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0173D50"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364ACB">
              <w:rPr>
                <w:b/>
                <w:color w:val="auto"/>
                <w:sz w:val="32"/>
              </w:rPr>
              <w:t xml:space="preserve"> Gareth Morris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8345A5E" w:rsidR="005A1BA3" w:rsidRDefault="00663508" w:rsidP="00340E9A">
            <w:pPr>
              <w:overflowPunct/>
              <w:autoSpaceDE/>
              <w:autoSpaceDN/>
              <w:adjustRightInd/>
              <w:ind w:right="237"/>
              <w:textAlignment w:val="auto"/>
              <w:rPr>
                <w:b/>
                <w:color w:val="auto"/>
                <w:sz w:val="32"/>
              </w:rPr>
            </w:pPr>
            <w:r>
              <w:rPr>
                <w:b/>
                <w:color w:val="auto"/>
                <w:sz w:val="32"/>
              </w:rPr>
              <w:t>2125196</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592FFC9A" w:rsidR="00AA666E" w:rsidRDefault="00025650" w:rsidP="00340E9A">
      <w:pPr>
        <w:ind w:right="237"/>
        <w:jc w:val="both"/>
        <w:rPr>
          <w:b/>
          <w:sz w:val="24"/>
          <w:szCs w:val="24"/>
        </w:rPr>
      </w:pPr>
      <w:r w:rsidRPr="00025650">
        <w:rPr>
          <w:b/>
          <w:sz w:val="24"/>
          <w:szCs w:val="24"/>
        </w:rPr>
        <w:t>ANSWER:</w:t>
      </w:r>
      <w:r w:rsidR="00827F2A">
        <w:rPr>
          <w:b/>
          <w:sz w:val="24"/>
          <w:szCs w:val="24"/>
        </w:rPr>
        <w:t xml:space="preserve">  </w:t>
      </w:r>
    </w:p>
    <w:p w14:paraId="471B834A" w14:textId="77777777" w:rsidR="00D22D12" w:rsidRDefault="00D22D12" w:rsidP="00340E9A">
      <w:pPr>
        <w:ind w:right="237"/>
        <w:jc w:val="both"/>
        <w:rPr>
          <w:b/>
          <w:sz w:val="24"/>
          <w:szCs w:val="24"/>
        </w:rPr>
      </w:pPr>
    </w:p>
    <w:p w14:paraId="20B369F5" w14:textId="77777777" w:rsidR="00D22D12" w:rsidRDefault="00D22D12" w:rsidP="00D22D12">
      <w:pPr>
        <w:ind w:right="237"/>
        <w:jc w:val="both"/>
        <w:rPr>
          <w:sz w:val="24"/>
          <w:szCs w:val="24"/>
        </w:rPr>
      </w:pPr>
      <w:r>
        <w:rPr>
          <w:sz w:val="24"/>
          <w:szCs w:val="24"/>
        </w:rPr>
        <w:t xml:space="preserve">This essay will focus on the strategic policing requirement as set out by the college of policing, exploring what that entails and relating how in my final year as a police officer I have met the qualities within this strategy to fulfil my role as a modern professional police officer. It will look at specific examples which I have encountered in my final year of probation to demonstrate </w:t>
      </w:r>
      <w:proofErr w:type="gramStart"/>
      <w:r>
        <w:rPr>
          <w:sz w:val="24"/>
          <w:szCs w:val="24"/>
        </w:rPr>
        <w:t>this, and</w:t>
      </w:r>
      <w:proofErr w:type="gramEnd"/>
      <w:r>
        <w:rPr>
          <w:sz w:val="24"/>
          <w:szCs w:val="24"/>
        </w:rPr>
        <w:t xml:space="preserve"> show how my role has changed as a result. This essay will also focus and critically evaluate the role which the policing vison 2025, the workforce transformation 2018 and the college of policing’s </w:t>
      </w:r>
      <w:proofErr w:type="gramStart"/>
      <w:r>
        <w:rPr>
          <w:sz w:val="24"/>
          <w:szCs w:val="24"/>
        </w:rPr>
        <w:t>five year</w:t>
      </w:r>
      <w:proofErr w:type="gramEnd"/>
      <w:r>
        <w:rPr>
          <w:sz w:val="24"/>
          <w:szCs w:val="24"/>
        </w:rPr>
        <w:t xml:space="preserve"> strategy plays in terms of my career as a police officer in my final year of probation. </w:t>
      </w:r>
    </w:p>
    <w:p w14:paraId="52405FD8" w14:textId="77777777" w:rsidR="00D22D12" w:rsidRDefault="00D22D12" w:rsidP="00D22D12">
      <w:pPr>
        <w:ind w:right="237"/>
        <w:jc w:val="both"/>
        <w:rPr>
          <w:sz w:val="24"/>
          <w:szCs w:val="24"/>
        </w:rPr>
      </w:pPr>
    </w:p>
    <w:p w14:paraId="1DF49B3F" w14:textId="41757618" w:rsidR="00D22D12" w:rsidRDefault="00D22D12" w:rsidP="00D22D12">
      <w:pPr>
        <w:ind w:right="237"/>
        <w:jc w:val="both"/>
        <w:rPr>
          <w:sz w:val="24"/>
          <w:szCs w:val="24"/>
        </w:rPr>
      </w:pPr>
      <w:r>
        <w:rPr>
          <w:sz w:val="24"/>
          <w:szCs w:val="24"/>
        </w:rPr>
        <w:t xml:space="preserve">To begin this essay, I needed to research what exactly is meant by strategic policing as set out by the college of policing. The college of policing was established to enhance the standards of British policing and increase the effectiveness of police forces as a result. In this sense, the college of policing helps play a critical strategic role in shaping the future of policing. The strategic policing requirement was introduced in </w:t>
      </w:r>
      <w:proofErr w:type="gramStart"/>
      <w:r>
        <w:rPr>
          <w:sz w:val="24"/>
          <w:szCs w:val="24"/>
        </w:rPr>
        <w:t>2012, and</w:t>
      </w:r>
      <w:proofErr w:type="gramEnd"/>
      <w:r>
        <w:rPr>
          <w:sz w:val="24"/>
          <w:szCs w:val="24"/>
        </w:rPr>
        <w:t xml:space="preserve"> outlines the national priorities for policing which extend beyond local jurisdictions. This policing requirement emphasises the need for police forces throughout the UK to work collaboratively to assist in addressing issues such as terrorism, serious and organised crime, and civil emergencies. The college of policing is considered by many to be integral to this as it provides training resources </w:t>
      </w:r>
      <w:r>
        <w:rPr>
          <w:sz w:val="24"/>
          <w:szCs w:val="24"/>
        </w:rPr>
        <w:lastRenderedPageBreak/>
        <w:t>and guidelines which allow police forces in the UK to operate efficiently and effectively tackle the challenges presented to it.</w:t>
      </w:r>
    </w:p>
    <w:p w14:paraId="2B9AC1D9" w14:textId="77777777" w:rsidR="00D22D12" w:rsidRDefault="00D22D12" w:rsidP="00D22D12">
      <w:pPr>
        <w:ind w:right="237"/>
        <w:jc w:val="both"/>
        <w:rPr>
          <w:sz w:val="24"/>
          <w:szCs w:val="24"/>
        </w:rPr>
      </w:pPr>
    </w:p>
    <w:p w14:paraId="4BF47F0D" w14:textId="77777777" w:rsidR="00D22D12" w:rsidRDefault="00D22D12" w:rsidP="00D22D12">
      <w:pPr>
        <w:ind w:right="237"/>
        <w:jc w:val="both"/>
        <w:rPr>
          <w:sz w:val="24"/>
          <w:szCs w:val="24"/>
        </w:rPr>
      </w:pPr>
      <w:r>
        <w:rPr>
          <w:sz w:val="24"/>
          <w:szCs w:val="24"/>
        </w:rPr>
        <w:t xml:space="preserve">By setting a national framework the strategic policing requirement has the effect of encouraging police forces to align their local strategies with the broader national priorities. The college of policing helps fulfil the role by developing training programs and best practices which helps to ensure that officers throughout the UK are equipped with the necessary skills and knowledge to address these strategic challenges. </w:t>
      </w:r>
    </w:p>
    <w:p w14:paraId="30CB3BB8" w14:textId="77777777" w:rsidR="00D22D12" w:rsidRDefault="00D22D12" w:rsidP="00D22D12">
      <w:pPr>
        <w:ind w:right="237"/>
        <w:jc w:val="both"/>
        <w:rPr>
          <w:sz w:val="24"/>
          <w:szCs w:val="24"/>
        </w:rPr>
      </w:pPr>
    </w:p>
    <w:p w14:paraId="7DBAF447" w14:textId="77777777" w:rsidR="00D22D12" w:rsidRDefault="00D22D12" w:rsidP="00D22D12">
      <w:pPr>
        <w:ind w:right="237"/>
        <w:jc w:val="both"/>
        <w:rPr>
          <w:sz w:val="24"/>
          <w:szCs w:val="24"/>
        </w:rPr>
      </w:pPr>
      <w:r>
        <w:rPr>
          <w:sz w:val="24"/>
          <w:szCs w:val="24"/>
        </w:rPr>
        <w:t xml:space="preserve">This also coincides with the policing vision 2025, which was launched in 2016 and sets out a type of roadmap for the future of policing in England and Wales. It advocates for a more integrated, </w:t>
      </w:r>
      <w:proofErr w:type="gramStart"/>
      <w:r>
        <w:rPr>
          <w:sz w:val="24"/>
          <w:szCs w:val="24"/>
        </w:rPr>
        <w:t>responsive</w:t>
      </w:r>
      <w:proofErr w:type="gramEnd"/>
      <w:r>
        <w:rPr>
          <w:sz w:val="24"/>
          <w:szCs w:val="24"/>
        </w:rPr>
        <w:t xml:space="preserve"> and transparent police service which is capable of addressing contemporary changes. The college of policing’s role within this is to support this vison by developing leadership and professional standards and promoting a culture of continuous improvement within policing.</w:t>
      </w:r>
    </w:p>
    <w:p w14:paraId="58661597" w14:textId="77777777" w:rsidR="00D22D12" w:rsidRDefault="00D22D12" w:rsidP="00D22D12">
      <w:pPr>
        <w:ind w:right="237"/>
        <w:jc w:val="both"/>
        <w:rPr>
          <w:sz w:val="24"/>
          <w:szCs w:val="24"/>
        </w:rPr>
      </w:pPr>
    </w:p>
    <w:p w14:paraId="083A50D7" w14:textId="77777777" w:rsidR="00D22D12" w:rsidRDefault="00D22D12" w:rsidP="00D22D12">
      <w:pPr>
        <w:ind w:right="237"/>
        <w:jc w:val="both"/>
        <w:rPr>
          <w:sz w:val="24"/>
          <w:szCs w:val="24"/>
        </w:rPr>
      </w:pPr>
      <w:r>
        <w:rPr>
          <w:sz w:val="24"/>
          <w:szCs w:val="24"/>
        </w:rPr>
        <w:t xml:space="preserve">Under the policing vision 2025, the incorporation of technology within policing is paramount. The college of policing has been at the forefront of facilitating the integration of new technologies, which includes stuff such as data analytics and digital forensics, into everyday policing practices. By promoting innovation such as this, the college of policing helps enable police officers to operate more efficiently in their role and can help to enhance their professional capabilities. This all goes hand in hand with the college of policing’s </w:t>
      </w:r>
      <w:proofErr w:type="gramStart"/>
      <w:r>
        <w:rPr>
          <w:sz w:val="24"/>
          <w:szCs w:val="24"/>
        </w:rPr>
        <w:t>five year</w:t>
      </w:r>
      <w:proofErr w:type="gramEnd"/>
      <w:r>
        <w:rPr>
          <w:sz w:val="24"/>
          <w:szCs w:val="24"/>
        </w:rPr>
        <w:t xml:space="preserve"> strategy, which outlines its vision to lead and support the development of police officers. This includes a focus on key areas including leadership development, public engagement as well as the use of data to aid and inform in a </w:t>
      </w:r>
      <w:proofErr w:type="gramStart"/>
      <w:r>
        <w:rPr>
          <w:sz w:val="24"/>
          <w:szCs w:val="24"/>
        </w:rPr>
        <w:t>decision making</w:t>
      </w:r>
      <w:proofErr w:type="gramEnd"/>
      <w:r>
        <w:rPr>
          <w:sz w:val="24"/>
          <w:szCs w:val="24"/>
        </w:rPr>
        <w:t xml:space="preserve"> process. Thes strategic priorities are aimed at ensuring that police officers are equipped to meet the demands of </w:t>
      </w:r>
      <w:proofErr w:type="gramStart"/>
      <w:r>
        <w:rPr>
          <w:sz w:val="24"/>
          <w:szCs w:val="24"/>
        </w:rPr>
        <w:t>modern day</w:t>
      </w:r>
      <w:proofErr w:type="gramEnd"/>
      <w:r>
        <w:rPr>
          <w:sz w:val="24"/>
          <w:szCs w:val="24"/>
        </w:rPr>
        <w:t xml:space="preserve"> policing.</w:t>
      </w:r>
    </w:p>
    <w:p w14:paraId="2C864510" w14:textId="77777777" w:rsidR="00D22D12" w:rsidRDefault="00D22D12" w:rsidP="00D22D12">
      <w:pPr>
        <w:ind w:right="237"/>
        <w:jc w:val="both"/>
        <w:rPr>
          <w:sz w:val="24"/>
          <w:szCs w:val="24"/>
        </w:rPr>
      </w:pPr>
    </w:p>
    <w:p w14:paraId="403C0420" w14:textId="5F57207D" w:rsidR="00D22D12" w:rsidRDefault="00D22D12" w:rsidP="00D22D12">
      <w:pPr>
        <w:ind w:right="237"/>
        <w:jc w:val="both"/>
        <w:rPr>
          <w:sz w:val="24"/>
          <w:szCs w:val="24"/>
        </w:rPr>
      </w:pPr>
      <w:r>
        <w:rPr>
          <w:sz w:val="24"/>
          <w:szCs w:val="24"/>
        </w:rPr>
        <w:t xml:space="preserve">Within my three years of probation as a police officer I have encountered situations and scenarios throughout which demonstrate the practical application of the college of policing’s strategies. I have experienced significant changes within my role throughout my probation due to the influence of these policies. I believe that in exploring my policing journey briefly from my first year, I </w:t>
      </w:r>
      <w:proofErr w:type="gramStart"/>
      <w:r>
        <w:rPr>
          <w:sz w:val="24"/>
          <w:szCs w:val="24"/>
        </w:rPr>
        <w:t>am able to</w:t>
      </w:r>
      <w:proofErr w:type="gramEnd"/>
      <w:r>
        <w:rPr>
          <w:sz w:val="24"/>
          <w:szCs w:val="24"/>
        </w:rPr>
        <w:t xml:space="preserve"> demonstrate how my role has changed to fulfil the role of a modern professional police officer. </w:t>
      </w:r>
    </w:p>
    <w:p w14:paraId="3F4DE30E" w14:textId="77777777" w:rsidR="00D22D12" w:rsidRDefault="00D22D12" w:rsidP="00D22D12">
      <w:pPr>
        <w:ind w:right="237"/>
        <w:jc w:val="both"/>
        <w:rPr>
          <w:sz w:val="24"/>
          <w:szCs w:val="24"/>
        </w:rPr>
      </w:pPr>
    </w:p>
    <w:p w14:paraId="5977060E" w14:textId="36142EA3" w:rsidR="00D22D12" w:rsidRDefault="00D22D12" w:rsidP="00D22D12">
      <w:pPr>
        <w:ind w:right="237"/>
        <w:jc w:val="both"/>
        <w:rPr>
          <w:sz w:val="24"/>
          <w:szCs w:val="24"/>
        </w:rPr>
      </w:pPr>
      <w:r>
        <w:rPr>
          <w:sz w:val="24"/>
          <w:szCs w:val="24"/>
        </w:rPr>
        <w:t xml:space="preserve">Within my first year of probation, my </w:t>
      </w:r>
      <w:proofErr w:type="gramStart"/>
      <w:r>
        <w:rPr>
          <w:sz w:val="24"/>
          <w:szCs w:val="24"/>
        </w:rPr>
        <w:t>main focus</w:t>
      </w:r>
      <w:proofErr w:type="gramEnd"/>
      <w:r>
        <w:rPr>
          <w:sz w:val="24"/>
          <w:szCs w:val="24"/>
        </w:rPr>
        <w:t xml:space="preserve"> was on mastering the fundamentals of policing, including community engagement and basic investigative techniques. The college of policing aided this by providing the foundational training from my time studying in the classroom, and this helped set the foundations which would assist in developing my role fully within my third year. My first year laid the groundwork for my own understanding of the broader strategic goals of the college of policing. This was achieved through attending calls under the supervision of a mentor following </w:t>
      </w:r>
      <w:proofErr w:type="gramStart"/>
      <w:r>
        <w:rPr>
          <w:sz w:val="24"/>
          <w:szCs w:val="24"/>
        </w:rPr>
        <w:t>training, and</w:t>
      </w:r>
      <w:proofErr w:type="gramEnd"/>
      <w:r>
        <w:rPr>
          <w:sz w:val="24"/>
          <w:szCs w:val="24"/>
        </w:rPr>
        <w:t xml:space="preserve"> enabled me to develop the confidence in speaking with members of the local community, whilst also developing my investigative techniques with the direct support of a mentor. </w:t>
      </w:r>
    </w:p>
    <w:p w14:paraId="37E40ACF" w14:textId="77777777" w:rsidR="00D22D12" w:rsidRDefault="00D22D12" w:rsidP="00D22D12">
      <w:pPr>
        <w:ind w:right="237"/>
        <w:jc w:val="both"/>
        <w:rPr>
          <w:sz w:val="24"/>
          <w:szCs w:val="24"/>
        </w:rPr>
      </w:pPr>
    </w:p>
    <w:p w14:paraId="46303D66" w14:textId="2A0C60A3" w:rsidR="00D22D12" w:rsidRDefault="00D22D12" w:rsidP="00D22D12">
      <w:pPr>
        <w:ind w:right="237"/>
        <w:jc w:val="both"/>
        <w:rPr>
          <w:sz w:val="24"/>
          <w:szCs w:val="24"/>
        </w:rPr>
      </w:pPr>
      <w:r>
        <w:rPr>
          <w:sz w:val="24"/>
          <w:szCs w:val="24"/>
        </w:rPr>
        <w:t xml:space="preserve">During my second year as a police officer, I was much more independently based. As a result of this I developed my skill set further and explored more investigative </w:t>
      </w:r>
      <w:r>
        <w:rPr>
          <w:sz w:val="24"/>
          <w:szCs w:val="24"/>
        </w:rPr>
        <w:lastRenderedPageBreak/>
        <w:t xml:space="preserve">opportunities in relation to my </w:t>
      </w:r>
      <w:proofErr w:type="gramStart"/>
      <w:r>
        <w:rPr>
          <w:sz w:val="24"/>
          <w:szCs w:val="24"/>
        </w:rPr>
        <w:t>workload, and</w:t>
      </w:r>
      <w:proofErr w:type="gramEnd"/>
      <w:r>
        <w:rPr>
          <w:sz w:val="24"/>
          <w:szCs w:val="24"/>
        </w:rPr>
        <w:t xml:space="preserve"> became more aware of the implementation of new technologies and practices within policing as influenced by the policing vision 2025. This included the requirement for me to complete reports for forensic analysis following certain crime scenes, as well as utilizing modern policing technology such as ANPR cameras and other CCTV. By responding to calls independently I was able to develop more informed decision making. Throughout my second year I also engaged in training sessions which further assisted in developing my technical skills, allowing me to utilize these tools more effectively in my daily work.</w:t>
      </w:r>
    </w:p>
    <w:p w14:paraId="2C8C9C16" w14:textId="77777777" w:rsidR="00D22D12" w:rsidRDefault="00D22D12" w:rsidP="00D22D12">
      <w:pPr>
        <w:ind w:right="237"/>
        <w:jc w:val="both"/>
        <w:rPr>
          <w:sz w:val="24"/>
          <w:szCs w:val="24"/>
        </w:rPr>
      </w:pPr>
    </w:p>
    <w:p w14:paraId="43B044A0" w14:textId="427F6684" w:rsidR="00D22D12" w:rsidRDefault="00D22D12" w:rsidP="00D22D12">
      <w:pPr>
        <w:ind w:right="237"/>
        <w:jc w:val="both"/>
        <w:rPr>
          <w:sz w:val="24"/>
          <w:szCs w:val="24"/>
        </w:rPr>
      </w:pPr>
      <w:r>
        <w:rPr>
          <w:sz w:val="24"/>
          <w:szCs w:val="24"/>
        </w:rPr>
        <w:t xml:space="preserve">In my final year of probation, I feel that I have been able to develop these skills which I have acquired within my first two years further, as well as taking on more of a leadership role. My role has transformed significantly within my third year. As referenced by the college of policing’s focus on leadership development, I would agree that in my role I am now expected to take on more responsibilities. This includes the mentoring of newer officers and engaging with community leaders. This shift within my final year I feel reflects on the college of policing’s emphasis on creating a proactive and community-oriented police officer. </w:t>
      </w:r>
    </w:p>
    <w:p w14:paraId="0331A905" w14:textId="77777777" w:rsidR="00D22D12" w:rsidRDefault="00D22D12" w:rsidP="00D22D12">
      <w:pPr>
        <w:ind w:right="237"/>
        <w:jc w:val="both"/>
        <w:rPr>
          <w:sz w:val="24"/>
          <w:szCs w:val="24"/>
        </w:rPr>
      </w:pPr>
    </w:p>
    <w:p w14:paraId="5C458E68" w14:textId="294CD26F" w:rsidR="00D22D12" w:rsidRDefault="00D22D12" w:rsidP="00D22D12">
      <w:pPr>
        <w:ind w:right="237"/>
        <w:jc w:val="both"/>
        <w:rPr>
          <w:sz w:val="24"/>
          <w:szCs w:val="24"/>
        </w:rPr>
      </w:pPr>
      <w:r>
        <w:rPr>
          <w:sz w:val="24"/>
          <w:szCs w:val="24"/>
        </w:rPr>
        <w:t xml:space="preserve">One incident which I attended which I feel demonstrates this development involved a missing person. A young child had gone missing from their </w:t>
      </w:r>
      <w:proofErr w:type="gramStart"/>
      <w:r>
        <w:rPr>
          <w:sz w:val="24"/>
          <w:szCs w:val="24"/>
        </w:rPr>
        <w:t>school</w:t>
      </w:r>
      <w:proofErr w:type="gramEnd"/>
      <w:r>
        <w:rPr>
          <w:sz w:val="24"/>
          <w:szCs w:val="24"/>
        </w:rPr>
        <w:t xml:space="preserve"> and I was dispatched along with a newer in service officer whom I was mentoring. The child was believed to have potentially been taken from their school by a person who was known to them. There was a domestic element to the call </w:t>
      </w:r>
      <w:proofErr w:type="gramStart"/>
      <w:r>
        <w:rPr>
          <w:sz w:val="24"/>
          <w:szCs w:val="24"/>
        </w:rPr>
        <w:t>and also</w:t>
      </w:r>
      <w:proofErr w:type="gramEnd"/>
      <w:r>
        <w:rPr>
          <w:sz w:val="24"/>
          <w:szCs w:val="24"/>
        </w:rPr>
        <w:t xml:space="preserve"> potential community tensions which could arise from the call. I felt confident in my abilities </w:t>
      </w:r>
      <w:proofErr w:type="gramStart"/>
      <w:r>
        <w:rPr>
          <w:sz w:val="24"/>
          <w:szCs w:val="24"/>
        </w:rPr>
        <w:t>as a result of</w:t>
      </w:r>
      <w:proofErr w:type="gramEnd"/>
      <w:r>
        <w:rPr>
          <w:sz w:val="24"/>
          <w:szCs w:val="24"/>
        </w:rPr>
        <w:t xml:space="preserve"> developing all of the skills which have been laid out by the college of policing. Due to the nature of the situation, emotions were understandably </w:t>
      </w:r>
      <w:proofErr w:type="gramStart"/>
      <w:r>
        <w:rPr>
          <w:sz w:val="24"/>
          <w:szCs w:val="24"/>
        </w:rPr>
        <w:t>heightened</w:t>
      </w:r>
      <w:proofErr w:type="gramEnd"/>
      <w:r>
        <w:rPr>
          <w:sz w:val="24"/>
          <w:szCs w:val="24"/>
        </w:rPr>
        <w:t xml:space="preserve"> and the parent of the child were willing to blame the school for what had happened. It was necessary for me to use the leadership skills which I had developed to take control of the situation, managing the parties involved by telling my colleague to assist with one party, while I dealt with another. This allowed for a calmer resolution to the matter and for both parties to provide crucial information as quickly as possible. </w:t>
      </w:r>
    </w:p>
    <w:p w14:paraId="318D3E63" w14:textId="77777777" w:rsidR="00D22D12" w:rsidRDefault="00D22D12" w:rsidP="00D22D12">
      <w:pPr>
        <w:ind w:right="237"/>
        <w:jc w:val="both"/>
        <w:rPr>
          <w:sz w:val="24"/>
          <w:szCs w:val="24"/>
        </w:rPr>
      </w:pPr>
    </w:p>
    <w:p w14:paraId="73751547" w14:textId="232DDD3D" w:rsidR="00D22D12" w:rsidRDefault="00D22D12" w:rsidP="00D22D12">
      <w:pPr>
        <w:ind w:right="237"/>
        <w:jc w:val="both"/>
        <w:rPr>
          <w:sz w:val="24"/>
          <w:szCs w:val="24"/>
        </w:rPr>
      </w:pPr>
      <w:r>
        <w:rPr>
          <w:sz w:val="24"/>
          <w:szCs w:val="24"/>
        </w:rPr>
        <w:t xml:space="preserve">Due to the disclosures from one parent and the school that an ex-partner had taken the child from the area, I was able to utilise the technological advancements which have been made available to policing in the form of ANPR cameras to assist. Following requesting checks on the named person a vehicle was able to be linked to them. This allowed the vehicle registration to be input into ANPR and to inform myself and other officers where the child was likely to be. </w:t>
      </w:r>
    </w:p>
    <w:p w14:paraId="7DFD32BE" w14:textId="77777777" w:rsidR="00D22D12" w:rsidRDefault="00D22D12" w:rsidP="00D22D12">
      <w:pPr>
        <w:ind w:right="237"/>
        <w:jc w:val="both"/>
        <w:rPr>
          <w:sz w:val="24"/>
          <w:szCs w:val="24"/>
        </w:rPr>
      </w:pPr>
    </w:p>
    <w:p w14:paraId="6DBE3B67" w14:textId="129F228D" w:rsidR="00D22D12" w:rsidRDefault="00D22D12" w:rsidP="00D22D12">
      <w:pPr>
        <w:ind w:right="237"/>
        <w:jc w:val="both"/>
        <w:rPr>
          <w:sz w:val="24"/>
          <w:szCs w:val="24"/>
        </w:rPr>
      </w:pPr>
      <w:r>
        <w:rPr>
          <w:sz w:val="24"/>
          <w:szCs w:val="24"/>
        </w:rPr>
        <w:t xml:space="preserve">Following safely locating the child </w:t>
      </w:r>
      <w:proofErr w:type="gramStart"/>
      <w:r>
        <w:rPr>
          <w:sz w:val="24"/>
          <w:szCs w:val="24"/>
        </w:rPr>
        <w:t>as a result of</w:t>
      </w:r>
      <w:proofErr w:type="gramEnd"/>
      <w:r>
        <w:rPr>
          <w:sz w:val="24"/>
          <w:szCs w:val="24"/>
        </w:rPr>
        <w:t xml:space="preserve"> this, I have then proceeded to complete a domestic abuse, stalking and harassment (DASH) form with the parent once they had their child safely returned to them in their home. I feel by using the skills which I have developed over my </w:t>
      </w:r>
      <w:proofErr w:type="gramStart"/>
      <w:r>
        <w:rPr>
          <w:sz w:val="24"/>
          <w:szCs w:val="24"/>
        </w:rPr>
        <w:t>three year</w:t>
      </w:r>
      <w:proofErr w:type="gramEnd"/>
      <w:r>
        <w:rPr>
          <w:sz w:val="24"/>
          <w:szCs w:val="24"/>
        </w:rPr>
        <w:t xml:space="preserve"> probation, but particularly the leadership within my third year at this call, I have successfully managed the situation and obtained the best possible outcome as a result. </w:t>
      </w:r>
    </w:p>
    <w:p w14:paraId="467FB483" w14:textId="77777777" w:rsidR="00D22D12" w:rsidRDefault="00D22D12" w:rsidP="00D22D12">
      <w:pPr>
        <w:ind w:right="237"/>
        <w:jc w:val="both"/>
        <w:rPr>
          <w:sz w:val="24"/>
          <w:szCs w:val="24"/>
        </w:rPr>
      </w:pPr>
    </w:p>
    <w:p w14:paraId="35F9CCF0" w14:textId="759093B6" w:rsidR="00D22D12" w:rsidRDefault="00D22D12" w:rsidP="00D22D12">
      <w:pPr>
        <w:ind w:right="237"/>
        <w:jc w:val="both"/>
        <w:rPr>
          <w:sz w:val="24"/>
          <w:szCs w:val="24"/>
        </w:rPr>
      </w:pPr>
      <w:r>
        <w:rPr>
          <w:sz w:val="24"/>
          <w:szCs w:val="24"/>
        </w:rPr>
        <w:t xml:space="preserve">Following the completion of the DASH I have then returned to the police station where I have completed the necessary forms. I have liaised with social workers </w:t>
      </w:r>
      <w:r>
        <w:rPr>
          <w:sz w:val="24"/>
          <w:szCs w:val="24"/>
        </w:rPr>
        <w:lastRenderedPageBreak/>
        <w:t xml:space="preserve">throughout the call and </w:t>
      </w:r>
      <w:proofErr w:type="gramStart"/>
      <w:r>
        <w:rPr>
          <w:sz w:val="24"/>
          <w:szCs w:val="24"/>
        </w:rPr>
        <w:t>as a result of</w:t>
      </w:r>
      <w:proofErr w:type="gramEnd"/>
      <w:r>
        <w:rPr>
          <w:sz w:val="24"/>
          <w:szCs w:val="24"/>
        </w:rPr>
        <w:t xml:space="preserve"> these communication skills I was able to get a more rounded picture of what was happening within the home of the missing child, which has allowed me to perform my job more efficiently. I have utilised the technical skills to relay and communicate </w:t>
      </w:r>
      <w:proofErr w:type="gramStart"/>
      <w:r>
        <w:rPr>
          <w:sz w:val="24"/>
          <w:szCs w:val="24"/>
        </w:rPr>
        <w:t>all of</w:t>
      </w:r>
      <w:proofErr w:type="gramEnd"/>
      <w:r>
        <w:rPr>
          <w:sz w:val="24"/>
          <w:szCs w:val="24"/>
        </w:rPr>
        <w:t xml:space="preserve"> the information from the call to social services and other partner agencies, whilst also liaising with officers from our neighbourhood team to facilitate patrols and reassurance visits to members of the local community who may have been affected by this incident.</w:t>
      </w:r>
    </w:p>
    <w:p w14:paraId="37A1C1A2" w14:textId="77777777" w:rsidR="00D22D12" w:rsidRDefault="00D22D12" w:rsidP="00D22D12">
      <w:pPr>
        <w:ind w:right="237"/>
        <w:jc w:val="both"/>
        <w:rPr>
          <w:sz w:val="24"/>
          <w:szCs w:val="24"/>
        </w:rPr>
      </w:pPr>
    </w:p>
    <w:p w14:paraId="4B37EA07" w14:textId="2C3CE81F" w:rsidR="00D22D12" w:rsidRDefault="00D22D12" w:rsidP="00D22D12">
      <w:pPr>
        <w:ind w:right="237"/>
        <w:jc w:val="both"/>
        <w:rPr>
          <w:sz w:val="24"/>
          <w:szCs w:val="24"/>
        </w:rPr>
      </w:pPr>
      <w:r>
        <w:rPr>
          <w:sz w:val="24"/>
          <w:szCs w:val="24"/>
        </w:rPr>
        <w:t xml:space="preserve">Throughout the incident I was in the company of a newer </w:t>
      </w:r>
      <w:proofErr w:type="gramStart"/>
      <w:r>
        <w:rPr>
          <w:sz w:val="24"/>
          <w:szCs w:val="24"/>
        </w:rPr>
        <w:t>in service</w:t>
      </w:r>
      <w:proofErr w:type="gramEnd"/>
      <w:r>
        <w:rPr>
          <w:sz w:val="24"/>
          <w:szCs w:val="24"/>
        </w:rPr>
        <w:t xml:space="preserve"> officer, and throughout I was mentoring them in the correct way to respond to the job as well as instructing them in what to do and when to do it. I feel that these skills in communication and leadership have developed far more within my third year, as I have become one of the more senior police officers in my role as a response officer. This allows me to take charge of a situation more effectively and allows for the smoother running of any incident which I may be in attendance. </w:t>
      </w:r>
    </w:p>
    <w:p w14:paraId="1029E046" w14:textId="77777777" w:rsidR="00D22D12" w:rsidRDefault="00D22D12" w:rsidP="00D22D12">
      <w:pPr>
        <w:ind w:right="237"/>
        <w:jc w:val="both"/>
        <w:rPr>
          <w:sz w:val="24"/>
          <w:szCs w:val="24"/>
        </w:rPr>
      </w:pPr>
    </w:p>
    <w:p w14:paraId="3B19FC63" w14:textId="538E2B8F" w:rsidR="00D22D12" w:rsidRDefault="00D22D12" w:rsidP="00D22D12">
      <w:pPr>
        <w:ind w:right="237"/>
        <w:jc w:val="both"/>
        <w:rPr>
          <w:sz w:val="24"/>
          <w:szCs w:val="24"/>
        </w:rPr>
      </w:pPr>
      <w:r>
        <w:rPr>
          <w:sz w:val="24"/>
          <w:szCs w:val="24"/>
        </w:rPr>
        <w:t>Throughout my final year on probation as a police officer I have also become more heavily involved and have had an increased focus on community policing initiatives. As a result of becoming a more senior member of the team, I have liaised more with colleagues from different departments whom I have developed professional relationships with throughout my policing career. This has enabled me to become involved with events such as developing programs aimed at building trust within the community. This includes assisting officers from the neighbourhood policing team in the organisation of local safety events, as well as participating in outreach efforts to engage with vulnerable and minority populations within the local community.</w:t>
      </w:r>
    </w:p>
    <w:p w14:paraId="6EF446BE" w14:textId="77777777" w:rsidR="00D22D12" w:rsidRDefault="00D22D12" w:rsidP="00D22D12">
      <w:pPr>
        <w:ind w:right="237"/>
        <w:jc w:val="both"/>
        <w:rPr>
          <w:sz w:val="24"/>
          <w:szCs w:val="24"/>
        </w:rPr>
      </w:pPr>
      <w:r>
        <w:rPr>
          <w:sz w:val="24"/>
          <w:szCs w:val="24"/>
        </w:rPr>
        <w:t xml:space="preserve">The transformation and evolution of my role within policing in my third year is evidenced by my involvement in successful community initiatives that help in reducing local crime rates by fostering stronger relationships between the police and residents of the local community. It is also demonstrated by my ability to adapt to new relationships as evidenced in the incident which I attended involving the missing child. My ability to adapt to these new responsibilities I feel illustrates the effectiveness of the college of policing’s strategic frameworks in the shaping of modern policing practices. </w:t>
      </w:r>
    </w:p>
    <w:p w14:paraId="1EE5E6FD" w14:textId="77777777" w:rsidR="00D22D12" w:rsidRDefault="00D22D12" w:rsidP="00D22D12">
      <w:pPr>
        <w:ind w:right="237"/>
        <w:jc w:val="both"/>
        <w:rPr>
          <w:sz w:val="24"/>
          <w:szCs w:val="24"/>
        </w:rPr>
      </w:pPr>
    </w:p>
    <w:p w14:paraId="2C4ACCA1" w14:textId="318D904F" w:rsidR="00D22D12" w:rsidRDefault="00D22D12" w:rsidP="00D22D12">
      <w:pPr>
        <w:ind w:right="237"/>
        <w:jc w:val="both"/>
        <w:rPr>
          <w:sz w:val="24"/>
          <w:szCs w:val="24"/>
        </w:rPr>
      </w:pPr>
      <w:r>
        <w:rPr>
          <w:sz w:val="24"/>
          <w:szCs w:val="24"/>
        </w:rPr>
        <w:t>In conclusion and on critical reflection of the college of policing’s framework, the college of policing has made significant strides in transforming professional policing in England and Wales, however challenges do remain. The rapid pace of change in societal expectations and crime trends necessitates an ongoing and requirement for adaptation. The college of policing will need to continue to prioritise inclusivity and ensure that all officers are equipped to meet the diverse needs of the communities in which they serve.</w:t>
      </w:r>
    </w:p>
    <w:p w14:paraId="1BFBCE83" w14:textId="77777777" w:rsidR="00D22D12" w:rsidRDefault="00D22D12" w:rsidP="00D22D12">
      <w:pPr>
        <w:ind w:right="237"/>
        <w:jc w:val="both"/>
        <w:rPr>
          <w:sz w:val="24"/>
          <w:szCs w:val="24"/>
        </w:rPr>
      </w:pPr>
    </w:p>
    <w:p w14:paraId="4C98FBA7" w14:textId="74DB4BE7" w:rsidR="00D22D12" w:rsidRPr="00EA2B54" w:rsidRDefault="00D22D12" w:rsidP="00D22D12">
      <w:pPr>
        <w:ind w:right="237"/>
        <w:jc w:val="both"/>
        <w:rPr>
          <w:sz w:val="24"/>
          <w:szCs w:val="24"/>
        </w:rPr>
      </w:pPr>
      <w:r>
        <w:rPr>
          <w:sz w:val="24"/>
          <w:szCs w:val="24"/>
        </w:rPr>
        <w:t xml:space="preserve">The strategic role of the college of policing is fundamental to the evolution of professional policing in the UK. Through initiatives such as the ones covered at the beginning of the essay, namely the strategic policing requirement, Policing vison 2025, and workforce transformation 2018, the college of policing has established a framework that helps support officers in adapting to modern challenges. The incidents which I have attended exemplifies how these strategies are able to manifest in practice, highlighting the importance of leadership, community engagement and technological adaptation in contemporary policing. Going forward, </w:t>
      </w:r>
      <w:r>
        <w:rPr>
          <w:sz w:val="24"/>
          <w:szCs w:val="24"/>
        </w:rPr>
        <w:lastRenderedPageBreak/>
        <w:t>the college of policing must remain vigilant in addressing emerging challenges to ensure that policing continues to evolve in line with the expectations of the communities which officers serve.</w:t>
      </w:r>
    </w:p>
    <w:p w14:paraId="642CFA76" w14:textId="77777777" w:rsidR="00D22D12" w:rsidRPr="00025650" w:rsidRDefault="00D22D12" w:rsidP="00340E9A">
      <w:pPr>
        <w:ind w:right="237"/>
        <w:jc w:val="both"/>
        <w:rPr>
          <w:b/>
          <w:sz w:val="24"/>
          <w:szCs w:val="24"/>
        </w:rPr>
      </w:pPr>
    </w:p>
    <w:p w14:paraId="616003F9" w14:textId="77777777" w:rsidR="00FF7784" w:rsidRPr="00270EEB" w:rsidRDefault="00FF7784" w:rsidP="00340E9A">
      <w:pPr>
        <w:ind w:right="237"/>
        <w:jc w:val="both"/>
        <w:rPr>
          <w:sz w:val="24"/>
          <w:szCs w:val="24"/>
        </w:rPr>
      </w:pPr>
    </w:p>
    <w:p w14:paraId="3B855813" w14:textId="2EB2E33A" w:rsidR="00FF7784" w:rsidRPr="00270EEB" w:rsidRDefault="00617E61" w:rsidP="00340E9A">
      <w:pPr>
        <w:ind w:right="237"/>
        <w:jc w:val="both"/>
        <w:rPr>
          <w:sz w:val="24"/>
          <w:szCs w:val="24"/>
        </w:rPr>
      </w:pPr>
      <w:r>
        <w:rPr>
          <w:sz w:val="24"/>
          <w:szCs w:val="24"/>
        </w:rPr>
        <w:t>(2151 words)</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54E0F2E6" w14:textId="3DBA8F6D" w:rsidR="00841E12" w:rsidRDefault="00841E12" w:rsidP="00841E12">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4AC4D362" w14:textId="77777777" w:rsidR="00841E12" w:rsidRDefault="00841E12"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54D35731"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bookmarkStart w:id="0" w:name="_Hlk181031720"/>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2BA73BAB" w14:textId="77777777" w:rsidR="000C7523" w:rsidRDefault="000C7523" w:rsidP="000C7523">
      <w:pPr>
        <w:ind w:right="237"/>
        <w:jc w:val="both"/>
        <w:rPr>
          <w:sz w:val="24"/>
          <w:szCs w:val="24"/>
        </w:rPr>
      </w:pPr>
      <w:r w:rsidRPr="00692880">
        <w:rPr>
          <w:sz w:val="24"/>
          <w:szCs w:val="24"/>
        </w:rPr>
        <w:t>In recent years, social media has emerged as a crucial and pivotal tool for policing, transforming the way in which police forces across the UK and the world interact with the public and the communities they serve. This essay will critically evaluate the use of social media within policing, particularly focusing on my own police force</w:t>
      </w:r>
      <w:r>
        <w:rPr>
          <w:sz w:val="24"/>
          <w:szCs w:val="24"/>
        </w:rPr>
        <w:t xml:space="preserve"> of Gwent polices</w:t>
      </w:r>
      <w:r w:rsidRPr="00692880">
        <w:rPr>
          <w:sz w:val="24"/>
          <w:szCs w:val="24"/>
        </w:rPr>
        <w:t xml:space="preserve"> policies and practices. It will examine the </w:t>
      </w:r>
      <w:r>
        <w:rPr>
          <w:sz w:val="24"/>
          <w:szCs w:val="24"/>
        </w:rPr>
        <w:t xml:space="preserve">social media platforms which are utilised, the benefits and risks associated with this digital engagement, and the implications with regards to community engagement and policy promotion. </w:t>
      </w:r>
      <w:r w:rsidRPr="00692880">
        <w:rPr>
          <w:sz w:val="24"/>
          <w:szCs w:val="24"/>
        </w:rPr>
        <w:t xml:space="preserve"> </w:t>
      </w:r>
    </w:p>
    <w:p w14:paraId="49A8D421" w14:textId="77777777" w:rsidR="000C7523" w:rsidRDefault="000C7523" w:rsidP="000C7523">
      <w:pPr>
        <w:ind w:right="237"/>
        <w:jc w:val="both"/>
        <w:rPr>
          <w:sz w:val="24"/>
          <w:szCs w:val="24"/>
        </w:rPr>
      </w:pPr>
      <w:r>
        <w:rPr>
          <w:sz w:val="24"/>
          <w:szCs w:val="24"/>
        </w:rPr>
        <w:t xml:space="preserve">Gwent police, much like many other forces within the UK, has adopted a proactive approach to the use of social media. Their policy emphasises transparency, community engagement and information dissemination. Gwent police recognises the importance of social media as a means of communication, which has enabled them to share social media posts such as real-time updates, as well as crime prevention advice and community safety initiatives. </w:t>
      </w:r>
    </w:p>
    <w:p w14:paraId="632ABBCB" w14:textId="77777777" w:rsidR="000C7523" w:rsidRDefault="000C7523" w:rsidP="000C7523">
      <w:pPr>
        <w:ind w:right="237"/>
        <w:jc w:val="both"/>
        <w:rPr>
          <w:sz w:val="24"/>
          <w:szCs w:val="24"/>
        </w:rPr>
      </w:pPr>
    </w:p>
    <w:p w14:paraId="6CDEDAFD" w14:textId="77777777" w:rsidR="000C7523" w:rsidRDefault="000C7523" w:rsidP="000C7523">
      <w:pPr>
        <w:ind w:right="237"/>
        <w:jc w:val="both"/>
        <w:rPr>
          <w:sz w:val="24"/>
          <w:szCs w:val="24"/>
        </w:rPr>
      </w:pPr>
      <w:r>
        <w:rPr>
          <w:sz w:val="24"/>
          <w:szCs w:val="24"/>
        </w:rPr>
        <w:t xml:space="preserve">The primary objectives contained within Gwent police’s social media policies include enhancing community engagement, information sharing, and building trust. The force aims to enhance community engagement by fostering a two-way dialogue with the community which it serves, allowing citizens to voice their concerns as well as providing feedback. They intend to use social media as a platform for disseminating important information quickly and directly to their community, such as crime alerts and public safety messages, as well as aiming to be transparent and accessible to all. As part of this they seek to build trust by being transparent and accessible, which </w:t>
      </w:r>
      <w:r>
        <w:rPr>
          <w:sz w:val="24"/>
          <w:szCs w:val="24"/>
        </w:rPr>
        <w:lastRenderedPageBreak/>
        <w:t xml:space="preserve">is an essential trait for effective policing, as policing by consent is one of the core principles contained within policing. </w:t>
      </w:r>
    </w:p>
    <w:p w14:paraId="5741874C" w14:textId="77777777" w:rsidR="000C7523" w:rsidRDefault="000C7523" w:rsidP="000C7523">
      <w:pPr>
        <w:ind w:right="237"/>
        <w:jc w:val="both"/>
        <w:rPr>
          <w:sz w:val="24"/>
          <w:szCs w:val="24"/>
        </w:rPr>
      </w:pPr>
    </w:p>
    <w:p w14:paraId="3C84166B" w14:textId="77777777" w:rsidR="000C7523" w:rsidRDefault="000C7523" w:rsidP="000C7523">
      <w:pPr>
        <w:ind w:right="237"/>
        <w:jc w:val="both"/>
        <w:rPr>
          <w:sz w:val="24"/>
          <w:szCs w:val="24"/>
        </w:rPr>
      </w:pPr>
      <w:r>
        <w:rPr>
          <w:sz w:val="24"/>
          <w:szCs w:val="24"/>
        </w:rPr>
        <w:t xml:space="preserve">Gwent police employs various strategies in their use of social media engagement. They maintain active accounts on platforms including X (Twitter), Facebook and more recently Instagram, tailoring content to each </w:t>
      </w:r>
      <w:proofErr w:type="gramStart"/>
      <w:r>
        <w:rPr>
          <w:sz w:val="24"/>
          <w:szCs w:val="24"/>
        </w:rPr>
        <w:t>platforms</w:t>
      </w:r>
      <w:proofErr w:type="gramEnd"/>
      <w:r>
        <w:rPr>
          <w:sz w:val="24"/>
          <w:szCs w:val="24"/>
        </w:rPr>
        <w:t xml:space="preserve"> audience in their posts. As an example of this, the platform X is often used for more immediate updates and alerts, such as information regarding road closures or ongoing live events. Facebook and Instagram however </w:t>
      </w:r>
      <w:proofErr w:type="gramStart"/>
      <w:r>
        <w:rPr>
          <w:sz w:val="24"/>
          <w:szCs w:val="24"/>
        </w:rPr>
        <w:t>allows</w:t>
      </w:r>
      <w:proofErr w:type="gramEnd"/>
      <w:r>
        <w:rPr>
          <w:sz w:val="24"/>
          <w:szCs w:val="24"/>
        </w:rPr>
        <w:t xml:space="preserve"> for more detailed posts focusing around community interaction and updating people on what has been happening within their community. Regular monitoring of social media channels by police staff enables the force to respond swiftly to any public enquiries and concerns.</w:t>
      </w:r>
    </w:p>
    <w:p w14:paraId="285D3259" w14:textId="77777777" w:rsidR="000C7523" w:rsidRDefault="000C7523" w:rsidP="000C7523">
      <w:pPr>
        <w:ind w:right="237"/>
        <w:jc w:val="both"/>
        <w:rPr>
          <w:sz w:val="24"/>
          <w:szCs w:val="24"/>
        </w:rPr>
      </w:pPr>
    </w:p>
    <w:p w14:paraId="325CE01D" w14:textId="07F04A40" w:rsidR="000C7523" w:rsidRDefault="000C7523" w:rsidP="000C7523">
      <w:pPr>
        <w:ind w:right="237"/>
        <w:jc w:val="both"/>
        <w:rPr>
          <w:sz w:val="24"/>
          <w:szCs w:val="24"/>
        </w:rPr>
      </w:pPr>
      <w:r>
        <w:rPr>
          <w:sz w:val="24"/>
          <w:szCs w:val="24"/>
        </w:rPr>
        <w:t xml:space="preserve">Police forces across the UK now use social media as a regular tool to engage directly with their communities and even take crime reports. As well as the </w:t>
      </w:r>
      <w:proofErr w:type="gramStart"/>
      <w:r>
        <w:rPr>
          <w:sz w:val="24"/>
          <w:szCs w:val="24"/>
        </w:rPr>
        <w:t>above mentioned</w:t>
      </w:r>
      <w:proofErr w:type="gramEnd"/>
      <w:r>
        <w:rPr>
          <w:sz w:val="24"/>
          <w:szCs w:val="24"/>
        </w:rPr>
        <w:t xml:space="preserve"> social media platforms which are utilised by Gwent police, there are others which other forces within the UK use. Much like Gwent police, the use of social media such as X is used as a more direct and immediate update tool by other forces too, whereby social media platforms such as Facebook and Instagram are more utilised by other forces for generalised updates and information regarding community engagement which has already happened. Due to the limited character input on X, this is a primary reason why more detailed posts are made using Facebook or Instagram.</w:t>
      </w:r>
    </w:p>
    <w:p w14:paraId="206902B7" w14:textId="77777777" w:rsidR="000C7523" w:rsidRDefault="000C7523" w:rsidP="000C7523">
      <w:pPr>
        <w:ind w:right="237"/>
        <w:jc w:val="both"/>
        <w:rPr>
          <w:sz w:val="24"/>
          <w:szCs w:val="24"/>
        </w:rPr>
      </w:pPr>
    </w:p>
    <w:p w14:paraId="300E78D3" w14:textId="1A61438C" w:rsidR="000C7523" w:rsidRDefault="000C7523" w:rsidP="000C7523">
      <w:pPr>
        <w:ind w:right="237"/>
        <w:jc w:val="both"/>
        <w:rPr>
          <w:sz w:val="24"/>
          <w:szCs w:val="24"/>
        </w:rPr>
      </w:pPr>
      <w:r>
        <w:rPr>
          <w:sz w:val="24"/>
          <w:szCs w:val="24"/>
        </w:rPr>
        <w:t>Some other forces within the UK use the social media platform YouTube for their community engagement. YouTube provides a platform for more in-depth storytelling. Police forces, which has included Gwent police on limited occasions, use video content to explain initiatives, share educational content such as road safety advice, and even to report on community events. This multimedia approach allows for a greater engagement from a much wider audience not just limited to their locality and followers, as well as the opportunity for deeper information retention.</w:t>
      </w:r>
    </w:p>
    <w:p w14:paraId="66C3C139" w14:textId="77777777" w:rsidR="000C7523" w:rsidRDefault="000C7523" w:rsidP="000C7523">
      <w:pPr>
        <w:ind w:right="237"/>
        <w:jc w:val="both"/>
        <w:rPr>
          <w:sz w:val="24"/>
          <w:szCs w:val="24"/>
        </w:rPr>
      </w:pPr>
    </w:p>
    <w:p w14:paraId="363E0AA6" w14:textId="7799EA70" w:rsidR="000C7523" w:rsidRDefault="000C7523" w:rsidP="000C7523">
      <w:pPr>
        <w:ind w:right="237"/>
        <w:jc w:val="both"/>
        <w:rPr>
          <w:sz w:val="24"/>
          <w:szCs w:val="24"/>
        </w:rPr>
      </w:pPr>
      <w:r>
        <w:rPr>
          <w:sz w:val="24"/>
          <w:szCs w:val="24"/>
        </w:rPr>
        <w:t xml:space="preserve">One incident in which I have personally utilised social media on several occasions is when I have </w:t>
      </w:r>
      <w:proofErr w:type="gramStart"/>
      <w:r>
        <w:rPr>
          <w:sz w:val="24"/>
          <w:szCs w:val="24"/>
        </w:rPr>
        <w:t>been in attendance at</w:t>
      </w:r>
      <w:proofErr w:type="gramEnd"/>
      <w:r>
        <w:rPr>
          <w:sz w:val="24"/>
          <w:szCs w:val="24"/>
        </w:rPr>
        <w:t xml:space="preserve"> a road traffic collision. Due to the nature of a road traffic collision, it can sometimes lead to roads being impassable </w:t>
      </w:r>
      <w:proofErr w:type="gramStart"/>
      <w:r>
        <w:rPr>
          <w:sz w:val="24"/>
          <w:szCs w:val="24"/>
        </w:rPr>
        <w:t>and in most cases</w:t>
      </w:r>
      <w:proofErr w:type="gramEnd"/>
      <w:r>
        <w:rPr>
          <w:sz w:val="24"/>
          <w:szCs w:val="24"/>
        </w:rPr>
        <w:t xml:space="preserve"> can lead to an increased level of traffic in the area. Due to this it is important to establish quickly with social media teams within the force, exactly which roads will be affected and where a closure will need to be put in place. This allows the social media team to disseminate the information in a prompt manner, which can be a great benefit to myself in managing the situation, as well as to the local community who may be able to plan alternative routes for their journey in advance. </w:t>
      </w:r>
    </w:p>
    <w:p w14:paraId="54FF91BC" w14:textId="77777777" w:rsidR="000C7523" w:rsidRDefault="000C7523" w:rsidP="000C7523">
      <w:pPr>
        <w:ind w:right="237"/>
        <w:jc w:val="both"/>
        <w:rPr>
          <w:sz w:val="24"/>
          <w:szCs w:val="24"/>
        </w:rPr>
      </w:pPr>
    </w:p>
    <w:p w14:paraId="052B4D89" w14:textId="7ED88F54" w:rsidR="000C7523" w:rsidRDefault="000C7523" w:rsidP="000C7523">
      <w:pPr>
        <w:ind w:right="237"/>
        <w:jc w:val="both"/>
        <w:rPr>
          <w:sz w:val="24"/>
          <w:szCs w:val="24"/>
        </w:rPr>
      </w:pPr>
      <w:r>
        <w:rPr>
          <w:sz w:val="24"/>
          <w:szCs w:val="24"/>
        </w:rPr>
        <w:t xml:space="preserve">Another incident in which I regularly utilise the platforms of social media is in missing persons enquiries. With regards to this incident, a lot of information is once again quite time </w:t>
      </w:r>
      <w:proofErr w:type="gramStart"/>
      <w:r>
        <w:rPr>
          <w:sz w:val="24"/>
          <w:szCs w:val="24"/>
        </w:rPr>
        <w:t>critical, and</w:t>
      </w:r>
      <w:proofErr w:type="gramEnd"/>
      <w:r>
        <w:rPr>
          <w:sz w:val="24"/>
          <w:szCs w:val="24"/>
        </w:rPr>
        <w:t xml:space="preserve"> needs to be disseminated to as many people as possible within a short space of time. Social media platforms have made this much </w:t>
      </w:r>
      <w:proofErr w:type="gramStart"/>
      <w:r>
        <w:rPr>
          <w:sz w:val="24"/>
          <w:szCs w:val="24"/>
        </w:rPr>
        <w:t>easier, and</w:t>
      </w:r>
      <w:proofErr w:type="gramEnd"/>
      <w:r>
        <w:rPr>
          <w:sz w:val="24"/>
          <w:szCs w:val="24"/>
        </w:rPr>
        <w:t xml:space="preserve"> allows for a quicker and more effective response resulting in more members of the local community and further ranging being made aware of a missing person, and increasing the likelihood of successfully locating the missing person safely.</w:t>
      </w:r>
    </w:p>
    <w:p w14:paraId="2AE08863" w14:textId="77777777" w:rsidR="000C7523" w:rsidRDefault="000C7523" w:rsidP="000C7523">
      <w:pPr>
        <w:ind w:right="237"/>
        <w:jc w:val="both"/>
        <w:rPr>
          <w:sz w:val="24"/>
          <w:szCs w:val="24"/>
        </w:rPr>
      </w:pPr>
    </w:p>
    <w:p w14:paraId="694A4254" w14:textId="6B86BBD3" w:rsidR="000C7523" w:rsidRDefault="000C7523" w:rsidP="000C7523">
      <w:pPr>
        <w:ind w:right="237"/>
        <w:jc w:val="both"/>
        <w:rPr>
          <w:sz w:val="24"/>
          <w:szCs w:val="24"/>
        </w:rPr>
      </w:pPr>
      <w:r>
        <w:rPr>
          <w:sz w:val="24"/>
          <w:szCs w:val="24"/>
        </w:rPr>
        <w:lastRenderedPageBreak/>
        <w:t xml:space="preserve">One </w:t>
      </w:r>
      <w:proofErr w:type="gramStart"/>
      <w:r>
        <w:rPr>
          <w:sz w:val="24"/>
          <w:szCs w:val="24"/>
        </w:rPr>
        <w:t>particular incident</w:t>
      </w:r>
      <w:proofErr w:type="gramEnd"/>
      <w:r>
        <w:rPr>
          <w:sz w:val="24"/>
          <w:szCs w:val="24"/>
        </w:rPr>
        <w:t xml:space="preserve"> which I attended which I personally do not utilise social media as frequently, but is a vital tool, is an incident of a burglary. I attended and following conducting golden hour enquiries which involved accessing nearby CCTV, I was able to identify a potential suspect. I was able to take a screenshot from CCTV and disseminate this for retrospective facial recognition as well as disseminated among the force for other officers to identify. This did not yield any results to identify the person and as a direct consequence, the use of social media to share the image was essential. This allowed me to have the image viewed by a much larger audience, increasing the likelihood of a successful identification of the suspect exponentially. As a direct result of the image being shared on social media platforms, the offender was </w:t>
      </w:r>
      <w:proofErr w:type="gramStart"/>
      <w:r>
        <w:rPr>
          <w:sz w:val="24"/>
          <w:szCs w:val="24"/>
        </w:rPr>
        <w:t>identified</w:t>
      </w:r>
      <w:proofErr w:type="gramEnd"/>
      <w:r>
        <w:rPr>
          <w:sz w:val="24"/>
          <w:szCs w:val="24"/>
        </w:rPr>
        <w:t xml:space="preserve"> and the stolen items were recovered on arresting the suspect.</w:t>
      </w:r>
    </w:p>
    <w:p w14:paraId="74352A8B" w14:textId="77777777" w:rsidR="000C7523" w:rsidRDefault="000C7523" w:rsidP="000C7523">
      <w:pPr>
        <w:ind w:right="237"/>
        <w:jc w:val="both"/>
        <w:rPr>
          <w:sz w:val="24"/>
          <w:szCs w:val="24"/>
        </w:rPr>
      </w:pPr>
    </w:p>
    <w:p w14:paraId="60DF8E3E" w14:textId="02DD05D3" w:rsidR="000C7523" w:rsidRDefault="000C7523" w:rsidP="000C7523">
      <w:pPr>
        <w:ind w:right="237"/>
        <w:jc w:val="both"/>
        <w:rPr>
          <w:sz w:val="24"/>
          <w:szCs w:val="24"/>
        </w:rPr>
      </w:pPr>
      <w:proofErr w:type="gramStart"/>
      <w:r>
        <w:rPr>
          <w:sz w:val="24"/>
          <w:szCs w:val="24"/>
        </w:rPr>
        <w:t>All of</w:t>
      </w:r>
      <w:proofErr w:type="gramEnd"/>
      <w:r>
        <w:rPr>
          <w:sz w:val="24"/>
          <w:szCs w:val="24"/>
        </w:rPr>
        <w:t xml:space="preserve"> the above incidents which I have mentioned illustrate the positive attributes associated with the use of social media platforms within policing. </w:t>
      </w:r>
      <w:proofErr w:type="gramStart"/>
      <w:r>
        <w:rPr>
          <w:sz w:val="24"/>
          <w:szCs w:val="24"/>
        </w:rPr>
        <w:t>Personally</w:t>
      </w:r>
      <w:proofErr w:type="gramEnd"/>
      <w:r>
        <w:rPr>
          <w:sz w:val="24"/>
          <w:szCs w:val="24"/>
        </w:rPr>
        <w:t xml:space="preserve"> I have only had a positive experience with regards to using social media platforms for policing. </w:t>
      </w:r>
      <w:proofErr w:type="gramStart"/>
      <w:r>
        <w:rPr>
          <w:sz w:val="24"/>
          <w:szCs w:val="24"/>
        </w:rPr>
        <w:t>However</w:t>
      </w:r>
      <w:proofErr w:type="gramEnd"/>
      <w:r>
        <w:rPr>
          <w:sz w:val="24"/>
          <w:szCs w:val="24"/>
        </w:rPr>
        <w:t xml:space="preserve"> there are also negative aspects to the use of social media. As part of researching for this essay, I have explored both the positive and negative implications of the use of social media.</w:t>
      </w:r>
    </w:p>
    <w:p w14:paraId="4E5688F6" w14:textId="77777777" w:rsidR="000C7523" w:rsidRDefault="000C7523" w:rsidP="000C7523">
      <w:pPr>
        <w:ind w:right="237"/>
        <w:jc w:val="both"/>
        <w:rPr>
          <w:sz w:val="24"/>
          <w:szCs w:val="24"/>
        </w:rPr>
      </w:pPr>
    </w:p>
    <w:p w14:paraId="7B60D8C8" w14:textId="36AE0DDC" w:rsidR="000C7523" w:rsidRDefault="000C7523" w:rsidP="000C7523">
      <w:pPr>
        <w:ind w:right="237"/>
        <w:jc w:val="both"/>
        <w:rPr>
          <w:sz w:val="24"/>
          <w:szCs w:val="24"/>
        </w:rPr>
      </w:pPr>
      <w:r>
        <w:rPr>
          <w:sz w:val="24"/>
          <w:szCs w:val="24"/>
        </w:rPr>
        <w:t>As listed above the integration of social media into policing operations can offer numerous advantages. This includes the ability for enhanced community engagement, as social media facilitates direct communication between police forces and the communities in which they operate. It allows for the immediate feedback and dissemination of information, creating a sense of collaboration with communities. Residents of communities can easily reach out to police with any concerns, as well as ask questions and provide tips on local issues. This two-way interaction helps police to gauge community sentiment and adjust their strategies and plans accordingly.</w:t>
      </w:r>
    </w:p>
    <w:p w14:paraId="3C1C899B" w14:textId="77777777" w:rsidR="000C7523" w:rsidRDefault="000C7523" w:rsidP="000C7523">
      <w:pPr>
        <w:ind w:right="237"/>
        <w:jc w:val="both"/>
        <w:rPr>
          <w:sz w:val="24"/>
          <w:szCs w:val="24"/>
        </w:rPr>
      </w:pPr>
    </w:p>
    <w:p w14:paraId="4D695EF3" w14:textId="68D12F9D" w:rsidR="000C7523" w:rsidRDefault="000C7523" w:rsidP="000C7523">
      <w:pPr>
        <w:ind w:right="237"/>
        <w:jc w:val="both"/>
        <w:rPr>
          <w:sz w:val="24"/>
          <w:szCs w:val="24"/>
        </w:rPr>
      </w:pPr>
      <w:r>
        <w:rPr>
          <w:sz w:val="24"/>
          <w:szCs w:val="24"/>
        </w:rPr>
        <w:t xml:space="preserve">It also allows for the rapid dissemination of information which is essential in certain emergency situations. Social media enables police to issue alerts and warnings instantaneously, potentially saving lives and preventing further incidents. For instance, within my own force of Gwent police where I have attended a road traffic collision or a missing person and have been able to update the public regarding a developing situation or request their assistance in locating the missing person with the most minimal delay. </w:t>
      </w:r>
    </w:p>
    <w:p w14:paraId="499BDC0A" w14:textId="77777777" w:rsidR="000C7523" w:rsidRDefault="000C7523" w:rsidP="000C7523">
      <w:pPr>
        <w:ind w:right="237"/>
        <w:jc w:val="both"/>
        <w:rPr>
          <w:sz w:val="24"/>
          <w:szCs w:val="24"/>
        </w:rPr>
      </w:pPr>
    </w:p>
    <w:p w14:paraId="5E6C7880" w14:textId="2DD7C48B" w:rsidR="000C7523" w:rsidRDefault="000C7523" w:rsidP="000C7523">
      <w:pPr>
        <w:ind w:right="237"/>
        <w:jc w:val="both"/>
        <w:rPr>
          <w:sz w:val="24"/>
          <w:szCs w:val="24"/>
        </w:rPr>
      </w:pPr>
      <w:r>
        <w:rPr>
          <w:sz w:val="24"/>
          <w:szCs w:val="24"/>
        </w:rPr>
        <w:t xml:space="preserve">Another benefit of the use of social media within policing is the potential increased trust which comes with the transparency displayed by police forces. Transparency is key to the effective application of policing. By actively engaging with the public on social media platforms, police forces </w:t>
      </w:r>
      <w:proofErr w:type="gramStart"/>
      <w:r>
        <w:rPr>
          <w:sz w:val="24"/>
          <w:szCs w:val="24"/>
        </w:rPr>
        <w:t>are able to</w:t>
      </w:r>
      <w:proofErr w:type="gramEnd"/>
      <w:r>
        <w:rPr>
          <w:sz w:val="24"/>
          <w:szCs w:val="24"/>
        </w:rPr>
        <w:t xml:space="preserve"> show their operations openly and build trust. This can be aided by sharing stories of success and updates on investigations, as well as responding to community feedback and shows accountability reinforcing a more positive image of policing. Social media campaigns can effectively raise awareness about crime prevention strategies and engage with communities and inform on how they can help. It </w:t>
      </w:r>
      <w:proofErr w:type="gramStart"/>
      <w:r>
        <w:rPr>
          <w:sz w:val="24"/>
          <w:szCs w:val="24"/>
        </w:rPr>
        <w:t>is able to</w:t>
      </w:r>
      <w:proofErr w:type="gramEnd"/>
      <w:r>
        <w:rPr>
          <w:sz w:val="24"/>
          <w:szCs w:val="24"/>
        </w:rPr>
        <w:t xml:space="preserve"> make people aware of the resources which are available to them and has the ability to empower communities to take an active role in their safety.</w:t>
      </w:r>
    </w:p>
    <w:p w14:paraId="0257B9BE" w14:textId="77777777" w:rsidR="000C7523" w:rsidRDefault="000C7523" w:rsidP="000C7523">
      <w:pPr>
        <w:ind w:right="237"/>
        <w:jc w:val="both"/>
        <w:rPr>
          <w:sz w:val="24"/>
          <w:szCs w:val="24"/>
        </w:rPr>
      </w:pPr>
      <w:r>
        <w:rPr>
          <w:sz w:val="24"/>
          <w:szCs w:val="24"/>
        </w:rPr>
        <w:lastRenderedPageBreak/>
        <w:t xml:space="preserve">While the benefits of police using social media platforms are apparent, there are also significant risks involved with its use. The speed of social media’s reach can lead to the potentially rapid spread of misinformation. If inaccurate or incomplete information is posted by police on social media, this can quickly be shared and can cause panic or misunderstandings within the very communities which police are trying to safeguard and engage with. Police forces in particular need to be vigilant in verifying all information before sharing it for this </w:t>
      </w:r>
      <w:proofErr w:type="gramStart"/>
      <w:r>
        <w:rPr>
          <w:sz w:val="24"/>
          <w:szCs w:val="24"/>
        </w:rPr>
        <w:t>reason, and</w:t>
      </w:r>
      <w:proofErr w:type="gramEnd"/>
      <w:r>
        <w:rPr>
          <w:sz w:val="24"/>
          <w:szCs w:val="24"/>
        </w:rPr>
        <w:t xml:space="preserve"> would need to act quickly to correct any misinformation that may arise.</w:t>
      </w:r>
    </w:p>
    <w:p w14:paraId="14620196" w14:textId="77777777" w:rsidR="000C7523" w:rsidRDefault="000C7523" w:rsidP="000C7523">
      <w:pPr>
        <w:ind w:right="237"/>
        <w:jc w:val="both"/>
        <w:rPr>
          <w:sz w:val="24"/>
          <w:szCs w:val="24"/>
        </w:rPr>
      </w:pPr>
    </w:p>
    <w:p w14:paraId="7A7D6F6F" w14:textId="7B5559C6" w:rsidR="000C7523" w:rsidRDefault="000C7523" w:rsidP="000C7523">
      <w:pPr>
        <w:ind w:right="237"/>
        <w:jc w:val="both"/>
        <w:rPr>
          <w:sz w:val="24"/>
          <w:szCs w:val="24"/>
        </w:rPr>
      </w:pPr>
      <w:r>
        <w:rPr>
          <w:sz w:val="24"/>
          <w:szCs w:val="24"/>
        </w:rPr>
        <w:t xml:space="preserve">There are also privacy concerns with regards to the use of social media. Engaging with the public via social media raises concerns regarding privacy for both police officers and community members. Sensitive information can inadvertently be shared, leading to breaches of privacy and data protection laws. It is therefore essential for police forces to establish clear guidelines on what can and </w:t>
      </w:r>
      <w:proofErr w:type="spellStart"/>
      <w:r>
        <w:rPr>
          <w:sz w:val="24"/>
          <w:szCs w:val="24"/>
        </w:rPr>
        <w:t>can not</w:t>
      </w:r>
      <w:proofErr w:type="spellEnd"/>
      <w:r>
        <w:rPr>
          <w:sz w:val="24"/>
          <w:szCs w:val="24"/>
        </w:rPr>
        <w:t xml:space="preserve"> be shared on their social media.</w:t>
      </w:r>
    </w:p>
    <w:p w14:paraId="49A4E5C9" w14:textId="77777777" w:rsidR="000C7523" w:rsidRDefault="000C7523" w:rsidP="000C7523">
      <w:pPr>
        <w:ind w:right="237"/>
        <w:jc w:val="both"/>
        <w:rPr>
          <w:sz w:val="24"/>
          <w:szCs w:val="24"/>
        </w:rPr>
      </w:pPr>
    </w:p>
    <w:p w14:paraId="3928E51F" w14:textId="0EE38653" w:rsidR="000C7523" w:rsidRDefault="000C7523" w:rsidP="000C7523">
      <w:pPr>
        <w:ind w:right="237"/>
        <w:jc w:val="both"/>
        <w:rPr>
          <w:sz w:val="24"/>
          <w:szCs w:val="24"/>
        </w:rPr>
      </w:pPr>
      <w:r>
        <w:rPr>
          <w:sz w:val="24"/>
          <w:szCs w:val="24"/>
        </w:rPr>
        <w:t xml:space="preserve">Social media can be something of a </w:t>
      </w:r>
      <w:proofErr w:type="gramStart"/>
      <w:r>
        <w:rPr>
          <w:sz w:val="24"/>
          <w:szCs w:val="24"/>
        </w:rPr>
        <w:t>double edged</w:t>
      </w:r>
      <w:proofErr w:type="gramEnd"/>
      <w:r>
        <w:rPr>
          <w:sz w:val="24"/>
          <w:szCs w:val="24"/>
        </w:rPr>
        <w:t xml:space="preserve"> sword. While it clearly </w:t>
      </w:r>
      <w:proofErr w:type="gramStart"/>
      <w:r>
        <w:rPr>
          <w:sz w:val="24"/>
          <w:szCs w:val="24"/>
        </w:rPr>
        <w:t>has the ability to</w:t>
      </w:r>
      <w:proofErr w:type="gramEnd"/>
      <w:r>
        <w:rPr>
          <w:sz w:val="24"/>
          <w:szCs w:val="24"/>
        </w:rPr>
        <w:t xml:space="preserve"> enhance engagement, it can also expose police actions as well as specific officers to criticism from the public. Negative interactions have the capability of escalating quickly, leading to reputational damage for those involved. Officers should be trained to handle confrontational comments and to </w:t>
      </w:r>
      <w:proofErr w:type="gramStart"/>
      <w:r>
        <w:rPr>
          <w:sz w:val="24"/>
          <w:szCs w:val="24"/>
        </w:rPr>
        <w:t>maintain professionalism in their online presence at all times</w:t>
      </w:r>
      <w:proofErr w:type="gramEnd"/>
      <w:r>
        <w:rPr>
          <w:sz w:val="24"/>
          <w:szCs w:val="24"/>
        </w:rPr>
        <w:t xml:space="preserve">. Managing social media requires significant resources also, including personnel specifically trained in communication strategies. For smaller forces </w:t>
      </w:r>
      <w:proofErr w:type="gramStart"/>
      <w:r>
        <w:rPr>
          <w:sz w:val="24"/>
          <w:szCs w:val="24"/>
        </w:rPr>
        <w:t>in particular like</w:t>
      </w:r>
      <w:proofErr w:type="gramEnd"/>
      <w:r>
        <w:rPr>
          <w:sz w:val="24"/>
          <w:szCs w:val="24"/>
        </w:rPr>
        <w:t xml:space="preserve"> Gwent police, allocating resources to maintain a robust social media presence may divert attention from traditional policing duties such as call taking. Balancing this dual focus can be a challenge.</w:t>
      </w:r>
    </w:p>
    <w:p w14:paraId="431D45DF" w14:textId="77777777" w:rsidR="000C7523" w:rsidRDefault="000C7523" w:rsidP="000C7523">
      <w:pPr>
        <w:ind w:right="237"/>
        <w:jc w:val="both"/>
        <w:rPr>
          <w:sz w:val="24"/>
          <w:szCs w:val="24"/>
        </w:rPr>
      </w:pPr>
    </w:p>
    <w:p w14:paraId="70EAA11D" w14:textId="56101C5F" w:rsidR="000C7523" w:rsidRDefault="000C7523" w:rsidP="000C7523">
      <w:pPr>
        <w:ind w:right="237"/>
        <w:jc w:val="both"/>
        <w:rPr>
          <w:sz w:val="24"/>
          <w:szCs w:val="24"/>
        </w:rPr>
      </w:pPr>
      <w:r>
        <w:rPr>
          <w:sz w:val="24"/>
          <w:szCs w:val="24"/>
        </w:rPr>
        <w:t xml:space="preserve">In conclusion social media has become an essential part of modern policing, exemplified by the proactive policies practiced by Gwent police. The strategic use of platforms such as X, Facebook, Instagram and even YouTube enhances community engagement, facilitates rapid information dissemination, and develops trust between police and their communities. However, the risks associated with miscommunication, privacy concerns, negative interactions and resource allocation </w:t>
      </w:r>
      <w:proofErr w:type="spellStart"/>
      <w:r>
        <w:rPr>
          <w:sz w:val="24"/>
          <w:szCs w:val="24"/>
        </w:rPr>
        <w:t>can not</w:t>
      </w:r>
      <w:proofErr w:type="spellEnd"/>
      <w:r>
        <w:rPr>
          <w:sz w:val="24"/>
          <w:szCs w:val="24"/>
        </w:rPr>
        <w:t xml:space="preserve"> be overlooked.</w:t>
      </w:r>
    </w:p>
    <w:p w14:paraId="23DD8867" w14:textId="77777777" w:rsidR="000C7523" w:rsidRDefault="000C7523" w:rsidP="000C7523">
      <w:pPr>
        <w:ind w:right="237"/>
        <w:jc w:val="both"/>
        <w:rPr>
          <w:sz w:val="24"/>
          <w:szCs w:val="24"/>
        </w:rPr>
      </w:pPr>
    </w:p>
    <w:p w14:paraId="007F494F" w14:textId="50B13A84" w:rsidR="000C7523" w:rsidRPr="00692880" w:rsidRDefault="000C7523" w:rsidP="000C7523">
      <w:pPr>
        <w:ind w:right="237"/>
        <w:jc w:val="both"/>
        <w:rPr>
          <w:sz w:val="24"/>
          <w:szCs w:val="24"/>
        </w:rPr>
      </w:pPr>
      <w:r>
        <w:rPr>
          <w:sz w:val="24"/>
          <w:szCs w:val="24"/>
        </w:rPr>
        <w:t>As social media continues to evolve, police forces must also adapt its strategies to harness the benefits whilst managing the risks. Ultimately the successful integration of social media into policing practices holds the potential to strengthen community ties and promote public safety, but equally holds the potential to have the opposite effect entirely.</w:t>
      </w:r>
      <w:r>
        <w:rPr>
          <w:sz w:val="24"/>
          <w:szCs w:val="24"/>
        </w:rPr>
        <w:t xml:space="preserve"> </w:t>
      </w:r>
      <w:r>
        <w:rPr>
          <w:sz w:val="24"/>
          <w:szCs w:val="24"/>
        </w:rPr>
        <w:t xml:space="preserve">By critically evaluating these aspects it becomes evident that while the path forward may contain challenges, the opportunities presented by social media can lead to a more informed, engaged and ultimately safer community. </w:t>
      </w:r>
    </w:p>
    <w:p w14:paraId="095CD31F" w14:textId="2AD79621" w:rsidR="000C7523" w:rsidRDefault="000C7523" w:rsidP="00340E9A">
      <w:pPr>
        <w:ind w:right="237"/>
        <w:jc w:val="both"/>
        <w:rPr>
          <w:sz w:val="24"/>
          <w:szCs w:val="24"/>
        </w:rPr>
      </w:pPr>
    </w:p>
    <w:p w14:paraId="3ABE5985" w14:textId="4C14A940" w:rsidR="00617E61" w:rsidRPr="00270EEB" w:rsidRDefault="00617E61" w:rsidP="00340E9A">
      <w:pPr>
        <w:ind w:right="237"/>
        <w:jc w:val="both"/>
        <w:rPr>
          <w:sz w:val="24"/>
          <w:szCs w:val="24"/>
        </w:rPr>
      </w:pPr>
      <w:r>
        <w:rPr>
          <w:sz w:val="24"/>
          <w:szCs w:val="24"/>
        </w:rPr>
        <w:t>(2058 words)</w:t>
      </w:r>
    </w:p>
    <w:bookmarkEnd w:id="0"/>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BEFBB4D" w14:textId="77777777" w:rsidR="000503C2" w:rsidRDefault="000503C2" w:rsidP="000503C2">
      <w:pPr>
        <w:rPr>
          <w:sz w:val="24"/>
          <w:szCs w:val="24"/>
        </w:rPr>
      </w:pPr>
      <w:r>
        <w:rPr>
          <w:sz w:val="24"/>
          <w:szCs w:val="24"/>
        </w:rPr>
        <w:t xml:space="preserve">In this essay I am going to explore the </w:t>
      </w:r>
      <w:proofErr w:type="gramStart"/>
      <w:r>
        <w:rPr>
          <w:sz w:val="24"/>
          <w:szCs w:val="24"/>
        </w:rPr>
        <w:t>various different</w:t>
      </w:r>
      <w:proofErr w:type="gramEnd"/>
      <w:r>
        <w:rPr>
          <w:sz w:val="24"/>
          <w:szCs w:val="24"/>
        </w:rPr>
        <w:t xml:space="preserve"> styles of leadership models and which ones I have applied to my career in policing. I am also going to consider how I manage varying leadership styles to reflect the dynamic and changing situations which I am presented with within my role as a police officer. I am going to focus on an incident in which due to the changing nature of the situation, it was necessary for me to adapt my leadership style accordingly.</w:t>
      </w:r>
    </w:p>
    <w:p w14:paraId="46F16877" w14:textId="77777777" w:rsidR="000503C2" w:rsidRDefault="000503C2" w:rsidP="000503C2">
      <w:pPr>
        <w:rPr>
          <w:sz w:val="24"/>
          <w:szCs w:val="24"/>
        </w:rPr>
      </w:pPr>
    </w:p>
    <w:p w14:paraId="364181DC" w14:textId="77777777" w:rsidR="000503C2" w:rsidRDefault="000503C2" w:rsidP="000503C2">
      <w:pPr>
        <w:rPr>
          <w:sz w:val="24"/>
          <w:szCs w:val="24"/>
        </w:rPr>
      </w:pPr>
      <w:r>
        <w:rPr>
          <w:sz w:val="24"/>
          <w:szCs w:val="24"/>
        </w:rPr>
        <w:t xml:space="preserve">To begin this </w:t>
      </w:r>
      <w:proofErr w:type="gramStart"/>
      <w:r>
        <w:rPr>
          <w:sz w:val="24"/>
          <w:szCs w:val="24"/>
        </w:rPr>
        <w:t>essay</w:t>
      </w:r>
      <w:proofErr w:type="gramEnd"/>
      <w:r>
        <w:rPr>
          <w:sz w:val="24"/>
          <w:szCs w:val="24"/>
        </w:rPr>
        <w:t xml:space="preserve"> it is essential to explore the different types of leadership models which are commonly used. Leadership is a critical tool for effectively managing a situation and particularly within the confines of the operational challenges which are faced by police officers. Effective leadership techniques are crucial to maintaining public confidence as well as their safety. As part of their role, police officers encounter diverse operational situations which can vary from community engagement to crises management. This essay sets out to critically analyse the various leadership strategies which can be employed to carry out the role of a police officer, as well as examining their effectiveness in addressing the different scenarios which may be faced. It will explore the </w:t>
      </w:r>
      <w:proofErr w:type="gramStart"/>
      <w:r>
        <w:rPr>
          <w:sz w:val="24"/>
          <w:szCs w:val="24"/>
        </w:rPr>
        <w:t>most commonly used</w:t>
      </w:r>
      <w:proofErr w:type="gramEnd"/>
      <w:r>
        <w:rPr>
          <w:sz w:val="24"/>
          <w:szCs w:val="24"/>
        </w:rPr>
        <w:t xml:space="preserve"> leadership models, such as transformational, transactional and situational leadership, and how they uniquely apply themselves to policing.</w:t>
      </w:r>
    </w:p>
    <w:p w14:paraId="0A1FAC97" w14:textId="77777777" w:rsidR="000503C2" w:rsidRDefault="000503C2" w:rsidP="000503C2">
      <w:pPr>
        <w:rPr>
          <w:sz w:val="24"/>
          <w:szCs w:val="24"/>
        </w:rPr>
      </w:pPr>
    </w:p>
    <w:p w14:paraId="7C2CE442" w14:textId="77777777" w:rsidR="000503C2" w:rsidRDefault="000503C2" w:rsidP="000503C2">
      <w:pPr>
        <w:rPr>
          <w:sz w:val="24"/>
          <w:szCs w:val="24"/>
        </w:rPr>
      </w:pPr>
      <w:proofErr w:type="gramStart"/>
      <w:r>
        <w:rPr>
          <w:sz w:val="24"/>
          <w:szCs w:val="24"/>
        </w:rPr>
        <w:t>Firstly</w:t>
      </w:r>
      <w:proofErr w:type="gramEnd"/>
      <w:r>
        <w:rPr>
          <w:sz w:val="24"/>
          <w:szCs w:val="24"/>
        </w:rPr>
        <w:t xml:space="preserve"> I will examine how a transformational leadership model works. Transformational leadership is characterised by the ability to inspire and motivate followers to achieve a shared vision. In the context of policing, this model promotes </w:t>
      </w:r>
      <w:r>
        <w:rPr>
          <w:sz w:val="24"/>
          <w:szCs w:val="24"/>
        </w:rPr>
        <w:lastRenderedPageBreak/>
        <w:t>innovation and change. Leaders who adopt a transformational leadership model approach are focused on building strong relationships with their colleagues, developing a sense of belonging and purpose.</w:t>
      </w:r>
    </w:p>
    <w:p w14:paraId="613DBC26" w14:textId="77777777" w:rsidR="000503C2" w:rsidRDefault="000503C2" w:rsidP="000503C2">
      <w:pPr>
        <w:rPr>
          <w:sz w:val="24"/>
          <w:szCs w:val="24"/>
        </w:rPr>
      </w:pPr>
    </w:p>
    <w:p w14:paraId="1867E788" w14:textId="77777777" w:rsidR="000503C2" w:rsidRDefault="000503C2" w:rsidP="000503C2">
      <w:pPr>
        <w:rPr>
          <w:sz w:val="24"/>
          <w:szCs w:val="24"/>
        </w:rPr>
      </w:pPr>
      <w:r>
        <w:rPr>
          <w:sz w:val="24"/>
          <w:szCs w:val="24"/>
        </w:rPr>
        <w:t xml:space="preserve">This style of leadership is often implemented by senior leaders within the police and is used </w:t>
      </w:r>
      <w:proofErr w:type="gramStart"/>
      <w:r>
        <w:rPr>
          <w:sz w:val="24"/>
          <w:szCs w:val="24"/>
        </w:rPr>
        <w:t>as a way to</w:t>
      </w:r>
      <w:proofErr w:type="gramEnd"/>
      <w:r>
        <w:rPr>
          <w:sz w:val="24"/>
          <w:szCs w:val="24"/>
        </w:rPr>
        <w:t xml:space="preserve"> enhance community relations and encourage more of a proactive approach to policing. Examples of this may include initiatives which are aimed at engaging with minority and marginalised communities and can help in addressing issues of trust within these communities.</w:t>
      </w:r>
    </w:p>
    <w:p w14:paraId="652A0B32" w14:textId="77777777" w:rsidR="000503C2" w:rsidRDefault="000503C2" w:rsidP="000503C2">
      <w:pPr>
        <w:rPr>
          <w:sz w:val="24"/>
          <w:szCs w:val="24"/>
        </w:rPr>
      </w:pPr>
    </w:p>
    <w:p w14:paraId="18FC5F3F" w14:textId="77777777" w:rsidR="000503C2" w:rsidRDefault="000503C2" w:rsidP="000503C2">
      <w:pPr>
        <w:rPr>
          <w:sz w:val="24"/>
          <w:szCs w:val="24"/>
        </w:rPr>
      </w:pPr>
      <w:r>
        <w:rPr>
          <w:sz w:val="24"/>
          <w:szCs w:val="24"/>
        </w:rPr>
        <w:t>Whilst transformational leadership can lead to positive changes and results, it does require a conducive environment where officers can feel empowered. In hierarchical organisations such as the police this can present its own challenges as a leadership style. Resistance from officers of a lower rank may hinder the implementation of new initiatives, which has the capability to limit the effectiveness of this leadership model within the police in emergency situations where immediate compliance is vital.</w:t>
      </w:r>
    </w:p>
    <w:p w14:paraId="24DEC4D0" w14:textId="77777777" w:rsidR="000503C2" w:rsidRDefault="000503C2" w:rsidP="000503C2">
      <w:pPr>
        <w:rPr>
          <w:sz w:val="24"/>
          <w:szCs w:val="24"/>
        </w:rPr>
      </w:pPr>
    </w:p>
    <w:p w14:paraId="113119A3" w14:textId="77777777" w:rsidR="000503C2" w:rsidRDefault="000503C2" w:rsidP="000503C2">
      <w:pPr>
        <w:rPr>
          <w:sz w:val="24"/>
          <w:szCs w:val="24"/>
        </w:rPr>
      </w:pPr>
      <w:r>
        <w:rPr>
          <w:sz w:val="24"/>
          <w:szCs w:val="24"/>
        </w:rPr>
        <w:t xml:space="preserve">The second style of leadership which I am going to explore is transactional leadership. This type of leadership is more focused on the exchanges between leaders and followers. It emphasises structure, </w:t>
      </w:r>
      <w:proofErr w:type="gramStart"/>
      <w:r>
        <w:rPr>
          <w:sz w:val="24"/>
          <w:szCs w:val="24"/>
        </w:rPr>
        <w:t>rewards</w:t>
      </w:r>
      <w:proofErr w:type="gramEnd"/>
      <w:r>
        <w:rPr>
          <w:sz w:val="24"/>
          <w:szCs w:val="24"/>
        </w:rPr>
        <w:t xml:space="preserve"> and penalties. For this </w:t>
      </w:r>
      <w:proofErr w:type="gramStart"/>
      <w:r>
        <w:rPr>
          <w:sz w:val="24"/>
          <w:szCs w:val="24"/>
        </w:rPr>
        <w:t>reason</w:t>
      </w:r>
      <w:proofErr w:type="gramEnd"/>
      <w:r>
        <w:rPr>
          <w:sz w:val="24"/>
          <w:szCs w:val="24"/>
        </w:rPr>
        <w:t xml:space="preserve"> this leadership model is particularly relevant in policing, where compliance with rules and procedures is of paramount importance. From an operational point of view in settings such as managing major events or critical ongoing incidents, transactional leadership can help ensure that people follow established protocols. For example, during large public events, clear directives and accountability will help to maintain order and safety for everyone involved.</w:t>
      </w:r>
    </w:p>
    <w:p w14:paraId="23B12CED" w14:textId="77777777" w:rsidR="000503C2" w:rsidRDefault="000503C2" w:rsidP="000503C2">
      <w:pPr>
        <w:rPr>
          <w:sz w:val="24"/>
          <w:szCs w:val="24"/>
        </w:rPr>
      </w:pPr>
    </w:p>
    <w:p w14:paraId="5F15481A" w14:textId="77777777" w:rsidR="000503C2" w:rsidRDefault="000503C2" w:rsidP="000503C2">
      <w:pPr>
        <w:rPr>
          <w:sz w:val="24"/>
          <w:szCs w:val="24"/>
        </w:rPr>
      </w:pPr>
      <w:r>
        <w:rPr>
          <w:sz w:val="24"/>
          <w:szCs w:val="24"/>
        </w:rPr>
        <w:t>Whilst transactional leadership can provide clarity and structure, the drawback of this style of leadership is that it can stifle creativity and adaptability. In rapidly changing environments which police can deal with such as responding to incidents of public disorder or terrorism related threats, an over-reliance on this model of leadership may lead to inflexibility, which has the capability of hindering the effective response to the incident.</w:t>
      </w:r>
    </w:p>
    <w:p w14:paraId="4E7BFCA3" w14:textId="77777777" w:rsidR="000503C2" w:rsidRDefault="000503C2" w:rsidP="000503C2">
      <w:pPr>
        <w:rPr>
          <w:sz w:val="24"/>
          <w:szCs w:val="24"/>
        </w:rPr>
      </w:pPr>
    </w:p>
    <w:p w14:paraId="0597E856" w14:textId="77777777" w:rsidR="000503C2" w:rsidRDefault="000503C2" w:rsidP="000503C2">
      <w:pPr>
        <w:rPr>
          <w:sz w:val="24"/>
          <w:szCs w:val="24"/>
        </w:rPr>
      </w:pPr>
      <w:r>
        <w:rPr>
          <w:sz w:val="24"/>
          <w:szCs w:val="24"/>
        </w:rPr>
        <w:t>The final leadership model which I am going to explore is the situational leadership model. This model suggests that no single leadership style is the optimal one, instead this model allows effective leaders to adapt their approach based on the context and the readiness of their fellow officers. This flexibility is crucial within the world of policing, where operational demands can vary quite significantly.</w:t>
      </w:r>
    </w:p>
    <w:p w14:paraId="2FB8ED08" w14:textId="77777777" w:rsidR="000503C2" w:rsidRDefault="000503C2" w:rsidP="000503C2">
      <w:pPr>
        <w:rPr>
          <w:sz w:val="24"/>
          <w:szCs w:val="24"/>
        </w:rPr>
      </w:pPr>
    </w:p>
    <w:p w14:paraId="646A11D0" w14:textId="77777777" w:rsidR="000503C2" w:rsidRDefault="000503C2" w:rsidP="000503C2">
      <w:pPr>
        <w:rPr>
          <w:sz w:val="24"/>
          <w:szCs w:val="24"/>
        </w:rPr>
      </w:pPr>
      <w:r>
        <w:rPr>
          <w:sz w:val="24"/>
          <w:szCs w:val="24"/>
        </w:rPr>
        <w:t xml:space="preserve">A situational leadership style within the police would involve adopting a directive style during a critical incident, such as a mental health call involving a person on the edge of a bridge, where clear commands are necessary. Consequently, in community engagement initiatives a more participative approach may be adopted to empower officers and help with the development of trust within the community. The effectiveness of the situational leadership model relies on the leader’s ability to accurately assess the situation and the ongoing needs of their colleagues. Misjudgements in this respect can lead to inappropriate leadership responses, exacerbating an incident or even having the effect of demotivating other officers. As </w:t>
      </w:r>
      <w:r>
        <w:rPr>
          <w:sz w:val="24"/>
          <w:szCs w:val="24"/>
        </w:rPr>
        <w:lastRenderedPageBreak/>
        <w:t>a result, leaders who adopt this style must be adept at both self-awareness and contextual analysis techniques.</w:t>
      </w:r>
    </w:p>
    <w:p w14:paraId="543A4475" w14:textId="77777777" w:rsidR="000503C2" w:rsidRDefault="000503C2" w:rsidP="000503C2">
      <w:pPr>
        <w:rPr>
          <w:sz w:val="24"/>
          <w:szCs w:val="24"/>
        </w:rPr>
      </w:pPr>
    </w:p>
    <w:p w14:paraId="5A612BEC" w14:textId="77777777" w:rsidR="000503C2" w:rsidRDefault="000503C2" w:rsidP="000503C2">
      <w:pPr>
        <w:rPr>
          <w:sz w:val="24"/>
          <w:szCs w:val="24"/>
        </w:rPr>
      </w:pPr>
      <w:r>
        <w:rPr>
          <w:sz w:val="24"/>
          <w:szCs w:val="24"/>
        </w:rPr>
        <w:t xml:space="preserve">With regards to my own leadership style within my third year of policing, I have had to adapt the style of leadership depending on the incident which I am attending. One </w:t>
      </w:r>
      <w:proofErr w:type="gramStart"/>
      <w:r>
        <w:rPr>
          <w:sz w:val="24"/>
          <w:szCs w:val="24"/>
        </w:rPr>
        <w:t>particular incident</w:t>
      </w:r>
      <w:proofErr w:type="gramEnd"/>
      <w:r>
        <w:rPr>
          <w:sz w:val="24"/>
          <w:szCs w:val="24"/>
        </w:rPr>
        <w:t xml:space="preserve"> in which I believe I have demonstrated a change in leadership style as the incident was progressing involved a road traffic collision. </w:t>
      </w:r>
    </w:p>
    <w:p w14:paraId="5CDEDA65" w14:textId="77777777" w:rsidR="000503C2" w:rsidRDefault="000503C2" w:rsidP="000503C2">
      <w:pPr>
        <w:rPr>
          <w:sz w:val="24"/>
          <w:szCs w:val="24"/>
        </w:rPr>
      </w:pPr>
    </w:p>
    <w:p w14:paraId="6C6D307A" w14:textId="77777777" w:rsidR="000503C2" w:rsidRDefault="000503C2" w:rsidP="000503C2">
      <w:pPr>
        <w:rPr>
          <w:sz w:val="24"/>
          <w:szCs w:val="24"/>
        </w:rPr>
      </w:pPr>
      <w:r>
        <w:rPr>
          <w:sz w:val="24"/>
          <w:szCs w:val="24"/>
        </w:rPr>
        <w:t xml:space="preserve">I initially attended at the scene of a road traffic collision along with other colleagues who were on route in separate vehicles. The collision involved three vehicles and following the incident the road was blocked by the vehicles. I have arrived first on the scene of the incident and was immediately presented with the collision itself, as well as other members of the public who were obstructed from continuing their journeys by the collision being in the road. </w:t>
      </w:r>
    </w:p>
    <w:p w14:paraId="33E9A5B7" w14:textId="77777777" w:rsidR="000503C2" w:rsidRDefault="000503C2" w:rsidP="000503C2">
      <w:pPr>
        <w:rPr>
          <w:sz w:val="24"/>
          <w:szCs w:val="24"/>
        </w:rPr>
      </w:pPr>
    </w:p>
    <w:p w14:paraId="25873ED0" w14:textId="77777777" w:rsidR="000503C2" w:rsidRDefault="000503C2" w:rsidP="000503C2">
      <w:pPr>
        <w:rPr>
          <w:sz w:val="24"/>
          <w:szCs w:val="24"/>
        </w:rPr>
      </w:pPr>
      <w:r>
        <w:rPr>
          <w:sz w:val="24"/>
          <w:szCs w:val="24"/>
        </w:rPr>
        <w:t xml:space="preserve">I first employed the transformational leadership model as I required all persons present at the incident including the persons involved in the collision and the other members of the public to work towards one goal. By this time other colleagues had arrived at the </w:t>
      </w:r>
      <w:proofErr w:type="gramStart"/>
      <w:r>
        <w:rPr>
          <w:sz w:val="24"/>
          <w:szCs w:val="24"/>
        </w:rPr>
        <w:t>scene</w:t>
      </w:r>
      <w:proofErr w:type="gramEnd"/>
      <w:r>
        <w:rPr>
          <w:sz w:val="24"/>
          <w:szCs w:val="24"/>
        </w:rPr>
        <w:t xml:space="preserve"> and I have instructed them to liaise with the members of the public who were obstructed in their journeys to see if they had witnessed anything before arranging for an alternative route so that they may continue their journey. I have then attended with the persons involved in the collision and have also tried to achieve clarity on what had </w:t>
      </w:r>
      <w:proofErr w:type="spellStart"/>
      <w:proofErr w:type="gramStart"/>
      <w:r>
        <w:rPr>
          <w:sz w:val="24"/>
          <w:szCs w:val="24"/>
        </w:rPr>
        <w:t>lead</w:t>
      </w:r>
      <w:proofErr w:type="spellEnd"/>
      <w:proofErr w:type="gramEnd"/>
      <w:r>
        <w:rPr>
          <w:sz w:val="24"/>
          <w:szCs w:val="24"/>
        </w:rPr>
        <w:t xml:space="preserve"> to the incident, whilst also checking if there was any possibility to manoeuvre vehicles to allow traffic to flow. Part of this then subsequently also involved arranging for recovery of the vehicles so that the road could be reopened.</w:t>
      </w:r>
    </w:p>
    <w:p w14:paraId="50818987" w14:textId="77777777" w:rsidR="000503C2" w:rsidRDefault="000503C2" w:rsidP="000503C2">
      <w:pPr>
        <w:rPr>
          <w:sz w:val="24"/>
          <w:szCs w:val="24"/>
        </w:rPr>
      </w:pPr>
    </w:p>
    <w:p w14:paraId="1485E353" w14:textId="77777777" w:rsidR="000503C2" w:rsidRDefault="000503C2" w:rsidP="000503C2">
      <w:pPr>
        <w:rPr>
          <w:sz w:val="24"/>
          <w:szCs w:val="24"/>
        </w:rPr>
      </w:pPr>
      <w:r>
        <w:rPr>
          <w:sz w:val="24"/>
          <w:szCs w:val="24"/>
        </w:rPr>
        <w:t xml:space="preserve">Once the immediate incident had been dealt with and I have confirmed that all parties involved were uninjured and if vehicles could be moved or not, I have adapted my leadership style to be more of a transactional leadership style. I was still dealing with the initial immediate incident of there being vehicles blocking the </w:t>
      </w:r>
      <w:proofErr w:type="gramStart"/>
      <w:r>
        <w:rPr>
          <w:sz w:val="24"/>
          <w:szCs w:val="24"/>
        </w:rPr>
        <w:t>road, but</w:t>
      </w:r>
      <w:proofErr w:type="gramEnd"/>
      <w:r>
        <w:rPr>
          <w:sz w:val="24"/>
          <w:szCs w:val="24"/>
        </w:rPr>
        <w:t xml:space="preserve"> was now playing a more active role of engaging with members of the public. I was working with members of the public who were not involved in the incident asking them to notify any other drivers who may be travelling towards the incident as they were heading back to an alternative route. I was also liaising with the parties involved in the collision and helping to facilitate communication between them and the other persons involved in the collision, so that everything was able to run more </w:t>
      </w:r>
      <w:proofErr w:type="gramStart"/>
      <w:r>
        <w:rPr>
          <w:sz w:val="24"/>
          <w:szCs w:val="24"/>
        </w:rPr>
        <w:t>efficiently</w:t>
      </w:r>
      <w:proofErr w:type="gramEnd"/>
      <w:r>
        <w:rPr>
          <w:sz w:val="24"/>
          <w:szCs w:val="24"/>
        </w:rPr>
        <w:t xml:space="preserve"> and their vehicles were able to be recovered and repaired as quickly as possible.</w:t>
      </w:r>
    </w:p>
    <w:p w14:paraId="6F6EB47A" w14:textId="77777777" w:rsidR="000503C2" w:rsidRDefault="000503C2" w:rsidP="000503C2">
      <w:pPr>
        <w:rPr>
          <w:sz w:val="24"/>
          <w:szCs w:val="24"/>
        </w:rPr>
      </w:pPr>
    </w:p>
    <w:p w14:paraId="050E978C" w14:textId="77777777" w:rsidR="000503C2" w:rsidRDefault="000503C2" w:rsidP="000503C2">
      <w:pPr>
        <w:rPr>
          <w:sz w:val="24"/>
          <w:szCs w:val="24"/>
        </w:rPr>
      </w:pPr>
      <w:r>
        <w:rPr>
          <w:sz w:val="24"/>
          <w:szCs w:val="24"/>
        </w:rPr>
        <w:t xml:space="preserve">Throughout this incident however, as I feel it is employed in many of the incidents which I have attended, I feel that the situational leadership model is the </w:t>
      </w:r>
      <w:proofErr w:type="gramStart"/>
      <w:r>
        <w:rPr>
          <w:sz w:val="24"/>
          <w:szCs w:val="24"/>
        </w:rPr>
        <w:t>most commonly used</w:t>
      </w:r>
      <w:proofErr w:type="gramEnd"/>
      <w:r>
        <w:rPr>
          <w:sz w:val="24"/>
          <w:szCs w:val="24"/>
        </w:rPr>
        <w:t xml:space="preserve"> model by myself within different situations. This model lends itself best and more frequently to policing as it demonstrates the theory that no single leadership style is applicable to all situations. It also highlights the requirement for a changing leadership style depending on the situation and how it develops.</w:t>
      </w:r>
    </w:p>
    <w:p w14:paraId="1BD886A4" w14:textId="77777777" w:rsidR="000503C2" w:rsidRDefault="000503C2" w:rsidP="000503C2">
      <w:pPr>
        <w:rPr>
          <w:sz w:val="24"/>
          <w:szCs w:val="24"/>
        </w:rPr>
      </w:pPr>
    </w:p>
    <w:p w14:paraId="5CB1FE91" w14:textId="77777777" w:rsidR="000503C2" w:rsidRDefault="000503C2" w:rsidP="000503C2">
      <w:pPr>
        <w:rPr>
          <w:sz w:val="24"/>
          <w:szCs w:val="24"/>
        </w:rPr>
      </w:pPr>
      <w:r>
        <w:rPr>
          <w:sz w:val="24"/>
          <w:szCs w:val="24"/>
        </w:rPr>
        <w:t xml:space="preserve">Different leadership styles </w:t>
      </w:r>
      <w:proofErr w:type="gramStart"/>
      <w:r>
        <w:rPr>
          <w:sz w:val="24"/>
          <w:szCs w:val="24"/>
        </w:rPr>
        <w:t>have the ability to</w:t>
      </w:r>
      <w:proofErr w:type="gramEnd"/>
      <w:r>
        <w:rPr>
          <w:sz w:val="24"/>
          <w:szCs w:val="24"/>
        </w:rPr>
        <w:t xml:space="preserve"> profoundly impact officer morale and their job performance, which in turn can affect the overall effectiveness of policing as a whole. Transformational leadership can boost motivation and job satisfaction by </w:t>
      </w:r>
      <w:r>
        <w:rPr>
          <w:sz w:val="24"/>
          <w:szCs w:val="24"/>
        </w:rPr>
        <w:lastRenderedPageBreak/>
        <w:t xml:space="preserve">nurturing a sense of purpose and belonging. </w:t>
      </w:r>
      <w:proofErr w:type="gramStart"/>
      <w:r>
        <w:rPr>
          <w:sz w:val="24"/>
          <w:szCs w:val="24"/>
        </w:rPr>
        <w:t>Consequently</w:t>
      </w:r>
      <w:proofErr w:type="gramEnd"/>
      <w:r>
        <w:rPr>
          <w:sz w:val="24"/>
          <w:szCs w:val="24"/>
        </w:rPr>
        <w:t xml:space="preserve"> transactional leadership styles whilst being effective in maintaining order, can also lead to burnout if officers feel they are merely following orders without a sense of engagement.</w:t>
      </w:r>
    </w:p>
    <w:p w14:paraId="337FFB56" w14:textId="77777777" w:rsidR="000503C2" w:rsidRDefault="000503C2" w:rsidP="000503C2">
      <w:pPr>
        <w:rPr>
          <w:sz w:val="24"/>
          <w:szCs w:val="24"/>
        </w:rPr>
      </w:pPr>
    </w:p>
    <w:p w14:paraId="4FD9D2FB" w14:textId="77777777" w:rsidR="000503C2" w:rsidRDefault="000503C2" w:rsidP="000503C2">
      <w:pPr>
        <w:rPr>
          <w:sz w:val="24"/>
          <w:szCs w:val="24"/>
        </w:rPr>
      </w:pPr>
      <w:r>
        <w:rPr>
          <w:sz w:val="24"/>
          <w:szCs w:val="24"/>
        </w:rPr>
        <w:t xml:space="preserve">An effective leadership strategy should prioritise engagement from other officers, as this is vital to the continued success of that leadership style. With regards to higher ranked officers, this can involve providing opportunities to their staff for training, mentorship as well as involvement in the </w:t>
      </w:r>
      <w:proofErr w:type="gramStart"/>
      <w:r>
        <w:rPr>
          <w:sz w:val="24"/>
          <w:szCs w:val="24"/>
        </w:rPr>
        <w:t>decision making</w:t>
      </w:r>
      <w:proofErr w:type="gramEnd"/>
      <w:r>
        <w:rPr>
          <w:sz w:val="24"/>
          <w:szCs w:val="24"/>
        </w:rPr>
        <w:t xml:space="preserve"> processes. Transformational leadership is considered particularly good for creating environments where officers feel that they are valued and can get invested in their work.</w:t>
      </w:r>
    </w:p>
    <w:p w14:paraId="727FBE9F" w14:textId="77777777" w:rsidR="000503C2" w:rsidRDefault="000503C2" w:rsidP="000503C2">
      <w:pPr>
        <w:rPr>
          <w:sz w:val="24"/>
          <w:szCs w:val="24"/>
        </w:rPr>
      </w:pPr>
    </w:p>
    <w:p w14:paraId="29C0D8FE" w14:textId="77777777" w:rsidR="000503C2" w:rsidRPr="005211C0" w:rsidRDefault="000503C2" w:rsidP="000503C2">
      <w:pPr>
        <w:rPr>
          <w:sz w:val="24"/>
          <w:szCs w:val="24"/>
        </w:rPr>
      </w:pPr>
      <w:r>
        <w:rPr>
          <w:sz w:val="24"/>
          <w:szCs w:val="24"/>
        </w:rPr>
        <w:t xml:space="preserve">In conclusion, leadership style with regards to its applications to policing is multifaceted, with no one leadership style being relevant for every situation which officers may be confronted by. Requiring an understanding of each of the different models of leadership and how they can be applied in various operational situations is essential. Transformational, </w:t>
      </w:r>
      <w:proofErr w:type="gramStart"/>
      <w:r>
        <w:rPr>
          <w:sz w:val="24"/>
          <w:szCs w:val="24"/>
        </w:rPr>
        <w:t>transactional</w:t>
      </w:r>
      <w:proofErr w:type="gramEnd"/>
      <w:r>
        <w:rPr>
          <w:sz w:val="24"/>
          <w:szCs w:val="24"/>
        </w:rPr>
        <w:t xml:space="preserve"> and situational leadership models each offer their own unique advantages and challenges. As policing continues to change, particularly in response to changes within society and the increasing demand for accountability of officers, leaders must be ready to adopt flexible strategies which allow for different situations, prioritising both the welfare of their fellow officers as well as maintaining community engagement. Ultimately, the effectiveness of the leadership style will have a direct influence on operational effectiveness as well as on safety of the public and the trust they hold in the police. </w:t>
      </w:r>
    </w:p>
    <w:p w14:paraId="4E9085BF" w14:textId="77777777" w:rsidR="00025650" w:rsidRPr="00270EEB" w:rsidRDefault="00025650" w:rsidP="00340E9A">
      <w:pPr>
        <w:ind w:right="237"/>
        <w:jc w:val="both"/>
        <w:rPr>
          <w:sz w:val="24"/>
          <w:szCs w:val="24"/>
        </w:rPr>
      </w:pPr>
    </w:p>
    <w:p w14:paraId="1967E2A8" w14:textId="3B88F23C" w:rsidR="00025650" w:rsidRDefault="00025650" w:rsidP="00340E9A">
      <w:pPr>
        <w:ind w:right="237"/>
        <w:jc w:val="both"/>
        <w:rPr>
          <w:sz w:val="24"/>
          <w:szCs w:val="24"/>
        </w:rPr>
      </w:pPr>
    </w:p>
    <w:p w14:paraId="15FDA999" w14:textId="77777777" w:rsidR="00617E61" w:rsidRDefault="00617E61" w:rsidP="00340E9A">
      <w:pPr>
        <w:ind w:right="237"/>
        <w:jc w:val="both"/>
        <w:rPr>
          <w:sz w:val="24"/>
          <w:szCs w:val="24"/>
        </w:rPr>
      </w:pPr>
    </w:p>
    <w:p w14:paraId="63FD264A" w14:textId="5CDE083C" w:rsidR="00617E61" w:rsidRPr="00270EEB" w:rsidRDefault="00617E61" w:rsidP="00340E9A">
      <w:pPr>
        <w:ind w:right="237"/>
        <w:jc w:val="both"/>
        <w:rPr>
          <w:sz w:val="24"/>
          <w:szCs w:val="24"/>
        </w:rPr>
      </w:pPr>
      <w:r>
        <w:rPr>
          <w:sz w:val="24"/>
          <w:szCs w:val="24"/>
        </w:rPr>
        <w:t>(1835 words)</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bookmarkStart w:id="1" w:name="_Hlk181043516"/>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proofErr w:type="gramStart"/>
            <w:r w:rsidR="491026F7" w:rsidRPr="1DD06503">
              <w:rPr>
                <w:rStyle w:val="normaltextrun"/>
                <w:rFonts w:ascii="Arial" w:hAnsi="Arial" w:cs="Arial"/>
                <w:color w:val="000000" w:themeColor="text1"/>
              </w:rPr>
              <w:t>professional</w:t>
            </w:r>
            <w:proofErr w:type="gramEnd"/>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bookmarkEnd w:id="1"/>
    <w:p w14:paraId="52FCEE5A" w14:textId="77777777" w:rsidR="00025650" w:rsidRDefault="00025650" w:rsidP="00340E9A">
      <w:pPr>
        <w:ind w:right="237"/>
        <w:jc w:val="both"/>
        <w:rPr>
          <w:sz w:val="24"/>
          <w:szCs w:val="24"/>
        </w:rPr>
      </w:pPr>
    </w:p>
    <w:p w14:paraId="18E3E1D5" w14:textId="77777777" w:rsidR="007F687B" w:rsidRDefault="007F687B" w:rsidP="007F687B">
      <w:pPr>
        <w:rPr>
          <w:sz w:val="24"/>
          <w:szCs w:val="24"/>
        </w:rPr>
      </w:pPr>
      <w:r w:rsidRPr="0044341A">
        <w:rPr>
          <w:sz w:val="24"/>
          <w:szCs w:val="24"/>
        </w:rPr>
        <w:t xml:space="preserve">In this </w:t>
      </w:r>
      <w:r>
        <w:rPr>
          <w:sz w:val="24"/>
          <w:szCs w:val="24"/>
        </w:rPr>
        <w:t xml:space="preserve">essay I am going to critically reflect upon my </w:t>
      </w:r>
      <w:proofErr w:type="gramStart"/>
      <w:r>
        <w:rPr>
          <w:sz w:val="24"/>
          <w:szCs w:val="24"/>
        </w:rPr>
        <w:t>three year</w:t>
      </w:r>
      <w:proofErr w:type="gramEnd"/>
      <w:r>
        <w:rPr>
          <w:sz w:val="24"/>
          <w:szCs w:val="24"/>
        </w:rPr>
        <w:t xml:space="preserve"> probationary period within the police. </w:t>
      </w:r>
      <w:proofErr w:type="gramStart"/>
      <w:r>
        <w:rPr>
          <w:sz w:val="24"/>
          <w:szCs w:val="24"/>
        </w:rPr>
        <w:t>In particular I</w:t>
      </w:r>
      <w:proofErr w:type="gramEnd"/>
      <w:r>
        <w:rPr>
          <w:sz w:val="24"/>
          <w:szCs w:val="24"/>
        </w:rPr>
        <w:t xml:space="preserve"> will be focusing on how I believe I have benefited from mentoring and coaching, as well as how it has helped me develop personally and professionally within the organisation. As part of this </w:t>
      </w:r>
      <w:proofErr w:type="gramStart"/>
      <w:r>
        <w:rPr>
          <w:sz w:val="24"/>
          <w:szCs w:val="24"/>
        </w:rPr>
        <w:t>essay</w:t>
      </w:r>
      <w:proofErr w:type="gramEnd"/>
      <w:r>
        <w:rPr>
          <w:sz w:val="24"/>
          <w:szCs w:val="24"/>
        </w:rPr>
        <w:t xml:space="preserve"> I will be exploring what the definitions are of mentoring and coaching, how they vary, as well as exploring some of the current theories around mentoring and coaching within the police force and how effective these can be in assisting newer officers. I will also be exploring how feedback on my development within my role is provided to myself, as well as how I have experienced providing feedback myself to the organisation.</w:t>
      </w:r>
    </w:p>
    <w:p w14:paraId="795B7879" w14:textId="77777777" w:rsidR="007F687B" w:rsidRDefault="007F687B" w:rsidP="007F687B">
      <w:pPr>
        <w:rPr>
          <w:sz w:val="24"/>
          <w:szCs w:val="24"/>
        </w:rPr>
      </w:pPr>
    </w:p>
    <w:p w14:paraId="4529C0D4" w14:textId="77777777" w:rsidR="007F687B" w:rsidRDefault="007F687B" w:rsidP="007F687B">
      <w:pPr>
        <w:rPr>
          <w:sz w:val="24"/>
          <w:szCs w:val="24"/>
        </w:rPr>
      </w:pPr>
      <w:r>
        <w:rPr>
          <w:sz w:val="24"/>
          <w:szCs w:val="24"/>
        </w:rPr>
        <w:t xml:space="preserve">To begin this </w:t>
      </w:r>
      <w:proofErr w:type="gramStart"/>
      <w:r>
        <w:rPr>
          <w:sz w:val="24"/>
          <w:szCs w:val="24"/>
        </w:rPr>
        <w:t>essay</w:t>
      </w:r>
      <w:proofErr w:type="gramEnd"/>
      <w:r>
        <w:rPr>
          <w:sz w:val="24"/>
          <w:szCs w:val="24"/>
        </w:rPr>
        <w:t xml:space="preserve"> I am going to explore the differences between mentoring and coaching. Although they may appear to be the same, there are some distinct differences behind the meaning of the two words. </w:t>
      </w:r>
    </w:p>
    <w:p w14:paraId="6DD75D0E" w14:textId="77777777" w:rsidR="007F687B" w:rsidRDefault="007F687B" w:rsidP="007F687B">
      <w:pPr>
        <w:rPr>
          <w:sz w:val="24"/>
          <w:szCs w:val="24"/>
        </w:rPr>
      </w:pPr>
    </w:p>
    <w:p w14:paraId="7A19CC55" w14:textId="77777777" w:rsidR="007F687B" w:rsidRDefault="007F687B" w:rsidP="007F687B">
      <w:pPr>
        <w:rPr>
          <w:sz w:val="24"/>
          <w:szCs w:val="24"/>
        </w:rPr>
      </w:pPr>
      <w:r>
        <w:rPr>
          <w:sz w:val="24"/>
          <w:szCs w:val="24"/>
        </w:rPr>
        <w:t xml:space="preserve">Coaching typically refers to a process focused on improving an individual’s performance in specific areas. It is often much more goal orientated, structured, and it may involve having regular feedback and development of skills. Coaches tend to work on a </w:t>
      </w:r>
      <w:proofErr w:type="gramStart"/>
      <w:r>
        <w:rPr>
          <w:sz w:val="24"/>
          <w:szCs w:val="24"/>
        </w:rPr>
        <w:t>short term</w:t>
      </w:r>
      <w:proofErr w:type="gramEnd"/>
      <w:r>
        <w:rPr>
          <w:sz w:val="24"/>
          <w:szCs w:val="24"/>
        </w:rPr>
        <w:t xml:space="preserve"> basis, helping individuals to enhance their skills and to achieve particular objectives.</w:t>
      </w:r>
    </w:p>
    <w:p w14:paraId="4AC0C899" w14:textId="77777777" w:rsidR="007F687B" w:rsidRDefault="007F687B" w:rsidP="007F687B">
      <w:pPr>
        <w:rPr>
          <w:sz w:val="24"/>
          <w:szCs w:val="24"/>
        </w:rPr>
      </w:pPr>
    </w:p>
    <w:p w14:paraId="60DC68D3" w14:textId="77777777" w:rsidR="007F687B" w:rsidRDefault="007F687B" w:rsidP="007F687B">
      <w:pPr>
        <w:rPr>
          <w:sz w:val="24"/>
          <w:szCs w:val="24"/>
        </w:rPr>
      </w:pPr>
      <w:r>
        <w:rPr>
          <w:sz w:val="24"/>
          <w:szCs w:val="24"/>
        </w:rPr>
        <w:t xml:space="preserve">Mentoring on the other hand usually involves a </w:t>
      </w:r>
      <w:proofErr w:type="gramStart"/>
      <w:r>
        <w:rPr>
          <w:sz w:val="24"/>
          <w:szCs w:val="24"/>
        </w:rPr>
        <w:t>longer term</w:t>
      </w:r>
      <w:proofErr w:type="gramEnd"/>
      <w:r>
        <w:rPr>
          <w:sz w:val="24"/>
          <w:szCs w:val="24"/>
        </w:rPr>
        <w:t xml:space="preserve"> relationship whereby a more experienced individual, the mentor, provides guidance as well as support and advice to the less experienced person, otherwise known as the mentee. Mentoring is more often a holistic experience, focused more on personal and professional development rather than any one specific performance characteristic.</w:t>
      </w:r>
    </w:p>
    <w:p w14:paraId="02AE5F4A" w14:textId="77777777" w:rsidR="007F687B" w:rsidRDefault="007F687B" w:rsidP="007F687B">
      <w:pPr>
        <w:rPr>
          <w:sz w:val="24"/>
          <w:szCs w:val="24"/>
        </w:rPr>
      </w:pPr>
    </w:p>
    <w:p w14:paraId="768A5E4A" w14:textId="77777777" w:rsidR="007F687B" w:rsidRDefault="007F687B" w:rsidP="007F687B">
      <w:pPr>
        <w:rPr>
          <w:sz w:val="24"/>
          <w:szCs w:val="24"/>
        </w:rPr>
      </w:pPr>
      <w:r>
        <w:rPr>
          <w:sz w:val="24"/>
          <w:szCs w:val="24"/>
        </w:rPr>
        <w:lastRenderedPageBreak/>
        <w:t xml:space="preserve">During my </w:t>
      </w:r>
      <w:proofErr w:type="gramStart"/>
      <w:r>
        <w:rPr>
          <w:sz w:val="24"/>
          <w:szCs w:val="24"/>
        </w:rPr>
        <w:t>three year</w:t>
      </w:r>
      <w:proofErr w:type="gramEnd"/>
      <w:r>
        <w:rPr>
          <w:sz w:val="24"/>
          <w:szCs w:val="24"/>
        </w:rPr>
        <w:t xml:space="preserve"> probationary period, I have been subject to both coaching and mentoring techniques. In my initial </w:t>
      </w:r>
      <w:proofErr w:type="gramStart"/>
      <w:r>
        <w:rPr>
          <w:sz w:val="24"/>
          <w:szCs w:val="24"/>
        </w:rPr>
        <w:t>12 week</w:t>
      </w:r>
      <w:proofErr w:type="gramEnd"/>
      <w:r>
        <w:rPr>
          <w:sz w:val="24"/>
          <w:szCs w:val="24"/>
        </w:rPr>
        <w:t xml:space="preserve"> phase immediately after leaving training school, I was provided with a coach. Having the structure and specific goals to obtain within the police has been of vital importance to my continued development within the police. This has ensured that I have actively been placed into situations </w:t>
      </w:r>
      <w:proofErr w:type="gramStart"/>
      <w:r>
        <w:rPr>
          <w:sz w:val="24"/>
          <w:szCs w:val="24"/>
        </w:rPr>
        <w:t>in order to</w:t>
      </w:r>
      <w:proofErr w:type="gramEnd"/>
      <w:r>
        <w:rPr>
          <w:sz w:val="24"/>
          <w:szCs w:val="24"/>
        </w:rPr>
        <w:t xml:space="preserve"> assess my competency in these areas, which has directly prepared me for the incidents I now attend on a regular basis in my role as a response officer.</w:t>
      </w:r>
    </w:p>
    <w:p w14:paraId="355036DF" w14:textId="77777777" w:rsidR="007F687B" w:rsidRDefault="007F687B" w:rsidP="007F687B">
      <w:pPr>
        <w:rPr>
          <w:sz w:val="24"/>
          <w:szCs w:val="24"/>
        </w:rPr>
      </w:pPr>
    </w:p>
    <w:p w14:paraId="6155C879" w14:textId="77777777" w:rsidR="007F687B" w:rsidRDefault="007F687B" w:rsidP="007F687B">
      <w:pPr>
        <w:rPr>
          <w:sz w:val="24"/>
          <w:szCs w:val="24"/>
        </w:rPr>
      </w:pPr>
      <w:r>
        <w:rPr>
          <w:sz w:val="24"/>
          <w:szCs w:val="24"/>
        </w:rPr>
        <w:t xml:space="preserve">In contrast, whilst there are still criteria which need to be met from a coaching perspective in each year of my probation, within my second and third year I have developed more of a mentee relationship, and even a mentor relationship with other younger </w:t>
      </w:r>
      <w:proofErr w:type="gramStart"/>
      <w:r>
        <w:rPr>
          <w:sz w:val="24"/>
          <w:szCs w:val="24"/>
        </w:rPr>
        <w:t>in service</w:t>
      </w:r>
      <w:proofErr w:type="gramEnd"/>
      <w:r>
        <w:rPr>
          <w:sz w:val="24"/>
          <w:szCs w:val="24"/>
        </w:rPr>
        <w:t xml:space="preserve"> officers.</w:t>
      </w:r>
    </w:p>
    <w:p w14:paraId="32F8C464" w14:textId="77777777" w:rsidR="007F687B" w:rsidRDefault="007F687B" w:rsidP="007F687B">
      <w:pPr>
        <w:rPr>
          <w:sz w:val="24"/>
          <w:szCs w:val="24"/>
        </w:rPr>
      </w:pPr>
    </w:p>
    <w:p w14:paraId="0C930287" w14:textId="77777777" w:rsidR="007F687B" w:rsidRDefault="007F687B" w:rsidP="007F687B">
      <w:pPr>
        <w:rPr>
          <w:sz w:val="24"/>
          <w:szCs w:val="24"/>
        </w:rPr>
      </w:pPr>
      <w:r>
        <w:rPr>
          <w:sz w:val="24"/>
          <w:szCs w:val="24"/>
        </w:rPr>
        <w:t xml:space="preserve">This </w:t>
      </w:r>
      <w:proofErr w:type="gramStart"/>
      <w:r>
        <w:rPr>
          <w:sz w:val="24"/>
          <w:szCs w:val="24"/>
        </w:rPr>
        <w:t>longer term</w:t>
      </w:r>
      <w:proofErr w:type="gramEnd"/>
      <w:r>
        <w:rPr>
          <w:sz w:val="24"/>
          <w:szCs w:val="24"/>
        </w:rPr>
        <w:t xml:space="preserve"> professional relationship continues to assist me and I continue to benefit from having a positive professional relationship with more senior and experienced officers. This assists me to actively learn from the incidents which I attend, and as a result ensures that I am a more rounded and more capable officer with each call which I attend. </w:t>
      </w:r>
    </w:p>
    <w:p w14:paraId="7ED4B27B" w14:textId="77777777" w:rsidR="007F687B" w:rsidRDefault="007F687B" w:rsidP="007F687B">
      <w:pPr>
        <w:rPr>
          <w:sz w:val="24"/>
          <w:szCs w:val="24"/>
        </w:rPr>
      </w:pPr>
    </w:p>
    <w:p w14:paraId="40D016CA" w14:textId="77777777" w:rsidR="007F687B" w:rsidRDefault="007F687B" w:rsidP="007F687B">
      <w:pPr>
        <w:rPr>
          <w:sz w:val="24"/>
          <w:szCs w:val="24"/>
        </w:rPr>
      </w:pPr>
      <w:r>
        <w:rPr>
          <w:sz w:val="24"/>
          <w:szCs w:val="24"/>
        </w:rPr>
        <w:t xml:space="preserve">Equally, whilst I have been a mentee and continue to develop my skills and knowledge from this, particularly within my third year I have become a mentor to younger </w:t>
      </w:r>
      <w:proofErr w:type="gramStart"/>
      <w:r>
        <w:rPr>
          <w:sz w:val="24"/>
          <w:szCs w:val="24"/>
        </w:rPr>
        <w:t>in service</w:t>
      </w:r>
      <w:proofErr w:type="gramEnd"/>
      <w:r>
        <w:rPr>
          <w:sz w:val="24"/>
          <w:szCs w:val="24"/>
        </w:rPr>
        <w:t xml:space="preserve"> officers. Being able to teach other officers and guide them in the processes I once required guidance in has aided my development of leadership skills and lead me to develop differing leadership styles. </w:t>
      </w:r>
    </w:p>
    <w:p w14:paraId="0A0711D6" w14:textId="77777777" w:rsidR="007F687B" w:rsidRDefault="007F687B" w:rsidP="007F687B">
      <w:pPr>
        <w:rPr>
          <w:sz w:val="24"/>
          <w:szCs w:val="24"/>
        </w:rPr>
      </w:pPr>
    </w:p>
    <w:p w14:paraId="4C43F909" w14:textId="77777777" w:rsidR="007F687B" w:rsidRDefault="007F687B" w:rsidP="007F687B">
      <w:pPr>
        <w:rPr>
          <w:sz w:val="24"/>
          <w:szCs w:val="24"/>
        </w:rPr>
      </w:pPr>
      <w:r>
        <w:rPr>
          <w:sz w:val="24"/>
          <w:szCs w:val="24"/>
        </w:rPr>
        <w:t xml:space="preserve">Being both a mentee and a mentor has helped me to achieve goals both in my personal and professional life. Professionally it has made me more aware of a wider range of information and tactics which could be employed to deal with various situations, which I have utilised to participate in increasingly varied roles within the police. This has also increased my confidence in my own abilities which has had a positive impact on my personal life as a result. </w:t>
      </w:r>
    </w:p>
    <w:p w14:paraId="66B5B43F" w14:textId="77777777" w:rsidR="007F687B" w:rsidRDefault="007F687B" w:rsidP="007F687B">
      <w:pPr>
        <w:rPr>
          <w:sz w:val="24"/>
          <w:szCs w:val="24"/>
        </w:rPr>
      </w:pPr>
    </w:p>
    <w:p w14:paraId="63D0B6E4" w14:textId="77777777" w:rsidR="007F687B" w:rsidRDefault="007F687B" w:rsidP="007F687B">
      <w:pPr>
        <w:rPr>
          <w:sz w:val="24"/>
          <w:szCs w:val="24"/>
        </w:rPr>
      </w:pPr>
      <w:r>
        <w:rPr>
          <w:sz w:val="24"/>
          <w:szCs w:val="24"/>
        </w:rPr>
        <w:t>The requirement to meet set goals within policing and complete set objectives on a matrix has certainly been beneficial to my ongoing development. The academic side of the policing probation period, whilst relevant in the first six months as there is a large volume of information to be learnt which is critically relevant to front line policing, does unfortunately hinder development as the probation period progresses. The role of a police officer can be one of extreme demand and maintaining and managing the workload demand with limited resources and staff is difficult. Whereby it is essential to learn the definitions and criteria of certain crimes to begin your journey in policing, this appears to become less relevant to write about as you participate in the role each day. Writing about an incident or the theoretical principles of policing at the later stages of your probationary period, I feel pulls attention away from the more immediate and direct policing approach, leading to an apparently unnecessary increase in stress.</w:t>
      </w:r>
    </w:p>
    <w:p w14:paraId="59053925" w14:textId="77777777" w:rsidR="007F687B" w:rsidRDefault="007F687B" w:rsidP="007F687B">
      <w:pPr>
        <w:rPr>
          <w:sz w:val="24"/>
          <w:szCs w:val="24"/>
        </w:rPr>
      </w:pPr>
    </w:p>
    <w:p w14:paraId="386E24FF" w14:textId="77777777" w:rsidR="007F687B" w:rsidRDefault="007F687B" w:rsidP="007F687B">
      <w:pPr>
        <w:rPr>
          <w:sz w:val="24"/>
          <w:szCs w:val="24"/>
        </w:rPr>
      </w:pPr>
      <w:r>
        <w:rPr>
          <w:sz w:val="24"/>
          <w:szCs w:val="24"/>
        </w:rPr>
        <w:t xml:space="preserve">Feedback is easily available within my </w:t>
      </w:r>
      <w:proofErr w:type="gramStart"/>
      <w:r>
        <w:rPr>
          <w:sz w:val="24"/>
          <w:szCs w:val="24"/>
        </w:rPr>
        <w:t>role</w:t>
      </w:r>
      <w:proofErr w:type="gramEnd"/>
      <w:r>
        <w:rPr>
          <w:sz w:val="24"/>
          <w:szCs w:val="24"/>
        </w:rPr>
        <w:t xml:space="preserve"> and I feel that this is mutually beneficial. There is a direct line due to the professional relationships I have developed in which I feel I can feed back crucial information of importance via a sergeant or higher rank. </w:t>
      </w:r>
      <w:r>
        <w:rPr>
          <w:sz w:val="24"/>
          <w:szCs w:val="24"/>
        </w:rPr>
        <w:lastRenderedPageBreak/>
        <w:t xml:space="preserve">Equally through regular meetings this feedback can be distributed back to myself easily, which again improves my ongoing development as an officer. </w:t>
      </w:r>
    </w:p>
    <w:p w14:paraId="748E1B55" w14:textId="77777777" w:rsidR="007F687B" w:rsidRDefault="007F687B" w:rsidP="007F687B">
      <w:pPr>
        <w:rPr>
          <w:sz w:val="24"/>
          <w:szCs w:val="24"/>
        </w:rPr>
      </w:pPr>
    </w:p>
    <w:p w14:paraId="0ABB7DC6" w14:textId="77777777" w:rsidR="007F687B" w:rsidRDefault="007F687B" w:rsidP="007F687B">
      <w:pPr>
        <w:rPr>
          <w:sz w:val="24"/>
          <w:szCs w:val="24"/>
        </w:rPr>
      </w:pPr>
      <w:r>
        <w:rPr>
          <w:sz w:val="24"/>
          <w:szCs w:val="24"/>
        </w:rPr>
        <w:t xml:space="preserve">There are a few different coaching and mentoring theories currently involved with policing. These include action learning, adult learning theory and cognitive behavioural coaching. The action learning method promotes learning through real-life problem solving. Within policing it can encourage officers to work collaboratively on challenges which they face, helping to facilitate learning and development through practical experiences. Action learning is the most applicable to policing in the role of a response officer, and I believe this has played the pivotal role in my ongoing development. </w:t>
      </w:r>
    </w:p>
    <w:p w14:paraId="55D4CC00" w14:textId="77777777" w:rsidR="007F687B" w:rsidRDefault="007F687B" w:rsidP="007F687B">
      <w:pPr>
        <w:rPr>
          <w:sz w:val="24"/>
          <w:szCs w:val="24"/>
        </w:rPr>
      </w:pPr>
    </w:p>
    <w:p w14:paraId="5FA3093E" w14:textId="77777777" w:rsidR="007F687B" w:rsidRDefault="007F687B" w:rsidP="007F687B">
      <w:pPr>
        <w:rPr>
          <w:sz w:val="24"/>
          <w:szCs w:val="24"/>
        </w:rPr>
      </w:pPr>
      <w:r>
        <w:rPr>
          <w:sz w:val="24"/>
          <w:szCs w:val="24"/>
        </w:rPr>
        <w:t xml:space="preserve">Adult learning theory posits that adults learn differently from children, with an emphasis on self-directed learning and the importance of experience. It is a particularly relevant theory in terms of coaching and mentoring as it helps to create personalised learning experiences which resonate with officers already existing knowledge and skills. Cognitive behavioural coaching is an approach which focuses on changing thought patterns to improve behaviour and performance. In a policing context it has the potential to help officers to manage stress levels and make more effective decisions under pressure. Both cognitive behavioural coaching and the action learning theory are particularly relevant to my experiences so far as a </w:t>
      </w:r>
      <w:proofErr w:type="gramStart"/>
      <w:r>
        <w:rPr>
          <w:sz w:val="24"/>
          <w:szCs w:val="24"/>
        </w:rPr>
        <w:t>police</w:t>
      </w:r>
      <w:proofErr w:type="gramEnd"/>
      <w:r>
        <w:rPr>
          <w:sz w:val="24"/>
          <w:szCs w:val="24"/>
        </w:rPr>
        <w:t xml:space="preserve"> officer, and can both be demonstrated in my learning development within my three year probationary period. </w:t>
      </w:r>
    </w:p>
    <w:p w14:paraId="0CA68949" w14:textId="77777777" w:rsidR="007F687B" w:rsidRDefault="007F687B" w:rsidP="007F687B">
      <w:pPr>
        <w:rPr>
          <w:sz w:val="24"/>
          <w:szCs w:val="24"/>
        </w:rPr>
      </w:pPr>
    </w:p>
    <w:p w14:paraId="6BED6F5D" w14:textId="77777777" w:rsidR="007F687B" w:rsidRDefault="007F687B" w:rsidP="007F687B">
      <w:pPr>
        <w:rPr>
          <w:sz w:val="24"/>
          <w:szCs w:val="24"/>
        </w:rPr>
      </w:pPr>
      <w:r>
        <w:rPr>
          <w:sz w:val="24"/>
          <w:szCs w:val="24"/>
        </w:rPr>
        <w:t xml:space="preserve">Throughout my </w:t>
      </w:r>
      <w:proofErr w:type="gramStart"/>
      <w:r>
        <w:rPr>
          <w:sz w:val="24"/>
          <w:szCs w:val="24"/>
        </w:rPr>
        <w:t>three year</w:t>
      </w:r>
      <w:proofErr w:type="gramEnd"/>
      <w:r>
        <w:rPr>
          <w:sz w:val="24"/>
          <w:szCs w:val="24"/>
        </w:rPr>
        <w:t xml:space="preserve"> probationary period I have been subject to both mentoring and coaching techniques. The value of these in developing and improving my capabilities as a police officer </w:t>
      </w:r>
      <w:proofErr w:type="spellStart"/>
      <w:r>
        <w:rPr>
          <w:sz w:val="24"/>
          <w:szCs w:val="24"/>
        </w:rPr>
        <w:t>can not</w:t>
      </w:r>
      <w:proofErr w:type="spellEnd"/>
      <w:r>
        <w:rPr>
          <w:sz w:val="24"/>
          <w:szCs w:val="24"/>
        </w:rPr>
        <w:t xml:space="preserve"> be overstated. There is evidently a recognition from within the police force that these methods contain value with regards to enhancing performance levels of staff, building their resilience and helps to foster a supportive organisational culture. This is demonstrated by the fact that this tried and tested method continues to be used and produces results with the officers being taught in this way, rapidly going on to become mentors and coaches to younger </w:t>
      </w:r>
      <w:proofErr w:type="gramStart"/>
      <w:r>
        <w:rPr>
          <w:sz w:val="24"/>
          <w:szCs w:val="24"/>
        </w:rPr>
        <w:t>in service</w:t>
      </w:r>
      <w:proofErr w:type="gramEnd"/>
      <w:r>
        <w:rPr>
          <w:sz w:val="24"/>
          <w:szCs w:val="24"/>
        </w:rPr>
        <w:t xml:space="preserve"> officers themselves. </w:t>
      </w:r>
    </w:p>
    <w:p w14:paraId="0ED62552" w14:textId="77777777" w:rsidR="007F687B" w:rsidRDefault="007F687B" w:rsidP="007F687B">
      <w:pPr>
        <w:rPr>
          <w:sz w:val="24"/>
          <w:szCs w:val="24"/>
        </w:rPr>
      </w:pPr>
    </w:p>
    <w:p w14:paraId="486268DF" w14:textId="77777777" w:rsidR="007F687B" w:rsidRDefault="007F687B" w:rsidP="007F687B">
      <w:pPr>
        <w:rPr>
          <w:sz w:val="24"/>
          <w:szCs w:val="24"/>
        </w:rPr>
      </w:pPr>
      <w:r>
        <w:rPr>
          <w:sz w:val="24"/>
          <w:szCs w:val="24"/>
        </w:rPr>
        <w:t xml:space="preserve">Peer mentoring is critical in assisting to develop lasting professional relationships which in turn leads to increased communication for feedback and learning purposes. Employing a reflective practice which directly relates to incidents which officers have attended and in which they can critically evaluate decisions they have made is extremely useful for ongoing development. It allows for officers to identify in a calm environment what aspects they felt went well in a particular incident and what they felt did not go as well. This practice allows a direct correlation and learning process to be applied in which the officer </w:t>
      </w:r>
      <w:proofErr w:type="gramStart"/>
      <w:r>
        <w:rPr>
          <w:sz w:val="24"/>
          <w:szCs w:val="24"/>
        </w:rPr>
        <w:t>is able to</w:t>
      </w:r>
      <w:proofErr w:type="gramEnd"/>
      <w:r>
        <w:rPr>
          <w:sz w:val="24"/>
          <w:szCs w:val="24"/>
        </w:rPr>
        <w:t xml:space="preserve"> identify similar situations in future and react differently resulting in a significantly better outcome from the incident.</w:t>
      </w:r>
    </w:p>
    <w:p w14:paraId="025E01B1" w14:textId="77777777" w:rsidR="007F687B" w:rsidRDefault="007F687B" w:rsidP="007F687B">
      <w:pPr>
        <w:rPr>
          <w:sz w:val="24"/>
          <w:szCs w:val="24"/>
        </w:rPr>
      </w:pPr>
    </w:p>
    <w:p w14:paraId="6B738C22" w14:textId="77777777" w:rsidR="007F687B" w:rsidRDefault="007F687B" w:rsidP="007F687B">
      <w:pPr>
        <w:rPr>
          <w:sz w:val="24"/>
          <w:szCs w:val="24"/>
        </w:rPr>
      </w:pPr>
      <w:r>
        <w:rPr>
          <w:sz w:val="24"/>
          <w:szCs w:val="24"/>
        </w:rPr>
        <w:t xml:space="preserve">Coaching workshops are another tool which is used within the police and is useful for ongoing development. These are training sessions which are aimed at developing the coaching skills among leaders as well as mentors. As all officers currently go through this process as a learner or mentee themselves, and often not long before they become mentors, they are able to relate to what the younger </w:t>
      </w:r>
      <w:proofErr w:type="gramStart"/>
      <w:r>
        <w:rPr>
          <w:sz w:val="24"/>
          <w:szCs w:val="24"/>
        </w:rPr>
        <w:t>in service</w:t>
      </w:r>
      <w:proofErr w:type="gramEnd"/>
      <w:r>
        <w:rPr>
          <w:sz w:val="24"/>
          <w:szCs w:val="24"/>
        </w:rPr>
        <w:t xml:space="preserve"> officer is </w:t>
      </w:r>
      <w:r>
        <w:rPr>
          <w:sz w:val="24"/>
          <w:szCs w:val="24"/>
        </w:rPr>
        <w:lastRenderedPageBreak/>
        <w:t xml:space="preserve">going through and through relating to them have a better understanding of how they can help others achieve their goals. </w:t>
      </w:r>
    </w:p>
    <w:p w14:paraId="4AD3F455" w14:textId="77777777" w:rsidR="007F687B" w:rsidRDefault="007F687B" w:rsidP="007F687B">
      <w:pPr>
        <w:rPr>
          <w:sz w:val="24"/>
          <w:szCs w:val="24"/>
        </w:rPr>
      </w:pPr>
    </w:p>
    <w:p w14:paraId="405134B9" w14:textId="77777777" w:rsidR="007F687B" w:rsidRDefault="007F687B" w:rsidP="007F687B">
      <w:pPr>
        <w:rPr>
          <w:sz w:val="24"/>
          <w:szCs w:val="24"/>
        </w:rPr>
      </w:pPr>
      <w:r>
        <w:rPr>
          <w:sz w:val="24"/>
          <w:szCs w:val="24"/>
        </w:rPr>
        <w:t xml:space="preserve">In conclusion, effective coaching and mentoring in policing not only supports the individual development of the officer, but also contributes to the building of a more competent and adaptive police force. Throughout the </w:t>
      </w:r>
      <w:proofErr w:type="gramStart"/>
      <w:r>
        <w:rPr>
          <w:sz w:val="24"/>
          <w:szCs w:val="24"/>
        </w:rPr>
        <w:t>three year</w:t>
      </w:r>
      <w:proofErr w:type="gramEnd"/>
      <w:r>
        <w:rPr>
          <w:sz w:val="24"/>
          <w:szCs w:val="24"/>
        </w:rPr>
        <w:t xml:space="preserve"> probationary period the development of skills and coping mechanisms, as well as different leadership styles to adapt to varying and changing situations, has been a success which has prepared me not only for progression within my professional role as a police officer, but also within my personal life. </w:t>
      </w:r>
    </w:p>
    <w:p w14:paraId="6B54378C" w14:textId="77777777" w:rsidR="007F687B" w:rsidRDefault="007F687B" w:rsidP="00340E9A">
      <w:pPr>
        <w:ind w:right="237"/>
        <w:jc w:val="both"/>
        <w:rPr>
          <w:sz w:val="24"/>
          <w:szCs w:val="24"/>
        </w:rPr>
      </w:pPr>
    </w:p>
    <w:p w14:paraId="7DD61F1A" w14:textId="55A5407F" w:rsidR="007F687B" w:rsidRPr="00270EEB" w:rsidRDefault="007F687B"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5C6EE86C" w:rsidR="00025650" w:rsidRPr="00270EEB" w:rsidRDefault="00617E61" w:rsidP="00340E9A">
      <w:pPr>
        <w:ind w:right="237"/>
        <w:jc w:val="both"/>
        <w:rPr>
          <w:sz w:val="24"/>
          <w:szCs w:val="24"/>
        </w:rPr>
      </w:pPr>
      <w:r>
        <w:rPr>
          <w:sz w:val="24"/>
          <w:szCs w:val="24"/>
        </w:rPr>
        <w:t>(1806 words)</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340E9A">
      <w:pPr>
        <w:ind w:right="237"/>
        <w:jc w:val="both"/>
        <w:rPr>
          <w:b/>
          <w:sz w:val="24"/>
          <w:szCs w:val="24"/>
        </w:rPr>
      </w:pPr>
    </w:p>
    <w:p w14:paraId="5AAD9D70" w14:textId="77777777" w:rsidR="005B178F" w:rsidRDefault="005B178F" w:rsidP="00340E9A">
      <w:pPr>
        <w:ind w:right="237"/>
        <w:jc w:val="both"/>
        <w:rPr>
          <w:b/>
          <w:sz w:val="24"/>
          <w:szCs w:val="24"/>
        </w:rPr>
      </w:pPr>
    </w:p>
    <w:p w14:paraId="60F89FDF" w14:textId="77777777" w:rsidR="005B178F" w:rsidRDefault="005B178F" w:rsidP="00340E9A">
      <w:pPr>
        <w:ind w:right="237"/>
        <w:jc w:val="both"/>
        <w:rPr>
          <w:b/>
          <w:sz w:val="24"/>
          <w:szCs w:val="24"/>
        </w:rPr>
      </w:pPr>
    </w:p>
    <w:p w14:paraId="5B4DDB00" w14:textId="77777777" w:rsidR="005B178F" w:rsidRDefault="005B178F" w:rsidP="005B178F">
      <w:pPr>
        <w:rPr>
          <w:b/>
          <w:bCs/>
          <w:u w:val="single"/>
        </w:rPr>
      </w:pPr>
      <w:r w:rsidRPr="00C253C1">
        <w:rPr>
          <w:b/>
          <w:bCs/>
          <w:u w:val="single"/>
        </w:rPr>
        <w:t>Bibliography</w:t>
      </w:r>
    </w:p>
    <w:p w14:paraId="0656BD57" w14:textId="77777777" w:rsidR="00EB61E6" w:rsidRDefault="00EB61E6" w:rsidP="005B178F">
      <w:pPr>
        <w:rPr>
          <w:b/>
          <w:bCs/>
          <w:u w:val="single"/>
        </w:rPr>
      </w:pPr>
    </w:p>
    <w:p w14:paraId="2D566EB5" w14:textId="77777777" w:rsidR="00EB61E6" w:rsidRPr="00AE5435" w:rsidRDefault="00EB61E6" w:rsidP="00EB61E6">
      <w:pPr>
        <w:overflowPunct/>
        <w:autoSpaceDE/>
        <w:autoSpaceDN/>
        <w:adjustRightInd/>
        <w:spacing w:before="100" w:beforeAutospacing="1" w:after="100" w:afterAutospacing="1"/>
        <w:textAlignment w:val="auto"/>
        <w:rPr>
          <w:i/>
          <w:iCs/>
          <w:color w:val="auto"/>
        </w:rPr>
      </w:pPr>
      <w:r w:rsidRPr="00AE5435">
        <w:rPr>
          <w:i/>
          <w:iCs/>
          <w:color w:val="auto"/>
        </w:rPr>
        <w:t>2014. Code of ethics. Coventry: College of Policing Limited.</w:t>
      </w:r>
    </w:p>
    <w:p w14:paraId="4E8DB49B" w14:textId="0EDB5F4E" w:rsidR="00EB61E6" w:rsidRPr="00AE5435" w:rsidRDefault="00EB61E6" w:rsidP="00EB61E6">
      <w:pPr>
        <w:overflowPunct/>
        <w:autoSpaceDE/>
        <w:autoSpaceDN/>
        <w:adjustRightInd/>
        <w:spacing w:after="160" w:line="259" w:lineRule="auto"/>
        <w:textAlignment w:val="auto"/>
        <w:rPr>
          <w:i/>
          <w:iCs/>
          <w:color w:val="222222"/>
          <w:shd w:val="clear" w:color="auto" w:fill="FFFFFF"/>
        </w:rPr>
      </w:pPr>
      <w:proofErr w:type="spellStart"/>
      <w:r w:rsidRPr="00AE5435">
        <w:rPr>
          <w:i/>
          <w:iCs/>
          <w:color w:val="222222"/>
          <w:shd w:val="clear" w:color="auto" w:fill="FFFFFF"/>
        </w:rPr>
        <w:t>Aritzeta</w:t>
      </w:r>
      <w:proofErr w:type="spellEnd"/>
      <w:r w:rsidRPr="00AE5435">
        <w:rPr>
          <w:i/>
          <w:iCs/>
          <w:color w:val="222222"/>
          <w:shd w:val="clear" w:color="auto" w:fill="FFFFFF"/>
        </w:rPr>
        <w:t xml:space="preserve">, A., </w:t>
      </w:r>
      <w:proofErr w:type="spellStart"/>
      <w:r w:rsidRPr="00AE5435">
        <w:rPr>
          <w:i/>
          <w:iCs/>
          <w:color w:val="222222"/>
          <w:shd w:val="clear" w:color="auto" w:fill="FFFFFF"/>
        </w:rPr>
        <w:t>Swailes</w:t>
      </w:r>
      <w:proofErr w:type="spellEnd"/>
      <w:r w:rsidRPr="00AE5435">
        <w:rPr>
          <w:i/>
          <w:iCs/>
          <w:color w:val="222222"/>
          <w:shd w:val="clear" w:color="auto" w:fill="FFFFFF"/>
        </w:rPr>
        <w:t xml:space="preserve">, S. and Senior, B., 2007. Belbin's team role model: Development, </w:t>
      </w:r>
      <w:proofErr w:type="gramStart"/>
      <w:r w:rsidRPr="00AE5435">
        <w:rPr>
          <w:i/>
          <w:iCs/>
          <w:color w:val="222222"/>
          <w:shd w:val="clear" w:color="auto" w:fill="FFFFFF"/>
        </w:rPr>
        <w:t>validity</w:t>
      </w:r>
      <w:proofErr w:type="gramEnd"/>
      <w:r w:rsidRPr="00AE5435">
        <w:rPr>
          <w:i/>
          <w:iCs/>
          <w:color w:val="222222"/>
          <w:shd w:val="clear" w:color="auto" w:fill="FFFFFF"/>
        </w:rPr>
        <w:t xml:space="preserve"> and applications for team building. Journal of Management Studies, 44(1), pp.96-118.</w:t>
      </w:r>
    </w:p>
    <w:p w14:paraId="155665FE" w14:textId="77777777" w:rsidR="00EB61E6" w:rsidRPr="00AE5435" w:rsidRDefault="00EB61E6" w:rsidP="00EB61E6">
      <w:pPr>
        <w:overflowPunct/>
        <w:autoSpaceDE/>
        <w:autoSpaceDN/>
        <w:adjustRightInd/>
        <w:spacing w:before="100" w:beforeAutospacing="1" w:after="100" w:afterAutospacing="1"/>
        <w:textAlignment w:val="auto"/>
        <w:rPr>
          <w:i/>
          <w:iCs/>
          <w:color w:val="222222"/>
          <w:shd w:val="clear" w:color="auto" w:fill="FFFFFF"/>
        </w:rPr>
      </w:pPr>
      <w:r w:rsidRPr="00AE5435">
        <w:rPr>
          <w:i/>
          <w:iCs/>
          <w:color w:val="222222"/>
          <w:shd w:val="clear" w:color="auto" w:fill="FFFFFF"/>
        </w:rPr>
        <w:t>Atkinson, C., 2017. Police culture: adapting to the strains of the job.p.</w:t>
      </w:r>
      <w:proofErr w:type="gramStart"/>
      <w:r w:rsidRPr="00AE5435">
        <w:rPr>
          <w:i/>
          <w:iCs/>
          <w:color w:val="222222"/>
          <w:shd w:val="clear" w:color="auto" w:fill="FFFFFF"/>
        </w:rPr>
        <w:t>194</w:t>
      </w:r>
      <w:proofErr w:type="gramEnd"/>
    </w:p>
    <w:p w14:paraId="54D77E44" w14:textId="77777777" w:rsidR="005B178F" w:rsidRPr="00AE5435" w:rsidRDefault="005B178F" w:rsidP="005B178F">
      <w:pPr>
        <w:rPr>
          <w:b/>
          <w:bCs/>
          <w:i/>
          <w:iCs/>
          <w:u w:val="single"/>
        </w:rPr>
      </w:pPr>
    </w:p>
    <w:p w14:paraId="6A13ECCA" w14:textId="1F225634" w:rsidR="005B178F" w:rsidRPr="00AE5435" w:rsidRDefault="005B178F" w:rsidP="005B178F">
      <w:pPr>
        <w:rPr>
          <w:i/>
          <w:iCs/>
          <w:color w:val="222222"/>
          <w:shd w:val="clear" w:color="auto" w:fill="FFFFFF"/>
        </w:rPr>
      </w:pPr>
      <w:r w:rsidRPr="00AE5435">
        <w:rPr>
          <w:i/>
          <w:iCs/>
          <w:color w:val="222222"/>
          <w:shd w:val="clear" w:color="auto" w:fill="FFFFFF"/>
        </w:rPr>
        <w:t>Barton, H. and Valero-Silva, N., 2013. Policing in partnership: a case study in crime prevention. International Journal of Public Sector Management, 26(7), pp.543-553.</w:t>
      </w:r>
    </w:p>
    <w:p w14:paraId="139AA4E2" w14:textId="77777777" w:rsidR="00491737" w:rsidRPr="00AE5435" w:rsidRDefault="00491737" w:rsidP="005B178F">
      <w:pPr>
        <w:rPr>
          <w:i/>
          <w:iCs/>
          <w:color w:val="222222"/>
          <w:shd w:val="clear" w:color="auto" w:fill="FFFFFF"/>
        </w:rPr>
      </w:pPr>
    </w:p>
    <w:p w14:paraId="535F8A6A" w14:textId="2C5AEFC6" w:rsidR="00491737" w:rsidRPr="00AE5435" w:rsidRDefault="00491737" w:rsidP="00491737">
      <w:pPr>
        <w:overflowPunct/>
        <w:autoSpaceDE/>
        <w:autoSpaceDN/>
        <w:adjustRightInd/>
        <w:spacing w:after="160" w:line="259" w:lineRule="auto"/>
        <w:textAlignment w:val="auto"/>
        <w:rPr>
          <w:i/>
          <w:iCs/>
          <w:color w:val="222222"/>
          <w:shd w:val="clear" w:color="auto" w:fill="FFFFFF"/>
        </w:rPr>
      </w:pPr>
      <w:proofErr w:type="spellStart"/>
      <w:r w:rsidRPr="00AE5435">
        <w:rPr>
          <w:i/>
          <w:iCs/>
          <w:color w:val="222222"/>
          <w:shd w:val="clear" w:color="auto" w:fill="FFFFFF"/>
        </w:rPr>
        <w:t>Behfar</w:t>
      </w:r>
      <w:proofErr w:type="spellEnd"/>
      <w:r w:rsidRPr="00AE5435">
        <w:rPr>
          <w:i/>
          <w:iCs/>
          <w:color w:val="222222"/>
          <w:shd w:val="clear" w:color="auto" w:fill="FFFFFF"/>
        </w:rPr>
        <w:t>, K.J., Peterson, R.S., Mannix, E.A. and Trochim, W.M., 2008. The critical role of conflict resolution in teams: A close look at the links between conflict type, conflict management strategies, and team outcomes. Journal of applied psychology, 93(1), p.170.</w:t>
      </w:r>
    </w:p>
    <w:p w14:paraId="73B99C8A" w14:textId="77777777" w:rsidR="005B178F" w:rsidRPr="00AE5435" w:rsidRDefault="005B178F" w:rsidP="005B178F">
      <w:pPr>
        <w:rPr>
          <w:i/>
          <w:iCs/>
          <w:color w:val="222222"/>
          <w:shd w:val="clear" w:color="auto" w:fill="FFFFFF"/>
        </w:rPr>
      </w:pPr>
    </w:p>
    <w:p w14:paraId="196FE56A" w14:textId="7A83D5FB" w:rsidR="005B178F" w:rsidRPr="00AE5435" w:rsidRDefault="005B178F" w:rsidP="005B178F">
      <w:pPr>
        <w:rPr>
          <w:i/>
          <w:iCs/>
          <w:color w:val="222222"/>
          <w:shd w:val="clear" w:color="auto" w:fill="FFFFFF"/>
        </w:rPr>
      </w:pPr>
      <w:r w:rsidRPr="00AE5435">
        <w:rPr>
          <w:i/>
          <w:iCs/>
          <w:color w:val="222222"/>
          <w:shd w:val="clear" w:color="auto" w:fill="FFFFFF"/>
        </w:rPr>
        <w:t xml:space="preserve">Bennett, T. and Holloway, K., 2004. Gang membership, </w:t>
      </w:r>
      <w:proofErr w:type="gramStart"/>
      <w:r w:rsidRPr="00AE5435">
        <w:rPr>
          <w:i/>
          <w:iCs/>
          <w:color w:val="222222"/>
          <w:shd w:val="clear" w:color="auto" w:fill="FFFFFF"/>
        </w:rPr>
        <w:t>drugs</w:t>
      </w:r>
      <w:proofErr w:type="gramEnd"/>
      <w:r w:rsidRPr="00AE5435">
        <w:rPr>
          <w:i/>
          <w:iCs/>
          <w:color w:val="222222"/>
          <w:shd w:val="clear" w:color="auto" w:fill="FFFFFF"/>
        </w:rPr>
        <w:t xml:space="preserve"> and crime in the UK. British Journal of Criminology, 44(3), pp.305-323. </w:t>
      </w:r>
    </w:p>
    <w:p w14:paraId="70259292" w14:textId="77777777" w:rsidR="005B178F" w:rsidRPr="00AE5435" w:rsidRDefault="005B178F" w:rsidP="005B178F">
      <w:pPr>
        <w:rPr>
          <w:i/>
          <w:iCs/>
          <w:color w:val="222222"/>
          <w:shd w:val="clear" w:color="auto" w:fill="FFFFFF"/>
        </w:rPr>
      </w:pPr>
    </w:p>
    <w:p w14:paraId="5F8E926A" w14:textId="77777777" w:rsidR="00491737" w:rsidRPr="00AE5435" w:rsidRDefault="00491737" w:rsidP="00491737">
      <w:pPr>
        <w:overflowPunct/>
        <w:autoSpaceDE/>
        <w:autoSpaceDN/>
        <w:adjustRightInd/>
        <w:spacing w:before="100" w:beforeAutospacing="1" w:after="100" w:afterAutospacing="1"/>
        <w:textAlignment w:val="auto"/>
        <w:rPr>
          <w:i/>
          <w:iCs/>
          <w:color w:val="auto"/>
        </w:rPr>
      </w:pPr>
      <w:proofErr w:type="spellStart"/>
      <w:r w:rsidRPr="00AE5435">
        <w:rPr>
          <w:i/>
          <w:iCs/>
          <w:color w:val="auto"/>
        </w:rPr>
        <w:t>Bonebright</w:t>
      </w:r>
      <w:proofErr w:type="spellEnd"/>
      <w:r w:rsidRPr="00AE5435">
        <w:rPr>
          <w:i/>
          <w:iCs/>
          <w:color w:val="auto"/>
        </w:rPr>
        <w:t>, D.A. (2010) ‘40 years of storming: a historical review of Tuckman’s model of small group development’, Human resource development international, 13(1), pp. 111–120. doi:10.1080/13678861003589099.</w:t>
      </w:r>
    </w:p>
    <w:p w14:paraId="72A92F75" w14:textId="77777777" w:rsidR="00491737" w:rsidRPr="00AE5435" w:rsidRDefault="00491737" w:rsidP="005B178F">
      <w:pPr>
        <w:rPr>
          <w:i/>
          <w:iCs/>
          <w:color w:val="222222"/>
          <w:shd w:val="clear" w:color="auto" w:fill="FFFFFF"/>
        </w:rPr>
      </w:pPr>
    </w:p>
    <w:p w14:paraId="74C0D9CA" w14:textId="419FFCCA" w:rsidR="005B178F" w:rsidRPr="00AE5435" w:rsidRDefault="005B178F" w:rsidP="005B178F">
      <w:pPr>
        <w:rPr>
          <w:i/>
          <w:iCs/>
          <w:color w:val="222222"/>
          <w:shd w:val="clear" w:color="auto" w:fill="FFFFFF"/>
        </w:rPr>
      </w:pPr>
      <w:r w:rsidRPr="00AE5435">
        <w:rPr>
          <w:i/>
          <w:iCs/>
          <w:color w:val="222222"/>
          <w:shd w:val="clear" w:color="auto" w:fill="FFFFFF"/>
        </w:rPr>
        <w:t xml:space="preserve">Bryant, R, Bryant, S, (2021) Blackstone’s handbook for policing </w:t>
      </w:r>
      <w:proofErr w:type="gramStart"/>
      <w:r w:rsidRPr="00AE5435">
        <w:rPr>
          <w:i/>
          <w:iCs/>
          <w:color w:val="222222"/>
          <w:shd w:val="clear" w:color="auto" w:fill="FFFFFF"/>
        </w:rPr>
        <w:t>students</w:t>
      </w:r>
      <w:proofErr w:type="gramEnd"/>
      <w:r w:rsidRPr="00AE5435">
        <w:rPr>
          <w:i/>
          <w:iCs/>
          <w:color w:val="222222"/>
          <w:shd w:val="clear" w:color="auto" w:fill="FFFFFF"/>
        </w:rPr>
        <w:t xml:space="preserve"> 15</w:t>
      </w:r>
      <w:r w:rsidRPr="00AE5435">
        <w:rPr>
          <w:i/>
          <w:iCs/>
          <w:color w:val="222222"/>
          <w:shd w:val="clear" w:color="auto" w:fill="FFFFFF"/>
          <w:vertAlign w:val="superscript"/>
        </w:rPr>
        <w:t>th</w:t>
      </w:r>
      <w:r w:rsidRPr="00AE5435">
        <w:rPr>
          <w:i/>
          <w:iCs/>
          <w:color w:val="222222"/>
          <w:shd w:val="clear" w:color="auto" w:fill="FFFFFF"/>
        </w:rPr>
        <w:t xml:space="preserve"> </w:t>
      </w:r>
      <w:proofErr w:type="spellStart"/>
      <w:r w:rsidRPr="00AE5435">
        <w:rPr>
          <w:i/>
          <w:iCs/>
          <w:color w:val="222222"/>
          <w:shd w:val="clear" w:color="auto" w:fill="FFFFFF"/>
        </w:rPr>
        <w:t>edn</w:t>
      </w:r>
      <w:proofErr w:type="spellEnd"/>
      <w:r w:rsidRPr="00AE5435">
        <w:rPr>
          <w:i/>
          <w:iCs/>
          <w:color w:val="222222"/>
          <w:shd w:val="clear" w:color="auto" w:fill="FFFFFF"/>
        </w:rPr>
        <w:t xml:space="preserve">. Oxford university press. </w:t>
      </w:r>
    </w:p>
    <w:p w14:paraId="08449868" w14:textId="77777777" w:rsidR="005B178F" w:rsidRPr="00AE5435" w:rsidRDefault="005B178F" w:rsidP="005B178F">
      <w:pPr>
        <w:rPr>
          <w:i/>
          <w:iCs/>
          <w:color w:val="222222"/>
          <w:shd w:val="clear" w:color="auto" w:fill="FFFFFF"/>
        </w:rPr>
      </w:pPr>
    </w:p>
    <w:p w14:paraId="3589608F" w14:textId="77777777" w:rsidR="00491737" w:rsidRPr="00AE5435" w:rsidRDefault="00491737" w:rsidP="00491737">
      <w:pPr>
        <w:overflowPunct/>
        <w:autoSpaceDE/>
        <w:autoSpaceDN/>
        <w:adjustRightInd/>
        <w:spacing w:after="160" w:line="259" w:lineRule="auto"/>
        <w:textAlignment w:val="auto"/>
        <w:rPr>
          <w:i/>
          <w:iCs/>
          <w:color w:val="222222"/>
          <w:shd w:val="clear" w:color="auto" w:fill="FFFFFF"/>
        </w:rPr>
      </w:pPr>
      <w:r w:rsidRPr="00AE5435">
        <w:rPr>
          <w:i/>
          <w:iCs/>
          <w:color w:val="222222"/>
          <w:shd w:val="clear" w:color="auto" w:fill="FFFFFF"/>
        </w:rPr>
        <w:t>Buller, P.F. and Bell Jr, C.H., 1986. Effects of team building and goal setting on productivity: A field experiment. Academy of Management journal, 29(2), pp.305-328.</w:t>
      </w:r>
    </w:p>
    <w:p w14:paraId="484182B6" w14:textId="73727386" w:rsidR="00491737" w:rsidRPr="00AE5435" w:rsidRDefault="00491737" w:rsidP="00491737">
      <w:pPr>
        <w:overflowPunct/>
        <w:autoSpaceDE/>
        <w:autoSpaceDN/>
        <w:adjustRightInd/>
        <w:spacing w:after="160" w:line="259" w:lineRule="auto"/>
        <w:textAlignment w:val="auto"/>
        <w:rPr>
          <w:i/>
          <w:iCs/>
          <w:color w:val="222222"/>
          <w:shd w:val="clear" w:color="auto" w:fill="FFFFFF"/>
        </w:rPr>
      </w:pPr>
      <w:r w:rsidRPr="00AE5435">
        <w:rPr>
          <w:i/>
          <w:iCs/>
          <w:color w:val="222222"/>
          <w:shd w:val="clear" w:color="auto" w:fill="FFFFFF"/>
        </w:rPr>
        <w:t>Calabrese, K.R., 2000. Interpersonal conflict and sarcasm in the workplace. Genetic, Social, and General Psychology Monographs, 126(4), p.459.</w:t>
      </w:r>
    </w:p>
    <w:p w14:paraId="3AD26C16" w14:textId="77777777" w:rsidR="00491737" w:rsidRPr="00AE5435" w:rsidRDefault="00491737" w:rsidP="005B178F">
      <w:pPr>
        <w:rPr>
          <w:i/>
          <w:iCs/>
          <w:color w:val="222222"/>
          <w:shd w:val="clear" w:color="auto" w:fill="FFFFFF"/>
        </w:rPr>
      </w:pPr>
    </w:p>
    <w:p w14:paraId="46EF8149" w14:textId="66127B1F" w:rsidR="005B178F" w:rsidRPr="00AE5435" w:rsidRDefault="005B178F" w:rsidP="005B178F">
      <w:pPr>
        <w:rPr>
          <w:i/>
          <w:iCs/>
          <w:color w:val="222222"/>
          <w:shd w:val="clear" w:color="auto" w:fill="FFFFFF"/>
        </w:rPr>
      </w:pPr>
      <w:r w:rsidRPr="00AE5435">
        <w:rPr>
          <w:i/>
          <w:iCs/>
          <w:color w:val="222222"/>
          <w:shd w:val="clear" w:color="auto" w:fill="FFFFFF"/>
        </w:rPr>
        <w:t xml:space="preserve">College of policing, (2023), Available at: </w:t>
      </w:r>
      <w:hyperlink r:id="rId15" w:history="1">
        <w:r w:rsidRPr="00AE5435">
          <w:rPr>
            <w:rStyle w:val="Hyperlink"/>
            <w:i/>
            <w:iCs/>
            <w:shd w:val="clear" w:color="auto" w:fill="FFFFFF"/>
          </w:rPr>
          <w:t>www.college.police.uk</w:t>
        </w:r>
      </w:hyperlink>
      <w:r w:rsidRPr="00AE5435">
        <w:rPr>
          <w:i/>
          <w:iCs/>
          <w:color w:val="222222"/>
          <w:shd w:val="clear" w:color="auto" w:fill="FFFFFF"/>
        </w:rPr>
        <w:t xml:space="preserve"> </w:t>
      </w:r>
    </w:p>
    <w:p w14:paraId="4101CAD3" w14:textId="77777777" w:rsidR="005B178F" w:rsidRPr="00AE5435" w:rsidRDefault="005B178F" w:rsidP="005B178F">
      <w:pPr>
        <w:rPr>
          <w:i/>
          <w:iCs/>
          <w:color w:val="222222"/>
          <w:shd w:val="clear" w:color="auto" w:fill="FFFFFF"/>
        </w:rPr>
      </w:pPr>
    </w:p>
    <w:p w14:paraId="25F2D26D" w14:textId="7DA0E7F3" w:rsidR="005B178F" w:rsidRPr="00AE5435" w:rsidRDefault="005B178F" w:rsidP="005B178F">
      <w:pPr>
        <w:rPr>
          <w:i/>
          <w:iCs/>
          <w:color w:val="222222"/>
          <w:shd w:val="clear" w:color="auto" w:fill="FFFFFF"/>
        </w:rPr>
      </w:pPr>
      <w:proofErr w:type="spellStart"/>
      <w:r w:rsidRPr="00AE5435">
        <w:rPr>
          <w:i/>
          <w:iCs/>
          <w:color w:val="222222"/>
          <w:shd w:val="clear" w:color="auto" w:fill="FFFFFF"/>
        </w:rPr>
        <w:t>Embrett</w:t>
      </w:r>
      <w:proofErr w:type="spellEnd"/>
      <w:r w:rsidRPr="00AE5435">
        <w:rPr>
          <w:i/>
          <w:iCs/>
          <w:color w:val="222222"/>
          <w:shd w:val="clear" w:color="auto" w:fill="FFFFFF"/>
        </w:rPr>
        <w:t xml:space="preserve">, M.G., et al., 2016. Effectiveness of health system services and programs for youth to adult transitions in mental health care: a systematic review of academic literature. Administration and Policy in Mental Health and Mental Health Services Research, 43, pp.259-269. </w:t>
      </w:r>
    </w:p>
    <w:p w14:paraId="4FFC9E20" w14:textId="77777777" w:rsidR="00491737" w:rsidRPr="00AE5435" w:rsidRDefault="00491737" w:rsidP="005B178F">
      <w:pPr>
        <w:rPr>
          <w:i/>
          <w:iCs/>
          <w:color w:val="222222"/>
          <w:shd w:val="clear" w:color="auto" w:fill="FFFFFF"/>
        </w:rPr>
      </w:pPr>
    </w:p>
    <w:p w14:paraId="0B89F50E" w14:textId="77777777" w:rsidR="00491737" w:rsidRPr="00AE5435" w:rsidRDefault="00491737" w:rsidP="00491737">
      <w:pPr>
        <w:overflowPunct/>
        <w:autoSpaceDE/>
        <w:autoSpaceDN/>
        <w:adjustRightInd/>
        <w:spacing w:after="160" w:line="259" w:lineRule="auto"/>
        <w:textAlignment w:val="auto"/>
        <w:rPr>
          <w:i/>
          <w:iCs/>
          <w:color w:val="222222"/>
          <w:shd w:val="clear" w:color="auto" w:fill="FFFFFF"/>
        </w:rPr>
      </w:pPr>
      <w:proofErr w:type="spellStart"/>
      <w:r w:rsidRPr="00AE5435">
        <w:rPr>
          <w:i/>
          <w:iCs/>
          <w:color w:val="222222"/>
          <w:shd w:val="clear" w:color="auto" w:fill="FFFFFF"/>
        </w:rPr>
        <w:t>Fekjær</w:t>
      </w:r>
      <w:proofErr w:type="spellEnd"/>
      <w:r w:rsidRPr="00AE5435">
        <w:rPr>
          <w:i/>
          <w:iCs/>
          <w:color w:val="222222"/>
          <w:shd w:val="clear" w:color="auto" w:fill="FFFFFF"/>
        </w:rPr>
        <w:t xml:space="preserve">, S.B., 2014. Police students’ social background, </w:t>
      </w:r>
      <w:proofErr w:type="gramStart"/>
      <w:r w:rsidRPr="00AE5435">
        <w:rPr>
          <w:i/>
          <w:iCs/>
          <w:color w:val="222222"/>
          <w:shd w:val="clear" w:color="auto" w:fill="FFFFFF"/>
        </w:rPr>
        <w:t>attitudes</w:t>
      </w:r>
      <w:proofErr w:type="gramEnd"/>
      <w:r w:rsidRPr="00AE5435">
        <w:rPr>
          <w:i/>
          <w:iCs/>
          <w:color w:val="222222"/>
          <w:shd w:val="clear" w:color="auto" w:fill="FFFFFF"/>
        </w:rPr>
        <w:t xml:space="preserve"> and career plans. Policing: An International Journal of Police Strategies &amp; Management, 37(3), pp.467-483.</w:t>
      </w:r>
    </w:p>
    <w:p w14:paraId="419BA807" w14:textId="77777777" w:rsidR="00491737" w:rsidRPr="00AE5435" w:rsidRDefault="00491737" w:rsidP="005B178F">
      <w:pPr>
        <w:rPr>
          <w:i/>
          <w:iCs/>
          <w:color w:val="222222"/>
          <w:shd w:val="clear" w:color="auto" w:fill="FFFFFF"/>
        </w:rPr>
      </w:pPr>
    </w:p>
    <w:p w14:paraId="1A38EFA4" w14:textId="77777777" w:rsidR="005B178F" w:rsidRPr="00AE5435" w:rsidRDefault="005B178F" w:rsidP="005B178F">
      <w:pPr>
        <w:rPr>
          <w:i/>
          <w:iCs/>
          <w:color w:val="222222"/>
          <w:shd w:val="clear" w:color="auto" w:fill="FFFFFF"/>
        </w:rPr>
      </w:pPr>
    </w:p>
    <w:p w14:paraId="1B2CF547" w14:textId="3036E625" w:rsidR="005B178F" w:rsidRPr="00AE5435" w:rsidRDefault="005B178F" w:rsidP="005B178F">
      <w:pPr>
        <w:rPr>
          <w:i/>
          <w:iCs/>
          <w:color w:val="222222"/>
          <w:shd w:val="clear" w:color="auto" w:fill="FFFFFF"/>
        </w:rPr>
      </w:pPr>
      <w:r w:rsidRPr="00AE5435">
        <w:rPr>
          <w:i/>
          <w:iCs/>
          <w:color w:val="222222"/>
          <w:shd w:val="clear" w:color="auto" w:fill="FFFFFF"/>
        </w:rPr>
        <w:t xml:space="preserve">Gateway foundation, (2023), Available at: </w:t>
      </w:r>
      <w:hyperlink r:id="rId16" w:history="1">
        <w:r w:rsidRPr="00AE5435">
          <w:rPr>
            <w:rStyle w:val="Hyperlink"/>
            <w:i/>
            <w:iCs/>
            <w:shd w:val="clear" w:color="auto" w:fill="FFFFFF"/>
          </w:rPr>
          <w:t>www.gatewayfoundation.org</w:t>
        </w:r>
      </w:hyperlink>
      <w:r w:rsidRPr="00AE5435">
        <w:rPr>
          <w:i/>
          <w:iCs/>
          <w:color w:val="222222"/>
          <w:shd w:val="clear" w:color="auto" w:fill="FFFFFF"/>
        </w:rPr>
        <w:t xml:space="preserve"> </w:t>
      </w:r>
    </w:p>
    <w:p w14:paraId="64D95538" w14:textId="77777777" w:rsidR="00491737" w:rsidRPr="00AE5435" w:rsidRDefault="00491737" w:rsidP="005B178F">
      <w:pPr>
        <w:rPr>
          <w:i/>
          <w:iCs/>
          <w:color w:val="222222"/>
          <w:shd w:val="clear" w:color="auto" w:fill="FFFFFF"/>
        </w:rPr>
      </w:pPr>
    </w:p>
    <w:p w14:paraId="61DB9F3E" w14:textId="77777777" w:rsidR="00491737" w:rsidRPr="00AE5435" w:rsidRDefault="00491737" w:rsidP="00491737">
      <w:pPr>
        <w:overflowPunct/>
        <w:autoSpaceDE/>
        <w:autoSpaceDN/>
        <w:adjustRightInd/>
        <w:spacing w:before="100" w:beforeAutospacing="1" w:after="100" w:afterAutospacing="1"/>
        <w:textAlignment w:val="auto"/>
        <w:rPr>
          <w:i/>
          <w:iCs/>
          <w:color w:val="auto"/>
        </w:rPr>
      </w:pPr>
      <w:proofErr w:type="spellStart"/>
      <w:r w:rsidRPr="00AE5435">
        <w:rPr>
          <w:i/>
          <w:iCs/>
          <w:color w:val="auto"/>
        </w:rPr>
        <w:lastRenderedPageBreak/>
        <w:t>Gersick</w:t>
      </w:r>
      <w:proofErr w:type="spellEnd"/>
      <w:r w:rsidRPr="00AE5435">
        <w:rPr>
          <w:i/>
          <w:iCs/>
          <w:color w:val="auto"/>
        </w:rPr>
        <w:t>, C.J. 1988. Time and transition in work teams: Toward a new model of group development. Academy of Management Journal 31, no. 1: 9–14.</w:t>
      </w:r>
    </w:p>
    <w:p w14:paraId="780DE395" w14:textId="77777777" w:rsidR="00491737" w:rsidRPr="00AE5435" w:rsidRDefault="00491737" w:rsidP="00491737">
      <w:pPr>
        <w:overflowPunct/>
        <w:autoSpaceDE/>
        <w:autoSpaceDN/>
        <w:adjustRightInd/>
        <w:spacing w:before="100" w:beforeAutospacing="1" w:after="100" w:afterAutospacing="1"/>
        <w:textAlignment w:val="auto"/>
        <w:rPr>
          <w:i/>
          <w:iCs/>
          <w:color w:val="auto"/>
        </w:rPr>
      </w:pPr>
      <w:hyperlink r:id="rId17" w:tgtFrame="_blank" w:tooltip="https://www.proquest.com/indexinglinkhandler/sng/au/hamlin,+judy+l/$n;jsessionid=e87c5f10e977d1c753a3b1fd4d3f2123.i-0d0b40a4122bffe6a" w:history="1">
        <w:r w:rsidRPr="00AE5435">
          <w:rPr>
            <w:i/>
            <w:iCs/>
            <w:color w:val="0000FF"/>
            <w:u w:val="single"/>
          </w:rPr>
          <w:t>Hamlin, Judy L</w:t>
        </w:r>
      </w:hyperlink>
      <w:r w:rsidRPr="00AE5435">
        <w:rPr>
          <w:i/>
          <w:iCs/>
          <w:color w:val="auto"/>
        </w:rPr>
        <w:t>. 2008 Team effectiveness: A validation study of Lencioni's five functions of a team University of La Verne</w:t>
      </w:r>
      <w:r w:rsidRPr="00AE5435">
        <w:rPr>
          <w:i/>
          <w:iCs/>
          <w:color w:val="auto"/>
        </w:rPr>
        <w:t> </w:t>
      </w:r>
      <w:r w:rsidRPr="00AE5435">
        <w:rPr>
          <w:i/>
          <w:iCs/>
          <w:color w:val="auto"/>
        </w:rPr>
        <w:t xml:space="preserve">ProQuest Dissertations Publishing, </w:t>
      </w:r>
      <w:r w:rsidRPr="00AE5435">
        <w:rPr>
          <w:i/>
          <w:iCs/>
          <w:color w:val="auto"/>
        </w:rPr>
        <w:t> </w:t>
      </w:r>
      <w:r w:rsidRPr="00AE5435">
        <w:rPr>
          <w:i/>
          <w:iCs/>
          <w:color w:val="auto"/>
        </w:rPr>
        <w:t>2008.</w:t>
      </w:r>
      <w:r w:rsidRPr="00AE5435">
        <w:rPr>
          <w:i/>
          <w:iCs/>
          <w:color w:val="auto"/>
        </w:rPr>
        <w:t> </w:t>
      </w:r>
      <w:r w:rsidRPr="00AE5435">
        <w:rPr>
          <w:i/>
          <w:iCs/>
          <w:color w:val="auto"/>
        </w:rPr>
        <w:t>3301963</w:t>
      </w:r>
    </w:p>
    <w:p w14:paraId="274A20DE" w14:textId="77777777" w:rsidR="00491737" w:rsidRPr="00AE5435" w:rsidRDefault="00491737" w:rsidP="005B178F">
      <w:pPr>
        <w:rPr>
          <w:i/>
          <w:iCs/>
          <w:color w:val="222222"/>
          <w:shd w:val="clear" w:color="auto" w:fill="FFFFFF"/>
        </w:rPr>
      </w:pPr>
    </w:p>
    <w:p w14:paraId="31E11AAE" w14:textId="77777777" w:rsidR="005B178F" w:rsidRPr="00AE5435" w:rsidRDefault="005B178F" w:rsidP="005B178F">
      <w:pPr>
        <w:rPr>
          <w:i/>
          <w:iCs/>
          <w:color w:val="222222"/>
          <w:shd w:val="clear" w:color="auto" w:fill="FFFFFF"/>
        </w:rPr>
      </w:pPr>
    </w:p>
    <w:p w14:paraId="3B6CC374" w14:textId="77777777" w:rsidR="005B178F" w:rsidRPr="00AE5435" w:rsidRDefault="005B178F" w:rsidP="005B178F">
      <w:pPr>
        <w:rPr>
          <w:i/>
          <w:iCs/>
          <w:color w:val="222222"/>
          <w:shd w:val="clear" w:color="auto" w:fill="FFFFFF"/>
        </w:rPr>
      </w:pPr>
      <w:proofErr w:type="spellStart"/>
      <w:r w:rsidRPr="00AE5435">
        <w:rPr>
          <w:i/>
          <w:iCs/>
          <w:color w:val="222222"/>
          <w:shd w:val="clear" w:color="auto" w:fill="FFFFFF"/>
        </w:rPr>
        <w:t>Holdaway</w:t>
      </w:r>
      <w:proofErr w:type="spellEnd"/>
      <w:r w:rsidRPr="00AE5435">
        <w:rPr>
          <w:i/>
          <w:iCs/>
          <w:color w:val="222222"/>
          <w:shd w:val="clear" w:color="auto" w:fill="FFFFFF"/>
        </w:rPr>
        <w:t>, S., 1983. Inside the British police: A force at work (p. 100). Oxford: Basil Blackwell. (Accessed 7 May 2023)</w:t>
      </w:r>
    </w:p>
    <w:p w14:paraId="23A8266C" w14:textId="77777777" w:rsidR="005B178F" w:rsidRPr="00AE5435" w:rsidRDefault="005B178F" w:rsidP="005B178F">
      <w:pPr>
        <w:rPr>
          <w:i/>
          <w:iCs/>
          <w:color w:val="222222"/>
          <w:shd w:val="clear" w:color="auto" w:fill="FFFFFF"/>
        </w:rPr>
      </w:pPr>
    </w:p>
    <w:p w14:paraId="56931C58" w14:textId="59AC87AE" w:rsidR="005B178F" w:rsidRPr="00AE5435" w:rsidRDefault="005B178F" w:rsidP="005B178F">
      <w:pPr>
        <w:rPr>
          <w:i/>
          <w:iCs/>
          <w:color w:val="222222"/>
          <w:shd w:val="clear" w:color="auto" w:fill="FFFFFF"/>
        </w:rPr>
      </w:pPr>
      <w:r w:rsidRPr="00AE5435">
        <w:rPr>
          <w:i/>
          <w:iCs/>
          <w:color w:val="222222"/>
          <w:shd w:val="clear" w:color="auto" w:fill="FFFFFF"/>
        </w:rPr>
        <w:t xml:space="preserve">IOPC, (2020), Who are we, Available at: </w:t>
      </w:r>
      <w:hyperlink r:id="rId18" w:history="1">
        <w:r w:rsidRPr="00AE5435">
          <w:rPr>
            <w:rStyle w:val="Hyperlink"/>
            <w:i/>
            <w:iCs/>
            <w:shd w:val="clear" w:color="auto" w:fill="FFFFFF"/>
          </w:rPr>
          <w:t>www.policeconduct.gov.uk</w:t>
        </w:r>
      </w:hyperlink>
      <w:r w:rsidRPr="00AE5435">
        <w:rPr>
          <w:i/>
          <w:iCs/>
          <w:color w:val="222222"/>
          <w:shd w:val="clear" w:color="auto" w:fill="FFFFFF"/>
        </w:rPr>
        <w:t xml:space="preserve"> </w:t>
      </w:r>
    </w:p>
    <w:p w14:paraId="2B93A343" w14:textId="77777777" w:rsidR="00491737" w:rsidRPr="00AE5435" w:rsidRDefault="00491737" w:rsidP="005B178F">
      <w:pPr>
        <w:rPr>
          <w:i/>
          <w:iCs/>
          <w:color w:val="222222"/>
          <w:shd w:val="clear" w:color="auto" w:fill="FFFFFF"/>
        </w:rPr>
      </w:pPr>
    </w:p>
    <w:p w14:paraId="0CD92234" w14:textId="77777777" w:rsidR="00491737" w:rsidRPr="00AE5435" w:rsidRDefault="00491737" w:rsidP="00491737">
      <w:pPr>
        <w:overflowPunct/>
        <w:autoSpaceDE/>
        <w:autoSpaceDN/>
        <w:adjustRightInd/>
        <w:spacing w:before="100" w:beforeAutospacing="1" w:after="100" w:afterAutospacing="1"/>
        <w:textAlignment w:val="auto"/>
        <w:rPr>
          <w:i/>
          <w:iCs/>
          <w:color w:val="222222"/>
          <w:shd w:val="clear" w:color="auto" w:fill="FFFFFF"/>
        </w:rPr>
      </w:pPr>
      <w:r w:rsidRPr="00AE5435">
        <w:rPr>
          <w:i/>
          <w:iCs/>
          <w:color w:val="222222"/>
          <w:shd w:val="clear" w:color="auto" w:fill="FFFFFF"/>
        </w:rPr>
        <w:t>Karlsson, I. and Christianson, S.Å., 2003. The phenomenology of traumatic experiences in police work. Policing: An International Journal of Police Strategies &amp; Management, 26(3), pp.419-438.</w:t>
      </w:r>
    </w:p>
    <w:p w14:paraId="2898E6C0" w14:textId="77777777" w:rsidR="00491737" w:rsidRPr="00AE5435" w:rsidRDefault="00491737" w:rsidP="005B178F">
      <w:pPr>
        <w:rPr>
          <w:i/>
          <w:iCs/>
          <w:color w:val="222222"/>
          <w:shd w:val="clear" w:color="auto" w:fill="FFFFFF"/>
        </w:rPr>
      </w:pPr>
    </w:p>
    <w:p w14:paraId="6044E3F4" w14:textId="77777777" w:rsidR="00491737" w:rsidRPr="00AE5435" w:rsidRDefault="00491737" w:rsidP="00491737">
      <w:pPr>
        <w:overflowPunct/>
        <w:autoSpaceDE/>
        <w:autoSpaceDN/>
        <w:adjustRightInd/>
        <w:spacing w:before="100" w:beforeAutospacing="1" w:after="100" w:afterAutospacing="1"/>
        <w:textAlignment w:val="auto"/>
        <w:rPr>
          <w:i/>
          <w:iCs/>
          <w:color w:val="222222"/>
          <w:shd w:val="clear" w:color="auto" w:fill="FFFFFF"/>
        </w:rPr>
      </w:pPr>
      <w:r w:rsidRPr="00AE5435">
        <w:rPr>
          <w:i/>
          <w:iCs/>
          <w:color w:val="222222"/>
          <w:shd w:val="clear" w:color="auto" w:fill="FFFFFF"/>
        </w:rPr>
        <w:t>Keaton, J., 2021. Using the job demands-resources model to understand burnout in police officers in the UK and the US.pp.</w:t>
      </w:r>
      <w:proofErr w:type="gramStart"/>
      <w:r w:rsidRPr="00AE5435">
        <w:rPr>
          <w:i/>
          <w:iCs/>
          <w:color w:val="222222"/>
          <w:shd w:val="clear" w:color="auto" w:fill="FFFFFF"/>
        </w:rPr>
        <w:t>708</w:t>
      </w:r>
      <w:proofErr w:type="gramEnd"/>
    </w:p>
    <w:p w14:paraId="0B93A314" w14:textId="77777777" w:rsidR="00491737" w:rsidRPr="00AE5435" w:rsidRDefault="00491737" w:rsidP="00491737">
      <w:pPr>
        <w:overflowPunct/>
        <w:autoSpaceDE/>
        <w:autoSpaceDN/>
        <w:adjustRightInd/>
        <w:spacing w:before="100" w:beforeAutospacing="1" w:after="100" w:afterAutospacing="1"/>
        <w:textAlignment w:val="auto"/>
        <w:rPr>
          <w:i/>
          <w:iCs/>
          <w:color w:val="222222"/>
          <w:shd w:val="clear" w:color="auto" w:fill="FFFFFF"/>
        </w:rPr>
      </w:pPr>
      <w:r w:rsidRPr="00AE5435">
        <w:rPr>
          <w:i/>
          <w:iCs/>
          <w:color w:val="222222"/>
          <w:shd w:val="clear" w:color="auto" w:fill="FFFFFF"/>
        </w:rPr>
        <w:t>Kock, N., Mayfield, M., Mayfield, J., Sexton, S. and De La Garza, L.M., 2019. Empathetic leadership: How leader emotional support and understanding influences follower performance. Journal of Leadership &amp; Organizational Studies, 26(2), pp.217-236.</w:t>
      </w:r>
    </w:p>
    <w:p w14:paraId="3D9E5387" w14:textId="77777777" w:rsidR="00491737" w:rsidRPr="00AE5435" w:rsidRDefault="00491737" w:rsidP="00491737">
      <w:pPr>
        <w:overflowPunct/>
        <w:autoSpaceDE/>
        <w:autoSpaceDN/>
        <w:adjustRightInd/>
        <w:spacing w:before="100" w:beforeAutospacing="1" w:after="100" w:afterAutospacing="1"/>
        <w:textAlignment w:val="auto"/>
        <w:rPr>
          <w:i/>
          <w:iCs/>
          <w:color w:val="222222"/>
          <w:shd w:val="clear" w:color="auto" w:fill="FFFFFF"/>
        </w:rPr>
      </w:pPr>
      <w:r w:rsidRPr="00AE5435">
        <w:rPr>
          <w:i/>
          <w:iCs/>
          <w:color w:val="222222"/>
          <w:shd w:val="clear" w:color="auto" w:fill="FFFFFF"/>
        </w:rPr>
        <w:t>Lord, V.B., 1996. An impact of community policing: Reported stressors, social support, and strain among police officers in a changing police department. Journal of Criminal justice, 24(6), pp.503-522.</w:t>
      </w:r>
    </w:p>
    <w:p w14:paraId="32FAF2E4" w14:textId="77777777" w:rsidR="00491737" w:rsidRPr="00AE5435" w:rsidRDefault="00491737" w:rsidP="005B178F">
      <w:pPr>
        <w:rPr>
          <w:i/>
          <w:iCs/>
          <w:color w:val="222222"/>
          <w:shd w:val="clear" w:color="auto" w:fill="FFFFFF"/>
        </w:rPr>
      </w:pPr>
    </w:p>
    <w:p w14:paraId="3B294915" w14:textId="77777777" w:rsidR="005B178F" w:rsidRPr="00AE5435" w:rsidRDefault="005B178F" w:rsidP="005B178F">
      <w:pPr>
        <w:rPr>
          <w:i/>
          <w:iCs/>
          <w:color w:val="222222"/>
          <w:shd w:val="clear" w:color="auto" w:fill="FFFFFF"/>
        </w:rPr>
      </w:pPr>
    </w:p>
    <w:p w14:paraId="4CF87748" w14:textId="769BCBC8" w:rsidR="005B178F" w:rsidRPr="00AE5435" w:rsidRDefault="005B178F" w:rsidP="005B178F">
      <w:pPr>
        <w:rPr>
          <w:i/>
          <w:iCs/>
          <w:color w:val="222222"/>
          <w:shd w:val="clear" w:color="auto" w:fill="FFFFFF"/>
        </w:rPr>
      </w:pPr>
      <w:r w:rsidRPr="00AE5435">
        <w:rPr>
          <w:i/>
          <w:iCs/>
          <w:color w:val="222222"/>
          <w:shd w:val="clear" w:color="auto" w:fill="FFFFFF"/>
        </w:rPr>
        <w:t xml:space="preserve">Maguire, M. and Norris, C., (1994) ‘Police investigations: Practice and malpractice.’ JL &amp; Soc'y, 21, p.72. </w:t>
      </w:r>
    </w:p>
    <w:p w14:paraId="03BA40D1" w14:textId="77777777" w:rsidR="005B178F" w:rsidRPr="00AE5435" w:rsidRDefault="005B178F" w:rsidP="005B178F">
      <w:pPr>
        <w:rPr>
          <w:i/>
          <w:iCs/>
          <w:color w:val="222222"/>
          <w:shd w:val="clear" w:color="auto" w:fill="FFFFFF"/>
        </w:rPr>
      </w:pPr>
    </w:p>
    <w:p w14:paraId="01A11B8E" w14:textId="77777777" w:rsidR="00491737" w:rsidRPr="00AE5435" w:rsidRDefault="00491737" w:rsidP="00491737">
      <w:pPr>
        <w:overflowPunct/>
        <w:autoSpaceDE/>
        <w:autoSpaceDN/>
        <w:adjustRightInd/>
        <w:spacing w:before="100" w:beforeAutospacing="1" w:after="100" w:afterAutospacing="1"/>
        <w:textAlignment w:val="auto"/>
        <w:rPr>
          <w:i/>
          <w:iCs/>
          <w:color w:val="auto"/>
        </w:rPr>
      </w:pPr>
      <w:r w:rsidRPr="00AE5435">
        <w:rPr>
          <w:i/>
          <w:iCs/>
          <w:color w:val="auto"/>
        </w:rPr>
        <w:t xml:space="preserve">Miller, D. 2003. The stages of group development: A retrospective study of dynamic team processes. Canadian Journal of Administrative Sciences 20, no. 2: 121–43. Nash, S., and C. Bolin. 2003. Teamwork from the inside out: </w:t>
      </w:r>
      <w:proofErr w:type="spellStart"/>
      <w:r w:rsidRPr="00AE5435">
        <w:rPr>
          <w:i/>
          <w:iCs/>
          <w:color w:val="auto"/>
        </w:rPr>
        <w:t>Fieldbook</w:t>
      </w:r>
      <w:proofErr w:type="spellEnd"/>
      <w:r w:rsidRPr="00AE5435">
        <w:rPr>
          <w:i/>
          <w:iCs/>
          <w:color w:val="auto"/>
        </w:rPr>
        <w:t>. Palo Alto, CA: Davies</w:t>
      </w:r>
    </w:p>
    <w:p w14:paraId="2C519FF3" w14:textId="77777777" w:rsidR="00491737" w:rsidRPr="00AE5435" w:rsidRDefault="00491737" w:rsidP="00491737">
      <w:pPr>
        <w:overflowPunct/>
        <w:autoSpaceDE/>
        <w:autoSpaceDN/>
        <w:adjustRightInd/>
        <w:spacing w:before="100" w:beforeAutospacing="1" w:after="100" w:afterAutospacing="1"/>
        <w:textAlignment w:val="auto"/>
        <w:rPr>
          <w:i/>
          <w:iCs/>
          <w:color w:val="222222"/>
          <w:shd w:val="clear" w:color="auto" w:fill="FFFFFF"/>
        </w:rPr>
      </w:pPr>
      <w:r w:rsidRPr="00AE5435">
        <w:rPr>
          <w:i/>
          <w:iCs/>
          <w:color w:val="222222"/>
          <w:shd w:val="clear" w:color="auto" w:fill="FFFFFF"/>
        </w:rPr>
        <w:t>Milliard, B., 2020. Utilization and impact of peer-support programs on police officers’ mental health. Frontiers in psychology, p.1686.</w:t>
      </w:r>
    </w:p>
    <w:p w14:paraId="3752E17C" w14:textId="77777777" w:rsidR="00491737" w:rsidRPr="00AE5435" w:rsidRDefault="00491737" w:rsidP="005B178F">
      <w:pPr>
        <w:rPr>
          <w:i/>
          <w:iCs/>
          <w:color w:val="222222"/>
          <w:shd w:val="clear" w:color="auto" w:fill="FFFFFF"/>
        </w:rPr>
      </w:pPr>
    </w:p>
    <w:p w14:paraId="488B8A9E" w14:textId="77777777" w:rsidR="00491737" w:rsidRPr="00AE5435" w:rsidRDefault="00491737" w:rsidP="005B178F">
      <w:pPr>
        <w:rPr>
          <w:i/>
          <w:iCs/>
          <w:color w:val="222222"/>
          <w:shd w:val="clear" w:color="auto" w:fill="FFFFFF"/>
        </w:rPr>
      </w:pPr>
    </w:p>
    <w:p w14:paraId="2E03A063" w14:textId="1DCAE7C8" w:rsidR="005B178F" w:rsidRPr="00AE5435" w:rsidRDefault="005B178F" w:rsidP="005B178F">
      <w:pPr>
        <w:rPr>
          <w:i/>
          <w:iCs/>
          <w:color w:val="222222"/>
          <w:shd w:val="clear" w:color="auto" w:fill="FFFFFF"/>
        </w:rPr>
      </w:pPr>
      <w:r w:rsidRPr="00AE5435">
        <w:rPr>
          <w:i/>
          <w:iCs/>
          <w:color w:val="222222"/>
          <w:shd w:val="clear" w:color="auto" w:fill="FFFFFF"/>
        </w:rPr>
        <w:t xml:space="preserve">Newman, N., 2009. The rise of social media and its impact on mainstream journalism, ora.ox.ac.uk: University of Oxford </w:t>
      </w:r>
    </w:p>
    <w:p w14:paraId="5A5EF4BA" w14:textId="77777777" w:rsidR="005B178F" w:rsidRPr="00AE5435" w:rsidRDefault="005B178F" w:rsidP="005B178F">
      <w:pPr>
        <w:rPr>
          <w:i/>
          <w:iCs/>
          <w:color w:val="222222"/>
          <w:shd w:val="clear" w:color="auto" w:fill="FFFFFF"/>
        </w:rPr>
      </w:pPr>
    </w:p>
    <w:p w14:paraId="3B48B4CF" w14:textId="4740DE16" w:rsidR="005B178F" w:rsidRPr="00AE5435" w:rsidRDefault="005B178F" w:rsidP="005B178F">
      <w:pPr>
        <w:rPr>
          <w:i/>
          <w:iCs/>
          <w:color w:val="222222"/>
          <w:shd w:val="clear" w:color="auto" w:fill="FFFFFF"/>
        </w:rPr>
      </w:pPr>
      <w:r w:rsidRPr="00AE5435">
        <w:rPr>
          <w:i/>
          <w:iCs/>
          <w:color w:val="222222"/>
          <w:shd w:val="clear" w:color="auto" w:fill="FFFFFF"/>
        </w:rPr>
        <w:t xml:space="preserve">Nichols, G., 1997. A consideration of why active participation in sport and leisure might reduce </w:t>
      </w:r>
      <w:r w:rsidRPr="00AE5435">
        <w:rPr>
          <w:i/>
          <w:iCs/>
          <w:color w:val="222222"/>
          <w:shd w:val="clear" w:color="auto" w:fill="FFFFFF"/>
        </w:rPr>
        <w:t>anxiety</w:t>
      </w:r>
      <w:r w:rsidRPr="00AE5435">
        <w:rPr>
          <w:i/>
          <w:iCs/>
          <w:color w:val="222222"/>
          <w:shd w:val="clear" w:color="auto" w:fill="FFFFFF"/>
        </w:rPr>
        <w:t xml:space="preserve"> behaviour. Sport, </w:t>
      </w:r>
      <w:proofErr w:type="gramStart"/>
      <w:r w:rsidRPr="00AE5435">
        <w:rPr>
          <w:i/>
          <w:iCs/>
          <w:color w:val="222222"/>
          <w:shd w:val="clear" w:color="auto" w:fill="FFFFFF"/>
        </w:rPr>
        <w:t>education</w:t>
      </w:r>
      <w:proofErr w:type="gramEnd"/>
      <w:r w:rsidRPr="00AE5435">
        <w:rPr>
          <w:i/>
          <w:iCs/>
          <w:color w:val="222222"/>
          <w:shd w:val="clear" w:color="auto" w:fill="FFFFFF"/>
        </w:rPr>
        <w:t xml:space="preserve"> and society, 2(2), pp.181-190.</w:t>
      </w:r>
    </w:p>
    <w:p w14:paraId="21AA38D1" w14:textId="77777777" w:rsidR="005B178F" w:rsidRPr="00AE5435" w:rsidRDefault="005B178F" w:rsidP="005B178F">
      <w:pPr>
        <w:rPr>
          <w:i/>
          <w:iCs/>
          <w:color w:val="222222"/>
          <w:shd w:val="clear" w:color="auto" w:fill="FFFFFF"/>
        </w:rPr>
      </w:pPr>
    </w:p>
    <w:p w14:paraId="26D6534E" w14:textId="77777777" w:rsidR="00491737" w:rsidRPr="00AE5435" w:rsidRDefault="00491737" w:rsidP="00491737">
      <w:pPr>
        <w:overflowPunct/>
        <w:autoSpaceDE/>
        <w:autoSpaceDN/>
        <w:adjustRightInd/>
        <w:spacing w:before="100" w:beforeAutospacing="1" w:after="100" w:afterAutospacing="1"/>
        <w:textAlignment w:val="auto"/>
        <w:rPr>
          <w:i/>
          <w:iCs/>
          <w:color w:val="auto"/>
        </w:rPr>
      </w:pPr>
      <w:r w:rsidRPr="00AE5435">
        <w:rPr>
          <w:i/>
          <w:iCs/>
          <w:color w:val="auto"/>
        </w:rPr>
        <w:t>P. Lencioni, Five Dysfunctions of a Team, New York, NY:  John Wiley and Sons Inc., 2002</w:t>
      </w:r>
    </w:p>
    <w:p w14:paraId="340B0BF4" w14:textId="77777777" w:rsidR="00491737" w:rsidRPr="00AE5435" w:rsidRDefault="00491737" w:rsidP="005B178F">
      <w:pPr>
        <w:rPr>
          <w:i/>
          <w:iCs/>
          <w:color w:val="222222"/>
          <w:shd w:val="clear" w:color="auto" w:fill="FFFFFF"/>
        </w:rPr>
      </w:pPr>
    </w:p>
    <w:p w14:paraId="50FDA058" w14:textId="77777777" w:rsidR="00491737" w:rsidRPr="00AE5435" w:rsidRDefault="00491737" w:rsidP="00491737">
      <w:pPr>
        <w:overflowPunct/>
        <w:autoSpaceDE/>
        <w:autoSpaceDN/>
        <w:adjustRightInd/>
        <w:spacing w:after="160" w:line="259" w:lineRule="auto"/>
        <w:textAlignment w:val="auto"/>
        <w:rPr>
          <w:i/>
          <w:iCs/>
          <w:color w:val="222222"/>
          <w:shd w:val="clear" w:color="auto" w:fill="FFFFFF"/>
        </w:rPr>
      </w:pPr>
      <w:r w:rsidRPr="00AE5435">
        <w:rPr>
          <w:i/>
          <w:iCs/>
          <w:color w:val="222222"/>
          <w:shd w:val="clear" w:color="auto" w:fill="FFFFFF"/>
        </w:rPr>
        <w:t xml:space="preserve">Peterson, R.S., Smith, D.B., </w:t>
      </w:r>
      <w:proofErr w:type="spellStart"/>
      <w:r w:rsidRPr="00AE5435">
        <w:rPr>
          <w:i/>
          <w:iCs/>
          <w:color w:val="222222"/>
          <w:shd w:val="clear" w:color="auto" w:fill="FFFFFF"/>
        </w:rPr>
        <w:t>Martorana</w:t>
      </w:r>
      <w:proofErr w:type="spellEnd"/>
      <w:r w:rsidRPr="00AE5435">
        <w:rPr>
          <w:i/>
          <w:iCs/>
          <w:color w:val="222222"/>
          <w:shd w:val="clear" w:color="auto" w:fill="FFFFFF"/>
        </w:rPr>
        <w:t>, P.V. and Owens, P.D., 2003. The impact of chief executive officer personality on top management team dynamics: one mechanism by which leadership affects organizational performance. Journal of applied Psychology, 88(5), p.795.</w:t>
      </w:r>
    </w:p>
    <w:p w14:paraId="55B662EA" w14:textId="77777777" w:rsidR="00491737" w:rsidRPr="00AE5435" w:rsidRDefault="00491737" w:rsidP="005B178F">
      <w:pPr>
        <w:rPr>
          <w:i/>
          <w:iCs/>
          <w:color w:val="222222"/>
          <w:shd w:val="clear" w:color="auto" w:fill="FFFFFF"/>
        </w:rPr>
      </w:pPr>
    </w:p>
    <w:p w14:paraId="02EEFE5A" w14:textId="1FBCB14A" w:rsidR="005B178F" w:rsidRPr="00AE5435" w:rsidRDefault="005B178F" w:rsidP="005B178F">
      <w:pPr>
        <w:rPr>
          <w:i/>
          <w:iCs/>
          <w:color w:val="222222"/>
          <w:shd w:val="clear" w:color="auto" w:fill="FFFFFF"/>
        </w:rPr>
      </w:pPr>
      <w:r w:rsidRPr="00AE5435">
        <w:rPr>
          <w:i/>
          <w:iCs/>
          <w:color w:val="222222"/>
          <w:shd w:val="clear" w:color="auto" w:fill="FFFFFF"/>
        </w:rPr>
        <w:t xml:space="preserve">PNLD, (2023) The police and criminal evidence act 2003, Available at: </w:t>
      </w:r>
      <w:hyperlink r:id="rId19" w:history="1">
        <w:r w:rsidRPr="00AE5435">
          <w:rPr>
            <w:rStyle w:val="Hyperlink"/>
            <w:i/>
            <w:iCs/>
            <w:shd w:val="clear" w:color="auto" w:fill="FFFFFF"/>
          </w:rPr>
          <w:t>www.pnld.co.uk</w:t>
        </w:r>
      </w:hyperlink>
      <w:r w:rsidRPr="00AE5435">
        <w:rPr>
          <w:i/>
          <w:iCs/>
          <w:color w:val="222222"/>
          <w:shd w:val="clear" w:color="auto" w:fill="FFFFFF"/>
        </w:rPr>
        <w:t xml:space="preserve"> </w:t>
      </w:r>
    </w:p>
    <w:p w14:paraId="2FFBCD50" w14:textId="77777777" w:rsidR="00491737" w:rsidRPr="00AE5435" w:rsidRDefault="00491737" w:rsidP="005B178F">
      <w:pPr>
        <w:rPr>
          <w:i/>
          <w:iCs/>
          <w:color w:val="222222"/>
          <w:shd w:val="clear" w:color="auto" w:fill="FFFFFF"/>
        </w:rPr>
      </w:pPr>
    </w:p>
    <w:p w14:paraId="5748582B" w14:textId="40CF9167" w:rsidR="005B178F" w:rsidRPr="00AE5435" w:rsidRDefault="00491737" w:rsidP="00491737">
      <w:pPr>
        <w:overflowPunct/>
        <w:autoSpaceDE/>
        <w:autoSpaceDN/>
        <w:adjustRightInd/>
        <w:spacing w:before="100" w:beforeAutospacing="1" w:after="100" w:afterAutospacing="1"/>
        <w:textAlignment w:val="auto"/>
        <w:rPr>
          <w:i/>
          <w:iCs/>
          <w:color w:val="auto"/>
        </w:rPr>
      </w:pPr>
      <w:r w:rsidRPr="00AE5435">
        <w:rPr>
          <w:i/>
          <w:iCs/>
          <w:color w:val="auto"/>
        </w:rPr>
        <w:t xml:space="preserve">Rickards, T., and S. </w:t>
      </w:r>
      <w:proofErr w:type="spellStart"/>
      <w:r w:rsidRPr="00AE5435">
        <w:rPr>
          <w:i/>
          <w:iCs/>
          <w:color w:val="auto"/>
        </w:rPr>
        <w:t>Moger</w:t>
      </w:r>
      <w:proofErr w:type="spellEnd"/>
      <w:r w:rsidRPr="00AE5435">
        <w:rPr>
          <w:i/>
          <w:iCs/>
          <w:color w:val="auto"/>
        </w:rPr>
        <w:t>. 2000. Creative leadership processes in project team development: An alternative to Tuckman’s stage model. British Journal of Management 11, no. 4: 273– 83</w:t>
      </w:r>
    </w:p>
    <w:p w14:paraId="148A9EC9" w14:textId="77777777" w:rsidR="00491737" w:rsidRPr="00AE5435" w:rsidRDefault="00491737" w:rsidP="005B178F">
      <w:pPr>
        <w:rPr>
          <w:i/>
          <w:iCs/>
          <w:color w:val="222222"/>
          <w:shd w:val="clear" w:color="auto" w:fill="FFFFFF"/>
        </w:rPr>
      </w:pPr>
    </w:p>
    <w:p w14:paraId="7EDA3BE5" w14:textId="77777777" w:rsidR="00491737" w:rsidRPr="00AE5435" w:rsidRDefault="00491737" w:rsidP="00491737">
      <w:pPr>
        <w:overflowPunct/>
        <w:autoSpaceDE/>
        <w:autoSpaceDN/>
        <w:adjustRightInd/>
        <w:spacing w:after="160" w:line="259" w:lineRule="auto"/>
        <w:textAlignment w:val="auto"/>
        <w:rPr>
          <w:rFonts w:eastAsiaTheme="minorHAnsi"/>
          <w:i/>
          <w:iCs/>
          <w:color w:val="222222"/>
          <w:shd w:val="clear" w:color="auto" w:fill="FFFFFF"/>
          <w:lang w:eastAsia="en-US"/>
        </w:rPr>
      </w:pPr>
      <w:proofErr w:type="spellStart"/>
      <w:r w:rsidRPr="00AE5435">
        <w:rPr>
          <w:i/>
          <w:iCs/>
          <w:color w:val="222222"/>
          <w:shd w:val="clear" w:color="auto" w:fill="FFFFFF"/>
        </w:rPr>
        <w:lastRenderedPageBreak/>
        <w:t>Tankebe</w:t>
      </w:r>
      <w:proofErr w:type="spellEnd"/>
      <w:r w:rsidRPr="00AE5435">
        <w:rPr>
          <w:i/>
          <w:iCs/>
          <w:color w:val="222222"/>
          <w:shd w:val="clear" w:color="auto" w:fill="FFFFFF"/>
        </w:rPr>
        <w:t>, J., 2013. Viewing things differently: The dimensions of public perceptions of police legitimacy. Criminology, 51(1), pp.103-135.</w:t>
      </w:r>
    </w:p>
    <w:p w14:paraId="28646DEF" w14:textId="77777777" w:rsidR="00491737" w:rsidRPr="00AE5435" w:rsidRDefault="00491737" w:rsidP="00491737">
      <w:pPr>
        <w:overflowPunct/>
        <w:autoSpaceDE/>
        <w:autoSpaceDN/>
        <w:adjustRightInd/>
        <w:spacing w:before="100" w:beforeAutospacing="1" w:after="100" w:afterAutospacing="1"/>
        <w:textAlignment w:val="auto"/>
        <w:rPr>
          <w:i/>
          <w:iCs/>
          <w:color w:val="auto"/>
        </w:rPr>
      </w:pPr>
      <w:r w:rsidRPr="00AE5435">
        <w:rPr>
          <w:i/>
          <w:iCs/>
          <w:color w:val="auto"/>
        </w:rPr>
        <w:t xml:space="preserve">Tuckman, B. W. and Jensen, M. A. C. (1977) ‘Stages of Small-Group Development Revisited’, Group &amp; Organization Studies, 2(4), pp. 419–427. </w:t>
      </w:r>
      <w:proofErr w:type="spellStart"/>
      <w:r w:rsidRPr="00AE5435">
        <w:rPr>
          <w:i/>
          <w:iCs/>
          <w:color w:val="auto"/>
        </w:rPr>
        <w:t>doi</w:t>
      </w:r>
      <w:proofErr w:type="spellEnd"/>
      <w:r w:rsidRPr="00AE5435">
        <w:rPr>
          <w:i/>
          <w:iCs/>
          <w:color w:val="auto"/>
        </w:rPr>
        <w:t>: 10.1177/105960117700200404.</w:t>
      </w:r>
    </w:p>
    <w:p w14:paraId="5E1923BA" w14:textId="77777777" w:rsidR="00491737" w:rsidRPr="00AE5435" w:rsidRDefault="00491737" w:rsidP="00491737">
      <w:pPr>
        <w:overflowPunct/>
        <w:autoSpaceDE/>
        <w:autoSpaceDN/>
        <w:adjustRightInd/>
        <w:spacing w:before="100" w:beforeAutospacing="1" w:after="100" w:afterAutospacing="1"/>
        <w:textAlignment w:val="auto"/>
        <w:rPr>
          <w:i/>
          <w:iCs/>
          <w:color w:val="auto"/>
        </w:rPr>
      </w:pPr>
      <w:r w:rsidRPr="00AE5435">
        <w:rPr>
          <w:i/>
          <w:iCs/>
          <w:color w:val="auto"/>
        </w:rPr>
        <w:t xml:space="preserve"> Tuckman, B.W. (1965) ‘Developmental sequence in small groups’, </w:t>
      </w:r>
      <w:proofErr w:type="gramStart"/>
      <w:r w:rsidRPr="00AE5435">
        <w:rPr>
          <w:i/>
          <w:iCs/>
          <w:color w:val="auto"/>
        </w:rPr>
        <w:t>Psychological</w:t>
      </w:r>
      <w:proofErr w:type="gramEnd"/>
      <w:r w:rsidRPr="00AE5435">
        <w:rPr>
          <w:i/>
          <w:iCs/>
          <w:color w:val="auto"/>
        </w:rPr>
        <w:t xml:space="preserve"> bulletin, 63(6), pp. 384–399. doi:10.1037/h0022100.</w:t>
      </w:r>
    </w:p>
    <w:p w14:paraId="2D7BBBA4" w14:textId="77777777" w:rsidR="00491737" w:rsidRPr="00AE5435" w:rsidRDefault="00491737" w:rsidP="005B178F">
      <w:pPr>
        <w:rPr>
          <w:i/>
          <w:iCs/>
          <w:color w:val="222222"/>
          <w:shd w:val="clear" w:color="auto" w:fill="FFFFFF"/>
        </w:rPr>
      </w:pPr>
    </w:p>
    <w:p w14:paraId="2A62C952" w14:textId="77777777" w:rsidR="005B178F" w:rsidRPr="00AE5435" w:rsidRDefault="005B178F" w:rsidP="005B178F">
      <w:pPr>
        <w:rPr>
          <w:b/>
          <w:bCs/>
          <w:i/>
          <w:iCs/>
          <w:u w:val="single"/>
        </w:rPr>
      </w:pPr>
    </w:p>
    <w:p w14:paraId="675853EA" w14:textId="6573447A" w:rsidR="005B178F" w:rsidRPr="00AE5435" w:rsidRDefault="005B178F" w:rsidP="005B178F">
      <w:pPr>
        <w:rPr>
          <w:i/>
          <w:iCs/>
          <w:color w:val="222222"/>
          <w:shd w:val="clear" w:color="auto" w:fill="FFFFFF"/>
        </w:rPr>
      </w:pPr>
      <w:r w:rsidRPr="00AE5435">
        <w:rPr>
          <w:i/>
          <w:iCs/>
          <w:color w:val="222222"/>
          <w:shd w:val="clear" w:color="auto" w:fill="FFFFFF"/>
        </w:rPr>
        <w:t xml:space="preserve">UK Census Data, (2021), Available at: </w:t>
      </w:r>
      <w:hyperlink r:id="rId20" w:history="1">
        <w:r w:rsidRPr="00AE5435">
          <w:rPr>
            <w:rStyle w:val="Hyperlink"/>
            <w:i/>
            <w:iCs/>
            <w:shd w:val="clear" w:color="auto" w:fill="FFFFFF"/>
          </w:rPr>
          <w:t>www.ons.gov.uk</w:t>
        </w:r>
      </w:hyperlink>
      <w:r w:rsidRPr="00AE5435">
        <w:rPr>
          <w:i/>
          <w:iCs/>
          <w:color w:val="222222"/>
          <w:shd w:val="clear" w:color="auto" w:fill="FFFFFF"/>
        </w:rPr>
        <w:t xml:space="preserve">/census/census2021dictionary/variablesbytopic/demographyvariablecensus2021/age  </w:t>
      </w:r>
    </w:p>
    <w:p w14:paraId="13E8B4A0" w14:textId="77777777" w:rsidR="005B178F" w:rsidRPr="00AE5435" w:rsidRDefault="005B178F" w:rsidP="005B178F">
      <w:pPr>
        <w:rPr>
          <w:i/>
          <w:iCs/>
          <w:color w:val="222222"/>
          <w:shd w:val="clear" w:color="auto" w:fill="FFFFFF"/>
        </w:rPr>
      </w:pPr>
    </w:p>
    <w:p w14:paraId="42983776" w14:textId="203A5520" w:rsidR="005B178F" w:rsidRPr="00AE5435" w:rsidRDefault="005B178F" w:rsidP="005B178F">
      <w:pPr>
        <w:rPr>
          <w:i/>
          <w:iCs/>
          <w:color w:val="222222"/>
          <w:shd w:val="clear" w:color="auto" w:fill="FFFFFF"/>
        </w:rPr>
      </w:pPr>
      <w:r w:rsidRPr="00AE5435">
        <w:rPr>
          <w:i/>
          <w:iCs/>
          <w:color w:val="222222"/>
          <w:shd w:val="clear" w:color="auto" w:fill="FFFFFF"/>
        </w:rPr>
        <w:t xml:space="preserve">UK government website, (2023), Available at: </w:t>
      </w:r>
      <w:hyperlink r:id="rId21" w:history="1">
        <w:r w:rsidRPr="00AE5435">
          <w:rPr>
            <w:rStyle w:val="Hyperlink"/>
            <w:i/>
            <w:iCs/>
            <w:shd w:val="clear" w:color="auto" w:fill="FFFFFF"/>
          </w:rPr>
          <w:t>www.gov.uk</w:t>
        </w:r>
      </w:hyperlink>
      <w:r w:rsidRPr="00AE5435">
        <w:rPr>
          <w:i/>
          <w:iCs/>
          <w:color w:val="222222"/>
          <w:shd w:val="clear" w:color="auto" w:fill="FFFFFF"/>
        </w:rPr>
        <w:t xml:space="preserve"> </w:t>
      </w:r>
    </w:p>
    <w:p w14:paraId="05BB826D" w14:textId="77777777" w:rsidR="00491737" w:rsidRPr="00AE5435" w:rsidRDefault="00491737" w:rsidP="005B178F">
      <w:pPr>
        <w:rPr>
          <w:i/>
          <w:iCs/>
          <w:color w:val="222222"/>
          <w:shd w:val="clear" w:color="auto" w:fill="FFFFFF"/>
        </w:rPr>
      </w:pPr>
    </w:p>
    <w:p w14:paraId="36D2CE1A" w14:textId="77777777" w:rsidR="00491737" w:rsidRPr="00AE5435" w:rsidRDefault="00491737" w:rsidP="00491737">
      <w:pPr>
        <w:overflowPunct/>
        <w:autoSpaceDE/>
        <w:autoSpaceDN/>
        <w:adjustRightInd/>
        <w:spacing w:after="160" w:line="259" w:lineRule="auto"/>
        <w:textAlignment w:val="auto"/>
        <w:rPr>
          <w:i/>
          <w:iCs/>
          <w:color w:val="222222"/>
          <w:shd w:val="clear" w:color="auto" w:fill="FFFFFF"/>
        </w:rPr>
      </w:pPr>
      <w:proofErr w:type="spellStart"/>
      <w:r w:rsidRPr="00AE5435">
        <w:rPr>
          <w:i/>
          <w:iCs/>
          <w:color w:val="222222"/>
          <w:shd w:val="clear" w:color="auto" w:fill="FFFFFF"/>
        </w:rPr>
        <w:t>Verbrugge</w:t>
      </w:r>
      <w:proofErr w:type="spellEnd"/>
      <w:r w:rsidRPr="00AE5435">
        <w:rPr>
          <w:i/>
          <w:iCs/>
          <w:color w:val="222222"/>
          <w:shd w:val="clear" w:color="auto" w:fill="FFFFFF"/>
        </w:rPr>
        <w:t>, L.M., 1977. The structure of adult friendship choices. Social forces, 56(2), pp.576-597.</w:t>
      </w:r>
    </w:p>
    <w:p w14:paraId="304A8B67" w14:textId="77777777" w:rsidR="00491737" w:rsidRPr="00AE5435" w:rsidRDefault="00491737" w:rsidP="005B178F">
      <w:pPr>
        <w:rPr>
          <w:color w:val="222222"/>
          <w:shd w:val="clear" w:color="auto" w:fill="FFFFFF"/>
        </w:rPr>
      </w:pPr>
    </w:p>
    <w:p w14:paraId="55E453CF" w14:textId="77777777" w:rsidR="005B178F" w:rsidRPr="00AE5435" w:rsidRDefault="005B178F" w:rsidP="005B178F">
      <w:pPr>
        <w:rPr>
          <w:color w:val="222222"/>
          <w:shd w:val="clear" w:color="auto" w:fill="FFFFFF"/>
        </w:rPr>
      </w:pPr>
    </w:p>
    <w:p w14:paraId="64948295" w14:textId="71CA8B36" w:rsidR="005B178F" w:rsidRPr="00AE5435" w:rsidRDefault="005B178F" w:rsidP="005B178F">
      <w:pPr>
        <w:rPr>
          <w:color w:val="222222"/>
          <w:shd w:val="clear" w:color="auto" w:fill="FFFFFF"/>
        </w:rPr>
      </w:pPr>
    </w:p>
    <w:p w14:paraId="08CBE34B" w14:textId="77777777" w:rsidR="005B178F" w:rsidRPr="00AE5435" w:rsidRDefault="005B178F" w:rsidP="005B178F">
      <w:pPr>
        <w:rPr>
          <w:color w:val="222222"/>
          <w:shd w:val="clear" w:color="auto" w:fill="FFFFFF"/>
        </w:rPr>
      </w:pPr>
    </w:p>
    <w:p w14:paraId="2DF641FA" w14:textId="77777777" w:rsidR="005B178F" w:rsidRPr="00270EEB" w:rsidRDefault="005B178F"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1C3FF27A"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617E61">
        <w:rPr>
          <w:rFonts w:eastAsia="Arial"/>
          <w:b/>
          <w:bCs/>
          <w:color w:val="000000" w:themeColor="text1"/>
          <w:sz w:val="24"/>
          <w:szCs w:val="24"/>
          <w:highlight w:val="yellow"/>
        </w:rPr>
        <w:t>Gareth Morris</w:t>
      </w:r>
      <w:r w:rsidRPr="28D1B5E1">
        <w:rPr>
          <w:rFonts w:eastAsia="Arial"/>
          <w:b/>
          <w:bCs/>
          <w:color w:val="000000" w:themeColor="text1"/>
          <w:sz w:val="24"/>
          <w:szCs w:val="24"/>
          <w:highlight w:val="yellow"/>
        </w:rPr>
        <w:t>.......</w:t>
      </w:r>
    </w:p>
    <w:p w14:paraId="574DF1C8" w14:textId="1C0C00AA" w:rsidR="28D1B5E1" w:rsidRDefault="28D1B5E1" w:rsidP="28D1B5E1">
      <w:pPr>
        <w:jc w:val="both"/>
        <w:rPr>
          <w:b/>
          <w:bCs/>
          <w:color w:val="000000" w:themeColor="text1"/>
          <w:sz w:val="24"/>
          <w:szCs w:val="24"/>
          <w:highlight w:val="yellow"/>
        </w:rPr>
      </w:pPr>
    </w:p>
    <w:p w14:paraId="6AF6F333" w14:textId="14B094F2"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617E61">
        <w:rPr>
          <w:rFonts w:eastAsia="Arial"/>
          <w:b/>
          <w:bCs/>
          <w:color w:val="000000" w:themeColor="text1"/>
          <w:sz w:val="24"/>
          <w:szCs w:val="24"/>
          <w:highlight w:val="yellow"/>
        </w:rPr>
        <w:t xml:space="preserve"> </w:t>
      </w:r>
      <w:proofErr w:type="gramStart"/>
      <w:r w:rsidR="00617E61">
        <w:rPr>
          <w:rFonts w:eastAsia="Arial"/>
          <w:b/>
          <w:bCs/>
          <w:color w:val="000000" w:themeColor="text1"/>
          <w:sz w:val="24"/>
          <w:szCs w:val="24"/>
          <w:highlight w:val="yellow"/>
        </w:rPr>
        <w:t>26/10/24</w:t>
      </w:r>
      <w:proofErr w:type="gramEnd"/>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CE753" w14:textId="77777777" w:rsidR="00D227DC" w:rsidRDefault="00D227DC">
      <w:r>
        <w:separator/>
      </w:r>
    </w:p>
  </w:endnote>
  <w:endnote w:type="continuationSeparator" w:id="0">
    <w:p w14:paraId="482E83AC" w14:textId="77777777" w:rsidR="00D227DC" w:rsidRDefault="00D22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3C0FB" w14:textId="77777777" w:rsidR="00D227DC" w:rsidRDefault="00D227DC">
      <w:r>
        <w:separator/>
      </w:r>
    </w:p>
  </w:footnote>
  <w:footnote w:type="continuationSeparator" w:id="0">
    <w:p w14:paraId="5656DA56" w14:textId="77777777" w:rsidR="00D227DC" w:rsidRDefault="00D227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27FD2"/>
    <w:rsid w:val="0003088B"/>
    <w:rsid w:val="000325D9"/>
    <w:rsid w:val="000372B2"/>
    <w:rsid w:val="0004079F"/>
    <w:rsid w:val="00045B87"/>
    <w:rsid w:val="00045C07"/>
    <w:rsid w:val="000503C2"/>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C7523"/>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4ACB"/>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737"/>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78F"/>
    <w:rsid w:val="005B1CF8"/>
    <w:rsid w:val="005C1567"/>
    <w:rsid w:val="005C6289"/>
    <w:rsid w:val="005C6CE5"/>
    <w:rsid w:val="005D2A9A"/>
    <w:rsid w:val="005D3F07"/>
    <w:rsid w:val="005D583E"/>
    <w:rsid w:val="005E13EA"/>
    <w:rsid w:val="005E53BD"/>
    <w:rsid w:val="00606E27"/>
    <w:rsid w:val="006108C9"/>
    <w:rsid w:val="00615C7E"/>
    <w:rsid w:val="00617E61"/>
    <w:rsid w:val="0062158D"/>
    <w:rsid w:val="00630F39"/>
    <w:rsid w:val="006326D1"/>
    <w:rsid w:val="00632E0A"/>
    <w:rsid w:val="00633165"/>
    <w:rsid w:val="00636B6C"/>
    <w:rsid w:val="006447DE"/>
    <w:rsid w:val="00650CE9"/>
    <w:rsid w:val="0065276E"/>
    <w:rsid w:val="00654329"/>
    <w:rsid w:val="00654CEC"/>
    <w:rsid w:val="00655507"/>
    <w:rsid w:val="00656D91"/>
    <w:rsid w:val="00663508"/>
    <w:rsid w:val="006712A7"/>
    <w:rsid w:val="006733CC"/>
    <w:rsid w:val="00674FC2"/>
    <w:rsid w:val="00677E42"/>
    <w:rsid w:val="00682334"/>
    <w:rsid w:val="00684B16"/>
    <w:rsid w:val="00690C40"/>
    <w:rsid w:val="00694C00"/>
    <w:rsid w:val="00696F65"/>
    <w:rsid w:val="006A7A6D"/>
    <w:rsid w:val="006B3C67"/>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7F5591"/>
    <w:rsid w:val="007F687B"/>
    <w:rsid w:val="00813CEC"/>
    <w:rsid w:val="0081534C"/>
    <w:rsid w:val="008171E4"/>
    <w:rsid w:val="008208EA"/>
    <w:rsid w:val="00824E67"/>
    <w:rsid w:val="00825A64"/>
    <w:rsid w:val="00826F48"/>
    <w:rsid w:val="00827F2A"/>
    <w:rsid w:val="008308AE"/>
    <w:rsid w:val="0083166E"/>
    <w:rsid w:val="00831DC3"/>
    <w:rsid w:val="008322C7"/>
    <w:rsid w:val="00834F1D"/>
    <w:rsid w:val="00836FEC"/>
    <w:rsid w:val="008403FD"/>
    <w:rsid w:val="00841E12"/>
    <w:rsid w:val="00841F9D"/>
    <w:rsid w:val="008420E1"/>
    <w:rsid w:val="00843D58"/>
    <w:rsid w:val="00843EBA"/>
    <w:rsid w:val="00844D98"/>
    <w:rsid w:val="00846D84"/>
    <w:rsid w:val="0085230E"/>
    <w:rsid w:val="0085355E"/>
    <w:rsid w:val="008550A1"/>
    <w:rsid w:val="00861035"/>
    <w:rsid w:val="00861038"/>
    <w:rsid w:val="00865008"/>
    <w:rsid w:val="00865F7D"/>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5435"/>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7DC"/>
    <w:rsid w:val="00D22C8F"/>
    <w:rsid w:val="00D22D12"/>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50EF"/>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1E6"/>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www.policeconduct.gov.uk" TargetMode="External"/><Relationship Id="rId3" Type="http://schemas.openxmlformats.org/officeDocument/2006/relationships/customXml" Target="../customXml/item3.xml"/><Relationship Id="rId21" Type="http://schemas.openxmlformats.org/officeDocument/2006/relationships/hyperlink" Target="http://www.gov.uk"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proquest.com/indexinglinkhandler/sng/au/Hamlin,+Judy+L/$N;jsessionid=E87C5F10E977D1C753A3B1FD4D3F2123.i-0d0b40a4122bffe6a" TargetMode="External"/><Relationship Id="rId2" Type="http://schemas.openxmlformats.org/officeDocument/2006/relationships/customXml" Target="../customXml/item2.xml"/><Relationship Id="rId16" Type="http://schemas.openxmlformats.org/officeDocument/2006/relationships/hyperlink" Target="http://www.gatewayfoundation.org" TargetMode="External"/><Relationship Id="rId20" Type="http://schemas.openxmlformats.org/officeDocument/2006/relationships/hyperlink" Target="http://www.ons.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college.police.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pnld.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28</Pages>
  <Words>8802</Words>
  <Characters>50176</Characters>
  <Application>Microsoft Office Word</Application>
  <DocSecurity>0</DocSecurity>
  <Lines>418</Lines>
  <Paragraphs>117</Paragraphs>
  <ScaleCrop>false</ScaleCrop>
  <Company>Powys County Council</Company>
  <LinksUpToDate>false</LinksUpToDate>
  <CharactersWithSpaces>58861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Morris, Gareth</cp:lastModifiedBy>
  <cp:revision>6</cp:revision>
  <cp:lastPrinted>2014-08-26T08:55:00Z</cp:lastPrinted>
  <dcterms:created xsi:type="dcterms:W3CDTF">2024-10-28T22:52:00Z</dcterms:created>
  <dcterms:modified xsi:type="dcterms:W3CDTF">2024-10-28T23:09:00Z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2024-10-28T11:23:05Z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8035397b-9d5f-4be9-8b3b-113624e348e3</vt:lpwstr>
  </property>
  <property fmtid="{D5CDD505-2E9C-101B-9397-08002B2CF9AE}" pid="9" name="MSIP_Label_f2acd28b-79a3-4a0f-b0ff-4b75658b1549_ContentBits">
    <vt:lpwstr>0</vt:lpwstr>
  </property>
</Properties>
</file>