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3005"/>
        <w:gridCol w:w="3005"/>
        <w:gridCol w:w="3006"/>
      </w:tblGrid>
      <w:tr w:rsidR="00351674" w14:paraId="79C03788" w14:textId="77777777" w:rsidTr="00351674">
        <w:tc>
          <w:tcPr>
            <w:tcW w:w="3005" w:type="dxa"/>
          </w:tcPr>
          <w:p w14:paraId="76A083E0" w14:textId="56ABBF94" w:rsidR="00351674" w:rsidRPr="0066248A" w:rsidRDefault="00DC3004">
            <w:pPr>
              <w:rPr>
                <w:b/>
                <w:bCs/>
              </w:rPr>
            </w:pPr>
            <w:r w:rsidRPr="0066248A">
              <w:rPr>
                <w:b/>
                <w:bCs/>
              </w:rPr>
              <w:t>Targets</w:t>
            </w:r>
          </w:p>
        </w:tc>
        <w:tc>
          <w:tcPr>
            <w:tcW w:w="3005" w:type="dxa"/>
          </w:tcPr>
          <w:p w14:paraId="06F02DC0" w14:textId="378523AA" w:rsidR="00351674" w:rsidRPr="00BA156D" w:rsidRDefault="00BA156D">
            <w:pPr>
              <w:rPr>
                <w:b/>
                <w:bCs/>
              </w:rPr>
            </w:pPr>
            <w:r w:rsidRPr="00BA156D">
              <w:rPr>
                <w:b/>
                <w:bCs/>
              </w:rPr>
              <w:t>How you have worked on this</w:t>
            </w:r>
          </w:p>
        </w:tc>
        <w:tc>
          <w:tcPr>
            <w:tcW w:w="3006" w:type="dxa"/>
          </w:tcPr>
          <w:p w14:paraId="4717DE84" w14:textId="203B8482" w:rsidR="00351674" w:rsidRPr="002444FA" w:rsidRDefault="002444FA">
            <w:pPr>
              <w:rPr>
                <w:b/>
                <w:bCs/>
              </w:rPr>
            </w:pPr>
            <w:r>
              <w:rPr>
                <w:b/>
                <w:bCs/>
              </w:rPr>
              <w:t>An example can be found on</w:t>
            </w:r>
          </w:p>
        </w:tc>
      </w:tr>
      <w:tr w:rsidR="00351674" w14:paraId="1A017340" w14:textId="77777777" w:rsidTr="00351674">
        <w:tc>
          <w:tcPr>
            <w:tcW w:w="3005" w:type="dxa"/>
          </w:tcPr>
          <w:p w14:paraId="5E1F447B" w14:textId="565F6283" w:rsidR="00351674" w:rsidRDefault="00970C0B">
            <w:r>
              <w:t xml:space="preserve">Carefully proofreading </w:t>
            </w:r>
            <w:r w:rsidR="00262E21">
              <w:t>your academic reading to</w:t>
            </w:r>
            <w:r w:rsidR="00B226D5">
              <w:t xml:space="preserve"> avoid any errors and produce flow</w:t>
            </w:r>
          </w:p>
        </w:tc>
        <w:tc>
          <w:tcPr>
            <w:tcW w:w="3005" w:type="dxa"/>
          </w:tcPr>
          <w:p w14:paraId="7093080F" w14:textId="2E69B793" w:rsidR="00351674" w:rsidRDefault="007503E3">
            <w:r>
              <w:t xml:space="preserve">I </w:t>
            </w:r>
            <w:r w:rsidR="00A14071">
              <w:t>proof read my assignment every paragraph and at the end, and also asked family to read over m</w:t>
            </w:r>
            <w:r w:rsidR="00DB12B2">
              <w:t>y work out loud so I could hear the flow.</w:t>
            </w:r>
          </w:p>
        </w:tc>
        <w:tc>
          <w:tcPr>
            <w:tcW w:w="3006" w:type="dxa"/>
          </w:tcPr>
          <w:p w14:paraId="53A91E6F" w14:textId="7EB548C0" w:rsidR="00351674" w:rsidRDefault="00DB12B2">
            <w:r>
              <w:t>Less spelling errors and mistakes.</w:t>
            </w:r>
          </w:p>
        </w:tc>
      </w:tr>
      <w:tr w:rsidR="00351674" w14:paraId="1B74291F" w14:textId="77777777" w:rsidTr="00351674">
        <w:tc>
          <w:tcPr>
            <w:tcW w:w="3005" w:type="dxa"/>
          </w:tcPr>
          <w:p w14:paraId="44AF1972" w14:textId="40209E2E" w:rsidR="00351674" w:rsidRDefault="007E05B4">
            <w:r>
              <w:t xml:space="preserve">Use </w:t>
            </w:r>
            <w:r w:rsidR="007F07AD">
              <w:t xml:space="preserve">the Harvard referencing guide to enhance your referencing </w:t>
            </w:r>
          </w:p>
        </w:tc>
        <w:tc>
          <w:tcPr>
            <w:tcW w:w="3005" w:type="dxa"/>
          </w:tcPr>
          <w:p w14:paraId="0C6FF0ED" w14:textId="0C7977AE" w:rsidR="00351674" w:rsidRDefault="00133F87">
            <w:r>
              <w:t>I read over it and improved my knowledge of Harvard referencing.</w:t>
            </w:r>
          </w:p>
        </w:tc>
        <w:tc>
          <w:tcPr>
            <w:tcW w:w="3006" w:type="dxa"/>
          </w:tcPr>
          <w:p w14:paraId="3D7A64A7" w14:textId="1203A1F0" w:rsidR="00351674" w:rsidRDefault="00133F87">
            <w:r>
              <w:t>Throughout the assignmen</w:t>
            </w:r>
            <w:r w:rsidR="00611E96">
              <w:t>t and in my referencing list.</w:t>
            </w:r>
          </w:p>
        </w:tc>
      </w:tr>
      <w:tr w:rsidR="00DC3004" w14:paraId="5FD368BE" w14:textId="77777777" w:rsidTr="00351674">
        <w:tc>
          <w:tcPr>
            <w:tcW w:w="3005" w:type="dxa"/>
          </w:tcPr>
          <w:p w14:paraId="582AA321" w14:textId="28E114C8" w:rsidR="00DC3004" w:rsidRDefault="00456885">
            <w:r>
              <w:t>Continue to make g</w:t>
            </w:r>
            <w:r w:rsidR="00C21DBF">
              <w:t>reater links between</w:t>
            </w:r>
            <w:r w:rsidR="00B82F2C">
              <w:t xml:space="preserve"> PTE</w:t>
            </w:r>
            <w:r w:rsidR="00125123">
              <w:t xml:space="preserve"> observations/researching  findings</w:t>
            </w:r>
            <w:r w:rsidR="007503E3">
              <w:t xml:space="preserve"> and your own practice and future development.</w:t>
            </w:r>
          </w:p>
        </w:tc>
        <w:tc>
          <w:tcPr>
            <w:tcW w:w="3005" w:type="dxa"/>
          </w:tcPr>
          <w:p w14:paraId="76C11A94" w14:textId="03E418FE" w:rsidR="00DC3004" w:rsidRDefault="00611E96">
            <w:r>
              <w:t>I have compa</w:t>
            </w:r>
            <w:r w:rsidR="00BE4654">
              <w:t xml:space="preserve">red PTE observations and applied it to my own </w:t>
            </w:r>
            <w:r w:rsidR="00247A5B">
              <w:t>professional development.</w:t>
            </w:r>
          </w:p>
        </w:tc>
        <w:tc>
          <w:tcPr>
            <w:tcW w:w="3006" w:type="dxa"/>
          </w:tcPr>
          <w:p w14:paraId="692587B0" w14:textId="62A78B06" w:rsidR="00DC3004" w:rsidRDefault="00247A5B">
            <w:r>
              <w:t>Throughout this assignment.</w:t>
            </w:r>
          </w:p>
        </w:tc>
      </w:tr>
    </w:tbl>
    <w:p w14:paraId="4725D231" w14:textId="64C0A5CD" w:rsidR="00330CE8" w:rsidRDefault="00330CE8"/>
    <w:p w14:paraId="500B7A6D" w14:textId="6FF1806B" w:rsidR="00072262" w:rsidRDefault="007B44AE">
      <w:pPr>
        <w:rPr>
          <w:b/>
          <w:bCs/>
        </w:rPr>
      </w:pPr>
      <w:r>
        <w:rPr>
          <w:b/>
          <w:bCs/>
        </w:rPr>
        <w:t>A c</w:t>
      </w:r>
      <w:r w:rsidR="004C6CC8">
        <w:rPr>
          <w:b/>
          <w:bCs/>
        </w:rPr>
        <w:t xml:space="preserve">ritical evaluation of the development of a strategic target </w:t>
      </w:r>
      <w:r w:rsidR="00B972AD">
        <w:rPr>
          <w:b/>
          <w:bCs/>
        </w:rPr>
        <w:t>in a School Development Plan</w:t>
      </w:r>
      <w:r w:rsidR="00072262">
        <w:rPr>
          <w:b/>
          <w:bCs/>
        </w:rPr>
        <w:t>: Actions, impact and evidence-based reflections.</w:t>
      </w:r>
    </w:p>
    <w:p w14:paraId="16E15C89" w14:textId="420ABB13" w:rsidR="00A477F7" w:rsidRPr="00143A5A" w:rsidRDefault="00656451">
      <w:r>
        <w:t>D</w:t>
      </w:r>
      <w:r w:rsidR="00675709">
        <w:t xml:space="preserve">uring this assignment, I will be critically </w:t>
      </w:r>
      <w:r w:rsidR="001C1FB8">
        <w:t xml:space="preserve">evaluating </w:t>
      </w:r>
      <w:r w:rsidR="003A5BC7">
        <w:t>a</w:t>
      </w:r>
      <w:r w:rsidR="00B94BC0">
        <w:t xml:space="preserve"> strategic target </w:t>
      </w:r>
      <w:r w:rsidR="003A5BC7">
        <w:t xml:space="preserve"> from the school development plan </w:t>
      </w:r>
      <w:r w:rsidR="008A360A">
        <w:t>(SDP) of my previous placement school.</w:t>
      </w:r>
      <w:r w:rsidR="0052166F">
        <w:t xml:space="preserve"> I will be evaluating how the school puts this ac</w:t>
      </w:r>
      <w:r w:rsidR="00773EF4">
        <w:t xml:space="preserve">tion </w:t>
      </w:r>
      <w:r w:rsidR="00585110">
        <w:t xml:space="preserve">plan </w:t>
      </w:r>
      <w:r w:rsidR="00773EF4">
        <w:t xml:space="preserve">into place and </w:t>
      </w:r>
      <w:r w:rsidR="00585110">
        <w:t>reflect how this plan impacts the tar</w:t>
      </w:r>
      <w:r w:rsidR="0077482B">
        <w:t>get and whether its been met.</w:t>
      </w:r>
      <w:r w:rsidR="00594D17">
        <w:t xml:space="preserve"> The strategic target I have chosen from this SDP is </w:t>
      </w:r>
      <w:r w:rsidR="0084211B">
        <w:t>to impro</w:t>
      </w:r>
      <w:r w:rsidR="00A37144">
        <w:t>ve whole school attendance</w:t>
      </w:r>
      <w:r w:rsidR="00B276E4">
        <w:t xml:space="preserve">, specifically </w:t>
      </w:r>
      <w:r w:rsidR="001C3902">
        <w:t>on a</w:t>
      </w:r>
      <w:r w:rsidR="00B276E4">
        <w:t xml:space="preserve"> Friday</w:t>
      </w:r>
      <w:r w:rsidR="001C3902">
        <w:t xml:space="preserve"> </w:t>
      </w:r>
      <w:r w:rsidR="004259CC">
        <w:t>(</w:t>
      </w:r>
      <w:r w:rsidR="00F20DDC">
        <w:t>Pembroke Dock Community School,2024)</w:t>
      </w:r>
      <w:r w:rsidR="00AA69F4">
        <w:t>.</w:t>
      </w:r>
      <w:r w:rsidR="0059496F">
        <w:t xml:space="preserve"> </w:t>
      </w:r>
      <w:r w:rsidR="00E1196B">
        <w:t>This school finishes early on a Friday, at 12.30</w:t>
      </w:r>
      <w:r w:rsidR="000E304F">
        <w:t>. Since the school has changed its Friday hours, they have noticed a huge drop in pupil attend</w:t>
      </w:r>
      <w:r w:rsidR="00833E90">
        <w:t>ance.</w:t>
      </w:r>
      <w:r w:rsidR="00ED2E08">
        <w:t xml:space="preserve"> </w:t>
      </w:r>
      <w:r w:rsidR="009E652E">
        <w:t xml:space="preserve">The staff believe this is due to a lack of motivation and </w:t>
      </w:r>
      <w:r w:rsidR="006159EB">
        <w:t xml:space="preserve">a parental </w:t>
      </w:r>
      <w:r w:rsidR="009E652E">
        <w:t xml:space="preserve">belief that there is ‘no point’ in coming to school </w:t>
      </w:r>
      <w:r w:rsidR="00C0501B">
        <w:t xml:space="preserve">for </w:t>
      </w:r>
      <w:r w:rsidR="00C5481A">
        <w:t xml:space="preserve">a half day. To combat this, the school has introduced </w:t>
      </w:r>
      <w:r w:rsidR="00AD1DBF">
        <w:t>‘</w:t>
      </w:r>
      <w:r w:rsidR="002256C2">
        <w:t>Parental</w:t>
      </w:r>
      <w:r w:rsidR="00AD1DBF">
        <w:t xml:space="preserve"> rotations’ in classrooms</w:t>
      </w:r>
      <w:r w:rsidR="00DB73D7">
        <w:t xml:space="preserve"> every</w:t>
      </w:r>
      <w:r w:rsidR="00BF5D0E">
        <w:t xml:space="preserve"> other Friday </w:t>
      </w:r>
      <w:r w:rsidR="002256C2">
        <w:t>where parents can come in and complete rotated activities with their children</w:t>
      </w:r>
      <w:r w:rsidR="00360E0B">
        <w:t>, and have the opportunity to speak to teachers about any queries or problem</w:t>
      </w:r>
      <w:r w:rsidR="00DF3D51">
        <w:t>s</w:t>
      </w:r>
      <w:r w:rsidR="00161295">
        <w:t>. It is important to note that this school is in an area of high</w:t>
      </w:r>
      <w:r w:rsidR="00412C0E">
        <w:t xml:space="preserve"> deprivation</w:t>
      </w:r>
      <w:r w:rsidR="000931D3">
        <w:t xml:space="preserve"> and attend</w:t>
      </w:r>
      <w:r w:rsidR="00E2794E">
        <w:t>ance has been on their SDP for five years</w:t>
      </w:r>
      <w:r w:rsidR="002408A0">
        <w:t xml:space="preserve">. </w:t>
      </w:r>
      <w:r w:rsidR="00E31214">
        <w:t xml:space="preserve">According to </w:t>
      </w:r>
      <w:r w:rsidR="00940F24">
        <w:t xml:space="preserve">centre for young lives </w:t>
      </w:r>
      <w:proofErr w:type="spellStart"/>
      <w:r w:rsidR="00940F24">
        <w:t>organisation</w:t>
      </w:r>
      <w:r w:rsidR="00401F2B">
        <w:t>,</w:t>
      </w:r>
      <w:r w:rsidR="0017781F">
        <w:t>the</w:t>
      </w:r>
      <w:proofErr w:type="spellEnd"/>
      <w:r w:rsidR="0017781F">
        <w:t xml:space="preserve"> persistent </w:t>
      </w:r>
      <w:proofErr w:type="spellStart"/>
      <w:r w:rsidR="00A90A5D">
        <w:t>absense</w:t>
      </w:r>
      <w:proofErr w:type="spellEnd"/>
      <w:r w:rsidR="00A90A5D">
        <w:t xml:space="preserve"> of free-school meal children have almost doubled</w:t>
      </w:r>
      <w:r w:rsidR="00401F2B">
        <w:t xml:space="preserve"> since Covid</w:t>
      </w:r>
      <w:r w:rsidR="00596F04">
        <w:t>, compared to those not on FSM</w:t>
      </w:r>
      <w:r w:rsidR="00401F2B">
        <w:t xml:space="preserve"> (CFY</w:t>
      </w:r>
      <w:r w:rsidR="007C1F21">
        <w:t>LO,2024)</w:t>
      </w:r>
      <w:r w:rsidR="009D0BDA">
        <w:t>.</w:t>
      </w:r>
      <w:r w:rsidR="00FC2244">
        <w:t xml:space="preserve"> </w:t>
      </w:r>
      <w:r w:rsidR="00B0033F">
        <w:t xml:space="preserve"> It is important that children attend school every day</w:t>
      </w:r>
      <w:r w:rsidR="00BF713F">
        <w:t>, in order to get maximum learning time and improve attainment</w:t>
      </w:r>
      <w:r w:rsidR="00A477F7">
        <w:t>.</w:t>
      </w:r>
    </w:p>
    <w:p w14:paraId="1CF8FBB5" w14:textId="2B7158A4" w:rsidR="002D2ECE" w:rsidRDefault="00B37E76">
      <w:r>
        <w:t>According to the Welsh Government, t</w:t>
      </w:r>
      <w:r w:rsidR="003F6369">
        <w:t>he purpose of an SDP</w:t>
      </w:r>
      <w:r w:rsidR="00246267">
        <w:t xml:space="preserve"> is to self-evaluate how schools will</w:t>
      </w:r>
      <w:r w:rsidR="00130B42">
        <w:t xml:space="preserve"> address </w:t>
      </w:r>
      <w:r w:rsidR="002D71E7">
        <w:t xml:space="preserve">national priorities </w:t>
      </w:r>
      <w:r w:rsidR="00FB4F59">
        <w:t>of raising literacy, maths and attainment standards (Welsh Government,</w:t>
      </w:r>
      <w:r w:rsidR="00475F6E">
        <w:t>2014)</w:t>
      </w:r>
      <w:r w:rsidR="0016358A">
        <w:t>.</w:t>
      </w:r>
      <w:r w:rsidR="00E3789E">
        <w:t xml:space="preserve"> These priorities link directly to the schools plan to impro</w:t>
      </w:r>
      <w:r w:rsidR="00916E6F">
        <w:t xml:space="preserve">ve attendance, as </w:t>
      </w:r>
      <w:r w:rsidR="00E85205">
        <w:t xml:space="preserve">high attendance is </w:t>
      </w:r>
      <w:r w:rsidR="00721C61">
        <w:t xml:space="preserve">necessary for academic success. According to </w:t>
      </w:r>
      <w:proofErr w:type="spellStart"/>
      <w:r w:rsidR="00721C61">
        <w:t>Estyn</w:t>
      </w:r>
      <w:proofErr w:type="spellEnd"/>
      <w:r w:rsidR="00721C61">
        <w:t>,</w:t>
      </w:r>
      <w:r w:rsidR="00EB5559">
        <w:t xml:space="preserve"> </w:t>
      </w:r>
      <w:r w:rsidR="00890EBD">
        <w:t>92% of pupils who ha</w:t>
      </w:r>
      <w:r w:rsidR="00BC7494">
        <w:t xml:space="preserve">d full attendance reached a level 4 in core subjects by the </w:t>
      </w:r>
      <w:r w:rsidR="00BC7494">
        <w:lastRenderedPageBreak/>
        <w:t>end of Key sta</w:t>
      </w:r>
      <w:r w:rsidR="00C267C5">
        <w:t>ge 2,</w:t>
      </w:r>
      <w:r w:rsidR="00F30198">
        <w:t xml:space="preserve"> w</w:t>
      </w:r>
      <w:r w:rsidR="00756A57">
        <w:t xml:space="preserve">hereas </w:t>
      </w:r>
      <w:r w:rsidR="00201960">
        <w:t xml:space="preserve">for those with attendance </w:t>
      </w:r>
      <w:r w:rsidR="00756A57">
        <w:t xml:space="preserve">between 80%-90% </w:t>
      </w:r>
      <w:r w:rsidR="00201960">
        <w:t>, this figure dropped to 77</w:t>
      </w:r>
      <w:r w:rsidR="00796EFB">
        <w:t>% (</w:t>
      </w:r>
      <w:proofErr w:type="spellStart"/>
      <w:r w:rsidR="00796EFB">
        <w:t>Estyn</w:t>
      </w:r>
      <w:r w:rsidR="003C50A9">
        <w:t>,2015</w:t>
      </w:r>
      <w:proofErr w:type="spellEnd"/>
      <w:r w:rsidR="003C50A9">
        <w:t>)</w:t>
      </w:r>
      <w:r w:rsidR="00AF749B">
        <w:t>.</w:t>
      </w:r>
      <w:r w:rsidR="00756A57">
        <w:t xml:space="preserve"> </w:t>
      </w:r>
      <w:r w:rsidR="004007E5">
        <w:t xml:space="preserve"> This </w:t>
      </w:r>
      <w:r w:rsidR="004C445A">
        <w:t xml:space="preserve">figure shows that there is a direct link between attendance and </w:t>
      </w:r>
      <w:r w:rsidR="0077407E">
        <w:t>attainment.</w:t>
      </w:r>
      <w:r w:rsidR="00976027">
        <w:t xml:space="preserve"> </w:t>
      </w:r>
      <w:r w:rsidR="00CE1CC8">
        <w:t xml:space="preserve">Furthermore, this </w:t>
      </w:r>
      <w:proofErr w:type="spellStart"/>
      <w:r w:rsidR="00CE1CC8">
        <w:t>Estyn</w:t>
      </w:r>
      <w:proofErr w:type="spellEnd"/>
      <w:r w:rsidR="00CE1CC8">
        <w:t xml:space="preserve"> report also states that</w:t>
      </w:r>
      <w:r w:rsidR="00A1328E">
        <w:t xml:space="preserve"> there is</w:t>
      </w:r>
      <w:r w:rsidR="00920C57">
        <w:t xml:space="preserve"> a</w:t>
      </w:r>
      <w:r w:rsidR="00A1328E">
        <w:t xml:space="preserve"> link between low attendance and poverty</w:t>
      </w:r>
      <w:r w:rsidR="004512B2">
        <w:t xml:space="preserve">. They state </w:t>
      </w:r>
      <w:r w:rsidR="00920C57">
        <w:t xml:space="preserve">that </w:t>
      </w:r>
      <w:r w:rsidR="00C0124F">
        <w:t xml:space="preserve">in </w:t>
      </w:r>
      <w:r w:rsidR="00367085">
        <w:t>schools with a higher percentage of FSM pupil</w:t>
      </w:r>
      <w:r w:rsidR="0085496D">
        <w:t>s</w:t>
      </w:r>
      <w:r w:rsidR="00C0124F">
        <w:t xml:space="preserve">, pupils miss an average of 5 more days of school a year, than those with </w:t>
      </w:r>
      <w:r w:rsidR="00EE48B7">
        <w:t>a lower percentage of FSM pupils</w:t>
      </w:r>
      <w:r w:rsidR="001E7D68">
        <w:t xml:space="preserve"> (</w:t>
      </w:r>
      <w:proofErr w:type="spellStart"/>
      <w:r w:rsidR="001E7D68">
        <w:t>Estyn,2015</w:t>
      </w:r>
      <w:proofErr w:type="spellEnd"/>
      <w:r w:rsidR="001E7D68">
        <w:t>). This figure emphasises the importa</w:t>
      </w:r>
      <w:r w:rsidR="00B225B4">
        <w:t xml:space="preserve">nce of this school having attendance as an action plan, as they are in an area of high deprivation with </w:t>
      </w:r>
      <w:r w:rsidR="00B215DF">
        <w:t>more than half of their pupils being FSM pupils. Moreover,</w:t>
      </w:r>
      <w:r w:rsidR="00DE7724">
        <w:t xml:space="preserve"> </w:t>
      </w:r>
      <w:r w:rsidR="009301C3">
        <w:t xml:space="preserve">according to a report by CFYLO, </w:t>
      </w:r>
      <w:r w:rsidR="004A6E60">
        <w:t xml:space="preserve">pupils </w:t>
      </w:r>
      <w:r w:rsidR="008C375F">
        <w:t>are missing school because they can’t afford uniform, PE kits, or even footw</w:t>
      </w:r>
      <w:r w:rsidR="00FD1A0A">
        <w:t>ear (CFYL</w:t>
      </w:r>
      <w:r w:rsidR="00A417F8">
        <w:t>O,2024). This indicates that the poverty issue needs to be addressed befor</w:t>
      </w:r>
      <w:r w:rsidR="00920A5D">
        <w:t>e attendance can be improved.</w:t>
      </w:r>
    </w:p>
    <w:p w14:paraId="6D958DFF" w14:textId="3B17A8D7" w:rsidR="009231AB" w:rsidRPr="00143A5A" w:rsidRDefault="00DD6B9C">
      <w:r>
        <w:t>According to the Welsh Government  framework, there are 4 stages o</w:t>
      </w:r>
      <w:r w:rsidR="00B330DD">
        <w:t xml:space="preserve">f an SDP. The first stage </w:t>
      </w:r>
      <w:r w:rsidR="00D32C67">
        <w:t xml:space="preserve">is self evaluation. This is where the school will evaluate their issues and </w:t>
      </w:r>
      <w:r w:rsidR="003B7626">
        <w:t xml:space="preserve">decide what needs to be prioritised, inline with the national goals. The second stage is </w:t>
      </w:r>
      <w:r w:rsidR="007618B8">
        <w:t>s</w:t>
      </w:r>
      <w:r w:rsidR="00E257B5">
        <w:t>trategic planning. This stage is where the school will work with staff, pupils and the community. They will decide what</w:t>
      </w:r>
      <w:r w:rsidR="008A72F9">
        <w:t xml:space="preserve"> action plan is to be put in place.</w:t>
      </w:r>
      <w:r w:rsidR="001F5240">
        <w:t xml:space="preserve"> The third stage is </w:t>
      </w:r>
      <w:r w:rsidR="000E7A54">
        <w:t>where the school will implement this action plan. The plan should be monitored throughout the sch</w:t>
      </w:r>
      <w:r w:rsidR="00CE3A9E">
        <w:t>ool year to ensure the best outcome</w:t>
      </w:r>
      <w:r w:rsidR="00732D6C">
        <w:t>. The last stage is</w:t>
      </w:r>
      <w:r w:rsidR="00ED7D8A">
        <w:t xml:space="preserve"> </w:t>
      </w:r>
      <w:r w:rsidR="00341FF1">
        <w:t>‘reviewing impact’</w:t>
      </w:r>
      <w:r w:rsidR="00D1515F">
        <w:t>. This is where the school will review and update their action plan at the end of the school year (Welsh Government,</w:t>
      </w:r>
      <w:r w:rsidR="00D546E5">
        <w:t>2014)</w:t>
      </w:r>
    </w:p>
    <w:p w14:paraId="300C6C85" w14:textId="71DC4B38" w:rsidR="00AD2100" w:rsidRDefault="006B788B">
      <w:r>
        <w:t xml:space="preserve">There are many challenges </w:t>
      </w:r>
      <w:r w:rsidR="00C720F1">
        <w:t>associated with this target. One of these challenges is</w:t>
      </w:r>
      <w:r w:rsidR="005D4B0B">
        <w:t xml:space="preserve"> that the school is in a high area of</w:t>
      </w:r>
      <w:r w:rsidR="00581BC4">
        <w:t xml:space="preserve"> de</w:t>
      </w:r>
      <w:r w:rsidR="00A6713C">
        <w:t>pr</w:t>
      </w:r>
      <w:r w:rsidR="007F49AC">
        <w:t>ivation. High poverty rates are linked with low attendance, which implies that the school ne</w:t>
      </w:r>
      <w:r w:rsidR="0090234B">
        <w:t xml:space="preserve">eds to address this issue. </w:t>
      </w:r>
      <w:r w:rsidR="007F22C4">
        <w:t xml:space="preserve">According to </w:t>
      </w:r>
      <w:r w:rsidR="000A59F2">
        <w:t>Mi</w:t>
      </w:r>
      <w:r w:rsidR="00C93C0E">
        <w:t xml:space="preserve">ng </w:t>
      </w:r>
      <w:proofErr w:type="spellStart"/>
      <w:r w:rsidR="00C93C0E">
        <w:t>Zhangs</w:t>
      </w:r>
      <w:proofErr w:type="spellEnd"/>
      <w:r w:rsidR="00C93C0E">
        <w:t xml:space="preserve"> research, </w:t>
      </w:r>
      <w:r w:rsidR="00D35271">
        <w:t xml:space="preserve">children in primary schools attendance is more </w:t>
      </w:r>
      <w:r w:rsidR="00616DDC">
        <w:t>affected by poverty than children in secondary school</w:t>
      </w:r>
      <w:r w:rsidR="00F54645">
        <w:t xml:space="preserve"> </w:t>
      </w:r>
      <w:r w:rsidR="00B01E33">
        <w:t>(</w:t>
      </w:r>
      <w:r w:rsidR="00DB0783">
        <w:t xml:space="preserve">Ming </w:t>
      </w:r>
      <w:proofErr w:type="spellStart"/>
      <w:r w:rsidR="00DB0783">
        <w:t>Zhang,2008</w:t>
      </w:r>
      <w:proofErr w:type="spellEnd"/>
      <w:r w:rsidR="00DB0783">
        <w:t>).</w:t>
      </w:r>
      <w:r w:rsidR="00040FB8">
        <w:t xml:space="preserve"> T</w:t>
      </w:r>
      <w:r w:rsidR="00062C68">
        <w:t>his implies that the issue of poverty needs to be addressed early on</w:t>
      </w:r>
      <w:r w:rsidR="00A824B8">
        <w:t>, and could be the reason children aren’t attending this school on Fridays</w:t>
      </w:r>
      <w:r w:rsidR="00F32CA7">
        <w:t>, perhaps the parents can’t afford transportation, or child</w:t>
      </w:r>
      <w:r w:rsidR="00CE0DFF">
        <w:t xml:space="preserve">care for the rest of the </w:t>
      </w:r>
      <w:r w:rsidR="00933CFE">
        <w:t>school day.</w:t>
      </w:r>
      <w:r w:rsidR="00440234">
        <w:t xml:space="preserve"> </w:t>
      </w:r>
      <w:r w:rsidR="00475059">
        <w:t xml:space="preserve">This can link in with </w:t>
      </w:r>
      <w:proofErr w:type="spellStart"/>
      <w:r w:rsidR="00F64D16">
        <w:t>Bronfenbrenner’s</w:t>
      </w:r>
      <w:proofErr w:type="spellEnd"/>
      <w:r w:rsidR="00385E1A">
        <w:t xml:space="preserve"> ecological system theory. He states that there</w:t>
      </w:r>
      <w:r w:rsidR="000F1007">
        <w:t xml:space="preserve"> are five different systems which shape a child’s </w:t>
      </w:r>
      <w:r w:rsidR="00261085">
        <w:t>development</w:t>
      </w:r>
      <w:r w:rsidR="00E966A5">
        <w:t xml:space="preserve"> (</w:t>
      </w:r>
      <w:proofErr w:type="spellStart"/>
      <w:r w:rsidR="00BE5DB8">
        <w:t>Hert</w:t>
      </w:r>
      <w:r w:rsidR="00342C10">
        <w:t>ler</w:t>
      </w:r>
      <w:proofErr w:type="spellEnd"/>
      <w:r w:rsidR="00342C10">
        <w:t xml:space="preserve"> et al,2018)</w:t>
      </w:r>
      <w:r w:rsidR="00261085">
        <w:t>. The first system is the microsystem which includes the</w:t>
      </w:r>
      <w:r w:rsidR="00D80DAC">
        <w:t xml:space="preserve"> children’s home and family environment</w:t>
      </w:r>
      <w:r w:rsidR="00BE2FFA">
        <w:t>, which directly impact the child’s development</w:t>
      </w:r>
      <w:r w:rsidR="00212A6B">
        <w:t>. Th</w:t>
      </w:r>
      <w:r w:rsidR="006F6F83">
        <w:t xml:space="preserve">is means if </w:t>
      </w:r>
      <w:r w:rsidR="0022022E">
        <w:t xml:space="preserve">the home environment is poor, </w:t>
      </w:r>
      <w:r w:rsidR="00A84092">
        <w:t xml:space="preserve">the child will be worse off than those with a sound </w:t>
      </w:r>
      <w:r w:rsidR="00E966A5">
        <w:t>home environment.</w:t>
      </w:r>
      <w:r w:rsidR="00B22C4C">
        <w:t xml:space="preserve"> This can also link in with</w:t>
      </w:r>
      <w:r w:rsidR="00A114D4">
        <w:t xml:space="preserve"> Maslow hierarchy of needs</w:t>
      </w:r>
      <w:r w:rsidR="004520C9">
        <w:t xml:space="preserve"> </w:t>
      </w:r>
      <w:r w:rsidR="00662570">
        <w:t>(</w:t>
      </w:r>
      <w:proofErr w:type="spellStart"/>
      <w:r w:rsidR="00662570">
        <w:t>Maslow,1943</w:t>
      </w:r>
      <w:proofErr w:type="spellEnd"/>
      <w:r w:rsidR="00662570">
        <w:t>)</w:t>
      </w:r>
      <w:r w:rsidR="00A114D4">
        <w:t>. If the basic needs of a child are not met, they a</w:t>
      </w:r>
      <w:r w:rsidR="00166E36">
        <w:t>re</w:t>
      </w:r>
      <w:r w:rsidR="00A114D4">
        <w:t xml:space="preserve"> unable to succeed and thrive</w:t>
      </w:r>
      <w:r w:rsidR="00166E36">
        <w:t xml:space="preserve"> compared to children who’s needs are met.</w:t>
      </w:r>
    </w:p>
    <w:p w14:paraId="33E2D551" w14:textId="54245A11" w:rsidR="00E162D7" w:rsidRDefault="00F17905">
      <w:r>
        <w:t>Moreover, another challenge</w:t>
      </w:r>
      <w:r w:rsidR="0025258B">
        <w:t xml:space="preserve"> is </w:t>
      </w:r>
      <w:r w:rsidR="003A6CA1">
        <w:t>that the reasoni</w:t>
      </w:r>
      <w:r w:rsidR="00C41594">
        <w:t>ng behind the poor attendnace is so diverse, there are many factors that could contribute to this problem, whic</w:t>
      </w:r>
      <w:r w:rsidR="001936C1">
        <w:t xml:space="preserve">h implies that there are many plans that </w:t>
      </w:r>
      <w:r w:rsidR="009D712E">
        <w:t xml:space="preserve">need to be put in place. The school </w:t>
      </w:r>
      <w:r w:rsidR="00B45D39">
        <w:t>make statistically correct assumptions</w:t>
      </w:r>
      <w:r w:rsidR="005C2775">
        <w:t>, however this doesn’t mean they’re correct</w:t>
      </w:r>
      <w:r w:rsidR="00F201BB">
        <w:t xml:space="preserve">. Each child is different, </w:t>
      </w:r>
      <w:r w:rsidR="00F201BB">
        <w:lastRenderedPageBreak/>
        <w:t xml:space="preserve">perhaps some children get anxious about school, </w:t>
      </w:r>
      <w:r w:rsidR="00DF1A53">
        <w:t xml:space="preserve">or perhaps </w:t>
      </w:r>
      <w:r w:rsidR="001E3E0D">
        <w:t xml:space="preserve">they don’t like the school environment, have </w:t>
      </w:r>
      <w:r w:rsidR="00FE1B21">
        <w:t>no friends</w:t>
      </w:r>
      <w:r w:rsidR="001E3E0D">
        <w:t xml:space="preserve"> or get bullied</w:t>
      </w:r>
      <w:r w:rsidR="00FE1B21">
        <w:t xml:space="preserve">. </w:t>
      </w:r>
      <w:r w:rsidR="00B03752">
        <w:t xml:space="preserve">According to </w:t>
      </w:r>
      <w:r w:rsidR="000708E1">
        <w:t>The Guardian</w:t>
      </w:r>
      <w:r w:rsidR="00B03752">
        <w:t>, nearly a third of pupils in the UK miss school due to anxiety (</w:t>
      </w:r>
      <w:r w:rsidR="003A1E03">
        <w:t>Campbell,</w:t>
      </w:r>
      <w:r w:rsidR="00932FE2">
        <w:t>2024).</w:t>
      </w:r>
      <w:r w:rsidR="001F42CF">
        <w:t xml:space="preserve"> </w:t>
      </w:r>
      <w:r w:rsidR="00FE3269">
        <w:t>This can link in with Maslow’s hierarchy of needs, that states that children’s basic need</w:t>
      </w:r>
      <w:r w:rsidR="00E979C3">
        <w:t>s need to be met before they can learn- they need to be comfortable, supported and happy</w:t>
      </w:r>
      <w:r w:rsidR="00F214C0">
        <w:t xml:space="preserve"> (</w:t>
      </w:r>
      <w:proofErr w:type="spellStart"/>
      <w:r w:rsidR="00F214C0">
        <w:t>Maslow,1943</w:t>
      </w:r>
      <w:proofErr w:type="spellEnd"/>
      <w:r w:rsidR="00F214C0">
        <w:t>).</w:t>
      </w:r>
      <w:r w:rsidR="00785E67">
        <w:t xml:space="preserve"> </w:t>
      </w:r>
      <w:r w:rsidR="00BA1AEB">
        <w:t>The school</w:t>
      </w:r>
      <w:r w:rsidR="009A30B3">
        <w:t xml:space="preserve"> could combat this issue by sending out letters to parents of children with the lowest attendance,</w:t>
      </w:r>
      <w:r w:rsidR="007D1861">
        <w:t xml:space="preserve"> and allow them the opportunity to share any concerns. This will then allow the school to put</w:t>
      </w:r>
      <w:r w:rsidR="000274BC">
        <w:t xml:space="preserve"> strategies in place to make sure they feel comfortable enough to attend school.</w:t>
      </w:r>
      <w:r w:rsidR="00467211">
        <w:t xml:space="preserve"> This issue can also be addressed in the parental rotations.</w:t>
      </w:r>
    </w:p>
    <w:p w14:paraId="11EF8EBD" w14:textId="2EFDF69E" w:rsidR="00143A5A" w:rsidRDefault="00143A5A"/>
    <w:p w14:paraId="4AF037E4" w14:textId="7E50F5FC" w:rsidR="00E01331" w:rsidRDefault="004337FE">
      <w:r>
        <w:t>The school decid</w:t>
      </w:r>
      <w:r w:rsidR="00463901">
        <w:t xml:space="preserve">ed to prioritise </w:t>
      </w:r>
      <w:r w:rsidR="009E1FC6">
        <w:t>this target as their</w:t>
      </w:r>
      <w:r w:rsidR="002917A8">
        <w:t xml:space="preserve"> attendance was under the 95% goal </w:t>
      </w:r>
      <w:proofErr w:type="spellStart"/>
      <w:r w:rsidR="002917A8">
        <w:t>con</w:t>
      </w:r>
      <w:r w:rsidR="00B86825">
        <w:t>s</w:t>
      </w:r>
      <w:r w:rsidR="002917A8">
        <w:t>ectively</w:t>
      </w:r>
      <w:proofErr w:type="spellEnd"/>
      <w:r w:rsidR="002917A8">
        <w:t xml:space="preserve"> for years</w:t>
      </w:r>
      <w:r w:rsidR="005B3848">
        <w:t xml:space="preserve">. It has been a target for a few years, but this year the attendance dropped </w:t>
      </w:r>
      <w:r w:rsidR="00E47678">
        <w:t xml:space="preserve">particularly on Fridays. This target </w:t>
      </w:r>
      <w:r w:rsidR="00C554BD">
        <w:t xml:space="preserve">is also inline with the national target of improving attendance overall (Welsh </w:t>
      </w:r>
      <w:r w:rsidR="006254E5">
        <w:t>Government</w:t>
      </w:r>
      <w:r w:rsidR="00C554BD">
        <w:t>,2014)</w:t>
      </w:r>
      <w:r w:rsidR="007D2366">
        <w:t>.</w:t>
      </w:r>
      <w:r w:rsidR="006254E5">
        <w:t xml:space="preserve"> </w:t>
      </w:r>
      <w:r w:rsidR="009170EA">
        <w:t xml:space="preserve">Some pupils are missing </w:t>
      </w:r>
      <w:r w:rsidR="00A32FF5">
        <w:t>out on learning time every Friday, so the school put an action plan in place to try and combat th</w:t>
      </w:r>
      <w:r w:rsidR="002D7A9B">
        <w:t>is issue.</w:t>
      </w:r>
      <w:r w:rsidR="00680C13">
        <w:t xml:space="preserve"> </w:t>
      </w:r>
    </w:p>
    <w:p w14:paraId="27190710" w14:textId="028152C8" w:rsidR="00E1339C" w:rsidRDefault="001A4078">
      <w:r>
        <w:t>The school has taken some key actions to address this target</w:t>
      </w:r>
      <w:r w:rsidR="004E7A75">
        <w:t xml:space="preserve">. </w:t>
      </w:r>
      <w:r w:rsidR="00C305BB">
        <w:t>The first action they took was to contact each pare</w:t>
      </w:r>
      <w:r w:rsidR="00E7720E">
        <w:t>nt whose child had low attendance. They welcomed the parents into the sch</w:t>
      </w:r>
      <w:r w:rsidR="003960CE">
        <w:t xml:space="preserve">ool for a face to face meeting to discuss any concerns. These meetings involved the class teacher and </w:t>
      </w:r>
      <w:r w:rsidR="00B55537">
        <w:t>deputy head. These meetings not only helped find out why children aren’t attending school, but</w:t>
      </w:r>
      <w:r w:rsidR="00872295">
        <w:t xml:space="preserve"> also provided the parents</w:t>
      </w:r>
      <w:r w:rsidR="00B66F09">
        <w:t xml:space="preserve"> with</w:t>
      </w:r>
      <w:r w:rsidR="00872295">
        <w:t xml:space="preserve"> an opportunity to meet the teacher and </w:t>
      </w:r>
      <w:r w:rsidR="00705A5B">
        <w:t>receive any advice or voice any concerns.</w:t>
      </w:r>
      <w:r w:rsidR="00EC666E">
        <w:t xml:space="preserve"> </w:t>
      </w:r>
      <w:r w:rsidR="002A5A90">
        <w:t>It is important that teachers and parents meet to build a collaborative partnership</w:t>
      </w:r>
      <w:r w:rsidR="00A557FD">
        <w:t xml:space="preserve"> and create a bridge between the school and the community (</w:t>
      </w:r>
      <w:proofErr w:type="spellStart"/>
      <w:r w:rsidR="00A557FD">
        <w:t>Prem</w:t>
      </w:r>
      <w:r w:rsidR="00786BC5">
        <w:t>ia</w:t>
      </w:r>
      <w:proofErr w:type="spellEnd"/>
      <w:r w:rsidR="00786BC5">
        <w:t xml:space="preserve"> academy,2024).</w:t>
      </w:r>
    </w:p>
    <w:p w14:paraId="7B03AC70" w14:textId="5DE5C55E" w:rsidR="00B85226" w:rsidRDefault="00B85226">
      <w:r>
        <w:t>T</w:t>
      </w:r>
      <w:r w:rsidR="005B23A3">
        <w:t>he main action the school has taken to address this target is family engagement rotations. Every other Friday, the s</w:t>
      </w:r>
      <w:r w:rsidR="000500B7">
        <w:t>chool holds sessions where family</w:t>
      </w:r>
      <w:r w:rsidR="000517E6">
        <w:t xml:space="preserve"> members</w:t>
      </w:r>
      <w:r w:rsidR="000500B7">
        <w:t xml:space="preserve"> can enter the classroom and sit with their children and complete activities</w:t>
      </w:r>
      <w:r w:rsidR="00DB465B">
        <w:t xml:space="preserve">. This helps to improve attendance by giving the children </w:t>
      </w:r>
      <w:r w:rsidR="00BE37F5">
        <w:t xml:space="preserve">something to look forward to and a reason to go to school on a </w:t>
      </w:r>
      <w:r w:rsidR="000517E6">
        <w:t>Friday.</w:t>
      </w:r>
      <w:r w:rsidR="00FF753E">
        <w:t>Since holding these sessions, attendance on Fridays has increased. Th</w:t>
      </w:r>
      <w:r w:rsidR="000F1BAB">
        <w:t>ese sessions have other benefits suc</w:t>
      </w:r>
      <w:r w:rsidR="00AC255A">
        <w:t>h as creating strong community links. According to</w:t>
      </w:r>
      <w:r w:rsidR="006F3FD1">
        <w:t xml:space="preserve"> </w:t>
      </w:r>
      <w:r w:rsidR="002141A4">
        <w:t xml:space="preserve">Kathy </w:t>
      </w:r>
      <w:r w:rsidR="006F3FD1">
        <w:t>Chadwick</w:t>
      </w:r>
      <w:r w:rsidR="002141A4">
        <w:t xml:space="preserve">, </w:t>
      </w:r>
      <w:r w:rsidR="0025759F">
        <w:t>Pa</w:t>
      </w:r>
      <w:r w:rsidR="004B550B">
        <w:t>rental engagement is important within the classroom to allow parents to work with teachers to provide the best education for their ch</w:t>
      </w:r>
      <w:r w:rsidR="00E43E91">
        <w:t>ildren, in school and at home (</w:t>
      </w:r>
      <w:proofErr w:type="spellStart"/>
      <w:r w:rsidR="00E43E91">
        <w:t>Chadwick,2004</w:t>
      </w:r>
      <w:proofErr w:type="spellEnd"/>
      <w:r w:rsidR="00E43E91">
        <w:t>).</w:t>
      </w:r>
    </w:p>
    <w:p w14:paraId="2CCABD87" w14:textId="7C3E65FA" w:rsidR="00786BC5" w:rsidRDefault="00976C18">
      <w:r>
        <w:t>I</w:t>
      </w:r>
      <w:r w:rsidR="00306AF5">
        <w:t>n addition to these actions, I would recommend that the school</w:t>
      </w:r>
      <w:r w:rsidR="00536FDD">
        <w:t xml:space="preserve"> complete more community focused interventions to reduce the poverty</w:t>
      </w:r>
      <w:r w:rsidR="003D474D">
        <w:t>, and therefore aid attendance. Some suggestions may be a community trolly where paren</w:t>
      </w:r>
      <w:r w:rsidR="00795332">
        <w:t xml:space="preserve">ts can take what they need, </w:t>
      </w:r>
      <w:r w:rsidR="00CD66DA">
        <w:lastRenderedPageBreak/>
        <w:t>c</w:t>
      </w:r>
      <w:r w:rsidR="00795332">
        <w:t xml:space="preserve">lothing donations and fundraisers so children have </w:t>
      </w:r>
      <w:r w:rsidR="00D37E4F">
        <w:t>comfortable clean clothes to wear to school and free transportation for all pupils to and from school.</w:t>
      </w:r>
    </w:p>
    <w:p w14:paraId="63297B4E" w14:textId="6FCFD7E9" w:rsidR="00361E1D" w:rsidRDefault="00361E1D">
      <w:r>
        <w:t>To conclude,</w:t>
      </w:r>
      <w:r w:rsidR="00103E96">
        <w:t xml:space="preserve"> the school has me</w:t>
      </w:r>
      <w:r w:rsidR="00601B27">
        <w:t>asured the impact of these engagement sessions by tracking the attendance on Fridays and compar</w:t>
      </w:r>
      <w:r w:rsidR="00ED30B2">
        <w:t xml:space="preserve">ing </w:t>
      </w:r>
      <w:r w:rsidR="00601B27">
        <w:t xml:space="preserve"> it to previous years</w:t>
      </w:r>
      <w:r w:rsidR="00841D18">
        <w:t>, and there has been an improvement.</w:t>
      </w:r>
      <w:r w:rsidR="00021C4A">
        <w:t xml:space="preserve"> During this experience, I have learned how </w:t>
      </w:r>
      <w:r w:rsidR="002B5A29">
        <w:t>it’s important to address the root of low attendance</w:t>
      </w:r>
      <w:r w:rsidR="006F612D">
        <w:t xml:space="preserve"> and make evidence-based </w:t>
      </w:r>
      <w:r w:rsidR="00884AC2">
        <w:t>decision’s</w:t>
      </w:r>
      <w:r w:rsidR="006F612D">
        <w:t xml:space="preserve"> on th</w:t>
      </w:r>
      <w:r w:rsidR="00884AC2">
        <w:t xml:space="preserve">ose findings. It is vital to ensure children are </w:t>
      </w:r>
      <w:r w:rsidR="00BC6E83">
        <w:t xml:space="preserve">comfortable in the school environment, and that their parents are aware </w:t>
      </w:r>
      <w:r w:rsidR="00E733D7">
        <w:t xml:space="preserve">how important it is to attend school. </w:t>
      </w:r>
      <w:r w:rsidR="008248D4">
        <w:t>I will be taking these strategies and using them during</w:t>
      </w:r>
      <w:r w:rsidR="00583003">
        <w:t xml:space="preserve"> my own teaching career. This experience has a</w:t>
      </w:r>
      <w:r w:rsidR="00E315AB">
        <w:t xml:space="preserve">ided my professional learning and links in with the </w:t>
      </w:r>
      <w:r w:rsidR="00981C87">
        <w:t xml:space="preserve">professional standards, specifically </w:t>
      </w:r>
      <w:r w:rsidR="008D77AD">
        <w:t>collaboration</w:t>
      </w:r>
      <w:r w:rsidR="00330A96">
        <w:t>: Enabling improvement.</w:t>
      </w:r>
    </w:p>
    <w:p w14:paraId="44A7F321" w14:textId="38FF8BC2" w:rsidR="0012288F" w:rsidRDefault="00841E1C">
      <w:r>
        <w:t>Wo</w:t>
      </w:r>
      <w:r w:rsidR="006A3704">
        <w:t>rd count: 1434</w:t>
      </w:r>
    </w:p>
    <w:p w14:paraId="06A6C889" w14:textId="77777777" w:rsidR="007F3C4F" w:rsidRPr="007F3C4F" w:rsidRDefault="007F3C4F" w:rsidP="007F3C4F">
      <w:pPr>
        <w:spacing w:after="240" w:line="540" w:lineRule="atLeast"/>
        <w:outlineLvl w:val="0"/>
        <w:divId w:val="1320619092"/>
        <w:rPr>
          <w:rFonts w:eastAsia="Times New Roman" w:cs="Times New Roman"/>
          <w:b/>
          <w:bCs/>
          <w:color w:val="000000"/>
          <w:kern w:val="36"/>
          <w:sz w:val="22"/>
          <w:szCs w:val="22"/>
          <w14:ligatures w14:val="none"/>
        </w:rPr>
      </w:pPr>
      <w:r w:rsidRPr="007F3C4F">
        <w:rPr>
          <w:rFonts w:eastAsia="Times New Roman" w:cs="Times New Roman"/>
          <w:b/>
          <w:bCs/>
          <w:color w:val="000000"/>
          <w:kern w:val="36"/>
          <w:sz w:val="22"/>
          <w:szCs w:val="22"/>
          <w14:ligatures w14:val="none"/>
        </w:rPr>
        <w:t>Reference list</w:t>
      </w:r>
    </w:p>
    <w:p w14:paraId="4767E8A4" w14:textId="77777777" w:rsidR="007F3C4F" w:rsidRPr="007F3C4F" w:rsidRDefault="007F3C4F" w:rsidP="007F3C4F">
      <w:pPr>
        <w:spacing w:after="240" w:line="360" w:lineRule="atLeast"/>
        <w:divId w:val="1120537903"/>
        <w:rPr>
          <w:rFonts w:cs="Times New Roman"/>
          <w:color w:val="000000"/>
          <w:kern w:val="0"/>
          <w:sz w:val="22"/>
          <w:szCs w:val="22"/>
          <w14:ligatures w14:val="none"/>
        </w:rPr>
      </w:pPr>
      <w:r w:rsidRPr="007F3C4F">
        <w:rPr>
          <w:rFonts w:cs="Times New Roman"/>
          <w:color w:val="000000"/>
          <w:kern w:val="0"/>
          <w:sz w:val="22"/>
          <w:szCs w:val="22"/>
          <w14:ligatures w14:val="none"/>
        </w:rPr>
        <w:t>Campbell, D. (2024). Nearly a third of UK secondary pupils avoid school due to anxiety, survey finds. The Guardian. [online] 2 Feb. Available at: https://www.theguardian.com/society/2024/feb/02/almost-three-in-10-secondary-pupils-in-uk-avoiding-school-because-of-anxiety [Accessed 22 Apr. 2025].</w:t>
      </w:r>
    </w:p>
    <w:p w14:paraId="7854B03E" w14:textId="77777777" w:rsidR="007F3C4F" w:rsidRPr="007F3C4F" w:rsidRDefault="007F3C4F" w:rsidP="007F3C4F">
      <w:pPr>
        <w:spacing w:after="240" w:line="360" w:lineRule="atLeast"/>
        <w:divId w:val="1120537903"/>
        <w:rPr>
          <w:rFonts w:cs="Times New Roman"/>
          <w:color w:val="000000"/>
          <w:kern w:val="0"/>
          <w:sz w:val="22"/>
          <w:szCs w:val="22"/>
          <w14:ligatures w14:val="none"/>
        </w:rPr>
      </w:pPr>
      <w:r w:rsidRPr="007F3C4F">
        <w:rPr>
          <w:rFonts w:cs="Times New Roman"/>
          <w:color w:val="000000"/>
          <w:kern w:val="0"/>
          <w:sz w:val="22"/>
          <w:szCs w:val="22"/>
          <w14:ligatures w14:val="none"/>
        </w:rPr>
        <w:t>Centre for young lives (2024). Centre for Young Lives report warns poverty and hardship are preventing some children from attending school amid big increases in persistent and severe absence among children receiving Free School Meals  — Centre for Young Lives. [online] Centreforyounglives.org.uk. Available at: https://www.centreforyounglives.org.uk/news-centre/centre-for-young-lives-report-warns-poverty-and-hardship-are-preventing-some-children-from-attending-school-amid-big-increases-in-persistent-and-severe-absence-among-children-receiving-free-school-meals [Accessed 20 Apr. 2025].</w:t>
      </w:r>
    </w:p>
    <w:p w14:paraId="63FA4477" w14:textId="77777777" w:rsidR="007F3C4F" w:rsidRPr="007F3C4F" w:rsidRDefault="007F3C4F" w:rsidP="007F3C4F">
      <w:pPr>
        <w:spacing w:after="240" w:line="360" w:lineRule="atLeast"/>
        <w:divId w:val="1120537903"/>
        <w:rPr>
          <w:rFonts w:cs="Times New Roman"/>
          <w:color w:val="000000"/>
          <w:kern w:val="0"/>
          <w:sz w:val="22"/>
          <w:szCs w:val="22"/>
          <w14:ligatures w14:val="none"/>
        </w:rPr>
      </w:pPr>
      <w:r w:rsidRPr="007F3C4F">
        <w:rPr>
          <w:rFonts w:cs="Times New Roman"/>
          <w:color w:val="000000"/>
          <w:kern w:val="0"/>
          <w:sz w:val="22"/>
          <w:szCs w:val="22"/>
          <w14:ligatures w14:val="none"/>
        </w:rPr>
        <w:t>CFYL (2024). Too Skint for School. [online] Available at: https://cdn.prod.website-files.com/65b6b3c3bd2e7d160db2dbc0/6749a0f54b2bfb3ef7f498b5_TSFS%20Final%20-%20Gen%20Z%20Group%20Mail.pdf.</w:t>
      </w:r>
    </w:p>
    <w:p w14:paraId="13217282" w14:textId="77777777" w:rsidR="007F3C4F" w:rsidRPr="007F3C4F" w:rsidRDefault="007F3C4F" w:rsidP="007F3C4F">
      <w:pPr>
        <w:spacing w:after="240" w:line="360" w:lineRule="atLeast"/>
        <w:divId w:val="1120537903"/>
        <w:rPr>
          <w:rFonts w:cs="Times New Roman"/>
          <w:color w:val="000000"/>
          <w:kern w:val="0"/>
          <w:sz w:val="22"/>
          <w:szCs w:val="22"/>
          <w14:ligatures w14:val="none"/>
        </w:rPr>
      </w:pPr>
      <w:r w:rsidRPr="007F3C4F">
        <w:rPr>
          <w:rFonts w:cs="Times New Roman"/>
          <w:color w:val="000000"/>
          <w:kern w:val="0"/>
          <w:sz w:val="22"/>
          <w:szCs w:val="22"/>
          <w14:ligatures w14:val="none"/>
        </w:rPr>
        <w:t>Chadwick, K. (2004). Improving Schools Through Community Engagement. [online] Google Books. Available at: https://books.google.co.uk/books?id=Jvk3AwAAQBAJ&amp;lpg=PP1&amp;ots=fOJBhYrZhV&amp;dq=community%20engagement%20schools&amp;lr&amp;pg=PR8#v=onepage&amp;q=community%20engagement%20schools&amp;f=false [Accessed 24 Apr. 2025].</w:t>
      </w:r>
    </w:p>
    <w:p w14:paraId="0532A093" w14:textId="77777777" w:rsidR="007F3C4F" w:rsidRPr="007F3C4F" w:rsidRDefault="007F3C4F" w:rsidP="007F3C4F">
      <w:pPr>
        <w:spacing w:after="240" w:line="360" w:lineRule="atLeast"/>
        <w:divId w:val="1120537903"/>
        <w:rPr>
          <w:rFonts w:cs="Times New Roman"/>
          <w:color w:val="000000"/>
          <w:kern w:val="0"/>
          <w:sz w:val="22"/>
          <w:szCs w:val="22"/>
          <w14:ligatures w14:val="none"/>
        </w:rPr>
      </w:pPr>
      <w:proofErr w:type="spellStart"/>
      <w:r w:rsidRPr="007F3C4F">
        <w:rPr>
          <w:rFonts w:cs="Times New Roman"/>
          <w:color w:val="000000"/>
          <w:kern w:val="0"/>
          <w:sz w:val="22"/>
          <w:szCs w:val="22"/>
          <w14:ligatures w14:val="none"/>
        </w:rPr>
        <w:lastRenderedPageBreak/>
        <w:t>Estyn</w:t>
      </w:r>
      <w:proofErr w:type="spellEnd"/>
      <w:r w:rsidRPr="007F3C4F">
        <w:rPr>
          <w:rFonts w:cs="Times New Roman"/>
          <w:color w:val="000000"/>
          <w:kern w:val="0"/>
          <w:sz w:val="22"/>
          <w:szCs w:val="22"/>
          <w14:ligatures w14:val="none"/>
        </w:rPr>
        <w:t xml:space="preserve"> (2015). Effective practice in improving attendance in primary schools. [online] Available at: https://www.estyn.gov.wales/system/files/2020-07/Effective_practice_in_improving_attendance_in_primary_schools_-_June_2015.pdf.</w:t>
      </w:r>
    </w:p>
    <w:p w14:paraId="0246D57D" w14:textId="77777777" w:rsidR="007F3C4F" w:rsidRPr="007F3C4F" w:rsidRDefault="007F3C4F" w:rsidP="007F3C4F">
      <w:pPr>
        <w:spacing w:after="240" w:line="360" w:lineRule="atLeast"/>
        <w:divId w:val="1120537903"/>
        <w:rPr>
          <w:rFonts w:cs="Times New Roman"/>
          <w:color w:val="000000"/>
          <w:kern w:val="0"/>
          <w:sz w:val="22"/>
          <w:szCs w:val="22"/>
          <w14:ligatures w14:val="none"/>
        </w:rPr>
      </w:pPr>
      <w:proofErr w:type="spellStart"/>
      <w:r w:rsidRPr="007F3C4F">
        <w:rPr>
          <w:rFonts w:cs="Times New Roman"/>
          <w:color w:val="000000"/>
          <w:kern w:val="0"/>
          <w:sz w:val="22"/>
          <w:szCs w:val="22"/>
          <w14:ligatures w14:val="none"/>
        </w:rPr>
        <w:t>Hertler</w:t>
      </w:r>
      <w:proofErr w:type="spellEnd"/>
      <w:r w:rsidRPr="007F3C4F">
        <w:rPr>
          <w:rFonts w:cs="Times New Roman"/>
          <w:color w:val="000000"/>
          <w:kern w:val="0"/>
          <w:sz w:val="22"/>
          <w:szCs w:val="22"/>
          <w14:ligatures w14:val="none"/>
        </w:rPr>
        <w:t xml:space="preserve">, S.C., </w:t>
      </w:r>
      <w:proofErr w:type="spellStart"/>
      <w:r w:rsidRPr="007F3C4F">
        <w:rPr>
          <w:rFonts w:cs="Times New Roman"/>
          <w:color w:val="000000"/>
          <w:kern w:val="0"/>
          <w:sz w:val="22"/>
          <w:szCs w:val="22"/>
          <w14:ligatures w14:val="none"/>
        </w:rPr>
        <w:t>Figueredo</w:t>
      </w:r>
      <w:proofErr w:type="spellEnd"/>
      <w:r w:rsidRPr="007F3C4F">
        <w:rPr>
          <w:rFonts w:cs="Times New Roman"/>
          <w:color w:val="000000"/>
          <w:kern w:val="0"/>
          <w:sz w:val="22"/>
          <w:szCs w:val="22"/>
          <w14:ligatures w14:val="none"/>
        </w:rPr>
        <w:t xml:space="preserve">, A.J., </w:t>
      </w:r>
      <w:proofErr w:type="spellStart"/>
      <w:r w:rsidRPr="007F3C4F">
        <w:rPr>
          <w:rFonts w:cs="Times New Roman"/>
          <w:color w:val="000000"/>
          <w:kern w:val="0"/>
          <w:sz w:val="22"/>
          <w:szCs w:val="22"/>
          <w14:ligatures w14:val="none"/>
        </w:rPr>
        <w:t>Peñaherrera-Aguirre</w:t>
      </w:r>
      <w:proofErr w:type="spellEnd"/>
      <w:r w:rsidRPr="007F3C4F">
        <w:rPr>
          <w:rFonts w:cs="Times New Roman"/>
          <w:color w:val="000000"/>
          <w:kern w:val="0"/>
          <w:sz w:val="22"/>
          <w:szCs w:val="22"/>
          <w14:ligatures w14:val="none"/>
        </w:rPr>
        <w:t xml:space="preserve">, M., </w:t>
      </w:r>
      <w:proofErr w:type="spellStart"/>
      <w:r w:rsidRPr="007F3C4F">
        <w:rPr>
          <w:rFonts w:cs="Times New Roman"/>
          <w:color w:val="000000"/>
          <w:kern w:val="0"/>
          <w:sz w:val="22"/>
          <w:szCs w:val="22"/>
          <w14:ligatures w14:val="none"/>
        </w:rPr>
        <w:t>Fernandes</w:t>
      </w:r>
      <w:proofErr w:type="spellEnd"/>
      <w:r w:rsidRPr="007F3C4F">
        <w:rPr>
          <w:rFonts w:cs="Times New Roman"/>
          <w:color w:val="000000"/>
          <w:kern w:val="0"/>
          <w:sz w:val="22"/>
          <w:szCs w:val="22"/>
          <w14:ligatures w14:val="none"/>
        </w:rPr>
        <w:t xml:space="preserve">, H.B.F. and Woodley of Menie, M.A. (2018). Urie </w:t>
      </w:r>
      <w:proofErr w:type="spellStart"/>
      <w:r w:rsidRPr="007F3C4F">
        <w:rPr>
          <w:rFonts w:cs="Times New Roman"/>
          <w:color w:val="000000"/>
          <w:kern w:val="0"/>
          <w:sz w:val="22"/>
          <w:szCs w:val="22"/>
          <w14:ligatures w14:val="none"/>
        </w:rPr>
        <w:t>Bronfenbrenner</w:t>
      </w:r>
      <w:proofErr w:type="spellEnd"/>
      <w:r w:rsidRPr="007F3C4F">
        <w:rPr>
          <w:rFonts w:cs="Times New Roman"/>
          <w:color w:val="000000"/>
          <w:kern w:val="0"/>
          <w:sz w:val="22"/>
          <w:szCs w:val="22"/>
          <w14:ligatures w14:val="none"/>
        </w:rPr>
        <w:t xml:space="preserve">: Toward an Evolutionary Ecological Systems Theory. Life History Evolution, [online] pp.323–339. </w:t>
      </w:r>
      <w:proofErr w:type="spellStart"/>
      <w:r w:rsidRPr="007F3C4F">
        <w:rPr>
          <w:rFonts w:cs="Times New Roman"/>
          <w:color w:val="000000"/>
          <w:kern w:val="0"/>
          <w:sz w:val="22"/>
          <w:szCs w:val="22"/>
          <w14:ligatures w14:val="none"/>
        </w:rPr>
        <w:t>doi:https</w:t>
      </w:r>
      <w:proofErr w:type="spellEnd"/>
      <w:r w:rsidRPr="007F3C4F">
        <w:rPr>
          <w:rFonts w:cs="Times New Roman"/>
          <w:color w:val="000000"/>
          <w:kern w:val="0"/>
          <w:sz w:val="22"/>
          <w:szCs w:val="22"/>
          <w14:ligatures w14:val="none"/>
        </w:rPr>
        <w:t>://doi.org/10.1007/978-3-319-90125-1_19.</w:t>
      </w:r>
    </w:p>
    <w:p w14:paraId="7278C4B8" w14:textId="77777777" w:rsidR="007F3C4F" w:rsidRPr="007F3C4F" w:rsidRDefault="007F3C4F" w:rsidP="007F3C4F">
      <w:pPr>
        <w:spacing w:after="240" w:line="360" w:lineRule="atLeast"/>
        <w:divId w:val="1120537903"/>
        <w:rPr>
          <w:rFonts w:cs="Times New Roman"/>
          <w:color w:val="000000"/>
          <w:kern w:val="0"/>
          <w:sz w:val="22"/>
          <w:szCs w:val="22"/>
          <w14:ligatures w14:val="none"/>
        </w:rPr>
      </w:pPr>
      <w:r w:rsidRPr="007F3C4F">
        <w:rPr>
          <w:rFonts w:cs="Times New Roman"/>
          <w:color w:val="000000"/>
          <w:kern w:val="0"/>
          <w:sz w:val="22"/>
          <w:szCs w:val="22"/>
          <w14:ligatures w14:val="none"/>
        </w:rPr>
        <w:t>Maslow, A. (1943). Maslow’s Hierarchy of Needs. [online] Research History. Available at: https://www.researchhistory.org/2012/06/16/maslows-hierarchy-of-needs/?print=1 [Accessed 22 Apr. 2025].</w:t>
      </w:r>
    </w:p>
    <w:p w14:paraId="1E1FBC69" w14:textId="77777777" w:rsidR="007F3C4F" w:rsidRPr="007F3C4F" w:rsidRDefault="007F3C4F" w:rsidP="007F3C4F">
      <w:pPr>
        <w:spacing w:after="240" w:line="360" w:lineRule="atLeast"/>
        <w:divId w:val="1120537903"/>
        <w:rPr>
          <w:rFonts w:cs="Times New Roman"/>
          <w:color w:val="000000"/>
          <w:kern w:val="0"/>
          <w:sz w:val="22"/>
          <w:szCs w:val="22"/>
          <w14:ligatures w14:val="none"/>
        </w:rPr>
      </w:pPr>
      <w:r w:rsidRPr="007F3C4F">
        <w:rPr>
          <w:rFonts w:cs="Times New Roman"/>
          <w:color w:val="000000"/>
          <w:kern w:val="0"/>
          <w:sz w:val="22"/>
          <w:szCs w:val="22"/>
          <w14:ligatures w14:val="none"/>
        </w:rPr>
        <w:t>Pembroke Dock Community School (2024). Pembroke Dock Community School - School Development Plan. [online] sites.google.com. Available at: https://sites.google.com/hwbcymru.net/pdcsprimary/key-information/school-development-plan [Accessed 20 Apr. 2025].</w:t>
      </w:r>
    </w:p>
    <w:p w14:paraId="428BD266" w14:textId="77777777" w:rsidR="007F3C4F" w:rsidRPr="007F3C4F" w:rsidRDefault="007F3C4F" w:rsidP="007F3C4F">
      <w:pPr>
        <w:spacing w:after="240" w:line="360" w:lineRule="atLeast"/>
        <w:divId w:val="1120537903"/>
        <w:rPr>
          <w:rFonts w:cs="Times New Roman"/>
          <w:color w:val="000000"/>
          <w:kern w:val="0"/>
          <w:sz w:val="22"/>
          <w:szCs w:val="22"/>
          <w14:ligatures w14:val="none"/>
        </w:rPr>
      </w:pPr>
      <w:proofErr w:type="spellStart"/>
      <w:r w:rsidRPr="007F3C4F">
        <w:rPr>
          <w:rFonts w:cs="Times New Roman"/>
          <w:color w:val="000000"/>
          <w:kern w:val="0"/>
          <w:sz w:val="22"/>
          <w:szCs w:val="22"/>
          <w14:ligatures w14:val="none"/>
        </w:rPr>
        <w:t>Premia</w:t>
      </w:r>
      <w:proofErr w:type="spellEnd"/>
      <w:r w:rsidRPr="007F3C4F">
        <w:rPr>
          <w:rFonts w:cs="Times New Roman"/>
          <w:color w:val="000000"/>
          <w:kern w:val="0"/>
          <w:sz w:val="22"/>
          <w:szCs w:val="22"/>
          <w14:ligatures w14:val="none"/>
        </w:rPr>
        <w:t xml:space="preserve"> Academy (2024). Importance &amp; Benefits of Parent-Teacher Meetings at School. [online] thepremiaacademy.com. Available at: https://thepremiaacademy.com/premia-blogs/importance-benefits-of-parent-teacher-meetings-at-school [Accessed 24 Apr. 2025].</w:t>
      </w:r>
    </w:p>
    <w:p w14:paraId="09136D1F" w14:textId="77777777" w:rsidR="007F3C4F" w:rsidRPr="007F3C4F" w:rsidRDefault="007F3C4F" w:rsidP="007F3C4F">
      <w:pPr>
        <w:spacing w:after="240" w:line="360" w:lineRule="atLeast"/>
        <w:divId w:val="1120537903"/>
        <w:rPr>
          <w:rFonts w:cs="Times New Roman"/>
          <w:color w:val="000000"/>
          <w:kern w:val="0"/>
          <w:sz w:val="22"/>
          <w:szCs w:val="22"/>
          <w14:ligatures w14:val="none"/>
        </w:rPr>
      </w:pPr>
      <w:r w:rsidRPr="007F3C4F">
        <w:rPr>
          <w:rFonts w:cs="Times New Roman"/>
          <w:color w:val="000000"/>
          <w:kern w:val="0"/>
          <w:sz w:val="22"/>
          <w:szCs w:val="22"/>
          <w14:ligatures w14:val="none"/>
        </w:rPr>
        <w:t>Welsh Government (2014). School development plans Guidance. [online] Available at: https://www.gov.wales/sites/default/files/publications/2018-03/school-development-plans.pdf.</w:t>
      </w:r>
    </w:p>
    <w:p w14:paraId="494DFE7A" w14:textId="77777777" w:rsidR="007F3C4F" w:rsidRPr="007F3C4F" w:rsidRDefault="007F3C4F" w:rsidP="007F3C4F">
      <w:pPr>
        <w:spacing w:after="240" w:line="360" w:lineRule="atLeast"/>
        <w:divId w:val="1120537903"/>
        <w:rPr>
          <w:rFonts w:cs="Times New Roman"/>
          <w:color w:val="000000"/>
          <w:kern w:val="0"/>
          <w:sz w:val="22"/>
          <w:szCs w:val="22"/>
          <w14:ligatures w14:val="none"/>
        </w:rPr>
      </w:pPr>
      <w:r w:rsidRPr="007F3C4F">
        <w:rPr>
          <w:rFonts w:cs="Times New Roman"/>
          <w:color w:val="000000"/>
          <w:kern w:val="0"/>
          <w:sz w:val="22"/>
          <w:szCs w:val="22"/>
          <w14:ligatures w14:val="none"/>
        </w:rPr>
        <w:t xml:space="preserve">Zhang, M. (2008). Links Between School Absenteeism and Child Poverty. Pastoral Care in Education, [online] 21(1), pp.10–17. </w:t>
      </w:r>
      <w:proofErr w:type="spellStart"/>
      <w:r w:rsidRPr="007F3C4F">
        <w:rPr>
          <w:rFonts w:cs="Times New Roman"/>
          <w:color w:val="000000"/>
          <w:kern w:val="0"/>
          <w:sz w:val="22"/>
          <w:szCs w:val="22"/>
          <w14:ligatures w14:val="none"/>
        </w:rPr>
        <w:t>doi:https</w:t>
      </w:r>
      <w:proofErr w:type="spellEnd"/>
      <w:r w:rsidRPr="007F3C4F">
        <w:rPr>
          <w:rFonts w:cs="Times New Roman"/>
          <w:color w:val="000000"/>
          <w:kern w:val="0"/>
          <w:sz w:val="22"/>
          <w:szCs w:val="22"/>
          <w14:ligatures w14:val="none"/>
        </w:rPr>
        <w:t>://doi.org/10.1111/1468-0122.00249.</w:t>
      </w:r>
    </w:p>
    <w:p w14:paraId="03E28FC8" w14:textId="77777777" w:rsidR="003F1A08" w:rsidRDefault="003F1A08">
      <w:pPr>
        <w:rPr>
          <w:sz w:val="22"/>
          <w:szCs w:val="22"/>
        </w:rPr>
      </w:pPr>
    </w:p>
    <w:p w14:paraId="3B036785" w14:textId="47477873" w:rsidR="0054655F" w:rsidRDefault="00F32B0A">
      <w:pPr>
        <w:rPr>
          <w:b/>
          <w:bCs/>
          <w:sz w:val="22"/>
          <w:szCs w:val="22"/>
        </w:rPr>
      </w:pPr>
      <w:r>
        <w:rPr>
          <w:b/>
          <w:bCs/>
          <w:sz w:val="22"/>
          <w:szCs w:val="22"/>
        </w:rPr>
        <w:t xml:space="preserve">AI </w:t>
      </w:r>
      <w:r w:rsidR="0054655F">
        <w:rPr>
          <w:b/>
          <w:bCs/>
          <w:sz w:val="22"/>
          <w:szCs w:val="22"/>
        </w:rPr>
        <w:t xml:space="preserve">Acknowledgement </w:t>
      </w:r>
    </w:p>
    <w:p w14:paraId="2C3EF698" w14:textId="379D9034" w:rsidR="0054655F" w:rsidRDefault="0054655F">
      <w:pPr>
        <w:rPr>
          <w:sz w:val="22"/>
          <w:szCs w:val="22"/>
        </w:rPr>
      </w:pPr>
      <w:r>
        <w:rPr>
          <w:sz w:val="22"/>
          <w:szCs w:val="22"/>
        </w:rPr>
        <w:t>I confirm I have n</w:t>
      </w:r>
      <w:r w:rsidR="002A77E1">
        <w:rPr>
          <w:sz w:val="22"/>
          <w:szCs w:val="22"/>
        </w:rPr>
        <w:t>ot used any AI tools in the research and creation of this assignment.</w:t>
      </w:r>
    </w:p>
    <w:p w14:paraId="6E460FC7" w14:textId="754D2861" w:rsidR="002A77E1" w:rsidRDefault="002A77E1">
      <w:pPr>
        <w:rPr>
          <w:sz w:val="22"/>
          <w:szCs w:val="22"/>
        </w:rPr>
      </w:pPr>
      <w:r>
        <w:rPr>
          <w:sz w:val="22"/>
          <w:szCs w:val="22"/>
        </w:rPr>
        <w:t xml:space="preserve">I confirm I have not </w:t>
      </w:r>
      <w:r w:rsidR="00EE59E9">
        <w:rPr>
          <w:sz w:val="22"/>
          <w:szCs w:val="22"/>
        </w:rPr>
        <w:t>presented any AI generated materials as my own work.</w:t>
      </w:r>
    </w:p>
    <w:p w14:paraId="70A2840A" w14:textId="60F4703F" w:rsidR="00EE59E9" w:rsidRPr="0054655F" w:rsidRDefault="00EE59E9">
      <w:pPr>
        <w:rPr>
          <w:sz w:val="22"/>
          <w:szCs w:val="22"/>
        </w:rPr>
      </w:pPr>
      <w:r>
        <w:rPr>
          <w:sz w:val="22"/>
          <w:szCs w:val="22"/>
        </w:rPr>
        <w:t xml:space="preserve">I confirm that I have </w:t>
      </w:r>
      <w:r w:rsidR="005A3948">
        <w:rPr>
          <w:sz w:val="22"/>
          <w:szCs w:val="22"/>
        </w:rPr>
        <w:t xml:space="preserve">copies of my </w:t>
      </w:r>
      <w:proofErr w:type="spellStart"/>
      <w:r w:rsidR="005A3948">
        <w:rPr>
          <w:sz w:val="22"/>
          <w:szCs w:val="22"/>
        </w:rPr>
        <w:t>drafts,notes</w:t>
      </w:r>
      <w:proofErr w:type="spellEnd"/>
      <w:r w:rsidR="005A3948">
        <w:rPr>
          <w:sz w:val="22"/>
          <w:szCs w:val="22"/>
        </w:rPr>
        <w:t xml:space="preserve"> and other resources I used, which I may be asked to provide in my </w:t>
      </w:r>
      <w:r w:rsidR="00261AFD">
        <w:rPr>
          <w:sz w:val="22"/>
          <w:szCs w:val="22"/>
        </w:rPr>
        <w:t>evidence.</w:t>
      </w:r>
    </w:p>
    <w:sectPr w:rsidR="00EE59E9" w:rsidRPr="0054655F">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EAA1D7" w14:textId="77777777" w:rsidR="000D5FEC" w:rsidRDefault="000D5FEC" w:rsidP="00CD0E8A">
      <w:pPr>
        <w:spacing w:after="0" w:line="240" w:lineRule="auto"/>
      </w:pPr>
      <w:r>
        <w:separator/>
      </w:r>
    </w:p>
  </w:endnote>
  <w:endnote w:type="continuationSeparator" w:id="0">
    <w:p w14:paraId="56183A88" w14:textId="77777777" w:rsidR="000D5FEC" w:rsidRDefault="000D5FEC" w:rsidP="00CD0E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94B729" w14:textId="77777777" w:rsidR="000D5FEC" w:rsidRDefault="000D5FEC" w:rsidP="00CD0E8A">
      <w:pPr>
        <w:spacing w:after="0" w:line="240" w:lineRule="auto"/>
      </w:pPr>
      <w:r>
        <w:separator/>
      </w:r>
    </w:p>
  </w:footnote>
  <w:footnote w:type="continuationSeparator" w:id="0">
    <w:p w14:paraId="4DAABE17" w14:textId="77777777" w:rsidR="000D5FEC" w:rsidRDefault="000D5FEC" w:rsidP="00CD0E8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EBA67E" w14:textId="1EA562A2" w:rsidR="00CD0E8A" w:rsidRPr="000316A0" w:rsidRDefault="00CD0E8A">
    <w:pPr>
      <w:pStyle w:val="Header"/>
      <w:rPr>
        <w:rFonts w:ascii="Calibri" w:hAnsi="Calibri"/>
        <w:sz w:val="22"/>
        <w:szCs w:val="22"/>
      </w:rPr>
    </w:pPr>
    <w:r w:rsidRPr="000316A0">
      <w:rPr>
        <w:rFonts w:ascii="Calibri" w:hAnsi="Calibri"/>
        <w:sz w:val="22"/>
        <w:szCs w:val="22"/>
      </w:rPr>
      <w:t>ECAD6016 Assignment Par</w:t>
    </w:r>
    <w:r w:rsidR="00886DD0" w:rsidRPr="000316A0">
      <w:rPr>
        <w:rFonts w:ascii="Calibri" w:hAnsi="Calibri"/>
        <w:sz w:val="22"/>
        <w:szCs w:val="22"/>
      </w:rPr>
      <w:t>t B                                                                                Student number: 2204029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9"/>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CE8"/>
    <w:rsid w:val="000027EC"/>
    <w:rsid w:val="00021C4A"/>
    <w:rsid w:val="000274BC"/>
    <w:rsid w:val="000316A0"/>
    <w:rsid w:val="00040FB8"/>
    <w:rsid w:val="000500B7"/>
    <w:rsid w:val="000517E6"/>
    <w:rsid w:val="00062C68"/>
    <w:rsid w:val="000708E1"/>
    <w:rsid w:val="00072262"/>
    <w:rsid w:val="000931D3"/>
    <w:rsid w:val="000A59F2"/>
    <w:rsid w:val="000D1E95"/>
    <w:rsid w:val="000D5FEC"/>
    <w:rsid w:val="000E304F"/>
    <w:rsid w:val="000E7A54"/>
    <w:rsid w:val="000F1007"/>
    <w:rsid w:val="000F1BAB"/>
    <w:rsid w:val="00102049"/>
    <w:rsid w:val="00103E96"/>
    <w:rsid w:val="00106EA0"/>
    <w:rsid w:val="0012288F"/>
    <w:rsid w:val="00125123"/>
    <w:rsid w:val="00130B42"/>
    <w:rsid w:val="00133F87"/>
    <w:rsid w:val="00143A5A"/>
    <w:rsid w:val="00161295"/>
    <w:rsid w:val="0016358A"/>
    <w:rsid w:val="00166E36"/>
    <w:rsid w:val="0017781F"/>
    <w:rsid w:val="0018083D"/>
    <w:rsid w:val="001936C1"/>
    <w:rsid w:val="001A4078"/>
    <w:rsid w:val="001A5A12"/>
    <w:rsid w:val="001C0454"/>
    <w:rsid w:val="001C1FB8"/>
    <w:rsid w:val="001C3902"/>
    <w:rsid w:val="001E3E0D"/>
    <w:rsid w:val="001E7D68"/>
    <w:rsid w:val="001F42CF"/>
    <w:rsid w:val="001F5240"/>
    <w:rsid w:val="00201960"/>
    <w:rsid w:val="00212A6B"/>
    <w:rsid w:val="002141A4"/>
    <w:rsid w:val="0022022E"/>
    <w:rsid w:val="002256C2"/>
    <w:rsid w:val="002408A0"/>
    <w:rsid w:val="002444FA"/>
    <w:rsid w:val="00246267"/>
    <w:rsid w:val="00247A5B"/>
    <w:rsid w:val="0025258B"/>
    <w:rsid w:val="0025759F"/>
    <w:rsid w:val="00261085"/>
    <w:rsid w:val="00261AFD"/>
    <w:rsid w:val="00262E21"/>
    <w:rsid w:val="00274BEA"/>
    <w:rsid w:val="002879F6"/>
    <w:rsid w:val="002917A8"/>
    <w:rsid w:val="002A5A90"/>
    <w:rsid w:val="002A77E1"/>
    <w:rsid w:val="002B5A29"/>
    <w:rsid w:val="002D2ECE"/>
    <w:rsid w:val="002D71E7"/>
    <w:rsid w:val="002D7A9B"/>
    <w:rsid w:val="00306AF5"/>
    <w:rsid w:val="00330A96"/>
    <w:rsid w:val="00330CE8"/>
    <w:rsid w:val="00341FF1"/>
    <w:rsid w:val="00342C10"/>
    <w:rsid w:val="00351674"/>
    <w:rsid w:val="00360E0B"/>
    <w:rsid w:val="00361E1D"/>
    <w:rsid w:val="00367085"/>
    <w:rsid w:val="00385E1A"/>
    <w:rsid w:val="003960CE"/>
    <w:rsid w:val="003A1E03"/>
    <w:rsid w:val="003A5BC7"/>
    <w:rsid w:val="003A6CA1"/>
    <w:rsid w:val="003B7626"/>
    <w:rsid w:val="003C50A9"/>
    <w:rsid w:val="003D474D"/>
    <w:rsid w:val="003F1A08"/>
    <w:rsid w:val="003F6369"/>
    <w:rsid w:val="004007E5"/>
    <w:rsid w:val="00401F2B"/>
    <w:rsid w:val="00412C0E"/>
    <w:rsid w:val="004259CC"/>
    <w:rsid w:val="004337FE"/>
    <w:rsid w:val="00440234"/>
    <w:rsid w:val="004512B2"/>
    <w:rsid w:val="004520C9"/>
    <w:rsid w:val="004524AB"/>
    <w:rsid w:val="00456885"/>
    <w:rsid w:val="00463901"/>
    <w:rsid w:val="00467211"/>
    <w:rsid w:val="00475059"/>
    <w:rsid w:val="00475F6E"/>
    <w:rsid w:val="004A6E60"/>
    <w:rsid w:val="004B550B"/>
    <w:rsid w:val="004C445A"/>
    <w:rsid w:val="004C6CC8"/>
    <w:rsid w:val="004E7A75"/>
    <w:rsid w:val="0050670D"/>
    <w:rsid w:val="0052166F"/>
    <w:rsid w:val="00536FDD"/>
    <w:rsid w:val="0054655F"/>
    <w:rsid w:val="00581BC4"/>
    <w:rsid w:val="00583003"/>
    <w:rsid w:val="00585110"/>
    <w:rsid w:val="0059496F"/>
    <w:rsid w:val="00594D17"/>
    <w:rsid w:val="00596F04"/>
    <w:rsid w:val="005A3948"/>
    <w:rsid w:val="005B23A3"/>
    <w:rsid w:val="005B3848"/>
    <w:rsid w:val="005C2775"/>
    <w:rsid w:val="005D4B0B"/>
    <w:rsid w:val="005D697A"/>
    <w:rsid w:val="00601B27"/>
    <w:rsid w:val="00611E96"/>
    <w:rsid w:val="006159EB"/>
    <w:rsid w:val="00616DDC"/>
    <w:rsid w:val="006254E5"/>
    <w:rsid w:val="00647C1F"/>
    <w:rsid w:val="00656451"/>
    <w:rsid w:val="0066248A"/>
    <w:rsid w:val="00662570"/>
    <w:rsid w:val="00671AA4"/>
    <w:rsid w:val="00675709"/>
    <w:rsid w:val="00680C13"/>
    <w:rsid w:val="006A3704"/>
    <w:rsid w:val="006B373C"/>
    <w:rsid w:val="006B788B"/>
    <w:rsid w:val="006F33B0"/>
    <w:rsid w:val="006F3FD1"/>
    <w:rsid w:val="006F612D"/>
    <w:rsid w:val="006F6F83"/>
    <w:rsid w:val="007048FC"/>
    <w:rsid w:val="00705A5B"/>
    <w:rsid w:val="00721C61"/>
    <w:rsid w:val="00732D6C"/>
    <w:rsid w:val="007503E3"/>
    <w:rsid w:val="00755783"/>
    <w:rsid w:val="00756A57"/>
    <w:rsid w:val="007618B8"/>
    <w:rsid w:val="00773EF4"/>
    <w:rsid w:val="0077407E"/>
    <w:rsid w:val="0077482B"/>
    <w:rsid w:val="00785E67"/>
    <w:rsid w:val="00786BC5"/>
    <w:rsid w:val="00795332"/>
    <w:rsid w:val="00796EFB"/>
    <w:rsid w:val="007A3DC9"/>
    <w:rsid w:val="007B44AE"/>
    <w:rsid w:val="007C1F21"/>
    <w:rsid w:val="007C4584"/>
    <w:rsid w:val="007D1861"/>
    <w:rsid w:val="007D2366"/>
    <w:rsid w:val="007E05B4"/>
    <w:rsid w:val="007E3112"/>
    <w:rsid w:val="007F07AD"/>
    <w:rsid w:val="007F22C4"/>
    <w:rsid w:val="007F3C4F"/>
    <w:rsid w:val="007F49AC"/>
    <w:rsid w:val="008248D4"/>
    <w:rsid w:val="00833E90"/>
    <w:rsid w:val="00841D18"/>
    <w:rsid w:val="00841E1C"/>
    <w:rsid w:val="0084211B"/>
    <w:rsid w:val="0085496D"/>
    <w:rsid w:val="00872295"/>
    <w:rsid w:val="00884AC2"/>
    <w:rsid w:val="00886DD0"/>
    <w:rsid w:val="00890EBD"/>
    <w:rsid w:val="008A360A"/>
    <w:rsid w:val="008A3AAB"/>
    <w:rsid w:val="008A72F9"/>
    <w:rsid w:val="008C375F"/>
    <w:rsid w:val="008D4709"/>
    <w:rsid w:val="008D77AD"/>
    <w:rsid w:val="0090234B"/>
    <w:rsid w:val="00916E6F"/>
    <w:rsid w:val="009170EA"/>
    <w:rsid w:val="00920A5D"/>
    <w:rsid w:val="00920C57"/>
    <w:rsid w:val="009231AB"/>
    <w:rsid w:val="009301C3"/>
    <w:rsid w:val="00932FE2"/>
    <w:rsid w:val="00933CFE"/>
    <w:rsid w:val="00940F24"/>
    <w:rsid w:val="00943BAF"/>
    <w:rsid w:val="00970C0B"/>
    <w:rsid w:val="00976027"/>
    <w:rsid w:val="00976C18"/>
    <w:rsid w:val="00981C87"/>
    <w:rsid w:val="009A30B3"/>
    <w:rsid w:val="009C369C"/>
    <w:rsid w:val="009C3BA9"/>
    <w:rsid w:val="009D0BDA"/>
    <w:rsid w:val="009D712E"/>
    <w:rsid w:val="009E1FC6"/>
    <w:rsid w:val="009E3D54"/>
    <w:rsid w:val="009E652E"/>
    <w:rsid w:val="00A114D4"/>
    <w:rsid w:val="00A1328E"/>
    <w:rsid w:val="00A14071"/>
    <w:rsid w:val="00A32FF5"/>
    <w:rsid w:val="00A37144"/>
    <w:rsid w:val="00A417F8"/>
    <w:rsid w:val="00A477F7"/>
    <w:rsid w:val="00A557FD"/>
    <w:rsid w:val="00A6713C"/>
    <w:rsid w:val="00A824B8"/>
    <w:rsid w:val="00A84092"/>
    <w:rsid w:val="00A90A5D"/>
    <w:rsid w:val="00AA69F4"/>
    <w:rsid w:val="00AC255A"/>
    <w:rsid w:val="00AD1DBF"/>
    <w:rsid w:val="00AD2100"/>
    <w:rsid w:val="00AD571A"/>
    <w:rsid w:val="00AF749B"/>
    <w:rsid w:val="00B0033F"/>
    <w:rsid w:val="00B01E33"/>
    <w:rsid w:val="00B03752"/>
    <w:rsid w:val="00B215DF"/>
    <w:rsid w:val="00B225B4"/>
    <w:rsid w:val="00B226D5"/>
    <w:rsid w:val="00B22C4C"/>
    <w:rsid w:val="00B276E4"/>
    <w:rsid w:val="00B330DD"/>
    <w:rsid w:val="00B37E76"/>
    <w:rsid w:val="00B45D39"/>
    <w:rsid w:val="00B55537"/>
    <w:rsid w:val="00B66F09"/>
    <w:rsid w:val="00B76FCF"/>
    <w:rsid w:val="00B82F2C"/>
    <w:rsid w:val="00B85226"/>
    <w:rsid w:val="00B86825"/>
    <w:rsid w:val="00B94BC0"/>
    <w:rsid w:val="00B972AD"/>
    <w:rsid w:val="00BA156D"/>
    <w:rsid w:val="00BA1AEB"/>
    <w:rsid w:val="00BC6E83"/>
    <w:rsid w:val="00BC7494"/>
    <w:rsid w:val="00BC7E4C"/>
    <w:rsid w:val="00BD3583"/>
    <w:rsid w:val="00BE2FFA"/>
    <w:rsid w:val="00BE37F5"/>
    <w:rsid w:val="00BE4654"/>
    <w:rsid w:val="00BE5DB8"/>
    <w:rsid w:val="00BF5D0E"/>
    <w:rsid w:val="00BF713F"/>
    <w:rsid w:val="00C0124F"/>
    <w:rsid w:val="00C0501B"/>
    <w:rsid w:val="00C050CF"/>
    <w:rsid w:val="00C21DBF"/>
    <w:rsid w:val="00C267C5"/>
    <w:rsid w:val="00C305BB"/>
    <w:rsid w:val="00C41594"/>
    <w:rsid w:val="00C5481A"/>
    <w:rsid w:val="00C554BD"/>
    <w:rsid w:val="00C720F1"/>
    <w:rsid w:val="00C93C0E"/>
    <w:rsid w:val="00CD0E8A"/>
    <w:rsid w:val="00CD66DA"/>
    <w:rsid w:val="00CE0DFF"/>
    <w:rsid w:val="00CE1CC8"/>
    <w:rsid w:val="00CE3A9E"/>
    <w:rsid w:val="00D1515F"/>
    <w:rsid w:val="00D32C67"/>
    <w:rsid w:val="00D35271"/>
    <w:rsid w:val="00D37E4F"/>
    <w:rsid w:val="00D407F9"/>
    <w:rsid w:val="00D546E5"/>
    <w:rsid w:val="00D80DAC"/>
    <w:rsid w:val="00D94EC5"/>
    <w:rsid w:val="00D957AD"/>
    <w:rsid w:val="00DB0783"/>
    <w:rsid w:val="00DB12B2"/>
    <w:rsid w:val="00DB3A68"/>
    <w:rsid w:val="00DB465B"/>
    <w:rsid w:val="00DB73D7"/>
    <w:rsid w:val="00DC3004"/>
    <w:rsid w:val="00DD6B9C"/>
    <w:rsid w:val="00DE7724"/>
    <w:rsid w:val="00DF1A53"/>
    <w:rsid w:val="00DF3D51"/>
    <w:rsid w:val="00E01331"/>
    <w:rsid w:val="00E1196B"/>
    <w:rsid w:val="00E12877"/>
    <w:rsid w:val="00E1339C"/>
    <w:rsid w:val="00E162D7"/>
    <w:rsid w:val="00E257B5"/>
    <w:rsid w:val="00E2794E"/>
    <w:rsid w:val="00E31214"/>
    <w:rsid w:val="00E315AB"/>
    <w:rsid w:val="00E3789E"/>
    <w:rsid w:val="00E43E91"/>
    <w:rsid w:val="00E47678"/>
    <w:rsid w:val="00E733D7"/>
    <w:rsid w:val="00E7720E"/>
    <w:rsid w:val="00E829E5"/>
    <w:rsid w:val="00E85205"/>
    <w:rsid w:val="00E863D0"/>
    <w:rsid w:val="00E966A5"/>
    <w:rsid w:val="00E979C3"/>
    <w:rsid w:val="00EB5559"/>
    <w:rsid w:val="00EC666E"/>
    <w:rsid w:val="00ED2E08"/>
    <w:rsid w:val="00ED30B2"/>
    <w:rsid w:val="00ED310F"/>
    <w:rsid w:val="00ED7D8A"/>
    <w:rsid w:val="00EE48B7"/>
    <w:rsid w:val="00EE59E9"/>
    <w:rsid w:val="00F17905"/>
    <w:rsid w:val="00F201BB"/>
    <w:rsid w:val="00F20DDC"/>
    <w:rsid w:val="00F214C0"/>
    <w:rsid w:val="00F30198"/>
    <w:rsid w:val="00F32B0A"/>
    <w:rsid w:val="00F32CA7"/>
    <w:rsid w:val="00F54645"/>
    <w:rsid w:val="00F64D16"/>
    <w:rsid w:val="00FB4F59"/>
    <w:rsid w:val="00FB5595"/>
    <w:rsid w:val="00FC2244"/>
    <w:rsid w:val="00FD1A0A"/>
    <w:rsid w:val="00FD6984"/>
    <w:rsid w:val="00FE1B21"/>
    <w:rsid w:val="00FE255E"/>
    <w:rsid w:val="00FE3269"/>
    <w:rsid w:val="00FF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C4792DA"/>
  <w15:chartTrackingRefBased/>
  <w15:docId w15:val="{EC5DD984-B132-C844-96AE-B2A46E9D1F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0CE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30CE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30CE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30CE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30C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30CE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30CE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30CE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30CE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0CE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30CE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30CE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30C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30C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30C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30C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30C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30CE8"/>
    <w:rPr>
      <w:rFonts w:eastAsiaTheme="majorEastAsia" w:cstheme="majorBidi"/>
      <w:color w:val="272727" w:themeColor="text1" w:themeTint="D8"/>
    </w:rPr>
  </w:style>
  <w:style w:type="paragraph" w:styleId="Title">
    <w:name w:val="Title"/>
    <w:basedOn w:val="Normal"/>
    <w:next w:val="Normal"/>
    <w:link w:val="TitleChar"/>
    <w:uiPriority w:val="10"/>
    <w:qFormat/>
    <w:rsid w:val="00330C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0C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0CE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0C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0CE8"/>
    <w:pPr>
      <w:spacing w:before="160"/>
      <w:jc w:val="center"/>
    </w:pPr>
    <w:rPr>
      <w:i/>
      <w:iCs/>
      <w:color w:val="404040" w:themeColor="text1" w:themeTint="BF"/>
    </w:rPr>
  </w:style>
  <w:style w:type="character" w:customStyle="1" w:styleId="QuoteChar">
    <w:name w:val="Quote Char"/>
    <w:basedOn w:val="DefaultParagraphFont"/>
    <w:link w:val="Quote"/>
    <w:uiPriority w:val="29"/>
    <w:rsid w:val="00330CE8"/>
    <w:rPr>
      <w:i/>
      <w:iCs/>
      <w:color w:val="404040" w:themeColor="text1" w:themeTint="BF"/>
    </w:rPr>
  </w:style>
  <w:style w:type="paragraph" w:styleId="ListParagraph">
    <w:name w:val="List Paragraph"/>
    <w:basedOn w:val="Normal"/>
    <w:uiPriority w:val="34"/>
    <w:qFormat/>
    <w:rsid w:val="00330CE8"/>
    <w:pPr>
      <w:ind w:left="720"/>
      <w:contextualSpacing/>
    </w:pPr>
  </w:style>
  <w:style w:type="character" w:styleId="IntenseEmphasis">
    <w:name w:val="Intense Emphasis"/>
    <w:basedOn w:val="DefaultParagraphFont"/>
    <w:uiPriority w:val="21"/>
    <w:qFormat/>
    <w:rsid w:val="00330CE8"/>
    <w:rPr>
      <w:i/>
      <w:iCs/>
      <w:color w:val="0F4761" w:themeColor="accent1" w:themeShade="BF"/>
    </w:rPr>
  </w:style>
  <w:style w:type="paragraph" w:styleId="IntenseQuote">
    <w:name w:val="Intense Quote"/>
    <w:basedOn w:val="Normal"/>
    <w:next w:val="Normal"/>
    <w:link w:val="IntenseQuoteChar"/>
    <w:uiPriority w:val="30"/>
    <w:qFormat/>
    <w:rsid w:val="00330C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30CE8"/>
    <w:rPr>
      <w:i/>
      <w:iCs/>
      <w:color w:val="0F4761" w:themeColor="accent1" w:themeShade="BF"/>
    </w:rPr>
  </w:style>
  <w:style w:type="character" w:styleId="IntenseReference">
    <w:name w:val="Intense Reference"/>
    <w:basedOn w:val="DefaultParagraphFont"/>
    <w:uiPriority w:val="32"/>
    <w:qFormat/>
    <w:rsid w:val="00330CE8"/>
    <w:rPr>
      <w:b/>
      <w:bCs/>
      <w:smallCaps/>
      <w:color w:val="0F4761" w:themeColor="accent1" w:themeShade="BF"/>
      <w:spacing w:val="5"/>
    </w:rPr>
  </w:style>
  <w:style w:type="paragraph" w:styleId="Header">
    <w:name w:val="header"/>
    <w:basedOn w:val="Normal"/>
    <w:link w:val="HeaderChar"/>
    <w:uiPriority w:val="99"/>
    <w:unhideWhenUsed/>
    <w:rsid w:val="00CD0E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0E8A"/>
  </w:style>
  <w:style w:type="paragraph" w:styleId="Footer">
    <w:name w:val="footer"/>
    <w:basedOn w:val="Normal"/>
    <w:link w:val="FooterChar"/>
    <w:uiPriority w:val="99"/>
    <w:unhideWhenUsed/>
    <w:rsid w:val="00CD0E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0E8A"/>
  </w:style>
  <w:style w:type="table" w:styleId="TableGrid">
    <w:name w:val="Table Grid"/>
    <w:basedOn w:val="TableNormal"/>
    <w:uiPriority w:val="39"/>
    <w:rsid w:val="0035167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7F3C4F"/>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7F3C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0619092">
      <w:bodyDiv w:val="1"/>
      <w:marLeft w:val="0"/>
      <w:marRight w:val="0"/>
      <w:marTop w:val="0"/>
      <w:marBottom w:val="0"/>
      <w:divBdr>
        <w:top w:val="none" w:sz="0" w:space="0" w:color="auto"/>
        <w:left w:val="none" w:sz="0" w:space="0" w:color="auto"/>
        <w:bottom w:val="none" w:sz="0" w:space="0" w:color="auto"/>
        <w:right w:val="none" w:sz="0" w:space="0" w:color="auto"/>
      </w:divBdr>
      <w:divsChild>
        <w:div w:id="1120537903">
          <w:marLeft w:val="0"/>
          <w:marRight w:val="0"/>
          <w:marTop w:val="0"/>
          <w:marBottom w:val="0"/>
          <w:divBdr>
            <w:top w:val="none" w:sz="0" w:space="0" w:color="auto"/>
            <w:left w:val="none" w:sz="0" w:space="0" w:color="auto"/>
            <w:bottom w:val="none" w:sz="0" w:space="0" w:color="auto"/>
            <w:right w:val="none" w:sz="0" w:space="0" w:color="auto"/>
          </w:divBdr>
        </w:div>
      </w:divsChild>
    </w:div>
    <w:div w:id="2091727355">
      <w:bodyDiv w:val="1"/>
      <w:marLeft w:val="0"/>
      <w:marRight w:val="0"/>
      <w:marTop w:val="0"/>
      <w:marBottom w:val="0"/>
      <w:divBdr>
        <w:top w:val="none" w:sz="0" w:space="0" w:color="auto"/>
        <w:left w:val="none" w:sz="0" w:space="0" w:color="auto"/>
        <w:bottom w:val="none" w:sz="0" w:space="0" w:color="auto"/>
        <w:right w:val="none" w:sz="0" w:space="0" w:color="auto"/>
      </w:divBdr>
      <w:divsChild>
        <w:div w:id="204148087">
          <w:marLeft w:val="1440"/>
          <w:marRight w:val="1440"/>
          <w:marTop w:val="0"/>
          <w:marBottom w:val="150"/>
          <w:divBdr>
            <w:top w:val="single" w:sz="2" w:space="0" w:color="E5E7EB"/>
            <w:left w:val="single" w:sz="2" w:space="0" w:color="E5E7EB"/>
            <w:bottom w:val="single" w:sz="2" w:space="0" w:color="E5E7EB"/>
            <w:right w:val="single" w:sz="2" w:space="0" w:color="E5E7EB"/>
          </w:divBdr>
        </w:div>
        <w:div w:id="823005909">
          <w:marLeft w:val="0"/>
          <w:marRight w:val="0"/>
          <w:marTop w:val="0"/>
          <w:marBottom w:val="0"/>
          <w:divBdr>
            <w:top w:val="single" w:sz="2" w:space="0" w:color="E5E7EB"/>
            <w:left w:val="single" w:sz="2" w:space="0" w:color="E5E7EB"/>
            <w:bottom w:val="single" w:sz="2" w:space="0" w:color="E5E7EB"/>
            <w:right w:val="single" w:sz="2" w:space="0" w:color="E5E7EB"/>
          </w:divBdr>
          <w:divsChild>
            <w:div w:id="810025940">
              <w:marLeft w:val="0"/>
              <w:marRight w:val="0"/>
              <w:marTop w:val="0"/>
              <w:marBottom w:val="0"/>
              <w:divBdr>
                <w:top w:val="single" w:sz="2" w:space="0" w:color="E5E7EB"/>
                <w:left w:val="single" w:sz="2" w:space="0" w:color="E5E7EB"/>
                <w:bottom w:val="single" w:sz="2" w:space="0" w:color="E5E7EB"/>
                <w:right w:val="single" w:sz="2" w:space="0" w:color="E5E7EB"/>
              </w:divBdr>
              <w:divsChild>
                <w:div w:id="1369449973">
                  <w:marLeft w:val="0"/>
                  <w:marRight w:val="0"/>
                  <w:marTop w:val="0"/>
                  <w:marBottom w:val="0"/>
                  <w:divBdr>
                    <w:top w:val="single" w:sz="2" w:space="0" w:color="E5E7EB"/>
                    <w:left w:val="single" w:sz="2" w:space="0" w:color="E5E7EB"/>
                    <w:bottom w:val="single" w:sz="2" w:space="0" w:color="E5E7EB"/>
                    <w:right w:val="single" w:sz="2" w:space="0" w:color="E5E7EB"/>
                  </w:divBdr>
                  <w:divsChild>
                    <w:div w:id="1850218526">
                      <w:marLeft w:val="0"/>
                      <w:marRight w:val="0"/>
                      <w:marTop w:val="0"/>
                      <w:marBottom w:val="0"/>
                      <w:divBdr>
                        <w:top w:val="single" w:sz="2" w:space="0" w:color="E5E7EB"/>
                        <w:left w:val="single" w:sz="2" w:space="0" w:color="E5E7EB"/>
                        <w:bottom w:val="single" w:sz="2" w:space="0" w:color="E5E7EB"/>
                        <w:right w:val="single" w:sz="2" w:space="0" w:color="E5E7EB"/>
                      </w:divBdr>
                      <w:divsChild>
                        <w:div w:id="231157819">
                          <w:marLeft w:val="0"/>
                          <w:marRight w:val="0"/>
                          <w:marTop w:val="0"/>
                          <w:marBottom w:val="0"/>
                          <w:divBdr>
                            <w:top w:val="single" w:sz="2" w:space="8" w:color="E5E7EB"/>
                            <w:left w:val="single" w:sz="2" w:space="0" w:color="E5E7EB"/>
                            <w:bottom w:val="single" w:sz="2" w:space="8" w:color="E5E7EB"/>
                            <w:right w:val="single" w:sz="2" w:space="0" w:color="E5E7EB"/>
                          </w:divBdr>
                          <w:divsChild>
                            <w:div w:id="127014207">
                              <w:marLeft w:val="0"/>
                              <w:marRight w:val="0"/>
                              <w:marTop w:val="0"/>
                              <w:marBottom w:val="0"/>
                              <w:divBdr>
                                <w:top w:val="single" w:sz="2" w:space="0" w:color="E5E7EB"/>
                                <w:left w:val="single" w:sz="2" w:space="0" w:color="E5E7EB"/>
                                <w:bottom w:val="single" w:sz="2" w:space="0" w:color="E5E7EB"/>
                                <w:right w:val="single" w:sz="2" w:space="0" w:color="E5E7EB"/>
                              </w:divBdr>
                              <w:divsChild>
                                <w:div w:id="232353493">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271982772">
              <w:marLeft w:val="0"/>
              <w:marRight w:val="0"/>
              <w:marTop w:val="0"/>
              <w:marBottom w:val="0"/>
              <w:divBdr>
                <w:top w:val="single" w:sz="2" w:space="0" w:color="E5E7EB"/>
                <w:left w:val="single" w:sz="2" w:space="0" w:color="E5E7EB"/>
                <w:bottom w:val="single" w:sz="2" w:space="0" w:color="E5E7EB"/>
                <w:right w:val="single" w:sz="2" w:space="0" w:color="E5E7EB"/>
              </w:divBdr>
              <w:divsChild>
                <w:div w:id="235405746">
                  <w:marLeft w:val="0"/>
                  <w:marRight w:val="0"/>
                  <w:marTop w:val="0"/>
                  <w:marBottom w:val="0"/>
                  <w:divBdr>
                    <w:top w:val="single" w:sz="2" w:space="0" w:color="E5E7EB"/>
                    <w:left w:val="single" w:sz="2" w:space="0" w:color="E5E7EB"/>
                    <w:bottom w:val="single" w:sz="2" w:space="0" w:color="E5E7EB"/>
                    <w:right w:val="single" w:sz="2" w:space="0" w:color="E5E7EB"/>
                  </w:divBdr>
                  <w:divsChild>
                    <w:div w:id="1993440292">
                      <w:marLeft w:val="0"/>
                      <w:marRight w:val="0"/>
                      <w:marTop w:val="0"/>
                      <w:marBottom w:val="0"/>
                      <w:divBdr>
                        <w:top w:val="single" w:sz="2" w:space="0" w:color="E5E7EB"/>
                        <w:left w:val="single" w:sz="2" w:space="0" w:color="E5E7EB"/>
                        <w:bottom w:val="single" w:sz="2" w:space="0" w:color="E5E7EB"/>
                        <w:right w:val="single" w:sz="2" w:space="0" w:color="E5E7EB"/>
                      </w:divBdr>
                      <w:divsChild>
                        <w:div w:id="2018849275">
                          <w:marLeft w:val="0"/>
                          <w:marRight w:val="0"/>
                          <w:marTop w:val="0"/>
                          <w:marBottom w:val="0"/>
                          <w:divBdr>
                            <w:top w:val="single" w:sz="2" w:space="8" w:color="E5E7EB"/>
                            <w:left w:val="single" w:sz="2" w:space="0" w:color="E5E7EB"/>
                            <w:bottom w:val="single" w:sz="2" w:space="8" w:color="E5E7EB"/>
                            <w:right w:val="single" w:sz="2" w:space="0" w:color="E5E7EB"/>
                          </w:divBdr>
                          <w:divsChild>
                            <w:div w:id="1372733120">
                              <w:marLeft w:val="0"/>
                              <w:marRight w:val="0"/>
                              <w:marTop w:val="0"/>
                              <w:marBottom w:val="0"/>
                              <w:divBdr>
                                <w:top w:val="single" w:sz="2" w:space="0" w:color="E5E7EB"/>
                                <w:left w:val="single" w:sz="2" w:space="0" w:color="E5E7EB"/>
                                <w:bottom w:val="single" w:sz="2" w:space="0" w:color="E5E7EB"/>
                                <w:right w:val="single" w:sz="2" w:space="0" w:color="E5E7EB"/>
                              </w:divBdr>
                              <w:divsChild>
                                <w:div w:id="1771581716">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1728067520">
              <w:marLeft w:val="0"/>
              <w:marRight w:val="0"/>
              <w:marTop w:val="0"/>
              <w:marBottom w:val="0"/>
              <w:divBdr>
                <w:top w:val="single" w:sz="2" w:space="0" w:color="E5E7EB"/>
                <w:left w:val="single" w:sz="2" w:space="0" w:color="E5E7EB"/>
                <w:bottom w:val="single" w:sz="2" w:space="0" w:color="E5E7EB"/>
                <w:right w:val="single" w:sz="2" w:space="0" w:color="E5E7EB"/>
              </w:divBdr>
              <w:divsChild>
                <w:div w:id="898710905">
                  <w:marLeft w:val="0"/>
                  <w:marRight w:val="0"/>
                  <w:marTop w:val="0"/>
                  <w:marBottom w:val="0"/>
                  <w:divBdr>
                    <w:top w:val="single" w:sz="2" w:space="0" w:color="E5E7EB"/>
                    <w:left w:val="single" w:sz="2" w:space="0" w:color="E5E7EB"/>
                    <w:bottom w:val="single" w:sz="2" w:space="0" w:color="E5E7EB"/>
                    <w:right w:val="single" w:sz="2" w:space="0" w:color="E5E7EB"/>
                  </w:divBdr>
                  <w:divsChild>
                    <w:div w:id="1532767697">
                      <w:marLeft w:val="0"/>
                      <w:marRight w:val="0"/>
                      <w:marTop w:val="0"/>
                      <w:marBottom w:val="0"/>
                      <w:divBdr>
                        <w:top w:val="single" w:sz="2" w:space="0" w:color="E5E7EB"/>
                        <w:left w:val="single" w:sz="2" w:space="0" w:color="E5E7EB"/>
                        <w:bottom w:val="single" w:sz="2" w:space="0" w:color="E5E7EB"/>
                        <w:right w:val="single" w:sz="2" w:space="0" w:color="E5E7EB"/>
                      </w:divBdr>
                      <w:divsChild>
                        <w:div w:id="63574163">
                          <w:marLeft w:val="0"/>
                          <w:marRight w:val="0"/>
                          <w:marTop w:val="0"/>
                          <w:marBottom w:val="0"/>
                          <w:divBdr>
                            <w:top w:val="single" w:sz="2" w:space="8" w:color="E5E7EB"/>
                            <w:left w:val="single" w:sz="2" w:space="0" w:color="E5E7EB"/>
                            <w:bottom w:val="single" w:sz="2" w:space="8" w:color="E5E7EB"/>
                            <w:right w:val="single" w:sz="2" w:space="0" w:color="E5E7EB"/>
                          </w:divBdr>
                          <w:divsChild>
                            <w:div w:id="2131704025">
                              <w:marLeft w:val="0"/>
                              <w:marRight w:val="0"/>
                              <w:marTop w:val="0"/>
                              <w:marBottom w:val="0"/>
                              <w:divBdr>
                                <w:top w:val="single" w:sz="2" w:space="0" w:color="E5E7EB"/>
                                <w:left w:val="single" w:sz="2" w:space="0" w:color="E5E7EB"/>
                                <w:bottom w:val="single" w:sz="2" w:space="0" w:color="E5E7EB"/>
                                <w:right w:val="single" w:sz="2" w:space="0" w:color="E5E7EB"/>
                              </w:divBdr>
                              <w:divsChild>
                                <w:div w:id="806433512">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1640186412">
              <w:marLeft w:val="0"/>
              <w:marRight w:val="0"/>
              <w:marTop w:val="0"/>
              <w:marBottom w:val="0"/>
              <w:divBdr>
                <w:top w:val="single" w:sz="2" w:space="0" w:color="E5E7EB"/>
                <w:left w:val="single" w:sz="2" w:space="0" w:color="E5E7EB"/>
                <w:bottom w:val="single" w:sz="2" w:space="0" w:color="E5E7EB"/>
                <w:right w:val="single" w:sz="2" w:space="0" w:color="E5E7EB"/>
              </w:divBdr>
              <w:divsChild>
                <w:div w:id="464926903">
                  <w:marLeft w:val="0"/>
                  <w:marRight w:val="0"/>
                  <w:marTop w:val="0"/>
                  <w:marBottom w:val="0"/>
                  <w:divBdr>
                    <w:top w:val="single" w:sz="2" w:space="0" w:color="E5E7EB"/>
                    <w:left w:val="single" w:sz="2" w:space="0" w:color="E5E7EB"/>
                    <w:bottom w:val="single" w:sz="2" w:space="0" w:color="E5E7EB"/>
                    <w:right w:val="single" w:sz="2" w:space="0" w:color="E5E7EB"/>
                  </w:divBdr>
                  <w:divsChild>
                    <w:div w:id="188766705">
                      <w:marLeft w:val="0"/>
                      <w:marRight w:val="0"/>
                      <w:marTop w:val="0"/>
                      <w:marBottom w:val="0"/>
                      <w:divBdr>
                        <w:top w:val="single" w:sz="2" w:space="0" w:color="E5E7EB"/>
                        <w:left w:val="single" w:sz="2" w:space="0" w:color="E5E7EB"/>
                        <w:bottom w:val="single" w:sz="2" w:space="0" w:color="E5E7EB"/>
                        <w:right w:val="single" w:sz="2" w:space="0" w:color="E5E7EB"/>
                      </w:divBdr>
                      <w:divsChild>
                        <w:div w:id="174421367">
                          <w:marLeft w:val="0"/>
                          <w:marRight w:val="0"/>
                          <w:marTop w:val="0"/>
                          <w:marBottom w:val="0"/>
                          <w:divBdr>
                            <w:top w:val="single" w:sz="2" w:space="8" w:color="E5E7EB"/>
                            <w:left w:val="single" w:sz="2" w:space="0" w:color="E5E7EB"/>
                            <w:bottom w:val="single" w:sz="2" w:space="8" w:color="E5E7EB"/>
                            <w:right w:val="single" w:sz="2" w:space="0" w:color="E5E7EB"/>
                          </w:divBdr>
                          <w:divsChild>
                            <w:div w:id="116728911">
                              <w:marLeft w:val="0"/>
                              <w:marRight w:val="0"/>
                              <w:marTop w:val="0"/>
                              <w:marBottom w:val="0"/>
                              <w:divBdr>
                                <w:top w:val="single" w:sz="2" w:space="0" w:color="E5E7EB"/>
                                <w:left w:val="single" w:sz="2" w:space="0" w:color="E5E7EB"/>
                                <w:bottom w:val="single" w:sz="2" w:space="0" w:color="E5E7EB"/>
                                <w:right w:val="single" w:sz="2" w:space="0" w:color="E5E7EB"/>
                              </w:divBdr>
                              <w:divsChild>
                                <w:div w:id="1523399918">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1365710825">
              <w:marLeft w:val="0"/>
              <w:marRight w:val="0"/>
              <w:marTop w:val="0"/>
              <w:marBottom w:val="0"/>
              <w:divBdr>
                <w:top w:val="single" w:sz="2" w:space="0" w:color="E5E7EB"/>
                <w:left w:val="single" w:sz="2" w:space="0" w:color="E5E7EB"/>
                <w:bottom w:val="single" w:sz="2" w:space="0" w:color="E5E7EB"/>
                <w:right w:val="single" w:sz="2" w:space="0" w:color="E5E7EB"/>
              </w:divBdr>
              <w:divsChild>
                <w:div w:id="1248728434">
                  <w:marLeft w:val="0"/>
                  <w:marRight w:val="0"/>
                  <w:marTop w:val="0"/>
                  <w:marBottom w:val="0"/>
                  <w:divBdr>
                    <w:top w:val="single" w:sz="2" w:space="0" w:color="E5E7EB"/>
                    <w:left w:val="single" w:sz="2" w:space="0" w:color="E5E7EB"/>
                    <w:bottom w:val="single" w:sz="2" w:space="0" w:color="E5E7EB"/>
                    <w:right w:val="single" w:sz="2" w:space="0" w:color="E5E7EB"/>
                  </w:divBdr>
                  <w:divsChild>
                    <w:div w:id="1378968705">
                      <w:marLeft w:val="0"/>
                      <w:marRight w:val="0"/>
                      <w:marTop w:val="0"/>
                      <w:marBottom w:val="0"/>
                      <w:divBdr>
                        <w:top w:val="single" w:sz="2" w:space="0" w:color="E5E7EB"/>
                        <w:left w:val="single" w:sz="2" w:space="0" w:color="E5E7EB"/>
                        <w:bottom w:val="single" w:sz="2" w:space="0" w:color="E5E7EB"/>
                        <w:right w:val="single" w:sz="2" w:space="0" w:color="E5E7EB"/>
                      </w:divBdr>
                      <w:divsChild>
                        <w:div w:id="1581862559">
                          <w:marLeft w:val="0"/>
                          <w:marRight w:val="0"/>
                          <w:marTop w:val="0"/>
                          <w:marBottom w:val="0"/>
                          <w:divBdr>
                            <w:top w:val="single" w:sz="2" w:space="8" w:color="E5E7EB"/>
                            <w:left w:val="single" w:sz="2" w:space="0" w:color="E5E7EB"/>
                            <w:bottom w:val="single" w:sz="2" w:space="8" w:color="E5E7EB"/>
                            <w:right w:val="single" w:sz="2" w:space="0" w:color="E5E7EB"/>
                          </w:divBdr>
                          <w:divsChild>
                            <w:div w:id="253248719">
                              <w:marLeft w:val="0"/>
                              <w:marRight w:val="0"/>
                              <w:marTop w:val="0"/>
                              <w:marBottom w:val="0"/>
                              <w:divBdr>
                                <w:top w:val="single" w:sz="2" w:space="0" w:color="E5E7EB"/>
                                <w:left w:val="single" w:sz="2" w:space="0" w:color="E5E7EB"/>
                                <w:bottom w:val="single" w:sz="2" w:space="0" w:color="E5E7EB"/>
                                <w:right w:val="single" w:sz="2" w:space="0" w:color="E5E7EB"/>
                              </w:divBdr>
                              <w:divsChild>
                                <w:div w:id="580067327">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122700892">
              <w:marLeft w:val="0"/>
              <w:marRight w:val="0"/>
              <w:marTop w:val="0"/>
              <w:marBottom w:val="0"/>
              <w:divBdr>
                <w:top w:val="single" w:sz="2" w:space="0" w:color="E5E7EB"/>
                <w:left w:val="single" w:sz="2" w:space="0" w:color="E5E7EB"/>
                <w:bottom w:val="single" w:sz="2" w:space="0" w:color="E5E7EB"/>
                <w:right w:val="single" w:sz="2" w:space="0" w:color="E5E7EB"/>
              </w:divBdr>
              <w:divsChild>
                <w:div w:id="1071080495">
                  <w:marLeft w:val="0"/>
                  <w:marRight w:val="0"/>
                  <w:marTop w:val="0"/>
                  <w:marBottom w:val="0"/>
                  <w:divBdr>
                    <w:top w:val="single" w:sz="2" w:space="0" w:color="E5E7EB"/>
                    <w:left w:val="single" w:sz="2" w:space="0" w:color="E5E7EB"/>
                    <w:bottom w:val="single" w:sz="2" w:space="0" w:color="E5E7EB"/>
                    <w:right w:val="single" w:sz="2" w:space="0" w:color="E5E7EB"/>
                  </w:divBdr>
                  <w:divsChild>
                    <w:div w:id="1115490486">
                      <w:marLeft w:val="0"/>
                      <w:marRight w:val="0"/>
                      <w:marTop w:val="0"/>
                      <w:marBottom w:val="0"/>
                      <w:divBdr>
                        <w:top w:val="single" w:sz="2" w:space="0" w:color="E5E7EB"/>
                        <w:left w:val="single" w:sz="2" w:space="0" w:color="E5E7EB"/>
                        <w:bottom w:val="single" w:sz="2" w:space="0" w:color="E5E7EB"/>
                        <w:right w:val="single" w:sz="2" w:space="0" w:color="E5E7EB"/>
                      </w:divBdr>
                      <w:divsChild>
                        <w:div w:id="1167207479">
                          <w:marLeft w:val="0"/>
                          <w:marRight w:val="0"/>
                          <w:marTop w:val="0"/>
                          <w:marBottom w:val="0"/>
                          <w:divBdr>
                            <w:top w:val="single" w:sz="2" w:space="8" w:color="E5E7EB"/>
                            <w:left w:val="single" w:sz="2" w:space="0" w:color="E5E7EB"/>
                            <w:bottom w:val="single" w:sz="2" w:space="8" w:color="E5E7EB"/>
                            <w:right w:val="single" w:sz="2" w:space="0" w:color="E5E7EB"/>
                          </w:divBdr>
                          <w:divsChild>
                            <w:div w:id="1577476214">
                              <w:marLeft w:val="0"/>
                              <w:marRight w:val="0"/>
                              <w:marTop w:val="0"/>
                              <w:marBottom w:val="0"/>
                              <w:divBdr>
                                <w:top w:val="single" w:sz="2" w:space="0" w:color="E5E7EB"/>
                                <w:left w:val="single" w:sz="2" w:space="0" w:color="E5E7EB"/>
                                <w:bottom w:val="single" w:sz="2" w:space="0" w:color="E5E7EB"/>
                                <w:right w:val="single" w:sz="2" w:space="0" w:color="E5E7EB"/>
                              </w:divBdr>
                              <w:divsChild>
                                <w:div w:id="1715039299">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1275792174">
              <w:marLeft w:val="0"/>
              <w:marRight w:val="0"/>
              <w:marTop w:val="0"/>
              <w:marBottom w:val="0"/>
              <w:divBdr>
                <w:top w:val="single" w:sz="2" w:space="0" w:color="E5E7EB"/>
                <w:left w:val="single" w:sz="2" w:space="0" w:color="E5E7EB"/>
                <w:bottom w:val="single" w:sz="2" w:space="0" w:color="E5E7EB"/>
                <w:right w:val="single" w:sz="2" w:space="0" w:color="E5E7EB"/>
              </w:divBdr>
              <w:divsChild>
                <w:div w:id="632103643">
                  <w:marLeft w:val="0"/>
                  <w:marRight w:val="0"/>
                  <w:marTop w:val="0"/>
                  <w:marBottom w:val="0"/>
                  <w:divBdr>
                    <w:top w:val="single" w:sz="2" w:space="0" w:color="E5E7EB"/>
                    <w:left w:val="single" w:sz="2" w:space="0" w:color="E5E7EB"/>
                    <w:bottom w:val="single" w:sz="2" w:space="0" w:color="E5E7EB"/>
                    <w:right w:val="single" w:sz="2" w:space="0" w:color="E5E7EB"/>
                  </w:divBdr>
                  <w:divsChild>
                    <w:div w:id="1192260440">
                      <w:marLeft w:val="0"/>
                      <w:marRight w:val="0"/>
                      <w:marTop w:val="0"/>
                      <w:marBottom w:val="0"/>
                      <w:divBdr>
                        <w:top w:val="single" w:sz="2" w:space="0" w:color="E5E7EB"/>
                        <w:left w:val="single" w:sz="2" w:space="0" w:color="E5E7EB"/>
                        <w:bottom w:val="single" w:sz="2" w:space="0" w:color="E5E7EB"/>
                        <w:right w:val="single" w:sz="2" w:space="0" w:color="E5E7EB"/>
                      </w:divBdr>
                      <w:divsChild>
                        <w:div w:id="1522548165">
                          <w:marLeft w:val="0"/>
                          <w:marRight w:val="0"/>
                          <w:marTop w:val="0"/>
                          <w:marBottom w:val="0"/>
                          <w:divBdr>
                            <w:top w:val="single" w:sz="2" w:space="8" w:color="E5E7EB"/>
                            <w:left w:val="single" w:sz="2" w:space="0" w:color="E5E7EB"/>
                            <w:bottom w:val="single" w:sz="2" w:space="8" w:color="E5E7EB"/>
                            <w:right w:val="single" w:sz="2" w:space="0" w:color="E5E7EB"/>
                          </w:divBdr>
                          <w:divsChild>
                            <w:div w:id="564991066">
                              <w:marLeft w:val="0"/>
                              <w:marRight w:val="0"/>
                              <w:marTop w:val="0"/>
                              <w:marBottom w:val="0"/>
                              <w:divBdr>
                                <w:top w:val="single" w:sz="2" w:space="0" w:color="E5E7EB"/>
                                <w:left w:val="single" w:sz="2" w:space="0" w:color="E5E7EB"/>
                                <w:bottom w:val="single" w:sz="2" w:space="0" w:color="E5E7EB"/>
                                <w:right w:val="single" w:sz="2" w:space="0" w:color="E5E7EB"/>
                              </w:divBdr>
                              <w:divsChild>
                                <w:div w:id="431125550">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959996982">
              <w:marLeft w:val="0"/>
              <w:marRight w:val="0"/>
              <w:marTop w:val="0"/>
              <w:marBottom w:val="0"/>
              <w:divBdr>
                <w:top w:val="single" w:sz="2" w:space="0" w:color="E5E7EB"/>
                <w:left w:val="single" w:sz="2" w:space="0" w:color="E5E7EB"/>
                <w:bottom w:val="single" w:sz="2" w:space="0" w:color="E5E7EB"/>
                <w:right w:val="single" w:sz="2" w:space="0" w:color="E5E7EB"/>
              </w:divBdr>
              <w:divsChild>
                <w:div w:id="422337460">
                  <w:marLeft w:val="0"/>
                  <w:marRight w:val="0"/>
                  <w:marTop w:val="0"/>
                  <w:marBottom w:val="0"/>
                  <w:divBdr>
                    <w:top w:val="single" w:sz="2" w:space="0" w:color="E5E7EB"/>
                    <w:left w:val="single" w:sz="2" w:space="0" w:color="E5E7EB"/>
                    <w:bottom w:val="single" w:sz="2" w:space="0" w:color="E5E7EB"/>
                    <w:right w:val="single" w:sz="2" w:space="0" w:color="E5E7EB"/>
                  </w:divBdr>
                  <w:divsChild>
                    <w:div w:id="1170371499">
                      <w:marLeft w:val="0"/>
                      <w:marRight w:val="0"/>
                      <w:marTop w:val="0"/>
                      <w:marBottom w:val="0"/>
                      <w:divBdr>
                        <w:top w:val="single" w:sz="2" w:space="0" w:color="E5E7EB"/>
                        <w:left w:val="single" w:sz="2" w:space="0" w:color="E5E7EB"/>
                        <w:bottom w:val="single" w:sz="2" w:space="0" w:color="E5E7EB"/>
                        <w:right w:val="single" w:sz="2" w:space="0" w:color="E5E7EB"/>
                      </w:divBdr>
                      <w:divsChild>
                        <w:div w:id="681975675">
                          <w:marLeft w:val="0"/>
                          <w:marRight w:val="0"/>
                          <w:marTop w:val="0"/>
                          <w:marBottom w:val="0"/>
                          <w:divBdr>
                            <w:top w:val="single" w:sz="2" w:space="8" w:color="E5E7EB"/>
                            <w:left w:val="single" w:sz="2" w:space="0" w:color="E5E7EB"/>
                            <w:bottom w:val="single" w:sz="2" w:space="8" w:color="E5E7EB"/>
                            <w:right w:val="single" w:sz="2" w:space="0" w:color="E5E7EB"/>
                          </w:divBdr>
                          <w:divsChild>
                            <w:div w:id="551234037">
                              <w:marLeft w:val="0"/>
                              <w:marRight w:val="0"/>
                              <w:marTop w:val="0"/>
                              <w:marBottom w:val="0"/>
                              <w:divBdr>
                                <w:top w:val="single" w:sz="2" w:space="0" w:color="E5E7EB"/>
                                <w:left w:val="single" w:sz="2" w:space="0" w:color="E5E7EB"/>
                                <w:bottom w:val="single" w:sz="2" w:space="0" w:color="E5E7EB"/>
                                <w:right w:val="single" w:sz="2" w:space="0" w:color="E5E7EB"/>
                              </w:divBdr>
                              <w:divsChild>
                                <w:div w:id="13263126">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92434586">
              <w:marLeft w:val="0"/>
              <w:marRight w:val="0"/>
              <w:marTop w:val="0"/>
              <w:marBottom w:val="0"/>
              <w:divBdr>
                <w:top w:val="single" w:sz="2" w:space="0" w:color="E5E7EB"/>
                <w:left w:val="single" w:sz="2" w:space="0" w:color="E5E7EB"/>
                <w:bottom w:val="single" w:sz="2" w:space="0" w:color="E5E7EB"/>
                <w:right w:val="single" w:sz="2" w:space="0" w:color="E5E7EB"/>
              </w:divBdr>
              <w:divsChild>
                <w:div w:id="1053889991">
                  <w:marLeft w:val="0"/>
                  <w:marRight w:val="0"/>
                  <w:marTop w:val="0"/>
                  <w:marBottom w:val="0"/>
                  <w:divBdr>
                    <w:top w:val="single" w:sz="2" w:space="0" w:color="E5E7EB"/>
                    <w:left w:val="single" w:sz="2" w:space="0" w:color="E5E7EB"/>
                    <w:bottom w:val="single" w:sz="2" w:space="0" w:color="E5E7EB"/>
                    <w:right w:val="single" w:sz="2" w:space="0" w:color="E5E7EB"/>
                  </w:divBdr>
                  <w:divsChild>
                    <w:div w:id="1850025618">
                      <w:marLeft w:val="0"/>
                      <w:marRight w:val="0"/>
                      <w:marTop w:val="0"/>
                      <w:marBottom w:val="0"/>
                      <w:divBdr>
                        <w:top w:val="single" w:sz="2" w:space="0" w:color="E5E7EB"/>
                        <w:left w:val="single" w:sz="2" w:space="0" w:color="E5E7EB"/>
                        <w:bottom w:val="single" w:sz="2" w:space="0" w:color="E5E7EB"/>
                        <w:right w:val="single" w:sz="2" w:space="0" w:color="E5E7EB"/>
                      </w:divBdr>
                      <w:divsChild>
                        <w:div w:id="1356886757">
                          <w:marLeft w:val="0"/>
                          <w:marRight w:val="0"/>
                          <w:marTop w:val="0"/>
                          <w:marBottom w:val="0"/>
                          <w:divBdr>
                            <w:top w:val="single" w:sz="2" w:space="8" w:color="E5E7EB"/>
                            <w:left w:val="single" w:sz="2" w:space="0" w:color="E5E7EB"/>
                            <w:bottom w:val="single" w:sz="2" w:space="8" w:color="E5E7EB"/>
                            <w:right w:val="single" w:sz="2" w:space="0" w:color="E5E7EB"/>
                          </w:divBdr>
                          <w:divsChild>
                            <w:div w:id="1801993069">
                              <w:marLeft w:val="0"/>
                              <w:marRight w:val="0"/>
                              <w:marTop w:val="0"/>
                              <w:marBottom w:val="0"/>
                              <w:divBdr>
                                <w:top w:val="single" w:sz="2" w:space="0" w:color="E5E7EB"/>
                                <w:left w:val="single" w:sz="2" w:space="0" w:color="E5E7EB"/>
                                <w:bottom w:val="single" w:sz="2" w:space="0" w:color="E5E7EB"/>
                                <w:right w:val="single" w:sz="2" w:space="0" w:color="E5E7EB"/>
                              </w:divBdr>
                              <w:divsChild>
                                <w:div w:id="538317558">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323170339">
              <w:marLeft w:val="0"/>
              <w:marRight w:val="0"/>
              <w:marTop w:val="0"/>
              <w:marBottom w:val="0"/>
              <w:divBdr>
                <w:top w:val="single" w:sz="2" w:space="0" w:color="E5E7EB"/>
                <w:left w:val="single" w:sz="2" w:space="0" w:color="E5E7EB"/>
                <w:bottom w:val="single" w:sz="2" w:space="0" w:color="E5E7EB"/>
                <w:right w:val="single" w:sz="2" w:space="0" w:color="E5E7EB"/>
              </w:divBdr>
              <w:divsChild>
                <w:div w:id="532152881">
                  <w:marLeft w:val="0"/>
                  <w:marRight w:val="0"/>
                  <w:marTop w:val="0"/>
                  <w:marBottom w:val="0"/>
                  <w:divBdr>
                    <w:top w:val="single" w:sz="2" w:space="0" w:color="E5E7EB"/>
                    <w:left w:val="single" w:sz="2" w:space="0" w:color="E5E7EB"/>
                    <w:bottom w:val="single" w:sz="2" w:space="0" w:color="E5E7EB"/>
                    <w:right w:val="single" w:sz="2" w:space="0" w:color="E5E7EB"/>
                  </w:divBdr>
                  <w:divsChild>
                    <w:div w:id="1650474523">
                      <w:marLeft w:val="0"/>
                      <w:marRight w:val="0"/>
                      <w:marTop w:val="0"/>
                      <w:marBottom w:val="0"/>
                      <w:divBdr>
                        <w:top w:val="single" w:sz="2" w:space="0" w:color="E5E7EB"/>
                        <w:left w:val="single" w:sz="2" w:space="0" w:color="E5E7EB"/>
                        <w:bottom w:val="single" w:sz="2" w:space="0" w:color="E5E7EB"/>
                        <w:right w:val="single" w:sz="2" w:space="0" w:color="E5E7EB"/>
                      </w:divBdr>
                      <w:divsChild>
                        <w:div w:id="1997757142">
                          <w:marLeft w:val="0"/>
                          <w:marRight w:val="0"/>
                          <w:marTop w:val="0"/>
                          <w:marBottom w:val="0"/>
                          <w:divBdr>
                            <w:top w:val="single" w:sz="2" w:space="8" w:color="E5E7EB"/>
                            <w:left w:val="single" w:sz="2" w:space="0" w:color="E5E7EB"/>
                            <w:bottom w:val="single" w:sz="2" w:space="8" w:color="E5E7EB"/>
                            <w:right w:val="single" w:sz="2" w:space="0" w:color="E5E7EB"/>
                          </w:divBdr>
                          <w:divsChild>
                            <w:div w:id="986321651">
                              <w:marLeft w:val="0"/>
                              <w:marRight w:val="0"/>
                              <w:marTop w:val="0"/>
                              <w:marBottom w:val="0"/>
                              <w:divBdr>
                                <w:top w:val="single" w:sz="2" w:space="0" w:color="E5E7EB"/>
                                <w:left w:val="single" w:sz="2" w:space="0" w:color="E5E7EB"/>
                                <w:bottom w:val="single" w:sz="2" w:space="0" w:color="E5E7EB"/>
                                <w:right w:val="single" w:sz="2" w:space="0" w:color="E5E7EB"/>
                              </w:divBdr>
                              <w:divsChild>
                                <w:div w:id="2008630759">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1725786868">
              <w:marLeft w:val="0"/>
              <w:marRight w:val="0"/>
              <w:marTop w:val="0"/>
              <w:marBottom w:val="0"/>
              <w:divBdr>
                <w:top w:val="single" w:sz="2" w:space="0" w:color="E5E7EB"/>
                <w:left w:val="single" w:sz="2" w:space="0" w:color="E5E7EB"/>
                <w:bottom w:val="single" w:sz="2" w:space="0" w:color="E5E7EB"/>
                <w:right w:val="single" w:sz="2" w:space="0" w:color="E5E7EB"/>
              </w:divBdr>
              <w:divsChild>
                <w:div w:id="1258831852">
                  <w:marLeft w:val="0"/>
                  <w:marRight w:val="0"/>
                  <w:marTop w:val="0"/>
                  <w:marBottom w:val="0"/>
                  <w:divBdr>
                    <w:top w:val="single" w:sz="2" w:space="0" w:color="E5E7EB"/>
                    <w:left w:val="single" w:sz="2" w:space="0" w:color="E5E7EB"/>
                    <w:bottom w:val="single" w:sz="2" w:space="0" w:color="E5E7EB"/>
                    <w:right w:val="single" w:sz="2" w:space="0" w:color="E5E7EB"/>
                  </w:divBdr>
                  <w:divsChild>
                    <w:div w:id="2067219072">
                      <w:marLeft w:val="0"/>
                      <w:marRight w:val="0"/>
                      <w:marTop w:val="0"/>
                      <w:marBottom w:val="0"/>
                      <w:divBdr>
                        <w:top w:val="single" w:sz="2" w:space="0" w:color="E5E7EB"/>
                        <w:left w:val="single" w:sz="2" w:space="0" w:color="E5E7EB"/>
                        <w:bottom w:val="single" w:sz="2" w:space="0" w:color="E5E7EB"/>
                        <w:right w:val="single" w:sz="2" w:space="0" w:color="E5E7EB"/>
                      </w:divBdr>
                      <w:divsChild>
                        <w:div w:id="237861319">
                          <w:marLeft w:val="0"/>
                          <w:marRight w:val="0"/>
                          <w:marTop w:val="0"/>
                          <w:marBottom w:val="0"/>
                          <w:divBdr>
                            <w:top w:val="single" w:sz="2" w:space="8" w:color="E5E7EB"/>
                            <w:left w:val="single" w:sz="2" w:space="0" w:color="E5E7EB"/>
                            <w:bottom w:val="single" w:sz="2" w:space="8" w:color="E5E7EB"/>
                            <w:right w:val="single" w:sz="2" w:space="0" w:color="E5E7EB"/>
                          </w:divBdr>
                          <w:divsChild>
                            <w:div w:id="889076784">
                              <w:marLeft w:val="0"/>
                              <w:marRight w:val="0"/>
                              <w:marTop w:val="0"/>
                              <w:marBottom w:val="0"/>
                              <w:divBdr>
                                <w:top w:val="single" w:sz="2" w:space="0" w:color="E5E7EB"/>
                                <w:left w:val="single" w:sz="2" w:space="0" w:color="E5E7EB"/>
                                <w:bottom w:val="single" w:sz="2" w:space="0" w:color="E5E7EB"/>
                                <w:right w:val="single" w:sz="2" w:space="0" w:color="E5E7EB"/>
                              </w:divBdr>
                              <w:divsChild>
                                <w:div w:id="1237546357">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555</TotalTime>
  <Pages>5</Pages>
  <Words>1926</Words>
  <Characters>10982</Characters>
  <Application>Microsoft Office Word</Application>
  <DocSecurity>0</DocSecurity>
  <Lines>91</Lines>
  <Paragraphs>25</Paragraphs>
  <ScaleCrop>false</ScaleCrop>
  <Company/>
  <LinksUpToDate>false</LinksUpToDate>
  <CharactersWithSpaces>12883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Lewis (2204029)</dc:creator>
  <cp:keywords/>
  <dc:description/>
  <cp:lastModifiedBy>Katie Lewis (2204029)</cp:lastModifiedBy>
  <cp:revision>330</cp:revision>
  <dcterms:created xsi:type="dcterms:W3CDTF">2025-04-26T15:43:00Z</dcterms:created>
  <dcterms:modified xsi:type="dcterms:W3CDTF">2025-04-27T00:58:00Z</dcterms:modified>
</cp:coreProperties>
</file>