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31FC94" w14:textId="77777777" w:rsidR="0016429D" w:rsidRPr="0016429D" w:rsidRDefault="0016429D" w:rsidP="0016429D">
      <w:r w:rsidRPr="0016429D">
        <w:t>Cureton Pharmaceutical Company (CPC) is working ferociously to come up with new cures for the latest respiratory viruses. The company is very close in coming up with various vaccines and want to ensure that their systems are not compromised or hacked into.</w:t>
      </w:r>
    </w:p>
    <w:p w14:paraId="2F1FF7A5" w14:textId="77777777" w:rsidR="005117E2" w:rsidRDefault="005117E2" w:rsidP="005D4FB4"/>
    <w:p w14:paraId="6C0917FE" w14:textId="47BA1154" w:rsidR="005117E2" w:rsidRPr="002546ED" w:rsidRDefault="005117E2" w:rsidP="005D4FB4">
      <w:pPr>
        <w:rPr>
          <w:u w:val="single"/>
        </w:rPr>
      </w:pPr>
      <w:r w:rsidRPr="002546ED">
        <w:rPr>
          <w:u w:val="single"/>
        </w:rPr>
        <w:t>Assumptions</w:t>
      </w:r>
    </w:p>
    <w:p w14:paraId="1A5CE98F" w14:textId="77941C5D" w:rsidR="005117E2" w:rsidRDefault="002546ED" w:rsidP="005D4FB4">
      <w:r>
        <w:t xml:space="preserve">The company will have a </w:t>
      </w:r>
      <w:r w:rsidR="00A21DA6">
        <w:t>public-</w:t>
      </w:r>
      <w:r>
        <w:t>facing website</w:t>
      </w:r>
      <w:r w:rsidR="00A16137">
        <w:t xml:space="preserve">. Whilst the website won’t have an e-commerce element, it will exist to provide marketing and </w:t>
      </w:r>
      <w:r w:rsidR="002C1A2E">
        <w:t xml:space="preserve">relevant </w:t>
      </w:r>
      <w:r w:rsidR="00A16137">
        <w:t>company information</w:t>
      </w:r>
      <w:r w:rsidR="000A6420">
        <w:t xml:space="preserve"> to any external interested parties. </w:t>
      </w:r>
      <w:r w:rsidR="007409D3">
        <w:t xml:space="preserve">This will reside separately in a </w:t>
      </w:r>
      <w:r w:rsidR="00FD2BA2">
        <w:t>Demilitarised Zone (</w:t>
      </w:r>
      <w:r w:rsidR="007409D3">
        <w:t>DMZ</w:t>
      </w:r>
      <w:r w:rsidR="00FD2BA2">
        <w:t>)</w:t>
      </w:r>
      <w:r w:rsidR="008A3FE5">
        <w:t xml:space="preserve"> for security reasons</w:t>
      </w:r>
      <w:r w:rsidR="007409D3">
        <w:t>.</w:t>
      </w:r>
      <w:r w:rsidR="00A21DA6">
        <w:t xml:space="preserve"> Due to this, it will not be tested on this occasion. </w:t>
      </w:r>
    </w:p>
    <w:p w14:paraId="37E477E3" w14:textId="11382402" w:rsidR="00052AA8" w:rsidRDefault="00052AA8" w:rsidP="005D4FB4">
      <w:r>
        <w:t xml:space="preserve">The </w:t>
      </w:r>
      <w:r w:rsidR="004C59FD">
        <w:t>confidentiality</w:t>
      </w:r>
      <w:r>
        <w:t xml:space="preserve"> and </w:t>
      </w:r>
      <w:r w:rsidR="004C59FD">
        <w:t>integrity</w:t>
      </w:r>
      <w:r>
        <w:t xml:space="preserve"> of the</w:t>
      </w:r>
      <w:r w:rsidR="004C59FD">
        <w:t xml:space="preserve"> research into the nearly developed vaccines is critical. Whilst HR</w:t>
      </w:r>
      <w:r w:rsidR="00717952">
        <w:t>,</w:t>
      </w:r>
      <w:r w:rsidR="003246A1">
        <w:t xml:space="preserve"> </w:t>
      </w:r>
      <w:r w:rsidR="00A21DA6">
        <w:t>financial</w:t>
      </w:r>
      <w:r w:rsidR="004C59FD">
        <w:t xml:space="preserve"> and other company information is important to remain secure</w:t>
      </w:r>
      <w:r w:rsidR="00717952">
        <w:t xml:space="preserve">, keeping the intellectual property safe is a must, as there will likely be other companies looking to capitalise on the development work of Cureton and look to steal their research to </w:t>
      </w:r>
      <w:r w:rsidR="00A9261A">
        <w:t xml:space="preserve">enhance and benefit their own. </w:t>
      </w:r>
    </w:p>
    <w:p w14:paraId="292C3D34" w14:textId="63BC8CC8" w:rsidR="00207CA2" w:rsidRDefault="00207CA2" w:rsidP="005D4FB4">
      <w:r>
        <w:t xml:space="preserve">A research and development (R&amp;D) database </w:t>
      </w:r>
      <w:r w:rsidR="00F10B16">
        <w:t xml:space="preserve">and file server </w:t>
      </w:r>
      <w:r>
        <w:t xml:space="preserve">will </w:t>
      </w:r>
      <w:r w:rsidR="00F10B16">
        <w:t xml:space="preserve">exist in a separate section of the network to ensure there is appropriate </w:t>
      </w:r>
      <w:r w:rsidR="004B5F91">
        <w:t xml:space="preserve">segregation from intellectual property (IP) research. </w:t>
      </w:r>
    </w:p>
    <w:p w14:paraId="0CE63DDB" w14:textId="502B90EC" w:rsidR="00DF3A90" w:rsidRDefault="00490E18" w:rsidP="005D4FB4">
      <w:r>
        <w:t>The R&amp;D network section will have a separate firewall to restrict both incoming and outgoing traffic</w:t>
      </w:r>
      <w:r w:rsidR="003769A2">
        <w:t xml:space="preserve"> as well as managing specific access controls. </w:t>
      </w:r>
    </w:p>
    <w:p w14:paraId="2CB5FD16" w14:textId="31C071B1" w:rsidR="00EE537C" w:rsidRDefault="004B76DA" w:rsidP="005D4FB4">
      <w:r>
        <w:t>A separate section of the network will exist for</w:t>
      </w:r>
      <w:r w:rsidR="00F613B2">
        <w:t xml:space="preserve"> non-R&amp;D</w:t>
      </w:r>
      <w:r>
        <w:t xml:space="preserve"> </w:t>
      </w:r>
      <w:r w:rsidR="00A97BEB">
        <w:t xml:space="preserve">staff </w:t>
      </w:r>
      <w:r w:rsidR="005171AF">
        <w:t>access,</w:t>
      </w:r>
      <w:r w:rsidR="00A97BEB">
        <w:t xml:space="preserve"> such as HR/finance </w:t>
      </w:r>
      <w:r w:rsidR="00A21DA6">
        <w:t>functions,</w:t>
      </w:r>
      <w:r w:rsidR="00A97BEB">
        <w:t xml:space="preserve"> and will have access to its own </w:t>
      </w:r>
      <w:r w:rsidR="005171AF">
        <w:t>email</w:t>
      </w:r>
      <w:r w:rsidR="00A97BEB">
        <w:t xml:space="preserve">, file and database </w:t>
      </w:r>
      <w:r w:rsidR="005171AF">
        <w:t xml:space="preserve">servers </w:t>
      </w:r>
      <w:r w:rsidR="00A97BEB">
        <w:t>but will remain logically segregated from any R&amp;D</w:t>
      </w:r>
      <w:r w:rsidR="00E05E2E">
        <w:t xml:space="preserve"> network</w:t>
      </w:r>
      <w:r w:rsidR="005171AF">
        <w:t xml:space="preserve"> </w:t>
      </w:r>
      <w:r w:rsidR="002C1A2E">
        <w:t xml:space="preserve">sections. </w:t>
      </w:r>
    </w:p>
    <w:p w14:paraId="0A5DC87D" w14:textId="2AF88BFC" w:rsidR="00052AA8" w:rsidRDefault="008E724E" w:rsidP="005D4FB4">
      <w:r>
        <w:t>S</w:t>
      </w:r>
      <w:r w:rsidR="00BB67A3">
        <w:t>taff</w:t>
      </w:r>
      <w:r>
        <w:t xml:space="preserve"> will</w:t>
      </w:r>
      <w:r w:rsidR="00B5145C">
        <w:t xml:space="preserve"> not</w:t>
      </w:r>
      <w:r w:rsidR="00BB67A3">
        <w:t xml:space="preserve"> be allowed to VPN</w:t>
      </w:r>
      <w:r w:rsidR="00B5145C">
        <w:t xml:space="preserve"> remote</w:t>
      </w:r>
      <w:r w:rsidR="00BB67A3">
        <w:t xml:space="preserve"> access</w:t>
      </w:r>
      <w:r w:rsidR="00B5145C">
        <w:t xml:space="preserve"> systems. This is a security concern and will not be included in the testing.</w:t>
      </w:r>
    </w:p>
    <w:sectPr w:rsidR="00052AA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8E703FC"/>
    <w:multiLevelType w:val="hybridMultilevel"/>
    <w:tmpl w:val="ABC8C8B8"/>
    <w:lvl w:ilvl="0" w:tplc="6F348332">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CF365E5"/>
    <w:multiLevelType w:val="hybridMultilevel"/>
    <w:tmpl w:val="133E851C"/>
    <w:lvl w:ilvl="0" w:tplc="851637B8">
      <w:numFmt w:val="bullet"/>
      <w:lvlText w:val="-"/>
      <w:lvlJc w:val="left"/>
      <w:pPr>
        <w:ind w:left="720" w:hanging="360"/>
      </w:pPr>
      <w:rPr>
        <w:rFonts w:ascii="Aptos" w:eastAsiaTheme="minorHAnsi"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60645704">
    <w:abstractNumId w:val="0"/>
  </w:num>
  <w:num w:numId="2" w16cid:durableId="16460104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429D"/>
    <w:rsid w:val="00052AA8"/>
    <w:rsid w:val="000A6420"/>
    <w:rsid w:val="000F26DD"/>
    <w:rsid w:val="0016429D"/>
    <w:rsid w:val="001830CB"/>
    <w:rsid w:val="001B1DDC"/>
    <w:rsid w:val="00207CA2"/>
    <w:rsid w:val="002546ED"/>
    <w:rsid w:val="002B41A6"/>
    <w:rsid w:val="002C1A2E"/>
    <w:rsid w:val="003246A1"/>
    <w:rsid w:val="003769A2"/>
    <w:rsid w:val="00490E18"/>
    <w:rsid w:val="004B5F91"/>
    <w:rsid w:val="004B76DA"/>
    <w:rsid w:val="004C59FD"/>
    <w:rsid w:val="005117E2"/>
    <w:rsid w:val="005171AF"/>
    <w:rsid w:val="005A242A"/>
    <w:rsid w:val="005D4FB4"/>
    <w:rsid w:val="0061473F"/>
    <w:rsid w:val="00717952"/>
    <w:rsid w:val="007409D3"/>
    <w:rsid w:val="007534F3"/>
    <w:rsid w:val="007559E1"/>
    <w:rsid w:val="007E0D2A"/>
    <w:rsid w:val="008A3FE5"/>
    <w:rsid w:val="008B269F"/>
    <w:rsid w:val="008E724E"/>
    <w:rsid w:val="00912E07"/>
    <w:rsid w:val="00A16137"/>
    <w:rsid w:val="00A21DA6"/>
    <w:rsid w:val="00A9261A"/>
    <w:rsid w:val="00A97BEB"/>
    <w:rsid w:val="00B5145C"/>
    <w:rsid w:val="00BB67A3"/>
    <w:rsid w:val="00D44CF0"/>
    <w:rsid w:val="00D8640C"/>
    <w:rsid w:val="00D87113"/>
    <w:rsid w:val="00DF3A90"/>
    <w:rsid w:val="00E05E2E"/>
    <w:rsid w:val="00EE537C"/>
    <w:rsid w:val="00F10B16"/>
    <w:rsid w:val="00F613B2"/>
    <w:rsid w:val="00FD2BA2"/>
    <w:rsid w:val="00FE0958"/>
    <w:rsid w:val="00FF4A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1FF01DC"/>
  <w15:chartTrackingRefBased/>
  <w15:docId w15:val="{9BAFBF51-B311-3540-9BF2-326A8402E1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429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6429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6429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6429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6429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6429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6429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6429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6429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6429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6429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6429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6429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6429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6429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6429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6429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6429D"/>
    <w:rPr>
      <w:rFonts w:eastAsiaTheme="majorEastAsia" w:cstheme="majorBidi"/>
      <w:color w:val="272727" w:themeColor="text1" w:themeTint="D8"/>
    </w:rPr>
  </w:style>
  <w:style w:type="paragraph" w:styleId="Title">
    <w:name w:val="Title"/>
    <w:basedOn w:val="Normal"/>
    <w:next w:val="Normal"/>
    <w:link w:val="TitleChar"/>
    <w:uiPriority w:val="10"/>
    <w:qFormat/>
    <w:rsid w:val="0016429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6429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6429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6429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6429D"/>
    <w:pPr>
      <w:spacing w:before="160"/>
      <w:jc w:val="center"/>
    </w:pPr>
    <w:rPr>
      <w:i/>
      <w:iCs/>
      <w:color w:val="404040" w:themeColor="text1" w:themeTint="BF"/>
    </w:rPr>
  </w:style>
  <w:style w:type="character" w:customStyle="1" w:styleId="QuoteChar">
    <w:name w:val="Quote Char"/>
    <w:basedOn w:val="DefaultParagraphFont"/>
    <w:link w:val="Quote"/>
    <w:uiPriority w:val="29"/>
    <w:rsid w:val="0016429D"/>
    <w:rPr>
      <w:i/>
      <w:iCs/>
      <w:color w:val="404040" w:themeColor="text1" w:themeTint="BF"/>
    </w:rPr>
  </w:style>
  <w:style w:type="paragraph" w:styleId="ListParagraph">
    <w:name w:val="List Paragraph"/>
    <w:basedOn w:val="Normal"/>
    <w:uiPriority w:val="34"/>
    <w:qFormat/>
    <w:rsid w:val="0016429D"/>
    <w:pPr>
      <w:ind w:left="720"/>
      <w:contextualSpacing/>
    </w:pPr>
  </w:style>
  <w:style w:type="character" w:styleId="IntenseEmphasis">
    <w:name w:val="Intense Emphasis"/>
    <w:basedOn w:val="DefaultParagraphFont"/>
    <w:uiPriority w:val="21"/>
    <w:qFormat/>
    <w:rsid w:val="0016429D"/>
    <w:rPr>
      <w:i/>
      <w:iCs/>
      <w:color w:val="0F4761" w:themeColor="accent1" w:themeShade="BF"/>
    </w:rPr>
  </w:style>
  <w:style w:type="paragraph" w:styleId="IntenseQuote">
    <w:name w:val="Intense Quote"/>
    <w:basedOn w:val="Normal"/>
    <w:next w:val="Normal"/>
    <w:link w:val="IntenseQuoteChar"/>
    <w:uiPriority w:val="30"/>
    <w:qFormat/>
    <w:rsid w:val="0016429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6429D"/>
    <w:rPr>
      <w:i/>
      <w:iCs/>
      <w:color w:val="0F4761" w:themeColor="accent1" w:themeShade="BF"/>
    </w:rPr>
  </w:style>
  <w:style w:type="character" w:styleId="IntenseReference">
    <w:name w:val="Intense Reference"/>
    <w:basedOn w:val="DefaultParagraphFont"/>
    <w:uiPriority w:val="32"/>
    <w:qFormat/>
    <w:rsid w:val="0016429D"/>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29</TotalTime>
  <Pages>1</Pages>
  <Words>254</Words>
  <Characters>1448</Characters>
  <Application>Microsoft Office Word</Application>
  <DocSecurity>0</DocSecurity>
  <Lines>12</Lines>
  <Paragraphs>3</Paragraphs>
  <ScaleCrop>false</ScaleCrop>
  <Company/>
  <LinksUpToDate>false</LinksUpToDate>
  <CharactersWithSpaces>1699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Phillips (2429902)</dc:creator>
  <cp:keywords/>
  <dc:description/>
  <cp:lastModifiedBy>Chris Phillips (2429902)</cp:lastModifiedBy>
  <cp:revision>39</cp:revision>
  <dcterms:created xsi:type="dcterms:W3CDTF">2025-04-02T10:12:00Z</dcterms:created>
  <dcterms:modified xsi:type="dcterms:W3CDTF">2025-05-04T14:48:00Z</dcterms:modified>
</cp:coreProperties>
</file>