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8D8D8" w:themeColor="background1" w:themeShade="D8"/>
  <w:body>
    <w:p w14:paraId="1B44EFBA" w14:textId="678FBE8C" w:rsidR="00782982" w:rsidRDefault="00782982">
      <w:r>
        <w:rPr>
          <w:noProof/>
        </w:rPr>
        <mc:AlternateContent>
          <mc:Choice Requires="wps">
            <w:drawing>
              <wp:anchor distT="0" distB="0" distL="114300" distR="114300" simplePos="0" relativeHeight="251659264" behindDoc="0" locked="0" layoutInCell="1" allowOverlap="1" wp14:anchorId="108DF84C" wp14:editId="3B645110">
                <wp:simplePos x="0" y="0"/>
                <wp:positionH relativeFrom="column">
                  <wp:posOffset>-675564</wp:posOffset>
                </wp:positionH>
                <wp:positionV relativeFrom="paragraph">
                  <wp:posOffset>-225188</wp:posOffset>
                </wp:positionV>
                <wp:extent cx="7086600" cy="1235122"/>
                <wp:effectExtent l="0" t="0" r="19050" b="22225"/>
                <wp:wrapNone/>
                <wp:docPr id="1" name="Rectangle: Diagonal Corners Rounded 1"/>
                <wp:cNvGraphicFramePr/>
                <a:graphic xmlns:a="http://schemas.openxmlformats.org/drawingml/2006/main">
                  <a:graphicData uri="http://schemas.microsoft.com/office/word/2010/wordprocessingShape">
                    <wps:wsp>
                      <wps:cNvSpPr/>
                      <wps:spPr>
                        <a:xfrm>
                          <a:off x="0" y="0"/>
                          <a:ext cx="7086600" cy="1235122"/>
                        </a:xfrm>
                        <a:prstGeom prst="round2DiagRect">
                          <a:avLst/>
                        </a:prstGeom>
                      </wps:spPr>
                      <wps:style>
                        <a:lnRef idx="1">
                          <a:schemeClr val="accent4"/>
                        </a:lnRef>
                        <a:fillRef idx="3">
                          <a:schemeClr val="accent4"/>
                        </a:fillRef>
                        <a:effectRef idx="2">
                          <a:schemeClr val="accent4"/>
                        </a:effectRef>
                        <a:fontRef idx="minor">
                          <a:schemeClr val="lt1"/>
                        </a:fontRef>
                      </wps:style>
                      <wps:txbx>
                        <w:txbxContent>
                          <w:p w14:paraId="1391D649" w14:textId="77777777" w:rsidR="00715FBA" w:rsidRDefault="00715FBA" w:rsidP="00715FBA">
                            <w:pPr>
                              <w:widowControl w:val="0"/>
                              <w:spacing w:line="240" w:lineRule="auto"/>
                              <w:jc w:val="center"/>
                              <w:rPr>
                                <w:rFonts w:ascii="Arial" w:hAnsi="Arial" w:cs="Arial"/>
                                <w:b/>
                                <w:bCs/>
                                <w:sz w:val="16"/>
                                <w:szCs w:val="16"/>
                                <w14:ligatures w14:val="none"/>
                              </w:rPr>
                            </w:pPr>
                            <w:r>
                              <w:rPr>
                                <w:rFonts w:ascii="Arial" w:hAnsi="Arial" w:cs="Arial"/>
                                <w:b/>
                                <w:bCs/>
                                <w:sz w:val="16"/>
                                <w:szCs w:val="16"/>
                                <w14:ligatures w14:val="none"/>
                              </w:rPr>
                              <w:t>Respecting the voice of the child.</w:t>
                            </w:r>
                          </w:p>
                          <w:p w14:paraId="7163183A" w14:textId="25B06CB4" w:rsidR="00715FBA" w:rsidRPr="00715FBA" w:rsidRDefault="00715FBA" w:rsidP="00715FBA">
                            <w:pPr>
                              <w:widowControl w:val="0"/>
                              <w:spacing w:line="240" w:lineRule="auto"/>
                              <w:jc w:val="both"/>
                              <w:rPr>
                                <w:rFonts w:ascii="Arial" w:hAnsi="Arial" w:cs="Arial"/>
                                <w:sz w:val="16"/>
                                <w:szCs w:val="16"/>
                                <w14:ligatures w14:val="none"/>
                              </w:rPr>
                            </w:pPr>
                            <w:r w:rsidRPr="00715FBA">
                              <w:rPr>
                                <w:rFonts w:ascii="Arial" w:hAnsi="Arial" w:cs="Arial"/>
                                <w:sz w:val="16"/>
                                <w:szCs w:val="16"/>
                                <w14:ligatures w14:val="none"/>
                              </w:rPr>
                              <w:t>Children's rights are protected by law. Legislation such as the UNCRC –The United Nations Convention of the Rights of the Child</w:t>
                            </w:r>
                            <w:r>
                              <w:rPr>
                                <w:rFonts w:ascii="Arial" w:hAnsi="Arial" w:cs="Arial"/>
                                <w:sz w:val="16"/>
                                <w:szCs w:val="16"/>
                                <w14:ligatures w14:val="none"/>
                              </w:rPr>
                              <w:t>,</w:t>
                            </w:r>
                            <w:r w:rsidRPr="00715FBA">
                              <w:rPr>
                                <w:rFonts w:ascii="Arial" w:hAnsi="Arial" w:cs="Arial"/>
                                <w:sz w:val="16"/>
                                <w:szCs w:val="16"/>
                                <w14:ligatures w14:val="none"/>
                              </w:rPr>
                              <w:t xml:space="preserve"> </w:t>
                            </w:r>
                            <w:r w:rsidRPr="00715FBA">
                              <w:rPr>
                                <w:rFonts w:ascii="Arial" w:hAnsi="Arial" w:cs="Arial"/>
                                <w:sz w:val="16"/>
                                <w:szCs w:val="16"/>
                              </w:rPr>
                              <w:t>The Rights of Children and Young Persons (Wales) Measure 2011, the Social Services and Well-being (Wales) Act 2014 and the Well-being of Future Generations (Wales) Act 2015</w:t>
                            </w:r>
                            <w:r w:rsidRPr="00715FBA">
                              <w:rPr>
                                <w:rFonts w:ascii="Arial" w:hAnsi="Arial" w:cs="Arial"/>
                                <w:sz w:val="16"/>
                                <w:szCs w:val="16"/>
                                <w14:ligatures w14:val="none"/>
                              </w:rPr>
                              <w:t xml:space="preserve">. There are 54 </w:t>
                            </w:r>
                            <w:r>
                              <w:rPr>
                                <w:rFonts w:ascii="Arial" w:hAnsi="Arial" w:cs="Arial"/>
                                <w:sz w:val="16"/>
                                <w:szCs w:val="16"/>
                                <w14:ligatures w14:val="none"/>
                              </w:rPr>
                              <w:t>A</w:t>
                            </w:r>
                            <w:r w:rsidRPr="00715FBA">
                              <w:rPr>
                                <w:rFonts w:ascii="Arial" w:hAnsi="Arial" w:cs="Arial"/>
                                <w:sz w:val="16"/>
                                <w:szCs w:val="16"/>
                                <w14:ligatures w14:val="none"/>
                              </w:rPr>
                              <w:t>rticles</w:t>
                            </w:r>
                            <w:r>
                              <w:rPr>
                                <w:rFonts w:ascii="Arial" w:hAnsi="Arial" w:cs="Arial"/>
                                <w:sz w:val="16"/>
                                <w:szCs w:val="16"/>
                                <w14:ligatures w14:val="none"/>
                              </w:rPr>
                              <w:t xml:space="preserve"> in the UNCRC</w:t>
                            </w:r>
                            <w:r w:rsidRPr="00715FBA">
                              <w:rPr>
                                <w:rFonts w:ascii="Arial" w:hAnsi="Arial" w:cs="Arial"/>
                                <w:sz w:val="16"/>
                                <w:szCs w:val="16"/>
                                <w14:ligatures w14:val="none"/>
                              </w:rPr>
                              <w:t xml:space="preserve"> that underpin policies and procedures worldwide, the UK included. 42 Articles set the standards for education, health, services, laws and for a child to have a right to have their voice heard about decisions that affect them (NSPCC Learning, 2019).</w:t>
                            </w:r>
                          </w:p>
                          <w:p w14:paraId="3EB0753E" w14:textId="7BA2361F" w:rsidR="00715FBA" w:rsidRPr="00715FBA" w:rsidRDefault="00715FBA" w:rsidP="00715FBA">
                            <w:pPr>
                              <w:widowControl w:val="0"/>
                              <w:spacing w:line="240" w:lineRule="auto"/>
                              <w:jc w:val="both"/>
                              <w:rPr>
                                <w:rFonts w:ascii="Arial" w:hAnsi="Arial" w:cs="Arial"/>
                                <w:sz w:val="16"/>
                                <w:szCs w:val="16"/>
                                <w14:ligatures w14:val="none"/>
                              </w:rPr>
                            </w:pPr>
                            <w:r w:rsidRPr="00715FBA">
                              <w:rPr>
                                <w:rFonts w:ascii="Arial" w:hAnsi="Arial" w:cs="Arial"/>
                                <w:sz w:val="16"/>
                                <w:szCs w:val="16"/>
                                <w14:ligatures w14:val="none"/>
                              </w:rPr>
                              <w:t xml:space="preserve">Articles </w:t>
                            </w:r>
                            <w:r w:rsidR="00E33DA5">
                              <w:rPr>
                                <w:rFonts w:ascii="Arial" w:hAnsi="Arial" w:cs="Arial"/>
                                <w:sz w:val="16"/>
                                <w:szCs w:val="16"/>
                                <w14:ligatures w14:val="none"/>
                              </w:rPr>
                              <w:t>3,</w:t>
                            </w:r>
                            <w:r>
                              <w:rPr>
                                <w:rFonts w:ascii="Arial" w:hAnsi="Arial" w:cs="Arial"/>
                                <w:sz w:val="16"/>
                                <w:szCs w:val="16"/>
                                <w14:ligatures w14:val="none"/>
                              </w:rPr>
                              <w:t xml:space="preserve"> 6, 12 and 23</w:t>
                            </w:r>
                            <w:r w:rsidRPr="00715FBA">
                              <w:rPr>
                                <w:rFonts w:ascii="Arial" w:hAnsi="Arial" w:cs="Arial"/>
                                <w:sz w:val="16"/>
                                <w:szCs w:val="16"/>
                                <w14:ligatures w14:val="none"/>
                              </w:rPr>
                              <w:t xml:space="preserve"> support </w:t>
                            </w:r>
                            <w:r>
                              <w:rPr>
                                <w:rFonts w:ascii="Arial" w:hAnsi="Arial" w:cs="Arial"/>
                                <w:sz w:val="16"/>
                                <w:szCs w:val="16"/>
                                <w14:ligatures w14:val="none"/>
                              </w:rPr>
                              <w:t xml:space="preserve">the </w:t>
                            </w:r>
                            <w:r w:rsidRPr="00715FBA">
                              <w:rPr>
                                <w:rFonts w:ascii="Arial" w:hAnsi="Arial" w:cs="Arial"/>
                                <w:sz w:val="16"/>
                                <w:szCs w:val="16"/>
                                <w14:ligatures w14:val="none"/>
                              </w:rPr>
                              <w:t>voice of the child</w:t>
                            </w:r>
                            <w:r>
                              <w:rPr>
                                <w:rFonts w:ascii="Arial" w:hAnsi="Arial" w:cs="Arial"/>
                                <w:sz w:val="16"/>
                                <w:szCs w:val="16"/>
                                <w14:ligatures w14:val="none"/>
                              </w:rPr>
                              <w:t>. A</w:t>
                            </w:r>
                            <w:r w:rsidRPr="00715FBA">
                              <w:rPr>
                                <w:rFonts w:ascii="Arial" w:hAnsi="Arial" w:cs="Arial"/>
                                <w:sz w:val="16"/>
                                <w:szCs w:val="16"/>
                                <w14:ligatures w14:val="none"/>
                              </w:rPr>
                              <w:t xml:space="preserve"> </w:t>
                            </w:r>
                            <w:r>
                              <w:rPr>
                                <w:rFonts w:ascii="Arial" w:hAnsi="Arial" w:cs="Arial"/>
                                <w:sz w:val="16"/>
                                <w:szCs w:val="16"/>
                                <w14:ligatures w14:val="none"/>
                              </w:rPr>
                              <w:t xml:space="preserve">child </w:t>
                            </w:r>
                            <w:r w:rsidRPr="00715FBA">
                              <w:rPr>
                                <w:rFonts w:ascii="Arial" w:hAnsi="Arial" w:cs="Arial"/>
                                <w:sz w:val="16"/>
                                <w:szCs w:val="16"/>
                                <w14:ligatures w14:val="none"/>
                              </w:rPr>
                              <w:t xml:space="preserve">with Additional Learning Needs </w:t>
                            </w:r>
                            <w:r>
                              <w:rPr>
                                <w:rFonts w:ascii="Arial" w:hAnsi="Arial" w:cs="Arial"/>
                                <w:sz w:val="16"/>
                                <w:szCs w:val="16"/>
                                <w14:ligatures w14:val="none"/>
                              </w:rPr>
                              <w:t xml:space="preserve">still has the same rights as any child. </w:t>
                            </w:r>
                            <w:r w:rsidRPr="00715FBA">
                              <w:rPr>
                                <w:rFonts w:ascii="Arial" w:hAnsi="Arial" w:cs="Arial"/>
                                <w:sz w:val="16"/>
                                <w:szCs w:val="16"/>
                                <w14:ligatures w14:val="none"/>
                              </w:rPr>
                              <w:t xml:space="preserve">Early Years practitioners </w:t>
                            </w:r>
                            <w:r>
                              <w:rPr>
                                <w:rFonts w:ascii="Arial" w:hAnsi="Arial" w:cs="Arial"/>
                                <w:sz w:val="16"/>
                                <w:szCs w:val="16"/>
                                <w14:ligatures w14:val="none"/>
                              </w:rPr>
                              <w:t xml:space="preserve">need to </w:t>
                            </w:r>
                            <w:r w:rsidRPr="00715FBA">
                              <w:rPr>
                                <w:rFonts w:ascii="Arial" w:hAnsi="Arial" w:cs="Arial"/>
                                <w:sz w:val="16"/>
                                <w:szCs w:val="16"/>
                                <w14:ligatures w14:val="none"/>
                              </w:rPr>
                              <w:t xml:space="preserve">ensure </w:t>
                            </w:r>
                            <w:r>
                              <w:rPr>
                                <w:rFonts w:ascii="Arial" w:hAnsi="Arial" w:cs="Arial"/>
                                <w:sz w:val="16"/>
                                <w:szCs w:val="16"/>
                                <w14:ligatures w14:val="none"/>
                              </w:rPr>
                              <w:t>the Articles are</w:t>
                            </w:r>
                            <w:r w:rsidRPr="00715FBA">
                              <w:rPr>
                                <w:rFonts w:ascii="Arial" w:hAnsi="Arial" w:cs="Arial"/>
                                <w:sz w:val="16"/>
                                <w:szCs w:val="16"/>
                                <w14:ligatures w14:val="none"/>
                              </w:rPr>
                              <w:t xml:space="preserve"> considered whilst planning and making decisions about </w:t>
                            </w:r>
                            <w:r>
                              <w:rPr>
                                <w:rFonts w:ascii="Arial" w:hAnsi="Arial" w:cs="Arial"/>
                                <w:sz w:val="16"/>
                                <w:szCs w:val="16"/>
                                <w14:ligatures w14:val="none"/>
                              </w:rPr>
                              <w:t>the child</w:t>
                            </w:r>
                            <w:r w:rsidRPr="00715FBA">
                              <w:rPr>
                                <w:rFonts w:ascii="Arial" w:hAnsi="Arial" w:cs="Arial"/>
                                <w:sz w:val="16"/>
                                <w:szCs w:val="16"/>
                                <w14:ligatures w14:val="none"/>
                              </w:rPr>
                              <w:t>.</w:t>
                            </w:r>
                          </w:p>
                          <w:p w14:paraId="27496782" w14:textId="77777777" w:rsidR="00715FBA" w:rsidRPr="00715FBA" w:rsidRDefault="00715FBA" w:rsidP="00782982">
                            <w:pPr>
                              <w:widowControl w:val="0"/>
                              <w:jc w:val="both"/>
                              <w:rPr>
                                <w:rFonts w:ascii="Arial" w:hAnsi="Arial" w:cs="Arial"/>
                                <w:sz w:val="16"/>
                                <w:szCs w:val="16"/>
                                <w14:ligatures w14:val="none"/>
                              </w:rPr>
                            </w:pPr>
                            <w:r w:rsidRPr="00715FBA">
                              <w:rPr>
                                <w:rFonts w:ascii="Arial" w:hAnsi="Arial" w:cs="Arial"/>
                                <w:sz w:val="16"/>
                                <w:szCs w:val="16"/>
                                <w14:ligatures w14:val="none"/>
                              </w:rPr>
                              <w:t> </w:t>
                            </w:r>
                          </w:p>
                          <w:p w14:paraId="4614B8F3" w14:textId="77777777" w:rsidR="00715FBA" w:rsidRDefault="00715FBA" w:rsidP="00782982">
                            <w:pPr>
                              <w:widowControl w:val="0"/>
                              <w:rPr>
                                <w14:ligatures w14:val="none"/>
                              </w:rPr>
                            </w:pPr>
                            <w:r>
                              <w:rPr>
                                <w14:ligatures w14:val="none"/>
                              </w:rPr>
                              <w:t> </w:t>
                            </w:r>
                          </w:p>
                          <w:p w14:paraId="205DD3E5" w14:textId="77777777" w:rsidR="00715FBA" w:rsidRDefault="00715FBA" w:rsidP="007829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DF84C" id="Rectangle: Diagonal Corners Rounded 1" o:spid="_x0000_s1026" style="position:absolute;margin-left:-53.2pt;margin-top:-17.75pt;width:558pt;height:9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6600,12351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" adj="-11796480,,5400" path="m205858,l7086600,r,l7086600,1029264v,113692,-92166,205858,-205858,205858l,1235122r,l,205858c,92166,92166,,205858,xe" fillcolor="#876da7 [3031]" strokecolor="#8064a2 [3207]" strokeweight=".5pt">
                <v:fill color2="#7e61a0 [3175]" rotate="t" colors="0 #8e77ac;.5 #8061a5;1 #705295" focus="100%" type="gradient">
                  <o:fill v:ext="view" type="gradientUnscaled"/>
                </v:fill>
                <v:stroke joinstyle="miter"/>
                <v:formulas/>
                <v:path arrowok="t" o:connecttype="custom" o:connectlocs="205858,0;7086600,0;7086600,0;7086600,1029264;6880742,1235122;0,1235122;0,1235122;0,205858;205858,0" o:connectangles="0,0,0,0,0,0,0,0,0" textboxrect="0,0,7086600,1235122"/>
                <v:textbox>
                  <w:txbxContent>
                    <w:p w14:paraId="1391D649" w14:textId="77777777" w:rsidR="00715FBA" w:rsidRDefault="00715FBA" w:rsidP="00715FBA">
                      <w:pPr>
                        <w:widowControl w:val="0"/>
                        <w:spacing w:line="240" w:lineRule="auto"/>
                        <w:jc w:val="center"/>
                        <w:rPr>
                          <w:rFonts w:ascii="Arial" w:hAnsi="Arial" w:cs="Arial"/>
                          <w:b/>
                          <w:bCs/>
                          <w:sz w:val="16"/>
                          <w:szCs w:val="16"/>
                          <w14:ligatures w14:val="none"/>
                        </w:rPr>
                      </w:pPr>
                      <w:r>
                        <w:rPr>
                          <w:rFonts w:ascii="Arial" w:hAnsi="Arial" w:cs="Arial"/>
                          <w:b/>
                          <w:bCs/>
                          <w:sz w:val="16"/>
                          <w:szCs w:val="16"/>
                          <w14:ligatures w14:val="none"/>
                        </w:rPr>
                        <w:t>Respecting the voice of the child.</w:t>
                      </w:r>
                    </w:p>
                    <w:p w14:paraId="7163183A" w14:textId="25B06CB4" w:rsidR="00715FBA" w:rsidRPr="00715FBA" w:rsidRDefault="00715FBA" w:rsidP="00715FBA">
                      <w:pPr>
                        <w:widowControl w:val="0"/>
                        <w:spacing w:line="240" w:lineRule="auto"/>
                        <w:jc w:val="both"/>
                        <w:rPr>
                          <w:rFonts w:ascii="Arial" w:hAnsi="Arial" w:cs="Arial"/>
                          <w:sz w:val="16"/>
                          <w:szCs w:val="16"/>
                          <w14:ligatures w14:val="none"/>
                        </w:rPr>
                      </w:pPr>
                      <w:r w:rsidRPr="00715FBA">
                        <w:rPr>
                          <w:rFonts w:ascii="Arial" w:hAnsi="Arial" w:cs="Arial"/>
                          <w:sz w:val="16"/>
                          <w:szCs w:val="16"/>
                          <w14:ligatures w14:val="none"/>
                        </w:rPr>
                        <w:t>Children's rights are protected by law. Legislation such as the UNCRC –The United Nations Convention of the Rights of the Child</w:t>
                      </w:r>
                      <w:r>
                        <w:rPr>
                          <w:rFonts w:ascii="Arial" w:hAnsi="Arial" w:cs="Arial"/>
                          <w:sz w:val="16"/>
                          <w:szCs w:val="16"/>
                          <w14:ligatures w14:val="none"/>
                        </w:rPr>
                        <w:t>,</w:t>
                      </w:r>
                      <w:r w:rsidRPr="00715FBA">
                        <w:rPr>
                          <w:rFonts w:ascii="Arial" w:hAnsi="Arial" w:cs="Arial"/>
                          <w:sz w:val="16"/>
                          <w:szCs w:val="16"/>
                          <w14:ligatures w14:val="none"/>
                        </w:rPr>
                        <w:t xml:space="preserve"> </w:t>
                      </w:r>
                      <w:r w:rsidRPr="00715FBA">
                        <w:rPr>
                          <w:rFonts w:ascii="Arial" w:hAnsi="Arial" w:cs="Arial"/>
                          <w:sz w:val="16"/>
                          <w:szCs w:val="16"/>
                        </w:rPr>
                        <w:t>The Rights of Children and Young Persons (Wales) Measure 2011, the Social Services and Well-being (Wales) Act 2014 and the Well-being of Future Generations (Wales) Act 2015</w:t>
                      </w:r>
                      <w:r w:rsidRPr="00715FBA">
                        <w:rPr>
                          <w:rFonts w:ascii="Arial" w:hAnsi="Arial" w:cs="Arial"/>
                          <w:sz w:val="16"/>
                          <w:szCs w:val="16"/>
                          <w14:ligatures w14:val="none"/>
                        </w:rPr>
                        <w:t xml:space="preserve">. There are 54 </w:t>
                      </w:r>
                      <w:r>
                        <w:rPr>
                          <w:rFonts w:ascii="Arial" w:hAnsi="Arial" w:cs="Arial"/>
                          <w:sz w:val="16"/>
                          <w:szCs w:val="16"/>
                          <w14:ligatures w14:val="none"/>
                        </w:rPr>
                        <w:t>A</w:t>
                      </w:r>
                      <w:r w:rsidRPr="00715FBA">
                        <w:rPr>
                          <w:rFonts w:ascii="Arial" w:hAnsi="Arial" w:cs="Arial"/>
                          <w:sz w:val="16"/>
                          <w:szCs w:val="16"/>
                          <w14:ligatures w14:val="none"/>
                        </w:rPr>
                        <w:t>rticles</w:t>
                      </w:r>
                      <w:r>
                        <w:rPr>
                          <w:rFonts w:ascii="Arial" w:hAnsi="Arial" w:cs="Arial"/>
                          <w:sz w:val="16"/>
                          <w:szCs w:val="16"/>
                          <w14:ligatures w14:val="none"/>
                        </w:rPr>
                        <w:t xml:space="preserve"> in the UNCRC</w:t>
                      </w:r>
                      <w:r w:rsidRPr="00715FBA">
                        <w:rPr>
                          <w:rFonts w:ascii="Arial" w:hAnsi="Arial" w:cs="Arial"/>
                          <w:sz w:val="16"/>
                          <w:szCs w:val="16"/>
                          <w14:ligatures w14:val="none"/>
                        </w:rPr>
                        <w:t xml:space="preserve"> that underpin policies and procedures worldwide, the UK included. 42 Articles set the standards for education, health, services, laws and for a child to have a right to have their voice heard about decisions that affect them (NSPCC Learning, 2019).</w:t>
                      </w:r>
                    </w:p>
                    <w:p w14:paraId="3EB0753E" w14:textId="7BA2361F" w:rsidR="00715FBA" w:rsidRPr="00715FBA" w:rsidRDefault="00715FBA" w:rsidP="00715FBA">
                      <w:pPr>
                        <w:widowControl w:val="0"/>
                        <w:spacing w:line="240" w:lineRule="auto"/>
                        <w:jc w:val="both"/>
                        <w:rPr>
                          <w:rFonts w:ascii="Arial" w:hAnsi="Arial" w:cs="Arial"/>
                          <w:sz w:val="16"/>
                          <w:szCs w:val="16"/>
                          <w14:ligatures w14:val="none"/>
                        </w:rPr>
                      </w:pPr>
                      <w:r w:rsidRPr="00715FBA">
                        <w:rPr>
                          <w:rFonts w:ascii="Arial" w:hAnsi="Arial" w:cs="Arial"/>
                          <w:sz w:val="16"/>
                          <w:szCs w:val="16"/>
                          <w14:ligatures w14:val="none"/>
                        </w:rPr>
                        <w:t xml:space="preserve">Articles </w:t>
                      </w:r>
                      <w:r w:rsidR="00E33DA5">
                        <w:rPr>
                          <w:rFonts w:ascii="Arial" w:hAnsi="Arial" w:cs="Arial"/>
                          <w:sz w:val="16"/>
                          <w:szCs w:val="16"/>
                          <w14:ligatures w14:val="none"/>
                        </w:rPr>
                        <w:t>3,</w:t>
                      </w:r>
                      <w:r>
                        <w:rPr>
                          <w:rFonts w:ascii="Arial" w:hAnsi="Arial" w:cs="Arial"/>
                          <w:sz w:val="16"/>
                          <w:szCs w:val="16"/>
                          <w14:ligatures w14:val="none"/>
                        </w:rPr>
                        <w:t xml:space="preserve"> 6, 12 and 23</w:t>
                      </w:r>
                      <w:r w:rsidRPr="00715FBA">
                        <w:rPr>
                          <w:rFonts w:ascii="Arial" w:hAnsi="Arial" w:cs="Arial"/>
                          <w:sz w:val="16"/>
                          <w:szCs w:val="16"/>
                          <w14:ligatures w14:val="none"/>
                        </w:rPr>
                        <w:t xml:space="preserve"> support </w:t>
                      </w:r>
                      <w:r>
                        <w:rPr>
                          <w:rFonts w:ascii="Arial" w:hAnsi="Arial" w:cs="Arial"/>
                          <w:sz w:val="16"/>
                          <w:szCs w:val="16"/>
                          <w14:ligatures w14:val="none"/>
                        </w:rPr>
                        <w:t xml:space="preserve">the </w:t>
                      </w:r>
                      <w:r w:rsidRPr="00715FBA">
                        <w:rPr>
                          <w:rFonts w:ascii="Arial" w:hAnsi="Arial" w:cs="Arial"/>
                          <w:sz w:val="16"/>
                          <w:szCs w:val="16"/>
                          <w14:ligatures w14:val="none"/>
                        </w:rPr>
                        <w:t>voice of the child</w:t>
                      </w:r>
                      <w:r>
                        <w:rPr>
                          <w:rFonts w:ascii="Arial" w:hAnsi="Arial" w:cs="Arial"/>
                          <w:sz w:val="16"/>
                          <w:szCs w:val="16"/>
                          <w14:ligatures w14:val="none"/>
                        </w:rPr>
                        <w:t>. A</w:t>
                      </w:r>
                      <w:r w:rsidRPr="00715FBA">
                        <w:rPr>
                          <w:rFonts w:ascii="Arial" w:hAnsi="Arial" w:cs="Arial"/>
                          <w:sz w:val="16"/>
                          <w:szCs w:val="16"/>
                          <w14:ligatures w14:val="none"/>
                        </w:rPr>
                        <w:t xml:space="preserve"> </w:t>
                      </w:r>
                      <w:r>
                        <w:rPr>
                          <w:rFonts w:ascii="Arial" w:hAnsi="Arial" w:cs="Arial"/>
                          <w:sz w:val="16"/>
                          <w:szCs w:val="16"/>
                          <w14:ligatures w14:val="none"/>
                        </w:rPr>
                        <w:t xml:space="preserve">child </w:t>
                      </w:r>
                      <w:r w:rsidRPr="00715FBA">
                        <w:rPr>
                          <w:rFonts w:ascii="Arial" w:hAnsi="Arial" w:cs="Arial"/>
                          <w:sz w:val="16"/>
                          <w:szCs w:val="16"/>
                          <w14:ligatures w14:val="none"/>
                        </w:rPr>
                        <w:t xml:space="preserve">with Additional Learning Needs </w:t>
                      </w:r>
                      <w:r>
                        <w:rPr>
                          <w:rFonts w:ascii="Arial" w:hAnsi="Arial" w:cs="Arial"/>
                          <w:sz w:val="16"/>
                          <w:szCs w:val="16"/>
                          <w14:ligatures w14:val="none"/>
                        </w:rPr>
                        <w:t xml:space="preserve">still has the same rights as any child. </w:t>
                      </w:r>
                      <w:r w:rsidRPr="00715FBA">
                        <w:rPr>
                          <w:rFonts w:ascii="Arial" w:hAnsi="Arial" w:cs="Arial"/>
                          <w:sz w:val="16"/>
                          <w:szCs w:val="16"/>
                          <w14:ligatures w14:val="none"/>
                        </w:rPr>
                        <w:t xml:space="preserve">Early Years practitioners </w:t>
                      </w:r>
                      <w:r>
                        <w:rPr>
                          <w:rFonts w:ascii="Arial" w:hAnsi="Arial" w:cs="Arial"/>
                          <w:sz w:val="16"/>
                          <w:szCs w:val="16"/>
                          <w14:ligatures w14:val="none"/>
                        </w:rPr>
                        <w:t xml:space="preserve">need to </w:t>
                      </w:r>
                      <w:r w:rsidRPr="00715FBA">
                        <w:rPr>
                          <w:rFonts w:ascii="Arial" w:hAnsi="Arial" w:cs="Arial"/>
                          <w:sz w:val="16"/>
                          <w:szCs w:val="16"/>
                          <w14:ligatures w14:val="none"/>
                        </w:rPr>
                        <w:t xml:space="preserve">ensure </w:t>
                      </w:r>
                      <w:r>
                        <w:rPr>
                          <w:rFonts w:ascii="Arial" w:hAnsi="Arial" w:cs="Arial"/>
                          <w:sz w:val="16"/>
                          <w:szCs w:val="16"/>
                          <w14:ligatures w14:val="none"/>
                        </w:rPr>
                        <w:t>the Articles are</w:t>
                      </w:r>
                      <w:r w:rsidRPr="00715FBA">
                        <w:rPr>
                          <w:rFonts w:ascii="Arial" w:hAnsi="Arial" w:cs="Arial"/>
                          <w:sz w:val="16"/>
                          <w:szCs w:val="16"/>
                          <w14:ligatures w14:val="none"/>
                        </w:rPr>
                        <w:t xml:space="preserve"> considered whilst planning and making decisions about </w:t>
                      </w:r>
                      <w:r>
                        <w:rPr>
                          <w:rFonts w:ascii="Arial" w:hAnsi="Arial" w:cs="Arial"/>
                          <w:sz w:val="16"/>
                          <w:szCs w:val="16"/>
                          <w14:ligatures w14:val="none"/>
                        </w:rPr>
                        <w:t>the child</w:t>
                      </w:r>
                      <w:r w:rsidRPr="00715FBA">
                        <w:rPr>
                          <w:rFonts w:ascii="Arial" w:hAnsi="Arial" w:cs="Arial"/>
                          <w:sz w:val="16"/>
                          <w:szCs w:val="16"/>
                          <w14:ligatures w14:val="none"/>
                        </w:rPr>
                        <w:t>.</w:t>
                      </w:r>
                    </w:p>
                    <w:p w14:paraId="27496782" w14:textId="77777777" w:rsidR="00715FBA" w:rsidRPr="00715FBA" w:rsidRDefault="00715FBA" w:rsidP="00782982">
                      <w:pPr>
                        <w:widowControl w:val="0"/>
                        <w:jc w:val="both"/>
                        <w:rPr>
                          <w:rFonts w:ascii="Arial" w:hAnsi="Arial" w:cs="Arial"/>
                          <w:sz w:val="16"/>
                          <w:szCs w:val="16"/>
                          <w14:ligatures w14:val="none"/>
                        </w:rPr>
                      </w:pPr>
                      <w:r w:rsidRPr="00715FBA">
                        <w:rPr>
                          <w:rFonts w:ascii="Arial" w:hAnsi="Arial" w:cs="Arial"/>
                          <w:sz w:val="16"/>
                          <w:szCs w:val="16"/>
                          <w14:ligatures w14:val="none"/>
                        </w:rPr>
                        <w:t> </w:t>
                      </w:r>
                    </w:p>
                    <w:p w14:paraId="4614B8F3" w14:textId="77777777" w:rsidR="00715FBA" w:rsidRDefault="00715FBA" w:rsidP="00782982">
                      <w:pPr>
                        <w:widowControl w:val="0"/>
                        <w:rPr>
                          <w14:ligatures w14:val="none"/>
                        </w:rPr>
                      </w:pPr>
                      <w:r>
                        <w:rPr>
                          <w14:ligatures w14:val="none"/>
                        </w:rPr>
                        <w:t> </w:t>
                      </w:r>
                    </w:p>
                    <w:p w14:paraId="205DD3E5" w14:textId="77777777" w:rsidR="00715FBA" w:rsidRDefault="00715FBA" w:rsidP="00782982">
                      <w:pPr>
                        <w:jc w:val="center"/>
                      </w:pPr>
                    </w:p>
                  </w:txbxContent>
                </v:textbox>
              </v:shape>
            </w:pict>
          </mc:Fallback>
        </mc:AlternateContent>
      </w:r>
    </w:p>
    <w:p w14:paraId="20B183AF" w14:textId="77777777" w:rsidR="00782982" w:rsidRDefault="00782982"/>
    <w:p w14:paraId="382F5919" w14:textId="1341C8D6" w:rsidR="00782982" w:rsidRPr="00782982" w:rsidRDefault="00782982" w:rsidP="00782982">
      <w:pPr>
        <w:widowControl w:val="0"/>
        <w:rPr>
          <w:rFonts w:ascii="Arial" w:hAnsi="Arial" w:cs="Arial"/>
          <w14:ligatures w14:val="none"/>
        </w:rPr>
      </w:pPr>
    </w:p>
    <w:p w14:paraId="5F9DC8EC" w14:textId="61FEE95F" w:rsidR="00782982" w:rsidRDefault="00E33DA5">
      <w:r>
        <w:rPr>
          <w:noProof/>
          <w14:ligatures w14:val="none"/>
          <w14:cntxtAlts w14:val="0"/>
        </w:rPr>
        <mc:AlternateContent>
          <mc:Choice Requires="wps">
            <w:drawing>
              <wp:anchor distT="0" distB="0" distL="114300" distR="114300" simplePos="0" relativeHeight="251660288" behindDoc="0" locked="0" layoutInCell="1" allowOverlap="1" wp14:anchorId="76E18BCA" wp14:editId="0B4BD9ED">
                <wp:simplePos x="0" y="0"/>
                <wp:positionH relativeFrom="margin">
                  <wp:align>center</wp:align>
                </wp:positionH>
                <wp:positionV relativeFrom="paragraph">
                  <wp:posOffset>362585</wp:posOffset>
                </wp:positionV>
                <wp:extent cx="7096125" cy="3857625"/>
                <wp:effectExtent l="0" t="0" r="28575" b="28575"/>
                <wp:wrapNone/>
                <wp:docPr id="2" name="Rectangle: Diagonal Corners Rounded 2"/>
                <wp:cNvGraphicFramePr/>
                <a:graphic xmlns:a="http://schemas.openxmlformats.org/drawingml/2006/main">
                  <a:graphicData uri="http://schemas.microsoft.com/office/word/2010/wordprocessingShape">
                    <wps:wsp>
                      <wps:cNvSpPr/>
                      <wps:spPr>
                        <a:xfrm>
                          <a:off x="0" y="0"/>
                          <a:ext cx="7096125" cy="3857625"/>
                        </a:xfrm>
                        <a:prstGeom prst="round2Diag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A9C205" w14:textId="24536A53" w:rsidR="00715FBA" w:rsidRPr="007C42B4" w:rsidRDefault="00715FBA" w:rsidP="00715FBA">
                            <w:pPr>
                              <w:widowControl w:val="0"/>
                              <w:spacing w:line="240" w:lineRule="auto"/>
                              <w:jc w:val="both"/>
                              <w:rPr>
                                <w:rFonts w:ascii="Arial" w:hAnsi="Arial" w:cs="Arial"/>
                                <w:sz w:val="16"/>
                                <w:szCs w:val="16"/>
                                <w14:ligatures w14:val="none"/>
                              </w:rPr>
                            </w:pPr>
                            <w:r w:rsidRPr="00C36A2F">
                              <w:rPr>
                                <w:rFonts w:ascii="Arial" w:hAnsi="Arial" w:cs="Arial"/>
                                <w:b/>
                                <w:bCs/>
                                <w:sz w:val="16"/>
                                <w:szCs w:val="16"/>
                                <w:u w:val="single"/>
                                <w14:ligatures w14:val="none"/>
                              </w:rPr>
                              <w:t>Article 3. (Best interests of the child).</w:t>
                            </w:r>
                            <w:r w:rsidRPr="007C42B4">
                              <w:rPr>
                                <w:rFonts w:ascii="Arial" w:hAnsi="Arial" w:cs="Arial"/>
                                <w:sz w:val="16"/>
                                <w:szCs w:val="16"/>
                                <w14:ligatures w14:val="none"/>
                              </w:rPr>
                              <w:t xml:space="preserve"> ‘’The best interests of the child must be a top priority in all decisions and actions that affect children’’ (</w:t>
                            </w:r>
                            <w:proofErr w:type="spellStart"/>
                            <w:r w:rsidRPr="007C42B4">
                              <w:rPr>
                                <w:rFonts w:ascii="Arial" w:hAnsi="Arial" w:cs="Arial"/>
                                <w:sz w:val="16"/>
                                <w:szCs w:val="16"/>
                                <w14:ligatures w14:val="none"/>
                              </w:rPr>
                              <w:t>Unicef</w:t>
                            </w:r>
                            <w:proofErr w:type="spellEnd"/>
                            <w:r w:rsidRPr="007C42B4">
                              <w:rPr>
                                <w:rFonts w:ascii="Arial" w:hAnsi="Arial" w:cs="Arial"/>
                                <w:sz w:val="16"/>
                                <w:szCs w:val="16"/>
                                <w14:ligatures w14:val="none"/>
                              </w:rPr>
                              <w:t>, No date). All those whom have a duty of care and responsibility to a child should act accordingly following standards set by the authority, ensuring the safe</w:t>
                            </w:r>
                            <w:r>
                              <w:rPr>
                                <w:rFonts w:ascii="Arial" w:hAnsi="Arial" w:cs="Arial"/>
                                <w:sz w:val="16"/>
                                <w:szCs w:val="16"/>
                                <w14:ligatures w14:val="none"/>
                              </w:rPr>
                              <w:t>t</w:t>
                            </w:r>
                            <w:r w:rsidRPr="007C42B4">
                              <w:rPr>
                                <w:rFonts w:ascii="Arial" w:hAnsi="Arial" w:cs="Arial"/>
                                <w:sz w:val="16"/>
                                <w:szCs w:val="16"/>
                                <w14:ligatures w14:val="none"/>
                              </w:rPr>
                              <w:t>y and well-being of the child (United Nation Human Rights, 2019)</w:t>
                            </w:r>
                            <w:r>
                              <w:rPr>
                                <w:rFonts w:ascii="Arial" w:hAnsi="Arial" w:cs="Arial"/>
                                <w:sz w:val="16"/>
                                <w:szCs w:val="16"/>
                                <w14:ligatures w14:val="none"/>
                              </w:rPr>
                              <w:t>.</w:t>
                            </w:r>
                          </w:p>
                          <w:p w14:paraId="58AEDBC4" w14:textId="783F01E9" w:rsidR="00715FBA" w:rsidRPr="007C42B4" w:rsidRDefault="00715FBA" w:rsidP="00715FBA">
                            <w:pPr>
                              <w:widowControl w:val="0"/>
                              <w:spacing w:line="240" w:lineRule="auto"/>
                              <w:jc w:val="both"/>
                              <w:rPr>
                                <w:rFonts w:ascii="Arial" w:hAnsi="Arial" w:cs="Arial"/>
                                <w:sz w:val="16"/>
                                <w:szCs w:val="16"/>
                                <w14:ligatures w14:val="none"/>
                              </w:rPr>
                            </w:pPr>
                            <w:r w:rsidRPr="00C36A2F">
                              <w:rPr>
                                <w:rFonts w:ascii="Arial" w:hAnsi="Arial" w:cs="Arial"/>
                                <w:b/>
                                <w:bCs/>
                                <w:sz w:val="16"/>
                                <w:szCs w:val="16"/>
                                <w:u w:val="single"/>
                                <w14:ligatures w14:val="none"/>
                              </w:rPr>
                              <w:t xml:space="preserve">According to the Human </w:t>
                            </w:r>
                            <w:r>
                              <w:rPr>
                                <w:rFonts w:ascii="Arial" w:hAnsi="Arial" w:cs="Arial"/>
                                <w:b/>
                                <w:bCs/>
                                <w:sz w:val="16"/>
                                <w:szCs w:val="16"/>
                                <w:u w:val="single"/>
                                <w14:ligatures w14:val="none"/>
                              </w:rPr>
                              <w:t>R</w:t>
                            </w:r>
                            <w:r w:rsidRPr="00C36A2F">
                              <w:rPr>
                                <w:rFonts w:ascii="Arial" w:hAnsi="Arial" w:cs="Arial"/>
                                <w:b/>
                                <w:bCs/>
                                <w:sz w:val="16"/>
                                <w:szCs w:val="16"/>
                                <w:u w:val="single"/>
                                <w14:ligatures w14:val="none"/>
                              </w:rPr>
                              <w:t xml:space="preserve">ights </w:t>
                            </w:r>
                            <w:r>
                              <w:rPr>
                                <w:rFonts w:ascii="Arial" w:hAnsi="Arial" w:cs="Arial"/>
                                <w:b/>
                                <w:bCs/>
                                <w:sz w:val="16"/>
                                <w:szCs w:val="16"/>
                                <w:u w:val="single"/>
                                <w14:ligatures w14:val="none"/>
                              </w:rPr>
                              <w:t>A</w:t>
                            </w:r>
                            <w:r w:rsidRPr="00C36A2F">
                              <w:rPr>
                                <w:rFonts w:ascii="Arial" w:hAnsi="Arial" w:cs="Arial"/>
                                <w:b/>
                                <w:bCs/>
                                <w:sz w:val="16"/>
                                <w:szCs w:val="16"/>
                                <w:u w:val="single"/>
                                <w14:ligatures w14:val="none"/>
                              </w:rPr>
                              <w:t>ct 1998 (right to education</w:t>
                            </w:r>
                            <w:r w:rsidRPr="007C42B4">
                              <w:rPr>
                                <w:rFonts w:ascii="Arial" w:hAnsi="Arial" w:cs="Arial"/>
                                <w:sz w:val="16"/>
                                <w:szCs w:val="16"/>
                                <w14:ligatures w14:val="none"/>
                              </w:rPr>
                              <w:t>), every person i</w:t>
                            </w:r>
                            <w:r>
                              <w:rPr>
                                <w:rFonts w:ascii="Arial" w:hAnsi="Arial" w:cs="Arial"/>
                                <w:sz w:val="16"/>
                                <w:szCs w:val="16"/>
                                <w14:ligatures w14:val="none"/>
                              </w:rPr>
                              <w:t>s</w:t>
                            </w:r>
                            <w:r w:rsidRPr="007C42B4">
                              <w:rPr>
                                <w:rFonts w:ascii="Arial" w:hAnsi="Arial" w:cs="Arial"/>
                                <w:sz w:val="16"/>
                                <w:szCs w:val="16"/>
                                <w14:ligatures w14:val="none"/>
                              </w:rPr>
                              <w:t xml:space="preserve"> entitled to </w:t>
                            </w:r>
                            <w:r>
                              <w:rPr>
                                <w:rFonts w:ascii="Arial" w:hAnsi="Arial" w:cs="Arial"/>
                                <w:sz w:val="16"/>
                                <w:szCs w:val="16"/>
                                <w14:ligatures w14:val="none"/>
                              </w:rPr>
                              <w:t xml:space="preserve">an </w:t>
                            </w:r>
                            <w:r w:rsidRPr="007C42B4">
                              <w:rPr>
                                <w:rFonts w:ascii="Arial" w:hAnsi="Arial" w:cs="Arial"/>
                                <w:sz w:val="16"/>
                                <w:szCs w:val="16"/>
                                <w14:ligatures w14:val="none"/>
                              </w:rPr>
                              <w:t xml:space="preserve">education no matter what their </w:t>
                            </w:r>
                            <w:r w:rsidR="00E33DA5" w:rsidRPr="007C42B4">
                              <w:rPr>
                                <w:rFonts w:ascii="Arial" w:hAnsi="Arial" w:cs="Arial"/>
                                <w:sz w:val="16"/>
                                <w:szCs w:val="16"/>
                                <w14:ligatures w14:val="none"/>
                              </w:rPr>
                              <w:t>parents’</w:t>
                            </w:r>
                            <w:r w:rsidRPr="007C42B4">
                              <w:rPr>
                                <w:rFonts w:ascii="Arial" w:hAnsi="Arial" w:cs="Arial"/>
                                <w:sz w:val="16"/>
                                <w:szCs w:val="16"/>
                                <w14:ligatures w14:val="none"/>
                              </w:rPr>
                              <w:t xml:space="preserve"> religious beliefs or philosophical convictions. The parent has the right to be educated on the needs </w:t>
                            </w:r>
                            <w:r>
                              <w:rPr>
                                <w:rFonts w:ascii="Arial" w:hAnsi="Arial" w:cs="Arial"/>
                                <w:sz w:val="16"/>
                                <w:szCs w:val="16"/>
                                <w14:ligatures w14:val="none"/>
                              </w:rPr>
                              <w:t xml:space="preserve">and </w:t>
                            </w:r>
                            <w:r w:rsidRPr="007C42B4">
                              <w:rPr>
                                <w:rFonts w:ascii="Arial" w:hAnsi="Arial" w:cs="Arial"/>
                                <w:sz w:val="16"/>
                                <w:szCs w:val="16"/>
                                <w14:ligatures w14:val="none"/>
                              </w:rPr>
                              <w:t>differentiation</w:t>
                            </w:r>
                            <w:r w:rsidRPr="00C36A2F">
                              <w:rPr>
                                <w:rFonts w:ascii="Arial" w:hAnsi="Arial" w:cs="Arial"/>
                                <w:sz w:val="16"/>
                                <w:szCs w:val="16"/>
                                <w14:ligatures w14:val="none"/>
                              </w:rPr>
                              <w:t xml:space="preserve"> </w:t>
                            </w:r>
                            <w:r w:rsidRPr="007C42B4">
                              <w:rPr>
                                <w:rFonts w:ascii="Arial" w:hAnsi="Arial" w:cs="Arial"/>
                                <w:sz w:val="16"/>
                                <w:szCs w:val="16"/>
                                <w14:ligatures w14:val="none"/>
                              </w:rPr>
                              <w:t>of the child</w:t>
                            </w:r>
                            <w:r>
                              <w:rPr>
                                <w:rFonts w:ascii="Arial" w:hAnsi="Arial" w:cs="Arial"/>
                                <w:sz w:val="16"/>
                                <w:szCs w:val="16"/>
                                <w14:ligatures w14:val="none"/>
                              </w:rPr>
                              <w:t xml:space="preserve">. </w:t>
                            </w:r>
                            <w:r w:rsidRPr="007C42B4">
                              <w:rPr>
                                <w:rFonts w:ascii="Arial" w:hAnsi="Arial" w:cs="Arial"/>
                                <w:sz w:val="16"/>
                                <w:szCs w:val="16"/>
                                <w14:ligatures w14:val="none"/>
                              </w:rPr>
                              <w:t xml:space="preserve"> </w:t>
                            </w:r>
                            <w:r>
                              <w:rPr>
                                <w:rFonts w:ascii="Arial" w:hAnsi="Arial" w:cs="Arial"/>
                                <w:sz w:val="16"/>
                                <w:szCs w:val="16"/>
                                <w14:ligatures w14:val="none"/>
                              </w:rPr>
                              <w:t>T</w:t>
                            </w:r>
                            <w:r w:rsidRPr="007C42B4">
                              <w:rPr>
                                <w:rFonts w:ascii="Arial" w:hAnsi="Arial" w:cs="Arial"/>
                                <w:sz w:val="16"/>
                                <w:szCs w:val="16"/>
                                <w14:ligatures w14:val="none"/>
                              </w:rPr>
                              <w:t>he child has a right to education that is inclusive. Ensuring</w:t>
                            </w:r>
                            <w:r>
                              <w:rPr>
                                <w:rFonts w:ascii="Arial" w:hAnsi="Arial" w:cs="Arial"/>
                                <w:sz w:val="16"/>
                                <w:szCs w:val="16"/>
                                <w14:ligatures w14:val="none"/>
                              </w:rPr>
                              <w:t xml:space="preserve"> </w:t>
                            </w:r>
                            <w:r w:rsidRPr="007C42B4">
                              <w:rPr>
                                <w:rFonts w:ascii="Arial" w:hAnsi="Arial" w:cs="Arial"/>
                                <w:sz w:val="16"/>
                                <w:szCs w:val="16"/>
                                <w14:ligatures w14:val="none"/>
                              </w:rPr>
                              <w:t>education</w:t>
                            </w:r>
                            <w:r>
                              <w:rPr>
                                <w:rFonts w:ascii="Arial" w:hAnsi="Arial" w:cs="Arial"/>
                                <w:sz w:val="16"/>
                                <w:szCs w:val="16"/>
                                <w14:ligatures w14:val="none"/>
                              </w:rPr>
                              <w:t xml:space="preserve"> is delivered considering</w:t>
                            </w:r>
                            <w:r w:rsidRPr="007C42B4">
                              <w:rPr>
                                <w:rFonts w:ascii="Arial" w:hAnsi="Arial" w:cs="Arial"/>
                                <w:sz w:val="16"/>
                                <w:szCs w:val="16"/>
                                <w14:ligatures w14:val="none"/>
                              </w:rPr>
                              <w:t xml:space="preserve"> the</w:t>
                            </w:r>
                            <w:r>
                              <w:rPr>
                                <w:rFonts w:ascii="Arial" w:hAnsi="Arial" w:cs="Arial"/>
                                <w:sz w:val="16"/>
                                <w:szCs w:val="16"/>
                                <w14:ligatures w14:val="none"/>
                              </w:rPr>
                              <w:t xml:space="preserve"> child’s</w:t>
                            </w:r>
                            <w:r w:rsidRPr="007C42B4">
                              <w:rPr>
                                <w:rFonts w:ascii="Arial" w:hAnsi="Arial" w:cs="Arial"/>
                                <w:sz w:val="16"/>
                                <w:szCs w:val="16"/>
                                <w14:ligatures w14:val="none"/>
                              </w:rPr>
                              <w:t xml:space="preserve"> best </w:t>
                            </w:r>
                            <w:r w:rsidR="00E33DA5" w:rsidRPr="007C42B4">
                              <w:rPr>
                                <w:rFonts w:ascii="Arial" w:hAnsi="Arial" w:cs="Arial"/>
                                <w:sz w:val="16"/>
                                <w:szCs w:val="16"/>
                                <w14:ligatures w14:val="none"/>
                              </w:rPr>
                              <w:t>interests.</w:t>
                            </w:r>
                          </w:p>
                          <w:p w14:paraId="21CEC58D" w14:textId="387D0B82" w:rsidR="00715FBA" w:rsidRPr="007C42B4" w:rsidRDefault="00715FBA" w:rsidP="00715FBA">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The Children’s Commissioner for Wales is Sally Holland</w:t>
                            </w:r>
                            <w:r>
                              <w:rPr>
                                <w:rFonts w:ascii="Arial" w:hAnsi="Arial" w:cs="Arial"/>
                                <w:sz w:val="16"/>
                                <w:szCs w:val="16"/>
                                <w14:ligatures w14:val="none"/>
                              </w:rPr>
                              <w:t xml:space="preserve">, the </w:t>
                            </w:r>
                            <w:r w:rsidRPr="007C42B4">
                              <w:rPr>
                                <w:rFonts w:ascii="Arial" w:hAnsi="Arial" w:cs="Arial"/>
                                <w:sz w:val="16"/>
                                <w:szCs w:val="16"/>
                                <w14:ligatures w14:val="none"/>
                              </w:rPr>
                              <w:t xml:space="preserve">UK has 4 appointed commissioners (NSPCC Learning, 2019).  </w:t>
                            </w:r>
                            <w:r>
                              <w:rPr>
                                <w:rFonts w:ascii="Arial" w:hAnsi="Arial" w:cs="Arial"/>
                                <w:sz w:val="16"/>
                                <w:szCs w:val="16"/>
                                <w14:ligatures w14:val="none"/>
                              </w:rPr>
                              <w:t>The commissioner</w:t>
                            </w:r>
                            <w:r w:rsidRPr="007C42B4">
                              <w:rPr>
                                <w:rFonts w:ascii="Arial" w:hAnsi="Arial" w:cs="Arial"/>
                                <w:sz w:val="16"/>
                                <w:szCs w:val="16"/>
                                <w14:ligatures w14:val="none"/>
                              </w:rPr>
                              <w:t xml:space="preserve"> is responsible for promoting and protecting the rights and best interests of the child (Children’s Commissioner for Wales Act 2001). These rights are underpinned by the UNCRC supporting the best interests of the child.</w:t>
                            </w:r>
                          </w:p>
                          <w:p w14:paraId="233AC49C" w14:textId="42331C46" w:rsidR="00715FBA" w:rsidRPr="00977485" w:rsidRDefault="00715FBA" w:rsidP="00977485">
                            <w:pPr>
                              <w:spacing w:line="240" w:lineRule="auto"/>
                              <w:jc w:val="both"/>
                              <w:rPr>
                                <w:rFonts w:ascii="Arial" w:hAnsi="Arial" w:cs="Arial"/>
                                <w:sz w:val="24"/>
                                <w:szCs w:val="24"/>
                              </w:rPr>
                            </w:pPr>
                            <w:r w:rsidRPr="00715FBA">
                              <w:rPr>
                                <w:rFonts w:ascii="Arial" w:hAnsi="Arial" w:cs="Arial"/>
                                <w:b/>
                                <w:bCs/>
                                <w:sz w:val="16"/>
                                <w:szCs w:val="16"/>
                                <w:u w:val="single"/>
                                <w14:ligatures w14:val="none"/>
                              </w:rPr>
                              <w:t>Social services and well-being Act Wales 2014</w:t>
                            </w:r>
                            <w:r w:rsidRPr="007C42B4">
                              <w:rPr>
                                <w:rFonts w:ascii="Arial" w:hAnsi="Arial" w:cs="Arial"/>
                                <w:sz w:val="16"/>
                                <w:szCs w:val="16"/>
                                <w14:ligatures w14:val="none"/>
                              </w:rPr>
                              <w:t xml:space="preserve"> </w:t>
                            </w:r>
                            <w:r w:rsidR="00E33DA5" w:rsidRPr="007C42B4">
                              <w:rPr>
                                <w:rFonts w:ascii="Arial" w:hAnsi="Arial" w:cs="Arial"/>
                                <w:sz w:val="16"/>
                                <w:szCs w:val="16"/>
                                <w14:ligatures w14:val="none"/>
                              </w:rPr>
                              <w:t>seek</w:t>
                            </w:r>
                            <w:r w:rsidRPr="007C42B4">
                              <w:rPr>
                                <w:rFonts w:ascii="Arial" w:hAnsi="Arial" w:cs="Arial"/>
                                <w:sz w:val="16"/>
                                <w:szCs w:val="16"/>
                                <w14:ligatures w14:val="none"/>
                              </w:rPr>
                              <w:t xml:space="preserve"> to promote the well-being of someone who needs support and care and for those who care for them. Preventative services must be provided by the Local Authority to </w:t>
                            </w:r>
                            <w:r>
                              <w:rPr>
                                <w:rFonts w:ascii="Arial" w:hAnsi="Arial" w:cs="Arial"/>
                                <w:sz w:val="16"/>
                                <w:szCs w:val="16"/>
                                <w14:ligatures w14:val="none"/>
                              </w:rPr>
                              <w:t xml:space="preserve">prevent </w:t>
                            </w:r>
                            <w:r w:rsidRPr="007C42B4">
                              <w:rPr>
                                <w:rFonts w:ascii="Arial" w:hAnsi="Arial" w:cs="Arial"/>
                                <w:sz w:val="16"/>
                                <w:szCs w:val="16"/>
                                <w14:ligatures w14:val="none"/>
                              </w:rPr>
                              <w:t>delaying the development of peoples needs for care and support and minimising the effect o</w:t>
                            </w:r>
                            <w:r>
                              <w:rPr>
                                <w:rFonts w:ascii="Arial" w:hAnsi="Arial" w:cs="Arial"/>
                                <w:sz w:val="16"/>
                                <w:szCs w:val="16"/>
                                <w14:ligatures w14:val="none"/>
                              </w:rPr>
                              <w:t>n</w:t>
                            </w:r>
                            <w:r w:rsidRPr="007C42B4">
                              <w:rPr>
                                <w:rFonts w:ascii="Arial" w:hAnsi="Arial" w:cs="Arial"/>
                                <w:sz w:val="16"/>
                                <w:szCs w:val="16"/>
                                <w14:ligatures w14:val="none"/>
                              </w:rPr>
                              <w:t xml:space="preserve"> disabled people. Preventative measures such as Team Around the Family</w:t>
                            </w:r>
                            <w:r>
                              <w:rPr>
                                <w:rFonts w:ascii="Arial" w:hAnsi="Arial" w:cs="Arial"/>
                                <w:sz w:val="16"/>
                                <w:szCs w:val="16"/>
                                <w14:ligatures w14:val="none"/>
                              </w:rPr>
                              <w:t xml:space="preserve"> which can help support the child’s best interests</w:t>
                            </w:r>
                            <w:r w:rsidRPr="007C42B4">
                              <w:rPr>
                                <w:rFonts w:ascii="Arial" w:hAnsi="Arial" w:cs="Arial"/>
                                <w:sz w:val="16"/>
                                <w:szCs w:val="16"/>
                                <w14:ligatures w14:val="none"/>
                              </w:rPr>
                              <w:t>.</w:t>
                            </w:r>
                            <w:r>
                              <w:rPr>
                                <w:rFonts w:ascii="Arial" w:hAnsi="Arial" w:cs="Arial"/>
                                <w:sz w:val="16"/>
                                <w:szCs w:val="16"/>
                                <w14:ligatures w14:val="none"/>
                              </w:rPr>
                              <w:t xml:space="preserve"> </w:t>
                            </w:r>
                            <w:r w:rsidR="00977485" w:rsidRPr="00977485">
                              <w:rPr>
                                <w:rFonts w:ascii="Arial" w:hAnsi="Arial" w:cs="Arial"/>
                                <w:sz w:val="16"/>
                                <w:szCs w:val="16"/>
                              </w:rPr>
                              <w:t xml:space="preserve">Team Around the Family as it’s known now was initially TAC – </w:t>
                            </w:r>
                            <w:r w:rsidR="00977485">
                              <w:rPr>
                                <w:rFonts w:ascii="Arial" w:hAnsi="Arial" w:cs="Arial"/>
                                <w:sz w:val="16"/>
                                <w:szCs w:val="16"/>
                              </w:rPr>
                              <w:t>T</w:t>
                            </w:r>
                            <w:r w:rsidR="00977485" w:rsidRPr="00977485">
                              <w:rPr>
                                <w:rFonts w:ascii="Arial" w:hAnsi="Arial" w:cs="Arial"/>
                                <w:sz w:val="16"/>
                                <w:szCs w:val="16"/>
                              </w:rPr>
                              <w:t xml:space="preserve">eam </w:t>
                            </w:r>
                            <w:r w:rsidR="00977485">
                              <w:rPr>
                                <w:rFonts w:ascii="Arial" w:hAnsi="Arial" w:cs="Arial"/>
                                <w:sz w:val="16"/>
                                <w:szCs w:val="16"/>
                              </w:rPr>
                              <w:t>A</w:t>
                            </w:r>
                            <w:r w:rsidR="00977485" w:rsidRPr="00977485">
                              <w:rPr>
                                <w:rFonts w:ascii="Arial" w:hAnsi="Arial" w:cs="Arial"/>
                                <w:sz w:val="16"/>
                                <w:szCs w:val="16"/>
                              </w:rPr>
                              <w:t xml:space="preserve">round the </w:t>
                            </w:r>
                            <w:r w:rsidR="00977485">
                              <w:rPr>
                                <w:rFonts w:ascii="Arial" w:hAnsi="Arial" w:cs="Arial"/>
                                <w:sz w:val="16"/>
                                <w:szCs w:val="16"/>
                              </w:rPr>
                              <w:t>C</w:t>
                            </w:r>
                            <w:r w:rsidR="00977485" w:rsidRPr="00977485">
                              <w:rPr>
                                <w:rFonts w:ascii="Arial" w:hAnsi="Arial" w:cs="Arial"/>
                                <w:sz w:val="16"/>
                                <w:szCs w:val="16"/>
                              </w:rPr>
                              <w:t>hild est</w:t>
                            </w:r>
                            <w:r w:rsidR="00977485">
                              <w:rPr>
                                <w:rFonts w:ascii="Arial" w:hAnsi="Arial" w:cs="Arial"/>
                                <w:sz w:val="16"/>
                                <w:szCs w:val="16"/>
                              </w:rPr>
                              <w:t>ablished</w:t>
                            </w:r>
                            <w:r w:rsidR="00977485" w:rsidRPr="00977485">
                              <w:rPr>
                                <w:rFonts w:ascii="Arial" w:hAnsi="Arial" w:cs="Arial"/>
                                <w:sz w:val="16"/>
                                <w:szCs w:val="16"/>
                              </w:rPr>
                              <w:t xml:space="preserve"> in 2001 which is based on 3 pillars of support, </w:t>
                            </w:r>
                            <w:r w:rsidR="00977485">
                              <w:rPr>
                                <w:rFonts w:ascii="Arial" w:hAnsi="Arial" w:cs="Arial"/>
                                <w:sz w:val="16"/>
                                <w:szCs w:val="16"/>
                              </w:rPr>
                              <w:t xml:space="preserve">child’s </w:t>
                            </w:r>
                            <w:r w:rsidR="00977485" w:rsidRPr="00977485">
                              <w:rPr>
                                <w:rFonts w:ascii="Arial" w:hAnsi="Arial" w:cs="Arial"/>
                                <w:sz w:val="16"/>
                                <w:szCs w:val="16"/>
                              </w:rPr>
                              <w:t xml:space="preserve">health, </w:t>
                            </w:r>
                            <w:r w:rsidR="00977485">
                              <w:rPr>
                                <w:rFonts w:ascii="Arial" w:hAnsi="Arial" w:cs="Arial"/>
                                <w:sz w:val="16"/>
                                <w:szCs w:val="16"/>
                              </w:rPr>
                              <w:t xml:space="preserve">child’s </w:t>
                            </w:r>
                            <w:r w:rsidR="00977485" w:rsidRPr="00977485">
                              <w:rPr>
                                <w:rFonts w:ascii="Arial" w:hAnsi="Arial" w:cs="Arial"/>
                                <w:sz w:val="16"/>
                                <w:szCs w:val="16"/>
                              </w:rPr>
                              <w:t xml:space="preserve">education &amp; </w:t>
                            </w:r>
                            <w:r w:rsidR="00977485">
                              <w:rPr>
                                <w:rFonts w:ascii="Arial" w:hAnsi="Arial" w:cs="Arial"/>
                                <w:sz w:val="16"/>
                                <w:szCs w:val="16"/>
                              </w:rPr>
                              <w:t>Family S</w:t>
                            </w:r>
                            <w:r w:rsidR="00977485" w:rsidRPr="00977485">
                              <w:rPr>
                                <w:rFonts w:ascii="Arial" w:hAnsi="Arial" w:cs="Arial"/>
                                <w:sz w:val="16"/>
                                <w:szCs w:val="16"/>
                              </w:rPr>
                              <w:t>upport (</w:t>
                            </w:r>
                            <w:proofErr w:type="spellStart"/>
                            <w:r w:rsidR="00977485" w:rsidRPr="00977485">
                              <w:rPr>
                                <w:rFonts w:ascii="Arial" w:hAnsi="Arial" w:cs="Arial"/>
                                <w:sz w:val="16"/>
                                <w:szCs w:val="16"/>
                              </w:rPr>
                              <w:t>Limbrick</w:t>
                            </w:r>
                            <w:proofErr w:type="spellEnd"/>
                            <w:r w:rsidR="00977485" w:rsidRPr="00977485">
                              <w:rPr>
                                <w:rFonts w:ascii="Arial" w:hAnsi="Arial" w:cs="Arial"/>
                                <w:sz w:val="16"/>
                                <w:szCs w:val="16"/>
                              </w:rPr>
                              <w:t>, 2019)</w:t>
                            </w:r>
                          </w:p>
                          <w:p w14:paraId="573F55BB" w14:textId="5AF4BB44" w:rsidR="00715FBA" w:rsidRDefault="00715FBA" w:rsidP="00715FBA">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 xml:space="preserve">Every Child </w:t>
                            </w:r>
                            <w:r w:rsidR="00E33DA5">
                              <w:rPr>
                                <w:rFonts w:ascii="Arial" w:hAnsi="Arial" w:cs="Arial"/>
                                <w:b/>
                                <w:bCs/>
                                <w:sz w:val="16"/>
                                <w:szCs w:val="16"/>
                                <w:u w:val="single"/>
                                <w14:ligatures w14:val="none"/>
                              </w:rPr>
                              <w:t>M</w:t>
                            </w:r>
                            <w:r w:rsidRPr="00715FBA">
                              <w:rPr>
                                <w:rFonts w:ascii="Arial" w:hAnsi="Arial" w:cs="Arial"/>
                                <w:b/>
                                <w:bCs/>
                                <w:sz w:val="16"/>
                                <w:szCs w:val="16"/>
                                <w:u w:val="single"/>
                                <w14:ligatures w14:val="none"/>
                              </w:rPr>
                              <w:t>atters and Every Parent Matters</w:t>
                            </w:r>
                            <w:r>
                              <w:rPr>
                                <w:rFonts w:ascii="Arial" w:hAnsi="Arial" w:cs="Arial"/>
                                <w:sz w:val="16"/>
                                <w:szCs w:val="16"/>
                                <w14:ligatures w14:val="none"/>
                              </w:rPr>
                              <w:t xml:space="preserve"> - Parental involvement is important to the child’s best interests, the parent is the child’s first educator and the strength of the parental role the child’s home learning environment has an impact on how that child learns and develops. Every Child/Parent Matters </w:t>
                            </w:r>
                            <w:r w:rsidR="00E33DA5">
                              <w:rPr>
                                <w:rFonts w:ascii="Arial" w:hAnsi="Arial" w:cs="Arial"/>
                                <w:sz w:val="16"/>
                                <w:szCs w:val="16"/>
                                <w14:ligatures w14:val="none"/>
                              </w:rPr>
                              <w:t>agenda</w:t>
                            </w:r>
                            <w:r>
                              <w:rPr>
                                <w:rFonts w:ascii="Arial" w:hAnsi="Arial" w:cs="Arial"/>
                                <w:sz w:val="16"/>
                                <w:szCs w:val="16"/>
                                <w14:ligatures w14:val="none"/>
                              </w:rPr>
                              <w:t xml:space="preserve"> acknowledge the importance of the parental role (Archer and Siraj, 2015).</w:t>
                            </w:r>
                          </w:p>
                          <w:p w14:paraId="14011BCA" w14:textId="37C2194E" w:rsidR="00715FBA" w:rsidRDefault="00715FBA" w:rsidP="00715FBA">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 xml:space="preserve">The Foundation </w:t>
                            </w:r>
                            <w:r>
                              <w:rPr>
                                <w:rFonts w:ascii="Arial" w:hAnsi="Arial" w:cs="Arial"/>
                                <w:b/>
                                <w:bCs/>
                                <w:sz w:val="16"/>
                                <w:szCs w:val="16"/>
                                <w:u w:val="single"/>
                                <w14:ligatures w14:val="none"/>
                              </w:rPr>
                              <w:t>F</w:t>
                            </w:r>
                            <w:r w:rsidRPr="00715FBA">
                              <w:rPr>
                                <w:rFonts w:ascii="Arial" w:hAnsi="Arial" w:cs="Arial"/>
                                <w:b/>
                                <w:bCs/>
                                <w:sz w:val="16"/>
                                <w:szCs w:val="16"/>
                                <w:u w:val="single"/>
                                <w14:ligatures w14:val="none"/>
                              </w:rPr>
                              <w:t>ramework</w:t>
                            </w:r>
                            <w:r>
                              <w:rPr>
                                <w:rFonts w:ascii="Arial" w:hAnsi="Arial" w:cs="Arial"/>
                                <w:sz w:val="16"/>
                                <w:szCs w:val="16"/>
                                <w14:ligatures w14:val="none"/>
                              </w:rPr>
                              <w:t xml:space="preserve"> states that ‘there must be a balance between structured learning through child-initiated activities and those directed by practitioners’ A responsive model is child-centred allowing the child ownership of their learning and for practitioners to make plans with them according to their abilities and individual needs following the child’s best interests and in turn developing to their full potential (WAG, 2008b,p.6 as cited in Thomson and Lewis (2017 p.184).</w:t>
                            </w:r>
                          </w:p>
                          <w:p w14:paraId="20946825" w14:textId="3B9EED7F" w:rsidR="00365C8F" w:rsidRPr="00365C8F" w:rsidRDefault="00365C8F" w:rsidP="00715FBA">
                            <w:pPr>
                              <w:widowControl w:val="0"/>
                              <w:spacing w:line="240" w:lineRule="auto"/>
                              <w:jc w:val="both"/>
                              <w:rPr>
                                <w:rFonts w:ascii="Arial" w:hAnsi="Arial" w:cs="Arial"/>
                                <w:sz w:val="16"/>
                                <w:szCs w:val="16"/>
                                <w14:ligatures w14:val="none"/>
                              </w:rPr>
                            </w:pPr>
                            <w:r w:rsidRPr="00365C8F">
                              <w:rPr>
                                <w:rFonts w:ascii="Arial" w:hAnsi="Arial" w:cs="Arial"/>
                                <w:b/>
                                <w:bCs/>
                                <w:sz w:val="16"/>
                                <w:szCs w:val="16"/>
                                <w:u w:val="single"/>
                              </w:rPr>
                              <w:t>Sharing information</w:t>
                            </w:r>
                            <w:r w:rsidRPr="00365C8F">
                              <w:rPr>
                                <w:rFonts w:ascii="Arial" w:hAnsi="Arial" w:cs="Arial"/>
                                <w:sz w:val="16"/>
                                <w:szCs w:val="16"/>
                              </w:rPr>
                              <w:t xml:space="preserve"> on a need to know basis is essential for colleagues to be able to work effectively in the best interests of the child and to provide a satisfactory service to the family (Petrie, 2011)</w:t>
                            </w:r>
                            <w:r>
                              <w:rPr>
                                <w:rFonts w:ascii="Arial" w:hAnsi="Arial" w:cs="Arial"/>
                                <w:sz w:val="16"/>
                                <w:szCs w:val="16"/>
                              </w:rPr>
                              <w:t xml:space="preserve">. Sharing with the </w:t>
                            </w:r>
                            <w:r w:rsidR="00977485">
                              <w:rPr>
                                <w:rFonts w:ascii="Arial" w:hAnsi="Arial" w:cs="Arial"/>
                                <w:sz w:val="16"/>
                                <w:szCs w:val="16"/>
                              </w:rPr>
                              <w:t>appropriate</w:t>
                            </w:r>
                            <w:r>
                              <w:rPr>
                                <w:rFonts w:ascii="Arial" w:hAnsi="Arial" w:cs="Arial"/>
                                <w:sz w:val="16"/>
                                <w:szCs w:val="16"/>
                              </w:rPr>
                              <w:t xml:space="preserve"> professional secures the child</w:t>
                            </w:r>
                            <w:r w:rsidR="00977485">
                              <w:rPr>
                                <w:rFonts w:ascii="Arial" w:hAnsi="Arial" w:cs="Arial"/>
                                <w:sz w:val="16"/>
                                <w:szCs w:val="16"/>
                              </w:rPr>
                              <w:t>’s</w:t>
                            </w:r>
                            <w:r>
                              <w:rPr>
                                <w:rFonts w:ascii="Arial" w:hAnsi="Arial" w:cs="Arial"/>
                                <w:sz w:val="16"/>
                                <w:szCs w:val="16"/>
                              </w:rPr>
                              <w:t xml:space="preserve"> best interests but also respecting the confidentiality and privacy of the child and no information should be stored or shared without consent unless related to safeguarding and should follow General Data Protection Regulations (Gov.UK, 2019).</w:t>
                            </w:r>
                          </w:p>
                          <w:p w14:paraId="7FE25098" w14:textId="77777777" w:rsidR="00715FBA" w:rsidRPr="007C42B4" w:rsidRDefault="00715FBA" w:rsidP="00782982">
                            <w:pPr>
                              <w:widowControl w:val="0"/>
                              <w:rPr>
                                <w:rFonts w:ascii="Arial" w:hAnsi="Arial" w:cs="Arial"/>
                                <w:sz w:val="16"/>
                                <w:szCs w:val="16"/>
                                <w14:ligatures w14:val="none"/>
                              </w:rPr>
                            </w:pPr>
                          </w:p>
                          <w:p w14:paraId="39B63C43" w14:textId="77777777" w:rsidR="00715FBA" w:rsidRDefault="00715FBA" w:rsidP="00782982">
                            <w:pPr>
                              <w:widowControl w:val="0"/>
                              <w:rPr>
                                <w:rFonts w:ascii="Arial" w:hAnsi="Arial" w:cs="Arial"/>
                                <w14:ligatures w14:val="none"/>
                              </w:rPr>
                            </w:pPr>
                          </w:p>
                          <w:p w14:paraId="1DDFFE93" w14:textId="3536097F" w:rsidR="00715FBA" w:rsidRDefault="00715FBA" w:rsidP="00782982">
                            <w:pPr>
                              <w:widowControl w:val="0"/>
                              <w:rPr>
                                <w:rFonts w:ascii="Arial" w:hAnsi="Arial" w:cs="Arial"/>
                                <w14:ligatures w14:val="none"/>
                              </w:rPr>
                            </w:pPr>
                          </w:p>
                          <w:p w14:paraId="75171A89" w14:textId="1261EBF7" w:rsidR="00715FBA" w:rsidRDefault="00715FBA" w:rsidP="00782982">
                            <w:pPr>
                              <w:widowControl w:val="0"/>
                              <w:rPr>
                                <w:rFonts w:ascii="Arial" w:hAnsi="Arial" w:cs="Arial"/>
                                <w14:ligatures w14:val="none"/>
                              </w:rPr>
                            </w:pPr>
                          </w:p>
                          <w:p w14:paraId="51A60F50" w14:textId="6AA64CD2" w:rsidR="00715FBA" w:rsidRDefault="00715FBA" w:rsidP="00782982">
                            <w:pPr>
                              <w:widowControl w:val="0"/>
                              <w:rPr>
                                <w:rFonts w:ascii="Arial" w:hAnsi="Arial" w:cs="Arial"/>
                                <w14:ligatures w14:val="none"/>
                              </w:rPr>
                            </w:pPr>
                          </w:p>
                          <w:p w14:paraId="08DE0F8D" w14:textId="4A073FFB" w:rsidR="00715FBA" w:rsidRDefault="00715FBA" w:rsidP="00782982">
                            <w:pPr>
                              <w:widowControl w:val="0"/>
                              <w:rPr>
                                <w:rFonts w:ascii="Arial" w:hAnsi="Arial" w:cs="Arial"/>
                                <w14:ligatures w14:val="none"/>
                              </w:rPr>
                            </w:pPr>
                          </w:p>
                          <w:p w14:paraId="132E5D06" w14:textId="74B364AD" w:rsidR="00715FBA" w:rsidRDefault="00715FBA" w:rsidP="00782982">
                            <w:pPr>
                              <w:widowControl w:val="0"/>
                              <w:rPr>
                                <w:rFonts w:ascii="Arial" w:hAnsi="Arial" w:cs="Arial"/>
                                <w14:ligatures w14:val="none"/>
                              </w:rPr>
                            </w:pPr>
                          </w:p>
                          <w:p w14:paraId="212A3537" w14:textId="6B4835E7" w:rsidR="00715FBA" w:rsidRDefault="00715FBA" w:rsidP="00782982">
                            <w:pPr>
                              <w:widowControl w:val="0"/>
                              <w:rPr>
                                <w:rFonts w:ascii="Arial" w:hAnsi="Arial" w:cs="Arial"/>
                                <w14:ligatures w14:val="none"/>
                              </w:rPr>
                            </w:pPr>
                          </w:p>
                          <w:p w14:paraId="4C48BE3A" w14:textId="1DB692B6" w:rsidR="00715FBA" w:rsidRDefault="00715FBA" w:rsidP="00782982">
                            <w:pPr>
                              <w:widowControl w:val="0"/>
                              <w:rPr>
                                <w:rFonts w:ascii="Arial" w:hAnsi="Arial" w:cs="Arial"/>
                                <w14:ligatures w14:val="none"/>
                              </w:rPr>
                            </w:pPr>
                          </w:p>
                          <w:p w14:paraId="00270937" w14:textId="74994630" w:rsidR="00715FBA" w:rsidRDefault="00715FBA" w:rsidP="00782982">
                            <w:pPr>
                              <w:widowControl w:val="0"/>
                              <w:rPr>
                                <w:rFonts w:ascii="Arial" w:hAnsi="Arial" w:cs="Arial"/>
                                <w14:ligatures w14:val="none"/>
                              </w:rPr>
                            </w:pPr>
                          </w:p>
                          <w:p w14:paraId="37269D05" w14:textId="5F629B29" w:rsidR="00715FBA" w:rsidRDefault="00715FBA" w:rsidP="00782982">
                            <w:pPr>
                              <w:widowControl w:val="0"/>
                              <w:rPr>
                                <w:rFonts w:ascii="Arial" w:hAnsi="Arial" w:cs="Arial"/>
                                <w14:ligatures w14:val="none"/>
                              </w:rPr>
                            </w:pPr>
                          </w:p>
                          <w:p w14:paraId="64E765A2" w14:textId="1C32EDB7" w:rsidR="00715FBA" w:rsidRDefault="00715FBA" w:rsidP="00782982">
                            <w:pPr>
                              <w:widowControl w:val="0"/>
                              <w:rPr>
                                <w:rFonts w:ascii="Arial" w:hAnsi="Arial" w:cs="Arial"/>
                                <w14:ligatures w14:val="none"/>
                              </w:rPr>
                            </w:pPr>
                          </w:p>
                          <w:p w14:paraId="68D6549A" w14:textId="017890F5" w:rsidR="00715FBA" w:rsidRDefault="00715FBA" w:rsidP="00782982">
                            <w:pPr>
                              <w:widowControl w:val="0"/>
                              <w:rPr>
                                <w:rFonts w:ascii="Arial" w:hAnsi="Arial" w:cs="Arial"/>
                                <w14:ligatures w14:val="none"/>
                              </w:rPr>
                            </w:pPr>
                          </w:p>
                          <w:p w14:paraId="095DC7E5" w14:textId="6DCA5B34" w:rsidR="00715FBA" w:rsidRDefault="00715FBA" w:rsidP="00782982">
                            <w:pPr>
                              <w:widowControl w:val="0"/>
                              <w:rPr>
                                <w:rFonts w:ascii="Arial" w:hAnsi="Arial" w:cs="Arial"/>
                                <w14:ligatures w14:val="none"/>
                              </w:rPr>
                            </w:pPr>
                          </w:p>
                          <w:p w14:paraId="0719DC62" w14:textId="0628487D" w:rsidR="00715FBA" w:rsidRDefault="00715FBA" w:rsidP="00782982">
                            <w:pPr>
                              <w:widowControl w:val="0"/>
                              <w:rPr>
                                <w:rFonts w:ascii="Arial" w:hAnsi="Arial" w:cs="Arial"/>
                                <w14:ligatures w14:val="none"/>
                              </w:rPr>
                            </w:pPr>
                          </w:p>
                          <w:p w14:paraId="52718F51" w14:textId="69940132" w:rsidR="00715FBA" w:rsidRDefault="00715FBA" w:rsidP="00782982">
                            <w:pPr>
                              <w:widowControl w:val="0"/>
                              <w:rPr>
                                <w:rFonts w:ascii="Arial" w:hAnsi="Arial" w:cs="Arial"/>
                                <w14:ligatures w14:val="none"/>
                              </w:rPr>
                            </w:pPr>
                          </w:p>
                          <w:p w14:paraId="6DFED525" w14:textId="6443E18D" w:rsidR="00715FBA" w:rsidRDefault="00715FBA" w:rsidP="00782982">
                            <w:pPr>
                              <w:widowControl w:val="0"/>
                              <w:rPr>
                                <w:rFonts w:ascii="Arial" w:hAnsi="Arial" w:cs="Arial"/>
                                <w14:ligatures w14:val="none"/>
                              </w:rPr>
                            </w:pPr>
                          </w:p>
                          <w:p w14:paraId="1B30DAD5" w14:textId="3C47D37A" w:rsidR="00715FBA" w:rsidRDefault="00715FBA" w:rsidP="00782982">
                            <w:pPr>
                              <w:widowControl w:val="0"/>
                              <w:rPr>
                                <w:rFonts w:ascii="Arial" w:hAnsi="Arial" w:cs="Arial"/>
                                <w14:ligatures w14:val="none"/>
                              </w:rPr>
                            </w:pPr>
                          </w:p>
                          <w:p w14:paraId="2A88CEB5" w14:textId="77777777" w:rsidR="00715FBA" w:rsidRDefault="00715FBA" w:rsidP="00782982">
                            <w:pPr>
                              <w:widowControl w:val="0"/>
                              <w:rPr>
                                <w:rFonts w:ascii="Arial" w:hAnsi="Arial" w:cs="Arial"/>
                                <w14:ligatures w14:val="none"/>
                              </w:rPr>
                            </w:pPr>
                          </w:p>
                          <w:p w14:paraId="073994C8" w14:textId="470D7F15" w:rsidR="00715FBA" w:rsidRDefault="00715FBA" w:rsidP="00782982">
                            <w:pPr>
                              <w:widowControl w:val="0"/>
                              <w:rPr>
                                <w:rFonts w:ascii="Arial" w:hAnsi="Arial" w:cs="Arial"/>
                                <w14:ligatures w14:val="none"/>
                              </w:rPr>
                            </w:pPr>
                          </w:p>
                          <w:p w14:paraId="6BD11038" w14:textId="4E6836B8" w:rsidR="00715FBA" w:rsidRDefault="00715FBA" w:rsidP="00782982">
                            <w:pPr>
                              <w:widowControl w:val="0"/>
                              <w:rPr>
                                <w:rFonts w:ascii="Arial" w:hAnsi="Arial" w:cs="Arial"/>
                                <w14:ligatures w14:val="none"/>
                              </w:rPr>
                            </w:pPr>
                          </w:p>
                          <w:p w14:paraId="0F080CC9" w14:textId="42DF29A0" w:rsidR="00715FBA" w:rsidRDefault="00715FBA" w:rsidP="00782982">
                            <w:pPr>
                              <w:widowControl w:val="0"/>
                              <w:rPr>
                                <w:rFonts w:ascii="Arial" w:hAnsi="Arial" w:cs="Arial"/>
                                <w14:ligatures w14:val="none"/>
                              </w:rPr>
                            </w:pPr>
                          </w:p>
                          <w:p w14:paraId="064CB838" w14:textId="4843EEB2" w:rsidR="00715FBA" w:rsidRDefault="00715FBA" w:rsidP="00782982">
                            <w:pPr>
                              <w:widowControl w:val="0"/>
                              <w:rPr>
                                <w:rFonts w:ascii="Arial" w:hAnsi="Arial" w:cs="Arial"/>
                                <w14:ligatures w14:val="none"/>
                              </w:rPr>
                            </w:pPr>
                          </w:p>
                          <w:p w14:paraId="7128FEE6" w14:textId="4CC7AE65" w:rsidR="00715FBA" w:rsidRDefault="00715FBA" w:rsidP="00782982">
                            <w:pPr>
                              <w:widowControl w:val="0"/>
                              <w:rPr>
                                <w:rFonts w:ascii="Arial" w:hAnsi="Arial" w:cs="Arial"/>
                                <w14:ligatures w14:val="none"/>
                              </w:rPr>
                            </w:pPr>
                          </w:p>
                          <w:p w14:paraId="237A47D0" w14:textId="2521B85A" w:rsidR="00715FBA" w:rsidRDefault="00715FBA" w:rsidP="00782982">
                            <w:pPr>
                              <w:widowControl w:val="0"/>
                              <w:rPr>
                                <w:rFonts w:ascii="Arial" w:hAnsi="Arial" w:cs="Arial"/>
                                <w14:ligatures w14:val="none"/>
                              </w:rPr>
                            </w:pPr>
                          </w:p>
                          <w:p w14:paraId="19AA1A9B" w14:textId="2DCB71D8" w:rsidR="00715FBA" w:rsidRDefault="00715FBA" w:rsidP="00782982">
                            <w:pPr>
                              <w:widowControl w:val="0"/>
                              <w:rPr>
                                <w:rFonts w:ascii="Arial" w:hAnsi="Arial" w:cs="Arial"/>
                                <w14:ligatures w14:val="none"/>
                              </w:rPr>
                            </w:pPr>
                          </w:p>
                          <w:p w14:paraId="70DB3485" w14:textId="247AD658" w:rsidR="00715FBA" w:rsidRDefault="00715FBA" w:rsidP="00782982">
                            <w:pPr>
                              <w:widowControl w:val="0"/>
                              <w:rPr>
                                <w:rFonts w:ascii="Arial" w:hAnsi="Arial" w:cs="Arial"/>
                                <w14:ligatures w14:val="none"/>
                              </w:rPr>
                            </w:pPr>
                          </w:p>
                          <w:p w14:paraId="177DA38C" w14:textId="77777777" w:rsidR="00715FBA" w:rsidRDefault="00715FBA" w:rsidP="00782982">
                            <w:pPr>
                              <w:widowControl w:val="0"/>
                              <w:rPr>
                                <w:rFonts w:ascii="Arial" w:hAnsi="Arial" w:cs="Arial"/>
                                <w14:ligatures w14:val="none"/>
                              </w:rPr>
                            </w:pPr>
                          </w:p>
                          <w:p w14:paraId="47F35BCF" w14:textId="77777777" w:rsidR="00715FBA" w:rsidRDefault="00715FBA" w:rsidP="00782982">
                            <w:pPr>
                              <w:widowControl w:val="0"/>
                              <w:rPr>
                                <w:rFonts w:cs="Calibri"/>
                                <w14:ligatures w14:val="none"/>
                              </w:rPr>
                            </w:pPr>
                            <w:r>
                              <w:rPr>
                                <w14:ligatures w14:val="none"/>
                              </w:rPr>
                              <w:t> </w:t>
                            </w:r>
                          </w:p>
                          <w:p w14:paraId="5D21AA91" w14:textId="77777777" w:rsidR="00715FBA" w:rsidRDefault="00715FBA" w:rsidP="0078298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E18BCA" id="Rectangle: Diagonal Corners Rounded 2" o:spid="_x0000_s1027" style="position:absolute;margin-left:0;margin-top:28.55pt;width:558.75pt;height:303.75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7096125,38576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" adj="-11796480,,5400" path="m642950,l7096125,r,l7096125,3214675v,355091,-287859,642950,-642950,642950l,3857625r,l,642950c,287859,287859,,642950,xe" fillcolor="#e36c0a [2409]" strokecolor="#243f60 [1604]" strokeweight="1pt">
                <v:stroke joinstyle="miter"/>
                <v:formulas/>
                <v:path arrowok="t" o:connecttype="custom" o:connectlocs="642950,0;7096125,0;7096125,0;7096125,3214675;6453175,3857625;0,3857625;0,3857625;0,642950;642950,0" o:connectangles="0,0,0,0,0,0,0,0,0" textboxrect="0,0,7096125,3857625"/>
                <v:textbox>
                  <w:txbxContent>
                    <w:p w14:paraId="00A9C205" w14:textId="24536A53" w:rsidR="00715FBA" w:rsidRPr="007C42B4" w:rsidRDefault="00715FBA" w:rsidP="00715FBA">
                      <w:pPr>
                        <w:widowControl w:val="0"/>
                        <w:spacing w:line="240" w:lineRule="auto"/>
                        <w:jc w:val="both"/>
                        <w:rPr>
                          <w:rFonts w:ascii="Arial" w:hAnsi="Arial" w:cs="Arial"/>
                          <w:sz w:val="16"/>
                          <w:szCs w:val="16"/>
                          <w14:ligatures w14:val="none"/>
                        </w:rPr>
                      </w:pPr>
                      <w:r w:rsidRPr="00C36A2F">
                        <w:rPr>
                          <w:rFonts w:ascii="Arial" w:hAnsi="Arial" w:cs="Arial"/>
                          <w:b/>
                          <w:bCs/>
                          <w:sz w:val="16"/>
                          <w:szCs w:val="16"/>
                          <w:u w:val="single"/>
                          <w14:ligatures w14:val="none"/>
                        </w:rPr>
                        <w:t>Article 3. (Best interests of the child).</w:t>
                      </w:r>
                      <w:r w:rsidRPr="007C42B4">
                        <w:rPr>
                          <w:rFonts w:ascii="Arial" w:hAnsi="Arial" w:cs="Arial"/>
                          <w:sz w:val="16"/>
                          <w:szCs w:val="16"/>
                          <w14:ligatures w14:val="none"/>
                        </w:rPr>
                        <w:t xml:space="preserve"> ‘’The best interests of the child must be a top priority in all decisions and actions that affect children’’ (</w:t>
                      </w:r>
                      <w:proofErr w:type="spellStart"/>
                      <w:r w:rsidRPr="007C42B4">
                        <w:rPr>
                          <w:rFonts w:ascii="Arial" w:hAnsi="Arial" w:cs="Arial"/>
                          <w:sz w:val="16"/>
                          <w:szCs w:val="16"/>
                          <w14:ligatures w14:val="none"/>
                        </w:rPr>
                        <w:t>Unicef</w:t>
                      </w:r>
                      <w:proofErr w:type="spellEnd"/>
                      <w:r w:rsidRPr="007C42B4">
                        <w:rPr>
                          <w:rFonts w:ascii="Arial" w:hAnsi="Arial" w:cs="Arial"/>
                          <w:sz w:val="16"/>
                          <w:szCs w:val="16"/>
                          <w14:ligatures w14:val="none"/>
                        </w:rPr>
                        <w:t>, No date). All those whom have a duty of care and responsibility to a child should act accordingly following standards set by the authority, ensuring the safe</w:t>
                      </w:r>
                      <w:r>
                        <w:rPr>
                          <w:rFonts w:ascii="Arial" w:hAnsi="Arial" w:cs="Arial"/>
                          <w:sz w:val="16"/>
                          <w:szCs w:val="16"/>
                          <w14:ligatures w14:val="none"/>
                        </w:rPr>
                        <w:t>t</w:t>
                      </w:r>
                      <w:r w:rsidRPr="007C42B4">
                        <w:rPr>
                          <w:rFonts w:ascii="Arial" w:hAnsi="Arial" w:cs="Arial"/>
                          <w:sz w:val="16"/>
                          <w:szCs w:val="16"/>
                          <w14:ligatures w14:val="none"/>
                        </w:rPr>
                        <w:t>y and well-being of the child (United Nation Human Rights, 2019)</w:t>
                      </w:r>
                      <w:r>
                        <w:rPr>
                          <w:rFonts w:ascii="Arial" w:hAnsi="Arial" w:cs="Arial"/>
                          <w:sz w:val="16"/>
                          <w:szCs w:val="16"/>
                          <w14:ligatures w14:val="none"/>
                        </w:rPr>
                        <w:t>.</w:t>
                      </w:r>
                    </w:p>
                    <w:p w14:paraId="58AEDBC4" w14:textId="783F01E9" w:rsidR="00715FBA" w:rsidRPr="007C42B4" w:rsidRDefault="00715FBA" w:rsidP="00715FBA">
                      <w:pPr>
                        <w:widowControl w:val="0"/>
                        <w:spacing w:line="240" w:lineRule="auto"/>
                        <w:jc w:val="both"/>
                        <w:rPr>
                          <w:rFonts w:ascii="Arial" w:hAnsi="Arial" w:cs="Arial"/>
                          <w:sz w:val="16"/>
                          <w:szCs w:val="16"/>
                          <w14:ligatures w14:val="none"/>
                        </w:rPr>
                      </w:pPr>
                      <w:r w:rsidRPr="00C36A2F">
                        <w:rPr>
                          <w:rFonts w:ascii="Arial" w:hAnsi="Arial" w:cs="Arial"/>
                          <w:b/>
                          <w:bCs/>
                          <w:sz w:val="16"/>
                          <w:szCs w:val="16"/>
                          <w:u w:val="single"/>
                          <w14:ligatures w14:val="none"/>
                        </w:rPr>
                        <w:t xml:space="preserve">According to the Human </w:t>
                      </w:r>
                      <w:r>
                        <w:rPr>
                          <w:rFonts w:ascii="Arial" w:hAnsi="Arial" w:cs="Arial"/>
                          <w:b/>
                          <w:bCs/>
                          <w:sz w:val="16"/>
                          <w:szCs w:val="16"/>
                          <w:u w:val="single"/>
                          <w14:ligatures w14:val="none"/>
                        </w:rPr>
                        <w:t>R</w:t>
                      </w:r>
                      <w:r w:rsidRPr="00C36A2F">
                        <w:rPr>
                          <w:rFonts w:ascii="Arial" w:hAnsi="Arial" w:cs="Arial"/>
                          <w:b/>
                          <w:bCs/>
                          <w:sz w:val="16"/>
                          <w:szCs w:val="16"/>
                          <w:u w:val="single"/>
                          <w14:ligatures w14:val="none"/>
                        </w:rPr>
                        <w:t xml:space="preserve">ights </w:t>
                      </w:r>
                      <w:r>
                        <w:rPr>
                          <w:rFonts w:ascii="Arial" w:hAnsi="Arial" w:cs="Arial"/>
                          <w:b/>
                          <w:bCs/>
                          <w:sz w:val="16"/>
                          <w:szCs w:val="16"/>
                          <w:u w:val="single"/>
                          <w14:ligatures w14:val="none"/>
                        </w:rPr>
                        <w:t>A</w:t>
                      </w:r>
                      <w:r w:rsidRPr="00C36A2F">
                        <w:rPr>
                          <w:rFonts w:ascii="Arial" w:hAnsi="Arial" w:cs="Arial"/>
                          <w:b/>
                          <w:bCs/>
                          <w:sz w:val="16"/>
                          <w:szCs w:val="16"/>
                          <w:u w:val="single"/>
                          <w14:ligatures w14:val="none"/>
                        </w:rPr>
                        <w:t>ct 1998 (right to education</w:t>
                      </w:r>
                      <w:r w:rsidRPr="007C42B4">
                        <w:rPr>
                          <w:rFonts w:ascii="Arial" w:hAnsi="Arial" w:cs="Arial"/>
                          <w:sz w:val="16"/>
                          <w:szCs w:val="16"/>
                          <w14:ligatures w14:val="none"/>
                        </w:rPr>
                        <w:t>), every person i</w:t>
                      </w:r>
                      <w:r>
                        <w:rPr>
                          <w:rFonts w:ascii="Arial" w:hAnsi="Arial" w:cs="Arial"/>
                          <w:sz w:val="16"/>
                          <w:szCs w:val="16"/>
                          <w14:ligatures w14:val="none"/>
                        </w:rPr>
                        <w:t>s</w:t>
                      </w:r>
                      <w:r w:rsidRPr="007C42B4">
                        <w:rPr>
                          <w:rFonts w:ascii="Arial" w:hAnsi="Arial" w:cs="Arial"/>
                          <w:sz w:val="16"/>
                          <w:szCs w:val="16"/>
                          <w14:ligatures w14:val="none"/>
                        </w:rPr>
                        <w:t xml:space="preserve"> entitled to </w:t>
                      </w:r>
                      <w:r>
                        <w:rPr>
                          <w:rFonts w:ascii="Arial" w:hAnsi="Arial" w:cs="Arial"/>
                          <w:sz w:val="16"/>
                          <w:szCs w:val="16"/>
                          <w14:ligatures w14:val="none"/>
                        </w:rPr>
                        <w:t xml:space="preserve">an </w:t>
                      </w:r>
                      <w:r w:rsidRPr="007C42B4">
                        <w:rPr>
                          <w:rFonts w:ascii="Arial" w:hAnsi="Arial" w:cs="Arial"/>
                          <w:sz w:val="16"/>
                          <w:szCs w:val="16"/>
                          <w14:ligatures w14:val="none"/>
                        </w:rPr>
                        <w:t xml:space="preserve">education no matter what their </w:t>
                      </w:r>
                      <w:r w:rsidR="00E33DA5" w:rsidRPr="007C42B4">
                        <w:rPr>
                          <w:rFonts w:ascii="Arial" w:hAnsi="Arial" w:cs="Arial"/>
                          <w:sz w:val="16"/>
                          <w:szCs w:val="16"/>
                          <w14:ligatures w14:val="none"/>
                        </w:rPr>
                        <w:t>parents’</w:t>
                      </w:r>
                      <w:r w:rsidRPr="007C42B4">
                        <w:rPr>
                          <w:rFonts w:ascii="Arial" w:hAnsi="Arial" w:cs="Arial"/>
                          <w:sz w:val="16"/>
                          <w:szCs w:val="16"/>
                          <w14:ligatures w14:val="none"/>
                        </w:rPr>
                        <w:t xml:space="preserve"> religious beliefs or philosophical convictions. The parent has the right to be educated on the needs </w:t>
                      </w:r>
                      <w:r>
                        <w:rPr>
                          <w:rFonts w:ascii="Arial" w:hAnsi="Arial" w:cs="Arial"/>
                          <w:sz w:val="16"/>
                          <w:szCs w:val="16"/>
                          <w14:ligatures w14:val="none"/>
                        </w:rPr>
                        <w:t xml:space="preserve">and </w:t>
                      </w:r>
                      <w:r w:rsidRPr="007C42B4">
                        <w:rPr>
                          <w:rFonts w:ascii="Arial" w:hAnsi="Arial" w:cs="Arial"/>
                          <w:sz w:val="16"/>
                          <w:szCs w:val="16"/>
                          <w14:ligatures w14:val="none"/>
                        </w:rPr>
                        <w:t>differentiation</w:t>
                      </w:r>
                      <w:r w:rsidRPr="00C36A2F">
                        <w:rPr>
                          <w:rFonts w:ascii="Arial" w:hAnsi="Arial" w:cs="Arial"/>
                          <w:sz w:val="16"/>
                          <w:szCs w:val="16"/>
                          <w14:ligatures w14:val="none"/>
                        </w:rPr>
                        <w:t xml:space="preserve"> </w:t>
                      </w:r>
                      <w:r w:rsidRPr="007C42B4">
                        <w:rPr>
                          <w:rFonts w:ascii="Arial" w:hAnsi="Arial" w:cs="Arial"/>
                          <w:sz w:val="16"/>
                          <w:szCs w:val="16"/>
                          <w14:ligatures w14:val="none"/>
                        </w:rPr>
                        <w:t>of the child</w:t>
                      </w:r>
                      <w:r>
                        <w:rPr>
                          <w:rFonts w:ascii="Arial" w:hAnsi="Arial" w:cs="Arial"/>
                          <w:sz w:val="16"/>
                          <w:szCs w:val="16"/>
                          <w14:ligatures w14:val="none"/>
                        </w:rPr>
                        <w:t xml:space="preserve">. </w:t>
                      </w:r>
                      <w:r w:rsidRPr="007C42B4">
                        <w:rPr>
                          <w:rFonts w:ascii="Arial" w:hAnsi="Arial" w:cs="Arial"/>
                          <w:sz w:val="16"/>
                          <w:szCs w:val="16"/>
                          <w14:ligatures w14:val="none"/>
                        </w:rPr>
                        <w:t xml:space="preserve"> </w:t>
                      </w:r>
                      <w:r>
                        <w:rPr>
                          <w:rFonts w:ascii="Arial" w:hAnsi="Arial" w:cs="Arial"/>
                          <w:sz w:val="16"/>
                          <w:szCs w:val="16"/>
                          <w14:ligatures w14:val="none"/>
                        </w:rPr>
                        <w:t>T</w:t>
                      </w:r>
                      <w:r w:rsidRPr="007C42B4">
                        <w:rPr>
                          <w:rFonts w:ascii="Arial" w:hAnsi="Arial" w:cs="Arial"/>
                          <w:sz w:val="16"/>
                          <w:szCs w:val="16"/>
                          <w14:ligatures w14:val="none"/>
                        </w:rPr>
                        <w:t>he child has a right to education that is inclusive. Ensuring</w:t>
                      </w:r>
                      <w:r>
                        <w:rPr>
                          <w:rFonts w:ascii="Arial" w:hAnsi="Arial" w:cs="Arial"/>
                          <w:sz w:val="16"/>
                          <w:szCs w:val="16"/>
                          <w14:ligatures w14:val="none"/>
                        </w:rPr>
                        <w:t xml:space="preserve"> </w:t>
                      </w:r>
                      <w:r w:rsidRPr="007C42B4">
                        <w:rPr>
                          <w:rFonts w:ascii="Arial" w:hAnsi="Arial" w:cs="Arial"/>
                          <w:sz w:val="16"/>
                          <w:szCs w:val="16"/>
                          <w14:ligatures w14:val="none"/>
                        </w:rPr>
                        <w:t>education</w:t>
                      </w:r>
                      <w:r>
                        <w:rPr>
                          <w:rFonts w:ascii="Arial" w:hAnsi="Arial" w:cs="Arial"/>
                          <w:sz w:val="16"/>
                          <w:szCs w:val="16"/>
                          <w14:ligatures w14:val="none"/>
                        </w:rPr>
                        <w:t xml:space="preserve"> is delivered considering</w:t>
                      </w:r>
                      <w:r w:rsidRPr="007C42B4">
                        <w:rPr>
                          <w:rFonts w:ascii="Arial" w:hAnsi="Arial" w:cs="Arial"/>
                          <w:sz w:val="16"/>
                          <w:szCs w:val="16"/>
                          <w14:ligatures w14:val="none"/>
                        </w:rPr>
                        <w:t xml:space="preserve"> the</w:t>
                      </w:r>
                      <w:r>
                        <w:rPr>
                          <w:rFonts w:ascii="Arial" w:hAnsi="Arial" w:cs="Arial"/>
                          <w:sz w:val="16"/>
                          <w:szCs w:val="16"/>
                          <w14:ligatures w14:val="none"/>
                        </w:rPr>
                        <w:t xml:space="preserve"> child’s</w:t>
                      </w:r>
                      <w:r w:rsidRPr="007C42B4">
                        <w:rPr>
                          <w:rFonts w:ascii="Arial" w:hAnsi="Arial" w:cs="Arial"/>
                          <w:sz w:val="16"/>
                          <w:szCs w:val="16"/>
                          <w14:ligatures w14:val="none"/>
                        </w:rPr>
                        <w:t xml:space="preserve"> best </w:t>
                      </w:r>
                      <w:r w:rsidR="00E33DA5" w:rsidRPr="007C42B4">
                        <w:rPr>
                          <w:rFonts w:ascii="Arial" w:hAnsi="Arial" w:cs="Arial"/>
                          <w:sz w:val="16"/>
                          <w:szCs w:val="16"/>
                          <w14:ligatures w14:val="none"/>
                        </w:rPr>
                        <w:t>interests.</w:t>
                      </w:r>
                    </w:p>
                    <w:p w14:paraId="21CEC58D" w14:textId="387D0B82" w:rsidR="00715FBA" w:rsidRPr="007C42B4" w:rsidRDefault="00715FBA" w:rsidP="00715FBA">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The Children’s Commissioner for Wales is Sally Holland</w:t>
                      </w:r>
                      <w:r>
                        <w:rPr>
                          <w:rFonts w:ascii="Arial" w:hAnsi="Arial" w:cs="Arial"/>
                          <w:sz w:val="16"/>
                          <w:szCs w:val="16"/>
                          <w14:ligatures w14:val="none"/>
                        </w:rPr>
                        <w:t xml:space="preserve">, the </w:t>
                      </w:r>
                      <w:r w:rsidRPr="007C42B4">
                        <w:rPr>
                          <w:rFonts w:ascii="Arial" w:hAnsi="Arial" w:cs="Arial"/>
                          <w:sz w:val="16"/>
                          <w:szCs w:val="16"/>
                          <w14:ligatures w14:val="none"/>
                        </w:rPr>
                        <w:t xml:space="preserve">UK has 4 appointed commissioners (NSPCC Learning, 2019).  </w:t>
                      </w:r>
                      <w:r>
                        <w:rPr>
                          <w:rFonts w:ascii="Arial" w:hAnsi="Arial" w:cs="Arial"/>
                          <w:sz w:val="16"/>
                          <w:szCs w:val="16"/>
                          <w14:ligatures w14:val="none"/>
                        </w:rPr>
                        <w:t>The commissioner</w:t>
                      </w:r>
                      <w:r w:rsidRPr="007C42B4">
                        <w:rPr>
                          <w:rFonts w:ascii="Arial" w:hAnsi="Arial" w:cs="Arial"/>
                          <w:sz w:val="16"/>
                          <w:szCs w:val="16"/>
                          <w14:ligatures w14:val="none"/>
                        </w:rPr>
                        <w:t xml:space="preserve"> is responsible for promoting and protecting the rights and best interests of the child (Children’s Commissioner for Wales Act 2001). These rights are underpinned by the UNCRC supporting the best interests of the child.</w:t>
                      </w:r>
                    </w:p>
                    <w:p w14:paraId="233AC49C" w14:textId="42331C46" w:rsidR="00715FBA" w:rsidRPr="00977485" w:rsidRDefault="00715FBA" w:rsidP="00977485">
                      <w:pPr>
                        <w:spacing w:line="240" w:lineRule="auto"/>
                        <w:jc w:val="both"/>
                        <w:rPr>
                          <w:rFonts w:ascii="Arial" w:hAnsi="Arial" w:cs="Arial"/>
                          <w:sz w:val="24"/>
                          <w:szCs w:val="24"/>
                        </w:rPr>
                      </w:pPr>
                      <w:r w:rsidRPr="00715FBA">
                        <w:rPr>
                          <w:rFonts w:ascii="Arial" w:hAnsi="Arial" w:cs="Arial"/>
                          <w:b/>
                          <w:bCs/>
                          <w:sz w:val="16"/>
                          <w:szCs w:val="16"/>
                          <w:u w:val="single"/>
                          <w14:ligatures w14:val="none"/>
                        </w:rPr>
                        <w:t>Social services and well-being Act Wales 2014</w:t>
                      </w:r>
                      <w:r w:rsidRPr="007C42B4">
                        <w:rPr>
                          <w:rFonts w:ascii="Arial" w:hAnsi="Arial" w:cs="Arial"/>
                          <w:sz w:val="16"/>
                          <w:szCs w:val="16"/>
                          <w14:ligatures w14:val="none"/>
                        </w:rPr>
                        <w:t xml:space="preserve"> </w:t>
                      </w:r>
                      <w:r w:rsidR="00E33DA5" w:rsidRPr="007C42B4">
                        <w:rPr>
                          <w:rFonts w:ascii="Arial" w:hAnsi="Arial" w:cs="Arial"/>
                          <w:sz w:val="16"/>
                          <w:szCs w:val="16"/>
                          <w14:ligatures w14:val="none"/>
                        </w:rPr>
                        <w:t>seek</w:t>
                      </w:r>
                      <w:r w:rsidRPr="007C42B4">
                        <w:rPr>
                          <w:rFonts w:ascii="Arial" w:hAnsi="Arial" w:cs="Arial"/>
                          <w:sz w:val="16"/>
                          <w:szCs w:val="16"/>
                          <w14:ligatures w14:val="none"/>
                        </w:rPr>
                        <w:t xml:space="preserve"> to promote the well-being of someone who needs support and care and for those who care for them. Preventative services must be provided by the Local Authority to </w:t>
                      </w:r>
                      <w:r>
                        <w:rPr>
                          <w:rFonts w:ascii="Arial" w:hAnsi="Arial" w:cs="Arial"/>
                          <w:sz w:val="16"/>
                          <w:szCs w:val="16"/>
                          <w14:ligatures w14:val="none"/>
                        </w:rPr>
                        <w:t xml:space="preserve">prevent </w:t>
                      </w:r>
                      <w:r w:rsidRPr="007C42B4">
                        <w:rPr>
                          <w:rFonts w:ascii="Arial" w:hAnsi="Arial" w:cs="Arial"/>
                          <w:sz w:val="16"/>
                          <w:szCs w:val="16"/>
                          <w14:ligatures w14:val="none"/>
                        </w:rPr>
                        <w:t>delaying the development of peoples needs for care and support and minimising the effect o</w:t>
                      </w:r>
                      <w:r>
                        <w:rPr>
                          <w:rFonts w:ascii="Arial" w:hAnsi="Arial" w:cs="Arial"/>
                          <w:sz w:val="16"/>
                          <w:szCs w:val="16"/>
                          <w14:ligatures w14:val="none"/>
                        </w:rPr>
                        <w:t>n</w:t>
                      </w:r>
                      <w:r w:rsidRPr="007C42B4">
                        <w:rPr>
                          <w:rFonts w:ascii="Arial" w:hAnsi="Arial" w:cs="Arial"/>
                          <w:sz w:val="16"/>
                          <w:szCs w:val="16"/>
                          <w14:ligatures w14:val="none"/>
                        </w:rPr>
                        <w:t xml:space="preserve"> disabled people. Preventative measures such as Team Around the Family</w:t>
                      </w:r>
                      <w:r>
                        <w:rPr>
                          <w:rFonts w:ascii="Arial" w:hAnsi="Arial" w:cs="Arial"/>
                          <w:sz w:val="16"/>
                          <w:szCs w:val="16"/>
                          <w14:ligatures w14:val="none"/>
                        </w:rPr>
                        <w:t xml:space="preserve"> which can help support the child’s best interests</w:t>
                      </w:r>
                      <w:r w:rsidRPr="007C42B4">
                        <w:rPr>
                          <w:rFonts w:ascii="Arial" w:hAnsi="Arial" w:cs="Arial"/>
                          <w:sz w:val="16"/>
                          <w:szCs w:val="16"/>
                          <w14:ligatures w14:val="none"/>
                        </w:rPr>
                        <w:t>.</w:t>
                      </w:r>
                      <w:r>
                        <w:rPr>
                          <w:rFonts w:ascii="Arial" w:hAnsi="Arial" w:cs="Arial"/>
                          <w:sz w:val="16"/>
                          <w:szCs w:val="16"/>
                          <w14:ligatures w14:val="none"/>
                        </w:rPr>
                        <w:t xml:space="preserve"> </w:t>
                      </w:r>
                      <w:r w:rsidR="00977485" w:rsidRPr="00977485">
                        <w:rPr>
                          <w:rFonts w:ascii="Arial" w:hAnsi="Arial" w:cs="Arial"/>
                          <w:sz w:val="16"/>
                          <w:szCs w:val="16"/>
                        </w:rPr>
                        <w:t xml:space="preserve">Team Around the Family as it’s known now was initially TAC – </w:t>
                      </w:r>
                      <w:r w:rsidR="00977485">
                        <w:rPr>
                          <w:rFonts w:ascii="Arial" w:hAnsi="Arial" w:cs="Arial"/>
                          <w:sz w:val="16"/>
                          <w:szCs w:val="16"/>
                        </w:rPr>
                        <w:t>T</w:t>
                      </w:r>
                      <w:r w:rsidR="00977485" w:rsidRPr="00977485">
                        <w:rPr>
                          <w:rFonts w:ascii="Arial" w:hAnsi="Arial" w:cs="Arial"/>
                          <w:sz w:val="16"/>
                          <w:szCs w:val="16"/>
                        </w:rPr>
                        <w:t xml:space="preserve">eam </w:t>
                      </w:r>
                      <w:r w:rsidR="00977485">
                        <w:rPr>
                          <w:rFonts w:ascii="Arial" w:hAnsi="Arial" w:cs="Arial"/>
                          <w:sz w:val="16"/>
                          <w:szCs w:val="16"/>
                        </w:rPr>
                        <w:t>A</w:t>
                      </w:r>
                      <w:r w:rsidR="00977485" w:rsidRPr="00977485">
                        <w:rPr>
                          <w:rFonts w:ascii="Arial" w:hAnsi="Arial" w:cs="Arial"/>
                          <w:sz w:val="16"/>
                          <w:szCs w:val="16"/>
                        </w:rPr>
                        <w:t xml:space="preserve">round the </w:t>
                      </w:r>
                      <w:r w:rsidR="00977485">
                        <w:rPr>
                          <w:rFonts w:ascii="Arial" w:hAnsi="Arial" w:cs="Arial"/>
                          <w:sz w:val="16"/>
                          <w:szCs w:val="16"/>
                        </w:rPr>
                        <w:t>C</w:t>
                      </w:r>
                      <w:r w:rsidR="00977485" w:rsidRPr="00977485">
                        <w:rPr>
                          <w:rFonts w:ascii="Arial" w:hAnsi="Arial" w:cs="Arial"/>
                          <w:sz w:val="16"/>
                          <w:szCs w:val="16"/>
                        </w:rPr>
                        <w:t>hild est</w:t>
                      </w:r>
                      <w:r w:rsidR="00977485">
                        <w:rPr>
                          <w:rFonts w:ascii="Arial" w:hAnsi="Arial" w:cs="Arial"/>
                          <w:sz w:val="16"/>
                          <w:szCs w:val="16"/>
                        </w:rPr>
                        <w:t>ablished</w:t>
                      </w:r>
                      <w:r w:rsidR="00977485" w:rsidRPr="00977485">
                        <w:rPr>
                          <w:rFonts w:ascii="Arial" w:hAnsi="Arial" w:cs="Arial"/>
                          <w:sz w:val="16"/>
                          <w:szCs w:val="16"/>
                        </w:rPr>
                        <w:t xml:space="preserve"> in 2001 which is based on 3 pillars of support, </w:t>
                      </w:r>
                      <w:r w:rsidR="00977485">
                        <w:rPr>
                          <w:rFonts w:ascii="Arial" w:hAnsi="Arial" w:cs="Arial"/>
                          <w:sz w:val="16"/>
                          <w:szCs w:val="16"/>
                        </w:rPr>
                        <w:t xml:space="preserve">child’s </w:t>
                      </w:r>
                      <w:r w:rsidR="00977485" w:rsidRPr="00977485">
                        <w:rPr>
                          <w:rFonts w:ascii="Arial" w:hAnsi="Arial" w:cs="Arial"/>
                          <w:sz w:val="16"/>
                          <w:szCs w:val="16"/>
                        </w:rPr>
                        <w:t xml:space="preserve">health, </w:t>
                      </w:r>
                      <w:r w:rsidR="00977485">
                        <w:rPr>
                          <w:rFonts w:ascii="Arial" w:hAnsi="Arial" w:cs="Arial"/>
                          <w:sz w:val="16"/>
                          <w:szCs w:val="16"/>
                        </w:rPr>
                        <w:t xml:space="preserve">child’s </w:t>
                      </w:r>
                      <w:r w:rsidR="00977485" w:rsidRPr="00977485">
                        <w:rPr>
                          <w:rFonts w:ascii="Arial" w:hAnsi="Arial" w:cs="Arial"/>
                          <w:sz w:val="16"/>
                          <w:szCs w:val="16"/>
                        </w:rPr>
                        <w:t xml:space="preserve">education &amp; </w:t>
                      </w:r>
                      <w:r w:rsidR="00977485">
                        <w:rPr>
                          <w:rFonts w:ascii="Arial" w:hAnsi="Arial" w:cs="Arial"/>
                          <w:sz w:val="16"/>
                          <w:szCs w:val="16"/>
                        </w:rPr>
                        <w:t>Family S</w:t>
                      </w:r>
                      <w:r w:rsidR="00977485" w:rsidRPr="00977485">
                        <w:rPr>
                          <w:rFonts w:ascii="Arial" w:hAnsi="Arial" w:cs="Arial"/>
                          <w:sz w:val="16"/>
                          <w:szCs w:val="16"/>
                        </w:rPr>
                        <w:t>upport (</w:t>
                      </w:r>
                      <w:proofErr w:type="spellStart"/>
                      <w:r w:rsidR="00977485" w:rsidRPr="00977485">
                        <w:rPr>
                          <w:rFonts w:ascii="Arial" w:hAnsi="Arial" w:cs="Arial"/>
                          <w:sz w:val="16"/>
                          <w:szCs w:val="16"/>
                        </w:rPr>
                        <w:t>Limbrick</w:t>
                      </w:r>
                      <w:proofErr w:type="spellEnd"/>
                      <w:r w:rsidR="00977485" w:rsidRPr="00977485">
                        <w:rPr>
                          <w:rFonts w:ascii="Arial" w:hAnsi="Arial" w:cs="Arial"/>
                          <w:sz w:val="16"/>
                          <w:szCs w:val="16"/>
                        </w:rPr>
                        <w:t>, 2019)</w:t>
                      </w:r>
                    </w:p>
                    <w:p w14:paraId="573F55BB" w14:textId="5AF4BB44" w:rsidR="00715FBA" w:rsidRDefault="00715FBA" w:rsidP="00715FBA">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 xml:space="preserve">Every Child </w:t>
                      </w:r>
                      <w:r w:rsidR="00E33DA5">
                        <w:rPr>
                          <w:rFonts w:ascii="Arial" w:hAnsi="Arial" w:cs="Arial"/>
                          <w:b/>
                          <w:bCs/>
                          <w:sz w:val="16"/>
                          <w:szCs w:val="16"/>
                          <w:u w:val="single"/>
                          <w14:ligatures w14:val="none"/>
                        </w:rPr>
                        <w:t>M</w:t>
                      </w:r>
                      <w:r w:rsidRPr="00715FBA">
                        <w:rPr>
                          <w:rFonts w:ascii="Arial" w:hAnsi="Arial" w:cs="Arial"/>
                          <w:b/>
                          <w:bCs/>
                          <w:sz w:val="16"/>
                          <w:szCs w:val="16"/>
                          <w:u w:val="single"/>
                          <w14:ligatures w14:val="none"/>
                        </w:rPr>
                        <w:t>atters and Every Parent Matters</w:t>
                      </w:r>
                      <w:r>
                        <w:rPr>
                          <w:rFonts w:ascii="Arial" w:hAnsi="Arial" w:cs="Arial"/>
                          <w:sz w:val="16"/>
                          <w:szCs w:val="16"/>
                          <w14:ligatures w14:val="none"/>
                        </w:rPr>
                        <w:t xml:space="preserve"> - Parental involvement is important to the child’s best interests, the parent is the child’s first educator and the strength of the parental role the child’s home learning environment has an impact on how that child learns and develops. Every Child/Parent Matters </w:t>
                      </w:r>
                      <w:r w:rsidR="00E33DA5">
                        <w:rPr>
                          <w:rFonts w:ascii="Arial" w:hAnsi="Arial" w:cs="Arial"/>
                          <w:sz w:val="16"/>
                          <w:szCs w:val="16"/>
                          <w14:ligatures w14:val="none"/>
                        </w:rPr>
                        <w:t>agenda</w:t>
                      </w:r>
                      <w:r>
                        <w:rPr>
                          <w:rFonts w:ascii="Arial" w:hAnsi="Arial" w:cs="Arial"/>
                          <w:sz w:val="16"/>
                          <w:szCs w:val="16"/>
                          <w14:ligatures w14:val="none"/>
                        </w:rPr>
                        <w:t xml:space="preserve"> acknowledge the importance of the parental role (Archer and Siraj, 2015).</w:t>
                      </w:r>
                    </w:p>
                    <w:p w14:paraId="14011BCA" w14:textId="37C2194E" w:rsidR="00715FBA" w:rsidRDefault="00715FBA" w:rsidP="00715FBA">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 xml:space="preserve">The Foundation </w:t>
                      </w:r>
                      <w:r>
                        <w:rPr>
                          <w:rFonts w:ascii="Arial" w:hAnsi="Arial" w:cs="Arial"/>
                          <w:b/>
                          <w:bCs/>
                          <w:sz w:val="16"/>
                          <w:szCs w:val="16"/>
                          <w:u w:val="single"/>
                          <w14:ligatures w14:val="none"/>
                        </w:rPr>
                        <w:t>F</w:t>
                      </w:r>
                      <w:r w:rsidRPr="00715FBA">
                        <w:rPr>
                          <w:rFonts w:ascii="Arial" w:hAnsi="Arial" w:cs="Arial"/>
                          <w:b/>
                          <w:bCs/>
                          <w:sz w:val="16"/>
                          <w:szCs w:val="16"/>
                          <w:u w:val="single"/>
                          <w14:ligatures w14:val="none"/>
                        </w:rPr>
                        <w:t>ramework</w:t>
                      </w:r>
                      <w:r>
                        <w:rPr>
                          <w:rFonts w:ascii="Arial" w:hAnsi="Arial" w:cs="Arial"/>
                          <w:sz w:val="16"/>
                          <w:szCs w:val="16"/>
                          <w14:ligatures w14:val="none"/>
                        </w:rPr>
                        <w:t xml:space="preserve"> states that ‘there must be a balance between structured learning through child-initiated activities and those directed by practitioners’ A responsive model is child-centred allowing the child ownership of their learning and for practitioners to make plans with them according to their abilities and individual needs following the child’s best interests and in turn developing to their full potential (WAG, 2008b,p.6 as cited in Thomson and Lewis (2017 p.184).</w:t>
                      </w:r>
                    </w:p>
                    <w:p w14:paraId="20946825" w14:textId="3B9EED7F" w:rsidR="00365C8F" w:rsidRPr="00365C8F" w:rsidRDefault="00365C8F" w:rsidP="00715FBA">
                      <w:pPr>
                        <w:widowControl w:val="0"/>
                        <w:spacing w:line="240" w:lineRule="auto"/>
                        <w:jc w:val="both"/>
                        <w:rPr>
                          <w:rFonts w:ascii="Arial" w:hAnsi="Arial" w:cs="Arial"/>
                          <w:sz w:val="16"/>
                          <w:szCs w:val="16"/>
                          <w14:ligatures w14:val="none"/>
                        </w:rPr>
                      </w:pPr>
                      <w:r w:rsidRPr="00365C8F">
                        <w:rPr>
                          <w:rFonts w:ascii="Arial" w:hAnsi="Arial" w:cs="Arial"/>
                          <w:b/>
                          <w:bCs/>
                          <w:sz w:val="16"/>
                          <w:szCs w:val="16"/>
                          <w:u w:val="single"/>
                        </w:rPr>
                        <w:t>Sharing information</w:t>
                      </w:r>
                      <w:r w:rsidRPr="00365C8F">
                        <w:rPr>
                          <w:rFonts w:ascii="Arial" w:hAnsi="Arial" w:cs="Arial"/>
                          <w:sz w:val="16"/>
                          <w:szCs w:val="16"/>
                        </w:rPr>
                        <w:t xml:space="preserve"> on a need to know basis is essential for colleagues to be able to work effectively in the best interests of the child and to provide a satisfactory service to the family (Petrie, 2011)</w:t>
                      </w:r>
                      <w:r>
                        <w:rPr>
                          <w:rFonts w:ascii="Arial" w:hAnsi="Arial" w:cs="Arial"/>
                          <w:sz w:val="16"/>
                          <w:szCs w:val="16"/>
                        </w:rPr>
                        <w:t xml:space="preserve">. Sharing with the </w:t>
                      </w:r>
                      <w:r w:rsidR="00977485">
                        <w:rPr>
                          <w:rFonts w:ascii="Arial" w:hAnsi="Arial" w:cs="Arial"/>
                          <w:sz w:val="16"/>
                          <w:szCs w:val="16"/>
                        </w:rPr>
                        <w:t>appropriate</w:t>
                      </w:r>
                      <w:r>
                        <w:rPr>
                          <w:rFonts w:ascii="Arial" w:hAnsi="Arial" w:cs="Arial"/>
                          <w:sz w:val="16"/>
                          <w:szCs w:val="16"/>
                        </w:rPr>
                        <w:t xml:space="preserve"> professional secures the child</w:t>
                      </w:r>
                      <w:r w:rsidR="00977485">
                        <w:rPr>
                          <w:rFonts w:ascii="Arial" w:hAnsi="Arial" w:cs="Arial"/>
                          <w:sz w:val="16"/>
                          <w:szCs w:val="16"/>
                        </w:rPr>
                        <w:t>’s</w:t>
                      </w:r>
                      <w:r>
                        <w:rPr>
                          <w:rFonts w:ascii="Arial" w:hAnsi="Arial" w:cs="Arial"/>
                          <w:sz w:val="16"/>
                          <w:szCs w:val="16"/>
                        </w:rPr>
                        <w:t xml:space="preserve"> best interests but also respecting the confidentiality and privacy of the child and no information should be stored or shared without consent unless related to safeguarding and should follow General Data Protection Regulations (Gov.UK, 2019).</w:t>
                      </w:r>
                    </w:p>
                    <w:p w14:paraId="7FE25098" w14:textId="77777777" w:rsidR="00715FBA" w:rsidRPr="007C42B4" w:rsidRDefault="00715FBA" w:rsidP="00782982">
                      <w:pPr>
                        <w:widowControl w:val="0"/>
                        <w:rPr>
                          <w:rFonts w:ascii="Arial" w:hAnsi="Arial" w:cs="Arial"/>
                          <w:sz w:val="16"/>
                          <w:szCs w:val="16"/>
                          <w14:ligatures w14:val="none"/>
                        </w:rPr>
                      </w:pPr>
                    </w:p>
                    <w:p w14:paraId="39B63C43" w14:textId="77777777" w:rsidR="00715FBA" w:rsidRDefault="00715FBA" w:rsidP="00782982">
                      <w:pPr>
                        <w:widowControl w:val="0"/>
                        <w:rPr>
                          <w:rFonts w:ascii="Arial" w:hAnsi="Arial" w:cs="Arial"/>
                          <w14:ligatures w14:val="none"/>
                        </w:rPr>
                      </w:pPr>
                    </w:p>
                    <w:p w14:paraId="1DDFFE93" w14:textId="3536097F" w:rsidR="00715FBA" w:rsidRDefault="00715FBA" w:rsidP="00782982">
                      <w:pPr>
                        <w:widowControl w:val="0"/>
                        <w:rPr>
                          <w:rFonts w:ascii="Arial" w:hAnsi="Arial" w:cs="Arial"/>
                          <w14:ligatures w14:val="none"/>
                        </w:rPr>
                      </w:pPr>
                    </w:p>
                    <w:p w14:paraId="75171A89" w14:textId="1261EBF7" w:rsidR="00715FBA" w:rsidRDefault="00715FBA" w:rsidP="00782982">
                      <w:pPr>
                        <w:widowControl w:val="0"/>
                        <w:rPr>
                          <w:rFonts w:ascii="Arial" w:hAnsi="Arial" w:cs="Arial"/>
                          <w14:ligatures w14:val="none"/>
                        </w:rPr>
                      </w:pPr>
                    </w:p>
                    <w:p w14:paraId="51A60F50" w14:textId="6AA64CD2" w:rsidR="00715FBA" w:rsidRDefault="00715FBA" w:rsidP="00782982">
                      <w:pPr>
                        <w:widowControl w:val="0"/>
                        <w:rPr>
                          <w:rFonts w:ascii="Arial" w:hAnsi="Arial" w:cs="Arial"/>
                          <w14:ligatures w14:val="none"/>
                        </w:rPr>
                      </w:pPr>
                    </w:p>
                    <w:p w14:paraId="08DE0F8D" w14:textId="4A073FFB" w:rsidR="00715FBA" w:rsidRDefault="00715FBA" w:rsidP="00782982">
                      <w:pPr>
                        <w:widowControl w:val="0"/>
                        <w:rPr>
                          <w:rFonts w:ascii="Arial" w:hAnsi="Arial" w:cs="Arial"/>
                          <w14:ligatures w14:val="none"/>
                        </w:rPr>
                      </w:pPr>
                    </w:p>
                    <w:p w14:paraId="132E5D06" w14:textId="74B364AD" w:rsidR="00715FBA" w:rsidRDefault="00715FBA" w:rsidP="00782982">
                      <w:pPr>
                        <w:widowControl w:val="0"/>
                        <w:rPr>
                          <w:rFonts w:ascii="Arial" w:hAnsi="Arial" w:cs="Arial"/>
                          <w14:ligatures w14:val="none"/>
                        </w:rPr>
                      </w:pPr>
                    </w:p>
                    <w:p w14:paraId="212A3537" w14:textId="6B4835E7" w:rsidR="00715FBA" w:rsidRDefault="00715FBA" w:rsidP="00782982">
                      <w:pPr>
                        <w:widowControl w:val="0"/>
                        <w:rPr>
                          <w:rFonts w:ascii="Arial" w:hAnsi="Arial" w:cs="Arial"/>
                          <w14:ligatures w14:val="none"/>
                        </w:rPr>
                      </w:pPr>
                    </w:p>
                    <w:p w14:paraId="4C48BE3A" w14:textId="1DB692B6" w:rsidR="00715FBA" w:rsidRDefault="00715FBA" w:rsidP="00782982">
                      <w:pPr>
                        <w:widowControl w:val="0"/>
                        <w:rPr>
                          <w:rFonts w:ascii="Arial" w:hAnsi="Arial" w:cs="Arial"/>
                          <w14:ligatures w14:val="none"/>
                        </w:rPr>
                      </w:pPr>
                    </w:p>
                    <w:p w14:paraId="00270937" w14:textId="74994630" w:rsidR="00715FBA" w:rsidRDefault="00715FBA" w:rsidP="00782982">
                      <w:pPr>
                        <w:widowControl w:val="0"/>
                        <w:rPr>
                          <w:rFonts w:ascii="Arial" w:hAnsi="Arial" w:cs="Arial"/>
                          <w14:ligatures w14:val="none"/>
                        </w:rPr>
                      </w:pPr>
                    </w:p>
                    <w:p w14:paraId="37269D05" w14:textId="5F629B29" w:rsidR="00715FBA" w:rsidRDefault="00715FBA" w:rsidP="00782982">
                      <w:pPr>
                        <w:widowControl w:val="0"/>
                        <w:rPr>
                          <w:rFonts w:ascii="Arial" w:hAnsi="Arial" w:cs="Arial"/>
                          <w14:ligatures w14:val="none"/>
                        </w:rPr>
                      </w:pPr>
                    </w:p>
                    <w:p w14:paraId="64E765A2" w14:textId="1C32EDB7" w:rsidR="00715FBA" w:rsidRDefault="00715FBA" w:rsidP="00782982">
                      <w:pPr>
                        <w:widowControl w:val="0"/>
                        <w:rPr>
                          <w:rFonts w:ascii="Arial" w:hAnsi="Arial" w:cs="Arial"/>
                          <w14:ligatures w14:val="none"/>
                        </w:rPr>
                      </w:pPr>
                    </w:p>
                    <w:p w14:paraId="68D6549A" w14:textId="017890F5" w:rsidR="00715FBA" w:rsidRDefault="00715FBA" w:rsidP="00782982">
                      <w:pPr>
                        <w:widowControl w:val="0"/>
                        <w:rPr>
                          <w:rFonts w:ascii="Arial" w:hAnsi="Arial" w:cs="Arial"/>
                          <w14:ligatures w14:val="none"/>
                        </w:rPr>
                      </w:pPr>
                    </w:p>
                    <w:p w14:paraId="095DC7E5" w14:textId="6DCA5B34" w:rsidR="00715FBA" w:rsidRDefault="00715FBA" w:rsidP="00782982">
                      <w:pPr>
                        <w:widowControl w:val="0"/>
                        <w:rPr>
                          <w:rFonts w:ascii="Arial" w:hAnsi="Arial" w:cs="Arial"/>
                          <w14:ligatures w14:val="none"/>
                        </w:rPr>
                      </w:pPr>
                    </w:p>
                    <w:p w14:paraId="0719DC62" w14:textId="0628487D" w:rsidR="00715FBA" w:rsidRDefault="00715FBA" w:rsidP="00782982">
                      <w:pPr>
                        <w:widowControl w:val="0"/>
                        <w:rPr>
                          <w:rFonts w:ascii="Arial" w:hAnsi="Arial" w:cs="Arial"/>
                          <w14:ligatures w14:val="none"/>
                        </w:rPr>
                      </w:pPr>
                    </w:p>
                    <w:p w14:paraId="52718F51" w14:textId="69940132" w:rsidR="00715FBA" w:rsidRDefault="00715FBA" w:rsidP="00782982">
                      <w:pPr>
                        <w:widowControl w:val="0"/>
                        <w:rPr>
                          <w:rFonts w:ascii="Arial" w:hAnsi="Arial" w:cs="Arial"/>
                          <w14:ligatures w14:val="none"/>
                        </w:rPr>
                      </w:pPr>
                    </w:p>
                    <w:p w14:paraId="6DFED525" w14:textId="6443E18D" w:rsidR="00715FBA" w:rsidRDefault="00715FBA" w:rsidP="00782982">
                      <w:pPr>
                        <w:widowControl w:val="0"/>
                        <w:rPr>
                          <w:rFonts w:ascii="Arial" w:hAnsi="Arial" w:cs="Arial"/>
                          <w14:ligatures w14:val="none"/>
                        </w:rPr>
                      </w:pPr>
                    </w:p>
                    <w:p w14:paraId="1B30DAD5" w14:textId="3C47D37A" w:rsidR="00715FBA" w:rsidRDefault="00715FBA" w:rsidP="00782982">
                      <w:pPr>
                        <w:widowControl w:val="0"/>
                        <w:rPr>
                          <w:rFonts w:ascii="Arial" w:hAnsi="Arial" w:cs="Arial"/>
                          <w14:ligatures w14:val="none"/>
                        </w:rPr>
                      </w:pPr>
                    </w:p>
                    <w:p w14:paraId="2A88CEB5" w14:textId="77777777" w:rsidR="00715FBA" w:rsidRDefault="00715FBA" w:rsidP="00782982">
                      <w:pPr>
                        <w:widowControl w:val="0"/>
                        <w:rPr>
                          <w:rFonts w:ascii="Arial" w:hAnsi="Arial" w:cs="Arial"/>
                          <w14:ligatures w14:val="none"/>
                        </w:rPr>
                      </w:pPr>
                    </w:p>
                    <w:p w14:paraId="073994C8" w14:textId="470D7F15" w:rsidR="00715FBA" w:rsidRDefault="00715FBA" w:rsidP="00782982">
                      <w:pPr>
                        <w:widowControl w:val="0"/>
                        <w:rPr>
                          <w:rFonts w:ascii="Arial" w:hAnsi="Arial" w:cs="Arial"/>
                          <w14:ligatures w14:val="none"/>
                        </w:rPr>
                      </w:pPr>
                    </w:p>
                    <w:p w14:paraId="6BD11038" w14:textId="4E6836B8" w:rsidR="00715FBA" w:rsidRDefault="00715FBA" w:rsidP="00782982">
                      <w:pPr>
                        <w:widowControl w:val="0"/>
                        <w:rPr>
                          <w:rFonts w:ascii="Arial" w:hAnsi="Arial" w:cs="Arial"/>
                          <w14:ligatures w14:val="none"/>
                        </w:rPr>
                      </w:pPr>
                    </w:p>
                    <w:p w14:paraId="0F080CC9" w14:textId="42DF29A0" w:rsidR="00715FBA" w:rsidRDefault="00715FBA" w:rsidP="00782982">
                      <w:pPr>
                        <w:widowControl w:val="0"/>
                        <w:rPr>
                          <w:rFonts w:ascii="Arial" w:hAnsi="Arial" w:cs="Arial"/>
                          <w14:ligatures w14:val="none"/>
                        </w:rPr>
                      </w:pPr>
                    </w:p>
                    <w:p w14:paraId="064CB838" w14:textId="4843EEB2" w:rsidR="00715FBA" w:rsidRDefault="00715FBA" w:rsidP="00782982">
                      <w:pPr>
                        <w:widowControl w:val="0"/>
                        <w:rPr>
                          <w:rFonts w:ascii="Arial" w:hAnsi="Arial" w:cs="Arial"/>
                          <w14:ligatures w14:val="none"/>
                        </w:rPr>
                      </w:pPr>
                    </w:p>
                    <w:p w14:paraId="7128FEE6" w14:textId="4CC7AE65" w:rsidR="00715FBA" w:rsidRDefault="00715FBA" w:rsidP="00782982">
                      <w:pPr>
                        <w:widowControl w:val="0"/>
                        <w:rPr>
                          <w:rFonts w:ascii="Arial" w:hAnsi="Arial" w:cs="Arial"/>
                          <w14:ligatures w14:val="none"/>
                        </w:rPr>
                      </w:pPr>
                    </w:p>
                    <w:p w14:paraId="237A47D0" w14:textId="2521B85A" w:rsidR="00715FBA" w:rsidRDefault="00715FBA" w:rsidP="00782982">
                      <w:pPr>
                        <w:widowControl w:val="0"/>
                        <w:rPr>
                          <w:rFonts w:ascii="Arial" w:hAnsi="Arial" w:cs="Arial"/>
                          <w14:ligatures w14:val="none"/>
                        </w:rPr>
                      </w:pPr>
                    </w:p>
                    <w:p w14:paraId="19AA1A9B" w14:textId="2DCB71D8" w:rsidR="00715FBA" w:rsidRDefault="00715FBA" w:rsidP="00782982">
                      <w:pPr>
                        <w:widowControl w:val="0"/>
                        <w:rPr>
                          <w:rFonts w:ascii="Arial" w:hAnsi="Arial" w:cs="Arial"/>
                          <w14:ligatures w14:val="none"/>
                        </w:rPr>
                      </w:pPr>
                    </w:p>
                    <w:p w14:paraId="70DB3485" w14:textId="247AD658" w:rsidR="00715FBA" w:rsidRDefault="00715FBA" w:rsidP="00782982">
                      <w:pPr>
                        <w:widowControl w:val="0"/>
                        <w:rPr>
                          <w:rFonts w:ascii="Arial" w:hAnsi="Arial" w:cs="Arial"/>
                          <w14:ligatures w14:val="none"/>
                        </w:rPr>
                      </w:pPr>
                    </w:p>
                    <w:p w14:paraId="177DA38C" w14:textId="77777777" w:rsidR="00715FBA" w:rsidRDefault="00715FBA" w:rsidP="00782982">
                      <w:pPr>
                        <w:widowControl w:val="0"/>
                        <w:rPr>
                          <w:rFonts w:ascii="Arial" w:hAnsi="Arial" w:cs="Arial"/>
                          <w14:ligatures w14:val="none"/>
                        </w:rPr>
                      </w:pPr>
                    </w:p>
                    <w:p w14:paraId="47F35BCF" w14:textId="77777777" w:rsidR="00715FBA" w:rsidRDefault="00715FBA" w:rsidP="00782982">
                      <w:pPr>
                        <w:widowControl w:val="0"/>
                        <w:rPr>
                          <w:rFonts w:cs="Calibri"/>
                          <w14:ligatures w14:val="none"/>
                        </w:rPr>
                      </w:pPr>
                      <w:r>
                        <w:rPr>
                          <w14:ligatures w14:val="none"/>
                        </w:rPr>
                        <w:t> </w:t>
                      </w:r>
                    </w:p>
                    <w:p w14:paraId="5D21AA91" w14:textId="77777777" w:rsidR="00715FBA" w:rsidRDefault="00715FBA" w:rsidP="00782982">
                      <w:pPr>
                        <w:jc w:val="center"/>
                      </w:pPr>
                    </w:p>
                  </w:txbxContent>
                </v:textbox>
                <w10:wrap anchorx="margin"/>
              </v:shape>
            </w:pict>
          </mc:Fallback>
        </mc:AlternateContent>
      </w:r>
    </w:p>
    <w:p w14:paraId="6DC20065" w14:textId="1F4CD7C8" w:rsidR="00782982" w:rsidRDefault="00782982"/>
    <w:p w14:paraId="08C57CF1" w14:textId="4A98408D" w:rsidR="00782982" w:rsidRDefault="00782982"/>
    <w:p w14:paraId="6F643BF6" w14:textId="77F38EB6" w:rsidR="00782982" w:rsidRDefault="00782982"/>
    <w:p w14:paraId="5B414660" w14:textId="3C16669B" w:rsidR="00782982" w:rsidRDefault="008934F9">
      <w:proofErr w:type="spellStart"/>
      <w:r>
        <w:t>Xc</w:t>
      </w:r>
      <w:proofErr w:type="spellEnd"/>
      <w:r>
        <w:t xml:space="preserve"> </w:t>
      </w:r>
    </w:p>
    <w:p w14:paraId="139D5538" w14:textId="77777777" w:rsidR="00782982" w:rsidRDefault="00782982"/>
    <w:p w14:paraId="0E6B4C3D" w14:textId="77777777" w:rsidR="00782982" w:rsidRDefault="00782982"/>
    <w:p w14:paraId="6D02C9C4" w14:textId="77777777" w:rsidR="00782982" w:rsidRDefault="00782982"/>
    <w:p w14:paraId="5BA66FC6" w14:textId="77777777" w:rsidR="00782982" w:rsidRDefault="00782982"/>
    <w:p w14:paraId="733F499A" w14:textId="77777777" w:rsidR="00782982" w:rsidRDefault="00782982"/>
    <w:p w14:paraId="7D2B8A73" w14:textId="77777777" w:rsidR="00782982" w:rsidRDefault="00782982"/>
    <w:p w14:paraId="538B5D4F" w14:textId="77777777" w:rsidR="00782982" w:rsidRDefault="00782982"/>
    <w:p w14:paraId="7AE724F8" w14:textId="77777777" w:rsidR="00782982" w:rsidRDefault="00782982"/>
    <w:p w14:paraId="6C4141F3" w14:textId="355F8B5F" w:rsidR="00782982" w:rsidRDefault="00782982"/>
    <w:p w14:paraId="76584826" w14:textId="5567D91A" w:rsidR="00782982" w:rsidRDefault="00782982"/>
    <w:p w14:paraId="06AB3CB0" w14:textId="3159DA60" w:rsidR="00782982" w:rsidRDefault="00782982"/>
    <w:p w14:paraId="31FB4A61" w14:textId="5F1B67BE" w:rsidR="00782982" w:rsidRDefault="00977485">
      <w:r>
        <w:rPr>
          <w:noProof/>
          <w14:ligatures w14:val="none"/>
          <w14:cntxtAlts w14:val="0"/>
        </w:rPr>
        <mc:AlternateContent>
          <mc:Choice Requires="wps">
            <w:drawing>
              <wp:anchor distT="0" distB="0" distL="114300" distR="114300" simplePos="0" relativeHeight="251662336" behindDoc="0" locked="0" layoutInCell="1" allowOverlap="1" wp14:anchorId="48B591EA" wp14:editId="62699F33">
                <wp:simplePos x="0" y="0"/>
                <wp:positionH relativeFrom="column">
                  <wp:posOffset>-657225</wp:posOffset>
                </wp:positionH>
                <wp:positionV relativeFrom="paragraph">
                  <wp:posOffset>170180</wp:posOffset>
                </wp:positionV>
                <wp:extent cx="6991350" cy="3886200"/>
                <wp:effectExtent l="0" t="0" r="19050" b="19050"/>
                <wp:wrapNone/>
                <wp:docPr id="8" name="Rectangle: Diagonal Corners Rounded 8"/>
                <wp:cNvGraphicFramePr/>
                <a:graphic xmlns:a="http://schemas.openxmlformats.org/drawingml/2006/main">
                  <a:graphicData uri="http://schemas.microsoft.com/office/word/2010/wordprocessingShape">
                    <wps:wsp>
                      <wps:cNvSpPr/>
                      <wps:spPr>
                        <a:xfrm>
                          <a:off x="0" y="0"/>
                          <a:ext cx="6991350" cy="3886200"/>
                        </a:xfrm>
                        <a:prstGeom prst="round2DiagRect">
                          <a:avLst/>
                        </a:prstGeom>
                        <a:solidFill>
                          <a:srgbClr val="B8454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C69FDF" w14:textId="06092A65" w:rsidR="00715FBA" w:rsidRPr="004972C3" w:rsidRDefault="00715FBA" w:rsidP="00365C8F">
                            <w:pPr>
                              <w:spacing w:line="240" w:lineRule="auto"/>
                              <w:jc w:val="both"/>
                              <w:rPr>
                                <w:rFonts w:ascii="Arial" w:hAnsi="Arial" w:cs="Arial"/>
                                <w:sz w:val="16"/>
                                <w:szCs w:val="16"/>
                              </w:rPr>
                            </w:pPr>
                            <w:r w:rsidRPr="00715FBA">
                              <w:rPr>
                                <w:rFonts w:ascii="Arial" w:hAnsi="Arial" w:cs="Arial"/>
                                <w:b/>
                                <w:bCs/>
                                <w:sz w:val="16"/>
                                <w:szCs w:val="16"/>
                                <w:u w:val="single"/>
                              </w:rPr>
                              <w:t>Article 6 (Life, Survival and development)</w:t>
                            </w:r>
                            <w:r w:rsidRPr="004972C3">
                              <w:rPr>
                                <w:rFonts w:ascii="Arial" w:hAnsi="Arial" w:cs="Arial"/>
                                <w:sz w:val="16"/>
                                <w:szCs w:val="16"/>
                              </w:rPr>
                              <w:t xml:space="preserve"> </w:t>
                            </w:r>
                            <w:r w:rsidR="00365C8F">
                              <w:rPr>
                                <w:rFonts w:ascii="Arial" w:hAnsi="Arial" w:cs="Arial"/>
                                <w:sz w:val="16"/>
                                <w:szCs w:val="16"/>
                              </w:rPr>
                              <w:t>‘’</w:t>
                            </w:r>
                            <w:r w:rsidRPr="004972C3">
                              <w:rPr>
                                <w:rFonts w:ascii="Arial" w:hAnsi="Arial" w:cs="Arial"/>
                                <w:sz w:val="16"/>
                                <w:szCs w:val="16"/>
                              </w:rPr>
                              <w:t>Every child has the right to life. Governments must do all they can to ensure that children survive and develop to their full potential</w:t>
                            </w:r>
                            <w:r w:rsidR="00977485">
                              <w:rPr>
                                <w:rFonts w:ascii="Arial" w:hAnsi="Arial" w:cs="Arial"/>
                                <w:sz w:val="16"/>
                                <w:szCs w:val="16"/>
                              </w:rPr>
                              <w:t>’’</w:t>
                            </w:r>
                            <w:r w:rsidRPr="004972C3">
                              <w:rPr>
                                <w:rFonts w:ascii="Arial" w:hAnsi="Arial" w:cs="Arial"/>
                                <w:sz w:val="16"/>
                                <w:szCs w:val="16"/>
                              </w:rPr>
                              <w:t xml:space="preserve"> (</w:t>
                            </w:r>
                            <w:proofErr w:type="spellStart"/>
                            <w:r w:rsidRPr="004972C3">
                              <w:rPr>
                                <w:rFonts w:ascii="Arial" w:hAnsi="Arial" w:cs="Arial"/>
                                <w:sz w:val="16"/>
                                <w:szCs w:val="16"/>
                              </w:rPr>
                              <w:t>Unicef</w:t>
                            </w:r>
                            <w:proofErr w:type="spellEnd"/>
                            <w:r w:rsidRPr="004972C3">
                              <w:rPr>
                                <w:rFonts w:ascii="Arial" w:hAnsi="Arial" w:cs="Arial"/>
                                <w:sz w:val="16"/>
                                <w:szCs w:val="16"/>
                              </w:rPr>
                              <w:t xml:space="preserve">, No date) </w:t>
                            </w:r>
                          </w:p>
                          <w:p w14:paraId="5D160D01" w14:textId="01EB69A3" w:rsidR="00715FBA" w:rsidRDefault="00715FBA" w:rsidP="00977485">
                            <w:pPr>
                              <w:spacing w:line="240" w:lineRule="auto"/>
                              <w:jc w:val="both"/>
                              <w:rPr>
                                <w:rFonts w:ascii="Arial" w:hAnsi="Arial" w:cs="Arial"/>
                              </w:rPr>
                            </w:pPr>
                            <w:r w:rsidRPr="00715FBA">
                              <w:rPr>
                                <w:rFonts w:ascii="Arial" w:hAnsi="Arial" w:cs="Arial"/>
                                <w:b/>
                                <w:bCs/>
                                <w:sz w:val="16"/>
                                <w:szCs w:val="16"/>
                                <w:u w:val="single"/>
                              </w:rPr>
                              <w:t>According to the EPPE- The Effective Provision of Pre-School Education (EPPE) Project, (No date)</w:t>
                            </w:r>
                            <w:r w:rsidRPr="004972C3">
                              <w:rPr>
                                <w:rFonts w:ascii="Arial" w:hAnsi="Arial" w:cs="Arial"/>
                                <w:sz w:val="16"/>
                                <w:szCs w:val="16"/>
                              </w:rPr>
                              <w:t xml:space="preserve"> recommendations made are to ensure staff have knowledge and understanding of child development as well as the curriculum. Sound practise is underpinned by the knowledge and understanding </w:t>
                            </w:r>
                            <w:r w:rsidR="00365C8F">
                              <w:rPr>
                                <w:rFonts w:ascii="Arial" w:hAnsi="Arial" w:cs="Arial"/>
                                <w:sz w:val="16"/>
                                <w:szCs w:val="16"/>
                              </w:rPr>
                              <w:t>o</w:t>
                            </w:r>
                            <w:r w:rsidRPr="004972C3">
                              <w:rPr>
                                <w:rFonts w:ascii="Arial" w:hAnsi="Arial" w:cs="Arial"/>
                                <w:sz w:val="16"/>
                                <w:szCs w:val="16"/>
                              </w:rPr>
                              <w:t>f child development</w:t>
                            </w:r>
                            <w:r w:rsidR="00365C8F">
                              <w:rPr>
                                <w:rFonts w:ascii="Arial" w:hAnsi="Arial" w:cs="Arial"/>
                                <w:sz w:val="16"/>
                                <w:szCs w:val="16"/>
                              </w:rPr>
                              <w:t xml:space="preserve"> and b</w:t>
                            </w:r>
                            <w:r w:rsidRPr="004972C3">
                              <w:rPr>
                                <w:rFonts w:ascii="Arial" w:hAnsi="Arial" w:cs="Arial"/>
                                <w:sz w:val="16"/>
                                <w:szCs w:val="16"/>
                              </w:rPr>
                              <w:t>y continuing training of staff</w:t>
                            </w:r>
                            <w:r w:rsidR="00977485">
                              <w:rPr>
                                <w:rFonts w:ascii="Arial" w:hAnsi="Arial" w:cs="Arial"/>
                                <w:sz w:val="16"/>
                                <w:szCs w:val="16"/>
                              </w:rPr>
                              <w:t xml:space="preserve"> thus</w:t>
                            </w:r>
                            <w:r w:rsidRPr="004972C3">
                              <w:rPr>
                                <w:rFonts w:ascii="Arial" w:hAnsi="Arial" w:cs="Arial"/>
                                <w:sz w:val="16"/>
                                <w:szCs w:val="16"/>
                              </w:rPr>
                              <w:t xml:space="preserve"> improving child</w:t>
                            </w:r>
                            <w:r w:rsidR="00365C8F">
                              <w:rPr>
                                <w:rFonts w:ascii="Arial" w:hAnsi="Arial" w:cs="Arial"/>
                                <w:sz w:val="16"/>
                                <w:szCs w:val="16"/>
                              </w:rPr>
                              <w:t>ren’s</w:t>
                            </w:r>
                            <w:r w:rsidRPr="004972C3">
                              <w:rPr>
                                <w:rFonts w:ascii="Arial" w:hAnsi="Arial" w:cs="Arial"/>
                                <w:sz w:val="16"/>
                                <w:szCs w:val="16"/>
                              </w:rPr>
                              <w:t xml:space="preserve"> development</w:t>
                            </w:r>
                            <w:r w:rsidR="00365C8F">
                              <w:rPr>
                                <w:rFonts w:ascii="Arial" w:hAnsi="Arial" w:cs="Arial"/>
                                <w:sz w:val="16"/>
                                <w:szCs w:val="16"/>
                              </w:rPr>
                              <w:t xml:space="preserve"> in the Early Years setting</w:t>
                            </w:r>
                            <w:r w:rsidRPr="004972C3">
                              <w:rPr>
                                <w:rFonts w:ascii="Arial" w:hAnsi="Arial" w:cs="Arial"/>
                                <w:sz w:val="16"/>
                                <w:szCs w:val="16"/>
                              </w:rPr>
                              <w:t>. This</w:t>
                            </w:r>
                            <w:r w:rsidR="00977485">
                              <w:rPr>
                                <w:rFonts w:ascii="Arial" w:hAnsi="Arial" w:cs="Arial"/>
                                <w:sz w:val="16"/>
                                <w:szCs w:val="16"/>
                              </w:rPr>
                              <w:t xml:space="preserve"> </w:t>
                            </w:r>
                            <w:r w:rsidRPr="004972C3">
                              <w:rPr>
                                <w:rFonts w:ascii="Arial" w:hAnsi="Arial" w:cs="Arial"/>
                                <w:sz w:val="16"/>
                                <w:szCs w:val="16"/>
                              </w:rPr>
                              <w:t>provides staff with the</w:t>
                            </w:r>
                            <w:r>
                              <w:rPr>
                                <w:rFonts w:ascii="Arial" w:hAnsi="Arial" w:cs="Arial"/>
                                <w:sz w:val="16"/>
                                <w:szCs w:val="16"/>
                              </w:rPr>
                              <w:t xml:space="preserve"> </w:t>
                            </w:r>
                            <w:r w:rsidRPr="004972C3">
                              <w:rPr>
                                <w:rFonts w:ascii="Arial" w:hAnsi="Arial" w:cs="Arial"/>
                                <w:sz w:val="16"/>
                                <w:szCs w:val="16"/>
                              </w:rPr>
                              <w:t>necessary knowledge to ensure the child’s development</w:t>
                            </w:r>
                            <w:r>
                              <w:rPr>
                                <w:rFonts w:ascii="Arial" w:hAnsi="Arial" w:cs="Arial"/>
                              </w:rPr>
                              <w:t>.</w:t>
                            </w:r>
                          </w:p>
                          <w:p w14:paraId="46E23F00" w14:textId="6314B201" w:rsidR="00715FBA" w:rsidRDefault="00715FBA" w:rsidP="00365C8F">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The SEN Code of Practice for Wales</w:t>
                            </w:r>
                            <w:r>
                              <w:rPr>
                                <w:rFonts w:ascii="Arial" w:hAnsi="Arial" w:cs="Arial"/>
                                <w:sz w:val="16"/>
                                <w:szCs w:val="16"/>
                                <w14:ligatures w14:val="none"/>
                              </w:rPr>
                              <w:t xml:space="preserve"> provides guidance and procedures, describing what is Sen or ALN needs and how the child has the right to an inclusive education. Needs such as communication and interaction difficulties, cognitive and learning difficulties, behaviour, emotional and social development, </w:t>
                            </w:r>
                            <w:r w:rsidR="00E33DA5">
                              <w:rPr>
                                <w:rFonts w:ascii="Arial" w:hAnsi="Arial" w:cs="Arial"/>
                                <w:sz w:val="16"/>
                                <w:szCs w:val="16"/>
                                <w14:ligatures w14:val="none"/>
                              </w:rPr>
                              <w:t>sensory,</w:t>
                            </w:r>
                            <w:r>
                              <w:rPr>
                                <w:rFonts w:ascii="Arial" w:hAnsi="Arial" w:cs="Arial"/>
                                <w:sz w:val="16"/>
                                <w:szCs w:val="16"/>
                                <w14:ligatures w14:val="none"/>
                              </w:rPr>
                              <w:t xml:space="preserve"> physical and medical needs. The guidance protects the child’s right to inclusive development in Education (</w:t>
                            </w:r>
                            <w:proofErr w:type="spellStart"/>
                            <w:r>
                              <w:rPr>
                                <w:rFonts w:ascii="Arial" w:hAnsi="Arial" w:cs="Arial"/>
                                <w:sz w:val="16"/>
                                <w:szCs w:val="16"/>
                                <w14:ligatures w14:val="none"/>
                              </w:rPr>
                              <w:t>Siencyn</w:t>
                            </w:r>
                            <w:proofErr w:type="spellEnd"/>
                            <w:r>
                              <w:rPr>
                                <w:rFonts w:ascii="Arial" w:hAnsi="Arial" w:cs="Arial"/>
                                <w:sz w:val="16"/>
                                <w:szCs w:val="16"/>
                                <w14:ligatures w14:val="none"/>
                              </w:rPr>
                              <w:t xml:space="preserve"> and Thomas, 2007).</w:t>
                            </w:r>
                          </w:p>
                          <w:p w14:paraId="6276D76A" w14:textId="32404913" w:rsidR="00715FBA" w:rsidRDefault="00715FBA" w:rsidP="00365C8F">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Observations</w:t>
                            </w:r>
                            <w:r>
                              <w:rPr>
                                <w:rFonts w:ascii="Arial" w:hAnsi="Arial" w:cs="Arial"/>
                                <w:sz w:val="16"/>
                                <w:szCs w:val="16"/>
                                <w14:ligatures w14:val="none"/>
                              </w:rPr>
                              <w:t xml:space="preserve"> are fundamental for practitioners to gain understanding of the child’s unique needs. Practitioners can recognise the differences and acknowledge that children have the right to be treated with respect and to have their needs met developmentally</w:t>
                            </w:r>
                            <w:r w:rsidR="00365C8F">
                              <w:rPr>
                                <w:rFonts w:ascii="Arial" w:hAnsi="Arial" w:cs="Arial"/>
                                <w:sz w:val="16"/>
                                <w:szCs w:val="16"/>
                                <w14:ligatures w14:val="none"/>
                              </w:rPr>
                              <w:t>.</w:t>
                            </w:r>
                            <w:r>
                              <w:rPr>
                                <w:rFonts w:ascii="Arial" w:hAnsi="Arial" w:cs="Arial"/>
                                <w:sz w:val="16"/>
                                <w:szCs w:val="16"/>
                                <w14:ligatures w14:val="none"/>
                              </w:rPr>
                              <w:t xml:space="preserve"> Observations and assessments are tools for professionals to use to gain information on the development of a child, this enables professionals to detect any developmental issues and then to act appropriately (</w:t>
                            </w:r>
                            <w:proofErr w:type="spellStart"/>
                            <w:r>
                              <w:rPr>
                                <w:rFonts w:ascii="Arial" w:hAnsi="Arial" w:cs="Arial"/>
                                <w:sz w:val="16"/>
                                <w:szCs w:val="16"/>
                                <w14:ligatures w14:val="none"/>
                              </w:rPr>
                              <w:t>Riddall</w:t>
                            </w:r>
                            <w:proofErr w:type="spellEnd"/>
                            <w:r>
                              <w:rPr>
                                <w:rFonts w:ascii="Arial" w:hAnsi="Arial" w:cs="Arial"/>
                                <w:sz w:val="16"/>
                                <w:szCs w:val="16"/>
                                <w14:ligatures w14:val="none"/>
                              </w:rPr>
                              <w:t>-Leech, 2008).</w:t>
                            </w:r>
                          </w:p>
                          <w:p w14:paraId="711905FE" w14:textId="41004F82" w:rsidR="00715FBA" w:rsidRDefault="00715FBA" w:rsidP="00365C8F">
                            <w:pPr>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To ensure the development</w:t>
                            </w:r>
                            <w:r>
                              <w:rPr>
                                <w:rFonts w:ascii="Arial" w:hAnsi="Arial" w:cs="Arial"/>
                                <w:sz w:val="16"/>
                                <w:szCs w:val="16"/>
                                <w14:ligatures w14:val="none"/>
                              </w:rPr>
                              <w:t xml:space="preserve"> of the child practitioners need to remove barriers that prevent children who need additional support. Practitioners have a key role to identifying the children’s needs and to develop sufficient strategies to meet those needs (QCA, 2000</w:t>
                            </w:r>
                            <w:r w:rsidR="00365C8F">
                              <w:rPr>
                                <w:rFonts w:ascii="Arial" w:hAnsi="Arial" w:cs="Arial"/>
                                <w:sz w:val="16"/>
                                <w:szCs w:val="16"/>
                                <w14:ligatures w14:val="none"/>
                              </w:rPr>
                              <w:t>,</w:t>
                            </w:r>
                            <w:r>
                              <w:rPr>
                                <w:rFonts w:ascii="Arial" w:hAnsi="Arial" w:cs="Arial"/>
                                <w:sz w:val="16"/>
                                <w:szCs w:val="16"/>
                                <w14:ligatures w14:val="none"/>
                              </w:rPr>
                              <w:t xml:space="preserve"> cited in Inclusion in the Early Years, 2006</w:t>
                            </w:r>
                            <w:r w:rsidR="00365C8F">
                              <w:rPr>
                                <w:rFonts w:ascii="Arial" w:hAnsi="Arial" w:cs="Arial"/>
                                <w:sz w:val="16"/>
                                <w:szCs w:val="16"/>
                                <w14:ligatures w14:val="none"/>
                              </w:rPr>
                              <w:t xml:space="preserve"> p.10</w:t>
                            </w:r>
                            <w:r>
                              <w:rPr>
                                <w:rFonts w:ascii="Arial" w:hAnsi="Arial" w:cs="Arial"/>
                                <w:sz w:val="16"/>
                                <w:szCs w:val="16"/>
                                <w14:ligatures w14:val="none"/>
                              </w:rPr>
                              <w:t>)</w:t>
                            </w:r>
                            <w:r w:rsidR="00365C8F">
                              <w:rPr>
                                <w:rFonts w:ascii="Arial" w:hAnsi="Arial" w:cs="Arial"/>
                                <w:sz w:val="16"/>
                                <w:szCs w:val="16"/>
                                <w14:ligatures w14:val="none"/>
                              </w:rPr>
                              <w:t>.</w:t>
                            </w:r>
                          </w:p>
                          <w:p w14:paraId="59E13525" w14:textId="3DE5D5F8" w:rsidR="00715FBA" w:rsidRDefault="00715FBA" w:rsidP="00365C8F">
                            <w:pPr>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Safeguarding and Protecting children</w:t>
                            </w:r>
                            <w:r>
                              <w:rPr>
                                <w:rFonts w:ascii="Arial" w:hAnsi="Arial" w:cs="Arial"/>
                                <w:sz w:val="16"/>
                                <w:szCs w:val="16"/>
                                <w14:ligatures w14:val="none"/>
                              </w:rPr>
                              <w:t xml:space="preserve"> is paramount in the life, survival and development of a child. </w:t>
                            </w:r>
                            <w:r w:rsidR="00365C8F">
                              <w:rPr>
                                <w:rFonts w:ascii="Arial" w:hAnsi="Arial" w:cs="Arial"/>
                                <w:sz w:val="16"/>
                                <w:szCs w:val="16"/>
                                <w14:ligatures w14:val="none"/>
                              </w:rPr>
                              <w:t>M</w:t>
                            </w:r>
                            <w:r>
                              <w:rPr>
                                <w:rFonts w:ascii="Arial" w:hAnsi="Arial" w:cs="Arial"/>
                                <w:sz w:val="16"/>
                                <w:szCs w:val="16"/>
                                <w14:ligatures w14:val="none"/>
                              </w:rPr>
                              <w:t>ean</w:t>
                            </w:r>
                            <w:r w:rsidR="00365C8F">
                              <w:rPr>
                                <w:rFonts w:ascii="Arial" w:hAnsi="Arial" w:cs="Arial"/>
                                <w:sz w:val="16"/>
                                <w:szCs w:val="16"/>
                                <w14:ligatures w14:val="none"/>
                              </w:rPr>
                              <w:t xml:space="preserve">ing </w:t>
                            </w:r>
                            <w:r>
                              <w:rPr>
                                <w:rFonts w:ascii="Arial" w:hAnsi="Arial" w:cs="Arial"/>
                                <w:sz w:val="16"/>
                                <w:szCs w:val="16"/>
                                <w14:ligatures w14:val="none"/>
                              </w:rPr>
                              <w:t>the child has a right to be protected from mistreatment, prevent</w:t>
                            </w:r>
                            <w:r w:rsidR="00365C8F">
                              <w:rPr>
                                <w:rFonts w:ascii="Arial" w:hAnsi="Arial" w:cs="Arial"/>
                                <w:sz w:val="16"/>
                                <w:szCs w:val="16"/>
                                <w14:ligatures w14:val="none"/>
                              </w:rPr>
                              <w:t>ion of</w:t>
                            </w:r>
                            <w:r>
                              <w:rPr>
                                <w:rFonts w:ascii="Arial" w:hAnsi="Arial" w:cs="Arial"/>
                                <w:sz w:val="16"/>
                                <w:szCs w:val="16"/>
                                <w14:ligatures w14:val="none"/>
                              </w:rPr>
                              <w:t xml:space="preserve"> impairment </w:t>
                            </w:r>
                            <w:r w:rsidR="00365C8F">
                              <w:rPr>
                                <w:rFonts w:ascii="Arial" w:hAnsi="Arial" w:cs="Arial"/>
                                <w:sz w:val="16"/>
                                <w:szCs w:val="16"/>
                                <w14:ligatures w14:val="none"/>
                              </w:rPr>
                              <w:t>of</w:t>
                            </w:r>
                            <w:r>
                              <w:rPr>
                                <w:rFonts w:ascii="Arial" w:hAnsi="Arial" w:cs="Arial"/>
                                <w:sz w:val="16"/>
                                <w:szCs w:val="16"/>
                                <w14:ligatures w14:val="none"/>
                              </w:rPr>
                              <w:t xml:space="preserve"> a child’s health and development and</w:t>
                            </w:r>
                            <w:r w:rsidR="00365C8F">
                              <w:rPr>
                                <w:rFonts w:ascii="Arial" w:hAnsi="Arial" w:cs="Arial"/>
                                <w:sz w:val="16"/>
                                <w:szCs w:val="16"/>
                                <w14:ligatures w14:val="none"/>
                              </w:rPr>
                              <w:t xml:space="preserve"> to</w:t>
                            </w:r>
                            <w:r>
                              <w:rPr>
                                <w:rFonts w:ascii="Arial" w:hAnsi="Arial" w:cs="Arial"/>
                                <w:sz w:val="16"/>
                                <w:szCs w:val="16"/>
                                <w14:ligatures w14:val="none"/>
                              </w:rPr>
                              <w:t xml:space="preserve"> ensure the child grows up with the provision of safe and adequate care. As professionals we have the moral, legal and professional obligations to promote the life, survival and development of children (Reid and Burton, 2014)</w:t>
                            </w:r>
                            <w:r w:rsidR="00365C8F">
                              <w:rPr>
                                <w:rFonts w:ascii="Arial" w:hAnsi="Arial" w:cs="Arial"/>
                                <w:sz w:val="16"/>
                                <w:szCs w:val="16"/>
                                <w14:ligatures w14:val="none"/>
                              </w:rPr>
                              <w:t>.</w:t>
                            </w:r>
                          </w:p>
                          <w:p w14:paraId="4616BB37" w14:textId="651E5323" w:rsidR="00715FBA" w:rsidRPr="00365C8F" w:rsidRDefault="00365C8F" w:rsidP="00365C8F">
                            <w:pPr>
                              <w:spacing w:line="240" w:lineRule="auto"/>
                              <w:jc w:val="both"/>
                              <w:rPr>
                                <w:rFonts w:ascii="Arial" w:hAnsi="Arial" w:cs="Arial"/>
                              </w:rPr>
                            </w:pPr>
                            <w:r w:rsidRPr="00365C8F">
                              <w:rPr>
                                <w:rFonts w:ascii="Arial" w:hAnsi="Arial" w:cs="Arial"/>
                                <w:b/>
                                <w:bCs/>
                                <w:sz w:val="16"/>
                                <w:szCs w:val="16"/>
                                <w:u w:val="single"/>
                                <w14:ligatures w14:val="none"/>
                              </w:rPr>
                              <w:t>Well-being and Future Generations (Wales) Act</w:t>
                            </w:r>
                            <w:r w:rsidRPr="00365C8F">
                              <w:rPr>
                                <w:rFonts w:ascii="Arial" w:hAnsi="Arial" w:cs="Arial"/>
                                <w:b/>
                                <w:bCs/>
                                <w:sz w:val="16"/>
                                <w:szCs w:val="16"/>
                                <w:u w:val="single"/>
                              </w:rPr>
                              <w:t xml:space="preserve"> 2015</w:t>
                            </w:r>
                            <w:r>
                              <w:rPr>
                                <w:rFonts w:ascii="Arial" w:hAnsi="Arial" w:cs="Arial"/>
                                <w:sz w:val="16"/>
                                <w:szCs w:val="16"/>
                              </w:rPr>
                              <w:t xml:space="preserve"> – The Future Generations Commissioner for Wales, Sophie Howe is to promote the sustainability and well-being of future generations by carrying out reviews of public bodies. Improving the economic, social, environmental and cultural well-being of Wales. The commissioner is to act as a guardian for future generations to meet their needs and to encourage public bodies to consider the impact in the long-term on the future generations (Future Generations Commissioner for Wales, 2019).</w:t>
                            </w:r>
                          </w:p>
                          <w:p w14:paraId="0B076F72" w14:textId="374B2A80" w:rsidR="00715FBA" w:rsidRDefault="00715FBA" w:rsidP="00D76038">
                            <w:pPr>
                              <w:rPr>
                                <w:rFonts w:ascii="Arial" w:hAnsi="Arial" w:cs="Arial"/>
                              </w:rPr>
                            </w:pPr>
                          </w:p>
                          <w:p w14:paraId="59AA5248" w14:textId="76236F91" w:rsidR="00715FBA" w:rsidRDefault="00715FBA" w:rsidP="00D76038">
                            <w:pPr>
                              <w:rPr>
                                <w:rFonts w:ascii="Arial" w:hAnsi="Arial" w:cs="Arial"/>
                              </w:rPr>
                            </w:pPr>
                          </w:p>
                          <w:p w14:paraId="487BFE98" w14:textId="77777777" w:rsidR="00715FBA" w:rsidRPr="00D76038" w:rsidRDefault="00715FBA" w:rsidP="00D76038">
                            <w:pPr>
                              <w:rPr>
                                <w:rFonts w:ascii="Arial" w:hAnsi="Arial" w:cs="Arial"/>
                              </w:rPr>
                            </w:pPr>
                          </w:p>
                          <w:p w14:paraId="55E8AF9D" w14:textId="5AA5F7C5" w:rsidR="00715FBA" w:rsidRDefault="00715FBA" w:rsidP="00D76038">
                            <w:pPr>
                              <w:jc w:val="center"/>
                            </w:pPr>
                          </w:p>
                          <w:p w14:paraId="2C1F2353" w14:textId="419AEA10" w:rsidR="00715FBA" w:rsidRDefault="00715FBA" w:rsidP="00D76038">
                            <w:pPr>
                              <w:jc w:val="center"/>
                            </w:pPr>
                          </w:p>
                          <w:p w14:paraId="6F124984" w14:textId="2B9B47C3" w:rsidR="00715FBA" w:rsidRDefault="00715FBA" w:rsidP="00D76038">
                            <w:pPr>
                              <w:jc w:val="center"/>
                            </w:pPr>
                          </w:p>
                          <w:p w14:paraId="7F1CD296" w14:textId="0FC7C107" w:rsidR="00715FBA" w:rsidRDefault="00715FBA" w:rsidP="00D76038">
                            <w:pPr>
                              <w:jc w:val="center"/>
                            </w:pPr>
                          </w:p>
                          <w:p w14:paraId="7D44D8D2" w14:textId="553EE1BB" w:rsidR="00715FBA" w:rsidRDefault="00715FBA" w:rsidP="00D76038">
                            <w:pPr>
                              <w:jc w:val="center"/>
                            </w:pPr>
                          </w:p>
                          <w:p w14:paraId="68669D12" w14:textId="43A4A916" w:rsidR="00715FBA" w:rsidRDefault="00715FBA" w:rsidP="00D76038">
                            <w:pPr>
                              <w:jc w:val="center"/>
                            </w:pPr>
                          </w:p>
                          <w:p w14:paraId="1EF779E6" w14:textId="170C3C48" w:rsidR="00715FBA" w:rsidRDefault="00715FBA" w:rsidP="00D76038">
                            <w:pPr>
                              <w:jc w:val="center"/>
                            </w:pPr>
                          </w:p>
                          <w:p w14:paraId="4B7153D2" w14:textId="55A98BEF" w:rsidR="00715FBA" w:rsidRDefault="00715FBA" w:rsidP="00D76038">
                            <w:pPr>
                              <w:jc w:val="center"/>
                            </w:pPr>
                          </w:p>
                          <w:p w14:paraId="646A3833" w14:textId="59FAD757" w:rsidR="00715FBA" w:rsidRDefault="00715FBA" w:rsidP="00D76038">
                            <w:pPr>
                              <w:jc w:val="center"/>
                            </w:pPr>
                          </w:p>
                          <w:p w14:paraId="07240425" w14:textId="0BBFA343" w:rsidR="00715FBA" w:rsidRDefault="00715FBA" w:rsidP="00D76038">
                            <w:pPr>
                              <w:jc w:val="center"/>
                            </w:pPr>
                          </w:p>
                          <w:p w14:paraId="51E6EE12" w14:textId="2348133D" w:rsidR="00715FBA" w:rsidRDefault="00715FBA" w:rsidP="00D76038">
                            <w:pPr>
                              <w:jc w:val="center"/>
                            </w:pPr>
                          </w:p>
                          <w:p w14:paraId="1F16D7D0" w14:textId="77777777" w:rsidR="00715FBA" w:rsidRDefault="00715FBA" w:rsidP="00D7603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8B591EA" id="Rectangle: Diagonal Corners Rounded 8" o:spid="_x0000_s1028" style="position:absolute;margin-left:-51.75pt;margin-top:13.4pt;width:550.5pt;height:30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6991350,3886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" adj="-11796480,,5400" path="m647713,l6991350,r,l6991350,3238487v,357722,-289991,647713,-647713,647713l,3886200r,l,647713c,289991,289991,,647713,xe" fillcolor="#b84542" strokecolor="#243f60 [1604]" strokeweight="1pt">
                <v:stroke joinstyle="miter"/>
                <v:formulas/>
                <v:path arrowok="t" o:connecttype="custom" o:connectlocs="647713,0;6991350,0;6991350,0;6991350,3238487;6343637,3886200;0,3886200;0,3886200;0,647713;647713,0" o:connectangles="0,0,0,0,0,0,0,0,0" textboxrect="0,0,6991350,3886200"/>
                <v:textbox>
                  <w:txbxContent>
                    <w:p w14:paraId="33C69FDF" w14:textId="06092A65" w:rsidR="00715FBA" w:rsidRPr="004972C3" w:rsidRDefault="00715FBA" w:rsidP="00365C8F">
                      <w:pPr>
                        <w:spacing w:line="240" w:lineRule="auto"/>
                        <w:jc w:val="both"/>
                        <w:rPr>
                          <w:rFonts w:ascii="Arial" w:hAnsi="Arial" w:cs="Arial"/>
                          <w:sz w:val="16"/>
                          <w:szCs w:val="16"/>
                        </w:rPr>
                      </w:pPr>
                      <w:r w:rsidRPr="00715FBA">
                        <w:rPr>
                          <w:rFonts w:ascii="Arial" w:hAnsi="Arial" w:cs="Arial"/>
                          <w:b/>
                          <w:bCs/>
                          <w:sz w:val="16"/>
                          <w:szCs w:val="16"/>
                          <w:u w:val="single"/>
                        </w:rPr>
                        <w:t>Article 6 (Life, Survival and development)</w:t>
                      </w:r>
                      <w:r w:rsidRPr="004972C3">
                        <w:rPr>
                          <w:rFonts w:ascii="Arial" w:hAnsi="Arial" w:cs="Arial"/>
                          <w:sz w:val="16"/>
                          <w:szCs w:val="16"/>
                        </w:rPr>
                        <w:t xml:space="preserve"> </w:t>
                      </w:r>
                      <w:r w:rsidR="00365C8F">
                        <w:rPr>
                          <w:rFonts w:ascii="Arial" w:hAnsi="Arial" w:cs="Arial"/>
                          <w:sz w:val="16"/>
                          <w:szCs w:val="16"/>
                        </w:rPr>
                        <w:t>‘’</w:t>
                      </w:r>
                      <w:r w:rsidRPr="004972C3">
                        <w:rPr>
                          <w:rFonts w:ascii="Arial" w:hAnsi="Arial" w:cs="Arial"/>
                          <w:sz w:val="16"/>
                          <w:szCs w:val="16"/>
                        </w:rPr>
                        <w:t>Every child has the right to life. Governments must do all they can to ensure that children survive and develop to their full potential</w:t>
                      </w:r>
                      <w:r w:rsidR="00977485">
                        <w:rPr>
                          <w:rFonts w:ascii="Arial" w:hAnsi="Arial" w:cs="Arial"/>
                          <w:sz w:val="16"/>
                          <w:szCs w:val="16"/>
                        </w:rPr>
                        <w:t>’’</w:t>
                      </w:r>
                      <w:r w:rsidRPr="004972C3">
                        <w:rPr>
                          <w:rFonts w:ascii="Arial" w:hAnsi="Arial" w:cs="Arial"/>
                          <w:sz w:val="16"/>
                          <w:szCs w:val="16"/>
                        </w:rPr>
                        <w:t xml:space="preserve"> (</w:t>
                      </w:r>
                      <w:proofErr w:type="spellStart"/>
                      <w:r w:rsidRPr="004972C3">
                        <w:rPr>
                          <w:rFonts w:ascii="Arial" w:hAnsi="Arial" w:cs="Arial"/>
                          <w:sz w:val="16"/>
                          <w:szCs w:val="16"/>
                        </w:rPr>
                        <w:t>Unicef</w:t>
                      </w:r>
                      <w:proofErr w:type="spellEnd"/>
                      <w:r w:rsidRPr="004972C3">
                        <w:rPr>
                          <w:rFonts w:ascii="Arial" w:hAnsi="Arial" w:cs="Arial"/>
                          <w:sz w:val="16"/>
                          <w:szCs w:val="16"/>
                        </w:rPr>
                        <w:t xml:space="preserve">, No date) </w:t>
                      </w:r>
                    </w:p>
                    <w:p w14:paraId="5D160D01" w14:textId="01EB69A3" w:rsidR="00715FBA" w:rsidRDefault="00715FBA" w:rsidP="00977485">
                      <w:pPr>
                        <w:spacing w:line="240" w:lineRule="auto"/>
                        <w:jc w:val="both"/>
                        <w:rPr>
                          <w:rFonts w:ascii="Arial" w:hAnsi="Arial" w:cs="Arial"/>
                        </w:rPr>
                      </w:pPr>
                      <w:r w:rsidRPr="00715FBA">
                        <w:rPr>
                          <w:rFonts w:ascii="Arial" w:hAnsi="Arial" w:cs="Arial"/>
                          <w:b/>
                          <w:bCs/>
                          <w:sz w:val="16"/>
                          <w:szCs w:val="16"/>
                          <w:u w:val="single"/>
                        </w:rPr>
                        <w:t>According to the EPPE- The Effective Provision of Pre-School Education (EPPE) Project, (No date)</w:t>
                      </w:r>
                      <w:r w:rsidRPr="004972C3">
                        <w:rPr>
                          <w:rFonts w:ascii="Arial" w:hAnsi="Arial" w:cs="Arial"/>
                          <w:sz w:val="16"/>
                          <w:szCs w:val="16"/>
                        </w:rPr>
                        <w:t xml:space="preserve"> recommendations made are to ensure staff have knowledge and understanding of child development as well as the curriculum. Sound practise is underpinned by the knowledge and understanding </w:t>
                      </w:r>
                      <w:r w:rsidR="00365C8F">
                        <w:rPr>
                          <w:rFonts w:ascii="Arial" w:hAnsi="Arial" w:cs="Arial"/>
                          <w:sz w:val="16"/>
                          <w:szCs w:val="16"/>
                        </w:rPr>
                        <w:t>o</w:t>
                      </w:r>
                      <w:r w:rsidRPr="004972C3">
                        <w:rPr>
                          <w:rFonts w:ascii="Arial" w:hAnsi="Arial" w:cs="Arial"/>
                          <w:sz w:val="16"/>
                          <w:szCs w:val="16"/>
                        </w:rPr>
                        <w:t>f child development</w:t>
                      </w:r>
                      <w:r w:rsidR="00365C8F">
                        <w:rPr>
                          <w:rFonts w:ascii="Arial" w:hAnsi="Arial" w:cs="Arial"/>
                          <w:sz w:val="16"/>
                          <w:szCs w:val="16"/>
                        </w:rPr>
                        <w:t xml:space="preserve"> and b</w:t>
                      </w:r>
                      <w:r w:rsidRPr="004972C3">
                        <w:rPr>
                          <w:rFonts w:ascii="Arial" w:hAnsi="Arial" w:cs="Arial"/>
                          <w:sz w:val="16"/>
                          <w:szCs w:val="16"/>
                        </w:rPr>
                        <w:t>y continuing training of staff</w:t>
                      </w:r>
                      <w:r w:rsidR="00977485">
                        <w:rPr>
                          <w:rFonts w:ascii="Arial" w:hAnsi="Arial" w:cs="Arial"/>
                          <w:sz w:val="16"/>
                          <w:szCs w:val="16"/>
                        </w:rPr>
                        <w:t xml:space="preserve"> thus</w:t>
                      </w:r>
                      <w:r w:rsidRPr="004972C3">
                        <w:rPr>
                          <w:rFonts w:ascii="Arial" w:hAnsi="Arial" w:cs="Arial"/>
                          <w:sz w:val="16"/>
                          <w:szCs w:val="16"/>
                        </w:rPr>
                        <w:t xml:space="preserve"> improving child</w:t>
                      </w:r>
                      <w:r w:rsidR="00365C8F">
                        <w:rPr>
                          <w:rFonts w:ascii="Arial" w:hAnsi="Arial" w:cs="Arial"/>
                          <w:sz w:val="16"/>
                          <w:szCs w:val="16"/>
                        </w:rPr>
                        <w:t>ren’s</w:t>
                      </w:r>
                      <w:r w:rsidRPr="004972C3">
                        <w:rPr>
                          <w:rFonts w:ascii="Arial" w:hAnsi="Arial" w:cs="Arial"/>
                          <w:sz w:val="16"/>
                          <w:szCs w:val="16"/>
                        </w:rPr>
                        <w:t xml:space="preserve"> development</w:t>
                      </w:r>
                      <w:r w:rsidR="00365C8F">
                        <w:rPr>
                          <w:rFonts w:ascii="Arial" w:hAnsi="Arial" w:cs="Arial"/>
                          <w:sz w:val="16"/>
                          <w:szCs w:val="16"/>
                        </w:rPr>
                        <w:t xml:space="preserve"> in the Early Years setting</w:t>
                      </w:r>
                      <w:r w:rsidRPr="004972C3">
                        <w:rPr>
                          <w:rFonts w:ascii="Arial" w:hAnsi="Arial" w:cs="Arial"/>
                          <w:sz w:val="16"/>
                          <w:szCs w:val="16"/>
                        </w:rPr>
                        <w:t>. This</w:t>
                      </w:r>
                      <w:r w:rsidR="00977485">
                        <w:rPr>
                          <w:rFonts w:ascii="Arial" w:hAnsi="Arial" w:cs="Arial"/>
                          <w:sz w:val="16"/>
                          <w:szCs w:val="16"/>
                        </w:rPr>
                        <w:t xml:space="preserve"> </w:t>
                      </w:r>
                      <w:r w:rsidRPr="004972C3">
                        <w:rPr>
                          <w:rFonts w:ascii="Arial" w:hAnsi="Arial" w:cs="Arial"/>
                          <w:sz w:val="16"/>
                          <w:szCs w:val="16"/>
                        </w:rPr>
                        <w:t>provides staff with the</w:t>
                      </w:r>
                      <w:r>
                        <w:rPr>
                          <w:rFonts w:ascii="Arial" w:hAnsi="Arial" w:cs="Arial"/>
                          <w:sz w:val="16"/>
                          <w:szCs w:val="16"/>
                        </w:rPr>
                        <w:t xml:space="preserve"> </w:t>
                      </w:r>
                      <w:r w:rsidRPr="004972C3">
                        <w:rPr>
                          <w:rFonts w:ascii="Arial" w:hAnsi="Arial" w:cs="Arial"/>
                          <w:sz w:val="16"/>
                          <w:szCs w:val="16"/>
                        </w:rPr>
                        <w:t>necessary knowledge to ensure the child’s development</w:t>
                      </w:r>
                      <w:r>
                        <w:rPr>
                          <w:rFonts w:ascii="Arial" w:hAnsi="Arial" w:cs="Arial"/>
                        </w:rPr>
                        <w:t>.</w:t>
                      </w:r>
                    </w:p>
                    <w:p w14:paraId="46E23F00" w14:textId="6314B201" w:rsidR="00715FBA" w:rsidRDefault="00715FBA" w:rsidP="00365C8F">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The SEN Code of Practice for Wales</w:t>
                      </w:r>
                      <w:r>
                        <w:rPr>
                          <w:rFonts w:ascii="Arial" w:hAnsi="Arial" w:cs="Arial"/>
                          <w:sz w:val="16"/>
                          <w:szCs w:val="16"/>
                          <w14:ligatures w14:val="none"/>
                        </w:rPr>
                        <w:t xml:space="preserve"> provides guidance and procedures, describing what is Sen or ALN needs and how the child has the right to an inclusive education. Needs such as communication and interaction difficulties, cognitive and learning difficulties, behaviour, emotional and social development, </w:t>
                      </w:r>
                      <w:r w:rsidR="00E33DA5">
                        <w:rPr>
                          <w:rFonts w:ascii="Arial" w:hAnsi="Arial" w:cs="Arial"/>
                          <w:sz w:val="16"/>
                          <w:szCs w:val="16"/>
                          <w14:ligatures w14:val="none"/>
                        </w:rPr>
                        <w:t>sensory,</w:t>
                      </w:r>
                      <w:r>
                        <w:rPr>
                          <w:rFonts w:ascii="Arial" w:hAnsi="Arial" w:cs="Arial"/>
                          <w:sz w:val="16"/>
                          <w:szCs w:val="16"/>
                          <w14:ligatures w14:val="none"/>
                        </w:rPr>
                        <w:t xml:space="preserve"> physical and medical needs. The guidance protects the child’s right to inclusive development in Education (</w:t>
                      </w:r>
                      <w:proofErr w:type="spellStart"/>
                      <w:r>
                        <w:rPr>
                          <w:rFonts w:ascii="Arial" w:hAnsi="Arial" w:cs="Arial"/>
                          <w:sz w:val="16"/>
                          <w:szCs w:val="16"/>
                          <w14:ligatures w14:val="none"/>
                        </w:rPr>
                        <w:t>Siencyn</w:t>
                      </w:r>
                      <w:proofErr w:type="spellEnd"/>
                      <w:r>
                        <w:rPr>
                          <w:rFonts w:ascii="Arial" w:hAnsi="Arial" w:cs="Arial"/>
                          <w:sz w:val="16"/>
                          <w:szCs w:val="16"/>
                          <w14:ligatures w14:val="none"/>
                        </w:rPr>
                        <w:t xml:space="preserve"> and Thomas, 2007).</w:t>
                      </w:r>
                    </w:p>
                    <w:p w14:paraId="6276D76A" w14:textId="32404913" w:rsidR="00715FBA" w:rsidRDefault="00715FBA" w:rsidP="00365C8F">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Observations</w:t>
                      </w:r>
                      <w:r>
                        <w:rPr>
                          <w:rFonts w:ascii="Arial" w:hAnsi="Arial" w:cs="Arial"/>
                          <w:sz w:val="16"/>
                          <w:szCs w:val="16"/>
                          <w14:ligatures w14:val="none"/>
                        </w:rPr>
                        <w:t xml:space="preserve"> are fundamental for practitioners to gain understanding of the child’s unique needs. Practitioners can recognise the differences and acknowledge that children have the right to be treated with respect and to have their needs met developmentally</w:t>
                      </w:r>
                      <w:r w:rsidR="00365C8F">
                        <w:rPr>
                          <w:rFonts w:ascii="Arial" w:hAnsi="Arial" w:cs="Arial"/>
                          <w:sz w:val="16"/>
                          <w:szCs w:val="16"/>
                          <w14:ligatures w14:val="none"/>
                        </w:rPr>
                        <w:t>.</w:t>
                      </w:r>
                      <w:r>
                        <w:rPr>
                          <w:rFonts w:ascii="Arial" w:hAnsi="Arial" w:cs="Arial"/>
                          <w:sz w:val="16"/>
                          <w:szCs w:val="16"/>
                          <w14:ligatures w14:val="none"/>
                        </w:rPr>
                        <w:t xml:space="preserve"> Observations and assessments are tools for professionals to use to gain information on the development of a child, this enables professionals to detect any developmental issues and then to act appropriately (</w:t>
                      </w:r>
                      <w:proofErr w:type="spellStart"/>
                      <w:r>
                        <w:rPr>
                          <w:rFonts w:ascii="Arial" w:hAnsi="Arial" w:cs="Arial"/>
                          <w:sz w:val="16"/>
                          <w:szCs w:val="16"/>
                          <w14:ligatures w14:val="none"/>
                        </w:rPr>
                        <w:t>Riddall</w:t>
                      </w:r>
                      <w:proofErr w:type="spellEnd"/>
                      <w:r>
                        <w:rPr>
                          <w:rFonts w:ascii="Arial" w:hAnsi="Arial" w:cs="Arial"/>
                          <w:sz w:val="16"/>
                          <w:szCs w:val="16"/>
                          <w14:ligatures w14:val="none"/>
                        </w:rPr>
                        <w:t>-Leech, 2008).</w:t>
                      </w:r>
                    </w:p>
                    <w:p w14:paraId="711905FE" w14:textId="41004F82" w:rsidR="00715FBA" w:rsidRDefault="00715FBA" w:rsidP="00365C8F">
                      <w:pPr>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To ensure the development</w:t>
                      </w:r>
                      <w:r>
                        <w:rPr>
                          <w:rFonts w:ascii="Arial" w:hAnsi="Arial" w:cs="Arial"/>
                          <w:sz w:val="16"/>
                          <w:szCs w:val="16"/>
                          <w14:ligatures w14:val="none"/>
                        </w:rPr>
                        <w:t xml:space="preserve"> of the child practitioners need to remove barriers that prevent children who need additional support. Practitioners have a key role to identifying the children’s needs and to develop sufficient strategies to meet those needs (QCA, 2000</w:t>
                      </w:r>
                      <w:r w:rsidR="00365C8F">
                        <w:rPr>
                          <w:rFonts w:ascii="Arial" w:hAnsi="Arial" w:cs="Arial"/>
                          <w:sz w:val="16"/>
                          <w:szCs w:val="16"/>
                          <w14:ligatures w14:val="none"/>
                        </w:rPr>
                        <w:t>,</w:t>
                      </w:r>
                      <w:r>
                        <w:rPr>
                          <w:rFonts w:ascii="Arial" w:hAnsi="Arial" w:cs="Arial"/>
                          <w:sz w:val="16"/>
                          <w:szCs w:val="16"/>
                          <w14:ligatures w14:val="none"/>
                        </w:rPr>
                        <w:t xml:space="preserve"> cited in Inclusion in the Early Years, 2006</w:t>
                      </w:r>
                      <w:r w:rsidR="00365C8F">
                        <w:rPr>
                          <w:rFonts w:ascii="Arial" w:hAnsi="Arial" w:cs="Arial"/>
                          <w:sz w:val="16"/>
                          <w:szCs w:val="16"/>
                          <w14:ligatures w14:val="none"/>
                        </w:rPr>
                        <w:t xml:space="preserve"> p.10</w:t>
                      </w:r>
                      <w:r>
                        <w:rPr>
                          <w:rFonts w:ascii="Arial" w:hAnsi="Arial" w:cs="Arial"/>
                          <w:sz w:val="16"/>
                          <w:szCs w:val="16"/>
                          <w14:ligatures w14:val="none"/>
                        </w:rPr>
                        <w:t>)</w:t>
                      </w:r>
                      <w:r w:rsidR="00365C8F">
                        <w:rPr>
                          <w:rFonts w:ascii="Arial" w:hAnsi="Arial" w:cs="Arial"/>
                          <w:sz w:val="16"/>
                          <w:szCs w:val="16"/>
                          <w14:ligatures w14:val="none"/>
                        </w:rPr>
                        <w:t>.</w:t>
                      </w:r>
                    </w:p>
                    <w:p w14:paraId="59E13525" w14:textId="3DE5D5F8" w:rsidR="00715FBA" w:rsidRDefault="00715FBA" w:rsidP="00365C8F">
                      <w:pPr>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Safeguarding and Protecting children</w:t>
                      </w:r>
                      <w:r>
                        <w:rPr>
                          <w:rFonts w:ascii="Arial" w:hAnsi="Arial" w:cs="Arial"/>
                          <w:sz w:val="16"/>
                          <w:szCs w:val="16"/>
                          <w14:ligatures w14:val="none"/>
                        </w:rPr>
                        <w:t xml:space="preserve"> is paramount in the life, survival and development of a child. </w:t>
                      </w:r>
                      <w:r w:rsidR="00365C8F">
                        <w:rPr>
                          <w:rFonts w:ascii="Arial" w:hAnsi="Arial" w:cs="Arial"/>
                          <w:sz w:val="16"/>
                          <w:szCs w:val="16"/>
                          <w14:ligatures w14:val="none"/>
                        </w:rPr>
                        <w:t>M</w:t>
                      </w:r>
                      <w:r>
                        <w:rPr>
                          <w:rFonts w:ascii="Arial" w:hAnsi="Arial" w:cs="Arial"/>
                          <w:sz w:val="16"/>
                          <w:szCs w:val="16"/>
                          <w14:ligatures w14:val="none"/>
                        </w:rPr>
                        <w:t>ean</w:t>
                      </w:r>
                      <w:r w:rsidR="00365C8F">
                        <w:rPr>
                          <w:rFonts w:ascii="Arial" w:hAnsi="Arial" w:cs="Arial"/>
                          <w:sz w:val="16"/>
                          <w:szCs w:val="16"/>
                          <w14:ligatures w14:val="none"/>
                        </w:rPr>
                        <w:t xml:space="preserve">ing </w:t>
                      </w:r>
                      <w:r>
                        <w:rPr>
                          <w:rFonts w:ascii="Arial" w:hAnsi="Arial" w:cs="Arial"/>
                          <w:sz w:val="16"/>
                          <w:szCs w:val="16"/>
                          <w14:ligatures w14:val="none"/>
                        </w:rPr>
                        <w:t>the child has a right to be protected from mistreatment, prevent</w:t>
                      </w:r>
                      <w:r w:rsidR="00365C8F">
                        <w:rPr>
                          <w:rFonts w:ascii="Arial" w:hAnsi="Arial" w:cs="Arial"/>
                          <w:sz w:val="16"/>
                          <w:szCs w:val="16"/>
                          <w14:ligatures w14:val="none"/>
                        </w:rPr>
                        <w:t>ion of</w:t>
                      </w:r>
                      <w:r>
                        <w:rPr>
                          <w:rFonts w:ascii="Arial" w:hAnsi="Arial" w:cs="Arial"/>
                          <w:sz w:val="16"/>
                          <w:szCs w:val="16"/>
                          <w14:ligatures w14:val="none"/>
                        </w:rPr>
                        <w:t xml:space="preserve"> impairment </w:t>
                      </w:r>
                      <w:r w:rsidR="00365C8F">
                        <w:rPr>
                          <w:rFonts w:ascii="Arial" w:hAnsi="Arial" w:cs="Arial"/>
                          <w:sz w:val="16"/>
                          <w:szCs w:val="16"/>
                          <w14:ligatures w14:val="none"/>
                        </w:rPr>
                        <w:t>of</w:t>
                      </w:r>
                      <w:r>
                        <w:rPr>
                          <w:rFonts w:ascii="Arial" w:hAnsi="Arial" w:cs="Arial"/>
                          <w:sz w:val="16"/>
                          <w:szCs w:val="16"/>
                          <w14:ligatures w14:val="none"/>
                        </w:rPr>
                        <w:t xml:space="preserve"> a child’s health and development and</w:t>
                      </w:r>
                      <w:r w:rsidR="00365C8F">
                        <w:rPr>
                          <w:rFonts w:ascii="Arial" w:hAnsi="Arial" w:cs="Arial"/>
                          <w:sz w:val="16"/>
                          <w:szCs w:val="16"/>
                          <w14:ligatures w14:val="none"/>
                        </w:rPr>
                        <w:t xml:space="preserve"> to</w:t>
                      </w:r>
                      <w:r>
                        <w:rPr>
                          <w:rFonts w:ascii="Arial" w:hAnsi="Arial" w:cs="Arial"/>
                          <w:sz w:val="16"/>
                          <w:szCs w:val="16"/>
                          <w14:ligatures w14:val="none"/>
                        </w:rPr>
                        <w:t xml:space="preserve"> ensure the child grows up with the provision of safe and adequate care. As professionals we have the moral, legal and professional obligations to promote the life, survival and development of children (Reid and Burton, 2014)</w:t>
                      </w:r>
                      <w:r w:rsidR="00365C8F">
                        <w:rPr>
                          <w:rFonts w:ascii="Arial" w:hAnsi="Arial" w:cs="Arial"/>
                          <w:sz w:val="16"/>
                          <w:szCs w:val="16"/>
                          <w14:ligatures w14:val="none"/>
                        </w:rPr>
                        <w:t>.</w:t>
                      </w:r>
                    </w:p>
                    <w:p w14:paraId="4616BB37" w14:textId="651E5323" w:rsidR="00715FBA" w:rsidRPr="00365C8F" w:rsidRDefault="00365C8F" w:rsidP="00365C8F">
                      <w:pPr>
                        <w:spacing w:line="240" w:lineRule="auto"/>
                        <w:jc w:val="both"/>
                        <w:rPr>
                          <w:rFonts w:ascii="Arial" w:hAnsi="Arial" w:cs="Arial"/>
                        </w:rPr>
                      </w:pPr>
                      <w:r w:rsidRPr="00365C8F">
                        <w:rPr>
                          <w:rFonts w:ascii="Arial" w:hAnsi="Arial" w:cs="Arial"/>
                          <w:b/>
                          <w:bCs/>
                          <w:sz w:val="16"/>
                          <w:szCs w:val="16"/>
                          <w:u w:val="single"/>
                          <w14:ligatures w14:val="none"/>
                        </w:rPr>
                        <w:t>Well-being and Future Generations (Wales) Act</w:t>
                      </w:r>
                      <w:r w:rsidRPr="00365C8F">
                        <w:rPr>
                          <w:rFonts w:ascii="Arial" w:hAnsi="Arial" w:cs="Arial"/>
                          <w:b/>
                          <w:bCs/>
                          <w:sz w:val="16"/>
                          <w:szCs w:val="16"/>
                          <w:u w:val="single"/>
                        </w:rPr>
                        <w:t xml:space="preserve"> 2015</w:t>
                      </w:r>
                      <w:r>
                        <w:rPr>
                          <w:rFonts w:ascii="Arial" w:hAnsi="Arial" w:cs="Arial"/>
                          <w:sz w:val="16"/>
                          <w:szCs w:val="16"/>
                        </w:rPr>
                        <w:t xml:space="preserve"> – The Future Generations Commissioner for Wales, Sophie Howe is to promote the sustainability and well-being of future generations by carrying out reviews of public bodies. Improving the economic, social, environmental and cultural well-being of Wales. The commissioner is to act as a guardian for future generations to meet their needs and to encourage public bodies to consider the impact in the long-term on the future generations (Future Generations Commissioner for Wales, 2019).</w:t>
                      </w:r>
                    </w:p>
                    <w:p w14:paraId="0B076F72" w14:textId="374B2A80" w:rsidR="00715FBA" w:rsidRDefault="00715FBA" w:rsidP="00D76038">
                      <w:pPr>
                        <w:rPr>
                          <w:rFonts w:ascii="Arial" w:hAnsi="Arial" w:cs="Arial"/>
                        </w:rPr>
                      </w:pPr>
                    </w:p>
                    <w:p w14:paraId="59AA5248" w14:textId="76236F91" w:rsidR="00715FBA" w:rsidRDefault="00715FBA" w:rsidP="00D76038">
                      <w:pPr>
                        <w:rPr>
                          <w:rFonts w:ascii="Arial" w:hAnsi="Arial" w:cs="Arial"/>
                        </w:rPr>
                      </w:pPr>
                    </w:p>
                    <w:p w14:paraId="487BFE98" w14:textId="77777777" w:rsidR="00715FBA" w:rsidRPr="00D76038" w:rsidRDefault="00715FBA" w:rsidP="00D76038">
                      <w:pPr>
                        <w:rPr>
                          <w:rFonts w:ascii="Arial" w:hAnsi="Arial" w:cs="Arial"/>
                        </w:rPr>
                      </w:pPr>
                    </w:p>
                    <w:p w14:paraId="55E8AF9D" w14:textId="5AA5F7C5" w:rsidR="00715FBA" w:rsidRDefault="00715FBA" w:rsidP="00D76038">
                      <w:pPr>
                        <w:jc w:val="center"/>
                      </w:pPr>
                    </w:p>
                    <w:p w14:paraId="2C1F2353" w14:textId="419AEA10" w:rsidR="00715FBA" w:rsidRDefault="00715FBA" w:rsidP="00D76038">
                      <w:pPr>
                        <w:jc w:val="center"/>
                      </w:pPr>
                    </w:p>
                    <w:p w14:paraId="6F124984" w14:textId="2B9B47C3" w:rsidR="00715FBA" w:rsidRDefault="00715FBA" w:rsidP="00D76038">
                      <w:pPr>
                        <w:jc w:val="center"/>
                      </w:pPr>
                    </w:p>
                    <w:p w14:paraId="7F1CD296" w14:textId="0FC7C107" w:rsidR="00715FBA" w:rsidRDefault="00715FBA" w:rsidP="00D76038">
                      <w:pPr>
                        <w:jc w:val="center"/>
                      </w:pPr>
                    </w:p>
                    <w:p w14:paraId="7D44D8D2" w14:textId="553EE1BB" w:rsidR="00715FBA" w:rsidRDefault="00715FBA" w:rsidP="00D76038">
                      <w:pPr>
                        <w:jc w:val="center"/>
                      </w:pPr>
                    </w:p>
                    <w:p w14:paraId="68669D12" w14:textId="43A4A916" w:rsidR="00715FBA" w:rsidRDefault="00715FBA" w:rsidP="00D76038">
                      <w:pPr>
                        <w:jc w:val="center"/>
                      </w:pPr>
                    </w:p>
                    <w:p w14:paraId="1EF779E6" w14:textId="170C3C48" w:rsidR="00715FBA" w:rsidRDefault="00715FBA" w:rsidP="00D76038">
                      <w:pPr>
                        <w:jc w:val="center"/>
                      </w:pPr>
                    </w:p>
                    <w:p w14:paraId="4B7153D2" w14:textId="55A98BEF" w:rsidR="00715FBA" w:rsidRDefault="00715FBA" w:rsidP="00D76038">
                      <w:pPr>
                        <w:jc w:val="center"/>
                      </w:pPr>
                    </w:p>
                    <w:p w14:paraId="646A3833" w14:textId="59FAD757" w:rsidR="00715FBA" w:rsidRDefault="00715FBA" w:rsidP="00D76038">
                      <w:pPr>
                        <w:jc w:val="center"/>
                      </w:pPr>
                    </w:p>
                    <w:p w14:paraId="07240425" w14:textId="0BBFA343" w:rsidR="00715FBA" w:rsidRDefault="00715FBA" w:rsidP="00D76038">
                      <w:pPr>
                        <w:jc w:val="center"/>
                      </w:pPr>
                    </w:p>
                    <w:p w14:paraId="51E6EE12" w14:textId="2348133D" w:rsidR="00715FBA" w:rsidRDefault="00715FBA" w:rsidP="00D76038">
                      <w:pPr>
                        <w:jc w:val="center"/>
                      </w:pPr>
                    </w:p>
                    <w:p w14:paraId="1F16D7D0" w14:textId="77777777" w:rsidR="00715FBA" w:rsidRDefault="00715FBA" w:rsidP="00D76038">
                      <w:pPr>
                        <w:jc w:val="center"/>
                      </w:pPr>
                    </w:p>
                  </w:txbxContent>
                </v:textbox>
              </v:shape>
            </w:pict>
          </mc:Fallback>
        </mc:AlternateContent>
      </w:r>
    </w:p>
    <w:p w14:paraId="7AEF4C9D" w14:textId="77777777" w:rsidR="00782982" w:rsidRDefault="00782982"/>
    <w:p w14:paraId="4527D227" w14:textId="77777777" w:rsidR="00782982" w:rsidRDefault="00782982"/>
    <w:p w14:paraId="182FC34A" w14:textId="77777777" w:rsidR="00782982" w:rsidRDefault="00782982"/>
    <w:p w14:paraId="38A7F2CB" w14:textId="77777777" w:rsidR="00782982" w:rsidRDefault="00782982"/>
    <w:p w14:paraId="6B3EFA94" w14:textId="77777777" w:rsidR="00782982" w:rsidRDefault="00782982"/>
    <w:p w14:paraId="674CEE9E" w14:textId="77777777" w:rsidR="00782982" w:rsidRDefault="00782982"/>
    <w:p w14:paraId="5E172C98" w14:textId="77777777" w:rsidR="00782982" w:rsidRDefault="00782982"/>
    <w:p w14:paraId="156B0262" w14:textId="77777777" w:rsidR="00782982" w:rsidRDefault="00782982"/>
    <w:p w14:paraId="582A0C49" w14:textId="6F235397" w:rsidR="00782982" w:rsidRDefault="00782982"/>
    <w:p w14:paraId="32FF0492" w14:textId="77777777" w:rsidR="00782982" w:rsidRDefault="00782982"/>
    <w:p w14:paraId="6626D27E" w14:textId="77777777" w:rsidR="00782982" w:rsidRDefault="00782982"/>
    <w:p w14:paraId="395F0DC6" w14:textId="77777777" w:rsidR="00782982" w:rsidRDefault="00782982"/>
    <w:p w14:paraId="335E6B35" w14:textId="77777777" w:rsidR="00782982" w:rsidRDefault="00782982"/>
    <w:p w14:paraId="0A460CC8" w14:textId="2D47C6A9" w:rsidR="00782982" w:rsidRDefault="00782982"/>
    <w:p w14:paraId="359D0C19" w14:textId="5276CB82" w:rsidR="00D76038" w:rsidRDefault="00D76038">
      <w:r>
        <w:rPr>
          <w:noProof/>
          <w14:ligatures w14:val="none"/>
          <w14:cntxtAlts w14:val="0"/>
        </w:rPr>
        <w:lastRenderedPageBreak/>
        <mc:AlternateContent>
          <mc:Choice Requires="wps">
            <w:drawing>
              <wp:anchor distT="0" distB="0" distL="114300" distR="114300" simplePos="0" relativeHeight="251664384" behindDoc="0" locked="0" layoutInCell="1" allowOverlap="1" wp14:anchorId="76B171EC" wp14:editId="4807FD32">
                <wp:simplePos x="0" y="0"/>
                <wp:positionH relativeFrom="column">
                  <wp:posOffset>-657225</wp:posOffset>
                </wp:positionH>
                <wp:positionV relativeFrom="paragraph">
                  <wp:posOffset>-190500</wp:posOffset>
                </wp:positionV>
                <wp:extent cx="7010400" cy="4114800"/>
                <wp:effectExtent l="0" t="0" r="19050" b="19050"/>
                <wp:wrapNone/>
                <wp:docPr id="10" name="Rectangle: Diagonal Corners Rounded 10"/>
                <wp:cNvGraphicFramePr/>
                <a:graphic xmlns:a="http://schemas.openxmlformats.org/drawingml/2006/main">
                  <a:graphicData uri="http://schemas.microsoft.com/office/word/2010/wordprocessingShape">
                    <wps:wsp>
                      <wps:cNvSpPr/>
                      <wps:spPr>
                        <a:xfrm>
                          <a:off x="0" y="0"/>
                          <a:ext cx="7010400" cy="4114800"/>
                        </a:xfrm>
                        <a:prstGeom prst="round2DiagRect">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52583F" w14:textId="561DCF69" w:rsidR="00715FBA" w:rsidRPr="004972C3" w:rsidRDefault="00715FBA" w:rsidP="00715FBA">
                            <w:pPr>
                              <w:widowControl w:val="0"/>
                              <w:spacing w:line="240" w:lineRule="auto"/>
                              <w:jc w:val="both"/>
                              <w:rPr>
                                <w:rFonts w:ascii="Arial" w:hAnsi="Arial" w:cs="Arial"/>
                                <w:sz w:val="16"/>
                                <w:szCs w:val="16"/>
                                <w14:ligatures w14:val="none"/>
                              </w:rPr>
                            </w:pPr>
                            <w:r w:rsidRPr="00365C8F">
                              <w:rPr>
                                <w:rFonts w:ascii="Arial" w:hAnsi="Arial" w:cs="Arial"/>
                                <w:b/>
                                <w:bCs/>
                                <w:sz w:val="16"/>
                                <w:szCs w:val="16"/>
                                <w:u w:val="single"/>
                                <w14:ligatures w14:val="none"/>
                              </w:rPr>
                              <w:t>Article 12 (respect for the views of the child)</w:t>
                            </w:r>
                            <w:r w:rsidRPr="004972C3">
                              <w:rPr>
                                <w:rFonts w:ascii="Arial" w:hAnsi="Arial" w:cs="Arial"/>
                                <w:sz w:val="16"/>
                                <w:szCs w:val="16"/>
                                <w14:ligatures w14:val="none"/>
                              </w:rPr>
                              <w:t xml:space="preserve"> </w:t>
                            </w:r>
                            <w:r w:rsidR="00365C8F">
                              <w:rPr>
                                <w:rFonts w:ascii="Arial" w:hAnsi="Arial" w:cs="Arial"/>
                                <w:sz w:val="16"/>
                                <w:szCs w:val="16"/>
                                <w14:ligatures w14:val="none"/>
                              </w:rPr>
                              <w:t>‘’</w:t>
                            </w:r>
                            <w:r w:rsidRPr="004972C3">
                              <w:rPr>
                                <w:rFonts w:ascii="Arial" w:hAnsi="Arial" w:cs="Arial"/>
                                <w:sz w:val="16"/>
                                <w:szCs w:val="16"/>
                                <w14:ligatures w14:val="none"/>
                              </w:rPr>
                              <w:t>Every child has the right to express their views, feelings and wishes in all matters affecting them, and to have their views considered and taken seriously. This right applies at all times, for example during immigration proceedings, housing decisions or the child’s day-to-day home life</w:t>
                            </w:r>
                            <w:r w:rsidR="00365C8F">
                              <w:rPr>
                                <w:rFonts w:ascii="Arial" w:hAnsi="Arial" w:cs="Arial"/>
                                <w:sz w:val="16"/>
                                <w:szCs w:val="16"/>
                                <w14:ligatures w14:val="none"/>
                              </w:rPr>
                              <w:t>’’</w:t>
                            </w:r>
                            <w:r w:rsidRPr="004972C3">
                              <w:rPr>
                                <w:rFonts w:ascii="Arial" w:hAnsi="Arial" w:cs="Arial"/>
                                <w:sz w:val="16"/>
                                <w:szCs w:val="16"/>
                                <w14:ligatures w14:val="none"/>
                              </w:rPr>
                              <w:t xml:space="preserve"> (</w:t>
                            </w:r>
                            <w:proofErr w:type="spellStart"/>
                            <w:r w:rsidRPr="004972C3">
                              <w:rPr>
                                <w:rFonts w:ascii="Arial" w:hAnsi="Arial" w:cs="Arial"/>
                                <w:sz w:val="16"/>
                                <w:szCs w:val="16"/>
                                <w14:ligatures w14:val="none"/>
                              </w:rPr>
                              <w:t>Unicef</w:t>
                            </w:r>
                            <w:proofErr w:type="spellEnd"/>
                            <w:r w:rsidRPr="004972C3">
                              <w:rPr>
                                <w:rFonts w:ascii="Arial" w:hAnsi="Arial" w:cs="Arial"/>
                                <w:sz w:val="16"/>
                                <w:szCs w:val="16"/>
                                <w14:ligatures w14:val="none"/>
                              </w:rPr>
                              <w:t xml:space="preserve">, No date). </w:t>
                            </w:r>
                          </w:p>
                          <w:p w14:paraId="7DBEE5F6" w14:textId="2FE1C7A7" w:rsidR="00715FBA" w:rsidRPr="004972C3" w:rsidRDefault="00715FBA" w:rsidP="00715FBA">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Every Child Matters</w:t>
                            </w:r>
                            <w:r w:rsidRPr="004972C3">
                              <w:rPr>
                                <w:rFonts w:ascii="Arial" w:hAnsi="Arial" w:cs="Arial"/>
                                <w:sz w:val="16"/>
                                <w:szCs w:val="16"/>
                                <w14:ligatures w14:val="none"/>
                              </w:rPr>
                              <w:t xml:space="preserve"> agenda brought forth from the Lord laming’s report states that every child no matter who they are or where they come from has the right to remain safe and to maximise their true potential. The report clearly states that service’s involved with children must be trained appropriately, share information, be held accountable, for vulnerable children not to be dismissed and children’s lives to be improved as a whole. Putting children at the heart of the policies (Every Child Matter</w:t>
                            </w:r>
                            <w:r w:rsidR="00977485">
                              <w:rPr>
                                <w:rFonts w:ascii="Arial" w:hAnsi="Arial" w:cs="Arial"/>
                                <w:sz w:val="16"/>
                                <w:szCs w:val="16"/>
                                <w14:ligatures w14:val="none"/>
                              </w:rPr>
                              <w:t>s</w:t>
                            </w:r>
                            <w:r w:rsidRPr="004972C3">
                              <w:rPr>
                                <w:rFonts w:ascii="Arial" w:hAnsi="Arial" w:cs="Arial"/>
                                <w:sz w:val="16"/>
                                <w:szCs w:val="16"/>
                                <w14:ligatures w14:val="none"/>
                              </w:rPr>
                              <w:t>, 2003).</w:t>
                            </w:r>
                            <w:r w:rsidR="00365C8F">
                              <w:rPr>
                                <w:rFonts w:ascii="Arial" w:hAnsi="Arial" w:cs="Arial"/>
                                <w:sz w:val="16"/>
                                <w:szCs w:val="16"/>
                                <w14:ligatures w14:val="none"/>
                              </w:rPr>
                              <w:t xml:space="preserve"> </w:t>
                            </w:r>
                            <w:r w:rsidR="00977485">
                              <w:rPr>
                                <w:rFonts w:ascii="Arial" w:hAnsi="Arial" w:cs="Arial"/>
                                <w:sz w:val="16"/>
                                <w:szCs w:val="16"/>
                                <w14:ligatures w14:val="none"/>
                              </w:rPr>
                              <w:t>Considering the views of the child.</w:t>
                            </w:r>
                          </w:p>
                          <w:p w14:paraId="4724E424" w14:textId="051AB609" w:rsidR="00715FBA" w:rsidRDefault="00715FBA" w:rsidP="00715FBA">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Reflective Practice</w:t>
                            </w:r>
                            <w:r w:rsidRPr="004972C3">
                              <w:rPr>
                                <w:rFonts w:ascii="Arial" w:hAnsi="Arial" w:cs="Arial"/>
                                <w:sz w:val="16"/>
                                <w:szCs w:val="16"/>
                                <w14:ligatures w14:val="none"/>
                              </w:rPr>
                              <w:t xml:space="preserve"> is a skill that practitioners use daily in their professions. Practitioners include the reflections of the children within their settings, making sure the children are listened too. The ability to reflect provides citizens to contribute to their world by being included in decision making (</w:t>
                            </w:r>
                            <w:proofErr w:type="spellStart"/>
                            <w:r w:rsidRPr="004972C3">
                              <w:rPr>
                                <w:rFonts w:ascii="Arial" w:hAnsi="Arial" w:cs="Arial"/>
                                <w:sz w:val="16"/>
                                <w:szCs w:val="16"/>
                                <w14:ligatures w14:val="none"/>
                              </w:rPr>
                              <w:t>Hallet</w:t>
                            </w:r>
                            <w:proofErr w:type="spellEnd"/>
                            <w:r w:rsidRPr="004972C3">
                              <w:rPr>
                                <w:rFonts w:ascii="Arial" w:hAnsi="Arial" w:cs="Arial"/>
                                <w:sz w:val="16"/>
                                <w:szCs w:val="16"/>
                                <w14:ligatures w14:val="none"/>
                              </w:rPr>
                              <w:t>, 2013).</w:t>
                            </w:r>
                            <w:r w:rsidR="00977485">
                              <w:rPr>
                                <w:rFonts w:ascii="Arial" w:hAnsi="Arial" w:cs="Arial"/>
                                <w:sz w:val="16"/>
                                <w:szCs w:val="16"/>
                                <w14:ligatures w14:val="none"/>
                              </w:rPr>
                              <w:t xml:space="preserve"> Children have the right to be heard and to express themselves when decisions are being made that affect them. </w:t>
                            </w:r>
                          </w:p>
                          <w:p w14:paraId="1221F5E9" w14:textId="570CAE6C" w:rsidR="00365C8F" w:rsidRDefault="00715FBA" w:rsidP="00715FBA">
                            <w:pPr>
                              <w:spacing w:after="160" w:line="240" w:lineRule="auto"/>
                              <w:jc w:val="both"/>
                              <w:rPr>
                                <w:rFonts w:ascii="Arial" w:hAnsi="Arial" w:cs="Arial"/>
                                <w:sz w:val="16"/>
                                <w:szCs w:val="16"/>
                              </w:rPr>
                            </w:pPr>
                            <w:r w:rsidRPr="00715FBA">
                              <w:rPr>
                                <w:rFonts w:ascii="Arial" w:hAnsi="Arial" w:cs="Arial"/>
                                <w:b/>
                                <w:bCs/>
                                <w:sz w:val="16"/>
                                <w:szCs w:val="16"/>
                                <w:u w:val="single"/>
                                <w14:ligatures w14:val="none"/>
                              </w:rPr>
                              <w:t>Individual Development Plans</w:t>
                            </w:r>
                            <w:r>
                              <w:rPr>
                                <w:rFonts w:ascii="Arial" w:hAnsi="Arial" w:cs="Arial"/>
                                <w:sz w:val="16"/>
                                <w:szCs w:val="16"/>
                                <w14:ligatures w14:val="none"/>
                              </w:rPr>
                              <w:t xml:space="preserve"> </w:t>
                            </w:r>
                            <w:r w:rsidRPr="004972C3">
                              <w:rPr>
                                <w:rFonts w:ascii="Arial" w:hAnsi="Arial" w:cs="Arial"/>
                                <w:sz w:val="16"/>
                                <w:szCs w:val="16"/>
                              </w:rPr>
                              <w:t>according to Snap Cymru and Welsh Government guidelines provide additional support and differentiated curriculum</w:t>
                            </w:r>
                            <w:r>
                              <w:rPr>
                                <w:rFonts w:ascii="Arial" w:hAnsi="Arial" w:cs="Arial"/>
                                <w:sz w:val="16"/>
                                <w:szCs w:val="16"/>
                              </w:rPr>
                              <w:t>s for children with additional needs</w:t>
                            </w:r>
                            <w:r w:rsidRPr="004972C3">
                              <w:rPr>
                                <w:rFonts w:ascii="Arial" w:hAnsi="Arial" w:cs="Arial"/>
                                <w:sz w:val="16"/>
                                <w:szCs w:val="16"/>
                              </w:rPr>
                              <w:t xml:space="preserve"> (Snap Cymru, 2019)</w:t>
                            </w:r>
                            <w:r>
                              <w:rPr>
                                <w:rFonts w:ascii="Arial" w:hAnsi="Arial" w:cs="Arial"/>
                                <w:sz w:val="16"/>
                                <w:szCs w:val="16"/>
                              </w:rPr>
                              <w:t>.</w:t>
                            </w:r>
                            <w:r w:rsidR="00977485">
                              <w:rPr>
                                <w:rFonts w:ascii="Arial" w:hAnsi="Arial" w:cs="Arial"/>
                                <w:sz w:val="16"/>
                                <w:szCs w:val="16"/>
                              </w:rPr>
                              <w:t xml:space="preserve"> Providing a child-centred approach for the child’s development including key information from the child, parents and practitioners.</w:t>
                            </w:r>
                          </w:p>
                          <w:p w14:paraId="1C8C3A48" w14:textId="2C1ACB2C" w:rsidR="00977485" w:rsidRDefault="00977485" w:rsidP="00977485">
                            <w:pPr>
                              <w:widowControl w:val="0"/>
                              <w:spacing w:line="240" w:lineRule="auto"/>
                              <w:jc w:val="both"/>
                              <w:rPr>
                                <w:rFonts w:ascii="Arial" w:hAnsi="Arial" w:cs="Arial"/>
                                <w:sz w:val="16"/>
                                <w:szCs w:val="16"/>
                              </w:rPr>
                            </w:pPr>
                            <w:r w:rsidRPr="00715FBA">
                              <w:rPr>
                                <w:rFonts w:ascii="Arial" w:hAnsi="Arial" w:cs="Arial"/>
                                <w:b/>
                                <w:bCs/>
                                <w:sz w:val="16"/>
                                <w:szCs w:val="16"/>
                                <w:u w:val="single"/>
                              </w:rPr>
                              <w:t>The Welsh Government</w:t>
                            </w:r>
                            <w:r>
                              <w:rPr>
                                <w:rFonts w:ascii="Arial" w:hAnsi="Arial" w:cs="Arial"/>
                                <w:sz w:val="16"/>
                                <w:szCs w:val="16"/>
                              </w:rPr>
                              <w:t xml:space="preserve"> have Person-Centred Practice tools that enables the child, parents and practitioners to create and IDP and </w:t>
                            </w:r>
                            <w:r w:rsidR="00E33DA5">
                              <w:rPr>
                                <w:rFonts w:ascii="Arial" w:hAnsi="Arial" w:cs="Arial"/>
                                <w:sz w:val="16"/>
                                <w:szCs w:val="16"/>
                              </w:rPr>
                              <w:t>one-page</w:t>
                            </w:r>
                            <w:r>
                              <w:rPr>
                                <w:rFonts w:ascii="Arial" w:hAnsi="Arial" w:cs="Arial"/>
                                <w:sz w:val="16"/>
                                <w:szCs w:val="16"/>
                              </w:rPr>
                              <w:t xml:space="preserve"> profile that best supports the child’s wishes and needs. It documents key information about the child, what the child’s likes and dislikes are, what works well and what doesn’t work well, what is important to the child, what the needs and wants of the child are and how best to support them (Welsh Government, No date).</w:t>
                            </w:r>
                          </w:p>
                          <w:p w14:paraId="52D21AC5" w14:textId="679386F1" w:rsidR="00715FBA" w:rsidRDefault="00715FBA" w:rsidP="00715FBA">
                            <w:pPr>
                              <w:spacing w:after="160" w:line="240" w:lineRule="auto"/>
                              <w:jc w:val="both"/>
                              <w:rPr>
                                <w:rFonts w:ascii="Arial" w:hAnsi="Arial" w:cs="Arial"/>
                                <w:sz w:val="16"/>
                                <w:szCs w:val="16"/>
                              </w:rPr>
                            </w:pPr>
                            <w:r w:rsidRPr="00365C8F">
                              <w:rPr>
                                <w:rFonts w:ascii="Arial" w:hAnsi="Arial" w:cs="Arial"/>
                                <w:b/>
                                <w:bCs/>
                                <w:sz w:val="16"/>
                                <w:szCs w:val="16"/>
                                <w:u w:val="single"/>
                              </w:rPr>
                              <w:t>Observations</w:t>
                            </w:r>
                            <w:r>
                              <w:rPr>
                                <w:rFonts w:ascii="Arial" w:hAnsi="Arial" w:cs="Arial"/>
                                <w:sz w:val="16"/>
                                <w:szCs w:val="16"/>
                              </w:rPr>
                              <w:t xml:space="preserve"> of the targeted child provide practitioners evidence and records of difficulties the child’s faces with</w:t>
                            </w:r>
                            <w:r w:rsidR="00977485">
                              <w:rPr>
                                <w:rFonts w:ascii="Arial" w:hAnsi="Arial" w:cs="Arial"/>
                                <w:sz w:val="16"/>
                                <w:szCs w:val="16"/>
                              </w:rPr>
                              <w:t>in</w:t>
                            </w:r>
                            <w:r>
                              <w:rPr>
                                <w:rFonts w:ascii="Arial" w:hAnsi="Arial" w:cs="Arial"/>
                                <w:sz w:val="16"/>
                                <w:szCs w:val="16"/>
                              </w:rPr>
                              <w:t xml:space="preserve"> the settings (Advanced Early Years Care and Education, 2004). Through </w:t>
                            </w:r>
                            <w:r w:rsidR="00977485">
                              <w:rPr>
                                <w:rFonts w:ascii="Arial" w:hAnsi="Arial" w:cs="Arial"/>
                                <w:sz w:val="16"/>
                                <w:szCs w:val="16"/>
                              </w:rPr>
                              <w:t>using</w:t>
                            </w:r>
                            <w:r>
                              <w:rPr>
                                <w:rFonts w:ascii="Arial" w:hAnsi="Arial" w:cs="Arial"/>
                                <w:sz w:val="16"/>
                                <w:szCs w:val="16"/>
                              </w:rPr>
                              <w:t xml:space="preserve"> </w:t>
                            </w:r>
                            <w:r w:rsidR="00365C8F">
                              <w:rPr>
                                <w:rFonts w:ascii="Arial" w:hAnsi="Arial" w:cs="Arial"/>
                                <w:sz w:val="16"/>
                                <w:szCs w:val="16"/>
                              </w:rPr>
                              <w:t>person-centred tools</w:t>
                            </w:r>
                            <w:r>
                              <w:rPr>
                                <w:rFonts w:ascii="Arial" w:hAnsi="Arial" w:cs="Arial"/>
                                <w:sz w:val="16"/>
                                <w:szCs w:val="16"/>
                              </w:rPr>
                              <w:t xml:space="preserve"> plans can be put in place to best support the child</w:t>
                            </w:r>
                            <w:r w:rsidR="00977485">
                              <w:rPr>
                                <w:rFonts w:ascii="Arial" w:hAnsi="Arial" w:cs="Arial"/>
                                <w:sz w:val="16"/>
                                <w:szCs w:val="16"/>
                              </w:rPr>
                              <w:t>’s</w:t>
                            </w:r>
                            <w:r>
                              <w:rPr>
                                <w:rFonts w:ascii="Arial" w:hAnsi="Arial" w:cs="Arial"/>
                                <w:sz w:val="16"/>
                                <w:szCs w:val="16"/>
                              </w:rPr>
                              <w:t xml:space="preserve"> wishes and needs.</w:t>
                            </w:r>
                          </w:p>
                          <w:p w14:paraId="7B4750E1" w14:textId="77777777" w:rsidR="00715FBA" w:rsidRDefault="00715FBA" w:rsidP="00715FBA">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Children have a wealth of knowledge</w:t>
                            </w:r>
                            <w:r>
                              <w:rPr>
                                <w:rFonts w:ascii="Arial" w:hAnsi="Arial" w:cs="Arial"/>
                                <w:sz w:val="16"/>
                                <w:szCs w:val="16"/>
                                <w14:ligatures w14:val="none"/>
                              </w:rPr>
                              <w:t xml:space="preserve"> and their views should be listened to (Lansdown 2001, as cited in An Introduction to the Foundation Phase Early years Curriculum in Wales) and respected in educational matters therefor it is extremely important to listen to children and what is best for them (Thomas and Lewis, 2017).</w:t>
                            </w:r>
                          </w:p>
                          <w:p w14:paraId="12073642" w14:textId="5C3C3763" w:rsidR="00715FBA" w:rsidRPr="00715FBA" w:rsidRDefault="00715FBA" w:rsidP="00715FBA">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rPr>
                              <w:t>The Rights of Children and Young Persons (Wales) Measure 2011</w:t>
                            </w:r>
                            <w:r>
                              <w:rPr>
                                <w:rFonts w:ascii="Arial" w:hAnsi="Arial" w:cs="Arial"/>
                                <w:sz w:val="16"/>
                                <w:szCs w:val="16"/>
                              </w:rPr>
                              <w:t xml:space="preserve"> – The Welsh Minister must pay duty to the UNCRC convention when promoting the rights of the child and has a duty to promote knowledge and understanding of the convention and protocols. Including respecting the views of the child, best interests of the child and the child’s right to life, survival and development</w:t>
                            </w:r>
                            <w:r w:rsidR="00977485">
                              <w:rPr>
                                <w:rFonts w:ascii="Arial" w:hAnsi="Arial" w:cs="Arial"/>
                                <w:sz w:val="16"/>
                                <w:szCs w:val="16"/>
                              </w:rPr>
                              <w:t xml:space="preserve"> (rights of Children and Youn</w:t>
                            </w:r>
                            <w:r w:rsidR="00244E80">
                              <w:rPr>
                                <w:rFonts w:ascii="Arial" w:hAnsi="Arial" w:cs="Arial"/>
                                <w:sz w:val="16"/>
                                <w:szCs w:val="16"/>
                              </w:rPr>
                              <w:t>g</w:t>
                            </w:r>
                            <w:r w:rsidR="00977485">
                              <w:rPr>
                                <w:rFonts w:ascii="Arial" w:hAnsi="Arial" w:cs="Arial"/>
                                <w:sz w:val="16"/>
                                <w:szCs w:val="16"/>
                              </w:rPr>
                              <w:t xml:space="preserve"> Persons (Wales) measure 2011)</w:t>
                            </w:r>
                            <w:r w:rsidR="00C67A5D">
                              <w:rPr>
                                <w:rFonts w:ascii="Arial" w:hAnsi="Arial" w:cs="Arial"/>
                                <w:sz w:val="16"/>
                                <w:szCs w:val="16"/>
                              </w:rPr>
                              <w:t>.</w:t>
                            </w:r>
                            <w:bookmarkStart w:id="0" w:name="_GoBack"/>
                            <w:bookmarkEnd w:id="0"/>
                          </w:p>
                          <w:p w14:paraId="4084E5F8" w14:textId="77777777" w:rsidR="00715FBA" w:rsidRPr="004972C3" w:rsidRDefault="00715FBA" w:rsidP="00D76038">
                            <w:pPr>
                              <w:widowControl w:val="0"/>
                              <w:rPr>
                                <w:rFonts w:ascii="Arial" w:hAnsi="Arial" w:cs="Arial"/>
                                <w:sz w:val="16"/>
                                <w:szCs w:val="16"/>
                                <w14:ligatures w14:val="none"/>
                              </w:rPr>
                            </w:pPr>
                          </w:p>
                          <w:p w14:paraId="24E40F18" w14:textId="14BC3237" w:rsidR="00715FBA" w:rsidRDefault="00715FBA" w:rsidP="00D76038">
                            <w:pPr>
                              <w:jc w:val="center"/>
                            </w:pPr>
                          </w:p>
                          <w:p w14:paraId="12DF20B4" w14:textId="14F66020" w:rsidR="00715FBA" w:rsidRDefault="00715FBA" w:rsidP="00D76038">
                            <w:pPr>
                              <w:jc w:val="center"/>
                            </w:pPr>
                          </w:p>
                          <w:p w14:paraId="4AD27115" w14:textId="06491B15" w:rsidR="00715FBA" w:rsidRDefault="00715FBA" w:rsidP="00D76038">
                            <w:pPr>
                              <w:jc w:val="center"/>
                            </w:pPr>
                          </w:p>
                          <w:p w14:paraId="3DA0B00C" w14:textId="588E97C5" w:rsidR="00715FBA" w:rsidRDefault="00715FBA" w:rsidP="00D76038">
                            <w:pPr>
                              <w:jc w:val="center"/>
                            </w:pPr>
                          </w:p>
                          <w:p w14:paraId="7161517B" w14:textId="3D7FD19F" w:rsidR="00715FBA" w:rsidRDefault="00715FBA" w:rsidP="00D76038">
                            <w:pPr>
                              <w:jc w:val="center"/>
                            </w:pPr>
                          </w:p>
                          <w:p w14:paraId="6B999700" w14:textId="7E42DDD2" w:rsidR="00715FBA" w:rsidRDefault="00715FBA" w:rsidP="00D76038">
                            <w:pPr>
                              <w:jc w:val="center"/>
                            </w:pPr>
                          </w:p>
                          <w:p w14:paraId="6644C72F" w14:textId="779A46B0" w:rsidR="00715FBA" w:rsidRDefault="00715FBA" w:rsidP="00D76038">
                            <w:pPr>
                              <w:jc w:val="center"/>
                            </w:pPr>
                          </w:p>
                          <w:p w14:paraId="7496CE5D" w14:textId="5877AC83" w:rsidR="00715FBA" w:rsidRDefault="00715FBA" w:rsidP="00D76038">
                            <w:pPr>
                              <w:jc w:val="center"/>
                            </w:pPr>
                          </w:p>
                          <w:p w14:paraId="0221F8A2" w14:textId="6C4C0690" w:rsidR="00715FBA" w:rsidRDefault="00715FBA" w:rsidP="00D76038">
                            <w:pPr>
                              <w:jc w:val="center"/>
                            </w:pPr>
                          </w:p>
                          <w:p w14:paraId="3BA4A67F" w14:textId="160D8022" w:rsidR="00715FBA" w:rsidRDefault="00715FBA" w:rsidP="00715FBA">
                            <w:pPr>
                              <w:pStyle w:val="ListParagraph"/>
                              <w:numPr>
                                <w:ilvl w:val="0"/>
                                <w:numId w:val="2"/>
                              </w:num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6B171EC" id="Rectangle: Diagonal Corners Rounded 10" o:spid="_x0000_s1029" style="position:absolute;margin-left:-51.75pt;margin-top:-15pt;width:552pt;height:32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7010400,4114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" adj="-11796480,,5400" path="m685814,l7010400,r,l7010400,3428986v,378765,-307049,685814,-685814,685814l,4114800r,l,685814c,307049,307049,,685814,xe" fillcolor="#8064a2 [3207]" strokecolor="#243f60 [1604]" strokeweight="1pt">
                <v:stroke joinstyle="miter"/>
                <v:formulas/>
                <v:path arrowok="t" o:connecttype="custom" o:connectlocs="685814,0;7010400,0;7010400,0;7010400,3428986;6324586,4114800;0,4114800;0,4114800;0,685814;685814,0" o:connectangles="0,0,0,0,0,0,0,0,0" textboxrect="0,0,7010400,4114800"/>
                <v:textbox>
                  <w:txbxContent>
                    <w:p w14:paraId="6552583F" w14:textId="561DCF69" w:rsidR="00715FBA" w:rsidRPr="004972C3" w:rsidRDefault="00715FBA" w:rsidP="00715FBA">
                      <w:pPr>
                        <w:widowControl w:val="0"/>
                        <w:spacing w:line="240" w:lineRule="auto"/>
                        <w:jc w:val="both"/>
                        <w:rPr>
                          <w:rFonts w:ascii="Arial" w:hAnsi="Arial" w:cs="Arial"/>
                          <w:sz w:val="16"/>
                          <w:szCs w:val="16"/>
                          <w14:ligatures w14:val="none"/>
                        </w:rPr>
                      </w:pPr>
                      <w:r w:rsidRPr="00365C8F">
                        <w:rPr>
                          <w:rFonts w:ascii="Arial" w:hAnsi="Arial" w:cs="Arial"/>
                          <w:b/>
                          <w:bCs/>
                          <w:sz w:val="16"/>
                          <w:szCs w:val="16"/>
                          <w:u w:val="single"/>
                          <w14:ligatures w14:val="none"/>
                        </w:rPr>
                        <w:t>Article 12 (respect for the views of the child)</w:t>
                      </w:r>
                      <w:r w:rsidRPr="004972C3">
                        <w:rPr>
                          <w:rFonts w:ascii="Arial" w:hAnsi="Arial" w:cs="Arial"/>
                          <w:sz w:val="16"/>
                          <w:szCs w:val="16"/>
                          <w14:ligatures w14:val="none"/>
                        </w:rPr>
                        <w:t xml:space="preserve"> </w:t>
                      </w:r>
                      <w:r w:rsidR="00365C8F">
                        <w:rPr>
                          <w:rFonts w:ascii="Arial" w:hAnsi="Arial" w:cs="Arial"/>
                          <w:sz w:val="16"/>
                          <w:szCs w:val="16"/>
                          <w14:ligatures w14:val="none"/>
                        </w:rPr>
                        <w:t>‘’</w:t>
                      </w:r>
                      <w:r w:rsidRPr="004972C3">
                        <w:rPr>
                          <w:rFonts w:ascii="Arial" w:hAnsi="Arial" w:cs="Arial"/>
                          <w:sz w:val="16"/>
                          <w:szCs w:val="16"/>
                          <w14:ligatures w14:val="none"/>
                        </w:rPr>
                        <w:t>Every child has the right to express their views, feelings and wishes in all matters affecting them, and to have their views considered and taken seriously. This right applies at all times, for example during immigration proceedings, housing decisions or the child’s day-to-day home life</w:t>
                      </w:r>
                      <w:r w:rsidR="00365C8F">
                        <w:rPr>
                          <w:rFonts w:ascii="Arial" w:hAnsi="Arial" w:cs="Arial"/>
                          <w:sz w:val="16"/>
                          <w:szCs w:val="16"/>
                          <w14:ligatures w14:val="none"/>
                        </w:rPr>
                        <w:t>’’</w:t>
                      </w:r>
                      <w:r w:rsidRPr="004972C3">
                        <w:rPr>
                          <w:rFonts w:ascii="Arial" w:hAnsi="Arial" w:cs="Arial"/>
                          <w:sz w:val="16"/>
                          <w:szCs w:val="16"/>
                          <w14:ligatures w14:val="none"/>
                        </w:rPr>
                        <w:t xml:space="preserve"> (</w:t>
                      </w:r>
                      <w:proofErr w:type="spellStart"/>
                      <w:r w:rsidRPr="004972C3">
                        <w:rPr>
                          <w:rFonts w:ascii="Arial" w:hAnsi="Arial" w:cs="Arial"/>
                          <w:sz w:val="16"/>
                          <w:szCs w:val="16"/>
                          <w14:ligatures w14:val="none"/>
                        </w:rPr>
                        <w:t>Unicef</w:t>
                      </w:r>
                      <w:proofErr w:type="spellEnd"/>
                      <w:r w:rsidRPr="004972C3">
                        <w:rPr>
                          <w:rFonts w:ascii="Arial" w:hAnsi="Arial" w:cs="Arial"/>
                          <w:sz w:val="16"/>
                          <w:szCs w:val="16"/>
                          <w14:ligatures w14:val="none"/>
                        </w:rPr>
                        <w:t xml:space="preserve">, No date). </w:t>
                      </w:r>
                    </w:p>
                    <w:p w14:paraId="7DBEE5F6" w14:textId="2FE1C7A7" w:rsidR="00715FBA" w:rsidRPr="004972C3" w:rsidRDefault="00715FBA" w:rsidP="00715FBA">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Every Child Matters</w:t>
                      </w:r>
                      <w:r w:rsidRPr="004972C3">
                        <w:rPr>
                          <w:rFonts w:ascii="Arial" w:hAnsi="Arial" w:cs="Arial"/>
                          <w:sz w:val="16"/>
                          <w:szCs w:val="16"/>
                          <w14:ligatures w14:val="none"/>
                        </w:rPr>
                        <w:t xml:space="preserve"> agenda brought forth from the Lord laming’s report states that every child no matter who they are or where they come from has the right to remain safe and to maximise their true potential. The report clearly states that service’s involved with children must be trained appropriately, share information, be held accountable, for vulnerable children not to be dismissed and children’s lives to be improved as a whole. Putting children at the heart of the policies (Every Child Matter</w:t>
                      </w:r>
                      <w:r w:rsidR="00977485">
                        <w:rPr>
                          <w:rFonts w:ascii="Arial" w:hAnsi="Arial" w:cs="Arial"/>
                          <w:sz w:val="16"/>
                          <w:szCs w:val="16"/>
                          <w14:ligatures w14:val="none"/>
                        </w:rPr>
                        <w:t>s</w:t>
                      </w:r>
                      <w:r w:rsidRPr="004972C3">
                        <w:rPr>
                          <w:rFonts w:ascii="Arial" w:hAnsi="Arial" w:cs="Arial"/>
                          <w:sz w:val="16"/>
                          <w:szCs w:val="16"/>
                          <w14:ligatures w14:val="none"/>
                        </w:rPr>
                        <w:t>, 2003).</w:t>
                      </w:r>
                      <w:r w:rsidR="00365C8F">
                        <w:rPr>
                          <w:rFonts w:ascii="Arial" w:hAnsi="Arial" w:cs="Arial"/>
                          <w:sz w:val="16"/>
                          <w:szCs w:val="16"/>
                          <w14:ligatures w14:val="none"/>
                        </w:rPr>
                        <w:t xml:space="preserve"> </w:t>
                      </w:r>
                      <w:r w:rsidR="00977485">
                        <w:rPr>
                          <w:rFonts w:ascii="Arial" w:hAnsi="Arial" w:cs="Arial"/>
                          <w:sz w:val="16"/>
                          <w:szCs w:val="16"/>
                          <w14:ligatures w14:val="none"/>
                        </w:rPr>
                        <w:t>Considering the views of the child.</w:t>
                      </w:r>
                    </w:p>
                    <w:p w14:paraId="4724E424" w14:textId="051AB609" w:rsidR="00715FBA" w:rsidRDefault="00715FBA" w:rsidP="00715FBA">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Reflective Practice</w:t>
                      </w:r>
                      <w:r w:rsidRPr="004972C3">
                        <w:rPr>
                          <w:rFonts w:ascii="Arial" w:hAnsi="Arial" w:cs="Arial"/>
                          <w:sz w:val="16"/>
                          <w:szCs w:val="16"/>
                          <w14:ligatures w14:val="none"/>
                        </w:rPr>
                        <w:t xml:space="preserve"> is a skill that practitioners use daily in their professions. Practitioners include the reflections of the children within their settings, making sure the children are listened too. The ability to reflect provides citizens to contribute to their world by being included in decision making (</w:t>
                      </w:r>
                      <w:proofErr w:type="spellStart"/>
                      <w:r w:rsidRPr="004972C3">
                        <w:rPr>
                          <w:rFonts w:ascii="Arial" w:hAnsi="Arial" w:cs="Arial"/>
                          <w:sz w:val="16"/>
                          <w:szCs w:val="16"/>
                          <w14:ligatures w14:val="none"/>
                        </w:rPr>
                        <w:t>Hallet</w:t>
                      </w:r>
                      <w:proofErr w:type="spellEnd"/>
                      <w:r w:rsidRPr="004972C3">
                        <w:rPr>
                          <w:rFonts w:ascii="Arial" w:hAnsi="Arial" w:cs="Arial"/>
                          <w:sz w:val="16"/>
                          <w:szCs w:val="16"/>
                          <w14:ligatures w14:val="none"/>
                        </w:rPr>
                        <w:t>, 2013).</w:t>
                      </w:r>
                      <w:r w:rsidR="00977485">
                        <w:rPr>
                          <w:rFonts w:ascii="Arial" w:hAnsi="Arial" w:cs="Arial"/>
                          <w:sz w:val="16"/>
                          <w:szCs w:val="16"/>
                          <w14:ligatures w14:val="none"/>
                        </w:rPr>
                        <w:t xml:space="preserve"> Children have the right to be heard and to express themselves when decisions are being made that affect them. </w:t>
                      </w:r>
                    </w:p>
                    <w:p w14:paraId="1221F5E9" w14:textId="570CAE6C" w:rsidR="00365C8F" w:rsidRDefault="00715FBA" w:rsidP="00715FBA">
                      <w:pPr>
                        <w:spacing w:after="160" w:line="240" w:lineRule="auto"/>
                        <w:jc w:val="both"/>
                        <w:rPr>
                          <w:rFonts w:ascii="Arial" w:hAnsi="Arial" w:cs="Arial"/>
                          <w:sz w:val="16"/>
                          <w:szCs w:val="16"/>
                        </w:rPr>
                      </w:pPr>
                      <w:r w:rsidRPr="00715FBA">
                        <w:rPr>
                          <w:rFonts w:ascii="Arial" w:hAnsi="Arial" w:cs="Arial"/>
                          <w:b/>
                          <w:bCs/>
                          <w:sz w:val="16"/>
                          <w:szCs w:val="16"/>
                          <w:u w:val="single"/>
                          <w14:ligatures w14:val="none"/>
                        </w:rPr>
                        <w:t>Individual Development Plans</w:t>
                      </w:r>
                      <w:r>
                        <w:rPr>
                          <w:rFonts w:ascii="Arial" w:hAnsi="Arial" w:cs="Arial"/>
                          <w:sz w:val="16"/>
                          <w:szCs w:val="16"/>
                          <w14:ligatures w14:val="none"/>
                        </w:rPr>
                        <w:t xml:space="preserve"> </w:t>
                      </w:r>
                      <w:r w:rsidRPr="004972C3">
                        <w:rPr>
                          <w:rFonts w:ascii="Arial" w:hAnsi="Arial" w:cs="Arial"/>
                          <w:sz w:val="16"/>
                          <w:szCs w:val="16"/>
                        </w:rPr>
                        <w:t>according to Snap Cymru and Welsh Government guidelines provide additional support and differentiated curriculum</w:t>
                      </w:r>
                      <w:r>
                        <w:rPr>
                          <w:rFonts w:ascii="Arial" w:hAnsi="Arial" w:cs="Arial"/>
                          <w:sz w:val="16"/>
                          <w:szCs w:val="16"/>
                        </w:rPr>
                        <w:t>s for children with additional needs</w:t>
                      </w:r>
                      <w:r w:rsidRPr="004972C3">
                        <w:rPr>
                          <w:rFonts w:ascii="Arial" w:hAnsi="Arial" w:cs="Arial"/>
                          <w:sz w:val="16"/>
                          <w:szCs w:val="16"/>
                        </w:rPr>
                        <w:t xml:space="preserve"> (Snap Cymru, 2019)</w:t>
                      </w:r>
                      <w:r>
                        <w:rPr>
                          <w:rFonts w:ascii="Arial" w:hAnsi="Arial" w:cs="Arial"/>
                          <w:sz w:val="16"/>
                          <w:szCs w:val="16"/>
                        </w:rPr>
                        <w:t>.</w:t>
                      </w:r>
                      <w:r w:rsidR="00977485">
                        <w:rPr>
                          <w:rFonts w:ascii="Arial" w:hAnsi="Arial" w:cs="Arial"/>
                          <w:sz w:val="16"/>
                          <w:szCs w:val="16"/>
                        </w:rPr>
                        <w:t xml:space="preserve"> Providing a child-centred approach for the child’s development including key information from the child, parents and practitioners.</w:t>
                      </w:r>
                    </w:p>
                    <w:p w14:paraId="1C8C3A48" w14:textId="2C1ACB2C" w:rsidR="00977485" w:rsidRDefault="00977485" w:rsidP="00977485">
                      <w:pPr>
                        <w:widowControl w:val="0"/>
                        <w:spacing w:line="240" w:lineRule="auto"/>
                        <w:jc w:val="both"/>
                        <w:rPr>
                          <w:rFonts w:ascii="Arial" w:hAnsi="Arial" w:cs="Arial"/>
                          <w:sz w:val="16"/>
                          <w:szCs w:val="16"/>
                        </w:rPr>
                      </w:pPr>
                      <w:r w:rsidRPr="00715FBA">
                        <w:rPr>
                          <w:rFonts w:ascii="Arial" w:hAnsi="Arial" w:cs="Arial"/>
                          <w:b/>
                          <w:bCs/>
                          <w:sz w:val="16"/>
                          <w:szCs w:val="16"/>
                          <w:u w:val="single"/>
                        </w:rPr>
                        <w:t>The Welsh Government</w:t>
                      </w:r>
                      <w:r>
                        <w:rPr>
                          <w:rFonts w:ascii="Arial" w:hAnsi="Arial" w:cs="Arial"/>
                          <w:sz w:val="16"/>
                          <w:szCs w:val="16"/>
                        </w:rPr>
                        <w:t xml:space="preserve"> have Person-Centred Practice tools that enables the child, parents and practitioners to create and IDP and </w:t>
                      </w:r>
                      <w:r w:rsidR="00E33DA5">
                        <w:rPr>
                          <w:rFonts w:ascii="Arial" w:hAnsi="Arial" w:cs="Arial"/>
                          <w:sz w:val="16"/>
                          <w:szCs w:val="16"/>
                        </w:rPr>
                        <w:t>one-page</w:t>
                      </w:r>
                      <w:r>
                        <w:rPr>
                          <w:rFonts w:ascii="Arial" w:hAnsi="Arial" w:cs="Arial"/>
                          <w:sz w:val="16"/>
                          <w:szCs w:val="16"/>
                        </w:rPr>
                        <w:t xml:space="preserve"> profile that best supports the child’s wishes and needs. It documents key information about the child, what the child’s likes and dislikes are, what works well and what doesn’t work well, what is important to the child, what the needs and wants of the child are and how best to support them (Welsh Government, No date).</w:t>
                      </w:r>
                    </w:p>
                    <w:p w14:paraId="52D21AC5" w14:textId="679386F1" w:rsidR="00715FBA" w:rsidRDefault="00715FBA" w:rsidP="00715FBA">
                      <w:pPr>
                        <w:spacing w:after="160" w:line="240" w:lineRule="auto"/>
                        <w:jc w:val="both"/>
                        <w:rPr>
                          <w:rFonts w:ascii="Arial" w:hAnsi="Arial" w:cs="Arial"/>
                          <w:sz w:val="16"/>
                          <w:szCs w:val="16"/>
                        </w:rPr>
                      </w:pPr>
                      <w:r w:rsidRPr="00365C8F">
                        <w:rPr>
                          <w:rFonts w:ascii="Arial" w:hAnsi="Arial" w:cs="Arial"/>
                          <w:b/>
                          <w:bCs/>
                          <w:sz w:val="16"/>
                          <w:szCs w:val="16"/>
                          <w:u w:val="single"/>
                        </w:rPr>
                        <w:t>Observations</w:t>
                      </w:r>
                      <w:r>
                        <w:rPr>
                          <w:rFonts w:ascii="Arial" w:hAnsi="Arial" w:cs="Arial"/>
                          <w:sz w:val="16"/>
                          <w:szCs w:val="16"/>
                        </w:rPr>
                        <w:t xml:space="preserve"> of the targeted child provide practitioners evidence and records of difficulties the child’s faces with</w:t>
                      </w:r>
                      <w:r w:rsidR="00977485">
                        <w:rPr>
                          <w:rFonts w:ascii="Arial" w:hAnsi="Arial" w:cs="Arial"/>
                          <w:sz w:val="16"/>
                          <w:szCs w:val="16"/>
                        </w:rPr>
                        <w:t>in</w:t>
                      </w:r>
                      <w:r>
                        <w:rPr>
                          <w:rFonts w:ascii="Arial" w:hAnsi="Arial" w:cs="Arial"/>
                          <w:sz w:val="16"/>
                          <w:szCs w:val="16"/>
                        </w:rPr>
                        <w:t xml:space="preserve"> the settings (Advanced Early Years Care and Education, 2004). Through </w:t>
                      </w:r>
                      <w:r w:rsidR="00977485">
                        <w:rPr>
                          <w:rFonts w:ascii="Arial" w:hAnsi="Arial" w:cs="Arial"/>
                          <w:sz w:val="16"/>
                          <w:szCs w:val="16"/>
                        </w:rPr>
                        <w:t>using</w:t>
                      </w:r>
                      <w:r>
                        <w:rPr>
                          <w:rFonts w:ascii="Arial" w:hAnsi="Arial" w:cs="Arial"/>
                          <w:sz w:val="16"/>
                          <w:szCs w:val="16"/>
                        </w:rPr>
                        <w:t xml:space="preserve"> </w:t>
                      </w:r>
                      <w:r w:rsidR="00365C8F">
                        <w:rPr>
                          <w:rFonts w:ascii="Arial" w:hAnsi="Arial" w:cs="Arial"/>
                          <w:sz w:val="16"/>
                          <w:szCs w:val="16"/>
                        </w:rPr>
                        <w:t>person-centred tools</w:t>
                      </w:r>
                      <w:r>
                        <w:rPr>
                          <w:rFonts w:ascii="Arial" w:hAnsi="Arial" w:cs="Arial"/>
                          <w:sz w:val="16"/>
                          <w:szCs w:val="16"/>
                        </w:rPr>
                        <w:t xml:space="preserve"> plans can be put in place to best support the child</w:t>
                      </w:r>
                      <w:r w:rsidR="00977485">
                        <w:rPr>
                          <w:rFonts w:ascii="Arial" w:hAnsi="Arial" w:cs="Arial"/>
                          <w:sz w:val="16"/>
                          <w:szCs w:val="16"/>
                        </w:rPr>
                        <w:t>’s</w:t>
                      </w:r>
                      <w:r>
                        <w:rPr>
                          <w:rFonts w:ascii="Arial" w:hAnsi="Arial" w:cs="Arial"/>
                          <w:sz w:val="16"/>
                          <w:szCs w:val="16"/>
                        </w:rPr>
                        <w:t xml:space="preserve"> wishes and needs.</w:t>
                      </w:r>
                    </w:p>
                    <w:p w14:paraId="7B4750E1" w14:textId="77777777" w:rsidR="00715FBA" w:rsidRDefault="00715FBA" w:rsidP="00715FBA">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14:ligatures w14:val="none"/>
                        </w:rPr>
                        <w:t>Children have a wealth of knowledge</w:t>
                      </w:r>
                      <w:r>
                        <w:rPr>
                          <w:rFonts w:ascii="Arial" w:hAnsi="Arial" w:cs="Arial"/>
                          <w:sz w:val="16"/>
                          <w:szCs w:val="16"/>
                          <w14:ligatures w14:val="none"/>
                        </w:rPr>
                        <w:t xml:space="preserve"> and their views should be listened to (Lansdown 2001, as cited in An Introduction to the Foundation Phase Early years Curriculum in Wales) and respected in educational matters therefor it is extremely important to listen to children and what is best for them (Thomas and Lewis, 2017).</w:t>
                      </w:r>
                    </w:p>
                    <w:p w14:paraId="12073642" w14:textId="5C3C3763" w:rsidR="00715FBA" w:rsidRPr="00715FBA" w:rsidRDefault="00715FBA" w:rsidP="00715FBA">
                      <w:pPr>
                        <w:widowControl w:val="0"/>
                        <w:spacing w:line="240" w:lineRule="auto"/>
                        <w:jc w:val="both"/>
                        <w:rPr>
                          <w:rFonts w:ascii="Arial" w:hAnsi="Arial" w:cs="Arial"/>
                          <w:sz w:val="16"/>
                          <w:szCs w:val="16"/>
                          <w14:ligatures w14:val="none"/>
                        </w:rPr>
                      </w:pPr>
                      <w:r w:rsidRPr="00715FBA">
                        <w:rPr>
                          <w:rFonts w:ascii="Arial" w:hAnsi="Arial" w:cs="Arial"/>
                          <w:b/>
                          <w:bCs/>
                          <w:sz w:val="16"/>
                          <w:szCs w:val="16"/>
                          <w:u w:val="single"/>
                        </w:rPr>
                        <w:t>The Rights of Children and Young Persons (Wales) Measure 2011</w:t>
                      </w:r>
                      <w:r>
                        <w:rPr>
                          <w:rFonts w:ascii="Arial" w:hAnsi="Arial" w:cs="Arial"/>
                          <w:sz w:val="16"/>
                          <w:szCs w:val="16"/>
                        </w:rPr>
                        <w:t xml:space="preserve"> – The Welsh Minister must pay duty to the UNCRC convention when promoting the rights of the child and has a duty to promote knowledge and understanding of the convention and protocols. Including respecting the views of the child, best interests of the child and the child’s right to life, survival and development</w:t>
                      </w:r>
                      <w:r w:rsidR="00977485">
                        <w:rPr>
                          <w:rFonts w:ascii="Arial" w:hAnsi="Arial" w:cs="Arial"/>
                          <w:sz w:val="16"/>
                          <w:szCs w:val="16"/>
                        </w:rPr>
                        <w:t xml:space="preserve"> (rights of Children and Youn</w:t>
                      </w:r>
                      <w:r w:rsidR="00244E80">
                        <w:rPr>
                          <w:rFonts w:ascii="Arial" w:hAnsi="Arial" w:cs="Arial"/>
                          <w:sz w:val="16"/>
                          <w:szCs w:val="16"/>
                        </w:rPr>
                        <w:t>g</w:t>
                      </w:r>
                      <w:r w:rsidR="00977485">
                        <w:rPr>
                          <w:rFonts w:ascii="Arial" w:hAnsi="Arial" w:cs="Arial"/>
                          <w:sz w:val="16"/>
                          <w:szCs w:val="16"/>
                        </w:rPr>
                        <w:t xml:space="preserve"> Persons (Wales) measure 2011)</w:t>
                      </w:r>
                      <w:r w:rsidR="00C67A5D">
                        <w:rPr>
                          <w:rFonts w:ascii="Arial" w:hAnsi="Arial" w:cs="Arial"/>
                          <w:sz w:val="16"/>
                          <w:szCs w:val="16"/>
                        </w:rPr>
                        <w:t>.</w:t>
                      </w:r>
                      <w:bookmarkStart w:id="1" w:name="_GoBack"/>
                      <w:bookmarkEnd w:id="1"/>
                    </w:p>
                    <w:p w14:paraId="4084E5F8" w14:textId="77777777" w:rsidR="00715FBA" w:rsidRPr="004972C3" w:rsidRDefault="00715FBA" w:rsidP="00D76038">
                      <w:pPr>
                        <w:widowControl w:val="0"/>
                        <w:rPr>
                          <w:rFonts w:ascii="Arial" w:hAnsi="Arial" w:cs="Arial"/>
                          <w:sz w:val="16"/>
                          <w:szCs w:val="16"/>
                          <w14:ligatures w14:val="none"/>
                        </w:rPr>
                      </w:pPr>
                    </w:p>
                    <w:p w14:paraId="24E40F18" w14:textId="14BC3237" w:rsidR="00715FBA" w:rsidRDefault="00715FBA" w:rsidP="00D76038">
                      <w:pPr>
                        <w:jc w:val="center"/>
                      </w:pPr>
                    </w:p>
                    <w:p w14:paraId="12DF20B4" w14:textId="14F66020" w:rsidR="00715FBA" w:rsidRDefault="00715FBA" w:rsidP="00D76038">
                      <w:pPr>
                        <w:jc w:val="center"/>
                      </w:pPr>
                    </w:p>
                    <w:p w14:paraId="4AD27115" w14:textId="06491B15" w:rsidR="00715FBA" w:rsidRDefault="00715FBA" w:rsidP="00D76038">
                      <w:pPr>
                        <w:jc w:val="center"/>
                      </w:pPr>
                    </w:p>
                    <w:p w14:paraId="3DA0B00C" w14:textId="588E97C5" w:rsidR="00715FBA" w:rsidRDefault="00715FBA" w:rsidP="00D76038">
                      <w:pPr>
                        <w:jc w:val="center"/>
                      </w:pPr>
                    </w:p>
                    <w:p w14:paraId="7161517B" w14:textId="3D7FD19F" w:rsidR="00715FBA" w:rsidRDefault="00715FBA" w:rsidP="00D76038">
                      <w:pPr>
                        <w:jc w:val="center"/>
                      </w:pPr>
                    </w:p>
                    <w:p w14:paraId="6B999700" w14:textId="7E42DDD2" w:rsidR="00715FBA" w:rsidRDefault="00715FBA" w:rsidP="00D76038">
                      <w:pPr>
                        <w:jc w:val="center"/>
                      </w:pPr>
                    </w:p>
                    <w:p w14:paraId="6644C72F" w14:textId="779A46B0" w:rsidR="00715FBA" w:rsidRDefault="00715FBA" w:rsidP="00D76038">
                      <w:pPr>
                        <w:jc w:val="center"/>
                      </w:pPr>
                    </w:p>
                    <w:p w14:paraId="7496CE5D" w14:textId="5877AC83" w:rsidR="00715FBA" w:rsidRDefault="00715FBA" w:rsidP="00D76038">
                      <w:pPr>
                        <w:jc w:val="center"/>
                      </w:pPr>
                    </w:p>
                    <w:p w14:paraId="0221F8A2" w14:textId="6C4C0690" w:rsidR="00715FBA" w:rsidRDefault="00715FBA" w:rsidP="00D76038">
                      <w:pPr>
                        <w:jc w:val="center"/>
                      </w:pPr>
                    </w:p>
                    <w:p w14:paraId="3BA4A67F" w14:textId="160D8022" w:rsidR="00715FBA" w:rsidRDefault="00715FBA" w:rsidP="00715FBA">
                      <w:pPr>
                        <w:pStyle w:val="ListParagraph"/>
                        <w:numPr>
                          <w:ilvl w:val="0"/>
                          <w:numId w:val="2"/>
                        </w:numPr>
                        <w:jc w:val="center"/>
                      </w:pPr>
                    </w:p>
                  </w:txbxContent>
                </v:textbox>
              </v:shape>
            </w:pict>
          </mc:Fallback>
        </mc:AlternateContent>
      </w:r>
    </w:p>
    <w:p w14:paraId="0BD607F1" w14:textId="77777777" w:rsidR="00782982" w:rsidRDefault="00782982"/>
    <w:p w14:paraId="3FC76415" w14:textId="77777777" w:rsidR="00782982" w:rsidRDefault="00782982"/>
    <w:p w14:paraId="3121D72F" w14:textId="77777777" w:rsidR="00782982" w:rsidRDefault="00782982"/>
    <w:p w14:paraId="5D830632" w14:textId="77777777" w:rsidR="00782982" w:rsidRDefault="00782982"/>
    <w:p w14:paraId="1A3B8A1A" w14:textId="77777777" w:rsidR="00782982" w:rsidRDefault="00782982"/>
    <w:p w14:paraId="6EEC4D6A" w14:textId="77777777" w:rsidR="00782982" w:rsidRDefault="00782982"/>
    <w:p w14:paraId="3C7433CC" w14:textId="77777777" w:rsidR="00782982" w:rsidRDefault="00782982"/>
    <w:p w14:paraId="393DABA4" w14:textId="77777777" w:rsidR="00782982" w:rsidRDefault="00782982"/>
    <w:p w14:paraId="11EA096D" w14:textId="77777777" w:rsidR="00782982" w:rsidRDefault="00782982"/>
    <w:p w14:paraId="5834D416" w14:textId="77777777" w:rsidR="00782982" w:rsidRDefault="00782982"/>
    <w:p w14:paraId="43BA5FB9" w14:textId="77777777" w:rsidR="00782982" w:rsidRDefault="00782982"/>
    <w:p w14:paraId="25661869" w14:textId="77777777" w:rsidR="00782982" w:rsidRDefault="00782982"/>
    <w:p w14:paraId="5776CF83" w14:textId="607988FC" w:rsidR="00782982" w:rsidRDefault="00782982"/>
    <w:p w14:paraId="1CA37F7F" w14:textId="1042BB13" w:rsidR="00782982" w:rsidRDefault="00E33DA5">
      <w:r>
        <w:rPr>
          <w:noProof/>
          <w14:ligatures w14:val="none"/>
          <w14:cntxtAlts w14:val="0"/>
        </w:rPr>
        <mc:AlternateContent>
          <mc:Choice Requires="wps">
            <w:drawing>
              <wp:anchor distT="0" distB="0" distL="114300" distR="114300" simplePos="0" relativeHeight="251666432" behindDoc="0" locked="0" layoutInCell="1" allowOverlap="1" wp14:anchorId="45C1F7AA" wp14:editId="51199BA1">
                <wp:simplePos x="0" y="0"/>
                <wp:positionH relativeFrom="margin">
                  <wp:align>center</wp:align>
                </wp:positionH>
                <wp:positionV relativeFrom="paragraph">
                  <wp:posOffset>407035</wp:posOffset>
                </wp:positionV>
                <wp:extent cx="6981825" cy="3590925"/>
                <wp:effectExtent l="0" t="0" r="28575" b="28575"/>
                <wp:wrapNone/>
                <wp:docPr id="12" name="Rectangle: Diagonal Corners Rounded 12"/>
                <wp:cNvGraphicFramePr/>
                <a:graphic xmlns:a="http://schemas.openxmlformats.org/drawingml/2006/main">
                  <a:graphicData uri="http://schemas.microsoft.com/office/word/2010/wordprocessingShape">
                    <wps:wsp>
                      <wps:cNvSpPr/>
                      <wps:spPr>
                        <a:xfrm>
                          <a:off x="0" y="0"/>
                          <a:ext cx="6981825" cy="3590925"/>
                        </a:xfrm>
                        <a:prstGeom prst="round2Diag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0000BAEE" w14:textId="1741CB6D" w:rsidR="00365C8F" w:rsidRDefault="00715FBA" w:rsidP="00365C8F">
                            <w:pPr>
                              <w:spacing w:line="240" w:lineRule="auto"/>
                              <w:jc w:val="both"/>
                              <w:rPr>
                                <w:rFonts w:ascii="Arial" w:hAnsi="Arial" w:cs="Arial"/>
                                <w:sz w:val="16"/>
                                <w:szCs w:val="16"/>
                              </w:rPr>
                            </w:pPr>
                            <w:r w:rsidRPr="00365C8F">
                              <w:rPr>
                                <w:rFonts w:ascii="Arial" w:hAnsi="Arial" w:cs="Arial"/>
                                <w:b/>
                                <w:bCs/>
                                <w:sz w:val="16"/>
                                <w:szCs w:val="16"/>
                                <w:u w:val="single"/>
                              </w:rPr>
                              <w:t>Article 23 (Children with a disability</w:t>
                            </w:r>
                            <w:r w:rsidRPr="00D76038">
                              <w:rPr>
                                <w:rFonts w:ascii="Arial" w:hAnsi="Arial" w:cs="Arial"/>
                                <w:b/>
                                <w:bCs/>
                                <w:sz w:val="16"/>
                                <w:szCs w:val="16"/>
                              </w:rPr>
                              <w:t>)</w:t>
                            </w:r>
                            <w:r w:rsidRPr="00D76038">
                              <w:rPr>
                                <w:rFonts w:ascii="Arial" w:hAnsi="Arial" w:cs="Arial"/>
                                <w:sz w:val="16"/>
                                <w:szCs w:val="16"/>
                              </w:rPr>
                              <w:t xml:space="preserve"> </w:t>
                            </w:r>
                            <w:r w:rsidR="00365C8F">
                              <w:rPr>
                                <w:rFonts w:ascii="Arial" w:hAnsi="Arial" w:cs="Arial"/>
                                <w:sz w:val="16"/>
                                <w:szCs w:val="16"/>
                              </w:rPr>
                              <w:t>‘’</w:t>
                            </w:r>
                            <w:r w:rsidRPr="00D76038">
                              <w:rPr>
                                <w:rFonts w:ascii="Arial" w:hAnsi="Arial" w:cs="Arial"/>
                                <w:sz w:val="16"/>
                                <w:szCs w:val="16"/>
                              </w:rPr>
                              <w:t>A child with a disability has the right to live a full and decent life with dignity and, as far as possible, independence and to play an active part in the community. Governments must do all they can to support disabled children and their families</w:t>
                            </w:r>
                            <w:r w:rsidR="00365C8F">
                              <w:rPr>
                                <w:rFonts w:ascii="Arial" w:hAnsi="Arial" w:cs="Arial"/>
                                <w:sz w:val="16"/>
                                <w:szCs w:val="16"/>
                              </w:rPr>
                              <w:t>’’</w:t>
                            </w:r>
                            <w:r w:rsidRPr="00D76038">
                              <w:rPr>
                                <w:rFonts w:ascii="Arial" w:hAnsi="Arial" w:cs="Arial"/>
                                <w:sz w:val="16"/>
                                <w:szCs w:val="16"/>
                              </w:rPr>
                              <w:t xml:space="preserve"> (</w:t>
                            </w:r>
                            <w:proofErr w:type="spellStart"/>
                            <w:r w:rsidRPr="00D76038">
                              <w:rPr>
                                <w:rFonts w:ascii="Arial" w:hAnsi="Arial" w:cs="Arial"/>
                                <w:sz w:val="16"/>
                                <w:szCs w:val="16"/>
                              </w:rPr>
                              <w:t>Unicef</w:t>
                            </w:r>
                            <w:proofErr w:type="spellEnd"/>
                            <w:r w:rsidRPr="00D76038">
                              <w:rPr>
                                <w:rFonts w:ascii="Arial" w:hAnsi="Arial" w:cs="Arial"/>
                                <w:sz w:val="16"/>
                                <w:szCs w:val="16"/>
                              </w:rPr>
                              <w:t xml:space="preserve">, No date). </w:t>
                            </w:r>
                          </w:p>
                          <w:p w14:paraId="0930D1A3" w14:textId="35FC03DD" w:rsidR="00715FBA" w:rsidRPr="00D76038" w:rsidRDefault="00715FBA" w:rsidP="00365C8F">
                            <w:pPr>
                              <w:spacing w:line="240" w:lineRule="auto"/>
                              <w:jc w:val="both"/>
                              <w:rPr>
                                <w:rFonts w:ascii="Arial" w:hAnsi="Arial" w:cs="Arial"/>
                                <w:sz w:val="16"/>
                                <w:szCs w:val="16"/>
                              </w:rPr>
                            </w:pPr>
                            <w:r w:rsidRPr="00365C8F">
                              <w:rPr>
                                <w:rFonts w:ascii="Arial" w:hAnsi="Arial" w:cs="Arial"/>
                                <w:b/>
                                <w:bCs/>
                                <w:sz w:val="16"/>
                                <w:szCs w:val="16"/>
                                <w:u w:val="single"/>
                              </w:rPr>
                              <w:t xml:space="preserve">Law states </w:t>
                            </w:r>
                            <w:r w:rsidR="00365C8F" w:rsidRPr="00365C8F">
                              <w:rPr>
                                <w:rFonts w:ascii="Arial" w:hAnsi="Arial" w:cs="Arial"/>
                                <w:b/>
                                <w:bCs/>
                                <w:sz w:val="16"/>
                                <w:szCs w:val="16"/>
                                <w:u w:val="single"/>
                              </w:rPr>
                              <w:t>a</w:t>
                            </w:r>
                            <w:r w:rsidRPr="00365C8F">
                              <w:rPr>
                                <w:rFonts w:ascii="Arial" w:hAnsi="Arial" w:cs="Arial"/>
                                <w:b/>
                                <w:bCs/>
                                <w:sz w:val="16"/>
                                <w:szCs w:val="16"/>
                                <w:u w:val="single"/>
                              </w:rPr>
                              <w:t xml:space="preserve"> child’s disabilities</w:t>
                            </w:r>
                            <w:r w:rsidRPr="00D76038">
                              <w:rPr>
                                <w:rFonts w:ascii="Arial" w:hAnsi="Arial" w:cs="Arial"/>
                                <w:sz w:val="16"/>
                                <w:szCs w:val="16"/>
                              </w:rPr>
                              <w:t xml:space="preserve"> should be recognised and those who care for them should access and have access to resources to provide the child’s and carers with appropriate resources to enable the child’s physical, emotional, spiritual &amp; social development (Office of the High Commissioner, 2019)</w:t>
                            </w:r>
                            <w:r w:rsidR="00C67A5D">
                              <w:rPr>
                                <w:rFonts w:ascii="Arial" w:hAnsi="Arial" w:cs="Arial"/>
                                <w:sz w:val="16"/>
                                <w:szCs w:val="16"/>
                              </w:rPr>
                              <w:t>.</w:t>
                            </w:r>
                          </w:p>
                          <w:p w14:paraId="0CA9835E" w14:textId="0046DCFB" w:rsidR="00715FBA" w:rsidRPr="00D76038" w:rsidRDefault="00715FBA" w:rsidP="00365C8F">
                            <w:pPr>
                              <w:widowControl w:val="0"/>
                              <w:spacing w:line="240" w:lineRule="auto"/>
                              <w:jc w:val="both"/>
                              <w:rPr>
                                <w:rFonts w:ascii="Arial" w:hAnsi="Arial" w:cs="Arial"/>
                                <w:sz w:val="16"/>
                                <w:szCs w:val="16"/>
                                <w14:ligatures w14:val="none"/>
                              </w:rPr>
                            </w:pPr>
                            <w:r w:rsidRPr="00365C8F">
                              <w:rPr>
                                <w:rFonts w:ascii="Arial" w:hAnsi="Arial" w:cs="Arial"/>
                                <w:b/>
                                <w:bCs/>
                                <w:sz w:val="16"/>
                                <w:szCs w:val="16"/>
                                <w:u w:val="single"/>
                                <w14:ligatures w14:val="none"/>
                              </w:rPr>
                              <w:t>Human Rights Act 1998 (prohibition of discrimination</w:t>
                            </w:r>
                            <w:r w:rsidRPr="00D76038">
                              <w:rPr>
                                <w:rFonts w:ascii="Arial" w:hAnsi="Arial" w:cs="Arial"/>
                                <w:sz w:val="16"/>
                                <w:szCs w:val="16"/>
                                <w14:ligatures w14:val="none"/>
                              </w:rPr>
                              <w:t>)</w:t>
                            </w:r>
                            <w:r>
                              <w:rPr>
                                <w:rFonts w:ascii="Arial" w:hAnsi="Arial" w:cs="Arial"/>
                                <w:sz w:val="16"/>
                                <w:szCs w:val="16"/>
                                <w14:ligatures w14:val="none"/>
                              </w:rPr>
                              <w:t xml:space="preserve">. </w:t>
                            </w:r>
                            <w:r w:rsidRPr="00D76038">
                              <w:rPr>
                                <w:rFonts w:ascii="Arial" w:hAnsi="Arial" w:cs="Arial"/>
                                <w:sz w:val="16"/>
                                <w:szCs w:val="16"/>
                                <w14:ligatures w14:val="none"/>
                              </w:rPr>
                              <w:t>No educational setting should discriminate against the child by providing education that is unattainable to the child and by the way it provides the education (Equality Act 2010)</w:t>
                            </w:r>
                          </w:p>
                          <w:p w14:paraId="49E91C87" w14:textId="46AB5581" w:rsidR="00715FBA" w:rsidRPr="00D76038" w:rsidRDefault="00715FBA" w:rsidP="00365C8F">
                            <w:pPr>
                              <w:widowControl w:val="0"/>
                              <w:spacing w:line="240" w:lineRule="auto"/>
                              <w:jc w:val="both"/>
                              <w:rPr>
                                <w:rFonts w:ascii="Arial" w:hAnsi="Arial" w:cs="Arial"/>
                                <w:sz w:val="16"/>
                                <w:szCs w:val="16"/>
                                <w14:ligatures w14:val="none"/>
                              </w:rPr>
                            </w:pPr>
                            <w:r w:rsidRPr="00365C8F">
                              <w:rPr>
                                <w:rFonts w:ascii="Arial" w:hAnsi="Arial" w:cs="Arial"/>
                                <w:b/>
                                <w:bCs/>
                                <w:sz w:val="16"/>
                                <w:szCs w:val="16"/>
                                <w:u w:val="single"/>
                                <w14:ligatures w14:val="none"/>
                              </w:rPr>
                              <w:t>Parents, Staff and Learners in the Early Years</w:t>
                            </w:r>
                            <w:r w:rsidRPr="00D76038">
                              <w:rPr>
                                <w:rFonts w:ascii="Arial" w:hAnsi="Arial" w:cs="Arial"/>
                                <w:sz w:val="16"/>
                                <w:szCs w:val="16"/>
                                <w14:ligatures w14:val="none"/>
                              </w:rPr>
                              <w:t xml:space="preserve"> settings are able to access resources that have been commissioned by the Welsh Government to promote the development of individual by providing tools to enable person-centred practice (</w:t>
                            </w:r>
                            <w:proofErr w:type="spellStart"/>
                            <w:r w:rsidRPr="00D76038">
                              <w:rPr>
                                <w:rFonts w:ascii="Arial" w:hAnsi="Arial" w:cs="Arial"/>
                                <w:sz w:val="16"/>
                                <w:szCs w:val="16"/>
                                <w14:ligatures w14:val="none"/>
                              </w:rPr>
                              <w:t>Gov.Wales</w:t>
                            </w:r>
                            <w:proofErr w:type="spellEnd"/>
                            <w:r w:rsidRPr="00D76038">
                              <w:rPr>
                                <w:rFonts w:ascii="Arial" w:hAnsi="Arial" w:cs="Arial"/>
                                <w:sz w:val="16"/>
                                <w:szCs w:val="16"/>
                                <w14:ligatures w14:val="none"/>
                              </w:rPr>
                              <w:t>, No date)</w:t>
                            </w:r>
                            <w:r w:rsidR="00977485">
                              <w:rPr>
                                <w:rFonts w:ascii="Arial" w:hAnsi="Arial" w:cs="Arial"/>
                                <w:sz w:val="16"/>
                                <w:szCs w:val="16"/>
                                <w14:ligatures w14:val="none"/>
                              </w:rPr>
                              <w:t>. Information is also available from ASD info Wales for practitioners and parents including training and tools to support a child with ASD (</w:t>
                            </w:r>
                            <w:proofErr w:type="spellStart"/>
                            <w:r w:rsidR="00977485">
                              <w:rPr>
                                <w:rFonts w:ascii="Arial" w:hAnsi="Arial" w:cs="Arial"/>
                                <w:sz w:val="16"/>
                                <w:szCs w:val="16"/>
                                <w14:ligatures w14:val="none"/>
                              </w:rPr>
                              <w:t>ASDinfoWales</w:t>
                            </w:r>
                            <w:proofErr w:type="spellEnd"/>
                            <w:r w:rsidR="00977485">
                              <w:rPr>
                                <w:rFonts w:ascii="Arial" w:hAnsi="Arial" w:cs="Arial"/>
                                <w:sz w:val="16"/>
                                <w:szCs w:val="16"/>
                                <w14:ligatures w14:val="none"/>
                              </w:rPr>
                              <w:t>, 2019)</w:t>
                            </w:r>
                            <w:r w:rsidR="00C67A5D">
                              <w:rPr>
                                <w:rFonts w:ascii="Arial" w:hAnsi="Arial" w:cs="Arial"/>
                                <w:sz w:val="16"/>
                                <w:szCs w:val="16"/>
                                <w14:ligatures w14:val="none"/>
                              </w:rPr>
                              <w:t>.</w:t>
                            </w:r>
                          </w:p>
                          <w:p w14:paraId="41435CF0" w14:textId="6E0B1113" w:rsidR="00715FBA" w:rsidRDefault="00715FBA" w:rsidP="00365C8F">
                            <w:pPr>
                              <w:widowControl w:val="0"/>
                              <w:spacing w:line="240" w:lineRule="auto"/>
                              <w:jc w:val="both"/>
                              <w:rPr>
                                <w:rFonts w:ascii="Arial" w:hAnsi="Arial" w:cs="Arial"/>
                                <w:sz w:val="16"/>
                                <w:szCs w:val="16"/>
                                <w14:ligatures w14:val="none"/>
                              </w:rPr>
                            </w:pPr>
                            <w:r w:rsidRPr="00365C8F">
                              <w:rPr>
                                <w:rFonts w:ascii="Arial" w:hAnsi="Arial" w:cs="Arial"/>
                                <w:b/>
                                <w:bCs/>
                                <w:sz w:val="16"/>
                                <w:szCs w:val="16"/>
                                <w:u w:val="single"/>
                                <w14:ligatures w14:val="none"/>
                              </w:rPr>
                              <w:t>The Children’s commissioner for Wales</w:t>
                            </w:r>
                            <w:r w:rsidRPr="00D76038">
                              <w:rPr>
                                <w:rFonts w:ascii="Arial" w:hAnsi="Arial" w:cs="Arial"/>
                                <w:sz w:val="16"/>
                                <w:szCs w:val="16"/>
                                <w14:ligatures w14:val="none"/>
                              </w:rPr>
                              <w:t xml:space="preserve"> fully endorses the new Draft Code of Practice and Regulations regarding The Additional Learning Needs and Education Tribunal (Wales) Act 2018. The commissioner encourages the new code to fully embed children’s rights with sufficient resources to implement the Act successfully </w:t>
                            </w:r>
                            <w:r w:rsidR="00977485">
                              <w:rPr>
                                <w:rFonts w:ascii="Arial" w:hAnsi="Arial" w:cs="Arial"/>
                                <w:sz w:val="16"/>
                                <w:szCs w:val="16"/>
                                <w14:ligatures w14:val="none"/>
                              </w:rPr>
                              <w:t>(</w:t>
                            </w:r>
                            <w:r w:rsidRPr="00D76038">
                              <w:rPr>
                                <w:rFonts w:ascii="Arial" w:hAnsi="Arial" w:cs="Arial"/>
                                <w:sz w:val="16"/>
                                <w:szCs w:val="16"/>
                                <w14:ligatures w14:val="none"/>
                              </w:rPr>
                              <w:t xml:space="preserve">Children’s Commissioner for Wales, 2019). This Act will provide the necessary legislation for children with additional needs that ensure the child best interests are met inclusively and without discrimination. </w:t>
                            </w:r>
                          </w:p>
                          <w:p w14:paraId="2460BEF5" w14:textId="429404DF" w:rsidR="00715FBA" w:rsidRDefault="00715FBA" w:rsidP="00365C8F">
                            <w:pPr>
                              <w:widowControl w:val="0"/>
                              <w:spacing w:line="240" w:lineRule="auto"/>
                              <w:jc w:val="both"/>
                              <w:rPr>
                                <w:rFonts w:ascii="Arial" w:hAnsi="Arial" w:cs="Arial"/>
                                <w:sz w:val="16"/>
                                <w:szCs w:val="16"/>
                                <w14:ligatures w14:val="none"/>
                              </w:rPr>
                            </w:pPr>
                            <w:r w:rsidRPr="00365C8F">
                              <w:rPr>
                                <w:rFonts w:ascii="Arial" w:hAnsi="Arial" w:cs="Arial"/>
                                <w:b/>
                                <w:bCs/>
                                <w:sz w:val="16"/>
                                <w:szCs w:val="16"/>
                                <w:u w:val="single"/>
                                <w14:ligatures w14:val="none"/>
                              </w:rPr>
                              <w:t>We all have an obligation to challenge discrimination</w:t>
                            </w:r>
                            <w:r>
                              <w:rPr>
                                <w:rFonts w:ascii="Arial" w:hAnsi="Arial" w:cs="Arial"/>
                                <w:sz w:val="16"/>
                                <w:szCs w:val="16"/>
                                <w14:ligatures w14:val="none"/>
                              </w:rPr>
                              <w:t xml:space="preserve"> on the grounds of disability based on the legal framework and standards that are set in the early years provision. They should be given equal opportunities as practitioners have a duty of care to the children and their role in society free from discrimination (Willan et al. 2005).</w:t>
                            </w:r>
                          </w:p>
                          <w:p w14:paraId="438BA91E" w14:textId="681BB7BA" w:rsidR="00365C8F" w:rsidRDefault="00365C8F" w:rsidP="00365C8F">
                            <w:pPr>
                              <w:widowControl w:val="0"/>
                              <w:spacing w:line="240" w:lineRule="auto"/>
                              <w:jc w:val="both"/>
                              <w:rPr>
                                <w:rFonts w:ascii="Arial" w:hAnsi="Arial" w:cs="Arial"/>
                                <w:sz w:val="16"/>
                                <w:szCs w:val="16"/>
                                <w14:ligatures w14:val="none"/>
                              </w:rPr>
                            </w:pPr>
                            <w:r w:rsidRPr="00365C8F">
                              <w:rPr>
                                <w:rFonts w:ascii="Arial" w:hAnsi="Arial" w:cs="Arial"/>
                                <w:b/>
                                <w:bCs/>
                                <w:sz w:val="16"/>
                                <w:szCs w:val="16"/>
                                <w:u w:val="single"/>
                                <w14:ligatures w14:val="none"/>
                              </w:rPr>
                              <w:t>Common Assessment Framework (CAF)</w:t>
                            </w:r>
                            <w:r>
                              <w:rPr>
                                <w:rFonts w:ascii="Arial" w:hAnsi="Arial" w:cs="Arial"/>
                                <w:sz w:val="16"/>
                                <w:szCs w:val="16"/>
                                <w14:ligatures w14:val="none"/>
                              </w:rPr>
                              <w:t xml:space="preserve"> – A key worker will be involved in gathering information for a child with additional needs creating a full picture of the child. Children must be seen as individuals and every child’s journey is different and unique. The standardises assessment allows the key worker to track progress, communicate with others, identify next steps, involve parents and partner professionals to support the child’s progress. They can accurately document the child’s progress, support transitions and to plan and implement appropriate changes to meet the child’s needs (Rodger, 2012). This creates a plan and partnership to meet the child’s needs regardless of the child’s disability. </w:t>
                            </w:r>
                          </w:p>
                          <w:p w14:paraId="7DE7D0D4" w14:textId="77777777" w:rsidR="00715FBA" w:rsidRDefault="00715FBA" w:rsidP="00D76038">
                            <w:pPr>
                              <w:widowControl w:val="0"/>
                              <w:rPr>
                                <w:rFonts w:ascii="Arial" w:hAnsi="Arial" w:cs="Arial"/>
                                <w14:ligatures w14:val="none"/>
                              </w:rPr>
                            </w:pPr>
                          </w:p>
                          <w:p w14:paraId="46D79196" w14:textId="77777777" w:rsidR="00715FBA" w:rsidRPr="00D76038" w:rsidRDefault="00715FBA" w:rsidP="00D76038">
                            <w:pPr>
                              <w:widowControl w:val="0"/>
                              <w:rPr>
                                <w:rFonts w:ascii="Arial" w:hAnsi="Arial" w:cs="Arial"/>
                                <w14:ligatures w14:val="none"/>
                              </w:rPr>
                            </w:pPr>
                          </w:p>
                          <w:p w14:paraId="400C1CBD" w14:textId="2BB75AD3" w:rsidR="00715FBA" w:rsidRDefault="00715FBA" w:rsidP="00D76038">
                            <w:pPr>
                              <w:jc w:val="both"/>
                              <w:rPr>
                                <w:rFonts w:ascii="Arial" w:hAnsi="Arial" w:cs="Arial"/>
                              </w:rPr>
                            </w:pPr>
                          </w:p>
                          <w:p w14:paraId="3424142A" w14:textId="67265BFB" w:rsidR="00715FBA" w:rsidRDefault="00715FBA" w:rsidP="00D76038">
                            <w:pPr>
                              <w:jc w:val="both"/>
                              <w:rPr>
                                <w:rFonts w:ascii="Arial" w:hAnsi="Arial" w:cs="Arial"/>
                              </w:rPr>
                            </w:pPr>
                          </w:p>
                          <w:p w14:paraId="45A3AC63" w14:textId="331923A3" w:rsidR="00715FBA" w:rsidRDefault="00715FBA" w:rsidP="00D76038">
                            <w:pPr>
                              <w:jc w:val="both"/>
                              <w:rPr>
                                <w:rFonts w:ascii="Arial" w:hAnsi="Arial" w:cs="Arial"/>
                              </w:rPr>
                            </w:pPr>
                          </w:p>
                          <w:p w14:paraId="6678FD9A" w14:textId="4AA5F189" w:rsidR="00715FBA" w:rsidRDefault="00715FBA" w:rsidP="00D76038">
                            <w:pPr>
                              <w:jc w:val="both"/>
                              <w:rPr>
                                <w:rFonts w:ascii="Arial" w:hAnsi="Arial" w:cs="Arial"/>
                              </w:rPr>
                            </w:pPr>
                          </w:p>
                          <w:p w14:paraId="5B2FE085" w14:textId="56C540A8" w:rsidR="00715FBA" w:rsidRDefault="00715FBA" w:rsidP="00D76038">
                            <w:pPr>
                              <w:jc w:val="both"/>
                              <w:rPr>
                                <w:rFonts w:ascii="Arial" w:hAnsi="Arial" w:cs="Arial"/>
                              </w:rPr>
                            </w:pPr>
                          </w:p>
                          <w:p w14:paraId="684E4DE9" w14:textId="1F0FDE87" w:rsidR="00715FBA" w:rsidRDefault="00715FBA" w:rsidP="00D76038">
                            <w:pPr>
                              <w:jc w:val="both"/>
                              <w:rPr>
                                <w:rFonts w:ascii="Arial" w:hAnsi="Arial" w:cs="Arial"/>
                              </w:rPr>
                            </w:pPr>
                          </w:p>
                          <w:p w14:paraId="3ED8B6B0" w14:textId="1AE54905" w:rsidR="00715FBA" w:rsidRDefault="00715FBA" w:rsidP="00D76038">
                            <w:pPr>
                              <w:jc w:val="both"/>
                              <w:rPr>
                                <w:rFonts w:ascii="Arial" w:hAnsi="Arial" w:cs="Arial"/>
                              </w:rPr>
                            </w:pPr>
                          </w:p>
                          <w:p w14:paraId="692EF871" w14:textId="49FDE6A9" w:rsidR="00715FBA" w:rsidRDefault="00715FBA" w:rsidP="00D76038">
                            <w:pPr>
                              <w:jc w:val="both"/>
                              <w:rPr>
                                <w:rFonts w:ascii="Arial" w:hAnsi="Arial" w:cs="Arial"/>
                              </w:rPr>
                            </w:pPr>
                          </w:p>
                          <w:p w14:paraId="2C86B28B" w14:textId="77777777" w:rsidR="00715FBA" w:rsidRPr="00D76038" w:rsidRDefault="00715FBA" w:rsidP="00D76038">
                            <w:pPr>
                              <w:jc w:val="both"/>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C1F7AA" id="Rectangle: Diagonal Corners Rounded 12" o:spid="_x0000_s1030" style="position:absolute;margin-left:0;margin-top:32.05pt;width:549.75pt;height:282.75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6981825,35909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" adj="-11796480,,5400" path="m598499,l6981825,r,l6981825,2992426v,330542,-267957,598499,-598499,598499l,3590925r,l,598499c,267957,267957,,598499,xe" fillcolor="#f79646 [3209]" strokecolor="#243f60 [1604]" strokeweight="1pt">
                <v:stroke joinstyle="miter"/>
                <v:formulas/>
                <v:path arrowok="t" o:connecttype="custom" o:connectlocs="598499,0;6981825,0;6981825,0;6981825,2992426;6383326,3590925;0,3590925;0,3590925;0,598499;598499,0" o:connectangles="0,0,0,0,0,0,0,0,0" textboxrect="0,0,6981825,3590925"/>
                <v:textbox>
                  <w:txbxContent>
                    <w:p w14:paraId="0000BAEE" w14:textId="1741CB6D" w:rsidR="00365C8F" w:rsidRDefault="00715FBA" w:rsidP="00365C8F">
                      <w:pPr>
                        <w:spacing w:line="240" w:lineRule="auto"/>
                        <w:jc w:val="both"/>
                        <w:rPr>
                          <w:rFonts w:ascii="Arial" w:hAnsi="Arial" w:cs="Arial"/>
                          <w:sz w:val="16"/>
                          <w:szCs w:val="16"/>
                        </w:rPr>
                      </w:pPr>
                      <w:r w:rsidRPr="00365C8F">
                        <w:rPr>
                          <w:rFonts w:ascii="Arial" w:hAnsi="Arial" w:cs="Arial"/>
                          <w:b/>
                          <w:bCs/>
                          <w:sz w:val="16"/>
                          <w:szCs w:val="16"/>
                          <w:u w:val="single"/>
                        </w:rPr>
                        <w:t>Article 23 (Children with a disability</w:t>
                      </w:r>
                      <w:r w:rsidRPr="00D76038">
                        <w:rPr>
                          <w:rFonts w:ascii="Arial" w:hAnsi="Arial" w:cs="Arial"/>
                          <w:b/>
                          <w:bCs/>
                          <w:sz w:val="16"/>
                          <w:szCs w:val="16"/>
                        </w:rPr>
                        <w:t>)</w:t>
                      </w:r>
                      <w:r w:rsidRPr="00D76038">
                        <w:rPr>
                          <w:rFonts w:ascii="Arial" w:hAnsi="Arial" w:cs="Arial"/>
                          <w:sz w:val="16"/>
                          <w:szCs w:val="16"/>
                        </w:rPr>
                        <w:t xml:space="preserve"> </w:t>
                      </w:r>
                      <w:r w:rsidR="00365C8F">
                        <w:rPr>
                          <w:rFonts w:ascii="Arial" w:hAnsi="Arial" w:cs="Arial"/>
                          <w:sz w:val="16"/>
                          <w:szCs w:val="16"/>
                        </w:rPr>
                        <w:t>‘’</w:t>
                      </w:r>
                      <w:r w:rsidRPr="00D76038">
                        <w:rPr>
                          <w:rFonts w:ascii="Arial" w:hAnsi="Arial" w:cs="Arial"/>
                          <w:sz w:val="16"/>
                          <w:szCs w:val="16"/>
                        </w:rPr>
                        <w:t>A child with a disability has the right to live a full and decent life with dignity and, as far as possible, independence and to play an active part in the community. Governments must do all they can to support disabled children and their families</w:t>
                      </w:r>
                      <w:r w:rsidR="00365C8F">
                        <w:rPr>
                          <w:rFonts w:ascii="Arial" w:hAnsi="Arial" w:cs="Arial"/>
                          <w:sz w:val="16"/>
                          <w:szCs w:val="16"/>
                        </w:rPr>
                        <w:t>’’</w:t>
                      </w:r>
                      <w:r w:rsidRPr="00D76038">
                        <w:rPr>
                          <w:rFonts w:ascii="Arial" w:hAnsi="Arial" w:cs="Arial"/>
                          <w:sz w:val="16"/>
                          <w:szCs w:val="16"/>
                        </w:rPr>
                        <w:t xml:space="preserve"> (</w:t>
                      </w:r>
                      <w:proofErr w:type="spellStart"/>
                      <w:r w:rsidRPr="00D76038">
                        <w:rPr>
                          <w:rFonts w:ascii="Arial" w:hAnsi="Arial" w:cs="Arial"/>
                          <w:sz w:val="16"/>
                          <w:szCs w:val="16"/>
                        </w:rPr>
                        <w:t>Unicef</w:t>
                      </w:r>
                      <w:proofErr w:type="spellEnd"/>
                      <w:r w:rsidRPr="00D76038">
                        <w:rPr>
                          <w:rFonts w:ascii="Arial" w:hAnsi="Arial" w:cs="Arial"/>
                          <w:sz w:val="16"/>
                          <w:szCs w:val="16"/>
                        </w:rPr>
                        <w:t xml:space="preserve">, No date). </w:t>
                      </w:r>
                    </w:p>
                    <w:p w14:paraId="0930D1A3" w14:textId="35FC03DD" w:rsidR="00715FBA" w:rsidRPr="00D76038" w:rsidRDefault="00715FBA" w:rsidP="00365C8F">
                      <w:pPr>
                        <w:spacing w:line="240" w:lineRule="auto"/>
                        <w:jc w:val="both"/>
                        <w:rPr>
                          <w:rFonts w:ascii="Arial" w:hAnsi="Arial" w:cs="Arial"/>
                          <w:sz w:val="16"/>
                          <w:szCs w:val="16"/>
                        </w:rPr>
                      </w:pPr>
                      <w:r w:rsidRPr="00365C8F">
                        <w:rPr>
                          <w:rFonts w:ascii="Arial" w:hAnsi="Arial" w:cs="Arial"/>
                          <w:b/>
                          <w:bCs/>
                          <w:sz w:val="16"/>
                          <w:szCs w:val="16"/>
                          <w:u w:val="single"/>
                        </w:rPr>
                        <w:t xml:space="preserve">Law states </w:t>
                      </w:r>
                      <w:r w:rsidR="00365C8F" w:rsidRPr="00365C8F">
                        <w:rPr>
                          <w:rFonts w:ascii="Arial" w:hAnsi="Arial" w:cs="Arial"/>
                          <w:b/>
                          <w:bCs/>
                          <w:sz w:val="16"/>
                          <w:szCs w:val="16"/>
                          <w:u w:val="single"/>
                        </w:rPr>
                        <w:t>a</w:t>
                      </w:r>
                      <w:r w:rsidRPr="00365C8F">
                        <w:rPr>
                          <w:rFonts w:ascii="Arial" w:hAnsi="Arial" w:cs="Arial"/>
                          <w:b/>
                          <w:bCs/>
                          <w:sz w:val="16"/>
                          <w:szCs w:val="16"/>
                          <w:u w:val="single"/>
                        </w:rPr>
                        <w:t xml:space="preserve"> child’s disabilities</w:t>
                      </w:r>
                      <w:r w:rsidRPr="00D76038">
                        <w:rPr>
                          <w:rFonts w:ascii="Arial" w:hAnsi="Arial" w:cs="Arial"/>
                          <w:sz w:val="16"/>
                          <w:szCs w:val="16"/>
                        </w:rPr>
                        <w:t xml:space="preserve"> should be recognised and those who care for them should access and have access to resources to provide the child’s and carers with appropriate resources to enable the child’s physical, emotional, spiritual &amp; social development (Office of the High Commissioner, 2019)</w:t>
                      </w:r>
                      <w:r w:rsidR="00C67A5D">
                        <w:rPr>
                          <w:rFonts w:ascii="Arial" w:hAnsi="Arial" w:cs="Arial"/>
                          <w:sz w:val="16"/>
                          <w:szCs w:val="16"/>
                        </w:rPr>
                        <w:t>.</w:t>
                      </w:r>
                    </w:p>
                    <w:p w14:paraId="0CA9835E" w14:textId="0046DCFB" w:rsidR="00715FBA" w:rsidRPr="00D76038" w:rsidRDefault="00715FBA" w:rsidP="00365C8F">
                      <w:pPr>
                        <w:widowControl w:val="0"/>
                        <w:spacing w:line="240" w:lineRule="auto"/>
                        <w:jc w:val="both"/>
                        <w:rPr>
                          <w:rFonts w:ascii="Arial" w:hAnsi="Arial" w:cs="Arial"/>
                          <w:sz w:val="16"/>
                          <w:szCs w:val="16"/>
                          <w14:ligatures w14:val="none"/>
                        </w:rPr>
                      </w:pPr>
                      <w:r w:rsidRPr="00365C8F">
                        <w:rPr>
                          <w:rFonts w:ascii="Arial" w:hAnsi="Arial" w:cs="Arial"/>
                          <w:b/>
                          <w:bCs/>
                          <w:sz w:val="16"/>
                          <w:szCs w:val="16"/>
                          <w:u w:val="single"/>
                          <w14:ligatures w14:val="none"/>
                        </w:rPr>
                        <w:t>Human Rights Act 1998 (prohibition of discrimination</w:t>
                      </w:r>
                      <w:r w:rsidRPr="00D76038">
                        <w:rPr>
                          <w:rFonts w:ascii="Arial" w:hAnsi="Arial" w:cs="Arial"/>
                          <w:sz w:val="16"/>
                          <w:szCs w:val="16"/>
                          <w14:ligatures w14:val="none"/>
                        </w:rPr>
                        <w:t>)</w:t>
                      </w:r>
                      <w:r>
                        <w:rPr>
                          <w:rFonts w:ascii="Arial" w:hAnsi="Arial" w:cs="Arial"/>
                          <w:sz w:val="16"/>
                          <w:szCs w:val="16"/>
                          <w14:ligatures w14:val="none"/>
                        </w:rPr>
                        <w:t xml:space="preserve">. </w:t>
                      </w:r>
                      <w:r w:rsidRPr="00D76038">
                        <w:rPr>
                          <w:rFonts w:ascii="Arial" w:hAnsi="Arial" w:cs="Arial"/>
                          <w:sz w:val="16"/>
                          <w:szCs w:val="16"/>
                          <w14:ligatures w14:val="none"/>
                        </w:rPr>
                        <w:t>No educational setting should discriminate against the child by providing education that is unattainable to the child and by the way it provides the education (Equality Act 2010)</w:t>
                      </w:r>
                    </w:p>
                    <w:p w14:paraId="49E91C87" w14:textId="46AB5581" w:rsidR="00715FBA" w:rsidRPr="00D76038" w:rsidRDefault="00715FBA" w:rsidP="00365C8F">
                      <w:pPr>
                        <w:widowControl w:val="0"/>
                        <w:spacing w:line="240" w:lineRule="auto"/>
                        <w:jc w:val="both"/>
                        <w:rPr>
                          <w:rFonts w:ascii="Arial" w:hAnsi="Arial" w:cs="Arial"/>
                          <w:sz w:val="16"/>
                          <w:szCs w:val="16"/>
                          <w14:ligatures w14:val="none"/>
                        </w:rPr>
                      </w:pPr>
                      <w:r w:rsidRPr="00365C8F">
                        <w:rPr>
                          <w:rFonts w:ascii="Arial" w:hAnsi="Arial" w:cs="Arial"/>
                          <w:b/>
                          <w:bCs/>
                          <w:sz w:val="16"/>
                          <w:szCs w:val="16"/>
                          <w:u w:val="single"/>
                          <w14:ligatures w14:val="none"/>
                        </w:rPr>
                        <w:t>Parents, Staff and Learners in the Early Years</w:t>
                      </w:r>
                      <w:r w:rsidRPr="00D76038">
                        <w:rPr>
                          <w:rFonts w:ascii="Arial" w:hAnsi="Arial" w:cs="Arial"/>
                          <w:sz w:val="16"/>
                          <w:szCs w:val="16"/>
                          <w14:ligatures w14:val="none"/>
                        </w:rPr>
                        <w:t xml:space="preserve"> settings are able to access resources that have been commissioned by the Welsh Government to promote the development of individual by providing tools to enable person-centred practice (</w:t>
                      </w:r>
                      <w:proofErr w:type="spellStart"/>
                      <w:r w:rsidRPr="00D76038">
                        <w:rPr>
                          <w:rFonts w:ascii="Arial" w:hAnsi="Arial" w:cs="Arial"/>
                          <w:sz w:val="16"/>
                          <w:szCs w:val="16"/>
                          <w14:ligatures w14:val="none"/>
                        </w:rPr>
                        <w:t>Gov.Wales</w:t>
                      </w:r>
                      <w:proofErr w:type="spellEnd"/>
                      <w:r w:rsidRPr="00D76038">
                        <w:rPr>
                          <w:rFonts w:ascii="Arial" w:hAnsi="Arial" w:cs="Arial"/>
                          <w:sz w:val="16"/>
                          <w:szCs w:val="16"/>
                          <w14:ligatures w14:val="none"/>
                        </w:rPr>
                        <w:t>, No date)</w:t>
                      </w:r>
                      <w:r w:rsidR="00977485">
                        <w:rPr>
                          <w:rFonts w:ascii="Arial" w:hAnsi="Arial" w:cs="Arial"/>
                          <w:sz w:val="16"/>
                          <w:szCs w:val="16"/>
                          <w14:ligatures w14:val="none"/>
                        </w:rPr>
                        <w:t>. Information is also available from ASD info Wales for practitioners and parents including training and tools to support a child with ASD (</w:t>
                      </w:r>
                      <w:proofErr w:type="spellStart"/>
                      <w:r w:rsidR="00977485">
                        <w:rPr>
                          <w:rFonts w:ascii="Arial" w:hAnsi="Arial" w:cs="Arial"/>
                          <w:sz w:val="16"/>
                          <w:szCs w:val="16"/>
                          <w14:ligatures w14:val="none"/>
                        </w:rPr>
                        <w:t>ASDinfoWales</w:t>
                      </w:r>
                      <w:proofErr w:type="spellEnd"/>
                      <w:r w:rsidR="00977485">
                        <w:rPr>
                          <w:rFonts w:ascii="Arial" w:hAnsi="Arial" w:cs="Arial"/>
                          <w:sz w:val="16"/>
                          <w:szCs w:val="16"/>
                          <w14:ligatures w14:val="none"/>
                        </w:rPr>
                        <w:t>, 2019)</w:t>
                      </w:r>
                      <w:r w:rsidR="00C67A5D">
                        <w:rPr>
                          <w:rFonts w:ascii="Arial" w:hAnsi="Arial" w:cs="Arial"/>
                          <w:sz w:val="16"/>
                          <w:szCs w:val="16"/>
                          <w14:ligatures w14:val="none"/>
                        </w:rPr>
                        <w:t>.</w:t>
                      </w:r>
                    </w:p>
                    <w:p w14:paraId="41435CF0" w14:textId="6E0B1113" w:rsidR="00715FBA" w:rsidRDefault="00715FBA" w:rsidP="00365C8F">
                      <w:pPr>
                        <w:widowControl w:val="0"/>
                        <w:spacing w:line="240" w:lineRule="auto"/>
                        <w:jc w:val="both"/>
                        <w:rPr>
                          <w:rFonts w:ascii="Arial" w:hAnsi="Arial" w:cs="Arial"/>
                          <w:sz w:val="16"/>
                          <w:szCs w:val="16"/>
                          <w14:ligatures w14:val="none"/>
                        </w:rPr>
                      </w:pPr>
                      <w:r w:rsidRPr="00365C8F">
                        <w:rPr>
                          <w:rFonts w:ascii="Arial" w:hAnsi="Arial" w:cs="Arial"/>
                          <w:b/>
                          <w:bCs/>
                          <w:sz w:val="16"/>
                          <w:szCs w:val="16"/>
                          <w:u w:val="single"/>
                          <w14:ligatures w14:val="none"/>
                        </w:rPr>
                        <w:t>The Children’s commissioner for Wales</w:t>
                      </w:r>
                      <w:r w:rsidRPr="00D76038">
                        <w:rPr>
                          <w:rFonts w:ascii="Arial" w:hAnsi="Arial" w:cs="Arial"/>
                          <w:sz w:val="16"/>
                          <w:szCs w:val="16"/>
                          <w14:ligatures w14:val="none"/>
                        </w:rPr>
                        <w:t xml:space="preserve"> fully endorses the new Draft Code of Practice and Regulations regarding The Additional Learning Needs and Education Tribunal (Wales) Act 2018. The commissioner encourages the new code to fully embed children’s rights with sufficient resources to implement the Act successfully </w:t>
                      </w:r>
                      <w:r w:rsidR="00977485">
                        <w:rPr>
                          <w:rFonts w:ascii="Arial" w:hAnsi="Arial" w:cs="Arial"/>
                          <w:sz w:val="16"/>
                          <w:szCs w:val="16"/>
                          <w14:ligatures w14:val="none"/>
                        </w:rPr>
                        <w:t>(</w:t>
                      </w:r>
                      <w:r w:rsidRPr="00D76038">
                        <w:rPr>
                          <w:rFonts w:ascii="Arial" w:hAnsi="Arial" w:cs="Arial"/>
                          <w:sz w:val="16"/>
                          <w:szCs w:val="16"/>
                          <w14:ligatures w14:val="none"/>
                        </w:rPr>
                        <w:t xml:space="preserve">Children’s Commissioner for Wales, 2019). This Act will provide the necessary legislation for children with additional needs that ensure the child best interests are met inclusively and without discrimination. </w:t>
                      </w:r>
                    </w:p>
                    <w:p w14:paraId="2460BEF5" w14:textId="429404DF" w:rsidR="00715FBA" w:rsidRDefault="00715FBA" w:rsidP="00365C8F">
                      <w:pPr>
                        <w:widowControl w:val="0"/>
                        <w:spacing w:line="240" w:lineRule="auto"/>
                        <w:jc w:val="both"/>
                        <w:rPr>
                          <w:rFonts w:ascii="Arial" w:hAnsi="Arial" w:cs="Arial"/>
                          <w:sz w:val="16"/>
                          <w:szCs w:val="16"/>
                          <w14:ligatures w14:val="none"/>
                        </w:rPr>
                      </w:pPr>
                      <w:r w:rsidRPr="00365C8F">
                        <w:rPr>
                          <w:rFonts w:ascii="Arial" w:hAnsi="Arial" w:cs="Arial"/>
                          <w:b/>
                          <w:bCs/>
                          <w:sz w:val="16"/>
                          <w:szCs w:val="16"/>
                          <w:u w:val="single"/>
                          <w14:ligatures w14:val="none"/>
                        </w:rPr>
                        <w:t>We all have an obligation to challenge discrimination</w:t>
                      </w:r>
                      <w:r>
                        <w:rPr>
                          <w:rFonts w:ascii="Arial" w:hAnsi="Arial" w:cs="Arial"/>
                          <w:sz w:val="16"/>
                          <w:szCs w:val="16"/>
                          <w14:ligatures w14:val="none"/>
                        </w:rPr>
                        <w:t xml:space="preserve"> on the grounds of disability based on the legal framework and standards that are set in the early years provision. They should be given equal opportunities as practitioners have a duty of care to the children and their role in society free from discrimination (Willan et al. 2005).</w:t>
                      </w:r>
                    </w:p>
                    <w:p w14:paraId="438BA91E" w14:textId="681BB7BA" w:rsidR="00365C8F" w:rsidRDefault="00365C8F" w:rsidP="00365C8F">
                      <w:pPr>
                        <w:widowControl w:val="0"/>
                        <w:spacing w:line="240" w:lineRule="auto"/>
                        <w:jc w:val="both"/>
                        <w:rPr>
                          <w:rFonts w:ascii="Arial" w:hAnsi="Arial" w:cs="Arial"/>
                          <w:sz w:val="16"/>
                          <w:szCs w:val="16"/>
                          <w14:ligatures w14:val="none"/>
                        </w:rPr>
                      </w:pPr>
                      <w:r w:rsidRPr="00365C8F">
                        <w:rPr>
                          <w:rFonts w:ascii="Arial" w:hAnsi="Arial" w:cs="Arial"/>
                          <w:b/>
                          <w:bCs/>
                          <w:sz w:val="16"/>
                          <w:szCs w:val="16"/>
                          <w:u w:val="single"/>
                          <w14:ligatures w14:val="none"/>
                        </w:rPr>
                        <w:t>Common Assessment Framework (CAF)</w:t>
                      </w:r>
                      <w:r>
                        <w:rPr>
                          <w:rFonts w:ascii="Arial" w:hAnsi="Arial" w:cs="Arial"/>
                          <w:sz w:val="16"/>
                          <w:szCs w:val="16"/>
                          <w14:ligatures w14:val="none"/>
                        </w:rPr>
                        <w:t xml:space="preserve"> – A key worker will be involved in gathering information for a child with additional needs creating a full picture of the child. Children must be seen as individuals and every child’s journey is different and unique. The standardises assessment allows the key worker to track progress, communicate with others, identify next steps, involve parents and partner professionals to support the child’s progress. They can accurately document the child’s progress, support transitions and to plan and implement appropriate changes to meet the child’s needs (Rodger, 2012). This creates a plan and partnership to meet the child’s needs regardless of the child’s disability. </w:t>
                      </w:r>
                    </w:p>
                    <w:p w14:paraId="7DE7D0D4" w14:textId="77777777" w:rsidR="00715FBA" w:rsidRDefault="00715FBA" w:rsidP="00D76038">
                      <w:pPr>
                        <w:widowControl w:val="0"/>
                        <w:rPr>
                          <w:rFonts w:ascii="Arial" w:hAnsi="Arial" w:cs="Arial"/>
                          <w14:ligatures w14:val="none"/>
                        </w:rPr>
                      </w:pPr>
                    </w:p>
                    <w:p w14:paraId="46D79196" w14:textId="77777777" w:rsidR="00715FBA" w:rsidRPr="00D76038" w:rsidRDefault="00715FBA" w:rsidP="00D76038">
                      <w:pPr>
                        <w:widowControl w:val="0"/>
                        <w:rPr>
                          <w:rFonts w:ascii="Arial" w:hAnsi="Arial" w:cs="Arial"/>
                          <w14:ligatures w14:val="none"/>
                        </w:rPr>
                      </w:pPr>
                    </w:p>
                    <w:p w14:paraId="400C1CBD" w14:textId="2BB75AD3" w:rsidR="00715FBA" w:rsidRDefault="00715FBA" w:rsidP="00D76038">
                      <w:pPr>
                        <w:jc w:val="both"/>
                        <w:rPr>
                          <w:rFonts w:ascii="Arial" w:hAnsi="Arial" w:cs="Arial"/>
                        </w:rPr>
                      </w:pPr>
                    </w:p>
                    <w:p w14:paraId="3424142A" w14:textId="67265BFB" w:rsidR="00715FBA" w:rsidRDefault="00715FBA" w:rsidP="00D76038">
                      <w:pPr>
                        <w:jc w:val="both"/>
                        <w:rPr>
                          <w:rFonts w:ascii="Arial" w:hAnsi="Arial" w:cs="Arial"/>
                        </w:rPr>
                      </w:pPr>
                    </w:p>
                    <w:p w14:paraId="45A3AC63" w14:textId="331923A3" w:rsidR="00715FBA" w:rsidRDefault="00715FBA" w:rsidP="00D76038">
                      <w:pPr>
                        <w:jc w:val="both"/>
                        <w:rPr>
                          <w:rFonts w:ascii="Arial" w:hAnsi="Arial" w:cs="Arial"/>
                        </w:rPr>
                      </w:pPr>
                    </w:p>
                    <w:p w14:paraId="6678FD9A" w14:textId="4AA5F189" w:rsidR="00715FBA" w:rsidRDefault="00715FBA" w:rsidP="00D76038">
                      <w:pPr>
                        <w:jc w:val="both"/>
                        <w:rPr>
                          <w:rFonts w:ascii="Arial" w:hAnsi="Arial" w:cs="Arial"/>
                        </w:rPr>
                      </w:pPr>
                    </w:p>
                    <w:p w14:paraId="5B2FE085" w14:textId="56C540A8" w:rsidR="00715FBA" w:rsidRDefault="00715FBA" w:rsidP="00D76038">
                      <w:pPr>
                        <w:jc w:val="both"/>
                        <w:rPr>
                          <w:rFonts w:ascii="Arial" w:hAnsi="Arial" w:cs="Arial"/>
                        </w:rPr>
                      </w:pPr>
                    </w:p>
                    <w:p w14:paraId="684E4DE9" w14:textId="1F0FDE87" w:rsidR="00715FBA" w:rsidRDefault="00715FBA" w:rsidP="00D76038">
                      <w:pPr>
                        <w:jc w:val="both"/>
                        <w:rPr>
                          <w:rFonts w:ascii="Arial" w:hAnsi="Arial" w:cs="Arial"/>
                        </w:rPr>
                      </w:pPr>
                    </w:p>
                    <w:p w14:paraId="3ED8B6B0" w14:textId="1AE54905" w:rsidR="00715FBA" w:rsidRDefault="00715FBA" w:rsidP="00D76038">
                      <w:pPr>
                        <w:jc w:val="both"/>
                        <w:rPr>
                          <w:rFonts w:ascii="Arial" w:hAnsi="Arial" w:cs="Arial"/>
                        </w:rPr>
                      </w:pPr>
                    </w:p>
                    <w:p w14:paraId="692EF871" w14:textId="49FDE6A9" w:rsidR="00715FBA" w:rsidRDefault="00715FBA" w:rsidP="00D76038">
                      <w:pPr>
                        <w:jc w:val="both"/>
                        <w:rPr>
                          <w:rFonts w:ascii="Arial" w:hAnsi="Arial" w:cs="Arial"/>
                        </w:rPr>
                      </w:pPr>
                    </w:p>
                    <w:p w14:paraId="2C86B28B" w14:textId="77777777" w:rsidR="00715FBA" w:rsidRPr="00D76038" w:rsidRDefault="00715FBA" w:rsidP="00D76038">
                      <w:pPr>
                        <w:jc w:val="both"/>
                        <w:rPr>
                          <w:rFonts w:ascii="Arial" w:hAnsi="Arial" w:cs="Arial"/>
                        </w:rPr>
                      </w:pPr>
                    </w:p>
                  </w:txbxContent>
                </v:textbox>
                <w10:wrap anchorx="margin"/>
              </v:shape>
            </w:pict>
          </mc:Fallback>
        </mc:AlternateContent>
      </w:r>
    </w:p>
    <w:p w14:paraId="20B99A3D" w14:textId="0ECE0281" w:rsidR="00782982" w:rsidRDefault="00782982"/>
    <w:p w14:paraId="526995D9" w14:textId="3A135541" w:rsidR="00782982" w:rsidRDefault="00782982"/>
    <w:p w14:paraId="08070BF9" w14:textId="77777777" w:rsidR="00782982" w:rsidRDefault="00782982"/>
    <w:p w14:paraId="1E2F5F9A" w14:textId="77777777" w:rsidR="00782982" w:rsidRDefault="00782982"/>
    <w:p w14:paraId="573C7D67" w14:textId="77777777" w:rsidR="00782982" w:rsidRDefault="00782982"/>
    <w:p w14:paraId="1008EA84" w14:textId="57E2DCDE" w:rsidR="00782982" w:rsidRDefault="00782982"/>
    <w:p w14:paraId="35400DB6" w14:textId="755AC985" w:rsidR="00D76038" w:rsidRDefault="00D76038"/>
    <w:p w14:paraId="36F1DB51" w14:textId="777790C2" w:rsidR="00D76038" w:rsidRDefault="00D76038"/>
    <w:p w14:paraId="40F9569E" w14:textId="387CB3DB" w:rsidR="00D76038" w:rsidRDefault="00D76038"/>
    <w:p w14:paraId="230CA4D6" w14:textId="371C7C23" w:rsidR="00D76038" w:rsidRDefault="00D76038"/>
    <w:p w14:paraId="5AD30EC0" w14:textId="6DE9B2E4" w:rsidR="00D76038" w:rsidRDefault="00D76038"/>
    <w:p w14:paraId="3980B82F" w14:textId="1A26B785" w:rsidR="00D76038" w:rsidRDefault="00D76038"/>
    <w:p w14:paraId="5A5B37FD" w14:textId="14A16721" w:rsidR="00D76038" w:rsidRDefault="00D76038"/>
    <w:p w14:paraId="0EFE0860" w14:textId="36153F66" w:rsidR="00365C8F" w:rsidRDefault="00365C8F"/>
    <w:p w14:paraId="5BED2D92" w14:textId="682DFFE6" w:rsidR="00D76038" w:rsidRDefault="00E33DA5">
      <w:r>
        <w:rPr>
          <w:noProof/>
          <w14:ligatures w14:val="none"/>
          <w14:cntxtAlts w14:val="0"/>
        </w:rPr>
        <mc:AlternateContent>
          <mc:Choice Requires="wps">
            <w:drawing>
              <wp:anchor distT="0" distB="0" distL="114300" distR="114300" simplePos="0" relativeHeight="251668480" behindDoc="0" locked="0" layoutInCell="1" allowOverlap="1" wp14:anchorId="1AA01804" wp14:editId="7D17FB02">
                <wp:simplePos x="0" y="0"/>
                <wp:positionH relativeFrom="column">
                  <wp:posOffset>-630621</wp:posOffset>
                </wp:positionH>
                <wp:positionV relativeFrom="paragraph">
                  <wp:posOffset>207754</wp:posOffset>
                </wp:positionV>
                <wp:extent cx="7019925" cy="1213945"/>
                <wp:effectExtent l="0" t="0" r="28575" b="24765"/>
                <wp:wrapNone/>
                <wp:docPr id="14" name="Rectangle: Diagonal Corners Rounded 14"/>
                <wp:cNvGraphicFramePr/>
                <a:graphic xmlns:a="http://schemas.openxmlformats.org/drawingml/2006/main">
                  <a:graphicData uri="http://schemas.microsoft.com/office/word/2010/wordprocessingShape">
                    <wps:wsp>
                      <wps:cNvSpPr/>
                      <wps:spPr>
                        <a:xfrm>
                          <a:off x="0" y="0"/>
                          <a:ext cx="7019925" cy="1213945"/>
                        </a:xfrm>
                        <a:prstGeom prst="round2DiagRect">
                          <a:avLst/>
                        </a:prstGeom>
                        <a:solidFill>
                          <a:srgbClr val="B8454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9215F4" w14:textId="77777777" w:rsidR="00E33DA5" w:rsidRPr="00E33DA5" w:rsidRDefault="00E33DA5" w:rsidP="00E33DA5">
                            <w:pPr>
                              <w:spacing w:line="240" w:lineRule="auto"/>
                              <w:jc w:val="both"/>
                              <w:rPr>
                                <w:rFonts w:ascii="Arial" w:hAnsi="Arial" w:cs="Arial"/>
                                <w:sz w:val="16"/>
                                <w:szCs w:val="16"/>
                              </w:rPr>
                            </w:pPr>
                            <w:r w:rsidRPr="00E33DA5">
                              <w:rPr>
                                <w:rFonts w:ascii="Arial" w:hAnsi="Arial" w:cs="Arial"/>
                                <w:sz w:val="16"/>
                                <w:szCs w:val="16"/>
                              </w:rPr>
                              <w:t>These Articles from the UNCRC protect the rights of the child. Legislation in Wales is underpinned by the Articles forming the framework of policies and procedures for Early Years Settings. The policies and procedures are the foundations for practitioner’s code of conduct and ways of working.  Early Years Settings support the rights of the child. Legislation protects the rights of the child.</w:t>
                            </w:r>
                          </w:p>
                          <w:p w14:paraId="42D280E0" w14:textId="30039366" w:rsidR="00E33DA5" w:rsidRPr="00E33DA5" w:rsidRDefault="00E33DA5" w:rsidP="00E33DA5">
                            <w:pPr>
                              <w:spacing w:line="240" w:lineRule="auto"/>
                              <w:jc w:val="both"/>
                              <w:rPr>
                                <w:rFonts w:ascii="Arial" w:hAnsi="Arial" w:cs="Arial"/>
                                <w:sz w:val="16"/>
                                <w:szCs w:val="16"/>
                              </w:rPr>
                            </w:pPr>
                            <w:r w:rsidRPr="00E33DA5">
                              <w:rPr>
                                <w:rFonts w:ascii="Arial" w:hAnsi="Arial" w:cs="Arial"/>
                                <w:sz w:val="16"/>
                                <w:szCs w:val="16"/>
                              </w:rPr>
                              <w:t xml:space="preserve">The child has a voice and has the right to be heard, has the right to have their best interests considered in all decisions concerning them, has the right to live a full life with appropriate care, to develop and to achieve their full potential without discrimination of disability or limitations. To be treated equally and with respect.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01804" id="Rectangle: Diagonal Corners Rounded 14" o:spid="_x0000_s1031" style="position:absolute;margin-left:-49.65pt;margin-top:16.35pt;width:552.75pt;height:9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19925,12139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" adj="-11796480,,5400" path="m202328,l7019925,r,l7019925,1011617v,111743,-90585,202328,-202328,202328l,1213945r,l,202328c,90585,90585,,202328,xe" fillcolor="#b84542" strokecolor="#243f60 [1604]" strokeweight="1pt">
                <v:stroke joinstyle="miter"/>
                <v:formulas/>
                <v:path arrowok="t" o:connecttype="custom" o:connectlocs="202328,0;7019925,0;7019925,0;7019925,1011617;6817597,1213945;0,1213945;0,1213945;0,202328;202328,0" o:connectangles="0,0,0,0,0,0,0,0,0" textboxrect="0,0,7019925,1213945"/>
                <v:textbox>
                  <w:txbxContent>
                    <w:p w14:paraId="629215F4" w14:textId="77777777" w:rsidR="00E33DA5" w:rsidRPr="00E33DA5" w:rsidRDefault="00E33DA5" w:rsidP="00E33DA5">
                      <w:pPr>
                        <w:spacing w:line="240" w:lineRule="auto"/>
                        <w:jc w:val="both"/>
                        <w:rPr>
                          <w:rFonts w:ascii="Arial" w:hAnsi="Arial" w:cs="Arial"/>
                          <w:sz w:val="16"/>
                          <w:szCs w:val="16"/>
                        </w:rPr>
                      </w:pPr>
                      <w:r w:rsidRPr="00E33DA5">
                        <w:rPr>
                          <w:rFonts w:ascii="Arial" w:hAnsi="Arial" w:cs="Arial"/>
                          <w:sz w:val="16"/>
                          <w:szCs w:val="16"/>
                        </w:rPr>
                        <w:t>These Articles from the UNCRC protect the rights of the child. Legislation in Wales is underpinned by the Articles forming the framework of policies and procedures for Early Years Settings. The policies and procedures are the foundations for practitioner’s code of conduct and ways of working.  Early Years Settings support the rights of the child. Legislation protects the rights of the child.</w:t>
                      </w:r>
                    </w:p>
                    <w:p w14:paraId="42D280E0" w14:textId="30039366" w:rsidR="00E33DA5" w:rsidRPr="00E33DA5" w:rsidRDefault="00E33DA5" w:rsidP="00E33DA5">
                      <w:pPr>
                        <w:spacing w:line="240" w:lineRule="auto"/>
                        <w:jc w:val="both"/>
                        <w:rPr>
                          <w:rFonts w:ascii="Arial" w:hAnsi="Arial" w:cs="Arial"/>
                          <w:sz w:val="16"/>
                          <w:szCs w:val="16"/>
                        </w:rPr>
                      </w:pPr>
                      <w:r w:rsidRPr="00E33DA5">
                        <w:rPr>
                          <w:rFonts w:ascii="Arial" w:hAnsi="Arial" w:cs="Arial"/>
                          <w:sz w:val="16"/>
                          <w:szCs w:val="16"/>
                        </w:rPr>
                        <w:t xml:space="preserve">The child has a voice and has the right to be heard, has the right to have their best interests considered in all decisions concerning them, has the right to live a full life with appropriate care, to develop and to achieve their full potential without discrimination of disability or limitations. To be treated equally and with respect. </w:t>
                      </w:r>
                    </w:p>
                  </w:txbxContent>
                </v:textbox>
              </v:shape>
            </w:pict>
          </mc:Fallback>
        </mc:AlternateContent>
      </w:r>
    </w:p>
    <w:p w14:paraId="7A3DE05F" w14:textId="32D58FFA" w:rsidR="00D76038" w:rsidRDefault="00D76038"/>
    <w:p w14:paraId="46014036" w14:textId="39094204" w:rsidR="00D76038" w:rsidRDefault="00D76038"/>
    <w:p w14:paraId="33366A99" w14:textId="49A42C93" w:rsidR="00D76038" w:rsidRDefault="00D76038"/>
    <w:p w14:paraId="3A4ED7B3" w14:textId="7DB5AEC3" w:rsidR="00D76038" w:rsidRDefault="00D76038"/>
    <w:p w14:paraId="674AB400" w14:textId="253A2AB7" w:rsidR="00D76038" w:rsidRPr="00C67A5D" w:rsidRDefault="00D76038">
      <w:pPr>
        <w:rPr>
          <w:rFonts w:ascii="Arial" w:hAnsi="Arial" w:cs="Arial"/>
          <w:b/>
          <w:bCs/>
          <w:sz w:val="24"/>
          <w:szCs w:val="24"/>
          <w:u w:val="single"/>
        </w:rPr>
      </w:pPr>
      <w:r w:rsidRPr="00C67A5D">
        <w:rPr>
          <w:rFonts w:ascii="Arial" w:hAnsi="Arial" w:cs="Arial"/>
          <w:b/>
          <w:bCs/>
          <w:sz w:val="24"/>
          <w:szCs w:val="24"/>
          <w:u w:val="single"/>
        </w:rPr>
        <w:lastRenderedPageBreak/>
        <w:t>Briefing Paper References</w:t>
      </w:r>
    </w:p>
    <w:p w14:paraId="36C022EF" w14:textId="77777777" w:rsidR="00977485" w:rsidRDefault="00977485" w:rsidP="00D76038">
      <w:pPr>
        <w:rPr>
          <w:rFonts w:ascii="Arial" w:hAnsi="Arial" w:cs="Arial"/>
          <w:sz w:val="24"/>
          <w:szCs w:val="24"/>
        </w:rPr>
      </w:pPr>
      <w:r w:rsidRPr="007C42B4">
        <w:rPr>
          <w:rFonts w:ascii="Arial" w:hAnsi="Arial" w:cs="Arial"/>
          <w:sz w:val="24"/>
          <w:szCs w:val="24"/>
        </w:rPr>
        <w:t>Archer, C</w:t>
      </w:r>
      <w:r>
        <w:rPr>
          <w:rFonts w:ascii="Arial" w:hAnsi="Arial" w:cs="Arial"/>
          <w:sz w:val="24"/>
          <w:szCs w:val="24"/>
        </w:rPr>
        <w:t>.</w:t>
      </w:r>
      <w:r w:rsidRPr="007C42B4">
        <w:rPr>
          <w:rFonts w:ascii="Arial" w:hAnsi="Arial" w:cs="Arial"/>
          <w:sz w:val="24"/>
          <w:szCs w:val="24"/>
        </w:rPr>
        <w:t xml:space="preserve"> and Siraj, I. (2015) </w:t>
      </w:r>
      <w:r w:rsidRPr="007C42B4">
        <w:rPr>
          <w:rFonts w:ascii="Arial" w:hAnsi="Arial" w:cs="Arial"/>
          <w:i/>
          <w:iCs/>
          <w:sz w:val="24"/>
          <w:szCs w:val="24"/>
        </w:rPr>
        <w:t xml:space="preserve">Encouraging Physical Development Through Movement-Play. Research and policy are sending the same message. </w:t>
      </w:r>
      <w:r w:rsidRPr="007C42B4">
        <w:rPr>
          <w:rFonts w:ascii="Arial" w:hAnsi="Arial" w:cs="Arial"/>
          <w:sz w:val="24"/>
          <w:szCs w:val="24"/>
        </w:rPr>
        <w:t>London</w:t>
      </w:r>
      <w:r>
        <w:rPr>
          <w:rFonts w:ascii="Arial" w:hAnsi="Arial" w:cs="Arial"/>
          <w:sz w:val="24"/>
          <w:szCs w:val="24"/>
        </w:rPr>
        <w:t xml:space="preserve">: </w:t>
      </w:r>
      <w:r w:rsidRPr="007C42B4">
        <w:rPr>
          <w:rFonts w:ascii="Arial" w:hAnsi="Arial" w:cs="Arial"/>
          <w:sz w:val="24"/>
          <w:szCs w:val="24"/>
        </w:rPr>
        <w:t>Sage Publications Ltd</w:t>
      </w:r>
      <w:r>
        <w:rPr>
          <w:rFonts w:ascii="Arial" w:hAnsi="Arial" w:cs="Arial"/>
          <w:sz w:val="24"/>
          <w:szCs w:val="24"/>
        </w:rPr>
        <w:t>.</w:t>
      </w:r>
    </w:p>
    <w:p w14:paraId="0408F588" w14:textId="77777777" w:rsidR="00977485" w:rsidRPr="00977485" w:rsidRDefault="00977485" w:rsidP="00D76038">
      <w:pPr>
        <w:rPr>
          <w:rFonts w:ascii="Arial" w:hAnsi="Arial" w:cs="Arial"/>
          <w:sz w:val="24"/>
          <w:szCs w:val="24"/>
        </w:rPr>
      </w:pPr>
      <w:r w:rsidRPr="00977485">
        <w:rPr>
          <w:rFonts w:ascii="Arial" w:hAnsi="Arial" w:cs="Arial"/>
          <w:sz w:val="24"/>
          <w:szCs w:val="24"/>
        </w:rPr>
        <w:t xml:space="preserve">ASD info Wales, (2009-2019) </w:t>
      </w:r>
      <w:r w:rsidRPr="00977485">
        <w:rPr>
          <w:rFonts w:ascii="Arial" w:hAnsi="Arial" w:cs="Arial"/>
          <w:i/>
          <w:iCs/>
          <w:sz w:val="24"/>
          <w:szCs w:val="24"/>
        </w:rPr>
        <w:t>Good Practice Wales</w:t>
      </w:r>
      <w:r w:rsidRPr="00977485">
        <w:rPr>
          <w:rFonts w:ascii="Arial" w:hAnsi="Arial" w:cs="Arial"/>
          <w:sz w:val="24"/>
          <w:szCs w:val="24"/>
        </w:rPr>
        <w:t xml:space="preserve">. Available at: </w:t>
      </w:r>
      <w:hyperlink r:id="rId8" w:history="1">
        <w:r w:rsidRPr="00977485">
          <w:rPr>
            <w:rStyle w:val="Hyperlink"/>
            <w:rFonts w:ascii="Arial" w:hAnsi="Arial" w:cs="Arial"/>
            <w:sz w:val="24"/>
            <w:szCs w:val="24"/>
          </w:rPr>
          <w:t>https://www.goodpractice.wales/asdinfowales</w:t>
        </w:r>
      </w:hyperlink>
      <w:r w:rsidRPr="00977485">
        <w:rPr>
          <w:rFonts w:ascii="Arial" w:hAnsi="Arial" w:cs="Arial"/>
          <w:sz w:val="24"/>
          <w:szCs w:val="24"/>
        </w:rPr>
        <w:t xml:space="preserve"> (Accessed on: 23</w:t>
      </w:r>
      <w:r w:rsidRPr="00977485">
        <w:rPr>
          <w:rFonts w:ascii="Arial" w:hAnsi="Arial" w:cs="Arial"/>
          <w:sz w:val="24"/>
          <w:szCs w:val="24"/>
          <w:vertAlign w:val="superscript"/>
        </w:rPr>
        <w:t>rd</w:t>
      </w:r>
      <w:r w:rsidRPr="00977485">
        <w:rPr>
          <w:rFonts w:ascii="Arial" w:hAnsi="Arial" w:cs="Arial"/>
          <w:sz w:val="24"/>
          <w:szCs w:val="24"/>
        </w:rPr>
        <w:t xml:space="preserve"> October 2019)</w:t>
      </w:r>
    </w:p>
    <w:p w14:paraId="66C0198D" w14:textId="77777777" w:rsidR="00977485" w:rsidRDefault="00977485" w:rsidP="00D76038">
      <w:pPr>
        <w:rPr>
          <w:rFonts w:ascii="Arial" w:hAnsi="Arial" w:cs="Arial"/>
          <w:sz w:val="24"/>
          <w:szCs w:val="24"/>
        </w:rPr>
      </w:pPr>
      <w:r w:rsidRPr="00D76038">
        <w:rPr>
          <w:rFonts w:ascii="Arial" w:hAnsi="Arial" w:cs="Arial"/>
          <w:sz w:val="24"/>
          <w:szCs w:val="24"/>
        </w:rPr>
        <w:t>Children’s Commissioner for Wales</w:t>
      </w:r>
      <w:r>
        <w:rPr>
          <w:rFonts w:ascii="Arial" w:hAnsi="Arial" w:cs="Arial"/>
          <w:sz w:val="24"/>
          <w:szCs w:val="24"/>
        </w:rPr>
        <w:t>. (</w:t>
      </w:r>
      <w:r w:rsidRPr="00D76038">
        <w:rPr>
          <w:rFonts w:ascii="Arial" w:hAnsi="Arial" w:cs="Arial"/>
          <w:sz w:val="24"/>
          <w:szCs w:val="24"/>
        </w:rPr>
        <w:t>2019</w:t>
      </w:r>
      <w:r>
        <w:rPr>
          <w:rFonts w:ascii="Arial" w:hAnsi="Arial" w:cs="Arial"/>
          <w:sz w:val="24"/>
          <w:szCs w:val="24"/>
        </w:rPr>
        <w:t>)</w:t>
      </w:r>
      <w:r w:rsidRPr="00D76038">
        <w:rPr>
          <w:rFonts w:ascii="Arial" w:hAnsi="Arial" w:cs="Arial"/>
          <w:sz w:val="24"/>
          <w:szCs w:val="24"/>
        </w:rPr>
        <w:t xml:space="preserve">. </w:t>
      </w:r>
      <w:r w:rsidRPr="00D76038">
        <w:rPr>
          <w:rFonts w:ascii="Arial" w:hAnsi="Arial" w:cs="Arial"/>
          <w:i/>
          <w:iCs/>
          <w:sz w:val="24"/>
          <w:szCs w:val="24"/>
        </w:rPr>
        <w:t>Quarterly updates October PDF</w:t>
      </w:r>
      <w:r w:rsidRPr="00D76038">
        <w:rPr>
          <w:rFonts w:ascii="Arial" w:hAnsi="Arial" w:cs="Arial"/>
          <w:sz w:val="24"/>
          <w:szCs w:val="24"/>
        </w:rPr>
        <w:t xml:space="preserve">. </w:t>
      </w:r>
      <w:r w:rsidRPr="00D76038">
        <w:rPr>
          <w:rFonts w:ascii="Arial" w:hAnsi="Arial" w:cs="Arial"/>
          <w:i/>
          <w:iCs/>
          <w:sz w:val="24"/>
          <w:szCs w:val="24"/>
        </w:rPr>
        <w:t>Annual report recommendations</w:t>
      </w:r>
      <w:r>
        <w:rPr>
          <w:rFonts w:ascii="Arial" w:hAnsi="Arial" w:cs="Arial"/>
          <w:sz w:val="24"/>
          <w:szCs w:val="24"/>
        </w:rPr>
        <w:t xml:space="preserve">. </w:t>
      </w:r>
      <w:r w:rsidRPr="00D76038">
        <w:rPr>
          <w:rFonts w:ascii="Arial" w:hAnsi="Arial" w:cs="Arial"/>
          <w:sz w:val="24"/>
          <w:szCs w:val="24"/>
        </w:rPr>
        <w:t xml:space="preserve">Available at: </w:t>
      </w:r>
      <w:hyperlink r:id="rId9" w:history="1">
        <w:r w:rsidRPr="00D76038">
          <w:rPr>
            <w:rStyle w:val="Hyperlink"/>
            <w:rFonts w:ascii="Arial" w:hAnsi="Arial" w:cs="Arial"/>
            <w:sz w:val="24"/>
            <w:szCs w:val="24"/>
          </w:rPr>
          <w:t>https://www.childcomwales.org.uk/wp-content/uploads/2019/10/Quarterly-Updates-October-.pdf</w:t>
        </w:r>
      </w:hyperlink>
      <w:r w:rsidRPr="00D76038">
        <w:rPr>
          <w:rFonts w:ascii="Arial" w:hAnsi="Arial" w:cs="Arial"/>
          <w:sz w:val="24"/>
          <w:szCs w:val="24"/>
        </w:rPr>
        <w:t xml:space="preserve"> (Accessed on: 20</w:t>
      </w:r>
      <w:r w:rsidRPr="00D76038">
        <w:rPr>
          <w:rFonts w:ascii="Arial" w:hAnsi="Arial" w:cs="Arial"/>
          <w:sz w:val="24"/>
          <w:szCs w:val="24"/>
          <w:vertAlign w:val="superscript"/>
        </w:rPr>
        <w:t>th</w:t>
      </w:r>
      <w:r w:rsidRPr="00D76038">
        <w:rPr>
          <w:rFonts w:ascii="Arial" w:hAnsi="Arial" w:cs="Arial"/>
          <w:sz w:val="24"/>
          <w:szCs w:val="24"/>
        </w:rPr>
        <w:t xml:space="preserve"> October 2019)</w:t>
      </w:r>
      <w:r>
        <w:rPr>
          <w:rFonts w:ascii="Arial" w:hAnsi="Arial" w:cs="Arial"/>
          <w:sz w:val="24"/>
          <w:szCs w:val="24"/>
        </w:rPr>
        <w:t>.</w:t>
      </w:r>
    </w:p>
    <w:p w14:paraId="72A12A6F" w14:textId="77777777" w:rsidR="00977485" w:rsidRDefault="00977485" w:rsidP="00D76038">
      <w:pPr>
        <w:rPr>
          <w:rFonts w:ascii="Arial" w:hAnsi="Arial" w:cs="Arial"/>
          <w:sz w:val="24"/>
          <w:szCs w:val="24"/>
        </w:rPr>
      </w:pPr>
      <w:r w:rsidRPr="00D76038">
        <w:rPr>
          <w:rFonts w:ascii="Arial" w:hAnsi="Arial" w:cs="Arial"/>
          <w:sz w:val="24"/>
          <w:szCs w:val="24"/>
        </w:rPr>
        <w:t xml:space="preserve">Equality Act 2010. </w:t>
      </w:r>
      <w:r w:rsidRPr="00977485">
        <w:rPr>
          <w:rFonts w:ascii="Arial" w:hAnsi="Arial" w:cs="Arial"/>
          <w:i/>
          <w:iCs/>
          <w:sz w:val="24"/>
          <w:szCs w:val="24"/>
        </w:rPr>
        <w:t>Section 85, Pupils: Admission &amp; Treatment</w:t>
      </w:r>
      <w:r w:rsidRPr="00D76038">
        <w:rPr>
          <w:rFonts w:ascii="Arial" w:hAnsi="Arial" w:cs="Arial"/>
          <w:sz w:val="24"/>
          <w:szCs w:val="24"/>
        </w:rPr>
        <w:t xml:space="preserve">. Available at: </w:t>
      </w:r>
      <w:hyperlink r:id="rId10" w:history="1">
        <w:r w:rsidRPr="00D76038">
          <w:rPr>
            <w:rStyle w:val="Hyperlink"/>
            <w:rFonts w:ascii="Arial" w:hAnsi="Arial" w:cs="Arial"/>
            <w:sz w:val="24"/>
            <w:szCs w:val="24"/>
          </w:rPr>
          <w:t>https://www.legislation.gov.uk/ukpga/2010/15/section/85</w:t>
        </w:r>
      </w:hyperlink>
      <w:r w:rsidRPr="00D76038">
        <w:rPr>
          <w:rFonts w:ascii="Arial" w:hAnsi="Arial" w:cs="Arial"/>
          <w:sz w:val="24"/>
          <w:szCs w:val="24"/>
        </w:rPr>
        <w:t xml:space="preserve"> (Accessed on: 20</w:t>
      </w:r>
      <w:r w:rsidRPr="00D76038">
        <w:rPr>
          <w:rFonts w:ascii="Arial" w:hAnsi="Arial" w:cs="Arial"/>
          <w:sz w:val="24"/>
          <w:szCs w:val="24"/>
          <w:vertAlign w:val="superscript"/>
        </w:rPr>
        <w:t>th</w:t>
      </w:r>
      <w:r w:rsidRPr="00D76038">
        <w:rPr>
          <w:rFonts w:ascii="Arial" w:hAnsi="Arial" w:cs="Arial"/>
          <w:sz w:val="24"/>
          <w:szCs w:val="24"/>
        </w:rPr>
        <w:t xml:space="preserve"> October 2019)</w:t>
      </w:r>
      <w:r>
        <w:rPr>
          <w:rFonts w:ascii="Arial" w:hAnsi="Arial" w:cs="Arial"/>
          <w:sz w:val="24"/>
          <w:szCs w:val="24"/>
        </w:rPr>
        <w:t>.</w:t>
      </w:r>
    </w:p>
    <w:p w14:paraId="2BE5D9F7" w14:textId="77777777" w:rsidR="00977485" w:rsidRPr="00365C8F" w:rsidRDefault="00977485" w:rsidP="00D76038">
      <w:pPr>
        <w:rPr>
          <w:rFonts w:ascii="Arial" w:hAnsi="Arial" w:cs="Arial"/>
          <w:sz w:val="24"/>
          <w:szCs w:val="24"/>
        </w:rPr>
      </w:pPr>
      <w:r w:rsidRPr="00365C8F">
        <w:rPr>
          <w:rFonts w:ascii="Arial" w:hAnsi="Arial" w:cs="Arial"/>
          <w:sz w:val="24"/>
          <w:szCs w:val="24"/>
        </w:rPr>
        <w:t xml:space="preserve">Future Generations Commissioner for Wales (2019) </w:t>
      </w:r>
      <w:r w:rsidRPr="00365C8F">
        <w:rPr>
          <w:rFonts w:ascii="Arial" w:hAnsi="Arial" w:cs="Arial"/>
          <w:i/>
          <w:iCs/>
          <w:sz w:val="24"/>
          <w:szCs w:val="24"/>
        </w:rPr>
        <w:t>What are the Commissioners powers an duties?</w:t>
      </w:r>
      <w:r w:rsidRPr="00365C8F">
        <w:rPr>
          <w:rFonts w:ascii="Arial" w:hAnsi="Arial" w:cs="Arial"/>
          <w:sz w:val="24"/>
          <w:szCs w:val="24"/>
        </w:rPr>
        <w:t xml:space="preserve"> Available at: </w:t>
      </w:r>
      <w:hyperlink r:id="rId11" w:history="1">
        <w:r w:rsidRPr="00365C8F">
          <w:rPr>
            <w:rStyle w:val="Hyperlink"/>
            <w:rFonts w:ascii="Arial" w:hAnsi="Arial" w:cs="Arial"/>
            <w:sz w:val="24"/>
            <w:szCs w:val="24"/>
          </w:rPr>
          <w:t>https://futuregenerations.wales/about-us/future-generations-commissioner/</w:t>
        </w:r>
      </w:hyperlink>
      <w:r w:rsidRPr="00365C8F">
        <w:rPr>
          <w:rFonts w:ascii="Arial" w:hAnsi="Arial" w:cs="Arial"/>
          <w:sz w:val="24"/>
          <w:szCs w:val="24"/>
        </w:rPr>
        <w:t xml:space="preserve"> (Accessed on@ 22</w:t>
      </w:r>
      <w:r w:rsidRPr="00365C8F">
        <w:rPr>
          <w:rFonts w:ascii="Arial" w:hAnsi="Arial" w:cs="Arial"/>
          <w:sz w:val="24"/>
          <w:szCs w:val="24"/>
          <w:vertAlign w:val="superscript"/>
        </w:rPr>
        <w:t>nd</w:t>
      </w:r>
      <w:r w:rsidRPr="00365C8F">
        <w:rPr>
          <w:rFonts w:ascii="Arial" w:hAnsi="Arial" w:cs="Arial"/>
          <w:sz w:val="24"/>
          <w:szCs w:val="24"/>
        </w:rPr>
        <w:t xml:space="preserve"> October 2019)</w:t>
      </w:r>
    </w:p>
    <w:p w14:paraId="2BE7931A" w14:textId="0568EB58" w:rsidR="00977485" w:rsidRDefault="00977485" w:rsidP="00D76038">
      <w:pPr>
        <w:rPr>
          <w:rFonts w:ascii="Arial" w:hAnsi="Arial" w:cs="Arial"/>
          <w:sz w:val="24"/>
          <w:szCs w:val="24"/>
        </w:rPr>
      </w:pPr>
      <w:r>
        <w:rPr>
          <w:rFonts w:ascii="Arial" w:hAnsi="Arial" w:cs="Arial"/>
          <w:sz w:val="24"/>
          <w:szCs w:val="24"/>
        </w:rPr>
        <w:t>G</w:t>
      </w:r>
      <w:r w:rsidR="00C67A5D">
        <w:rPr>
          <w:rFonts w:ascii="Arial" w:hAnsi="Arial" w:cs="Arial"/>
          <w:sz w:val="24"/>
          <w:szCs w:val="24"/>
        </w:rPr>
        <w:t>OV</w:t>
      </w:r>
      <w:r>
        <w:rPr>
          <w:rFonts w:ascii="Arial" w:hAnsi="Arial" w:cs="Arial"/>
          <w:sz w:val="24"/>
          <w:szCs w:val="24"/>
        </w:rPr>
        <w:t>.</w:t>
      </w:r>
      <w:r w:rsidR="00C67A5D">
        <w:rPr>
          <w:rFonts w:ascii="Arial" w:hAnsi="Arial" w:cs="Arial"/>
          <w:sz w:val="24"/>
          <w:szCs w:val="24"/>
        </w:rPr>
        <w:t>UK</w:t>
      </w:r>
      <w:r>
        <w:rPr>
          <w:rFonts w:ascii="Arial" w:hAnsi="Arial" w:cs="Arial"/>
          <w:sz w:val="24"/>
          <w:szCs w:val="24"/>
        </w:rPr>
        <w:t xml:space="preserve"> (2003)</w:t>
      </w:r>
      <w:r w:rsidRPr="00715FBA">
        <w:rPr>
          <w:rFonts w:ascii="Arial" w:hAnsi="Arial" w:cs="Arial"/>
          <w:i/>
          <w:iCs/>
          <w:sz w:val="24"/>
          <w:szCs w:val="24"/>
        </w:rPr>
        <w:t>. Every Child Matters, 2003</w:t>
      </w:r>
      <w:r w:rsidRPr="007C42B4">
        <w:rPr>
          <w:rFonts w:ascii="Arial" w:hAnsi="Arial" w:cs="Arial"/>
          <w:sz w:val="24"/>
          <w:szCs w:val="24"/>
        </w:rPr>
        <w:t xml:space="preserve">. Available at: </w:t>
      </w:r>
      <w:hyperlink r:id="rId12" w:history="1">
        <w:r w:rsidRPr="007C42B4">
          <w:rPr>
            <w:rStyle w:val="Hyperlink"/>
            <w:rFonts w:ascii="Arial" w:hAnsi="Arial" w:cs="Arial"/>
            <w:sz w:val="24"/>
            <w:szCs w:val="24"/>
          </w:rPr>
          <w:t>https://assets.publishing.service.gov.uk/government/uploads/system/uploads/attachment_data/file/272064/5860.pdf</w:t>
        </w:r>
      </w:hyperlink>
      <w:r w:rsidRPr="007C42B4">
        <w:rPr>
          <w:rFonts w:ascii="Arial" w:hAnsi="Arial" w:cs="Arial"/>
          <w:sz w:val="24"/>
          <w:szCs w:val="24"/>
        </w:rPr>
        <w:t xml:space="preserve"> (Accessed on; 21</w:t>
      </w:r>
      <w:r w:rsidRPr="007C42B4">
        <w:rPr>
          <w:rFonts w:ascii="Arial" w:hAnsi="Arial" w:cs="Arial"/>
          <w:sz w:val="24"/>
          <w:szCs w:val="24"/>
          <w:vertAlign w:val="superscript"/>
        </w:rPr>
        <w:t>st</w:t>
      </w:r>
      <w:r w:rsidRPr="007C42B4">
        <w:rPr>
          <w:rFonts w:ascii="Arial" w:hAnsi="Arial" w:cs="Arial"/>
          <w:sz w:val="24"/>
          <w:szCs w:val="24"/>
        </w:rPr>
        <w:t xml:space="preserve"> October 2019)</w:t>
      </w:r>
    </w:p>
    <w:p w14:paraId="6E031306" w14:textId="77777777" w:rsidR="00977485" w:rsidRPr="00306DB9" w:rsidRDefault="00977485" w:rsidP="00365C8F">
      <w:pPr>
        <w:rPr>
          <w:rFonts w:ascii="Arial" w:hAnsi="Arial" w:cs="Arial"/>
          <w:sz w:val="24"/>
          <w:szCs w:val="24"/>
        </w:rPr>
      </w:pPr>
      <w:r w:rsidRPr="00306DB9">
        <w:rPr>
          <w:rFonts w:ascii="Arial" w:hAnsi="Arial" w:cs="Arial"/>
          <w:sz w:val="24"/>
          <w:szCs w:val="24"/>
        </w:rPr>
        <w:t>GOV.UK. (2018</w:t>
      </w:r>
      <w:r w:rsidRPr="00306DB9">
        <w:rPr>
          <w:rFonts w:ascii="Arial" w:hAnsi="Arial" w:cs="Arial"/>
          <w:i/>
          <w:iCs/>
          <w:sz w:val="24"/>
          <w:szCs w:val="24"/>
        </w:rPr>
        <w:t>) Guide to the General Data Protection Regulation (GDPR)</w:t>
      </w:r>
      <w:r w:rsidRPr="00306DB9">
        <w:rPr>
          <w:rFonts w:ascii="Arial" w:hAnsi="Arial" w:cs="Arial"/>
          <w:sz w:val="24"/>
          <w:szCs w:val="24"/>
        </w:rPr>
        <w:t xml:space="preserve">. Available at: </w:t>
      </w:r>
      <w:hyperlink r:id="rId13" w:history="1">
        <w:r w:rsidRPr="00306DB9">
          <w:rPr>
            <w:rStyle w:val="Hyperlink"/>
            <w:rFonts w:ascii="Arial" w:hAnsi="Arial" w:cs="Arial"/>
            <w:sz w:val="24"/>
            <w:szCs w:val="24"/>
          </w:rPr>
          <w:t>https://assets.publishing.service.gov.uk/government/uploads/system/uploads/attachment_data/file/711097/guide-to-the-general-data-protection-regulation-gdpr-1-0.pdf</w:t>
        </w:r>
      </w:hyperlink>
      <w:r w:rsidRPr="00306DB9">
        <w:rPr>
          <w:rFonts w:ascii="Arial" w:hAnsi="Arial" w:cs="Arial"/>
          <w:sz w:val="24"/>
          <w:szCs w:val="24"/>
        </w:rPr>
        <w:t xml:space="preserve"> (Accessed on: 13</w:t>
      </w:r>
      <w:r w:rsidRPr="00306DB9">
        <w:rPr>
          <w:rFonts w:ascii="Arial" w:hAnsi="Arial" w:cs="Arial"/>
          <w:sz w:val="24"/>
          <w:szCs w:val="24"/>
          <w:vertAlign w:val="superscript"/>
        </w:rPr>
        <w:t>th</w:t>
      </w:r>
      <w:r w:rsidRPr="00306DB9">
        <w:rPr>
          <w:rFonts w:ascii="Arial" w:hAnsi="Arial" w:cs="Arial"/>
          <w:sz w:val="24"/>
          <w:szCs w:val="24"/>
        </w:rPr>
        <w:t xml:space="preserve"> October 2019)</w:t>
      </w:r>
    </w:p>
    <w:p w14:paraId="06FDD16F" w14:textId="77777777" w:rsidR="00977485" w:rsidRDefault="00977485" w:rsidP="00365C8F">
      <w:pPr>
        <w:jc w:val="both"/>
        <w:rPr>
          <w:rFonts w:ascii="Arial" w:hAnsi="Arial" w:cs="Arial"/>
          <w:sz w:val="24"/>
          <w:szCs w:val="24"/>
        </w:rPr>
      </w:pPr>
      <w:proofErr w:type="spellStart"/>
      <w:r>
        <w:rPr>
          <w:rFonts w:ascii="Arial" w:hAnsi="Arial" w:cs="Arial"/>
          <w:sz w:val="24"/>
          <w:szCs w:val="24"/>
        </w:rPr>
        <w:t>Hallet</w:t>
      </w:r>
      <w:proofErr w:type="spellEnd"/>
      <w:r>
        <w:rPr>
          <w:rFonts w:ascii="Arial" w:hAnsi="Arial" w:cs="Arial"/>
          <w:sz w:val="24"/>
          <w:szCs w:val="24"/>
        </w:rPr>
        <w:t>, E. (2013) the reflective early Years Practitioner. London: Sage Publications Ltd.</w:t>
      </w:r>
    </w:p>
    <w:p w14:paraId="5258335D" w14:textId="77777777" w:rsidR="00977485" w:rsidRPr="00306DB9" w:rsidRDefault="00977485" w:rsidP="00D76038">
      <w:pPr>
        <w:rPr>
          <w:rFonts w:ascii="Arial" w:hAnsi="Arial" w:cs="Arial"/>
          <w:sz w:val="24"/>
          <w:szCs w:val="24"/>
        </w:rPr>
      </w:pPr>
      <w:r w:rsidRPr="00306DB9">
        <w:rPr>
          <w:rFonts w:ascii="Arial" w:hAnsi="Arial" w:cs="Arial"/>
          <w:sz w:val="24"/>
          <w:szCs w:val="24"/>
        </w:rPr>
        <w:t>Human Rights Act 1998.</w:t>
      </w:r>
      <w:r w:rsidRPr="00306DB9">
        <w:rPr>
          <w:rFonts w:ascii="Arial" w:hAnsi="Arial" w:cs="Arial"/>
          <w:i/>
          <w:iCs/>
          <w:sz w:val="24"/>
          <w:szCs w:val="24"/>
        </w:rPr>
        <w:t xml:space="preserve"> </w:t>
      </w:r>
      <w:r>
        <w:rPr>
          <w:rFonts w:ascii="Arial" w:hAnsi="Arial" w:cs="Arial"/>
          <w:i/>
          <w:iCs/>
          <w:sz w:val="24"/>
          <w:szCs w:val="24"/>
        </w:rPr>
        <w:t xml:space="preserve">Part I, The Convention Rights and Freedoms. </w:t>
      </w:r>
      <w:r w:rsidRPr="00306DB9">
        <w:rPr>
          <w:rFonts w:ascii="Arial" w:hAnsi="Arial" w:cs="Arial"/>
          <w:i/>
          <w:iCs/>
          <w:sz w:val="24"/>
          <w:szCs w:val="24"/>
        </w:rPr>
        <w:t xml:space="preserve">Article </w:t>
      </w:r>
      <w:r>
        <w:rPr>
          <w:rFonts w:ascii="Arial" w:hAnsi="Arial" w:cs="Arial"/>
          <w:i/>
          <w:iCs/>
          <w:sz w:val="24"/>
          <w:szCs w:val="24"/>
        </w:rPr>
        <w:t>14</w:t>
      </w:r>
      <w:r w:rsidRPr="00306DB9">
        <w:rPr>
          <w:rFonts w:ascii="Arial" w:hAnsi="Arial" w:cs="Arial"/>
          <w:i/>
          <w:iCs/>
          <w:sz w:val="24"/>
          <w:szCs w:val="24"/>
        </w:rPr>
        <w:t xml:space="preserve">.  </w:t>
      </w:r>
      <w:r w:rsidRPr="00306DB9">
        <w:rPr>
          <w:rFonts w:ascii="Arial" w:hAnsi="Arial" w:cs="Arial"/>
          <w:sz w:val="24"/>
          <w:szCs w:val="24"/>
        </w:rPr>
        <w:t xml:space="preserve">Available at: </w:t>
      </w:r>
      <w:hyperlink r:id="rId14" w:history="1">
        <w:r w:rsidRPr="00306DB9">
          <w:rPr>
            <w:rStyle w:val="Hyperlink"/>
            <w:rFonts w:ascii="Arial" w:hAnsi="Arial" w:cs="Arial"/>
            <w:sz w:val="24"/>
            <w:szCs w:val="24"/>
          </w:rPr>
          <w:t>http://www.legislation.gov.uk/ukpga/1998/42/schedule/1</w:t>
        </w:r>
      </w:hyperlink>
      <w:r w:rsidRPr="00306DB9">
        <w:rPr>
          <w:rFonts w:ascii="Arial" w:hAnsi="Arial" w:cs="Arial"/>
          <w:sz w:val="24"/>
          <w:szCs w:val="24"/>
        </w:rPr>
        <w:t xml:space="preserve"> (Accessed on: </w:t>
      </w:r>
      <w:r>
        <w:rPr>
          <w:rFonts w:ascii="Arial" w:hAnsi="Arial" w:cs="Arial"/>
          <w:sz w:val="24"/>
          <w:szCs w:val="24"/>
        </w:rPr>
        <w:t>20</w:t>
      </w:r>
      <w:r w:rsidRPr="00306DB9">
        <w:rPr>
          <w:rFonts w:ascii="Arial" w:hAnsi="Arial" w:cs="Arial"/>
          <w:sz w:val="24"/>
          <w:szCs w:val="24"/>
          <w:vertAlign w:val="superscript"/>
        </w:rPr>
        <w:t>th</w:t>
      </w:r>
      <w:r w:rsidRPr="00306DB9">
        <w:rPr>
          <w:rFonts w:ascii="Arial" w:hAnsi="Arial" w:cs="Arial"/>
          <w:sz w:val="24"/>
          <w:szCs w:val="24"/>
        </w:rPr>
        <w:t xml:space="preserve"> October 2019)</w:t>
      </w:r>
    </w:p>
    <w:p w14:paraId="1CB75ECA" w14:textId="77777777" w:rsidR="00977485" w:rsidRPr="00306DB9" w:rsidRDefault="00977485" w:rsidP="00D76038">
      <w:pPr>
        <w:rPr>
          <w:rFonts w:ascii="Arial" w:hAnsi="Arial" w:cs="Arial"/>
          <w:sz w:val="24"/>
          <w:szCs w:val="24"/>
        </w:rPr>
      </w:pPr>
      <w:r w:rsidRPr="00306DB9">
        <w:rPr>
          <w:rFonts w:ascii="Arial" w:hAnsi="Arial" w:cs="Arial"/>
          <w:sz w:val="24"/>
          <w:szCs w:val="24"/>
        </w:rPr>
        <w:t>Human Rights Act 1998.</w:t>
      </w:r>
      <w:r w:rsidRPr="00306DB9">
        <w:rPr>
          <w:rFonts w:ascii="Arial" w:hAnsi="Arial" w:cs="Arial"/>
          <w:i/>
          <w:iCs/>
          <w:sz w:val="24"/>
          <w:szCs w:val="24"/>
        </w:rPr>
        <w:t xml:space="preserve"> Rights to an Education</w:t>
      </w:r>
      <w:r>
        <w:rPr>
          <w:rFonts w:ascii="Arial" w:hAnsi="Arial" w:cs="Arial"/>
          <w:i/>
          <w:iCs/>
          <w:sz w:val="24"/>
          <w:szCs w:val="24"/>
        </w:rPr>
        <w:t xml:space="preserve">, Part II The First Protocol. </w:t>
      </w:r>
      <w:r w:rsidRPr="00306DB9">
        <w:rPr>
          <w:rFonts w:ascii="Arial" w:hAnsi="Arial" w:cs="Arial"/>
          <w:i/>
          <w:iCs/>
          <w:sz w:val="24"/>
          <w:szCs w:val="24"/>
        </w:rPr>
        <w:t xml:space="preserve">Article 2.  </w:t>
      </w:r>
      <w:r w:rsidRPr="00306DB9">
        <w:rPr>
          <w:rFonts w:ascii="Arial" w:hAnsi="Arial" w:cs="Arial"/>
          <w:sz w:val="24"/>
          <w:szCs w:val="24"/>
        </w:rPr>
        <w:t xml:space="preserve">Available at: </w:t>
      </w:r>
      <w:hyperlink r:id="rId15" w:history="1">
        <w:r w:rsidRPr="00306DB9">
          <w:rPr>
            <w:rStyle w:val="Hyperlink"/>
            <w:rFonts w:ascii="Arial" w:hAnsi="Arial" w:cs="Arial"/>
            <w:sz w:val="24"/>
            <w:szCs w:val="24"/>
          </w:rPr>
          <w:t>http://www.legislation.gov.uk/ukpga/1998/42/schedule/1</w:t>
        </w:r>
      </w:hyperlink>
      <w:r w:rsidRPr="00306DB9">
        <w:rPr>
          <w:rFonts w:ascii="Arial" w:hAnsi="Arial" w:cs="Arial"/>
          <w:sz w:val="24"/>
          <w:szCs w:val="24"/>
        </w:rPr>
        <w:t xml:space="preserve"> (Accessed on: </w:t>
      </w:r>
      <w:r>
        <w:rPr>
          <w:rFonts w:ascii="Arial" w:hAnsi="Arial" w:cs="Arial"/>
          <w:sz w:val="24"/>
          <w:szCs w:val="24"/>
        </w:rPr>
        <w:t>20</w:t>
      </w:r>
      <w:r w:rsidRPr="00306DB9">
        <w:rPr>
          <w:rFonts w:ascii="Arial" w:hAnsi="Arial" w:cs="Arial"/>
          <w:sz w:val="24"/>
          <w:szCs w:val="24"/>
          <w:vertAlign w:val="superscript"/>
        </w:rPr>
        <w:t>th</w:t>
      </w:r>
      <w:r w:rsidRPr="00306DB9">
        <w:rPr>
          <w:rFonts w:ascii="Arial" w:hAnsi="Arial" w:cs="Arial"/>
          <w:sz w:val="24"/>
          <w:szCs w:val="24"/>
        </w:rPr>
        <w:t xml:space="preserve"> October 2019)</w:t>
      </w:r>
    </w:p>
    <w:p w14:paraId="41BC235B" w14:textId="3784A5A3" w:rsidR="00977485" w:rsidRDefault="00977485" w:rsidP="00977485">
      <w:pPr>
        <w:rPr>
          <w:rFonts w:ascii="Arial" w:hAnsi="Arial" w:cs="Arial"/>
          <w:sz w:val="24"/>
          <w:szCs w:val="24"/>
        </w:rPr>
      </w:pPr>
      <w:r>
        <w:rPr>
          <w:rFonts w:ascii="Arial" w:hAnsi="Arial" w:cs="Arial"/>
          <w:sz w:val="24"/>
          <w:szCs w:val="24"/>
        </w:rPr>
        <w:t xml:space="preserve">Legislation.gov.uk (No date) </w:t>
      </w:r>
      <w:r w:rsidRPr="001923C1">
        <w:rPr>
          <w:rFonts w:ascii="Arial" w:hAnsi="Arial" w:cs="Arial"/>
          <w:i/>
          <w:iCs/>
          <w:sz w:val="24"/>
          <w:szCs w:val="24"/>
        </w:rPr>
        <w:t>Additional Learning Needs and Education Tribunal (Wales) Act 2018</w:t>
      </w:r>
      <w:r w:rsidRPr="00306DB9">
        <w:rPr>
          <w:rFonts w:ascii="Arial" w:hAnsi="Arial" w:cs="Arial"/>
          <w:sz w:val="24"/>
          <w:szCs w:val="24"/>
        </w:rPr>
        <w:t xml:space="preserve">. Section 2. Available at: </w:t>
      </w:r>
      <w:hyperlink r:id="rId16" w:history="1">
        <w:r w:rsidRPr="00306DB9">
          <w:rPr>
            <w:rStyle w:val="Hyperlink"/>
            <w:rFonts w:ascii="Arial" w:hAnsi="Arial" w:cs="Arial"/>
            <w:sz w:val="24"/>
            <w:szCs w:val="24"/>
          </w:rPr>
          <w:t>http://www.legislation.gov.uk/anaw/2018/2/section/2</w:t>
        </w:r>
      </w:hyperlink>
      <w:r w:rsidRPr="00306DB9">
        <w:rPr>
          <w:rFonts w:ascii="Arial" w:hAnsi="Arial" w:cs="Arial"/>
          <w:sz w:val="24"/>
          <w:szCs w:val="24"/>
        </w:rPr>
        <w:t xml:space="preserve"> (Accessed on: 14</w:t>
      </w:r>
      <w:r w:rsidRPr="00306DB9">
        <w:rPr>
          <w:rFonts w:ascii="Arial" w:hAnsi="Arial" w:cs="Arial"/>
          <w:sz w:val="24"/>
          <w:szCs w:val="24"/>
          <w:vertAlign w:val="superscript"/>
        </w:rPr>
        <w:t>th</w:t>
      </w:r>
      <w:r w:rsidRPr="00306DB9">
        <w:rPr>
          <w:rFonts w:ascii="Arial" w:hAnsi="Arial" w:cs="Arial"/>
          <w:sz w:val="24"/>
          <w:szCs w:val="24"/>
        </w:rPr>
        <w:t xml:space="preserve"> October 2019)</w:t>
      </w:r>
    </w:p>
    <w:p w14:paraId="76D323D2" w14:textId="77777777" w:rsidR="00244E80" w:rsidRPr="00306DB9" w:rsidRDefault="00244E80" w:rsidP="00977485">
      <w:pPr>
        <w:rPr>
          <w:rFonts w:ascii="Arial" w:hAnsi="Arial" w:cs="Arial"/>
          <w:sz w:val="24"/>
          <w:szCs w:val="24"/>
        </w:rPr>
      </w:pPr>
    </w:p>
    <w:p w14:paraId="69A527D5" w14:textId="77777777" w:rsidR="00977485" w:rsidRDefault="00977485" w:rsidP="00D76038">
      <w:pPr>
        <w:rPr>
          <w:rFonts w:ascii="Arial" w:hAnsi="Arial" w:cs="Arial"/>
          <w:sz w:val="24"/>
          <w:szCs w:val="24"/>
        </w:rPr>
      </w:pPr>
      <w:r>
        <w:rPr>
          <w:rFonts w:ascii="Arial" w:hAnsi="Arial" w:cs="Arial"/>
          <w:sz w:val="24"/>
          <w:szCs w:val="24"/>
        </w:rPr>
        <w:lastRenderedPageBreak/>
        <w:t xml:space="preserve">Legislation.gov.uk (No date) </w:t>
      </w:r>
      <w:r w:rsidRPr="00715FBA">
        <w:rPr>
          <w:rFonts w:ascii="Arial" w:hAnsi="Arial" w:cs="Arial"/>
          <w:i/>
          <w:iCs/>
          <w:sz w:val="24"/>
          <w:szCs w:val="24"/>
        </w:rPr>
        <w:t>Children’s commissioner for Wales Act (2001) Section 2, Principal aim of the commissioner.</w:t>
      </w:r>
      <w:r w:rsidRPr="00D76038">
        <w:rPr>
          <w:rFonts w:ascii="Arial" w:hAnsi="Arial" w:cs="Arial"/>
          <w:sz w:val="24"/>
          <w:szCs w:val="24"/>
        </w:rPr>
        <w:t xml:space="preserve"> Available at: </w:t>
      </w:r>
      <w:hyperlink r:id="rId17" w:history="1">
        <w:r w:rsidRPr="00D76038">
          <w:rPr>
            <w:rStyle w:val="Hyperlink"/>
            <w:rFonts w:ascii="Arial" w:hAnsi="Arial" w:cs="Arial"/>
            <w:sz w:val="24"/>
            <w:szCs w:val="24"/>
          </w:rPr>
          <w:t>http://www.legislation.gov.uk/ukpga/2001/18/section/2</w:t>
        </w:r>
      </w:hyperlink>
      <w:r w:rsidRPr="00D76038">
        <w:rPr>
          <w:rFonts w:ascii="Arial" w:hAnsi="Arial" w:cs="Arial"/>
          <w:sz w:val="24"/>
          <w:szCs w:val="24"/>
        </w:rPr>
        <w:t xml:space="preserve"> (Accessed on 201th October 2019)</w:t>
      </w:r>
    </w:p>
    <w:p w14:paraId="7FF6050B" w14:textId="77777777" w:rsidR="00977485" w:rsidRPr="007C42B4" w:rsidRDefault="00977485" w:rsidP="00D76038">
      <w:pPr>
        <w:rPr>
          <w:rFonts w:ascii="Arial" w:hAnsi="Arial" w:cs="Arial"/>
          <w:sz w:val="24"/>
          <w:szCs w:val="24"/>
        </w:rPr>
      </w:pPr>
      <w:r>
        <w:rPr>
          <w:rFonts w:ascii="Arial" w:hAnsi="Arial" w:cs="Arial"/>
          <w:sz w:val="24"/>
          <w:szCs w:val="24"/>
        </w:rPr>
        <w:t xml:space="preserve">Legislation.gov.uk (No date) </w:t>
      </w:r>
      <w:r w:rsidRPr="00715FBA">
        <w:rPr>
          <w:rFonts w:ascii="Arial" w:hAnsi="Arial" w:cs="Arial"/>
          <w:i/>
          <w:iCs/>
          <w:sz w:val="24"/>
          <w:szCs w:val="24"/>
        </w:rPr>
        <w:t>Social Services and Well-being (Wales) Act 2014</w:t>
      </w:r>
      <w:r w:rsidRPr="007C42B4">
        <w:rPr>
          <w:rFonts w:ascii="Arial" w:hAnsi="Arial" w:cs="Arial"/>
          <w:sz w:val="24"/>
          <w:szCs w:val="24"/>
        </w:rPr>
        <w:t xml:space="preserve">. Available at: </w:t>
      </w:r>
      <w:hyperlink r:id="rId18" w:history="1">
        <w:r w:rsidRPr="007C42B4">
          <w:rPr>
            <w:rStyle w:val="Hyperlink"/>
            <w:rFonts w:ascii="Arial" w:hAnsi="Arial" w:cs="Arial"/>
            <w:sz w:val="24"/>
            <w:szCs w:val="24"/>
          </w:rPr>
          <w:t>http://www.legislation.gov.uk/anaw/2014/4/pdfs/anaw_20140004_en.pdf</w:t>
        </w:r>
      </w:hyperlink>
      <w:r w:rsidRPr="007C42B4">
        <w:rPr>
          <w:rFonts w:ascii="Arial" w:hAnsi="Arial" w:cs="Arial"/>
          <w:sz w:val="24"/>
          <w:szCs w:val="24"/>
        </w:rPr>
        <w:t xml:space="preserve"> (Accessed on: 20</w:t>
      </w:r>
      <w:r w:rsidRPr="007C42B4">
        <w:rPr>
          <w:rFonts w:ascii="Arial" w:hAnsi="Arial" w:cs="Arial"/>
          <w:sz w:val="24"/>
          <w:szCs w:val="24"/>
          <w:vertAlign w:val="superscript"/>
        </w:rPr>
        <w:t>th</w:t>
      </w:r>
      <w:r w:rsidRPr="007C42B4">
        <w:rPr>
          <w:rFonts w:ascii="Arial" w:hAnsi="Arial" w:cs="Arial"/>
          <w:sz w:val="24"/>
          <w:szCs w:val="24"/>
        </w:rPr>
        <w:t xml:space="preserve"> October 2019)</w:t>
      </w:r>
    </w:p>
    <w:p w14:paraId="1C2C8211" w14:textId="77777777" w:rsidR="00977485" w:rsidRDefault="00977485" w:rsidP="00D76038">
      <w:pPr>
        <w:rPr>
          <w:rFonts w:ascii="Arial" w:hAnsi="Arial" w:cs="Arial"/>
          <w:sz w:val="24"/>
          <w:szCs w:val="24"/>
        </w:rPr>
      </w:pPr>
      <w:r w:rsidRPr="00715FBA">
        <w:rPr>
          <w:rFonts w:ascii="Arial" w:hAnsi="Arial" w:cs="Arial"/>
          <w:sz w:val="24"/>
          <w:szCs w:val="24"/>
        </w:rPr>
        <w:t xml:space="preserve">Legislation.gov.uk. (No date) </w:t>
      </w:r>
      <w:r w:rsidRPr="00715FBA">
        <w:rPr>
          <w:rFonts w:ascii="Arial" w:hAnsi="Arial" w:cs="Arial"/>
          <w:i/>
          <w:iCs/>
          <w:sz w:val="24"/>
          <w:szCs w:val="24"/>
        </w:rPr>
        <w:t>The Rights of Children and Young Persons (Wales) Measure 2011</w:t>
      </w:r>
      <w:r w:rsidRPr="00715FBA">
        <w:rPr>
          <w:rFonts w:ascii="Arial" w:hAnsi="Arial" w:cs="Arial"/>
          <w:sz w:val="24"/>
          <w:szCs w:val="24"/>
        </w:rPr>
        <w:t xml:space="preserve">. Available at: </w:t>
      </w:r>
      <w:hyperlink r:id="rId19" w:history="1">
        <w:r w:rsidRPr="00715FBA">
          <w:rPr>
            <w:rStyle w:val="Hyperlink"/>
            <w:rFonts w:ascii="Arial" w:hAnsi="Arial" w:cs="Arial"/>
            <w:sz w:val="24"/>
            <w:szCs w:val="24"/>
          </w:rPr>
          <w:t>http://www.legislation.gov.uk/mwa/2011/2/section/5</w:t>
        </w:r>
      </w:hyperlink>
      <w:r w:rsidRPr="00715FBA">
        <w:rPr>
          <w:rFonts w:ascii="Arial" w:hAnsi="Arial" w:cs="Arial"/>
          <w:sz w:val="24"/>
          <w:szCs w:val="24"/>
        </w:rPr>
        <w:t xml:space="preserve"> (Accessed on: 22</w:t>
      </w:r>
      <w:r w:rsidRPr="00715FBA">
        <w:rPr>
          <w:rFonts w:ascii="Arial" w:hAnsi="Arial" w:cs="Arial"/>
          <w:sz w:val="24"/>
          <w:szCs w:val="24"/>
          <w:vertAlign w:val="superscript"/>
        </w:rPr>
        <w:t>nd</w:t>
      </w:r>
      <w:r w:rsidRPr="00715FBA">
        <w:rPr>
          <w:rFonts w:ascii="Arial" w:hAnsi="Arial" w:cs="Arial"/>
          <w:sz w:val="24"/>
          <w:szCs w:val="24"/>
        </w:rPr>
        <w:t xml:space="preserve"> October 2019)</w:t>
      </w:r>
    </w:p>
    <w:p w14:paraId="72867E72" w14:textId="77777777" w:rsidR="00977485" w:rsidRPr="00365C8F" w:rsidRDefault="00977485" w:rsidP="00D76038">
      <w:pPr>
        <w:rPr>
          <w:rFonts w:ascii="Arial" w:hAnsi="Arial" w:cs="Arial"/>
          <w:sz w:val="24"/>
          <w:szCs w:val="24"/>
        </w:rPr>
      </w:pPr>
      <w:r w:rsidRPr="00365C8F">
        <w:rPr>
          <w:rFonts w:ascii="Arial" w:hAnsi="Arial" w:cs="Arial"/>
          <w:sz w:val="24"/>
          <w:szCs w:val="24"/>
        </w:rPr>
        <w:t xml:space="preserve">Legislation.gov.uk. </w:t>
      </w:r>
      <w:r w:rsidRPr="00977485">
        <w:rPr>
          <w:rFonts w:ascii="Arial" w:hAnsi="Arial" w:cs="Arial"/>
          <w:sz w:val="24"/>
          <w:szCs w:val="24"/>
        </w:rPr>
        <w:t xml:space="preserve">(No date) </w:t>
      </w:r>
      <w:r w:rsidRPr="00365C8F">
        <w:rPr>
          <w:rFonts w:ascii="Arial" w:hAnsi="Arial" w:cs="Arial"/>
          <w:i/>
          <w:iCs/>
          <w:sz w:val="24"/>
          <w:szCs w:val="24"/>
        </w:rPr>
        <w:t>Well-being and Future Generation (Wales) Act 2015.</w:t>
      </w:r>
      <w:r w:rsidRPr="00365C8F">
        <w:rPr>
          <w:rFonts w:ascii="Arial" w:hAnsi="Arial" w:cs="Arial"/>
          <w:sz w:val="24"/>
          <w:szCs w:val="24"/>
        </w:rPr>
        <w:t xml:space="preserve"> Available at: </w:t>
      </w:r>
      <w:hyperlink r:id="rId20" w:history="1">
        <w:r w:rsidRPr="00365C8F">
          <w:rPr>
            <w:rStyle w:val="Hyperlink"/>
            <w:rFonts w:ascii="Arial" w:hAnsi="Arial" w:cs="Arial"/>
            <w:sz w:val="24"/>
            <w:szCs w:val="24"/>
          </w:rPr>
          <w:t>http://www.legislation.gov.uk/anaw/2015/2/section/2/enacted</w:t>
        </w:r>
      </w:hyperlink>
      <w:r w:rsidRPr="00365C8F">
        <w:rPr>
          <w:rFonts w:ascii="Arial" w:hAnsi="Arial" w:cs="Arial"/>
          <w:sz w:val="24"/>
          <w:szCs w:val="24"/>
        </w:rPr>
        <w:t xml:space="preserve"> (Accessed on: 22</w:t>
      </w:r>
      <w:r w:rsidRPr="00365C8F">
        <w:rPr>
          <w:rFonts w:ascii="Arial" w:hAnsi="Arial" w:cs="Arial"/>
          <w:sz w:val="24"/>
          <w:szCs w:val="24"/>
          <w:vertAlign w:val="superscript"/>
        </w:rPr>
        <w:t>nd</w:t>
      </w:r>
      <w:r w:rsidRPr="00365C8F">
        <w:rPr>
          <w:rFonts w:ascii="Arial" w:hAnsi="Arial" w:cs="Arial"/>
          <w:sz w:val="24"/>
          <w:szCs w:val="24"/>
        </w:rPr>
        <w:t xml:space="preserve"> October 2019)</w:t>
      </w:r>
    </w:p>
    <w:p w14:paraId="2CADC511" w14:textId="77777777" w:rsidR="00977485" w:rsidRPr="00306DB9" w:rsidRDefault="00977485" w:rsidP="00977485">
      <w:pPr>
        <w:rPr>
          <w:rFonts w:ascii="Arial" w:hAnsi="Arial" w:cs="Arial"/>
          <w:sz w:val="24"/>
          <w:szCs w:val="24"/>
        </w:rPr>
      </w:pPr>
      <w:proofErr w:type="spellStart"/>
      <w:r w:rsidRPr="00306DB9">
        <w:rPr>
          <w:rFonts w:ascii="Arial" w:hAnsi="Arial" w:cs="Arial"/>
          <w:sz w:val="24"/>
          <w:szCs w:val="24"/>
        </w:rPr>
        <w:t>Limbrick</w:t>
      </w:r>
      <w:proofErr w:type="spellEnd"/>
      <w:r w:rsidRPr="00306DB9">
        <w:rPr>
          <w:rFonts w:ascii="Arial" w:hAnsi="Arial" w:cs="Arial"/>
          <w:sz w:val="24"/>
          <w:szCs w:val="24"/>
        </w:rPr>
        <w:t xml:space="preserve">, P. (2019) </w:t>
      </w:r>
      <w:r w:rsidRPr="00306DB9">
        <w:rPr>
          <w:rFonts w:ascii="Arial" w:hAnsi="Arial" w:cs="Arial"/>
          <w:i/>
          <w:iCs/>
          <w:sz w:val="24"/>
          <w:szCs w:val="24"/>
        </w:rPr>
        <w:t>Bringing up babies and young children who have very special needs. A 21</w:t>
      </w:r>
      <w:r w:rsidRPr="00306DB9">
        <w:rPr>
          <w:rFonts w:ascii="Arial" w:hAnsi="Arial" w:cs="Arial"/>
          <w:i/>
          <w:iCs/>
          <w:sz w:val="24"/>
          <w:szCs w:val="24"/>
          <w:vertAlign w:val="superscript"/>
        </w:rPr>
        <w:t>st</w:t>
      </w:r>
      <w:r w:rsidRPr="00306DB9">
        <w:rPr>
          <w:rFonts w:ascii="Arial" w:hAnsi="Arial" w:cs="Arial"/>
          <w:i/>
          <w:iCs/>
          <w:sz w:val="24"/>
          <w:szCs w:val="24"/>
        </w:rPr>
        <w:t xml:space="preserve"> century guide for parents, students and new practitioners</w:t>
      </w:r>
      <w:r w:rsidRPr="00306DB9">
        <w:rPr>
          <w:rFonts w:ascii="Arial" w:hAnsi="Arial" w:cs="Arial"/>
          <w:sz w:val="24"/>
          <w:szCs w:val="24"/>
        </w:rPr>
        <w:t>. Clifford</w:t>
      </w:r>
      <w:r>
        <w:rPr>
          <w:rFonts w:ascii="Arial" w:hAnsi="Arial" w:cs="Arial"/>
          <w:sz w:val="24"/>
          <w:szCs w:val="24"/>
        </w:rPr>
        <w:t xml:space="preserve">: </w:t>
      </w:r>
      <w:r w:rsidRPr="00306DB9">
        <w:rPr>
          <w:rFonts w:ascii="Arial" w:hAnsi="Arial" w:cs="Arial"/>
          <w:sz w:val="24"/>
          <w:szCs w:val="24"/>
        </w:rPr>
        <w:t>Interconnections</w:t>
      </w:r>
      <w:r>
        <w:rPr>
          <w:rFonts w:ascii="Arial" w:hAnsi="Arial" w:cs="Arial"/>
          <w:sz w:val="24"/>
          <w:szCs w:val="24"/>
        </w:rPr>
        <w:t>.</w:t>
      </w:r>
    </w:p>
    <w:p w14:paraId="216DD526" w14:textId="77777777" w:rsidR="00977485" w:rsidRPr="00306DB9" w:rsidRDefault="00977485" w:rsidP="004972C3">
      <w:pPr>
        <w:rPr>
          <w:rFonts w:ascii="Arial" w:hAnsi="Arial" w:cs="Arial"/>
          <w:sz w:val="24"/>
          <w:szCs w:val="24"/>
        </w:rPr>
      </w:pPr>
      <w:r w:rsidRPr="00306DB9">
        <w:rPr>
          <w:rFonts w:ascii="Arial" w:hAnsi="Arial" w:cs="Arial"/>
          <w:sz w:val="24"/>
          <w:szCs w:val="24"/>
        </w:rPr>
        <w:t>MacLeod-Brudenell, I</w:t>
      </w:r>
      <w:r>
        <w:rPr>
          <w:rFonts w:ascii="Arial" w:hAnsi="Arial" w:cs="Arial"/>
          <w:sz w:val="24"/>
          <w:szCs w:val="24"/>
        </w:rPr>
        <w:t>.</w:t>
      </w:r>
      <w:r w:rsidRPr="00306DB9">
        <w:rPr>
          <w:rFonts w:ascii="Arial" w:hAnsi="Arial" w:cs="Arial"/>
          <w:sz w:val="24"/>
          <w:szCs w:val="24"/>
        </w:rPr>
        <w:t xml:space="preserve"> (2004) </w:t>
      </w:r>
      <w:r w:rsidRPr="00306DB9">
        <w:rPr>
          <w:rFonts w:ascii="Arial" w:hAnsi="Arial" w:cs="Arial"/>
          <w:i/>
          <w:iCs/>
          <w:sz w:val="24"/>
          <w:szCs w:val="24"/>
        </w:rPr>
        <w:t>Advanced Early Years Care and Education.</w:t>
      </w:r>
      <w:r w:rsidRPr="00365C8F">
        <w:rPr>
          <w:rFonts w:ascii="Arial" w:hAnsi="Arial" w:cs="Arial"/>
          <w:sz w:val="24"/>
          <w:szCs w:val="24"/>
        </w:rPr>
        <w:t xml:space="preserve"> </w:t>
      </w:r>
      <w:r w:rsidRPr="00306DB9">
        <w:rPr>
          <w:rFonts w:ascii="Arial" w:hAnsi="Arial" w:cs="Arial"/>
          <w:sz w:val="24"/>
          <w:szCs w:val="24"/>
        </w:rPr>
        <w:t>Oxford</w:t>
      </w:r>
      <w:r>
        <w:rPr>
          <w:rFonts w:ascii="Arial" w:hAnsi="Arial" w:cs="Arial"/>
          <w:sz w:val="24"/>
          <w:szCs w:val="24"/>
        </w:rPr>
        <w:t>: H</w:t>
      </w:r>
      <w:r w:rsidRPr="00306DB9">
        <w:rPr>
          <w:rFonts w:ascii="Arial" w:hAnsi="Arial" w:cs="Arial"/>
          <w:sz w:val="24"/>
          <w:szCs w:val="24"/>
        </w:rPr>
        <w:t>einemann Educational Publi</w:t>
      </w:r>
      <w:r>
        <w:rPr>
          <w:rFonts w:ascii="Arial" w:hAnsi="Arial" w:cs="Arial"/>
          <w:sz w:val="24"/>
          <w:szCs w:val="24"/>
        </w:rPr>
        <w:t>s</w:t>
      </w:r>
      <w:r w:rsidRPr="00306DB9">
        <w:rPr>
          <w:rFonts w:ascii="Arial" w:hAnsi="Arial" w:cs="Arial"/>
          <w:sz w:val="24"/>
          <w:szCs w:val="24"/>
        </w:rPr>
        <w:t>hers</w:t>
      </w:r>
      <w:r>
        <w:rPr>
          <w:rFonts w:ascii="Arial" w:hAnsi="Arial" w:cs="Arial"/>
          <w:sz w:val="24"/>
          <w:szCs w:val="24"/>
        </w:rPr>
        <w:t>.</w:t>
      </w:r>
    </w:p>
    <w:p w14:paraId="0D96E095" w14:textId="77777777" w:rsidR="00977485" w:rsidRPr="00D76038" w:rsidRDefault="00977485">
      <w:pPr>
        <w:rPr>
          <w:rFonts w:ascii="Arial" w:hAnsi="Arial" w:cs="Arial"/>
          <w:sz w:val="24"/>
          <w:szCs w:val="24"/>
        </w:rPr>
      </w:pPr>
      <w:r w:rsidRPr="00D76038">
        <w:rPr>
          <w:rFonts w:ascii="Arial" w:hAnsi="Arial" w:cs="Arial"/>
          <w:sz w:val="24"/>
          <w:szCs w:val="24"/>
        </w:rPr>
        <w:t>NSPCC Learning (2019</w:t>
      </w:r>
      <w:r w:rsidRPr="00D76038">
        <w:rPr>
          <w:rFonts w:ascii="Arial" w:hAnsi="Arial" w:cs="Arial"/>
          <w:i/>
          <w:iCs/>
          <w:sz w:val="24"/>
          <w:szCs w:val="24"/>
        </w:rPr>
        <w:t>) Children and the law-Children’s Rights and Views</w:t>
      </w:r>
      <w:r w:rsidRPr="00D76038">
        <w:rPr>
          <w:rFonts w:ascii="Arial" w:hAnsi="Arial" w:cs="Arial"/>
          <w:sz w:val="24"/>
          <w:szCs w:val="24"/>
        </w:rPr>
        <w:t xml:space="preserve">. Available at: </w:t>
      </w:r>
      <w:hyperlink r:id="rId21" w:anchor="childrens-rights-and-views" w:history="1">
        <w:r w:rsidRPr="00D76038">
          <w:rPr>
            <w:rStyle w:val="Hyperlink"/>
            <w:rFonts w:ascii="Arial" w:hAnsi="Arial" w:cs="Arial"/>
            <w:sz w:val="24"/>
            <w:szCs w:val="24"/>
          </w:rPr>
          <w:t>https://learning.nspcc.org.uk/child-protection-system/children-the-law#childrens-rights-and-views</w:t>
        </w:r>
      </w:hyperlink>
      <w:r w:rsidRPr="00D76038">
        <w:rPr>
          <w:rFonts w:ascii="Arial" w:hAnsi="Arial" w:cs="Arial"/>
          <w:sz w:val="24"/>
          <w:szCs w:val="24"/>
        </w:rPr>
        <w:t xml:space="preserve"> (Accessed on 17</w:t>
      </w:r>
      <w:r w:rsidRPr="00D76038">
        <w:rPr>
          <w:rFonts w:ascii="Arial" w:hAnsi="Arial" w:cs="Arial"/>
          <w:sz w:val="24"/>
          <w:szCs w:val="24"/>
          <w:vertAlign w:val="superscript"/>
        </w:rPr>
        <w:t>th</w:t>
      </w:r>
      <w:r w:rsidRPr="00D76038">
        <w:rPr>
          <w:rFonts w:ascii="Arial" w:hAnsi="Arial" w:cs="Arial"/>
          <w:sz w:val="24"/>
          <w:szCs w:val="24"/>
        </w:rPr>
        <w:t xml:space="preserve"> October 2019)</w:t>
      </w:r>
    </w:p>
    <w:p w14:paraId="70327C6F" w14:textId="77777777" w:rsidR="00977485" w:rsidRDefault="00977485" w:rsidP="00D76038">
      <w:pPr>
        <w:rPr>
          <w:rFonts w:ascii="Arial" w:hAnsi="Arial" w:cs="Arial"/>
          <w:sz w:val="24"/>
          <w:szCs w:val="24"/>
        </w:rPr>
      </w:pPr>
      <w:r>
        <w:rPr>
          <w:rFonts w:ascii="Arial" w:hAnsi="Arial" w:cs="Arial"/>
          <w:sz w:val="24"/>
          <w:szCs w:val="24"/>
        </w:rPr>
        <w:t xml:space="preserve">Nutbrown, C. and Clough, P. (2006) </w:t>
      </w:r>
      <w:r w:rsidRPr="004972C3">
        <w:rPr>
          <w:rFonts w:ascii="Arial" w:hAnsi="Arial" w:cs="Arial"/>
          <w:i/>
          <w:iCs/>
          <w:sz w:val="24"/>
          <w:szCs w:val="24"/>
        </w:rPr>
        <w:t>Inclusion in the Early Years</w:t>
      </w:r>
      <w:r>
        <w:rPr>
          <w:rFonts w:ascii="Arial" w:hAnsi="Arial" w:cs="Arial"/>
          <w:sz w:val="24"/>
          <w:szCs w:val="24"/>
        </w:rPr>
        <w:t>. London: Sage Publication Ltd.</w:t>
      </w:r>
    </w:p>
    <w:p w14:paraId="5BDC9307" w14:textId="77777777" w:rsidR="00977485" w:rsidRPr="00306DB9" w:rsidRDefault="00977485" w:rsidP="00365C8F">
      <w:pPr>
        <w:rPr>
          <w:rFonts w:ascii="Arial" w:hAnsi="Arial" w:cs="Arial"/>
          <w:sz w:val="24"/>
          <w:szCs w:val="24"/>
        </w:rPr>
      </w:pPr>
      <w:r w:rsidRPr="00306DB9">
        <w:rPr>
          <w:rFonts w:ascii="Arial" w:hAnsi="Arial" w:cs="Arial"/>
          <w:sz w:val="24"/>
          <w:szCs w:val="24"/>
        </w:rPr>
        <w:t xml:space="preserve">Petrie, P (2011) </w:t>
      </w:r>
      <w:r w:rsidRPr="00306DB9">
        <w:rPr>
          <w:rFonts w:ascii="Arial" w:hAnsi="Arial" w:cs="Arial"/>
          <w:i/>
          <w:iCs/>
          <w:sz w:val="24"/>
          <w:szCs w:val="24"/>
        </w:rPr>
        <w:t>Communication Skills for Working with Children and Young People, Introducing social Pedagogy</w:t>
      </w:r>
      <w:r w:rsidRPr="00306DB9">
        <w:rPr>
          <w:rFonts w:ascii="Arial" w:hAnsi="Arial" w:cs="Arial"/>
          <w:sz w:val="24"/>
          <w:szCs w:val="24"/>
        </w:rPr>
        <w:t>. Third Edition. London</w:t>
      </w:r>
      <w:r>
        <w:rPr>
          <w:rFonts w:ascii="Arial" w:hAnsi="Arial" w:cs="Arial"/>
          <w:sz w:val="24"/>
          <w:szCs w:val="24"/>
        </w:rPr>
        <w:t xml:space="preserve">: </w:t>
      </w:r>
      <w:r w:rsidRPr="00306DB9">
        <w:rPr>
          <w:rFonts w:ascii="Arial" w:hAnsi="Arial" w:cs="Arial"/>
          <w:sz w:val="24"/>
          <w:szCs w:val="24"/>
        </w:rPr>
        <w:t>Kingsley Publishers</w:t>
      </w:r>
      <w:r>
        <w:rPr>
          <w:rFonts w:ascii="Arial" w:hAnsi="Arial" w:cs="Arial"/>
          <w:sz w:val="24"/>
          <w:szCs w:val="24"/>
        </w:rPr>
        <w:t>.</w:t>
      </w:r>
    </w:p>
    <w:p w14:paraId="3801522E" w14:textId="77777777" w:rsidR="00977485" w:rsidRPr="00715FBA" w:rsidRDefault="00977485" w:rsidP="00D76038">
      <w:pPr>
        <w:rPr>
          <w:rFonts w:ascii="Arial" w:hAnsi="Arial" w:cs="Arial"/>
          <w:sz w:val="24"/>
          <w:szCs w:val="24"/>
          <w14:ligatures w14:val="none"/>
        </w:rPr>
      </w:pPr>
      <w:r w:rsidRPr="00715FBA">
        <w:rPr>
          <w:rFonts w:ascii="Arial" w:hAnsi="Arial" w:cs="Arial"/>
          <w:sz w:val="24"/>
          <w:szCs w:val="24"/>
          <w14:ligatures w14:val="none"/>
        </w:rPr>
        <w:t xml:space="preserve">Reid, J. and Burton, S. (2014) </w:t>
      </w:r>
      <w:r w:rsidRPr="00715FBA">
        <w:rPr>
          <w:rFonts w:ascii="Arial" w:hAnsi="Arial" w:cs="Arial"/>
          <w:i/>
          <w:iCs/>
          <w:sz w:val="24"/>
          <w:szCs w:val="24"/>
          <w14:ligatures w14:val="none"/>
        </w:rPr>
        <w:t>Safeguarding and Protecting Children in the Early Years</w:t>
      </w:r>
      <w:r w:rsidRPr="00715FBA">
        <w:rPr>
          <w:rFonts w:ascii="Arial" w:hAnsi="Arial" w:cs="Arial"/>
          <w:sz w:val="24"/>
          <w:szCs w:val="24"/>
          <w14:ligatures w14:val="none"/>
        </w:rPr>
        <w:t>. Oxon</w:t>
      </w:r>
      <w:r>
        <w:rPr>
          <w:rFonts w:ascii="Arial" w:hAnsi="Arial" w:cs="Arial"/>
          <w:sz w:val="24"/>
          <w:szCs w:val="24"/>
          <w14:ligatures w14:val="none"/>
        </w:rPr>
        <w:t xml:space="preserve">: </w:t>
      </w:r>
      <w:r w:rsidRPr="00715FBA">
        <w:rPr>
          <w:rFonts w:ascii="Arial" w:hAnsi="Arial" w:cs="Arial"/>
          <w:sz w:val="24"/>
          <w:szCs w:val="24"/>
          <w14:ligatures w14:val="none"/>
        </w:rPr>
        <w:t>Routledge</w:t>
      </w:r>
      <w:r>
        <w:rPr>
          <w:rFonts w:ascii="Arial" w:hAnsi="Arial" w:cs="Arial"/>
          <w:sz w:val="24"/>
          <w:szCs w:val="24"/>
          <w14:ligatures w14:val="none"/>
        </w:rPr>
        <w:t>.</w:t>
      </w:r>
      <w:r w:rsidRPr="00715FBA">
        <w:rPr>
          <w:rFonts w:ascii="Arial" w:hAnsi="Arial" w:cs="Arial"/>
          <w:sz w:val="24"/>
          <w:szCs w:val="24"/>
          <w14:ligatures w14:val="none"/>
        </w:rPr>
        <w:t xml:space="preserve"> </w:t>
      </w:r>
    </w:p>
    <w:p w14:paraId="25BA7200" w14:textId="77777777" w:rsidR="00977485" w:rsidRDefault="00977485" w:rsidP="00D76038">
      <w:pPr>
        <w:rPr>
          <w:rFonts w:ascii="Arial" w:hAnsi="Arial" w:cs="Arial"/>
          <w:sz w:val="24"/>
          <w:szCs w:val="24"/>
        </w:rPr>
      </w:pPr>
      <w:proofErr w:type="spellStart"/>
      <w:r>
        <w:rPr>
          <w:rFonts w:ascii="Arial" w:hAnsi="Arial" w:cs="Arial"/>
          <w:sz w:val="24"/>
          <w:szCs w:val="24"/>
        </w:rPr>
        <w:t>Riddall</w:t>
      </w:r>
      <w:proofErr w:type="spellEnd"/>
      <w:r>
        <w:rPr>
          <w:rFonts w:ascii="Arial" w:hAnsi="Arial" w:cs="Arial"/>
          <w:sz w:val="24"/>
          <w:szCs w:val="24"/>
        </w:rPr>
        <w:t xml:space="preserve">-Leech, S. (2008) </w:t>
      </w:r>
      <w:r w:rsidRPr="004972C3">
        <w:rPr>
          <w:rFonts w:ascii="Arial" w:hAnsi="Arial" w:cs="Arial"/>
          <w:i/>
          <w:iCs/>
          <w:sz w:val="24"/>
          <w:szCs w:val="24"/>
        </w:rPr>
        <w:t>How to Observe Children.</w:t>
      </w:r>
      <w:r>
        <w:rPr>
          <w:rFonts w:ascii="Arial" w:hAnsi="Arial" w:cs="Arial"/>
          <w:sz w:val="24"/>
          <w:szCs w:val="24"/>
        </w:rPr>
        <w:t xml:space="preserve"> Second Edition. Essex: Heinemann</w:t>
      </w:r>
    </w:p>
    <w:p w14:paraId="7CB421D1" w14:textId="77777777" w:rsidR="00977485" w:rsidRDefault="00977485" w:rsidP="00D76038">
      <w:pPr>
        <w:rPr>
          <w:rFonts w:ascii="Arial" w:hAnsi="Arial" w:cs="Arial"/>
          <w:sz w:val="24"/>
          <w:szCs w:val="24"/>
        </w:rPr>
      </w:pPr>
      <w:r>
        <w:rPr>
          <w:rFonts w:ascii="Arial" w:hAnsi="Arial" w:cs="Arial"/>
          <w:sz w:val="24"/>
          <w:szCs w:val="24"/>
        </w:rPr>
        <w:t>Rodger, R. (2012) Planning an Appropriate curriculum in the Early Years, A guide for early years practitioners and leaders, students and parents. Third edition. Oxon: Routledge.</w:t>
      </w:r>
    </w:p>
    <w:p w14:paraId="25825B7E" w14:textId="77777777" w:rsidR="00977485" w:rsidRDefault="00977485" w:rsidP="00D76038">
      <w:pPr>
        <w:rPr>
          <w:rFonts w:ascii="Arial" w:hAnsi="Arial" w:cs="Arial"/>
          <w:sz w:val="24"/>
          <w:szCs w:val="24"/>
        </w:rPr>
      </w:pPr>
      <w:proofErr w:type="spellStart"/>
      <w:r>
        <w:rPr>
          <w:rFonts w:ascii="Arial" w:hAnsi="Arial" w:cs="Arial"/>
          <w:sz w:val="24"/>
          <w:szCs w:val="24"/>
        </w:rPr>
        <w:t>Siencyn</w:t>
      </w:r>
      <w:proofErr w:type="spellEnd"/>
      <w:r>
        <w:rPr>
          <w:rFonts w:ascii="Arial" w:hAnsi="Arial" w:cs="Arial"/>
          <w:sz w:val="24"/>
          <w:szCs w:val="24"/>
        </w:rPr>
        <w:t xml:space="preserve">, W. S. and Thomas, S. (2007) </w:t>
      </w:r>
      <w:r w:rsidRPr="00715FBA">
        <w:rPr>
          <w:rFonts w:ascii="Arial" w:hAnsi="Arial" w:cs="Arial"/>
          <w:i/>
          <w:iCs/>
          <w:sz w:val="24"/>
          <w:szCs w:val="24"/>
        </w:rPr>
        <w:t>Early Education &amp; Care Policy and Practise, Chapter 6 Wales</w:t>
      </w:r>
      <w:r>
        <w:rPr>
          <w:rFonts w:ascii="Arial" w:hAnsi="Arial" w:cs="Arial"/>
          <w:sz w:val="24"/>
          <w:szCs w:val="24"/>
        </w:rPr>
        <w:t>. London: Sage publication Ltd.</w:t>
      </w:r>
    </w:p>
    <w:p w14:paraId="14FCC153" w14:textId="77777777" w:rsidR="00977485" w:rsidRPr="00306DB9" w:rsidRDefault="00977485" w:rsidP="004972C3">
      <w:pPr>
        <w:rPr>
          <w:rFonts w:ascii="Arial" w:hAnsi="Arial" w:cs="Arial"/>
          <w:sz w:val="24"/>
          <w:szCs w:val="24"/>
        </w:rPr>
      </w:pPr>
      <w:r w:rsidRPr="00306DB9">
        <w:rPr>
          <w:rFonts w:ascii="Arial" w:hAnsi="Arial" w:cs="Arial"/>
          <w:sz w:val="24"/>
          <w:szCs w:val="24"/>
        </w:rPr>
        <w:t xml:space="preserve">Snap Cymru, (NO Date) </w:t>
      </w:r>
      <w:r w:rsidRPr="00715FBA">
        <w:rPr>
          <w:rFonts w:ascii="Arial" w:hAnsi="Arial" w:cs="Arial"/>
          <w:i/>
          <w:iCs/>
          <w:sz w:val="24"/>
          <w:szCs w:val="24"/>
        </w:rPr>
        <w:t>[PDF] IDP-Snap Cymru.</w:t>
      </w:r>
      <w:r w:rsidRPr="00306DB9">
        <w:rPr>
          <w:rFonts w:ascii="Arial" w:hAnsi="Arial" w:cs="Arial"/>
          <w:sz w:val="24"/>
          <w:szCs w:val="24"/>
        </w:rPr>
        <w:t xml:space="preserve"> Available at: </w:t>
      </w:r>
      <w:hyperlink r:id="rId22" w:history="1">
        <w:r w:rsidRPr="00306DB9">
          <w:rPr>
            <w:rStyle w:val="Hyperlink"/>
            <w:rFonts w:ascii="Arial" w:hAnsi="Arial" w:cs="Arial"/>
            <w:sz w:val="24"/>
            <w:szCs w:val="24"/>
          </w:rPr>
          <w:t>http://www.snapcymru.org/wp-content/uploads/2014/09/IDP-Booklet.pdf</w:t>
        </w:r>
      </w:hyperlink>
      <w:r w:rsidRPr="00306DB9">
        <w:rPr>
          <w:rFonts w:ascii="Arial" w:hAnsi="Arial" w:cs="Arial"/>
          <w:sz w:val="24"/>
          <w:szCs w:val="24"/>
        </w:rPr>
        <w:t xml:space="preserve"> (Accessed on: 18</w:t>
      </w:r>
      <w:r w:rsidRPr="00306DB9">
        <w:rPr>
          <w:rFonts w:ascii="Arial" w:hAnsi="Arial" w:cs="Arial"/>
          <w:sz w:val="24"/>
          <w:szCs w:val="24"/>
          <w:vertAlign w:val="superscript"/>
        </w:rPr>
        <w:t>th</w:t>
      </w:r>
      <w:r w:rsidRPr="00306DB9">
        <w:rPr>
          <w:rFonts w:ascii="Arial" w:hAnsi="Arial" w:cs="Arial"/>
          <w:sz w:val="24"/>
          <w:szCs w:val="24"/>
        </w:rPr>
        <w:t xml:space="preserve"> October 2019)</w:t>
      </w:r>
    </w:p>
    <w:p w14:paraId="3F914ABE" w14:textId="77777777" w:rsidR="00977485" w:rsidRDefault="00977485" w:rsidP="00D76038">
      <w:pPr>
        <w:rPr>
          <w:rFonts w:ascii="Arial" w:hAnsi="Arial" w:cs="Arial"/>
          <w:sz w:val="24"/>
          <w:szCs w:val="24"/>
        </w:rPr>
      </w:pPr>
      <w:r w:rsidRPr="00D76038">
        <w:rPr>
          <w:rFonts w:ascii="Arial" w:hAnsi="Arial" w:cs="Arial"/>
          <w:sz w:val="24"/>
          <w:szCs w:val="24"/>
        </w:rPr>
        <w:lastRenderedPageBreak/>
        <w:t>The Effective Provision of Pre-School Education (EPPE) Project</w:t>
      </w:r>
      <w:r>
        <w:rPr>
          <w:rFonts w:ascii="Arial" w:hAnsi="Arial" w:cs="Arial"/>
          <w:sz w:val="24"/>
          <w:szCs w:val="24"/>
        </w:rPr>
        <w:t xml:space="preserve">, (No date). </w:t>
      </w:r>
      <w:r w:rsidRPr="00D76038">
        <w:rPr>
          <w:rFonts w:ascii="Arial" w:hAnsi="Arial" w:cs="Arial"/>
          <w:i/>
          <w:iCs/>
          <w:sz w:val="24"/>
          <w:szCs w:val="24"/>
        </w:rPr>
        <w:t>4 Knowledge about how young children learn</w:t>
      </w:r>
      <w:r>
        <w:rPr>
          <w:rFonts w:ascii="Arial" w:hAnsi="Arial" w:cs="Arial"/>
          <w:sz w:val="24"/>
          <w:szCs w:val="24"/>
        </w:rPr>
        <w:t xml:space="preserve">. </w:t>
      </w:r>
      <w:r w:rsidRPr="00D76038">
        <w:rPr>
          <w:rFonts w:ascii="Arial" w:hAnsi="Arial" w:cs="Arial"/>
          <w:sz w:val="24"/>
          <w:szCs w:val="24"/>
        </w:rPr>
        <w:t xml:space="preserve">Available at: </w:t>
      </w:r>
      <w:hyperlink r:id="rId23" w:history="1">
        <w:r w:rsidRPr="00D76038">
          <w:rPr>
            <w:rStyle w:val="Hyperlink"/>
            <w:rFonts w:ascii="Arial" w:hAnsi="Arial" w:cs="Arial"/>
            <w:sz w:val="24"/>
            <w:szCs w:val="24"/>
          </w:rPr>
          <w:t>https://moodle.uwtsd.ac.uk/pluginfile.php/313275/mod_resource/content/0/EPPE.pdf</w:t>
        </w:r>
      </w:hyperlink>
      <w:r w:rsidRPr="00D76038">
        <w:rPr>
          <w:rFonts w:ascii="Arial" w:hAnsi="Arial" w:cs="Arial"/>
          <w:sz w:val="24"/>
          <w:szCs w:val="24"/>
        </w:rPr>
        <w:t xml:space="preserve"> Accessed on 20</w:t>
      </w:r>
      <w:r w:rsidRPr="00D76038">
        <w:rPr>
          <w:rFonts w:ascii="Arial" w:hAnsi="Arial" w:cs="Arial"/>
          <w:sz w:val="24"/>
          <w:szCs w:val="24"/>
          <w:vertAlign w:val="superscript"/>
        </w:rPr>
        <w:t>th</w:t>
      </w:r>
      <w:r w:rsidRPr="00D76038">
        <w:rPr>
          <w:rFonts w:ascii="Arial" w:hAnsi="Arial" w:cs="Arial"/>
          <w:sz w:val="24"/>
          <w:szCs w:val="24"/>
        </w:rPr>
        <w:t xml:space="preserve"> October 2019).</w:t>
      </w:r>
    </w:p>
    <w:p w14:paraId="43ED40B4" w14:textId="77777777" w:rsidR="00977485" w:rsidRDefault="00977485" w:rsidP="00D76038">
      <w:pPr>
        <w:rPr>
          <w:rFonts w:ascii="Arial" w:hAnsi="Arial" w:cs="Arial"/>
          <w:sz w:val="24"/>
          <w:szCs w:val="24"/>
        </w:rPr>
      </w:pPr>
      <w:r>
        <w:rPr>
          <w:rFonts w:ascii="Arial" w:hAnsi="Arial" w:cs="Arial"/>
          <w:sz w:val="24"/>
          <w:szCs w:val="24"/>
        </w:rPr>
        <w:t xml:space="preserve">Thomas, A and Lewis, A. (2017) </w:t>
      </w:r>
      <w:r w:rsidRPr="004972C3">
        <w:rPr>
          <w:rFonts w:ascii="Arial" w:hAnsi="Arial" w:cs="Arial"/>
          <w:i/>
          <w:iCs/>
          <w:sz w:val="24"/>
          <w:szCs w:val="24"/>
        </w:rPr>
        <w:t>An introduction to the Foundation Phase, early Years Curriculum in Wales</w:t>
      </w:r>
      <w:r>
        <w:rPr>
          <w:rFonts w:ascii="Arial" w:hAnsi="Arial" w:cs="Arial"/>
          <w:sz w:val="24"/>
          <w:szCs w:val="24"/>
        </w:rPr>
        <w:t>. London: Bloomsbury Publishing Plc.</w:t>
      </w:r>
    </w:p>
    <w:p w14:paraId="7FD7FF85" w14:textId="77777777" w:rsidR="00977485" w:rsidRPr="00306DB9" w:rsidRDefault="00977485" w:rsidP="00D76038">
      <w:pPr>
        <w:rPr>
          <w:rFonts w:ascii="Arial" w:hAnsi="Arial" w:cs="Arial"/>
          <w:sz w:val="24"/>
          <w:szCs w:val="24"/>
        </w:rPr>
      </w:pPr>
      <w:proofErr w:type="spellStart"/>
      <w:r w:rsidRPr="00306DB9">
        <w:rPr>
          <w:rFonts w:ascii="Arial" w:hAnsi="Arial" w:cs="Arial"/>
          <w:sz w:val="24"/>
          <w:szCs w:val="24"/>
        </w:rPr>
        <w:t>Unicef</w:t>
      </w:r>
      <w:proofErr w:type="spellEnd"/>
      <w:r w:rsidRPr="00306DB9">
        <w:rPr>
          <w:rFonts w:ascii="Arial" w:hAnsi="Arial" w:cs="Arial"/>
          <w:sz w:val="24"/>
          <w:szCs w:val="24"/>
        </w:rPr>
        <w:t>, UK</w:t>
      </w:r>
      <w:r>
        <w:rPr>
          <w:rFonts w:ascii="Arial" w:hAnsi="Arial" w:cs="Arial"/>
          <w:sz w:val="24"/>
          <w:szCs w:val="24"/>
        </w:rPr>
        <w:t>, (No date)</w:t>
      </w:r>
      <w:r w:rsidRPr="00306DB9">
        <w:rPr>
          <w:rFonts w:ascii="Arial" w:hAnsi="Arial" w:cs="Arial"/>
          <w:sz w:val="24"/>
          <w:szCs w:val="24"/>
        </w:rPr>
        <w:t xml:space="preserve"> </w:t>
      </w:r>
      <w:r w:rsidRPr="00306DB9">
        <w:rPr>
          <w:rFonts w:ascii="Arial" w:hAnsi="Arial" w:cs="Arial"/>
          <w:i/>
          <w:iCs/>
          <w:sz w:val="24"/>
          <w:szCs w:val="24"/>
        </w:rPr>
        <w:t>A summary of the UN convention on the Rights of the child.</w:t>
      </w:r>
      <w:r w:rsidRPr="00306DB9">
        <w:rPr>
          <w:rFonts w:ascii="Arial" w:hAnsi="Arial" w:cs="Arial"/>
          <w:sz w:val="24"/>
          <w:szCs w:val="24"/>
        </w:rPr>
        <w:t xml:space="preserve"> Available at: </w:t>
      </w:r>
      <w:hyperlink r:id="rId24" w:history="1">
        <w:r w:rsidRPr="00306DB9">
          <w:rPr>
            <w:rStyle w:val="Hyperlink"/>
            <w:rFonts w:ascii="Arial" w:hAnsi="Arial" w:cs="Arial"/>
            <w:sz w:val="24"/>
            <w:szCs w:val="24"/>
          </w:rPr>
          <w:t>https://www.unicef.org.uk/wp-content/uploads/2010/05/UNCRC_summary-1.pdf</w:t>
        </w:r>
      </w:hyperlink>
      <w:r w:rsidRPr="00306DB9">
        <w:rPr>
          <w:rFonts w:ascii="Arial" w:hAnsi="Arial" w:cs="Arial"/>
          <w:sz w:val="24"/>
          <w:szCs w:val="24"/>
        </w:rPr>
        <w:t xml:space="preserve"> (Accessed on 8th October 2019)</w:t>
      </w:r>
    </w:p>
    <w:p w14:paraId="1C72921F" w14:textId="77777777" w:rsidR="00977485" w:rsidRDefault="00977485" w:rsidP="00D76038">
      <w:pPr>
        <w:rPr>
          <w:rFonts w:ascii="Arial" w:hAnsi="Arial" w:cs="Arial"/>
          <w:sz w:val="24"/>
          <w:szCs w:val="24"/>
        </w:rPr>
      </w:pPr>
      <w:r w:rsidRPr="00D76038">
        <w:rPr>
          <w:rFonts w:ascii="Arial" w:hAnsi="Arial" w:cs="Arial"/>
          <w:sz w:val="24"/>
          <w:szCs w:val="24"/>
        </w:rPr>
        <w:t xml:space="preserve">United Nation Human Rights Office of the High </w:t>
      </w:r>
      <w:r>
        <w:rPr>
          <w:rFonts w:ascii="Arial" w:hAnsi="Arial" w:cs="Arial"/>
          <w:sz w:val="24"/>
          <w:szCs w:val="24"/>
        </w:rPr>
        <w:t>C</w:t>
      </w:r>
      <w:r w:rsidRPr="00D76038">
        <w:rPr>
          <w:rFonts w:ascii="Arial" w:hAnsi="Arial" w:cs="Arial"/>
          <w:sz w:val="24"/>
          <w:szCs w:val="24"/>
        </w:rPr>
        <w:t>ommissioner</w:t>
      </w:r>
      <w:r>
        <w:rPr>
          <w:rFonts w:ascii="Arial" w:hAnsi="Arial" w:cs="Arial"/>
          <w:sz w:val="24"/>
          <w:szCs w:val="24"/>
        </w:rPr>
        <w:t xml:space="preserve"> (1996-2019)</w:t>
      </w:r>
      <w:r w:rsidRPr="00D76038">
        <w:rPr>
          <w:rFonts w:ascii="Arial" w:hAnsi="Arial" w:cs="Arial"/>
          <w:sz w:val="24"/>
          <w:szCs w:val="24"/>
        </w:rPr>
        <w:t xml:space="preserve">. </w:t>
      </w:r>
      <w:r w:rsidRPr="00D76038">
        <w:rPr>
          <w:rFonts w:ascii="Arial" w:hAnsi="Arial" w:cs="Arial"/>
          <w:i/>
          <w:iCs/>
          <w:sz w:val="24"/>
          <w:szCs w:val="24"/>
        </w:rPr>
        <w:t>Convention on the rights of the child</w:t>
      </w:r>
      <w:r>
        <w:rPr>
          <w:rFonts w:ascii="Arial" w:hAnsi="Arial" w:cs="Arial"/>
          <w:i/>
          <w:iCs/>
          <w:sz w:val="24"/>
          <w:szCs w:val="24"/>
        </w:rPr>
        <w:t>, Article 3</w:t>
      </w:r>
      <w:r w:rsidRPr="00D76038">
        <w:rPr>
          <w:rFonts w:ascii="Arial" w:hAnsi="Arial" w:cs="Arial"/>
          <w:sz w:val="24"/>
          <w:szCs w:val="24"/>
        </w:rPr>
        <w:t xml:space="preserve">. Available at: </w:t>
      </w:r>
      <w:hyperlink r:id="rId25" w:history="1">
        <w:r w:rsidRPr="00D76038">
          <w:rPr>
            <w:rStyle w:val="Hyperlink"/>
            <w:rFonts w:ascii="Arial" w:hAnsi="Arial" w:cs="Arial"/>
            <w:sz w:val="24"/>
            <w:szCs w:val="24"/>
          </w:rPr>
          <w:t>https://www.ohchr.org/EN/ProfessionalInterest/Pages/CRC.aspx</w:t>
        </w:r>
      </w:hyperlink>
      <w:r w:rsidRPr="00D76038">
        <w:rPr>
          <w:rFonts w:ascii="Arial" w:hAnsi="Arial" w:cs="Arial"/>
          <w:sz w:val="24"/>
          <w:szCs w:val="24"/>
        </w:rPr>
        <w:t xml:space="preserve"> (Accessed on: 20</w:t>
      </w:r>
      <w:r w:rsidRPr="00D76038">
        <w:rPr>
          <w:rFonts w:ascii="Arial" w:hAnsi="Arial" w:cs="Arial"/>
          <w:sz w:val="24"/>
          <w:szCs w:val="24"/>
          <w:vertAlign w:val="superscript"/>
        </w:rPr>
        <w:t>th</w:t>
      </w:r>
      <w:r w:rsidRPr="00D76038">
        <w:rPr>
          <w:rFonts w:ascii="Arial" w:hAnsi="Arial" w:cs="Arial"/>
          <w:sz w:val="24"/>
          <w:szCs w:val="24"/>
        </w:rPr>
        <w:t xml:space="preserve"> October 2019)</w:t>
      </w:r>
    </w:p>
    <w:p w14:paraId="725C6C07" w14:textId="77777777" w:rsidR="00977485" w:rsidRPr="00D76038" w:rsidRDefault="00977485" w:rsidP="00D76038">
      <w:pPr>
        <w:rPr>
          <w:rFonts w:ascii="Arial" w:hAnsi="Arial" w:cs="Arial"/>
          <w:sz w:val="24"/>
          <w:szCs w:val="24"/>
        </w:rPr>
      </w:pPr>
      <w:r w:rsidRPr="00D76038">
        <w:rPr>
          <w:rFonts w:ascii="Arial" w:hAnsi="Arial" w:cs="Arial"/>
          <w:sz w:val="24"/>
          <w:szCs w:val="24"/>
        </w:rPr>
        <w:t>United Nation Human Rights Office of the High commissioner</w:t>
      </w:r>
      <w:r>
        <w:rPr>
          <w:rFonts w:ascii="Arial" w:hAnsi="Arial" w:cs="Arial"/>
          <w:sz w:val="24"/>
          <w:szCs w:val="24"/>
        </w:rPr>
        <w:t xml:space="preserve"> 1996-2019</w:t>
      </w:r>
      <w:r w:rsidRPr="00D76038">
        <w:rPr>
          <w:rFonts w:ascii="Arial" w:hAnsi="Arial" w:cs="Arial"/>
          <w:sz w:val="24"/>
          <w:szCs w:val="24"/>
        </w:rPr>
        <w:t xml:space="preserve">. </w:t>
      </w:r>
      <w:r w:rsidRPr="00D76038">
        <w:rPr>
          <w:rFonts w:ascii="Arial" w:hAnsi="Arial" w:cs="Arial"/>
          <w:i/>
          <w:iCs/>
          <w:sz w:val="24"/>
          <w:szCs w:val="24"/>
        </w:rPr>
        <w:t>Convention on the rights of the child</w:t>
      </w:r>
      <w:r>
        <w:rPr>
          <w:rFonts w:ascii="Arial" w:hAnsi="Arial" w:cs="Arial"/>
          <w:i/>
          <w:iCs/>
          <w:sz w:val="24"/>
          <w:szCs w:val="24"/>
        </w:rPr>
        <w:t>, Article 23</w:t>
      </w:r>
      <w:r w:rsidRPr="00D76038">
        <w:rPr>
          <w:rFonts w:ascii="Arial" w:hAnsi="Arial" w:cs="Arial"/>
          <w:sz w:val="24"/>
          <w:szCs w:val="24"/>
        </w:rPr>
        <w:t xml:space="preserve">. Available at: </w:t>
      </w:r>
      <w:hyperlink r:id="rId26" w:history="1">
        <w:r w:rsidRPr="00D76038">
          <w:rPr>
            <w:rStyle w:val="Hyperlink"/>
            <w:rFonts w:ascii="Arial" w:hAnsi="Arial" w:cs="Arial"/>
            <w:sz w:val="24"/>
            <w:szCs w:val="24"/>
          </w:rPr>
          <w:t>https://www.ohchr.org/EN/ProfessionalInterest/Pages/CRC.aspx</w:t>
        </w:r>
      </w:hyperlink>
      <w:r w:rsidRPr="00D76038">
        <w:rPr>
          <w:rFonts w:ascii="Arial" w:hAnsi="Arial" w:cs="Arial"/>
          <w:sz w:val="24"/>
          <w:szCs w:val="24"/>
        </w:rPr>
        <w:t xml:space="preserve"> (Accessed on: 20</w:t>
      </w:r>
      <w:r w:rsidRPr="00D76038">
        <w:rPr>
          <w:rFonts w:ascii="Arial" w:hAnsi="Arial" w:cs="Arial"/>
          <w:sz w:val="24"/>
          <w:szCs w:val="24"/>
          <w:vertAlign w:val="superscript"/>
        </w:rPr>
        <w:t>th</w:t>
      </w:r>
      <w:r w:rsidRPr="00D76038">
        <w:rPr>
          <w:rFonts w:ascii="Arial" w:hAnsi="Arial" w:cs="Arial"/>
          <w:sz w:val="24"/>
          <w:szCs w:val="24"/>
        </w:rPr>
        <w:t xml:space="preserve"> October 2019)</w:t>
      </w:r>
      <w:r>
        <w:rPr>
          <w:rFonts w:ascii="Arial" w:hAnsi="Arial" w:cs="Arial"/>
          <w:sz w:val="24"/>
          <w:szCs w:val="24"/>
        </w:rPr>
        <w:t>.</w:t>
      </w:r>
    </w:p>
    <w:p w14:paraId="5EA92E4B" w14:textId="77777777" w:rsidR="00977485" w:rsidRPr="00306DB9" w:rsidRDefault="00977485" w:rsidP="00D76038">
      <w:pPr>
        <w:rPr>
          <w:rFonts w:ascii="Arial" w:hAnsi="Arial" w:cs="Arial"/>
          <w:sz w:val="24"/>
          <w:szCs w:val="24"/>
        </w:rPr>
      </w:pPr>
      <w:r w:rsidRPr="00306DB9">
        <w:rPr>
          <w:rFonts w:ascii="Arial" w:hAnsi="Arial" w:cs="Arial"/>
          <w:sz w:val="24"/>
          <w:szCs w:val="24"/>
        </w:rPr>
        <w:t xml:space="preserve">Welsh </w:t>
      </w:r>
      <w:r>
        <w:rPr>
          <w:rFonts w:ascii="Arial" w:hAnsi="Arial" w:cs="Arial"/>
          <w:sz w:val="24"/>
          <w:szCs w:val="24"/>
        </w:rPr>
        <w:t>G</w:t>
      </w:r>
      <w:r w:rsidRPr="00306DB9">
        <w:rPr>
          <w:rFonts w:ascii="Arial" w:hAnsi="Arial" w:cs="Arial"/>
          <w:sz w:val="24"/>
          <w:szCs w:val="24"/>
        </w:rPr>
        <w:t xml:space="preserve">overnment, (2019) </w:t>
      </w:r>
      <w:r w:rsidRPr="00306DB9">
        <w:rPr>
          <w:rFonts w:ascii="Arial" w:hAnsi="Arial" w:cs="Arial"/>
          <w:i/>
          <w:iCs/>
          <w:sz w:val="24"/>
          <w:szCs w:val="24"/>
        </w:rPr>
        <w:t>Person-centred practise in education: a guide for early years, schools and colleges in Wales</w:t>
      </w:r>
      <w:r w:rsidRPr="00306DB9">
        <w:rPr>
          <w:rFonts w:ascii="Arial" w:hAnsi="Arial" w:cs="Arial"/>
          <w:sz w:val="24"/>
          <w:szCs w:val="24"/>
        </w:rPr>
        <w:t xml:space="preserve">. Available at: </w:t>
      </w:r>
      <w:hyperlink r:id="rId27" w:history="1">
        <w:r w:rsidRPr="00306DB9">
          <w:rPr>
            <w:rStyle w:val="Hyperlink"/>
            <w:rFonts w:ascii="Arial" w:hAnsi="Arial" w:cs="Arial"/>
            <w:sz w:val="24"/>
            <w:szCs w:val="24"/>
          </w:rPr>
          <w:t>https://gov.wales/sites/default/files/publications/2019-01/person-centred-practice-in-education-a-guide-for-early-years-schools-and-colleges-in-wales.pdf</w:t>
        </w:r>
      </w:hyperlink>
      <w:r w:rsidRPr="00306DB9">
        <w:rPr>
          <w:rFonts w:ascii="Arial" w:hAnsi="Arial" w:cs="Arial"/>
          <w:sz w:val="24"/>
          <w:szCs w:val="24"/>
        </w:rPr>
        <w:t xml:space="preserve"> (Accessed on: 18</w:t>
      </w:r>
      <w:r w:rsidRPr="00306DB9">
        <w:rPr>
          <w:rFonts w:ascii="Arial" w:hAnsi="Arial" w:cs="Arial"/>
          <w:sz w:val="24"/>
          <w:szCs w:val="24"/>
          <w:vertAlign w:val="superscript"/>
        </w:rPr>
        <w:t>th</w:t>
      </w:r>
      <w:r w:rsidRPr="00306DB9">
        <w:rPr>
          <w:rFonts w:ascii="Arial" w:hAnsi="Arial" w:cs="Arial"/>
          <w:sz w:val="24"/>
          <w:szCs w:val="24"/>
        </w:rPr>
        <w:t xml:space="preserve"> October 2019)</w:t>
      </w:r>
    </w:p>
    <w:p w14:paraId="1B61E6DD" w14:textId="77777777" w:rsidR="00977485" w:rsidRPr="00306DB9" w:rsidRDefault="00977485" w:rsidP="004972C3">
      <w:pPr>
        <w:rPr>
          <w:rFonts w:ascii="Arial" w:hAnsi="Arial" w:cs="Arial"/>
          <w:sz w:val="24"/>
          <w:szCs w:val="24"/>
        </w:rPr>
      </w:pPr>
      <w:bookmarkStart w:id="2" w:name="_Hlk22493811"/>
      <w:r w:rsidRPr="00306DB9">
        <w:rPr>
          <w:rFonts w:ascii="Arial" w:hAnsi="Arial" w:cs="Arial"/>
          <w:sz w:val="24"/>
          <w:szCs w:val="24"/>
        </w:rPr>
        <w:t xml:space="preserve">Welsh government, (2019) </w:t>
      </w:r>
      <w:r w:rsidRPr="00306DB9">
        <w:rPr>
          <w:rFonts w:ascii="Arial" w:hAnsi="Arial" w:cs="Arial"/>
          <w:i/>
          <w:iCs/>
          <w:sz w:val="24"/>
          <w:szCs w:val="24"/>
        </w:rPr>
        <w:t>Person-centred practise in education: a guide for early years, schools and colleges in Wales</w:t>
      </w:r>
      <w:r w:rsidRPr="00306DB9">
        <w:rPr>
          <w:rFonts w:ascii="Arial" w:hAnsi="Arial" w:cs="Arial"/>
          <w:sz w:val="24"/>
          <w:szCs w:val="24"/>
        </w:rPr>
        <w:t xml:space="preserve">. Available at: </w:t>
      </w:r>
      <w:hyperlink r:id="rId28" w:history="1">
        <w:r w:rsidRPr="00306DB9">
          <w:rPr>
            <w:rStyle w:val="Hyperlink"/>
            <w:rFonts w:ascii="Arial" w:hAnsi="Arial" w:cs="Arial"/>
            <w:sz w:val="24"/>
            <w:szCs w:val="24"/>
          </w:rPr>
          <w:t>https://gov.wales/sites/default/files/publications/2019-01/person-centred-practice-in-education-a-guide-for-early-years-schools-and-colleges-in-wales.pdf</w:t>
        </w:r>
      </w:hyperlink>
      <w:r w:rsidRPr="00306DB9">
        <w:rPr>
          <w:rFonts w:ascii="Arial" w:hAnsi="Arial" w:cs="Arial"/>
          <w:sz w:val="24"/>
          <w:szCs w:val="24"/>
        </w:rPr>
        <w:t xml:space="preserve"> (Accessed on: 18</w:t>
      </w:r>
      <w:r w:rsidRPr="00306DB9">
        <w:rPr>
          <w:rFonts w:ascii="Arial" w:hAnsi="Arial" w:cs="Arial"/>
          <w:sz w:val="24"/>
          <w:szCs w:val="24"/>
          <w:vertAlign w:val="superscript"/>
        </w:rPr>
        <w:t>th</w:t>
      </w:r>
      <w:r w:rsidRPr="00306DB9">
        <w:rPr>
          <w:rFonts w:ascii="Arial" w:hAnsi="Arial" w:cs="Arial"/>
          <w:sz w:val="24"/>
          <w:szCs w:val="24"/>
        </w:rPr>
        <w:t xml:space="preserve"> October 2019)</w:t>
      </w:r>
    </w:p>
    <w:bookmarkEnd w:id="2"/>
    <w:p w14:paraId="15E26A2E" w14:textId="1CAE4110" w:rsidR="00977485" w:rsidRDefault="00977485" w:rsidP="004972C3">
      <w:pPr>
        <w:rPr>
          <w:rFonts w:ascii="Arial" w:hAnsi="Arial" w:cs="Arial"/>
          <w:sz w:val="24"/>
          <w:szCs w:val="24"/>
        </w:rPr>
      </w:pPr>
      <w:r w:rsidRPr="00306DB9">
        <w:rPr>
          <w:rFonts w:ascii="Arial" w:hAnsi="Arial" w:cs="Arial"/>
          <w:sz w:val="24"/>
          <w:szCs w:val="24"/>
        </w:rPr>
        <w:t>Willan, J</w:t>
      </w:r>
      <w:r>
        <w:rPr>
          <w:rFonts w:ascii="Arial" w:hAnsi="Arial" w:cs="Arial"/>
          <w:sz w:val="24"/>
          <w:szCs w:val="24"/>
        </w:rPr>
        <w:t>. et al.</w:t>
      </w:r>
      <w:r w:rsidRPr="00306DB9">
        <w:rPr>
          <w:rFonts w:ascii="Arial" w:hAnsi="Arial" w:cs="Arial"/>
          <w:sz w:val="24"/>
          <w:szCs w:val="24"/>
        </w:rPr>
        <w:t xml:space="preserve"> (2005) </w:t>
      </w:r>
      <w:r w:rsidRPr="00306DB9">
        <w:rPr>
          <w:rFonts w:ascii="Arial" w:hAnsi="Arial" w:cs="Arial"/>
          <w:i/>
          <w:iCs/>
          <w:sz w:val="24"/>
          <w:szCs w:val="24"/>
        </w:rPr>
        <w:t>Early childhood Studies</w:t>
      </w:r>
      <w:r w:rsidRPr="00306DB9">
        <w:rPr>
          <w:rFonts w:ascii="Arial" w:hAnsi="Arial" w:cs="Arial"/>
          <w:sz w:val="24"/>
          <w:szCs w:val="24"/>
        </w:rPr>
        <w:t>. Exeter</w:t>
      </w:r>
      <w:r>
        <w:rPr>
          <w:rFonts w:ascii="Arial" w:hAnsi="Arial" w:cs="Arial"/>
          <w:sz w:val="24"/>
          <w:szCs w:val="24"/>
        </w:rPr>
        <w:t xml:space="preserve">: </w:t>
      </w:r>
      <w:r w:rsidRPr="00306DB9">
        <w:rPr>
          <w:rFonts w:ascii="Arial" w:hAnsi="Arial" w:cs="Arial"/>
          <w:sz w:val="24"/>
          <w:szCs w:val="24"/>
        </w:rPr>
        <w:t>Learning Matters</w:t>
      </w:r>
      <w:r>
        <w:rPr>
          <w:rFonts w:ascii="Arial" w:hAnsi="Arial" w:cs="Arial"/>
          <w:sz w:val="24"/>
          <w:szCs w:val="24"/>
        </w:rPr>
        <w:t>.</w:t>
      </w:r>
      <w:r w:rsidRPr="00306DB9">
        <w:rPr>
          <w:rFonts w:ascii="Arial" w:hAnsi="Arial" w:cs="Arial"/>
          <w:sz w:val="24"/>
          <w:szCs w:val="24"/>
        </w:rPr>
        <w:t xml:space="preserve"> </w:t>
      </w:r>
    </w:p>
    <w:p w14:paraId="6402C92B" w14:textId="59EC65F7" w:rsidR="00C67A5D" w:rsidRDefault="00C67A5D" w:rsidP="004972C3">
      <w:pPr>
        <w:rPr>
          <w:rFonts w:ascii="Arial" w:hAnsi="Arial" w:cs="Arial"/>
          <w:sz w:val="24"/>
          <w:szCs w:val="24"/>
        </w:rPr>
      </w:pPr>
    </w:p>
    <w:p w14:paraId="5D108B6C" w14:textId="5EC18E24" w:rsidR="00C67A5D" w:rsidRDefault="00C67A5D" w:rsidP="004972C3">
      <w:pPr>
        <w:rPr>
          <w:rFonts w:ascii="Arial" w:hAnsi="Arial" w:cs="Arial"/>
          <w:sz w:val="24"/>
          <w:szCs w:val="24"/>
        </w:rPr>
      </w:pPr>
    </w:p>
    <w:p w14:paraId="4276E819" w14:textId="66B2EBEF" w:rsidR="00C67A5D" w:rsidRDefault="00C67A5D" w:rsidP="004972C3">
      <w:pPr>
        <w:rPr>
          <w:rFonts w:ascii="Arial" w:hAnsi="Arial" w:cs="Arial"/>
          <w:sz w:val="24"/>
          <w:szCs w:val="24"/>
        </w:rPr>
      </w:pPr>
    </w:p>
    <w:p w14:paraId="79121C64" w14:textId="46D83019" w:rsidR="00C67A5D" w:rsidRDefault="00C67A5D" w:rsidP="004972C3">
      <w:pPr>
        <w:rPr>
          <w:rFonts w:ascii="Arial" w:hAnsi="Arial" w:cs="Arial"/>
          <w:sz w:val="24"/>
          <w:szCs w:val="24"/>
        </w:rPr>
      </w:pPr>
    </w:p>
    <w:p w14:paraId="6EBA0E03" w14:textId="72B88E9C" w:rsidR="00C67A5D" w:rsidRDefault="00C67A5D" w:rsidP="004972C3">
      <w:pPr>
        <w:rPr>
          <w:rFonts w:ascii="Arial" w:hAnsi="Arial" w:cs="Arial"/>
          <w:sz w:val="24"/>
          <w:szCs w:val="24"/>
        </w:rPr>
      </w:pPr>
    </w:p>
    <w:p w14:paraId="2D43EAE3" w14:textId="2196D5D1" w:rsidR="00C67A5D" w:rsidRDefault="00C67A5D" w:rsidP="004972C3">
      <w:pPr>
        <w:rPr>
          <w:rFonts w:ascii="Arial" w:hAnsi="Arial" w:cs="Arial"/>
          <w:sz w:val="24"/>
          <w:szCs w:val="24"/>
        </w:rPr>
      </w:pPr>
    </w:p>
    <w:p w14:paraId="3295741D" w14:textId="2A94576D" w:rsidR="00C67A5D" w:rsidRDefault="00C67A5D" w:rsidP="004972C3">
      <w:pPr>
        <w:rPr>
          <w:rFonts w:ascii="Arial" w:hAnsi="Arial" w:cs="Arial"/>
          <w:sz w:val="24"/>
          <w:szCs w:val="24"/>
        </w:rPr>
      </w:pPr>
    </w:p>
    <w:p w14:paraId="17EAB0BD" w14:textId="218B08B8" w:rsidR="00C67A5D" w:rsidRDefault="00C67A5D" w:rsidP="004972C3">
      <w:pPr>
        <w:rPr>
          <w:rFonts w:ascii="Arial" w:hAnsi="Arial" w:cs="Arial"/>
          <w:sz w:val="24"/>
          <w:szCs w:val="24"/>
        </w:rPr>
      </w:pPr>
    </w:p>
    <w:p w14:paraId="6DDA4E50" w14:textId="6AFB3A3D" w:rsidR="00C67A5D" w:rsidRDefault="00C67A5D" w:rsidP="004972C3">
      <w:pPr>
        <w:rPr>
          <w:rFonts w:ascii="Arial" w:hAnsi="Arial" w:cs="Arial"/>
          <w:sz w:val="24"/>
          <w:szCs w:val="24"/>
        </w:rPr>
      </w:pPr>
    </w:p>
    <w:p w14:paraId="42F614A5" w14:textId="7582D9BA" w:rsidR="00C67A5D" w:rsidRDefault="00C67A5D" w:rsidP="004972C3">
      <w:pPr>
        <w:rPr>
          <w:rFonts w:ascii="Arial" w:hAnsi="Arial" w:cs="Arial"/>
          <w:sz w:val="24"/>
          <w:szCs w:val="24"/>
        </w:rPr>
      </w:pPr>
    </w:p>
    <w:p w14:paraId="7E4DD092" w14:textId="77777777" w:rsidR="00C67A5D" w:rsidRPr="002A28A0" w:rsidRDefault="00C67A5D" w:rsidP="00C67A5D">
      <w:pPr>
        <w:rPr>
          <w:rFonts w:ascii="Arial" w:hAnsi="Arial" w:cs="Arial"/>
          <w:b/>
          <w:bCs/>
          <w:sz w:val="24"/>
          <w:szCs w:val="24"/>
          <w:u w:val="single"/>
        </w:rPr>
      </w:pPr>
      <w:r w:rsidRPr="002A28A0">
        <w:rPr>
          <w:rFonts w:ascii="Arial" w:hAnsi="Arial" w:cs="Arial"/>
          <w:b/>
          <w:bCs/>
          <w:sz w:val="24"/>
          <w:szCs w:val="24"/>
          <w:u w:val="single"/>
        </w:rPr>
        <w:t>Presentation References</w:t>
      </w:r>
    </w:p>
    <w:p w14:paraId="0A4764BB" w14:textId="77777777" w:rsidR="00C67A5D" w:rsidRPr="00306DB9" w:rsidRDefault="00C67A5D" w:rsidP="00C67A5D">
      <w:pPr>
        <w:rPr>
          <w:rFonts w:ascii="Arial" w:hAnsi="Arial" w:cs="Arial"/>
          <w:sz w:val="24"/>
          <w:szCs w:val="24"/>
        </w:rPr>
      </w:pPr>
      <w:r w:rsidRPr="00306DB9">
        <w:rPr>
          <w:rFonts w:ascii="Arial" w:hAnsi="Arial" w:cs="Arial"/>
          <w:sz w:val="24"/>
          <w:szCs w:val="24"/>
        </w:rPr>
        <w:t>ASD</w:t>
      </w:r>
      <w:r>
        <w:rPr>
          <w:rFonts w:ascii="Arial" w:hAnsi="Arial" w:cs="Arial"/>
          <w:sz w:val="24"/>
          <w:szCs w:val="24"/>
        </w:rPr>
        <w:t xml:space="preserve"> info</w:t>
      </w:r>
      <w:r w:rsidRPr="00306DB9">
        <w:rPr>
          <w:rFonts w:ascii="Arial" w:hAnsi="Arial" w:cs="Arial"/>
          <w:sz w:val="24"/>
          <w:szCs w:val="24"/>
        </w:rPr>
        <w:t xml:space="preserve"> Wales. </w:t>
      </w:r>
      <w:r w:rsidRPr="001923C1">
        <w:rPr>
          <w:rFonts w:ascii="Arial" w:hAnsi="Arial" w:cs="Arial"/>
          <w:i/>
          <w:iCs/>
          <w:sz w:val="24"/>
          <w:szCs w:val="24"/>
        </w:rPr>
        <w:t>Advice -sheet—Some-Common-Signs-of-Autism- Spectrum- Disorder-in-Children.pdf.</w:t>
      </w:r>
      <w:r w:rsidRPr="00306DB9">
        <w:rPr>
          <w:rFonts w:ascii="Arial" w:hAnsi="Arial" w:cs="Arial"/>
          <w:sz w:val="24"/>
          <w:szCs w:val="24"/>
        </w:rPr>
        <w:t xml:space="preserve"> Available at: </w:t>
      </w:r>
      <w:hyperlink r:id="rId29" w:history="1">
        <w:r w:rsidRPr="00306DB9">
          <w:rPr>
            <w:rStyle w:val="Hyperlink"/>
            <w:rFonts w:ascii="Arial" w:hAnsi="Arial" w:cs="Arial"/>
            <w:sz w:val="24"/>
            <w:szCs w:val="24"/>
          </w:rPr>
          <w:t>https://www.asdinfowales.co.uk/resource/Advice-sheet--Some-Common-Signs-of-Autism-Spectrum-Disorder-in-Children.pdf</w:t>
        </w:r>
      </w:hyperlink>
      <w:r w:rsidRPr="00306DB9">
        <w:rPr>
          <w:rFonts w:ascii="Arial" w:hAnsi="Arial" w:cs="Arial"/>
          <w:sz w:val="24"/>
          <w:szCs w:val="24"/>
        </w:rPr>
        <w:t xml:space="preserve"> (Accessed on  2</w:t>
      </w:r>
      <w:r w:rsidRPr="00306DB9">
        <w:rPr>
          <w:rFonts w:ascii="Arial" w:hAnsi="Arial" w:cs="Arial"/>
          <w:sz w:val="24"/>
          <w:szCs w:val="24"/>
          <w:vertAlign w:val="superscript"/>
        </w:rPr>
        <w:t>nd</w:t>
      </w:r>
      <w:r w:rsidRPr="00306DB9">
        <w:rPr>
          <w:rFonts w:ascii="Arial" w:hAnsi="Arial" w:cs="Arial"/>
          <w:sz w:val="24"/>
          <w:szCs w:val="24"/>
        </w:rPr>
        <w:t xml:space="preserve"> October 2019)</w:t>
      </w:r>
    </w:p>
    <w:p w14:paraId="6FF01ECA" w14:textId="77777777" w:rsidR="00C67A5D" w:rsidRPr="00306DB9" w:rsidRDefault="00C67A5D" w:rsidP="00C67A5D">
      <w:pPr>
        <w:rPr>
          <w:rFonts w:ascii="Arial" w:hAnsi="Arial" w:cs="Arial"/>
          <w:sz w:val="24"/>
          <w:szCs w:val="24"/>
        </w:rPr>
      </w:pPr>
      <w:r w:rsidRPr="00306DB9">
        <w:rPr>
          <w:rFonts w:ascii="Arial" w:hAnsi="Arial" w:cs="Arial"/>
          <w:sz w:val="24"/>
          <w:szCs w:val="24"/>
        </w:rPr>
        <w:t xml:space="preserve">Beckley, P. (2012) </w:t>
      </w:r>
      <w:r w:rsidRPr="001923C1">
        <w:rPr>
          <w:rFonts w:ascii="Arial" w:hAnsi="Arial" w:cs="Arial"/>
          <w:i/>
          <w:iCs/>
          <w:sz w:val="24"/>
          <w:szCs w:val="24"/>
        </w:rPr>
        <w:t>Learning in Early Childhood</w:t>
      </w:r>
      <w:r w:rsidRPr="00306DB9">
        <w:rPr>
          <w:rFonts w:ascii="Arial" w:hAnsi="Arial" w:cs="Arial"/>
          <w:sz w:val="24"/>
          <w:szCs w:val="24"/>
        </w:rPr>
        <w:t>. London</w:t>
      </w:r>
      <w:r>
        <w:rPr>
          <w:rFonts w:ascii="Arial" w:hAnsi="Arial" w:cs="Arial"/>
          <w:sz w:val="24"/>
          <w:szCs w:val="24"/>
        </w:rPr>
        <w:t xml:space="preserve">: </w:t>
      </w:r>
      <w:r w:rsidRPr="00306DB9">
        <w:rPr>
          <w:rFonts w:ascii="Arial" w:hAnsi="Arial" w:cs="Arial"/>
          <w:sz w:val="24"/>
          <w:szCs w:val="24"/>
        </w:rPr>
        <w:t>Sage Publications Ltd</w:t>
      </w:r>
      <w:r>
        <w:rPr>
          <w:rFonts w:ascii="Arial" w:hAnsi="Arial" w:cs="Arial"/>
          <w:sz w:val="24"/>
          <w:szCs w:val="24"/>
        </w:rPr>
        <w:t>.</w:t>
      </w:r>
    </w:p>
    <w:p w14:paraId="69DA28D0" w14:textId="77777777" w:rsidR="00C67A5D" w:rsidRPr="00306DB9" w:rsidRDefault="00C67A5D" w:rsidP="00C67A5D">
      <w:pPr>
        <w:rPr>
          <w:rFonts w:ascii="Arial" w:hAnsi="Arial" w:cs="Arial"/>
          <w:sz w:val="24"/>
          <w:szCs w:val="24"/>
        </w:rPr>
      </w:pPr>
      <w:r w:rsidRPr="00306DB9">
        <w:rPr>
          <w:rFonts w:ascii="Arial" w:hAnsi="Arial" w:cs="Arial"/>
          <w:sz w:val="24"/>
          <w:szCs w:val="24"/>
        </w:rPr>
        <w:t xml:space="preserve">Bowlby, J. (1979) </w:t>
      </w:r>
      <w:r w:rsidRPr="00306DB9">
        <w:rPr>
          <w:rFonts w:ascii="Arial" w:hAnsi="Arial" w:cs="Arial"/>
          <w:i/>
          <w:iCs/>
          <w:sz w:val="24"/>
          <w:szCs w:val="24"/>
        </w:rPr>
        <w:t>The making &amp; breaking of affectional bonds.</w:t>
      </w:r>
      <w:r w:rsidRPr="00306DB9">
        <w:rPr>
          <w:rFonts w:ascii="Arial" w:hAnsi="Arial" w:cs="Arial"/>
          <w:sz w:val="24"/>
          <w:szCs w:val="24"/>
        </w:rPr>
        <w:t xml:space="preserve"> London</w:t>
      </w:r>
      <w:r>
        <w:rPr>
          <w:rFonts w:ascii="Arial" w:hAnsi="Arial" w:cs="Arial"/>
          <w:sz w:val="24"/>
          <w:szCs w:val="24"/>
        </w:rPr>
        <w:t xml:space="preserve">: </w:t>
      </w:r>
      <w:r w:rsidRPr="00306DB9">
        <w:rPr>
          <w:rFonts w:ascii="Arial" w:hAnsi="Arial" w:cs="Arial"/>
          <w:sz w:val="24"/>
          <w:szCs w:val="24"/>
        </w:rPr>
        <w:t>Tavistock/Routledge publication</w:t>
      </w:r>
      <w:r>
        <w:rPr>
          <w:rFonts w:ascii="Arial" w:hAnsi="Arial" w:cs="Arial"/>
          <w:sz w:val="24"/>
          <w:szCs w:val="24"/>
        </w:rPr>
        <w:t>.</w:t>
      </w:r>
    </w:p>
    <w:p w14:paraId="715C9019" w14:textId="77777777" w:rsidR="00C67A5D" w:rsidRDefault="00C67A5D" w:rsidP="00C67A5D">
      <w:pPr>
        <w:rPr>
          <w:rFonts w:ascii="Arial" w:hAnsi="Arial" w:cs="Arial"/>
          <w:sz w:val="24"/>
          <w:szCs w:val="24"/>
        </w:rPr>
      </w:pPr>
      <w:r w:rsidRPr="00306DB9">
        <w:rPr>
          <w:rFonts w:ascii="Arial" w:hAnsi="Arial" w:cs="Arial"/>
          <w:sz w:val="24"/>
          <w:szCs w:val="24"/>
        </w:rPr>
        <w:t xml:space="preserve">Carol </w:t>
      </w:r>
      <w:proofErr w:type="spellStart"/>
      <w:r w:rsidRPr="00306DB9">
        <w:rPr>
          <w:rFonts w:ascii="Arial" w:hAnsi="Arial" w:cs="Arial"/>
          <w:sz w:val="24"/>
          <w:szCs w:val="24"/>
        </w:rPr>
        <w:t>Gray</w:t>
      </w:r>
      <w:proofErr w:type="spellEnd"/>
      <w:r w:rsidRPr="00306DB9">
        <w:rPr>
          <w:rFonts w:ascii="Arial" w:hAnsi="Arial" w:cs="Arial"/>
          <w:sz w:val="24"/>
          <w:szCs w:val="24"/>
        </w:rPr>
        <w:t xml:space="preserve"> Social Stories (2019). </w:t>
      </w:r>
      <w:r w:rsidRPr="00306DB9">
        <w:rPr>
          <w:rFonts w:ascii="Arial" w:hAnsi="Arial" w:cs="Arial"/>
          <w:i/>
          <w:iCs/>
          <w:sz w:val="24"/>
          <w:szCs w:val="24"/>
        </w:rPr>
        <w:t>What is a social story</w:t>
      </w:r>
      <w:r w:rsidRPr="00306DB9">
        <w:rPr>
          <w:rFonts w:ascii="Arial" w:hAnsi="Arial" w:cs="Arial"/>
          <w:sz w:val="24"/>
          <w:szCs w:val="24"/>
        </w:rPr>
        <w:t xml:space="preserve">. Available at: </w:t>
      </w:r>
      <w:hyperlink r:id="rId30" w:history="1">
        <w:r w:rsidRPr="00306DB9">
          <w:rPr>
            <w:rStyle w:val="Hyperlink"/>
            <w:rFonts w:ascii="Arial" w:hAnsi="Arial" w:cs="Arial"/>
            <w:sz w:val="24"/>
            <w:szCs w:val="24"/>
          </w:rPr>
          <w:t>https://carolgraysocialstories.com/social-stories/what-is-it/</w:t>
        </w:r>
      </w:hyperlink>
      <w:r w:rsidRPr="00306DB9">
        <w:rPr>
          <w:rFonts w:ascii="Arial" w:hAnsi="Arial" w:cs="Arial"/>
          <w:sz w:val="24"/>
          <w:szCs w:val="24"/>
        </w:rPr>
        <w:t xml:space="preserve"> (Accessed on: 18</w:t>
      </w:r>
      <w:r w:rsidRPr="00306DB9">
        <w:rPr>
          <w:rFonts w:ascii="Arial" w:hAnsi="Arial" w:cs="Arial"/>
          <w:sz w:val="24"/>
          <w:szCs w:val="24"/>
          <w:vertAlign w:val="superscript"/>
        </w:rPr>
        <w:t>th</w:t>
      </w:r>
      <w:r w:rsidRPr="00306DB9">
        <w:rPr>
          <w:rFonts w:ascii="Arial" w:hAnsi="Arial" w:cs="Arial"/>
          <w:sz w:val="24"/>
          <w:szCs w:val="24"/>
        </w:rPr>
        <w:t xml:space="preserve"> October, 2019)</w:t>
      </w:r>
    </w:p>
    <w:p w14:paraId="0710F570" w14:textId="77777777" w:rsidR="00C67A5D" w:rsidRPr="00306DB9" w:rsidRDefault="00C67A5D" w:rsidP="00C67A5D">
      <w:pPr>
        <w:rPr>
          <w:rFonts w:ascii="Arial" w:hAnsi="Arial" w:cs="Arial"/>
          <w:sz w:val="24"/>
          <w:szCs w:val="24"/>
        </w:rPr>
      </w:pPr>
      <w:r w:rsidRPr="00E33DA5">
        <w:rPr>
          <w:rFonts w:ascii="Arial" w:hAnsi="Arial" w:cs="Arial"/>
          <w:sz w:val="24"/>
          <w:szCs w:val="24"/>
        </w:rPr>
        <w:t xml:space="preserve">Coombs, H (2019) </w:t>
      </w:r>
      <w:proofErr w:type="spellStart"/>
      <w:r w:rsidRPr="00E33DA5">
        <w:rPr>
          <w:rFonts w:ascii="Arial" w:hAnsi="Arial" w:cs="Arial"/>
          <w:i/>
          <w:iCs/>
          <w:sz w:val="24"/>
          <w:szCs w:val="24"/>
        </w:rPr>
        <w:t>Honor</w:t>
      </w:r>
      <w:proofErr w:type="spellEnd"/>
      <w:r w:rsidRPr="00E33DA5">
        <w:rPr>
          <w:rFonts w:ascii="Arial" w:hAnsi="Arial" w:cs="Arial"/>
          <w:i/>
          <w:iCs/>
          <w:sz w:val="24"/>
          <w:szCs w:val="24"/>
        </w:rPr>
        <w:t xml:space="preserve"> Education Training Consultancy. ALN Training-Social Stories</w:t>
      </w:r>
      <w:r w:rsidRPr="00E33DA5">
        <w:rPr>
          <w:rFonts w:ascii="Arial" w:hAnsi="Arial" w:cs="Arial"/>
          <w:sz w:val="24"/>
          <w:szCs w:val="24"/>
        </w:rPr>
        <w:t>. Natasha Horne (14</w:t>
      </w:r>
      <w:r w:rsidRPr="00E33DA5">
        <w:rPr>
          <w:rFonts w:ascii="Arial" w:hAnsi="Arial" w:cs="Arial"/>
          <w:sz w:val="24"/>
          <w:szCs w:val="24"/>
          <w:vertAlign w:val="superscript"/>
        </w:rPr>
        <w:t>th</w:t>
      </w:r>
      <w:r w:rsidRPr="00E33DA5">
        <w:rPr>
          <w:rFonts w:ascii="Arial" w:hAnsi="Arial" w:cs="Arial"/>
          <w:sz w:val="24"/>
          <w:szCs w:val="24"/>
        </w:rPr>
        <w:t xml:space="preserve"> June 2019).</w:t>
      </w:r>
    </w:p>
    <w:p w14:paraId="30A481F6" w14:textId="77777777" w:rsidR="00C67A5D" w:rsidRPr="00306DB9" w:rsidRDefault="00C67A5D" w:rsidP="00C67A5D">
      <w:pPr>
        <w:rPr>
          <w:rFonts w:ascii="Arial" w:hAnsi="Arial" w:cs="Arial"/>
          <w:sz w:val="24"/>
          <w:szCs w:val="24"/>
        </w:rPr>
      </w:pPr>
      <w:proofErr w:type="spellStart"/>
      <w:r w:rsidRPr="00306DB9">
        <w:rPr>
          <w:rFonts w:ascii="Arial" w:hAnsi="Arial" w:cs="Arial"/>
          <w:sz w:val="24"/>
          <w:szCs w:val="24"/>
        </w:rPr>
        <w:t>Hallet</w:t>
      </w:r>
      <w:proofErr w:type="spellEnd"/>
      <w:r w:rsidRPr="00306DB9">
        <w:rPr>
          <w:rFonts w:ascii="Arial" w:hAnsi="Arial" w:cs="Arial"/>
          <w:sz w:val="24"/>
          <w:szCs w:val="24"/>
        </w:rPr>
        <w:t xml:space="preserve">, E. (2013) </w:t>
      </w:r>
      <w:r w:rsidRPr="00306DB9">
        <w:rPr>
          <w:rFonts w:ascii="Arial" w:hAnsi="Arial" w:cs="Arial"/>
          <w:i/>
          <w:iCs/>
          <w:sz w:val="24"/>
          <w:szCs w:val="24"/>
        </w:rPr>
        <w:t xml:space="preserve">The reflective early years practitioner. </w:t>
      </w:r>
      <w:r w:rsidRPr="00306DB9">
        <w:rPr>
          <w:rFonts w:ascii="Arial" w:hAnsi="Arial" w:cs="Arial"/>
          <w:sz w:val="24"/>
          <w:szCs w:val="24"/>
        </w:rPr>
        <w:t>London</w:t>
      </w:r>
      <w:r>
        <w:rPr>
          <w:rFonts w:ascii="Arial" w:hAnsi="Arial" w:cs="Arial"/>
          <w:sz w:val="24"/>
          <w:szCs w:val="24"/>
        </w:rPr>
        <w:t xml:space="preserve">: </w:t>
      </w:r>
      <w:r w:rsidRPr="00306DB9">
        <w:rPr>
          <w:rFonts w:ascii="Arial" w:hAnsi="Arial" w:cs="Arial"/>
          <w:sz w:val="24"/>
          <w:szCs w:val="24"/>
        </w:rPr>
        <w:t>Sage Publications Ltd</w:t>
      </w:r>
      <w:r>
        <w:rPr>
          <w:rFonts w:ascii="Arial" w:hAnsi="Arial" w:cs="Arial"/>
          <w:sz w:val="24"/>
          <w:szCs w:val="24"/>
        </w:rPr>
        <w:t>.</w:t>
      </w:r>
    </w:p>
    <w:p w14:paraId="321A7DA7" w14:textId="77777777" w:rsidR="00C67A5D" w:rsidRPr="00306DB9" w:rsidRDefault="00C67A5D" w:rsidP="00C67A5D">
      <w:pPr>
        <w:rPr>
          <w:rFonts w:ascii="Arial" w:hAnsi="Arial" w:cs="Arial"/>
          <w:sz w:val="24"/>
          <w:szCs w:val="24"/>
        </w:rPr>
      </w:pPr>
      <w:bookmarkStart w:id="3" w:name="_Hlk22492883"/>
      <w:r w:rsidRPr="00306DB9">
        <w:rPr>
          <w:rFonts w:ascii="Arial" w:hAnsi="Arial" w:cs="Arial"/>
          <w:sz w:val="24"/>
          <w:szCs w:val="24"/>
        </w:rPr>
        <w:t>Human Rights Act 1998.</w:t>
      </w:r>
      <w:r w:rsidRPr="00306DB9">
        <w:rPr>
          <w:rFonts w:ascii="Arial" w:hAnsi="Arial" w:cs="Arial"/>
          <w:i/>
          <w:iCs/>
          <w:sz w:val="24"/>
          <w:szCs w:val="24"/>
        </w:rPr>
        <w:t xml:space="preserve"> </w:t>
      </w:r>
      <w:bookmarkStart w:id="4" w:name="_Hlk22493158"/>
      <w:r w:rsidRPr="00306DB9">
        <w:rPr>
          <w:rFonts w:ascii="Arial" w:hAnsi="Arial" w:cs="Arial"/>
          <w:i/>
          <w:iCs/>
          <w:sz w:val="24"/>
          <w:szCs w:val="24"/>
        </w:rPr>
        <w:t>Article 2 Rights to an Education</w:t>
      </w:r>
      <w:r>
        <w:rPr>
          <w:rFonts w:ascii="Arial" w:hAnsi="Arial" w:cs="Arial"/>
          <w:i/>
          <w:iCs/>
          <w:sz w:val="24"/>
          <w:szCs w:val="24"/>
        </w:rPr>
        <w:t>, Part II The First Protocol</w:t>
      </w:r>
      <w:bookmarkEnd w:id="4"/>
      <w:r w:rsidRPr="00306DB9">
        <w:rPr>
          <w:rFonts w:ascii="Arial" w:hAnsi="Arial" w:cs="Arial"/>
          <w:i/>
          <w:iCs/>
          <w:sz w:val="24"/>
          <w:szCs w:val="24"/>
        </w:rPr>
        <w:t xml:space="preserve">.  </w:t>
      </w:r>
      <w:r w:rsidRPr="00306DB9">
        <w:rPr>
          <w:rFonts w:ascii="Arial" w:hAnsi="Arial" w:cs="Arial"/>
          <w:sz w:val="24"/>
          <w:szCs w:val="24"/>
        </w:rPr>
        <w:t xml:space="preserve">Available at: </w:t>
      </w:r>
      <w:hyperlink r:id="rId31" w:history="1">
        <w:r w:rsidRPr="00306DB9">
          <w:rPr>
            <w:rStyle w:val="Hyperlink"/>
            <w:rFonts w:ascii="Arial" w:hAnsi="Arial" w:cs="Arial"/>
            <w:sz w:val="24"/>
            <w:szCs w:val="24"/>
          </w:rPr>
          <w:t>http://www.legislation.gov.uk/ukpga/1998/42/schedule/1</w:t>
        </w:r>
      </w:hyperlink>
      <w:r w:rsidRPr="00306DB9">
        <w:rPr>
          <w:rFonts w:ascii="Arial" w:hAnsi="Arial" w:cs="Arial"/>
          <w:sz w:val="24"/>
          <w:szCs w:val="24"/>
        </w:rPr>
        <w:t xml:space="preserve"> (Accessed on: 14</w:t>
      </w:r>
      <w:r w:rsidRPr="00306DB9">
        <w:rPr>
          <w:rFonts w:ascii="Arial" w:hAnsi="Arial" w:cs="Arial"/>
          <w:sz w:val="24"/>
          <w:szCs w:val="24"/>
          <w:vertAlign w:val="superscript"/>
        </w:rPr>
        <w:t>th</w:t>
      </w:r>
      <w:r w:rsidRPr="00306DB9">
        <w:rPr>
          <w:rFonts w:ascii="Arial" w:hAnsi="Arial" w:cs="Arial"/>
          <w:sz w:val="24"/>
          <w:szCs w:val="24"/>
        </w:rPr>
        <w:t xml:space="preserve"> October 2019)</w:t>
      </w:r>
    </w:p>
    <w:p w14:paraId="3D534DDA" w14:textId="77777777" w:rsidR="00C67A5D" w:rsidRPr="00306DB9" w:rsidRDefault="00C67A5D" w:rsidP="00C67A5D">
      <w:pPr>
        <w:rPr>
          <w:rFonts w:ascii="Arial" w:hAnsi="Arial" w:cs="Arial"/>
          <w:sz w:val="24"/>
          <w:szCs w:val="24"/>
        </w:rPr>
      </w:pPr>
      <w:bookmarkStart w:id="5" w:name="_Hlk22733217"/>
      <w:bookmarkEnd w:id="3"/>
      <w:r>
        <w:rPr>
          <w:rFonts w:ascii="Arial" w:hAnsi="Arial" w:cs="Arial"/>
          <w:sz w:val="24"/>
          <w:szCs w:val="24"/>
        </w:rPr>
        <w:t xml:space="preserve">Legislation.gov.uk (No date) </w:t>
      </w:r>
      <w:r w:rsidRPr="001923C1">
        <w:rPr>
          <w:rFonts w:ascii="Arial" w:hAnsi="Arial" w:cs="Arial"/>
          <w:i/>
          <w:iCs/>
          <w:sz w:val="24"/>
          <w:szCs w:val="24"/>
        </w:rPr>
        <w:t>Additional Learning Needs and Education Tribunal (Wales) Act 2018</w:t>
      </w:r>
      <w:r w:rsidRPr="00306DB9">
        <w:rPr>
          <w:rFonts w:ascii="Arial" w:hAnsi="Arial" w:cs="Arial"/>
          <w:sz w:val="24"/>
          <w:szCs w:val="24"/>
        </w:rPr>
        <w:t xml:space="preserve">. Section 2. Available at: </w:t>
      </w:r>
      <w:hyperlink r:id="rId32" w:history="1">
        <w:r w:rsidRPr="00306DB9">
          <w:rPr>
            <w:rStyle w:val="Hyperlink"/>
            <w:rFonts w:ascii="Arial" w:hAnsi="Arial" w:cs="Arial"/>
            <w:sz w:val="24"/>
            <w:szCs w:val="24"/>
          </w:rPr>
          <w:t>http://www.legislation.gov.uk/anaw/2018/2/section/2</w:t>
        </w:r>
      </w:hyperlink>
      <w:r w:rsidRPr="00306DB9">
        <w:rPr>
          <w:rFonts w:ascii="Arial" w:hAnsi="Arial" w:cs="Arial"/>
          <w:sz w:val="24"/>
          <w:szCs w:val="24"/>
        </w:rPr>
        <w:t xml:space="preserve"> (Accessed on: 14</w:t>
      </w:r>
      <w:r w:rsidRPr="00306DB9">
        <w:rPr>
          <w:rFonts w:ascii="Arial" w:hAnsi="Arial" w:cs="Arial"/>
          <w:sz w:val="24"/>
          <w:szCs w:val="24"/>
          <w:vertAlign w:val="superscript"/>
        </w:rPr>
        <w:t>th</w:t>
      </w:r>
      <w:r w:rsidRPr="00306DB9">
        <w:rPr>
          <w:rFonts w:ascii="Arial" w:hAnsi="Arial" w:cs="Arial"/>
          <w:sz w:val="24"/>
          <w:szCs w:val="24"/>
        </w:rPr>
        <w:t xml:space="preserve"> October 2019)</w:t>
      </w:r>
    </w:p>
    <w:p w14:paraId="3FDE8A66" w14:textId="77777777" w:rsidR="00C67A5D" w:rsidRPr="00306DB9" w:rsidRDefault="00C67A5D" w:rsidP="00C67A5D">
      <w:pPr>
        <w:rPr>
          <w:rFonts w:ascii="Arial" w:hAnsi="Arial" w:cs="Arial"/>
          <w:sz w:val="24"/>
          <w:szCs w:val="24"/>
        </w:rPr>
      </w:pPr>
      <w:bookmarkStart w:id="6" w:name="_Hlk22644133"/>
      <w:bookmarkEnd w:id="5"/>
      <w:r>
        <w:rPr>
          <w:rFonts w:ascii="Arial" w:hAnsi="Arial" w:cs="Arial"/>
          <w:sz w:val="24"/>
          <w:szCs w:val="24"/>
        </w:rPr>
        <w:t>Legislation.gov</w:t>
      </w:r>
      <w:r w:rsidRPr="00306DB9">
        <w:rPr>
          <w:rFonts w:ascii="Arial" w:hAnsi="Arial" w:cs="Arial"/>
          <w:sz w:val="24"/>
          <w:szCs w:val="24"/>
        </w:rPr>
        <w:t>.</w:t>
      </w:r>
      <w:r>
        <w:rPr>
          <w:rFonts w:ascii="Arial" w:hAnsi="Arial" w:cs="Arial"/>
          <w:sz w:val="24"/>
          <w:szCs w:val="24"/>
        </w:rPr>
        <w:t>uk</w:t>
      </w:r>
      <w:r w:rsidRPr="00306DB9">
        <w:rPr>
          <w:rFonts w:ascii="Arial" w:hAnsi="Arial" w:cs="Arial"/>
          <w:sz w:val="24"/>
          <w:szCs w:val="24"/>
        </w:rPr>
        <w:t>. (2018</w:t>
      </w:r>
      <w:r w:rsidRPr="00306DB9">
        <w:rPr>
          <w:rFonts w:ascii="Arial" w:hAnsi="Arial" w:cs="Arial"/>
          <w:i/>
          <w:iCs/>
          <w:sz w:val="24"/>
          <w:szCs w:val="24"/>
        </w:rPr>
        <w:t>) Guide to the General Data Protection Regulation (GDPR)</w:t>
      </w:r>
      <w:r w:rsidRPr="00306DB9">
        <w:rPr>
          <w:rFonts w:ascii="Arial" w:hAnsi="Arial" w:cs="Arial"/>
          <w:sz w:val="24"/>
          <w:szCs w:val="24"/>
        </w:rPr>
        <w:t xml:space="preserve">. Available at: </w:t>
      </w:r>
      <w:hyperlink r:id="rId33" w:history="1">
        <w:r w:rsidRPr="00306DB9">
          <w:rPr>
            <w:rStyle w:val="Hyperlink"/>
            <w:rFonts w:ascii="Arial" w:hAnsi="Arial" w:cs="Arial"/>
            <w:sz w:val="24"/>
            <w:szCs w:val="24"/>
          </w:rPr>
          <w:t>https://assets.publishing.service.gov.uk/government/uploads/system/uploads/attachment_data/file/711097/guide-to-the-general-data-protection-regulation-gdpr-1-0.pdf</w:t>
        </w:r>
      </w:hyperlink>
      <w:r w:rsidRPr="00306DB9">
        <w:rPr>
          <w:rFonts w:ascii="Arial" w:hAnsi="Arial" w:cs="Arial"/>
          <w:sz w:val="24"/>
          <w:szCs w:val="24"/>
        </w:rPr>
        <w:t xml:space="preserve"> (Accessed on: 13</w:t>
      </w:r>
      <w:r w:rsidRPr="00306DB9">
        <w:rPr>
          <w:rFonts w:ascii="Arial" w:hAnsi="Arial" w:cs="Arial"/>
          <w:sz w:val="24"/>
          <w:szCs w:val="24"/>
          <w:vertAlign w:val="superscript"/>
        </w:rPr>
        <w:t>th</w:t>
      </w:r>
      <w:r w:rsidRPr="00306DB9">
        <w:rPr>
          <w:rFonts w:ascii="Arial" w:hAnsi="Arial" w:cs="Arial"/>
          <w:sz w:val="24"/>
          <w:szCs w:val="24"/>
        </w:rPr>
        <w:t xml:space="preserve"> October 2019)</w:t>
      </w:r>
    </w:p>
    <w:p w14:paraId="57703B9A" w14:textId="77777777" w:rsidR="00C67A5D" w:rsidRPr="00306DB9" w:rsidRDefault="00C67A5D" w:rsidP="00C67A5D">
      <w:pPr>
        <w:rPr>
          <w:rFonts w:ascii="Arial" w:hAnsi="Arial" w:cs="Arial"/>
          <w:sz w:val="24"/>
          <w:szCs w:val="24"/>
        </w:rPr>
      </w:pPr>
      <w:bookmarkStart w:id="7" w:name="_Hlk22732846"/>
      <w:bookmarkEnd w:id="6"/>
      <w:proofErr w:type="spellStart"/>
      <w:r w:rsidRPr="00306DB9">
        <w:rPr>
          <w:rFonts w:ascii="Arial" w:hAnsi="Arial" w:cs="Arial"/>
          <w:sz w:val="24"/>
          <w:szCs w:val="24"/>
        </w:rPr>
        <w:t>Limbrick</w:t>
      </w:r>
      <w:proofErr w:type="spellEnd"/>
      <w:r w:rsidRPr="00306DB9">
        <w:rPr>
          <w:rFonts w:ascii="Arial" w:hAnsi="Arial" w:cs="Arial"/>
          <w:sz w:val="24"/>
          <w:szCs w:val="24"/>
        </w:rPr>
        <w:t xml:space="preserve">, P. (2019) </w:t>
      </w:r>
      <w:r w:rsidRPr="00306DB9">
        <w:rPr>
          <w:rFonts w:ascii="Arial" w:hAnsi="Arial" w:cs="Arial"/>
          <w:i/>
          <w:iCs/>
          <w:sz w:val="24"/>
          <w:szCs w:val="24"/>
        </w:rPr>
        <w:t>Bringing up babies and young children who have very special needs. A 21</w:t>
      </w:r>
      <w:r w:rsidRPr="00306DB9">
        <w:rPr>
          <w:rFonts w:ascii="Arial" w:hAnsi="Arial" w:cs="Arial"/>
          <w:i/>
          <w:iCs/>
          <w:sz w:val="24"/>
          <w:szCs w:val="24"/>
          <w:vertAlign w:val="superscript"/>
        </w:rPr>
        <w:t>st</w:t>
      </w:r>
      <w:r w:rsidRPr="00306DB9">
        <w:rPr>
          <w:rFonts w:ascii="Arial" w:hAnsi="Arial" w:cs="Arial"/>
          <w:i/>
          <w:iCs/>
          <w:sz w:val="24"/>
          <w:szCs w:val="24"/>
        </w:rPr>
        <w:t xml:space="preserve"> century guide for parents, students and new practitioners</w:t>
      </w:r>
      <w:r w:rsidRPr="00306DB9">
        <w:rPr>
          <w:rFonts w:ascii="Arial" w:hAnsi="Arial" w:cs="Arial"/>
          <w:sz w:val="24"/>
          <w:szCs w:val="24"/>
        </w:rPr>
        <w:t>. Clifford</w:t>
      </w:r>
      <w:r>
        <w:rPr>
          <w:rFonts w:ascii="Arial" w:hAnsi="Arial" w:cs="Arial"/>
          <w:sz w:val="24"/>
          <w:szCs w:val="24"/>
        </w:rPr>
        <w:t xml:space="preserve">: </w:t>
      </w:r>
      <w:r w:rsidRPr="00306DB9">
        <w:rPr>
          <w:rFonts w:ascii="Arial" w:hAnsi="Arial" w:cs="Arial"/>
          <w:sz w:val="24"/>
          <w:szCs w:val="24"/>
        </w:rPr>
        <w:t>Interconnections</w:t>
      </w:r>
      <w:r>
        <w:rPr>
          <w:rFonts w:ascii="Arial" w:hAnsi="Arial" w:cs="Arial"/>
          <w:sz w:val="24"/>
          <w:szCs w:val="24"/>
        </w:rPr>
        <w:t>.</w:t>
      </w:r>
    </w:p>
    <w:p w14:paraId="07AB66E7" w14:textId="77777777" w:rsidR="00C67A5D" w:rsidRPr="00306DB9" w:rsidRDefault="00C67A5D" w:rsidP="00C67A5D">
      <w:pPr>
        <w:rPr>
          <w:rFonts w:ascii="Arial" w:hAnsi="Arial" w:cs="Arial"/>
          <w:sz w:val="24"/>
          <w:szCs w:val="24"/>
        </w:rPr>
      </w:pPr>
      <w:bookmarkStart w:id="8" w:name="_Hlk22558671"/>
      <w:bookmarkEnd w:id="7"/>
      <w:r w:rsidRPr="00306DB9">
        <w:rPr>
          <w:rFonts w:ascii="Arial" w:hAnsi="Arial" w:cs="Arial"/>
          <w:sz w:val="24"/>
          <w:szCs w:val="24"/>
        </w:rPr>
        <w:t xml:space="preserve">MacLeod-Brudenell, I (2004) </w:t>
      </w:r>
      <w:r w:rsidRPr="00306DB9">
        <w:rPr>
          <w:rFonts w:ascii="Arial" w:hAnsi="Arial" w:cs="Arial"/>
          <w:i/>
          <w:iCs/>
          <w:sz w:val="24"/>
          <w:szCs w:val="24"/>
        </w:rPr>
        <w:t xml:space="preserve">Advanced Early Years Care and Education. </w:t>
      </w:r>
      <w:r w:rsidRPr="00306DB9">
        <w:rPr>
          <w:rFonts w:ascii="Arial" w:hAnsi="Arial" w:cs="Arial"/>
          <w:sz w:val="24"/>
          <w:szCs w:val="24"/>
        </w:rPr>
        <w:t>Oxford</w:t>
      </w:r>
      <w:r>
        <w:rPr>
          <w:rFonts w:ascii="Arial" w:hAnsi="Arial" w:cs="Arial"/>
          <w:sz w:val="24"/>
          <w:szCs w:val="24"/>
        </w:rPr>
        <w:t xml:space="preserve">: </w:t>
      </w:r>
      <w:r w:rsidRPr="00306DB9">
        <w:rPr>
          <w:rFonts w:ascii="Arial" w:hAnsi="Arial" w:cs="Arial"/>
          <w:sz w:val="24"/>
          <w:szCs w:val="24"/>
        </w:rPr>
        <w:t>Heinemann Educational Publishers</w:t>
      </w:r>
      <w:r>
        <w:rPr>
          <w:rFonts w:ascii="Arial" w:hAnsi="Arial" w:cs="Arial"/>
          <w:sz w:val="24"/>
          <w:szCs w:val="24"/>
        </w:rPr>
        <w:t>.</w:t>
      </w:r>
    </w:p>
    <w:p w14:paraId="55976B3B" w14:textId="77777777" w:rsidR="00C67A5D" w:rsidRPr="00306DB9" w:rsidRDefault="00C67A5D" w:rsidP="00C67A5D">
      <w:pPr>
        <w:rPr>
          <w:rFonts w:ascii="Arial" w:hAnsi="Arial" w:cs="Arial"/>
          <w:sz w:val="24"/>
          <w:szCs w:val="24"/>
        </w:rPr>
      </w:pPr>
      <w:bookmarkStart w:id="9" w:name="_Hlk22643661"/>
      <w:bookmarkEnd w:id="8"/>
      <w:r w:rsidRPr="00306DB9">
        <w:rPr>
          <w:rFonts w:ascii="Arial" w:hAnsi="Arial" w:cs="Arial"/>
          <w:sz w:val="24"/>
          <w:szCs w:val="24"/>
        </w:rPr>
        <w:t>Petrie, P</w:t>
      </w:r>
      <w:r>
        <w:rPr>
          <w:rFonts w:ascii="Arial" w:hAnsi="Arial" w:cs="Arial"/>
          <w:sz w:val="24"/>
          <w:szCs w:val="24"/>
        </w:rPr>
        <w:t>.</w:t>
      </w:r>
      <w:r w:rsidRPr="00306DB9">
        <w:rPr>
          <w:rFonts w:ascii="Arial" w:hAnsi="Arial" w:cs="Arial"/>
          <w:sz w:val="24"/>
          <w:szCs w:val="24"/>
        </w:rPr>
        <w:t xml:space="preserve"> (2011) </w:t>
      </w:r>
      <w:r w:rsidRPr="00306DB9">
        <w:rPr>
          <w:rFonts w:ascii="Arial" w:hAnsi="Arial" w:cs="Arial"/>
          <w:i/>
          <w:iCs/>
          <w:sz w:val="24"/>
          <w:szCs w:val="24"/>
        </w:rPr>
        <w:t>Communication Skills for Working with Children and Young People, Introducing social Pedagogy</w:t>
      </w:r>
      <w:r w:rsidRPr="00306DB9">
        <w:rPr>
          <w:rFonts w:ascii="Arial" w:hAnsi="Arial" w:cs="Arial"/>
          <w:sz w:val="24"/>
          <w:szCs w:val="24"/>
        </w:rPr>
        <w:t>. Third Edition. London</w:t>
      </w:r>
      <w:r>
        <w:rPr>
          <w:rFonts w:ascii="Arial" w:hAnsi="Arial" w:cs="Arial"/>
          <w:sz w:val="24"/>
          <w:szCs w:val="24"/>
        </w:rPr>
        <w:t xml:space="preserve">: </w:t>
      </w:r>
      <w:r w:rsidRPr="00306DB9">
        <w:rPr>
          <w:rFonts w:ascii="Arial" w:hAnsi="Arial" w:cs="Arial"/>
          <w:sz w:val="24"/>
          <w:szCs w:val="24"/>
        </w:rPr>
        <w:t>Kingsley Publishers</w:t>
      </w:r>
      <w:r>
        <w:rPr>
          <w:rFonts w:ascii="Arial" w:hAnsi="Arial" w:cs="Arial"/>
          <w:sz w:val="24"/>
          <w:szCs w:val="24"/>
        </w:rPr>
        <w:t>.</w:t>
      </w:r>
    </w:p>
    <w:bookmarkEnd w:id="9"/>
    <w:p w14:paraId="2CF9A2EE" w14:textId="77777777" w:rsidR="00C67A5D" w:rsidRPr="00306DB9" w:rsidRDefault="00C67A5D" w:rsidP="00C67A5D">
      <w:pPr>
        <w:rPr>
          <w:rFonts w:ascii="Arial" w:hAnsi="Arial" w:cs="Arial"/>
          <w:sz w:val="24"/>
          <w:szCs w:val="24"/>
        </w:rPr>
      </w:pPr>
      <w:r w:rsidRPr="00306DB9">
        <w:rPr>
          <w:rFonts w:ascii="Arial" w:hAnsi="Arial" w:cs="Arial"/>
          <w:sz w:val="24"/>
          <w:szCs w:val="24"/>
        </w:rPr>
        <w:lastRenderedPageBreak/>
        <w:t xml:space="preserve">Pugh, G. and Duffy, B. (2010) </w:t>
      </w:r>
      <w:r w:rsidRPr="00180714">
        <w:rPr>
          <w:rFonts w:ascii="Arial" w:hAnsi="Arial" w:cs="Arial"/>
          <w:i/>
          <w:iCs/>
          <w:sz w:val="24"/>
          <w:szCs w:val="24"/>
        </w:rPr>
        <w:t>Contemporary Issues in the Early Years.</w:t>
      </w:r>
      <w:r w:rsidRPr="00306DB9">
        <w:rPr>
          <w:rFonts w:ascii="Arial" w:hAnsi="Arial" w:cs="Arial"/>
          <w:sz w:val="24"/>
          <w:szCs w:val="24"/>
        </w:rPr>
        <w:t xml:space="preserve"> London</w:t>
      </w:r>
      <w:r>
        <w:rPr>
          <w:rFonts w:ascii="Arial" w:hAnsi="Arial" w:cs="Arial"/>
          <w:sz w:val="24"/>
          <w:szCs w:val="24"/>
        </w:rPr>
        <w:t xml:space="preserve">: </w:t>
      </w:r>
      <w:r w:rsidRPr="00306DB9">
        <w:rPr>
          <w:rFonts w:ascii="Arial" w:hAnsi="Arial" w:cs="Arial"/>
          <w:sz w:val="24"/>
          <w:szCs w:val="24"/>
        </w:rPr>
        <w:t>Sage Publications Lt</w:t>
      </w:r>
      <w:r>
        <w:rPr>
          <w:rFonts w:ascii="Arial" w:hAnsi="Arial" w:cs="Arial"/>
          <w:sz w:val="24"/>
          <w:szCs w:val="24"/>
        </w:rPr>
        <w:t>d.</w:t>
      </w:r>
      <w:r w:rsidRPr="00306DB9">
        <w:rPr>
          <w:rFonts w:ascii="Arial" w:hAnsi="Arial" w:cs="Arial"/>
          <w:sz w:val="24"/>
          <w:szCs w:val="24"/>
        </w:rPr>
        <w:t xml:space="preserve">  </w:t>
      </w:r>
    </w:p>
    <w:p w14:paraId="7FEC5EE5" w14:textId="77777777" w:rsidR="00C67A5D" w:rsidRPr="00306DB9" w:rsidRDefault="00C67A5D" w:rsidP="00C67A5D">
      <w:pPr>
        <w:rPr>
          <w:rFonts w:ascii="Arial" w:hAnsi="Arial" w:cs="Arial"/>
          <w:sz w:val="24"/>
          <w:szCs w:val="24"/>
        </w:rPr>
      </w:pPr>
      <w:bookmarkStart w:id="10" w:name="_Hlk22558309"/>
      <w:r w:rsidRPr="00306DB9">
        <w:rPr>
          <w:rFonts w:ascii="Arial" w:hAnsi="Arial" w:cs="Arial"/>
          <w:sz w:val="24"/>
          <w:szCs w:val="24"/>
        </w:rPr>
        <w:t xml:space="preserve">Snap Cymru, (NO Date) </w:t>
      </w:r>
      <w:r w:rsidRPr="00306DB9">
        <w:rPr>
          <w:rFonts w:ascii="Arial" w:hAnsi="Arial" w:cs="Arial"/>
          <w:i/>
          <w:iCs/>
          <w:sz w:val="24"/>
          <w:szCs w:val="24"/>
        </w:rPr>
        <w:t>[PDF] IDP-Snap Cymru</w:t>
      </w:r>
      <w:r w:rsidRPr="00306DB9">
        <w:rPr>
          <w:rFonts w:ascii="Arial" w:hAnsi="Arial" w:cs="Arial"/>
          <w:sz w:val="24"/>
          <w:szCs w:val="24"/>
        </w:rPr>
        <w:t xml:space="preserve">. Available at: </w:t>
      </w:r>
      <w:hyperlink r:id="rId34" w:history="1">
        <w:r w:rsidRPr="00306DB9">
          <w:rPr>
            <w:rStyle w:val="Hyperlink"/>
            <w:rFonts w:ascii="Arial" w:hAnsi="Arial" w:cs="Arial"/>
            <w:sz w:val="24"/>
            <w:szCs w:val="24"/>
          </w:rPr>
          <w:t>http://www.snapcymru.org/wp-content/uploads/2014/09/IDP-Booklet.pdf</w:t>
        </w:r>
      </w:hyperlink>
      <w:r w:rsidRPr="00306DB9">
        <w:rPr>
          <w:rFonts w:ascii="Arial" w:hAnsi="Arial" w:cs="Arial"/>
          <w:sz w:val="24"/>
          <w:szCs w:val="24"/>
        </w:rPr>
        <w:t xml:space="preserve"> (Accessed on: 18</w:t>
      </w:r>
      <w:r w:rsidRPr="00306DB9">
        <w:rPr>
          <w:rFonts w:ascii="Arial" w:hAnsi="Arial" w:cs="Arial"/>
          <w:sz w:val="24"/>
          <w:szCs w:val="24"/>
          <w:vertAlign w:val="superscript"/>
        </w:rPr>
        <w:t>th</w:t>
      </w:r>
      <w:r w:rsidRPr="00306DB9">
        <w:rPr>
          <w:rFonts w:ascii="Arial" w:hAnsi="Arial" w:cs="Arial"/>
          <w:sz w:val="24"/>
          <w:szCs w:val="24"/>
        </w:rPr>
        <w:t xml:space="preserve"> October 2019)</w:t>
      </w:r>
    </w:p>
    <w:bookmarkEnd w:id="10"/>
    <w:p w14:paraId="2A01809D" w14:textId="77777777" w:rsidR="00C67A5D" w:rsidRPr="00306DB9" w:rsidRDefault="00C67A5D" w:rsidP="00C67A5D">
      <w:pPr>
        <w:rPr>
          <w:rFonts w:ascii="Arial" w:hAnsi="Arial" w:cs="Arial"/>
          <w:sz w:val="24"/>
          <w:szCs w:val="24"/>
        </w:rPr>
      </w:pPr>
      <w:proofErr w:type="spellStart"/>
      <w:r w:rsidRPr="00306DB9">
        <w:rPr>
          <w:rFonts w:ascii="Arial" w:hAnsi="Arial" w:cs="Arial"/>
          <w:sz w:val="24"/>
          <w:szCs w:val="24"/>
        </w:rPr>
        <w:t>Unicef</w:t>
      </w:r>
      <w:proofErr w:type="spellEnd"/>
      <w:r w:rsidRPr="00306DB9">
        <w:rPr>
          <w:rFonts w:ascii="Arial" w:hAnsi="Arial" w:cs="Arial"/>
          <w:sz w:val="24"/>
          <w:szCs w:val="24"/>
        </w:rPr>
        <w:t>, UK</w:t>
      </w:r>
      <w:r>
        <w:rPr>
          <w:rFonts w:ascii="Arial" w:hAnsi="Arial" w:cs="Arial"/>
          <w:sz w:val="24"/>
          <w:szCs w:val="24"/>
        </w:rPr>
        <w:t>, (No date)</w:t>
      </w:r>
      <w:r w:rsidRPr="00306DB9">
        <w:rPr>
          <w:rFonts w:ascii="Arial" w:hAnsi="Arial" w:cs="Arial"/>
          <w:sz w:val="24"/>
          <w:szCs w:val="24"/>
        </w:rPr>
        <w:t xml:space="preserve"> </w:t>
      </w:r>
      <w:r w:rsidRPr="00306DB9">
        <w:rPr>
          <w:rFonts w:ascii="Arial" w:hAnsi="Arial" w:cs="Arial"/>
          <w:i/>
          <w:iCs/>
          <w:sz w:val="24"/>
          <w:szCs w:val="24"/>
        </w:rPr>
        <w:t>A summary of the UN convention on the Rights of the child.</w:t>
      </w:r>
      <w:r w:rsidRPr="00306DB9">
        <w:rPr>
          <w:rFonts w:ascii="Arial" w:hAnsi="Arial" w:cs="Arial"/>
          <w:sz w:val="24"/>
          <w:szCs w:val="24"/>
        </w:rPr>
        <w:t xml:space="preserve"> Available at: </w:t>
      </w:r>
      <w:hyperlink r:id="rId35" w:history="1">
        <w:r w:rsidRPr="00306DB9">
          <w:rPr>
            <w:rStyle w:val="Hyperlink"/>
            <w:rFonts w:ascii="Arial" w:hAnsi="Arial" w:cs="Arial"/>
            <w:sz w:val="24"/>
            <w:szCs w:val="24"/>
          </w:rPr>
          <w:t>https://www.unicef.org.uk/wp-content/uploads/2010/05/UNCRC_summary-1.pdf</w:t>
        </w:r>
      </w:hyperlink>
      <w:r w:rsidRPr="00306DB9">
        <w:rPr>
          <w:rFonts w:ascii="Arial" w:hAnsi="Arial" w:cs="Arial"/>
          <w:sz w:val="24"/>
          <w:szCs w:val="24"/>
        </w:rPr>
        <w:t xml:space="preserve"> (Accessed on 8th October 2019)</w:t>
      </w:r>
    </w:p>
    <w:p w14:paraId="16AFBF9C" w14:textId="77777777" w:rsidR="00C67A5D" w:rsidRPr="00306DB9" w:rsidRDefault="00C67A5D" w:rsidP="00C67A5D">
      <w:pPr>
        <w:rPr>
          <w:rFonts w:ascii="Arial" w:hAnsi="Arial" w:cs="Arial"/>
          <w:sz w:val="24"/>
          <w:szCs w:val="24"/>
        </w:rPr>
      </w:pPr>
      <w:r w:rsidRPr="00306DB9">
        <w:rPr>
          <w:rFonts w:ascii="Arial" w:hAnsi="Arial" w:cs="Arial"/>
          <w:sz w:val="24"/>
          <w:szCs w:val="24"/>
        </w:rPr>
        <w:t xml:space="preserve">Ward, U. (2010) </w:t>
      </w:r>
      <w:r w:rsidRPr="00306DB9">
        <w:rPr>
          <w:rFonts w:ascii="Arial" w:hAnsi="Arial" w:cs="Arial"/>
          <w:i/>
          <w:iCs/>
          <w:sz w:val="24"/>
          <w:szCs w:val="24"/>
        </w:rPr>
        <w:t>Working with parents in Early years Settings</w:t>
      </w:r>
      <w:r w:rsidRPr="00306DB9">
        <w:rPr>
          <w:rFonts w:ascii="Arial" w:hAnsi="Arial" w:cs="Arial"/>
          <w:sz w:val="24"/>
          <w:szCs w:val="24"/>
        </w:rPr>
        <w:t>. Exeter</w:t>
      </w:r>
      <w:r>
        <w:rPr>
          <w:rFonts w:ascii="Arial" w:hAnsi="Arial" w:cs="Arial"/>
          <w:sz w:val="24"/>
          <w:szCs w:val="24"/>
        </w:rPr>
        <w:t xml:space="preserve">: </w:t>
      </w:r>
      <w:r w:rsidRPr="00306DB9">
        <w:rPr>
          <w:rFonts w:ascii="Arial" w:hAnsi="Arial" w:cs="Arial"/>
          <w:sz w:val="24"/>
          <w:szCs w:val="24"/>
        </w:rPr>
        <w:t>Learning Matters</w:t>
      </w:r>
      <w:r>
        <w:rPr>
          <w:rFonts w:ascii="Arial" w:hAnsi="Arial" w:cs="Arial"/>
          <w:sz w:val="24"/>
          <w:szCs w:val="24"/>
        </w:rPr>
        <w:t>.</w:t>
      </w:r>
    </w:p>
    <w:p w14:paraId="6F567C77" w14:textId="77777777" w:rsidR="00C67A5D" w:rsidRPr="00306DB9" w:rsidRDefault="00C67A5D" w:rsidP="00C67A5D">
      <w:pPr>
        <w:rPr>
          <w:rFonts w:ascii="Arial" w:hAnsi="Arial" w:cs="Arial"/>
          <w:sz w:val="24"/>
          <w:szCs w:val="24"/>
        </w:rPr>
      </w:pPr>
      <w:r w:rsidRPr="00306DB9">
        <w:rPr>
          <w:rFonts w:ascii="Arial" w:hAnsi="Arial" w:cs="Arial"/>
          <w:sz w:val="24"/>
          <w:szCs w:val="24"/>
        </w:rPr>
        <w:t xml:space="preserve">Welsh </w:t>
      </w:r>
      <w:r>
        <w:rPr>
          <w:rFonts w:ascii="Arial" w:hAnsi="Arial" w:cs="Arial"/>
          <w:sz w:val="24"/>
          <w:szCs w:val="24"/>
        </w:rPr>
        <w:t>G</w:t>
      </w:r>
      <w:r w:rsidRPr="00306DB9">
        <w:rPr>
          <w:rFonts w:ascii="Arial" w:hAnsi="Arial" w:cs="Arial"/>
          <w:sz w:val="24"/>
          <w:szCs w:val="24"/>
        </w:rPr>
        <w:t xml:space="preserve">overnment, (2019) </w:t>
      </w:r>
      <w:r w:rsidRPr="00306DB9">
        <w:rPr>
          <w:rFonts w:ascii="Arial" w:hAnsi="Arial" w:cs="Arial"/>
          <w:i/>
          <w:iCs/>
          <w:sz w:val="24"/>
          <w:szCs w:val="24"/>
        </w:rPr>
        <w:t>Person-centred practise in education: a guide for early years, schools and colleges in Wales</w:t>
      </w:r>
      <w:r w:rsidRPr="00306DB9">
        <w:rPr>
          <w:rFonts w:ascii="Arial" w:hAnsi="Arial" w:cs="Arial"/>
          <w:sz w:val="24"/>
          <w:szCs w:val="24"/>
        </w:rPr>
        <w:t xml:space="preserve">. Available at: </w:t>
      </w:r>
      <w:hyperlink r:id="rId36" w:history="1">
        <w:r w:rsidRPr="00306DB9">
          <w:rPr>
            <w:rStyle w:val="Hyperlink"/>
            <w:rFonts w:ascii="Arial" w:hAnsi="Arial" w:cs="Arial"/>
            <w:sz w:val="24"/>
            <w:szCs w:val="24"/>
          </w:rPr>
          <w:t>https://gov.wales/sites/default/files/publications/2019-01/person-centred-practice-in-education-a-guide-for-early-years-schools-and-colleges-in-wales.pdf</w:t>
        </w:r>
      </w:hyperlink>
      <w:r w:rsidRPr="00306DB9">
        <w:rPr>
          <w:rFonts w:ascii="Arial" w:hAnsi="Arial" w:cs="Arial"/>
          <w:sz w:val="24"/>
          <w:szCs w:val="24"/>
        </w:rPr>
        <w:t xml:space="preserve"> (Accessed on: 18</w:t>
      </w:r>
      <w:r w:rsidRPr="00306DB9">
        <w:rPr>
          <w:rFonts w:ascii="Arial" w:hAnsi="Arial" w:cs="Arial"/>
          <w:sz w:val="24"/>
          <w:szCs w:val="24"/>
          <w:vertAlign w:val="superscript"/>
        </w:rPr>
        <w:t>th</w:t>
      </w:r>
      <w:r w:rsidRPr="00306DB9">
        <w:rPr>
          <w:rFonts w:ascii="Arial" w:hAnsi="Arial" w:cs="Arial"/>
          <w:sz w:val="24"/>
          <w:szCs w:val="24"/>
        </w:rPr>
        <w:t xml:space="preserve"> October 2019)</w:t>
      </w:r>
    </w:p>
    <w:p w14:paraId="63F1D54B" w14:textId="77777777" w:rsidR="00C67A5D" w:rsidRPr="00306DB9" w:rsidRDefault="00C67A5D" w:rsidP="00C67A5D">
      <w:pPr>
        <w:rPr>
          <w:rFonts w:ascii="Arial" w:hAnsi="Arial" w:cs="Arial"/>
          <w:sz w:val="24"/>
          <w:szCs w:val="24"/>
        </w:rPr>
      </w:pPr>
      <w:bookmarkStart w:id="11" w:name="_Hlk22554746"/>
      <w:r w:rsidRPr="00306DB9">
        <w:rPr>
          <w:rFonts w:ascii="Arial" w:hAnsi="Arial" w:cs="Arial"/>
          <w:sz w:val="24"/>
          <w:szCs w:val="24"/>
        </w:rPr>
        <w:t>Willan, J</w:t>
      </w:r>
      <w:r>
        <w:rPr>
          <w:rFonts w:ascii="Arial" w:hAnsi="Arial" w:cs="Arial"/>
          <w:sz w:val="24"/>
          <w:szCs w:val="24"/>
        </w:rPr>
        <w:t>. et al.</w:t>
      </w:r>
      <w:r w:rsidRPr="00306DB9">
        <w:rPr>
          <w:rFonts w:ascii="Arial" w:hAnsi="Arial" w:cs="Arial"/>
          <w:sz w:val="24"/>
          <w:szCs w:val="24"/>
        </w:rPr>
        <w:t xml:space="preserve"> (2005) </w:t>
      </w:r>
      <w:r w:rsidRPr="00306DB9">
        <w:rPr>
          <w:rFonts w:ascii="Arial" w:hAnsi="Arial" w:cs="Arial"/>
          <w:i/>
          <w:iCs/>
          <w:sz w:val="24"/>
          <w:szCs w:val="24"/>
        </w:rPr>
        <w:t>Early childhood Studies</w:t>
      </w:r>
      <w:r w:rsidRPr="00306DB9">
        <w:rPr>
          <w:rFonts w:ascii="Arial" w:hAnsi="Arial" w:cs="Arial"/>
          <w:sz w:val="24"/>
          <w:szCs w:val="24"/>
        </w:rPr>
        <w:t>. Exeter</w:t>
      </w:r>
      <w:r>
        <w:rPr>
          <w:rFonts w:ascii="Arial" w:hAnsi="Arial" w:cs="Arial"/>
          <w:sz w:val="24"/>
          <w:szCs w:val="24"/>
        </w:rPr>
        <w:t xml:space="preserve">: </w:t>
      </w:r>
      <w:r w:rsidRPr="00306DB9">
        <w:rPr>
          <w:rFonts w:ascii="Arial" w:hAnsi="Arial" w:cs="Arial"/>
          <w:sz w:val="24"/>
          <w:szCs w:val="24"/>
        </w:rPr>
        <w:t>Learning Matters</w:t>
      </w:r>
      <w:r>
        <w:rPr>
          <w:rFonts w:ascii="Arial" w:hAnsi="Arial" w:cs="Arial"/>
          <w:sz w:val="24"/>
          <w:szCs w:val="24"/>
        </w:rPr>
        <w:t>.</w:t>
      </w:r>
      <w:r w:rsidRPr="00306DB9">
        <w:rPr>
          <w:rFonts w:ascii="Arial" w:hAnsi="Arial" w:cs="Arial"/>
          <w:sz w:val="24"/>
          <w:szCs w:val="24"/>
        </w:rPr>
        <w:t xml:space="preserve"> </w:t>
      </w:r>
    </w:p>
    <w:bookmarkEnd w:id="11"/>
    <w:p w14:paraId="69E7D7C7" w14:textId="77777777" w:rsidR="00C67A5D" w:rsidRPr="00306DB9" w:rsidRDefault="00C67A5D" w:rsidP="004972C3">
      <w:pPr>
        <w:rPr>
          <w:rFonts w:ascii="Arial" w:hAnsi="Arial" w:cs="Arial"/>
          <w:sz w:val="24"/>
          <w:szCs w:val="24"/>
        </w:rPr>
      </w:pPr>
    </w:p>
    <w:sectPr w:rsidR="00C67A5D" w:rsidRPr="00306DB9" w:rsidSect="00782982">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8C2EBC" w14:textId="77777777" w:rsidR="00715FBA" w:rsidRDefault="00715FBA" w:rsidP="00782982">
      <w:pPr>
        <w:spacing w:after="0" w:line="240" w:lineRule="auto"/>
      </w:pPr>
      <w:r>
        <w:separator/>
      </w:r>
    </w:p>
  </w:endnote>
  <w:endnote w:type="continuationSeparator" w:id="0">
    <w:p w14:paraId="64FE4DF1" w14:textId="77777777" w:rsidR="00715FBA" w:rsidRDefault="00715FBA" w:rsidP="00782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7632137"/>
      <w:docPartObj>
        <w:docPartGallery w:val="Page Numbers (Bottom of Page)"/>
        <w:docPartUnique/>
      </w:docPartObj>
    </w:sdtPr>
    <w:sdtEndPr>
      <w:rPr>
        <w:noProof/>
      </w:rPr>
    </w:sdtEndPr>
    <w:sdtContent>
      <w:p w14:paraId="715DE355" w14:textId="7347B815" w:rsidR="00715FBA" w:rsidRDefault="00715F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B75DD1" w14:textId="77777777" w:rsidR="00715FBA" w:rsidRDefault="00715FBA" w:rsidP="0078298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69A544" w14:textId="77777777" w:rsidR="00715FBA" w:rsidRDefault="00715FBA" w:rsidP="00782982">
      <w:pPr>
        <w:spacing w:after="0" w:line="240" w:lineRule="auto"/>
      </w:pPr>
      <w:r>
        <w:separator/>
      </w:r>
    </w:p>
  </w:footnote>
  <w:footnote w:type="continuationSeparator" w:id="0">
    <w:p w14:paraId="4B29A844" w14:textId="77777777" w:rsidR="00715FBA" w:rsidRDefault="00715FBA" w:rsidP="007829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060D98" w14:textId="602C37A3" w:rsidR="00715FBA" w:rsidRDefault="00715FBA" w:rsidP="00782982">
    <w:pPr>
      <w:pStyle w:val="Header"/>
    </w:pPr>
    <w:r>
      <w:t xml:space="preserve">EAEE4002                                                                                                                                                   1904987                                                                                                                                                  </w:t>
    </w:r>
  </w:p>
  <w:p w14:paraId="65706DFB" w14:textId="2D8F2E72" w:rsidR="00715FBA" w:rsidRDefault="00715FBA" w:rsidP="00782982">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C1824"/>
    <w:multiLevelType w:val="hybridMultilevel"/>
    <w:tmpl w:val="A0C2C98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95DCC"/>
    <w:multiLevelType w:val="hybridMultilevel"/>
    <w:tmpl w:val="F94A0DBC"/>
    <w:lvl w:ilvl="0" w:tplc="4406EA2A">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defaultTabStop w:val="720"/>
  <w:characterSpacingControl w:val="doNotCompress"/>
  <w:hdrShapeDefaults>
    <o:shapedefaults v:ext="edit" spidmax="4097">
      <o:colormru v:ext="edit" colors="#a5c882,#eac010"/>
      <o:colormenu v:ext="edit" fillcolor="none [273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F6A"/>
    <w:rsid w:val="00244E80"/>
    <w:rsid w:val="002C20D1"/>
    <w:rsid w:val="00365C8F"/>
    <w:rsid w:val="003A36B5"/>
    <w:rsid w:val="004972C3"/>
    <w:rsid w:val="004A134C"/>
    <w:rsid w:val="006D3D5F"/>
    <w:rsid w:val="00715FBA"/>
    <w:rsid w:val="007816D1"/>
    <w:rsid w:val="00782982"/>
    <w:rsid w:val="007C42B4"/>
    <w:rsid w:val="008934F9"/>
    <w:rsid w:val="00977485"/>
    <w:rsid w:val="00B65F6A"/>
    <w:rsid w:val="00C36A2F"/>
    <w:rsid w:val="00C67A5D"/>
    <w:rsid w:val="00D76038"/>
    <w:rsid w:val="00E33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a5c882,#eac010"/>
      <o:colormenu v:ext="edit" fillcolor="none [2732]"/>
    </o:shapedefaults>
    <o:shapelayout v:ext="edit">
      <o:idmap v:ext="edit" data="1"/>
    </o:shapelayout>
  </w:shapeDefaults>
  <w:decimalSymbol w:val="."/>
  <w:listSeparator w:val=","/>
  <w14:docId w14:val="5EBE22CF"/>
  <w15:chartTrackingRefBased/>
  <w15:docId w15:val="{A1D7E69F-CF96-457A-AEB4-3D0E256C1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82982"/>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5F6A"/>
    <w:rPr>
      <w:color w:val="0000FF"/>
      <w:u w:val="single"/>
    </w:rPr>
  </w:style>
  <w:style w:type="character" w:styleId="UnresolvedMention">
    <w:name w:val="Unresolved Mention"/>
    <w:basedOn w:val="DefaultParagraphFont"/>
    <w:uiPriority w:val="99"/>
    <w:semiHidden/>
    <w:unhideWhenUsed/>
    <w:rsid w:val="00B65F6A"/>
    <w:rPr>
      <w:color w:val="605E5C"/>
      <w:shd w:val="clear" w:color="auto" w:fill="E1DFDD"/>
    </w:rPr>
  </w:style>
  <w:style w:type="paragraph" w:styleId="Header">
    <w:name w:val="header"/>
    <w:basedOn w:val="Normal"/>
    <w:link w:val="HeaderChar"/>
    <w:uiPriority w:val="99"/>
    <w:unhideWhenUsed/>
    <w:rsid w:val="007829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982"/>
  </w:style>
  <w:style w:type="paragraph" w:styleId="Footer">
    <w:name w:val="footer"/>
    <w:basedOn w:val="Normal"/>
    <w:link w:val="FooterChar"/>
    <w:uiPriority w:val="99"/>
    <w:unhideWhenUsed/>
    <w:rsid w:val="007829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982"/>
  </w:style>
  <w:style w:type="paragraph" w:styleId="ListParagraph">
    <w:name w:val="List Paragraph"/>
    <w:basedOn w:val="Normal"/>
    <w:uiPriority w:val="34"/>
    <w:qFormat/>
    <w:rsid w:val="00715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9745898">
      <w:bodyDiv w:val="1"/>
      <w:marLeft w:val="0"/>
      <w:marRight w:val="0"/>
      <w:marTop w:val="0"/>
      <w:marBottom w:val="0"/>
      <w:divBdr>
        <w:top w:val="none" w:sz="0" w:space="0" w:color="auto"/>
        <w:left w:val="none" w:sz="0" w:space="0" w:color="auto"/>
        <w:bottom w:val="none" w:sz="0" w:space="0" w:color="auto"/>
        <w:right w:val="none" w:sz="0" w:space="0" w:color="auto"/>
      </w:divBdr>
    </w:div>
    <w:div w:id="1109936731">
      <w:bodyDiv w:val="1"/>
      <w:marLeft w:val="0"/>
      <w:marRight w:val="0"/>
      <w:marTop w:val="0"/>
      <w:marBottom w:val="0"/>
      <w:divBdr>
        <w:top w:val="none" w:sz="0" w:space="0" w:color="auto"/>
        <w:left w:val="none" w:sz="0" w:space="0" w:color="auto"/>
        <w:bottom w:val="none" w:sz="0" w:space="0" w:color="auto"/>
        <w:right w:val="none" w:sz="0" w:space="0" w:color="auto"/>
      </w:divBdr>
    </w:div>
    <w:div w:id="1358123689">
      <w:bodyDiv w:val="1"/>
      <w:marLeft w:val="0"/>
      <w:marRight w:val="0"/>
      <w:marTop w:val="0"/>
      <w:marBottom w:val="0"/>
      <w:divBdr>
        <w:top w:val="none" w:sz="0" w:space="0" w:color="auto"/>
        <w:left w:val="none" w:sz="0" w:space="0" w:color="auto"/>
        <w:bottom w:val="none" w:sz="0" w:space="0" w:color="auto"/>
        <w:right w:val="none" w:sz="0" w:space="0" w:color="auto"/>
      </w:divBdr>
    </w:div>
    <w:div w:id="1696661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practice.wales/asdinfowales" TargetMode="External"/><Relationship Id="rId13" Type="http://schemas.openxmlformats.org/officeDocument/2006/relationships/hyperlink" Target="https://assets.publishing.service.gov.uk/government/uploads/system/uploads/attachment_data/file/711097/guide-to-the-general-data-protection-regulation-gdpr-1-0.pdf" TargetMode="External"/><Relationship Id="rId18" Type="http://schemas.openxmlformats.org/officeDocument/2006/relationships/hyperlink" Target="http://www.legislation.gov.uk/anaw/2014/4/pdfs/anaw_20140004_en.pdf" TargetMode="External"/><Relationship Id="rId26" Type="http://schemas.openxmlformats.org/officeDocument/2006/relationships/hyperlink" Target="https://www.ohchr.org/EN/ProfessionalInterest/Pages/CRC.aspx"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earning.nspcc.org.uk/child-protection-system/children-the-law" TargetMode="External"/><Relationship Id="rId34" Type="http://schemas.openxmlformats.org/officeDocument/2006/relationships/hyperlink" Target="http://www.snapcymru.org/wp-content/uploads/2014/09/IDP-Booklet.pdf"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272064/5860.pdf" TargetMode="External"/><Relationship Id="rId17" Type="http://schemas.openxmlformats.org/officeDocument/2006/relationships/hyperlink" Target="http://www.legislation.gov.uk/ukpga/2001/18/section/2" TargetMode="External"/><Relationship Id="rId25" Type="http://schemas.openxmlformats.org/officeDocument/2006/relationships/hyperlink" Target="https://www.ohchr.org/EN/ProfessionalInterest/Pages/CRC.aspx" TargetMode="External"/><Relationship Id="rId33" Type="http://schemas.openxmlformats.org/officeDocument/2006/relationships/hyperlink" Target="https://assets.publishing.service.gov.uk/government/uploads/system/uploads/attachment_data/file/711097/guide-to-the-general-data-protection-regulation-gdpr-1-0.pd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legislation.gov.uk/anaw/2018/2/section/2" TargetMode="External"/><Relationship Id="rId20" Type="http://schemas.openxmlformats.org/officeDocument/2006/relationships/hyperlink" Target="http://www.legislation.gov.uk/anaw/2015/2/section/2/enacted" TargetMode="External"/><Relationship Id="rId29" Type="http://schemas.openxmlformats.org/officeDocument/2006/relationships/hyperlink" Target="https://www.asdinfowales.co.uk/resource/Advice-sheet--Some-Common-Signs-of-Autism-Spectrum-Disorder-in-Childr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uturegenerations.wales/about-us/future-generations-commissioner/" TargetMode="External"/><Relationship Id="rId24" Type="http://schemas.openxmlformats.org/officeDocument/2006/relationships/hyperlink" Target="https://www.unicef.org.uk/wp-content/uploads/2010/05/UNCRC_summary-1.pdf" TargetMode="External"/><Relationship Id="rId32" Type="http://schemas.openxmlformats.org/officeDocument/2006/relationships/hyperlink" Target="http://www.legislation.gov.uk/anaw/2018/2/section/2"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egislation.gov.uk/ukpga/1998/42/schedule/1" TargetMode="External"/><Relationship Id="rId23" Type="http://schemas.openxmlformats.org/officeDocument/2006/relationships/hyperlink" Target="https://moodle.uwtsd.ac.uk/pluginfile.php/313275/mod_resource/content/0/EPPE.pdf" TargetMode="External"/><Relationship Id="rId28" Type="http://schemas.openxmlformats.org/officeDocument/2006/relationships/hyperlink" Target="https://gov.wales/sites/default/files/publications/2019-01/person-centred-practice-in-education-a-guide-for-early-years-schools-and-colleges-in-wales.pdf" TargetMode="External"/><Relationship Id="rId36" Type="http://schemas.openxmlformats.org/officeDocument/2006/relationships/hyperlink" Target="https://gov.wales/sites/default/files/publications/2019-01/person-centred-practice-in-education-a-guide-for-early-years-schools-and-colleges-in-wales.pdf" TargetMode="External"/><Relationship Id="rId10" Type="http://schemas.openxmlformats.org/officeDocument/2006/relationships/hyperlink" Target="https://www.legislation.gov.uk/ukpga/2010/15/section/85" TargetMode="External"/><Relationship Id="rId19" Type="http://schemas.openxmlformats.org/officeDocument/2006/relationships/hyperlink" Target="http://www.legislation.gov.uk/mwa/2011/2/section/5" TargetMode="External"/><Relationship Id="rId31" Type="http://schemas.openxmlformats.org/officeDocument/2006/relationships/hyperlink" Target="http://www.legislation.gov.uk/ukpga/1998/42/schedule/1" TargetMode="External"/><Relationship Id="rId4" Type="http://schemas.openxmlformats.org/officeDocument/2006/relationships/settings" Target="settings.xml"/><Relationship Id="rId9" Type="http://schemas.openxmlformats.org/officeDocument/2006/relationships/hyperlink" Target="https://www.childcomwales.org.uk/wp-content/uploads/2019/10/Quarterly-Updates-October-.pdf" TargetMode="External"/><Relationship Id="rId14" Type="http://schemas.openxmlformats.org/officeDocument/2006/relationships/hyperlink" Target="http://www.legislation.gov.uk/ukpga/1998/42/schedule/1" TargetMode="External"/><Relationship Id="rId22" Type="http://schemas.openxmlformats.org/officeDocument/2006/relationships/hyperlink" Target="http://www.snapcymru.org/wp-content/uploads/2014/09/IDP-Booklet.pdf" TargetMode="External"/><Relationship Id="rId27" Type="http://schemas.openxmlformats.org/officeDocument/2006/relationships/hyperlink" Target="https://gov.wales/sites/default/files/publications/2019-01/person-centred-practice-in-education-a-guide-for-early-years-schools-and-colleges-in-wales.pdf" TargetMode="External"/><Relationship Id="rId30" Type="http://schemas.openxmlformats.org/officeDocument/2006/relationships/hyperlink" Target="https://carolgraysocialstories.com/social-stories/what-is-it/" TargetMode="External"/><Relationship Id="rId35" Type="http://schemas.openxmlformats.org/officeDocument/2006/relationships/hyperlink" Target="https://www.unicef.org.uk/wp-content/uploads/2010/05/UNCRC_summary-1.pdf"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6CCE0-87BF-4E5A-A61E-400646811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9818</TotalTime>
  <Pages>7</Pages>
  <Words>1788</Words>
  <Characters>10197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Horne</dc:creator>
  <cp:keywords/>
  <dc:description/>
  <cp:lastModifiedBy>Natasha Horne</cp:lastModifiedBy>
  <cp:revision>12</cp:revision>
  <dcterms:created xsi:type="dcterms:W3CDTF">2019-10-17T08:56:00Z</dcterms:created>
  <dcterms:modified xsi:type="dcterms:W3CDTF">2019-10-28T15:03:00Z</dcterms:modified>
</cp:coreProperties>
</file>