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Default="00587076">
          <w:r>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31CBB643" w14:textId="77777777" w:rsidR="00E12176" w:rsidRDefault="00E12176"/>
                              <w:p w14:paraId="1E1F8C52" w14:textId="77777777" w:rsidR="00E12176" w:rsidRDefault="00E12176"/>
                              <w:p w14:paraId="38B90292" w14:textId="3B56E0C2" w:rsidR="00587076" w:rsidRPr="00E12176" w:rsidRDefault="00587076">
                                <w:pPr>
                                  <w:rPr>
                                    <w:b/>
                                    <w:bCs/>
                                    <w:color w:val="FF0000"/>
                                  </w:rPr>
                                </w:pPr>
                                <w:r>
                                  <w:t>Video Link:</w:t>
                                </w:r>
                                <w:r w:rsidR="00E12176">
                                  <w:t xml:space="preserve"> https://youtu.be/MfV78MmQvOM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31CBB643" w14:textId="77777777" w:rsidR="00E12176" w:rsidRDefault="00E12176"/>
                        <w:p w14:paraId="1E1F8C52" w14:textId="77777777" w:rsidR="00E12176" w:rsidRDefault="00E12176"/>
                        <w:p w14:paraId="38B90292" w14:textId="3B56E0C2" w:rsidR="00587076" w:rsidRPr="00E12176" w:rsidRDefault="00587076">
                          <w:pPr>
                            <w:rPr>
                              <w:b/>
                              <w:bCs/>
                              <w:color w:val="FF0000"/>
                            </w:rPr>
                          </w:pPr>
                          <w:r>
                            <w:t>Video Link:</w:t>
                          </w:r>
                          <w:r w:rsidR="00E12176">
                            <w:t xml:space="preserve"> https://youtu.be/MfV78MmQvOM</w:t>
                          </w:r>
                        </w:p>
                      </w:txbxContent>
                    </v:textbox>
                    <w10:wrap type="square"/>
                  </v:shape>
                </w:pict>
              </mc:Fallback>
            </mc:AlternateContent>
          </w:r>
          <w:r w:rsidR="00E32C28">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30D43E6B" w:rsidR="00E32C28" w:rsidRDefault="00E32C28">
                                <w:r>
                                  <w:t>Module Code:</w:t>
                                </w:r>
                                <w:r w:rsidR="00E42BBF">
                                  <w:t xml:space="preserve"> ACCA 4025</w:t>
                                </w:r>
                                <w:r w:rsidR="00E12176">
                                  <w:t>_LON</w:t>
                                </w:r>
                              </w:p>
                              <w:p w14:paraId="2ED8BB14" w14:textId="77777777" w:rsidR="00E32C28" w:rsidRDefault="00E32C28"/>
                              <w:p w14:paraId="179ED85D" w14:textId="04B97801" w:rsidR="00E32C28" w:rsidRDefault="00E32C28">
                                <w:r>
                                  <w:t xml:space="preserve">Student </w:t>
                                </w:r>
                                <w:r w:rsidR="00E12176">
                                  <w:t>Name: Tejinder Singh Aulakh</w:t>
                                </w:r>
                              </w:p>
                              <w:p w14:paraId="7EDAFB3F" w14:textId="0A40CB35" w:rsidR="00E32C28" w:rsidRDefault="00E32C28">
                                <w:r>
                                  <w:t>Student ID:</w:t>
                                </w:r>
                                <w:r w:rsidR="00E12176">
                                  <w:t>2533151</w:t>
                                </w:r>
                              </w:p>
                              <w:p w14:paraId="1959BA37" w14:textId="72C061DB" w:rsidR="00E32C28" w:rsidRDefault="00E32C28">
                                <w:r>
                                  <w:t>Group:</w:t>
                                </w:r>
                                <w:r w:rsidR="00E12176">
                                  <w:t>2</w:t>
                                </w:r>
                              </w:p>
                              <w:p w14:paraId="6342D3AE" w14:textId="77777777" w:rsidR="00E32C28" w:rsidRDefault="00E32C28"/>
                              <w:p w14:paraId="7D0505FA" w14:textId="613ACFF3" w:rsidR="00E32C28" w:rsidRDefault="00E32C28">
                                <w:r>
                                  <w:t xml:space="preserve">Lecturer’s Name: </w:t>
                                </w:r>
                                <w:r w:rsidR="00E12176">
                                  <w:t>Mr. Koushik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30D43E6B" w:rsidR="00E32C28" w:rsidRDefault="00E32C28">
                          <w:r>
                            <w:t>Module Code:</w:t>
                          </w:r>
                          <w:r w:rsidR="00E42BBF">
                            <w:t xml:space="preserve"> ACCA 4025</w:t>
                          </w:r>
                          <w:r w:rsidR="00E12176">
                            <w:t>_LON</w:t>
                          </w:r>
                        </w:p>
                        <w:p w14:paraId="2ED8BB14" w14:textId="77777777" w:rsidR="00E32C28" w:rsidRDefault="00E32C28"/>
                        <w:p w14:paraId="179ED85D" w14:textId="04B97801" w:rsidR="00E32C28" w:rsidRDefault="00E32C28">
                          <w:r>
                            <w:t xml:space="preserve">Student </w:t>
                          </w:r>
                          <w:r w:rsidR="00E12176">
                            <w:t>Name: Tejinder Singh Aulakh</w:t>
                          </w:r>
                        </w:p>
                        <w:p w14:paraId="7EDAFB3F" w14:textId="0A40CB35" w:rsidR="00E32C28" w:rsidRDefault="00E32C28">
                          <w:r>
                            <w:t>Student ID:</w:t>
                          </w:r>
                          <w:r w:rsidR="00E12176">
                            <w:t>2533151</w:t>
                          </w:r>
                        </w:p>
                        <w:p w14:paraId="1959BA37" w14:textId="72C061DB" w:rsidR="00E32C28" w:rsidRDefault="00E32C28">
                          <w:r>
                            <w:t>Group:</w:t>
                          </w:r>
                          <w:r w:rsidR="00E12176">
                            <w:t>2</w:t>
                          </w:r>
                        </w:p>
                        <w:p w14:paraId="6342D3AE" w14:textId="77777777" w:rsidR="00E32C28" w:rsidRDefault="00E32C28"/>
                        <w:p w14:paraId="7D0505FA" w14:textId="613ACFF3" w:rsidR="00E32C28" w:rsidRDefault="00E32C28">
                          <w:r>
                            <w:t xml:space="preserve">Lecturer’s Name: </w:t>
                          </w:r>
                          <w:r w:rsidR="00E12176">
                            <w:t>Mr. Koushik Modak</w:t>
                          </w:r>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283AB538" w14:textId="77777777" w:rsidR="00AE3DD2" w:rsidRDefault="00570FA8" w:rsidP="00AE3DD2">
          <w:pPr>
            <w:rPr>
              <w:b/>
              <w:bCs/>
            </w:rPr>
          </w:pPr>
          <w:r>
            <w:rPr>
              <w:b/>
              <w:bCs/>
            </w:rPr>
            <w:fldChar w:fldCharType="end"/>
          </w:r>
        </w:p>
        <w:p w14:paraId="0DFB4AD1" w14:textId="77777777" w:rsidR="00AE3DD2" w:rsidRDefault="00AE3DD2" w:rsidP="00AE3DD2">
          <w:pPr>
            <w:rPr>
              <w:b/>
              <w:bCs/>
            </w:rPr>
          </w:pPr>
        </w:p>
        <w:p w14:paraId="45F608AD" w14:textId="6F46E63B" w:rsidR="00AE3DD2" w:rsidRPr="00AE3DD2" w:rsidRDefault="00000000" w:rsidP="00AE3DD2">
          <w:pPr>
            <w:rPr>
              <w:b/>
              <w:bCs/>
            </w:rPr>
          </w:pPr>
        </w:p>
      </w:sdtContent>
    </w:sdt>
    <w:bookmarkStart w:id="0" w:name="_Toc184033994" w:displacedByCustomXml="prev"/>
    <w:p w14:paraId="469C4D42" w14:textId="77777777" w:rsidR="00384FF7" w:rsidRDefault="00384FF7" w:rsidP="00A40ECC">
      <w:pPr>
        <w:pStyle w:val="Heading1"/>
        <w:rPr>
          <w:b/>
          <w:bCs/>
        </w:rPr>
      </w:pPr>
    </w:p>
    <w:p w14:paraId="1911787E" w14:textId="77777777" w:rsidR="00384FF7" w:rsidRDefault="00384FF7" w:rsidP="00A40ECC">
      <w:pPr>
        <w:pStyle w:val="Heading1"/>
        <w:rPr>
          <w:b/>
          <w:bCs/>
        </w:rPr>
      </w:pPr>
    </w:p>
    <w:p w14:paraId="420281AA" w14:textId="77777777" w:rsidR="00384FF7" w:rsidRDefault="00384FF7" w:rsidP="00A40ECC">
      <w:pPr>
        <w:pStyle w:val="Heading1"/>
        <w:rPr>
          <w:b/>
          <w:bCs/>
        </w:rPr>
      </w:pPr>
    </w:p>
    <w:p w14:paraId="1348BE42" w14:textId="77777777" w:rsidR="00384FF7" w:rsidRDefault="00384FF7" w:rsidP="00A40ECC">
      <w:pPr>
        <w:pStyle w:val="Heading1"/>
        <w:rPr>
          <w:b/>
          <w:bCs/>
        </w:rPr>
      </w:pPr>
    </w:p>
    <w:p w14:paraId="69BB1ECF" w14:textId="77777777" w:rsidR="00384FF7" w:rsidRDefault="00384FF7" w:rsidP="00A40ECC">
      <w:pPr>
        <w:pStyle w:val="Heading1"/>
        <w:rPr>
          <w:b/>
          <w:bCs/>
        </w:rPr>
      </w:pPr>
    </w:p>
    <w:p w14:paraId="11B3E6CC" w14:textId="6AF6A20A" w:rsidR="00C766EE" w:rsidRDefault="00C766EE" w:rsidP="00384FF7">
      <w:pPr>
        <w:pStyle w:val="Heading1"/>
        <w:rPr>
          <w:b/>
          <w:bCs/>
        </w:rPr>
      </w:pPr>
    </w:p>
    <w:p w14:paraId="05F77394" w14:textId="77777777" w:rsidR="00384FF7" w:rsidRDefault="00384FF7" w:rsidP="00384FF7"/>
    <w:p w14:paraId="50D97E60" w14:textId="77777777" w:rsidR="00384FF7" w:rsidRDefault="00384FF7" w:rsidP="00384FF7"/>
    <w:p w14:paraId="0EA21967" w14:textId="77777777" w:rsidR="00384FF7" w:rsidRDefault="00384FF7" w:rsidP="00384FF7"/>
    <w:p w14:paraId="73DD4A76" w14:textId="77777777" w:rsidR="00384FF7" w:rsidRDefault="00384FF7" w:rsidP="00384FF7"/>
    <w:p w14:paraId="10D83991" w14:textId="77777777" w:rsidR="00384FF7" w:rsidRDefault="00384FF7" w:rsidP="00384FF7"/>
    <w:p w14:paraId="76047DDD" w14:textId="77777777" w:rsidR="00384FF7" w:rsidRPr="00384FF7" w:rsidRDefault="00384FF7" w:rsidP="00384FF7"/>
    <w:p w14:paraId="33446AEF" w14:textId="77777777" w:rsidR="00384FF7" w:rsidRDefault="00384FF7" w:rsidP="00384FF7">
      <w:pPr>
        <w:pStyle w:val="Heading1"/>
        <w:rPr>
          <w:b/>
          <w:bCs/>
        </w:rPr>
      </w:pPr>
      <w:r w:rsidRPr="00E32C28">
        <w:rPr>
          <w:b/>
          <w:bCs/>
        </w:rPr>
        <w:lastRenderedPageBreak/>
        <w:t>Introduction</w:t>
      </w:r>
    </w:p>
    <w:p w14:paraId="3DDE0AC4" w14:textId="77777777" w:rsidR="00384FF7" w:rsidRDefault="00384FF7" w:rsidP="00384FF7"/>
    <w:p w14:paraId="34878730" w14:textId="77777777" w:rsidR="00384FF7" w:rsidRDefault="00384FF7" w:rsidP="00384FF7"/>
    <w:p w14:paraId="62C7313B" w14:textId="0A4FDABF" w:rsidR="00384FF7" w:rsidRPr="00C766EE" w:rsidRDefault="00384FF7" w:rsidP="00384FF7">
      <w:r w:rsidRPr="00C766EE">
        <w:t>The presentation explored three interconnected themes:</w:t>
      </w:r>
    </w:p>
    <w:p w14:paraId="3DA9D323" w14:textId="77777777" w:rsidR="00C766EE" w:rsidRPr="00C766EE" w:rsidRDefault="00C766EE" w:rsidP="00C766EE">
      <w:pPr>
        <w:numPr>
          <w:ilvl w:val="0"/>
          <w:numId w:val="1"/>
        </w:numPr>
      </w:pPr>
      <w:r w:rsidRPr="00C766EE">
        <w:rPr>
          <w:b/>
          <w:bCs/>
        </w:rPr>
        <w:t>Self-Evaluation</w:t>
      </w:r>
    </w:p>
    <w:p w14:paraId="3715B3F1" w14:textId="77777777" w:rsidR="00C766EE" w:rsidRPr="00C766EE" w:rsidRDefault="00C766EE" w:rsidP="00C766EE">
      <w:pPr>
        <w:numPr>
          <w:ilvl w:val="0"/>
          <w:numId w:val="2"/>
        </w:numPr>
      </w:pPr>
      <w:r w:rsidRPr="00C766EE">
        <w:t>Emphasised the importance of reflecting on one’s own performance, identifying strengths, and recognising areas for improvement.</w:t>
      </w:r>
    </w:p>
    <w:p w14:paraId="56A4F04D" w14:textId="77777777" w:rsidR="00C766EE" w:rsidRPr="00C766EE" w:rsidRDefault="00C766EE" w:rsidP="00C766EE">
      <w:pPr>
        <w:numPr>
          <w:ilvl w:val="0"/>
          <w:numId w:val="3"/>
        </w:numPr>
      </w:pPr>
      <w:r w:rsidRPr="00C766EE">
        <w:t>Highlighted self-assessment as a tool for personal accountability and continuous growth.</w:t>
      </w:r>
    </w:p>
    <w:p w14:paraId="10A3AC51" w14:textId="77777777" w:rsidR="00C766EE" w:rsidRPr="00C766EE" w:rsidRDefault="00C766EE" w:rsidP="00C766EE">
      <w:pPr>
        <w:numPr>
          <w:ilvl w:val="0"/>
          <w:numId w:val="4"/>
        </w:numPr>
      </w:pPr>
      <w:r w:rsidRPr="00C766EE">
        <w:t>Encouraged using feedback and measurable goals to track progress over time.</w:t>
      </w:r>
    </w:p>
    <w:p w14:paraId="721659F1" w14:textId="77777777" w:rsidR="00C766EE" w:rsidRPr="00C766EE" w:rsidRDefault="00C766EE" w:rsidP="00C766EE">
      <w:pPr>
        <w:numPr>
          <w:ilvl w:val="0"/>
          <w:numId w:val="5"/>
        </w:numPr>
      </w:pPr>
      <w:r w:rsidRPr="00C766EE">
        <w:rPr>
          <w:b/>
          <w:bCs/>
        </w:rPr>
        <w:t>Professional Development Plan</w:t>
      </w:r>
    </w:p>
    <w:p w14:paraId="5E856D6E" w14:textId="77777777" w:rsidR="00C766EE" w:rsidRPr="00C766EE" w:rsidRDefault="00C766EE" w:rsidP="00C766EE">
      <w:pPr>
        <w:numPr>
          <w:ilvl w:val="0"/>
          <w:numId w:val="6"/>
        </w:numPr>
      </w:pPr>
      <w:r w:rsidRPr="00C766EE">
        <w:t>Outlined a structured approach to career growth, including setting SMART (Specific, Measurable, Achievable, Relevant, Time-bound) goals.</w:t>
      </w:r>
    </w:p>
    <w:p w14:paraId="3FC410F8" w14:textId="77777777" w:rsidR="00C766EE" w:rsidRPr="00C766EE" w:rsidRDefault="00C766EE" w:rsidP="00C766EE">
      <w:pPr>
        <w:numPr>
          <w:ilvl w:val="0"/>
          <w:numId w:val="7"/>
        </w:numPr>
      </w:pPr>
      <w:r w:rsidRPr="00C766EE">
        <w:t>Stressed aligning personal ambitions with organisational objectives.</w:t>
      </w:r>
    </w:p>
    <w:p w14:paraId="5FCBC52C" w14:textId="77777777" w:rsidR="00C766EE" w:rsidRPr="00C766EE" w:rsidRDefault="00C766EE" w:rsidP="00C766EE">
      <w:pPr>
        <w:numPr>
          <w:ilvl w:val="0"/>
          <w:numId w:val="8"/>
        </w:numPr>
      </w:pPr>
      <w:r w:rsidRPr="00C766EE">
        <w:t>Suggested regular reviews and adjustments to keep the plan relevant and effective.</w:t>
      </w:r>
    </w:p>
    <w:p w14:paraId="275802FA" w14:textId="77777777" w:rsidR="00C766EE" w:rsidRPr="00C766EE" w:rsidRDefault="00C766EE" w:rsidP="00C766EE">
      <w:pPr>
        <w:numPr>
          <w:ilvl w:val="0"/>
          <w:numId w:val="9"/>
        </w:numPr>
      </w:pPr>
      <w:r w:rsidRPr="00C766EE">
        <w:rPr>
          <w:b/>
          <w:bCs/>
        </w:rPr>
        <w:t>Learning to Learn</w:t>
      </w:r>
    </w:p>
    <w:p w14:paraId="7676EA10" w14:textId="77777777" w:rsidR="00C766EE" w:rsidRPr="00C766EE" w:rsidRDefault="00C766EE" w:rsidP="00C766EE">
      <w:pPr>
        <w:numPr>
          <w:ilvl w:val="0"/>
          <w:numId w:val="10"/>
        </w:numPr>
      </w:pPr>
      <w:r w:rsidRPr="00C766EE">
        <w:t>Focused on developing meta-cognitive skills—understanding how you learn best.</w:t>
      </w:r>
    </w:p>
    <w:p w14:paraId="4AFE5F53" w14:textId="77777777" w:rsidR="00C766EE" w:rsidRPr="00C766EE" w:rsidRDefault="00C766EE" w:rsidP="00C766EE">
      <w:pPr>
        <w:numPr>
          <w:ilvl w:val="0"/>
          <w:numId w:val="11"/>
        </w:numPr>
      </w:pPr>
      <w:r w:rsidRPr="00C766EE">
        <w:t>Discussed strategies such as active learning, critical thinking, and reflective practice.</w:t>
      </w:r>
    </w:p>
    <w:p w14:paraId="44A72E2B" w14:textId="77777777" w:rsidR="00384FF7" w:rsidRDefault="00C766EE" w:rsidP="008B12E7">
      <w:pPr>
        <w:numPr>
          <w:ilvl w:val="0"/>
          <w:numId w:val="12"/>
        </w:numPr>
      </w:pPr>
      <w:r w:rsidRPr="00C766EE">
        <w:t>Encouraged adaptability, curiosity, and lifelong learning as essential traits for success in a changing world</w:t>
      </w:r>
    </w:p>
    <w:p w14:paraId="718ABF6B" w14:textId="77777777" w:rsidR="00384FF7" w:rsidRDefault="00384FF7" w:rsidP="00384FF7">
      <w:pPr>
        <w:ind w:left="720"/>
      </w:pPr>
    </w:p>
    <w:p w14:paraId="7A92238A" w14:textId="75893BB3" w:rsidR="008B12E7" w:rsidRPr="008B12E7" w:rsidRDefault="00384FF7" w:rsidP="00384FF7">
      <w:pPr>
        <w:ind w:left="720"/>
      </w:pPr>
      <w:r>
        <w:t xml:space="preserve">         These were all put together in PowerPoint slides discussing briefly and we then created our own you tube channel and recorded the PowerPoint slides discussing all slides and put the URL in this word document for our tutors to see and evaluate.</w:t>
      </w:r>
    </w:p>
    <w:bookmarkEnd w:id="0"/>
    <w:p w14:paraId="5F365BED" w14:textId="77777777" w:rsidR="00384FF7" w:rsidRDefault="00384FF7" w:rsidP="00384FF7"/>
    <w:p w14:paraId="7E02EDFD" w14:textId="77777777" w:rsidR="00384FF7" w:rsidRDefault="00384FF7" w:rsidP="00384FF7"/>
    <w:p w14:paraId="7546DBA9" w14:textId="77777777" w:rsidR="00384FF7" w:rsidRPr="00384FF7" w:rsidRDefault="00384FF7" w:rsidP="00384FF7"/>
    <w:p w14:paraId="6162FE80" w14:textId="77777777" w:rsidR="00517651" w:rsidRDefault="00517651" w:rsidP="00517651">
      <w:pPr>
        <w:pStyle w:val="Heading1"/>
        <w:rPr>
          <w:b/>
          <w:bCs/>
        </w:rPr>
      </w:pPr>
      <w:r w:rsidRPr="00E32C28">
        <w:rPr>
          <w:b/>
          <w:bCs/>
        </w:rPr>
        <w:lastRenderedPageBreak/>
        <w:t>Main Body</w:t>
      </w:r>
    </w:p>
    <w:p w14:paraId="722E73D7" w14:textId="77777777" w:rsidR="00384FF7" w:rsidRDefault="00384FF7" w:rsidP="0020018E"/>
    <w:p w14:paraId="6238C61D" w14:textId="0817182A" w:rsidR="0020018E" w:rsidRPr="0020018E" w:rsidRDefault="0020018E" w:rsidP="0020018E">
      <w:r>
        <w:t>W</w:t>
      </w:r>
      <w:r w:rsidR="00384FF7">
        <w:t>e put all the slides from PowerPoint to word document and will be explaining some slides briefly</w:t>
      </w:r>
      <w:r w:rsidR="00517651">
        <w:t xml:space="preserve"> and our you tube uploads URL showing what we have learnt in preparing this assignment.</w:t>
      </w:r>
    </w:p>
    <w:p w14:paraId="1AFED50C" w14:textId="77777777" w:rsidR="00AE3DD2" w:rsidRDefault="00AE3DD2" w:rsidP="000B6B9C">
      <w:pPr>
        <w:spacing w:line="360" w:lineRule="auto"/>
        <w:ind w:firstLine="720"/>
        <w:jc w:val="both"/>
        <w:rPr>
          <w:b/>
          <w:bCs/>
          <w:color w:val="D86DCB" w:themeColor="accent5" w:themeTint="99"/>
        </w:rPr>
      </w:pPr>
    </w:p>
    <w:p w14:paraId="59B7BFD9" w14:textId="77777777" w:rsidR="00AE3DD2" w:rsidRDefault="00AE3DD2" w:rsidP="000B6B9C">
      <w:pPr>
        <w:spacing w:line="360" w:lineRule="auto"/>
        <w:ind w:firstLine="720"/>
        <w:jc w:val="both"/>
        <w:rPr>
          <w:b/>
          <w:bCs/>
          <w:color w:val="D86DCB" w:themeColor="accent5" w:themeTint="99"/>
        </w:rPr>
      </w:pPr>
    </w:p>
    <w:p w14:paraId="536FF78A" w14:textId="77777777" w:rsidR="00AE3DD2" w:rsidRDefault="00AE3DD2" w:rsidP="000B6B9C">
      <w:pPr>
        <w:spacing w:line="360" w:lineRule="auto"/>
        <w:ind w:firstLine="720"/>
        <w:jc w:val="both"/>
        <w:rPr>
          <w:b/>
          <w:bCs/>
          <w:color w:val="D86DCB" w:themeColor="accent5" w:themeTint="99"/>
        </w:rPr>
      </w:pPr>
    </w:p>
    <w:p w14:paraId="5FE976EF" w14:textId="0A7CB184" w:rsidR="000B6B9C" w:rsidRPr="00E84E4C" w:rsidRDefault="000B6B9C" w:rsidP="000B6B9C">
      <w:pPr>
        <w:spacing w:line="360" w:lineRule="auto"/>
        <w:ind w:firstLine="720"/>
        <w:jc w:val="both"/>
        <w:rPr>
          <w:b/>
          <w:bCs/>
          <w:color w:val="D86DCB" w:themeColor="accent5" w:themeTint="99"/>
        </w:rPr>
      </w:pPr>
      <w:r w:rsidRPr="00436C1A">
        <w:rPr>
          <w:b/>
          <w:bCs/>
          <w:color w:val="D86DCB" w:themeColor="accent5" w:themeTint="99"/>
        </w:rPr>
        <w:t xml:space="preserve">Video Link: </w:t>
      </w:r>
      <w:r w:rsidR="00E12176">
        <w:rPr>
          <w:b/>
          <w:bCs/>
          <w:color w:val="D86DCB" w:themeColor="accent5" w:themeTint="99"/>
        </w:rPr>
        <w:t>https://youtu.be/MfV78MmQvOM</w:t>
      </w:r>
    </w:p>
    <w:p w14:paraId="730F7E37" w14:textId="3E21658F" w:rsidR="00D1392D" w:rsidRDefault="00D1392D" w:rsidP="00D1392D">
      <w:pPr>
        <w:spacing w:line="360" w:lineRule="auto"/>
      </w:pPr>
    </w:p>
    <w:p w14:paraId="0922E028" w14:textId="58054FF3" w:rsidR="000B6B9C" w:rsidRDefault="002811D3" w:rsidP="005F4D2C">
      <w:pPr>
        <w:spacing w:line="360" w:lineRule="auto"/>
        <w:jc w:val="center"/>
      </w:pPr>
      <w:r>
        <w:rPr>
          <w:noProof/>
        </w:rPr>
        <w:drawing>
          <wp:inline distT="0" distB="0" distL="0" distR="0" wp14:anchorId="6B3F545C" wp14:editId="6AF214C3">
            <wp:extent cx="5731510" cy="3223895"/>
            <wp:effectExtent l="0" t="0" r="2540" b="0"/>
            <wp:docPr id="544434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43483"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461C9998" w14:textId="77777777" w:rsidR="005F4D2C" w:rsidRDefault="005F4D2C" w:rsidP="005F4D2C">
      <w:pPr>
        <w:spacing w:line="360" w:lineRule="auto"/>
        <w:jc w:val="center"/>
      </w:pPr>
    </w:p>
    <w:p w14:paraId="11A30B60" w14:textId="77777777" w:rsidR="005F4D2C" w:rsidRDefault="005F4D2C" w:rsidP="005F4D2C">
      <w:pPr>
        <w:spacing w:line="360" w:lineRule="auto"/>
        <w:jc w:val="center"/>
      </w:pPr>
    </w:p>
    <w:p w14:paraId="659D17C5" w14:textId="77777777" w:rsidR="005F4D2C" w:rsidRDefault="005F4D2C" w:rsidP="005F4D2C">
      <w:pPr>
        <w:spacing w:line="360" w:lineRule="auto"/>
        <w:jc w:val="center"/>
      </w:pPr>
    </w:p>
    <w:p w14:paraId="26451E8E" w14:textId="77777777" w:rsidR="005F4D2C" w:rsidRDefault="005F4D2C" w:rsidP="005F4D2C">
      <w:pPr>
        <w:spacing w:line="360" w:lineRule="auto"/>
        <w:jc w:val="center"/>
      </w:pPr>
    </w:p>
    <w:p w14:paraId="313A2561" w14:textId="6893CCC0" w:rsidR="00D1392D" w:rsidRDefault="00D1392D" w:rsidP="000B6B9C"/>
    <w:p w14:paraId="053F9DFD" w14:textId="40EDDE3E" w:rsidR="00D1392D" w:rsidRDefault="002811D3" w:rsidP="000B6B9C">
      <w:pPr>
        <w:spacing w:line="360" w:lineRule="auto"/>
        <w:jc w:val="center"/>
        <w:rPr>
          <w:ins w:id="1" w:author="Microsoft Word" w:date="2024-12-02T11:49:00Z" w16du:dateUtc="2024-12-02T11:49:00Z"/>
        </w:rPr>
      </w:pPr>
      <w:r>
        <w:rPr>
          <w:noProof/>
        </w:rPr>
        <w:lastRenderedPageBreak/>
        <w:drawing>
          <wp:inline distT="0" distB="0" distL="0" distR="0" wp14:anchorId="0073C220" wp14:editId="73F92802">
            <wp:extent cx="5731510" cy="3223895"/>
            <wp:effectExtent l="0" t="0" r="2540" b="0"/>
            <wp:docPr id="12489126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912655"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33F5A37B" w14:textId="77777777" w:rsidR="00A40ECC" w:rsidRDefault="00A40ECC" w:rsidP="00D1392D">
      <w:pPr>
        <w:spacing w:line="360" w:lineRule="auto"/>
        <w:jc w:val="center"/>
      </w:pPr>
    </w:p>
    <w:p w14:paraId="5D31000A" w14:textId="77777777" w:rsidR="00A40ECC" w:rsidRDefault="00A40ECC" w:rsidP="00D1392D">
      <w:pPr>
        <w:spacing w:line="360" w:lineRule="auto"/>
        <w:jc w:val="center"/>
      </w:pPr>
    </w:p>
    <w:p w14:paraId="6A7FB78E" w14:textId="77777777" w:rsidR="00A40ECC" w:rsidRDefault="00A40ECC" w:rsidP="00D1392D">
      <w:pPr>
        <w:spacing w:line="360" w:lineRule="auto"/>
        <w:jc w:val="center"/>
      </w:pPr>
    </w:p>
    <w:p w14:paraId="7D70DDBA" w14:textId="77777777" w:rsidR="00A40ECC" w:rsidRDefault="00A40ECC" w:rsidP="00D1392D">
      <w:pPr>
        <w:spacing w:line="360" w:lineRule="auto"/>
        <w:jc w:val="center"/>
      </w:pPr>
    </w:p>
    <w:p w14:paraId="3B1B25C0" w14:textId="77777777" w:rsidR="00A40ECC" w:rsidRDefault="00A40ECC" w:rsidP="00D1392D">
      <w:pPr>
        <w:spacing w:line="360" w:lineRule="auto"/>
        <w:jc w:val="center"/>
      </w:pPr>
    </w:p>
    <w:p w14:paraId="176BC0A0" w14:textId="40B1BB72" w:rsidR="00D1392D" w:rsidRDefault="002811D3" w:rsidP="00D1392D">
      <w:pPr>
        <w:spacing w:line="360" w:lineRule="auto"/>
        <w:jc w:val="center"/>
        <w:rPr>
          <w:ins w:id="2" w:author="Microsoft Word" w:date="2024-12-02T11:49:00Z" w16du:dateUtc="2024-12-02T11:49:00Z"/>
        </w:rPr>
      </w:pPr>
      <w:r>
        <w:rPr>
          <w:noProof/>
        </w:rPr>
        <w:drawing>
          <wp:inline distT="0" distB="0" distL="0" distR="0" wp14:anchorId="4D74911D" wp14:editId="425D7710">
            <wp:extent cx="5731510" cy="3223895"/>
            <wp:effectExtent l="0" t="0" r="2540" b="0"/>
            <wp:docPr id="20771070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107098"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1BB37F49" w14:textId="5057F5E0" w:rsidR="000B6B9C" w:rsidRDefault="000B6B9C" w:rsidP="000B6B9C">
      <w:pPr>
        <w:spacing w:line="360" w:lineRule="auto"/>
      </w:pPr>
    </w:p>
    <w:p w14:paraId="314B0E8E" w14:textId="77777777" w:rsidR="005F4D2C" w:rsidRDefault="005F4D2C" w:rsidP="000B6B9C">
      <w:pPr>
        <w:spacing w:line="360" w:lineRule="auto"/>
      </w:pPr>
    </w:p>
    <w:p w14:paraId="15A1CE4D" w14:textId="77777777" w:rsidR="005F4D2C" w:rsidRDefault="005F4D2C" w:rsidP="000B6B9C">
      <w:pPr>
        <w:spacing w:line="360" w:lineRule="auto"/>
      </w:pPr>
    </w:p>
    <w:p w14:paraId="2EFB55E0" w14:textId="77777777" w:rsidR="005F4D2C" w:rsidRDefault="005F4D2C" w:rsidP="000B6B9C">
      <w:pPr>
        <w:spacing w:line="360" w:lineRule="auto"/>
      </w:pPr>
    </w:p>
    <w:p w14:paraId="2156DEA4" w14:textId="77777777" w:rsidR="005F4D2C" w:rsidRDefault="004D33BA" w:rsidP="005F4D2C">
      <w:pPr>
        <w:spacing w:line="360" w:lineRule="auto"/>
        <w:ind w:firstLine="720"/>
      </w:pPr>
      <w:r>
        <w:t xml:space="preserve">   </w:t>
      </w:r>
      <w:r w:rsidR="002811D3">
        <w:rPr>
          <w:noProof/>
        </w:rPr>
        <w:drawing>
          <wp:inline distT="0" distB="0" distL="0" distR="0" wp14:anchorId="0989FC70" wp14:editId="60B891C7">
            <wp:extent cx="5731510" cy="3223895"/>
            <wp:effectExtent l="0" t="0" r="2540" b="0"/>
            <wp:docPr id="11990381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038186"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r w:rsidR="000B6B9C">
        <w:tab/>
      </w:r>
    </w:p>
    <w:p w14:paraId="33694EF2" w14:textId="77777777" w:rsidR="00A40ECC" w:rsidRDefault="00A40ECC" w:rsidP="005F4D2C">
      <w:pPr>
        <w:spacing w:line="360" w:lineRule="auto"/>
        <w:rPr>
          <w:color w:val="FF0000"/>
        </w:rPr>
      </w:pPr>
    </w:p>
    <w:p w14:paraId="108E7316" w14:textId="77777777" w:rsidR="00A40ECC" w:rsidRDefault="00A40ECC" w:rsidP="005F4D2C">
      <w:pPr>
        <w:spacing w:line="360" w:lineRule="auto"/>
        <w:rPr>
          <w:color w:val="FF0000"/>
        </w:rPr>
      </w:pPr>
    </w:p>
    <w:p w14:paraId="4A171DC7" w14:textId="77777777" w:rsidR="00A40ECC" w:rsidRDefault="00A40ECC" w:rsidP="005F4D2C">
      <w:pPr>
        <w:spacing w:line="360" w:lineRule="auto"/>
        <w:rPr>
          <w:color w:val="FF0000"/>
        </w:rPr>
      </w:pPr>
    </w:p>
    <w:p w14:paraId="31834A2D" w14:textId="77777777" w:rsidR="00A40ECC" w:rsidRDefault="00A40ECC" w:rsidP="005F4D2C">
      <w:pPr>
        <w:spacing w:line="360" w:lineRule="auto"/>
        <w:rPr>
          <w:color w:val="FF0000"/>
        </w:rPr>
      </w:pPr>
    </w:p>
    <w:p w14:paraId="5BC468C4" w14:textId="77777777" w:rsidR="00A40ECC" w:rsidRDefault="00A40ECC" w:rsidP="005F4D2C">
      <w:pPr>
        <w:spacing w:line="360" w:lineRule="auto"/>
        <w:rPr>
          <w:color w:val="FF0000"/>
        </w:rPr>
      </w:pPr>
    </w:p>
    <w:p w14:paraId="65AA7FB7" w14:textId="77777777" w:rsidR="00A40ECC" w:rsidRDefault="00A40ECC" w:rsidP="005F4D2C">
      <w:pPr>
        <w:spacing w:line="360" w:lineRule="auto"/>
        <w:rPr>
          <w:color w:val="FF0000"/>
        </w:rPr>
      </w:pPr>
    </w:p>
    <w:p w14:paraId="6A1D99A9" w14:textId="77777777" w:rsidR="00A40ECC" w:rsidRDefault="00A40ECC" w:rsidP="005F4D2C">
      <w:pPr>
        <w:spacing w:line="360" w:lineRule="auto"/>
        <w:rPr>
          <w:color w:val="FF0000"/>
        </w:rPr>
      </w:pPr>
    </w:p>
    <w:p w14:paraId="79355707" w14:textId="77777777" w:rsidR="00A40ECC" w:rsidRDefault="00A40ECC" w:rsidP="005F4D2C">
      <w:pPr>
        <w:spacing w:line="360" w:lineRule="auto"/>
        <w:rPr>
          <w:color w:val="FF0000"/>
        </w:rPr>
      </w:pPr>
    </w:p>
    <w:p w14:paraId="7AB215EC" w14:textId="77777777" w:rsidR="00A40ECC" w:rsidRDefault="00A40ECC" w:rsidP="005F4D2C">
      <w:pPr>
        <w:spacing w:line="360" w:lineRule="auto"/>
        <w:rPr>
          <w:color w:val="FF0000"/>
        </w:rPr>
      </w:pPr>
    </w:p>
    <w:p w14:paraId="4307C2AC" w14:textId="0E58AB58" w:rsidR="000B6B9C" w:rsidRPr="005F4D2C" w:rsidRDefault="000B6B9C" w:rsidP="005F4D2C">
      <w:pPr>
        <w:spacing w:line="360" w:lineRule="auto"/>
      </w:pPr>
      <w:r w:rsidRPr="00701C6F">
        <w:rPr>
          <w:color w:val="FF0000"/>
        </w:rPr>
        <w:lastRenderedPageBreak/>
        <w:t>GIBB’s REFLECTIVE MODEL</w:t>
      </w:r>
    </w:p>
    <w:p w14:paraId="1F5F0604" w14:textId="5B267A38" w:rsidR="000B6B9C" w:rsidRPr="0051388A" w:rsidRDefault="002811D3" w:rsidP="0051388A">
      <w:pPr>
        <w:spacing w:line="360" w:lineRule="auto"/>
        <w:jc w:val="center"/>
      </w:pPr>
      <w:r>
        <w:rPr>
          <w:noProof/>
        </w:rPr>
        <w:drawing>
          <wp:inline distT="0" distB="0" distL="0" distR="0" wp14:anchorId="0B338092" wp14:editId="5AF0327D">
            <wp:extent cx="5731510" cy="3223895"/>
            <wp:effectExtent l="0" t="0" r="2540" b="0"/>
            <wp:docPr id="5969064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90640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656A7D90" w14:textId="77777777" w:rsidR="0051388A" w:rsidRDefault="0051388A" w:rsidP="0051388A">
      <w:pPr>
        <w:spacing w:line="360" w:lineRule="auto"/>
        <w:rPr>
          <w:b/>
          <w:bCs/>
        </w:rPr>
      </w:pPr>
    </w:p>
    <w:p w14:paraId="16DEAD0C" w14:textId="77777777" w:rsidR="0051388A" w:rsidRDefault="0051388A" w:rsidP="0051388A">
      <w:pPr>
        <w:spacing w:line="360" w:lineRule="auto"/>
        <w:rPr>
          <w:b/>
          <w:bCs/>
        </w:rPr>
      </w:pPr>
    </w:p>
    <w:p w14:paraId="05218CAD" w14:textId="77777777" w:rsidR="0051388A" w:rsidRDefault="0051388A" w:rsidP="0051388A">
      <w:pPr>
        <w:spacing w:line="360" w:lineRule="auto"/>
        <w:rPr>
          <w:b/>
          <w:bCs/>
        </w:rPr>
      </w:pPr>
    </w:p>
    <w:p w14:paraId="7218DEE4" w14:textId="77777777" w:rsidR="0051388A" w:rsidRDefault="0051388A" w:rsidP="0051388A">
      <w:pPr>
        <w:spacing w:line="360" w:lineRule="auto"/>
        <w:rPr>
          <w:b/>
          <w:bCs/>
        </w:rPr>
      </w:pPr>
    </w:p>
    <w:p w14:paraId="0FFBE647" w14:textId="77777777" w:rsidR="0051388A" w:rsidRDefault="0051388A" w:rsidP="0051388A">
      <w:pPr>
        <w:spacing w:line="360" w:lineRule="auto"/>
        <w:rPr>
          <w:b/>
          <w:bCs/>
        </w:rPr>
      </w:pPr>
    </w:p>
    <w:p w14:paraId="38B86CC5" w14:textId="3F2BD7A0" w:rsidR="0051388A" w:rsidRPr="0051388A" w:rsidRDefault="0051388A" w:rsidP="0051388A">
      <w:pPr>
        <w:spacing w:line="360" w:lineRule="auto"/>
        <w:rPr>
          <w:b/>
          <w:bCs/>
        </w:rPr>
      </w:pPr>
      <w:r w:rsidRPr="0051388A">
        <w:rPr>
          <w:b/>
          <w:bCs/>
        </w:rPr>
        <w:t>Gibbs' model describes a structured framework for reflecting on experiences to learn from them and improve future actions.</w:t>
      </w:r>
    </w:p>
    <w:p w14:paraId="16318E72" w14:textId="61C5DAB5" w:rsidR="0051388A" w:rsidRPr="0051388A" w:rsidRDefault="0051388A" w:rsidP="0051388A">
      <w:pPr>
        <w:spacing w:line="360" w:lineRule="auto"/>
      </w:pPr>
      <w:hyperlink r:id="rId18" w:tgtFrame="_blank" w:history="1">
        <w:r w:rsidRPr="0051388A">
          <w:rPr>
            <w:rStyle w:val="Hyperlink"/>
          </w:rPr>
          <w:t>Gibbs' Reflective Cycle, developed by Graham Gibbs in 1988, is a </w:t>
        </w:r>
        <w:r w:rsidRPr="0051388A">
          <w:rPr>
            <w:rStyle w:val="Hyperlink"/>
            <w:b/>
            <w:bCs/>
          </w:rPr>
          <w:t>cyclical model of reflection</w:t>
        </w:r>
        <w:r w:rsidRPr="0051388A">
          <w:rPr>
            <w:rStyle w:val="Hyperlink"/>
          </w:rPr>
          <w:t> that guides individuals through a structured process to analyze experiences, understand outcomes, and plan improvements in future situations. Originally designed for nursing, it has since been widely adopted in healthcare, education, management, and other professional fields to enhance learning and personal development.</w:t>
        </w:r>
        <w:r>
          <w:rPr>
            <w:rStyle w:val="Hyperlink"/>
          </w:rPr>
          <w:t>(1)</w:t>
        </w:r>
        <w:sdt>
          <w:sdtPr>
            <w:rPr>
              <w:rStyle w:val="Hyperlink"/>
            </w:rPr>
            <w:id w:val="1602217031"/>
            <w:citation/>
          </w:sdtPr>
          <w:sdtContent>
            <w:r>
              <w:rPr>
                <w:rStyle w:val="Hyperlink"/>
              </w:rPr>
              <w:fldChar w:fldCharType="begin"/>
            </w:r>
            <w:r>
              <w:rPr>
                <w:rStyle w:val="Hyperlink"/>
              </w:rPr>
              <w:instrText xml:space="preserve"> CITATION all24 \l 2057 </w:instrText>
            </w:r>
            <w:r>
              <w:rPr>
                <w:rStyle w:val="Hyperlink"/>
              </w:rPr>
              <w:fldChar w:fldCharType="separate"/>
            </w:r>
            <w:r>
              <w:rPr>
                <w:rStyle w:val="Hyperlink"/>
                <w:noProof/>
              </w:rPr>
              <w:t xml:space="preserve"> </w:t>
            </w:r>
            <w:r w:rsidRPr="0051388A">
              <w:rPr>
                <w:noProof/>
                <w:color w:val="467886" w:themeColor="hyperlink"/>
              </w:rPr>
              <w:t>(2026., 2024)</w:t>
            </w:r>
            <w:r>
              <w:rPr>
                <w:rStyle w:val="Hyperlink"/>
              </w:rPr>
              <w:fldChar w:fldCharType="end"/>
            </w:r>
          </w:sdtContent>
        </w:sdt>
        <w:r w:rsidRPr="0051388A">
          <w:rPr>
            <w:rStyle w:val="Hyperlink"/>
          </w:rPr>
          <w:t> </w:t>
        </w:r>
      </w:hyperlink>
    </w:p>
    <w:p w14:paraId="06326CD5" w14:textId="77777777" w:rsidR="0051388A" w:rsidRPr="0051388A" w:rsidRDefault="0051388A" w:rsidP="0051388A">
      <w:pPr>
        <w:spacing w:line="360" w:lineRule="auto"/>
        <w:rPr>
          <w:rStyle w:val="Hyperlink"/>
        </w:rPr>
      </w:pPr>
      <w:r w:rsidRPr="0051388A">
        <w:fldChar w:fldCharType="begin"/>
      </w:r>
      <w:r w:rsidRPr="0051388A">
        <w:instrText>HYPERLINK "https://www.bing.com/ck/a?!&amp;&amp;p=c5b6b574cb4f2e95ff5f8995c1f9e8f8299ce4e035c703d389524f90902193f7JmltdHM9MTc3NjkwMjQwMA&amp;ptn=3&amp;ver=2&amp;hsh=4&amp;fclid=0f056ea0-f6b6-6741-26f2-79a5f7f86643&amp;psq=brief+explanation+of+gibbs+model&amp;u=a1aHR0cHM6Ly93d3cuc2ltcGx5cHN5Y2hvbG9neS5vcmcvZ2liYnMtcmVmbGVjdGl2ZS1jeWNsZS5odG1s&amp;ntb=1" \t "_blank"</w:instrText>
      </w:r>
      <w:r w:rsidRPr="0051388A">
        <w:fldChar w:fldCharType="separate"/>
      </w:r>
    </w:p>
    <w:p w14:paraId="5785CA72" w14:textId="0D2F41CD" w:rsidR="0051388A" w:rsidRPr="0051388A" w:rsidRDefault="0051388A" w:rsidP="0051388A">
      <w:pPr>
        <w:spacing w:line="360" w:lineRule="auto"/>
        <w:rPr>
          <w:rStyle w:val="Hyperlink"/>
        </w:rPr>
      </w:pPr>
    </w:p>
    <w:p w14:paraId="19867DEA" w14:textId="07708C7F" w:rsidR="0051388A" w:rsidRDefault="0051388A" w:rsidP="00517651">
      <w:pPr>
        <w:spacing w:line="360" w:lineRule="auto"/>
      </w:pPr>
      <w:r w:rsidRPr="0051388A">
        <w:fldChar w:fldCharType="end"/>
      </w:r>
    </w:p>
    <w:p w14:paraId="2CDFA3C9" w14:textId="77777777" w:rsidR="0051388A" w:rsidRDefault="0051388A" w:rsidP="00517651">
      <w:pPr>
        <w:spacing w:line="360" w:lineRule="auto"/>
      </w:pPr>
    </w:p>
    <w:p w14:paraId="45D41F55" w14:textId="03CA86E8" w:rsidR="0051388A" w:rsidRDefault="00517651" w:rsidP="00517651">
      <w:pPr>
        <w:spacing w:line="360" w:lineRule="auto"/>
      </w:pPr>
      <w:r w:rsidRPr="00517651">
        <w:t>The presentation explored </w:t>
      </w:r>
      <w:r w:rsidRPr="00517651">
        <w:rPr>
          <w:b/>
          <w:bCs/>
        </w:rPr>
        <w:t>self-evaluation</w:t>
      </w:r>
      <w:r w:rsidRPr="00517651">
        <w:t> as a structured process for reflecting on personal performance, identifying strengths, and recognising areas for improvement. It emphasised how this reflection supports the creation of a </w:t>
      </w:r>
      <w:r w:rsidRPr="00517651">
        <w:rPr>
          <w:b/>
          <w:bCs/>
        </w:rPr>
        <w:t>professional development plan</w:t>
      </w:r>
      <w:r w:rsidRPr="00517651">
        <w:t>, which outlines specific, measurable goals and strategies for skill enhancement.</w:t>
      </w:r>
    </w:p>
    <w:p w14:paraId="4C78386D" w14:textId="77777777" w:rsidR="0051388A" w:rsidRDefault="0051388A" w:rsidP="00517651">
      <w:pPr>
        <w:spacing w:line="360" w:lineRule="auto"/>
      </w:pPr>
    </w:p>
    <w:p w14:paraId="2C17BC89" w14:textId="0BA6308D" w:rsidR="0051388A" w:rsidRDefault="00517651" w:rsidP="00517651">
      <w:pPr>
        <w:spacing w:line="360" w:lineRule="auto"/>
      </w:pPr>
      <w:r w:rsidRPr="00517651">
        <w:t>The assigned topic, </w:t>
      </w:r>
      <w:r w:rsidRPr="00517651">
        <w:rPr>
          <w:b/>
          <w:bCs/>
        </w:rPr>
        <w:t>"Learning to Learn"</w:t>
      </w:r>
      <w:r w:rsidRPr="00517651">
        <w:t>, highlighted the importance of developing metacognitive skills—understanding how we acquire knowledge, adapting learning strategies, and fostering lifelong learning habits.</w:t>
      </w:r>
    </w:p>
    <w:p w14:paraId="4F44D771" w14:textId="77777777" w:rsidR="0051388A" w:rsidRDefault="0051388A" w:rsidP="00517651">
      <w:pPr>
        <w:spacing w:line="360" w:lineRule="auto"/>
      </w:pPr>
    </w:p>
    <w:p w14:paraId="4933FEF6" w14:textId="25A8940F" w:rsidR="00517651" w:rsidRPr="00517651" w:rsidRDefault="00517651" w:rsidP="00517651">
      <w:pPr>
        <w:spacing w:line="360" w:lineRule="auto"/>
      </w:pPr>
      <w:r w:rsidRPr="00517651">
        <w:t>We applied </w:t>
      </w:r>
      <w:r w:rsidRPr="00517651">
        <w:rPr>
          <w:b/>
          <w:bCs/>
        </w:rPr>
        <w:t>Gibbs’ Reflective Cycle (1988)</w:t>
      </w:r>
      <w:r w:rsidRPr="00517651">
        <w:t> throughout the presentation to guide our analysis:</w:t>
      </w:r>
    </w:p>
    <w:p w14:paraId="6AC9066C" w14:textId="77777777" w:rsidR="00517651" w:rsidRPr="00517651" w:rsidRDefault="00517651" w:rsidP="00517651">
      <w:pPr>
        <w:numPr>
          <w:ilvl w:val="0"/>
          <w:numId w:val="13"/>
        </w:numPr>
        <w:spacing w:line="360" w:lineRule="auto"/>
      </w:pPr>
      <w:r w:rsidRPr="00517651">
        <w:rPr>
          <w:b/>
          <w:bCs/>
        </w:rPr>
        <w:t>Description</w:t>
      </w:r>
      <w:r w:rsidRPr="00517651">
        <w:t> – Outlined the activities undertaken in self-evaluation and professional planning.</w:t>
      </w:r>
    </w:p>
    <w:p w14:paraId="3D085306" w14:textId="77777777" w:rsidR="00517651" w:rsidRPr="00517651" w:rsidRDefault="00517651" w:rsidP="00517651">
      <w:pPr>
        <w:numPr>
          <w:ilvl w:val="0"/>
          <w:numId w:val="14"/>
        </w:numPr>
        <w:spacing w:line="360" w:lineRule="auto"/>
      </w:pPr>
      <w:r w:rsidRPr="00517651">
        <w:rPr>
          <w:b/>
          <w:bCs/>
        </w:rPr>
        <w:t>Feelings</w:t>
      </w:r>
      <w:r w:rsidRPr="00517651">
        <w:t> – Reflected on personal reactions to the process, such as motivation or uncertainty.</w:t>
      </w:r>
    </w:p>
    <w:p w14:paraId="0365D557" w14:textId="488CC41A" w:rsidR="00517651" w:rsidRPr="00517651" w:rsidRDefault="00517651" w:rsidP="00517651">
      <w:pPr>
        <w:numPr>
          <w:ilvl w:val="0"/>
          <w:numId w:val="15"/>
        </w:numPr>
        <w:spacing w:line="360" w:lineRule="auto"/>
      </w:pPr>
      <w:r w:rsidRPr="00517651">
        <w:rPr>
          <w:b/>
          <w:bCs/>
        </w:rPr>
        <w:t>Evaluation</w:t>
      </w:r>
      <w:r w:rsidRPr="00517651">
        <w:t xml:space="preserve"> – Considered what worked well (e.g., clear </w:t>
      </w:r>
      <w:r w:rsidRPr="00517651">
        <w:t>goal setting</w:t>
      </w:r>
      <w:r w:rsidRPr="00517651">
        <w:t>) and what could be improved.</w:t>
      </w:r>
    </w:p>
    <w:p w14:paraId="74B61B02" w14:textId="77777777" w:rsidR="00517651" w:rsidRPr="00517651" w:rsidRDefault="00517651" w:rsidP="00517651">
      <w:pPr>
        <w:numPr>
          <w:ilvl w:val="0"/>
          <w:numId w:val="16"/>
        </w:numPr>
        <w:spacing w:line="360" w:lineRule="auto"/>
      </w:pPr>
      <w:r w:rsidRPr="00517651">
        <w:rPr>
          <w:b/>
          <w:bCs/>
        </w:rPr>
        <w:t>Analysis</w:t>
      </w:r>
      <w:r w:rsidRPr="00517651">
        <w:t> – Linked experiences to theories of learning and professional growth.</w:t>
      </w:r>
    </w:p>
    <w:p w14:paraId="0937029B" w14:textId="77777777" w:rsidR="00517651" w:rsidRPr="00517651" w:rsidRDefault="00517651" w:rsidP="00517651">
      <w:pPr>
        <w:numPr>
          <w:ilvl w:val="0"/>
          <w:numId w:val="17"/>
        </w:numPr>
        <w:spacing w:line="360" w:lineRule="auto"/>
      </w:pPr>
      <w:r w:rsidRPr="00517651">
        <w:rPr>
          <w:b/>
          <w:bCs/>
        </w:rPr>
        <w:t>Conclusion</w:t>
      </w:r>
      <w:r w:rsidRPr="00517651">
        <w:t> – Summarised key lessons about self-awareness and adaptability.</w:t>
      </w:r>
    </w:p>
    <w:p w14:paraId="1E6BB6EC" w14:textId="77777777" w:rsidR="00517651" w:rsidRPr="00517651" w:rsidRDefault="00517651" w:rsidP="00517651">
      <w:pPr>
        <w:numPr>
          <w:ilvl w:val="0"/>
          <w:numId w:val="18"/>
        </w:numPr>
        <w:spacing w:line="360" w:lineRule="auto"/>
      </w:pPr>
      <w:r w:rsidRPr="00517651">
        <w:rPr>
          <w:b/>
          <w:bCs/>
        </w:rPr>
        <w:t>Action Plan</w:t>
      </w:r>
      <w:r w:rsidRPr="00517651">
        <w:t> – Identified concrete steps for ongoing learning and skill development.</w:t>
      </w:r>
    </w:p>
    <w:p w14:paraId="72EECB18" w14:textId="50D7BC8D" w:rsidR="0051388A" w:rsidRPr="0051388A" w:rsidRDefault="00517651" w:rsidP="0051388A">
      <w:pPr>
        <w:spacing w:line="360" w:lineRule="auto"/>
        <w:rPr>
          <w:rStyle w:val="Hyperlink"/>
        </w:rPr>
      </w:pPr>
      <w:r w:rsidRPr="00517651">
        <w:t>This approach ensured the presentation was both reflective and action-oriented, turning insights into practical growth strategies.</w:t>
      </w:r>
      <w:r w:rsidR="0051388A" w:rsidRPr="0051388A">
        <w:rPr>
          <w:rFonts w:ascii="Times New Roman" w:eastAsia="Times New Roman" w:hAnsi="Times New Roman" w:cs="Times New Roman"/>
          <w:kern w:val="0"/>
          <w:lang w:eastAsia="en-GB"/>
          <w14:ligatures w14:val="none"/>
        </w:rPr>
        <w:t xml:space="preserve"> </w:t>
      </w:r>
      <w:r w:rsidR="0051388A" w:rsidRPr="0051388A">
        <w:fldChar w:fldCharType="begin"/>
      </w:r>
      <w:r w:rsidR="0051388A" w:rsidRPr="0051388A">
        <w:instrText>HYPERLINK "https://www.bing.com/ck/a?!&amp;&amp;p=d83931087d2069af70b6de35574a61ec470d191f385c68bddc06293b50fd143cJmltdHM9MTc3NjkwMjQwMA&amp;ptn=3&amp;ver=2&amp;hsh=4&amp;fclid=0f056ea0-f6b6-6741-26f2-79a5f7f86643&amp;u=a1L2NvcGlsb3RzZWFyY2g_cT1naXZlK2ErYnJpZWYrc3VtbWFyeStvZit0aGUrcHJlc2VudGF0aW9uK29uK3NlbGYtZXZhbHVhdGlvbiUyY3Byb2ZmZXNzaW9uYWwrZGV2ZWxvcG1lbnQrcGxhbithbmQrdGhlK2Fzc2lnbmVkK3RvcGljK2xlYXJuaW5nK3RvK2xlYXJuK21hZGUraW4rcG93ZXJwb2ludCtob3crd2UrYXJlK2FwcGx5aW5nK2dpYmJzK3JlZmxlY3RpdmUrbW9kZWwrKDE5ODgpK3RvK3RoaXMmZm9ybT1DU0JSQU5E&amp;ntb=1" \t "_blank"</w:instrText>
      </w:r>
      <w:r w:rsidR="0051388A" w:rsidRPr="0051388A">
        <w:fldChar w:fldCharType="separate"/>
      </w:r>
      <w:r w:rsidR="0051388A" w:rsidRPr="0051388A">
        <w:rPr>
          <w:rFonts w:ascii="Times New Roman" w:eastAsia="Times New Roman" w:hAnsi="Times New Roman" w:cs="Times New Roman"/>
          <w:kern w:val="0"/>
          <w:lang w:eastAsia="en-GB"/>
          <w14:ligatures w14:val="none"/>
        </w:rPr>
        <w:t xml:space="preserve"> </w:t>
      </w:r>
    </w:p>
    <w:p w14:paraId="3108DF66" w14:textId="0C86ABCF" w:rsidR="0051388A" w:rsidRPr="0051388A" w:rsidRDefault="0051388A" w:rsidP="0051388A">
      <w:pPr>
        <w:spacing w:line="360" w:lineRule="auto"/>
        <w:rPr>
          <w:rStyle w:val="Hyperlink"/>
        </w:rPr>
      </w:pPr>
    </w:p>
    <w:p w14:paraId="25554192" w14:textId="3C6F266B" w:rsidR="00517651" w:rsidRPr="00517651" w:rsidRDefault="0051388A" w:rsidP="0051388A">
      <w:pPr>
        <w:spacing w:line="360" w:lineRule="auto"/>
      </w:pPr>
      <w:r w:rsidRPr="0051388A">
        <w:fldChar w:fldCharType="end"/>
      </w:r>
    </w:p>
    <w:p w14:paraId="113BC314" w14:textId="5A4639E1" w:rsidR="002811D3" w:rsidRPr="002811D3" w:rsidRDefault="000B6B9C" w:rsidP="005F4D2C">
      <w:pPr>
        <w:spacing w:line="360" w:lineRule="auto"/>
      </w:pPr>
      <w:r>
        <w:rPr>
          <w:color w:val="FF0000"/>
        </w:rPr>
        <w:lastRenderedPageBreak/>
        <w:t>TASK 1: SELF EVALUATIO</w:t>
      </w:r>
      <w:r w:rsidR="005F4D2C">
        <w:rPr>
          <w:color w:val="FF0000"/>
        </w:rPr>
        <w:t>N</w:t>
      </w:r>
    </w:p>
    <w:p w14:paraId="23778A20" w14:textId="6650FC0F" w:rsidR="005F4D2C" w:rsidRPr="009A5248" w:rsidRDefault="002811D3" w:rsidP="009A5248">
      <w:pPr>
        <w:spacing w:line="360" w:lineRule="auto"/>
        <w:jc w:val="center"/>
      </w:pPr>
      <w:r>
        <w:rPr>
          <w:noProof/>
        </w:rPr>
        <w:drawing>
          <wp:inline distT="0" distB="0" distL="0" distR="0" wp14:anchorId="7527093F" wp14:editId="03D71292">
            <wp:extent cx="5486400" cy="3140730"/>
            <wp:effectExtent l="0" t="0" r="0" b="2540"/>
            <wp:docPr id="4065596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559680"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486400" cy="3140730"/>
                    </a:xfrm>
                    <a:prstGeom prst="rect">
                      <a:avLst/>
                    </a:prstGeom>
                  </pic:spPr>
                </pic:pic>
              </a:graphicData>
            </a:graphic>
          </wp:inline>
        </w:drawing>
      </w:r>
    </w:p>
    <w:p w14:paraId="0BAC6BEF" w14:textId="77777777" w:rsidR="00005DEF" w:rsidRDefault="00005DEF" w:rsidP="000B6B9C">
      <w:pPr>
        <w:spacing w:line="360" w:lineRule="auto"/>
        <w:rPr>
          <w:b/>
          <w:bCs/>
        </w:rPr>
      </w:pPr>
    </w:p>
    <w:p w14:paraId="77AFA9A9" w14:textId="77777777" w:rsidR="00005DEF" w:rsidRDefault="00005DEF" w:rsidP="000B6B9C">
      <w:pPr>
        <w:spacing w:line="360" w:lineRule="auto"/>
        <w:rPr>
          <w:b/>
          <w:bCs/>
        </w:rPr>
      </w:pPr>
    </w:p>
    <w:p w14:paraId="68B39016" w14:textId="77777777" w:rsidR="00005DEF" w:rsidRDefault="00005DEF" w:rsidP="000B6B9C">
      <w:pPr>
        <w:spacing w:line="360" w:lineRule="auto"/>
        <w:rPr>
          <w:b/>
          <w:bCs/>
        </w:rPr>
      </w:pPr>
    </w:p>
    <w:p w14:paraId="1D0845D2" w14:textId="290CBCCB" w:rsidR="005F4D2C" w:rsidRDefault="009A5248" w:rsidP="000B6B9C">
      <w:pPr>
        <w:spacing w:line="360" w:lineRule="auto"/>
        <w:rPr>
          <w:b/>
          <w:bCs/>
        </w:rPr>
      </w:pPr>
      <w:r w:rsidRPr="009A5248">
        <w:rPr>
          <w:b/>
          <w:bCs/>
        </w:rPr>
        <w:t>SWOT stands for strengths, weaknesses, opportunities, and threats. These are the four key categories that you need to look at to develop an action plan for improving your skills as a student</w:t>
      </w:r>
      <w:r>
        <w:rPr>
          <w:b/>
          <w:bCs/>
        </w:rPr>
        <w:t>.</w:t>
      </w:r>
    </w:p>
    <w:p w14:paraId="0CB753D6" w14:textId="77777777" w:rsidR="00005DEF" w:rsidRDefault="00005DEF" w:rsidP="009A5248">
      <w:pPr>
        <w:spacing w:line="360" w:lineRule="auto"/>
        <w:rPr>
          <w:b/>
          <w:bCs/>
        </w:rPr>
      </w:pPr>
    </w:p>
    <w:p w14:paraId="63B0B0C7" w14:textId="77777777" w:rsidR="00005DEF" w:rsidRDefault="00005DEF" w:rsidP="009A5248">
      <w:pPr>
        <w:spacing w:line="360" w:lineRule="auto"/>
        <w:rPr>
          <w:b/>
          <w:bCs/>
        </w:rPr>
      </w:pPr>
    </w:p>
    <w:p w14:paraId="76D34BA3" w14:textId="7017FF79" w:rsidR="009A5248" w:rsidRDefault="009A5248" w:rsidP="009A5248">
      <w:pPr>
        <w:spacing w:line="360" w:lineRule="auto"/>
        <w:rPr>
          <w:b/>
          <w:bCs/>
        </w:rPr>
      </w:pPr>
      <w:r w:rsidRPr="009A5248">
        <w:rPr>
          <w:b/>
          <w:bCs/>
        </w:rPr>
        <w:t>In strategic planning and strategic management, SWOT analysis is a decision-making technique that identifies the strengths, weaknesses, opportunities, and threats of an organization or project. </w:t>
      </w:r>
      <w:hyperlink r:id="rId21" w:tgtFrame="_blank" w:history="1">
        <w:r w:rsidRPr="009A5248">
          <w:rPr>
            <w:rStyle w:val="Hyperlink"/>
            <w:b/>
            <w:bCs/>
          </w:rPr>
          <w:t>Wikipedia</w:t>
        </w:r>
      </w:hyperlink>
      <w:r>
        <w:rPr>
          <w:b/>
          <w:bCs/>
        </w:rPr>
        <w:t>(2)</w:t>
      </w:r>
      <w:sdt>
        <w:sdtPr>
          <w:rPr>
            <w:b/>
            <w:bCs/>
          </w:rPr>
          <w:id w:val="-1818872454"/>
          <w:citation/>
        </w:sdtPr>
        <w:sdtContent>
          <w:r w:rsidR="00FD0522">
            <w:rPr>
              <w:b/>
              <w:bCs/>
            </w:rPr>
            <w:fldChar w:fldCharType="begin"/>
          </w:r>
          <w:r w:rsidR="00FD0522">
            <w:rPr>
              <w:b/>
              <w:bCs/>
            </w:rPr>
            <w:instrText xml:space="preserve"> CITATION wik \l 2057 </w:instrText>
          </w:r>
          <w:r w:rsidR="00FD0522">
            <w:rPr>
              <w:b/>
              <w:bCs/>
            </w:rPr>
            <w:fldChar w:fldCharType="separate"/>
          </w:r>
          <w:r w:rsidR="00FD0522">
            <w:rPr>
              <w:b/>
              <w:bCs/>
              <w:noProof/>
            </w:rPr>
            <w:t xml:space="preserve"> </w:t>
          </w:r>
          <w:r w:rsidR="00FD0522" w:rsidRPr="00FD0522">
            <w:rPr>
              <w:noProof/>
            </w:rPr>
            <w:t>(wikipedia, n.d.)</w:t>
          </w:r>
          <w:r w:rsidR="00FD0522">
            <w:rPr>
              <w:b/>
              <w:bCs/>
            </w:rPr>
            <w:fldChar w:fldCharType="end"/>
          </w:r>
        </w:sdtContent>
      </w:sdt>
    </w:p>
    <w:p w14:paraId="58F7FCAD" w14:textId="77777777" w:rsidR="00005DEF" w:rsidRDefault="00005DEF" w:rsidP="009A5248">
      <w:pPr>
        <w:spacing w:line="360" w:lineRule="auto"/>
        <w:rPr>
          <w:b/>
          <w:bCs/>
        </w:rPr>
      </w:pPr>
    </w:p>
    <w:p w14:paraId="2D004002" w14:textId="77777777" w:rsidR="00005DEF" w:rsidRDefault="00005DEF" w:rsidP="009A5248">
      <w:pPr>
        <w:spacing w:line="360" w:lineRule="auto"/>
        <w:rPr>
          <w:b/>
          <w:bCs/>
        </w:rPr>
      </w:pPr>
    </w:p>
    <w:p w14:paraId="1FD3C616" w14:textId="3CA55024" w:rsidR="009A5248" w:rsidRDefault="00FD0522" w:rsidP="009A5248">
      <w:pPr>
        <w:spacing w:line="360" w:lineRule="auto"/>
        <w:rPr>
          <w:b/>
          <w:bCs/>
        </w:rPr>
      </w:pPr>
      <w:r>
        <w:rPr>
          <w:b/>
          <w:bCs/>
        </w:rPr>
        <w:t xml:space="preserve">Strengths and weaknesses are usually considered internal factors, while opportunities and threats are considered external. The degree to which my inner </w:t>
      </w:r>
      <w:r>
        <w:rPr>
          <w:b/>
          <w:bCs/>
        </w:rPr>
        <w:lastRenderedPageBreak/>
        <w:t>strengths match with my external opportunities will help me in achieving my goals professionally and personally.</w:t>
      </w:r>
    </w:p>
    <w:p w14:paraId="24EEB225" w14:textId="77777777" w:rsidR="00005DEF" w:rsidRDefault="00005DEF" w:rsidP="009A5248">
      <w:pPr>
        <w:spacing w:line="360" w:lineRule="auto"/>
        <w:rPr>
          <w:b/>
          <w:bCs/>
        </w:rPr>
      </w:pPr>
    </w:p>
    <w:p w14:paraId="31339EDE" w14:textId="77777777" w:rsidR="00005DEF" w:rsidRDefault="00005DEF" w:rsidP="009A5248">
      <w:pPr>
        <w:spacing w:line="360" w:lineRule="auto"/>
        <w:rPr>
          <w:b/>
          <w:bCs/>
        </w:rPr>
      </w:pPr>
    </w:p>
    <w:p w14:paraId="5D870C72" w14:textId="743505FD" w:rsidR="00FD0522" w:rsidRDefault="00FA198B" w:rsidP="009A5248">
      <w:pPr>
        <w:spacing w:line="360" w:lineRule="auto"/>
        <w:rPr>
          <w:b/>
          <w:bCs/>
        </w:rPr>
      </w:pPr>
      <w:r>
        <w:rPr>
          <w:b/>
          <w:bCs/>
        </w:rPr>
        <w:t xml:space="preserve">With my strengths of being a good learner, collaborative, resilient and hard working will help be in learning and enhance my knowledge and experience in computing and technologies </w:t>
      </w:r>
      <w:proofErr w:type="spellStart"/>
      <w:r>
        <w:rPr>
          <w:b/>
          <w:bCs/>
        </w:rPr>
        <w:t>i</w:t>
      </w:r>
      <w:proofErr w:type="spellEnd"/>
      <w:r>
        <w:rPr>
          <w:b/>
          <w:bCs/>
        </w:rPr>
        <w:t xml:space="preserve"> e overcoming my weakness, less analytic and do my assignments on time, be firm in doing my study work on time and taking help from my tutors, library, peers and fellow students and try to say no when I will be losing out on not gaining knowledge for my course and wasting my time in not completing my assignments. So overall with SWOT Analysis I will be able to use my strengths, weaknesses and use my opportunities which I get and avoiding threats to make myself a good learner and a better student both personally and professionally.</w:t>
      </w:r>
    </w:p>
    <w:p w14:paraId="5FF1E34F" w14:textId="77777777" w:rsidR="00FD0522" w:rsidRPr="009A5248" w:rsidRDefault="00FD0522" w:rsidP="009A5248">
      <w:pPr>
        <w:spacing w:line="360" w:lineRule="auto"/>
        <w:rPr>
          <w:b/>
          <w:bCs/>
        </w:rPr>
      </w:pPr>
    </w:p>
    <w:p w14:paraId="2309A381" w14:textId="77777777" w:rsidR="009A5248" w:rsidRPr="009A5248" w:rsidRDefault="009A5248" w:rsidP="009A5248">
      <w:pPr>
        <w:spacing w:line="360" w:lineRule="auto"/>
        <w:rPr>
          <w:rStyle w:val="Hyperlink"/>
          <w:b/>
          <w:bCs/>
        </w:rPr>
      </w:pPr>
      <w:r w:rsidRPr="009A5248">
        <w:rPr>
          <w:b/>
          <w:bCs/>
        </w:rPr>
        <w:fldChar w:fldCharType="begin"/>
      </w:r>
      <w:r w:rsidRPr="009A5248">
        <w:rPr>
          <w:b/>
          <w:bCs/>
        </w:rPr>
        <w:instrText>HYPERLINK "https://en.wikipedia.org/wiki/SWOT_analysis" \o "Wiki" \t "_blank"</w:instrText>
      </w:r>
      <w:r w:rsidRPr="009A5248">
        <w:rPr>
          <w:b/>
          <w:bCs/>
        </w:rPr>
      </w:r>
      <w:r w:rsidRPr="009A5248">
        <w:rPr>
          <w:b/>
          <w:bCs/>
        </w:rPr>
        <w:fldChar w:fldCharType="separate"/>
      </w:r>
    </w:p>
    <w:p w14:paraId="43D245EF" w14:textId="77777777" w:rsidR="009A5248" w:rsidRPr="009A5248" w:rsidRDefault="009A5248" w:rsidP="009A5248">
      <w:pPr>
        <w:spacing w:line="360" w:lineRule="auto"/>
        <w:rPr>
          <w:b/>
          <w:bCs/>
        </w:rPr>
      </w:pPr>
      <w:r w:rsidRPr="009A5248">
        <w:rPr>
          <w:b/>
          <w:bCs/>
        </w:rPr>
        <w:fldChar w:fldCharType="end"/>
      </w:r>
    </w:p>
    <w:p w14:paraId="6D14D9B2" w14:textId="0FC22B61" w:rsidR="005F4D2C" w:rsidRDefault="005F4D2C" w:rsidP="000B6B9C">
      <w:pPr>
        <w:spacing w:line="360" w:lineRule="auto"/>
        <w:rPr>
          <w:b/>
          <w:bCs/>
        </w:rPr>
      </w:pPr>
    </w:p>
    <w:p w14:paraId="4B5FC2A8" w14:textId="77777777" w:rsidR="005F4D2C" w:rsidRDefault="005F4D2C" w:rsidP="000B6B9C">
      <w:pPr>
        <w:spacing w:line="360" w:lineRule="auto"/>
        <w:rPr>
          <w:b/>
          <w:bCs/>
        </w:rPr>
      </w:pPr>
    </w:p>
    <w:p w14:paraId="3A68A6E7" w14:textId="77777777" w:rsidR="005F4D2C" w:rsidRDefault="005F4D2C" w:rsidP="000B6B9C">
      <w:pPr>
        <w:spacing w:line="360" w:lineRule="auto"/>
        <w:rPr>
          <w:b/>
          <w:bCs/>
        </w:rPr>
      </w:pPr>
    </w:p>
    <w:p w14:paraId="7CC537EF" w14:textId="77777777" w:rsidR="005F4D2C" w:rsidRDefault="005F4D2C" w:rsidP="000B6B9C">
      <w:pPr>
        <w:spacing w:line="360" w:lineRule="auto"/>
        <w:rPr>
          <w:b/>
          <w:bCs/>
        </w:rPr>
      </w:pPr>
    </w:p>
    <w:p w14:paraId="539961D8" w14:textId="77777777" w:rsidR="005F4D2C" w:rsidRDefault="005F4D2C" w:rsidP="000B6B9C">
      <w:pPr>
        <w:spacing w:line="360" w:lineRule="auto"/>
        <w:rPr>
          <w:b/>
          <w:bCs/>
        </w:rPr>
      </w:pPr>
    </w:p>
    <w:p w14:paraId="71C033C5" w14:textId="77777777" w:rsidR="005F4D2C" w:rsidRDefault="005F4D2C" w:rsidP="000B6B9C">
      <w:pPr>
        <w:spacing w:line="360" w:lineRule="auto"/>
        <w:rPr>
          <w:b/>
          <w:bCs/>
        </w:rPr>
      </w:pPr>
    </w:p>
    <w:p w14:paraId="6E8DAE9A" w14:textId="77777777" w:rsidR="00005DEF" w:rsidRDefault="000B6B9C" w:rsidP="000B6B9C">
      <w:pPr>
        <w:spacing w:line="360" w:lineRule="auto"/>
      </w:pPr>
      <w:r>
        <w:tab/>
      </w:r>
    </w:p>
    <w:p w14:paraId="09B432BF" w14:textId="77777777" w:rsidR="00005DEF" w:rsidRDefault="00005DEF" w:rsidP="000B6B9C">
      <w:pPr>
        <w:spacing w:line="360" w:lineRule="auto"/>
      </w:pPr>
    </w:p>
    <w:p w14:paraId="117CD38E" w14:textId="77777777" w:rsidR="00005DEF" w:rsidRDefault="00005DEF" w:rsidP="000B6B9C">
      <w:pPr>
        <w:spacing w:line="360" w:lineRule="auto"/>
      </w:pPr>
    </w:p>
    <w:p w14:paraId="517AB118" w14:textId="77777777" w:rsidR="00005DEF" w:rsidRDefault="00005DEF" w:rsidP="000B6B9C">
      <w:pPr>
        <w:spacing w:line="360" w:lineRule="auto"/>
      </w:pPr>
    </w:p>
    <w:p w14:paraId="0317AFA6" w14:textId="7CCCA248" w:rsidR="000B6B9C" w:rsidRDefault="000B6B9C" w:rsidP="000B6B9C">
      <w:pPr>
        <w:spacing w:line="360" w:lineRule="auto"/>
      </w:pPr>
      <w:r w:rsidRPr="00E84E4C">
        <w:rPr>
          <w:color w:val="FF0000"/>
        </w:rPr>
        <w:lastRenderedPageBreak/>
        <w:t>TRAITS GAINED FROM THE SELF EVALUATION</w:t>
      </w:r>
    </w:p>
    <w:p w14:paraId="63FC57B1" w14:textId="42CF286A" w:rsidR="00E32C28" w:rsidRDefault="002811D3" w:rsidP="00005DEF">
      <w:pPr>
        <w:spacing w:line="360" w:lineRule="auto"/>
        <w:jc w:val="center"/>
      </w:pPr>
      <w:r>
        <w:rPr>
          <w:noProof/>
        </w:rPr>
        <w:drawing>
          <wp:inline distT="0" distB="0" distL="0" distR="0" wp14:anchorId="0175E4EE" wp14:editId="290A3E36">
            <wp:extent cx="5731510" cy="3223895"/>
            <wp:effectExtent l="0" t="0" r="2540" b="0"/>
            <wp:docPr id="16693215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321573"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r w:rsidR="000B6B9C">
        <w:rPr>
          <w:b/>
          <w:bCs/>
          <w:color w:val="7030A0"/>
        </w:rPr>
        <w:t xml:space="preserve"> </w:t>
      </w:r>
    </w:p>
    <w:p w14:paraId="0B5A6131" w14:textId="77777777" w:rsidR="00B52131" w:rsidRDefault="00B52131" w:rsidP="00B52131">
      <w:pPr>
        <w:spacing w:line="360" w:lineRule="auto"/>
      </w:pPr>
    </w:p>
    <w:p w14:paraId="6BFC6FD4" w14:textId="77777777" w:rsidR="00B52131" w:rsidRDefault="00B52131" w:rsidP="00B52131">
      <w:pPr>
        <w:spacing w:line="360" w:lineRule="auto"/>
      </w:pPr>
    </w:p>
    <w:p w14:paraId="1361A046" w14:textId="77777777" w:rsidR="00B52131" w:rsidRDefault="00B52131" w:rsidP="00B52131">
      <w:pPr>
        <w:spacing w:line="360" w:lineRule="auto"/>
      </w:pPr>
    </w:p>
    <w:p w14:paraId="058E9F4C" w14:textId="54FE081A" w:rsidR="00B52131" w:rsidRPr="00B52131" w:rsidRDefault="00B52131" w:rsidP="00B52131">
      <w:pPr>
        <w:spacing w:line="360" w:lineRule="auto"/>
      </w:pPr>
      <w:r>
        <w:t>Traits gained from self-evaluation</w:t>
      </w:r>
      <w:r w:rsidRPr="00B52131">
        <w:t xml:space="preserve"> time management, self-awareness, responsibility, discipline, clarity, honesty, and a growth mindset </w:t>
      </w:r>
      <w:r w:rsidRPr="00B52131">
        <w:t>create</w:t>
      </w:r>
      <w:r w:rsidRPr="00B52131">
        <w:t xml:space="preserve"> a robust foundation for university success. These traits enable students to manage complex schedules, overcome academic challenges, and maintain motivation, ultimately leading to higher achievement, reduced stress, and deeper engagement with learning. </w:t>
      </w:r>
      <w:r>
        <w:t>(</w:t>
      </w:r>
      <w:r w:rsidRPr="00B52131">
        <w:t>Facebook +2</w:t>
      </w:r>
      <w:r>
        <w:t>)(3)</w:t>
      </w:r>
      <w:sdt>
        <w:sdtPr>
          <w:id w:val="1583957758"/>
          <w:citation/>
        </w:sdtPr>
        <w:sdtContent>
          <w:r>
            <w:fldChar w:fldCharType="begin"/>
          </w:r>
          <w:r>
            <w:instrText xml:space="preserve"> CITATION fac24 \l 2057 </w:instrText>
          </w:r>
          <w:r>
            <w:fldChar w:fldCharType="separate"/>
          </w:r>
          <w:r>
            <w:rPr>
              <w:noProof/>
            </w:rPr>
            <w:t xml:space="preserve"> </w:t>
          </w:r>
          <w:r w:rsidRPr="00B52131">
            <w:rPr>
              <w:noProof/>
            </w:rPr>
            <w:t>(groups, 2024)</w:t>
          </w:r>
          <w:r>
            <w:fldChar w:fldCharType="end"/>
          </w:r>
        </w:sdtContent>
      </w:sdt>
    </w:p>
    <w:p w14:paraId="39DBB863" w14:textId="77777777" w:rsidR="005F4D2C" w:rsidRDefault="005F4D2C" w:rsidP="00E32C28">
      <w:pPr>
        <w:spacing w:line="360" w:lineRule="auto"/>
      </w:pPr>
    </w:p>
    <w:p w14:paraId="79E95A07" w14:textId="77777777" w:rsidR="005F4D2C" w:rsidRDefault="005F4D2C" w:rsidP="00E32C28">
      <w:pPr>
        <w:spacing w:line="360" w:lineRule="auto"/>
      </w:pPr>
    </w:p>
    <w:p w14:paraId="26E9E2D9" w14:textId="77777777" w:rsidR="005F4D2C" w:rsidRDefault="005F4D2C" w:rsidP="00E32C28">
      <w:pPr>
        <w:spacing w:line="360" w:lineRule="auto"/>
      </w:pPr>
    </w:p>
    <w:p w14:paraId="0B12B2B1" w14:textId="77777777" w:rsidR="005F4D2C" w:rsidRDefault="005F4D2C" w:rsidP="00E32C28">
      <w:pPr>
        <w:spacing w:line="360" w:lineRule="auto"/>
      </w:pPr>
    </w:p>
    <w:p w14:paraId="161530B2" w14:textId="77777777" w:rsidR="005F4D2C" w:rsidRDefault="005F4D2C" w:rsidP="00E32C28">
      <w:pPr>
        <w:spacing w:line="360" w:lineRule="auto"/>
      </w:pPr>
    </w:p>
    <w:p w14:paraId="1BE6846D" w14:textId="77777777" w:rsidR="005F4D2C" w:rsidRDefault="005F4D2C" w:rsidP="00E32C28">
      <w:pPr>
        <w:spacing w:line="360" w:lineRule="auto"/>
      </w:pPr>
    </w:p>
    <w:p w14:paraId="57B40FF4" w14:textId="77777777" w:rsidR="005F4D2C" w:rsidRDefault="005F4D2C" w:rsidP="00E32C28">
      <w:pPr>
        <w:spacing w:line="360" w:lineRule="auto"/>
      </w:pPr>
    </w:p>
    <w:p w14:paraId="4E2A8A64" w14:textId="77777777" w:rsidR="005F4D2C" w:rsidRDefault="005F4D2C" w:rsidP="00E32C28">
      <w:pPr>
        <w:spacing w:line="360" w:lineRule="auto"/>
      </w:pPr>
    </w:p>
    <w:p w14:paraId="525C2561" w14:textId="77777777" w:rsidR="005F4D2C" w:rsidRDefault="005F4D2C" w:rsidP="00E32C28">
      <w:pPr>
        <w:spacing w:line="360" w:lineRule="auto"/>
      </w:pPr>
    </w:p>
    <w:p w14:paraId="537B3CA0" w14:textId="77777777" w:rsidR="005F4D2C" w:rsidRDefault="005F4D2C" w:rsidP="00E32C28">
      <w:pPr>
        <w:spacing w:line="360" w:lineRule="auto"/>
      </w:pPr>
    </w:p>
    <w:p w14:paraId="1FBC04E4" w14:textId="77777777" w:rsidR="00A40ECC" w:rsidRDefault="000B6B9C" w:rsidP="00E32C28">
      <w:pPr>
        <w:spacing w:line="360" w:lineRule="auto"/>
      </w:pPr>
      <w:r>
        <w:tab/>
      </w:r>
    </w:p>
    <w:p w14:paraId="6F7B5BD5" w14:textId="727F7BC4" w:rsidR="00E32C28" w:rsidRDefault="000B6B9C" w:rsidP="00E32C28">
      <w:pPr>
        <w:spacing w:line="360" w:lineRule="auto"/>
      </w:pPr>
      <w:r w:rsidRPr="00E84E4C">
        <w:rPr>
          <w:color w:val="FF0000"/>
        </w:rPr>
        <w:t>PROFESSIONAL DEVELOPMENT PLAN</w:t>
      </w:r>
    </w:p>
    <w:p w14:paraId="23630342" w14:textId="548C76B9" w:rsidR="00E32C28" w:rsidRDefault="002811D3" w:rsidP="00E32C28">
      <w:pPr>
        <w:spacing w:line="360" w:lineRule="auto"/>
        <w:jc w:val="center"/>
      </w:pPr>
      <w:r>
        <w:rPr>
          <w:noProof/>
        </w:rPr>
        <w:drawing>
          <wp:inline distT="0" distB="0" distL="0" distR="0" wp14:anchorId="2BB36D87" wp14:editId="07EF8E5A">
            <wp:extent cx="5731510" cy="3223895"/>
            <wp:effectExtent l="0" t="0" r="2540" b="0"/>
            <wp:docPr id="1593872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8729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6041708B" w14:textId="77777777" w:rsidR="002811D3" w:rsidRDefault="002811D3" w:rsidP="000B6B9C">
      <w:pPr>
        <w:spacing w:line="360" w:lineRule="auto"/>
        <w:rPr>
          <w:b/>
          <w:bCs/>
          <w:color w:val="7030A0"/>
        </w:rPr>
      </w:pPr>
    </w:p>
    <w:p w14:paraId="541EBE73" w14:textId="5CECC0D5" w:rsidR="002811D3" w:rsidRDefault="002811D3" w:rsidP="000B6B9C">
      <w:pPr>
        <w:spacing w:line="360" w:lineRule="auto"/>
        <w:rPr>
          <w:b/>
          <w:bCs/>
          <w:color w:val="7030A0"/>
        </w:rPr>
      </w:pPr>
      <w:r>
        <w:rPr>
          <w:noProof/>
        </w:rPr>
        <w:lastRenderedPageBreak/>
        <w:drawing>
          <wp:inline distT="0" distB="0" distL="0" distR="0" wp14:anchorId="36856D18" wp14:editId="7F5437C7">
            <wp:extent cx="5731510" cy="3223895"/>
            <wp:effectExtent l="0" t="0" r="2540" b="0"/>
            <wp:docPr id="3986467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646710"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31BB0E3E" w14:textId="77777777" w:rsidR="00F66AF8" w:rsidRDefault="00F66AF8" w:rsidP="005F4D2C"/>
    <w:p w14:paraId="4F8737ED" w14:textId="77777777" w:rsidR="00F66AF8" w:rsidRDefault="00F66AF8" w:rsidP="005F4D2C"/>
    <w:p w14:paraId="7CF6F9E0" w14:textId="7B384AE4" w:rsidR="00A40ECC" w:rsidRDefault="00F66AF8" w:rsidP="005F4D2C">
      <w:r w:rsidRPr="00F66AF8">
        <w:t xml:space="preserve">To achieve success by </w:t>
      </w:r>
      <w:r w:rsidR="008874BC" w:rsidRPr="00F66AF8">
        <w:t xml:space="preserve">2027, </w:t>
      </w:r>
      <w:r w:rsidR="008874BC">
        <w:t>I</w:t>
      </w:r>
      <w:r>
        <w:t xml:space="preserve"> am </w:t>
      </w:r>
      <w:r w:rsidRPr="00F66AF8">
        <w:t>enhanc</w:t>
      </w:r>
      <w:r>
        <w:t xml:space="preserve">ing my </w:t>
      </w:r>
      <w:r w:rsidRPr="00F66AF8">
        <w:t xml:space="preserve">technical skills through certified training </w:t>
      </w:r>
      <w:r>
        <w:t xml:space="preserve">(Higher Certification in Computer Skills </w:t>
      </w:r>
      <w:r w:rsidR="008874BC">
        <w:t>for</w:t>
      </w:r>
      <w:r>
        <w:t xml:space="preserve"> </w:t>
      </w:r>
      <w:r w:rsidR="008874BC">
        <w:t>Workplace)</w:t>
      </w:r>
      <w:r w:rsidR="008874BC" w:rsidRPr="00F66AF8">
        <w:t xml:space="preserve"> and</w:t>
      </w:r>
      <w:r w:rsidR="008874BC">
        <w:t xml:space="preserve"> </w:t>
      </w:r>
      <w:r w:rsidR="002C0EB1" w:rsidRPr="00F66AF8">
        <w:t>setting</w:t>
      </w:r>
      <w:r w:rsidR="002C0EB1">
        <w:t xml:space="preserve"> </w:t>
      </w:r>
      <w:r w:rsidR="002C0EB1" w:rsidRPr="00F66AF8">
        <w:t>strict</w:t>
      </w:r>
      <w:r w:rsidRPr="00F66AF8">
        <w:t xml:space="preserve"> time limits on decision-making to reduce </w:t>
      </w:r>
      <w:r w:rsidRPr="00F66AF8">
        <w:t>over analysis</w:t>
      </w:r>
      <w:r w:rsidRPr="00F66AF8">
        <w:t>, and practice asserting boundaries to overcome people-</w:t>
      </w:r>
      <w:r w:rsidR="008874BC" w:rsidRPr="00F66AF8">
        <w:t>pleasing.</w:t>
      </w:r>
      <w:r w:rsidR="008874BC">
        <w:t xml:space="preserve"> I</w:t>
      </w:r>
      <w:r>
        <w:t xml:space="preserve"> </w:t>
      </w:r>
      <w:r w:rsidR="008874BC">
        <w:t xml:space="preserve">Have </w:t>
      </w:r>
      <w:r w:rsidR="008874BC" w:rsidRPr="00F66AF8">
        <w:t>Structured</w:t>
      </w:r>
      <w:r w:rsidRPr="00F66AF8">
        <w:t xml:space="preserve"> this into a </w:t>
      </w:r>
      <w:hyperlink r:id="rId28" w:tgtFrame="_blank" w:history="1">
        <w:r w:rsidRPr="00F66AF8">
          <w:rPr>
            <w:rStyle w:val="Hyperlink"/>
          </w:rPr>
          <w:t>Personal Development Plan</w:t>
        </w:r>
      </w:hyperlink>
      <w:r w:rsidRPr="00F66AF8">
        <w:t xml:space="preserve"> tracking quarterly milestones for learning and </w:t>
      </w:r>
      <w:r w:rsidR="008874BC" w:rsidRPr="00F66AF8">
        <w:t>behavioural</w:t>
      </w:r>
      <w:r w:rsidRPr="00F66AF8">
        <w:t xml:space="preserve"> shifts.</w:t>
      </w:r>
    </w:p>
    <w:p w14:paraId="0DF51597" w14:textId="77777777" w:rsidR="008874BC" w:rsidRDefault="008874BC" w:rsidP="00F66AF8">
      <w:pPr>
        <w:rPr>
          <w:b/>
          <w:bCs/>
        </w:rPr>
      </w:pPr>
    </w:p>
    <w:p w14:paraId="7F1F117E" w14:textId="5DD34B1A" w:rsidR="00F66AF8" w:rsidRPr="00F66AF8" w:rsidRDefault="00F66AF8" w:rsidP="00F66AF8">
      <w:r w:rsidRPr="00F66AF8">
        <w:rPr>
          <w:b/>
          <w:bCs/>
        </w:rPr>
        <w:t>Targeted Timeline for 2027:</w:t>
      </w:r>
    </w:p>
    <w:p w14:paraId="65EEFBB8" w14:textId="2D638432" w:rsidR="00F66AF8" w:rsidRPr="00F66AF8" w:rsidRDefault="00F66AF8" w:rsidP="00F66AF8">
      <w:pPr>
        <w:numPr>
          <w:ilvl w:val="0"/>
          <w:numId w:val="20"/>
        </w:numPr>
      </w:pPr>
      <w:r w:rsidRPr="00F66AF8">
        <w:rPr>
          <w:b/>
          <w:bCs/>
        </w:rPr>
        <w:t>2026:</w:t>
      </w:r>
      <w:r w:rsidRPr="00F66AF8">
        <w:t xml:space="preserve"> Focus on skill acquisition (2-3 certifications) and identifying triggers for </w:t>
      </w:r>
      <w:r w:rsidR="008874BC" w:rsidRPr="00F66AF8">
        <w:t>overanalysing</w:t>
      </w:r>
      <w:r w:rsidRPr="00F66AF8">
        <w:t>/people-pleasing.</w:t>
      </w:r>
    </w:p>
    <w:p w14:paraId="1C3B9FE2" w14:textId="77777777" w:rsidR="00F66AF8" w:rsidRPr="00F66AF8" w:rsidRDefault="00F66AF8" w:rsidP="00F66AF8">
      <w:pPr>
        <w:numPr>
          <w:ilvl w:val="0"/>
          <w:numId w:val="20"/>
        </w:numPr>
      </w:pPr>
      <w:r w:rsidRPr="00F66AF8">
        <w:rPr>
          <w:b/>
          <w:bCs/>
        </w:rPr>
        <w:t>2027:</w:t>
      </w:r>
      <w:r w:rsidRPr="00F66AF8">
        <w:t> Focus on applying knowledge to projects, practicing assertiveness, and reviewing progress monthly. </w:t>
      </w:r>
    </w:p>
    <w:p w14:paraId="36715301" w14:textId="0E98D3AA" w:rsidR="00F66AF8" w:rsidRPr="00F66AF8" w:rsidRDefault="00F66AF8" w:rsidP="00F66AF8"/>
    <w:p w14:paraId="1D79AC9B" w14:textId="77777777" w:rsidR="008B12E7" w:rsidRDefault="008B12E7" w:rsidP="005F4D2C"/>
    <w:p w14:paraId="09550EEA" w14:textId="77777777" w:rsidR="00F66AF8" w:rsidRDefault="00F66AF8" w:rsidP="005F4D2C">
      <w:pPr>
        <w:rPr>
          <w:color w:val="FF0000"/>
        </w:rPr>
      </w:pPr>
    </w:p>
    <w:p w14:paraId="21B2CF9D" w14:textId="77777777" w:rsidR="00F66AF8" w:rsidRDefault="00F66AF8" w:rsidP="005F4D2C">
      <w:pPr>
        <w:rPr>
          <w:color w:val="FF0000"/>
        </w:rPr>
      </w:pPr>
    </w:p>
    <w:p w14:paraId="411FEC22" w14:textId="77777777" w:rsidR="00F66AF8" w:rsidRDefault="00F66AF8" w:rsidP="005F4D2C">
      <w:pPr>
        <w:rPr>
          <w:color w:val="FF0000"/>
        </w:rPr>
      </w:pPr>
    </w:p>
    <w:p w14:paraId="6122075C" w14:textId="77777777" w:rsidR="00F66AF8" w:rsidRDefault="00F66AF8" w:rsidP="005F4D2C">
      <w:pPr>
        <w:rPr>
          <w:color w:val="FF0000"/>
        </w:rPr>
      </w:pPr>
    </w:p>
    <w:p w14:paraId="06F4D9A8" w14:textId="77777777" w:rsidR="00F66AF8" w:rsidRDefault="00F66AF8" w:rsidP="005F4D2C">
      <w:pPr>
        <w:rPr>
          <w:color w:val="FF0000"/>
        </w:rPr>
      </w:pPr>
    </w:p>
    <w:p w14:paraId="38B88C59" w14:textId="77777777" w:rsidR="00F66AF8" w:rsidRDefault="00F66AF8" w:rsidP="005F4D2C">
      <w:pPr>
        <w:rPr>
          <w:color w:val="FF0000"/>
        </w:rPr>
      </w:pPr>
    </w:p>
    <w:p w14:paraId="1143D951" w14:textId="77777777" w:rsidR="00F66AF8" w:rsidRDefault="00F66AF8" w:rsidP="005F4D2C">
      <w:pPr>
        <w:rPr>
          <w:color w:val="FF0000"/>
        </w:rPr>
      </w:pPr>
    </w:p>
    <w:p w14:paraId="314539A4" w14:textId="77777777" w:rsidR="00F66AF8" w:rsidRDefault="00F66AF8" w:rsidP="005F4D2C">
      <w:pPr>
        <w:rPr>
          <w:color w:val="FF0000"/>
        </w:rPr>
      </w:pPr>
    </w:p>
    <w:p w14:paraId="54F0CFF6" w14:textId="77777777" w:rsidR="00F66AF8" w:rsidRDefault="00F66AF8" w:rsidP="005F4D2C">
      <w:pPr>
        <w:rPr>
          <w:color w:val="FF0000"/>
        </w:rPr>
      </w:pPr>
    </w:p>
    <w:p w14:paraId="46D514B4" w14:textId="77777777" w:rsidR="00F66AF8" w:rsidRDefault="00F66AF8" w:rsidP="005F4D2C">
      <w:pPr>
        <w:rPr>
          <w:color w:val="FF0000"/>
        </w:rPr>
      </w:pPr>
    </w:p>
    <w:p w14:paraId="6DA898E0" w14:textId="2E52BF23" w:rsidR="00E32C28" w:rsidRPr="005F4D2C" w:rsidRDefault="000B6B9C" w:rsidP="005F4D2C">
      <w:r w:rsidRPr="00E84E4C">
        <w:rPr>
          <w:color w:val="FF0000"/>
        </w:rPr>
        <w:t>UNIT 4 TOPIC SUMMARY</w:t>
      </w:r>
    </w:p>
    <w:p w14:paraId="225166BE" w14:textId="7FA1A6F7" w:rsidR="00E32C28" w:rsidRDefault="00E32C28" w:rsidP="002B32F0">
      <w:pPr>
        <w:spacing w:line="360" w:lineRule="auto"/>
        <w:jc w:val="center"/>
      </w:pPr>
    </w:p>
    <w:p w14:paraId="50799746" w14:textId="61B5ED31" w:rsidR="002B32F0" w:rsidRPr="00AF4A8A" w:rsidRDefault="00EA73AD" w:rsidP="002B32F0">
      <w:pPr>
        <w:spacing w:line="360" w:lineRule="auto"/>
      </w:pPr>
      <w:r>
        <w:rPr>
          <w:noProof/>
        </w:rPr>
        <w:drawing>
          <wp:inline distT="0" distB="0" distL="0" distR="0" wp14:anchorId="03000C89" wp14:editId="556C2787">
            <wp:extent cx="5731510" cy="3223895"/>
            <wp:effectExtent l="0" t="0" r="2540" b="0"/>
            <wp:docPr id="13985776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577653"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7AE431A9" w14:textId="77777777" w:rsidR="00060EFD" w:rsidRDefault="002B32F0" w:rsidP="002B32F0">
      <w:r>
        <w:tab/>
      </w:r>
    </w:p>
    <w:p w14:paraId="29246883" w14:textId="50396B40" w:rsidR="00060EFD" w:rsidRDefault="002244BA" w:rsidP="002B32F0">
      <w:r w:rsidRPr="002244BA">
        <w:t xml:space="preserve">"Learning to learn" is the ability to pursue, organize, and persist in learning, enabling individuals to adapt to new information and develop skills independently. It is a metacognitive skill—thinking about one's own thinking—that involves managing time, resources, and information to maximize </w:t>
      </w:r>
      <w:r w:rsidRPr="002244BA">
        <w:t>understandin</w:t>
      </w:r>
      <w:r>
        <w:t>g. (4)</w:t>
      </w:r>
      <w:sdt>
        <w:sdtPr>
          <w:id w:val="-481463535"/>
          <w:citation/>
        </w:sdtPr>
        <w:sdtContent>
          <w:r w:rsidR="008C36DD">
            <w:fldChar w:fldCharType="begin"/>
          </w:r>
          <w:r w:rsidR="008C36DD">
            <w:instrText xml:space="preserve"> CITATION Bry \l 2057 </w:instrText>
          </w:r>
          <w:r w:rsidR="008C36DD">
            <w:fldChar w:fldCharType="separate"/>
          </w:r>
          <w:r w:rsidR="008C36DD">
            <w:rPr>
              <w:noProof/>
            </w:rPr>
            <w:t xml:space="preserve"> </w:t>
          </w:r>
          <w:r w:rsidR="008C36DD" w:rsidRPr="008C36DD">
            <w:rPr>
              <w:noProof/>
            </w:rPr>
            <w:t>(Fredriksson1, n.d.)</w:t>
          </w:r>
          <w:r w:rsidR="008C36DD">
            <w:fldChar w:fldCharType="end"/>
          </w:r>
        </w:sdtContent>
      </w:sdt>
    </w:p>
    <w:p w14:paraId="6C69F0B0" w14:textId="77777777" w:rsidR="002244BA" w:rsidRDefault="002244BA" w:rsidP="002B32F0"/>
    <w:p w14:paraId="447BC172" w14:textId="484B9934" w:rsidR="002244BA" w:rsidRDefault="002244BA" w:rsidP="002B32F0">
      <w:sdt>
        <w:sdtPr>
          <w:id w:val="1996144690"/>
          <w:citation/>
        </w:sdtPr>
        <w:sdtContent>
          <w:r>
            <w:fldChar w:fldCharType="begin"/>
          </w:r>
          <w:r>
            <w:instrText xml:space="preserve"> CITATION Bry \l 2057 </w:instrText>
          </w:r>
          <w:r>
            <w:fldChar w:fldCharType="separate"/>
          </w:r>
          <w:r w:rsidRPr="002244BA">
            <w:rPr>
              <w:noProof/>
            </w:rPr>
            <w:t>(Fredriksson1, n.d.)</w:t>
          </w:r>
          <w:r>
            <w:fldChar w:fldCharType="end"/>
          </w:r>
        </w:sdtContent>
      </w:sdt>
      <w:r w:rsidRPr="002244BA">
        <w:t>The recommendation contains the following definition of the concept learning to learn: 'Learning to learn' is the ability to pursue and persist in learning, to organise one's own learning, including through effective m</w:t>
      </w:r>
      <w:r>
        <w:t>a</w:t>
      </w:r>
      <w:r w:rsidRPr="002244BA">
        <w:t>nagement of time and information, both individually and in groups.</w:t>
      </w:r>
    </w:p>
    <w:p w14:paraId="758031CD" w14:textId="77777777" w:rsidR="002244BA" w:rsidRDefault="002244BA" w:rsidP="002B32F0"/>
    <w:p w14:paraId="6B65B897" w14:textId="77777777" w:rsidR="002244BA" w:rsidRDefault="002244BA" w:rsidP="002B32F0"/>
    <w:p w14:paraId="0A4275E9" w14:textId="77777777" w:rsidR="00060EFD" w:rsidRDefault="00060EFD" w:rsidP="002B32F0"/>
    <w:p w14:paraId="75E7FF5D" w14:textId="77777777" w:rsidR="00060EFD" w:rsidRDefault="00060EFD" w:rsidP="002B32F0"/>
    <w:p w14:paraId="0BFFE6C5" w14:textId="77777777" w:rsidR="00060EFD" w:rsidRDefault="00060EFD" w:rsidP="002B32F0"/>
    <w:p w14:paraId="2EAEF887" w14:textId="77777777" w:rsidR="00060EFD" w:rsidRDefault="00060EFD" w:rsidP="002B32F0"/>
    <w:p w14:paraId="13FD96CD" w14:textId="77777777" w:rsidR="00060EFD" w:rsidRDefault="00060EFD" w:rsidP="002B32F0"/>
    <w:p w14:paraId="4AAC2D29" w14:textId="38CF3139" w:rsidR="00E32C28" w:rsidRDefault="00E32C28" w:rsidP="002B32F0">
      <w:pPr>
        <w:rPr>
          <w:noProof/>
          <w:color w:val="FF0000"/>
        </w:rPr>
      </w:pPr>
    </w:p>
    <w:p w14:paraId="04AEE822" w14:textId="77777777" w:rsidR="002B32F0" w:rsidRDefault="002B32F0" w:rsidP="002B32F0">
      <w:pPr>
        <w:rPr>
          <w:color w:val="FF0000"/>
        </w:rPr>
      </w:pPr>
    </w:p>
    <w:p w14:paraId="30FBBA07" w14:textId="77777777" w:rsidR="00060EFD" w:rsidRDefault="00060EFD" w:rsidP="002B32F0">
      <w:pPr>
        <w:rPr>
          <w:color w:val="FF0000"/>
        </w:rPr>
      </w:pPr>
    </w:p>
    <w:p w14:paraId="130C7BBC" w14:textId="77777777" w:rsidR="00060EFD" w:rsidRDefault="00060EFD" w:rsidP="002B32F0">
      <w:pPr>
        <w:rPr>
          <w:color w:val="FF0000"/>
        </w:rPr>
      </w:pPr>
    </w:p>
    <w:p w14:paraId="3F183F5A" w14:textId="77777777" w:rsidR="00060EFD" w:rsidRPr="002B32F0" w:rsidRDefault="00060EFD" w:rsidP="002B32F0">
      <w:pPr>
        <w:rPr>
          <w:color w:val="FF0000"/>
        </w:rPr>
      </w:pPr>
    </w:p>
    <w:p w14:paraId="5105C6B9" w14:textId="1F4B1393" w:rsidR="005F4D2C" w:rsidRPr="00EA73AD" w:rsidRDefault="005F4D2C" w:rsidP="00EA73AD">
      <w:pPr>
        <w:spacing w:line="360" w:lineRule="auto"/>
        <w:jc w:val="center"/>
        <w:rPr>
          <w:b/>
          <w:bCs/>
          <w:color w:val="7030A0"/>
        </w:rPr>
      </w:pPr>
      <w:r>
        <w:rPr>
          <w:noProof/>
        </w:rPr>
        <w:drawing>
          <wp:inline distT="0" distB="0" distL="0" distR="0" wp14:anchorId="2EA42FBA" wp14:editId="7D3B911B">
            <wp:extent cx="5731510" cy="3223895"/>
            <wp:effectExtent l="0" t="0" r="2540" b="0"/>
            <wp:docPr id="6863232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323269"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r>
        <w:rPr>
          <w:b/>
          <w:bCs/>
          <w:color w:val="7030A0"/>
        </w:rPr>
        <w:t xml:space="preserve">  </w:t>
      </w:r>
    </w:p>
    <w:p w14:paraId="6519890E" w14:textId="77777777" w:rsidR="00EA73AD" w:rsidRDefault="00EA73AD" w:rsidP="00EA73AD">
      <w:pPr>
        <w:spacing w:line="360" w:lineRule="auto"/>
        <w:rPr>
          <w:b/>
          <w:bCs/>
          <w:color w:val="7030A0"/>
        </w:rPr>
      </w:pPr>
      <w:r w:rsidRPr="00EA73AD">
        <w:rPr>
          <w:b/>
          <w:bCs/>
          <w:color w:val="7030A0"/>
        </w:rPr>
        <w:t>The PowerPoint presentation focused on three interconnected areas: </w:t>
      </w:r>
    </w:p>
    <w:p w14:paraId="3B3D6640" w14:textId="77777777" w:rsidR="00EA73AD" w:rsidRDefault="00EA73AD" w:rsidP="00EA73AD">
      <w:pPr>
        <w:spacing w:line="360" w:lineRule="auto"/>
        <w:rPr>
          <w:b/>
          <w:bCs/>
          <w:color w:val="7030A0"/>
        </w:rPr>
      </w:pPr>
    </w:p>
    <w:p w14:paraId="62779D4A" w14:textId="5ECECA15" w:rsidR="005F4D2C" w:rsidRDefault="00EA73AD" w:rsidP="00EA73AD">
      <w:pPr>
        <w:spacing w:line="360" w:lineRule="auto"/>
        <w:rPr>
          <w:b/>
          <w:bCs/>
          <w:color w:val="7030A0"/>
        </w:rPr>
      </w:pPr>
      <w:r w:rsidRPr="00EA73AD">
        <w:rPr>
          <w:b/>
          <w:bCs/>
          <w:color w:val="7030A0"/>
        </w:rPr>
        <w:t>S</w:t>
      </w:r>
      <w:r w:rsidRPr="00EA73AD">
        <w:rPr>
          <w:b/>
          <w:bCs/>
          <w:color w:val="7030A0"/>
        </w:rPr>
        <w:t>elfevaluation, professional development planning, and learning to learn, emphasizing how these processes foster personal and professional growth in educational or workplace contexts.</w:t>
      </w:r>
    </w:p>
    <w:p w14:paraId="3B85567D" w14:textId="27880757" w:rsidR="002B32F0" w:rsidRPr="005F4D2C" w:rsidRDefault="002B32F0" w:rsidP="005F4D2C">
      <w:pPr>
        <w:spacing w:line="360" w:lineRule="auto"/>
        <w:jc w:val="center"/>
      </w:pPr>
    </w:p>
    <w:p w14:paraId="5EC4B5F5" w14:textId="77777777" w:rsidR="002B32F0" w:rsidRDefault="002B32F0" w:rsidP="002B32F0">
      <w:pPr>
        <w:spacing w:line="360" w:lineRule="auto"/>
        <w:rPr>
          <w:ins w:id="3" w:author="Microsoft Word" w:date="2024-12-02T11:49:00Z" w16du:dateUtc="2024-12-02T11:49:00Z"/>
        </w:rPr>
      </w:pPr>
    </w:p>
    <w:p w14:paraId="3F652C29" w14:textId="63BB1466" w:rsidR="00D1392D" w:rsidRDefault="00D1392D" w:rsidP="00D1392D">
      <w:pPr>
        <w:spacing w:line="360" w:lineRule="auto"/>
        <w:rPr>
          <w:ins w:id="4" w:author="Microsoft Word" w:date="2024-12-02T11:49:00Z" w16du:dateUtc="2024-12-02T11:49:00Z"/>
        </w:rPr>
      </w:pPr>
    </w:p>
    <w:p w14:paraId="35ADBB16" w14:textId="51A70B22" w:rsidR="002B32F0" w:rsidRDefault="00A10759" w:rsidP="00E31D93">
      <w:r>
        <w:t xml:space="preserve">  </w:t>
      </w:r>
      <w:r w:rsidR="002D410B">
        <w:tab/>
        <w:t xml:space="preserve"> </w:t>
      </w:r>
      <w:r>
        <w:t xml:space="preserve"> </w:t>
      </w:r>
      <w:r w:rsidR="005F4D2C">
        <w:rPr>
          <w:noProof/>
        </w:rPr>
        <w:drawing>
          <wp:inline distT="0" distB="0" distL="0" distR="0" wp14:anchorId="1CA897B1" wp14:editId="00517FF8">
            <wp:extent cx="5731510" cy="3223895"/>
            <wp:effectExtent l="0" t="0" r="2540" b="0"/>
            <wp:docPr id="1456659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65902"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bookmarkStart w:id="5" w:name="_Toc184033996"/>
    </w:p>
    <w:p w14:paraId="4FCBD4AE" w14:textId="77777777" w:rsidR="002B32F0" w:rsidRDefault="002B32F0" w:rsidP="00E31D93"/>
    <w:p w14:paraId="5C7C4CF6" w14:textId="3FF25C4D" w:rsidR="002D410B" w:rsidRDefault="002D410B" w:rsidP="00E31D93">
      <w:r w:rsidRPr="00E31D93">
        <w:rPr>
          <w:rStyle w:val="Heading1Char"/>
          <w:b/>
          <w:bCs/>
        </w:rPr>
        <w:t>Conclusion</w:t>
      </w:r>
      <w:bookmarkEnd w:id="5"/>
    </w:p>
    <w:p w14:paraId="08EB6792" w14:textId="5555EC28" w:rsidR="002D410B" w:rsidRDefault="002D410B" w:rsidP="002D410B"/>
    <w:p w14:paraId="305C4C82" w14:textId="7E4E4604" w:rsidR="00EA73AD" w:rsidRDefault="00EA73AD" w:rsidP="002D410B">
      <w:r w:rsidRPr="00EA73AD">
        <w:rPr>
          <w:b/>
          <w:bCs/>
        </w:rPr>
        <w:t>Key Takeaway:</w:t>
      </w:r>
      <w:r w:rsidRPr="00EA73AD">
        <w:br/>
      </w:r>
    </w:p>
    <w:p w14:paraId="60B7FA30" w14:textId="6732A4BF" w:rsidR="00EA73AD" w:rsidRDefault="00EA73AD" w:rsidP="008C36DD">
      <w:r w:rsidRPr="00EA73AD">
        <w:t>By combining </w:t>
      </w:r>
      <w:r w:rsidRPr="00EA73AD">
        <w:rPr>
          <w:b/>
          <w:bCs/>
        </w:rPr>
        <w:t>selfevaluation</w:t>
      </w:r>
      <w:r w:rsidRPr="00EA73AD">
        <w:t>, a structured </w:t>
      </w:r>
      <w:r w:rsidRPr="00EA73AD">
        <w:rPr>
          <w:b/>
          <w:bCs/>
        </w:rPr>
        <w:t>professional development plan</w:t>
      </w:r>
      <w:r w:rsidRPr="00EA73AD">
        <w:t>, and the </w:t>
      </w:r>
      <w:r w:rsidRPr="00EA73AD">
        <w:rPr>
          <w:b/>
          <w:bCs/>
        </w:rPr>
        <w:t>Gibbs reflective model</w:t>
      </w:r>
      <w:r w:rsidRPr="00EA73AD">
        <w:t>, learners or professionals can develop a </w:t>
      </w:r>
      <w:r w:rsidRPr="00EA73AD">
        <w:rPr>
          <w:b/>
          <w:bCs/>
        </w:rPr>
        <w:t>continuous feedback loop</w:t>
      </w:r>
      <w:r w:rsidRPr="00EA73AD">
        <w:t> that promotes selfawareness, skill development, and adaptive learning, ultimately enhancing personal effectiveness and contribution to their organization</w:t>
      </w:r>
      <w:r>
        <w:t>.</w:t>
      </w:r>
      <w:bookmarkStart w:id="6" w:name="_Toc184033997"/>
    </w:p>
    <w:p w14:paraId="69436119" w14:textId="77777777" w:rsidR="008C36DD" w:rsidRPr="008C36DD" w:rsidRDefault="008C36DD" w:rsidP="008C36DD"/>
    <w:p w14:paraId="35209D4D" w14:textId="77777777" w:rsidR="00EA73AD" w:rsidRDefault="00EA73AD" w:rsidP="00570FA8">
      <w:pPr>
        <w:pStyle w:val="Heading1"/>
        <w:rPr>
          <w:b/>
          <w:bCs/>
        </w:rPr>
      </w:pPr>
    </w:p>
    <w:p w14:paraId="7F5DD7CF" w14:textId="77777777" w:rsidR="00EA73AD" w:rsidRDefault="00EA73AD" w:rsidP="00570FA8">
      <w:pPr>
        <w:pStyle w:val="Heading1"/>
        <w:rPr>
          <w:b/>
          <w:bCs/>
        </w:rPr>
      </w:pPr>
    </w:p>
    <w:p w14:paraId="779C62E8" w14:textId="3F3F6DA3" w:rsidR="002D410B" w:rsidRPr="00570FA8" w:rsidRDefault="002D410B" w:rsidP="00570FA8">
      <w:pPr>
        <w:pStyle w:val="Heading1"/>
        <w:rPr>
          <w:b/>
          <w:bCs/>
        </w:rPr>
      </w:pPr>
      <w:r w:rsidRPr="00570FA8">
        <w:rPr>
          <w:b/>
          <w:bCs/>
        </w:rPr>
        <w:t>References</w:t>
      </w:r>
      <w:bookmarkEnd w:id="6"/>
    </w:p>
    <w:p w14:paraId="782A0CF5" w14:textId="77777777" w:rsidR="002D410B" w:rsidRDefault="002D410B" w:rsidP="002D410B"/>
    <w:sdt>
      <w:sdtPr>
        <w:id w:val="990291377"/>
        <w:docPartObj>
          <w:docPartGallery w:val="Bibliographies"/>
          <w:docPartUnique/>
        </w:docPartObj>
      </w:sdtPr>
      <w:sdtEndPr>
        <w:rPr>
          <w:rFonts w:asciiTheme="minorHAnsi" w:eastAsiaTheme="minorEastAsia" w:hAnsiTheme="minorHAnsi" w:cstheme="minorBidi"/>
          <w:color w:val="auto"/>
          <w:sz w:val="24"/>
          <w:szCs w:val="24"/>
        </w:rPr>
      </w:sdtEndPr>
      <w:sdtContent>
        <w:p w14:paraId="435BC358" w14:textId="718F3223" w:rsidR="008C36DD" w:rsidRDefault="008C36DD">
          <w:pPr>
            <w:pStyle w:val="Heading1"/>
          </w:pPr>
          <w:r>
            <w:t>Bibliography</w:t>
          </w:r>
        </w:p>
        <w:sdt>
          <w:sdtPr>
            <w:id w:val="111145805"/>
            <w:bibliography/>
          </w:sdtPr>
          <w:sdtContent>
            <w:p w14:paraId="473C7DBF" w14:textId="77777777" w:rsidR="008C36DD" w:rsidRDefault="008C36DD" w:rsidP="008C36DD">
              <w:pPr>
                <w:pStyle w:val="Bibliography"/>
                <w:rPr>
                  <w:noProof/>
                  <w:kern w:val="0"/>
                  <w14:ligatures w14:val="none"/>
                </w:rPr>
              </w:pPr>
              <w:r>
                <w:fldChar w:fldCharType="begin"/>
              </w:r>
              <w:r>
                <w:instrText xml:space="preserve"> BIBLIOGRAPHY </w:instrText>
              </w:r>
              <w:r>
                <w:fldChar w:fldCharType="separate"/>
              </w:r>
              <w:r>
                <w:rPr>
                  <w:noProof/>
                </w:rPr>
                <w:t xml:space="preserve">2026., a. m. i. c. ©. T. U. o. E., 2024. </w:t>
              </w:r>
              <w:r>
                <w:rPr>
                  <w:i/>
                  <w:iCs/>
                  <w:noProof/>
                </w:rPr>
                <w:t xml:space="preserve">https://reflection.ed.ac.uk/reflectors-toolkit/reflecting-on-experience/gibbs-reflective-cycle. </w:t>
              </w:r>
              <w:r>
                <w:rPr>
                  <w:noProof/>
                </w:rPr>
                <w:t xml:space="preserve">[Online] </w:t>
              </w:r>
              <w:r>
                <w:rPr>
                  <w:noProof/>
                </w:rPr>
                <w:br/>
                <w:t xml:space="preserve">Available at: </w:t>
              </w:r>
              <w:r>
                <w:rPr>
                  <w:noProof/>
                  <w:u w:val="single"/>
                </w:rPr>
                <w:t>https://reflection.ed.ac.uk/reflectors-toolkit/reflecting-on-experience/gibbs-reflective-cycle</w:t>
              </w:r>
              <w:r>
                <w:rPr>
                  <w:noProof/>
                </w:rPr>
                <w:br/>
                <w:t>[Accessed 15 October 2026].</w:t>
              </w:r>
            </w:p>
            <w:p w14:paraId="76B0E765" w14:textId="77777777" w:rsidR="008C36DD" w:rsidRDefault="008C36DD" w:rsidP="008C36DD">
              <w:pPr>
                <w:pStyle w:val="Bibliography"/>
                <w:rPr>
                  <w:noProof/>
                </w:rPr>
              </w:pPr>
              <w:r>
                <w:rPr>
                  <w:noProof/>
                </w:rPr>
                <w:t xml:space="preserve">Fredriksson1, B. H. a. U., n.d. </w:t>
              </w:r>
              <w:r>
                <w:rPr>
                  <w:i/>
                  <w:iCs/>
                  <w:noProof/>
                </w:rPr>
                <w:t xml:space="preserve">Learning to Learn: What is it and can it be. </w:t>
              </w:r>
              <w:r>
                <w:rPr>
                  <w:noProof/>
                </w:rPr>
                <w:t xml:space="preserve">[Online] </w:t>
              </w:r>
              <w:r>
                <w:rPr>
                  <w:noProof/>
                </w:rPr>
                <w:br/>
                <w:t xml:space="preserve">Available at: </w:t>
              </w:r>
              <w:r>
                <w:rPr>
                  <w:noProof/>
                  <w:u w:val="single"/>
                </w:rPr>
                <w:t>JRC Publications Repository</w:t>
              </w:r>
            </w:p>
            <w:p w14:paraId="7BA9F3D1" w14:textId="77777777" w:rsidR="008C36DD" w:rsidRDefault="008C36DD" w:rsidP="008C36DD">
              <w:pPr>
                <w:pStyle w:val="Bibliography"/>
                <w:rPr>
                  <w:noProof/>
                </w:rPr>
              </w:pPr>
              <w:r>
                <w:rPr>
                  <w:noProof/>
                </w:rPr>
                <w:t xml:space="preserve">groups, f., 2024. </w:t>
              </w:r>
              <w:r>
                <w:rPr>
                  <w:i/>
                  <w:iCs/>
                  <w:noProof/>
                </w:rPr>
                <w:t xml:space="preserve">https://www.facebook.com/groups/979578797522346/posts/1014522484027977/. </w:t>
              </w:r>
              <w:r>
                <w:rPr>
                  <w:noProof/>
                </w:rPr>
                <w:t xml:space="preserve">[Online] </w:t>
              </w:r>
              <w:r>
                <w:rPr>
                  <w:noProof/>
                </w:rPr>
                <w:br/>
                <w:t xml:space="preserve">Available at: </w:t>
              </w:r>
              <w:r>
                <w:rPr>
                  <w:noProof/>
                  <w:u w:val="single"/>
                </w:rPr>
                <w:t>https://www.facebook.com/groups/979578797522346/posts/1014522484027977/</w:t>
              </w:r>
              <w:r>
                <w:rPr>
                  <w:noProof/>
                </w:rPr>
                <w:br/>
                <w:t>[Accessed 6 october 2024].</w:t>
              </w:r>
            </w:p>
            <w:p w14:paraId="41FB88F2" w14:textId="77777777" w:rsidR="008C36DD" w:rsidRDefault="008C36DD" w:rsidP="008C36DD">
              <w:pPr>
                <w:pStyle w:val="Bibliography"/>
                <w:rPr>
                  <w:noProof/>
                </w:rPr>
              </w:pPr>
              <w:r>
                <w:rPr>
                  <w:noProof/>
                </w:rPr>
                <w:t xml:space="preserve">wikipedia, n.d. </w:t>
              </w:r>
              <w:r>
                <w:rPr>
                  <w:i/>
                  <w:iCs/>
                  <w:noProof/>
                </w:rPr>
                <w:t xml:space="preserve">https://en.wikipedia.org/wiki/SWOT_analysis. </w:t>
              </w:r>
              <w:r>
                <w:rPr>
                  <w:noProof/>
                </w:rPr>
                <w:t xml:space="preserve">[Online] </w:t>
              </w:r>
              <w:r>
                <w:rPr>
                  <w:noProof/>
                </w:rPr>
                <w:br/>
                <w:t xml:space="preserve">Available at: </w:t>
              </w:r>
              <w:r>
                <w:rPr>
                  <w:noProof/>
                  <w:u w:val="single"/>
                </w:rPr>
                <w:t>https://en.wikipedia.org/wiki/SWOT_analysis</w:t>
              </w:r>
            </w:p>
            <w:p w14:paraId="3261EA1A" w14:textId="17CEBF57" w:rsidR="008C36DD" w:rsidRDefault="008C36DD" w:rsidP="008C36DD">
              <w:r>
                <w:rPr>
                  <w:b/>
                  <w:bCs/>
                  <w:noProof/>
                </w:rPr>
                <w:fldChar w:fldCharType="end"/>
              </w:r>
            </w:p>
          </w:sdtContent>
        </w:sdt>
      </w:sdtContent>
    </w:sdt>
    <w:p w14:paraId="06CF6497" w14:textId="15564664" w:rsidR="002B32F0" w:rsidRPr="008C36DD" w:rsidRDefault="002B32F0" w:rsidP="002B32F0"/>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00D9D0" w14:textId="77777777" w:rsidR="003B5E0E" w:rsidRDefault="003B5E0E" w:rsidP="00D1392D">
      <w:pPr>
        <w:spacing w:after="0" w:line="240" w:lineRule="auto"/>
      </w:pPr>
      <w:r>
        <w:separator/>
      </w:r>
    </w:p>
  </w:endnote>
  <w:endnote w:type="continuationSeparator" w:id="0">
    <w:p w14:paraId="213B81C8" w14:textId="77777777" w:rsidR="003B5E0E" w:rsidRDefault="003B5E0E" w:rsidP="00D1392D">
      <w:pPr>
        <w:spacing w:after="0" w:line="240" w:lineRule="auto"/>
      </w:pPr>
      <w:r>
        <w:continuationSeparator/>
      </w:r>
    </w:p>
  </w:endnote>
  <w:endnote w:type="continuationNotice" w:id="1">
    <w:p w14:paraId="18F216C5" w14:textId="77777777" w:rsidR="003B5E0E" w:rsidRDefault="003B5E0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77509E" w14:textId="77777777" w:rsidR="003B5E0E" w:rsidRDefault="003B5E0E" w:rsidP="00D1392D">
      <w:pPr>
        <w:spacing w:after="0" w:line="240" w:lineRule="auto"/>
      </w:pPr>
      <w:r>
        <w:separator/>
      </w:r>
    </w:p>
  </w:footnote>
  <w:footnote w:type="continuationSeparator" w:id="0">
    <w:p w14:paraId="2403E04C" w14:textId="77777777" w:rsidR="003B5E0E" w:rsidRDefault="003B5E0E" w:rsidP="00D1392D">
      <w:pPr>
        <w:spacing w:after="0" w:line="240" w:lineRule="auto"/>
      </w:pPr>
      <w:r>
        <w:continuationSeparator/>
      </w:r>
    </w:p>
  </w:footnote>
  <w:footnote w:type="continuationNotice" w:id="1">
    <w:p w14:paraId="4C03DD60" w14:textId="77777777" w:rsidR="003B5E0E" w:rsidRDefault="003B5E0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266ED2"/>
    <w:multiLevelType w:val="multilevel"/>
    <w:tmpl w:val="8C508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C0436C"/>
    <w:multiLevelType w:val="multilevel"/>
    <w:tmpl w:val="86C0F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6A3D78"/>
    <w:multiLevelType w:val="multilevel"/>
    <w:tmpl w:val="D4DA6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9C64A6"/>
    <w:multiLevelType w:val="multilevel"/>
    <w:tmpl w:val="F314CCA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270ABD"/>
    <w:multiLevelType w:val="multilevel"/>
    <w:tmpl w:val="71403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B97765"/>
    <w:multiLevelType w:val="multilevel"/>
    <w:tmpl w:val="68724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47565F"/>
    <w:multiLevelType w:val="multilevel"/>
    <w:tmpl w:val="67605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8A509C"/>
    <w:multiLevelType w:val="multilevel"/>
    <w:tmpl w:val="77A801D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732476"/>
    <w:multiLevelType w:val="multilevel"/>
    <w:tmpl w:val="109EF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051133"/>
    <w:multiLevelType w:val="multilevel"/>
    <w:tmpl w:val="159EB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D0F0E0D"/>
    <w:multiLevelType w:val="multilevel"/>
    <w:tmpl w:val="83C6A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9963F6"/>
    <w:multiLevelType w:val="multilevel"/>
    <w:tmpl w:val="66C07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1B269B"/>
    <w:multiLevelType w:val="multilevel"/>
    <w:tmpl w:val="5E263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9236B42"/>
    <w:multiLevelType w:val="multilevel"/>
    <w:tmpl w:val="0C849B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CC11DEA"/>
    <w:multiLevelType w:val="multilevel"/>
    <w:tmpl w:val="BDBC7E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22B503D"/>
    <w:multiLevelType w:val="multilevel"/>
    <w:tmpl w:val="DD3CC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6E52F6E"/>
    <w:multiLevelType w:val="multilevel"/>
    <w:tmpl w:val="B29CA70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4756DD7"/>
    <w:multiLevelType w:val="multilevel"/>
    <w:tmpl w:val="24E6077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A7F35D2"/>
    <w:multiLevelType w:val="multilevel"/>
    <w:tmpl w:val="06C2844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BE66FE4"/>
    <w:multiLevelType w:val="multilevel"/>
    <w:tmpl w:val="B4FEF49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27034674">
    <w:abstractNumId w:val="9"/>
  </w:num>
  <w:num w:numId="2" w16cid:durableId="1533684769">
    <w:abstractNumId w:val="2"/>
  </w:num>
  <w:num w:numId="3" w16cid:durableId="853155970">
    <w:abstractNumId w:val="5"/>
  </w:num>
  <w:num w:numId="4" w16cid:durableId="1885020568">
    <w:abstractNumId w:val="11"/>
  </w:num>
  <w:num w:numId="5" w16cid:durableId="1248421489">
    <w:abstractNumId w:val="19"/>
  </w:num>
  <w:num w:numId="6" w16cid:durableId="48573831">
    <w:abstractNumId w:val="10"/>
  </w:num>
  <w:num w:numId="7" w16cid:durableId="901259436">
    <w:abstractNumId w:val="15"/>
  </w:num>
  <w:num w:numId="8" w16cid:durableId="2119130589">
    <w:abstractNumId w:val="0"/>
  </w:num>
  <w:num w:numId="9" w16cid:durableId="1570530475">
    <w:abstractNumId w:val="3"/>
  </w:num>
  <w:num w:numId="10" w16cid:durableId="477839061">
    <w:abstractNumId w:val="6"/>
  </w:num>
  <w:num w:numId="11" w16cid:durableId="919482963">
    <w:abstractNumId w:val="4"/>
  </w:num>
  <w:num w:numId="12" w16cid:durableId="1113279577">
    <w:abstractNumId w:val="12"/>
  </w:num>
  <w:num w:numId="13" w16cid:durableId="500395286">
    <w:abstractNumId w:val="14"/>
  </w:num>
  <w:num w:numId="14" w16cid:durableId="433981372">
    <w:abstractNumId w:val="7"/>
  </w:num>
  <w:num w:numId="15" w16cid:durableId="1346861861">
    <w:abstractNumId w:val="13"/>
  </w:num>
  <w:num w:numId="16" w16cid:durableId="355890563">
    <w:abstractNumId w:val="18"/>
  </w:num>
  <w:num w:numId="17" w16cid:durableId="793599354">
    <w:abstractNumId w:val="17"/>
  </w:num>
  <w:num w:numId="18" w16cid:durableId="1872717838">
    <w:abstractNumId w:val="16"/>
  </w:num>
  <w:num w:numId="19" w16cid:durableId="692070717">
    <w:abstractNumId w:val="8"/>
  </w:num>
  <w:num w:numId="20" w16cid:durableId="455692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5DEF"/>
    <w:rsid w:val="00007A50"/>
    <w:rsid w:val="00060EFD"/>
    <w:rsid w:val="000663A7"/>
    <w:rsid w:val="00080D54"/>
    <w:rsid w:val="000B3496"/>
    <w:rsid w:val="000B6B9C"/>
    <w:rsid w:val="00106073"/>
    <w:rsid w:val="00192DA1"/>
    <w:rsid w:val="0020018E"/>
    <w:rsid w:val="0020048E"/>
    <w:rsid w:val="002244BA"/>
    <w:rsid w:val="00253ABA"/>
    <w:rsid w:val="002811D3"/>
    <w:rsid w:val="00283EAE"/>
    <w:rsid w:val="002938FE"/>
    <w:rsid w:val="002B32F0"/>
    <w:rsid w:val="002C0EB1"/>
    <w:rsid w:val="002D410B"/>
    <w:rsid w:val="002D4D60"/>
    <w:rsid w:val="00324660"/>
    <w:rsid w:val="00384FF7"/>
    <w:rsid w:val="003B5E0E"/>
    <w:rsid w:val="003E14E2"/>
    <w:rsid w:val="003E1A2A"/>
    <w:rsid w:val="00407AF4"/>
    <w:rsid w:val="0045427B"/>
    <w:rsid w:val="004D33BA"/>
    <w:rsid w:val="004D55FA"/>
    <w:rsid w:val="004F11E6"/>
    <w:rsid w:val="0051388A"/>
    <w:rsid w:val="00517651"/>
    <w:rsid w:val="00546C4E"/>
    <w:rsid w:val="00553497"/>
    <w:rsid w:val="00570FA8"/>
    <w:rsid w:val="0058206F"/>
    <w:rsid w:val="00587076"/>
    <w:rsid w:val="005A003F"/>
    <w:rsid w:val="005D5A16"/>
    <w:rsid w:val="005E6E36"/>
    <w:rsid w:val="005F4D2C"/>
    <w:rsid w:val="00624B16"/>
    <w:rsid w:val="00640F01"/>
    <w:rsid w:val="00641E8C"/>
    <w:rsid w:val="006A1E7A"/>
    <w:rsid w:val="006E03E8"/>
    <w:rsid w:val="0074792E"/>
    <w:rsid w:val="00760543"/>
    <w:rsid w:val="007E7A60"/>
    <w:rsid w:val="007F713B"/>
    <w:rsid w:val="007F7A15"/>
    <w:rsid w:val="008104C8"/>
    <w:rsid w:val="008118BD"/>
    <w:rsid w:val="00867D64"/>
    <w:rsid w:val="008874BC"/>
    <w:rsid w:val="008B0E90"/>
    <w:rsid w:val="008B12E7"/>
    <w:rsid w:val="008C36DD"/>
    <w:rsid w:val="00964615"/>
    <w:rsid w:val="009A5248"/>
    <w:rsid w:val="009E2BCA"/>
    <w:rsid w:val="00A10759"/>
    <w:rsid w:val="00A37A70"/>
    <w:rsid w:val="00A40ECC"/>
    <w:rsid w:val="00A551E6"/>
    <w:rsid w:val="00AE3DD2"/>
    <w:rsid w:val="00AF16C9"/>
    <w:rsid w:val="00AF4A8A"/>
    <w:rsid w:val="00B24C98"/>
    <w:rsid w:val="00B31ED3"/>
    <w:rsid w:val="00B52131"/>
    <w:rsid w:val="00B8495A"/>
    <w:rsid w:val="00C05BFC"/>
    <w:rsid w:val="00C10CF3"/>
    <w:rsid w:val="00C15D34"/>
    <w:rsid w:val="00C25C1C"/>
    <w:rsid w:val="00C36AC7"/>
    <w:rsid w:val="00C740D6"/>
    <w:rsid w:val="00C766EE"/>
    <w:rsid w:val="00CD51DC"/>
    <w:rsid w:val="00D1392D"/>
    <w:rsid w:val="00DA18A6"/>
    <w:rsid w:val="00DD0125"/>
    <w:rsid w:val="00E12176"/>
    <w:rsid w:val="00E263FC"/>
    <w:rsid w:val="00E31D93"/>
    <w:rsid w:val="00E32AB1"/>
    <w:rsid w:val="00E32C28"/>
    <w:rsid w:val="00E42447"/>
    <w:rsid w:val="00E42BBF"/>
    <w:rsid w:val="00E53591"/>
    <w:rsid w:val="00E60F46"/>
    <w:rsid w:val="00E742C3"/>
    <w:rsid w:val="00EA73AD"/>
    <w:rsid w:val="00EC0523"/>
    <w:rsid w:val="00EC7202"/>
    <w:rsid w:val="00F56AD1"/>
    <w:rsid w:val="00F60A72"/>
    <w:rsid w:val="00F66AF8"/>
    <w:rsid w:val="00F8466C"/>
    <w:rsid w:val="00F900A8"/>
    <w:rsid w:val="00FA198B"/>
    <w:rsid w:val="00FA6B21"/>
    <w:rsid w:val="00FD0522"/>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E12176"/>
    <w:rPr>
      <w:color w:val="605E5C"/>
      <w:shd w:val="clear" w:color="auto" w:fill="E1DFDD"/>
    </w:rPr>
  </w:style>
  <w:style w:type="paragraph" w:styleId="Bibliography">
    <w:name w:val="Bibliography"/>
    <w:basedOn w:val="Normal"/>
    <w:next w:val="Normal"/>
    <w:uiPriority w:val="37"/>
    <w:unhideWhenUsed/>
    <w:rsid w:val="008C36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4311998">
      <w:bodyDiv w:val="1"/>
      <w:marLeft w:val="0"/>
      <w:marRight w:val="0"/>
      <w:marTop w:val="0"/>
      <w:marBottom w:val="0"/>
      <w:divBdr>
        <w:top w:val="none" w:sz="0" w:space="0" w:color="auto"/>
        <w:left w:val="none" w:sz="0" w:space="0" w:color="auto"/>
        <w:bottom w:val="none" w:sz="0" w:space="0" w:color="auto"/>
        <w:right w:val="none" w:sz="0" w:space="0" w:color="auto"/>
      </w:divBdr>
    </w:div>
    <w:div w:id="466748092">
      <w:bodyDiv w:val="1"/>
      <w:marLeft w:val="0"/>
      <w:marRight w:val="0"/>
      <w:marTop w:val="0"/>
      <w:marBottom w:val="0"/>
      <w:divBdr>
        <w:top w:val="none" w:sz="0" w:space="0" w:color="auto"/>
        <w:left w:val="none" w:sz="0" w:space="0" w:color="auto"/>
        <w:bottom w:val="none" w:sz="0" w:space="0" w:color="auto"/>
        <w:right w:val="none" w:sz="0" w:space="0" w:color="auto"/>
      </w:divBdr>
    </w:div>
    <w:div w:id="1099980998">
      <w:bodyDiv w:val="1"/>
      <w:marLeft w:val="0"/>
      <w:marRight w:val="0"/>
      <w:marTop w:val="0"/>
      <w:marBottom w:val="0"/>
      <w:divBdr>
        <w:top w:val="none" w:sz="0" w:space="0" w:color="auto"/>
        <w:left w:val="none" w:sz="0" w:space="0" w:color="auto"/>
        <w:bottom w:val="none" w:sz="0" w:space="0" w:color="auto"/>
        <w:right w:val="none" w:sz="0" w:space="0" w:color="auto"/>
      </w:divBdr>
    </w:div>
    <w:div w:id="1202980823">
      <w:bodyDiv w:val="1"/>
      <w:marLeft w:val="0"/>
      <w:marRight w:val="0"/>
      <w:marTop w:val="0"/>
      <w:marBottom w:val="0"/>
      <w:divBdr>
        <w:top w:val="none" w:sz="0" w:space="0" w:color="auto"/>
        <w:left w:val="none" w:sz="0" w:space="0" w:color="auto"/>
        <w:bottom w:val="none" w:sz="0" w:space="0" w:color="auto"/>
        <w:right w:val="none" w:sz="0" w:space="0" w:color="auto"/>
      </w:divBdr>
    </w:div>
    <w:div w:id="1875190825">
      <w:bodyDiv w:val="1"/>
      <w:marLeft w:val="0"/>
      <w:marRight w:val="0"/>
      <w:marTop w:val="0"/>
      <w:marBottom w:val="0"/>
      <w:divBdr>
        <w:top w:val="none" w:sz="0" w:space="0" w:color="auto"/>
        <w:left w:val="none" w:sz="0" w:space="0" w:color="auto"/>
        <w:bottom w:val="none" w:sz="0" w:space="0" w:color="auto"/>
        <w:right w:val="none" w:sz="0" w:space="0" w:color="auto"/>
      </w:divBdr>
    </w:div>
    <w:div w:id="1901086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hyperlink" Target="https://www.bing.com/ck/a?!&amp;&amp;p=c5b6b574cb4f2e95ff5f8995c1f9e8f8299ce4e035c703d389524f90902193f7JmltdHM9MTc3NjkwMjQwMA&amp;ptn=3&amp;ver=2&amp;hsh=4&amp;fclid=0f056ea0-f6b6-6741-26f2-79a5f7f86643&amp;psq=brief+explanation+of+gibbs+model&amp;u=a1aHR0cHM6Ly93d3cuc2ltcGx5cHN5Y2hvbG9neS5vcmcvZ2liYnMtcmVmbGVjdGl2ZS1jeWNsZS5odG1s&amp;ntb=1" TargetMode="External"/><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hyperlink" Target="http://en.wikipedia.org/wiki/SWOT_analysis" TargetMode="External"/><Relationship Id="rId34" Type="http://schemas.openxmlformats.org/officeDocument/2006/relationships/image" Target="media/image2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6.svg"/><Relationship Id="rId33"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sv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5.png"/><Relationship Id="rId32" Type="http://schemas.openxmlformats.org/officeDocument/2006/relationships/image" Target="media/image22.svg"/><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4.svg"/><Relationship Id="rId28" Type="http://schemas.openxmlformats.org/officeDocument/2006/relationships/hyperlink" Target="https://uk.indeed.com/career-advice/career-development/professional-development-plan"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svg"/><Relationship Id="rId30" Type="http://schemas.openxmlformats.org/officeDocument/2006/relationships/image" Target="media/image20.sv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all24</b:Tag>
    <b:SourceType>InternetSite</b:SourceType>
    <b:Guid>{1C6217FD-DBD0-4CEA-936B-5F27940FC389}</b:Guid>
    <b:Author>
      <b:Author>
        <b:NameList>
          <b:Person>
            <b:Last>2026.</b:Last>
            <b:First>all</b:First>
            <b:Middle>material is copyright © The University of Edinburgh</b:Middle>
          </b:Person>
        </b:NameList>
      </b:Author>
    </b:Author>
    <b:Title>https://reflection.ed.ac.uk/reflectors-toolkit/reflecting-on-experience/gibbs-reflective-cycle</b:Title>
    <b:Year>2024</b:Year>
    <b:YearAccessed>2026</b:YearAccessed>
    <b:MonthAccessed>October</b:MonthAccessed>
    <b:DayAccessed>15</b:DayAccessed>
    <b:URL>https://reflection.ed.ac.uk/reflectors-toolkit/reflecting-on-experience/gibbs-reflective-cycle</b:URL>
    <b:RefOrder>1</b:RefOrder>
  </b:Source>
  <b:Source>
    <b:Tag>wik</b:Tag>
    <b:SourceType>InternetSite</b:SourceType>
    <b:Guid>{846936E0-C238-48A3-B4DC-ABB717FC84CE}</b:Guid>
    <b:Author>
      <b:Author>
        <b:NameList>
          <b:Person>
            <b:Last>wikipedia</b:Last>
          </b:Person>
        </b:NameList>
      </b:Author>
    </b:Author>
    <b:Title>https://en.wikipedia.org/wiki/SWOT_analysis</b:Title>
    <b:URL>https://en.wikipedia.org/wiki/SWOT_analysis</b:URL>
    <b:RefOrder>2</b:RefOrder>
  </b:Source>
  <b:Source>
    <b:Tag>fac24</b:Tag>
    <b:SourceType>InternetSite</b:SourceType>
    <b:Guid>{538511DB-FF2E-4E46-B6E0-580265BE7289}</b:Guid>
    <b:Author>
      <b:Author>
        <b:NameList>
          <b:Person>
            <b:Last>groups</b:Last>
            <b:First>facebook</b:First>
          </b:Person>
        </b:NameList>
      </b:Author>
    </b:Author>
    <b:Title>https://www.facebook.com/groups/979578797522346/posts/1014522484027977/</b:Title>
    <b:Year>2024</b:Year>
    <b:YearAccessed>2024</b:YearAccessed>
    <b:MonthAccessed>october</b:MonthAccessed>
    <b:DayAccessed>6</b:DayAccessed>
    <b:URL>https://www.facebook.com/groups/979578797522346/posts/1014522484027977/</b:URL>
    <b:RefOrder>3</b:RefOrder>
  </b:Source>
  <b:Source>
    <b:Tag>Bry</b:Tag>
    <b:SourceType>InternetSite</b:SourceType>
    <b:Guid>{F294041A-E3B7-4D68-93D7-8D83D4570BDD}</b:Guid>
    <b:Author>
      <b:Author>
        <b:NameList>
          <b:Person>
            <b:Last>Fredriksson1</b:Last>
            <b:First>Bryony</b:First>
            <b:Middle>Hoskins and Ulf</b:Middle>
          </b:Person>
        </b:NameList>
      </b:Author>
    </b:Author>
    <b:Title>Learning to Learn: What is it and can it be</b:Title>
    <b:URL>JRC Publications Repository</b:URL>
    <b:RefOrder>4</b:RefOrder>
  </b:Source>
</b:Sources>
</file>

<file path=customXml/itemProps1.xml><?xml version="1.0" encoding="utf-8"?>
<ds:datastoreItem xmlns:ds="http://schemas.openxmlformats.org/officeDocument/2006/customXml" ds:itemID="{D54D2008-8E5E-406C-81CB-772819F89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1515</Words>
  <Characters>8638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10133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Tejinder Singh Aulakh (2533151)</cp:lastModifiedBy>
  <cp:revision>4</cp:revision>
  <dcterms:created xsi:type="dcterms:W3CDTF">2026-04-23T16:46:00Z</dcterms:created>
  <dcterms:modified xsi:type="dcterms:W3CDTF">2026-04-23T16:48:00Z</dcterms:modified>
</cp:coreProperties>
</file>