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5C758" w14:textId="77777777" w:rsidR="00DE0096" w:rsidRDefault="00313A7E" w:rsidP="00DE0096">
      <w:pPr>
        <w:rPr>
          <w:b/>
          <w:bCs/>
        </w:rPr>
      </w:pPr>
      <w:r w:rsidRPr="00313A7E">
        <w:rPr>
          <w:b/>
          <w:bCs/>
        </w:rPr>
        <w:t>References</w:t>
      </w:r>
    </w:p>
    <w:p w14:paraId="2775846D" w14:textId="77777777" w:rsidR="00DE0096" w:rsidRPr="00DE0096" w:rsidRDefault="00DE0096" w:rsidP="00DE0096"/>
    <w:p w14:paraId="0D07691A" w14:textId="77777777" w:rsidR="0085722C" w:rsidRPr="00604BFD" w:rsidRDefault="0085722C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proofErr w:type="spellStart"/>
      <w:r w:rsidRPr="00604BFD">
        <w:rPr>
          <w:rFonts w:asciiTheme="minorHAnsi" w:hAnsiTheme="minorHAnsi" w:cstheme="minorHAnsi"/>
          <w:color w:val="000000"/>
        </w:rPr>
        <w:t>Alkaher</w:t>
      </w:r>
      <w:proofErr w:type="spellEnd"/>
      <w:r w:rsidRPr="00604BFD">
        <w:rPr>
          <w:rFonts w:asciiTheme="minorHAnsi" w:hAnsiTheme="minorHAnsi" w:cstheme="minorHAnsi"/>
          <w:color w:val="000000"/>
        </w:rPr>
        <w:t>, I. and Gan, D. (2020) “The role of school partnerships in promoting education for sustainability and social capital,”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The Journal of Environmental Education</w:t>
      </w:r>
      <w:r w:rsidRPr="00604BFD">
        <w:rPr>
          <w:rFonts w:asciiTheme="minorHAnsi" w:hAnsiTheme="minorHAnsi" w:cstheme="minorHAnsi"/>
          <w:color w:val="000000"/>
        </w:rPr>
        <w:t>, 51(6), pp. 416–433. Available at: https://doi.org/10.1080/00958964.2020.1711499.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3CC0FCF9" w14:textId="77777777" w:rsidR="0085722C" w:rsidRPr="00604BFD" w:rsidRDefault="0085722C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r w:rsidRPr="00604BFD">
        <w:rPr>
          <w:rFonts w:asciiTheme="minorHAnsi" w:hAnsiTheme="minorHAnsi" w:cstheme="minorHAnsi"/>
          <w:color w:val="000000"/>
        </w:rPr>
        <w:t>Aubrey, K. and Riley, A. (2022)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Understanding and using educational theories</w:t>
      </w:r>
      <w:r w:rsidRPr="00604BFD">
        <w:rPr>
          <w:rFonts w:asciiTheme="minorHAnsi" w:hAnsiTheme="minorHAnsi" w:cstheme="minorHAnsi"/>
          <w:color w:val="000000"/>
        </w:rPr>
        <w:t>. London: SAGE.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04174D91" w14:textId="3EF11E12" w:rsidR="0085722C" w:rsidRPr="00604BFD" w:rsidRDefault="0085722C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r w:rsidRPr="00604BFD">
        <w:rPr>
          <w:rFonts w:asciiTheme="minorHAnsi" w:hAnsiTheme="minorHAnsi" w:cstheme="minorHAnsi"/>
          <w:i/>
          <w:iCs/>
          <w:color w:val="000000"/>
        </w:rPr>
        <w:t xml:space="preserve">Big </w:t>
      </w:r>
      <w:proofErr w:type="spellStart"/>
      <w:r w:rsidRPr="00604BFD">
        <w:rPr>
          <w:rFonts w:asciiTheme="minorHAnsi" w:hAnsiTheme="minorHAnsi" w:cstheme="minorHAnsi"/>
          <w:i/>
          <w:iCs/>
          <w:color w:val="000000"/>
        </w:rPr>
        <w:t>Bocs</w:t>
      </w:r>
      <w:proofErr w:type="spellEnd"/>
      <w:r w:rsidRPr="00604BFD">
        <w:rPr>
          <w:rFonts w:asciiTheme="minorHAnsi" w:hAnsiTheme="minorHAnsi" w:cstheme="minorHAnsi"/>
          <w:i/>
          <w:iCs/>
          <w:color w:val="000000"/>
        </w:rPr>
        <w:t xml:space="preserve"> </w:t>
      </w:r>
      <w:proofErr w:type="spellStart"/>
      <w:r w:rsidRPr="00604BFD">
        <w:rPr>
          <w:rFonts w:asciiTheme="minorHAnsi" w:hAnsiTheme="minorHAnsi" w:cstheme="minorHAnsi"/>
          <w:i/>
          <w:iCs/>
          <w:color w:val="000000"/>
        </w:rPr>
        <w:t>Bwyd</w:t>
      </w:r>
      <w:proofErr w:type="spellEnd"/>
      <w:r w:rsidRPr="00604BFD">
        <w:rPr>
          <w:rFonts w:asciiTheme="minorHAnsi" w:hAnsiTheme="minorHAnsi" w:cstheme="minorHAnsi"/>
          <w:i/>
          <w:iCs/>
          <w:color w:val="000000"/>
        </w:rPr>
        <w:t>: Vision and Values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color w:val="000000"/>
        </w:rPr>
        <w:t>(no date)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proofErr w:type="spellStart"/>
      <w:r w:rsidRPr="00604BFD">
        <w:rPr>
          <w:rFonts w:asciiTheme="minorHAnsi" w:hAnsiTheme="minorHAnsi" w:cstheme="minorHAnsi"/>
          <w:i/>
          <w:iCs/>
          <w:color w:val="000000"/>
        </w:rPr>
        <w:t>Bigbocsbwyd</w:t>
      </w:r>
      <w:proofErr w:type="spellEnd"/>
      <w:r w:rsidRPr="00604BFD">
        <w:rPr>
          <w:rFonts w:asciiTheme="minorHAnsi" w:hAnsiTheme="minorHAnsi" w:cstheme="minorHAnsi"/>
          <w:color w:val="000000"/>
        </w:rPr>
        <w:t>. Available at: https://www.bigbocsbwyd.co.uk/ (Accessed: April 9, 2023).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3FE1057E" w14:textId="489E8313" w:rsidR="00657006" w:rsidRPr="00604BFD" w:rsidRDefault="00745E62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</w:rPr>
      </w:pPr>
      <w:r w:rsidRPr="00604BFD">
        <w:rPr>
          <w:rFonts w:asciiTheme="minorHAnsi" w:hAnsiTheme="minorHAnsi" w:cstheme="minorHAnsi"/>
        </w:rPr>
        <w:t>British Educational Research Association (BERA) (2018) Ethical Guidelines for</w:t>
      </w:r>
      <w:r w:rsidR="00657006" w:rsidRPr="00604BFD">
        <w:rPr>
          <w:rFonts w:asciiTheme="minorHAnsi" w:hAnsiTheme="minorHAnsi" w:cstheme="minorHAnsi"/>
        </w:rPr>
        <w:t xml:space="preserve"> </w:t>
      </w:r>
      <w:r w:rsidRPr="00604BFD">
        <w:rPr>
          <w:rFonts w:asciiTheme="minorHAnsi" w:hAnsiTheme="minorHAnsi" w:cstheme="minorHAnsi"/>
        </w:rPr>
        <w:t>Educational Research, fourth edition, London. Available at:</w:t>
      </w:r>
      <w:r w:rsidR="00657006" w:rsidRPr="00604BFD">
        <w:rPr>
          <w:rFonts w:asciiTheme="minorHAnsi" w:hAnsiTheme="minorHAnsi" w:cstheme="minorHAnsi"/>
        </w:rPr>
        <w:t xml:space="preserve"> </w:t>
      </w:r>
      <w:r w:rsidRPr="00604BFD">
        <w:rPr>
          <w:rFonts w:asciiTheme="minorHAnsi" w:hAnsiTheme="minorHAnsi" w:cstheme="minorHAnsi"/>
        </w:rPr>
        <w:t>https://www.bera.ac.uk/researchers-resources/publications/ethicalguidelines-for-educational-research-2018 (Accessed 25 March 2021).</w:t>
      </w:r>
    </w:p>
    <w:p w14:paraId="62736AD1" w14:textId="20AE8F82" w:rsidR="0085722C" w:rsidRPr="00604BFD" w:rsidRDefault="0085722C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r w:rsidRPr="00604BFD">
        <w:rPr>
          <w:rFonts w:asciiTheme="minorHAnsi" w:hAnsiTheme="minorHAnsi" w:cstheme="minorHAnsi"/>
          <w:color w:val="000000"/>
        </w:rPr>
        <w:t>Christian, M.S.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et al.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color w:val="000000"/>
        </w:rPr>
        <w:t>(2014) “Evaluation of the impact of a school gardening intervention on children’s fruit and vegetable intake: A randomised controlled trial,”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 xml:space="preserve">International Journal of </w:t>
      </w:r>
      <w:proofErr w:type="spellStart"/>
      <w:r w:rsidRPr="00604BFD">
        <w:rPr>
          <w:rFonts w:asciiTheme="minorHAnsi" w:hAnsiTheme="minorHAnsi" w:cstheme="minorHAnsi"/>
          <w:i/>
          <w:iCs/>
          <w:color w:val="000000"/>
        </w:rPr>
        <w:t>Behavioral</w:t>
      </w:r>
      <w:proofErr w:type="spellEnd"/>
      <w:r w:rsidRPr="00604BFD">
        <w:rPr>
          <w:rFonts w:asciiTheme="minorHAnsi" w:hAnsiTheme="minorHAnsi" w:cstheme="minorHAnsi"/>
          <w:i/>
          <w:iCs/>
          <w:color w:val="000000"/>
        </w:rPr>
        <w:t xml:space="preserve"> Nutrition and Physical Activity</w:t>
      </w:r>
      <w:r w:rsidRPr="00604BFD">
        <w:rPr>
          <w:rFonts w:asciiTheme="minorHAnsi" w:hAnsiTheme="minorHAnsi" w:cstheme="minorHAnsi"/>
          <w:color w:val="000000"/>
        </w:rPr>
        <w:t>, 11(1). Available at: https://doi.org/10.1186/s12966-014-0099-7.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98A5A9E" w14:textId="77777777" w:rsidR="00686ADF" w:rsidRPr="00604BFD" w:rsidRDefault="00686ADF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r w:rsidRPr="00604BFD">
        <w:rPr>
          <w:rFonts w:asciiTheme="minorHAnsi" w:hAnsiTheme="minorHAnsi" w:cstheme="minorHAnsi"/>
          <w:color w:val="222222"/>
          <w:shd w:val="clear" w:color="auto" w:fill="FFFFFF"/>
        </w:rPr>
        <w:t>De Souza, D.L., (2012). Learning and human development in Waldorf pedagogy and curriculum.</w:t>
      </w:r>
      <w:r w:rsidRPr="00604BFD">
        <w:rPr>
          <w:rStyle w:val="apple-converted-space"/>
          <w:rFonts w:asciiTheme="minorHAnsi" w:hAnsiTheme="minorHAnsi" w:cstheme="minorHAnsi"/>
          <w:color w:val="222222"/>
          <w:shd w:val="clear" w:color="auto" w:fill="FFFFFF"/>
        </w:rPr>
        <w:t> </w:t>
      </w:r>
      <w:r w:rsidRPr="00604BFD">
        <w:rPr>
          <w:rFonts w:asciiTheme="minorHAnsi" w:hAnsiTheme="minorHAnsi" w:cstheme="minorHAnsi"/>
          <w:i/>
          <w:iCs/>
          <w:color w:val="222222"/>
        </w:rPr>
        <w:t>Encounter: education for meaning and social justice</w:t>
      </w:r>
      <w:r w:rsidRPr="00604BFD">
        <w:rPr>
          <w:rFonts w:asciiTheme="minorHAnsi" w:hAnsiTheme="minorHAnsi" w:cstheme="minorHAnsi"/>
          <w:color w:val="222222"/>
          <w:shd w:val="clear" w:color="auto" w:fill="FFFFFF"/>
        </w:rPr>
        <w:t>,</w:t>
      </w:r>
      <w:r w:rsidRPr="00604BFD">
        <w:rPr>
          <w:rStyle w:val="apple-converted-space"/>
          <w:rFonts w:asciiTheme="minorHAnsi" w:hAnsiTheme="minorHAnsi" w:cstheme="minorHAnsi"/>
          <w:color w:val="222222"/>
          <w:shd w:val="clear" w:color="auto" w:fill="FFFFFF"/>
        </w:rPr>
        <w:t> </w:t>
      </w:r>
      <w:r w:rsidRPr="00604BFD">
        <w:rPr>
          <w:rFonts w:asciiTheme="minorHAnsi" w:hAnsiTheme="minorHAnsi" w:cstheme="minorHAnsi"/>
          <w:i/>
          <w:iCs/>
          <w:color w:val="222222"/>
        </w:rPr>
        <w:t>25</w:t>
      </w:r>
      <w:r w:rsidRPr="00604BFD">
        <w:rPr>
          <w:rFonts w:asciiTheme="minorHAnsi" w:hAnsiTheme="minorHAnsi" w:cstheme="minorHAnsi"/>
          <w:color w:val="222222"/>
          <w:shd w:val="clear" w:color="auto" w:fill="FFFFFF"/>
        </w:rPr>
        <w:t xml:space="preserve">(4), pp.50-62. Available at: </w:t>
      </w:r>
      <w:hyperlink r:id="rId5" w:tgtFrame="_blank" w:history="1">
        <w:r w:rsidRPr="00604BFD">
          <w:rPr>
            <w:rStyle w:val="Hyperlink"/>
            <w:rFonts w:asciiTheme="minorHAnsi" w:hAnsiTheme="minorHAnsi" w:cstheme="minorHAnsi"/>
            <w:color w:val="10147E"/>
          </w:rPr>
          <w:t>https://www.academia.edu/40434332/Learning_and_development_in_Waldorf_pedagogy_and_curriculum</w:t>
        </w:r>
      </w:hyperlink>
      <w:r w:rsidRPr="00604BFD">
        <w:rPr>
          <w:rFonts w:asciiTheme="minorHAnsi" w:hAnsiTheme="minorHAnsi" w:cstheme="minorHAnsi"/>
          <w:color w:val="333333"/>
          <w:shd w:val="clear" w:color="auto" w:fill="FFFFFF"/>
        </w:rPr>
        <w:t>.</w:t>
      </w:r>
    </w:p>
    <w:p w14:paraId="3828179E" w14:textId="71769769" w:rsidR="00604BFD" w:rsidRPr="00604BFD" w:rsidRDefault="00604BFD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r w:rsidRPr="00604BFD">
        <w:rPr>
          <w:rFonts w:asciiTheme="minorHAnsi" w:hAnsiTheme="minorHAnsi" w:cstheme="minorHAnsi"/>
          <w:color w:val="000000"/>
        </w:rPr>
        <w:lastRenderedPageBreak/>
        <w:t>Epstein, J.L. (2018) “School, family, and Community Partnerships in teachers’ professional work,”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Journal of Education for Teaching</w:t>
      </w:r>
      <w:r w:rsidRPr="00604BFD">
        <w:rPr>
          <w:rFonts w:asciiTheme="minorHAnsi" w:hAnsiTheme="minorHAnsi" w:cstheme="minorHAnsi"/>
          <w:color w:val="000000"/>
        </w:rPr>
        <w:t>, 44(3), pp. 397–406. Available at: https://doi.org/10.1080/02607476.2018.1465669.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490814CA" w14:textId="77777777" w:rsidR="006C1F70" w:rsidRPr="00604BFD" w:rsidRDefault="00774408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</w:rPr>
      </w:pPr>
      <w:r w:rsidRPr="00604BFD">
        <w:rPr>
          <w:rFonts w:asciiTheme="minorHAnsi" w:hAnsiTheme="minorHAnsi" w:cstheme="minorHAnsi"/>
        </w:rPr>
        <w:t>Estyn (2020) Community schools: families and communities at the heart of school</w:t>
      </w:r>
      <w:r w:rsidR="00657006" w:rsidRPr="00604BFD">
        <w:rPr>
          <w:rFonts w:asciiTheme="minorHAnsi" w:hAnsiTheme="minorHAnsi" w:cstheme="minorHAnsi"/>
        </w:rPr>
        <w:t xml:space="preserve"> </w:t>
      </w:r>
      <w:r w:rsidRPr="00604BFD">
        <w:rPr>
          <w:rFonts w:asciiTheme="minorHAnsi" w:hAnsiTheme="minorHAnsi" w:cstheme="minorHAnsi"/>
        </w:rPr>
        <w:t>life [Online]. Available from:</w:t>
      </w:r>
      <w:r w:rsidR="00657006" w:rsidRPr="00604BFD">
        <w:rPr>
          <w:rFonts w:asciiTheme="minorHAnsi" w:hAnsiTheme="minorHAnsi" w:cstheme="minorHAnsi"/>
        </w:rPr>
        <w:t xml:space="preserve"> </w:t>
      </w:r>
      <w:r w:rsidRPr="00604BFD">
        <w:rPr>
          <w:rFonts w:asciiTheme="minorHAnsi" w:hAnsiTheme="minorHAnsi" w:cstheme="minorHAnsi"/>
        </w:rPr>
        <w:t>https://www.estyn.gov.wales/system/files/202007/Community%2520Schools%2520e</w:t>
      </w:r>
      <w:r w:rsidR="00657006" w:rsidRPr="00604BFD">
        <w:rPr>
          <w:rFonts w:asciiTheme="minorHAnsi" w:hAnsiTheme="minorHAnsi" w:cstheme="minorHAnsi"/>
        </w:rPr>
        <w:t>n</w:t>
      </w:r>
      <w:r w:rsidRPr="00604BFD">
        <w:rPr>
          <w:rFonts w:asciiTheme="minorHAnsi" w:hAnsiTheme="minorHAnsi" w:cstheme="minorHAnsi"/>
        </w:rPr>
        <w:t>pdfc</w:t>
      </w:r>
      <w:r w:rsidR="00657006" w:rsidRPr="00604BFD">
        <w:rPr>
          <w:rFonts w:asciiTheme="minorHAnsi" w:hAnsiTheme="minorHAnsi" w:cstheme="minorHAnsi"/>
        </w:rPr>
        <w:t>s</w:t>
      </w:r>
      <w:r w:rsidRPr="00604BFD">
        <w:rPr>
          <w:rFonts w:asciiTheme="minorHAnsi" w:hAnsiTheme="minorHAnsi" w:cstheme="minorHAnsi"/>
        </w:rPr>
        <w:t>urvey report (</w:t>
      </w:r>
      <w:proofErr w:type="spellStart"/>
      <w:r w:rsidRPr="00604BFD">
        <w:rPr>
          <w:rFonts w:asciiTheme="minorHAnsi" w:hAnsiTheme="minorHAnsi" w:cstheme="minorHAnsi"/>
        </w:rPr>
        <w:t>gov.wales</w:t>
      </w:r>
      <w:proofErr w:type="spellEnd"/>
      <w:r w:rsidRPr="00604BFD">
        <w:rPr>
          <w:rFonts w:asciiTheme="minorHAnsi" w:hAnsiTheme="minorHAnsi" w:cstheme="minorHAnsi"/>
        </w:rPr>
        <w:t>) (</w:t>
      </w:r>
      <w:r w:rsidR="006C1F70" w:rsidRPr="00604BFD">
        <w:rPr>
          <w:rFonts w:asciiTheme="minorHAnsi" w:hAnsiTheme="minorHAnsi" w:cstheme="minorHAnsi"/>
        </w:rPr>
        <w:t>Accessed April 6</w:t>
      </w:r>
      <w:r w:rsidR="006C1F70" w:rsidRPr="00604BFD">
        <w:rPr>
          <w:rFonts w:asciiTheme="minorHAnsi" w:hAnsiTheme="minorHAnsi" w:cstheme="minorHAnsi"/>
          <w:vertAlign w:val="superscript"/>
        </w:rPr>
        <w:t>th</w:t>
      </w:r>
      <w:r w:rsidR="006C1F70" w:rsidRPr="00604BFD">
        <w:rPr>
          <w:rFonts w:asciiTheme="minorHAnsi" w:hAnsiTheme="minorHAnsi" w:cstheme="minorHAnsi"/>
        </w:rPr>
        <w:t xml:space="preserve"> </w:t>
      </w:r>
      <w:r w:rsidRPr="00604BFD">
        <w:rPr>
          <w:rFonts w:asciiTheme="minorHAnsi" w:hAnsiTheme="minorHAnsi" w:cstheme="minorHAnsi"/>
        </w:rPr>
        <w:t xml:space="preserve"> 2021)</w:t>
      </w:r>
    </w:p>
    <w:p w14:paraId="63D08F70" w14:textId="77777777" w:rsidR="006C1F70" w:rsidRPr="00604BFD" w:rsidRDefault="00313A7E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 w:themeColor="text1"/>
        </w:rPr>
      </w:pPr>
      <w:r w:rsidRPr="00604BFD">
        <w:rPr>
          <w:rFonts w:asciiTheme="minorHAnsi" w:hAnsiTheme="minorHAnsi" w:cstheme="minorHAnsi"/>
        </w:rPr>
        <w:t xml:space="preserve">Estyn (2022) “A report </w:t>
      </w:r>
      <w:r w:rsidRPr="00604BFD">
        <w:rPr>
          <w:rFonts w:asciiTheme="minorHAnsi" w:hAnsiTheme="minorHAnsi" w:cstheme="minorHAnsi"/>
          <w:highlight w:val="black"/>
        </w:rPr>
        <w:t xml:space="preserve">on </w:t>
      </w:r>
      <w:proofErr w:type="spellStart"/>
      <w:r w:rsidRPr="00604BFD">
        <w:rPr>
          <w:rFonts w:asciiTheme="minorHAnsi" w:hAnsiTheme="minorHAnsi" w:cstheme="minorHAnsi"/>
          <w:highlight w:val="black"/>
        </w:rPr>
        <w:t>Ynysfach</w:t>
      </w:r>
      <w:proofErr w:type="spellEnd"/>
      <w:r w:rsidRPr="00604BFD">
        <w:rPr>
          <w:rFonts w:asciiTheme="minorHAnsi" w:hAnsiTheme="minorHAnsi" w:cstheme="minorHAnsi"/>
          <w:highlight w:val="black"/>
        </w:rPr>
        <w:t xml:space="preserve"> Primary School</w:t>
      </w:r>
      <w:r w:rsidRPr="00604BFD">
        <w:rPr>
          <w:rFonts w:asciiTheme="minorHAnsi" w:hAnsiTheme="minorHAnsi" w:cstheme="minorHAnsi"/>
        </w:rPr>
        <w:t xml:space="preserve">” Available at </w:t>
      </w:r>
      <w:r w:rsidR="001C35CC" w:rsidRPr="00604BFD">
        <w:rPr>
          <w:rFonts w:asciiTheme="minorHAnsi" w:hAnsiTheme="minorHAnsi" w:cstheme="minorHAnsi"/>
        </w:rPr>
        <w:t>https://www.estyn.gov.</w:t>
      </w:r>
      <w:r w:rsidR="001C35CC" w:rsidRPr="00604BFD">
        <w:rPr>
          <w:rFonts w:asciiTheme="minorHAnsi" w:hAnsiTheme="minorHAnsi" w:cstheme="minorHAnsi"/>
          <w:highlight w:val="black"/>
        </w:rPr>
        <w:t>wales/system/files/2022-10/Inspection%20report%20Ynysfach%20Primary%20School%202022</w:t>
      </w:r>
      <w:r w:rsidR="001C35CC" w:rsidRPr="00604BFD">
        <w:rPr>
          <w:rFonts w:asciiTheme="minorHAnsi" w:hAnsiTheme="minorHAnsi" w:cstheme="minorHAnsi"/>
        </w:rPr>
        <w:t xml:space="preserve">.pdf (Accessed </w:t>
      </w:r>
      <w:r w:rsidR="001C35CC" w:rsidRPr="00604BFD">
        <w:rPr>
          <w:rFonts w:asciiTheme="minorHAnsi" w:hAnsiTheme="minorHAnsi" w:cstheme="minorHAnsi"/>
          <w:color w:val="000000" w:themeColor="text1"/>
        </w:rPr>
        <w:t xml:space="preserve">April </w:t>
      </w:r>
      <w:r w:rsidR="00E66DB9" w:rsidRPr="00604BFD">
        <w:rPr>
          <w:rFonts w:asciiTheme="minorHAnsi" w:hAnsiTheme="minorHAnsi" w:cstheme="minorHAnsi"/>
          <w:color w:val="000000" w:themeColor="text1"/>
        </w:rPr>
        <w:t>6</w:t>
      </w:r>
      <w:r w:rsidR="00E66DB9" w:rsidRPr="00604BFD">
        <w:rPr>
          <w:rFonts w:asciiTheme="minorHAnsi" w:hAnsiTheme="minorHAnsi" w:cstheme="minorHAnsi"/>
          <w:color w:val="000000" w:themeColor="text1"/>
          <w:vertAlign w:val="superscript"/>
        </w:rPr>
        <w:t>th</w:t>
      </w:r>
      <w:r w:rsidR="00E66DB9" w:rsidRPr="00604BFD">
        <w:rPr>
          <w:rFonts w:asciiTheme="minorHAnsi" w:hAnsiTheme="minorHAnsi" w:cstheme="minorHAnsi"/>
          <w:color w:val="000000" w:themeColor="text1"/>
        </w:rPr>
        <w:t xml:space="preserve"> 2023).</w:t>
      </w:r>
    </w:p>
    <w:p w14:paraId="2C029EA5" w14:textId="661AE913" w:rsidR="00604BFD" w:rsidRPr="00604BFD" w:rsidRDefault="00604BFD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r w:rsidRPr="00604BFD">
        <w:rPr>
          <w:rFonts w:asciiTheme="minorHAnsi" w:hAnsiTheme="minorHAnsi" w:cstheme="minorHAnsi"/>
          <w:color w:val="000000"/>
        </w:rPr>
        <w:t>Haines, S.J.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et al.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color w:val="000000"/>
        </w:rPr>
        <w:t>(2015) “Fostering family–school and community–school partnerships in inclusive schools,”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Research and Practice for Persons with Severe Disabilities</w:t>
      </w:r>
      <w:r w:rsidRPr="00604BFD">
        <w:rPr>
          <w:rFonts w:asciiTheme="minorHAnsi" w:hAnsiTheme="minorHAnsi" w:cstheme="minorHAnsi"/>
          <w:color w:val="000000"/>
        </w:rPr>
        <w:t>, 40(3), pp. 227–239. Available at: https://doi.org/10.1177/1540796915594141.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2CF1E58" w14:textId="3BA89469" w:rsidR="00604BFD" w:rsidRPr="00604BFD" w:rsidRDefault="00604BFD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r w:rsidRPr="00604BFD">
        <w:rPr>
          <w:rFonts w:asciiTheme="minorHAnsi" w:hAnsiTheme="minorHAnsi" w:cstheme="minorHAnsi"/>
          <w:color w:val="000000"/>
        </w:rPr>
        <w:t>Landry, M.J.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et al.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color w:val="000000"/>
        </w:rPr>
        <w:t>(2021) “Impact of a school-based gardening, cooking, nutrition intervention on Diet Intake and quality: The TX sprouts randomized controlled trial,”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Nutrients</w:t>
      </w:r>
      <w:r w:rsidRPr="00604BFD">
        <w:rPr>
          <w:rFonts w:asciiTheme="minorHAnsi" w:hAnsiTheme="minorHAnsi" w:cstheme="minorHAnsi"/>
          <w:color w:val="000000"/>
        </w:rPr>
        <w:t>, 13(9), p. 3081. Available at: https://doi.org/10.3390/nu13093081.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FE15849" w14:textId="46E53930" w:rsidR="00863E85" w:rsidRPr="00604BFD" w:rsidRDefault="00863E85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 w:themeColor="text1"/>
        </w:rPr>
      </w:pPr>
      <w:r w:rsidRPr="00604BFD">
        <w:rPr>
          <w:rFonts w:asciiTheme="minorHAnsi" w:hAnsiTheme="minorHAnsi" w:cstheme="minorHAnsi"/>
          <w:color w:val="000000" w:themeColor="text1"/>
          <w:shd w:val="clear" w:color="auto" w:fill="FFFFFF"/>
        </w:rPr>
        <w:t xml:space="preserve">Sailor, W.S. and McCart, A.B., </w:t>
      </w:r>
      <w:r w:rsidRPr="00604BFD">
        <w:rPr>
          <w:rFonts w:asciiTheme="minorHAnsi" w:hAnsiTheme="minorHAnsi" w:cstheme="minorHAnsi"/>
          <w:color w:val="000000" w:themeColor="text1"/>
          <w:shd w:val="clear" w:color="auto" w:fill="FFFFFF"/>
        </w:rPr>
        <w:t>(</w:t>
      </w:r>
      <w:r w:rsidRPr="00604BFD">
        <w:rPr>
          <w:rFonts w:asciiTheme="minorHAnsi" w:hAnsiTheme="minorHAnsi" w:cstheme="minorHAnsi"/>
          <w:color w:val="000000" w:themeColor="text1"/>
          <w:shd w:val="clear" w:color="auto" w:fill="FFFFFF"/>
        </w:rPr>
        <w:t>2014</w:t>
      </w:r>
      <w:r w:rsidRPr="00604BFD">
        <w:rPr>
          <w:rFonts w:asciiTheme="minorHAnsi" w:hAnsiTheme="minorHAnsi" w:cstheme="minorHAnsi"/>
          <w:color w:val="000000" w:themeColor="text1"/>
          <w:shd w:val="clear" w:color="auto" w:fill="FFFFFF"/>
        </w:rPr>
        <w:t>)</w:t>
      </w:r>
      <w:r w:rsidRPr="00604BFD">
        <w:rPr>
          <w:rFonts w:asciiTheme="minorHAnsi" w:hAnsiTheme="minorHAnsi" w:cstheme="minorHAnsi"/>
          <w:color w:val="000000" w:themeColor="text1"/>
          <w:shd w:val="clear" w:color="auto" w:fill="FFFFFF"/>
        </w:rPr>
        <w:t>. Stars in alignment.</w:t>
      </w:r>
      <w:r w:rsidRPr="00604BFD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604BFD">
        <w:rPr>
          <w:rFonts w:asciiTheme="minorHAnsi" w:hAnsiTheme="minorHAnsi" w:cstheme="minorHAnsi"/>
          <w:i/>
          <w:iCs/>
          <w:color w:val="000000" w:themeColor="text1"/>
        </w:rPr>
        <w:t>Research and Practice for Persons with Severe Disabilities</w:t>
      </w:r>
      <w:r w:rsidRPr="00604BFD">
        <w:rPr>
          <w:rFonts w:asciiTheme="minorHAnsi" w:hAnsiTheme="minorHAnsi" w:cstheme="minorHAnsi"/>
          <w:color w:val="000000" w:themeColor="text1"/>
          <w:shd w:val="clear" w:color="auto" w:fill="FFFFFF"/>
        </w:rPr>
        <w:t>,</w:t>
      </w:r>
      <w:r w:rsidRPr="00604BFD">
        <w:rPr>
          <w:rStyle w:val="apple-converted-space"/>
          <w:rFonts w:asciiTheme="minorHAnsi" w:hAnsiTheme="minorHAnsi" w:cstheme="minorHAnsi"/>
          <w:color w:val="000000" w:themeColor="text1"/>
          <w:shd w:val="clear" w:color="auto" w:fill="FFFFFF"/>
        </w:rPr>
        <w:t> </w:t>
      </w:r>
      <w:r w:rsidRPr="00604BFD">
        <w:rPr>
          <w:rFonts w:asciiTheme="minorHAnsi" w:hAnsiTheme="minorHAnsi" w:cstheme="minorHAnsi"/>
          <w:i/>
          <w:iCs/>
          <w:color w:val="000000" w:themeColor="text1"/>
        </w:rPr>
        <w:t>39</w:t>
      </w:r>
      <w:r w:rsidRPr="00604BFD">
        <w:rPr>
          <w:rFonts w:asciiTheme="minorHAnsi" w:hAnsiTheme="minorHAnsi" w:cstheme="minorHAnsi"/>
          <w:color w:val="000000" w:themeColor="text1"/>
          <w:shd w:val="clear" w:color="auto" w:fill="FFFFFF"/>
        </w:rPr>
        <w:t>(1), pp.55-64.</w:t>
      </w:r>
    </w:p>
    <w:p w14:paraId="5DB26315" w14:textId="77777777" w:rsidR="00F27E31" w:rsidRPr="00604BFD" w:rsidRDefault="00DE0096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</w:rPr>
      </w:pPr>
      <w:r w:rsidRPr="00604BFD">
        <w:rPr>
          <w:rFonts w:asciiTheme="minorHAnsi" w:hAnsiTheme="minorHAnsi" w:cstheme="minorHAnsi"/>
        </w:rPr>
        <w:t xml:space="preserve">Welsh Government (2016) </w:t>
      </w:r>
      <w:proofErr w:type="spellStart"/>
      <w:r w:rsidRPr="00604BFD">
        <w:rPr>
          <w:rFonts w:asciiTheme="minorHAnsi" w:hAnsiTheme="minorHAnsi" w:cstheme="minorHAnsi"/>
        </w:rPr>
        <w:t>FaCE</w:t>
      </w:r>
      <w:proofErr w:type="spellEnd"/>
      <w:r w:rsidRPr="00604BFD">
        <w:rPr>
          <w:rFonts w:asciiTheme="minorHAnsi" w:hAnsiTheme="minorHAnsi" w:cstheme="minorHAnsi"/>
        </w:rPr>
        <w:t xml:space="preserve"> the challenge together: Family and community</w:t>
      </w:r>
      <w:r w:rsidR="006C1F70" w:rsidRPr="00604BFD">
        <w:rPr>
          <w:rFonts w:asciiTheme="minorHAnsi" w:hAnsiTheme="minorHAnsi" w:cstheme="minorHAnsi"/>
        </w:rPr>
        <w:t xml:space="preserve"> </w:t>
      </w:r>
      <w:r w:rsidRPr="00604BFD">
        <w:rPr>
          <w:rFonts w:asciiTheme="minorHAnsi" w:hAnsiTheme="minorHAnsi" w:cstheme="minorHAnsi"/>
        </w:rPr>
        <w:t xml:space="preserve">engagement toolkit for schools in Wales [Online]. Available </w:t>
      </w:r>
      <w:r w:rsidRPr="00604BFD">
        <w:rPr>
          <w:rFonts w:asciiTheme="minorHAnsi" w:hAnsiTheme="minorHAnsi" w:cstheme="minorHAnsi"/>
        </w:rPr>
        <w:lastRenderedPageBreak/>
        <w:t>from:https://gov.wales/sites/default/files/publications/2018-12/face-the-challenge-together-family-and-community-engagement-toolkit-for-schools-in-wales-main-guidance.pdf#:~:text=FaCE%20the%20challenge%20together%3A%20Main%20guidance%205%20Introduction,exerting%20a%20powerful%20lever%20through%20which%20to%20raisee-the-challenge-together-family-and-community-engagement-toolkit-for-schools-in-wales-main-guidance.pdf%20(gov.wales)he-challenge-together-family-and-community-engagement-toolkit-for-schools-in-wales-main-guidance.pdf</w:t>
      </w:r>
      <w:r w:rsidR="006C1F70" w:rsidRPr="00604BFD">
        <w:rPr>
          <w:rFonts w:asciiTheme="minorHAnsi" w:hAnsiTheme="minorHAnsi" w:cstheme="minorHAnsi"/>
        </w:rPr>
        <w:t xml:space="preserve"> </w:t>
      </w:r>
      <w:r w:rsidRPr="00604BFD">
        <w:rPr>
          <w:rFonts w:asciiTheme="minorHAnsi" w:hAnsiTheme="minorHAnsi" w:cstheme="minorHAnsi"/>
        </w:rPr>
        <w:t>(</w:t>
      </w:r>
      <w:proofErr w:type="spellStart"/>
      <w:r w:rsidRPr="00604BFD">
        <w:rPr>
          <w:rFonts w:asciiTheme="minorHAnsi" w:hAnsiTheme="minorHAnsi" w:cstheme="minorHAnsi"/>
        </w:rPr>
        <w:t>gov.wales</w:t>
      </w:r>
      <w:proofErr w:type="spellEnd"/>
      <w:r w:rsidRPr="00604BFD">
        <w:rPr>
          <w:rFonts w:asciiTheme="minorHAnsi" w:hAnsiTheme="minorHAnsi" w:cstheme="minorHAnsi"/>
        </w:rPr>
        <w:t xml:space="preserve">) (Accessed </w:t>
      </w:r>
      <w:r w:rsidR="006C1F70" w:rsidRPr="00604BFD">
        <w:rPr>
          <w:rFonts w:asciiTheme="minorHAnsi" w:hAnsiTheme="minorHAnsi" w:cstheme="minorHAnsi"/>
        </w:rPr>
        <w:t>April 6th</w:t>
      </w:r>
      <w:r w:rsidRPr="00604BFD">
        <w:rPr>
          <w:rFonts w:asciiTheme="minorHAnsi" w:hAnsiTheme="minorHAnsi" w:cstheme="minorHAnsi"/>
        </w:rPr>
        <w:t xml:space="preserve"> 202</w:t>
      </w:r>
      <w:r w:rsidR="006C1F70" w:rsidRPr="00604BFD">
        <w:rPr>
          <w:rFonts w:asciiTheme="minorHAnsi" w:hAnsiTheme="minorHAnsi" w:cstheme="minorHAnsi"/>
        </w:rPr>
        <w:t>3</w:t>
      </w:r>
      <w:r w:rsidRPr="00604BFD">
        <w:rPr>
          <w:rFonts w:asciiTheme="minorHAnsi" w:hAnsiTheme="minorHAnsi" w:cstheme="minorHAnsi"/>
        </w:rPr>
        <w:t>).</w:t>
      </w:r>
    </w:p>
    <w:p w14:paraId="2B7E93AA" w14:textId="0329A986" w:rsidR="00F27E31" w:rsidRPr="00604BFD" w:rsidRDefault="00F27E31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</w:rPr>
      </w:pPr>
      <w:r w:rsidRPr="00604BFD">
        <w:rPr>
          <w:rFonts w:asciiTheme="minorHAnsi" w:hAnsiTheme="minorHAnsi" w:cstheme="minorHAnsi"/>
        </w:rPr>
        <w:t xml:space="preserve">Welsh Government (2019) </w:t>
      </w:r>
      <w:r w:rsidRPr="00604BFD">
        <w:rPr>
          <w:rFonts w:asciiTheme="minorHAnsi" w:hAnsiTheme="minorHAnsi" w:cstheme="minorHAnsi"/>
          <w:i/>
          <w:iCs/>
        </w:rPr>
        <w:t>Professional Standards for Teaching and Leadership</w:t>
      </w:r>
      <w:r w:rsidRPr="00604BFD">
        <w:rPr>
          <w:rFonts w:asciiTheme="minorHAnsi" w:hAnsiTheme="minorHAnsi" w:cstheme="minorHAnsi"/>
        </w:rPr>
        <w:t xml:space="preserve">. Available at: </w:t>
      </w:r>
      <w:hyperlink r:id="rId6" w:history="1">
        <w:r w:rsidRPr="00604BFD">
          <w:rPr>
            <w:rStyle w:val="Hyperlink"/>
            <w:rFonts w:asciiTheme="minorHAnsi" w:hAnsiTheme="minorHAnsi" w:cstheme="minorHAnsi"/>
          </w:rPr>
          <w:t>https://hwb.gov.wales/api/storage/19bc948b-8a3f-41e0-944a-7bf2cadf7d18/professional-standards-for-teaching-and-leadership-interactive-pdf-for-pc.pdf</w:t>
        </w:r>
      </w:hyperlink>
      <w:r w:rsidRPr="00604BFD">
        <w:rPr>
          <w:rFonts w:asciiTheme="minorHAnsi" w:hAnsiTheme="minorHAnsi" w:cstheme="minorHAnsi"/>
        </w:rPr>
        <w:t xml:space="preserve"> (Accessed on: 0</w:t>
      </w:r>
      <w:r w:rsidRPr="00604BFD">
        <w:rPr>
          <w:rFonts w:asciiTheme="minorHAnsi" w:hAnsiTheme="minorHAnsi" w:cstheme="minorHAnsi"/>
        </w:rPr>
        <w:t>6 April</w:t>
      </w:r>
      <w:r w:rsidRPr="00604BFD">
        <w:rPr>
          <w:rFonts w:asciiTheme="minorHAnsi" w:hAnsiTheme="minorHAnsi" w:cstheme="minorHAnsi"/>
        </w:rPr>
        <w:t xml:space="preserve"> 2023).</w:t>
      </w:r>
    </w:p>
    <w:p w14:paraId="28A01416" w14:textId="77777777" w:rsidR="00EB7D5B" w:rsidRPr="00604BFD" w:rsidRDefault="00EB7D5B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r w:rsidRPr="00604BFD">
        <w:rPr>
          <w:rFonts w:asciiTheme="minorHAnsi" w:hAnsiTheme="minorHAnsi" w:cstheme="minorHAnsi"/>
          <w:color w:val="000000"/>
        </w:rPr>
        <w:t>Welsh Government (2022)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Community focused schools: Information supporting the development of Community Focused Schools in Wales.</w:t>
      </w:r>
      <w:r w:rsidRPr="00604BFD">
        <w:rPr>
          <w:rFonts w:asciiTheme="minorHAnsi" w:hAnsiTheme="minorHAnsi" w:cstheme="minorHAnsi"/>
          <w:color w:val="000000"/>
        </w:rPr>
        <w:t>,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GOV.WALES</w:t>
      </w:r>
      <w:r w:rsidRPr="00604BFD">
        <w:rPr>
          <w:rFonts w:asciiTheme="minorHAnsi" w:hAnsiTheme="minorHAnsi" w:cstheme="minorHAnsi"/>
          <w:color w:val="000000"/>
        </w:rPr>
        <w:t>. Available at: https://www.gov.wales/sites/default/files/pdf-versions/2023/1/5/1673610236/community-focused-schools.pdf (Accessed: April 9, 2023).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202F46EB" w14:textId="77777777" w:rsidR="00EB7D5B" w:rsidRPr="00604BFD" w:rsidRDefault="00EB7D5B" w:rsidP="00604BFD">
      <w:pPr>
        <w:pStyle w:val="NormalWeb"/>
        <w:spacing w:line="480" w:lineRule="auto"/>
        <w:ind w:left="567" w:hanging="567"/>
        <w:rPr>
          <w:rFonts w:asciiTheme="minorHAnsi" w:hAnsiTheme="minorHAnsi" w:cstheme="minorHAnsi"/>
          <w:color w:val="000000"/>
        </w:rPr>
      </w:pPr>
      <w:proofErr w:type="spellStart"/>
      <w:r w:rsidRPr="00604BFD">
        <w:rPr>
          <w:rFonts w:asciiTheme="minorHAnsi" w:hAnsiTheme="minorHAnsi" w:cstheme="minorHAnsi"/>
          <w:color w:val="000000"/>
        </w:rPr>
        <w:t>Willemse</w:t>
      </w:r>
      <w:proofErr w:type="spellEnd"/>
      <w:r w:rsidRPr="00604BFD">
        <w:rPr>
          <w:rFonts w:asciiTheme="minorHAnsi" w:hAnsiTheme="minorHAnsi" w:cstheme="minorHAnsi"/>
          <w:color w:val="000000"/>
        </w:rPr>
        <w:t>, T.M.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et al.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color w:val="000000"/>
        </w:rPr>
        <w:t>(2018) “Family-school partnerships: A challenge for teacher education,”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  <w:r w:rsidRPr="00604BFD">
        <w:rPr>
          <w:rFonts w:asciiTheme="minorHAnsi" w:hAnsiTheme="minorHAnsi" w:cstheme="minorHAnsi"/>
          <w:i/>
          <w:iCs/>
          <w:color w:val="000000"/>
        </w:rPr>
        <w:t>Journal of Education for Teaching</w:t>
      </w:r>
      <w:r w:rsidRPr="00604BFD">
        <w:rPr>
          <w:rFonts w:asciiTheme="minorHAnsi" w:hAnsiTheme="minorHAnsi" w:cstheme="minorHAnsi"/>
          <w:color w:val="000000"/>
        </w:rPr>
        <w:t>, 44(3), pp. 252–257. Available at: https://doi.org/10.1080/02607476.2018.1465545.</w:t>
      </w:r>
      <w:r w:rsidRPr="00604BFD">
        <w:rPr>
          <w:rStyle w:val="apple-converted-space"/>
          <w:rFonts w:asciiTheme="minorHAnsi" w:hAnsiTheme="minorHAnsi" w:cstheme="minorHAnsi"/>
          <w:color w:val="000000"/>
        </w:rPr>
        <w:t> </w:t>
      </w:r>
    </w:p>
    <w:p w14:paraId="5372724F" w14:textId="77777777" w:rsidR="00313A7E" w:rsidRDefault="00313A7E"/>
    <w:sectPr w:rsidR="00313A7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A7E"/>
    <w:rsid w:val="001C35CC"/>
    <w:rsid w:val="00313A7E"/>
    <w:rsid w:val="00582478"/>
    <w:rsid w:val="00604BFD"/>
    <w:rsid w:val="00657006"/>
    <w:rsid w:val="00686ADF"/>
    <w:rsid w:val="006C1F70"/>
    <w:rsid w:val="00745E62"/>
    <w:rsid w:val="00774408"/>
    <w:rsid w:val="0085722C"/>
    <w:rsid w:val="00863E85"/>
    <w:rsid w:val="008E1F73"/>
    <w:rsid w:val="00BC74BF"/>
    <w:rsid w:val="00D81C4D"/>
    <w:rsid w:val="00DE0096"/>
    <w:rsid w:val="00E66DB9"/>
    <w:rsid w:val="00EB7D5B"/>
    <w:rsid w:val="00F27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EB0BAF6"/>
  <w15:chartTrackingRefBased/>
  <w15:docId w15:val="{7134C570-0B09-0A49-A1A8-0733C0AC8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313A7E"/>
  </w:style>
  <w:style w:type="character" w:styleId="Hyperlink">
    <w:name w:val="Hyperlink"/>
    <w:basedOn w:val="DefaultParagraphFont"/>
    <w:uiPriority w:val="99"/>
    <w:unhideWhenUsed/>
    <w:rsid w:val="00313A7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3A7E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1C35CC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520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hwb.gov.wales/api/storage/19bc948b-8a3f-41e0-944a-7bf2cadf7d18/professional-standards-for-teaching-and-leadership-interactive-pdf-for-pc.pdf" TargetMode="External"/><Relationship Id="rId5" Type="http://schemas.openxmlformats.org/officeDocument/2006/relationships/hyperlink" Target="https://www.academia.edu/40434332/Learning_and_development_in_Waldorf_pedagogy_and_curriculu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652</Words>
  <Characters>3719</Characters>
  <Application>Microsoft Office Word</Application>
  <DocSecurity>0</DocSecurity>
  <Lines>30</Lines>
  <Paragraphs>8</Paragraphs>
  <ScaleCrop>false</ScaleCrop>
  <Company/>
  <LinksUpToDate>false</LinksUpToDate>
  <CharactersWithSpaces>4363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Wills (2209564)</dc:creator>
  <cp:keywords/>
  <dc:description/>
  <cp:lastModifiedBy>Amy Wills (2209564)</cp:lastModifiedBy>
  <cp:revision>18</cp:revision>
  <dcterms:created xsi:type="dcterms:W3CDTF">2023-04-13T15:04:00Z</dcterms:created>
  <dcterms:modified xsi:type="dcterms:W3CDTF">2023-04-15T22:08:00Z</dcterms:modified>
</cp:coreProperties>
</file>