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B9E5B0F" w:rsidP="2323F590" w:rsidRDefault="6B9E5B0F" w14:paraId="67699961" w14:textId="769A53A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bookmarkStart w:name="_GoBack" w:id="0"/>
      <w:bookmarkEnd w:id="0"/>
      <w:r w:rsidR="6B9E5B0F">
        <w:rPr/>
        <w:t>The</w:t>
      </w:r>
      <w:r w:rsidRPr="2323F590" w:rsidR="6B9E5B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statement by the Law Commission in 2005 </w:t>
      </w:r>
      <w:r w:rsidRPr="2323F590" w:rsidR="6B9E5B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regarding</w:t>
      </w:r>
      <w:r w:rsidRPr="2323F590" w:rsidR="6B9E5B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the law governing homicide in England and Wales being a "rickety structure set upon shaky foundations" highlights the need for comprehensive reform. In this essay </w:t>
      </w:r>
      <w:r w:rsidRPr="2323F590" w:rsidR="07D1CC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we aim</w:t>
      </w:r>
      <w:r w:rsidRPr="2323F590" w:rsidR="6B9E5B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1510C6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to evaluate</w:t>
      </w:r>
      <w:r w:rsidRPr="2323F590" w:rsidR="6B9E5B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the current state of the law governing homicide and assess the arguments for and against reform.</w:t>
      </w:r>
      <w:r w:rsidRPr="2323F590" w:rsidR="260650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This discus</w:t>
      </w:r>
      <w:r w:rsidRPr="2323F590" w:rsidR="260650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sion will include </w:t>
      </w:r>
      <w:r w:rsidRPr="2323F590" w:rsidR="19CFDA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important issues</w:t>
      </w:r>
      <w:r w:rsidRPr="2323F590" w:rsidR="19CFDA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260650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such as partial </w:t>
      </w:r>
      <w:r w:rsidRPr="2323F590" w:rsidR="6254CD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defenses</w:t>
      </w:r>
      <w:r w:rsidRPr="2323F590" w:rsidR="260650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to murder, controversies surrounding the intent required for murder, and the breadth of manslaughter</w:t>
      </w:r>
      <w:r w:rsidRPr="2323F590" w:rsidR="69F5A5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 Also, we will look at</w:t>
      </w:r>
      <w:r w:rsidRPr="2323F590" w:rsidR="24A853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the proposals for reform put forward by the Law Commission and other bodies.</w:t>
      </w:r>
      <w:r w:rsidRPr="2323F590" w:rsidR="2A4353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161AF4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Finally,</w:t>
      </w:r>
      <w:r w:rsidRPr="2323F590" w:rsidR="2A4353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we will look at the reform proposals </w:t>
      </w:r>
      <w:r w:rsidRPr="2323F590" w:rsidR="147F23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that the government chose to reject and accept, and if they were right to do this.</w:t>
      </w:r>
    </w:p>
    <w:p w:rsidR="1129AD8D" w:rsidP="2323F590" w:rsidRDefault="1129AD8D" w14:paraId="1FA78F1A" w14:textId="7D642E7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2323F590" w:rsidR="1129A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The current</w:t>
      </w:r>
      <w:r w:rsidRPr="2323F590" w:rsidR="0ADFD8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law</w:t>
      </w:r>
      <w:r w:rsidRPr="2323F590" w:rsidR="1129A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1129A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gov</w:t>
      </w:r>
      <w:r w:rsidRPr="2323F590" w:rsidR="1129A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erning homicide in England and Wales </w:t>
      </w:r>
      <w:r w:rsidRPr="2323F590" w:rsidR="3518A4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primarily </w:t>
      </w:r>
      <w:r w:rsidRPr="2323F590" w:rsidR="2F3640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includes laws </w:t>
      </w:r>
      <w:r w:rsidRPr="2323F590" w:rsidR="3DAA35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distinguishing</w:t>
      </w:r>
      <w:r w:rsidRPr="2323F590" w:rsidR="4D2D98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between murder and </w:t>
      </w:r>
      <w:r w:rsidRPr="2323F590" w:rsidR="700BE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manslaughter</w:t>
      </w:r>
      <w:r w:rsidRPr="2323F590" w:rsidR="6C18AF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4D2D98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this is </w:t>
      </w:r>
      <w:r w:rsidRPr="2323F590" w:rsidR="2F3640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found in the</w:t>
      </w:r>
      <w:r w:rsidRPr="2323F590" w:rsidR="46E972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section (1)</w:t>
      </w:r>
      <w:r w:rsidRPr="2323F590" w:rsidR="2F3640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2F36405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homicide act (1957)</w:t>
      </w:r>
      <w:r w:rsidRPr="2323F590" w:rsidR="3C2092D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 xml:space="preserve">, </w:t>
      </w:r>
      <w:r w:rsidRPr="2323F590" w:rsidR="79A656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Murder is </w:t>
      </w:r>
      <w:r w:rsidRPr="2323F590" w:rsidR="79A656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the </w:t>
      </w:r>
      <w:r w:rsidRPr="2323F590" w:rsidR="38D5045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22AB17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“</w:t>
      </w:r>
      <w:r w:rsidRPr="2323F590" w:rsidR="22AB17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unlawful </w:t>
      </w:r>
      <w:r w:rsidRPr="2323F590" w:rsidR="345975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killing</w:t>
      </w:r>
      <w:r w:rsidRPr="2323F590" w:rsidR="22AB17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under the </w:t>
      </w:r>
      <w:r w:rsidRPr="2323F590" w:rsidR="2310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queen's</w:t>
      </w:r>
      <w:r w:rsidRPr="2323F590" w:rsidR="22AB17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peace where the defendant had the intention to kill or cause </w:t>
      </w:r>
      <w:r w:rsidRPr="2323F590" w:rsidR="086420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grievously bodily harm to the victim”.</w:t>
      </w:r>
      <w:r w:rsidRPr="2323F590" w:rsidR="735B72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In the </w:t>
      </w:r>
      <w:r w:rsidRPr="2323F590" w:rsidR="735B72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z w:val="22"/>
          <w:szCs w:val="22"/>
        </w:rPr>
        <w:t xml:space="preserve">homicide act </w:t>
      </w:r>
      <w:r w:rsidRPr="2323F590" w:rsidR="6B38D1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z w:val="22"/>
          <w:szCs w:val="22"/>
        </w:rPr>
        <w:t>(</w:t>
      </w:r>
      <w:r w:rsidRPr="2323F590" w:rsidR="735B72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z w:val="22"/>
          <w:szCs w:val="22"/>
        </w:rPr>
        <w:t>1957</w:t>
      </w:r>
      <w:r w:rsidRPr="2323F590" w:rsidR="3B1EDFE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z w:val="22"/>
          <w:szCs w:val="22"/>
        </w:rPr>
        <w:t>)</w:t>
      </w:r>
      <w:r w:rsidRPr="2323F590" w:rsidR="735B72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z w:val="22"/>
          <w:szCs w:val="22"/>
        </w:rPr>
        <w:t xml:space="preserve"> </w:t>
      </w:r>
      <w:r w:rsidRPr="2323F590" w:rsidR="4664EA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you can find the definition of murder as well as the two types of manslaughter, which are voluntary and involuntary </w:t>
      </w:r>
      <w:r w:rsidRPr="2323F590" w:rsidR="2967B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manslaughter. </w:t>
      </w:r>
    </w:p>
    <w:p w:rsidR="2967BDED" w:rsidP="2323F590" w:rsidRDefault="2967BDED" w14:paraId="5E51666B" w14:textId="1A8D35C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2323F590" w:rsidR="2967B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Voluntary</w:t>
      </w:r>
      <w:r w:rsidRPr="2323F590" w:rsidR="1152CA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manslaughter can be found in section (2) which can be used as a legal </w:t>
      </w:r>
      <w:r w:rsidRPr="2323F590" w:rsidR="775D23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defence</w:t>
      </w:r>
      <w:r w:rsidRPr="2323F590" w:rsidR="1152CA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to </w:t>
      </w:r>
      <w:r w:rsidRPr="2323F590" w:rsidR="0173DF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murder. This</w:t>
      </w:r>
      <w:r w:rsidRPr="2323F590" w:rsidR="1152CA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is when the defendant </w:t>
      </w:r>
      <w:r w:rsidRPr="2323F590" w:rsidR="1154D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unlawfully</w:t>
      </w:r>
      <w:r w:rsidRPr="2323F590" w:rsidR="1152CA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ki</w:t>
      </w:r>
      <w:r w:rsidRPr="2323F590" w:rsidR="4A154B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lls another person but does not have the </w:t>
      </w:r>
      <w:r w:rsidRPr="2323F590" w:rsidR="4A154B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mens</w:t>
      </w:r>
      <w:r w:rsidRPr="2323F590" w:rsidR="4A154B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rea</w:t>
      </w:r>
      <w:r w:rsidRPr="2323F590" w:rsidR="3271C0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. For </w:t>
      </w:r>
      <w:r w:rsidRPr="2323F590" w:rsidR="61A60C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example,</w:t>
      </w:r>
      <w:r w:rsidRPr="2323F590" w:rsidR="3271C0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diminished </w:t>
      </w:r>
      <w:r w:rsidRPr="2323F590" w:rsidR="680CA3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responsibility</w:t>
      </w:r>
      <w:r w:rsidRPr="2323F590" w:rsidR="3271C0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where the de</w:t>
      </w:r>
      <w:r w:rsidRPr="2323F590" w:rsidR="0679A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fendants </w:t>
      </w:r>
      <w:r w:rsidRPr="2323F590" w:rsidR="3271C0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mind was </w:t>
      </w:r>
      <w:r w:rsidRPr="2323F590" w:rsidR="3271C0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substantially impaired</w:t>
      </w:r>
      <w:r w:rsidRPr="2323F590" w:rsidR="3271C0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, so he was unable to make rational decision</w:t>
      </w:r>
      <w:r w:rsidRPr="2323F590" w:rsidR="48F0C8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. </w:t>
      </w:r>
    </w:p>
    <w:p w:rsidR="48F0C8BA" w:rsidP="2323F590" w:rsidRDefault="48F0C8BA" w14:paraId="7D310254" w14:textId="4976488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</w:pPr>
      <w:r w:rsidRPr="2323F590" w:rsidR="48F0C8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Involuntary </w:t>
      </w:r>
      <w:r w:rsidRPr="2323F590" w:rsidR="62F890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manslaughter</w:t>
      </w:r>
      <w:r w:rsidRPr="2323F590" w:rsidR="48F0C8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can be found in </w:t>
      </w:r>
      <w:r w:rsidRPr="2323F590" w:rsidR="48F0C8B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z w:val="22"/>
          <w:szCs w:val="22"/>
        </w:rPr>
        <w:t>section (4) of the homicide act (1957)</w:t>
      </w:r>
      <w:r w:rsidRPr="2323F590" w:rsidR="606D51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z w:val="22"/>
          <w:szCs w:val="22"/>
        </w:rPr>
        <w:t xml:space="preserve">, </w:t>
      </w:r>
      <w:r w:rsidRPr="2323F590" w:rsidR="606D51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this is when the defendant kills another person without intending to cause grievous harm or t</w:t>
      </w:r>
      <w:r w:rsidRPr="2323F590" w:rsidR="1D94BC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o kill. There are </w:t>
      </w:r>
      <w:r w:rsidRPr="2323F590" w:rsidR="1793AC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two </w:t>
      </w:r>
      <w:r w:rsidRPr="2323F590" w:rsidR="1D94BC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typ</w:t>
      </w:r>
      <w:r w:rsidRPr="2323F590" w:rsidR="709E3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es of involuntary manslaughter which are:</w:t>
      </w:r>
    </w:p>
    <w:p w:rsidR="709E3441" w:rsidP="2323F590" w:rsidRDefault="709E3441" w14:paraId="6B069E77" w14:textId="776AA057">
      <w:pPr>
        <w:pStyle w:val="ListParagraph"/>
        <w:numPr>
          <w:ilvl w:val="0"/>
          <w:numId w:val="1"/>
        </w:numPr>
        <w:spacing w:after="160" w:line="259" w:lineRule="auto"/>
        <w:rPr>
          <w:b w:val="0"/>
          <w:bCs w:val="0"/>
          <w:i w:val="1"/>
          <w:iCs w:val="1"/>
          <w:caps w:val="0"/>
          <w:smallCaps w:val="0"/>
          <w:color w:val="212529"/>
          <w:sz w:val="22"/>
          <w:szCs w:val="22"/>
          <w:u w:val="none"/>
        </w:rPr>
      </w:pPr>
      <w:r w:rsidRPr="2323F590" w:rsidR="709E3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Unlawful act manslaughter when the defe</w:t>
      </w:r>
      <w:r w:rsidRPr="2323F590" w:rsidR="709E3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ndant an unlawful act which can cause death and is dangerous, even if there is no intention.</w:t>
      </w:r>
      <w:r w:rsidRPr="2323F590" w:rsidR="6762BCB8">
        <w:rPr>
          <w:b w:val="0"/>
          <w:bCs w:val="0"/>
          <w:i w:val="1"/>
          <w:iCs w:val="1"/>
          <w:caps w:val="0"/>
          <w:smallCaps w:val="0"/>
          <w:strike w:val="0"/>
          <w:dstrike w:val="0"/>
          <w:sz w:val="22"/>
          <w:szCs w:val="22"/>
          <w:u w:val="none"/>
        </w:rPr>
        <w:t xml:space="preserve"> </w:t>
      </w:r>
    </w:p>
    <w:p w:rsidR="709E3441" w:rsidP="2323F590" w:rsidRDefault="709E3441" w14:paraId="29F6F992" w14:textId="55264396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</w:pPr>
      <w:r w:rsidRPr="2323F590" w:rsidR="709E3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Gross negl</w:t>
      </w:r>
      <w:r w:rsidRPr="2323F590" w:rsidR="709E3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igence is when the negl</w:t>
      </w:r>
      <w:r w:rsidRPr="2323F590" w:rsidR="709E3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igence becomes so gross, it causes death </w:t>
      </w:r>
      <w:r w:rsidRPr="2323F590" w:rsidR="691931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(where</w:t>
      </w:r>
      <w:r w:rsidRPr="2323F590" w:rsidR="709E3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a Dr </w:t>
      </w:r>
      <w:r w:rsidRPr="2323F590" w:rsidR="6DE7FE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has the duty of care to his patients</w:t>
      </w:r>
      <w:r w:rsidRPr="2323F590" w:rsidR="6DE7FE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) </w:t>
      </w:r>
    </w:p>
    <w:p w:rsidR="7915A6D4" w:rsidP="2323F590" w:rsidRDefault="7915A6D4" w14:paraId="07220E9A" w14:textId="5A540F7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2323F590" w:rsidR="7915A6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The law commission reviews laws to ensure that they are compatible </w:t>
      </w:r>
      <w:r w:rsidRPr="2323F590" w:rsidR="7915A6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with </w:t>
      </w:r>
      <w:r w:rsidRPr="2323F590" w:rsidR="44FDB1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modern</w:t>
      </w:r>
      <w:r w:rsidRPr="2323F590" w:rsidR="7915A6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society by looking for problems with the e</w:t>
      </w:r>
      <w:r w:rsidRPr="2323F590" w:rsidR="6B17A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x</w:t>
      </w:r>
      <w:r w:rsidRPr="2323F590" w:rsidR="6B17A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isting </w:t>
      </w:r>
      <w:r w:rsidRPr="2323F590" w:rsidR="70F305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statues and</w:t>
      </w:r>
      <w:r w:rsidRPr="2323F590" w:rsidR="6B17A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</w:t>
      </w:r>
      <w:r w:rsidRPr="2323F590" w:rsidR="6B17A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provides</w:t>
      </w:r>
      <w:r w:rsidRPr="2323F590" w:rsidR="6B17A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recommendations for improvements.</w:t>
      </w:r>
    </w:p>
    <w:p w:rsidR="29BC8FA9" w:rsidP="2323F590" w:rsidRDefault="29BC8FA9" w14:paraId="4F84C059" w14:textId="3295FFD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</w:pPr>
      <w:r w:rsidRPr="2323F590" w:rsidR="29BC8F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When it comes to homicide the law </w:t>
      </w:r>
      <w:r w:rsidRPr="2323F590" w:rsidR="41D750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commission</w:t>
      </w:r>
      <w:r w:rsidRPr="2323F590" w:rsidR="29BC8F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found that the current problem is that some </w:t>
      </w:r>
      <w:r w:rsidRPr="2323F590" w:rsidR="52BC6B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laws</w:t>
      </w:r>
      <w:r w:rsidRPr="2323F590" w:rsidR="29BC8F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are currently ou</w:t>
      </w:r>
      <w:r w:rsidRPr="2323F590" w:rsidR="35045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tdated and go as far back as </w:t>
      </w:r>
      <w:r w:rsidRPr="2323F590" w:rsidR="464B9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the 17th</w:t>
      </w:r>
      <w:r w:rsidRPr="2323F590" w:rsidR="35045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</w:t>
      </w:r>
      <w:r w:rsidRPr="2323F590" w:rsidR="35045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century.</w:t>
      </w:r>
      <w:r w:rsidRPr="2323F590" w:rsidR="14BAED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F</w:t>
      </w:r>
      <w:r w:rsidRPr="2323F590" w:rsidR="27065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or </w:t>
      </w:r>
      <w:r w:rsidRPr="2323F590" w:rsidR="27065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improvements</w:t>
      </w:r>
      <w:r w:rsidRPr="2323F590" w:rsidR="27065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the law </w:t>
      </w:r>
      <w:r w:rsidRPr="2323F590" w:rsidR="1147BD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commission</w:t>
      </w:r>
      <w:r w:rsidRPr="2323F590" w:rsidR="27065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rec</w:t>
      </w:r>
      <w:r w:rsidRPr="2323F590" w:rsidR="27065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ommended instead of being a</w:t>
      </w:r>
      <w:r w:rsidRPr="2323F590" w:rsidR="27065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combination of two things which are murder and manslaughter it should be </w:t>
      </w:r>
      <w:r w:rsidRPr="2323F590" w:rsidR="035784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structured</w:t>
      </w:r>
      <w:r w:rsidRPr="2323F590" w:rsidR="27065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in three </w:t>
      </w:r>
      <w:r w:rsidRPr="2323F590" w:rsidR="721651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categories</w:t>
      </w:r>
      <w:r w:rsidRPr="2323F590" w:rsidR="324E20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which should be first degree, seconds degree, and third degree the same way it is used in the </w:t>
      </w:r>
      <w:r w:rsidRPr="2323F590" w:rsidR="4117E1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United States</w:t>
      </w:r>
      <w:r w:rsidRPr="2323F590" w:rsidR="324E20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.</w:t>
      </w:r>
      <w:r w:rsidRPr="2323F590" w:rsidR="1E8C4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</w:t>
      </w:r>
      <w:r w:rsidRPr="2323F590" w:rsidR="7A1358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Additionally, the law commission proposed reforms </w:t>
      </w:r>
      <w:r w:rsidRPr="2323F590" w:rsidR="7A1358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regarding</w:t>
      </w:r>
      <w:r w:rsidRPr="2323F590" w:rsidR="7A1358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complicity in murder, diminished responsibility, provocation, and infanticide.</w:t>
      </w:r>
      <w:r w:rsidRPr="2323F590" w:rsidR="180AB0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They also recommended that the government conduct a public consultation to </w:t>
      </w:r>
      <w:r w:rsidRPr="2323F590" w:rsidR="180AB0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determine</w:t>
      </w:r>
      <w:r w:rsidRPr="2323F590" w:rsidR="180AB0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whether and to what extent the law should recognise an offense of "mercy" killing or a partial </w:t>
      </w:r>
      <w:r w:rsidRPr="2323F590" w:rsidR="292934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defence</w:t>
      </w:r>
      <w:r w:rsidRPr="2323F590" w:rsidR="180AB0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of "mercy" killing.</w:t>
      </w:r>
    </w:p>
    <w:p w:rsidR="6DA0A0D4" w:rsidP="2323F590" w:rsidRDefault="6DA0A0D4" w14:paraId="15F9A085" w14:textId="60D7C4F7">
      <w:pPr>
        <w:pStyle w:val="Normal"/>
        <w:spacing w:after="160" w:line="259" w:lineRule="auto"/>
      </w:pPr>
      <w:r w:rsidRPr="2323F590" w:rsidR="6DA0A0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The government has accepted some proposals for reform, such as the implementation of a new statutory framework for homicide offenses. These reforms were seen as important to address </w:t>
      </w:r>
      <w:r w:rsidRPr="2323F590" w:rsidR="6DA0A0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the comp</w:t>
      </w:r>
      <w:r w:rsidRPr="2323F590" w:rsidR="6DA0A0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lexities and uncertainties within the current law.</w:t>
      </w:r>
    </w:p>
    <w:p w:rsidR="747944E3" w:rsidP="2323F590" w:rsidRDefault="747944E3" w14:paraId="07A8D44B" w14:textId="4F238F6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323F590" w:rsidR="747944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Individuals who are against the reform argue that existing laws existed for suc</w:t>
      </w:r>
      <w:r w:rsidRPr="2323F590" w:rsidR="4782BC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h a long time that the new legal frame</w:t>
      </w:r>
      <w:r w:rsidRPr="2323F590" w:rsidR="4782BC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work may cause co</w:t>
      </w:r>
      <w:r w:rsidRPr="2323F590" w:rsidR="4782BC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nfusion and unce</w:t>
      </w:r>
      <w:r w:rsidRPr="2323F590" w:rsidR="4782BC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rtainty</w:t>
      </w:r>
      <w:r w:rsidRPr="2323F590" w:rsidR="657A14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. They also argue that the change in law may </w:t>
      </w:r>
      <w:r w:rsidRPr="2323F590" w:rsidR="657A14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mena</w:t>
      </w:r>
      <w:r w:rsidRPr="2323F590" w:rsidR="657A14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that the seriousness of the offence of murder will be taken </w:t>
      </w:r>
      <w:r w:rsidRPr="2323F590" w:rsidR="5C5D48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lightly;</w:t>
      </w:r>
      <w:r w:rsidRPr="2323F590" w:rsidR="241EF9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323F590" w:rsidR="6F0CD9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also,</w:t>
      </w:r>
      <w:r w:rsidRPr="2323F590" w:rsidR="241EF9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by doing this a lot of </w:t>
      </w:r>
      <w:r w:rsidRPr="2323F590" w:rsidR="32762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murder</w:t>
      </w:r>
      <w:r w:rsidRPr="2323F590" w:rsidR="241EF9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cases will turn to manslaughter </w:t>
      </w:r>
      <w:r w:rsidRPr="2323F590" w:rsidR="0787B2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cases; this</w:t>
      </w:r>
      <w:r w:rsidRPr="2323F590" w:rsidR="241EF9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will undermine the seriousness of the crime</w:t>
      </w:r>
      <w:r w:rsidRPr="2323F590" w:rsidR="7C918E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.</w:t>
      </w:r>
      <w:r w:rsidRPr="2323F590" w:rsidR="2DB1BE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Some also call for a more cautious approach as they fear that there will be an increase in violent crimes</w:t>
      </w:r>
      <w:r w:rsidRPr="2323F590" w:rsidR="38F985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in society </w:t>
      </w:r>
      <w:r w:rsidRPr="2323F590" w:rsidR="2AFB89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consequently</w:t>
      </w:r>
      <w:r w:rsidRPr="2323F590" w:rsidR="2AFB89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.</w:t>
      </w:r>
    </w:p>
    <w:p w:rsidR="56F0DD65" w:rsidP="2323F590" w:rsidRDefault="56F0DD65" w14:paraId="3F6EE138" w14:textId="07B3FB0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2323F590" w:rsidR="56F0D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I</w:t>
      </w:r>
      <w:r w:rsidRPr="2323F590" w:rsidR="2AFB89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n</w:t>
      </w:r>
      <w:r w:rsidRPr="2323F590" w:rsidR="38F985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323F590" w:rsidR="56F0D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conclusion, the law in England and Wales </w:t>
      </w:r>
      <w:r w:rsidRPr="2323F590" w:rsidR="56F0D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in</w:t>
      </w:r>
      <w:r w:rsidRPr="2323F590" w:rsidR="56F0D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need of reform</w:t>
      </w:r>
      <w:r w:rsidRPr="2323F590" w:rsidR="74E8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as the laws consist of outdated laws and many inconsistencies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.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The proposals put forward by the Law Commission and other bodies offer meaningful solutions to address the deficiencies in the current law. While the government's acceptance of some reform proposals 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demonstrates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recognition of the need for change, the rejection of others suggests a cautious approach to 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maintain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4D7353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a </w:t>
      </w:r>
      <w:r w:rsidRPr="2323F590" w:rsidR="4D7353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cautious 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balance between legal certainty and justice.</w:t>
      </w:r>
    </w:p>
    <w:p w:rsidR="6044829B" w:rsidP="2323F590" w:rsidRDefault="6044829B" w14:paraId="2222F374" w14:textId="64BCFD7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While arguments against reform emphasi</w:t>
      </w:r>
      <w:r w:rsidRPr="2323F590" w:rsidR="2CC5C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se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the importance of stability and 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maintaining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the seriousness of murder charges, they must be weighed against the imperfections and injustices perpetuated by the current system. 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Ultimately, reform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should create</w:t>
      </w:r>
      <w:r w:rsidRPr="2323F590" w:rsidR="77B3A5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28A711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2323F590" w:rsidR="14A0F2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clearer and more modern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legal </w:t>
      </w:r>
      <w:r w:rsidRPr="2323F590" w:rsidR="4ABD1D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framework</w:t>
      </w:r>
      <w:r w:rsidRPr="2323F590" w:rsidR="60448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for homicide, while carefully considering the potential consequences and balancing the rights of individuals and the broader principles of justice</w:t>
      </w:r>
      <w:r w:rsidRPr="2323F590" w:rsidR="15945A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</w:t>
      </w:r>
    </w:p>
    <w:p w:rsidR="4FEB6DB4" w:rsidP="2323F590" w:rsidRDefault="4FEB6DB4" w14:paraId="7398B891" w14:textId="1B82DF8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2323F590" w:rsidR="4FEB6D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References</w:t>
      </w:r>
      <w:r w:rsidRPr="2323F590" w:rsidR="5B0D0D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>:</w:t>
      </w:r>
    </w:p>
    <w:p w:rsidR="5B0D0D59" w:rsidP="2323F590" w:rsidRDefault="5B0D0D59" w14:paraId="6EBF5299" w14:textId="490230B2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323F590" w:rsidR="5B0D0D59">
        <w:rPr>
          <w:rFonts w:ascii="Calibri" w:hAnsi="Calibri" w:eastAsia="Calibri" w:cs="Calibri"/>
          <w:noProof w:val="0"/>
          <w:sz w:val="22"/>
          <w:szCs w:val="22"/>
          <w:lang w:val="en-GB"/>
        </w:rPr>
        <w:t>The Law Commission Consultation Paper No 177 (the law c</w:t>
      </w:r>
      <w:r w:rsidRPr="2323F590" w:rsidR="5B0D0D59">
        <w:rPr>
          <w:rFonts w:ascii="Calibri" w:hAnsi="Calibri" w:eastAsia="Calibri" w:cs="Calibri"/>
          <w:noProof w:val="0"/>
          <w:sz w:val="22"/>
          <w:szCs w:val="22"/>
          <w:lang w:val="en-GB"/>
        </w:rPr>
        <w:t>ommission)</w:t>
      </w:r>
      <w:r w:rsidRPr="2323F590" w:rsidR="3A5F7F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(2005)</w:t>
      </w:r>
    </w:p>
    <w:p w:rsidR="3A5F7FF2" w:rsidP="2323F590" w:rsidRDefault="3A5F7FF2" w14:paraId="7BE89F12" w14:textId="6DAF71CF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323F590" w:rsidR="3A5F7FF2">
        <w:rPr>
          <w:rFonts w:ascii="Calibri" w:hAnsi="Calibri" w:eastAsia="Calibri" w:cs="Calibri"/>
          <w:noProof w:val="0"/>
          <w:sz w:val="22"/>
          <w:szCs w:val="22"/>
          <w:lang w:val="en-GB"/>
        </w:rPr>
        <w:t>Moodle reforming the offence of homicide</w:t>
      </w:r>
    </w:p>
    <w:p w:rsidR="4FEB6DB4" w:rsidP="2323F590" w:rsidRDefault="4FEB6DB4" w14:paraId="27184FEB" w14:textId="33518DA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2323F590" w:rsidR="4FEB6D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2"/>
          <w:szCs w:val="22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b270035f4594ceb"/>
      <w:footerReference w:type="default" r:id="R24d69dfe58884fa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23F590" w:rsidTr="2323F590" w14:paraId="42501149">
      <w:trPr>
        <w:trHeight w:val="300"/>
      </w:trPr>
      <w:tc>
        <w:tcPr>
          <w:tcW w:w="3120" w:type="dxa"/>
          <w:tcMar/>
        </w:tcPr>
        <w:p w:rsidR="2323F590" w:rsidP="2323F590" w:rsidRDefault="2323F590" w14:paraId="58A7A29C" w14:textId="1B3BC70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323F590" w:rsidP="2323F590" w:rsidRDefault="2323F590" w14:paraId="6758C6FA" w14:textId="613BDF0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323F590" w:rsidP="2323F590" w:rsidRDefault="2323F590" w14:paraId="19576A95" w14:textId="5846ACE8">
          <w:pPr>
            <w:pStyle w:val="Header"/>
            <w:bidi w:val="0"/>
            <w:ind w:right="-115"/>
            <w:jc w:val="right"/>
          </w:pPr>
        </w:p>
      </w:tc>
    </w:tr>
  </w:tbl>
  <w:p w:rsidR="2323F590" w:rsidP="2323F590" w:rsidRDefault="2323F590" w14:paraId="34AC83F8" w14:textId="473495C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23F590" w:rsidTr="2323F590" w14:paraId="5B496257">
      <w:trPr>
        <w:trHeight w:val="300"/>
      </w:trPr>
      <w:tc>
        <w:tcPr>
          <w:tcW w:w="3120" w:type="dxa"/>
          <w:tcMar/>
        </w:tcPr>
        <w:p w:rsidR="2323F590" w:rsidP="2323F590" w:rsidRDefault="2323F590" w14:paraId="6224A656" w14:textId="44D71EBB">
          <w:pPr>
            <w:pStyle w:val="Header"/>
            <w:bidi w:val="0"/>
            <w:ind w:left="-115"/>
            <w:jc w:val="left"/>
          </w:pPr>
          <w:r w:rsidR="2323F590">
            <w:rPr/>
            <w:t>Akbar Latif</w:t>
          </w:r>
        </w:p>
      </w:tc>
      <w:tc>
        <w:tcPr>
          <w:tcW w:w="3120" w:type="dxa"/>
          <w:tcMar/>
        </w:tcPr>
        <w:p w:rsidR="2323F590" w:rsidP="2323F590" w:rsidRDefault="2323F590" w14:paraId="651AAEA5" w14:textId="68878A15">
          <w:pPr>
            <w:pStyle w:val="Header"/>
            <w:bidi w:val="0"/>
            <w:jc w:val="center"/>
          </w:pPr>
          <w:r w:rsidR="2323F590">
            <w:rPr/>
            <w:t>Criminal law 1</w:t>
          </w:r>
        </w:p>
      </w:tc>
      <w:tc>
        <w:tcPr>
          <w:tcW w:w="3120" w:type="dxa"/>
          <w:tcMar/>
        </w:tcPr>
        <w:p w:rsidR="2323F590" w:rsidP="2323F590" w:rsidRDefault="2323F590" w14:paraId="3F30A034" w14:textId="4A5AF717">
          <w:pPr>
            <w:pStyle w:val="Header"/>
            <w:bidi w:val="0"/>
            <w:ind w:right="-115"/>
            <w:jc w:val="right"/>
          </w:pPr>
          <w:r w:rsidR="2323F590">
            <w:rPr/>
            <w:t>Reform of Homicide</w:t>
          </w:r>
          <w:r w:rsidR="2323F590">
            <w:rPr/>
            <w:t xml:space="preserve"> </w:t>
          </w:r>
          <w:r w:rsidR="2323F590">
            <w:rPr/>
            <w:t>BMPL4009</w:t>
          </w:r>
        </w:p>
      </w:tc>
    </w:tr>
  </w:tbl>
  <w:p w:rsidR="2323F590" w:rsidP="2323F590" w:rsidRDefault="2323F590" w14:paraId="07D4F1D6" w14:textId="3271D97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pnpCXlvsG9C54" int2:id="7b1oNuAk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de84862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F3D0F9"/>
    <w:rsid w:val="00CB0723"/>
    <w:rsid w:val="0173DF62"/>
    <w:rsid w:val="02CA7381"/>
    <w:rsid w:val="03578428"/>
    <w:rsid w:val="03730DCF"/>
    <w:rsid w:val="0679A151"/>
    <w:rsid w:val="06AAAE91"/>
    <w:rsid w:val="06AD6B65"/>
    <w:rsid w:val="0787B2F6"/>
    <w:rsid w:val="07D1CC17"/>
    <w:rsid w:val="08361D19"/>
    <w:rsid w:val="086420E8"/>
    <w:rsid w:val="08EF9EAA"/>
    <w:rsid w:val="08F98D9B"/>
    <w:rsid w:val="0ADFD8A1"/>
    <w:rsid w:val="0B650D12"/>
    <w:rsid w:val="0C7155C7"/>
    <w:rsid w:val="0EE7C0BE"/>
    <w:rsid w:val="0F3F6905"/>
    <w:rsid w:val="0F8B6365"/>
    <w:rsid w:val="10FAB08F"/>
    <w:rsid w:val="1129AD8D"/>
    <w:rsid w:val="1147BDB5"/>
    <w:rsid w:val="1152CA65"/>
    <w:rsid w:val="1154D487"/>
    <w:rsid w:val="1178BF00"/>
    <w:rsid w:val="12E0974B"/>
    <w:rsid w:val="13148F61"/>
    <w:rsid w:val="131C6C44"/>
    <w:rsid w:val="13BB31E1"/>
    <w:rsid w:val="13BCAAAA"/>
    <w:rsid w:val="1412DA28"/>
    <w:rsid w:val="147F23B8"/>
    <w:rsid w:val="14A0F2A6"/>
    <w:rsid w:val="14B05FC2"/>
    <w:rsid w:val="14BAEDF0"/>
    <w:rsid w:val="1510C6BA"/>
    <w:rsid w:val="15945ABB"/>
    <w:rsid w:val="15AEAA89"/>
    <w:rsid w:val="161AF419"/>
    <w:rsid w:val="16540D06"/>
    <w:rsid w:val="174A7AEA"/>
    <w:rsid w:val="1793AC85"/>
    <w:rsid w:val="17EFDD67"/>
    <w:rsid w:val="180AB073"/>
    <w:rsid w:val="195294DB"/>
    <w:rsid w:val="19CFDA6E"/>
    <w:rsid w:val="1A56958B"/>
    <w:rsid w:val="1AEE653C"/>
    <w:rsid w:val="1B277E29"/>
    <w:rsid w:val="1BC1124C"/>
    <w:rsid w:val="1C4F3FAD"/>
    <w:rsid w:val="1D94BC4F"/>
    <w:rsid w:val="1E8C465F"/>
    <w:rsid w:val="1F03806C"/>
    <w:rsid w:val="213D2FCB"/>
    <w:rsid w:val="2235854A"/>
    <w:rsid w:val="2261A770"/>
    <w:rsid w:val="22AB17EB"/>
    <w:rsid w:val="22D086C1"/>
    <w:rsid w:val="22D4AA0E"/>
    <w:rsid w:val="2310F668"/>
    <w:rsid w:val="2323F590"/>
    <w:rsid w:val="23B8BA2E"/>
    <w:rsid w:val="241EF9D2"/>
    <w:rsid w:val="24A85359"/>
    <w:rsid w:val="25039888"/>
    <w:rsid w:val="26065008"/>
    <w:rsid w:val="269F68E9"/>
    <w:rsid w:val="27065A0C"/>
    <w:rsid w:val="27609EB4"/>
    <w:rsid w:val="28159CC7"/>
    <w:rsid w:val="2825B03B"/>
    <w:rsid w:val="28A56F8D"/>
    <w:rsid w:val="28A7117A"/>
    <w:rsid w:val="2929348D"/>
    <w:rsid w:val="2967BDED"/>
    <w:rsid w:val="29BC8FA9"/>
    <w:rsid w:val="29D709AB"/>
    <w:rsid w:val="2A43533B"/>
    <w:rsid w:val="2A4884B5"/>
    <w:rsid w:val="2AFB893E"/>
    <w:rsid w:val="2CC5C5F8"/>
    <w:rsid w:val="2DB1BEDB"/>
    <w:rsid w:val="2E94A248"/>
    <w:rsid w:val="2F36405A"/>
    <w:rsid w:val="305F738C"/>
    <w:rsid w:val="324E20CC"/>
    <w:rsid w:val="3271C06A"/>
    <w:rsid w:val="327349C1"/>
    <w:rsid w:val="32762CB6"/>
    <w:rsid w:val="327FB8C0"/>
    <w:rsid w:val="3307A169"/>
    <w:rsid w:val="337DEBF1"/>
    <w:rsid w:val="3459750F"/>
    <w:rsid w:val="35045669"/>
    <w:rsid w:val="3518A49C"/>
    <w:rsid w:val="3562BB53"/>
    <w:rsid w:val="36B58CB3"/>
    <w:rsid w:val="3810DE92"/>
    <w:rsid w:val="38D50457"/>
    <w:rsid w:val="38EEFA44"/>
    <w:rsid w:val="38F9859B"/>
    <w:rsid w:val="3A5F7FF2"/>
    <w:rsid w:val="3B1EDFE9"/>
    <w:rsid w:val="3C2092D5"/>
    <w:rsid w:val="3CF3D0F9"/>
    <w:rsid w:val="3D24CE37"/>
    <w:rsid w:val="3DAA35BF"/>
    <w:rsid w:val="3F3B9ABB"/>
    <w:rsid w:val="40645C7F"/>
    <w:rsid w:val="408F1937"/>
    <w:rsid w:val="40D66B37"/>
    <w:rsid w:val="4117E18F"/>
    <w:rsid w:val="41D750B1"/>
    <w:rsid w:val="421EEFEB"/>
    <w:rsid w:val="438900AC"/>
    <w:rsid w:val="43BC507E"/>
    <w:rsid w:val="43C6B9F9"/>
    <w:rsid w:val="44FDB1D6"/>
    <w:rsid w:val="460EDAEF"/>
    <w:rsid w:val="464B9DED"/>
    <w:rsid w:val="4664EA8D"/>
    <w:rsid w:val="46D39E03"/>
    <w:rsid w:val="46E972C6"/>
    <w:rsid w:val="4782BCD6"/>
    <w:rsid w:val="48D10720"/>
    <w:rsid w:val="48F0C8BA"/>
    <w:rsid w:val="4A154B54"/>
    <w:rsid w:val="4A22E6E2"/>
    <w:rsid w:val="4ABD1DC2"/>
    <w:rsid w:val="4B363E82"/>
    <w:rsid w:val="4C757153"/>
    <w:rsid w:val="4D2D9824"/>
    <w:rsid w:val="4D73535F"/>
    <w:rsid w:val="4EDEAFE8"/>
    <w:rsid w:val="4FEB6DB4"/>
    <w:rsid w:val="5009AFA5"/>
    <w:rsid w:val="5073F911"/>
    <w:rsid w:val="51A58006"/>
    <w:rsid w:val="5284C85B"/>
    <w:rsid w:val="52BC6BF6"/>
    <w:rsid w:val="53415067"/>
    <w:rsid w:val="53B2210B"/>
    <w:rsid w:val="53F5E90A"/>
    <w:rsid w:val="54DA867A"/>
    <w:rsid w:val="550942EE"/>
    <w:rsid w:val="563891B6"/>
    <w:rsid w:val="565CD987"/>
    <w:rsid w:val="5678F129"/>
    <w:rsid w:val="568D9097"/>
    <w:rsid w:val="56E9C1CD"/>
    <w:rsid w:val="56F0DD65"/>
    <w:rsid w:val="571C6C0B"/>
    <w:rsid w:val="579DD4EB"/>
    <w:rsid w:val="57BD3813"/>
    <w:rsid w:val="5814C18A"/>
    <w:rsid w:val="5840E3B0"/>
    <w:rsid w:val="5885922E"/>
    <w:rsid w:val="59947A49"/>
    <w:rsid w:val="59DCB411"/>
    <w:rsid w:val="5B0D0D59"/>
    <w:rsid w:val="5B304AAA"/>
    <w:rsid w:val="5BE49AC1"/>
    <w:rsid w:val="5C5D489F"/>
    <w:rsid w:val="5C9E1C52"/>
    <w:rsid w:val="5CCC1B0B"/>
    <w:rsid w:val="5F137E3C"/>
    <w:rsid w:val="5FB14C1B"/>
    <w:rsid w:val="6044829B"/>
    <w:rsid w:val="606D518E"/>
    <w:rsid w:val="6095682D"/>
    <w:rsid w:val="61718D75"/>
    <w:rsid w:val="61A30853"/>
    <w:rsid w:val="61A60CBA"/>
    <w:rsid w:val="61BBA3D0"/>
    <w:rsid w:val="6254CDCC"/>
    <w:rsid w:val="62F8904A"/>
    <w:rsid w:val="633ED8B4"/>
    <w:rsid w:val="63577431"/>
    <w:rsid w:val="6469DDE5"/>
    <w:rsid w:val="64A92E37"/>
    <w:rsid w:val="64DAA915"/>
    <w:rsid w:val="650414C5"/>
    <w:rsid w:val="657A14A0"/>
    <w:rsid w:val="6644FE98"/>
    <w:rsid w:val="6671AD9E"/>
    <w:rsid w:val="66767976"/>
    <w:rsid w:val="6762BCB8"/>
    <w:rsid w:val="680CA31E"/>
    <w:rsid w:val="6919311B"/>
    <w:rsid w:val="69A6DF6D"/>
    <w:rsid w:val="69F5A5F5"/>
    <w:rsid w:val="6B17AA77"/>
    <w:rsid w:val="6B2A4C32"/>
    <w:rsid w:val="6B38D1C3"/>
    <w:rsid w:val="6B49EA99"/>
    <w:rsid w:val="6B9E5B0F"/>
    <w:rsid w:val="6C18AFFE"/>
    <w:rsid w:val="6CC61C93"/>
    <w:rsid w:val="6CE5BAFA"/>
    <w:rsid w:val="6D2CB900"/>
    <w:rsid w:val="6DA0A0D4"/>
    <w:rsid w:val="6DDB258B"/>
    <w:rsid w:val="6DE7FEA4"/>
    <w:rsid w:val="6EA2145E"/>
    <w:rsid w:val="6F0CD9A9"/>
    <w:rsid w:val="700BEB24"/>
    <w:rsid w:val="701D5BBC"/>
    <w:rsid w:val="709E3441"/>
    <w:rsid w:val="70F305FD"/>
    <w:rsid w:val="70F47A2D"/>
    <w:rsid w:val="71998DB6"/>
    <w:rsid w:val="71D9B520"/>
    <w:rsid w:val="721651C4"/>
    <w:rsid w:val="733255C2"/>
    <w:rsid w:val="735B729A"/>
    <w:rsid w:val="735CEA04"/>
    <w:rsid w:val="747944E3"/>
    <w:rsid w:val="74C73F87"/>
    <w:rsid w:val="74E8352F"/>
    <w:rsid w:val="74F8BA65"/>
    <w:rsid w:val="751155E2"/>
    <w:rsid w:val="767F0469"/>
    <w:rsid w:val="7693F3B1"/>
    <w:rsid w:val="7735BCF8"/>
    <w:rsid w:val="775D230B"/>
    <w:rsid w:val="7763BBB1"/>
    <w:rsid w:val="7787C0D9"/>
    <w:rsid w:val="77B3A5CF"/>
    <w:rsid w:val="7915A6D4"/>
    <w:rsid w:val="79A656F3"/>
    <w:rsid w:val="7A1358A8"/>
    <w:rsid w:val="7B809766"/>
    <w:rsid w:val="7C02DF4F"/>
    <w:rsid w:val="7C918E75"/>
    <w:rsid w:val="7CA4A647"/>
    <w:rsid w:val="7CD2516C"/>
    <w:rsid w:val="7D03CC4A"/>
    <w:rsid w:val="7D1C67C7"/>
    <w:rsid w:val="7DF1D0E3"/>
    <w:rsid w:val="7E9F9CAB"/>
    <w:rsid w:val="7EB83828"/>
    <w:rsid w:val="7FC6B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3D0F9"/>
  <w15:chartTrackingRefBased/>
  <w15:docId w15:val="{ACBD8B6B-21A1-41AF-8A42-246207474F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323F590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2323F59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323F59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323F590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323F59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323F59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323F590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323F59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323F590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323F59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323F590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323F590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323F590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323F590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323F590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2323F59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2323F59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2323F590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2323F59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2323F59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2323F590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2323F59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2323F590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2323F59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2323F590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2323F590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2323F590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323F590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2323F59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323F59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323F59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323F59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323F59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323F59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323F59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323F59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323F59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323F590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323F590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2323F590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323F590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323F590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323F590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2323F590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323F590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5b270035f4594ceb" /><Relationship Type="http://schemas.openxmlformats.org/officeDocument/2006/relationships/footer" Target="footer.xml" Id="R24d69dfe58884fa4" /><Relationship Type="http://schemas.microsoft.com/office/2020/10/relationships/intelligence" Target="intelligence2.xml" Id="Rd10d61847d4847e9" /><Relationship Type="http://schemas.openxmlformats.org/officeDocument/2006/relationships/numbering" Target="numbering.xml" Id="R048a2c7f953b4c4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2023-07-06T15:00:43.0584257Z</dcterms:created>
  <dcterms:modified xsi:type="dcterms:W3CDTF">2023-07-07T09:25:43.0620244Z</dcterms:modified>
  <dc:creator>Akbar Latif (2238317)</dc:creator>
  <lastModifiedBy>Akbar Latif (2238317)</lastModifiedBy>
</coreProperties>
</file>