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A31774" w14:textId="7AB74DE1" w:rsidR="00330A20" w:rsidRDefault="00B74C7E" w:rsidP="00330A20">
      <w:pPr>
        <w:spacing w:line="360" w:lineRule="auto"/>
        <w:jc w:val="center"/>
        <w:rPr>
          <w:b/>
          <w:bCs/>
          <w:sz w:val="50"/>
          <w:szCs w:val="50"/>
        </w:rPr>
      </w:pPr>
      <w:r>
        <w:rPr>
          <w:b/>
          <w:bCs/>
          <w:sz w:val="50"/>
          <w:szCs w:val="50"/>
        </w:rPr>
        <w:t>Digital Skills and Research M</w:t>
      </w:r>
      <w:r w:rsidR="00330A20" w:rsidRPr="00330A20">
        <w:rPr>
          <w:b/>
          <w:bCs/>
          <w:sz w:val="50"/>
          <w:szCs w:val="50"/>
        </w:rPr>
        <w:t>ethods</w:t>
      </w:r>
    </w:p>
    <w:p w14:paraId="65339B19" w14:textId="77777777" w:rsidR="00B74C7E" w:rsidRDefault="00B74C7E" w:rsidP="00330A20">
      <w:pPr>
        <w:spacing w:line="360" w:lineRule="auto"/>
        <w:jc w:val="center"/>
        <w:rPr>
          <w:b/>
          <w:bCs/>
          <w:sz w:val="50"/>
          <w:szCs w:val="50"/>
        </w:rPr>
      </w:pPr>
    </w:p>
    <w:p w14:paraId="07D1F4F6" w14:textId="77777777" w:rsidR="00B74C7E" w:rsidRDefault="00B74C7E" w:rsidP="00330A20">
      <w:pPr>
        <w:spacing w:line="360" w:lineRule="auto"/>
        <w:jc w:val="center"/>
        <w:rPr>
          <w:b/>
          <w:bCs/>
          <w:sz w:val="50"/>
          <w:szCs w:val="50"/>
        </w:rPr>
      </w:pPr>
    </w:p>
    <w:p w14:paraId="1CAF43E8" w14:textId="77777777" w:rsidR="00B74C7E" w:rsidRDefault="00B74C7E" w:rsidP="00330A20">
      <w:pPr>
        <w:spacing w:line="360" w:lineRule="auto"/>
        <w:jc w:val="center"/>
        <w:rPr>
          <w:b/>
          <w:bCs/>
          <w:sz w:val="50"/>
          <w:szCs w:val="50"/>
        </w:rPr>
      </w:pPr>
    </w:p>
    <w:p w14:paraId="0ACCDA26" w14:textId="77777777" w:rsidR="00B74C7E" w:rsidRDefault="00B74C7E" w:rsidP="00330A20">
      <w:pPr>
        <w:spacing w:line="360" w:lineRule="auto"/>
        <w:jc w:val="center"/>
        <w:rPr>
          <w:b/>
          <w:bCs/>
          <w:sz w:val="50"/>
          <w:szCs w:val="50"/>
        </w:rPr>
      </w:pPr>
    </w:p>
    <w:p w14:paraId="6FD9A67D" w14:textId="77777777" w:rsidR="00B74C7E" w:rsidRDefault="00B74C7E" w:rsidP="00330A20">
      <w:pPr>
        <w:spacing w:line="360" w:lineRule="auto"/>
        <w:jc w:val="center"/>
        <w:rPr>
          <w:b/>
          <w:bCs/>
          <w:sz w:val="50"/>
          <w:szCs w:val="50"/>
        </w:rPr>
      </w:pPr>
    </w:p>
    <w:p w14:paraId="04EA744A" w14:textId="77777777" w:rsidR="00B74C7E" w:rsidRDefault="00B74C7E" w:rsidP="00B74C7E">
      <w:pPr>
        <w:spacing w:line="360" w:lineRule="auto"/>
        <w:jc w:val="center"/>
        <w:rPr>
          <w:rFonts w:cs="Times New Roman"/>
          <w:b/>
          <w:bCs/>
          <w:sz w:val="50"/>
          <w:szCs w:val="50"/>
        </w:rPr>
      </w:pPr>
      <w:r>
        <w:rPr>
          <w:rFonts w:cs="Times New Roman"/>
          <w:b/>
          <w:bCs/>
          <w:sz w:val="50"/>
          <w:szCs w:val="50"/>
        </w:rPr>
        <w:t>By</w:t>
      </w:r>
    </w:p>
    <w:p w14:paraId="317BE90A" w14:textId="77777777" w:rsidR="00B74C7E" w:rsidRDefault="00B74C7E" w:rsidP="00B74C7E">
      <w:pPr>
        <w:spacing w:line="360" w:lineRule="auto"/>
        <w:jc w:val="center"/>
        <w:rPr>
          <w:rFonts w:cs="Times New Roman"/>
          <w:b/>
          <w:bCs/>
          <w:sz w:val="50"/>
          <w:szCs w:val="50"/>
        </w:rPr>
      </w:pPr>
      <w:r>
        <w:rPr>
          <w:rFonts w:cs="Times New Roman"/>
          <w:b/>
          <w:bCs/>
          <w:sz w:val="50"/>
          <w:szCs w:val="50"/>
        </w:rPr>
        <w:t>Tatiana Maceluica</w:t>
      </w:r>
    </w:p>
    <w:p w14:paraId="79A7FA46" w14:textId="77777777" w:rsidR="00B74C7E" w:rsidRPr="009D18C5" w:rsidRDefault="00B74C7E" w:rsidP="00B74C7E">
      <w:pPr>
        <w:spacing w:line="360" w:lineRule="auto"/>
        <w:jc w:val="center"/>
        <w:rPr>
          <w:rFonts w:cs="Times New Roman"/>
          <w:b/>
          <w:bCs/>
          <w:sz w:val="50"/>
          <w:szCs w:val="50"/>
        </w:rPr>
      </w:pPr>
      <w:r>
        <w:rPr>
          <w:rFonts w:cs="Times New Roman"/>
          <w:b/>
          <w:bCs/>
          <w:sz w:val="50"/>
          <w:szCs w:val="50"/>
        </w:rPr>
        <w:t>Student ID: 1807722</w:t>
      </w:r>
    </w:p>
    <w:p w14:paraId="0BD4FC94" w14:textId="77777777" w:rsidR="00B74C7E" w:rsidRPr="00330A20" w:rsidRDefault="00B74C7E" w:rsidP="00330A20">
      <w:pPr>
        <w:spacing w:line="360" w:lineRule="auto"/>
        <w:jc w:val="center"/>
        <w:rPr>
          <w:b/>
          <w:bCs/>
          <w:sz w:val="50"/>
          <w:szCs w:val="50"/>
        </w:rPr>
      </w:pPr>
    </w:p>
    <w:p w14:paraId="6822AE2B" w14:textId="77777777" w:rsidR="00330A20" w:rsidRDefault="00330A20">
      <w:pPr>
        <w:rPr>
          <w:sz w:val="24"/>
          <w:szCs w:val="24"/>
        </w:rPr>
      </w:pPr>
      <w:r>
        <w:rPr>
          <w:sz w:val="24"/>
          <w:szCs w:val="24"/>
        </w:rPr>
        <w:br w:type="page"/>
      </w:r>
    </w:p>
    <w:sdt>
      <w:sdtPr>
        <w:rPr>
          <w:rFonts w:ascii="Times New Roman" w:eastAsiaTheme="minorHAnsi" w:hAnsi="Times New Roman" w:cstheme="minorBidi"/>
          <w:color w:val="auto"/>
          <w:sz w:val="26"/>
          <w:szCs w:val="22"/>
        </w:rPr>
        <w:id w:val="-735772574"/>
        <w:docPartObj>
          <w:docPartGallery w:val="Table of Contents"/>
          <w:docPartUnique/>
        </w:docPartObj>
      </w:sdtPr>
      <w:sdtEndPr>
        <w:rPr>
          <w:b/>
          <w:bCs/>
          <w:noProof/>
        </w:rPr>
      </w:sdtEndPr>
      <w:sdtContent>
        <w:p w14:paraId="5B6ABD38" w14:textId="2DB6F6C1" w:rsidR="00330A20" w:rsidRDefault="00330A20">
          <w:pPr>
            <w:pStyle w:val="TOCHeading"/>
          </w:pPr>
          <w:r>
            <w:t>Contents</w:t>
          </w:r>
        </w:p>
        <w:p w14:paraId="02E92482" w14:textId="74FC2316" w:rsidR="00330A20" w:rsidRDefault="00330A20">
          <w:pPr>
            <w:pStyle w:val="TOC1"/>
            <w:tabs>
              <w:tab w:val="right" w:leader="dot" w:pos="8778"/>
            </w:tabs>
            <w:rPr>
              <w:rFonts w:asciiTheme="minorHAnsi" w:eastAsiaTheme="minorEastAsia" w:hAnsiTheme="minorHAnsi"/>
              <w:noProof/>
              <w:sz w:val="22"/>
            </w:rPr>
          </w:pPr>
          <w:r>
            <w:fldChar w:fldCharType="begin"/>
          </w:r>
          <w:r>
            <w:instrText xml:space="preserve"> TOC \o "1-3" \h \z \u </w:instrText>
          </w:r>
          <w:r>
            <w:fldChar w:fldCharType="separate"/>
          </w:r>
          <w:hyperlink w:anchor="_Toc15499735" w:history="1">
            <w:r w:rsidRPr="0074746C">
              <w:rPr>
                <w:rStyle w:val="Hyperlink"/>
                <w:noProof/>
              </w:rPr>
              <w:t>Introduction:</w:t>
            </w:r>
            <w:r>
              <w:rPr>
                <w:noProof/>
                <w:webHidden/>
              </w:rPr>
              <w:tab/>
            </w:r>
            <w:r>
              <w:rPr>
                <w:noProof/>
                <w:webHidden/>
              </w:rPr>
              <w:fldChar w:fldCharType="begin"/>
            </w:r>
            <w:r>
              <w:rPr>
                <w:noProof/>
                <w:webHidden/>
              </w:rPr>
              <w:instrText xml:space="preserve"> PAGEREF _Toc15499735 \h </w:instrText>
            </w:r>
            <w:r>
              <w:rPr>
                <w:noProof/>
                <w:webHidden/>
              </w:rPr>
            </w:r>
            <w:r>
              <w:rPr>
                <w:noProof/>
                <w:webHidden/>
              </w:rPr>
              <w:fldChar w:fldCharType="separate"/>
            </w:r>
            <w:r>
              <w:rPr>
                <w:noProof/>
                <w:webHidden/>
              </w:rPr>
              <w:t>1</w:t>
            </w:r>
            <w:r>
              <w:rPr>
                <w:noProof/>
                <w:webHidden/>
              </w:rPr>
              <w:fldChar w:fldCharType="end"/>
            </w:r>
          </w:hyperlink>
        </w:p>
        <w:p w14:paraId="452A2F85" w14:textId="05A5E072" w:rsidR="00330A20" w:rsidRDefault="00DB695A">
          <w:pPr>
            <w:pStyle w:val="TOC1"/>
            <w:tabs>
              <w:tab w:val="right" w:leader="dot" w:pos="8778"/>
            </w:tabs>
            <w:rPr>
              <w:rFonts w:asciiTheme="minorHAnsi" w:eastAsiaTheme="minorEastAsia" w:hAnsiTheme="minorHAnsi"/>
              <w:noProof/>
              <w:sz w:val="22"/>
            </w:rPr>
          </w:pPr>
          <w:hyperlink w:anchor="_Toc15499736" w:history="1">
            <w:r w:rsidR="00330A20" w:rsidRPr="0074746C">
              <w:rPr>
                <w:rStyle w:val="Hyperlink"/>
                <w:noProof/>
              </w:rPr>
              <w:t>Digital skills:</w:t>
            </w:r>
            <w:r w:rsidR="00330A20">
              <w:rPr>
                <w:noProof/>
                <w:webHidden/>
              </w:rPr>
              <w:tab/>
            </w:r>
            <w:r w:rsidR="00330A20">
              <w:rPr>
                <w:noProof/>
                <w:webHidden/>
              </w:rPr>
              <w:fldChar w:fldCharType="begin"/>
            </w:r>
            <w:r w:rsidR="00330A20">
              <w:rPr>
                <w:noProof/>
                <w:webHidden/>
              </w:rPr>
              <w:instrText xml:space="preserve"> PAGEREF _Toc15499736 \h </w:instrText>
            </w:r>
            <w:r w:rsidR="00330A20">
              <w:rPr>
                <w:noProof/>
                <w:webHidden/>
              </w:rPr>
            </w:r>
            <w:r w:rsidR="00330A20">
              <w:rPr>
                <w:noProof/>
                <w:webHidden/>
              </w:rPr>
              <w:fldChar w:fldCharType="separate"/>
            </w:r>
            <w:r w:rsidR="00330A20">
              <w:rPr>
                <w:noProof/>
                <w:webHidden/>
              </w:rPr>
              <w:t>1</w:t>
            </w:r>
            <w:r w:rsidR="00330A20">
              <w:rPr>
                <w:noProof/>
                <w:webHidden/>
              </w:rPr>
              <w:fldChar w:fldCharType="end"/>
            </w:r>
          </w:hyperlink>
        </w:p>
        <w:p w14:paraId="7E6DE62B" w14:textId="09FA5828" w:rsidR="00330A20" w:rsidRDefault="00DB695A">
          <w:pPr>
            <w:pStyle w:val="TOC1"/>
            <w:tabs>
              <w:tab w:val="right" w:leader="dot" w:pos="8778"/>
            </w:tabs>
            <w:rPr>
              <w:rFonts w:asciiTheme="minorHAnsi" w:eastAsiaTheme="minorEastAsia" w:hAnsiTheme="minorHAnsi"/>
              <w:noProof/>
              <w:sz w:val="22"/>
            </w:rPr>
          </w:pPr>
          <w:hyperlink w:anchor="_Toc15499737" w:history="1">
            <w:r w:rsidR="00330A20" w:rsidRPr="0074746C">
              <w:rPr>
                <w:rStyle w:val="Hyperlink"/>
                <w:noProof/>
              </w:rPr>
              <w:t>Research methodologies:</w:t>
            </w:r>
            <w:r w:rsidR="00330A20">
              <w:rPr>
                <w:noProof/>
                <w:webHidden/>
              </w:rPr>
              <w:tab/>
            </w:r>
            <w:r w:rsidR="00330A20">
              <w:rPr>
                <w:noProof/>
                <w:webHidden/>
              </w:rPr>
              <w:fldChar w:fldCharType="begin"/>
            </w:r>
            <w:r w:rsidR="00330A20">
              <w:rPr>
                <w:noProof/>
                <w:webHidden/>
              </w:rPr>
              <w:instrText xml:space="preserve"> PAGEREF _Toc15499737 \h </w:instrText>
            </w:r>
            <w:r w:rsidR="00330A20">
              <w:rPr>
                <w:noProof/>
                <w:webHidden/>
              </w:rPr>
            </w:r>
            <w:r w:rsidR="00330A20">
              <w:rPr>
                <w:noProof/>
                <w:webHidden/>
              </w:rPr>
              <w:fldChar w:fldCharType="separate"/>
            </w:r>
            <w:r w:rsidR="00330A20">
              <w:rPr>
                <w:noProof/>
                <w:webHidden/>
              </w:rPr>
              <w:t>1</w:t>
            </w:r>
            <w:r w:rsidR="00330A20">
              <w:rPr>
                <w:noProof/>
                <w:webHidden/>
              </w:rPr>
              <w:fldChar w:fldCharType="end"/>
            </w:r>
          </w:hyperlink>
        </w:p>
        <w:p w14:paraId="59240332" w14:textId="45B09751" w:rsidR="00330A20" w:rsidRDefault="00DB695A">
          <w:pPr>
            <w:pStyle w:val="TOC1"/>
            <w:tabs>
              <w:tab w:val="right" w:leader="dot" w:pos="8778"/>
            </w:tabs>
            <w:rPr>
              <w:rFonts w:asciiTheme="minorHAnsi" w:eastAsiaTheme="minorEastAsia" w:hAnsiTheme="minorHAnsi"/>
              <w:noProof/>
              <w:sz w:val="22"/>
            </w:rPr>
          </w:pPr>
          <w:hyperlink w:anchor="_Toc15499738" w:history="1">
            <w:r w:rsidR="00330A20" w:rsidRPr="0074746C">
              <w:rPr>
                <w:rStyle w:val="Hyperlink"/>
                <w:noProof/>
              </w:rPr>
              <w:t>Effective data collection:</w:t>
            </w:r>
            <w:r w:rsidR="00330A20">
              <w:rPr>
                <w:noProof/>
                <w:webHidden/>
              </w:rPr>
              <w:tab/>
            </w:r>
            <w:r w:rsidR="00330A20">
              <w:rPr>
                <w:noProof/>
                <w:webHidden/>
              </w:rPr>
              <w:fldChar w:fldCharType="begin"/>
            </w:r>
            <w:r w:rsidR="00330A20">
              <w:rPr>
                <w:noProof/>
                <w:webHidden/>
              </w:rPr>
              <w:instrText xml:space="preserve"> PAGEREF _Toc15499738 \h </w:instrText>
            </w:r>
            <w:r w:rsidR="00330A20">
              <w:rPr>
                <w:noProof/>
                <w:webHidden/>
              </w:rPr>
            </w:r>
            <w:r w:rsidR="00330A20">
              <w:rPr>
                <w:noProof/>
                <w:webHidden/>
              </w:rPr>
              <w:fldChar w:fldCharType="separate"/>
            </w:r>
            <w:r w:rsidR="00330A20">
              <w:rPr>
                <w:noProof/>
                <w:webHidden/>
              </w:rPr>
              <w:t>2</w:t>
            </w:r>
            <w:r w:rsidR="00330A20">
              <w:rPr>
                <w:noProof/>
                <w:webHidden/>
              </w:rPr>
              <w:fldChar w:fldCharType="end"/>
            </w:r>
          </w:hyperlink>
        </w:p>
        <w:p w14:paraId="559B6D81" w14:textId="2D8B728E" w:rsidR="00330A20" w:rsidRDefault="00DB695A">
          <w:pPr>
            <w:pStyle w:val="TOC2"/>
            <w:tabs>
              <w:tab w:val="right" w:leader="dot" w:pos="8778"/>
            </w:tabs>
            <w:rPr>
              <w:rFonts w:asciiTheme="minorHAnsi" w:eastAsiaTheme="minorEastAsia" w:hAnsiTheme="minorHAnsi"/>
              <w:noProof/>
              <w:sz w:val="22"/>
            </w:rPr>
          </w:pPr>
          <w:hyperlink w:anchor="_Toc15499739" w:history="1">
            <w:r w:rsidR="00330A20" w:rsidRPr="0074746C">
              <w:rPr>
                <w:rStyle w:val="Hyperlink"/>
                <w:noProof/>
              </w:rPr>
              <w:t>Quality assurance:</w:t>
            </w:r>
            <w:r w:rsidR="00330A20">
              <w:rPr>
                <w:noProof/>
                <w:webHidden/>
              </w:rPr>
              <w:tab/>
            </w:r>
            <w:r w:rsidR="00330A20">
              <w:rPr>
                <w:noProof/>
                <w:webHidden/>
              </w:rPr>
              <w:fldChar w:fldCharType="begin"/>
            </w:r>
            <w:r w:rsidR="00330A20">
              <w:rPr>
                <w:noProof/>
                <w:webHidden/>
              </w:rPr>
              <w:instrText xml:space="preserve"> PAGEREF _Toc15499739 \h </w:instrText>
            </w:r>
            <w:r w:rsidR="00330A20">
              <w:rPr>
                <w:noProof/>
                <w:webHidden/>
              </w:rPr>
            </w:r>
            <w:r w:rsidR="00330A20">
              <w:rPr>
                <w:noProof/>
                <w:webHidden/>
              </w:rPr>
              <w:fldChar w:fldCharType="separate"/>
            </w:r>
            <w:r w:rsidR="00330A20">
              <w:rPr>
                <w:noProof/>
                <w:webHidden/>
              </w:rPr>
              <w:t>3</w:t>
            </w:r>
            <w:r w:rsidR="00330A20">
              <w:rPr>
                <w:noProof/>
                <w:webHidden/>
              </w:rPr>
              <w:fldChar w:fldCharType="end"/>
            </w:r>
          </w:hyperlink>
        </w:p>
        <w:p w14:paraId="46C4CD9F" w14:textId="792D7B51" w:rsidR="00330A20" w:rsidRDefault="00DB695A">
          <w:pPr>
            <w:pStyle w:val="TOC2"/>
            <w:tabs>
              <w:tab w:val="right" w:leader="dot" w:pos="8778"/>
            </w:tabs>
            <w:rPr>
              <w:rFonts w:asciiTheme="minorHAnsi" w:eastAsiaTheme="minorEastAsia" w:hAnsiTheme="minorHAnsi"/>
              <w:noProof/>
              <w:sz w:val="22"/>
            </w:rPr>
          </w:pPr>
          <w:hyperlink w:anchor="_Toc15499740" w:history="1">
            <w:r w:rsidR="00330A20" w:rsidRPr="0074746C">
              <w:rPr>
                <w:rStyle w:val="Hyperlink"/>
                <w:noProof/>
              </w:rPr>
              <w:t>Quality control:</w:t>
            </w:r>
            <w:r w:rsidR="00330A20">
              <w:rPr>
                <w:noProof/>
                <w:webHidden/>
              </w:rPr>
              <w:tab/>
            </w:r>
            <w:r w:rsidR="00330A20">
              <w:rPr>
                <w:noProof/>
                <w:webHidden/>
              </w:rPr>
              <w:fldChar w:fldCharType="begin"/>
            </w:r>
            <w:r w:rsidR="00330A20">
              <w:rPr>
                <w:noProof/>
                <w:webHidden/>
              </w:rPr>
              <w:instrText xml:space="preserve"> PAGEREF _Toc15499740 \h </w:instrText>
            </w:r>
            <w:r w:rsidR="00330A20">
              <w:rPr>
                <w:noProof/>
                <w:webHidden/>
              </w:rPr>
            </w:r>
            <w:r w:rsidR="00330A20">
              <w:rPr>
                <w:noProof/>
                <w:webHidden/>
              </w:rPr>
              <w:fldChar w:fldCharType="separate"/>
            </w:r>
            <w:r w:rsidR="00330A20">
              <w:rPr>
                <w:noProof/>
                <w:webHidden/>
              </w:rPr>
              <w:t>3</w:t>
            </w:r>
            <w:r w:rsidR="00330A20">
              <w:rPr>
                <w:noProof/>
                <w:webHidden/>
              </w:rPr>
              <w:fldChar w:fldCharType="end"/>
            </w:r>
          </w:hyperlink>
        </w:p>
        <w:p w14:paraId="07112BD9" w14:textId="4EC98CB1" w:rsidR="00330A20" w:rsidRDefault="00DB695A">
          <w:pPr>
            <w:pStyle w:val="TOC1"/>
            <w:tabs>
              <w:tab w:val="right" w:leader="dot" w:pos="8778"/>
            </w:tabs>
            <w:rPr>
              <w:rFonts w:asciiTheme="minorHAnsi" w:eastAsiaTheme="minorEastAsia" w:hAnsiTheme="minorHAnsi"/>
              <w:noProof/>
              <w:sz w:val="22"/>
            </w:rPr>
          </w:pPr>
          <w:hyperlink w:anchor="_Toc15499741" w:history="1">
            <w:r w:rsidR="00330A20" w:rsidRPr="0074746C">
              <w:rPr>
                <w:rStyle w:val="Hyperlink"/>
                <w:noProof/>
              </w:rPr>
              <w:t>Ethical data collection:</w:t>
            </w:r>
            <w:r w:rsidR="00330A20">
              <w:rPr>
                <w:noProof/>
                <w:webHidden/>
              </w:rPr>
              <w:tab/>
            </w:r>
            <w:r w:rsidR="00330A20">
              <w:rPr>
                <w:noProof/>
                <w:webHidden/>
              </w:rPr>
              <w:fldChar w:fldCharType="begin"/>
            </w:r>
            <w:r w:rsidR="00330A20">
              <w:rPr>
                <w:noProof/>
                <w:webHidden/>
              </w:rPr>
              <w:instrText xml:space="preserve"> PAGEREF _Toc15499741 \h </w:instrText>
            </w:r>
            <w:r w:rsidR="00330A20">
              <w:rPr>
                <w:noProof/>
                <w:webHidden/>
              </w:rPr>
            </w:r>
            <w:r w:rsidR="00330A20">
              <w:rPr>
                <w:noProof/>
                <w:webHidden/>
              </w:rPr>
              <w:fldChar w:fldCharType="separate"/>
            </w:r>
            <w:r w:rsidR="00330A20">
              <w:rPr>
                <w:noProof/>
                <w:webHidden/>
              </w:rPr>
              <w:t>4</w:t>
            </w:r>
            <w:r w:rsidR="00330A20">
              <w:rPr>
                <w:noProof/>
                <w:webHidden/>
              </w:rPr>
              <w:fldChar w:fldCharType="end"/>
            </w:r>
          </w:hyperlink>
        </w:p>
        <w:p w14:paraId="38CBEA91" w14:textId="72C95A44" w:rsidR="00330A20" w:rsidRDefault="00DB695A">
          <w:pPr>
            <w:pStyle w:val="TOC1"/>
            <w:tabs>
              <w:tab w:val="right" w:leader="dot" w:pos="8778"/>
            </w:tabs>
            <w:rPr>
              <w:rFonts w:asciiTheme="minorHAnsi" w:eastAsiaTheme="minorEastAsia" w:hAnsiTheme="minorHAnsi"/>
              <w:noProof/>
              <w:sz w:val="22"/>
            </w:rPr>
          </w:pPr>
          <w:hyperlink w:anchor="_Toc15499742" w:history="1">
            <w:r w:rsidR="00330A20" w:rsidRPr="0074746C">
              <w:rPr>
                <w:rStyle w:val="Hyperlink"/>
                <w:noProof/>
              </w:rPr>
              <w:t>Conclusion:</w:t>
            </w:r>
            <w:r w:rsidR="00330A20">
              <w:rPr>
                <w:noProof/>
                <w:webHidden/>
              </w:rPr>
              <w:tab/>
            </w:r>
            <w:r w:rsidR="00330A20">
              <w:rPr>
                <w:noProof/>
                <w:webHidden/>
              </w:rPr>
              <w:fldChar w:fldCharType="begin"/>
            </w:r>
            <w:r w:rsidR="00330A20">
              <w:rPr>
                <w:noProof/>
                <w:webHidden/>
              </w:rPr>
              <w:instrText xml:space="preserve"> PAGEREF _Toc15499742 \h </w:instrText>
            </w:r>
            <w:r w:rsidR="00330A20">
              <w:rPr>
                <w:noProof/>
                <w:webHidden/>
              </w:rPr>
            </w:r>
            <w:r w:rsidR="00330A20">
              <w:rPr>
                <w:noProof/>
                <w:webHidden/>
              </w:rPr>
              <w:fldChar w:fldCharType="separate"/>
            </w:r>
            <w:r w:rsidR="00330A20">
              <w:rPr>
                <w:noProof/>
                <w:webHidden/>
              </w:rPr>
              <w:t>5</w:t>
            </w:r>
            <w:r w:rsidR="00330A20">
              <w:rPr>
                <w:noProof/>
                <w:webHidden/>
              </w:rPr>
              <w:fldChar w:fldCharType="end"/>
            </w:r>
          </w:hyperlink>
        </w:p>
        <w:p w14:paraId="01F28223" w14:textId="6A5325EE" w:rsidR="00330A20" w:rsidRDefault="00DB695A">
          <w:pPr>
            <w:pStyle w:val="TOC1"/>
            <w:tabs>
              <w:tab w:val="right" w:leader="dot" w:pos="8778"/>
            </w:tabs>
            <w:rPr>
              <w:rFonts w:asciiTheme="minorHAnsi" w:eastAsiaTheme="minorEastAsia" w:hAnsiTheme="minorHAnsi"/>
              <w:noProof/>
              <w:sz w:val="22"/>
            </w:rPr>
          </w:pPr>
          <w:hyperlink w:anchor="_Toc15499743" w:history="1">
            <w:r w:rsidR="00330A20" w:rsidRPr="0074746C">
              <w:rPr>
                <w:rStyle w:val="Hyperlink"/>
                <w:noProof/>
              </w:rPr>
              <w:t>References</w:t>
            </w:r>
            <w:r w:rsidR="00330A20">
              <w:rPr>
                <w:noProof/>
                <w:webHidden/>
              </w:rPr>
              <w:tab/>
            </w:r>
            <w:r w:rsidR="00330A20">
              <w:rPr>
                <w:noProof/>
                <w:webHidden/>
              </w:rPr>
              <w:fldChar w:fldCharType="begin"/>
            </w:r>
            <w:r w:rsidR="00330A20">
              <w:rPr>
                <w:noProof/>
                <w:webHidden/>
              </w:rPr>
              <w:instrText xml:space="preserve"> PAGEREF _Toc15499743 \h </w:instrText>
            </w:r>
            <w:r w:rsidR="00330A20">
              <w:rPr>
                <w:noProof/>
                <w:webHidden/>
              </w:rPr>
            </w:r>
            <w:r w:rsidR="00330A20">
              <w:rPr>
                <w:noProof/>
                <w:webHidden/>
              </w:rPr>
              <w:fldChar w:fldCharType="separate"/>
            </w:r>
            <w:r w:rsidR="00330A20">
              <w:rPr>
                <w:noProof/>
                <w:webHidden/>
              </w:rPr>
              <w:t>5</w:t>
            </w:r>
            <w:r w:rsidR="00330A20">
              <w:rPr>
                <w:noProof/>
                <w:webHidden/>
              </w:rPr>
              <w:fldChar w:fldCharType="end"/>
            </w:r>
          </w:hyperlink>
        </w:p>
        <w:p w14:paraId="28EA0202" w14:textId="7B72EC88" w:rsidR="00330A20" w:rsidRDefault="00330A20">
          <w:r>
            <w:rPr>
              <w:b/>
              <w:bCs/>
              <w:noProof/>
            </w:rPr>
            <w:fldChar w:fldCharType="end"/>
          </w:r>
        </w:p>
      </w:sdtContent>
    </w:sdt>
    <w:p w14:paraId="419EFC60" w14:textId="77777777" w:rsidR="00330A20" w:rsidRDefault="00330A20" w:rsidP="00330A20">
      <w:pPr>
        <w:spacing w:line="360" w:lineRule="auto"/>
        <w:jc w:val="both"/>
        <w:rPr>
          <w:sz w:val="24"/>
          <w:szCs w:val="24"/>
        </w:rPr>
      </w:pPr>
    </w:p>
    <w:p w14:paraId="7044D8CD" w14:textId="77777777" w:rsidR="00330A20" w:rsidRDefault="00330A20" w:rsidP="00330A20">
      <w:pPr>
        <w:pStyle w:val="Heading1"/>
        <w:sectPr w:rsidR="00330A20" w:rsidSect="001E7F2D">
          <w:pgSz w:w="11907" w:h="16840" w:code="9"/>
          <w:pgMar w:top="1418" w:right="1134" w:bottom="1418" w:left="1985" w:header="720" w:footer="720" w:gutter="0"/>
          <w:cols w:space="720"/>
          <w:docGrid w:linePitch="360"/>
        </w:sectPr>
      </w:pPr>
    </w:p>
    <w:p w14:paraId="596AAE9B" w14:textId="771EB64E" w:rsidR="00A31B40" w:rsidRPr="00330A20" w:rsidRDefault="00525893" w:rsidP="00330A20">
      <w:pPr>
        <w:pStyle w:val="Heading1"/>
      </w:pPr>
      <w:bookmarkStart w:id="0" w:name="_Toc15499735"/>
      <w:r w:rsidRPr="00330A20">
        <w:lastRenderedPageBreak/>
        <w:t>Introduction:</w:t>
      </w:r>
      <w:bookmarkEnd w:id="0"/>
    </w:p>
    <w:p w14:paraId="2916ED18" w14:textId="29E6F8F4" w:rsidR="00F472D1" w:rsidRPr="00330A20" w:rsidRDefault="00525893" w:rsidP="00330A20">
      <w:pPr>
        <w:spacing w:line="360" w:lineRule="auto"/>
        <w:jc w:val="both"/>
        <w:rPr>
          <w:sz w:val="24"/>
          <w:szCs w:val="24"/>
        </w:rPr>
      </w:pPr>
      <w:r w:rsidRPr="00330A20">
        <w:rPr>
          <w:sz w:val="24"/>
          <w:szCs w:val="24"/>
        </w:rPr>
        <w:t xml:space="preserve">In this age of digitization, individuals need to have appropriate digital skills in order to flourish in both academic and professional arena. These digital skills make them more employable and academically viable to add value to different operational purposes and produce ethical and authentic knowledge. This report will elaborate on the usage of different research methodologies and will describe ethical data collection and how to interpret the data effectively. </w:t>
      </w:r>
      <w:r w:rsidR="00B65303" w:rsidRPr="00330A20">
        <w:rPr>
          <w:sz w:val="24"/>
          <w:szCs w:val="24"/>
        </w:rPr>
        <w:t xml:space="preserve">In this pursuit, the report will discuss the digital skills necessary in research. it will also explore different research methodologies and shed light upon effective and ethical data collection. </w:t>
      </w:r>
      <w:r w:rsidR="00330A20" w:rsidRPr="00330A20">
        <w:rPr>
          <w:sz w:val="24"/>
          <w:szCs w:val="24"/>
        </w:rPr>
        <w:t xml:space="preserve">The report will draw examples form acquired experiences of the learner. </w:t>
      </w:r>
    </w:p>
    <w:p w14:paraId="62A7CE23" w14:textId="2DD0EA34" w:rsidR="00F472D1" w:rsidRPr="00330A20" w:rsidRDefault="00F472D1" w:rsidP="00330A20">
      <w:pPr>
        <w:pStyle w:val="Heading1"/>
      </w:pPr>
      <w:bookmarkStart w:id="1" w:name="_Toc15499736"/>
      <w:r w:rsidRPr="00330A20">
        <w:t>Digital skills:</w:t>
      </w:r>
      <w:bookmarkEnd w:id="1"/>
    </w:p>
    <w:p w14:paraId="5019B0B3" w14:textId="566C3C0E" w:rsidR="00525893" w:rsidRPr="00330A20" w:rsidRDefault="00B65303" w:rsidP="00330A20">
      <w:pPr>
        <w:spacing w:line="360" w:lineRule="auto"/>
        <w:jc w:val="both"/>
        <w:rPr>
          <w:sz w:val="24"/>
          <w:szCs w:val="24"/>
        </w:rPr>
      </w:pPr>
      <w:r w:rsidRPr="00330A20">
        <w:rPr>
          <w:sz w:val="24"/>
          <w:szCs w:val="24"/>
        </w:rPr>
        <w:t>A</w:t>
      </w:r>
      <w:r w:rsidR="00525893" w:rsidRPr="00330A20">
        <w:rPr>
          <w:sz w:val="24"/>
          <w:szCs w:val="24"/>
        </w:rPr>
        <w:t xml:space="preserve"> short description of the digital skills is to be provided. In research digital skills hold significant value now-a-days as the collected data is increasing in volume with greater degree of complications. The individuals can manage data digitally and visually represent them through appropriate statistical software. It can also be utilized to increase efficiency in coding, assigning, measuring and representing trends of data. They can also be skilled in text data mining, block chain, accessing and transferring data etc. The knowledge of basic computer usage, searching online platforms for relevant information etc. will increase the efficiency of the overall process. This will enhance the outcomes of the research and will optimize them in terms of resources</w:t>
      </w:r>
      <w:r w:rsidR="00330A20" w:rsidRPr="00330A20">
        <w:rPr>
          <w:sz w:val="24"/>
          <w:szCs w:val="24"/>
        </w:rPr>
        <w:t xml:space="preserve"> (Bradshaw, 2018)</w:t>
      </w:r>
      <w:r w:rsidR="00525893" w:rsidRPr="00330A20">
        <w:rPr>
          <w:sz w:val="24"/>
          <w:szCs w:val="24"/>
        </w:rPr>
        <w:t xml:space="preserve">. There are 5 categories in which individuals need to develop their digital skills namely, information, communication, safety, content creation and problems solving. This report is based on the information gathered from the experiences during a research project within the health and social care institution in which the learner worked. </w:t>
      </w:r>
    </w:p>
    <w:p w14:paraId="4A12B069" w14:textId="607C2931" w:rsidR="00F472D1" w:rsidRPr="00330A20" w:rsidRDefault="00F472D1" w:rsidP="00330A20">
      <w:pPr>
        <w:pStyle w:val="Heading1"/>
      </w:pPr>
      <w:bookmarkStart w:id="2" w:name="_Toc15499737"/>
      <w:r w:rsidRPr="00330A20">
        <w:t>Research methodologies:</w:t>
      </w:r>
      <w:bookmarkEnd w:id="2"/>
    </w:p>
    <w:p w14:paraId="16451522" w14:textId="319F10F0" w:rsidR="00F472D1" w:rsidRPr="00330A20" w:rsidRDefault="00F472D1" w:rsidP="00330A20">
      <w:pPr>
        <w:spacing w:line="360" w:lineRule="auto"/>
        <w:jc w:val="both"/>
        <w:rPr>
          <w:sz w:val="24"/>
          <w:szCs w:val="24"/>
        </w:rPr>
      </w:pPr>
      <w:r w:rsidRPr="00330A20">
        <w:rPr>
          <w:sz w:val="24"/>
          <w:szCs w:val="24"/>
        </w:rPr>
        <w:t>Different research methodologies were employed in order to collect necessary information about different patients in regards to the symptoms they show against a particular illness. The utilized research methodologies are discussed in the following segment:</w:t>
      </w:r>
    </w:p>
    <w:p w14:paraId="3E598395" w14:textId="61CF9BB5" w:rsidR="00F472D1" w:rsidRPr="00330A20" w:rsidRDefault="00F472D1" w:rsidP="00330A20">
      <w:pPr>
        <w:pStyle w:val="ListParagraph"/>
        <w:numPr>
          <w:ilvl w:val="0"/>
          <w:numId w:val="1"/>
        </w:numPr>
        <w:spacing w:line="360" w:lineRule="auto"/>
        <w:jc w:val="both"/>
        <w:rPr>
          <w:sz w:val="24"/>
          <w:szCs w:val="24"/>
        </w:rPr>
      </w:pPr>
      <w:r w:rsidRPr="00330A20">
        <w:rPr>
          <w:sz w:val="24"/>
          <w:szCs w:val="24"/>
        </w:rPr>
        <w:t xml:space="preserve">Case study: All the past cases of that particular illness was extracted form the archives and were studied to find patterns. Different cases were taken into consideration in order to reach a generalized conclusion about the symptoms. This provided the team to understand the variables to work on. </w:t>
      </w:r>
    </w:p>
    <w:p w14:paraId="74956942" w14:textId="7EA32000" w:rsidR="00F472D1" w:rsidRPr="00330A20" w:rsidRDefault="00F472D1" w:rsidP="00330A20">
      <w:pPr>
        <w:pStyle w:val="ListParagraph"/>
        <w:numPr>
          <w:ilvl w:val="0"/>
          <w:numId w:val="1"/>
        </w:numPr>
        <w:spacing w:line="360" w:lineRule="auto"/>
        <w:jc w:val="both"/>
        <w:rPr>
          <w:sz w:val="24"/>
          <w:szCs w:val="24"/>
        </w:rPr>
      </w:pPr>
      <w:r w:rsidRPr="00330A20">
        <w:rPr>
          <w:sz w:val="24"/>
          <w:szCs w:val="24"/>
        </w:rPr>
        <w:lastRenderedPageBreak/>
        <w:t xml:space="preserve">Observation: the subjects or service users who were suffering from the illness were observed. The observation provided them with a range of symptoms that seem to repeat over and over again and are common in all the patients. This provided them with the causes and consequences of the problem under study. this strengthened the goal of the research and made it more objective and specified. </w:t>
      </w:r>
    </w:p>
    <w:p w14:paraId="530F8E5E" w14:textId="4C08C616" w:rsidR="00F472D1" w:rsidRPr="00330A20" w:rsidRDefault="00F472D1" w:rsidP="00330A20">
      <w:pPr>
        <w:pStyle w:val="ListParagraph"/>
        <w:numPr>
          <w:ilvl w:val="0"/>
          <w:numId w:val="1"/>
        </w:numPr>
        <w:spacing w:line="360" w:lineRule="auto"/>
        <w:jc w:val="both"/>
        <w:rPr>
          <w:sz w:val="24"/>
          <w:szCs w:val="24"/>
        </w:rPr>
      </w:pPr>
      <w:r w:rsidRPr="00330A20">
        <w:rPr>
          <w:sz w:val="24"/>
          <w:szCs w:val="24"/>
        </w:rPr>
        <w:t>Focus group: The patients were grouped based on similar characteristics. The observations done on those focus groups provided more insight on the interrelationship between patient characteristics and symptoms of the illness</w:t>
      </w:r>
      <w:r w:rsidR="00330A20" w:rsidRPr="00330A20">
        <w:rPr>
          <w:sz w:val="24"/>
          <w:szCs w:val="24"/>
        </w:rPr>
        <w:t xml:space="preserve"> (Fitzpatrick &amp; Montgomery, 2004)</w:t>
      </w:r>
      <w:r w:rsidRPr="00330A20">
        <w:rPr>
          <w:sz w:val="24"/>
          <w:szCs w:val="24"/>
        </w:rPr>
        <w:t xml:space="preserve">. </w:t>
      </w:r>
    </w:p>
    <w:p w14:paraId="7835B32A" w14:textId="40FA6331" w:rsidR="00F472D1" w:rsidRPr="00330A20" w:rsidRDefault="00F472D1" w:rsidP="00330A20">
      <w:pPr>
        <w:pStyle w:val="ListParagraph"/>
        <w:numPr>
          <w:ilvl w:val="0"/>
          <w:numId w:val="1"/>
        </w:numPr>
        <w:spacing w:line="360" w:lineRule="auto"/>
        <w:jc w:val="both"/>
        <w:rPr>
          <w:sz w:val="24"/>
          <w:szCs w:val="24"/>
        </w:rPr>
      </w:pPr>
      <w:r w:rsidRPr="00330A20">
        <w:rPr>
          <w:sz w:val="24"/>
          <w:szCs w:val="24"/>
        </w:rPr>
        <w:t xml:space="preserve">Interview: The patients were also interviewed in order to understand individual experience. this provided them with detailed information about what the patients are going through. This helped in the furtherance of reaching </w:t>
      </w:r>
      <w:r w:rsidR="00692AFC" w:rsidRPr="00330A20">
        <w:rPr>
          <w:sz w:val="24"/>
          <w:szCs w:val="24"/>
        </w:rPr>
        <w:t xml:space="preserve">a generalized conclusion. </w:t>
      </w:r>
    </w:p>
    <w:p w14:paraId="60BC2AE3" w14:textId="5E414BAF" w:rsidR="00692AFC" w:rsidRPr="00330A20" w:rsidRDefault="00692AFC" w:rsidP="00330A20">
      <w:pPr>
        <w:spacing w:line="360" w:lineRule="auto"/>
        <w:jc w:val="both"/>
        <w:rPr>
          <w:sz w:val="24"/>
          <w:szCs w:val="24"/>
        </w:rPr>
      </w:pPr>
      <w:r w:rsidRPr="00330A20">
        <w:rPr>
          <w:sz w:val="24"/>
          <w:szCs w:val="24"/>
        </w:rPr>
        <w:t xml:space="preserve">All these methodologies were employed in order to acquire information from all participants and determine the causes and effects of the disease in order to determine appropriate treatment. With out employing such a range of methodologies, the data collection would have been challenging which would ultimately affect the effectiveness of the whole research project. </w:t>
      </w:r>
    </w:p>
    <w:p w14:paraId="60892A80" w14:textId="159DBB88" w:rsidR="00692AFC" w:rsidRPr="00330A20" w:rsidRDefault="00692AFC" w:rsidP="00330A20">
      <w:pPr>
        <w:pStyle w:val="Heading1"/>
      </w:pPr>
      <w:bookmarkStart w:id="3" w:name="_Toc15499738"/>
      <w:r w:rsidRPr="00330A20">
        <w:t>Effective data collection:</w:t>
      </w:r>
      <w:bookmarkEnd w:id="3"/>
    </w:p>
    <w:p w14:paraId="5F300AD9" w14:textId="4A224D2D" w:rsidR="00692AFC" w:rsidRPr="00330A20" w:rsidRDefault="00692AFC" w:rsidP="00330A20">
      <w:pPr>
        <w:spacing w:line="360" w:lineRule="auto"/>
        <w:jc w:val="both"/>
        <w:rPr>
          <w:sz w:val="24"/>
          <w:szCs w:val="24"/>
        </w:rPr>
      </w:pPr>
      <w:r w:rsidRPr="00330A20">
        <w:rPr>
          <w:sz w:val="24"/>
          <w:szCs w:val="24"/>
        </w:rPr>
        <w:t xml:space="preserve">Data collected from respondents and subjects, when sequenced and analyzed provide significant information. This information is utilized to reach the appropriate conclusions. So, it is important for the data collection to be effective so that it could fetch relevant and adequate data from the respondents. </w:t>
      </w:r>
    </w:p>
    <w:p w14:paraId="20F78BB8" w14:textId="1DB01916" w:rsidR="00692AFC" w:rsidRPr="00330A20" w:rsidRDefault="00692AFC" w:rsidP="00330A20">
      <w:pPr>
        <w:spacing w:line="360" w:lineRule="auto"/>
        <w:jc w:val="both"/>
        <w:rPr>
          <w:sz w:val="24"/>
          <w:szCs w:val="24"/>
        </w:rPr>
      </w:pPr>
      <w:r w:rsidRPr="00330A20">
        <w:rPr>
          <w:sz w:val="24"/>
          <w:szCs w:val="24"/>
        </w:rPr>
        <w:t>If the data collection method is improper some problems may arise. These are:</w:t>
      </w:r>
    </w:p>
    <w:p w14:paraId="033BFDFC" w14:textId="65B0F260" w:rsidR="00692AFC" w:rsidRPr="00330A20" w:rsidRDefault="00692AFC" w:rsidP="00330A20">
      <w:pPr>
        <w:pStyle w:val="ListParagraph"/>
        <w:numPr>
          <w:ilvl w:val="0"/>
          <w:numId w:val="2"/>
        </w:numPr>
        <w:spacing w:line="360" w:lineRule="auto"/>
        <w:jc w:val="both"/>
        <w:rPr>
          <w:sz w:val="24"/>
          <w:szCs w:val="24"/>
        </w:rPr>
      </w:pPr>
      <w:r w:rsidRPr="00330A20">
        <w:rPr>
          <w:sz w:val="24"/>
          <w:szCs w:val="24"/>
        </w:rPr>
        <w:t xml:space="preserve">The research question will not be answered by the collected data. </w:t>
      </w:r>
    </w:p>
    <w:p w14:paraId="504F3A1F" w14:textId="267D5DF5" w:rsidR="00692AFC" w:rsidRPr="00330A20" w:rsidRDefault="00692AFC" w:rsidP="00330A20">
      <w:pPr>
        <w:pStyle w:val="ListParagraph"/>
        <w:numPr>
          <w:ilvl w:val="0"/>
          <w:numId w:val="2"/>
        </w:numPr>
        <w:spacing w:line="360" w:lineRule="auto"/>
        <w:jc w:val="both"/>
        <w:rPr>
          <w:sz w:val="24"/>
          <w:szCs w:val="24"/>
        </w:rPr>
      </w:pPr>
      <w:r w:rsidRPr="00330A20">
        <w:rPr>
          <w:sz w:val="24"/>
          <w:szCs w:val="24"/>
        </w:rPr>
        <w:t xml:space="preserve">The study will receive no validation or practical application. </w:t>
      </w:r>
    </w:p>
    <w:p w14:paraId="328A4ED4" w14:textId="58E4DF58" w:rsidR="00692AFC" w:rsidRPr="00330A20" w:rsidRDefault="00692AFC" w:rsidP="00330A20">
      <w:pPr>
        <w:pStyle w:val="ListParagraph"/>
        <w:numPr>
          <w:ilvl w:val="0"/>
          <w:numId w:val="2"/>
        </w:numPr>
        <w:spacing w:line="360" w:lineRule="auto"/>
        <w:jc w:val="both"/>
        <w:rPr>
          <w:sz w:val="24"/>
          <w:szCs w:val="24"/>
        </w:rPr>
      </w:pPr>
      <w:r w:rsidRPr="00330A20">
        <w:rPr>
          <w:sz w:val="24"/>
          <w:szCs w:val="24"/>
        </w:rPr>
        <w:t>The resources utilized for realizing the research project will go to waste</w:t>
      </w:r>
    </w:p>
    <w:p w14:paraId="5F591F3D" w14:textId="793DE761" w:rsidR="00692AFC" w:rsidRPr="00330A20" w:rsidRDefault="00692AFC" w:rsidP="00330A20">
      <w:pPr>
        <w:pStyle w:val="ListParagraph"/>
        <w:numPr>
          <w:ilvl w:val="0"/>
          <w:numId w:val="2"/>
        </w:numPr>
        <w:spacing w:line="360" w:lineRule="auto"/>
        <w:jc w:val="both"/>
        <w:rPr>
          <w:sz w:val="24"/>
          <w:szCs w:val="24"/>
        </w:rPr>
      </w:pPr>
      <w:r w:rsidRPr="00330A20">
        <w:rPr>
          <w:sz w:val="24"/>
          <w:szCs w:val="24"/>
        </w:rPr>
        <w:t xml:space="preserve">Other researches will by directed in a wrong direction which will be severely unethical. </w:t>
      </w:r>
    </w:p>
    <w:p w14:paraId="56E27EA1" w14:textId="027BA917" w:rsidR="00692AFC" w:rsidRPr="00330A20" w:rsidRDefault="00692AFC" w:rsidP="00330A20">
      <w:pPr>
        <w:pStyle w:val="ListParagraph"/>
        <w:numPr>
          <w:ilvl w:val="0"/>
          <w:numId w:val="2"/>
        </w:numPr>
        <w:spacing w:line="360" w:lineRule="auto"/>
        <w:jc w:val="both"/>
        <w:rPr>
          <w:sz w:val="24"/>
          <w:szCs w:val="24"/>
        </w:rPr>
      </w:pPr>
      <w:r w:rsidRPr="00330A20">
        <w:rPr>
          <w:sz w:val="24"/>
          <w:szCs w:val="24"/>
        </w:rPr>
        <w:t>Policy decisions might be compromised due to the lack of practical implications of the findings</w:t>
      </w:r>
      <w:r w:rsidR="00330A20" w:rsidRPr="00330A20">
        <w:rPr>
          <w:sz w:val="24"/>
          <w:szCs w:val="24"/>
        </w:rPr>
        <w:t xml:space="preserve"> (Hinchcliffe et al.,2007)</w:t>
      </w:r>
      <w:r w:rsidRPr="00330A20">
        <w:rPr>
          <w:sz w:val="24"/>
          <w:szCs w:val="24"/>
        </w:rPr>
        <w:t xml:space="preserve">. </w:t>
      </w:r>
    </w:p>
    <w:p w14:paraId="790363EC" w14:textId="6D037096" w:rsidR="00692AFC" w:rsidRPr="00330A20" w:rsidRDefault="00692AFC" w:rsidP="00330A20">
      <w:pPr>
        <w:pStyle w:val="ListParagraph"/>
        <w:numPr>
          <w:ilvl w:val="0"/>
          <w:numId w:val="2"/>
        </w:numPr>
        <w:spacing w:line="360" w:lineRule="auto"/>
        <w:jc w:val="both"/>
        <w:rPr>
          <w:sz w:val="24"/>
          <w:szCs w:val="24"/>
        </w:rPr>
      </w:pPr>
      <w:r w:rsidRPr="00330A20">
        <w:rPr>
          <w:sz w:val="24"/>
          <w:szCs w:val="24"/>
        </w:rPr>
        <w:t xml:space="preserve">The participants or respondents might also be harmed. </w:t>
      </w:r>
    </w:p>
    <w:p w14:paraId="0D22F0A6" w14:textId="6EACEBBC" w:rsidR="00692AFC" w:rsidRPr="00330A20" w:rsidRDefault="00383F8A" w:rsidP="00330A20">
      <w:pPr>
        <w:spacing w:line="360" w:lineRule="auto"/>
        <w:jc w:val="both"/>
        <w:rPr>
          <w:sz w:val="24"/>
          <w:szCs w:val="24"/>
        </w:rPr>
      </w:pPr>
      <w:r w:rsidRPr="00330A20">
        <w:rPr>
          <w:sz w:val="24"/>
          <w:szCs w:val="24"/>
        </w:rPr>
        <w:lastRenderedPageBreak/>
        <w:t xml:space="preserve">Effective data collection can be ensured by applying two steps. Firs the quality is to be assured which is to be done before the study begins. Secondly, the quality needs to be controlled which will be executed during and after the study. </w:t>
      </w:r>
    </w:p>
    <w:p w14:paraId="7ADC7086" w14:textId="7479A26E" w:rsidR="00383F8A" w:rsidRPr="00330A20" w:rsidRDefault="00383F8A" w:rsidP="00330A20">
      <w:pPr>
        <w:pStyle w:val="Heading2"/>
      </w:pPr>
      <w:bookmarkStart w:id="4" w:name="_Toc15499739"/>
      <w:r w:rsidRPr="00330A20">
        <w:t>Quality assurance:</w:t>
      </w:r>
      <w:bookmarkEnd w:id="4"/>
    </w:p>
    <w:p w14:paraId="4914DA2B" w14:textId="556708B9" w:rsidR="00383F8A" w:rsidRPr="00330A20" w:rsidRDefault="00383F8A" w:rsidP="00330A20">
      <w:pPr>
        <w:spacing w:line="360" w:lineRule="auto"/>
        <w:jc w:val="both"/>
        <w:rPr>
          <w:sz w:val="24"/>
          <w:szCs w:val="24"/>
        </w:rPr>
      </w:pPr>
      <w:r w:rsidRPr="00330A20">
        <w:rPr>
          <w:sz w:val="24"/>
          <w:szCs w:val="24"/>
        </w:rPr>
        <w:t>The main focus of this stage is to prevent any detrimental anomalies from distorting the purpose and outcomes of data collection. In order to ensure quality some measures were taken during the research project.</w:t>
      </w:r>
    </w:p>
    <w:p w14:paraId="6CC67BA5" w14:textId="5F9AA47E" w:rsidR="00383F8A" w:rsidRPr="00330A20" w:rsidRDefault="00383F8A" w:rsidP="00330A20">
      <w:pPr>
        <w:pStyle w:val="ListParagraph"/>
        <w:numPr>
          <w:ilvl w:val="0"/>
          <w:numId w:val="3"/>
        </w:numPr>
        <w:spacing w:line="360" w:lineRule="auto"/>
        <w:jc w:val="both"/>
        <w:rPr>
          <w:sz w:val="24"/>
          <w:szCs w:val="24"/>
        </w:rPr>
      </w:pPr>
      <w:r w:rsidRPr="00330A20">
        <w:rPr>
          <w:sz w:val="24"/>
          <w:szCs w:val="24"/>
        </w:rPr>
        <w:t xml:space="preserve">Timing uncertainties were minimized and every activity was scheduled to be completed wit in a definite time period. </w:t>
      </w:r>
    </w:p>
    <w:p w14:paraId="4AA56916" w14:textId="6262C9CF" w:rsidR="00383F8A" w:rsidRPr="00330A20" w:rsidRDefault="00383F8A" w:rsidP="00330A20">
      <w:pPr>
        <w:pStyle w:val="ListParagraph"/>
        <w:numPr>
          <w:ilvl w:val="0"/>
          <w:numId w:val="3"/>
        </w:numPr>
        <w:spacing w:line="360" w:lineRule="auto"/>
        <w:jc w:val="both"/>
        <w:rPr>
          <w:sz w:val="24"/>
          <w:szCs w:val="24"/>
        </w:rPr>
      </w:pPr>
      <w:r w:rsidRPr="00330A20">
        <w:rPr>
          <w:sz w:val="24"/>
          <w:szCs w:val="24"/>
        </w:rPr>
        <w:t>List of required data was made which helped to objectively formulate effective questionnaires, interview schedule, indicators and variables.</w:t>
      </w:r>
    </w:p>
    <w:p w14:paraId="02E5034A" w14:textId="2A7C90BF" w:rsidR="00383F8A" w:rsidRPr="00330A20" w:rsidRDefault="00383F8A" w:rsidP="00330A20">
      <w:pPr>
        <w:pStyle w:val="ListParagraph"/>
        <w:numPr>
          <w:ilvl w:val="0"/>
          <w:numId w:val="3"/>
        </w:numPr>
        <w:spacing w:line="360" w:lineRule="auto"/>
        <w:jc w:val="both"/>
        <w:rPr>
          <w:sz w:val="24"/>
          <w:szCs w:val="24"/>
        </w:rPr>
      </w:pPr>
      <w:r w:rsidRPr="00330A20">
        <w:rPr>
          <w:sz w:val="24"/>
          <w:szCs w:val="24"/>
        </w:rPr>
        <w:t>Step by step instructions were formulated to be completed consequently. They were also backed up by testing.</w:t>
      </w:r>
    </w:p>
    <w:p w14:paraId="36CC1E79" w14:textId="51A42DA6" w:rsidR="00383F8A" w:rsidRPr="00330A20" w:rsidRDefault="00383F8A" w:rsidP="00330A20">
      <w:pPr>
        <w:pStyle w:val="ListParagraph"/>
        <w:numPr>
          <w:ilvl w:val="0"/>
          <w:numId w:val="3"/>
        </w:numPr>
        <w:spacing w:line="360" w:lineRule="auto"/>
        <w:jc w:val="both"/>
        <w:rPr>
          <w:sz w:val="24"/>
          <w:szCs w:val="24"/>
        </w:rPr>
      </w:pPr>
      <w:r w:rsidRPr="00330A20">
        <w:rPr>
          <w:sz w:val="24"/>
          <w:szCs w:val="24"/>
        </w:rPr>
        <w:t xml:space="preserve">The content and strategies required to train the individuals responsible for data collection were determined. This helped them to produce skilled individuals who would add maximum value to the project. </w:t>
      </w:r>
    </w:p>
    <w:p w14:paraId="22781565" w14:textId="38E9FDC6" w:rsidR="00383F8A" w:rsidRPr="00330A20" w:rsidRDefault="00383F8A" w:rsidP="00330A20">
      <w:pPr>
        <w:pStyle w:val="ListParagraph"/>
        <w:numPr>
          <w:ilvl w:val="0"/>
          <w:numId w:val="3"/>
        </w:numPr>
        <w:spacing w:line="360" w:lineRule="auto"/>
        <w:jc w:val="both"/>
        <w:rPr>
          <w:sz w:val="24"/>
          <w:szCs w:val="24"/>
        </w:rPr>
      </w:pPr>
      <w:r w:rsidRPr="00330A20">
        <w:rPr>
          <w:sz w:val="24"/>
          <w:szCs w:val="24"/>
        </w:rPr>
        <w:t>Specific instructions regarding operating and calibrating data collection equipment were produced. This helped them to maintain the integrity of the equipment which provided consistent result throughout the whole project</w:t>
      </w:r>
      <w:r w:rsidR="00330A20" w:rsidRPr="00330A20">
        <w:rPr>
          <w:sz w:val="24"/>
          <w:szCs w:val="24"/>
        </w:rPr>
        <w:t xml:space="preserve"> (Miller, 2003)</w:t>
      </w:r>
      <w:r w:rsidRPr="00330A20">
        <w:rPr>
          <w:sz w:val="24"/>
          <w:szCs w:val="24"/>
        </w:rPr>
        <w:t xml:space="preserve">. </w:t>
      </w:r>
    </w:p>
    <w:p w14:paraId="0AF05822" w14:textId="77777777" w:rsidR="00656365" w:rsidRPr="00330A20" w:rsidRDefault="00656365" w:rsidP="00330A20">
      <w:pPr>
        <w:spacing w:line="360" w:lineRule="auto"/>
        <w:jc w:val="both"/>
        <w:rPr>
          <w:sz w:val="24"/>
          <w:szCs w:val="24"/>
        </w:rPr>
      </w:pPr>
      <w:r w:rsidRPr="00330A20">
        <w:rPr>
          <w:sz w:val="24"/>
          <w:szCs w:val="24"/>
        </w:rPr>
        <w:t>This quality assurance steps ensure that the research does not drift from the original protocol and perform consistently for the whole duration. This preserves the integrity of not just the data but also the whole research and its findings.</w:t>
      </w:r>
    </w:p>
    <w:p w14:paraId="7BFC91AC" w14:textId="77777777" w:rsidR="00656365" w:rsidRPr="00330A20" w:rsidRDefault="00656365" w:rsidP="00330A20">
      <w:pPr>
        <w:pStyle w:val="Heading2"/>
      </w:pPr>
      <w:bookmarkStart w:id="5" w:name="_Toc15499740"/>
      <w:r w:rsidRPr="00330A20">
        <w:t>Quality control:</w:t>
      </w:r>
      <w:bookmarkEnd w:id="5"/>
    </w:p>
    <w:p w14:paraId="1225F1CD" w14:textId="77777777" w:rsidR="00656365" w:rsidRPr="00330A20" w:rsidRDefault="00656365" w:rsidP="00330A20">
      <w:pPr>
        <w:spacing w:line="360" w:lineRule="auto"/>
        <w:jc w:val="both"/>
        <w:rPr>
          <w:sz w:val="24"/>
          <w:szCs w:val="24"/>
        </w:rPr>
      </w:pPr>
      <w:r w:rsidRPr="00330A20">
        <w:rPr>
          <w:sz w:val="24"/>
          <w:szCs w:val="24"/>
        </w:rPr>
        <w:t>Quality control is facilitated by appropriate directions and effective monitoring systems. There should also be provisions for swift responses to the identified problems. In order to control the quality, some measures are to be taken as observed from the learner’s experience.</w:t>
      </w:r>
    </w:p>
    <w:p w14:paraId="44A7270C" w14:textId="77777777" w:rsidR="00656365" w:rsidRPr="00330A20" w:rsidRDefault="00656365" w:rsidP="00330A20">
      <w:pPr>
        <w:pStyle w:val="ListParagraph"/>
        <w:numPr>
          <w:ilvl w:val="0"/>
          <w:numId w:val="4"/>
        </w:numPr>
        <w:spacing w:line="360" w:lineRule="auto"/>
        <w:jc w:val="both"/>
        <w:rPr>
          <w:sz w:val="24"/>
          <w:szCs w:val="24"/>
        </w:rPr>
      </w:pPr>
      <w:r w:rsidRPr="00330A20">
        <w:rPr>
          <w:sz w:val="24"/>
          <w:szCs w:val="24"/>
        </w:rPr>
        <w:t>It is to be ensured that the collected data items don’t have any errors during collection and entry for analysis.</w:t>
      </w:r>
    </w:p>
    <w:p w14:paraId="6F46572F" w14:textId="06E9FCE1" w:rsidR="00383F8A" w:rsidRPr="00330A20" w:rsidRDefault="00656365" w:rsidP="00330A20">
      <w:pPr>
        <w:pStyle w:val="ListParagraph"/>
        <w:numPr>
          <w:ilvl w:val="0"/>
          <w:numId w:val="4"/>
        </w:numPr>
        <w:spacing w:line="360" w:lineRule="auto"/>
        <w:jc w:val="both"/>
        <w:rPr>
          <w:sz w:val="24"/>
          <w:szCs w:val="24"/>
        </w:rPr>
      </w:pPr>
      <w:r w:rsidRPr="00330A20">
        <w:rPr>
          <w:sz w:val="24"/>
          <w:szCs w:val="24"/>
        </w:rPr>
        <w:t xml:space="preserve">The systemic errors were minimized by constant maintenance and monitoring health of the systems. Technical professionals were responsible for the health of these systems.    </w:t>
      </w:r>
    </w:p>
    <w:p w14:paraId="5996FD82" w14:textId="43868D93" w:rsidR="00656365" w:rsidRPr="00330A20" w:rsidRDefault="00656365" w:rsidP="00330A20">
      <w:pPr>
        <w:pStyle w:val="ListParagraph"/>
        <w:numPr>
          <w:ilvl w:val="0"/>
          <w:numId w:val="4"/>
        </w:numPr>
        <w:spacing w:line="360" w:lineRule="auto"/>
        <w:jc w:val="both"/>
        <w:rPr>
          <w:sz w:val="24"/>
          <w:szCs w:val="24"/>
        </w:rPr>
      </w:pPr>
      <w:r w:rsidRPr="00330A20">
        <w:rPr>
          <w:sz w:val="24"/>
          <w:szCs w:val="24"/>
        </w:rPr>
        <w:lastRenderedPageBreak/>
        <w:t xml:space="preserve">The predefined protocol was maintained due to the strict accountability and transparency mechanism established. </w:t>
      </w:r>
    </w:p>
    <w:p w14:paraId="1BF21EBD" w14:textId="53A40119" w:rsidR="00656365" w:rsidRPr="00330A20" w:rsidRDefault="00656365" w:rsidP="00330A20">
      <w:pPr>
        <w:pStyle w:val="ListParagraph"/>
        <w:numPr>
          <w:ilvl w:val="0"/>
          <w:numId w:val="4"/>
        </w:numPr>
        <w:spacing w:line="360" w:lineRule="auto"/>
        <w:jc w:val="both"/>
        <w:rPr>
          <w:sz w:val="24"/>
          <w:szCs w:val="24"/>
        </w:rPr>
      </w:pPr>
      <w:r w:rsidRPr="00330A20">
        <w:rPr>
          <w:sz w:val="24"/>
          <w:szCs w:val="24"/>
        </w:rPr>
        <w:t xml:space="preserve">Employee grievances were minimized upon detection in order to facilitate a good working environment among the members. </w:t>
      </w:r>
    </w:p>
    <w:p w14:paraId="55CB001C" w14:textId="732CF7D6" w:rsidR="00656365" w:rsidRPr="00330A20" w:rsidRDefault="00656365" w:rsidP="00330A20">
      <w:pPr>
        <w:pStyle w:val="ListParagraph"/>
        <w:numPr>
          <w:ilvl w:val="0"/>
          <w:numId w:val="4"/>
        </w:numPr>
        <w:spacing w:line="360" w:lineRule="auto"/>
        <w:jc w:val="both"/>
        <w:rPr>
          <w:sz w:val="24"/>
          <w:szCs w:val="24"/>
        </w:rPr>
      </w:pPr>
      <w:r w:rsidRPr="00330A20">
        <w:rPr>
          <w:sz w:val="24"/>
          <w:szCs w:val="24"/>
        </w:rPr>
        <w:t>It was ensured that no scientific misconduct or fraudulent actions were made to manipulate the collected data. This helped to produce authentic information from the collected data</w:t>
      </w:r>
      <w:r w:rsidR="00330A20" w:rsidRPr="00330A20">
        <w:rPr>
          <w:sz w:val="24"/>
          <w:szCs w:val="24"/>
        </w:rPr>
        <w:t xml:space="preserve"> (Morrison, 2005)</w:t>
      </w:r>
      <w:r w:rsidRPr="00330A20">
        <w:rPr>
          <w:sz w:val="24"/>
          <w:szCs w:val="24"/>
        </w:rPr>
        <w:t xml:space="preserve">. </w:t>
      </w:r>
    </w:p>
    <w:p w14:paraId="4C3A101E" w14:textId="42B9C7C1" w:rsidR="008A1752" w:rsidRPr="00330A20" w:rsidRDefault="008A1752" w:rsidP="00330A20">
      <w:pPr>
        <w:spacing w:line="360" w:lineRule="auto"/>
        <w:jc w:val="both"/>
        <w:rPr>
          <w:sz w:val="24"/>
          <w:szCs w:val="24"/>
        </w:rPr>
      </w:pPr>
      <w:r w:rsidRPr="00330A20">
        <w:rPr>
          <w:sz w:val="24"/>
          <w:szCs w:val="24"/>
        </w:rPr>
        <w:t>The quality control mechanisms helped to ensure that the data was aligned with research question and their analysis produced effective results. If these measures were not applied, then it would have been very difficult to acquire relevant data and the resources would have gone to waste. Quality control is an important aspect because its absence would deviate the research actions from its goals and become ineffective as a whole</w:t>
      </w:r>
      <w:r w:rsidR="00330A20" w:rsidRPr="00330A20">
        <w:rPr>
          <w:sz w:val="24"/>
          <w:szCs w:val="24"/>
        </w:rPr>
        <w:t xml:space="preserve"> (Vicinus &amp; Eisner, 2009)</w:t>
      </w:r>
      <w:r w:rsidRPr="00330A20">
        <w:rPr>
          <w:sz w:val="24"/>
          <w:szCs w:val="24"/>
        </w:rPr>
        <w:t>.</w:t>
      </w:r>
    </w:p>
    <w:p w14:paraId="28D45915" w14:textId="6CCAA7BC" w:rsidR="008A1752" w:rsidRPr="00330A20" w:rsidRDefault="008A1752" w:rsidP="00330A20">
      <w:pPr>
        <w:pStyle w:val="Heading1"/>
      </w:pPr>
      <w:bookmarkStart w:id="6" w:name="_Toc15499741"/>
      <w:r w:rsidRPr="00330A20">
        <w:t>Ethical data collection:</w:t>
      </w:r>
      <w:bookmarkEnd w:id="6"/>
    </w:p>
    <w:p w14:paraId="022569DD" w14:textId="3E3CC753" w:rsidR="008A1752" w:rsidRPr="00330A20" w:rsidRDefault="008A1752" w:rsidP="00330A20">
      <w:pPr>
        <w:spacing w:line="360" w:lineRule="auto"/>
        <w:jc w:val="both"/>
        <w:rPr>
          <w:sz w:val="24"/>
          <w:szCs w:val="24"/>
        </w:rPr>
      </w:pPr>
      <w:r w:rsidRPr="00330A20">
        <w:rPr>
          <w:sz w:val="24"/>
          <w:szCs w:val="24"/>
        </w:rPr>
        <w:t xml:space="preserve">Ethical data collection refers to the utilization of data collection methods and equipment which does not harm the participants or any other aspect associated with them. First of all, the data collection procedure should not hurt the participants physically. Secondly, the procedure should not exert any kind of psychological distress the participants. In order to get a generalized view, social disadvantage should be minimized. Data collection should not pertain to any procedures which invade the privacy of participants. </w:t>
      </w:r>
      <w:r w:rsidR="00354A67" w:rsidRPr="00330A20">
        <w:rPr>
          <w:sz w:val="24"/>
          <w:szCs w:val="24"/>
        </w:rPr>
        <w:t xml:space="preserve">The risk of such harm is to be minimized. </w:t>
      </w:r>
    </w:p>
    <w:p w14:paraId="799A6539" w14:textId="3CB7A135" w:rsidR="008A1752" w:rsidRPr="00330A20" w:rsidRDefault="00354A67" w:rsidP="00330A20">
      <w:pPr>
        <w:spacing w:line="360" w:lineRule="auto"/>
        <w:jc w:val="both"/>
        <w:rPr>
          <w:sz w:val="24"/>
          <w:szCs w:val="24"/>
        </w:rPr>
      </w:pPr>
      <w:r w:rsidRPr="00330A20">
        <w:rPr>
          <w:sz w:val="24"/>
          <w:szCs w:val="24"/>
        </w:rPr>
        <w:t xml:space="preserve">In order to minimize the risk of harm, ethical data collection should follow some particular conditions. These conditions were observed y the learner and are discussed in the following segment. </w:t>
      </w:r>
    </w:p>
    <w:p w14:paraId="6BB030DD" w14:textId="676655DE" w:rsidR="00354A67" w:rsidRPr="00330A20" w:rsidRDefault="00354A67" w:rsidP="00330A20">
      <w:pPr>
        <w:pStyle w:val="ListParagraph"/>
        <w:numPr>
          <w:ilvl w:val="0"/>
          <w:numId w:val="5"/>
        </w:numPr>
        <w:spacing w:line="360" w:lineRule="auto"/>
        <w:jc w:val="both"/>
        <w:rPr>
          <w:sz w:val="24"/>
          <w:szCs w:val="24"/>
        </w:rPr>
      </w:pPr>
      <w:r w:rsidRPr="00330A20">
        <w:rPr>
          <w:sz w:val="24"/>
          <w:szCs w:val="24"/>
        </w:rPr>
        <w:t xml:space="preserve">The participants were asked for consent and a legal document was signed in order to ensure that they were providing permission to conduct the study on them legally. Informed consent also increases cooperation from the participants which makes the data more authentic. </w:t>
      </w:r>
    </w:p>
    <w:p w14:paraId="615B0917" w14:textId="7844B34E" w:rsidR="008A1752" w:rsidRPr="00330A20" w:rsidRDefault="00354A67" w:rsidP="00330A20">
      <w:pPr>
        <w:pStyle w:val="ListParagraph"/>
        <w:numPr>
          <w:ilvl w:val="0"/>
          <w:numId w:val="5"/>
        </w:numPr>
        <w:spacing w:line="360" w:lineRule="auto"/>
        <w:jc w:val="both"/>
        <w:rPr>
          <w:sz w:val="24"/>
          <w:szCs w:val="24"/>
        </w:rPr>
      </w:pPr>
      <w:r w:rsidRPr="00330A20">
        <w:rPr>
          <w:sz w:val="24"/>
          <w:szCs w:val="24"/>
        </w:rPr>
        <w:t xml:space="preserve">The identity and anonymity of the participants were kept secured and were protected from being leaked to harmful entities. </w:t>
      </w:r>
    </w:p>
    <w:p w14:paraId="7E9FBAD5" w14:textId="2E8C8448" w:rsidR="00354A67" w:rsidRPr="00330A20" w:rsidRDefault="00354A67" w:rsidP="00330A20">
      <w:pPr>
        <w:pStyle w:val="ListParagraph"/>
        <w:numPr>
          <w:ilvl w:val="0"/>
          <w:numId w:val="5"/>
        </w:numPr>
        <w:spacing w:line="360" w:lineRule="auto"/>
        <w:jc w:val="both"/>
        <w:rPr>
          <w:sz w:val="24"/>
          <w:szCs w:val="24"/>
        </w:rPr>
      </w:pPr>
      <w:r w:rsidRPr="00330A20">
        <w:rPr>
          <w:sz w:val="24"/>
          <w:szCs w:val="24"/>
        </w:rPr>
        <w:t>The deceptive practices such as double barrel questions, leading questions etc. were avoided. This helped to acquire authentic and original information.</w:t>
      </w:r>
      <w:r w:rsidR="00B65303" w:rsidRPr="00330A20">
        <w:rPr>
          <w:sz w:val="24"/>
          <w:szCs w:val="24"/>
        </w:rPr>
        <w:t xml:space="preserve"> Moreover, it also minimized the chances of being subjected to law suits on behalf </w:t>
      </w:r>
      <w:r w:rsidR="00B65303" w:rsidRPr="00330A20">
        <w:rPr>
          <w:sz w:val="24"/>
          <w:szCs w:val="24"/>
        </w:rPr>
        <w:lastRenderedPageBreak/>
        <w:t>of the participants for messing with the data and producing a misleading conclusion</w:t>
      </w:r>
      <w:r w:rsidR="00330A20" w:rsidRPr="00330A20">
        <w:rPr>
          <w:sz w:val="24"/>
          <w:szCs w:val="24"/>
        </w:rPr>
        <w:t xml:space="preserve"> (Ramsey &amp; Ramsey, 2010)</w:t>
      </w:r>
      <w:r w:rsidR="00B65303" w:rsidRPr="00330A20">
        <w:rPr>
          <w:sz w:val="24"/>
          <w:szCs w:val="24"/>
        </w:rPr>
        <w:t xml:space="preserve">. </w:t>
      </w:r>
    </w:p>
    <w:p w14:paraId="246670BB" w14:textId="274D5685" w:rsidR="00354A67" w:rsidRPr="00330A20" w:rsidRDefault="00354A67" w:rsidP="00330A20">
      <w:pPr>
        <w:pStyle w:val="ListParagraph"/>
        <w:numPr>
          <w:ilvl w:val="0"/>
          <w:numId w:val="5"/>
        </w:numPr>
        <w:spacing w:line="360" w:lineRule="auto"/>
        <w:jc w:val="both"/>
        <w:rPr>
          <w:sz w:val="24"/>
          <w:szCs w:val="24"/>
        </w:rPr>
      </w:pPr>
      <w:r w:rsidRPr="00330A20">
        <w:rPr>
          <w:sz w:val="24"/>
          <w:szCs w:val="24"/>
        </w:rPr>
        <w:t xml:space="preserve">The participants were allowed to leave the </w:t>
      </w:r>
      <w:r w:rsidR="001120F8" w:rsidRPr="00330A20">
        <w:rPr>
          <w:sz w:val="24"/>
          <w:szCs w:val="24"/>
        </w:rPr>
        <w:t xml:space="preserve">research any time they wanted or were inconvenienced. </w:t>
      </w:r>
    </w:p>
    <w:p w14:paraId="5CFCE363" w14:textId="63583A22" w:rsidR="001120F8" w:rsidRPr="00330A20" w:rsidRDefault="001120F8" w:rsidP="00330A20">
      <w:pPr>
        <w:pStyle w:val="ListParagraph"/>
        <w:numPr>
          <w:ilvl w:val="0"/>
          <w:numId w:val="5"/>
        </w:numPr>
        <w:spacing w:line="360" w:lineRule="auto"/>
        <w:jc w:val="both"/>
        <w:rPr>
          <w:sz w:val="24"/>
          <w:szCs w:val="24"/>
        </w:rPr>
      </w:pPr>
      <w:r w:rsidRPr="00330A20">
        <w:rPr>
          <w:sz w:val="24"/>
          <w:szCs w:val="24"/>
        </w:rPr>
        <w:t xml:space="preserve">The participants were also informed of the scope, nature and purpose of the research in order to acquire their consent. </w:t>
      </w:r>
    </w:p>
    <w:p w14:paraId="4ABB059D" w14:textId="50C237B5" w:rsidR="001120F8" w:rsidRPr="00330A20" w:rsidRDefault="001120F8" w:rsidP="00330A20">
      <w:pPr>
        <w:pStyle w:val="ListParagraph"/>
        <w:numPr>
          <w:ilvl w:val="0"/>
          <w:numId w:val="5"/>
        </w:numPr>
        <w:spacing w:line="360" w:lineRule="auto"/>
        <w:jc w:val="both"/>
        <w:rPr>
          <w:sz w:val="24"/>
          <w:szCs w:val="24"/>
        </w:rPr>
      </w:pPr>
      <w:r w:rsidRPr="00330A20">
        <w:rPr>
          <w:sz w:val="24"/>
          <w:szCs w:val="24"/>
        </w:rPr>
        <w:t>The individuals responsible for data collection were trained to be unbiased towards different individuals irrespective of their culture, religion, gender or background.</w:t>
      </w:r>
      <w:r w:rsidR="00B65303" w:rsidRPr="00330A20">
        <w:rPr>
          <w:sz w:val="24"/>
          <w:szCs w:val="24"/>
        </w:rPr>
        <w:t xml:space="preserve"> If they were biased, the collected data could have been manipulated in favor of the patient. That would make the research premise lose its purpose. </w:t>
      </w:r>
    </w:p>
    <w:p w14:paraId="218CA81B" w14:textId="5D02FB71" w:rsidR="001120F8" w:rsidRPr="00330A20" w:rsidRDefault="001120F8" w:rsidP="00330A20">
      <w:pPr>
        <w:pStyle w:val="ListParagraph"/>
        <w:numPr>
          <w:ilvl w:val="0"/>
          <w:numId w:val="5"/>
        </w:numPr>
        <w:spacing w:line="360" w:lineRule="auto"/>
        <w:jc w:val="both"/>
        <w:rPr>
          <w:sz w:val="24"/>
          <w:szCs w:val="24"/>
        </w:rPr>
      </w:pPr>
      <w:r w:rsidRPr="00330A20">
        <w:rPr>
          <w:sz w:val="24"/>
          <w:szCs w:val="24"/>
        </w:rPr>
        <w:t xml:space="preserve">The data which required the active participation of individuals were collected only at the convenience of the participants. </w:t>
      </w:r>
    </w:p>
    <w:p w14:paraId="5675084C" w14:textId="18DBA43B" w:rsidR="001120F8" w:rsidRPr="00330A20" w:rsidRDefault="001120F8" w:rsidP="00330A20">
      <w:pPr>
        <w:pStyle w:val="ListParagraph"/>
        <w:numPr>
          <w:ilvl w:val="0"/>
          <w:numId w:val="5"/>
        </w:numPr>
        <w:spacing w:line="360" w:lineRule="auto"/>
        <w:jc w:val="both"/>
        <w:rPr>
          <w:sz w:val="24"/>
          <w:szCs w:val="24"/>
        </w:rPr>
      </w:pPr>
      <w:r w:rsidRPr="00330A20">
        <w:rPr>
          <w:sz w:val="24"/>
          <w:szCs w:val="24"/>
        </w:rPr>
        <w:t>The results of analyzed data were communicated to the participants in order to reinforce the contributions they made as participants</w:t>
      </w:r>
      <w:r w:rsidR="00330A20" w:rsidRPr="00330A20">
        <w:rPr>
          <w:sz w:val="24"/>
          <w:szCs w:val="24"/>
        </w:rPr>
        <w:t xml:space="preserve"> (Van Deursen, 2016)</w:t>
      </w:r>
      <w:r w:rsidRPr="00330A20">
        <w:rPr>
          <w:sz w:val="24"/>
          <w:szCs w:val="24"/>
        </w:rPr>
        <w:t xml:space="preserve">. </w:t>
      </w:r>
    </w:p>
    <w:p w14:paraId="5D81CB6B" w14:textId="62AD3AC8" w:rsidR="001120F8" w:rsidRPr="00330A20" w:rsidRDefault="001120F8" w:rsidP="00330A20">
      <w:pPr>
        <w:spacing w:line="360" w:lineRule="auto"/>
        <w:jc w:val="both"/>
        <w:rPr>
          <w:sz w:val="24"/>
          <w:szCs w:val="24"/>
        </w:rPr>
      </w:pPr>
      <w:r w:rsidRPr="00330A20">
        <w:rPr>
          <w:sz w:val="24"/>
          <w:szCs w:val="24"/>
        </w:rPr>
        <w:t>These ethical considerations during data collections helps to keep the research authentic and viable in regards to adding value to the academic field. It also provides new directions to researchers to explore. As a result, the process of knowledge generation is facilitated</w:t>
      </w:r>
      <w:r w:rsidR="00330A20" w:rsidRPr="00330A20">
        <w:rPr>
          <w:sz w:val="24"/>
          <w:szCs w:val="24"/>
        </w:rPr>
        <w:t xml:space="preserve"> (Tapscott, 2009)</w:t>
      </w:r>
      <w:r w:rsidRPr="00330A20">
        <w:rPr>
          <w:sz w:val="24"/>
          <w:szCs w:val="24"/>
        </w:rPr>
        <w:t xml:space="preserve">. </w:t>
      </w:r>
    </w:p>
    <w:p w14:paraId="3809BF61" w14:textId="560DFB7D" w:rsidR="001120F8" w:rsidRPr="00330A20" w:rsidRDefault="001120F8" w:rsidP="00330A20">
      <w:pPr>
        <w:spacing w:line="360" w:lineRule="auto"/>
        <w:jc w:val="both"/>
        <w:rPr>
          <w:sz w:val="24"/>
          <w:szCs w:val="24"/>
        </w:rPr>
      </w:pPr>
      <w:r w:rsidRPr="00330A20">
        <w:rPr>
          <w:sz w:val="24"/>
          <w:szCs w:val="24"/>
        </w:rPr>
        <w:t xml:space="preserve">Absence of ethical considerations in data collection would have the audience question the integrity of the research. It might have also been manipulated as participants might show deviant results once the ethical boundaries are crossed. Such detriments would make the whole research ineffective. </w:t>
      </w:r>
    </w:p>
    <w:p w14:paraId="7175C91E" w14:textId="7CA5B457" w:rsidR="001120F8" w:rsidRPr="00330A20" w:rsidRDefault="001120F8" w:rsidP="00330A20">
      <w:pPr>
        <w:pStyle w:val="Heading1"/>
      </w:pPr>
      <w:bookmarkStart w:id="7" w:name="_Toc15499742"/>
      <w:r w:rsidRPr="00330A20">
        <w:t>Conclusion:</w:t>
      </w:r>
      <w:bookmarkEnd w:id="7"/>
    </w:p>
    <w:p w14:paraId="7C045587" w14:textId="6C310F60" w:rsidR="001120F8" w:rsidRDefault="001120F8" w:rsidP="00330A20">
      <w:pPr>
        <w:spacing w:line="360" w:lineRule="auto"/>
        <w:jc w:val="both"/>
        <w:rPr>
          <w:sz w:val="24"/>
          <w:szCs w:val="24"/>
        </w:rPr>
      </w:pPr>
      <w:r w:rsidRPr="00330A20">
        <w:rPr>
          <w:sz w:val="24"/>
          <w:szCs w:val="24"/>
        </w:rPr>
        <w:t xml:space="preserve">This report has shed light upon the experiences of the learner regarding </w:t>
      </w:r>
      <w:r w:rsidR="00B65303" w:rsidRPr="00330A20">
        <w:rPr>
          <w:sz w:val="24"/>
          <w:szCs w:val="24"/>
        </w:rPr>
        <w:t xml:space="preserve">utilizing digital skills in research. The report has portrayed the knowledge of different research methodologies. It also shed light upon ethical and effective data collection. The report explained how the experiences helped the research in becoming more effective. </w:t>
      </w:r>
    </w:p>
    <w:p w14:paraId="118CAE70" w14:textId="77777777" w:rsidR="00D242A6" w:rsidRDefault="00D242A6" w:rsidP="00330A20">
      <w:pPr>
        <w:spacing w:line="360" w:lineRule="auto"/>
        <w:jc w:val="both"/>
        <w:rPr>
          <w:sz w:val="24"/>
          <w:szCs w:val="24"/>
        </w:rPr>
      </w:pPr>
    </w:p>
    <w:p w14:paraId="5D0CADBE" w14:textId="77777777" w:rsidR="00D242A6" w:rsidRDefault="00D242A6" w:rsidP="00330A20">
      <w:pPr>
        <w:spacing w:line="360" w:lineRule="auto"/>
        <w:jc w:val="both"/>
        <w:rPr>
          <w:sz w:val="24"/>
          <w:szCs w:val="24"/>
        </w:rPr>
      </w:pPr>
    </w:p>
    <w:p w14:paraId="4A722E8F" w14:textId="77777777" w:rsidR="00D242A6" w:rsidRPr="00330A20" w:rsidRDefault="00D242A6" w:rsidP="00330A20">
      <w:pPr>
        <w:spacing w:line="360" w:lineRule="auto"/>
        <w:jc w:val="both"/>
        <w:rPr>
          <w:sz w:val="24"/>
          <w:szCs w:val="24"/>
        </w:rPr>
      </w:pPr>
      <w:bookmarkStart w:id="8" w:name="_GoBack"/>
      <w:bookmarkEnd w:id="8"/>
    </w:p>
    <w:p w14:paraId="051447FF" w14:textId="77777777" w:rsidR="00330A20" w:rsidRPr="00330A20" w:rsidRDefault="00330A20" w:rsidP="00330A20">
      <w:pPr>
        <w:pStyle w:val="Heading1"/>
      </w:pPr>
      <w:bookmarkStart w:id="9" w:name="_Toc15499743"/>
      <w:r w:rsidRPr="00330A20">
        <w:lastRenderedPageBreak/>
        <w:t>References</w:t>
      </w:r>
      <w:bookmarkEnd w:id="9"/>
    </w:p>
    <w:p w14:paraId="761AACCB" w14:textId="77777777" w:rsidR="00330A20" w:rsidRPr="00330A20" w:rsidRDefault="00330A20" w:rsidP="00330A20">
      <w:pPr>
        <w:spacing w:line="360" w:lineRule="auto"/>
        <w:jc w:val="both"/>
        <w:rPr>
          <w:sz w:val="24"/>
          <w:szCs w:val="24"/>
        </w:rPr>
      </w:pPr>
      <w:r w:rsidRPr="00330A20">
        <w:rPr>
          <w:sz w:val="24"/>
          <w:szCs w:val="24"/>
        </w:rPr>
        <w:t>Bradshaw, P. (2018). </w:t>
      </w:r>
      <w:r w:rsidRPr="00330A20">
        <w:rPr>
          <w:i/>
          <w:iCs/>
          <w:sz w:val="24"/>
          <w:szCs w:val="24"/>
        </w:rPr>
        <w:t>The online journalism handbook</w:t>
      </w:r>
      <w:r w:rsidRPr="00330A20">
        <w:rPr>
          <w:sz w:val="24"/>
          <w:szCs w:val="24"/>
        </w:rPr>
        <w:t>. London [etc.]: Routledge.</w:t>
      </w:r>
    </w:p>
    <w:p w14:paraId="7863D98F" w14:textId="77777777" w:rsidR="00330A20" w:rsidRPr="00330A20" w:rsidRDefault="00330A20" w:rsidP="00330A20">
      <w:pPr>
        <w:spacing w:line="360" w:lineRule="auto"/>
        <w:jc w:val="both"/>
        <w:rPr>
          <w:sz w:val="24"/>
          <w:szCs w:val="24"/>
        </w:rPr>
      </w:pPr>
      <w:r w:rsidRPr="00330A20">
        <w:rPr>
          <w:sz w:val="24"/>
          <w:szCs w:val="24"/>
        </w:rPr>
        <w:t>Fitzpatrick, J. and Montgomery, K. (2004). </w:t>
      </w:r>
      <w:r w:rsidRPr="00330A20">
        <w:rPr>
          <w:i/>
          <w:iCs/>
          <w:sz w:val="24"/>
          <w:szCs w:val="24"/>
        </w:rPr>
        <w:t>Internet for nursing research</w:t>
      </w:r>
      <w:r w:rsidRPr="00330A20">
        <w:rPr>
          <w:sz w:val="24"/>
          <w:szCs w:val="24"/>
        </w:rPr>
        <w:t>. New York, NY: Springer Pub.</w:t>
      </w:r>
    </w:p>
    <w:p w14:paraId="299E3FDB" w14:textId="77777777" w:rsidR="00330A20" w:rsidRPr="00330A20" w:rsidRDefault="00330A20" w:rsidP="00330A20">
      <w:pPr>
        <w:spacing w:line="360" w:lineRule="auto"/>
        <w:jc w:val="both"/>
        <w:rPr>
          <w:sz w:val="24"/>
          <w:szCs w:val="24"/>
        </w:rPr>
      </w:pPr>
      <w:r w:rsidRPr="00330A20">
        <w:rPr>
          <w:sz w:val="24"/>
          <w:szCs w:val="24"/>
        </w:rPr>
        <w:t>Hinchcliffe, R., Bromley, A. and Hutchinson, S. (2007). </w:t>
      </w:r>
      <w:r w:rsidRPr="00330A20">
        <w:rPr>
          <w:i/>
          <w:iCs/>
          <w:sz w:val="24"/>
          <w:szCs w:val="24"/>
        </w:rPr>
        <w:t>Skills Training in Research Degree Programmes</w:t>
      </w:r>
      <w:r w:rsidRPr="00330A20">
        <w:rPr>
          <w:sz w:val="24"/>
          <w:szCs w:val="24"/>
        </w:rPr>
        <w:t>. Maidenhead: McGraw-Hill International (UK) Ltd.</w:t>
      </w:r>
    </w:p>
    <w:p w14:paraId="3704869B" w14:textId="77777777" w:rsidR="00330A20" w:rsidRPr="00330A20" w:rsidRDefault="00330A20" w:rsidP="00330A20">
      <w:pPr>
        <w:spacing w:line="360" w:lineRule="auto"/>
        <w:jc w:val="both"/>
        <w:rPr>
          <w:sz w:val="24"/>
          <w:szCs w:val="24"/>
        </w:rPr>
      </w:pPr>
      <w:r w:rsidRPr="00330A20">
        <w:rPr>
          <w:sz w:val="24"/>
          <w:szCs w:val="24"/>
        </w:rPr>
        <w:t>Miller, P. (2003). </w:t>
      </w:r>
      <w:r w:rsidRPr="00330A20">
        <w:rPr>
          <w:i/>
          <w:iCs/>
          <w:sz w:val="24"/>
          <w:szCs w:val="24"/>
        </w:rPr>
        <w:t>Research skills</w:t>
      </w:r>
      <w:r w:rsidRPr="00330A20">
        <w:rPr>
          <w:sz w:val="24"/>
          <w:szCs w:val="24"/>
        </w:rPr>
        <w:t>. Fort Atkinson, Wis.: UpstartBooks.</w:t>
      </w:r>
    </w:p>
    <w:p w14:paraId="43ACBE2D" w14:textId="77777777" w:rsidR="00330A20" w:rsidRPr="00330A20" w:rsidRDefault="00330A20" w:rsidP="00330A20">
      <w:pPr>
        <w:spacing w:line="360" w:lineRule="auto"/>
        <w:jc w:val="both"/>
        <w:rPr>
          <w:sz w:val="24"/>
          <w:szCs w:val="24"/>
        </w:rPr>
      </w:pPr>
      <w:r w:rsidRPr="00330A20">
        <w:rPr>
          <w:sz w:val="24"/>
          <w:szCs w:val="24"/>
        </w:rPr>
        <w:t>Morrison, L. (2005). </w:t>
      </w:r>
      <w:r w:rsidRPr="00330A20">
        <w:rPr>
          <w:i/>
          <w:iCs/>
          <w:sz w:val="24"/>
          <w:szCs w:val="24"/>
        </w:rPr>
        <w:t>Library &amp; research skills</w:t>
      </w:r>
      <w:r w:rsidRPr="00330A20">
        <w:rPr>
          <w:sz w:val="24"/>
          <w:szCs w:val="24"/>
        </w:rPr>
        <w:t>. Clayton, South Vic.: Blake Education.</w:t>
      </w:r>
    </w:p>
    <w:p w14:paraId="5508A454" w14:textId="77777777" w:rsidR="00330A20" w:rsidRPr="00330A20" w:rsidRDefault="00330A20" w:rsidP="00330A20">
      <w:pPr>
        <w:spacing w:line="360" w:lineRule="auto"/>
        <w:jc w:val="both"/>
        <w:rPr>
          <w:sz w:val="24"/>
          <w:szCs w:val="24"/>
        </w:rPr>
      </w:pPr>
      <w:r w:rsidRPr="00330A20">
        <w:rPr>
          <w:sz w:val="24"/>
          <w:szCs w:val="24"/>
        </w:rPr>
        <w:t>Ramsey, A. and Ramsey, A. (2010). </w:t>
      </w:r>
      <w:r w:rsidRPr="00330A20">
        <w:rPr>
          <w:i/>
          <w:iCs/>
          <w:sz w:val="24"/>
          <w:szCs w:val="24"/>
        </w:rPr>
        <w:t>Working in the archives</w:t>
      </w:r>
      <w:r w:rsidRPr="00330A20">
        <w:rPr>
          <w:sz w:val="24"/>
          <w:szCs w:val="24"/>
        </w:rPr>
        <w:t>. Carbondale: Southern Illinois University Press.</w:t>
      </w:r>
    </w:p>
    <w:p w14:paraId="47951E81" w14:textId="77777777" w:rsidR="00330A20" w:rsidRPr="00330A20" w:rsidRDefault="00330A20" w:rsidP="00330A20">
      <w:pPr>
        <w:spacing w:line="360" w:lineRule="auto"/>
        <w:jc w:val="both"/>
        <w:rPr>
          <w:sz w:val="24"/>
          <w:szCs w:val="24"/>
        </w:rPr>
      </w:pPr>
      <w:r w:rsidRPr="00330A20">
        <w:rPr>
          <w:sz w:val="24"/>
          <w:szCs w:val="24"/>
        </w:rPr>
        <w:t>Tapscott, D. (2009). </w:t>
      </w:r>
      <w:r w:rsidRPr="00330A20">
        <w:rPr>
          <w:i/>
          <w:iCs/>
          <w:sz w:val="24"/>
          <w:szCs w:val="24"/>
        </w:rPr>
        <w:t>Grown up digital</w:t>
      </w:r>
      <w:r w:rsidRPr="00330A20">
        <w:rPr>
          <w:sz w:val="24"/>
          <w:szCs w:val="24"/>
        </w:rPr>
        <w:t>. New York: McGraw-Hill.</w:t>
      </w:r>
    </w:p>
    <w:p w14:paraId="3EC01B99" w14:textId="77777777" w:rsidR="00330A20" w:rsidRPr="00330A20" w:rsidRDefault="00330A20" w:rsidP="00330A20">
      <w:pPr>
        <w:spacing w:line="360" w:lineRule="auto"/>
        <w:jc w:val="both"/>
        <w:rPr>
          <w:sz w:val="24"/>
          <w:szCs w:val="24"/>
        </w:rPr>
      </w:pPr>
      <w:r w:rsidRPr="00330A20">
        <w:rPr>
          <w:sz w:val="24"/>
          <w:szCs w:val="24"/>
        </w:rPr>
        <w:t>Van Deursen, A. (2016). </w:t>
      </w:r>
      <w:r w:rsidRPr="00330A20">
        <w:rPr>
          <w:i/>
          <w:iCs/>
          <w:sz w:val="24"/>
          <w:szCs w:val="24"/>
        </w:rPr>
        <w:t>Digital skills</w:t>
      </w:r>
      <w:r w:rsidRPr="00330A20">
        <w:rPr>
          <w:sz w:val="24"/>
          <w:szCs w:val="24"/>
        </w:rPr>
        <w:t>. [Place of publication not identified]: Palgrave Macmillan.</w:t>
      </w:r>
    </w:p>
    <w:p w14:paraId="6AEF832A" w14:textId="77777777" w:rsidR="00330A20" w:rsidRPr="00330A20" w:rsidRDefault="00330A20" w:rsidP="00330A20">
      <w:pPr>
        <w:spacing w:line="360" w:lineRule="auto"/>
        <w:jc w:val="both"/>
        <w:rPr>
          <w:sz w:val="24"/>
          <w:szCs w:val="24"/>
        </w:rPr>
      </w:pPr>
      <w:r w:rsidRPr="00330A20">
        <w:rPr>
          <w:sz w:val="24"/>
          <w:szCs w:val="24"/>
        </w:rPr>
        <w:t>Vicinus, M. and Eisner, C. (2009). </w:t>
      </w:r>
      <w:r w:rsidRPr="00330A20">
        <w:rPr>
          <w:i/>
          <w:iCs/>
          <w:sz w:val="24"/>
          <w:szCs w:val="24"/>
        </w:rPr>
        <w:t>Originality, Imitation, and Plagiarism</w:t>
      </w:r>
      <w:r w:rsidRPr="00330A20">
        <w:rPr>
          <w:sz w:val="24"/>
          <w:szCs w:val="24"/>
        </w:rPr>
        <w:t>. Ann Arbor: University of Michigan Press.</w:t>
      </w:r>
    </w:p>
    <w:p w14:paraId="3127D508" w14:textId="77777777" w:rsidR="00330A20" w:rsidRPr="00330A20" w:rsidRDefault="00330A20" w:rsidP="00330A20">
      <w:pPr>
        <w:spacing w:line="360" w:lineRule="auto"/>
        <w:jc w:val="both"/>
        <w:rPr>
          <w:sz w:val="24"/>
          <w:szCs w:val="24"/>
        </w:rPr>
      </w:pPr>
    </w:p>
    <w:p w14:paraId="66744554" w14:textId="77777777" w:rsidR="001120F8" w:rsidRPr="00330A20" w:rsidRDefault="001120F8" w:rsidP="00330A20">
      <w:pPr>
        <w:spacing w:line="360" w:lineRule="auto"/>
        <w:jc w:val="both"/>
        <w:rPr>
          <w:sz w:val="24"/>
          <w:szCs w:val="24"/>
        </w:rPr>
      </w:pPr>
    </w:p>
    <w:p w14:paraId="4143A1F8" w14:textId="77777777" w:rsidR="001120F8" w:rsidRPr="00330A20" w:rsidRDefault="001120F8" w:rsidP="00330A20">
      <w:pPr>
        <w:spacing w:line="360" w:lineRule="auto"/>
        <w:jc w:val="both"/>
        <w:rPr>
          <w:sz w:val="24"/>
          <w:szCs w:val="24"/>
        </w:rPr>
      </w:pPr>
    </w:p>
    <w:sectPr w:rsidR="001120F8" w:rsidRPr="00330A20" w:rsidSect="00330A20">
      <w:headerReference w:type="default" r:id="rId8"/>
      <w:pgSz w:w="11907" w:h="16840" w:code="9"/>
      <w:pgMar w:top="1418" w:right="1134" w:bottom="1418" w:left="1985"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1F2CFB" w14:textId="77777777" w:rsidR="00DB695A" w:rsidRDefault="00DB695A" w:rsidP="00330A20">
      <w:pPr>
        <w:spacing w:before="0" w:after="0" w:line="240" w:lineRule="auto"/>
      </w:pPr>
      <w:r>
        <w:separator/>
      </w:r>
    </w:p>
  </w:endnote>
  <w:endnote w:type="continuationSeparator" w:id="0">
    <w:p w14:paraId="2A2B1410" w14:textId="77777777" w:rsidR="00DB695A" w:rsidRDefault="00DB695A" w:rsidP="00330A2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1B4A9" w14:textId="77777777" w:rsidR="00DB695A" w:rsidRDefault="00DB695A" w:rsidP="00330A20">
      <w:pPr>
        <w:spacing w:before="0" w:after="0" w:line="240" w:lineRule="auto"/>
      </w:pPr>
      <w:r>
        <w:separator/>
      </w:r>
    </w:p>
  </w:footnote>
  <w:footnote w:type="continuationSeparator" w:id="0">
    <w:p w14:paraId="60B19012" w14:textId="77777777" w:rsidR="00DB695A" w:rsidRDefault="00DB695A" w:rsidP="00330A20">
      <w:pPr>
        <w:spacing w:before="0"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6172910"/>
      <w:docPartObj>
        <w:docPartGallery w:val="Page Numbers (Top of Page)"/>
        <w:docPartUnique/>
      </w:docPartObj>
    </w:sdtPr>
    <w:sdtEndPr>
      <w:rPr>
        <w:noProof/>
      </w:rPr>
    </w:sdtEndPr>
    <w:sdtContent>
      <w:p w14:paraId="64192618" w14:textId="64169CA5" w:rsidR="00330A20" w:rsidRDefault="00330A20">
        <w:pPr>
          <w:pStyle w:val="Header"/>
        </w:pPr>
        <w:r>
          <w:fldChar w:fldCharType="begin"/>
        </w:r>
        <w:r>
          <w:instrText xml:space="preserve"> PAGE   \* MERGEFORMAT </w:instrText>
        </w:r>
        <w:r>
          <w:fldChar w:fldCharType="separate"/>
        </w:r>
        <w:r w:rsidR="00D242A6">
          <w:rPr>
            <w:noProof/>
          </w:rPr>
          <w:t>5</w:t>
        </w:r>
        <w:r>
          <w:rPr>
            <w:noProof/>
          </w:rPr>
          <w:fldChar w:fldCharType="end"/>
        </w:r>
      </w:p>
    </w:sdtContent>
  </w:sdt>
  <w:p w14:paraId="123CA1DA" w14:textId="77777777" w:rsidR="00330A20" w:rsidRDefault="00330A2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738BC"/>
    <w:multiLevelType w:val="hybridMultilevel"/>
    <w:tmpl w:val="F002000C"/>
    <w:lvl w:ilvl="0" w:tplc="237817B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890204"/>
    <w:multiLevelType w:val="hybridMultilevel"/>
    <w:tmpl w:val="5D921ABA"/>
    <w:lvl w:ilvl="0" w:tplc="E01E649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6A7251"/>
    <w:multiLevelType w:val="hybridMultilevel"/>
    <w:tmpl w:val="2E607686"/>
    <w:lvl w:ilvl="0" w:tplc="2F3C95B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15752E"/>
    <w:multiLevelType w:val="hybridMultilevel"/>
    <w:tmpl w:val="19B8E6E6"/>
    <w:lvl w:ilvl="0" w:tplc="D2EE78A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FA73F3"/>
    <w:multiLevelType w:val="hybridMultilevel"/>
    <w:tmpl w:val="CE36A704"/>
    <w:lvl w:ilvl="0" w:tplc="E64C98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893"/>
    <w:rsid w:val="001120F8"/>
    <w:rsid w:val="001E7F2D"/>
    <w:rsid w:val="00330A20"/>
    <w:rsid w:val="00354A67"/>
    <w:rsid w:val="00383F8A"/>
    <w:rsid w:val="00525893"/>
    <w:rsid w:val="006523F6"/>
    <w:rsid w:val="00656365"/>
    <w:rsid w:val="00692AFC"/>
    <w:rsid w:val="008A1752"/>
    <w:rsid w:val="00A31B40"/>
    <w:rsid w:val="00B65303"/>
    <w:rsid w:val="00B74C7E"/>
    <w:rsid w:val="00D242A6"/>
    <w:rsid w:val="00DB695A"/>
    <w:rsid w:val="00F472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C6DD0"/>
  <w15:chartTrackingRefBased/>
  <w15:docId w15:val="{E5E6C841-0292-49C9-8437-4BF3FA880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before="60" w:after="60" w:line="288"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0A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0A20"/>
    <w:pPr>
      <w:keepNext/>
      <w:keepLines/>
      <w:spacing w:before="40" w:after="0"/>
      <w:outlineLvl w:val="1"/>
    </w:pPr>
    <w:rPr>
      <w:rFonts w:asciiTheme="majorHAnsi" w:eastAsiaTheme="majorEastAsia" w:hAnsiTheme="majorHAnsi"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72D1"/>
    <w:pPr>
      <w:ind w:left="720"/>
      <w:contextualSpacing/>
    </w:pPr>
  </w:style>
  <w:style w:type="character" w:customStyle="1" w:styleId="Heading1Char">
    <w:name w:val="Heading 1 Char"/>
    <w:basedOn w:val="DefaultParagraphFont"/>
    <w:link w:val="Heading1"/>
    <w:uiPriority w:val="9"/>
    <w:rsid w:val="00330A2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30A20"/>
    <w:rPr>
      <w:rFonts w:asciiTheme="majorHAnsi" w:eastAsiaTheme="majorEastAsia" w:hAnsiTheme="majorHAnsi" w:cstheme="majorBidi"/>
      <w:color w:val="2F5496" w:themeColor="accent1" w:themeShade="BF"/>
      <w:szCs w:val="26"/>
    </w:rPr>
  </w:style>
  <w:style w:type="paragraph" w:styleId="TOCHeading">
    <w:name w:val="TOC Heading"/>
    <w:basedOn w:val="Heading1"/>
    <w:next w:val="Normal"/>
    <w:uiPriority w:val="39"/>
    <w:unhideWhenUsed/>
    <w:qFormat/>
    <w:rsid w:val="00330A20"/>
    <w:pPr>
      <w:spacing w:line="259" w:lineRule="auto"/>
      <w:outlineLvl w:val="9"/>
    </w:pPr>
  </w:style>
  <w:style w:type="paragraph" w:styleId="TOC1">
    <w:name w:val="toc 1"/>
    <w:basedOn w:val="Normal"/>
    <w:next w:val="Normal"/>
    <w:autoRedefine/>
    <w:uiPriority w:val="39"/>
    <w:unhideWhenUsed/>
    <w:rsid w:val="00330A20"/>
    <w:pPr>
      <w:spacing w:after="100"/>
    </w:pPr>
  </w:style>
  <w:style w:type="paragraph" w:styleId="TOC2">
    <w:name w:val="toc 2"/>
    <w:basedOn w:val="Normal"/>
    <w:next w:val="Normal"/>
    <w:autoRedefine/>
    <w:uiPriority w:val="39"/>
    <w:unhideWhenUsed/>
    <w:rsid w:val="00330A20"/>
    <w:pPr>
      <w:spacing w:after="100"/>
      <w:ind w:left="260"/>
    </w:pPr>
  </w:style>
  <w:style w:type="character" w:styleId="Hyperlink">
    <w:name w:val="Hyperlink"/>
    <w:basedOn w:val="DefaultParagraphFont"/>
    <w:uiPriority w:val="99"/>
    <w:unhideWhenUsed/>
    <w:rsid w:val="00330A20"/>
    <w:rPr>
      <w:color w:val="0563C1" w:themeColor="hyperlink"/>
      <w:u w:val="single"/>
    </w:rPr>
  </w:style>
  <w:style w:type="paragraph" w:styleId="Header">
    <w:name w:val="header"/>
    <w:basedOn w:val="Normal"/>
    <w:link w:val="HeaderChar"/>
    <w:uiPriority w:val="99"/>
    <w:unhideWhenUsed/>
    <w:rsid w:val="00330A2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30A20"/>
  </w:style>
  <w:style w:type="paragraph" w:styleId="Footer">
    <w:name w:val="footer"/>
    <w:basedOn w:val="Normal"/>
    <w:link w:val="FooterChar"/>
    <w:uiPriority w:val="99"/>
    <w:unhideWhenUsed/>
    <w:rsid w:val="00330A2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30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83709">
      <w:bodyDiv w:val="1"/>
      <w:marLeft w:val="0"/>
      <w:marRight w:val="0"/>
      <w:marTop w:val="0"/>
      <w:marBottom w:val="0"/>
      <w:divBdr>
        <w:top w:val="none" w:sz="0" w:space="0" w:color="auto"/>
        <w:left w:val="none" w:sz="0" w:space="0" w:color="auto"/>
        <w:bottom w:val="none" w:sz="0" w:space="0" w:color="auto"/>
        <w:right w:val="none" w:sz="0" w:space="0" w:color="auto"/>
      </w:divBdr>
    </w:div>
    <w:div w:id="92426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53442-BBE1-4A42-9B00-B683518A1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8</Pages>
  <Words>1887</Words>
  <Characters>10756</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Islam, Mohammad Rafiqul 69</cp:lastModifiedBy>
  <cp:revision>3</cp:revision>
  <dcterms:created xsi:type="dcterms:W3CDTF">2019-07-31T13:19:00Z</dcterms:created>
  <dcterms:modified xsi:type="dcterms:W3CDTF">2019-08-26T22:36:00Z</dcterms:modified>
</cp:coreProperties>
</file>