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22AD28" w14:textId="77777777" w:rsidR="00EC4A35" w:rsidRDefault="00517CC2">
      <w:r>
        <w:t>Driving Performance – Leaflet wording</w:t>
      </w:r>
    </w:p>
    <w:p w14:paraId="20977511" w14:textId="77777777" w:rsidR="006F57FC" w:rsidRDefault="006F57FC"/>
    <w:p w14:paraId="6A240C7F" w14:textId="6536C478" w:rsidR="006F57FC" w:rsidRDefault="006F57FC">
      <w:r>
        <w:t xml:space="preserve">Leaflet link - </w:t>
      </w:r>
      <w:hyperlink r:id="rId5" w:history="1">
        <w:r w:rsidRPr="00D946F2">
          <w:rPr>
            <w:rStyle w:val="Hyperlink"/>
          </w:rPr>
          <w:t>https://www.canva.com/design/DAGmIXCGCv8/HRV2EsOuDH0MSRkm-f6pig/edit?utm_content=DAGmIXCGCv8&amp;utm_campaign=designshare&amp;utm_medium=link2&amp;utm_source=sharebutton</w:t>
        </w:r>
      </w:hyperlink>
      <w:r>
        <w:t xml:space="preserve"> </w:t>
      </w:r>
    </w:p>
    <w:p w14:paraId="2459B08C" w14:textId="77777777" w:rsidR="00517CC2" w:rsidRDefault="00517CC2"/>
    <w:p w14:paraId="1FD6BC9C" w14:textId="77777777" w:rsidR="00517CC2" w:rsidRPr="00D41284" w:rsidRDefault="00517CC2">
      <w:r w:rsidRPr="00D41284">
        <w:t>What is performance management?</w:t>
      </w:r>
    </w:p>
    <w:p w14:paraId="4E5E0E1F" w14:textId="2020E97E" w:rsidR="002E7097" w:rsidRDefault="004036A9">
      <w:r w:rsidRPr="00B453BC">
        <w:t xml:space="preserve">Performance management is the </w:t>
      </w:r>
      <w:r w:rsidR="000B75B0" w:rsidRPr="00B453BC">
        <w:t>process of regularly reviewing responsibilities, expec</w:t>
      </w:r>
      <w:r w:rsidR="0097192F" w:rsidRPr="00B453BC">
        <w:t>tations, performance and development aligning with organisational objectives</w:t>
      </w:r>
      <w:r w:rsidR="00B453BC" w:rsidRPr="00B453BC">
        <w:t xml:space="preserve"> </w:t>
      </w:r>
      <w:r w:rsidR="0097192F" w:rsidRPr="00B453BC">
        <w:t>(AIHR, no date).</w:t>
      </w:r>
      <w:r w:rsidR="0046324A" w:rsidRPr="00B453BC">
        <w:t xml:space="preserve"> </w:t>
      </w:r>
      <w:r w:rsidR="00494D99" w:rsidRPr="00B453BC">
        <w:t xml:space="preserve">Effective performance management is important </w:t>
      </w:r>
      <w:r w:rsidR="00123847" w:rsidRPr="00B453BC">
        <w:t xml:space="preserve">as it communicates the organisations vision, </w:t>
      </w:r>
      <w:r w:rsidR="00D55036" w:rsidRPr="00B453BC">
        <w:t xml:space="preserve">expectations, and removes ambiguity that an employee might have </w:t>
      </w:r>
      <w:r w:rsidR="008A1D84" w:rsidRPr="00B453BC">
        <w:t xml:space="preserve">(Armstrong, 2016). </w:t>
      </w:r>
      <w:r w:rsidR="00103BD4" w:rsidRPr="00B453BC">
        <w:t xml:space="preserve">Research shows that performance management activities </w:t>
      </w:r>
      <w:r w:rsidR="003B5CAD" w:rsidRPr="00B453BC">
        <w:t xml:space="preserve">such as appraisals, evaluations and feedback </w:t>
      </w:r>
      <w:r w:rsidR="00103BD4" w:rsidRPr="00B453BC">
        <w:t>can enhance productivity</w:t>
      </w:r>
      <w:r w:rsidR="003B5CAD" w:rsidRPr="00B453BC">
        <w:t xml:space="preserve"> </w:t>
      </w:r>
      <w:r w:rsidR="00507DEC" w:rsidRPr="00B453BC">
        <w:t>and identify any learning needs</w:t>
      </w:r>
      <w:r w:rsidR="006E4968" w:rsidRPr="00B453BC">
        <w:t xml:space="preserve"> (Dixit and </w:t>
      </w:r>
      <w:r w:rsidR="006A3CED" w:rsidRPr="00B453BC">
        <w:t>Sharma</w:t>
      </w:r>
      <w:r w:rsidR="006E4968" w:rsidRPr="00B453BC">
        <w:t>, 2021).</w:t>
      </w:r>
      <w:r w:rsidR="00CE66CB" w:rsidRPr="00D41284">
        <w:t xml:space="preserve"> </w:t>
      </w:r>
    </w:p>
    <w:p w14:paraId="0ECC2900" w14:textId="77777777" w:rsidR="00D82BD3" w:rsidRDefault="00D82BD3"/>
    <w:p w14:paraId="4004DBD2" w14:textId="075366B7" w:rsidR="00D82BD3" w:rsidRDefault="00D82BD3">
      <w:r>
        <w:t>Performance management in SWP</w:t>
      </w:r>
    </w:p>
    <w:p w14:paraId="66A9501A" w14:textId="3978834D" w:rsidR="009D0B22" w:rsidRDefault="009D0B22">
      <w:r>
        <w:t xml:space="preserve">South Wales Police (SWP) has a variety of different performance management processes that can be utilised depending on </w:t>
      </w:r>
      <w:r w:rsidR="003A1336">
        <w:t xml:space="preserve">specific situations and the severity of the performance concerns. </w:t>
      </w:r>
    </w:p>
    <w:p w14:paraId="3020BFA3" w14:textId="09DEB5A2" w:rsidR="00D82BD3" w:rsidRDefault="00793EE8">
      <w:r>
        <w:t xml:space="preserve">Perform – our annual appraisal system which includes </w:t>
      </w:r>
      <w:r w:rsidR="00901AD6">
        <w:t xml:space="preserve">an additional two yearly ‘check-ins’ to help build in regular feedback. </w:t>
      </w:r>
      <w:r w:rsidR="00D50363">
        <w:t>This gives employees and line managers the opportunity to discuss objectives, performance and development</w:t>
      </w:r>
      <w:r w:rsidR="00DB2574">
        <w:t xml:space="preserve"> (SWP, 2025)</w:t>
      </w:r>
      <w:r w:rsidR="00064149">
        <w:t>.</w:t>
      </w:r>
    </w:p>
    <w:p w14:paraId="3B081655" w14:textId="3DDC0E01" w:rsidR="00064149" w:rsidRDefault="00064149">
      <w:r>
        <w:t xml:space="preserve">Local reflective practice </w:t>
      </w:r>
      <w:r w:rsidR="00D720D9">
        <w:t>–</w:t>
      </w:r>
      <w:r>
        <w:t xml:space="preserve"> </w:t>
      </w:r>
      <w:r w:rsidR="00D720D9">
        <w:t xml:space="preserve">an informal performance management process </w:t>
      </w:r>
      <w:r w:rsidR="0052451F">
        <w:t>to allow employees to reflect on issues</w:t>
      </w:r>
      <w:r w:rsidR="00195E85">
        <w:t xml:space="preserve"> and discuss with their line managers how they could improve outcomes in the future</w:t>
      </w:r>
      <w:r w:rsidR="00C51219">
        <w:t xml:space="preserve"> (SWP, 2021a)</w:t>
      </w:r>
      <w:r w:rsidR="00195E85">
        <w:t xml:space="preserve">. </w:t>
      </w:r>
    </w:p>
    <w:p w14:paraId="59B0C277" w14:textId="2B5571DA" w:rsidR="00AA47D4" w:rsidRDefault="00AA47D4">
      <w:r>
        <w:t xml:space="preserve">Reflective practice – can be assigned by our Professional Standards Department (PSD) </w:t>
      </w:r>
      <w:r w:rsidR="004413ED">
        <w:t>in respect of issues that are reported to them but are not considered misconduct or gross misconduct</w:t>
      </w:r>
      <w:r w:rsidR="00C51219">
        <w:t xml:space="preserve"> (SWP, 2021b)</w:t>
      </w:r>
      <w:r w:rsidR="004413ED">
        <w:t xml:space="preserve">. </w:t>
      </w:r>
    </w:p>
    <w:p w14:paraId="56CBE63B" w14:textId="27BF52E4" w:rsidR="00D82BD3" w:rsidRDefault="00526536">
      <w:r>
        <w:t>PPR and Capability – the formal performance process comp</w:t>
      </w:r>
      <w:r w:rsidR="009879E8">
        <w:t>r</w:t>
      </w:r>
      <w:r>
        <w:t>ised of four stages</w:t>
      </w:r>
      <w:r w:rsidR="009879E8">
        <w:t xml:space="preserve"> which could result in dismissal</w:t>
      </w:r>
      <w:r w:rsidR="00C51219">
        <w:t xml:space="preserve"> (SWP, 2013)</w:t>
      </w:r>
      <w:r w:rsidR="009879E8">
        <w:t xml:space="preserve">. </w:t>
      </w:r>
    </w:p>
    <w:p w14:paraId="73833778" w14:textId="77777777" w:rsidR="002E7097" w:rsidRDefault="002E7097"/>
    <w:p w14:paraId="26280620" w14:textId="32E738C5" w:rsidR="002E7097" w:rsidRDefault="002E7097">
      <w:r>
        <w:t>The barriers:</w:t>
      </w:r>
    </w:p>
    <w:p w14:paraId="01466E0A" w14:textId="3690603E" w:rsidR="00BE100B" w:rsidRDefault="001D525B" w:rsidP="00BE100B">
      <w:r w:rsidRPr="00F97046">
        <w:t>Employees may view performance management as bureaucratic or a ‘box ticking exercise’</w:t>
      </w:r>
      <w:r w:rsidR="00FD6E2A" w:rsidRPr="00F97046">
        <w:t xml:space="preserve"> (Armstrong, 202</w:t>
      </w:r>
      <w:r w:rsidR="00424725" w:rsidRPr="00F97046">
        <w:t>2</w:t>
      </w:r>
      <w:r w:rsidR="00FD6E2A" w:rsidRPr="00F97046">
        <w:t>).</w:t>
      </w:r>
      <w:r w:rsidR="00424725" w:rsidRPr="00F97046">
        <w:t xml:space="preserve"> </w:t>
      </w:r>
      <w:r w:rsidR="00A866F0" w:rsidRPr="00F97046">
        <w:t xml:space="preserve">The Independent Office for Police Conduct (IOPC) (2022) </w:t>
      </w:r>
      <w:r w:rsidR="004A2F37" w:rsidRPr="00F97046">
        <w:t xml:space="preserve">found that </w:t>
      </w:r>
      <w:r w:rsidR="00A866F0" w:rsidRPr="00F97046">
        <w:t xml:space="preserve">reflective practice </w:t>
      </w:r>
      <w:r w:rsidR="004A2F37" w:rsidRPr="00F97046">
        <w:t xml:space="preserve">is </w:t>
      </w:r>
      <w:r w:rsidR="00A866F0" w:rsidRPr="00F97046">
        <w:t>viewed as a sanction, there are missed opportunities to use it, and there is not enough training on it.</w:t>
      </w:r>
      <w:r w:rsidR="00BE100B" w:rsidRPr="00F97046">
        <w:t xml:space="preserve"> </w:t>
      </w:r>
      <w:r w:rsidR="00205067" w:rsidRPr="00F97046">
        <w:t>Research</w:t>
      </w:r>
      <w:r w:rsidR="00BE100B" w:rsidRPr="00F97046">
        <w:t xml:space="preserve"> shows that </w:t>
      </w:r>
      <w:r w:rsidR="00205067" w:rsidRPr="00F97046">
        <w:t>employees view their performance more positively</w:t>
      </w:r>
      <w:r w:rsidR="00696C21" w:rsidRPr="00F97046">
        <w:t>, they can view feedback as unfair or harsh</w:t>
      </w:r>
      <w:r w:rsidR="005E1BC0" w:rsidRPr="00F97046">
        <w:t xml:space="preserve"> in which case they would be unlikely to accept it (Murphy, 2020). </w:t>
      </w:r>
      <w:r w:rsidR="00624FD5" w:rsidRPr="00F97046">
        <w:t xml:space="preserve">Employees may also view feedback and performance scoring to be based more on their personal </w:t>
      </w:r>
      <w:r w:rsidR="00F36F12" w:rsidRPr="00F97046">
        <w:t>characteristics</w:t>
      </w:r>
      <w:r w:rsidR="00375383" w:rsidRPr="00F97046">
        <w:t xml:space="preserve">, or the relationship with their line manager rather than their performance, so again it can be viewed as unfair (Majidi </w:t>
      </w:r>
      <w:r w:rsidR="00375383" w:rsidRPr="00F97046">
        <w:rPr>
          <w:i/>
          <w:iCs/>
        </w:rPr>
        <w:t>et al</w:t>
      </w:r>
      <w:r w:rsidR="00F36F12" w:rsidRPr="00F97046">
        <w:t>, 2021).</w:t>
      </w:r>
      <w:r w:rsidR="00F36F12">
        <w:t xml:space="preserve"> </w:t>
      </w:r>
    </w:p>
    <w:p w14:paraId="7E477624" w14:textId="77777777" w:rsidR="002E6187" w:rsidRDefault="002E6187" w:rsidP="00BE100B"/>
    <w:p w14:paraId="1C7CC43C" w14:textId="7377E8D4" w:rsidR="002E6187" w:rsidRDefault="002E6187" w:rsidP="00BE100B">
      <w:r>
        <w:t>Overcoming barriers:</w:t>
      </w:r>
    </w:p>
    <w:p w14:paraId="1C69D854" w14:textId="2E286003" w:rsidR="00302DB8" w:rsidRPr="00AE4001" w:rsidRDefault="00B03611" w:rsidP="00BE100B">
      <w:r w:rsidRPr="00AE4001">
        <w:t xml:space="preserve">To ensure objective setting is a motivational experience </w:t>
      </w:r>
      <w:r w:rsidR="000B7037" w:rsidRPr="00AE4001">
        <w:t>line managers should fully involve employees in the conversation</w:t>
      </w:r>
      <w:r w:rsidR="00AE4001" w:rsidRPr="00AE4001">
        <w:t xml:space="preserve"> </w:t>
      </w:r>
      <w:r w:rsidR="00EC6F85" w:rsidRPr="00AE4001">
        <w:t>(Gallup, 2024</w:t>
      </w:r>
      <w:r w:rsidR="006F1743" w:rsidRPr="00AE4001">
        <w:t>a</w:t>
      </w:r>
      <w:r w:rsidR="00EC6F85" w:rsidRPr="00AE4001">
        <w:t>).</w:t>
      </w:r>
      <w:r w:rsidR="00207783" w:rsidRPr="00AE4001">
        <w:t xml:space="preserve"> </w:t>
      </w:r>
      <w:r w:rsidR="00480129" w:rsidRPr="00AE4001">
        <w:t xml:space="preserve">Creating an environment and culture of psychological safety </w:t>
      </w:r>
      <w:r w:rsidR="009644E5" w:rsidRPr="00AE4001">
        <w:t>is linked to performance on an individual, team, and organisational level</w:t>
      </w:r>
      <w:r w:rsidR="00C96674" w:rsidRPr="00AE4001">
        <w:t xml:space="preserve">. This allows employees to </w:t>
      </w:r>
      <w:r w:rsidR="00915049" w:rsidRPr="00AE4001">
        <w:t xml:space="preserve">be creative and innovative, and share concerns without </w:t>
      </w:r>
      <w:r w:rsidR="00DA3B8C" w:rsidRPr="00AE4001">
        <w:t xml:space="preserve">fear of repercussions (Mahmoud, Ahmad and </w:t>
      </w:r>
      <w:proofErr w:type="spellStart"/>
      <w:r w:rsidR="00DA3B8C" w:rsidRPr="00AE4001">
        <w:t>Poespowidjojo</w:t>
      </w:r>
      <w:proofErr w:type="spellEnd"/>
      <w:r w:rsidR="00DA3B8C" w:rsidRPr="00AE4001">
        <w:t>, 2022).</w:t>
      </w:r>
    </w:p>
    <w:p w14:paraId="16698A74" w14:textId="33EBA10D" w:rsidR="003D5CA7" w:rsidRDefault="00302DB8" w:rsidP="00BE100B">
      <w:r w:rsidRPr="00AE4001">
        <w:lastRenderedPageBreak/>
        <w:t xml:space="preserve">The main take aways are ensuring there is open communication, </w:t>
      </w:r>
      <w:r w:rsidR="00531A83" w:rsidRPr="00AE4001">
        <w:t>encourage creativity and innovation, set out clear expectation</w:t>
      </w:r>
      <w:r w:rsidR="00294A94" w:rsidRPr="00AE4001">
        <w:t>, give regular constructive feedback,</w:t>
      </w:r>
      <w:r w:rsidR="00531A83" w:rsidRPr="00AE4001">
        <w:t xml:space="preserve"> and reflecting on mistakes (Indeed, 2025).</w:t>
      </w:r>
    </w:p>
    <w:p w14:paraId="2B2C0E69" w14:textId="77777777" w:rsidR="00C00087" w:rsidRDefault="00C00087" w:rsidP="00BE100B"/>
    <w:p w14:paraId="76451E6D" w14:textId="4E85FE6E" w:rsidR="007F58A4" w:rsidRPr="005D3F2E" w:rsidRDefault="00D375DF" w:rsidP="00BE100B">
      <w:r w:rsidRPr="005D3F2E">
        <w:t>Intrinsic rewards and employee experience</w:t>
      </w:r>
    </w:p>
    <w:p w14:paraId="642F8FAE" w14:textId="6BB18FF8" w:rsidR="002E6187" w:rsidRDefault="007F58A4" w:rsidP="00BE100B">
      <w:r w:rsidRPr="005D3F2E">
        <w:t xml:space="preserve">Perform appraisals </w:t>
      </w:r>
      <w:r w:rsidR="00415117" w:rsidRPr="005D3F2E">
        <w:t xml:space="preserve">do impact on an </w:t>
      </w:r>
      <w:proofErr w:type="gramStart"/>
      <w:r w:rsidR="00415117" w:rsidRPr="005D3F2E">
        <w:t>officers</w:t>
      </w:r>
      <w:proofErr w:type="gramEnd"/>
      <w:r w:rsidR="00415117" w:rsidRPr="005D3F2E">
        <w:t xml:space="preserve"> ability to increment to the next salary point, </w:t>
      </w:r>
      <w:r w:rsidR="00E83F4A" w:rsidRPr="005D3F2E">
        <w:t xml:space="preserve">however all that is expected is that the appraisal is completed, quality and scoring are not considered factors. </w:t>
      </w:r>
      <w:r w:rsidR="00F96FE7" w:rsidRPr="005D3F2E">
        <w:t>Pay progression can be a motivating reward</w:t>
      </w:r>
      <w:r w:rsidR="009A56D1" w:rsidRPr="005D3F2E">
        <w:t xml:space="preserve">, however one study found that </w:t>
      </w:r>
      <w:r w:rsidR="00320CFD" w:rsidRPr="005D3F2E">
        <w:t>conversations</w:t>
      </w:r>
      <w:r w:rsidR="009A56D1" w:rsidRPr="005D3F2E">
        <w:t xml:space="preserve"> were more detail</w:t>
      </w:r>
      <w:r w:rsidR="00F02B54" w:rsidRPr="005D3F2E">
        <w:t>ed</w:t>
      </w:r>
      <w:r w:rsidR="009A56D1" w:rsidRPr="005D3F2E">
        <w:t xml:space="preserve"> and employees perceived conversations more positively </w:t>
      </w:r>
      <w:r w:rsidR="004E20E7" w:rsidRPr="005D3F2E">
        <w:t>when there was no financial reward involved</w:t>
      </w:r>
      <w:r w:rsidR="005D3F2E" w:rsidRPr="005D3F2E">
        <w:t xml:space="preserve"> </w:t>
      </w:r>
      <w:r w:rsidR="004E20E7" w:rsidRPr="005D3F2E">
        <w:t>(</w:t>
      </w:r>
      <w:proofErr w:type="spellStart"/>
      <w:r w:rsidR="0000346F" w:rsidRPr="005D3F2E">
        <w:t>Manthei</w:t>
      </w:r>
      <w:proofErr w:type="spellEnd"/>
      <w:r w:rsidR="0000346F" w:rsidRPr="005D3F2E">
        <w:t xml:space="preserve">, </w:t>
      </w:r>
      <w:proofErr w:type="spellStart"/>
      <w:r w:rsidR="0000346F" w:rsidRPr="005D3F2E">
        <w:t>Silwka</w:t>
      </w:r>
      <w:proofErr w:type="spellEnd"/>
      <w:r w:rsidR="0000346F" w:rsidRPr="005D3F2E">
        <w:t xml:space="preserve"> and Vogelsang, </w:t>
      </w:r>
      <w:r w:rsidR="00320CFD" w:rsidRPr="005D3F2E">
        <w:t xml:space="preserve">2023). </w:t>
      </w:r>
      <w:r w:rsidR="00CD2CB1" w:rsidRPr="005D3F2E">
        <w:t xml:space="preserve">In fact, evidence shows </w:t>
      </w:r>
      <w:r w:rsidR="00910B7F" w:rsidRPr="005D3F2E">
        <w:t xml:space="preserve">that giving an extrinsic reward when an employee already </w:t>
      </w:r>
      <w:r w:rsidR="00BB14DD" w:rsidRPr="005D3F2E">
        <w:t xml:space="preserve">has intrinsic motivation to do an activity can actually reduce their motivation rather than enhance it, this is called </w:t>
      </w:r>
      <w:r w:rsidR="009B517D" w:rsidRPr="005D3F2E">
        <w:t>the over justification effect (Very</w:t>
      </w:r>
      <w:r w:rsidR="00555196" w:rsidRPr="005D3F2E">
        <w:t xml:space="preserve"> W</w:t>
      </w:r>
      <w:r w:rsidR="009B517D" w:rsidRPr="005D3F2E">
        <w:t>ell Mind, 2023).</w:t>
      </w:r>
      <w:r w:rsidR="001C1534" w:rsidRPr="005D3F2E">
        <w:t xml:space="preserve"> There is a clear link between intrinsic rewards, motivation and performance</w:t>
      </w:r>
      <w:r w:rsidR="00874819" w:rsidRPr="005D3F2E">
        <w:t xml:space="preserve"> and intrinsic rewards </w:t>
      </w:r>
      <w:r w:rsidR="008326B4" w:rsidRPr="005D3F2E">
        <w:t xml:space="preserve">link to </w:t>
      </w:r>
      <w:r w:rsidR="00F65C32" w:rsidRPr="005D3F2E">
        <w:t xml:space="preserve">employee </w:t>
      </w:r>
      <w:r w:rsidR="00E92082" w:rsidRPr="005D3F2E">
        <w:t>experience</w:t>
      </w:r>
      <w:r w:rsidR="00253C25" w:rsidRPr="005D3F2E">
        <w:t xml:space="preserve"> highlighting the importance of line managers </w:t>
      </w:r>
      <w:r w:rsidR="00E96221" w:rsidRPr="005D3F2E">
        <w:t>giving feedback, acknowledgment and praise.</w:t>
      </w:r>
      <w:r w:rsidR="00E96221">
        <w:t xml:space="preserve"> </w:t>
      </w:r>
    </w:p>
    <w:p w14:paraId="35E4A128" w14:textId="05F81F72" w:rsidR="00A866F0" w:rsidRDefault="00A866F0" w:rsidP="00A866F0"/>
    <w:p w14:paraId="52D6A417" w14:textId="360A39EA" w:rsidR="00A00586" w:rsidRPr="00D41284" w:rsidRDefault="00A00586">
      <w:r w:rsidRPr="00D41284">
        <w:t>Objective setting:</w:t>
      </w:r>
    </w:p>
    <w:p w14:paraId="5F533679" w14:textId="2E91F7AD" w:rsidR="003A0440" w:rsidRPr="005D3F2E" w:rsidRDefault="007A1770" w:rsidP="003A0440">
      <w:r w:rsidRPr="00D41284">
        <w:t xml:space="preserve">An important aspect of objective setting is ensuring the employee is included in the </w:t>
      </w:r>
      <w:r w:rsidRPr="005D3F2E">
        <w:t xml:space="preserve">conversation, </w:t>
      </w:r>
      <w:r w:rsidR="009A02BB" w:rsidRPr="005D3F2E">
        <w:t>research finds that most employee are not actively involved in the process of goal setting</w:t>
      </w:r>
      <w:r w:rsidR="007A627B" w:rsidRPr="005D3F2E">
        <w:t xml:space="preserve">, through this lack of communication performance management activities can be unmotivating </w:t>
      </w:r>
      <w:r w:rsidR="0079557F">
        <w:t>(</w:t>
      </w:r>
      <w:r w:rsidR="003A0440" w:rsidRPr="005D3F2E">
        <w:t>Gallup</w:t>
      </w:r>
      <w:r w:rsidR="0079557F">
        <w:t>,</w:t>
      </w:r>
      <w:r w:rsidR="003A0440" w:rsidRPr="005D3F2E">
        <w:t xml:space="preserve"> 2024</w:t>
      </w:r>
      <w:r w:rsidR="006F1743" w:rsidRPr="005D3F2E">
        <w:t>a</w:t>
      </w:r>
      <w:r w:rsidR="003A0440" w:rsidRPr="005D3F2E">
        <w:t>)</w:t>
      </w:r>
      <w:r w:rsidR="007A627B" w:rsidRPr="005D3F2E">
        <w:t>.</w:t>
      </w:r>
      <w:r w:rsidR="003A0440" w:rsidRPr="005D3F2E">
        <w:t xml:space="preserve"> </w:t>
      </w:r>
    </w:p>
    <w:p w14:paraId="1E3F899D" w14:textId="59640C7C" w:rsidR="00B11340" w:rsidRPr="005D3F2E" w:rsidRDefault="00B11340">
      <w:r w:rsidRPr="005D3F2E">
        <w:t xml:space="preserve">Objectives should follow </w:t>
      </w:r>
      <w:r w:rsidR="009B5565" w:rsidRPr="005D3F2E">
        <w:t>the SMART acronym where possible</w:t>
      </w:r>
      <w:r w:rsidR="0028159E" w:rsidRPr="005D3F2E">
        <w:t xml:space="preserve"> as</w:t>
      </w:r>
      <w:r w:rsidR="00496F44" w:rsidRPr="005D3F2E">
        <w:t xml:space="preserve"> this will ensure the goals are clear, attainable and meaningful</w:t>
      </w:r>
      <w:r w:rsidR="009B5565" w:rsidRPr="005D3F2E">
        <w:t>:</w:t>
      </w:r>
    </w:p>
    <w:p w14:paraId="08F8F487" w14:textId="25406AC5" w:rsidR="009B5565" w:rsidRPr="005D3F2E" w:rsidRDefault="009B5565">
      <w:r w:rsidRPr="005D3F2E">
        <w:t xml:space="preserve">Specific </w:t>
      </w:r>
      <w:r w:rsidR="00D71053" w:rsidRPr="005D3F2E">
        <w:t>– set a clear and concise aim.</w:t>
      </w:r>
    </w:p>
    <w:p w14:paraId="18E8950F" w14:textId="37E4BB88" w:rsidR="009B5565" w:rsidRPr="005D3F2E" w:rsidRDefault="00D71053">
      <w:r w:rsidRPr="005D3F2E">
        <w:t xml:space="preserve">Measurable </w:t>
      </w:r>
      <w:r w:rsidR="00111689" w:rsidRPr="005D3F2E">
        <w:t>–</w:t>
      </w:r>
      <w:r w:rsidRPr="005D3F2E">
        <w:t xml:space="preserve"> </w:t>
      </w:r>
      <w:r w:rsidR="00111689" w:rsidRPr="005D3F2E">
        <w:t>outline how the objective will be measured.</w:t>
      </w:r>
    </w:p>
    <w:p w14:paraId="3E4645AB" w14:textId="0C76A761" w:rsidR="009B5565" w:rsidRPr="005D3F2E" w:rsidRDefault="009B5565">
      <w:r w:rsidRPr="005D3F2E">
        <w:t>A</w:t>
      </w:r>
      <w:r w:rsidR="00F00EB3" w:rsidRPr="005D3F2E">
        <w:t>chievable – the objective should be realistic</w:t>
      </w:r>
      <w:r w:rsidR="0028159E" w:rsidRPr="005D3F2E">
        <w:t>.</w:t>
      </w:r>
    </w:p>
    <w:p w14:paraId="3C8B1E7D" w14:textId="6B546BEF" w:rsidR="009B5565" w:rsidRPr="005D3F2E" w:rsidRDefault="009B5565">
      <w:r w:rsidRPr="005D3F2E">
        <w:t>R</w:t>
      </w:r>
      <w:r w:rsidR="00F00EB3" w:rsidRPr="005D3F2E">
        <w:t xml:space="preserve">elevant – the objective should be relevant to the </w:t>
      </w:r>
      <w:proofErr w:type="gramStart"/>
      <w:r w:rsidR="00F00EB3" w:rsidRPr="005D3F2E">
        <w:t>employees</w:t>
      </w:r>
      <w:proofErr w:type="gramEnd"/>
      <w:r w:rsidR="00F00EB3" w:rsidRPr="005D3F2E">
        <w:t xml:space="preserve"> role and responsibilities.</w:t>
      </w:r>
    </w:p>
    <w:p w14:paraId="06D00C09" w14:textId="5A779CBB" w:rsidR="00517CC2" w:rsidRPr="009026B8" w:rsidRDefault="009B5565" w:rsidP="00424725">
      <w:r w:rsidRPr="005D3F2E">
        <w:t>T</w:t>
      </w:r>
      <w:r w:rsidR="00111689" w:rsidRPr="005D3F2E">
        <w:t>imebound – outline the timescales in which the objective needs to be completed</w:t>
      </w:r>
      <w:r w:rsidR="00496F44" w:rsidRPr="005D3F2E">
        <w:t xml:space="preserve"> </w:t>
      </w:r>
      <w:r w:rsidR="00496F44" w:rsidRPr="009026B8">
        <w:t xml:space="preserve">(Mindtools, </w:t>
      </w:r>
      <w:r w:rsidR="008F10A4" w:rsidRPr="009026B8">
        <w:t>no date).</w:t>
      </w:r>
    </w:p>
    <w:p w14:paraId="6CDCD93A" w14:textId="77777777" w:rsidR="00B53680" w:rsidRPr="009026B8" w:rsidRDefault="00B53680" w:rsidP="00424725"/>
    <w:p w14:paraId="128A2ED7" w14:textId="12346BE2" w:rsidR="00B53680" w:rsidRPr="009026B8" w:rsidRDefault="00B53680" w:rsidP="00424725">
      <w:r w:rsidRPr="009026B8">
        <w:t>Giving feedback:</w:t>
      </w:r>
    </w:p>
    <w:p w14:paraId="37087775" w14:textId="493583E3" w:rsidR="00B53680" w:rsidRPr="009026B8" w:rsidRDefault="0075271B" w:rsidP="00424725">
      <w:r w:rsidRPr="009026B8">
        <w:t xml:space="preserve">Regular and constructive feedback </w:t>
      </w:r>
      <w:r w:rsidR="008E3065" w:rsidRPr="009026B8">
        <w:t>is identified as important for employees</w:t>
      </w:r>
      <w:r w:rsidR="00EE3674" w:rsidRPr="009026B8">
        <w:t xml:space="preserve"> with an emphasis on the feedback </w:t>
      </w:r>
      <w:r w:rsidR="00F51676" w:rsidRPr="009026B8">
        <w:t>focusing on performance rather than personality</w:t>
      </w:r>
      <w:r w:rsidR="008E3065" w:rsidRPr="009026B8">
        <w:t xml:space="preserve"> </w:t>
      </w:r>
      <w:r w:rsidR="00314AF0" w:rsidRPr="009026B8">
        <w:t xml:space="preserve">(Majidi </w:t>
      </w:r>
      <w:r w:rsidR="00314AF0" w:rsidRPr="009026B8">
        <w:rPr>
          <w:i/>
          <w:iCs/>
        </w:rPr>
        <w:t>et al</w:t>
      </w:r>
      <w:r w:rsidR="00314AF0" w:rsidRPr="009026B8">
        <w:t xml:space="preserve">, 2021). </w:t>
      </w:r>
      <w:r w:rsidR="00D53706" w:rsidRPr="009026B8">
        <w:t>Gallup (202</w:t>
      </w:r>
      <w:r w:rsidR="009060B4" w:rsidRPr="009026B8">
        <w:t>4</w:t>
      </w:r>
      <w:r w:rsidR="006F1743" w:rsidRPr="009026B8">
        <w:t>b</w:t>
      </w:r>
      <w:r w:rsidR="009060B4" w:rsidRPr="009026B8">
        <w:t xml:space="preserve">) </w:t>
      </w:r>
      <w:r w:rsidR="006258F8" w:rsidRPr="009026B8">
        <w:t>suggest</w:t>
      </w:r>
      <w:r w:rsidR="0013474F" w:rsidRPr="009026B8">
        <w:t xml:space="preserve"> ‘fast feedback’ </w:t>
      </w:r>
      <w:r w:rsidR="00F168B5" w:rsidRPr="009026B8">
        <w:t xml:space="preserve">is a way to give feedback quickly and frequently </w:t>
      </w:r>
      <w:r w:rsidR="002E05B0" w:rsidRPr="009026B8">
        <w:t xml:space="preserve">to make the process more commonplace and make everyone involved feel at ease. </w:t>
      </w:r>
      <w:r w:rsidR="00CF4819" w:rsidRPr="009026B8">
        <w:t xml:space="preserve">Following feedback </w:t>
      </w:r>
      <w:r w:rsidR="005C2724" w:rsidRPr="009026B8">
        <w:t xml:space="preserve">85% of employees take more </w:t>
      </w:r>
      <w:r w:rsidR="00CD2B77" w:rsidRPr="009026B8">
        <w:t>i</w:t>
      </w:r>
      <w:r w:rsidR="00CD2B77">
        <w:t>n</w:t>
      </w:r>
      <w:r w:rsidR="00CD2B77" w:rsidRPr="009026B8">
        <w:t>itiative</w:t>
      </w:r>
      <w:r w:rsidR="005C2724" w:rsidRPr="009026B8">
        <w:t xml:space="preserve">, employees who receive recognition are 69% </w:t>
      </w:r>
      <w:r w:rsidR="0064339C" w:rsidRPr="009026B8">
        <w:t xml:space="preserve">more likely to perform better, and </w:t>
      </w:r>
      <w:r w:rsidR="0048008D" w:rsidRPr="009026B8">
        <w:t>most notable 60</w:t>
      </w:r>
      <w:r w:rsidR="00FF7142" w:rsidRPr="009026B8">
        <w:t>% of employees reported wanting feedback on a daily or weekly basis (Build Empire, 2024).</w:t>
      </w:r>
      <w:r w:rsidR="005C2724" w:rsidRPr="009026B8">
        <w:t xml:space="preserve"> </w:t>
      </w:r>
      <w:r w:rsidR="003F6EAB" w:rsidRPr="009026B8">
        <w:t xml:space="preserve">There are many feedback models that can be utilised to ensure feedback is </w:t>
      </w:r>
      <w:r w:rsidR="00C05278" w:rsidRPr="009026B8">
        <w:t>constructive:</w:t>
      </w:r>
    </w:p>
    <w:p w14:paraId="1BC96DFB" w14:textId="70E3E074" w:rsidR="00C05278" w:rsidRPr="009026B8" w:rsidRDefault="00C05278" w:rsidP="00424725">
      <w:r w:rsidRPr="009026B8">
        <w:t>The feedback sandwich starts with a p</w:t>
      </w:r>
      <w:r w:rsidR="0095149D" w:rsidRPr="009026B8">
        <w:t>ositive, then a negative, and finishes on another positive.</w:t>
      </w:r>
    </w:p>
    <w:p w14:paraId="72FB29C1" w14:textId="16370A88" w:rsidR="0095149D" w:rsidRPr="009026B8" w:rsidRDefault="00CD2226" w:rsidP="00424725">
      <w:r w:rsidRPr="009026B8">
        <w:t xml:space="preserve">The Pendleton model </w:t>
      </w:r>
      <w:r w:rsidR="00C21ADE" w:rsidRPr="009026B8">
        <w:t>is a two-way system of asking and telling, i.e. ask the employee what went well, and then tell them what went well</w:t>
      </w:r>
      <w:r w:rsidR="00490575" w:rsidRPr="009026B8">
        <w:t>.</w:t>
      </w:r>
    </w:p>
    <w:p w14:paraId="6AB7F745" w14:textId="5279F6E5" w:rsidR="00490575" w:rsidRPr="009026B8" w:rsidRDefault="00490575" w:rsidP="00424725">
      <w:r w:rsidRPr="009026B8">
        <w:t xml:space="preserve">The SBI model </w:t>
      </w:r>
      <w:r w:rsidR="00CE172C" w:rsidRPr="009026B8">
        <w:t xml:space="preserve">stands for situation, behaviour, impact which aims to help the employee </w:t>
      </w:r>
      <w:r w:rsidR="004639FB" w:rsidRPr="009026B8">
        <w:t>understand the impact of their actions (Join, 2022).</w:t>
      </w:r>
    </w:p>
    <w:p w14:paraId="45339B09" w14:textId="77777777" w:rsidR="00BD6F8F" w:rsidRPr="009026B8" w:rsidRDefault="00BD6F8F" w:rsidP="00424725"/>
    <w:p w14:paraId="56A98C1A" w14:textId="61DF4ED5" w:rsidR="00857FDD" w:rsidRPr="009026B8" w:rsidRDefault="00857FDD" w:rsidP="00424725">
      <w:r w:rsidRPr="009026B8">
        <w:lastRenderedPageBreak/>
        <w:t>Leadership styles</w:t>
      </w:r>
    </w:p>
    <w:p w14:paraId="57275B32" w14:textId="636E7C5D" w:rsidR="008C3428" w:rsidRPr="009026B8" w:rsidRDefault="00C46E07" w:rsidP="00491C08">
      <w:r w:rsidRPr="009026B8">
        <w:t>Generally, managers adapt their leadership style</w:t>
      </w:r>
      <w:r w:rsidR="00C8377B" w:rsidRPr="009026B8">
        <w:t xml:space="preserve"> to suit a situation, understanding leadership styles </w:t>
      </w:r>
      <w:r w:rsidR="00B45664" w:rsidRPr="009026B8">
        <w:t>can help managers navigate certain situations</w:t>
      </w:r>
      <w:r w:rsidR="008106F9" w:rsidRPr="009026B8">
        <w:t xml:space="preserve"> (IMB, 2025). Some common style</w:t>
      </w:r>
      <w:r w:rsidR="00DC4598" w:rsidRPr="009026B8">
        <w:t>s</w:t>
      </w:r>
      <w:r w:rsidR="008106F9" w:rsidRPr="009026B8">
        <w:t xml:space="preserve"> are:</w:t>
      </w:r>
    </w:p>
    <w:p w14:paraId="1BE27A69" w14:textId="739E46AC" w:rsidR="008C3428" w:rsidRPr="009026B8" w:rsidRDefault="008C3428" w:rsidP="008C3428">
      <w:pPr>
        <w:pStyle w:val="ListParagraph"/>
        <w:numPr>
          <w:ilvl w:val="0"/>
          <w:numId w:val="13"/>
        </w:numPr>
      </w:pPr>
      <w:r w:rsidRPr="009026B8">
        <w:t>Autocratic</w:t>
      </w:r>
      <w:r w:rsidR="00E16C47" w:rsidRPr="009026B8">
        <w:t xml:space="preserve"> leaders</w:t>
      </w:r>
      <w:r w:rsidR="006C323E" w:rsidRPr="009026B8">
        <w:t xml:space="preserve"> follow a</w:t>
      </w:r>
      <w:r w:rsidRPr="009026B8">
        <w:t xml:space="preserve"> hierarchical structure, </w:t>
      </w:r>
      <w:r w:rsidR="006C323E" w:rsidRPr="009026B8">
        <w:t xml:space="preserve">they are generally the decision maker as they are </w:t>
      </w:r>
      <w:r w:rsidRPr="009026B8">
        <w:t>confident, motivated and dependable.</w:t>
      </w:r>
    </w:p>
    <w:p w14:paraId="5A7EE18A" w14:textId="7620DF94" w:rsidR="008C3428" w:rsidRPr="009026B8" w:rsidRDefault="008C3428" w:rsidP="008C3428">
      <w:pPr>
        <w:pStyle w:val="ListParagraph"/>
        <w:numPr>
          <w:ilvl w:val="0"/>
          <w:numId w:val="13"/>
        </w:numPr>
      </w:pPr>
      <w:r w:rsidRPr="009026B8">
        <w:t>Bureaucratic</w:t>
      </w:r>
      <w:r w:rsidR="00367B0A" w:rsidRPr="009026B8">
        <w:t xml:space="preserve"> leaders are </w:t>
      </w:r>
      <w:r w:rsidRPr="009026B8">
        <w:t xml:space="preserve">characterised by hierarchy, </w:t>
      </w:r>
      <w:r w:rsidR="00AD6B5D" w:rsidRPr="009026B8">
        <w:t xml:space="preserve">following </w:t>
      </w:r>
      <w:r w:rsidRPr="009026B8">
        <w:t xml:space="preserve">set rules and processes, </w:t>
      </w:r>
      <w:r w:rsidR="00AD6B5D" w:rsidRPr="009026B8">
        <w:t xml:space="preserve">they are </w:t>
      </w:r>
      <w:r w:rsidRPr="009026B8">
        <w:t xml:space="preserve">disciplined and passionate. </w:t>
      </w:r>
    </w:p>
    <w:p w14:paraId="509F4B57" w14:textId="7BE41165" w:rsidR="008C3428" w:rsidRPr="009026B8" w:rsidRDefault="008C3428" w:rsidP="008C3428">
      <w:pPr>
        <w:pStyle w:val="ListParagraph"/>
        <w:numPr>
          <w:ilvl w:val="0"/>
          <w:numId w:val="13"/>
        </w:numPr>
      </w:pPr>
      <w:r w:rsidRPr="009026B8">
        <w:t>Democratic</w:t>
      </w:r>
      <w:r w:rsidR="00367B0A" w:rsidRPr="009026B8">
        <w:t xml:space="preserve"> leaders </w:t>
      </w:r>
      <w:r w:rsidRPr="009026B8">
        <w:t xml:space="preserve">value team cohesion and shared decision-making. </w:t>
      </w:r>
    </w:p>
    <w:p w14:paraId="0A1A2B24" w14:textId="63D88514" w:rsidR="008C3428" w:rsidRPr="009026B8" w:rsidRDefault="008C3428" w:rsidP="008C3428">
      <w:pPr>
        <w:pStyle w:val="ListParagraph"/>
        <w:numPr>
          <w:ilvl w:val="0"/>
          <w:numId w:val="13"/>
        </w:numPr>
      </w:pPr>
      <w:r w:rsidRPr="009026B8">
        <w:t>Laissez-faire</w:t>
      </w:r>
      <w:r w:rsidR="00AD6B5D" w:rsidRPr="009026B8">
        <w:t xml:space="preserve"> leaders </w:t>
      </w:r>
      <w:r w:rsidRPr="009026B8">
        <w:t xml:space="preserve">allow employees to work autonomously, </w:t>
      </w:r>
      <w:r w:rsidR="00AD6B5D" w:rsidRPr="009026B8">
        <w:t xml:space="preserve">they are </w:t>
      </w:r>
      <w:r w:rsidRPr="009026B8">
        <w:t>good at delegating and trust their teams.</w:t>
      </w:r>
    </w:p>
    <w:p w14:paraId="28F5B216" w14:textId="5070406D" w:rsidR="008C3428" w:rsidRPr="009026B8" w:rsidRDefault="008C3428" w:rsidP="008C3428">
      <w:pPr>
        <w:pStyle w:val="ListParagraph"/>
        <w:numPr>
          <w:ilvl w:val="0"/>
          <w:numId w:val="13"/>
        </w:numPr>
      </w:pPr>
      <w:r w:rsidRPr="009026B8">
        <w:t xml:space="preserve">Pacesetter </w:t>
      </w:r>
      <w:r w:rsidR="00DC4598" w:rsidRPr="009026B8">
        <w:t xml:space="preserve">leaders </w:t>
      </w:r>
      <w:r w:rsidRPr="009026B8">
        <w:t xml:space="preserve">lead by example, </w:t>
      </w:r>
      <w:r w:rsidR="00DC4598" w:rsidRPr="009026B8">
        <w:t xml:space="preserve">they </w:t>
      </w:r>
      <w:r w:rsidRPr="009026B8">
        <w:t xml:space="preserve">value results and take initiative, </w:t>
      </w:r>
      <w:r w:rsidR="00DC4598" w:rsidRPr="009026B8">
        <w:t xml:space="preserve">and they </w:t>
      </w:r>
      <w:r w:rsidRPr="009026B8">
        <w:t>thrive under pressure.</w:t>
      </w:r>
    </w:p>
    <w:p w14:paraId="74BDBDB2" w14:textId="0D3DDE46" w:rsidR="008C3428" w:rsidRPr="009026B8" w:rsidRDefault="008C3428" w:rsidP="008C3428">
      <w:pPr>
        <w:pStyle w:val="ListParagraph"/>
        <w:numPr>
          <w:ilvl w:val="0"/>
          <w:numId w:val="13"/>
        </w:numPr>
      </w:pPr>
      <w:r w:rsidRPr="009026B8">
        <w:t>Servant</w:t>
      </w:r>
      <w:r w:rsidR="009876AF" w:rsidRPr="009026B8">
        <w:t xml:space="preserve"> leaders </w:t>
      </w:r>
      <w:r w:rsidRPr="009026B8">
        <w:t>prioritis</w:t>
      </w:r>
      <w:r w:rsidR="009876AF" w:rsidRPr="009026B8">
        <w:t>e the</w:t>
      </w:r>
      <w:r w:rsidRPr="009026B8">
        <w:t xml:space="preserve"> well-being </w:t>
      </w:r>
      <w:r w:rsidR="009876AF" w:rsidRPr="009026B8">
        <w:t xml:space="preserve">of others </w:t>
      </w:r>
      <w:r w:rsidRPr="009026B8">
        <w:t>and harmony</w:t>
      </w:r>
      <w:r w:rsidR="00901B10" w:rsidRPr="009026B8">
        <w:t xml:space="preserve"> in the team</w:t>
      </w:r>
      <w:r w:rsidRPr="009026B8">
        <w:t xml:space="preserve">, </w:t>
      </w:r>
      <w:r w:rsidR="00901B10" w:rsidRPr="009026B8">
        <w:t xml:space="preserve">they </w:t>
      </w:r>
      <w:r w:rsidRPr="009026B8">
        <w:t xml:space="preserve">value listening to others and </w:t>
      </w:r>
      <w:r w:rsidR="00901B10" w:rsidRPr="009026B8">
        <w:t>are</w:t>
      </w:r>
      <w:r w:rsidRPr="009026B8">
        <w:t xml:space="preserve"> empathetic.</w:t>
      </w:r>
    </w:p>
    <w:p w14:paraId="2E234F59" w14:textId="5135B0C5" w:rsidR="008C3428" w:rsidRPr="009026B8" w:rsidRDefault="008C3428" w:rsidP="008C3428">
      <w:pPr>
        <w:pStyle w:val="ListParagraph"/>
        <w:numPr>
          <w:ilvl w:val="0"/>
          <w:numId w:val="13"/>
        </w:numPr>
      </w:pPr>
      <w:r w:rsidRPr="009026B8">
        <w:t xml:space="preserve">Visionary </w:t>
      </w:r>
      <w:r w:rsidR="00A40153" w:rsidRPr="009026B8">
        <w:t xml:space="preserve">leaders </w:t>
      </w:r>
      <w:r w:rsidRPr="009026B8">
        <w:t xml:space="preserve">work towards a long-term goal, </w:t>
      </w:r>
      <w:r w:rsidR="00E16C47" w:rsidRPr="009026B8">
        <w:t xml:space="preserve">they are </w:t>
      </w:r>
      <w:r w:rsidRPr="009026B8">
        <w:t>forward thinking and motivational (Harvard, 2025).</w:t>
      </w:r>
    </w:p>
    <w:p w14:paraId="2D806C7E" w14:textId="77777777" w:rsidR="00857FDD" w:rsidRPr="009026B8" w:rsidRDefault="00857FDD" w:rsidP="00424725"/>
    <w:p w14:paraId="7544730F" w14:textId="558B78F7" w:rsidR="00517CC2" w:rsidRPr="009026B8" w:rsidRDefault="00857FDD" w:rsidP="003A1336">
      <w:r w:rsidRPr="009026B8">
        <w:t>Coaching</w:t>
      </w:r>
    </w:p>
    <w:p w14:paraId="4189C279" w14:textId="39788B69" w:rsidR="00341A68" w:rsidRPr="00034A30" w:rsidRDefault="0013277B" w:rsidP="00517CC2">
      <w:r w:rsidRPr="009026B8">
        <w:t xml:space="preserve">Coaching revolves around </w:t>
      </w:r>
      <w:r w:rsidR="008A5178" w:rsidRPr="009026B8">
        <w:t>developing employees and improving performance</w:t>
      </w:r>
      <w:r w:rsidR="00D751D4" w:rsidRPr="009026B8">
        <w:t xml:space="preserve">, while it is usually delivered by trained professionals coaching can be adopted as a leadership style by line managers </w:t>
      </w:r>
      <w:r w:rsidR="00341A68" w:rsidRPr="009026B8">
        <w:t>(CI</w:t>
      </w:r>
      <w:r w:rsidR="008A4204" w:rsidRPr="009026B8">
        <w:t>P</w:t>
      </w:r>
      <w:r w:rsidR="00341A68" w:rsidRPr="009026B8">
        <w:t xml:space="preserve">D, 2024). </w:t>
      </w:r>
      <w:r w:rsidR="00B922C9" w:rsidRPr="009026B8">
        <w:t xml:space="preserve">Coaching by managers allows employees to widen their perspectives and </w:t>
      </w:r>
      <w:r w:rsidR="00D96545" w:rsidRPr="009026B8">
        <w:t>understanding of their role in the team</w:t>
      </w:r>
      <w:r w:rsidR="00DB689C" w:rsidRPr="009026B8">
        <w:t xml:space="preserve">, </w:t>
      </w:r>
      <w:r w:rsidR="00373222" w:rsidRPr="009026B8">
        <w:t>it also has been proven to improve team performance (</w:t>
      </w:r>
      <w:proofErr w:type="spellStart"/>
      <w:r w:rsidR="008B4776" w:rsidRPr="009026B8">
        <w:t>Nyfoudi</w:t>
      </w:r>
      <w:proofErr w:type="spellEnd"/>
      <w:r w:rsidR="008B4776" w:rsidRPr="009026B8">
        <w:t xml:space="preserve"> </w:t>
      </w:r>
      <w:r w:rsidR="008B4776" w:rsidRPr="009026B8">
        <w:rPr>
          <w:i/>
          <w:iCs/>
        </w:rPr>
        <w:t xml:space="preserve">et al, </w:t>
      </w:r>
      <w:r w:rsidR="008A4204" w:rsidRPr="009026B8">
        <w:t>2023).</w:t>
      </w:r>
      <w:r w:rsidR="00700F5F" w:rsidRPr="009026B8">
        <w:t xml:space="preserve"> </w:t>
      </w:r>
      <w:r w:rsidR="00BC7433" w:rsidRPr="009026B8">
        <w:t>A coaching leadership style makes employees feel more valued</w:t>
      </w:r>
      <w:r w:rsidR="006D5443" w:rsidRPr="009026B8">
        <w:t xml:space="preserve">, happier and </w:t>
      </w:r>
      <w:r w:rsidR="000B5113" w:rsidRPr="009026B8">
        <w:t>committed</w:t>
      </w:r>
      <w:r w:rsidR="006D5443" w:rsidRPr="009026B8">
        <w:t xml:space="preserve"> to the organisation, this in turn</w:t>
      </w:r>
      <w:r w:rsidR="000B5113" w:rsidRPr="009026B8">
        <w:t xml:space="preserve"> </w:t>
      </w:r>
      <w:r w:rsidR="00527E90" w:rsidRPr="009026B8">
        <w:t>increases retention</w:t>
      </w:r>
      <w:r w:rsidR="00CE1B53" w:rsidRPr="009026B8">
        <w:t xml:space="preserve"> (</w:t>
      </w:r>
      <w:proofErr w:type="spellStart"/>
      <w:r w:rsidR="00CE1B53" w:rsidRPr="009026B8">
        <w:t>Rom</w:t>
      </w:r>
      <w:r w:rsidR="00034A30" w:rsidRPr="009026B8">
        <w:rPr>
          <w:rFonts w:ascii="Calibri" w:hAnsi="Calibri" w:cs="Calibri"/>
        </w:rPr>
        <w:t>ã</w:t>
      </w:r>
      <w:r w:rsidR="00034A30" w:rsidRPr="009026B8">
        <w:t>o</w:t>
      </w:r>
      <w:proofErr w:type="spellEnd"/>
      <w:r w:rsidR="00034A30" w:rsidRPr="009026B8">
        <w:t xml:space="preserve"> </w:t>
      </w:r>
      <w:r w:rsidR="00034A30" w:rsidRPr="009026B8">
        <w:rPr>
          <w:i/>
          <w:iCs/>
        </w:rPr>
        <w:t>et al,</w:t>
      </w:r>
      <w:r w:rsidR="00034A30" w:rsidRPr="009026B8">
        <w:t xml:space="preserve"> 2022).</w:t>
      </w:r>
    </w:p>
    <w:p w14:paraId="3309978D" w14:textId="77777777" w:rsidR="0013277B" w:rsidRDefault="0013277B" w:rsidP="00517CC2"/>
    <w:p w14:paraId="77D80F6B" w14:textId="18479AD9" w:rsidR="00785BC4" w:rsidRDefault="00785BC4" w:rsidP="00517CC2">
      <w:r>
        <w:t xml:space="preserve">How </w:t>
      </w:r>
      <w:r w:rsidR="00DB1F3C">
        <w:t>can</w:t>
      </w:r>
      <w:r>
        <w:t xml:space="preserve"> HR assist?</w:t>
      </w:r>
    </w:p>
    <w:p w14:paraId="4EA39067" w14:textId="62990762" w:rsidR="003669DB" w:rsidRPr="00834236" w:rsidRDefault="00600337" w:rsidP="00517CC2">
      <w:r w:rsidRPr="00834236">
        <w:t xml:space="preserve">While </w:t>
      </w:r>
      <w:r w:rsidR="002B405E" w:rsidRPr="00834236">
        <w:t xml:space="preserve">line managers have a lot of responsibility in the performance management processes, HR </w:t>
      </w:r>
      <w:r w:rsidR="009C0E6B" w:rsidRPr="00834236">
        <w:t>have processes and support available to assist</w:t>
      </w:r>
      <w:r w:rsidR="00C54EA2" w:rsidRPr="00834236">
        <w:t xml:space="preserve"> them</w:t>
      </w:r>
      <w:r w:rsidR="009C0E6B" w:rsidRPr="00834236">
        <w:t xml:space="preserve">. </w:t>
      </w:r>
    </w:p>
    <w:p w14:paraId="549BFC33" w14:textId="7121F646" w:rsidR="00B80AFB" w:rsidRPr="00834236" w:rsidRDefault="00307DD0" w:rsidP="00517CC2">
      <w:r w:rsidRPr="00834236">
        <w:t xml:space="preserve">HR can assist line managers through performance management processes in a number of ways. The first, and probably most important, is providing support. Support can take a few different forms, line manager training sessions, providing guidance, support to develop skills, and generally providing advice and guidance on a </w:t>
      </w:r>
      <w:r w:rsidR="00834236" w:rsidRPr="00834236">
        <w:t>case-by-case</w:t>
      </w:r>
      <w:r w:rsidRPr="00834236">
        <w:t xml:space="preserve"> basis (CIPD, 2025</w:t>
      </w:r>
      <w:r w:rsidR="006528EA" w:rsidRPr="00834236">
        <w:t>a</w:t>
      </w:r>
      <w:r w:rsidRPr="00834236">
        <w:t>).</w:t>
      </w:r>
      <w:r w:rsidR="00B80AFB" w:rsidRPr="00834236">
        <w:t xml:space="preserve"> It is strongly encouraged that all line managers in SWP attend the ‘First line leaders’ </w:t>
      </w:r>
      <w:r w:rsidR="00B465D5" w:rsidRPr="00834236">
        <w:t>course completing all modules to gain an understanding i</w:t>
      </w:r>
      <w:r w:rsidR="000C58CA">
        <w:t xml:space="preserve">n the fundamentals of management. </w:t>
      </w:r>
    </w:p>
    <w:p w14:paraId="38E0F9A9" w14:textId="573981E5" w:rsidR="00517CC2" w:rsidRDefault="003669DB" w:rsidP="00DB1F3C">
      <w:r w:rsidRPr="00834236">
        <w:t xml:space="preserve">People analytics </w:t>
      </w:r>
      <w:r w:rsidR="00361255" w:rsidRPr="00834236">
        <w:t>is an important aspect of performance management a</w:t>
      </w:r>
      <w:r w:rsidR="007A1B18" w:rsidRPr="00834236">
        <w:t>s it’s gives insight on employee morale and engagement</w:t>
      </w:r>
      <w:r w:rsidR="00C60F77" w:rsidRPr="00834236">
        <w:t>,</w:t>
      </w:r>
      <w:r w:rsidR="007A1B18" w:rsidRPr="00834236">
        <w:t xml:space="preserve"> and can help improve retention</w:t>
      </w:r>
      <w:r w:rsidR="008A49B7" w:rsidRPr="00834236">
        <w:t xml:space="preserve"> (CIPD, 2025</w:t>
      </w:r>
      <w:r w:rsidR="006528EA" w:rsidRPr="00834236">
        <w:t>b</w:t>
      </w:r>
      <w:r w:rsidR="008A49B7" w:rsidRPr="00834236">
        <w:t>).</w:t>
      </w:r>
      <w:r w:rsidR="007C440B" w:rsidRPr="00834236">
        <w:t xml:space="preserve"> </w:t>
      </w:r>
      <w:r w:rsidR="00F82B16" w:rsidRPr="00834236">
        <w:t>Analytics can be used to develop more effective teams</w:t>
      </w:r>
      <w:r w:rsidR="002D34C7" w:rsidRPr="00834236">
        <w:t xml:space="preserve">, support talent management decisions, </w:t>
      </w:r>
      <w:r w:rsidR="00C53FA6" w:rsidRPr="00834236">
        <w:t xml:space="preserve">and </w:t>
      </w:r>
      <w:r w:rsidR="001C09CB" w:rsidRPr="00834236">
        <w:t>monitor performance (</w:t>
      </w:r>
      <w:proofErr w:type="spellStart"/>
      <w:r w:rsidR="001C09CB" w:rsidRPr="00834236">
        <w:t>Gurusinghe</w:t>
      </w:r>
      <w:proofErr w:type="spellEnd"/>
      <w:r w:rsidR="00610C85" w:rsidRPr="00834236">
        <w:t xml:space="preserve">, </w:t>
      </w:r>
      <w:proofErr w:type="spellStart"/>
      <w:r w:rsidR="00610C85" w:rsidRPr="00834236">
        <w:t>Arachchige</w:t>
      </w:r>
      <w:proofErr w:type="spellEnd"/>
      <w:r w:rsidR="00610C85" w:rsidRPr="00834236">
        <w:t xml:space="preserve"> and </w:t>
      </w:r>
      <w:proofErr w:type="spellStart"/>
      <w:r w:rsidR="00610C85" w:rsidRPr="00834236">
        <w:t>Dayarathna</w:t>
      </w:r>
      <w:proofErr w:type="spellEnd"/>
      <w:r w:rsidR="00610C85" w:rsidRPr="00834236">
        <w:t xml:space="preserve">, 2021). SWP HR </w:t>
      </w:r>
      <w:r w:rsidR="00283388" w:rsidRPr="00834236">
        <w:t>can provide managers with some of this information but it is still an area being developed</w:t>
      </w:r>
      <w:r w:rsidR="000A508C" w:rsidRPr="00834236">
        <w:t xml:space="preserve">, more effective use of people analytics is </w:t>
      </w:r>
      <w:r w:rsidR="00F72110" w:rsidRPr="00834236">
        <w:t xml:space="preserve">key </w:t>
      </w:r>
      <w:r w:rsidR="00307DD0" w:rsidRPr="00834236">
        <w:t>to assisting line managers in performance management.</w:t>
      </w:r>
    </w:p>
    <w:p w14:paraId="4A2C3360" w14:textId="77777777" w:rsidR="00993BF8" w:rsidRDefault="00993BF8" w:rsidP="00DB1F3C"/>
    <w:p w14:paraId="6B588941" w14:textId="76B6A560" w:rsidR="00993BF8" w:rsidRPr="006A570C" w:rsidRDefault="00993BF8" w:rsidP="00DB1F3C">
      <w:r w:rsidRPr="006A570C">
        <w:t>Conclusion:</w:t>
      </w:r>
    </w:p>
    <w:p w14:paraId="28E5635E" w14:textId="660EFA49" w:rsidR="00993BF8" w:rsidRDefault="00A230DF" w:rsidP="00DB1F3C">
      <w:r w:rsidRPr="006A570C">
        <w:t xml:space="preserve">Line managers are the </w:t>
      </w:r>
      <w:r w:rsidR="003D57E8" w:rsidRPr="006A570C">
        <w:t xml:space="preserve">front-line of performance management, while this is supported by HR </w:t>
      </w:r>
      <w:r w:rsidR="000C1F7F" w:rsidRPr="006A570C">
        <w:t xml:space="preserve">through training, data, advice and guidance, line managers should understand the </w:t>
      </w:r>
      <w:r w:rsidR="000C1F7F" w:rsidRPr="006A570C">
        <w:lastRenderedPageBreak/>
        <w:t xml:space="preserve">importance and impact of effective performance management. </w:t>
      </w:r>
      <w:r w:rsidR="00E96221" w:rsidRPr="006A570C">
        <w:t xml:space="preserve">Regular constructive feedback is a key factor in employee engagement </w:t>
      </w:r>
      <w:r w:rsidR="00314AF0" w:rsidRPr="006A570C">
        <w:t xml:space="preserve">(Majidi </w:t>
      </w:r>
      <w:r w:rsidR="00314AF0" w:rsidRPr="006A570C">
        <w:rPr>
          <w:i/>
          <w:iCs/>
        </w:rPr>
        <w:t>et al</w:t>
      </w:r>
      <w:r w:rsidR="00314AF0" w:rsidRPr="006A570C">
        <w:t xml:space="preserve">, 2021). </w:t>
      </w:r>
      <w:r w:rsidR="00BF0E2B" w:rsidRPr="006A570C">
        <w:t xml:space="preserve">Goal setting is equally an area that employees can feel left out of, open discussions </w:t>
      </w:r>
      <w:r w:rsidR="00ED230B" w:rsidRPr="006A570C">
        <w:t xml:space="preserve">at the point of objective setting are vital to boost engagement and performance (Armstrong, 2016). </w:t>
      </w:r>
      <w:r w:rsidR="00D17AFF" w:rsidRPr="006A570C">
        <w:t xml:space="preserve">Together these work as intrinsic rewards for employees which </w:t>
      </w:r>
      <w:r w:rsidR="00F02B54" w:rsidRPr="006A570C">
        <w:t xml:space="preserve">motivates </w:t>
      </w:r>
      <w:r w:rsidR="0067152E" w:rsidRPr="006A570C">
        <w:t>them (</w:t>
      </w:r>
      <w:proofErr w:type="spellStart"/>
      <w:r w:rsidR="0067152E" w:rsidRPr="006A570C">
        <w:t>Manthei</w:t>
      </w:r>
      <w:proofErr w:type="spellEnd"/>
      <w:r w:rsidR="0067152E" w:rsidRPr="006A570C">
        <w:t xml:space="preserve">, </w:t>
      </w:r>
      <w:proofErr w:type="spellStart"/>
      <w:r w:rsidR="0067152E" w:rsidRPr="006A570C">
        <w:t>Silwka</w:t>
      </w:r>
      <w:proofErr w:type="spellEnd"/>
      <w:r w:rsidR="0067152E" w:rsidRPr="006A570C">
        <w:t xml:space="preserve"> and Vogelsang, 2023). </w:t>
      </w:r>
      <w:r w:rsidR="00DD45C9" w:rsidRPr="006A570C">
        <w:t>Small changes to how line managers communicate and coach employees can have a large impact on the individual, team, and organisation.</w:t>
      </w:r>
    </w:p>
    <w:p w14:paraId="29D68C82" w14:textId="77777777" w:rsidR="00517CC2" w:rsidRDefault="00517CC2"/>
    <w:p w14:paraId="317450F0" w14:textId="743FB356" w:rsidR="008F10A4" w:rsidRDefault="008F10A4">
      <w:r>
        <w:t>References:</w:t>
      </w:r>
    </w:p>
    <w:p w14:paraId="22B5C7F1" w14:textId="77777777" w:rsidR="008F10A4" w:rsidRDefault="008F10A4"/>
    <w:p w14:paraId="5D991365" w14:textId="7AA60A74" w:rsidR="00964812" w:rsidRDefault="00964812" w:rsidP="0007118C">
      <w:pPr>
        <w:spacing w:after="240" w:line="276" w:lineRule="auto"/>
      </w:pPr>
      <w:r>
        <w:t xml:space="preserve">AIHR (no date) </w:t>
      </w:r>
      <w:r w:rsidRPr="00964812">
        <w:rPr>
          <w:i/>
          <w:iCs/>
        </w:rPr>
        <w:t xml:space="preserve">What is performance management? The complete guide. </w:t>
      </w:r>
      <w:r>
        <w:t xml:space="preserve">Available at: </w:t>
      </w:r>
      <w:hyperlink r:id="rId6" w:history="1">
        <w:r w:rsidRPr="00D946F2">
          <w:rPr>
            <w:rStyle w:val="Hyperlink"/>
          </w:rPr>
          <w:t>https://www.aihr.com/blog/what-is-performance-management/</w:t>
        </w:r>
      </w:hyperlink>
      <w:r>
        <w:t xml:space="preserve"> (Accessed: 26 April 2025).</w:t>
      </w:r>
    </w:p>
    <w:p w14:paraId="65154A5A" w14:textId="1E23C714" w:rsidR="0007118C" w:rsidRDefault="0007118C" w:rsidP="0007118C">
      <w:pPr>
        <w:spacing w:after="240" w:line="276" w:lineRule="auto"/>
      </w:pPr>
      <w:r>
        <w:t xml:space="preserve">Armstrong, M. (2022) </w:t>
      </w:r>
      <w:r w:rsidRPr="0007118C">
        <w:rPr>
          <w:i/>
          <w:iCs/>
        </w:rPr>
        <w:t xml:space="preserve">Armstrong’s handbook of performance management: an evidence-based guide to performance leadership. </w:t>
      </w:r>
      <w:r>
        <w:t xml:space="preserve">Kogan Page. </w:t>
      </w:r>
    </w:p>
    <w:p w14:paraId="7380198F" w14:textId="77ED19F2" w:rsidR="00964812" w:rsidRDefault="00964812" w:rsidP="0007118C">
      <w:pPr>
        <w:spacing w:after="240" w:line="276" w:lineRule="auto"/>
      </w:pPr>
      <w:r>
        <w:t xml:space="preserve">Armstrong, M. (2016) </w:t>
      </w:r>
      <w:r w:rsidRPr="00964812">
        <w:rPr>
          <w:i/>
          <w:iCs/>
        </w:rPr>
        <w:t xml:space="preserve">Armstrong’s handbook of management leadership for HR: developing effective people skills for better leadership and management. </w:t>
      </w:r>
      <w:r>
        <w:t xml:space="preserve">Kogan Page: London. </w:t>
      </w:r>
    </w:p>
    <w:p w14:paraId="75E6AB00" w14:textId="2F80B942" w:rsidR="00F3469D" w:rsidRDefault="00F3469D" w:rsidP="0007118C">
      <w:pPr>
        <w:spacing w:after="240" w:line="276" w:lineRule="auto"/>
      </w:pPr>
      <w:r>
        <w:t xml:space="preserve">Build Empire (2024) </w:t>
      </w:r>
      <w:r w:rsidRPr="00F3469D">
        <w:rPr>
          <w:i/>
          <w:iCs/>
        </w:rPr>
        <w:t xml:space="preserve">30+ employee feedback statistics for 2025. </w:t>
      </w:r>
      <w:r>
        <w:t xml:space="preserve">Available at: </w:t>
      </w:r>
      <w:hyperlink r:id="rId7" w:history="1">
        <w:r w:rsidRPr="00D946F2">
          <w:rPr>
            <w:rStyle w:val="Hyperlink"/>
          </w:rPr>
          <w:t>https://buildempire.co.uk/employee-feedback-statistics/</w:t>
        </w:r>
      </w:hyperlink>
      <w:r>
        <w:t xml:space="preserve"> (Accessed: 30 April 2025).</w:t>
      </w:r>
    </w:p>
    <w:p w14:paraId="63F46E74" w14:textId="5C0CE629" w:rsidR="00F3469D" w:rsidRDefault="00F3469D" w:rsidP="0007118C">
      <w:pPr>
        <w:spacing w:after="240" w:line="276" w:lineRule="auto"/>
      </w:pPr>
      <w:r>
        <w:t xml:space="preserve">CIPD (2025a) </w:t>
      </w:r>
      <w:r w:rsidRPr="00F3469D">
        <w:rPr>
          <w:i/>
          <w:iCs/>
        </w:rPr>
        <w:t xml:space="preserve">Effective performance management: guide for HR professionals. </w:t>
      </w:r>
      <w:r>
        <w:t xml:space="preserve">Available at: </w:t>
      </w:r>
      <w:hyperlink r:id="rId8" w:history="1">
        <w:r w:rsidRPr="00D946F2">
          <w:rPr>
            <w:rStyle w:val="Hyperlink"/>
          </w:rPr>
          <w:t>https://www.cipd.org/uk/knowledge/guides/effective-performance-management/</w:t>
        </w:r>
      </w:hyperlink>
      <w:r>
        <w:t xml:space="preserve"> (Accessed: 30 April 2025).</w:t>
      </w:r>
    </w:p>
    <w:p w14:paraId="56655878" w14:textId="64089E7D" w:rsidR="00F3469D" w:rsidRDefault="00F3469D" w:rsidP="0007118C">
      <w:pPr>
        <w:spacing w:after="240" w:line="276" w:lineRule="auto"/>
      </w:pPr>
      <w:r>
        <w:t xml:space="preserve">CIPD (2025b) </w:t>
      </w:r>
      <w:r w:rsidRPr="00F3469D">
        <w:rPr>
          <w:i/>
          <w:iCs/>
        </w:rPr>
        <w:t xml:space="preserve">People analytics. </w:t>
      </w:r>
      <w:r>
        <w:t>Available at:</w:t>
      </w:r>
      <w:r w:rsidRPr="00F3469D">
        <w:rPr>
          <w:i/>
          <w:iCs/>
        </w:rPr>
        <w:t xml:space="preserve"> </w:t>
      </w:r>
      <w:hyperlink r:id="rId9" w:anchor="one" w:history="1">
        <w:r w:rsidRPr="00D946F2">
          <w:rPr>
            <w:rStyle w:val="Hyperlink"/>
          </w:rPr>
          <w:t>https://www.cipd.org/uk/knowledge/factsheets/analytics-factsheet/#one</w:t>
        </w:r>
      </w:hyperlink>
      <w:r>
        <w:t xml:space="preserve"> (Accessed: 30 April 2025).</w:t>
      </w:r>
    </w:p>
    <w:p w14:paraId="1073101D" w14:textId="3317D31E" w:rsidR="00964812" w:rsidRDefault="00D25C1B" w:rsidP="0007118C">
      <w:pPr>
        <w:spacing w:after="240" w:line="276" w:lineRule="auto"/>
      </w:pPr>
      <w:r>
        <w:t xml:space="preserve">CIPD (2024) </w:t>
      </w:r>
      <w:r w:rsidRPr="00964812">
        <w:rPr>
          <w:i/>
          <w:iCs/>
        </w:rPr>
        <w:t xml:space="preserve">Coaching and mentoring. </w:t>
      </w:r>
      <w:r>
        <w:t xml:space="preserve">Available at: </w:t>
      </w:r>
      <w:hyperlink r:id="rId10" w:history="1">
        <w:r w:rsidRPr="00D946F2">
          <w:rPr>
            <w:rStyle w:val="Hyperlink"/>
          </w:rPr>
          <w:t>https://www.cipd.org/uk/knowledge/factsheets/coaching-mentoring-factsheet/</w:t>
        </w:r>
      </w:hyperlink>
      <w:r>
        <w:t xml:space="preserve"> (Accessed: 28 April 2025).</w:t>
      </w:r>
    </w:p>
    <w:p w14:paraId="12EC20D8" w14:textId="6AE59990" w:rsidR="00964812" w:rsidRDefault="00964812" w:rsidP="0007118C">
      <w:pPr>
        <w:spacing w:after="240" w:line="276" w:lineRule="auto"/>
      </w:pPr>
      <w:r>
        <w:t xml:space="preserve">Dixit, S. and Sharma, K. (2021) ‘Performance management practices: a decisive approach to improve employee productivity’, </w:t>
      </w:r>
      <w:r w:rsidRPr="00964812">
        <w:rPr>
          <w:i/>
          <w:iCs/>
        </w:rPr>
        <w:t xml:space="preserve">Turkish Journal of Computer and Mathematics Education, </w:t>
      </w:r>
      <w:r>
        <w:t xml:space="preserve">12(3) pp.3318-3324. Available at: </w:t>
      </w:r>
      <w:hyperlink r:id="rId11" w:history="1">
        <w:r w:rsidRPr="00D946F2">
          <w:rPr>
            <w:rStyle w:val="Hyperlink"/>
          </w:rPr>
          <w:t>https://www.proquest.com/docview/2623049500?accountid=130472&amp;parentSessionId=nk%2B23D%2Fw03rowg8qDAL%2BY2sjYbTuZR%2FFwoG8SUj2fuQ%3D&amp;pq-origsite=primo&amp;sourcetype=Scholarly%20Journals</w:t>
        </w:r>
      </w:hyperlink>
      <w:r>
        <w:t xml:space="preserve"> (Accessed: 26 April 2025).</w:t>
      </w:r>
    </w:p>
    <w:p w14:paraId="599921FE" w14:textId="3A89E00E" w:rsidR="0007118C" w:rsidRDefault="0007118C" w:rsidP="0007118C">
      <w:pPr>
        <w:spacing w:after="240" w:line="276" w:lineRule="auto"/>
      </w:pPr>
      <w:r>
        <w:t xml:space="preserve">Gallup (2024a) </w:t>
      </w:r>
      <w:r w:rsidRPr="0007118C">
        <w:rPr>
          <w:i/>
          <w:iCs/>
        </w:rPr>
        <w:t xml:space="preserve">Leadership &amp; management. </w:t>
      </w:r>
      <w:r>
        <w:t xml:space="preserve">Available at: </w:t>
      </w:r>
      <w:hyperlink r:id="rId12" w:history="1">
        <w:r w:rsidRPr="00D946F2">
          <w:rPr>
            <w:rStyle w:val="Hyperlink"/>
          </w:rPr>
          <w:t>https://www.gallup.com/404252/indicator-leadership-management.aspx</w:t>
        </w:r>
      </w:hyperlink>
      <w:r>
        <w:t xml:space="preserve"> (Accessed: 30 April 2025).</w:t>
      </w:r>
    </w:p>
    <w:p w14:paraId="6D552E9E" w14:textId="664CC5C8" w:rsidR="00F3469D" w:rsidRDefault="00F3469D" w:rsidP="0007118C">
      <w:pPr>
        <w:spacing w:after="240" w:line="276" w:lineRule="auto"/>
      </w:pPr>
      <w:r>
        <w:lastRenderedPageBreak/>
        <w:t xml:space="preserve">Gallup (2024b) </w:t>
      </w:r>
      <w:r w:rsidRPr="00F3469D">
        <w:rPr>
          <w:i/>
          <w:iCs/>
        </w:rPr>
        <w:t xml:space="preserve">How effective feedback fuels performance. </w:t>
      </w:r>
      <w:r>
        <w:t xml:space="preserve">Available at: </w:t>
      </w:r>
      <w:hyperlink r:id="rId13" w:history="1">
        <w:r w:rsidRPr="00D946F2">
          <w:rPr>
            <w:rStyle w:val="Hyperlink"/>
          </w:rPr>
          <w:t>https://www.gallup.com/workplace/357764/fast-feedback-fuels-performance.aspx</w:t>
        </w:r>
      </w:hyperlink>
      <w:r>
        <w:t xml:space="preserve"> (Accessed: 30 April 2025).</w:t>
      </w:r>
    </w:p>
    <w:p w14:paraId="44F3238A" w14:textId="37DB2632" w:rsidR="00F3469D" w:rsidRDefault="00F3469D" w:rsidP="0007118C">
      <w:pPr>
        <w:spacing w:after="240" w:line="276" w:lineRule="auto"/>
      </w:pPr>
      <w:proofErr w:type="spellStart"/>
      <w:r>
        <w:t>Gurusinghe</w:t>
      </w:r>
      <w:proofErr w:type="spellEnd"/>
      <w:r>
        <w:t xml:space="preserve">, R. N., </w:t>
      </w:r>
      <w:proofErr w:type="spellStart"/>
      <w:r>
        <w:t>Arachchige</w:t>
      </w:r>
      <w:proofErr w:type="spellEnd"/>
      <w:r>
        <w:t xml:space="preserve">, B. J. H. and </w:t>
      </w:r>
      <w:proofErr w:type="spellStart"/>
      <w:r>
        <w:t>Dayarathna</w:t>
      </w:r>
      <w:proofErr w:type="spellEnd"/>
      <w:r>
        <w:t xml:space="preserve">, D. (2021) ‘Predictive HR analytics and talent management: a conceptual framework’, </w:t>
      </w:r>
      <w:r w:rsidRPr="00F3469D">
        <w:rPr>
          <w:i/>
          <w:iCs/>
        </w:rPr>
        <w:t xml:space="preserve">Journal of Management Analytics, </w:t>
      </w:r>
      <w:r>
        <w:t xml:space="preserve">8, pp. 195-221. Available at: </w:t>
      </w:r>
      <w:hyperlink r:id="rId14" w:anchor="d1e128" w:history="1">
        <w:r w:rsidRPr="00D946F2">
          <w:rPr>
            <w:rStyle w:val="Hyperlink"/>
          </w:rPr>
          <w:t>https://www-tandfonline-com.ezproxy.uwtsd.ac.uk/doi/full/10.1080/23270012.2021.1899857#d1e128</w:t>
        </w:r>
      </w:hyperlink>
      <w:r>
        <w:t xml:space="preserve"> (Accessed: 30 April 2025).</w:t>
      </w:r>
    </w:p>
    <w:p w14:paraId="2697C452" w14:textId="24E0ED82" w:rsidR="00964812" w:rsidRDefault="00964812" w:rsidP="0007118C">
      <w:pPr>
        <w:spacing w:after="240" w:line="276" w:lineRule="auto"/>
      </w:pPr>
      <w:r>
        <w:t xml:space="preserve">Harvard (2025) </w:t>
      </w:r>
      <w:r w:rsidRPr="00964812">
        <w:rPr>
          <w:i/>
          <w:iCs/>
        </w:rPr>
        <w:t xml:space="preserve">How to determine what my leadership style is. </w:t>
      </w:r>
      <w:r>
        <w:t xml:space="preserve">Available at: </w:t>
      </w:r>
      <w:hyperlink r:id="rId15" w:anchor="Why-You-Need-a-Leadership-Style" w:history="1">
        <w:r w:rsidRPr="00D946F2">
          <w:rPr>
            <w:rStyle w:val="Hyperlink"/>
          </w:rPr>
          <w:t>https://professional.dce.harvard.edu/blog/how-to-determine-what-my-leadership-style-is/#Why-You-Need-a-Leadership-Style</w:t>
        </w:r>
      </w:hyperlink>
      <w:r>
        <w:t xml:space="preserve"> (Accessed: 28 April 2025).</w:t>
      </w:r>
    </w:p>
    <w:p w14:paraId="0187C6F3" w14:textId="19E30500" w:rsidR="00964812" w:rsidRDefault="00964812" w:rsidP="0007118C">
      <w:pPr>
        <w:spacing w:after="240" w:line="276" w:lineRule="auto"/>
      </w:pPr>
      <w:r>
        <w:t xml:space="preserve">IMD (2025) </w:t>
      </w:r>
      <w:r w:rsidRPr="00964812">
        <w:rPr>
          <w:i/>
          <w:iCs/>
        </w:rPr>
        <w:t xml:space="preserve">The 6 most common leadership styles &amp; how to find yours. </w:t>
      </w:r>
      <w:r>
        <w:t xml:space="preserve">Available at: </w:t>
      </w:r>
      <w:hyperlink r:id="rId16" w:history="1">
        <w:r w:rsidRPr="00D946F2">
          <w:rPr>
            <w:rStyle w:val="Hyperlink"/>
          </w:rPr>
          <w:t>https://www.imd.org/blog/leadership/leadership-styles/</w:t>
        </w:r>
      </w:hyperlink>
      <w:r>
        <w:t xml:space="preserve"> (Accessed: 30 April 2025).</w:t>
      </w:r>
    </w:p>
    <w:p w14:paraId="11C421BB" w14:textId="415DC248" w:rsidR="00F3469D" w:rsidRDefault="00F3469D" w:rsidP="0007118C">
      <w:pPr>
        <w:spacing w:after="240" w:line="276" w:lineRule="auto"/>
      </w:pPr>
      <w:r>
        <w:t xml:space="preserve">Indeed (2025) </w:t>
      </w:r>
      <w:r w:rsidRPr="00F3469D">
        <w:rPr>
          <w:i/>
          <w:iCs/>
        </w:rPr>
        <w:t xml:space="preserve">9 initiatives to build a culture of psychological safety at work, with benefits. </w:t>
      </w:r>
      <w:r>
        <w:t xml:space="preserve">Available at: </w:t>
      </w:r>
      <w:hyperlink r:id="rId17" w:history="1">
        <w:r w:rsidRPr="00D946F2">
          <w:rPr>
            <w:rStyle w:val="Hyperlink"/>
          </w:rPr>
          <w:t>https://uk.indeed.com/hire/c/info/psychological-safety-workplace-initiatives?gad_source=1&amp;gclid=Cj0KCQjw2ZfABhDBARIsAHFTxGx7PUWl38Zlh4UOvDe9HslnXMhCp8GUzobhD8qyY3FkDiRSdEiN7xoaAlheEALw_wcB&amp;gbraid=0AAAAADfpQquA1l-yIqD0uh8FbGj-tD9MD&amp;aceid=</w:t>
        </w:r>
      </w:hyperlink>
      <w:r>
        <w:t xml:space="preserve"> (Accessed: 28 April 2025).</w:t>
      </w:r>
    </w:p>
    <w:p w14:paraId="04DD3FE5" w14:textId="764A0C3B" w:rsidR="0007118C" w:rsidRDefault="0007118C" w:rsidP="0007118C">
      <w:pPr>
        <w:spacing w:after="240" w:line="276" w:lineRule="auto"/>
      </w:pPr>
      <w:r>
        <w:t xml:space="preserve">IOPC (2022) </w:t>
      </w:r>
      <w:r w:rsidRPr="0007118C">
        <w:rPr>
          <w:i/>
          <w:iCs/>
        </w:rPr>
        <w:t xml:space="preserve">Reflective practice review process – summary report. </w:t>
      </w:r>
      <w:r>
        <w:t xml:space="preserve">Available at: </w:t>
      </w:r>
      <w:hyperlink r:id="rId18" w:history="1">
        <w:r w:rsidRPr="00D946F2">
          <w:rPr>
            <w:rStyle w:val="Hyperlink"/>
          </w:rPr>
          <w:t>https://www.policeconduct.gov.uk/sites/default/files/documents/RPRP-summary-report.pdf</w:t>
        </w:r>
      </w:hyperlink>
      <w:r>
        <w:t xml:space="preserve"> (Accessed: 26 April 2025).</w:t>
      </w:r>
    </w:p>
    <w:p w14:paraId="6CE4ABBC" w14:textId="27869096" w:rsidR="00964812" w:rsidRDefault="00964812" w:rsidP="0007118C">
      <w:pPr>
        <w:spacing w:after="240" w:line="276" w:lineRule="auto"/>
      </w:pPr>
      <w:r>
        <w:t xml:space="preserve">Join (2022) </w:t>
      </w:r>
      <w:r w:rsidRPr="00F3469D">
        <w:rPr>
          <w:i/>
          <w:iCs/>
        </w:rPr>
        <w:t xml:space="preserve">10 powerful feedback models to use at work. </w:t>
      </w:r>
      <w:r>
        <w:t xml:space="preserve">Available at: </w:t>
      </w:r>
      <w:hyperlink r:id="rId19" w:history="1">
        <w:r w:rsidRPr="00D946F2">
          <w:rPr>
            <w:rStyle w:val="Hyperlink"/>
          </w:rPr>
          <w:t>https://join.com/recruitment-hr-blog/feedback-models</w:t>
        </w:r>
      </w:hyperlink>
      <w:r>
        <w:t xml:space="preserve"> (Accessed: 30 April 2025).</w:t>
      </w:r>
    </w:p>
    <w:p w14:paraId="27C1CA59" w14:textId="15D0DC79" w:rsidR="00964812" w:rsidRDefault="00964812" w:rsidP="0007118C">
      <w:pPr>
        <w:spacing w:after="240" w:line="276" w:lineRule="auto"/>
      </w:pPr>
      <w:proofErr w:type="spellStart"/>
      <w:r>
        <w:t>Nyfoudi</w:t>
      </w:r>
      <w:proofErr w:type="spellEnd"/>
      <w:r>
        <w:t xml:space="preserve">, M., Shipton, H., </w:t>
      </w:r>
      <w:proofErr w:type="spellStart"/>
      <w:r>
        <w:t>Theodorakopoulos</w:t>
      </w:r>
      <w:proofErr w:type="spellEnd"/>
      <w:r>
        <w:t xml:space="preserve">, N. and </w:t>
      </w:r>
      <w:proofErr w:type="spellStart"/>
      <w:r>
        <w:t>Budhwar</w:t>
      </w:r>
      <w:proofErr w:type="spellEnd"/>
      <w:r>
        <w:t xml:space="preserve">, P. (2023) ‘Managerial coaching skill and team performance: how does the relationship work and under what conditions?’, </w:t>
      </w:r>
      <w:r w:rsidRPr="00964812">
        <w:rPr>
          <w:i/>
          <w:iCs/>
        </w:rPr>
        <w:t xml:space="preserve">Human Resource Management Journal, </w:t>
      </w:r>
      <w:r w:rsidRPr="00D40BB3">
        <w:t xml:space="preserve">33(2), pp. 328-345. Available at:  </w:t>
      </w:r>
      <w:hyperlink r:id="rId20" w:history="1">
        <w:r w:rsidRPr="00D946F2">
          <w:rPr>
            <w:rStyle w:val="Hyperlink"/>
          </w:rPr>
          <w:t>https://research-ebsco-com.ezproxy.uwtsd.ac.uk/c/onvpsy/viewer/pdf/dkmrqq74ev?route=details</w:t>
        </w:r>
      </w:hyperlink>
      <w:r>
        <w:t xml:space="preserve"> (Accessed: 30 April 2025).</w:t>
      </w:r>
    </w:p>
    <w:p w14:paraId="70AB15B5" w14:textId="71E2E03F" w:rsidR="00F3469D" w:rsidRDefault="00F3469D" w:rsidP="0007118C">
      <w:pPr>
        <w:spacing w:after="240" w:line="276" w:lineRule="auto"/>
      </w:pPr>
      <w:r>
        <w:t xml:space="preserve">Mahmoud, M. A., Ahmad, S. and </w:t>
      </w:r>
      <w:proofErr w:type="spellStart"/>
      <w:r>
        <w:t>Poespowidjojo</w:t>
      </w:r>
      <w:proofErr w:type="spellEnd"/>
      <w:r>
        <w:t xml:space="preserve">, D. A. L. (2022) ‘Psychological safety and individual performance: the mediating effect of intrapreneurial behaviour’, </w:t>
      </w:r>
      <w:r w:rsidRPr="0007118C">
        <w:rPr>
          <w:i/>
          <w:iCs/>
        </w:rPr>
        <w:t xml:space="preserve">International Journal of Productivity and Performance Management, </w:t>
      </w:r>
      <w:r>
        <w:t xml:space="preserve">71(7), pp. 2913-2931. Available at: </w:t>
      </w:r>
      <w:hyperlink r:id="rId21" w:history="1">
        <w:r w:rsidRPr="00D946F2">
          <w:rPr>
            <w:rStyle w:val="Hyperlink"/>
          </w:rPr>
          <w:t>https://www.proquest.com/docview/2702410889?accountid=130472&amp;parentSessionId=muE%2F%2BS6yGY%2FMCKedcH5s50d5%2FjZ48g7pTsEwfRK22Cs%3D&amp;pq-origsite=primo&amp;sourcetype=Scholarly%20Journals</w:t>
        </w:r>
      </w:hyperlink>
      <w:r>
        <w:t xml:space="preserve"> (Accessed: 28 April 2025).</w:t>
      </w:r>
    </w:p>
    <w:p w14:paraId="1E6ACD74" w14:textId="28EB9475" w:rsidR="0007118C" w:rsidRDefault="0007118C" w:rsidP="0007118C">
      <w:pPr>
        <w:spacing w:after="240" w:line="276" w:lineRule="auto"/>
      </w:pPr>
      <w:r>
        <w:lastRenderedPageBreak/>
        <w:t xml:space="preserve">Majidi, S., </w:t>
      </w:r>
      <w:proofErr w:type="spellStart"/>
      <w:r>
        <w:t>Daneshkohan</w:t>
      </w:r>
      <w:proofErr w:type="spellEnd"/>
      <w:r>
        <w:t xml:space="preserve">, A., </w:t>
      </w:r>
      <w:proofErr w:type="spellStart"/>
      <w:r>
        <w:t>Zarei</w:t>
      </w:r>
      <w:proofErr w:type="spellEnd"/>
      <w:r>
        <w:t xml:space="preserve">, E. and </w:t>
      </w:r>
      <w:proofErr w:type="spellStart"/>
      <w:r>
        <w:t>Ashktorab</w:t>
      </w:r>
      <w:proofErr w:type="spellEnd"/>
      <w:r>
        <w:t xml:space="preserve">, T. (2021) ‘Perspectives of health workers on annual performance appraisal: a study in primary health care’, </w:t>
      </w:r>
      <w:r w:rsidRPr="0007118C">
        <w:rPr>
          <w:i/>
          <w:iCs/>
        </w:rPr>
        <w:t xml:space="preserve">International Journal of Healthcare Management, </w:t>
      </w:r>
      <w:r>
        <w:t xml:space="preserve">14(4), pp. 1190-1197. Available at: </w:t>
      </w:r>
      <w:hyperlink r:id="rId22" w:history="1">
        <w:r w:rsidRPr="00D946F2">
          <w:rPr>
            <w:rStyle w:val="Hyperlink"/>
          </w:rPr>
          <w:t>https://research-ebsco-com.ezproxy.uwtsd.ac.uk/c/onvpsy/viewer/pdf/7zu6i2cowz?route=details</w:t>
        </w:r>
      </w:hyperlink>
      <w:r>
        <w:t xml:space="preserve"> (Accessed: 26 April 2025).</w:t>
      </w:r>
    </w:p>
    <w:p w14:paraId="51E8450D" w14:textId="05960C2C" w:rsidR="0007118C" w:rsidRDefault="0007118C" w:rsidP="0007118C">
      <w:pPr>
        <w:spacing w:after="240" w:line="276" w:lineRule="auto"/>
      </w:pPr>
      <w:proofErr w:type="spellStart"/>
      <w:r>
        <w:t>Manthei</w:t>
      </w:r>
      <w:proofErr w:type="spellEnd"/>
      <w:r>
        <w:t xml:space="preserve">, K., </w:t>
      </w:r>
      <w:proofErr w:type="spellStart"/>
      <w:r>
        <w:t>Sliwka</w:t>
      </w:r>
      <w:proofErr w:type="spellEnd"/>
      <w:r>
        <w:t xml:space="preserve">, D. and Vogelsang, T. (2023) ‘Talking about performance or paying for it? A field experiment on performance reviews and incentives’, </w:t>
      </w:r>
      <w:r w:rsidRPr="0007118C">
        <w:rPr>
          <w:i/>
          <w:iCs/>
        </w:rPr>
        <w:t xml:space="preserve">Management Science, </w:t>
      </w:r>
      <w:r>
        <w:t xml:space="preserve">69(4), PP. 2198-2216. Available at: </w:t>
      </w:r>
      <w:hyperlink r:id="rId23" w:history="1">
        <w:r w:rsidRPr="00D946F2">
          <w:rPr>
            <w:rStyle w:val="Hyperlink"/>
          </w:rPr>
          <w:t>https://research-ebsco-com.ezproxy.uwtsd.ac.uk/c/onvpsy/viewer/pdf/jbbvc6zjnn?route=details</w:t>
        </w:r>
      </w:hyperlink>
      <w:r>
        <w:t xml:space="preserve"> (Accessed: 30 April 2025).</w:t>
      </w:r>
    </w:p>
    <w:p w14:paraId="2CAFB976" w14:textId="6E3DBF7E" w:rsidR="008F10A4" w:rsidRDefault="00E879B2" w:rsidP="0007118C">
      <w:pPr>
        <w:spacing w:after="240" w:line="276" w:lineRule="auto"/>
      </w:pPr>
      <w:r>
        <w:t xml:space="preserve">Mindtools (no date) </w:t>
      </w:r>
      <w:r w:rsidRPr="004C3437">
        <w:rPr>
          <w:i/>
          <w:iCs/>
        </w:rPr>
        <w:t xml:space="preserve">SMART goals. </w:t>
      </w:r>
      <w:r>
        <w:t xml:space="preserve">Available at: </w:t>
      </w:r>
      <w:hyperlink r:id="rId24" w:history="1">
        <w:r w:rsidRPr="00D946F2">
          <w:rPr>
            <w:rStyle w:val="Hyperlink"/>
          </w:rPr>
          <w:t>https://www.mindtools.com/a4wo118/smart-goals</w:t>
        </w:r>
      </w:hyperlink>
      <w:r>
        <w:t xml:space="preserve"> (Accessed: 30 April 2025).</w:t>
      </w:r>
    </w:p>
    <w:p w14:paraId="478B0434" w14:textId="77777777" w:rsidR="00136DCB" w:rsidRDefault="00136DCB" w:rsidP="0007118C">
      <w:pPr>
        <w:spacing w:after="240" w:line="276" w:lineRule="auto"/>
      </w:pPr>
      <w:r>
        <w:t xml:space="preserve">Murphy, K. R. (2020) ‘Performance evaluation will not die, but it should’, </w:t>
      </w:r>
      <w:r w:rsidRPr="0007118C">
        <w:rPr>
          <w:i/>
          <w:iCs/>
        </w:rPr>
        <w:t xml:space="preserve">Human Resource Management Journal, </w:t>
      </w:r>
      <w:r>
        <w:t xml:space="preserve">30(1), pp. 13-31. Available at: </w:t>
      </w:r>
      <w:hyperlink r:id="rId25" w:history="1">
        <w:r w:rsidRPr="00D946F2">
          <w:rPr>
            <w:rStyle w:val="Hyperlink"/>
          </w:rPr>
          <w:t>https://research-ebsco-com.ezproxy.uwtsd.ac.uk/c/onvpsy/viewer/pdf/jmeho2dqc5?route=details</w:t>
        </w:r>
      </w:hyperlink>
      <w:r>
        <w:t xml:space="preserve"> (Accessed: 26 April 2025).</w:t>
      </w:r>
    </w:p>
    <w:p w14:paraId="37B69E62" w14:textId="14C3A8B3" w:rsidR="00964812" w:rsidRDefault="00964812" w:rsidP="0007118C">
      <w:pPr>
        <w:spacing w:after="240" w:line="276" w:lineRule="auto"/>
      </w:pPr>
      <w:proofErr w:type="spellStart"/>
      <w:r>
        <w:t>Rom</w:t>
      </w:r>
      <w:r w:rsidRPr="00964812">
        <w:rPr>
          <w:rFonts w:ascii="Calibri" w:hAnsi="Calibri" w:cs="Calibri"/>
        </w:rPr>
        <w:t>ã</w:t>
      </w:r>
      <w:r>
        <w:t>o</w:t>
      </w:r>
      <w:proofErr w:type="spellEnd"/>
      <w:r>
        <w:t xml:space="preserve">, S., Ribeiro, N., Gomes, D. R. and Singh, S. (2022) ‘The impact of leaders’ coaching skills on employees’ happiness and turnover intention’, </w:t>
      </w:r>
      <w:r w:rsidRPr="00964812">
        <w:rPr>
          <w:i/>
          <w:iCs/>
        </w:rPr>
        <w:t xml:space="preserve">Administrative Sciences, </w:t>
      </w:r>
      <w:r>
        <w:t xml:space="preserve">12(3), pp. 84. Available at: </w:t>
      </w:r>
      <w:hyperlink r:id="rId26" w:history="1">
        <w:r w:rsidRPr="00D946F2">
          <w:rPr>
            <w:rStyle w:val="Hyperlink"/>
          </w:rPr>
          <w:t>https://www.proquest.com/docview/2716465192?accountid=130472&amp;parentSessionId=R3ee0%2FwErksaOaFpBKHdyM4Z05e2E7qia%2FQDfNtv9K0%3D&amp;pq-origsite=primo&amp;sourcetype=Scholarly%20Journals</w:t>
        </w:r>
      </w:hyperlink>
      <w:r>
        <w:t xml:space="preserve"> (Accessed: 30 April 2025).</w:t>
      </w:r>
    </w:p>
    <w:p w14:paraId="392DEB7F" w14:textId="77777777" w:rsidR="00F3355B" w:rsidRDefault="00F3355B" w:rsidP="00F3355B">
      <w:pPr>
        <w:spacing w:after="240"/>
      </w:pPr>
      <w:r>
        <w:t>SWP (2025) ‘PERFORM FAQs Jan 2025’. South Wales Police. Unpublished.</w:t>
      </w:r>
    </w:p>
    <w:p w14:paraId="31B044B9" w14:textId="77777777" w:rsidR="00F3355B" w:rsidRDefault="00F3355B" w:rsidP="00F3355B">
      <w:pPr>
        <w:spacing w:after="240"/>
      </w:pPr>
      <w:proofErr w:type="gramStart"/>
      <w:r>
        <w:t>SWP(</w:t>
      </w:r>
      <w:proofErr w:type="gramEnd"/>
      <w:r>
        <w:t>2021a) ‘Local reflective practice guidance’. South Wales Police. Unpublished.</w:t>
      </w:r>
    </w:p>
    <w:p w14:paraId="52494206" w14:textId="77777777" w:rsidR="00F3355B" w:rsidRDefault="00F3355B" w:rsidP="00F3355B">
      <w:pPr>
        <w:spacing w:after="240"/>
      </w:pPr>
      <w:r>
        <w:t>SWP (2021b) ‘PERFORM – RPRP guidance document (2021)’. South Wales Police. Unpublished.</w:t>
      </w:r>
    </w:p>
    <w:p w14:paraId="35989236" w14:textId="70E959C4" w:rsidR="00F3355B" w:rsidRDefault="00F3355B" w:rsidP="00F3355B">
      <w:pPr>
        <w:spacing w:after="240"/>
      </w:pPr>
      <w:r>
        <w:t>SWP (2013) ‘</w:t>
      </w:r>
      <w:r w:rsidRPr="00E155B4">
        <w:t>Capability’</w:t>
      </w:r>
      <w:r w:rsidRPr="00E017AA">
        <w:rPr>
          <w:i/>
          <w:iCs/>
        </w:rPr>
        <w:t xml:space="preserve">. </w:t>
      </w:r>
      <w:r>
        <w:t xml:space="preserve">South Wales Police. Unpublished. </w:t>
      </w:r>
    </w:p>
    <w:p w14:paraId="5C512279" w14:textId="02565A4C" w:rsidR="00320CFD" w:rsidRDefault="00CB646B" w:rsidP="0007118C">
      <w:pPr>
        <w:spacing w:after="240" w:line="276" w:lineRule="auto"/>
      </w:pPr>
      <w:r>
        <w:t>Very</w:t>
      </w:r>
      <w:r w:rsidR="00E72B0E">
        <w:t xml:space="preserve"> Well Mind (2023) </w:t>
      </w:r>
      <w:r w:rsidR="00E72B0E" w:rsidRPr="0007118C">
        <w:rPr>
          <w:i/>
          <w:iCs/>
        </w:rPr>
        <w:t>Intrinsic motivation: how internal rewards drive behaviour</w:t>
      </w:r>
      <w:r w:rsidR="00555196" w:rsidRPr="0007118C">
        <w:rPr>
          <w:i/>
          <w:iCs/>
        </w:rPr>
        <w:t xml:space="preserve">. </w:t>
      </w:r>
      <w:r w:rsidR="00555196">
        <w:t xml:space="preserve">Available at: </w:t>
      </w:r>
      <w:hyperlink r:id="rId27" w:history="1">
        <w:r w:rsidR="00555196" w:rsidRPr="00D946F2">
          <w:rPr>
            <w:rStyle w:val="Hyperlink"/>
          </w:rPr>
          <w:t>https://www.verywellmind.com/what-is-intrinsic-motivation-2795385</w:t>
        </w:r>
      </w:hyperlink>
      <w:r w:rsidR="00555196">
        <w:t xml:space="preserve"> (Accessed: 30 April 2025). </w:t>
      </w:r>
    </w:p>
    <w:p w14:paraId="1190520D" w14:textId="77777777" w:rsidR="007D68E6" w:rsidRDefault="007D68E6" w:rsidP="004C3437"/>
    <w:sectPr w:rsidR="007D68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10B92"/>
    <w:multiLevelType w:val="hybridMultilevel"/>
    <w:tmpl w:val="2E4A12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469F4"/>
    <w:multiLevelType w:val="hybridMultilevel"/>
    <w:tmpl w:val="893A0F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E651D"/>
    <w:multiLevelType w:val="hybridMultilevel"/>
    <w:tmpl w:val="3E4AE890"/>
    <w:lvl w:ilvl="0" w:tplc="3620DD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31C2F"/>
    <w:multiLevelType w:val="hybridMultilevel"/>
    <w:tmpl w:val="CB3079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1E0EFA"/>
    <w:multiLevelType w:val="hybridMultilevel"/>
    <w:tmpl w:val="A3323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F02E1"/>
    <w:multiLevelType w:val="hybridMultilevel"/>
    <w:tmpl w:val="62DE609A"/>
    <w:lvl w:ilvl="0" w:tplc="3620DD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7D4722"/>
    <w:multiLevelType w:val="hybridMultilevel"/>
    <w:tmpl w:val="1E76F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F64BC2"/>
    <w:multiLevelType w:val="hybridMultilevel"/>
    <w:tmpl w:val="782E0FE8"/>
    <w:lvl w:ilvl="0" w:tplc="3620DD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255F28"/>
    <w:multiLevelType w:val="hybridMultilevel"/>
    <w:tmpl w:val="B300A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701C61"/>
    <w:multiLevelType w:val="hybridMultilevel"/>
    <w:tmpl w:val="BAB68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FB6AA5"/>
    <w:multiLevelType w:val="hybridMultilevel"/>
    <w:tmpl w:val="2E2CD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7778C5"/>
    <w:multiLevelType w:val="hybridMultilevel"/>
    <w:tmpl w:val="E252F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92294B"/>
    <w:multiLevelType w:val="hybridMultilevel"/>
    <w:tmpl w:val="CF105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A913ED"/>
    <w:multiLevelType w:val="hybridMultilevel"/>
    <w:tmpl w:val="31305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204775"/>
    <w:multiLevelType w:val="hybridMultilevel"/>
    <w:tmpl w:val="0C8E0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3E3C3D"/>
    <w:multiLevelType w:val="hybridMultilevel"/>
    <w:tmpl w:val="DACEA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BF7F90"/>
    <w:multiLevelType w:val="hybridMultilevel"/>
    <w:tmpl w:val="C1C40E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C379D7"/>
    <w:multiLevelType w:val="hybridMultilevel"/>
    <w:tmpl w:val="DBA00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AF71A6"/>
    <w:multiLevelType w:val="hybridMultilevel"/>
    <w:tmpl w:val="8A96F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838895">
    <w:abstractNumId w:val="18"/>
  </w:num>
  <w:num w:numId="2" w16cid:durableId="340163037">
    <w:abstractNumId w:val="12"/>
  </w:num>
  <w:num w:numId="3" w16cid:durableId="645864110">
    <w:abstractNumId w:val="7"/>
  </w:num>
  <w:num w:numId="4" w16cid:durableId="1270893054">
    <w:abstractNumId w:val="10"/>
  </w:num>
  <w:num w:numId="5" w16cid:durableId="299269651">
    <w:abstractNumId w:val="15"/>
  </w:num>
  <w:num w:numId="6" w16cid:durableId="1827089142">
    <w:abstractNumId w:val="8"/>
  </w:num>
  <w:num w:numId="7" w16cid:durableId="1704405520">
    <w:abstractNumId w:val="13"/>
  </w:num>
  <w:num w:numId="8" w16cid:durableId="976842501">
    <w:abstractNumId w:val="11"/>
  </w:num>
  <w:num w:numId="9" w16cid:durableId="1895652590">
    <w:abstractNumId w:val="9"/>
  </w:num>
  <w:num w:numId="10" w16cid:durableId="1730494585">
    <w:abstractNumId w:val="2"/>
  </w:num>
  <w:num w:numId="11" w16cid:durableId="444152482">
    <w:abstractNumId w:val="6"/>
  </w:num>
  <w:num w:numId="12" w16cid:durableId="111293634">
    <w:abstractNumId w:val="4"/>
  </w:num>
  <w:num w:numId="13" w16cid:durableId="1229422027">
    <w:abstractNumId w:val="5"/>
  </w:num>
  <w:num w:numId="14" w16cid:durableId="1672441150">
    <w:abstractNumId w:val="1"/>
  </w:num>
  <w:num w:numId="15" w16cid:durableId="1625307490">
    <w:abstractNumId w:val="0"/>
  </w:num>
  <w:num w:numId="16" w16cid:durableId="205139295">
    <w:abstractNumId w:val="16"/>
  </w:num>
  <w:num w:numId="17" w16cid:durableId="321083483">
    <w:abstractNumId w:val="17"/>
  </w:num>
  <w:num w:numId="18" w16cid:durableId="1446000612">
    <w:abstractNumId w:val="14"/>
  </w:num>
  <w:num w:numId="19" w16cid:durableId="13576601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CC2"/>
    <w:rsid w:val="0000346F"/>
    <w:rsid w:val="00034A30"/>
    <w:rsid w:val="00043DB1"/>
    <w:rsid w:val="00064149"/>
    <w:rsid w:val="0007118C"/>
    <w:rsid w:val="00074631"/>
    <w:rsid w:val="00080B82"/>
    <w:rsid w:val="000956A1"/>
    <w:rsid w:val="000A508C"/>
    <w:rsid w:val="000B5113"/>
    <w:rsid w:val="000B7037"/>
    <w:rsid w:val="000B75B0"/>
    <w:rsid w:val="000C1F7F"/>
    <w:rsid w:val="000C58CA"/>
    <w:rsid w:val="000F3736"/>
    <w:rsid w:val="00103BD4"/>
    <w:rsid w:val="00111689"/>
    <w:rsid w:val="00116F6D"/>
    <w:rsid w:val="00121DE6"/>
    <w:rsid w:val="00123847"/>
    <w:rsid w:val="00126C97"/>
    <w:rsid w:val="0013277B"/>
    <w:rsid w:val="00133BA0"/>
    <w:rsid w:val="0013474F"/>
    <w:rsid w:val="00136DCB"/>
    <w:rsid w:val="00194466"/>
    <w:rsid w:val="00195E85"/>
    <w:rsid w:val="001C09CB"/>
    <w:rsid w:val="001C1534"/>
    <w:rsid w:val="001D525B"/>
    <w:rsid w:val="001D6915"/>
    <w:rsid w:val="001E47C2"/>
    <w:rsid w:val="00205067"/>
    <w:rsid w:val="00207783"/>
    <w:rsid w:val="00234E60"/>
    <w:rsid w:val="00253C25"/>
    <w:rsid w:val="0028159E"/>
    <w:rsid w:val="00283388"/>
    <w:rsid w:val="00283CBB"/>
    <w:rsid w:val="00285EED"/>
    <w:rsid w:val="00294A94"/>
    <w:rsid w:val="002B24AD"/>
    <w:rsid w:val="002B2822"/>
    <w:rsid w:val="002B405E"/>
    <w:rsid w:val="002D187A"/>
    <w:rsid w:val="002D34C7"/>
    <w:rsid w:val="002E05B0"/>
    <w:rsid w:val="002E6187"/>
    <w:rsid w:val="002E7097"/>
    <w:rsid w:val="00302DB8"/>
    <w:rsid w:val="00307DD0"/>
    <w:rsid w:val="00314AF0"/>
    <w:rsid w:val="00320CFD"/>
    <w:rsid w:val="00337F31"/>
    <w:rsid w:val="00341A68"/>
    <w:rsid w:val="00341C53"/>
    <w:rsid w:val="00352965"/>
    <w:rsid w:val="00361255"/>
    <w:rsid w:val="00365026"/>
    <w:rsid w:val="003669DB"/>
    <w:rsid w:val="00367B0A"/>
    <w:rsid w:val="00373222"/>
    <w:rsid w:val="00375383"/>
    <w:rsid w:val="003A0440"/>
    <w:rsid w:val="003A1336"/>
    <w:rsid w:val="003B5CAD"/>
    <w:rsid w:val="003D57E8"/>
    <w:rsid w:val="003D5CA7"/>
    <w:rsid w:val="003F6EAB"/>
    <w:rsid w:val="004036A9"/>
    <w:rsid w:val="00403712"/>
    <w:rsid w:val="00406278"/>
    <w:rsid w:val="00415117"/>
    <w:rsid w:val="00416B9B"/>
    <w:rsid w:val="00424725"/>
    <w:rsid w:val="004413ED"/>
    <w:rsid w:val="004423D5"/>
    <w:rsid w:val="0046324A"/>
    <w:rsid w:val="004639FB"/>
    <w:rsid w:val="00466213"/>
    <w:rsid w:val="004708D5"/>
    <w:rsid w:val="0048008D"/>
    <w:rsid w:val="00480129"/>
    <w:rsid w:val="00490575"/>
    <w:rsid w:val="00491C08"/>
    <w:rsid w:val="00494D99"/>
    <w:rsid w:val="00496F44"/>
    <w:rsid w:val="004A2F37"/>
    <w:rsid w:val="004B37CA"/>
    <w:rsid w:val="004C3437"/>
    <w:rsid w:val="004E0E44"/>
    <w:rsid w:val="004E20E7"/>
    <w:rsid w:val="0050122D"/>
    <w:rsid w:val="00507DEC"/>
    <w:rsid w:val="00517CC2"/>
    <w:rsid w:val="0052451F"/>
    <w:rsid w:val="00526536"/>
    <w:rsid w:val="00527E90"/>
    <w:rsid w:val="00531A83"/>
    <w:rsid w:val="00532150"/>
    <w:rsid w:val="00537E7A"/>
    <w:rsid w:val="00555196"/>
    <w:rsid w:val="00576A45"/>
    <w:rsid w:val="005C2724"/>
    <w:rsid w:val="005C6A4E"/>
    <w:rsid w:val="005D3F2E"/>
    <w:rsid w:val="005E1BC0"/>
    <w:rsid w:val="005E52FC"/>
    <w:rsid w:val="00600337"/>
    <w:rsid w:val="00610C85"/>
    <w:rsid w:val="00624FD5"/>
    <w:rsid w:val="006258F8"/>
    <w:rsid w:val="0064339C"/>
    <w:rsid w:val="006528EA"/>
    <w:rsid w:val="0067152E"/>
    <w:rsid w:val="00696C21"/>
    <w:rsid w:val="006A3CED"/>
    <w:rsid w:val="006A570C"/>
    <w:rsid w:val="006C323E"/>
    <w:rsid w:val="006D5443"/>
    <w:rsid w:val="006E0AAC"/>
    <w:rsid w:val="006E4968"/>
    <w:rsid w:val="006F1743"/>
    <w:rsid w:val="006F1BCA"/>
    <w:rsid w:val="006F57FC"/>
    <w:rsid w:val="006F5D2B"/>
    <w:rsid w:val="00700F5F"/>
    <w:rsid w:val="0075271B"/>
    <w:rsid w:val="00785BC4"/>
    <w:rsid w:val="00792A17"/>
    <w:rsid w:val="00793EE8"/>
    <w:rsid w:val="0079502E"/>
    <w:rsid w:val="0079557F"/>
    <w:rsid w:val="007A1770"/>
    <w:rsid w:val="007A1B18"/>
    <w:rsid w:val="007A627B"/>
    <w:rsid w:val="007B3FBB"/>
    <w:rsid w:val="007C440B"/>
    <w:rsid w:val="007D68E6"/>
    <w:rsid w:val="007E6039"/>
    <w:rsid w:val="007F58A4"/>
    <w:rsid w:val="00805A52"/>
    <w:rsid w:val="00807236"/>
    <w:rsid w:val="008106F9"/>
    <w:rsid w:val="008326B4"/>
    <w:rsid w:val="00834236"/>
    <w:rsid w:val="00842F33"/>
    <w:rsid w:val="00857FDD"/>
    <w:rsid w:val="00860EF8"/>
    <w:rsid w:val="0086224C"/>
    <w:rsid w:val="008633B0"/>
    <w:rsid w:val="00874819"/>
    <w:rsid w:val="008A1D84"/>
    <w:rsid w:val="008A4204"/>
    <w:rsid w:val="008A49B7"/>
    <w:rsid w:val="008A5178"/>
    <w:rsid w:val="008B4776"/>
    <w:rsid w:val="008C2432"/>
    <w:rsid w:val="008C3428"/>
    <w:rsid w:val="008E3065"/>
    <w:rsid w:val="008F10A4"/>
    <w:rsid w:val="00901AD6"/>
    <w:rsid w:val="00901B10"/>
    <w:rsid w:val="009026B8"/>
    <w:rsid w:val="009060B4"/>
    <w:rsid w:val="00910B7F"/>
    <w:rsid w:val="00915049"/>
    <w:rsid w:val="0095149D"/>
    <w:rsid w:val="009644E5"/>
    <w:rsid w:val="00964812"/>
    <w:rsid w:val="0097192F"/>
    <w:rsid w:val="009876AF"/>
    <w:rsid w:val="009879E8"/>
    <w:rsid w:val="00993BF8"/>
    <w:rsid w:val="009A02BB"/>
    <w:rsid w:val="009A524D"/>
    <w:rsid w:val="009A56D1"/>
    <w:rsid w:val="009B33C6"/>
    <w:rsid w:val="009B517D"/>
    <w:rsid w:val="009B5565"/>
    <w:rsid w:val="009B76DD"/>
    <w:rsid w:val="009C0E6B"/>
    <w:rsid w:val="009D0B22"/>
    <w:rsid w:val="00A00586"/>
    <w:rsid w:val="00A22BF4"/>
    <w:rsid w:val="00A230DF"/>
    <w:rsid w:val="00A40153"/>
    <w:rsid w:val="00A416EC"/>
    <w:rsid w:val="00A73DDA"/>
    <w:rsid w:val="00A866F0"/>
    <w:rsid w:val="00AA47D4"/>
    <w:rsid w:val="00AC7A41"/>
    <w:rsid w:val="00AD27C3"/>
    <w:rsid w:val="00AD6B5D"/>
    <w:rsid w:val="00AE4001"/>
    <w:rsid w:val="00B03611"/>
    <w:rsid w:val="00B11340"/>
    <w:rsid w:val="00B20C39"/>
    <w:rsid w:val="00B453BC"/>
    <w:rsid w:val="00B45664"/>
    <w:rsid w:val="00B465D5"/>
    <w:rsid w:val="00B53680"/>
    <w:rsid w:val="00B56B75"/>
    <w:rsid w:val="00B77941"/>
    <w:rsid w:val="00B80AFB"/>
    <w:rsid w:val="00B922C9"/>
    <w:rsid w:val="00BA10EE"/>
    <w:rsid w:val="00BB14DD"/>
    <w:rsid w:val="00BC7433"/>
    <w:rsid w:val="00BD6F8F"/>
    <w:rsid w:val="00BD79C8"/>
    <w:rsid w:val="00BE100B"/>
    <w:rsid w:val="00BF0E2B"/>
    <w:rsid w:val="00BF2609"/>
    <w:rsid w:val="00C00087"/>
    <w:rsid w:val="00C05278"/>
    <w:rsid w:val="00C21ADE"/>
    <w:rsid w:val="00C46E07"/>
    <w:rsid w:val="00C51219"/>
    <w:rsid w:val="00C53FA6"/>
    <w:rsid w:val="00C54EA2"/>
    <w:rsid w:val="00C60F77"/>
    <w:rsid w:val="00C8377B"/>
    <w:rsid w:val="00C96674"/>
    <w:rsid w:val="00CB646B"/>
    <w:rsid w:val="00CD2226"/>
    <w:rsid w:val="00CD2B77"/>
    <w:rsid w:val="00CD2CB1"/>
    <w:rsid w:val="00CE172C"/>
    <w:rsid w:val="00CE1B53"/>
    <w:rsid w:val="00CE66CB"/>
    <w:rsid w:val="00CF4819"/>
    <w:rsid w:val="00D17AFF"/>
    <w:rsid w:val="00D25C1B"/>
    <w:rsid w:val="00D375DF"/>
    <w:rsid w:val="00D40BB3"/>
    <w:rsid w:val="00D41284"/>
    <w:rsid w:val="00D50363"/>
    <w:rsid w:val="00D53706"/>
    <w:rsid w:val="00D55036"/>
    <w:rsid w:val="00D71053"/>
    <w:rsid w:val="00D720D9"/>
    <w:rsid w:val="00D751D4"/>
    <w:rsid w:val="00D82BD3"/>
    <w:rsid w:val="00D96545"/>
    <w:rsid w:val="00DA3B8C"/>
    <w:rsid w:val="00DB1F3C"/>
    <w:rsid w:val="00DB2574"/>
    <w:rsid w:val="00DB689C"/>
    <w:rsid w:val="00DC2BCF"/>
    <w:rsid w:val="00DC4598"/>
    <w:rsid w:val="00DD45C9"/>
    <w:rsid w:val="00E13D02"/>
    <w:rsid w:val="00E16C47"/>
    <w:rsid w:val="00E62DCF"/>
    <w:rsid w:val="00E654BD"/>
    <w:rsid w:val="00E72B0E"/>
    <w:rsid w:val="00E83F4A"/>
    <w:rsid w:val="00E879B2"/>
    <w:rsid w:val="00E92082"/>
    <w:rsid w:val="00E96221"/>
    <w:rsid w:val="00EB2BB0"/>
    <w:rsid w:val="00EC4A35"/>
    <w:rsid w:val="00EC6F85"/>
    <w:rsid w:val="00ED230B"/>
    <w:rsid w:val="00EE3674"/>
    <w:rsid w:val="00F00EB3"/>
    <w:rsid w:val="00F01480"/>
    <w:rsid w:val="00F02B54"/>
    <w:rsid w:val="00F168B5"/>
    <w:rsid w:val="00F3355B"/>
    <w:rsid w:val="00F3469D"/>
    <w:rsid w:val="00F36F12"/>
    <w:rsid w:val="00F47B54"/>
    <w:rsid w:val="00F51676"/>
    <w:rsid w:val="00F65C32"/>
    <w:rsid w:val="00F72110"/>
    <w:rsid w:val="00F82B16"/>
    <w:rsid w:val="00F83BC2"/>
    <w:rsid w:val="00F96FE7"/>
    <w:rsid w:val="00F97046"/>
    <w:rsid w:val="00FB1926"/>
    <w:rsid w:val="00FC78A6"/>
    <w:rsid w:val="00FD6E2A"/>
    <w:rsid w:val="00FE50D4"/>
    <w:rsid w:val="00FF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DCA699"/>
  <w15:chartTrackingRefBased/>
  <w15:docId w15:val="{0BB2F667-A361-2640-B1E5-5B7AA507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7C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F10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10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879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org/uk/knowledge/guides/effective-performance-management/" TargetMode="External"/><Relationship Id="rId13" Type="http://schemas.openxmlformats.org/officeDocument/2006/relationships/hyperlink" Target="https://www.gallup.com/workplace/357764/fast-feedback-fuels-performance.aspx" TargetMode="External"/><Relationship Id="rId18" Type="http://schemas.openxmlformats.org/officeDocument/2006/relationships/hyperlink" Target="https://www.policeconduct.gov.uk/sites/default/files/documents/RPRP-summary-report.pdf" TargetMode="External"/><Relationship Id="rId26" Type="http://schemas.openxmlformats.org/officeDocument/2006/relationships/hyperlink" Target="https://www.proquest.com/docview/2716465192?accountid=130472&amp;parentSessionId=R3ee0%2FwErksaOaFpBKHdyM4Z05e2E7qia%2FQDfNtv9K0%3D&amp;pq-origsite=primo&amp;sourcetype=Scholarly%20Journal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roquest.com/docview/2702410889?accountid=130472&amp;parentSessionId=muE%2F%2BS6yGY%2FMCKedcH5s50d5%2FjZ48g7pTsEwfRK22Cs%3D&amp;pq-origsite=primo&amp;sourcetype=Scholarly%20Journals" TargetMode="External"/><Relationship Id="rId7" Type="http://schemas.openxmlformats.org/officeDocument/2006/relationships/hyperlink" Target="https://buildempire.co.uk/employee-feedback-statistics/" TargetMode="External"/><Relationship Id="rId12" Type="http://schemas.openxmlformats.org/officeDocument/2006/relationships/hyperlink" Target="https://www.gallup.com/404252/indicator-leadership-management.aspx" TargetMode="External"/><Relationship Id="rId17" Type="http://schemas.openxmlformats.org/officeDocument/2006/relationships/hyperlink" Target="https://uk.indeed.com/hire/c/info/psychological-safety-workplace-initiatives?gad_source=1&amp;gclid=Cj0KCQjw2ZfABhDBARIsAHFTxGx7PUWl38Zlh4UOvDe9HslnXMhCp8GUzobhD8qyY3FkDiRSdEiN7xoaAlheEALw_wcB&amp;gbraid=0AAAAADfpQquA1l-yIqD0uh8FbGj-tD9MD&amp;aceid=" TargetMode="External"/><Relationship Id="rId25" Type="http://schemas.openxmlformats.org/officeDocument/2006/relationships/hyperlink" Target="https://research-ebsco-com.ezproxy.uwtsd.ac.uk/c/onvpsy/viewer/pdf/jmeho2dqc5?route=detail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imd.org/blog/leadership/leadership-styles/" TargetMode="External"/><Relationship Id="rId20" Type="http://schemas.openxmlformats.org/officeDocument/2006/relationships/hyperlink" Target="https://research-ebsco-com.ezproxy.uwtsd.ac.uk/c/onvpsy/viewer/pdf/dkmrqq74ev?route=details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aihr.com/blog/what-is-performance-management/" TargetMode="External"/><Relationship Id="rId11" Type="http://schemas.openxmlformats.org/officeDocument/2006/relationships/hyperlink" Target="https://www.proquest.com/docview/2623049500?accountid=130472&amp;parentSessionId=nk%2B23D%2Fw03rowg8qDAL%2BY2sjYbTuZR%2FFwoG8SUj2fuQ%3D&amp;pq-origsite=primo&amp;sourcetype=Scholarly%20Journals" TargetMode="External"/><Relationship Id="rId24" Type="http://schemas.openxmlformats.org/officeDocument/2006/relationships/hyperlink" Target="https://www.mindtools.com/a4wo118/smart-goals" TargetMode="External"/><Relationship Id="rId5" Type="http://schemas.openxmlformats.org/officeDocument/2006/relationships/hyperlink" Target="https://www.canva.com/design/DAGmIXCGCv8/HRV2EsOuDH0MSRkm-f6pig/edit?utm_content=DAGmIXCGCv8&amp;utm_campaign=designshare&amp;utm_medium=link2&amp;utm_source=sharebutton" TargetMode="External"/><Relationship Id="rId15" Type="http://schemas.openxmlformats.org/officeDocument/2006/relationships/hyperlink" Target="https://professional.dce.harvard.edu/blog/how-to-determine-what-my-leadership-style-is/" TargetMode="External"/><Relationship Id="rId23" Type="http://schemas.openxmlformats.org/officeDocument/2006/relationships/hyperlink" Target="https://research-ebsco-com.ezproxy.uwtsd.ac.uk/c/onvpsy/viewer/pdf/jbbvc6zjnn?route=details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cipd.org/uk/knowledge/factsheets/coaching-mentoring-factsheet/" TargetMode="External"/><Relationship Id="rId19" Type="http://schemas.openxmlformats.org/officeDocument/2006/relationships/hyperlink" Target="https://join.com/recruitment-hr-blog/feedback-mode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ipd.org/uk/knowledge/factsheets/analytics-factsheet/" TargetMode="External"/><Relationship Id="rId14" Type="http://schemas.openxmlformats.org/officeDocument/2006/relationships/hyperlink" Target="https://www-tandfonline-com.ezproxy.uwtsd.ac.uk/doi/full/10.1080/23270012.2021.1899857" TargetMode="External"/><Relationship Id="rId22" Type="http://schemas.openxmlformats.org/officeDocument/2006/relationships/hyperlink" Target="https://research-ebsco-com.ezproxy.uwtsd.ac.uk/c/onvpsy/viewer/pdf/7zu6i2cowz?route=details" TargetMode="External"/><Relationship Id="rId27" Type="http://schemas.openxmlformats.org/officeDocument/2006/relationships/hyperlink" Target="https://www.verywellmind.com/what-is-intrinsic-motivation-27953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1561</TotalTime>
  <Pages>6</Pages>
  <Words>2728</Words>
  <Characters>15552</Characters>
  <Application>Microsoft Office Word</Application>
  <DocSecurity>0</DocSecurity>
  <Lines>129</Lines>
  <Paragraphs>36</Paragraphs>
  <ScaleCrop>false</ScaleCrop>
  <Company/>
  <LinksUpToDate>false</LinksUpToDate>
  <CharactersWithSpaces>18244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Nadine Galtry (2312705)</dc:creator>
  <cp:keywords/>
  <dc:description/>
  <cp:lastModifiedBy>Nadine Galtry (2312705)</cp:lastModifiedBy>
  <cp:revision>285</cp:revision>
  <dcterms:created xsi:type="dcterms:W3CDTF">2025-04-26T16:18:00Z</dcterms:created>
  <dcterms:modified xsi:type="dcterms:W3CDTF">2025-05-02T13:06:00Z</dcterms:modified>
</cp:coreProperties>
</file>