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282293">
        <w:t>Sarah Warriner</w:t>
      </w:r>
    </w:p>
    <w:p w:rsidR="007E4409" w:rsidRDefault="00451AB2">
      <w:r w:rsidRPr="00451AB2">
        <w:rPr>
          <w:b/>
        </w:rPr>
        <w:t>Force Number:</w:t>
      </w:r>
      <w:r>
        <w:rPr>
          <w:b/>
        </w:rPr>
        <w:t>-</w:t>
      </w:r>
      <w:r>
        <w:tab/>
      </w:r>
      <w:r>
        <w:tab/>
      </w:r>
      <w:r w:rsidR="00282293">
        <w:t>PC 6946</w:t>
      </w:r>
      <w:r w:rsidR="007E4409">
        <w:t xml:space="preserve"> South Wales Police</w:t>
      </w:r>
    </w:p>
    <w:p w:rsidR="0029749E" w:rsidRPr="00451AB2" w:rsidRDefault="007E4409">
      <w:pPr>
        <w:rPr>
          <w:b/>
        </w:rPr>
      </w:pPr>
      <w:r w:rsidRPr="00451AB2">
        <w:rPr>
          <w:b/>
        </w:rPr>
        <w:t>Student Number:</w:t>
      </w:r>
      <w:r w:rsidR="00451AB2">
        <w:rPr>
          <w:b/>
        </w:rPr>
        <w:t>-</w:t>
      </w:r>
      <w:r w:rsidR="00451AB2">
        <w:rPr>
          <w:b/>
        </w:rPr>
        <w:tab/>
        <w:t xml:space="preserve"> </w:t>
      </w:r>
      <w:r w:rsidR="00282293">
        <w:t>2029482</w:t>
      </w:r>
      <w:r w:rsidRPr="00451AB2">
        <w:rPr>
          <w:b/>
        </w:rPr>
        <w:t xml:space="preserve"> </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282293">
        <w:t>07/06/2021</w:t>
      </w:r>
    </w:p>
    <w:p w:rsidR="00682F3B" w:rsidRDefault="00682F3B"/>
    <w:p w:rsidR="00682F3B" w:rsidRDefault="00682F3B">
      <w:r w:rsidRPr="00451AB2">
        <w:rPr>
          <w:b/>
        </w:rPr>
        <w:t>Question 1</w:t>
      </w:r>
      <w:r w:rsidR="00451AB2">
        <w:rPr>
          <w:b/>
        </w:rPr>
        <w:br/>
      </w:r>
      <w:r w:rsidR="0029749E">
        <w:t>A person is guilty of burglary if he enters a building, or part of a building, as a trespasser; with the intention of stealing anything in the building or part of the building, causing unlawful damage to the building or anything in the building or committing grievous bodily harm to any person in the building. – Contrary to Section 9 (1 a) of the Theft Act 1968</w:t>
      </w:r>
    </w:p>
    <w:p w:rsidR="00682F3B" w:rsidRDefault="00682F3B"/>
    <w:p w:rsidR="00682F3B" w:rsidRPr="00451AB2" w:rsidRDefault="00682F3B">
      <w:pPr>
        <w:rPr>
          <w:b/>
        </w:rPr>
      </w:pPr>
      <w:r w:rsidRPr="00451AB2">
        <w:rPr>
          <w:b/>
        </w:rPr>
        <w:t>Question 2</w:t>
      </w:r>
    </w:p>
    <w:p w:rsidR="00682F3B" w:rsidRDefault="00FB0B76">
      <w:r>
        <w:t>An officers duty when arriving on an scene is to assess protect and communicate.</w:t>
      </w:r>
    </w:p>
    <w:p w:rsidR="00FB0B76" w:rsidRDefault="00FB0B76">
      <w:r>
        <w:t>The term assess relates to the risk assessment that is conducted continuously throughout the time on scene to ensure that people are protected and that evidence is not destroyed. This is something we should be constantly aware of; looking at risks to witnesses, further risks to victims, even to suspects and of course to ourselves. By conducting this risk assessment it allows us to decide what we are going to and how we are going to do this and it allows us to use the NDM to develop a working strategy</w:t>
      </w:r>
    </w:p>
    <w:p w:rsidR="00FB0B76" w:rsidRDefault="00FB0B76">
      <w:r>
        <w:t>When we talk about the term protect this relates primarily to the protection of people’s wellbeing. Our first priority as a police officer is to protect life or limb and we should be doing this above all else  for any person at the scene including ourselves. This is why we conduct a risk assessment to ensure this is done in all instances. It is also our job to protect all evidence and put up scene guards where needed to ensure this is done.</w:t>
      </w:r>
    </w:p>
    <w:p w:rsidR="00FB0B76" w:rsidRDefault="00FB0B76">
      <w:r>
        <w:t xml:space="preserve">Finally as </w:t>
      </w:r>
      <w:r w:rsidR="00FB65C2">
        <w:t>stated,</w:t>
      </w:r>
      <w:r>
        <w:t xml:space="preserve"> we need to communicate. When we state we need to communicate this means that we need to speak to each other so we know what needs to be done and who is doing what. We need to communicate with the control room to let them know we have arrived at the scene and if we need any extra assistance from other officers or other emergency services. As well as </w:t>
      </w:r>
      <w:r w:rsidR="00FB65C2">
        <w:t>this,</w:t>
      </w:r>
      <w:r>
        <w:t xml:space="preserve"> we need to communicate with the witnesses and victims on the scene and potentially suspects if they are there. In certain </w:t>
      </w:r>
      <w:r w:rsidR="00FB65C2">
        <w:t>situations,</w:t>
      </w:r>
      <w:r>
        <w:t xml:space="preserve"> there could be </w:t>
      </w:r>
      <w:r w:rsidR="00FB65C2">
        <w:t>altercations, which</w:t>
      </w:r>
      <w:r>
        <w:t xml:space="preserve"> mean that we </w:t>
      </w:r>
      <w:r w:rsidR="006E76DC">
        <w:t>would</w:t>
      </w:r>
      <w:r>
        <w:t xml:space="preserve"> need to calm them down and communicate in the right way. The majority of the way we communicate is through bodily language and tone of voice and this is why we need to be empathetic to those who are victims in these situations to help them. </w:t>
      </w:r>
      <w:r w:rsidR="006E76DC">
        <w:t>It is also important to set expectations with the victims and witnesses of when we would be speaking with them next and set guidelines for this.</w:t>
      </w:r>
    </w:p>
    <w:p w:rsidR="00682F3B" w:rsidRDefault="00682F3B"/>
    <w:p w:rsidR="00682F3B" w:rsidRPr="00451AB2" w:rsidRDefault="00682F3B" w:rsidP="00682F3B">
      <w:pPr>
        <w:rPr>
          <w:b/>
        </w:rPr>
      </w:pPr>
      <w:r w:rsidRPr="00451AB2">
        <w:rPr>
          <w:b/>
        </w:rPr>
        <w:t>Question 3</w:t>
      </w:r>
    </w:p>
    <w:p w:rsidR="00682F3B" w:rsidRDefault="0029749E">
      <w:r>
        <w:t xml:space="preserve">The Golden Hour is the </w:t>
      </w:r>
      <w:r w:rsidR="00FB65C2">
        <w:t>period</w:t>
      </w:r>
      <w:r>
        <w:t xml:space="preserve"> where the best evidence is gathered in relation to the offence. The reason for this is it is the time where evidence is at it freshest and most reliable; </w:t>
      </w:r>
      <w:r w:rsidR="00FB65C2">
        <w:t>therefore,</w:t>
      </w:r>
      <w:r>
        <w:t xml:space="preserve"> it is important to act quickly when trying to gather this evidence and ensure that all information is gathered so this can be processed as evidence. Statements and first accounts from victims and </w:t>
      </w:r>
      <w:r>
        <w:lastRenderedPageBreak/>
        <w:t xml:space="preserve">witnesses should be gathered as soon as possible and contact information should be taken from them as it means that their recollection of events is less likely to be misconstrued or altered. House to </w:t>
      </w:r>
      <w:r w:rsidR="00FB65C2">
        <w:t>house,</w:t>
      </w:r>
      <w:r>
        <w:t xml:space="preserve"> enquiries should be conducted as quickly as possible to help potentially locate the suspect of the offence. Scenes should also be protected to ensure that these are not impacted or destroyed by weather conditions or other officers entering the scene. Scenes can be buildings, cars, weapons recovered or even a person and they should be protected as such where there is reason to believe or suspect that evidence will be recovered from this section. We can protect scenes by using scene guards, ensuring we document who is entering and leaving the area and by ensuring protective clothing is used, we </w:t>
      </w:r>
      <w:r w:rsidR="00FB65C2">
        <w:t>can</w:t>
      </w:r>
      <w:r>
        <w:t xml:space="preserve"> ensure there is a guide path for entering and leaving the scene so that we do not disturb critical evidence. Goldman’s theory of every contact having a trace proves how we should be protecting these scenes in all possible aspects and securing this evidence thoroughly afterwards. This theory also states that any person who enters an area both leaves something behind and takes something away from that scene which again shows how we need to ensure that as few people are entering and leaving as possible.</w:t>
      </w:r>
    </w:p>
    <w:p w:rsidR="00682F3B" w:rsidRDefault="00682F3B"/>
    <w:p w:rsidR="00682F3B" w:rsidRPr="00451AB2" w:rsidRDefault="00682F3B" w:rsidP="00682F3B">
      <w:pPr>
        <w:rPr>
          <w:b/>
        </w:rPr>
      </w:pPr>
      <w:r w:rsidRPr="00451AB2">
        <w:rPr>
          <w:b/>
        </w:rPr>
        <w:t>Question 4</w:t>
      </w:r>
    </w:p>
    <w:p w:rsidR="00682F3B" w:rsidRDefault="0029749E">
      <w:r>
        <w:t>A person is guilty of robbery if he steals and immediately before doing so, at the time of doing so or in order to do so, uses force or puts or seek to put another person in fear of immediate apprehension of being subjected to force – Contrary to Section 8 (1) Theft Act 1968</w:t>
      </w:r>
    </w:p>
    <w:p w:rsidR="00682F3B" w:rsidRDefault="00682F3B"/>
    <w:p w:rsidR="00682F3B" w:rsidRPr="00451AB2" w:rsidRDefault="00682F3B" w:rsidP="00682F3B">
      <w:pPr>
        <w:rPr>
          <w:b/>
        </w:rPr>
      </w:pPr>
      <w:r w:rsidRPr="00451AB2">
        <w:rPr>
          <w:b/>
        </w:rPr>
        <w:t>Question 5</w:t>
      </w:r>
    </w:p>
    <w:p w:rsidR="00682F3B" w:rsidRDefault="00FB0B76">
      <w:r>
        <w:t>A person is guilty of an offence if he dishonestly destroys or damages property belonging to another, intending to destroy or damage such property or being reckless as to whether any such property was destroyed or damaged – Section 1 Criminal Damage Act 1971</w:t>
      </w:r>
    </w:p>
    <w:p w:rsidR="00682F3B" w:rsidRDefault="00682F3B"/>
    <w:p w:rsidR="00682F3B" w:rsidRDefault="00682F3B" w:rsidP="00682F3B">
      <w:r w:rsidRPr="00451AB2">
        <w:rPr>
          <w:b/>
        </w:rPr>
        <w:t>Question 6</w:t>
      </w:r>
      <w:r w:rsidR="00451AB2">
        <w:rPr>
          <w:b/>
        </w:rPr>
        <w:br/>
      </w:r>
      <w:r w:rsidR="007D2F82">
        <w:t>Where an offence has been committed a constable may arrest without warrant any person:</w:t>
      </w:r>
    </w:p>
    <w:p w:rsidR="007D2F82" w:rsidRDefault="007D2F82" w:rsidP="00682F3B">
      <w:r>
        <w:t>a)Who is guilty of the offence</w:t>
      </w:r>
    </w:p>
    <w:p w:rsidR="007D2F82" w:rsidRDefault="007D2F82" w:rsidP="00682F3B">
      <w:r>
        <w:t xml:space="preserve">b)Who he has reasonable grounds to suspect of being guilty of it </w:t>
      </w:r>
    </w:p>
    <w:p w:rsidR="007D2F82" w:rsidRPr="00451AB2" w:rsidRDefault="007D2F82" w:rsidP="00682F3B">
      <w:r>
        <w:t>Contrary to Section 24 (3) Police and Crime Evidence Act 1984</w:t>
      </w:r>
    </w:p>
    <w:p w:rsidR="00682F3B" w:rsidRDefault="00682F3B"/>
    <w:p w:rsidR="00682F3B" w:rsidRDefault="00682F3B">
      <w:r w:rsidRPr="00451AB2">
        <w:rPr>
          <w:b/>
        </w:rPr>
        <w:t>Question 7</w:t>
      </w:r>
      <w:r w:rsidR="00451AB2">
        <w:rPr>
          <w:b/>
        </w:rPr>
        <w:br/>
      </w:r>
      <w:r w:rsidR="007D2F82">
        <w:t xml:space="preserve">The Necessity Test which is covered under Code G of the Police and Crime Evidence Act 1984 states that a constable may arrest any person as long as they believe that one of the necessity criteria have been met. Failing to meet at least one of the necessity criteria have not been met they then cannot arrest the person who they suspect of committing an offence. </w:t>
      </w:r>
    </w:p>
    <w:p w:rsidR="007D2F82" w:rsidRDefault="007D2F82">
      <w:r>
        <w:t>The necessity criteria they should consider when making an arrest are the following:</w:t>
      </w:r>
    </w:p>
    <w:p w:rsidR="007D2F82" w:rsidRDefault="007D2F82" w:rsidP="007D2F82">
      <w:pPr>
        <w:pStyle w:val="ListParagraph"/>
        <w:numPr>
          <w:ilvl w:val="0"/>
          <w:numId w:val="1"/>
        </w:numPr>
      </w:pPr>
      <w:r>
        <w:t>To allow the prompt and effective investigation of the offence</w:t>
      </w:r>
    </w:p>
    <w:p w:rsidR="007D2F82" w:rsidRDefault="007D2F82" w:rsidP="007D2F82">
      <w:pPr>
        <w:pStyle w:val="ListParagraph"/>
        <w:numPr>
          <w:ilvl w:val="0"/>
          <w:numId w:val="1"/>
        </w:numPr>
      </w:pPr>
      <w:r>
        <w:lastRenderedPageBreak/>
        <w:t>To prevent the disappearance of evidence in relation to the offence or disappearance of the suspect</w:t>
      </w:r>
    </w:p>
    <w:p w:rsidR="007D2F82" w:rsidRDefault="007D2F82" w:rsidP="007D2F82">
      <w:pPr>
        <w:pStyle w:val="ListParagraph"/>
        <w:numPr>
          <w:ilvl w:val="0"/>
          <w:numId w:val="1"/>
        </w:numPr>
      </w:pPr>
      <w:r>
        <w:t>To ensure that a child or vulnerable person is protected  by the arrest of the person</w:t>
      </w:r>
    </w:p>
    <w:p w:rsidR="007D2F82" w:rsidRDefault="007D2F82" w:rsidP="007D2F82">
      <w:pPr>
        <w:pStyle w:val="ListParagraph"/>
        <w:numPr>
          <w:ilvl w:val="0"/>
          <w:numId w:val="1"/>
        </w:numPr>
      </w:pPr>
      <w:r>
        <w:t>To prevent the obstruction of a public highway</w:t>
      </w:r>
    </w:p>
    <w:p w:rsidR="007D2F82" w:rsidRDefault="007D2F82" w:rsidP="007D2F82">
      <w:pPr>
        <w:pStyle w:val="ListParagraph"/>
        <w:numPr>
          <w:ilvl w:val="0"/>
          <w:numId w:val="1"/>
        </w:numPr>
      </w:pPr>
      <w:r>
        <w:t>To prevent physical injury to the person or another person</w:t>
      </w:r>
    </w:p>
    <w:p w:rsidR="007D2F82" w:rsidRDefault="007D2F82" w:rsidP="007D2F82">
      <w:pPr>
        <w:pStyle w:val="ListParagraph"/>
        <w:numPr>
          <w:ilvl w:val="0"/>
          <w:numId w:val="1"/>
        </w:numPr>
      </w:pPr>
      <w:r>
        <w:t>To allow the protection of public decency</w:t>
      </w:r>
    </w:p>
    <w:p w:rsidR="007D2F82" w:rsidRDefault="007D2F82" w:rsidP="007D2F82">
      <w:pPr>
        <w:pStyle w:val="ListParagraph"/>
        <w:numPr>
          <w:ilvl w:val="0"/>
          <w:numId w:val="1"/>
        </w:numPr>
      </w:pPr>
      <w:r>
        <w:t>To prevent further loss or damage to property</w:t>
      </w:r>
    </w:p>
    <w:p w:rsidR="007D2F82" w:rsidRDefault="007D2F82" w:rsidP="007D2F82">
      <w:pPr>
        <w:pStyle w:val="ListParagraph"/>
        <w:numPr>
          <w:ilvl w:val="0"/>
          <w:numId w:val="1"/>
        </w:numPr>
      </w:pPr>
      <w:r>
        <w:t xml:space="preserve">To Ascertain an address </w:t>
      </w:r>
    </w:p>
    <w:p w:rsidR="007D2F82" w:rsidRDefault="007D2F82" w:rsidP="007D2F82">
      <w:pPr>
        <w:pStyle w:val="ListParagraph"/>
        <w:numPr>
          <w:ilvl w:val="0"/>
          <w:numId w:val="1"/>
        </w:numPr>
      </w:pPr>
      <w:r>
        <w:t>To ascertain a name</w:t>
      </w:r>
    </w:p>
    <w:p w:rsidR="007D2F82" w:rsidRDefault="007D2F82" w:rsidP="007D2F82">
      <w:r>
        <w:t>Where one of the above is not met then an arrest under section 24 Police and Criminal Evidence Act cannot take place.</w:t>
      </w:r>
    </w:p>
    <w:p w:rsidR="007D2F82" w:rsidRPr="00451AB2" w:rsidRDefault="007D2F82"/>
    <w:p w:rsidR="00682F3B" w:rsidRDefault="00682F3B"/>
    <w:p w:rsidR="00682F3B" w:rsidRPr="00451AB2" w:rsidRDefault="00682F3B" w:rsidP="00682F3B">
      <w:r w:rsidRPr="00451AB2">
        <w:rPr>
          <w:b/>
        </w:rPr>
        <w:t>Question 8</w:t>
      </w:r>
      <w:r w:rsidR="00451AB2">
        <w:rPr>
          <w:b/>
        </w:rPr>
        <w:br/>
      </w:r>
      <w:r w:rsidR="007D2F82">
        <w:t xml:space="preserve">The police have several different legislation which they rely upon when managing conflict and potentially having to use force with a person. The first of these being common law; within common law it states that a person can conduct a pre-emptive strike where they believe they need to defend themselves, as long as this is justified and proportionate to what they believe they are about to receive. As well as this Section 117 Police and Crime Evidence act 1984 sets out the guidelines for use of force when conducting any of their lawful duties that are covered by the police and crime evidence act; For example making an arrest or conducting a stop and search. </w:t>
      </w:r>
      <w:r w:rsidR="00FB65C2">
        <w:t>Finally,</w:t>
      </w:r>
      <w:r w:rsidR="007D2F82">
        <w:t xml:space="preserve"> Section 3 of the Criminal Law Act 1967 states that </w:t>
      </w:r>
      <w:r w:rsidR="00DF0A49">
        <w:t>the police can use force in order to prevent crime. As with any of these sections it is important that the JPLANE model is followed when using force and that any action is Justified, Proportionate, Lawful, Accountable, Necessary and Ethical.</w:t>
      </w:r>
    </w:p>
    <w:p w:rsidR="00682F3B" w:rsidRDefault="00682F3B"/>
    <w:p w:rsidR="00682F3B" w:rsidRDefault="00682F3B" w:rsidP="00682F3B">
      <w:r w:rsidRPr="00451AB2">
        <w:rPr>
          <w:b/>
        </w:rPr>
        <w:t>Question 9</w:t>
      </w:r>
      <w:r w:rsidR="00451AB2">
        <w:rPr>
          <w:b/>
        </w:rPr>
        <w:br/>
      </w:r>
      <w:r w:rsidR="00DF0A49">
        <w:t>When arresting a person they need to be informed of four things:</w:t>
      </w:r>
    </w:p>
    <w:p w:rsidR="00DF0A49" w:rsidRDefault="00DF0A49" w:rsidP="00DF0A49">
      <w:pPr>
        <w:pStyle w:val="ListParagraph"/>
        <w:numPr>
          <w:ilvl w:val="0"/>
          <w:numId w:val="2"/>
        </w:numPr>
      </w:pPr>
      <w:r>
        <w:t>That they are under arrest</w:t>
      </w:r>
    </w:p>
    <w:p w:rsidR="00DF0A49" w:rsidRDefault="00DF0A49" w:rsidP="00DF0A49">
      <w:pPr>
        <w:pStyle w:val="ListParagraph"/>
        <w:numPr>
          <w:ilvl w:val="0"/>
          <w:numId w:val="2"/>
        </w:numPr>
      </w:pPr>
      <w:r>
        <w:t>What they have been arrested for</w:t>
      </w:r>
    </w:p>
    <w:p w:rsidR="00DF0A49" w:rsidRDefault="00DF0A49" w:rsidP="00DF0A49">
      <w:pPr>
        <w:pStyle w:val="ListParagraph"/>
        <w:numPr>
          <w:ilvl w:val="0"/>
          <w:numId w:val="2"/>
        </w:numPr>
      </w:pPr>
      <w:r>
        <w:t>They need to be informed of the caution for the arrest which is ‘You do not have to say anything but it may harm your defence if you do not mention, when questioned something you later rely on it court, anything you do say may be given in evidence’</w:t>
      </w:r>
    </w:p>
    <w:p w:rsidR="00DF0A49" w:rsidRPr="00451AB2" w:rsidRDefault="00DF0A49" w:rsidP="00DF0A49">
      <w:pPr>
        <w:pStyle w:val="ListParagraph"/>
        <w:numPr>
          <w:ilvl w:val="0"/>
          <w:numId w:val="2"/>
        </w:numPr>
      </w:pPr>
      <w:r>
        <w:t>Finally they should be informed of the necessity for the arrest as per Code G of Police and Crime Evidence Act 1984</w:t>
      </w:r>
    </w:p>
    <w:p w:rsidR="00682F3B" w:rsidRDefault="00682F3B"/>
    <w:p w:rsidR="00682F3B" w:rsidRDefault="00682F3B"/>
    <w:p w:rsidR="00682F3B" w:rsidRDefault="00682F3B" w:rsidP="00682F3B">
      <w:r w:rsidRPr="00451AB2">
        <w:rPr>
          <w:b/>
        </w:rPr>
        <w:t>Question 10</w:t>
      </w:r>
      <w:r w:rsidR="00DF0A49">
        <w:br/>
        <w:t xml:space="preserve">The National Decision Making Model is a model that is used in anything done by the police but especially when making an arrest or conducting a criminal investigation. It helps us to look at all options and what we can and cannot do in each individual situation. It also enables us to evaluate what we have done and how we can change this in the future. Because it is a continuous cycle you </w:t>
      </w:r>
      <w:r w:rsidR="00DF0A49">
        <w:lastRenderedPageBreak/>
        <w:t>can repeat this more than once during one particular investigation especially if you have decided how you are going to deal with the incident.</w:t>
      </w:r>
    </w:p>
    <w:p w:rsidR="00DF0A49" w:rsidRDefault="00DF0A49" w:rsidP="00682F3B">
      <w:r>
        <w:t>The cycle is broken down as follows:</w:t>
      </w:r>
    </w:p>
    <w:p w:rsidR="00DF0A49" w:rsidRDefault="00DF0A49" w:rsidP="00682F3B">
      <w:r>
        <w:t>Code of ethics: The Code of Ethics is at the centre of the National Decision Making model as the code of ethics gives us a basis for everything we should</w:t>
      </w:r>
      <w:r w:rsidR="00FB65C2">
        <w:t xml:space="preserve"> </w:t>
      </w:r>
      <w:r>
        <w:t xml:space="preserve">be doing as police officers and how we should be conducting ourselves on a </w:t>
      </w:r>
      <w:r w:rsidR="00FB65C2">
        <w:t>day-to-day</w:t>
      </w:r>
      <w:r>
        <w:t xml:space="preserve"> basis.</w:t>
      </w:r>
    </w:p>
    <w:p w:rsidR="00DF0A49" w:rsidRDefault="00DF0A49" w:rsidP="00682F3B">
      <w:r>
        <w:t xml:space="preserve">Gather information and intelligence: This is the first official step in the national decision making model. We have to gather information from various sources to decide how we are going to proceed and to develop a bigger picture on what we are going to be dealing with. We can get this information from the Control Room who have directed us to the call, from the Police National Computer to get intel on whether people have had any history with crime, NICHE which is the local force </w:t>
      </w:r>
      <w:r w:rsidR="00FB65C2">
        <w:t>computer, which</w:t>
      </w:r>
      <w:r>
        <w:t xml:space="preserve"> again helps us to get more information, as well as many other sources. It is from this information and intelligence that we have gathered which allows us to move onto the next stage.</w:t>
      </w:r>
    </w:p>
    <w:p w:rsidR="00DF0A49" w:rsidRDefault="00DF0A49" w:rsidP="00682F3B">
      <w:r>
        <w:t>Assess threats, risks and develop and Working Strategy: The next stage on the model is to complete a risk assessment of what could potentially happen and put a plan into place of what we can do. We should consider risk to life, whether the situation will escalate and put into place a working strategy.</w:t>
      </w:r>
    </w:p>
    <w:p w:rsidR="00DF0A49" w:rsidRDefault="00BD23CD" w:rsidP="00682F3B">
      <w:r>
        <w:t>Consider Powers and Policies- At this point we should be looking into what powers and policies we have as police including Police and Crime Evidence Act 1984 and what we are allowed to do under this. We should also consider our use of force guidelines before we act on this and whether this is appropriate or not.</w:t>
      </w:r>
    </w:p>
    <w:p w:rsidR="00BD23CD" w:rsidRDefault="00BD23CD" w:rsidP="00682F3B">
      <w:r>
        <w:t>Develop Options and Contingencies- At this point after looking over what powers we have we should be looking at what options we are thinking of putting into place and what we will do if this fails. This could be situations such as using a five step appeal for a person. It could be looking at offensive or defensive strategies and which would be better.</w:t>
      </w:r>
    </w:p>
    <w:p w:rsidR="00BD23CD" w:rsidRDefault="00BD23CD" w:rsidP="00682F3B">
      <w:r>
        <w:t xml:space="preserve">Take Action and Review- Finally our last step in the cycle is to put into place what we want to do and what we think is best and then review how it went. If we don’t think this is effective we need to complete the cycle again until we find something that works. </w:t>
      </w:r>
    </w:p>
    <w:p w:rsidR="00682F3B" w:rsidRDefault="00682F3B"/>
    <w:p w:rsidR="00682F3B" w:rsidRDefault="00682F3B">
      <w:r w:rsidRPr="00451AB2">
        <w:rPr>
          <w:b/>
        </w:rPr>
        <w:t>Question 11</w:t>
      </w:r>
      <w:r w:rsidR="00451AB2">
        <w:rPr>
          <w:b/>
        </w:rPr>
        <w:br/>
      </w:r>
      <w:r w:rsidR="00FB0B76">
        <w:t>A constable may enter and search any premises if he reasonable grounds to believe he can execute a warrant for arrest or commitment. Section 17 Police and Crime Evidence Act 1984</w:t>
      </w:r>
      <w:r w:rsidR="00451AB2">
        <w:br/>
      </w:r>
    </w:p>
    <w:p w:rsidR="00FB0B76" w:rsidRDefault="00FB0B76">
      <w:r>
        <w:t>In this section it also includes under the commitments that an officer can enter to protect life or limb and prevent damage to property where he believes is necessary.</w:t>
      </w:r>
    </w:p>
    <w:p w:rsidR="00BD23CD" w:rsidRDefault="00682F3B" w:rsidP="00682F3B">
      <w:r w:rsidRPr="00451AB2">
        <w:rPr>
          <w:b/>
        </w:rPr>
        <w:t>Question 12</w:t>
      </w:r>
      <w:r w:rsidR="00451AB2">
        <w:rPr>
          <w:b/>
        </w:rPr>
        <w:br/>
      </w:r>
      <w:r w:rsidR="00BD23CD">
        <w:t>A constable may search any person who has been arrested at any place other than at a police station, if he has reasonable grounds for believing that the following may present:</w:t>
      </w:r>
    </w:p>
    <w:p w:rsidR="00BD23CD" w:rsidRDefault="00BD23CD" w:rsidP="00682F3B">
      <w:r>
        <w:t>A Danger to himself or others.</w:t>
      </w:r>
    </w:p>
    <w:p w:rsidR="00BD23CD" w:rsidRDefault="00BD23CD" w:rsidP="00682F3B">
      <w:r>
        <w:t xml:space="preserve">An </w:t>
      </w:r>
      <w:r w:rsidR="00FB65C2">
        <w:t>Implement, which</w:t>
      </w:r>
      <w:r>
        <w:t xml:space="preserve"> he may use to escape</w:t>
      </w:r>
    </w:p>
    <w:p w:rsidR="00BD23CD" w:rsidRDefault="00BD23CD" w:rsidP="00682F3B">
      <w:r>
        <w:lastRenderedPageBreak/>
        <w:t>Any evidence relating to the offence</w:t>
      </w:r>
    </w:p>
    <w:p w:rsidR="00BD23CD" w:rsidRPr="00BD23CD" w:rsidRDefault="00BD23CD" w:rsidP="00682F3B">
      <w:r>
        <w:t>Contrary to Section 32 (1) Police and Crime Evidence Act 1984</w:t>
      </w:r>
    </w:p>
    <w:p w:rsidR="00682F3B" w:rsidRDefault="00682F3B"/>
    <w:p w:rsidR="00BD23CD" w:rsidRDefault="00682F3B" w:rsidP="00682F3B">
      <w:r w:rsidRPr="00451AB2">
        <w:rPr>
          <w:b/>
        </w:rPr>
        <w:t>Question 13</w:t>
      </w:r>
      <w:r w:rsidR="00451AB2">
        <w:rPr>
          <w:b/>
        </w:rPr>
        <w:br/>
      </w:r>
      <w:r w:rsidR="00BD23CD">
        <w:t xml:space="preserve">When call handlers are assessing the threat level of a call in order to determine whether it be graded from level one to five (highest risk to lowest risk) they would use the THRIVE assessment method. THRIVE is </w:t>
      </w:r>
      <w:r w:rsidR="00FB65C2">
        <w:t>a</w:t>
      </w:r>
      <w:r w:rsidR="00BD23CD">
        <w:t xml:space="preserve"> mnemonic used to help them remember what types of questions they would ask to determine the severity of the situation:</w:t>
      </w:r>
    </w:p>
    <w:p w:rsidR="00682F3B" w:rsidRDefault="00BD23CD" w:rsidP="00682F3B">
      <w:r>
        <w:t xml:space="preserve">T – The first section for this is Threat – The call handler would need to determine with the person what the level of threat to them was, whether this threat was ongoing to whether the threat itself had passed. </w:t>
      </w:r>
    </w:p>
    <w:p w:rsidR="00BD23CD" w:rsidRDefault="00BD23CD" w:rsidP="00682F3B">
      <w:r>
        <w:t xml:space="preserve">H – The second section for this is harm – Has the person been harmed? Are they at risk of being harmed in the situation? By gaining information in this </w:t>
      </w:r>
      <w:r w:rsidR="00FB65C2">
        <w:t>area,</w:t>
      </w:r>
      <w:r>
        <w:t xml:space="preserve"> it determines how quickly they need to get someone to help them and if they need to contact other emergency services as well.</w:t>
      </w:r>
    </w:p>
    <w:p w:rsidR="00BD23CD" w:rsidRDefault="00BD23CD" w:rsidP="00682F3B">
      <w:r>
        <w:t xml:space="preserve">R – The third section is Risk – What is the risk level for this person? Is it low level or high level and do they think the risk is currently ongoing? By asking these </w:t>
      </w:r>
      <w:r w:rsidR="00FB65C2">
        <w:t>questions,</w:t>
      </w:r>
      <w:r>
        <w:t xml:space="preserve"> it allows the call handler again to determine the response time required for the police to attend.</w:t>
      </w:r>
    </w:p>
    <w:p w:rsidR="00BD23CD" w:rsidRDefault="00BD23CD" w:rsidP="00682F3B">
      <w:r>
        <w:t>I – The fourth section is Investigation- Has any investigation been carried out previously in relation to this offence or any other offences. This helps determine any previous patterns or potential repeat victims for this.</w:t>
      </w:r>
    </w:p>
    <w:p w:rsidR="00BD23CD" w:rsidRDefault="00BD23CD" w:rsidP="00682F3B">
      <w:r>
        <w:t>V – Vulnerability – Is the person classed as vulnerable or do they have any vulnerabilities</w:t>
      </w:r>
    </w:p>
    <w:p w:rsidR="00BD23CD" w:rsidRPr="00451AB2" w:rsidRDefault="00BD23CD" w:rsidP="00682F3B">
      <w:r>
        <w:t>E – The final section is engagement – It is important that the call handler engages with the person assisting them and talking through what will be happening next and how long before a unit is dispatched.</w:t>
      </w:r>
    </w:p>
    <w:p w:rsidR="00682F3B" w:rsidRDefault="00682F3B"/>
    <w:p w:rsidR="00682F3B" w:rsidRPr="00451AB2" w:rsidRDefault="00682F3B" w:rsidP="00682F3B">
      <w:r w:rsidRPr="00451AB2">
        <w:rPr>
          <w:b/>
        </w:rPr>
        <w:t>Question 14</w:t>
      </w:r>
      <w:r w:rsidR="00451AB2">
        <w:rPr>
          <w:b/>
        </w:rPr>
        <w:br/>
      </w:r>
      <w:r w:rsidR="0007002E">
        <w:t>A person is defined as vulnerable if they are deemed as incapable of protecting themselves from injury or being taken advantage of. If they are incapable of preventing themselves from harm.</w:t>
      </w:r>
    </w:p>
    <w:p w:rsidR="00682F3B" w:rsidRPr="00451AB2" w:rsidRDefault="00451AB2" w:rsidP="00682F3B">
      <w:pPr>
        <w:rPr>
          <w:b/>
        </w:rPr>
      </w:pPr>
      <w:r>
        <w:br/>
      </w:r>
      <w:r w:rsidR="00682F3B" w:rsidRPr="00451AB2">
        <w:rPr>
          <w:b/>
        </w:rPr>
        <w:t>Question 15</w:t>
      </w:r>
    </w:p>
    <w:p w:rsidR="00682F3B" w:rsidRDefault="0007002E">
      <w:r>
        <w:t xml:space="preserve">Any act in which a person inflicts on another person which is perceived to be intimidating, annoying or a nuisance to their day-to-day lives. </w:t>
      </w:r>
    </w:p>
    <w:p w:rsidR="0007002E" w:rsidRDefault="0007002E">
      <w:r>
        <w:t>In relation to anti social behaviour against property it states that again it is any act against the premises in which a person commercially or personally resides which is perceived by the occupier of the property to be intimidating, annoying or a nuisance against such property.</w:t>
      </w:r>
    </w:p>
    <w:p w:rsidR="00682F3B" w:rsidRDefault="00682F3B"/>
    <w:p w:rsidR="00682F3B" w:rsidRPr="00451AB2" w:rsidRDefault="00682F3B">
      <w:pPr>
        <w:rPr>
          <w:b/>
        </w:rPr>
      </w:pPr>
      <w:r w:rsidRPr="00451AB2">
        <w:rPr>
          <w:b/>
        </w:rPr>
        <w:t>Question 16</w:t>
      </w:r>
      <w:r w:rsidR="00451AB2">
        <w:rPr>
          <w:b/>
        </w:rPr>
        <w:br/>
      </w:r>
      <w:r w:rsidR="0007002E">
        <w:t xml:space="preserve">A dispersal order under Section 35 Anti- Social Behaviour, Crime and Policing Act 2014 allows police officers to inform members of the public that they cannot congregate in a certain area and allows </w:t>
      </w:r>
      <w:r w:rsidR="0007002E">
        <w:lastRenderedPageBreak/>
        <w:t>them to be moved on from the area where needed. This is normally to prevent further issues occurring and further crime occurring. Where necessary arrests can be made under this power if someone has been already been told to disperse from the area however has failed to do so. A document is normally provided to the person informing them to move on from the location.</w:t>
      </w:r>
    </w:p>
    <w:p w:rsidR="00682F3B" w:rsidRDefault="00682F3B"/>
    <w:p w:rsidR="0007002E" w:rsidRDefault="00682F3B" w:rsidP="00682F3B">
      <w:r w:rsidRPr="00451AB2">
        <w:rPr>
          <w:b/>
        </w:rPr>
        <w:t>Question 17</w:t>
      </w:r>
      <w:r w:rsidR="00451AB2">
        <w:rPr>
          <w:b/>
        </w:rPr>
        <w:br/>
      </w:r>
      <w:r w:rsidR="0007002E">
        <w:t>There are lots of potential impacts of Anti-Social behaviour on people which are normally always negative. These can be both long term impacts and short term impacts but if not dealt with are more likely to develop into long term impacts:</w:t>
      </w:r>
    </w:p>
    <w:p w:rsidR="0007002E" w:rsidRDefault="0007002E" w:rsidP="00682F3B">
      <w:r>
        <w:t>Some of these include:</w:t>
      </w:r>
    </w:p>
    <w:p w:rsidR="0007002E" w:rsidRDefault="0007002E" w:rsidP="0007002E">
      <w:pPr>
        <w:pStyle w:val="ListParagraph"/>
        <w:numPr>
          <w:ilvl w:val="0"/>
          <w:numId w:val="3"/>
        </w:numPr>
      </w:pPr>
      <w:r>
        <w:t>Distrust with the police from the public due to them feeling that nothing is being done</w:t>
      </w:r>
    </w:p>
    <w:p w:rsidR="0007002E" w:rsidRDefault="0007002E" w:rsidP="0007002E">
      <w:pPr>
        <w:pStyle w:val="ListParagraph"/>
        <w:numPr>
          <w:ilvl w:val="0"/>
          <w:numId w:val="3"/>
        </w:numPr>
      </w:pPr>
      <w:r>
        <w:t>Repeat victims occurring as more likely to be victim of anti-social behaviour more than once</w:t>
      </w:r>
    </w:p>
    <w:p w:rsidR="0007002E" w:rsidRDefault="0007002E" w:rsidP="0007002E">
      <w:pPr>
        <w:pStyle w:val="ListParagraph"/>
        <w:numPr>
          <w:ilvl w:val="0"/>
          <w:numId w:val="3"/>
        </w:numPr>
      </w:pPr>
      <w:r>
        <w:t xml:space="preserve">Anxiety </w:t>
      </w:r>
    </w:p>
    <w:p w:rsidR="0007002E" w:rsidRDefault="0007002E" w:rsidP="0007002E">
      <w:pPr>
        <w:pStyle w:val="ListParagraph"/>
        <w:numPr>
          <w:ilvl w:val="0"/>
          <w:numId w:val="3"/>
        </w:numPr>
      </w:pPr>
      <w:r>
        <w:t>Fear of leaving the home</w:t>
      </w:r>
    </w:p>
    <w:p w:rsidR="0007002E" w:rsidRDefault="0007002E" w:rsidP="0007002E">
      <w:pPr>
        <w:pStyle w:val="ListParagraph"/>
        <w:numPr>
          <w:ilvl w:val="0"/>
          <w:numId w:val="3"/>
        </w:numPr>
      </w:pPr>
      <w:r>
        <w:t>Damage to people’s property</w:t>
      </w:r>
    </w:p>
    <w:p w:rsidR="0007002E" w:rsidRDefault="0007002E" w:rsidP="0007002E">
      <w:pPr>
        <w:pStyle w:val="ListParagraph"/>
        <w:numPr>
          <w:ilvl w:val="0"/>
          <w:numId w:val="3"/>
        </w:numPr>
      </w:pPr>
      <w:r>
        <w:t>Breakdown of relationships due to mental health issues being caused</w:t>
      </w:r>
    </w:p>
    <w:p w:rsidR="0007002E" w:rsidRDefault="0020750A" w:rsidP="0007002E">
      <w:pPr>
        <w:pStyle w:val="ListParagraph"/>
        <w:numPr>
          <w:ilvl w:val="0"/>
          <w:numId w:val="3"/>
        </w:numPr>
      </w:pPr>
      <w:r>
        <w:t>Vigilantism- Public take matters into their own hands and begin to try and deal with this themselves</w:t>
      </w:r>
    </w:p>
    <w:p w:rsidR="0020750A" w:rsidRDefault="0020750A" w:rsidP="0007002E">
      <w:pPr>
        <w:pStyle w:val="ListParagraph"/>
        <w:numPr>
          <w:ilvl w:val="0"/>
          <w:numId w:val="3"/>
        </w:numPr>
      </w:pPr>
      <w:r>
        <w:t>Become irritated with other people in community</w:t>
      </w:r>
    </w:p>
    <w:p w:rsidR="0020750A" w:rsidRDefault="0020750A" w:rsidP="0007002E">
      <w:pPr>
        <w:pStyle w:val="ListParagraph"/>
        <w:numPr>
          <w:ilvl w:val="0"/>
          <w:numId w:val="3"/>
        </w:numPr>
      </w:pPr>
      <w:r>
        <w:t>Distrust with other people in the community if they don’t know who is causing the anti-social behaviour</w:t>
      </w:r>
    </w:p>
    <w:p w:rsidR="0020750A" w:rsidRPr="0007002E" w:rsidRDefault="0020750A" w:rsidP="0020750A">
      <w:r>
        <w:t>In certain cases in the past Anti-Social behaviour has caused people to take their own lives as this has become too much for them to deal with.</w:t>
      </w:r>
    </w:p>
    <w:p w:rsidR="00682F3B" w:rsidRDefault="00682F3B"/>
    <w:p w:rsidR="00682F3B" w:rsidRDefault="00682F3B" w:rsidP="00682F3B">
      <w:r w:rsidRPr="00451AB2">
        <w:rPr>
          <w:b/>
        </w:rPr>
        <w:t>Question 18</w:t>
      </w:r>
      <w:r w:rsidR="00451AB2">
        <w:rPr>
          <w:b/>
        </w:rPr>
        <w:br/>
      </w:r>
      <w:r w:rsidR="0020750A">
        <w:t>Within Evidence Based Policing the approach that is most commonly used is the ATLAS problem solving model. This model allows us to constantly evaluate what is working and what needs to be done to get the best results for this. It sets out time bound effectiveness and when this should be ac</w:t>
      </w:r>
      <w:r w:rsidR="000E7A02">
        <w:t>hieved by and how this should b</w:t>
      </w:r>
      <w:r w:rsidR="0020750A">
        <w:t xml:space="preserve">e evaluated. </w:t>
      </w:r>
    </w:p>
    <w:p w:rsidR="0020750A" w:rsidRDefault="0020750A" w:rsidP="00682F3B">
      <w:r>
        <w:t>It is constructed as follows:</w:t>
      </w:r>
    </w:p>
    <w:p w:rsidR="0020750A" w:rsidRDefault="0020750A" w:rsidP="00682F3B">
      <w:r>
        <w:t>A – Ask – The first section is to Ask what is needed within this section. Ask the public what they need and how they want it to be achieved, ask what resources we have and how to deal with this. The section involves asking a lot of questions on exactly what is the best way of doing things and how to deal with them.</w:t>
      </w:r>
    </w:p>
    <w:p w:rsidR="0020750A" w:rsidRDefault="0020750A" w:rsidP="00682F3B">
      <w:r>
        <w:t>T – Time – The second section is ‘time’. This means setting a time when you want the task to have been completed by but also when you are going to evaluate it. The time should be realistic so that it is not expected that you do too much too soon.</w:t>
      </w:r>
    </w:p>
    <w:p w:rsidR="0020750A" w:rsidRDefault="0020750A" w:rsidP="00682F3B">
      <w:r>
        <w:t xml:space="preserve">L – </w:t>
      </w:r>
      <w:r w:rsidR="004D78E0">
        <w:t>Learn – I believe that this section is to ‘learn’ and you do this by looking at similar cases and how they have been dealt with in others areas and what worked so that you can then incorporate this into your plan.</w:t>
      </w:r>
    </w:p>
    <w:p w:rsidR="0020750A" w:rsidRDefault="0020750A" w:rsidP="00682F3B">
      <w:r>
        <w:lastRenderedPageBreak/>
        <w:t>A – Assess – The Assess section is after completing the task you should then be looking at how you did this; looking at what went well and what didn’t and how you could have done better in the future. It is the evaluation process and after looking at this you would then go through the model again.</w:t>
      </w:r>
    </w:p>
    <w:p w:rsidR="0020750A" w:rsidRPr="00451AB2" w:rsidRDefault="0020750A" w:rsidP="00682F3B">
      <w:pPr>
        <w:rPr>
          <w:b/>
        </w:rPr>
      </w:pPr>
      <w:r>
        <w:t>S – Share- Finally you share what happened with others so they can use this. You also need to share this with the communities so they can see what has been achieved.</w:t>
      </w:r>
    </w:p>
    <w:p w:rsidR="00682F3B" w:rsidRDefault="00682F3B"/>
    <w:p w:rsidR="00682F3B" w:rsidRDefault="00682F3B" w:rsidP="00682F3B">
      <w:r w:rsidRPr="00451AB2">
        <w:rPr>
          <w:b/>
        </w:rPr>
        <w:t>Question 19</w:t>
      </w:r>
      <w:r w:rsidR="00451AB2">
        <w:rPr>
          <w:b/>
        </w:rPr>
        <w:br/>
      </w:r>
      <w:r w:rsidR="0020750A">
        <w:t xml:space="preserve">Within the police there are many problem solving models that can be used in order to help </w:t>
      </w:r>
      <w:r w:rsidR="00D86A63">
        <w:t>the police analyse and solve crimes.</w:t>
      </w:r>
    </w:p>
    <w:p w:rsidR="00D86A63" w:rsidRDefault="00D86A63" w:rsidP="00682F3B">
      <w:r>
        <w:t xml:space="preserve">The first of these being the OSARA model: </w:t>
      </w:r>
    </w:p>
    <w:p w:rsidR="00D86A63" w:rsidRDefault="00D86A63" w:rsidP="00682F3B">
      <w:r>
        <w:t>The OSARA model allows the police to determine how they are going to deal with a certain situation and reduce signal crimes as well as help with the broken glass theory</w:t>
      </w:r>
    </w:p>
    <w:p w:rsidR="00D86A63" w:rsidRDefault="00D86A63" w:rsidP="00682F3B">
      <w:r>
        <w:t>The first stage of this model is the objective section: In this section the officer should be discussing the objective of what they want to achieve but also ensuring that when they are planning out the objective they are using the ‘SMART’ format to do this. The SMART format means the goal should be ‘specific, measurable, achievable, required, and time bound’. By following this they are more likely to achieve their goal.</w:t>
      </w:r>
    </w:p>
    <w:p w:rsidR="00D86A63" w:rsidRDefault="00D86A63" w:rsidP="00682F3B">
      <w:r>
        <w:t>The second stage of this is the scanning stage: They should be scanning for any potential threats and risks and anything that potentially could cause an issue in this segment.</w:t>
      </w:r>
    </w:p>
    <w:p w:rsidR="00D86A63" w:rsidRDefault="00D86A63" w:rsidP="00682F3B">
      <w:r>
        <w:t>The fourth stage of this is the Response section- By responding you are ensuring that you are putting what you have planned into action and dealing with the issues you are wanting to resolve.</w:t>
      </w:r>
    </w:p>
    <w:p w:rsidR="00D86A63" w:rsidRDefault="00D86A63" w:rsidP="00682F3B">
      <w:r>
        <w:t>Finally you need to assess the situation- Evaluating what you have done is always something that should be done in any problem solving situation.</w:t>
      </w:r>
    </w:p>
    <w:p w:rsidR="00D86A63" w:rsidRDefault="00D86A63" w:rsidP="00682F3B">
      <w:r>
        <w:t xml:space="preserve">Other methods of problem solving involved the PAT theory. The idea behind the PAT theory is that in any situation you have a victim, and offence and an offender. By working with others to take one of these away you cannot have a crime where one of these </w:t>
      </w:r>
      <w:r w:rsidR="00FB0B76">
        <w:t>components</w:t>
      </w:r>
      <w:r>
        <w:t xml:space="preserve"> is not present. For instance if there is no victim, there has been no crime committed as someone always has to be the victim in order for this to be the case. This is the same principl</w:t>
      </w:r>
      <w:r w:rsidR="00FB0B76">
        <w:t>e for the suspect and offence as well. Without these there is no crime committed.</w:t>
      </w:r>
    </w:p>
    <w:p w:rsidR="00FB0B76" w:rsidRPr="00451AB2" w:rsidRDefault="00FB0B76" w:rsidP="00682F3B">
      <w:pPr>
        <w:rPr>
          <w:b/>
        </w:rPr>
      </w:pPr>
      <w:r>
        <w:t xml:space="preserve">The Broken Window model is another that is often used where the police look at areas that are starting to become run down and work with other agencies to try and prevent these from causing signal crime. The idea behind it is that an area that has been damaged or destroyed is more likely to attract criminals as they believe that people do not care about the area. </w:t>
      </w:r>
    </w:p>
    <w:p w:rsidR="00682F3B" w:rsidRDefault="00682F3B"/>
    <w:p w:rsidR="00682F3B" w:rsidRPr="00451AB2" w:rsidRDefault="00682F3B">
      <w:pPr>
        <w:rPr>
          <w:b/>
        </w:rPr>
      </w:pPr>
      <w:r w:rsidRPr="00451AB2">
        <w:rPr>
          <w:b/>
        </w:rPr>
        <w:t>Question 20</w:t>
      </w:r>
      <w:r w:rsidR="00451AB2">
        <w:rPr>
          <w:b/>
        </w:rPr>
        <w:br/>
      </w:r>
      <w:r w:rsidR="00D86A63">
        <w:t>Informed not to answer question as per university</w:t>
      </w:r>
    </w:p>
    <w:p w:rsidR="00682F3B" w:rsidRDefault="00682F3B"/>
    <w:p w:rsidR="00682F3B" w:rsidRDefault="00682F3B" w:rsidP="00682F3B">
      <w:r w:rsidRPr="00451AB2">
        <w:rPr>
          <w:b/>
        </w:rPr>
        <w:lastRenderedPageBreak/>
        <w:t>Question 21</w:t>
      </w:r>
      <w:r w:rsidR="00451AB2">
        <w:rPr>
          <w:b/>
        </w:rPr>
        <w:br/>
      </w:r>
      <w:r w:rsidR="004D78E0">
        <w:t>A constable may search any person or search any vehicle or vessel, or anything in or on the vehicle, in any place, which the public has access, if he has reasonable grounds to suspect that stolen or prohibited goods, a prohibited firework or bladed or sharply pointed article may be found.</w:t>
      </w:r>
    </w:p>
    <w:p w:rsidR="004D78E0" w:rsidRPr="00451AB2" w:rsidRDefault="004D78E0" w:rsidP="00682F3B">
      <w:pPr>
        <w:rPr>
          <w:b/>
        </w:rPr>
      </w:pPr>
      <w:r>
        <w:t>Contrary to Section 1 Police and Crime Evidence Act 1984</w:t>
      </w:r>
    </w:p>
    <w:p w:rsidR="00682F3B" w:rsidRDefault="00682F3B"/>
    <w:p w:rsidR="00682F3B" w:rsidRDefault="00682F3B"/>
    <w:p w:rsidR="00682F3B" w:rsidRDefault="00682F3B" w:rsidP="00682F3B">
      <w:r w:rsidRPr="00451AB2">
        <w:rPr>
          <w:b/>
        </w:rPr>
        <w:t>Question 22</w:t>
      </w:r>
      <w:r w:rsidR="00451AB2">
        <w:rPr>
          <w:b/>
        </w:rPr>
        <w:br/>
      </w:r>
      <w:r w:rsidR="004D78E0">
        <w:t>Whenever a stop search is carried out on a person (This does not include a section 32 PACE search as this is a search after arrest) the person who is being searched must be informed of the following:</w:t>
      </w:r>
    </w:p>
    <w:p w:rsidR="004D78E0" w:rsidRDefault="004D78E0" w:rsidP="004D78E0">
      <w:pPr>
        <w:pStyle w:val="ListParagraph"/>
        <w:numPr>
          <w:ilvl w:val="0"/>
          <w:numId w:val="4"/>
        </w:numPr>
      </w:pPr>
      <w:r>
        <w:t>Grounds for the search (The reason the officer suspects or believes they need to be searched)</w:t>
      </w:r>
    </w:p>
    <w:p w:rsidR="004D78E0" w:rsidRDefault="004D78E0" w:rsidP="004D78E0">
      <w:pPr>
        <w:pStyle w:val="ListParagraph"/>
        <w:numPr>
          <w:ilvl w:val="0"/>
          <w:numId w:val="4"/>
        </w:numPr>
      </w:pPr>
      <w:r>
        <w:t>Objective for the search – The objective of the search is what they are searching the person for; for example if a person has is being search as there has been a report of someone matching their description with a knife the objective would be for a bladed article.</w:t>
      </w:r>
    </w:p>
    <w:p w:rsidR="004D78E0" w:rsidRDefault="004D78E0" w:rsidP="004D78E0">
      <w:pPr>
        <w:pStyle w:val="ListParagraph"/>
        <w:numPr>
          <w:ilvl w:val="0"/>
          <w:numId w:val="4"/>
        </w:numPr>
      </w:pPr>
      <w:r>
        <w:t>They must then show their warrant card unless they are not in uniform at the time</w:t>
      </w:r>
    </w:p>
    <w:p w:rsidR="004D78E0" w:rsidRDefault="004D78E0" w:rsidP="004D78E0">
      <w:pPr>
        <w:pStyle w:val="ListParagraph"/>
        <w:numPr>
          <w:ilvl w:val="0"/>
          <w:numId w:val="4"/>
        </w:numPr>
      </w:pPr>
      <w:r>
        <w:t>The officer must identify themselves to the person by giving their name</w:t>
      </w:r>
    </w:p>
    <w:p w:rsidR="004D78E0" w:rsidRDefault="004D78E0" w:rsidP="004D78E0">
      <w:pPr>
        <w:pStyle w:val="ListParagraph"/>
        <w:numPr>
          <w:ilvl w:val="0"/>
          <w:numId w:val="4"/>
        </w:numPr>
      </w:pPr>
      <w:r>
        <w:t>The officer must also state which police station they work at</w:t>
      </w:r>
    </w:p>
    <w:p w:rsidR="004D78E0" w:rsidRDefault="004D78E0" w:rsidP="004D78E0">
      <w:pPr>
        <w:pStyle w:val="ListParagraph"/>
        <w:numPr>
          <w:ilvl w:val="0"/>
          <w:numId w:val="4"/>
        </w:numPr>
      </w:pPr>
      <w:r>
        <w:t>The person who is being searched must be informed that they have a legal right to the copy of the search and can request this by contacting the police.</w:t>
      </w:r>
    </w:p>
    <w:p w:rsidR="004D78E0" w:rsidRDefault="004D78E0" w:rsidP="004D78E0">
      <w:pPr>
        <w:pStyle w:val="ListParagraph"/>
        <w:numPr>
          <w:ilvl w:val="0"/>
          <w:numId w:val="4"/>
        </w:numPr>
      </w:pPr>
      <w:r>
        <w:t>The officer must state what legislation they are searching the person under: this could be section 1 of PACE, Section 23 Misuse of Drugs, etc.</w:t>
      </w:r>
    </w:p>
    <w:p w:rsidR="004D78E0" w:rsidRDefault="004D78E0" w:rsidP="004D78E0">
      <w:pPr>
        <w:pStyle w:val="ListParagraph"/>
        <w:numPr>
          <w:ilvl w:val="0"/>
          <w:numId w:val="4"/>
        </w:numPr>
      </w:pPr>
      <w:r>
        <w:t>Finally the officer must advise the person that they are detained for the purpose of a search.</w:t>
      </w:r>
    </w:p>
    <w:p w:rsidR="004D78E0" w:rsidRDefault="004D78E0" w:rsidP="004D78E0">
      <w:r>
        <w:t>South Wales Police policy also states that we should advise the person that they are being recorded on body worn camera however this is not an official policy.</w:t>
      </w:r>
    </w:p>
    <w:p w:rsidR="004D78E0" w:rsidRPr="00451AB2" w:rsidRDefault="004D78E0" w:rsidP="004D78E0"/>
    <w:p w:rsidR="00682F3B" w:rsidRDefault="00682F3B"/>
    <w:p w:rsidR="00682F3B" w:rsidRDefault="00682F3B" w:rsidP="00682F3B">
      <w:r w:rsidRPr="00451AB2">
        <w:rPr>
          <w:b/>
        </w:rPr>
        <w:t>Question 23</w:t>
      </w:r>
      <w:r w:rsidR="00451AB2">
        <w:rPr>
          <w:b/>
        </w:rPr>
        <w:br/>
      </w:r>
      <w:r w:rsidR="004D78E0">
        <w:t xml:space="preserve">Any person who has in their possession, any controlled drug and supplies or offers to supply it to another person, is concerned in the supply of such a drug to another person or is concerned in the offer to supply the drug to another person is guilty of and offence. </w:t>
      </w:r>
    </w:p>
    <w:p w:rsidR="004D78E0" w:rsidRPr="00451AB2" w:rsidRDefault="004D78E0" w:rsidP="00682F3B">
      <w:r>
        <w:t>Contrary to Section 4 of the Misuse of Drugs Act 1971</w:t>
      </w:r>
    </w:p>
    <w:p w:rsidR="00682F3B" w:rsidRDefault="00682F3B"/>
    <w:p w:rsidR="00682F3B" w:rsidRDefault="00682F3B" w:rsidP="00682F3B">
      <w:r w:rsidRPr="00451AB2">
        <w:rPr>
          <w:b/>
        </w:rPr>
        <w:t>Question 24</w:t>
      </w:r>
      <w:r w:rsidR="00451AB2">
        <w:rPr>
          <w:b/>
        </w:rPr>
        <w:br/>
      </w:r>
      <w:r w:rsidR="00CB2FD3">
        <w:t>The National Intelligence Model is the model that is used to help reduce crime from taking place. By gathering intelligence from various sources it allows the police to try and prevent crime by using this intelligence and to try and predict where crime will take place. It allows us to identify signal crimes and prevent them</w:t>
      </w:r>
    </w:p>
    <w:p w:rsidR="00CB2FD3" w:rsidRDefault="00CB2FD3" w:rsidP="00682F3B">
      <w:r>
        <w:t>The NIM is set out in three sections which relate to different levels of how things are dealt with</w:t>
      </w:r>
    </w:p>
    <w:p w:rsidR="00CB2FD3" w:rsidRDefault="00CB2FD3" w:rsidP="00682F3B">
      <w:r>
        <w:lastRenderedPageBreak/>
        <w:t xml:space="preserve">At level one this is dealt with at local level or basic command unit (BCU) level. Local officers will complete intelligence logs using the 3 x 5 x 2 model when they receive intelligence from people in the local areas and this is then submitted to the local intelligence officer who collates this information and informs the intelligence units of particular patterns and information. </w:t>
      </w:r>
    </w:p>
    <w:p w:rsidR="00CB2FD3" w:rsidRDefault="00CB2FD3" w:rsidP="00682F3B">
      <w:r>
        <w:t>The next level is force wide and neighbouring forces. An example of this would be between South Wales Police and Gwetn Police who shared intelligence systems such as NICHE which allows intelligence to be submitted and due to the forces being next to each other it means that it is much easier to work together with this information. A Force Intelligence Officer is in charge of actively seeking out this information from a variety of sources so that this intelligence can be shared and again crime can be prevented.</w:t>
      </w:r>
    </w:p>
    <w:p w:rsidR="00CB2FD3" w:rsidRDefault="00CB2FD3" w:rsidP="00682F3B">
      <w:r>
        <w:t>Finally there is the national and international level of intelligence. There is a single point of contact in these cases who works with telecommunications agencies in order to gather intelligence and share it across the UK and the world. It involves working with Interpol and Europol to helps share this intelligence where permitted. The National Crime Bureau  works within this.</w:t>
      </w:r>
    </w:p>
    <w:p w:rsidR="00CB2FD3" w:rsidRDefault="00CB2FD3" w:rsidP="00682F3B">
      <w:r>
        <w:t>As mentioned earlier the 3 x 5 x 2 method is used when submitting intelligence. This is done to ensure that the intelligence is accurate and reliable.</w:t>
      </w:r>
    </w:p>
    <w:p w:rsidR="00CB2FD3" w:rsidRDefault="00CB2FD3" w:rsidP="00682F3B">
      <w:r>
        <w:t>We conduct three tests to do this:</w:t>
      </w:r>
    </w:p>
    <w:p w:rsidR="00CB2FD3" w:rsidRDefault="00CB2FD3" w:rsidP="00682F3B">
      <w:r>
        <w:t>The first of which is the reliability of the source:</w:t>
      </w:r>
    </w:p>
    <w:p w:rsidR="00CB2FD3" w:rsidRDefault="00CB2FD3" w:rsidP="00CB2FD3">
      <w:pPr>
        <w:pStyle w:val="ListParagraph"/>
        <w:numPr>
          <w:ilvl w:val="0"/>
          <w:numId w:val="5"/>
        </w:numPr>
      </w:pPr>
      <w:r>
        <w:t>Reliable – They have provided intelligence to us before and it has proven reliable in the past or it could be a computer system that has never failed which again would be reliable.</w:t>
      </w:r>
    </w:p>
    <w:p w:rsidR="00CB2FD3" w:rsidRDefault="00CB2FD3" w:rsidP="00CB2FD3">
      <w:pPr>
        <w:pStyle w:val="ListParagraph"/>
        <w:numPr>
          <w:ilvl w:val="0"/>
          <w:numId w:val="5"/>
        </w:numPr>
      </w:pPr>
      <w:r>
        <w:t>Untested – Intelligence has never been provided by this source. This does not mean it cannot be used but normally would need to be corroborated by another source.</w:t>
      </w:r>
    </w:p>
    <w:p w:rsidR="00CB2FD3" w:rsidRDefault="00CB2FD3" w:rsidP="00CB2FD3">
      <w:pPr>
        <w:pStyle w:val="ListParagraph"/>
        <w:numPr>
          <w:ilvl w:val="0"/>
          <w:numId w:val="5"/>
        </w:numPr>
      </w:pPr>
      <w:r>
        <w:t>Unreliable- The source has either proven to be unreliable in the past or it is a computer system where the information is unclear- an example of this would be poor quality CCTV.</w:t>
      </w:r>
    </w:p>
    <w:p w:rsidR="00CB2FD3" w:rsidRDefault="00CB2FD3" w:rsidP="00CB2FD3">
      <w:r>
        <w:t>The second test would be the reliability of the information given</w:t>
      </w:r>
    </w:p>
    <w:p w:rsidR="00CB2FD3" w:rsidRDefault="00CB2FD3" w:rsidP="00CB2FD3">
      <w:pPr>
        <w:pStyle w:val="ListParagraph"/>
        <w:numPr>
          <w:ilvl w:val="0"/>
          <w:numId w:val="6"/>
        </w:numPr>
      </w:pPr>
      <w:r>
        <w:t>Known directly to the source- This information has come directly from the person or system submitting this and is not a copy of something else meaning it is a direct first account</w:t>
      </w:r>
    </w:p>
    <w:p w:rsidR="00CB2FD3" w:rsidRDefault="00CB2FD3" w:rsidP="00CB2FD3">
      <w:pPr>
        <w:pStyle w:val="ListParagraph"/>
        <w:numPr>
          <w:ilvl w:val="0"/>
          <w:numId w:val="6"/>
        </w:numPr>
      </w:pPr>
      <w:r>
        <w:t>Known indirectly to the source but corroborate – This information has not come directly from the source and could be a second account wwhere someone has been told something by someone else or could be a photocopy of a document; however it can be corroborated with another piece of intelligence which makes it likely to be accurate</w:t>
      </w:r>
    </w:p>
    <w:p w:rsidR="00CB2FD3" w:rsidRDefault="00CB2FD3" w:rsidP="00CB2FD3">
      <w:pPr>
        <w:pStyle w:val="ListParagraph"/>
        <w:numPr>
          <w:ilvl w:val="0"/>
          <w:numId w:val="6"/>
        </w:numPr>
      </w:pPr>
      <w:r>
        <w:t>Known indirectly to the source- As above it is not known directly as a first account but in this case there are no cases that match up to this.</w:t>
      </w:r>
    </w:p>
    <w:p w:rsidR="00CB2FD3" w:rsidRDefault="00CB2FD3" w:rsidP="00CB2FD3">
      <w:pPr>
        <w:pStyle w:val="ListParagraph"/>
        <w:numPr>
          <w:ilvl w:val="0"/>
          <w:numId w:val="6"/>
        </w:numPr>
      </w:pPr>
      <w:r>
        <w:t>Unknown- This is normally cases reported anonymously such as social media or crime stoppers where we do not know the details of the source.</w:t>
      </w:r>
    </w:p>
    <w:p w:rsidR="00CB2FD3" w:rsidRDefault="00CB2FD3" w:rsidP="00CB2FD3">
      <w:pPr>
        <w:pStyle w:val="ListParagraph"/>
        <w:numPr>
          <w:ilvl w:val="0"/>
          <w:numId w:val="6"/>
        </w:numPr>
      </w:pPr>
      <w:r>
        <w:t>Suspected to Be False- This type off information has proven to be false in the past or other intelligence suggests that this is false.</w:t>
      </w:r>
    </w:p>
    <w:p w:rsidR="00CB2FD3" w:rsidRDefault="00CB2FD3" w:rsidP="00CB2FD3">
      <w:r>
        <w:t xml:space="preserve">The final section determines the dissemination of the information </w:t>
      </w:r>
    </w:p>
    <w:p w:rsidR="00CB2FD3" w:rsidRDefault="00CB2FD3" w:rsidP="00CB2FD3">
      <w:r>
        <w:t>P) Lawful sharing permitted.</w:t>
      </w:r>
    </w:p>
    <w:p w:rsidR="00CB2FD3" w:rsidRPr="00451AB2" w:rsidRDefault="00CB2FD3" w:rsidP="00CB2FD3">
      <w:r>
        <w:t>C) Lawful sharing permitted but with conditions – this could be restrictions of who sees this information or whether they can only see certain parts of the document, etc.</w:t>
      </w:r>
    </w:p>
    <w:p w:rsidR="00682F3B" w:rsidRDefault="00682F3B"/>
    <w:p w:rsidR="00682F3B" w:rsidRDefault="00682F3B" w:rsidP="00682F3B">
      <w:r w:rsidRPr="00451AB2">
        <w:rPr>
          <w:b/>
        </w:rPr>
        <w:t>Question 25</w:t>
      </w:r>
      <w:r w:rsidR="00451AB2">
        <w:rPr>
          <w:b/>
        </w:rPr>
        <w:br/>
      </w:r>
      <w:r w:rsidR="00D86A63">
        <w:t xml:space="preserve">There are lots of types of </w:t>
      </w:r>
      <w:r w:rsidR="00555344">
        <w:t>legislation</w:t>
      </w:r>
      <w:bookmarkStart w:id="0" w:name="_GoBack"/>
      <w:bookmarkEnd w:id="0"/>
      <w:r w:rsidR="00D86A63">
        <w:t xml:space="preserve"> which governs the ethical gathering, storage, use and dissemination of information</w:t>
      </w:r>
    </w:p>
    <w:p w:rsidR="00D86A63" w:rsidRDefault="00D86A63" w:rsidP="00682F3B">
      <w:r>
        <w:t>These are:</w:t>
      </w:r>
    </w:p>
    <w:p w:rsidR="00D86A63" w:rsidRDefault="00D86A63" w:rsidP="00D86A63">
      <w:pPr>
        <w:pStyle w:val="ListParagraph"/>
        <w:numPr>
          <w:ilvl w:val="0"/>
          <w:numId w:val="7"/>
        </w:numPr>
      </w:pPr>
      <w:r>
        <w:t>Regulatory Investigatory Powers Act 2000</w:t>
      </w:r>
      <w:r w:rsidR="006E76DC">
        <w:t xml:space="preserve"> – This legislation covers telecommunications regulations and intelligence as well as covert intelligence and governs how this can be shared and when this can take place</w:t>
      </w:r>
      <w:r>
        <w:t xml:space="preserve"> </w:t>
      </w:r>
    </w:p>
    <w:p w:rsidR="00D86A63" w:rsidRDefault="00D86A63" w:rsidP="00D86A63">
      <w:pPr>
        <w:pStyle w:val="ListParagraph"/>
        <w:numPr>
          <w:ilvl w:val="0"/>
          <w:numId w:val="7"/>
        </w:numPr>
      </w:pPr>
      <w:r>
        <w:t>Freedom of Information Act 2000</w:t>
      </w:r>
      <w:r w:rsidR="006E76DC">
        <w:t>- The freedom of information act allows any member of the public to access information upon request held by public bodies and to request this it must be in any written form to a public body; however this does not need to be in English.</w:t>
      </w:r>
    </w:p>
    <w:p w:rsidR="00D86A63" w:rsidRDefault="00D86A63" w:rsidP="00D86A63">
      <w:pPr>
        <w:pStyle w:val="ListParagraph"/>
        <w:numPr>
          <w:ilvl w:val="0"/>
          <w:numId w:val="7"/>
        </w:numPr>
      </w:pPr>
      <w:r>
        <w:t>Investigatory Powers Act 2016</w:t>
      </w:r>
      <w:r w:rsidR="006E76DC">
        <w:t>- This is a more updated version of the RIPA 2000 act and covers many of the similar principles.</w:t>
      </w:r>
    </w:p>
    <w:p w:rsidR="00D86A63" w:rsidRDefault="00D86A63" w:rsidP="00D86A63">
      <w:pPr>
        <w:pStyle w:val="ListParagraph"/>
        <w:numPr>
          <w:ilvl w:val="0"/>
          <w:numId w:val="7"/>
        </w:numPr>
      </w:pPr>
      <w:r>
        <w:t>Data Protection Act 2018</w:t>
      </w:r>
      <w:r w:rsidR="006E76DC">
        <w:t>- The data protection act covers how information for each person is stored and shared and what regulations are behind this.</w:t>
      </w:r>
    </w:p>
    <w:p w:rsidR="00D86A63" w:rsidRDefault="00D86A63" w:rsidP="00D86A63">
      <w:pPr>
        <w:pStyle w:val="ListParagraph"/>
        <w:numPr>
          <w:ilvl w:val="0"/>
          <w:numId w:val="7"/>
        </w:numPr>
      </w:pPr>
      <w:r>
        <w:t>Human Rights Act 1998</w:t>
      </w:r>
      <w:r w:rsidR="006E76DC">
        <w:t>- The human rights act is a set of regulations which apply to every person in the UK when they have their liberty. However in relation to dissemination of information specifically section five (right to a fair trial ) and section seven (right to a private and family life) apply mostly.</w:t>
      </w:r>
    </w:p>
    <w:p w:rsidR="00D86A63" w:rsidRDefault="00D86A63" w:rsidP="00D86A63">
      <w:pPr>
        <w:pStyle w:val="ListParagraph"/>
        <w:numPr>
          <w:ilvl w:val="0"/>
          <w:numId w:val="7"/>
        </w:numPr>
      </w:pPr>
      <w:r>
        <w:t>Criminal Procedures Investigation Act 1996</w:t>
      </w:r>
      <w:r w:rsidR="006E76DC">
        <w:t xml:space="preserve">- This act was brought in to prevent </w:t>
      </w:r>
      <w:r w:rsidR="00FB65C2">
        <w:t>injustice</w:t>
      </w:r>
      <w:r w:rsidR="006E76DC">
        <w:t xml:space="preserve"> and to ensure that all material is given to the defendants unless containing personal information but that all material completely is handed to the Crown Prosecution service to ensure that information that is relevant to the trial is not missed.</w:t>
      </w:r>
    </w:p>
    <w:sectPr w:rsidR="00D86A63" w:rsidSect="00A760E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0B76" w:rsidRDefault="00FB0B76" w:rsidP="00A760E8">
      <w:pPr>
        <w:spacing w:after="0" w:line="240" w:lineRule="auto"/>
      </w:pPr>
      <w:r>
        <w:separator/>
      </w:r>
    </w:p>
  </w:endnote>
  <w:endnote w:type="continuationSeparator" w:id="0">
    <w:p w:rsidR="00FB0B76" w:rsidRDefault="00FB0B76" w:rsidP="00A760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B76" w:rsidRDefault="005D5E5E" w:rsidP="005D5E5E">
    <w:pPr>
      <w:pStyle w:val="Footer"/>
      <w:rPr>
        <w:color w:val="000000"/>
        <w:sz w:val="17"/>
      </w:rPr>
    </w:pPr>
    <w:bookmarkStart w:id="3" w:name="TITUS1FooterEvenPages"/>
    <w:r>
      <w:rPr>
        <w:color w:val="000000"/>
        <w:sz w:val="17"/>
      </w:rPr>
      <w:t> </w:t>
    </w:r>
  </w:p>
  <w:bookmarkEnd w:id="3"/>
  <w:p w:rsidR="00FB0B76" w:rsidRDefault="00FB0B76" w:rsidP="00C84271">
    <w:pPr>
      <w:pStyle w:val="Footer"/>
    </w:pPr>
  </w:p>
  <w:p w:rsidR="00FB0B76" w:rsidRDefault="00FB0B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B76" w:rsidRDefault="005D5E5E" w:rsidP="005D5E5E">
    <w:pPr>
      <w:pStyle w:val="Footer"/>
      <w:rPr>
        <w:color w:val="000000"/>
        <w:sz w:val="17"/>
      </w:rPr>
    </w:pPr>
    <w:bookmarkStart w:id="4" w:name="TITUS1FooterPrimary"/>
    <w:r>
      <w:rPr>
        <w:color w:val="000000"/>
        <w:sz w:val="17"/>
      </w:rPr>
      <w:t> </w:t>
    </w:r>
  </w:p>
  <w:bookmarkEnd w:id="4"/>
  <w:p w:rsidR="00FB0B76" w:rsidRDefault="00FB0B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B76" w:rsidRDefault="005D5E5E" w:rsidP="005D5E5E">
    <w:pPr>
      <w:pStyle w:val="Footer"/>
      <w:rPr>
        <w:color w:val="000000"/>
        <w:sz w:val="17"/>
      </w:rPr>
    </w:pPr>
    <w:bookmarkStart w:id="6" w:name="TITUS1FooterFirstPage"/>
    <w:r>
      <w:rPr>
        <w:color w:val="000000"/>
        <w:sz w:val="17"/>
      </w:rPr>
      <w:t> </w:t>
    </w:r>
  </w:p>
  <w:bookmarkEnd w:id="6"/>
  <w:p w:rsidR="00FB0B76" w:rsidRDefault="00FB0B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0B76" w:rsidRDefault="00FB0B76" w:rsidP="00A760E8">
      <w:pPr>
        <w:spacing w:after="0" w:line="240" w:lineRule="auto"/>
      </w:pPr>
      <w:r>
        <w:separator/>
      </w:r>
    </w:p>
  </w:footnote>
  <w:footnote w:type="continuationSeparator" w:id="0">
    <w:p w:rsidR="00FB0B76" w:rsidRDefault="00FB0B76" w:rsidP="00A760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B76" w:rsidRDefault="005D5E5E" w:rsidP="005D5E5E">
    <w:pPr>
      <w:pStyle w:val="Header"/>
      <w:rPr>
        <w:color w:val="000000"/>
        <w:sz w:val="17"/>
      </w:rPr>
    </w:pPr>
    <w:bookmarkStart w:id="1" w:name="TITUS1HeaderEvenPages"/>
    <w:r>
      <w:rPr>
        <w:color w:val="000000"/>
        <w:sz w:val="17"/>
      </w:rPr>
      <w:t> </w:t>
    </w:r>
  </w:p>
  <w:bookmarkEnd w:id="1"/>
  <w:p w:rsidR="00FB0B76" w:rsidRDefault="00FB0B76" w:rsidP="00C84271">
    <w:pPr>
      <w:pStyle w:val="Header"/>
    </w:pPr>
  </w:p>
  <w:p w:rsidR="00FB0B76" w:rsidRDefault="00FB0B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B76" w:rsidRDefault="005D5E5E" w:rsidP="005D5E5E">
    <w:pPr>
      <w:pStyle w:val="Header"/>
      <w:rPr>
        <w:color w:val="000000"/>
        <w:sz w:val="17"/>
      </w:rPr>
    </w:pPr>
    <w:bookmarkStart w:id="2" w:name="TITUS1HeaderPrimary"/>
    <w:r>
      <w:rPr>
        <w:color w:val="000000"/>
        <w:sz w:val="17"/>
      </w:rPr>
      <w:t> </w:t>
    </w:r>
  </w:p>
  <w:bookmarkEnd w:id="2"/>
  <w:p w:rsidR="00FB0B76" w:rsidRDefault="00FB0B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B76" w:rsidRDefault="005D5E5E" w:rsidP="005D5E5E">
    <w:pPr>
      <w:pStyle w:val="Header"/>
      <w:rPr>
        <w:color w:val="000000"/>
        <w:sz w:val="17"/>
      </w:rPr>
    </w:pPr>
    <w:bookmarkStart w:id="5" w:name="TITUS1HeaderFirstPage"/>
    <w:r>
      <w:rPr>
        <w:color w:val="000000"/>
        <w:sz w:val="17"/>
      </w:rPr>
      <w:t> </w:t>
    </w:r>
  </w:p>
  <w:bookmarkEnd w:id="5"/>
  <w:p w:rsidR="00FB0B76" w:rsidRDefault="00FB0B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7130C"/>
    <w:multiLevelType w:val="hybridMultilevel"/>
    <w:tmpl w:val="BD7A86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D15550"/>
    <w:multiLevelType w:val="hybridMultilevel"/>
    <w:tmpl w:val="3634B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854C8E"/>
    <w:multiLevelType w:val="hybridMultilevel"/>
    <w:tmpl w:val="4A3EB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3721B5"/>
    <w:multiLevelType w:val="hybridMultilevel"/>
    <w:tmpl w:val="94FC0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7D6154"/>
    <w:multiLevelType w:val="hybridMultilevel"/>
    <w:tmpl w:val="0F3E2E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2B3F1B"/>
    <w:multiLevelType w:val="hybridMultilevel"/>
    <w:tmpl w:val="44E0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476D38"/>
    <w:multiLevelType w:val="hybridMultilevel"/>
    <w:tmpl w:val="8132E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6"/>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7002E"/>
    <w:rsid w:val="000E7A02"/>
    <w:rsid w:val="00121DF7"/>
    <w:rsid w:val="0020750A"/>
    <w:rsid w:val="00282293"/>
    <w:rsid w:val="0029749E"/>
    <w:rsid w:val="00451AB2"/>
    <w:rsid w:val="004D78E0"/>
    <w:rsid w:val="00555344"/>
    <w:rsid w:val="00575AC9"/>
    <w:rsid w:val="005D5E5E"/>
    <w:rsid w:val="005F34C8"/>
    <w:rsid w:val="00682F3B"/>
    <w:rsid w:val="006E76DC"/>
    <w:rsid w:val="007D2F82"/>
    <w:rsid w:val="007E4409"/>
    <w:rsid w:val="00877432"/>
    <w:rsid w:val="00A760E8"/>
    <w:rsid w:val="00BD23CD"/>
    <w:rsid w:val="00C84271"/>
    <w:rsid w:val="00CB2FD3"/>
    <w:rsid w:val="00D86A63"/>
    <w:rsid w:val="00DF0A49"/>
    <w:rsid w:val="00EB5B35"/>
    <w:rsid w:val="00FB0B76"/>
    <w:rsid w:val="00FB6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64A3CA"/>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60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0E8"/>
  </w:style>
  <w:style w:type="paragraph" w:styleId="Footer">
    <w:name w:val="footer"/>
    <w:basedOn w:val="Normal"/>
    <w:link w:val="FooterChar"/>
    <w:uiPriority w:val="99"/>
    <w:unhideWhenUsed/>
    <w:rsid w:val="00A760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0E8"/>
  </w:style>
  <w:style w:type="paragraph" w:styleId="ListParagraph">
    <w:name w:val="List Paragraph"/>
    <w:basedOn w:val="Normal"/>
    <w:uiPriority w:val="34"/>
    <w:qFormat/>
    <w:rsid w:val="007D2F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10</Pages>
  <Words>3890</Words>
  <Characters>22178</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Warriner,Sarah swp6946</cp:lastModifiedBy>
  <cp:revision>10</cp:revision>
  <dcterms:created xsi:type="dcterms:W3CDTF">2021-06-07T10:29:00Z</dcterms:created>
  <dcterms:modified xsi:type="dcterms:W3CDTF">2021-06-07T14:02:00Z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