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A5915"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Addressing Table</w:t>
      </w:r>
    </w:p>
    <w:tbl>
      <w:tblPr>
        <w:tblW w:w="9297" w:type="dxa"/>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276"/>
        <w:gridCol w:w="1843"/>
        <w:gridCol w:w="3402"/>
        <w:gridCol w:w="2776"/>
      </w:tblGrid>
      <w:tr w:rsidR="008D45C6" w14:paraId="72FAE6A5" w14:textId="77777777" w:rsidTr="008D45C6">
        <w:trPr>
          <w:trHeight w:val="237"/>
        </w:trPr>
        <w:tc>
          <w:tcPr>
            <w:tcW w:w="1276"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67485FA1" w14:textId="77777777" w:rsidR="008D45C6" w:rsidRDefault="008D45C6">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1843"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5E899DFF" w14:textId="77777777" w:rsidR="008D45C6" w:rsidRDefault="008D45C6">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c>
          <w:tcPr>
            <w:tcW w:w="3402"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607F18CD" w14:textId="77777777" w:rsidR="008D45C6" w:rsidRDefault="008D45C6">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IP Address</w:t>
            </w:r>
          </w:p>
        </w:tc>
        <w:tc>
          <w:tcPr>
            <w:tcW w:w="2776"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06E75029" w14:textId="77777777" w:rsidR="008D45C6" w:rsidRDefault="008D45C6">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Subnet Mask</w:t>
            </w:r>
          </w:p>
        </w:tc>
      </w:tr>
      <w:tr w:rsidR="008D45C6" w14:paraId="23F9264F" w14:textId="77777777" w:rsidTr="008D45C6">
        <w:trPr>
          <w:trHeight w:val="237"/>
        </w:trPr>
        <w:tc>
          <w:tcPr>
            <w:tcW w:w="127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1E6F3929"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S1</w:t>
            </w:r>
          </w:p>
        </w:tc>
        <w:tc>
          <w:tcPr>
            <w:tcW w:w="184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2BF09F0E"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VLAN 1</w:t>
            </w:r>
          </w:p>
        </w:tc>
        <w:tc>
          <w:tcPr>
            <w:tcW w:w="340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4912A8AA"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192.168.1.253</w:t>
            </w:r>
          </w:p>
        </w:tc>
        <w:tc>
          <w:tcPr>
            <w:tcW w:w="2776"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6BDD4DA8"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r>
      <w:tr w:rsidR="008D45C6" w14:paraId="2446AD76" w14:textId="77777777" w:rsidTr="008D45C6">
        <w:trPr>
          <w:trHeight w:val="224"/>
        </w:trPr>
        <w:tc>
          <w:tcPr>
            <w:tcW w:w="127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283F7D57"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S2</w:t>
            </w:r>
          </w:p>
        </w:tc>
        <w:tc>
          <w:tcPr>
            <w:tcW w:w="184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26B847E0"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VLAN 1</w:t>
            </w:r>
          </w:p>
        </w:tc>
        <w:tc>
          <w:tcPr>
            <w:tcW w:w="340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06AA2AFB"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192.168.1.254</w:t>
            </w:r>
          </w:p>
        </w:tc>
        <w:tc>
          <w:tcPr>
            <w:tcW w:w="2776"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493F810D"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r>
      <w:tr w:rsidR="008D45C6" w14:paraId="5BF24687" w14:textId="77777777" w:rsidTr="008D45C6">
        <w:trPr>
          <w:trHeight w:val="237"/>
        </w:trPr>
        <w:tc>
          <w:tcPr>
            <w:tcW w:w="127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46794442"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PC1</w:t>
            </w:r>
          </w:p>
        </w:tc>
        <w:tc>
          <w:tcPr>
            <w:tcW w:w="184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353C8140"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340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6D3755F4"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192.168.1.1</w:t>
            </w:r>
          </w:p>
        </w:tc>
        <w:tc>
          <w:tcPr>
            <w:tcW w:w="2776"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7EE96C72"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r>
      <w:tr w:rsidR="008D45C6" w14:paraId="10148947" w14:textId="77777777" w:rsidTr="008D45C6">
        <w:trPr>
          <w:trHeight w:val="224"/>
        </w:trPr>
        <w:tc>
          <w:tcPr>
            <w:tcW w:w="1276"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78887F48"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PC2</w:t>
            </w:r>
          </w:p>
        </w:tc>
        <w:tc>
          <w:tcPr>
            <w:tcW w:w="1843"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2787EFFC"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NIC</w:t>
            </w:r>
          </w:p>
        </w:tc>
        <w:tc>
          <w:tcPr>
            <w:tcW w:w="3402"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250E4FB8"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192.168.1.2</w:t>
            </w:r>
          </w:p>
        </w:tc>
        <w:tc>
          <w:tcPr>
            <w:tcW w:w="2776"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31151006" w14:textId="77777777" w:rsidR="008D45C6" w:rsidRDefault="008D45C6">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255.255.255.0</w:t>
            </w:r>
          </w:p>
        </w:tc>
      </w:tr>
    </w:tbl>
    <w:p w14:paraId="7EE32D20"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6C4717A3"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Perform a Basic Configuration on S1 and S2</w:t>
      </w:r>
    </w:p>
    <w:p w14:paraId="7E62C185"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Configure the PCs</w:t>
      </w:r>
    </w:p>
    <w:p w14:paraId="2DA70E84"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3: Configure the Switch Management Interface</w:t>
      </w:r>
    </w:p>
    <w:p w14:paraId="7CE4B9E3"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6DBC34CB"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this activity, you will first create a basic switch configuration. Then, you will implement basic connectivity by configuring IP addressing on switches and PCs. When the IP addressing configuration is complete, you will use various </w:t>
      </w:r>
      <w:r>
        <w:rPr>
          <w:rFonts w:ascii="Arial" w:hAnsi="Arial" w:cs="Arial"/>
          <w:b/>
          <w:bCs/>
          <w:color w:val="4A4A4A"/>
          <w:sz w:val="20"/>
          <w:szCs w:val="20"/>
          <w:bdr w:val="none" w:sz="0" w:space="0" w:color="auto" w:frame="1"/>
        </w:rPr>
        <w:t>show</w:t>
      </w:r>
      <w:r>
        <w:rPr>
          <w:rFonts w:ascii="Arial" w:hAnsi="Arial" w:cs="Arial"/>
          <w:color w:val="4A4A4A"/>
          <w:sz w:val="20"/>
          <w:szCs w:val="20"/>
          <w:bdr w:val="none" w:sz="0" w:space="0" w:color="auto" w:frame="1"/>
        </w:rPr>
        <w:t> commands to verify the configuration and use the </w:t>
      </w:r>
      <w:r>
        <w:rPr>
          <w:rFonts w:ascii="Arial" w:hAnsi="Arial" w:cs="Arial"/>
          <w:b/>
          <w:bCs/>
          <w:color w:val="4A4A4A"/>
          <w:sz w:val="20"/>
          <w:szCs w:val="20"/>
          <w:bdr w:val="none" w:sz="0" w:space="0" w:color="auto" w:frame="1"/>
        </w:rPr>
        <w:t>ping</w:t>
      </w:r>
      <w:r>
        <w:rPr>
          <w:rFonts w:ascii="Arial" w:hAnsi="Arial" w:cs="Arial"/>
          <w:color w:val="4A4A4A"/>
          <w:sz w:val="20"/>
          <w:szCs w:val="20"/>
          <w:bdr w:val="none" w:sz="0" w:space="0" w:color="auto" w:frame="1"/>
        </w:rPr>
        <w:t> command to verify basic connectivity between devices.</w:t>
      </w:r>
    </w:p>
    <w:p w14:paraId="68424F59"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52EAF00F" w14:textId="77777777" w:rsidR="008D45C6" w:rsidRDefault="008D45C6" w:rsidP="008D45C6">
      <w:pPr>
        <w:pStyle w:val="Heading2"/>
        <w:shd w:val="clear" w:color="auto" w:fill="FFFFFF"/>
        <w:spacing w:before="0" w:beforeAutospacing="0" w:after="0" w:afterAutospacing="0"/>
        <w:ind w:left="1080" w:hanging="108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Perform a Basic Configuration on S1 and S2</w:t>
      </w:r>
    </w:p>
    <w:p w14:paraId="1A084A6A"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Complete the following steps on S1 and S2.</w:t>
      </w:r>
    </w:p>
    <w:p w14:paraId="4B1B8B9D"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Configure S1 with a hostname.</w:t>
      </w:r>
    </w:p>
    <w:p w14:paraId="7AC7EE55" w14:textId="77777777" w:rsidR="008D45C6" w:rsidRDefault="008D45C6" w:rsidP="008D45C6">
      <w:pPr>
        <w:numPr>
          <w:ilvl w:val="0"/>
          <w:numId w:val="36"/>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S1 and then click the CLI tab.</w:t>
      </w:r>
    </w:p>
    <w:p w14:paraId="630F2D16" w14:textId="77777777" w:rsidR="008D45C6" w:rsidRDefault="008D45C6" w:rsidP="008D45C6">
      <w:pPr>
        <w:numPr>
          <w:ilvl w:val="0"/>
          <w:numId w:val="36"/>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Enter the correct command to configure the hostname as S1.</w:t>
      </w:r>
    </w:p>
    <w:p w14:paraId="584188B8"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Configure the console and encrypted privileged EXEC mode passwords.</w:t>
      </w:r>
    </w:p>
    <w:p w14:paraId="6526F1FA" w14:textId="77777777" w:rsidR="008D45C6" w:rsidRDefault="008D45C6" w:rsidP="008D45C6">
      <w:pPr>
        <w:numPr>
          <w:ilvl w:val="0"/>
          <w:numId w:val="3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Use </w:t>
      </w:r>
      <w:r>
        <w:rPr>
          <w:rFonts w:ascii="inherit" w:hAnsi="inherit" w:cs="Arial"/>
          <w:b/>
          <w:bCs/>
          <w:color w:val="4A4A4A"/>
          <w:sz w:val="20"/>
          <w:szCs w:val="20"/>
          <w:bdr w:val="none" w:sz="0" w:space="0" w:color="auto" w:frame="1"/>
        </w:rPr>
        <w:t>cisco</w:t>
      </w:r>
      <w:r>
        <w:rPr>
          <w:rFonts w:ascii="Arial" w:hAnsi="Arial" w:cs="Arial"/>
          <w:color w:val="4A4A4A"/>
          <w:sz w:val="20"/>
          <w:szCs w:val="20"/>
        </w:rPr>
        <w:t> for the console password.</w:t>
      </w:r>
    </w:p>
    <w:p w14:paraId="221DFCAF" w14:textId="77777777" w:rsidR="008D45C6" w:rsidRDefault="008D45C6" w:rsidP="008D45C6">
      <w:pPr>
        <w:numPr>
          <w:ilvl w:val="0"/>
          <w:numId w:val="3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Use </w:t>
      </w:r>
      <w:r>
        <w:rPr>
          <w:rFonts w:ascii="inherit" w:hAnsi="inherit" w:cs="Arial"/>
          <w:b/>
          <w:bCs/>
          <w:color w:val="4A4A4A"/>
          <w:sz w:val="20"/>
          <w:szCs w:val="20"/>
          <w:bdr w:val="none" w:sz="0" w:space="0" w:color="auto" w:frame="1"/>
        </w:rPr>
        <w:t>class</w:t>
      </w:r>
      <w:r>
        <w:rPr>
          <w:rFonts w:ascii="Arial" w:hAnsi="Arial" w:cs="Arial"/>
          <w:color w:val="4A4A4A"/>
          <w:sz w:val="20"/>
          <w:szCs w:val="20"/>
        </w:rPr>
        <w:t> for the privileged EXEC mode password.</w:t>
      </w:r>
    </w:p>
    <w:p w14:paraId="73737886"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Verify the password configurations for S1.</w:t>
      </w:r>
    </w:p>
    <w:p w14:paraId="2FE39A4D" w14:textId="77777777" w:rsidR="008D45C6" w:rsidRDefault="008D45C6" w:rsidP="008D45C6">
      <w:pPr>
        <w:pStyle w:val="Heading4"/>
        <w:shd w:val="clear" w:color="auto" w:fill="FFFFFF"/>
        <w:spacing w:before="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9A34BEC"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can you verify that both passwords were configured correctly?</w:t>
      </w:r>
    </w:p>
    <w:p w14:paraId="18A46F4F"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After you exit user EXEC mode, the switch will prompt you for a password to access the console interface and will prompt you a second time when accessing the privileged EXEC mode. You can also use the </w:t>
      </w:r>
      <w:r>
        <w:rPr>
          <w:rFonts w:ascii="Arial" w:hAnsi="Arial" w:cs="Arial"/>
          <w:color w:val="4A4A4A"/>
          <w:sz w:val="20"/>
          <w:szCs w:val="20"/>
          <w:bdr w:val="none" w:sz="0" w:space="0" w:color="auto" w:frame="1"/>
          <w:shd w:val="clear" w:color="auto" w:fill="C0C0C0"/>
        </w:rPr>
        <w:t>show run</w:t>
      </w:r>
      <w:r>
        <w:rPr>
          <w:rFonts w:ascii="Arial" w:hAnsi="Arial" w:cs="Arial"/>
          <w:b/>
          <w:bCs/>
          <w:color w:val="4A4A4A"/>
          <w:sz w:val="20"/>
          <w:szCs w:val="20"/>
          <w:bdr w:val="none" w:sz="0" w:space="0" w:color="auto" w:frame="1"/>
          <w:shd w:val="clear" w:color="auto" w:fill="C0C0C0"/>
        </w:rPr>
        <w:t> command to view the passwords.</w:t>
      </w:r>
    </w:p>
    <w:p w14:paraId="774EE39E"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4:</w:t>
      </w:r>
      <w:r>
        <w:rPr>
          <w:color w:val="333333"/>
          <w:sz w:val="14"/>
          <w:szCs w:val="14"/>
          <w:bdr w:val="none" w:sz="0" w:space="0" w:color="auto" w:frame="1"/>
        </w:rPr>
        <w:t>  </w:t>
      </w:r>
      <w:r>
        <w:rPr>
          <w:rFonts w:ascii="Arial" w:hAnsi="Arial" w:cs="Arial"/>
          <w:color w:val="333333"/>
          <w:sz w:val="22"/>
          <w:szCs w:val="22"/>
          <w:bdr w:val="none" w:sz="0" w:space="0" w:color="auto" w:frame="1"/>
        </w:rPr>
        <w:t>Configure an MOTD banner.</w:t>
      </w:r>
    </w:p>
    <w:p w14:paraId="287F0DE6"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Use an appropriate banner text to warn unauthorized access. The following text is an example:</w:t>
      </w:r>
    </w:p>
    <w:p w14:paraId="2D4500CE"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Authorized access only. Violators will be prosecuted to the full extent of the law.</w:t>
      </w:r>
    </w:p>
    <w:p w14:paraId="4B3CA6EB"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5:</w:t>
      </w:r>
      <w:r>
        <w:rPr>
          <w:color w:val="333333"/>
          <w:sz w:val="14"/>
          <w:szCs w:val="14"/>
          <w:bdr w:val="none" w:sz="0" w:space="0" w:color="auto" w:frame="1"/>
        </w:rPr>
        <w:t>  </w:t>
      </w:r>
      <w:r>
        <w:rPr>
          <w:rFonts w:ascii="Arial" w:hAnsi="Arial" w:cs="Arial"/>
          <w:color w:val="333333"/>
          <w:sz w:val="22"/>
          <w:szCs w:val="22"/>
          <w:bdr w:val="none" w:sz="0" w:space="0" w:color="auto" w:frame="1"/>
        </w:rPr>
        <w:t>Save the configuration file to NVRAM.</w:t>
      </w:r>
    </w:p>
    <w:p w14:paraId="70DC552B" w14:textId="77777777" w:rsidR="008D45C6" w:rsidRDefault="008D45C6" w:rsidP="008D45C6">
      <w:pPr>
        <w:pStyle w:val="Heading4"/>
        <w:shd w:val="clear" w:color="auto" w:fill="FFFFFF"/>
        <w:spacing w:before="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FBC3D9E"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Which command do you issue to accomplish this step?</w:t>
      </w:r>
    </w:p>
    <w:p w14:paraId="0394BEED"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S1(config)# exit (or end)</w:t>
      </w:r>
    </w:p>
    <w:p w14:paraId="7C6D4C7B"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S1# copy run start</w:t>
      </w:r>
    </w:p>
    <w:p w14:paraId="081C0858"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6:</w:t>
      </w:r>
      <w:r>
        <w:rPr>
          <w:color w:val="333333"/>
          <w:sz w:val="14"/>
          <w:szCs w:val="14"/>
          <w:bdr w:val="none" w:sz="0" w:space="0" w:color="auto" w:frame="1"/>
        </w:rPr>
        <w:t>  </w:t>
      </w:r>
      <w:r>
        <w:rPr>
          <w:rFonts w:ascii="Arial" w:hAnsi="Arial" w:cs="Arial"/>
          <w:color w:val="333333"/>
          <w:sz w:val="22"/>
          <w:szCs w:val="22"/>
          <w:bdr w:val="none" w:sz="0" w:space="0" w:color="auto" w:frame="1"/>
        </w:rPr>
        <w:t>Repeat Steps 1 to 5 for S2.</w:t>
      </w:r>
    </w:p>
    <w:p w14:paraId="3678BC9C" w14:textId="77777777" w:rsidR="008D45C6" w:rsidRDefault="008D45C6" w:rsidP="008D45C6">
      <w:pPr>
        <w:pStyle w:val="Heading2"/>
        <w:shd w:val="clear" w:color="auto" w:fill="FFFFFF"/>
        <w:spacing w:before="0" w:beforeAutospacing="0" w:after="0" w:afterAutospacing="0"/>
        <w:ind w:left="1080" w:hanging="108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Configure the PCs</w:t>
      </w:r>
    </w:p>
    <w:p w14:paraId="50E87FB1"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Configure PC1 and PC2 with IP addresses.</w:t>
      </w:r>
    </w:p>
    <w:p w14:paraId="02778D09"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Configure both PCs with IP addresses.</w:t>
      </w:r>
    </w:p>
    <w:p w14:paraId="3F6A3CAE" w14:textId="77777777" w:rsidR="008D45C6" w:rsidRDefault="008D45C6" w:rsidP="008D45C6">
      <w:pPr>
        <w:numPr>
          <w:ilvl w:val="0"/>
          <w:numId w:val="38"/>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PC1 and then click the Desktop tab.</w:t>
      </w:r>
    </w:p>
    <w:p w14:paraId="69A6B1B5" w14:textId="77777777" w:rsidR="008D45C6" w:rsidRDefault="008D45C6" w:rsidP="008D45C6">
      <w:pPr>
        <w:numPr>
          <w:ilvl w:val="0"/>
          <w:numId w:val="38"/>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IP Configuration. In the Addressing Table above, you can see that the IP address for PC1 is 192.168.1.1 and the subnet mask is 255.255.255.0. Enter this information for PC1 in the IP Configuration window.</w:t>
      </w:r>
    </w:p>
    <w:p w14:paraId="3AFC5D12" w14:textId="77777777" w:rsidR="008D45C6" w:rsidRDefault="008D45C6" w:rsidP="008D45C6">
      <w:pPr>
        <w:numPr>
          <w:ilvl w:val="0"/>
          <w:numId w:val="38"/>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Repeat steps 1a and 1b for PC2.</w:t>
      </w:r>
    </w:p>
    <w:p w14:paraId="7E8B6017"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Test connectivity to switches.</w:t>
      </w:r>
    </w:p>
    <w:p w14:paraId="43F2496B" w14:textId="77777777" w:rsidR="008D45C6" w:rsidRDefault="008D45C6" w:rsidP="008D45C6">
      <w:pPr>
        <w:numPr>
          <w:ilvl w:val="0"/>
          <w:numId w:val="39"/>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PC1. Close the IP Configuration window if it is still open. In the Desktop tab, click Command Prompt.</w:t>
      </w:r>
    </w:p>
    <w:p w14:paraId="40F75979" w14:textId="77777777" w:rsidR="008D45C6" w:rsidRDefault="008D45C6" w:rsidP="008D45C6">
      <w:pPr>
        <w:numPr>
          <w:ilvl w:val="0"/>
          <w:numId w:val="3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lastRenderedPageBreak/>
        <w:t>Type the </w:t>
      </w:r>
      <w:r>
        <w:rPr>
          <w:rFonts w:ascii="inherit" w:hAnsi="inherit" w:cs="Arial"/>
          <w:b/>
          <w:bCs/>
          <w:color w:val="4A4A4A"/>
          <w:sz w:val="20"/>
          <w:szCs w:val="20"/>
          <w:bdr w:val="none" w:sz="0" w:space="0" w:color="auto" w:frame="1"/>
        </w:rPr>
        <w:t>ping</w:t>
      </w:r>
      <w:r>
        <w:rPr>
          <w:rFonts w:ascii="Arial" w:hAnsi="Arial" w:cs="Arial"/>
          <w:color w:val="4A4A4A"/>
          <w:sz w:val="20"/>
          <w:szCs w:val="20"/>
        </w:rPr>
        <w:t> command and the IP address for S1 and press Enter.</w:t>
      </w:r>
    </w:p>
    <w:p w14:paraId="6C305B5C"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Packet Tracer PC Command Line 1.0</w:t>
      </w:r>
    </w:p>
    <w:p w14:paraId="162DC18D"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PC&gt; </w:t>
      </w:r>
      <w:r>
        <w:rPr>
          <w:rFonts w:ascii="Courier New" w:hAnsi="Courier New" w:cs="Courier New"/>
          <w:b/>
          <w:bCs/>
          <w:color w:val="4A4A4A"/>
          <w:sz w:val="20"/>
          <w:szCs w:val="20"/>
          <w:bdr w:val="none" w:sz="0" w:space="0" w:color="auto" w:frame="1"/>
        </w:rPr>
        <w:t>ping 192.168.1.253</w:t>
      </w:r>
    </w:p>
    <w:p w14:paraId="7466EBB4" w14:textId="77777777" w:rsidR="008D45C6" w:rsidRDefault="008D45C6" w:rsidP="008D45C6">
      <w:pPr>
        <w:pStyle w:val="Heading4"/>
        <w:shd w:val="clear" w:color="auto" w:fill="FFFFFF"/>
        <w:spacing w:before="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B6D3C0C"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Were you successful? Explain.</w:t>
      </w:r>
    </w:p>
    <w:p w14:paraId="18A56251"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Your ping should have been unsuccessful because the switches have not been configured with an IP address.</w:t>
      </w:r>
    </w:p>
    <w:p w14:paraId="1BB97B9E" w14:textId="77777777" w:rsidR="008D45C6" w:rsidRDefault="008D45C6" w:rsidP="008D45C6">
      <w:pPr>
        <w:pStyle w:val="Heading2"/>
        <w:shd w:val="clear" w:color="auto" w:fill="FFFFFF"/>
        <w:spacing w:before="0" w:beforeAutospacing="0" w:after="0" w:afterAutospacing="0"/>
        <w:ind w:left="1080" w:hanging="108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3:</w:t>
      </w:r>
      <w:r>
        <w:rPr>
          <w:color w:val="333333"/>
          <w:sz w:val="14"/>
          <w:szCs w:val="14"/>
          <w:bdr w:val="none" w:sz="0" w:space="0" w:color="auto" w:frame="1"/>
        </w:rPr>
        <w:t>  </w:t>
      </w:r>
      <w:r>
        <w:rPr>
          <w:rFonts w:ascii="Arial" w:hAnsi="Arial" w:cs="Arial"/>
          <w:color w:val="333333"/>
          <w:sz w:val="26"/>
          <w:szCs w:val="26"/>
          <w:bdr w:val="none" w:sz="0" w:space="0" w:color="auto" w:frame="1"/>
        </w:rPr>
        <w:t>Configure the Switch Management Interface</w:t>
      </w:r>
    </w:p>
    <w:p w14:paraId="35C82D19"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Configure S1 and S2 with an IP address.</w:t>
      </w:r>
    </w:p>
    <w:p w14:paraId="5B76E39C"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Configure S1 with an IP address.</w:t>
      </w:r>
    </w:p>
    <w:p w14:paraId="7B06B51B"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Switches can be used as plug-and-play devices. This means that they do not need to be configured for them to work. Switches forward information from one port to another based on MAC addresses.</w:t>
      </w:r>
    </w:p>
    <w:p w14:paraId="4B5EBA0E" w14:textId="77777777" w:rsidR="008D45C6" w:rsidRDefault="008D45C6" w:rsidP="008D45C6">
      <w:pPr>
        <w:pStyle w:val="Heading4"/>
        <w:shd w:val="clear" w:color="auto" w:fill="FFFFFF"/>
        <w:spacing w:before="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0C147EA2"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this is the case, why would we configure it with an IP address?</w:t>
      </w:r>
    </w:p>
    <w:p w14:paraId="094AD4A3"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To connect remotely to a switch, you need to assign an IP address to it. The default configuration on the switch is to have the management of the switch controlled through VLAN 1.</w:t>
      </w:r>
    </w:p>
    <w:p w14:paraId="16CC2525"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Use the following commands to configure S1 with an IP address.</w:t>
      </w:r>
    </w:p>
    <w:p w14:paraId="30B9AB33"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 </w:t>
      </w:r>
      <w:r>
        <w:rPr>
          <w:rFonts w:ascii="Courier New" w:hAnsi="Courier New" w:cs="Courier New"/>
          <w:b/>
          <w:bCs/>
          <w:color w:val="4A4A4A"/>
          <w:sz w:val="20"/>
          <w:szCs w:val="20"/>
          <w:bdr w:val="none" w:sz="0" w:space="0" w:color="auto" w:frame="1"/>
        </w:rPr>
        <w:t>configure terminal</w:t>
      </w:r>
    </w:p>
    <w:p w14:paraId="5DE98430"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Enter configuration commands, one per line.  End with CNTL/Z.</w:t>
      </w:r>
    </w:p>
    <w:p w14:paraId="62811C46"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interface </w:t>
      </w:r>
      <w:proofErr w:type="spellStart"/>
      <w:r>
        <w:rPr>
          <w:rFonts w:ascii="Courier New" w:hAnsi="Courier New" w:cs="Courier New"/>
          <w:b/>
          <w:bCs/>
          <w:color w:val="4A4A4A"/>
          <w:sz w:val="20"/>
          <w:szCs w:val="20"/>
          <w:bdr w:val="none" w:sz="0" w:space="0" w:color="auto" w:frame="1"/>
        </w:rPr>
        <w:t>vlan</w:t>
      </w:r>
      <w:proofErr w:type="spellEnd"/>
      <w:r>
        <w:rPr>
          <w:rFonts w:ascii="Courier New" w:hAnsi="Courier New" w:cs="Courier New"/>
          <w:b/>
          <w:bCs/>
          <w:color w:val="4A4A4A"/>
          <w:sz w:val="20"/>
          <w:szCs w:val="20"/>
          <w:bdr w:val="none" w:sz="0" w:space="0" w:color="auto" w:frame="1"/>
        </w:rPr>
        <w:t> 1</w:t>
      </w:r>
    </w:p>
    <w:p w14:paraId="0E26866B"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proofErr w:type="gramStart"/>
      <w:r>
        <w:rPr>
          <w:rFonts w:ascii="Courier New" w:hAnsi="Courier New" w:cs="Courier New"/>
          <w:color w:val="4A4A4A"/>
          <w:sz w:val="20"/>
          <w:szCs w:val="20"/>
          <w:bdr w:val="none" w:sz="0" w:space="0" w:color="auto" w:frame="1"/>
        </w:rPr>
        <w:t>if)#</w:t>
      </w:r>
      <w:proofErr w:type="gramEnd"/>
      <w:r>
        <w:rPr>
          <w:rFonts w:ascii="Courier New" w:hAnsi="Courier New" w:cs="Courier New"/>
          <w:color w:val="4A4A4A"/>
          <w:sz w:val="20"/>
          <w:szCs w:val="20"/>
          <w:bdr w:val="none" w:sz="0" w:space="0" w:color="auto" w:frame="1"/>
        </w:rPr>
        <w:t> </w:t>
      </w:r>
      <w:proofErr w:type="spellStart"/>
      <w:r>
        <w:rPr>
          <w:rFonts w:ascii="Courier New" w:hAnsi="Courier New" w:cs="Courier New"/>
          <w:b/>
          <w:bCs/>
          <w:color w:val="4A4A4A"/>
          <w:sz w:val="20"/>
          <w:szCs w:val="20"/>
          <w:bdr w:val="none" w:sz="0" w:space="0" w:color="auto" w:frame="1"/>
        </w:rPr>
        <w:t>ip</w:t>
      </w:r>
      <w:proofErr w:type="spellEnd"/>
      <w:r>
        <w:rPr>
          <w:rFonts w:ascii="Courier New" w:hAnsi="Courier New" w:cs="Courier New"/>
          <w:b/>
          <w:bCs/>
          <w:color w:val="4A4A4A"/>
          <w:sz w:val="20"/>
          <w:szCs w:val="20"/>
          <w:bdr w:val="none" w:sz="0" w:space="0" w:color="auto" w:frame="1"/>
        </w:rPr>
        <w:t> address 192.168.1.253 255.255.255.0</w:t>
      </w:r>
    </w:p>
    <w:p w14:paraId="76FF7A4E"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proofErr w:type="gramStart"/>
      <w:r>
        <w:rPr>
          <w:rFonts w:ascii="Courier New" w:hAnsi="Courier New" w:cs="Courier New"/>
          <w:color w:val="4A4A4A"/>
          <w:sz w:val="20"/>
          <w:szCs w:val="20"/>
          <w:bdr w:val="none" w:sz="0" w:space="0" w:color="auto" w:frame="1"/>
        </w:rPr>
        <w:t>if)#</w:t>
      </w:r>
      <w:proofErr w:type="gramEnd"/>
      <w:r>
        <w:rPr>
          <w:rFonts w:ascii="Courier New" w:hAnsi="Courier New" w:cs="Courier New"/>
          <w:color w:val="4A4A4A"/>
          <w:sz w:val="20"/>
          <w:szCs w:val="20"/>
          <w:bdr w:val="none" w:sz="0" w:space="0" w:color="auto" w:frame="1"/>
        </w:rPr>
        <w:t> </w:t>
      </w:r>
      <w:r>
        <w:rPr>
          <w:rFonts w:ascii="Courier New" w:hAnsi="Courier New" w:cs="Courier New"/>
          <w:b/>
          <w:bCs/>
          <w:color w:val="4A4A4A"/>
          <w:sz w:val="20"/>
          <w:szCs w:val="20"/>
          <w:bdr w:val="none" w:sz="0" w:space="0" w:color="auto" w:frame="1"/>
        </w:rPr>
        <w:t>no shutdown</w:t>
      </w:r>
    </w:p>
    <w:p w14:paraId="4203EE75"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%LINEPROTO-5-UPDOWN: Line protocol on Interface Vlan1, changed state to up</w:t>
      </w:r>
    </w:p>
    <w:p w14:paraId="2BDFDC8A"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proofErr w:type="gramStart"/>
      <w:r>
        <w:rPr>
          <w:rFonts w:ascii="Courier New" w:hAnsi="Courier New" w:cs="Courier New"/>
          <w:color w:val="4A4A4A"/>
          <w:sz w:val="20"/>
          <w:szCs w:val="20"/>
          <w:bdr w:val="none" w:sz="0" w:space="0" w:color="auto" w:frame="1"/>
        </w:rPr>
        <w:t>if)#</w:t>
      </w:r>
      <w:proofErr w:type="gramEnd"/>
    </w:p>
    <w:p w14:paraId="461C7266"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proofErr w:type="gramStart"/>
      <w:r>
        <w:rPr>
          <w:rFonts w:ascii="Courier New" w:hAnsi="Courier New" w:cs="Courier New"/>
          <w:color w:val="4A4A4A"/>
          <w:sz w:val="20"/>
          <w:szCs w:val="20"/>
          <w:bdr w:val="none" w:sz="0" w:space="0" w:color="auto" w:frame="1"/>
        </w:rPr>
        <w:t>if)#</w:t>
      </w:r>
      <w:proofErr w:type="gramEnd"/>
      <w:r>
        <w:rPr>
          <w:rFonts w:ascii="Courier New" w:hAnsi="Courier New" w:cs="Courier New"/>
          <w:color w:val="4A4A4A"/>
          <w:sz w:val="20"/>
          <w:szCs w:val="20"/>
          <w:bdr w:val="none" w:sz="0" w:space="0" w:color="auto" w:frame="1"/>
        </w:rPr>
        <w:t> </w:t>
      </w:r>
      <w:r>
        <w:rPr>
          <w:rFonts w:ascii="Courier New" w:hAnsi="Courier New" w:cs="Courier New"/>
          <w:b/>
          <w:bCs/>
          <w:color w:val="4A4A4A"/>
          <w:sz w:val="20"/>
          <w:szCs w:val="20"/>
          <w:bdr w:val="none" w:sz="0" w:space="0" w:color="auto" w:frame="1"/>
        </w:rPr>
        <w:t>exit</w:t>
      </w:r>
    </w:p>
    <w:p w14:paraId="4C5D8BD8" w14:textId="77777777" w:rsidR="008D45C6" w:rsidRDefault="008D45C6" w:rsidP="008D45C6">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w:t>
      </w:r>
    </w:p>
    <w:p w14:paraId="3BCAC0AD" w14:textId="77777777" w:rsidR="008D45C6" w:rsidRDefault="008D45C6" w:rsidP="008D45C6">
      <w:pPr>
        <w:pStyle w:val="Heading4"/>
        <w:shd w:val="clear" w:color="auto" w:fill="FFFFFF"/>
        <w:spacing w:before="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C4E7334"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do you enter the </w:t>
      </w:r>
      <w:r>
        <w:rPr>
          <w:rFonts w:ascii="Arial" w:hAnsi="Arial" w:cs="Arial"/>
          <w:b/>
          <w:bCs/>
          <w:color w:val="4A4A4A"/>
          <w:sz w:val="20"/>
          <w:szCs w:val="20"/>
          <w:bdr w:val="none" w:sz="0" w:space="0" w:color="auto" w:frame="1"/>
        </w:rPr>
        <w:t>no shutdown</w:t>
      </w:r>
      <w:r>
        <w:rPr>
          <w:rFonts w:ascii="Arial" w:hAnsi="Arial" w:cs="Arial"/>
          <w:color w:val="4A4A4A"/>
          <w:sz w:val="20"/>
          <w:szCs w:val="20"/>
          <w:bdr w:val="none" w:sz="0" w:space="0" w:color="auto" w:frame="1"/>
        </w:rPr>
        <w:t> command?</w:t>
      </w:r>
    </w:p>
    <w:p w14:paraId="18A6813D"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no shutdown command administratively places the interface in an active state.</w:t>
      </w:r>
    </w:p>
    <w:p w14:paraId="46B8B1A4"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Configure S2 with an IP address.</w:t>
      </w:r>
    </w:p>
    <w:p w14:paraId="3683A810"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Use the information in the Addressing Table to configure S2 with an IP address.</w:t>
      </w:r>
    </w:p>
    <w:p w14:paraId="73D32C3A"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Verify the IP address configuration on S1 and S2.</w:t>
      </w:r>
    </w:p>
    <w:p w14:paraId="075492AD"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Use the </w:t>
      </w:r>
      <w:r>
        <w:rPr>
          <w:rFonts w:ascii="Arial" w:hAnsi="Arial" w:cs="Arial"/>
          <w:b/>
          <w:bCs/>
          <w:color w:val="4A4A4A"/>
          <w:sz w:val="20"/>
          <w:szCs w:val="20"/>
          <w:bdr w:val="none" w:sz="0" w:space="0" w:color="auto" w:frame="1"/>
        </w:rPr>
        <w:t>show </w:t>
      </w:r>
      <w:proofErr w:type="spellStart"/>
      <w:r>
        <w:rPr>
          <w:rFonts w:ascii="Arial" w:hAnsi="Arial" w:cs="Arial"/>
          <w:b/>
          <w:bCs/>
          <w:color w:val="4A4A4A"/>
          <w:sz w:val="20"/>
          <w:szCs w:val="20"/>
          <w:bdr w:val="none" w:sz="0" w:space="0" w:color="auto" w:frame="1"/>
        </w:rPr>
        <w:t>ip</w:t>
      </w:r>
      <w:proofErr w:type="spellEnd"/>
      <w:r>
        <w:rPr>
          <w:rFonts w:ascii="Arial" w:hAnsi="Arial" w:cs="Arial"/>
          <w:b/>
          <w:bCs/>
          <w:color w:val="4A4A4A"/>
          <w:sz w:val="20"/>
          <w:szCs w:val="20"/>
          <w:bdr w:val="none" w:sz="0" w:space="0" w:color="auto" w:frame="1"/>
        </w:rPr>
        <w:t> interface brief</w:t>
      </w:r>
      <w:r>
        <w:rPr>
          <w:rFonts w:ascii="Arial" w:hAnsi="Arial" w:cs="Arial"/>
          <w:color w:val="4A4A4A"/>
          <w:sz w:val="20"/>
          <w:szCs w:val="20"/>
          <w:bdr w:val="none" w:sz="0" w:space="0" w:color="auto" w:frame="1"/>
        </w:rPr>
        <w:t> command to display the IP address and status of all the switch ports and interfaces. You can also use the </w:t>
      </w:r>
      <w:r>
        <w:rPr>
          <w:rFonts w:ascii="Arial" w:hAnsi="Arial" w:cs="Arial"/>
          <w:b/>
          <w:bCs/>
          <w:color w:val="4A4A4A"/>
          <w:sz w:val="20"/>
          <w:szCs w:val="20"/>
          <w:bdr w:val="none" w:sz="0" w:space="0" w:color="auto" w:frame="1"/>
        </w:rPr>
        <w:t>show running-config</w:t>
      </w:r>
      <w:r>
        <w:rPr>
          <w:rFonts w:ascii="Arial" w:hAnsi="Arial" w:cs="Arial"/>
          <w:color w:val="4A4A4A"/>
          <w:sz w:val="20"/>
          <w:szCs w:val="20"/>
          <w:bdr w:val="none" w:sz="0" w:space="0" w:color="auto" w:frame="1"/>
        </w:rPr>
        <w:t> command.</w:t>
      </w:r>
    </w:p>
    <w:p w14:paraId="528BB603"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4:</w:t>
      </w:r>
      <w:r>
        <w:rPr>
          <w:color w:val="333333"/>
          <w:sz w:val="14"/>
          <w:szCs w:val="14"/>
          <w:bdr w:val="none" w:sz="0" w:space="0" w:color="auto" w:frame="1"/>
        </w:rPr>
        <w:t>  </w:t>
      </w:r>
      <w:r>
        <w:rPr>
          <w:rFonts w:ascii="Arial" w:hAnsi="Arial" w:cs="Arial"/>
          <w:color w:val="333333"/>
          <w:sz w:val="22"/>
          <w:szCs w:val="22"/>
          <w:bdr w:val="none" w:sz="0" w:space="0" w:color="auto" w:frame="1"/>
        </w:rPr>
        <w:t>Save configurations for S1 and S2 to NVRAM.</w:t>
      </w:r>
    </w:p>
    <w:p w14:paraId="54D26FA6" w14:textId="77777777" w:rsidR="008D45C6" w:rsidRDefault="008D45C6" w:rsidP="008D45C6">
      <w:pPr>
        <w:pStyle w:val="Heading4"/>
        <w:shd w:val="clear" w:color="auto" w:fill="FFFFFF"/>
        <w:spacing w:before="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81215FD"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Which command is used to save the configuration file in RAM to NVRAM?</w:t>
      </w:r>
    </w:p>
    <w:p w14:paraId="58E246DA"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copy running-config startup-config</w:t>
      </w:r>
    </w:p>
    <w:p w14:paraId="7BC4FF05" w14:textId="77777777" w:rsidR="008D45C6" w:rsidRDefault="008D45C6" w:rsidP="008D45C6">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5:</w:t>
      </w:r>
      <w:r>
        <w:rPr>
          <w:color w:val="333333"/>
          <w:sz w:val="14"/>
          <w:szCs w:val="14"/>
          <w:bdr w:val="none" w:sz="0" w:space="0" w:color="auto" w:frame="1"/>
        </w:rPr>
        <w:t>  </w:t>
      </w:r>
      <w:r>
        <w:rPr>
          <w:rFonts w:ascii="Arial" w:hAnsi="Arial" w:cs="Arial"/>
          <w:color w:val="333333"/>
          <w:sz w:val="22"/>
          <w:szCs w:val="22"/>
          <w:bdr w:val="none" w:sz="0" w:space="0" w:color="auto" w:frame="1"/>
        </w:rPr>
        <w:t>Verify network connectivity.</w:t>
      </w:r>
    </w:p>
    <w:p w14:paraId="4F785D40"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Network connectivity can be verified using the </w:t>
      </w:r>
      <w:r>
        <w:rPr>
          <w:rFonts w:ascii="Arial" w:hAnsi="Arial" w:cs="Arial"/>
          <w:b/>
          <w:bCs/>
          <w:color w:val="4A4A4A"/>
          <w:sz w:val="20"/>
          <w:szCs w:val="20"/>
          <w:bdr w:val="none" w:sz="0" w:space="0" w:color="auto" w:frame="1"/>
        </w:rPr>
        <w:t>ping</w:t>
      </w:r>
      <w:r>
        <w:rPr>
          <w:rFonts w:ascii="Open Sans" w:hAnsi="Open Sans" w:cs="Open Sans"/>
          <w:color w:val="4A4A4A"/>
          <w:sz w:val="20"/>
          <w:szCs w:val="20"/>
        </w:rPr>
        <w:t> </w:t>
      </w:r>
      <w:r>
        <w:rPr>
          <w:rFonts w:ascii="Arial" w:hAnsi="Arial" w:cs="Arial"/>
          <w:color w:val="4A4A4A"/>
          <w:sz w:val="20"/>
          <w:szCs w:val="20"/>
          <w:bdr w:val="none" w:sz="0" w:space="0" w:color="auto" w:frame="1"/>
        </w:rPr>
        <w:t>command. It is very important that connectivity exists throughout the network. Corrective action must be taken if there is a failure. Ping S1 and S2 from PC1 and PC2.</w:t>
      </w:r>
    </w:p>
    <w:p w14:paraId="579E3298" w14:textId="77777777" w:rsidR="008D45C6" w:rsidRDefault="008D45C6" w:rsidP="008D45C6">
      <w:pPr>
        <w:numPr>
          <w:ilvl w:val="0"/>
          <w:numId w:val="40"/>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PC1 and then click the Desktop tab.</w:t>
      </w:r>
    </w:p>
    <w:p w14:paraId="6B07E2F5" w14:textId="77777777" w:rsidR="008D45C6" w:rsidRDefault="008D45C6" w:rsidP="008D45C6">
      <w:pPr>
        <w:numPr>
          <w:ilvl w:val="0"/>
          <w:numId w:val="40"/>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Command Prompt.</w:t>
      </w:r>
    </w:p>
    <w:p w14:paraId="289AC6DE" w14:textId="77777777" w:rsidR="008D45C6" w:rsidRDefault="008D45C6" w:rsidP="008D45C6">
      <w:pPr>
        <w:numPr>
          <w:ilvl w:val="0"/>
          <w:numId w:val="40"/>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Ping the IP address for PC2.</w:t>
      </w:r>
    </w:p>
    <w:p w14:paraId="54CC01D9" w14:textId="77777777" w:rsidR="008D45C6" w:rsidRDefault="008D45C6" w:rsidP="008D45C6">
      <w:pPr>
        <w:numPr>
          <w:ilvl w:val="0"/>
          <w:numId w:val="40"/>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Ping the IP address for S1.</w:t>
      </w:r>
    </w:p>
    <w:p w14:paraId="316FBB73" w14:textId="77777777" w:rsidR="008D45C6" w:rsidRDefault="008D45C6" w:rsidP="008D45C6">
      <w:pPr>
        <w:numPr>
          <w:ilvl w:val="0"/>
          <w:numId w:val="40"/>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Ping the IP address for S2.</w:t>
      </w:r>
    </w:p>
    <w:p w14:paraId="2676E78C"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You can also use the </w:t>
      </w:r>
      <w:r>
        <w:rPr>
          <w:rFonts w:ascii="Arial" w:hAnsi="Arial" w:cs="Arial"/>
          <w:b/>
          <w:bCs/>
          <w:color w:val="4A4A4A"/>
          <w:sz w:val="20"/>
          <w:szCs w:val="20"/>
          <w:bdr w:val="none" w:sz="0" w:space="0" w:color="auto" w:frame="1"/>
        </w:rPr>
        <w:t>ping</w:t>
      </w:r>
      <w:r>
        <w:rPr>
          <w:rFonts w:ascii="Arial" w:hAnsi="Arial" w:cs="Arial"/>
          <w:color w:val="4A4A4A"/>
          <w:sz w:val="20"/>
          <w:szCs w:val="20"/>
          <w:bdr w:val="none" w:sz="0" w:space="0" w:color="auto" w:frame="1"/>
        </w:rPr>
        <w:t> command on the switch CLI and on PC2.</w:t>
      </w:r>
    </w:p>
    <w:p w14:paraId="3A9DA540" w14:textId="77777777" w:rsidR="008D45C6" w:rsidRDefault="008D45C6" w:rsidP="008D45C6">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All pings should be successful. If your first ping result is 80%, try again.</w:t>
      </w:r>
      <w:r>
        <w:rPr>
          <w:rFonts w:ascii="Open Sans" w:hAnsi="Open Sans" w:cs="Open Sans"/>
          <w:color w:val="4A4A4A"/>
          <w:sz w:val="20"/>
          <w:szCs w:val="20"/>
        </w:rPr>
        <w:t> </w:t>
      </w:r>
      <w:r>
        <w:rPr>
          <w:rFonts w:ascii="Arial" w:hAnsi="Arial" w:cs="Arial"/>
          <w:color w:val="4A4A4A"/>
          <w:sz w:val="20"/>
          <w:szCs w:val="20"/>
          <w:bdr w:val="none" w:sz="0" w:space="0" w:color="auto" w:frame="1"/>
        </w:rPr>
        <w:t>It should now be 100%. You will learn why a ping may sometimes fail the first time later in your studies. If you are unable to ping any of the devices, recheck your configuration for errors.</w:t>
      </w:r>
    </w:p>
    <w:p w14:paraId="65F70CB3" w14:textId="77777777" w:rsidR="00AE48A7" w:rsidRPr="008D45C6" w:rsidRDefault="00AE48A7" w:rsidP="008D45C6"/>
    <w:sectPr w:rsidR="00AE48A7" w:rsidRPr="008D45C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4334D"/>
    <w:multiLevelType w:val="multilevel"/>
    <w:tmpl w:val="7DC2DD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852DE"/>
    <w:multiLevelType w:val="multilevel"/>
    <w:tmpl w:val="BE3A6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CD67F1"/>
    <w:multiLevelType w:val="multilevel"/>
    <w:tmpl w:val="9B601C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434681"/>
    <w:multiLevelType w:val="multilevel"/>
    <w:tmpl w:val="0958F88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A5238E"/>
    <w:multiLevelType w:val="multilevel"/>
    <w:tmpl w:val="952E79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BA16C9"/>
    <w:multiLevelType w:val="multilevel"/>
    <w:tmpl w:val="88083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9C7AA0"/>
    <w:multiLevelType w:val="multilevel"/>
    <w:tmpl w:val="4BB6E6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C01FFC"/>
    <w:multiLevelType w:val="multilevel"/>
    <w:tmpl w:val="7A58FA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2E40B4"/>
    <w:multiLevelType w:val="multilevel"/>
    <w:tmpl w:val="EAEE6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DE2572"/>
    <w:multiLevelType w:val="multilevel"/>
    <w:tmpl w:val="67A49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98285E"/>
    <w:multiLevelType w:val="multilevel"/>
    <w:tmpl w:val="CDF25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1B1286"/>
    <w:multiLevelType w:val="multilevel"/>
    <w:tmpl w:val="A60EF32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FC3ACA"/>
    <w:multiLevelType w:val="multilevel"/>
    <w:tmpl w:val="2EB0A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7A1115"/>
    <w:multiLevelType w:val="multilevel"/>
    <w:tmpl w:val="1ECE44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682ACD"/>
    <w:multiLevelType w:val="multilevel"/>
    <w:tmpl w:val="6F3CD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A45A31"/>
    <w:multiLevelType w:val="multilevel"/>
    <w:tmpl w:val="C3C270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3F63D3"/>
    <w:multiLevelType w:val="multilevel"/>
    <w:tmpl w:val="AEDC9EA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5E263B8"/>
    <w:multiLevelType w:val="multilevel"/>
    <w:tmpl w:val="C48A67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510F53"/>
    <w:multiLevelType w:val="multilevel"/>
    <w:tmpl w:val="34064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69D5A9C"/>
    <w:multiLevelType w:val="multilevel"/>
    <w:tmpl w:val="C00283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7E915DE"/>
    <w:multiLevelType w:val="multilevel"/>
    <w:tmpl w:val="1C2E760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0943543"/>
    <w:multiLevelType w:val="multilevel"/>
    <w:tmpl w:val="312E16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7D3EA4"/>
    <w:multiLevelType w:val="multilevel"/>
    <w:tmpl w:val="D8E8EF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9EF189D"/>
    <w:multiLevelType w:val="multilevel"/>
    <w:tmpl w:val="D16E0A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9910FF"/>
    <w:multiLevelType w:val="multilevel"/>
    <w:tmpl w:val="97AE6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8493B78"/>
    <w:multiLevelType w:val="multilevel"/>
    <w:tmpl w:val="549AE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AD4566"/>
    <w:multiLevelType w:val="multilevel"/>
    <w:tmpl w:val="1E26E9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AD4B13"/>
    <w:multiLevelType w:val="multilevel"/>
    <w:tmpl w:val="C7DCC0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977D22"/>
    <w:multiLevelType w:val="multilevel"/>
    <w:tmpl w:val="90FE0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0C6AFE"/>
    <w:multiLevelType w:val="multilevel"/>
    <w:tmpl w:val="CC6A9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C0F56CA"/>
    <w:multiLevelType w:val="multilevel"/>
    <w:tmpl w:val="96829F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B511C6"/>
    <w:multiLevelType w:val="multilevel"/>
    <w:tmpl w:val="FDD6C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E5D45D1"/>
    <w:multiLevelType w:val="multilevel"/>
    <w:tmpl w:val="59E8B1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3513A94"/>
    <w:multiLevelType w:val="multilevel"/>
    <w:tmpl w:val="222C74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40818F9"/>
    <w:multiLevelType w:val="multilevel"/>
    <w:tmpl w:val="88E2C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93F39A1"/>
    <w:multiLevelType w:val="multilevel"/>
    <w:tmpl w:val="3E720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B6F25B9"/>
    <w:multiLevelType w:val="multilevel"/>
    <w:tmpl w:val="A7AE3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BD2711B"/>
    <w:multiLevelType w:val="multilevel"/>
    <w:tmpl w:val="CB10D8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ED2FF4"/>
    <w:multiLevelType w:val="multilevel"/>
    <w:tmpl w:val="C0DC4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600D51"/>
    <w:multiLevelType w:val="multilevel"/>
    <w:tmpl w:val="095EAF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8"/>
  </w:num>
  <w:num w:numId="2">
    <w:abstractNumId w:val="37"/>
  </w:num>
  <w:num w:numId="3">
    <w:abstractNumId w:val="9"/>
  </w:num>
  <w:num w:numId="4">
    <w:abstractNumId w:val="24"/>
  </w:num>
  <w:num w:numId="5">
    <w:abstractNumId w:val="2"/>
  </w:num>
  <w:num w:numId="6">
    <w:abstractNumId w:val="17"/>
  </w:num>
  <w:num w:numId="7">
    <w:abstractNumId w:val="7"/>
  </w:num>
  <w:num w:numId="8">
    <w:abstractNumId w:val="27"/>
  </w:num>
  <w:num w:numId="9">
    <w:abstractNumId w:val="11"/>
  </w:num>
  <w:num w:numId="10">
    <w:abstractNumId w:val="29"/>
  </w:num>
  <w:num w:numId="11">
    <w:abstractNumId w:val="23"/>
  </w:num>
  <w:num w:numId="12">
    <w:abstractNumId w:val="15"/>
  </w:num>
  <w:num w:numId="13">
    <w:abstractNumId w:val="33"/>
  </w:num>
  <w:num w:numId="14">
    <w:abstractNumId w:val="10"/>
  </w:num>
  <w:num w:numId="15">
    <w:abstractNumId w:val="22"/>
  </w:num>
  <w:num w:numId="16">
    <w:abstractNumId w:val="35"/>
  </w:num>
  <w:num w:numId="17">
    <w:abstractNumId w:val="26"/>
  </w:num>
  <w:num w:numId="18">
    <w:abstractNumId w:val="19"/>
  </w:num>
  <w:num w:numId="19">
    <w:abstractNumId w:val="16"/>
  </w:num>
  <w:num w:numId="20">
    <w:abstractNumId w:val="31"/>
  </w:num>
  <w:num w:numId="21">
    <w:abstractNumId w:val="4"/>
  </w:num>
  <w:num w:numId="22">
    <w:abstractNumId w:val="0"/>
  </w:num>
  <w:num w:numId="23">
    <w:abstractNumId w:val="1"/>
  </w:num>
  <w:num w:numId="24">
    <w:abstractNumId w:val="21"/>
  </w:num>
  <w:num w:numId="25">
    <w:abstractNumId w:val="32"/>
  </w:num>
  <w:num w:numId="26">
    <w:abstractNumId w:val="39"/>
  </w:num>
  <w:num w:numId="27">
    <w:abstractNumId w:val="6"/>
  </w:num>
  <w:num w:numId="28">
    <w:abstractNumId w:val="3"/>
  </w:num>
  <w:num w:numId="29">
    <w:abstractNumId w:val="20"/>
  </w:num>
  <w:num w:numId="30">
    <w:abstractNumId w:val="8"/>
  </w:num>
  <w:num w:numId="31">
    <w:abstractNumId w:val="13"/>
  </w:num>
  <w:num w:numId="32">
    <w:abstractNumId w:val="14"/>
  </w:num>
  <w:num w:numId="33">
    <w:abstractNumId w:val="28"/>
  </w:num>
  <w:num w:numId="34">
    <w:abstractNumId w:val="30"/>
  </w:num>
  <w:num w:numId="35">
    <w:abstractNumId w:val="5"/>
  </w:num>
  <w:num w:numId="36">
    <w:abstractNumId w:val="18"/>
  </w:num>
  <w:num w:numId="37">
    <w:abstractNumId w:val="25"/>
  </w:num>
  <w:num w:numId="38">
    <w:abstractNumId w:val="12"/>
  </w:num>
  <w:num w:numId="39">
    <w:abstractNumId w:val="36"/>
  </w:num>
  <w:num w:numId="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5715"/>
    <w:rsid w:val="00296FEE"/>
    <w:rsid w:val="002B052B"/>
    <w:rsid w:val="008D45C6"/>
    <w:rsid w:val="00AE48A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753</Words>
  <Characters>4294</Characters>
  <Application>Microsoft Office Word</Application>
  <DocSecurity>0</DocSecurity>
  <Lines>35</Lines>
  <Paragraphs>10</Paragraphs>
  <ScaleCrop>false</ScaleCrop>
  <Company/>
  <LinksUpToDate>false</LinksUpToDate>
  <CharactersWithSpaces>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2022-04-17T17:50:00Z</dcterms:created>
  <dcterms:modified xsi:type="dcterms:W3CDTF">2022-04-17T17:50:00Z</dcterms:modified>
</cp:coreProperties>
</file>