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1E2BB" w14:textId="4EC9E0FE" w:rsidR="00534B4C" w:rsidRPr="00282CA7" w:rsidRDefault="00CE2B95" w:rsidP="00282CA7">
      <w:pPr>
        <w:pStyle w:val="Title"/>
        <w:jc w:val="left"/>
        <w:rPr>
          <w:sz w:val="56"/>
          <w:szCs w:val="56"/>
          <w:lang w:val="es-ES"/>
        </w:rPr>
      </w:pPr>
      <w:r w:rsidRPr="00282CA7">
        <w:rPr>
          <w:sz w:val="56"/>
          <w:szCs w:val="56"/>
          <w:lang w:val="es-ES"/>
        </w:rPr>
        <w:t>Organizational Success: Effective Employee Engagement</w:t>
      </w:r>
    </w:p>
    <w:p w14:paraId="31C93E6D" w14:textId="106CA063" w:rsidR="00282CA7" w:rsidRDefault="00282CA7" w:rsidP="00282CA7">
      <w:pPr>
        <w:rPr>
          <w:lang w:val="es-ES"/>
        </w:rPr>
      </w:pPr>
    </w:p>
    <w:p w14:paraId="32519FB3" w14:textId="0068768A" w:rsidR="00282CA7" w:rsidRDefault="00282CA7" w:rsidP="00282CA7">
      <w:pPr>
        <w:rPr>
          <w:lang w:val="es-ES"/>
        </w:rPr>
      </w:pPr>
    </w:p>
    <w:p w14:paraId="42983DCF" w14:textId="65881872" w:rsidR="00282CA7" w:rsidRPr="00282CA7" w:rsidRDefault="00282CA7" w:rsidP="00282CA7">
      <w:pPr>
        <w:rPr>
          <w:color w:val="37373A" w:themeColor="accent1" w:themeShade="80"/>
          <w:lang w:val="es-ES"/>
        </w:rPr>
      </w:pPr>
    </w:p>
    <w:p w14:paraId="311ECB5F" w14:textId="45BECAF1" w:rsidR="00282CA7" w:rsidRDefault="00282CA7" w:rsidP="00282CA7">
      <w:pPr>
        <w:rPr>
          <w:color w:val="37373A" w:themeColor="accent1" w:themeShade="80"/>
          <w:lang w:val="es-ES"/>
        </w:rPr>
      </w:pPr>
    </w:p>
    <w:p w14:paraId="437C5D36" w14:textId="1510BC68" w:rsidR="00282CA7" w:rsidRDefault="00282CA7" w:rsidP="00282CA7">
      <w:pPr>
        <w:rPr>
          <w:color w:val="37373A" w:themeColor="accent1" w:themeShade="80"/>
          <w:lang w:val="es-ES"/>
        </w:rPr>
      </w:pPr>
    </w:p>
    <w:p w14:paraId="3E18A8D0" w14:textId="531114E5" w:rsidR="00282CA7" w:rsidRDefault="00282CA7" w:rsidP="00282CA7">
      <w:pPr>
        <w:rPr>
          <w:color w:val="37373A" w:themeColor="accent1" w:themeShade="80"/>
          <w:lang w:val="es-ES"/>
        </w:rPr>
      </w:pPr>
    </w:p>
    <w:p w14:paraId="515B6D28" w14:textId="3B777AD0" w:rsidR="00282CA7" w:rsidRDefault="00282CA7" w:rsidP="00282CA7">
      <w:pPr>
        <w:rPr>
          <w:color w:val="37373A" w:themeColor="accent1" w:themeShade="80"/>
          <w:lang w:val="es-ES"/>
        </w:rPr>
      </w:pPr>
    </w:p>
    <w:p w14:paraId="71AF4AE3" w14:textId="6CD8D1AF" w:rsidR="00282CA7" w:rsidRDefault="00282CA7" w:rsidP="00282CA7">
      <w:pPr>
        <w:rPr>
          <w:color w:val="37373A" w:themeColor="accent1" w:themeShade="80"/>
          <w:lang w:val="es-ES"/>
        </w:rPr>
      </w:pPr>
    </w:p>
    <w:p w14:paraId="54F12414" w14:textId="4201F6B2" w:rsidR="00282CA7" w:rsidRDefault="00282CA7" w:rsidP="00282CA7">
      <w:pPr>
        <w:rPr>
          <w:color w:val="37373A" w:themeColor="accent1" w:themeShade="80"/>
          <w:lang w:val="es-ES"/>
        </w:rPr>
      </w:pPr>
    </w:p>
    <w:p w14:paraId="6061E5ED" w14:textId="26BE9814" w:rsidR="00282CA7" w:rsidRDefault="00282CA7" w:rsidP="00282CA7">
      <w:pPr>
        <w:rPr>
          <w:color w:val="37373A" w:themeColor="accent1" w:themeShade="80"/>
          <w:lang w:val="es-ES"/>
        </w:rPr>
      </w:pPr>
    </w:p>
    <w:p w14:paraId="63F38395" w14:textId="100BE8C9" w:rsidR="00282CA7" w:rsidRDefault="00282CA7" w:rsidP="00282CA7">
      <w:pPr>
        <w:rPr>
          <w:color w:val="37373A" w:themeColor="accent1" w:themeShade="80"/>
          <w:lang w:val="es-ES"/>
        </w:rPr>
      </w:pPr>
    </w:p>
    <w:p w14:paraId="33EE31F3" w14:textId="53FF0354" w:rsidR="00282CA7" w:rsidRDefault="00282CA7" w:rsidP="00282CA7">
      <w:pPr>
        <w:rPr>
          <w:color w:val="37373A" w:themeColor="accent1" w:themeShade="80"/>
          <w:lang w:val="es-ES"/>
        </w:rPr>
      </w:pPr>
    </w:p>
    <w:p w14:paraId="792F955D" w14:textId="77777777" w:rsidR="00282CA7" w:rsidRDefault="00282CA7" w:rsidP="00282CA7">
      <w:pPr>
        <w:rPr>
          <w:color w:val="37373A" w:themeColor="accent1" w:themeShade="80"/>
          <w:lang w:val="es-ES"/>
        </w:rPr>
      </w:pPr>
    </w:p>
    <w:p w14:paraId="19BFBF1A" w14:textId="6C131385" w:rsidR="00282CA7" w:rsidRDefault="00282CA7" w:rsidP="00282CA7">
      <w:pPr>
        <w:rPr>
          <w:color w:val="37373A" w:themeColor="accent1" w:themeShade="80"/>
          <w:lang w:val="es-ES"/>
        </w:rPr>
      </w:pPr>
    </w:p>
    <w:p w14:paraId="32E0D5AB" w14:textId="7671E0CD" w:rsidR="00282CA7" w:rsidRPr="00282CA7" w:rsidRDefault="00282CA7" w:rsidP="00282CA7">
      <w:pPr>
        <w:rPr>
          <w:rFonts w:ascii="Arial" w:hAnsi="Arial" w:cs="Arial"/>
          <w:color w:val="37373A" w:themeColor="accent1" w:themeShade="80"/>
          <w:sz w:val="24"/>
          <w:szCs w:val="24"/>
          <w:lang w:val="es-ES"/>
        </w:rPr>
      </w:pPr>
    </w:p>
    <w:p w14:paraId="653C4CCD" w14:textId="77777777" w:rsidR="00282CA7" w:rsidRPr="00282CA7" w:rsidRDefault="00282CA7" w:rsidP="00282CA7">
      <w:pPr>
        <w:rPr>
          <w:rFonts w:ascii="Arial" w:hAnsi="Arial" w:cs="Arial"/>
          <w:color w:val="37373A" w:themeColor="accent1" w:themeShade="80"/>
          <w:sz w:val="24"/>
          <w:szCs w:val="24"/>
          <w:lang w:val="es-ES"/>
        </w:rPr>
      </w:pPr>
    </w:p>
    <w:p w14:paraId="37733B36" w14:textId="5AB3499A" w:rsidR="00282CA7" w:rsidRPr="00282CA7" w:rsidRDefault="00282CA7" w:rsidP="00282CA7">
      <w:pPr>
        <w:rPr>
          <w:rFonts w:ascii="Arial" w:hAnsi="Arial" w:cs="Arial"/>
          <w:color w:val="37373A" w:themeColor="accent1" w:themeShade="80"/>
          <w:sz w:val="24"/>
          <w:szCs w:val="24"/>
          <w:lang w:val="es-ES"/>
        </w:rPr>
      </w:pPr>
    </w:p>
    <w:p w14:paraId="443B1170" w14:textId="77777777" w:rsidR="00282CA7" w:rsidRPr="00282CA7" w:rsidRDefault="00282CA7" w:rsidP="00282CA7">
      <w:pPr>
        <w:jc w:val="center"/>
        <w:rPr>
          <w:rFonts w:ascii="Arial" w:hAnsi="Arial" w:cs="Arial"/>
          <w:b/>
          <w:bCs/>
          <w:color w:val="37373A" w:themeColor="accent1" w:themeShade="80"/>
          <w:sz w:val="24"/>
          <w:szCs w:val="24"/>
        </w:rPr>
      </w:pPr>
      <w:r w:rsidRPr="00282CA7">
        <w:rPr>
          <w:rFonts w:ascii="Arial" w:hAnsi="Arial" w:cs="Arial"/>
          <w:b/>
          <w:bCs/>
          <w:color w:val="37373A" w:themeColor="accent1" w:themeShade="80"/>
          <w:sz w:val="24"/>
          <w:szCs w:val="24"/>
        </w:rPr>
        <w:t>NAME: ROCIO GARCIA (2022578)</w:t>
      </w:r>
    </w:p>
    <w:p w14:paraId="2918D586" w14:textId="77777777" w:rsidR="00282CA7" w:rsidRPr="00282CA7" w:rsidRDefault="00282CA7" w:rsidP="00282CA7">
      <w:pPr>
        <w:jc w:val="center"/>
        <w:rPr>
          <w:rFonts w:ascii="Arial" w:hAnsi="Arial" w:cs="Arial"/>
          <w:b/>
          <w:bCs/>
          <w:color w:val="37373A" w:themeColor="accent1" w:themeShade="80"/>
          <w:sz w:val="24"/>
          <w:szCs w:val="24"/>
        </w:rPr>
      </w:pPr>
      <w:r w:rsidRPr="00282CA7">
        <w:rPr>
          <w:rFonts w:ascii="Arial" w:hAnsi="Arial" w:cs="Arial"/>
          <w:b/>
          <w:bCs/>
          <w:color w:val="37373A" w:themeColor="accent1" w:themeShade="80"/>
          <w:sz w:val="24"/>
          <w:szCs w:val="24"/>
        </w:rPr>
        <w:t>MODULE TITLE: PERSONNEL RESOURCING AND DEVELOPMENT</w:t>
      </w:r>
    </w:p>
    <w:p w14:paraId="38C4355F" w14:textId="77777777" w:rsidR="00282CA7" w:rsidRPr="00282CA7" w:rsidRDefault="00282CA7" w:rsidP="00282CA7">
      <w:pPr>
        <w:jc w:val="center"/>
        <w:rPr>
          <w:rFonts w:ascii="Arial" w:hAnsi="Arial" w:cs="Arial"/>
          <w:b/>
          <w:bCs/>
          <w:color w:val="37373A" w:themeColor="accent1" w:themeShade="80"/>
          <w:sz w:val="24"/>
          <w:szCs w:val="24"/>
        </w:rPr>
      </w:pPr>
      <w:r w:rsidRPr="00282CA7">
        <w:rPr>
          <w:rFonts w:ascii="Arial" w:hAnsi="Arial" w:cs="Arial"/>
          <w:b/>
          <w:bCs/>
          <w:color w:val="37373A" w:themeColor="accent1" w:themeShade="80"/>
          <w:sz w:val="24"/>
          <w:szCs w:val="24"/>
        </w:rPr>
        <w:t>MODULE CODE: BMIH5005</w:t>
      </w:r>
    </w:p>
    <w:p w14:paraId="5A40401F" w14:textId="3182078C" w:rsidR="00282CA7" w:rsidRDefault="00282CA7" w:rsidP="00282CA7">
      <w:pPr>
        <w:jc w:val="center"/>
        <w:rPr>
          <w:rFonts w:ascii="Arial" w:hAnsi="Arial" w:cs="Arial"/>
          <w:b/>
          <w:bCs/>
          <w:color w:val="37373A" w:themeColor="accent1" w:themeShade="80"/>
          <w:sz w:val="24"/>
          <w:szCs w:val="24"/>
        </w:rPr>
      </w:pPr>
      <w:r w:rsidRPr="00282CA7">
        <w:rPr>
          <w:rFonts w:ascii="Arial" w:hAnsi="Arial" w:cs="Arial"/>
          <w:b/>
          <w:bCs/>
          <w:color w:val="37373A" w:themeColor="accent1" w:themeShade="80"/>
          <w:sz w:val="24"/>
          <w:szCs w:val="24"/>
        </w:rPr>
        <w:t>LECTURER: KATHRYN ROBERTS</w:t>
      </w:r>
    </w:p>
    <w:p w14:paraId="64685BF3" w14:textId="129C6E2B" w:rsidR="00282CA7" w:rsidRDefault="00282CA7" w:rsidP="00282CA7">
      <w:pPr>
        <w:jc w:val="center"/>
        <w:rPr>
          <w:rFonts w:ascii="Arial" w:hAnsi="Arial" w:cs="Arial"/>
          <w:b/>
          <w:bCs/>
          <w:color w:val="37373A" w:themeColor="accent1" w:themeShade="80"/>
          <w:sz w:val="24"/>
          <w:szCs w:val="24"/>
        </w:rPr>
      </w:pPr>
    </w:p>
    <w:p w14:paraId="047A0E8B" w14:textId="598CA3F7" w:rsidR="00282CA7" w:rsidRDefault="00282CA7" w:rsidP="00282CA7">
      <w:pPr>
        <w:jc w:val="center"/>
        <w:rPr>
          <w:rFonts w:ascii="Arial" w:hAnsi="Arial" w:cs="Arial"/>
          <w:b/>
          <w:bCs/>
          <w:color w:val="37373A" w:themeColor="accent1" w:themeShade="80"/>
          <w:sz w:val="24"/>
          <w:szCs w:val="24"/>
        </w:rPr>
      </w:pPr>
    </w:p>
    <w:p w14:paraId="037B20C9" w14:textId="0FD67930" w:rsidR="00282CA7" w:rsidRDefault="00282CA7" w:rsidP="00282CA7">
      <w:pPr>
        <w:jc w:val="center"/>
        <w:rPr>
          <w:rFonts w:ascii="Arial" w:hAnsi="Arial" w:cs="Arial"/>
          <w:b/>
          <w:bCs/>
          <w:sz w:val="24"/>
          <w:szCs w:val="24"/>
        </w:rPr>
      </w:pPr>
      <w:r w:rsidRPr="00282CA7">
        <w:rPr>
          <w:rFonts w:ascii="Arial" w:hAnsi="Arial" w:cs="Arial"/>
          <w:b/>
          <w:bCs/>
          <w:sz w:val="24"/>
          <w:szCs w:val="24"/>
        </w:rPr>
        <w:lastRenderedPageBreak/>
        <w:t>Content page</w:t>
      </w:r>
    </w:p>
    <w:p w14:paraId="5243218B" w14:textId="4D5D4825" w:rsidR="00B94624" w:rsidRPr="0045317E" w:rsidRDefault="00B94624" w:rsidP="00B94624">
      <w:pPr>
        <w:pStyle w:val="ListParagraph"/>
        <w:numPr>
          <w:ilvl w:val="0"/>
          <w:numId w:val="1"/>
        </w:numPr>
        <w:rPr>
          <w:rFonts w:ascii="Arial" w:hAnsi="Arial" w:cs="Arial"/>
          <w:sz w:val="24"/>
          <w:szCs w:val="24"/>
        </w:rPr>
      </w:pPr>
      <w:r w:rsidRPr="0045317E">
        <w:rPr>
          <w:rFonts w:ascii="Arial" w:hAnsi="Arial" w:cs="Arial"/>
          <w:sz w:val="24"/>
          <w:szCs w:val="24"/>
        </w:rPr>
        <w:t>Introduction and Background</w:t>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Pr>
          <w:rFonts w:ascii="Arial" w:hAnsi="Arial" w:cs="Arial"/>
          <w:sz w:val="24"/>
          <w:szCs w:val="24"/>
        </w:rPr>
        <w:tab/>
      </w:r>
      <w:r w:rsidR="0045317E" w:rsidRPr="0045317E">
        <w:rPr>
          <w:rFonts w:ascii="Arial" w:hAnsi="Arial" w:cs="Arial"/>
          <w:sz w:val="24"/>
          <w:szCs w:val="24"/>
        </w:rPr>
        <w:t>2-3</w:t>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p>
    <w:p w14:paraId="3AE5F69A" w14:textId="0044D972" w:rsidR="00B94624" w:rsidRPr="0045317E" w:rsidRDefault="00B94624" w:rsidP="00B94624">
      <w:pPr>
        <w:pStyle w:val="ListParagraph"/>
        <w:numPr>
          <w:ilvl w:val="1"/>
          <w:numId w:val="1"/>
        </w:numPr>
        <w:rPr>
          <w:rFonts w:ascii="Arial" w:hAnsi="Arial" w:cs="Arial"/>
          <w:sz w:val="24"/>
          <w:szCs w:val="24"/>
        </w:rPr>
      </w:pPr>
      <w:r w:rsidRPr="0045317E">
        <w:rPr>
          <w:rFonts w:ascii="Arial" w:hAnsi="Arial" w:cs="Arial"/>
          <w:sz w:val="24"/>
          <w:szCs w:val="24"/>
        </w:rPr>
        <w:t xml:space="preserve">Location and History: The Heritage </w:t>
      </w:r>
    </w:p>
    <w:p w14:paraId="1EE08D59" w14:textId="77777777" w:rsidR="0045317E" w:rsidRPr="0045317E" w:rsidRDefault="00B94624" w:rsidP="007F2815">
      <w:pPr>
        <w:pStyle w:val="ListParagraph"/>
        <w:numPr>
          <w:ilvl w:val="1"/>
          <w:numId w:val="1"/>
        </w:numPr>
        <w:rPr>
          <w:rFonts w:ascii="Arial" w:hAnsi="Arial" w:cs="Arial"/>
          <w:sz w:val="24"/>
          <w:szCs w:val="24"/>
        </w:rPr>
      </w:pPr>
      <w:r w:rsidRPr="0045317E">
        <w:rPr>
          <w:rFonts w:ascii="Arial" w:hAnsi="Arial" w:cs="Arial"/>
          <w:sz w:val="24"/>
          <w:szCs w:val="24"/>
        </w:rPr>
        <w:t xml:space="preserve">Discovering The Sloane Club: </w:t>
      </w:r>
    </w:p>
    <w:p w14:paraId="6B3A076A" w14:textId="47A4F890" w:rsidR="007F2815" w:rsidRPr="0045317E" w:rsidRDefault="00B94624" w:rsidP="0045317E">
      <w:pPr>
        <w:pStyle w:val="ListParagraph"/>
        <w:ind w:left="792"/>
        <w:rPr>
          <w:rFonts w:ascii="Arial" w:hAnsi="Arial" w:cs="Arial"/>
          <w:sz w:val="24"/>
          <w:szCs w:val="24"/>
        </w:rPr>
      </w:pPr>
      <w:r w:rsidRPr="0045317E">
        <w:rPr>
          <w:rFonts w:ascii="Arial" w:hAnsi="Arial" w:cs="Arial"/>
          <w:sz w:val="24"/>
          <w:szCs w:val="24"/>
        </w:rPr>
        <w:t>Employees, capacity, and facilities</w:t>
      </w:r>
    </w:p>
    <w:p w14:paraId="2D074E41" w14:textId="77777777" w:rsidR="00443DE4" w:rsidRPr="0045317E" w:rsidRDefault="00443DE4" w:rsidP="00443DE4">
      <w:pPr>
        <w:pStyle w:val="ListParagraph"/>
        <w:ind w:left="792"/>
        <w:rPr>
          <w:rFonts w:ascii="Arial" w:hAnsi="Arial" w:cs="Arial"/>
          <w:sz w:val="24"/>
          <w:szCs w:val="24"/>
        </w:rPr>
      </w:pPr>
    </w:p>
    <w:p w14:paraId="57DF61E9" w14:textId="0EA589B0" w:rsidR="007F2815" w:rsidRPr="0045317E" w:rsidRDefault="00443DE4" w:rsidP="00443DE4">
      <w:pPr>
        <w:pStyle w:val="ListParagraph"/>
        <w:numPr>
          <w:ilvl w:val="0"/>
          <w:numId w:val="1"/>
        </w:numPr>
        <w:rPr>
          <w:rFonts w:ascii="Arial" w:hAnsi="Arial" w:cs="Arial"/>
          <w:sz w:val="24"/>
          <w:szCs w:val="24"/>
        </w:rPr>
      </w:pPr>
      <w:r w:rsidRPr="0045317E">
        <w:rPr>
          <w:rFonts w:ascii="Arial" w:hAnsi="Arial" w:cs="Arial"/>
          <w:sz w:val="24"/>
          <w:szCs w:val="24"/>
        </w:rPr>
        <w:t>Workplace Challenges</w:t>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Pr>
          <w:rFonts w:ascii="Arial" w:hAnsi="Arial" w:cs="Arial"/>
          <w:sz w:val="24"/>
          <w:szCs w:val="24"/>
        </w:rPr>
        <w:tab/>
      </w:r>
      <w:r w:rsidR="0045317E" w:rsidRPr="0045317E">
        <w:rPr>
          <w:rFonts w:ascii="Arial" w:hAnsi="Arial" w:cs="Arial"/>
          <w:sz w:val="24"/>
          <w:szCs w:val="24"/>
        </w:rPr>
        <w:t>3</w:t>
      </w:r>
    </w:p>
    <w:p w14:paraId="11814C90" w14:textId="77777777" w:rsidR="00443DE4" w:rsidRPr="0045317E" w:rsidRDefault="00443DE4" w:rsidP="00443DE4">
      <w:pPr>
        <w:pStyle w:val="ListParagraph"/>
        <w:ind w:left="360"/>
        <w:rPr>
          <w:rFonts w:ascii="Arial" w:hAnsi="Arial" w:cs="Arial"/>
          <w:sz w:val="24"/>
          <w:szCs w:val="24"/>
        </w:rPr>
      </w:pPr>
    </w:p>
    <w:p w14:paraId="1B588BC4" w14:textId="3D638C7A" w:rsidR="007F2815" w:rsidRPr="0045317E" w:rsidRDefault="007F2815" w:rsidP="0045317E">
      <w:pPr>
        <w:pStyle w:val="ListParagraph"/>
        <w:numPr>
          <w:ilvl w:val="0"/>
          <w:numId w:val="1"/>
        </w:numPr>
        <w:rPr>
          <w:rFonts w:ascii="Arial" w:hAnsi="Arial" w:cs="Arial"/>
          <w:sz w:val="24"/>
          <w:szCs w:val="24"/>
        </w:rPr>
      </w:pPr>
      <w:r w:rsidRPr="0045317E">
        <w:rPr>
          <w:rFonts w:ascii="Arial" w:hAnsi="Arial" w:cs="Arial"/>
          <w:sz w:val="24"/>
          <w:szCs w:val="24"/>
        </w:rPr>
        <w:t xml:space="preserve">Employee Engagement </w:t>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r>
      <w:r w:rsidR="0045317E" w:rsidRPr="0045317E">
        <w:rPr>
          <w:rFonts w:ascii="Arial" w:hAnsi="Arial" w:cs="Arial"/>
          <w:sz w:val="24"/>
          <w:szCs w:val="24"/>
        </w:rPr>
        <w:tab/>
        <w:t>4</w:t>
      </w:r>
    </w:p>
    <w:p w14:paraId="72B7882E" w14:textId="77777777" w:rsidR="007F2815" w:rsidRPr="0045317E" w:rsidRDefault="007F2815" w:rsidP="00653962">
      <w:pPr>
        <w:pStyle w:val="ListParagraph"/>
        <w:ind w:left="792"/>
        <w:rPr>
          <w:rFonts w:ascii="Arial" w:hAnsi="Arial" w:cs="Arial"/>
          <w:sz w:val="24"/>
          <w:szCs w:val="24"/>
        </w:rPr>
      </w:pPr>
    </w:p>
    <w:p w14:paraId="2FBD63FC" w14:textId="17480316" w:rsidR="00F67B6E" w:rsidRPr="0045317E" w:rsidRDefault="00F67B6E" w:rsidP="00F67B6E">
      <w:pPr>
        <w:pStyle w:val="ListParagraph"/>
        <w:numPr>
          <w:ilvl w:val="0"/>
          <w:numId w:val="1"/>
        </w:numPr>
        <w:rPr>
          <w:rFonts w:ascii="Arial" w:hAnsi="Arial" w:cs="Arial"/>
          <w:sz w:val="24"/>
          <w:szCs w:val="24"/>
        </w:rPr>
      </w:pPr>
      <w:r w:rsidRPr="0045317E">
        <w:rPr>
          <w:rFonts w:ascii="Arial" w:hAnsi="Arial" w:cs="Arial"/>
          <w:sz w:val="24"/>
          <w:szCs w:val="24"/>
        </w:rPr>
        <w:t xml:space="preserve">How to measure Engagement at the </w:t>
      </w:r>
      <w:r w:rsidR="00CF06BB" w:rsidRPr="0045317E">
        <w:rPr>
          <w:rFonts w:ascii="Arial" w:hAnsi="Arial" w:cs="Arial"/>
          <w:sz w:val="24"/>
          <w:szCs w:val="24"/>
        </w:rPr>
        <w:t xml:space="preserve">Sloane </w:t>
      </w:r>
      <w:r w:rsidRPr="0045317E">
        <w:rPr>
          <w:rFonts w:ascii="Arial" w:hAnsi="Arial" w:cs="Arial"/>
          <w:sz w:val="24"/>
          <w:szCs w:val="24"/>
        </w:rPr>
        <w:t>Club</w:t>
      </w:r>
      <w:r w:rsidR="00E37BF4">
        <w:rPr>
          <w:rFonts w:ascii="Arial" w:hAnsi="Arial" w:cs="Arial"/>
          <w:sz w:val="24"/>
          <w:szCs w:val="24"/>
        </w:rPr>
        <w:tab/>
      </w:r>
      <w:r w:rsidR="00E37BF4">
        <w:rPr>
          <w:rFonts w:ascii="Arial" w:hAnsi="Arial" w:cs="Arial"/>
          <w:sz w:val="24"/>
          <w:szCs w:val="24"/>
        </w:rPr>
        <w:tab/>
      </w:r>
      <w:r w:rsidR="00E37BF4">
        <w:rPr>
          <w:rFonts w:ascii="Arial" w:hAnsi="Arial" w:cs="Arial"/>
          <w:sz w:val="24"/>
          <w:szCs w:val="24"/>
        </w:rPr>
        <w:tab/>
      </w:r>
      <w:r w:rsidR="00E37BF4">
        <w:rPr>
          <w:rFonts w:ascii="Arial" w:hAnsi="Arial" w:cs="Arial"/>
          <w:sz w:val="24"/>
          <w:szCs w:val="24"/>
        </w:rPr>
        <w:tab/>
        <w:t>4-5</w:t>
      </w:r>
    </w:p>
    <w:p w14:paraId="2035FA04" w14:textId="467B745C" w:rsidR="00F67B6E" w:rsidRPr="0045317E" w:rsidRDefault="00F67B6E" w:rsidP="00F67B6E">
      <w:pPr>
        <w:pStyle w:val="ListParagraph"/>
        <w:numPr>
          <w:ilvl w:val="1"/>
          <w:numId w:val="1"/>
        </w:numPr>
        <w:rPr>
          <w:rFonts w:ascii="Arial" w:hAnsi="Arial" w:cs="Arial"/>
          <w:sz w:val="24"/>
          <w:szCs w:val="24"/>
        </w:rPr>
      </w:pPr>
      <w:r w:rsidRPr="0045317E">
        <w:rPr>
          <w:rFonts w:ascii="Arial" w:hAnsi="Arial" w:cs="Arial"/>
          <w:sz w:val="24"/>
          <w:szCs w:val="24"/>
        </w:rPr>
        <w:t>Employee Questionaire</w:t>
      </w:r>
      <w:r w:rsidR="00BC167B" w:rsidRPr="0045317E">
        <w:rPr>
          <w:rFonts w:ascii="Arial" w:hAnsi="Arial" w:cs="Arial"/>
          <w:sz w:val="24"/>
          <w:szCs w:val="24"/>
        </w:rPr>
        <w:t>: GDPR and staff anonymity</w:t>
      </w:r>
      <w:r w:rsidR="00AA0639">
        <w:rPr>
          <w:rFonts w:ascii="Arial" w:hAnsi="Arial" w:cs="Arial"/>
          <w:sz w:val="24"/>
          <w:szCs w:val="24"/>
        </w:rPr>
        <w:tab/>
      </w:r>
      <w:r w:rsidR="00AA0639">
        <w:rPr>
          <w:rFonts w:ascii="Arial" w:hAnsi="Arial" w:cs="Arial"/>
          <w:sz w:val="24"/>
          <w:szCs w:val="24"/>
        </w:rPr>
        <w:tab/>
      </w:r>
      <w:r w:rsidR="00AA0639">
        <w:rPr>
          <w:rFonts w:ascii="Arial" w:hAnsi="Arial" w:cs="Arial"/>
          <w:sz w:val="24"/>
          <w:szCs w:val="24"/>
        </w:rPr>
        <w:tab/>
      </w:r>
      <w:proofErr w:type="gramStart"/>
      <w:r w:rsidR="00AA0639">
        <w:rPr>
          <w:rFonts w:ascii="Arial" w:hAnsi="Arial" w:cs="Arial"/>
          <w:sz w:val="24"/>
          <w:szCs w:val="24"/>
        </w:rPr>
        <w:t>5</w:t>
      </w:r>
      <w:proofErr w:type="gramEnd"/>
    </w:p>
    <w:p w14:paraId="29153CF8" w14:textId="324FD45E" w:rsidR="00F67B6E" w:rsidRPr="0045317E" w:rsidRDefault="00F67B6E" w:rsidP="00F67B6E">
      <w:pPr>
        <w:pStyle w:val="ListParagraph"/>
        <w:numPr>
          <w:ilvl w:val="1"/>
          <w:numId w:val="1"/>
        </w:numPr>
        <w:rPr>
          <w:rFonts w:ascii="Arial" w:hAnsi="Arial" w:cs="Arial"/>
          <w:sz w:val="24"/>
          <w:szCs w:val="24"/>
        </w:rPr>
      </w:pPr>
      <w:r w:rsidRPr="0045317E">
        <w:rPr>
          <w:rFonts w:ascii="Arial" w:hAnsi="Arial" w:cs="Arial"/>
          <w:sz w:val="24"/>
          <w:szCs w:val="24"/>
        </w:rPr>
        <w:t>Meetings 360</w:t>
      </w:r>
      <w:r w:rsidRPr="0045317E">
        <w:rPr>
          <w:rFonts w:ascii="Arial" w:hAnsi="Arial" w:cs="Arial"/>
          <w:sz w:val="24"/>
          <w:szCs w:val="24"/>
        </w:rPr>
        <w:t>º</w:t>
      </w:r>
      <w:r w:rsidR="00280FCF">
        <w:rPr>
          <w:rFonts w:ascii="Arial" w:hAnsi="Arial" w:cs="Arial"/>
          <w:sz w:val="24"/>
          <w:szCs w:val="24"/>
        </w:rPr>
        <w:tab/>
      </w:r>
      <w:r w:rsidR="00280FCF">
        <w:rPr>
          <w:rFonts w:ascii="Arial" w:hAnsi="Arial" w:cs="Arial"/>
          <w:sz w:val="24"/>
          <w:szCs w:val="24"/>
        </w:rPr>
        <w:tab/>
      </w:r>
      <w:r w:rsidR="00280FCF">
        <w:rPr>
          <w:rFonts w:ascii="Arial" w:hAnsi="Arial" w:cs="Arial"/>
          <w:sz w:val="24"/>
          <w:szCs w:val="24"/>
        </w:rPr>
        <w:tab/>
      </w:r>
      <w:r w:rsidR="00280FCF">
        <w:rPr>
          <w:rFonts w:ascii="Arial" w:hAnsi="Arial" w:cs="Arial"/>
          <w:sz w:val="24"/>
          <w:szCs w:val="24"/>
        </w:rPr>
        <w:tab/>
      </w:r>
      <w:r w:rsidR="00280FCF">
        <w:rPr>
          <w:rFonts w:ascii="Arial" w:hAnsi="Arial" w:cs="Arial"/>
          <w:sz w:val="24"/>
          <w:szCs w:val="24"/>
        </w:rPr>
        <w:tab/>
      </w:r>
      <w:r w:rsidR="00280FCF">
        <w:rPr>
          <w:rFonts w:ascii="Arial" w:hAnsi="Arial" w:cs="Arial"/>
          <w:sz w:val="24"/>
          <w:szCs w:val="24"/>
        </w:rPr>
        <w:tab/>
      </w:r>
      <w:r w:rsidR="00280FCF">
        <w:rPr>
          <w:rFonts w:ascii="Arial" w:hAnsi="Arial" w:cs="Arial"/>
          <w:sz w:val="24"/>
          <w:szCs w:val="24"/>
        </w:rPr>
        <w:tab/>
      </w:r>
      <w:r w:rsidR="00280FCF">
        <w:rPr>
          <w:rFonts w:ascii="Arial" w:hAnsi="Arial" w:cs="Arial"/>
          <w:sz w:val="24"/>
          <w:szCs w:val="24"/>
        </w:rPr>
        <w:tab/>
        <w:t>6</w:t>
      </w:r>
    </w:p>
    <w:p w14:paraId="74183925" w14:textId="20D5E8A9" w:rsidR="008C4F46" w:rsidRPr="0045317E" w:rsidRDefault="008C4F46" w:rsidP="00653962">
      <w:pPr>
        <w:rPr>
          <w:rFonts w:ascii="Arial" w:hAnsi="Arial" w:cs="Arial"/>
          <w:sz w:val="24"/>
          <w:szCs w:val="24"/>
        </w:rPr>
      </w:pPr>
    </w:p>
    <w:p w14:paraId="679765B0" w14:textId="564B696A" w:rsidR="00F16F0E" w:rsidRPr="001B7C77" w:rsidRDefault="00653962" w:rsidP="001B7C77">
      <w:pPr>
        <w:pStyle w:val="ListParagraph"/>
        <w:numPr>
          <w:ilvl w:val="0"/>
          <w:numId w:val="1"/>
        </w:numPr>
        <w:rPr>
          <w:rFonts w:ascii="Arial" w:hAnsi="Arial" w:cs="Arial"/>
          <w:sz w:val="24"/>
          <w:szCs w:val="24"/>
        </w:rPr>
      </w:pPr>
      <w:r w:rsidRPr="001B7C77">
        <w:rPr>
          <w:rFonts w:ascii="Arial" w:hAnsi="Arial" w:cs="Arial"/>
          <w:sz w:val="24"/>
          <w:szCs w:val="24"/>
        </w:rPr>
        <w:t xml:space="preserve"> Conclusion</w:t>
      </w:r>
      <w:r w:rsidR="00F16F0E" w:rsidRPr="001B7C77">
        <w:rPr>
          <w:rFonts w:ascii="Arial" w:hAnsi="Arial" w:cs="Arial"/>
          <w:sz w:val="24"/>
          <w:szCs w:val="24"/>
        </w:rPr>
        <w:t xml:space="preserve">: </w:t>
      </w:r>
      <w:hyperlink r:id="rId8" w:tgtFrame="_blank" w:tooltip="Company’s Vision for Employee Engagement" w:history="1">
        <w:r w:rsidR="00F16F0E" w:rsidRPr="001B7C77">
          <w:rPr>
            <w:rStyle w:val="Hyperlink"/>
            <w:rFonts w:ascii="Arial" w:hAnsi="Arial" w:cs="Arial"/>
            <w:color w:val="auto"/>
            <w:sz w:val="24"/>
            <w:szCs w:val="24"/>
            <w:u w:val="none"/>
            <w:shd w:val="clear" w:color="auto" w:fill="FFFFFF"/>
          </w:rPr>
          <w:t>Company’s vision for Employee Engagement</w:t>
        </w:r>
      </w:hyperlink>
      <w:r w:rsidR="001B7C77">
        <w:rPr>
          <w:rFonts w:ascii="Arial" w:hAnsi="Arial" w:cs="Arial"/>
          <w:sz w:val="24"/>
          <w:szCs w:val="24"/>
        </w:rPr>
        <w:tab/>
      </w:r>
      <w:r w:rsidR="001B7C77">
        <w:rPr>
          <w:rFonts w:ascii="Arial" w:hAnsi="Arial" w:cs="Arial"/>
          <w:sz w:val="24"/>
          <w:szCs w:val="24"/>
        </w:rPr>
        <w:tab/>
        <w:t>7</w:t>
      </w:r>
    </w:p>
    <w:p w14:paraId="0AD6F124" w14:textId="3624FBC9" w:rsidR="00653962" w:rsidRPr="0045317E" w:rsidRDefault="00653962" w:rsidP="00653962"/>
    <w:p w14:paraId="60CA1775" w14:textId="3B1DB4E8" w:rsidR="00296F9C" w:rsidRDefault="00296F9C" w:rsidP="00653962">
      <w:pPr>
        <w:rPr>
          <w:rFonts w:ascii="Arial" w:hAnsi="Arial" w:cs="Arial"/>
          <w:sz w:val="24"/>
          <w:szCs w:val="24"/>
        </w:rPr>
      </w:pPr>
    </w:p>
    <w:p w14:paraId="7DB20EEE" w14:textId="32F3BAD2" w:rsidR="001B7C77" w:rsidRDefault="001B7C77" w:rsidP="00653962">
      <w:pPr>
        <w:rPr>
          <w:rFonts w:ascii="Arial" w:hAnsi="Arial" w:cs="Arial"/>
          <w:sz w:val="24"/>
          <w:szCs w:val="24"/>
        </w:rPr>
      </w:pPr>
    </w:p>
    <w:p w14:paraId="4B52D597" w14:textId="43D8F0C0" w:rsidR="001B7C77" w:rsidRDefault="001B7C77" w:rsidP="00653962">
      <w:pPr>
        <w:rPr>
          <w:rFonts w:ascii="Arial" w:hAnsi="Arial" w:cs="Arial"/>
          <w:sz w:val="24"/>
          <w:szCs w:val="24"/>
        </w:rPr>
      </w:pPr>
    </w:p>
    <w:p w14:paraId="7498C8FE" w14:textId="2463B0E9" w:rsidR="001B7C77" w:rsidRDefault="001B7C77" w:rsidP="00653962">
      <w:pPr>
        <w:rPr>
          <w:rFonts w:ascii="Arial" w:hAnsi="Arial" w:cs="Arial"/>
          <w:sz w:val="24"/>
          <w:szCs w:val="24"/>
        </w:rPr>
      </w:pPr>
    </w:p>
    <w:p w14:paraId="1F869F35" w14:textId="0A966F73" w:rsidR="001B7C77" w:rsidRDefault="001B7C77" w:rsidP="00653962">
      <w:pPr>
        <w:rPr>
          <w:rFonts w:ascii="Arial" w:hAnsi="Arial" w:cs="Arial"/>
          <w:sz w:val="24"/>
          <w:szCs w:val="24"/>
        </w:rPr>
      </w:pPr>
    </w:p>
    <w:p w14:paraId="483E5549" w14:textId="77777777" w:rsidR="001B7C77" w:rsidRDefault="001B7C77" w:rsidP="00653962">
      <w:pPr>
        <w:rPr>
          <w:rFonts w:ascii="Arial" w:hAnsi="Arial" w:cs="Arial"/>
          <w:b/>
          <w:bCs/>
          <w:sz w:val="24"/>
          <w:szCs w:val="24"/>
        </w:rPr>
      </w:pPr>
    </w:p>
    <w:p w14:paraId="56FCB519" w14:textId="37BC6DB4" w:rsidR="00296F9C" w:rsidRDefault="00296F9C" w:rsidP="00653962">
      <w:pPr>
        <w:rPr>
          <w:rFonts w:ascii="Arial" w:hAnsi="Arial" w:cs="Arial"/>
          <w:b/>
          <w:bCs/>
          <w:sz w:val="24"/>
          <w:szCs w:val="24"/>
        </w:rPr>
      </w:pPr>
    </w:p>
    <w:p w14:paraId="52C96243" w14:textId="12CB964F" w:rsidR="00296F9C" w:rsidRDefault="00296F9C" w:rsidP="00653962">
      <w:pPr>
        <w:rPr>
          <w:rFonts w:ascii="Arial" w:hAnsi="Arial" w:cs="Arial"/>
          <w:b/>
          <w:bCs/>
          <w:sz w:val="24"/>
          <w:szCs w:val="24"/>
        </w:rPr>
      </w:pPr>
    </w:p>
    <w:p w14:paraId="275212BE" w14:textId="12A5C5CA" w:rsidR="00296F9C" w:rsidRDefault="00296F9C" w:rsidP="00653962">
      <w:pPr>
        <w:rPr>
          <w:rFonts w:ascii="Arial" w:hAnsi="Arial" w:cs="Arial"/>
          <w:b/>
          <w:bCs/>
          <w:sz w:val="24"/>
          <w:szCs w:val="24"/>
        </w:rPr>
      </w:pPr>
    </w:p>
    <w:p w14:paraId="7CA183C9" w14:textId="5B49B911" w:rsidR="00296F9C" w:rsidRDefault="00296F9C" w:rsidP="00653962">
      <w:pPr>
        <w:rPr>
          <w:rFonts w:ascii="Arial" w:hAnsi="Arial" w:cs="Arial"/>
          <w:b/>
          <w:bCs/>
          <w:sz w:val="24"/>
          <w:szCs w:val="24"/>
        </w:rPr>
      </w:pPr>
    </w:p>
    <w:p w14:paraId="364DB58A" w14:textId="4447B88E" w:rsidR="00296F9C" w:rsidRDefault="00296F9C" w:rsidP="00653962">
      <w:pPr>
        <w:rPr>
          <w:rFonts w:ascii="Arial" w:hAnsi="Arial" w:cs="Arial"/>
          <w:b/>
          <w:bCs/>
          <w:sz w:val="24"/>
          <w:szCs w:val="24"/>
        </w:rPr>
      </w:pPr>
    </w:p>
    <w:p w14:paraId="0E7FF8D4" w14:textId="5E799D4D" w:rsidR="00CB67A2" w:rsidRDefault="00CB67A2" w:rsidP="00653962">
      <w:pPr>
        <w:rPr>
          <w:rFonts w:ascii="Arial" w:hAnsi="Arial" w:cs="Arial"/>
          <w:b/>
          <w:bCs/>
          <w:sz w:val="24"/>
          <w:szCs w:val="24"/>
        </w:rPr>
      </w:pPr>
    </w:p>
    <w:p w14:paraId="7A948D54" w14:textId="2FFEC11C" w:rsidR="00CB67A2" w:rsidRDefault="00CB67A2" w:rsidP="00653962">
      <w:pPr>
        <w:rPr>
          <w:rFonts w:ascii="Arial" w:hAnsi="Arial" w:cs="Arial"/>
          <w:b/>
          <w:bCs/>
          <w:sz w:val="24"/>
          <w:szCs w:val="24"/>
        </w:rPr>
      </w:pPr>
    </w:p>
    <w:p w14:paraId="29F5F2A8" w14:textId="576CC990" w:rsidR="00CB67A2" w:rsidRDefault="00CB67A2" w:rsidP="00653962">
      <w:pPr>
        <w:rPr>
          <w:rFonts w:ascii="Arial" w:hAnsi="Arial" w:cs="Arial"/>
          <w:b/>
          <w:bCs/>
          <w:sz w:val="24"/>
          <w:szCs w:val="24"/>
        </w:rPr>
      </w:pPr>
    </w:p>
    <w:p w14:paraId="2EE8B134" w14:textId="68F476AA" w:rsidR="00C96027" w:rsidRDefault="00B65A04" w:rsidP="0072073F">
      <w:pPr>
        <w:pStyle w:val="ListParagraph"/>
        <w:numPr>
          <w:ilvl w:val="0"/>
          <w:numId w:val="3"/>
        </w:numPr>
        <w:spacing w:line="360" w:lineRule="auto"/>
        <w:jc w:val="both"/>
        <w:rPr>
          <w:rFonts w:ascii="Arial" w:hAnsi="Arial" w:cs="Arial"/>
          <w:b/>
          <w:bCs/>
          <w:sz w:val="24"/>
          <w:szCs w:val="24"/>
        </w:rPr>
      </w:pPr>
      <w:r w:rsidRPr="00B65A04">
        <w:rPr>
          <w:rFonts w:ascii="Arial" w:hAnsi="Arial" w:cs="Arial"/>
          <w:b/>
          <w:bCs/>
          <w:sz w:val="24"/>
          <w:szCs w:val="24"/>
        </w:rPr>
        <w:lastRenderedPageBreak/>
        <w:t>Introduction and Background</w:t>
      </w:r>
      <w:r w:rsidR="00C96027">
        <w:rPr>
          <w:rFonts w:ascii="Arial" w:hAnsi="Arial" w:cs="Arial"/>
          <w:b/>
          <w:bCs/>
          <w:sz w:val="24"/>
          <w:szCs w:val="24"/>
        </w:rPr>
        <w:t>: The Sloane Club</w:t>
      </w:r>
    </w:p>
    <w:p w14:paraId="733F9C46" w14:textId="77777777" w:rsidR="003B32A7" w:rsidRPr="003B32A7" w:rsidRDefault="003B32A7" w:rsidP="0072073F">
      <w:pPr>
        <w:pStyle w:val="ListParagraph"/>
        <w:spacing w:line="360" w:lineRule="auto"/>
        <w:jc w:val="both"/>
        <w:rPr>
          <w:rFonts w:ascii="Arial" w:hAnsi="Arial" w:cs="Arial"/>
          <w:sz w:val="24"/>
          <w:szCs w:val="24"/>
        </w:rPr>
      </w:pPr>
      <w:r w:rsidRPr="003B32A7">
        <w:rPr>
          <w:rFonts w:ascii="Arial" w:hAnsi="Arial" w:cs="Arial"/>
          <w:sz w:val="24"/>
          <w:szCs w:val="24"/>
        </w:rPr>
        <w:t xml:space="preserve">The Sloane Club is located in the affluent West End of the City of London, in the heart of the Royal Borough of Kensington and Chelsea. It is known as the most stylish and luxurious neighbourhood in the city. </w:t>
      </w:r>
    </w:p>
    <w:p w14:paraId="057936C5" w14:textId="70034CF4" w:rsidR="003B32A7" w:rsidRDefault="003B32A7" w:rsidP="0072073F">
      <w:pPr>
        <w:pStyle w:val="ListParagraph"/>
        <w:spacing w:line="360" w:lineRule="auto"/>
        <w:jc w:val="both"/>
        <w:rPr>
          <w:rFonts w:ascii="Arial" w:hAnsi="Arial" w:cs="Arial"/>
          <w:sz w:val="24"/>
          <w:szCs w:val="24"/>
        </w:rPr>
      </w:pPr>
      <w:r w:rsidRPr="003B32A7">
        <w:rPr>
          <w:rFonts w:ascii="Arial" w:hAnsi="Arial" w:cs="Arial"/>
          <w:sz w:val="24"/>
          <w:szCs w:val="24"/>
        </w:rPr>
        <w:t xml:space="preserve">The Sloane Square area is home to the most sought-after boutique hotels during the peak season for national events. Among others, it is possible to </w:t>
      </w:r>
      <w:r w:rsidRPr="003B32A7">
        <w:rPr>
          <w:rFonts w:ascii="Arial" w:hAnsi="Arial" w:cs="Arial"/>
          <w:sz w:val="24"/>
          <w:szCs w:val="24"/>
        </w:rPr>
        <w:t>find</w:t>
      </w:r>
      <w:r w:rsidRPr="003B32A7">
        <w:rPr>
          <w:rFonts w:ascii="Arial" w:hAnsi="Arial" w:cs="Arial"/>
          <w:sz w:val="24"/>
          <w:szCs w:val="24"/>
        </w:rPr>
        <w:t xml:space="preserve"> Wimbledon, the Chelsea Flower Festival and the world-famous British horse races known as Royal Ascot.</w:t>
      </w:r>
    </w:p>
    <w:p w14:paraId="49AC1371" w14:textId="77777777" w:rsidR="003B32A7" w:rsidRPr="003B32A7" w:rsidRDefault="003B32A7" w:rsidP="0072073F">
      <w:pPr>
        <w:pStyle w:val="ListParagraph"/>
        <w:spacing w:line="360" w:lineRule="auto"/>
        <w:jc w:val="both"/>
        <w:rPr>
          <w:rFonts w:ascii="Arial" w:hAnsi="Arial" w:cs="Arial"/>
          <w:sz w:val="24"/>
          <w:szCs w:val="24"/>
        </w:rPr>
      </w:pPr>
    </w:p>
    <w:p w14:paraId="33C9C0AF" w14:textId="6972B7FB" w:rsidR="00CF2EE7" w:rsidRDefault="00B65A04" w:rsidP="0072073F">
      <w:pPr>
        <w:pStyle w:val="ListParagraph"/>
        <w:numPr>
          <w:ilvl w:val="1"/>
          <w:numId w:val="4"/>
        </w:numPr>
        <w:spacing w:line="360" w:lineRule="auto"/>
        <w:jc w:val="both"/>
        <w:rPr>
          <w:rFonts w:ascii="Arial" w:hAnsi="Arial" w:cs="Arial"/>
          <w:b/>
          <w:bCs/>
          <w:sz w:val="24"/>
          <w:szCs w:val="24"/>
        </w:rPr>
      </w:pPr>
      <w:r w:rsidRPr="00C96027">
        <w:rPr>
          <w:rFonts w:ascii="Arial" w:hAnsi="Arial" w:cs="Arial"/>
          <w:b/>
          <w:bCs/>
          <w:sz w:val="24"/>
          <w:szCs w:val="24"/>
        </w:rPr>
        <w:t>Location and History: The Heritage</w:t>
      </w:r>
    </w:p>
    <w:p w14:paraId="2B1A9033" w14:textId="77777777" w:rsidR="003B32A7" w:rsidRPr="003B32A7" w:rsidRDefault="003B32A7" w:rsidP="0072073F">
      <w:pPr>
        <w:pStyle w:val="ListParagraph"/>
        <w:spacing w:line="360" w:lineRule="auto"/>
        <w:jc w:val="both"/>
        <w:rPr>
          <w:rFonts w:ascii="Arial" w:hAnsi="Arial" w:cs="Arial"/>
          <w:sz w:val="24"/>
          <w:szCs w:val="24"/>
        </w:rPr>
      </w:pPr>
      <w:r w:rsidRPr="003B32A7">
        <w:rPr>
          <w:rFonts w:ascii="Arial" w:hAnsi="Arial" w:cs="Arial"/>
          <w:sz w:val="24"/>
          <w:szCs w:val="24"/>
        </w:rPr>
        <w:t>To understand the inheritance value of this emblematic building and the level of commitment to it, it is worth mentioning the year of its foundation. 1922. This majestic Club was created exclusively for women officers who took part in World War II, hence the name Service Women's Club.</w:t>
      </w:r>
    </w:p>
    <w:p w14:paraId="351AADD9" w14:textId="77777777" w:rsidR="003B32A7" w:rsidRPr="003B32A7" w:rsidRDefault="003B32A7" w:rsidP="0072073F">
      <w:pPr>
        <w:pStyle w:val="ListParagraph"/>
        <w:spacing w:line="360" w:lineRule="auto"/>
        <w:jc w:val="both"/>
        <w:rPr>
          <w:rFonts w:ascii="Arial" w:hAnsi="Arial" w:cs="Arial"/>
          <w:sz w:val="24"/>
          <w:szCs w:val="24"/>
        </w:rPr>
      </w:pPr>
    </w:p>
    <w:p w14:paraId="0971E55F" w14:textId="773EF47D" w:rsidR="00CF2EE7" w:rsidRDefault="003B32A7" w:rsidP="0072073F">
      <w:pPr>
        <w:pStyle w:val="ListParagraph"/>
        <w:spacing w:line="360" w:lineRule="auto"/>
        <w:jc w:val="both"/>
        <w:rPr>
          <w:rFonts w:ascii="Arial" w:hAnsi="Arial" w:cs="Arial"/>
          <w:sz w:val="24"/>
          <w:szCs w:val="24"/>
        </w:rPr>
      </w:pPr>
      <w:r w:rsidRPr="003B32A7">
        <w:rPr>
          <w:rFonts w:ascii="Arial" w:hAnsi="Arial" w:cs="Arial"/>
          <w:sz w:val="24"/>
          <w:szCs w:val="24"/>
        </w:rPr>
        <w:t xml:space="preserve">In the 1960's it </w:t>
      </w:r>
      <w:proofErr w:type="gramStart"/>
      <w:r w:rsidRPr="003B32A7">
        <w:rPr>
          <w:rFonts w:ascii="Arial" w:hAnsi="Arial" w:cs="Arial"/>
          <w:sz w:val="24"/>
          <w:szCs w:val="24"/>
        </w:rPr>
        <w:t>was renamed</w:t>
      </w:r>
      <w:proofErr w:type="gramEnd"/>
      <w:r w:rsidRPr="003B32A7">
        <w:rPr>
          <w:rFonts w:ascii="Arial" w:hAnsi="Arial" w:cs="Arial"/>
          <w:sz w:val="24"/>
          <w:szCs w:val="24"/>
        </w:rPr>
        <w:t xml:space="preserve"> Helena's Club, and 20 years later, The Sloane Club opened </w:t>
      </w:r>
      <w:r w:rsidRPr="003B32A7">
        <w:rPr>
          <w:rFonts w:ascii="Arial" w:hAnsi="Arial" w:cs="Arial"/>
          <w:sz w:val="24"/>
          <w:szCs w:val="24"/>
        </w:rPr>
        <w:t>its</w:t>
      </w:r>
      <w:r w:rsidRPr="003B32A7">
        <w:rPr>
          <w:rFonts w:ascii="Arial" w:hAnsi="Arial" w:cs="Arial"/>
          <w:sz w:val="24"/>
          <w:szCs w:val="24"/>
        </w:rPr>
        <w:t xml:space="preserve"> door to </w:t>
      </w:r>
      <w:r w:rsidRPr="003B32A7">
        <w:rPr>
          <w:rFonts w:ascii="Arial" w:hAnsi="Arial" w:cs="Arial"/>
          <w:sz w:val="24"/>
          <w:szCs w:val="24"/>
        </w:rPr>
        <w:t>gentlemen</w:t>
      </w:r>
      <w:r w:rsidRPr="003B32A7">
        <w:rPr>
          <w:rFonts w:ascii="Arial" w:hAnsi="Arial" w:cs="Arial"/>
          <w:sz w:val="24"/>
          <w:szCs w:val="24"/>
        </w:rPr>
        <w:t xml:space="preserve"> to join this luxurious meeting point.</w:t>
      </w:r>
    </w:p>
    <w:p w14:paraId="45364949" w14:textId="77777777" w:rsidR="003B32A7" w:rsidRPr="00CF2EE7" w:rsidRDefault="003B32A7" w:rsidP="0072073F">
      <w:pPr>
        <w:pStyle w:val="ListParagraph"/>
        <w:spacing w:line="360" w:lineRule="auto"/>
        <w:jc w:val="both"/>
        <w:rPr>
          <w:rFonts w:ascii="Arial" w:hAnsi="Arial" w:cs="Arial"/>
          <w:sz w:val="24"/>
          <w:szCs w:val="24"/>
        </w:rPr>
      </w:pPr>
    </w:p>
    <w:p w14:paraId="05D0204A" w14:textId="46629E09" w:rsidR="00856C13" w:rsidRPr="00856C13" w:rsidRDefault="00B65A04" w:rsidP="0072073F">
      <w:pPr>
        <w:pStyle w:val="ListParagraph"/>
        <w:numPr>
          <w:ilvl w:val="1"/>
          <w:numId w:val="4"/>
        </w:numPr>
        <w:spacing w:line="360" w:lineRule="auto"/>
        <w:jc w:val="both"/>
        <w:rPr>
          <w:rFonts w:ascii="Arial" w:hAnsi="Arial" w:cs="Arial"/>
          <w:b/>
          <w:bCs/>
          <w:sz w:val="24"/>
          <w:szCs w:val="24"/>
        </w:rPr>
      </w:pPr>
      <w:r w:rsidRPr="00C96027">
        <w:rPr>
          <w:rFonts w:ascii="Arial" w:hAnsi="Arial" w:cs="Arial"/>
          <w:b/>
          <w:bCs/>
          <w:sz w:val="24"/>
          <w:szCs w:val="24"/>
        </w:rPr>
        <w:t xml:space="preserve">Discovering The Sloane Club: </w:t>
      </w:r>
      <w:r w:rsidR="001F18A3">
        <w:rPr>
          <w:rFonts w:ascii="Arial" w:hAnsi="Arial" w:cs="Arial"/>
          <w:b/>
          <w:bCs/>
          <w:sz w:val="24"/>
          <w:szCs w:val="24"/>
        </w:rPr>
        <w:t>C</w:t>
      </w:r>
      <w:r w:rsidRPr="00C96027">
        <w:rPr>
          <w:rFonts w:ascii="Arial" w:hAnsi="Arial" w:cs="Arial"/>
          <w:b/>
          <w:bCs/>
          <w:sz w:val="24"/>
          <w:szCs w:val="24"/>
        </w:rPr>
        <w:t xml:space="preserve">apacity, </w:t>
      </w:r>
      <w:r w:rsidR="001F18A3">
        <w:rPr>
          <w:rFonts w:ascii="Arial" w:hAnsi="Arial" w:cs="Arial"/>
          <w:b/>
          <w:bCs/>
          <w:sz w:val="24"/>
          <w:szCs w:val="24"/>
        </w:rPr>
        <w:t>fac</w:t>
      </w:r>
      <w:r w:rsidR="001F18A3" w:rsidRPr="00C96027">
        <w:rPr>
          <w:rFonts w:ascii="Arial" w:hAnsi="Arial" w:cs="Arial"/>
          <w:b/>
          <w:bCs/>
          <w:sz w:val="24"/>
          <w:szCs w:val="24"/>
        </w:rPr>
        <w:t>ilities,</w:t>
      </w:r>
      <w:r w:rsidR="001F18A3">
        <w:rPr>
          <w:rFonts w:ascii="Arial" w:hAnsi="Arial" w:cs="Arial"/>
          <w:b/>
          <w:bCs/>
          <w:sz w:val="24"/>
          <w:szCs w:val="24"/>
        </w:rPr>
        <w:t xml:space="preserve"> and e</w:t>
      </w:r>
      <w:r w:rsidR="001F18A3" w:rsidRPr="00C96027">
        <w:rPr>
          <w:rFonts w:ascii="Arial" w:hAnsi="Arial" w:cs="Arial"/>
          <w:b/>
          <w:bCs/>
          <w:sz w:val="24"/>
          <w:szCs w:val="24"/>
        </w:rPr>
        <w:t>mployees</w:t>
      </w:r>
    </w:p>
    <w:p w14:paraId="5B4B2498" w14:textId="5055A698" w:rsidR="003B32A7" w:rsidRDefault="00856C13" w:rsidP="0072073F">
      <w:pPr>
        <w:pStyle w:val="ListParagraph"/>
        <w:spacing w:line="360" w:lineRule="auto"/>
        <w:jc w:val="both"/>
        <w:rPr>
          <w:rFonts w:ascii="Arial" w:hAnsi="Arial" w:cs="Arial"/>
          <w:sz w:val="24"/>
          <w:szCs w:val="24"/>
        </w:rPr>
      </w:pPr>
      <w:r w:rsidRPr="00856C13">
        <w:rPr>
          <w:rFonts w:ascii="Arial" w:hAnsi="Arial" w:cs="Arial"/>
          <w:sz w:val="24"/>
          <w:szCs w:val="24"/>
        </w:rPr>
        <w:t xml:space="preserve">The Sloane Club has a total of </w:t>
      </w:r>
      <w:r>
        <w:rPr>
          <w:rFonts w:ascii="Arial" w:hAnsi="Arial" w:cs="Arial"/>
          <w:sz w:val="24"/>
          <w:szCs w:val="24"/>
        </w:rPr>
        <w:t>seventy-five</w:t>
      </w:r>
      <w:r w:rsidRPr="00856C13">
        <w:rPr>
          <w:rFonts w:ascii="Arial" w:hAnsi="Arial" w:cs="Arial"/>
          <w:sz w:val="24"/>
          <w:szCs w:val="24"/>
        </w:rPr>
        <w:t xml:space="preserve"> rooms. These suites </w:t>
      </w:r>
      <w:proofErr w:type="gramStart"/>
      <w:r w:rsidRPr="00856C13">
        <w:rPr>
          <w:rFonts w:ascii="Arial" w:hAnsi="Arial" w:cs="Arial"/>
          <w:sz w:val="24"/>
          <w:szCs w:val="24"/>
        </w:rPr>
        <w:t>are exclusively</w:t>
      </w:r>
      <w:r>
        <w:rPr>
          <w:rFonts w:ascii="Arial" w:hAnsi="Arial" w:cs="Arial"/>
          <w:sz w:val="24"/>
          <w:szCs w:val="24"/>
        </w:rPr>
        <w:t xml:space="preserve"> designed</w:t>
      </w:r>
      <w:proofErr w:type="gramEnd"/>
      <w:r>
        <w:rPr>
          <w:rFonts w:ascii="Arial" w:hAnsi="Arial" w:cs="Arial"/>
          <w:sz w:val="24"/>
          <w:szCs w:val="24"/>
        </w:rPr>
        <w:t xml:space="preserve"> </w:t>
      </w:r>
      <w:r w:rsidRPr="00856C13">
        <w:rPr>
          <w:rFonts w:ascii="Arial" w:hAnsi="Arial" w:cs="Arial"/>
          <w:sz w:val="24"/>
          <w:szCs w:val="24"/>
        </w:rPr>
        <w:t xml:space="preserve">for affiliates from Clubs located in Hong Kong, </w:t>
      </w:r>
      <w:r w:rsidRPr="00856C13">
        <w:rPr>
          <w:rFonts w:ascii="Arial" w:hAnsi="Arial" w:cs="Arial"/>
          <w:sz w:val="24"/>
          <w:szCs w:val="24"/>
        </w:rPr>
        <w:t>New York,</w:t>
      </w:r>
      <w:r w:rsidRPr="00856C13">
        <w:rPr>
          <w:rFonts w:ascii="Arial" w:hAnsi="Arial" w:cs="Arial"/>
          <w:sz w:val="24"/>
          <w:szCs w:val="24"/>
        </w:rPr>
        <w:t xml:space="preserve"> and Australia, including</w:t>
      </w:r>
      <w:r>
        <w:rPr>
          <w:rFonts w:ascii="Arial" w:hAnsi="Arial" w:cs="Arial"/>
          <w:sz w:val="24"/>
          <w:szCs w:val="24"/>
        </w:rPr>
        <w:t xml:space="preserve"> as well</w:t>
      </w:r>
      <w:r w:rsidRPr="00856C13">
        <w:rPr>
          <w:rFonts w:ascii="Arial" w:hAnsi="Arial" w:cs="Arial"/>
          <w:sz w:val="24"/>
          <w:szCs w:val="24"/>
        </w:rPr>
        <w:t xml:space="preserve"> local members who pay an annual fee to enjoy all the luxury facilities developed over the years.</w:t>
      </w:r>
    </w:p>
    <w:p w14:paraId="73CCA5F3" w14:textId="6BE0B5F9" w:rsidR="00027FCD" w:rsidRDefault="00027FCD" w:rsidP="0072073F">
      <w:pPr>
        <w:pStyle w:val="ListParagraph"/>
        <w:spacing w:line="360" w:lineRule="auto"/>
        <w:jc w:val="both"/>
        <w:rPr>
          <w:rFonts w:ascii="Arial" w:hAnsi="Arial" w:cs="Arial"/>
          <w:sz w:val="24"/>
          <w:szCs w:val="24"/>
        </w:rPr>
      </w:pPr>
      <w:r w:rsidRPr="00027FCD">
        <w:rPr>
          <w:rFonts w:ascii="Arial" w:hAnsi="Arial" w:cs="Arial"/>
          <w:sz w:val="24"/>
          <w:szCs w:val="24"/>
        </w:rPr>
        <w:t xml:space="preserve">The facilities that can </w:t>
      </w:r>
      <w:proofErr w:type="gramStart"/>
      <w:r w:rsidRPr="00027FCD">
        <w:rPr>
          <w:rFonts w:ascii="Arial" w:hAnsi="Arial" w:cs="Arial"/>
          <w:sz w:val="24"/>
          <w:szCs w:val="24"/>
        </w:rPr>
        <w:t>be found</w:t>
      </w:r>
      <w:proofErr w:type="gramEnd"/>
      <w:r w:rsidRPr="00027FCD">
        <w:rPr>
          <w:rFonts w:ascii="Arial" w:hAnsi="Arial" w:cs="Arial"/>
          <w:sz w:val="24"/>
          <w:szCs w:val="24"/>
        </w:rPr>
        <w:t xml:space="preserve"> in this club are varied, having one thing in common: all the staff are dedicated to the guest's personal experience down to the smallest detail, always going</w:t>
      </w:r>
      <w:r w:rsidR="00E40408">
        <w:rPr>
          <w:rFonts w:ascii="Arial" w:hAnsi="Arial" w:cs="Arial"/>
          <w:sz w:val="24"/>
          <w:szCs w:val="24"/>
        </w:rPr>
        <w:t xml:space="preserve"> the extra mile</w:t>
      </w:r>
      <w:r w:rsidRPr="00027FCD">
        <w:rPr>
          <w:rFonts w:ascii="Arial" w:hAnsi="Arial" w:cs="Arial"/>
          <w:sz w:val="24"/>
          <w:szCs w:val="24"/>
        </w:rPr>
        <w:t xml:space="preserve"> to create a family atmosphere where long-term bonds are established.</w:t>
      </w:r>
    </w:p>
    <w:p w14:paraId="4475D96A" w14:textId="011D5192" w:rsidR="00E40408" w:rsidRDefault="00E40408" w:rsidP="0072073F">
      <w:pPr>
        <w:pStyle w:val="ListParagraph"/>
        <w:spacing w:line="360" w:lineRule="auto"/>
        <w:jc w:val="both"/>
        <w:rPr>
          <w:rFonts w:ascii="Arial" w:hAnsi="Arial" w:cs="Arial"/>
          <w:sz w:val="24"/>
          <w:szCs w:val="24"/>
        </w:rPr>
      </w:pPr>
      <w:r>
        <w:rPr>
          <w:rFonts w:ascii="Arial" w:hAnsi="Arial" w:cs="Arial"/>
          <w:sz w:val="24"/>
          <w:szCs w:val="24"/>
        </w:rPr>
        <w:t>In the first place, t</w:t>
      </w:r>
      <w:r w:rsidRPr="00E40408">
        <w:rPr>
          <w:rFonts w:ascii="Arial" w:hAnsi="Arial" w:cs="Arial"/>
          <w:sz w:val="24"/>
          <w:szCs w:val="24"/>
        </w:rPr>
        <w:t xml:space="preserve">he staff consists of a housekeeping team of ten employees, twenty chefs in charge of the elaborate menus available at the club, four porters and a concierge available for any help regarding last-minute theatre tickets, booking for restaurants and arranged luxury car service. On the other hand, </w:t>
      </w:r>
      <w:r>
        <w:rPr>
          <w:rFonts w:ascii="Arial" w:hAnsi="Arial" w:cs="Arial"/>
          <w:sz w:val="24"/>
          <w:szCs w:val="24"/>
        </w:rPr>
        <w:t xml:space="preserve">Furthermore, </w:t>
      </w:r>
      <w:r w:rsidRPr="00E40408">
        <w:rPr>
          <w:rFonts w:ascii="Arial" w:hAnsi="Arial" w:cs="Arial"/>
          <w:sz w:val="24"/>
          <w:szCs w:val="24"/>
        </w:rPr>
        <w:t xml:space="preserve">in the </w:t>
      </w:r>
      <w:r w:rsidRPr="00E40408">
        <w:rPr>
          <w:rFonts w:ascii="Arial" w:hAnsi="Arial" w:cs="Arial"/>
          <w:sz w:val="24"/>
          <w:szCs w:val="24"/>
        </w:rPr>
        <w:t>reservation’s</w:t>
      </w:r>
      <w:r w:rsidRPr="00E40408">
        <w:rPr>
          <w:rFonts w:ascii="Arial" w:hAnsi="Arial" w:cs="Arial"/>
          <w:sz w:val="24"/>
          <w:szCs w:val="24"/>
        </w:rPr>
        <w:t xml:space="preserve"> office, we can find three people in charge of incoming emails and calls from members wishing to book rooms. At the 24-hour reception, we have three receptionists, one receptionist manager, </w:t>
      </w:r>
      <w:r w:rsidRPr="00E40408">
        <w:rPr>
          <w:rFonts w:ascii="Arial" w:hAnsi="Arial" w:cs="Arial"/>
          <w:sz w:val="24"/>
          <w:szCs w:val="24"/>
        </w:rPr>
        <w:lastRenderedPageBreak/>
        <w:t xml:space="preserve">one relationship administrator and the FOH manager in charge of reception and F&amp;B accompanied by four supervisors present in the restaurant to perform and keep the rhythm of the service together with their five permanent waiters. It is worth mentioning that in the offices on the upper floor house we can find the General Manager of The Sloane Club, the finance </w:t>
      </w:r>
      <w:r w:rsidRPr="00E40408">
        <w:rPr>
          <w:rFonts w:ascii="Arial" w:hAnsi="Arial" w:cs="Arial"/>
          <w:sz w:val="24"/>
          <w:szCs w:val="24"/>
        </w:rPr>
        <w:t>team,</w:t>
      </w:r>
      <w:r w:rsidRPr="00E40408">
        <w:rPr>
          <w:rFonts w:ascii="Arial" w:hAnsi="Arial" w:cs="Arial"/>
          <w:sz w:val="24"/>
          <w:szCs w:val="24"/>
        </w:rPr>
        <w:t xml:space="preserve"> and the membership group.</w:t>
      </w:r>
    </w:p>
    <w:p w14:paraId="79FF1A1D" w14:textId="4A99D4C7" w:rsidR="00E40408" w:rsidRDefault="00E40408" w:rsidP="0072073F">
      <w:pPr>
        <w:pStyle w:val="ListParagraph"/>
        <w:spacing w:line="360" w:lineRule="auto"/>
        <w:jc w:val="both"/>
        <w:rPr>
          <w:rFonts w:ascii="Arial" w:hAnsi="Arial" w:cs="Arial"/>
          <w:sz w:val="24"/>
          <w:szCs w:val="24"/>
        </w:rPr>
      </w:pPr>
    </w:p>
    <w:p w14:paraId="33796BC7" w14:textId="7EEE6D25" w:rsidR="0072073F" w:rsidRDefault="00E40408" w:rsidP="0072073F">
      <w:pPr>
        <w:pStyle w:val="ListParagraph"/>
        <w:numPr>
          <w:ilvl w:val="0"/>
          <w:numId w:val="4"/>
        </w:numPr>
        <w:spacing w:line="360" w:lineRule="auto"/>
        <w:jc w:val="both"/>
        <w:rPr>
          <w:rFonts w:ascii="Arial" w:hAnsi="Arial" w:cs="Arial"/>
          <w:b/>
          <w:bCs/>
          <w:sz w:val="24"/>
          <w:szCs w:val="24"/>
        </w:rPr>
      </w:pPr>
      <w:r w:rsidRPr="00E40408">
        <w:rPr>
          <w:rFonts w:ascii="Arial" w:hAnsi="Arial" w:cs="Arial"/>
          <w:b/>
          <w:bCs/>
          <w:sz w:val="24"/>
          <w:szCs w:val="24"/>
        </w:rPr>
        <w:t>Workplace Challenges</w:t>
      </w:r>
    </w:p>
    <w:p w14:paraId="4B3049D7" w14:textId="3356772A" w:rsidR="0072073F" w:rsidRDefault="0072073F" w:rsidP="0072073F">
      <w:pPr>
        <w:pStyle w:val="NormalWeb"/>
        <w:spacing w:before="0" w:beforeAutospacing="0" w:after="0" w:afterAutospacing="0" w:line="360" w:lineRule="auto"/>
        <w:ind w:left="720"/>
        <w:jc w:val="both"/>
        <w:rPr>
          <w:color w:val="0E101A"/>
        </w:rPr>
      </w:pPr>
      <w:r w:rsidRPr="0072073F">
        <w:rPr>
          <w:rFonts w:ascii="Arial" w:hAnsi="Arial" w:cs="Arial"/>
          <w:color w:val="0E101A"/>
        </w:rPr>
        <w:t xml:space="preserve">This report intends to outline the problems affecting the club's smooth running. Based on my observations and feedback from members, I believe that the daily performance of the facility has declined over the months. Guests who visit the facility daily have suggested that urgent changes need to be set up into effect as the complaints of </w:t>
      </w:r>
      <w:r w:rsidRPr="0072073F">
        <w:rPr>
          <w:rFonts w:ascii="Arial" w:hAnsi="Arial" w:cs="Arial"/>
          <w:color w:val="0E101A"/>
        </w:rPr>
        <w:t>deficient performance</w:t>
      </w:r>
      <w:r w:rsidRPr="0072073F">
        <w:rPr>
          <w:rFonts w:ascii="Arial" w:hAnsi="Arial" w:cs="Arial"/>
          <w:color w:val="0E101A"/>
        </w:rPr>
        <w:t xml:space="preserve"> and organization of the staff are daily. It is essential to mention that these severe shortcomings of high standing performance </w:t>
      </w:r>
      <w:proofErr w:type="gramStart"/>
      <w:r w:rsidRPr="0072073F">
        <w:rPr>
          <w:rFonts w:ascii="Arial" w:hAnsi="Arial" w:cs="Arial"/>
          <w:color w:val="0E101A"/>
        </w:rPr>
        <w:t>are reflected</w:t>
      </w:r>
      <w:proofErr w:type="gramEnd"/>
      <w:r w:rsidRPr="0072073F">
        <w:rPr>
          <w:rFonts w:ascii="Arial" w:hAnsi="Arial" w:cs="Arial"/>
          <w:color w:val="0E101A"/>
        </w:rPr>
        <w:t xml:space="preserve"> in the final figures of each month according to the finance department</w:t>
      </w:r>
      <w:r>
        <w:rPr>
          <w:rFonts w:ascii="Arial" w:hAnsi="Arial" w:cs="Arial"/>
          <w:color w:val="0E101A"/>
        </w:rPr>
        <w:t xml:space="preserve">. </w:t>
      </w:r>
      <w:r w:rsidRPr="0072073F">
        <w:rPr>
          <w:rFonts w:ascii="Arial" w:hAnsi="Arial" w:cs="Arial"/>
          <w:color w:val="0E101A"/>
        </w:rPr>
        <w:t>As a human resources manager and based on my observations, there is a lack of employee engagement and motivation, resulting in staff working with a minimum duration in The Sloane Club of two months and around two calls of sick leave every week. This current event results in the shortage of staff developing quality training and in charge of retaining highly qualified staff that, due to the lack of recognition and extra effort, leave the company in search of better opportunities and a better quality of life and work balance.</w:t>
      </w:r>
    </w:p>
    <w:p w14:paraId="1BDE143D" w14:textId="77777777" w:rsidR="0072073F" w:rsidRPr="0072073F" w:rsidRDefault="0072073F" w:rsidP="0072073F">
      <w:pPr>
        <w:pStyle w:val="ListParagraph"/>
        <w:ind w:left="408"/>
        <w:rPr>
          <w:rFonts w:ascii="Arial" w:hAnsi="Arial" w:cs="Arial"/>
          <w:b/>
          <w:bCs/>
          <w:sz w:val="24"/>
          <w:szCs w:val="24"/>
        </w:rPr>
      </w:pPr>
    </w:p>
    <w:p w14:paraId="0A84B515" w14:textId="77777777" w:rsidR="00E40408" w:rsidRPr="00E40408" w:rsidRDefault="00E40408" w:rsidP="00E40408">
      <w:pPr>
        <w:pStyle w:val="ListParagraph"/>
        <w:spacing w:line="360" w:lineRule="auto"/>
        <w:jc w:val="both"/>
        <w:rPr>
          <w:rFonts w:ascii="Arial" w:hAnsi="Arial" w:cs="Arial"/>
          <w:sz w:val="24"/>
          <w:szCs w:val="24"/>
        </w:rPr>
      </w:pPr>
    </w:p>
    <w:p w14:paraId="037D734E" w14:textId="03849A49" w:rsidR="00B65A04" w:rsidRDefault="00B65A04" w:rsidP="00653962">
      <w:pPr>
        <w:rPr>
          <w:rFonts w:ascii="Arial" w:hAnsi="Arial" w:cs="Arial"/>
          <w:b/>
          <w:bCs/>
          <w:sz w:val="24"/>
          <w:szCs w:val="24"/>
        </w:rPr>
      </w:pPr>
    </w:p>
    <w:p w14:paraId="111F940D" w14:textId="037F6CAD" w:rsidR="000C3318" w:rsidRDefault="000C3318" w:rsidP="00653962">
      <w:pPr>
        <w:rPr>
          <w:rFonts w:ascii="Arial" w:hAnsi="Arial" w:cs="Arial"/>
          <w:b/>
          <w:bCs/>
          <w:sz w:val="24"/>
          <w:szCs w:val="24"/>
        </w:rPr>
      </w:pPr>
    </w:p>
    <w:p w14:paraId="4A78D3EE" w14:textId="18673C50" w:rsidR="000C3318" w:rsidRDefault="000C3318" w:rsidP="00653962">
      <w:pPr>
        <w:rPr>
          <w:rFonts w:ascii="Arial" w:hAnsi="Arial" w:cs="Arial"/>
          <w:b/>
          <w:bCs/>
          <w:sz w:val="24"/>
          <w:szCs w:val="24"/>
        </w:rPr>
      </w:pPr>
    </w:p>
    <w:p w14:paraId="4B817D4A" w14:textId="41B04A83" w:rsidR="000C3318" w:rsidRDefault="000C3318" w:rsidP="00653962">
      <w:pPr>
        <w:rPr>
          <w:rFonts w:ascii="Arial" w:hAnsi="Arial" w:cs="Arial"/>
          <w:b/>
          <w:bCs/>
          <w:sz w:val="24"/>
          <w:szCs w:val="24"/>
        </w:rPr>
      </w:pPr>
    </w:p>
    <w:p w14:paraId="3B29D344" w14:textId="230CCCC4" w:rsidR="000C3318" w:rsidRDefault="000C3318" w:rsidP="00653962">
      <w:pPr>
        <w:rPr>
          <w:rFonts w:ascii="Arial" w:hAnsi="Arial" w:cs="Arial"/>
          <w:b/>
          <w:bCs/>
          <w:sz w:val="24"/>
          <w:szCs w:val="24"/>
        </w:rPr>
      </w:pPr>
    </w:p>
    <w:p w14:paraId="3D1851AC" w14:textId="6901FE7C" w:rsidR="009A1DE1" w:rsidRDefault="009A1DE1" w:rsidP="00653962">
      <w:pPr>
        <w:rPr>
          <w:rFonts w:ascii="Arial" w:hAnsi="Arial" w:cs="Arial"/>
          <w:b/>
          <w:bCs/>
          <w:sz w:val="24"/>
          <w:szCs w:val="24"/>
        </w:rPr>
      </w:pPr>
    </w:p>
    <w:p w14:paraId="0C8CD46F" w14:textId="77777777" w:rsidR="009A1DE1" w:rsidRDefault="009A1DE1" w:rsidP="00653962">
      <w:pPr>
        <w:rPr>
          <w:rFonts w:ascii="Arial" w:hAnsi="Arial" w:cs="Arial"/>
          <w:b/>
          <w:bCs/>
          <w:sz w:val="24"/>
          <w:szCs w:val="24"/>
        </w:rPr>
      </w:pPr>
    </w:p>
    <w:p w14:paraId="240C095A" w14:textId="53CE3A7A" w:rsidR="000C3318" w:rsidRDefault="000C3318" w:rsidP="000C3318">
      <w:pPr>
        <w:pStyle w:val="ListParagraph"/>
        <w:numPr>
          <w:ilvl w:val="0"/>
          <w:numId w:val="4"/>
        </w:numPr>
        <w:jc w:val="both"/>
        <w:rPr>
          <w:rFonts w:ascii="Arial" w:hAnsi="Arial" w:cs="Arial"/>
          <w:b/>
          <w:bCs/>
          <w:sz w:val="24"/>
          <w:szCs w:val="24"/>
        </w:rPr>
      </w:pPr>
      <w:r w:rsidRPr="000C3318">
        <w:rPr>
          <w:rFonts w:ascii="Arial" w:hAnsi="Arial" w:cs="Arial"/>
          <w:b/>
          <w:bCs/>
          <w:sz w:val="24"/>
          <w:szCs w:val="24"/>
        </w:rPr>
        <w:lastRenderedPageBreak/>
        <w:t xml:space="preserve">Employee Engagement </w:t>
      </w:r>
    </w:p>
    <w:p w14:paraId="29A63ECD" w14:textId="77777777" w:rsidR="002F03E0" w:rsidRDefault="002F03E0" w:rsidP="002F03E0">
      <w:pPr>
        <w:pStyle w:val="ListParagraph"/>
        <w:ind w:left="408"/>
        <w:jc w:val="both"/>
        <w:rPr>
          <w:rFonts w:ascii="Arial" w:hAnsi="Arial" w:cs="Arial"/>
          <w:b/>
          <w:bCs/>
          <w:sz w:val="24"/>
          <w:szCs w:val="24"/>
        </w:rPr>
      </w:pPr>
    </w:p>
    <w:p w14:paraId="0D135404" w14:textId="2BBC135D" w:rsidR="00931531" w:rsidRPr="00FE1086" w:rsidRDefault="00DE4B45" w:rsidP="00FE1086">
      <w:pPr>
        <w:pStyle w:val="ListParagraph"/>
        <w:spacing w:line="360" w:lineRule="auto"/>
        <w:ind w:left="408"/>
        <w:jc w:val="both"/>
        <w:rPr>
          <w:rFonts w:ascii="Arial" w:hAnsi="Arial" w:cs="Arial"/>
          <w:sz w:val="24"/>
          <w:szCs w:val="24"/>
        </w:rPr>
      </w:pPr>
      <w:r w:rsidRPr="00DE4B45">
        <w:rPr>
          <w:rFonts w:ascii="Arial" w:hAnsi="Arial" w:cs="Arial"/>
          <w:sz w:val="24"/>
          <w:szCs w:val="24"/>
        </w:rPr>
        <w:t>Employee engagement is the emotional responsibility an employee has towards an organisation.</w:t>
      </w:r>
      <w:r w:rsidR="00FE1086">
        <w:rPr>
          <w:rFonts w:ascii="Arial" w:hAnsi="Arial" w:cs="Arial"/>
          <w:sz w:val="24"/>
          <w:szCs w:val="24"/>
        </w:rPr>
        <w:t xml:space="preserve"> </w:t>
      </w:r>
      <w:r w:rsidR="00931531" w:rsidRPr="00FE1086">
        <w:rPr>
          <w:rFonts w:ascii="Arial" w:hAnsi="Arial" w:cs="Arial"/>
          <w:sz w:val="24"/>
          <w:szCs w:val="24"/>
        </w:rPr>
        <w:t>In the words of the e</w:t>
      </w:r>
      <w:r w:rsidR="00931531" w:rsidRPr="00FE1086">
        <w:rPr>
          <w:rFonts w:ascii="Arial" w:hAnsi="Arial" w:cs="Arial"/>
          <w:sz w:val="24"/>
          <w:szCs w:val="24"/>
        </w:rPr>
        <w:t>xperienced executive</w:t>
      </w:r>
      <w:r w:rsidR="00931531" w:rsidRPr="00FE1086">
        <w:rPr>
          <w:rFonts w:ascii="Arial" w:hAnsi="Arial" w:cs="Arial"/>
          <w:sz w:val="24"/>
          <w:szCs w:val="24"/>
        </w:rPr>
        <w:t xml:space="preserve"> of </w:t>
      </w:r>
      <w:r w:rsidR="00931531" w:rsidRPr="00FE1086">
        <w:rPr>
          <w:rFonts w:ascii="Arial" w:hAnsi="Arial" w:cs="Arial"/>
          <w:sz w:val="24"/>
          <w:szCs w:val="24"/>
        </w:rPr>
        <w:t>business transformation and performance improvement</w:t>
      </w:r>
      <w:r w:rsidR="00931531" w:rsidRPr="00FE1086">
        <w:rPr>
          <w:rFonts w:ascii="Arial" w:hAnsi="Arial" w:cs="Arial"/>
          <w:sz w:val="24"/>
          <w:szCs w:val="24"/>
        </w:rPr>
        <w:t>, Ken Oehler (201</w:t>
      </w:r>
      <w:r w:rsidR="002F03E0">
        <w:rPr>
          <w:rFonts w:ascii="Arial" w:hAnsi="Arial" w:cs="Arial"/>
          <w:sz w:val="24"/>
          <w:szCs w:val="24"/>
        </w:rPr>
        <w:t>7</w:t>
      </w:r>
      <w:r w:rsidR="00931531" w:rsidRPr="00FE1086">
        <w:rPr>
          <w:rFonts w:ascii="Arial" w:hAnsi="Arial" w:cs="Arial"/>
          <w:sz w:val="24"/>
          <w:szCs w:val="24"/>
        </w:rPr>
        <w:t xml:space="preserve">), his finding revealed that </w:t>
      </w:r>
      <w:r w:rsidR="00FE1086">
        <w:rPr>
          <w:rFonts w:ascii="Arial" w:hAnsi="Arial" w:cs="Arial"/>
          <w:sz w:val="24"/>
          <w:szCs w:val="24"/>
        </w:rPr>
        <w:t>t</w:t>
      </w:r>
      <w:r w:rsidR="00FE1086" w:rsidRPr="00FE1086">
        <w:rPr>
          <w:rFonts w:ascii="Arial" w:hAnsi="Arial" w:cs="Arial"/>
          <w:sz w:val="24"/>
          <w:szCs w:val="24"/>
        </w:rPr>
        <w:t xml:space="preserve">he concept of employee engagement is sometimes confused with happiness, but </w:t>
      </w:r>
      <w:r w:rsidR="00A65973" w:rsidRPr="00FE1086">
        <w:rPr>
          <w:rFonts w:ascii="Arial" w:hAnsi="Arial" w:cs="Arial"/>
          <w:sz w:val="24"/>
          <w:szCs w:val="24"/>
        </w:rPr>
        <w:t>it</w:t>
      </w:r>
      <w:r w:rsidR="00FE1086" w:rsidRPr="00FE1086">
        <w:rPr>
          <w:rFonts w:ascii="Arial" w:hAnsi="Arial" w:cs="Arial"/>
          <w:sz w:val="24"/>
          <w:szCs w:val="24"/>
        </w:rPr>
        <w:t xml:space="preserve"> is an employee's psychological investment in their organization and motivation to produce extraordinary results.</w:t>
      </w:r>
    </w:p>
    <w:p w14:paraId="22CB459F" w14:textId="77777777" w:rsidR="00DE4B45" w:rsidRDefault="00DE4B45" w:rsidP="00DE4B45">
      <w:pPr>
        <w:pStyle w:val="ListParagraph"/>
        <w:spacing w:line="360" w:lineRule="auto"/>
        <w:ind w:left="408"/>
        <w:jc w:val="both"/>
        <w:rPr>
          <w:rFonts w:ascii="Arial" w:hAnsi="Arial" w:cs="Arial"/>
          <w:sz w:val="24"/>
          <w:szCs w:val="24"/>
        </w:rPr>
      </w:pPr>
      <w:r w:rsidRPr="00DE4B45">
        <w:rPr>
          <w:rFonts w:ascii="Arial" w:hAnsi="Arial" w:cs="Arial"/>
          <w:sz w:val="24"/>
          <w:szCs w:val="24"/>
        </w:rPr>
        <w:t>The definition is much more complex than that and requires a complete view of an employee's work life and their job commitment.</w:t>
      </w:r>
    </w:p>
    <w:p w14:paraId="3F9A7F6D" w14:textId="77777777" w:rsidR="00DE4B45" w:rsidRDefault="00DE4B45" w:rsidP="00DE4B45">
      <w:pPr>
        <w:pStyle w:val="ListParagraph"/>
        <w:spacing w:line="360" w:lineRule="auto"/>
        <w:ind w:left="408"/>
        <w:jc w:val="both"/>
        <w:rPr>
          <w:rFonts w:ascii="Arial" w:hAnsi="Arial" w:cs="Arial"/>
          <w:sz w:val="24"/>
          <w:szCs w:val="24"/>
        </w:rPr>
      </w:pPr>
      <w:r w:rsidRPr="00DE4B45">
        <w:rPr>
          <w:rFonts w:ascii="Arial" w:hAnsi="Arial" w:cs="Arial"/>
          <w:sz w:val="24"/>
          <w:szCs w:val="24"/>
        </w:rPr>
        <w:t xml:space="preserve">Engagement comes from how well an employee's personal goals and values align with an </w:t>
      </w:r>
      <w:proofErr w:type="gramStart"/>
      <w:r w:rsidRPr="00DE4B45">
        <w:rPr>
          <w:rFonts w:ascii="Arial" w:hAnsi="Arial" w:cs="Arial"/>
          <w:sz w:val="24"/>
          <w:szCs w:val="24"/>
        </w:rPr>
        <w:t>organisation's</w:t>
      </w:r>
      <w:proofErr w:type="gramEnd"/>
      <w:r w:rsidRPr="00DE4B45">
        <w:rPr>
          <w:rFonts w:ascii="Arial" w:hAnsi="Arial" w:cs="Arial"/>
          <w:sz w:val="24"/>
          <w:szCs w:val="24"/>
        </w:rPr>
        <w:t>.</w:t>
      </w:r>
    </w:p>
    <w:p w14:paraId="62CE271F" w14:textId="77777777" w:rsidR="00DE4B45" w:rsidRDefault="00DE4B45" w:rsidP="00DE4B45">
      <w:pPr>
        <w:pStyle w:val="ListParagraph"/>
        <w:spacing w:line="360" w:lineRule="auto"/>
        <w:ind w:left="408"/>
        <w:jc w:val="both"/>
        <w:rPr>
          <w:rFonts w:ascii="Arial" w:hAnsi="Arial" w:cs="Arial"/>
          <w:sz w:val="24"/>
          <w:szCs w:val="24"/>
        </w:rPr>
      </w:pPr>
    </w:p>
    <w:p w14:paraId="2316442B" w14:textId="7C8DB10C" w:rsidR="00DE4B45" w:rsidRPr="002F03E0" w:rsidRDefault="00DE4B45" w:rsidP="00DE4B45">
      <w:pPr>
        <w:pStyle w:val="ListParagraph"/>
        <w:spacing w:line="360" w:lineRule="auto"/>
        <w:ind w:left="408"/>
        <w:jc w:val="both"/>
        <w:rPr>
          <w:rFonts w:ascii="Arial" w:hAnsi="Arial" w:cs="Arial"/>
          <w:i/>
          <w:iCs/>
          <w:sz w:val="24"/>
          <w:szCs w:val="24"/>
        </w:rPr>
      </w:pPr>
      <w:r w:rsidRPr="002F03E0">
        <w:rPr>
          <w:rFonts w:ascii="Arial" w:hAnsi="Arial" w:cs="Arial"/>
          <w:i/>
          <w:iCs/>
          <w:sz w:val="24"/>
          <w:szCs w:val="24"/>
        </w:rPr>
        <w:t>Work environment→ Employee engagement → Organisational goals → Employee's well-being.</w:t>
      </w:r>
    </w:p>
    <w:p w14:paraId="6098631F" w14:textId="77777777" w:rsidR="00DE4B45" w:rsidRDefault="00DE4B45" w:rsidP="00DE4B45">
      <w:pPr>
        <w:pStyle w:val="ListParagraph"/>
        <w:spacing w:line="360" w:lineRule="auto"/>
        <w:ind w:left="408"/>
        <w:jc w:val="both"/>
        <w:rPr>
          <w:rFonts w:ascii="Arial" w:hAnsi="Arial" w:cs="Arial"/>
          <w:sz w:val="24"/>
          <w:szCs w:val="24"/>
        </w:rPr>
      </w:pPr>
    </w:p>
    <w:p w14:paraId="16DB6C5A" w14:textId="4882EE93" w:rsidR="00DE4B45" w:rsidRDefault="00DE4B45" w:rsidP="00DE4B45">
      <w:pPr>
        <w:pStyle w:val="ListParagraph"/>
        <w:spacing w:line="360" w:lineRule="auto"/>
        <w:ind w:left="408"/>
        <w:jc w:val="both"/>
        <w:rPr>
          <w:rFonts w:ascii="Arial" w:hAnsi="Arial" w:cs="Arial"/>
          <w:sz w:val="24"/>
          <w:szCs w:val="24"/>
        </w:rPr>
      </w:pPr>
      <w:r w:rsidRPr="00DE4B45">
        <w:rPr>
          <w:rFonts w:ascii="Arial" w:hAnsi="Arial" w:cs="Arial"/>
          <w:sz w:val="24"/>
          <w:szCs w:val="24"/>
        </w:rPr>
        <w:t xml:space="preserve">When an employee is engaged, they are not there for the payslips but because they care. They genuinely want to see the company succeed and are willing to put in the effort without </w:t>
      </w:r>
      <w:proofErr w:type="gramStart"/>
      <w:r w:rsidRPr="00DE4B45">
        <w:rPr>
          <w:rFonts w:ascii="Arial" w:hAnsi="Arial" w:cs="Arial"/>
          <w:sz w:val="24"/>
          <w:szCs w:val="24"/>
        </w:rPr>
        <w:t>being asked</w:t>
      </w:r>
      <w:proofErr w:type="gramEnd"/>
      <w:r w:rsidRPr="00DE4B45">
        <w:rPr>
          <w:rFonts w:ascii="Arial" w:hAnsi="Arial" w:cs="Arial"/>
          <w:sz w:val="24"/>
          <w:szCs w:val="24"/>
        </w:rPr>
        <w:t>.</w:t>
      </w:r>
      <w:r w:rsidR="000C3318" w:rsidRPr="00DE4B45">
        <w:rPr>
          <w:rFonts w:ascii="Arial" w:hAnsi="Arial" w:cs="Arial"/>
          <w:sz w:val="24"/>
          <w:szCs w:val="24"/>
        </w:rPr>
        <w:tab/>
      </w:r>
    </w:p>
    <w:p w14:paraId="62076494" w14:textId="50AA602D" w:rsidR="00EB747B" w:rsidRDefault="00EB747B" w:rsidP="00DE4B45">
      <w:pPr>
        <w:pStyle w:val="ListParagraph"/>
        <w:spacing w:line="360" w:lineRule="auto"/>
        <w:ind w:left="408"/>
        <w:jc w:val="both"/>
        <w:rPr>
          <w:rFonts w:ascii="Arial" w:hAnsi="Arial" w:cs="Arial"/>
          <w:sz w:val="24"/>
          <w:szCs w:val="24"/>
        </w:rPr>
      </w:pPr>
    </w:p>
    <w:p w14:paraId="41624C4E" w14:textId="6416AFA3" w:rsidR="00EB747B" w:rsidRPr="00E37BF4" w:rsidRDefault="00EB747B" w:rsidP="00E37BF4">
      <w:pPr>
        <w:pStyle w:val="ListParagraph"/>
        <w:numPr>
          <w:ilvl w:val="0"/>
          <w:numId w:val="4"/>
        </w:numPr>
        <w:spacing w:line="360" w:lineRule="auto"/>
        <w:jc w:val="both"/>
        <w:rPr>
          <w:rFonts w:ascii="Arial" w:hAnsi="Arial" w:cs="Arial"/>
          <w:b/>
          <w:bCs/>
          <w:sz w:val="24"/>
          <w:szCs w:val="24"/>
        </w:rPr>
      </w:pPr>
      <w:r w:rsidRPr="00E37BF4">
        <w:rPr>
          <w:rFonts w:ascii="Arial" w:hAnsi="Arial" w:cs="Arial"/>
          <w:b/>
          <w:bCs/>
          <w:sz w:val="24"/>
          <w:szCs w:val="24"/>
        </w:rPr>
        <w:t>How to measure Engagement at the Sloane Club</w:t>
      </w:r>
    </w:p>
    <w:p w14:paraId="78B5955A" w14:textId="692F901C" w:rsidR="00EB747B" w:rsidRPr="00EB747B" w:rsidRDefault="00EB747B" w:rsidP="00EB747B">
      <w:pPr>
        <w:pStyle w:val="ListParagraph"/>
        <w:spacing w:line="360" w:lineRule="auto"/>
        <w:ind w:left="360"/>
        <w:jc w:val="both"/>
        <w:rPr>
          <w:rFonts w:ascii="Arial" w:hAnsi="Arial" w:cs="Arial"/>
          <w:b/>
          <w:bCs/>
          <w:sz w:val="24"/>
          <w:szCs w:val="24"/>
        </w:rPr>
      </w:pPr>
    </w:p>
    <w:p w14:paraId="6976383A" w14:textId="4D285CE9" w:rsidR="00EB747B" w:rsidRPr="00EB747B" w:rsidRDefault="00EB747B" w:rsidP="00EB747B">
      <w:pPr>
        <w:numPr>
          <w:ilvl w:val="0"/>
          <w:numId w:val="6"/>
        </w:num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b/>
          <w:bCs/>
          <w:i/>
          <w:iCs/>
          <w:color w:val="0E101A"/>
          <w:sz w:val="24"/>
          <w:szCs w:val="24"/>
          <w:lang w:eastAsia="en-GB"/>
        </w:rPr>
        <w:t>Increased job satisfaction</w:t>
      </w:r>
      <w:r w:rsidRPr="00EB747B">
        <w:rPr>
          <w:rFonts w:ascii="Arial" w:eastAsia="Times New Roman" w:hAnsi="Arial" w:cs="Arial"/>
          <w:color w:val="0E101A"/>
          <w:sz w:val="24"/>
          <w:szCs w:val="24"/>
          <w:lang w:eastAsia="en-GB"/>
        </w:rPr>
        <w:t xml:space="preserve">. Employees' satisfaction with their jobs is vital for our company. Lack of satisfaction leads to a significant loss of enthusiasm and motivation, which will </w:t>
      </w:r>
      <w:r w:rsidR="00AA33EA" w:rsidRPr="00EB747B">
        <w:rPr>
          <w:rFonts w:ascii="Arial" w:eastAsia="Times New Roman" w:hAnsi="Arial" w:cs="Arial"/>
          <w:color w:val="0E101A"/>
          <w:sz w:val="24"/>
          <w:szCs w:val="24"/>
          <w:lang w:eastAsia="en-GB"/>
        </w:rPr>
        <w:t>drain</w:t>
      </w:r>
      <w:r w:rsidRPr="00EB747B">
        <w:rPr>
          <w:rFonts w:ascii="Arial" w:eastAsia="Times New Roman" w:hAnsi="Arial" w:cs="Arial"/>
          <w:color w:val="0E101A"/>
          <w:sz w:val="24"/>
          <w:szCs w:val="24"/>
          <w:lang w:eastAsia="en-GB"/>
        </w:rPr>
        <w:t xml:space="preserve"> the company's time and money.</w:t>
      </w:r>
    </w:p>
    <w:p w14:paraId="7757E694" w14:textId="77777777" w:rsidR="00EB747B" w:rsidRPr="00EB747B" w:rsidRDefault="00EB747B" w:rsidP="00EB747B">
      <w:p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color w:val="0E101A"/>
          <w:sz w:val="24"/>
          <w:szCs w:val="24"/>
          <w:lang w:eastAsia="en-GB"/>
        </w:rPr>
        <w:t> </w:t>
      </w:r>
    </w:p>
    <w:p w14:paraId="0235AFFC" w14:textId="77777777" w:rsidR="00EB747B" w:rsidRPr="00EB747B" w:rsidRDefault="00EB747B" w:rsidP="00EB747B">
      <w:pPr>
        <w:spacing w:after="0" w:line="360" w:lineRule="auto"/>
        <w:ind w:left="720"/>
        <w:jc w:val="both"/>
        <w:rPr>
          <w:rFonts w:ascii="Arial" w:eastAsia="Times New Roman" w:hAnsi="Arial" w:cs="Arial"/>
          <w:color w:val="0E101A"/>
          <w:sz w:val="24"/>
          <w:szCs w:val="24"/>
          <w:lang w:eastAsia="en-GB"/>
        </w:rPr>
      </w:pPr>
      <w:r w:rsidRPr="00EB747B">
        <w:rPr>
          <w:rFonts w:ascii="Arial" w:eastAsia="Times New Roman" w:hAnsi="Arial" w:cs="Arial"/>
          <w:color w:val="0E101A"/>
          <w:sz w:val="24"/>
          <w:szCs w:val="24"/>
          <w:lang w:eastAsia="en-GB"/>
        </w:rPr>
        <w:t>On the contrary, when employees are satisfied, they feel a greater connection with the company and increase their productivity, resulting in benefits for the club and our members.</w:t>
      </w:r>
    </w:p>
    <w:p w14:paraId="60ACFF88" w14:textId="77777777" w:rsidR="00EB747B" w:rsidRPr="00EB747B" w:rsidRDefault="00EB747B" w:rsidP="00EB747B">
      <w:p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color w:val="0E101A"/>
          <w:sz w:val="24"/>
          <w:szCs w:val="24"/>
          <w:lang w:eastAsia="en-GB"/>
        </w:rPr>
        <w:t> </w:t>
      </w:r>
    </w:p>
    <w:p w14:paraId="2E0C4903" w14:textId="77777777" w:rsidR="00E37BF4" w:rsidRDefault="00EB747B" w:rsidP="00EB747B">
      <w:pPr>
        <w:numPr>
          <w:ilvl w:val="0"/>
          <w:numId w:val="7"/>
        </w:num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b/>
          <w:bCs/>
          <w:i/>
          <w:iCs/>
          <w:color w:val="0E101A"/>
          <w:sz w:val="24"/>
          <w:szCs w:val="24"/>
          <w:lang w:eastAsia="en-GB"/>
        </w:rPr>
        <w:t>Higher retention and lower turnover</w:t>
      </w:r>
      <w:r w:rsidRPr="00EB747B">
        <w:rPr>
          <w:rFonts w:ascii="Arial" w:eastAsia="Times New Roman" w:hAnsi="Arial" w:cs="Arial"/>
          <w:color w:val="0E101A"/>
          <w:sz w:val="24"/>
          <w:szCs w:val="24"/>
          <w:lang w:eastAsia="en-GB"/>
        </w:rPr>
        <w:t xml:space="preserve">. Committed employees are essential. Recruitment processes, plus constantly training a new person, cost the </w:t>
      </w:r>
    </w:p>
    <w:p w14:paraId="67D3EBF5" w14:textId="75149985" w:rsidR="00EB747B" w:rsidRPr="00EB747B" w:rsidRDefault="00EB747B" w:rsidP="00E37BF4">
      <w:pPr>
        <w:spacing w:after="0" w:line="360" w:lineRule="auto"/>
        <w:ind w:left="720"/>
        <w:jc w:val="both"/>
        <w:rPr>
          <w:rFonts w:ascii="Arial" w:eastAsia="Times New Roman" w:hAnsi="Arial" w:cs="Arial"/>
          <w:color w:val="0E101A"/>
          <w:sz w:val="24"/>
          <w:szCs w:val="24"/>
          <w:lang w:eastAsia="en-GB"/>
        </w:rPr>
      </w:pPr>
      <w:r w:rsidRPr="00EB747B">
        <w:rPr>
          <w:rFonts w:ascii="Arial" w:eastAsia="Times New Roman" w:hAnsi="Arial" w:cs="Arial"/>
          <w:color w:val="0E101A"/>
          <w:sz w:val="24"/>
          <w:szCs w:val="24"/>
          <w:lang w:eastAsia="en-GB"/>
        </w:rPr>
        <w:lastRenderedPageBreak/>
        <w:t>company money and time. Keeping engaged employees will help us reduce turnover and, therefore, avoid these costs.</w:t>
      </w:r>
    </w:p>
    <w:p w14:paraId="481007E5" w14:textId="77777777" w:rsidR="00EB747B" w:rsidRPr="00EB747B" w:rsidRDefault="00EB747B" w:rsidP="00EB747B">
      <w:p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color w:val="0E101A"/>
          <w:sz w:val="24"/>
          <w:szCs w:val="24"/>
          <w:lang w:eastAsia="en-GB"/>
        </w:rPr>
        <w:t> </w:t>
      </w:r>
    </w:p>
    <w:p w14:paraId="2A0BB9A1" w14:textId="77777777" w:rsidR="00EB747B" w:rsidRPr="00EB747B" w:rsidRDefault="00EB747B" w:rsidP="00EB747B">
      <w:pPr>
        <w:numPr>
          <w:ilvl w:val="0"/>
          <w:numId w:val="8"/>
        </w:num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b/>
          <w:bCs/>
          <w:i/>
          <w:iCs/>
          <w:color w:val="0E101A"/>
          <w:sz w:val="24"/>
          <w:szCs w:val="24"/>
          <w:lang w:eastAsia="en-GB"/>
        </w:rPr>
        <w:t>Higher productivity</w:t>
      </w:r>
      <w:r w:rsidRPr="00EB747B">
        <w:rPr>
          <w:rFonts w:ascii="Arial" w:eastAsia="Times New Roman" w:hAnsi="Arial" w:cs="Arial"/>
          <w:color w:val="0E101A"/>
          <w:sz w:val="24"/>
          <w:szCs w:val="24"/>
          <w:lang w:eastAsia="en-GB"/>
        </w:rPr>
        <w:t>. Engaged employees work faster and harder because they like what they do. When our staff cares about what they do, they are more likely to do it well. In addition, when employees are engaged and feel valued by their managers, they have a greater sense of responsibility and put their best effort into serving the company.</w:t>
      </w:r>
    </w:p>
    <w:p w14:paraId="1EDD1C5F" w14:textId="77777777" w:rsidR="00EB747B" w:rsidRPr="00EB747B" w:rsidRDefault="00EB747B" w:rsidP="00EB747B">
      <w:p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color w:val="0E101A"/>
          <w:sz w:val="24"/>
          <w:szCs w:val="24"/>
          <w:lang w:eastAsia="en-GB"/>
        </w:rPr>
        <w:t> </w:t>
      </w:r>
    </w:p>
    <w:p w14:paraId="23963BE9" w14:textId="1841CA4E" w:rsidR="00EB747B" w:rsidRPr="00EB747B" w:rsidRDefault="00EB747B" w:rsidP="00EB747B">
      <w:pPr>
        <w:numPr>
          <w:ilvl w:val="0"/>
          <w:numId w:val="9"/>
        </w:num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b/>
          <w:bCs/>
          <w:i/>
          <w:iCs/>
          <w:color w:val="0E101A"/>
          <w:sz w:val="24"/>
          <w:szCs w:val="24"/>
          <w:lang w:eastAsia="en-GB"/>
        </w:rPr>
        <w:t>Increased profitability</w:t>
      </w:r>
      <w:r w:rsidRPr="00EB747B">
        <w:rPr>
          <w:rFonts w:ascii="Arial" w:eastAsia="Times New Roman" w:hAnsi="Arial" w:cs="Arial"/>
          <w:color w:val="0E101A"/>
          <w:sz w:val="24"/>
          <w:szCs w:val="24"/>
          <w:lang w:eastAsia="en-GB"/>
        </w:rPr>
        <w:t xml:space="preserve">. When our employees are engaged, they work harder, and when they work harder, they produce higher quality work, which, in the end, translates into happy members. Happy affiliates, come back and recommend The Sloane Club to others. </w:t>
      </w:r>
      <w:r w:rsidR="00AA33EA" w:rsidRPr="00EB747B">
        <w:rPr>
          <w:rFonts w:ascii="Arial" w:eastAsia="Times New Roman" w:hAnsi="Arial" w:cs="Arial"/>
          <w:color w:val="0E101A"/>
          <w:sz w:val="24"/>
          <w:szCs w:val="24"/>
          <w:lang w:eastAsia="en-GB"/>
        </w:rPr>
        <w:t>This</w:t>
      </w:r>
      <w:r w:rsidRPr="00EB747B">
        <w:rPr>
          <w:rFonts w:ascii="Arial" w:eastAsia="Times New Roman" w:hAnsi="Arial" w:cs="Arial"/>
          <w:color w:val="0E101A"/>
          <w:sz w:val="24"/>
          <w:szCs w:val="24"/>
          <w:lang w:eastAsia="en-GB"/>
        </w:rPr>
        <w:t xml:space="preserve"> is </w:t>
      </w:r>
      <w:proofErr w:type="gramStart"/>
      <w:r w:rsidRPr="00EB747B">
        <w:rPr>
          <w:rFonts w:ascii="Arial" w:eastAsia="Times New Roman" w:hAnsi="Arial" w:cs="Arial"/>
          <w:color w:val="0E101A"/>
          <w:sz w:val="24"/>
          <w:szCs w:val="24"/>
          <w:lang w:eastAsia="en-GB"/>
        </w:rPr>
        <w:t>a simple way</w:t>
      </w:r>
      <w:proofErr w:type="gramEnd"/>
      <w:r w:rsidRPr="00EB747B">
        <w:rPr>
          <w:rFonts w:ascii="Arial" w:eastAsia="Times New Roman" w:hAnsi="Arial" w:cs="Arial"/>
          <w:color w:val="0E101A"/>
          <w:sz w:val="24"/>
          <w:szCs w:val="24"/>
          <w:lang w:eastAsia="en-GB"/>
        </w:rPr>
        <w:t xml:space="preserve"> to increase the company's profitability.</w:t>
      </w:r>
    </w:p>
    <w:p w14:paraId="5585137D" w14:textId="77777777" w:rsidR="00EB747B" w:rsidRPr="00EB747B" w:rsidRDefault="00EB747B" w:rsidP="00EB747B">
      <w:p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color w:val="0E101A"/>
          <w:sz w:val="24"/>
          <w:szCs w:val="24"/>
          <w:lang w:eastAsia="en-GB"/>
        </w:rPr>
        <w:t> </w:t>
      </w:r>
    </w:p>
    <w:p w14:paraId="6D4984F0" w14:textId="77777777" w:rsidR="00EB747B" w:rsidRPr="00EB747B" w:rsidRDefault="00EB747B" w:rsidP="00EB747B">
      <w:pPr>
        <w:numPr>
          <w:ilvl w:val="0"/>
          <w:numId w:val="10"/>
        </w:num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b/>
          <w:bCs/>
          <w:i/>
          <w:iCs/>
          <w:color w:val="0E101A"/>
          <w:sz w:val="24"/>
          <w:szCs w:val="24"/>
          <w:lang w:eastAsia="en-GB"/>
        </w:rPr>
        <w:t>Lower absenteeism</w:t>
      </w:r>
      <w:r w:rsidRPr="00EB747B">
        <w:rPr>
          <w:rFonts w:ascii="Arial" w:eastAsia="Times New Roman" w:hAnsi="Arial" w:cs="Arial"/>
          <w:color w:val="0E101A"/>
          <w:sz w:val="24"/>
          <w:szCs w:val="24"/>
          <w:lang w:eastAsia="en-GB"/>
        </w:rPr>
        <w:t>. Committed employees do not miss work. Those who are not committed have no sense of responsibility towards the company, so they have no problem being absent regularly.</w:t>
      </w:r>
    </w:p>
    <w:p w14:paraId="387DE5EC" w14:textId="77777777" w:rsidR="00EB747B" w:rsidRPr="00EB747B" w:rsidRDefault="00EB747B" w:rsidP="00EB747B">
      <w:p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color w:val="0E101A"/>
          <w:sz w:val="24"/>
          <w:szCs w:val="24"/>
          <w:lang w:eastAsia="en-GB"/>
        </w:rPr>
        <w:t> </w:t>
      </w:r>
    </w:p>
    <w:p w14:paraId="50EA5697" w14:textId="77777777" w:rsidR="00EB747B" w:rsidRPr="00EB747B" w:rsidRDefault="00EB747B" w:rsidP="00EB747B">
      <w:pPr>
        <w:numPr>
          <w:ilvl w:val="0"/>
          <w:numId w:val="11"/>
        </w:numPr>
        <w:spacing w:after="0" w:line="360" w:lineRule="auto"/>
        <w:jc w:val="both"/>
        <w:rPr>
          <w:rFonts w:ascii="Arial" w:eastAsia="Times New Roman" w:hAnsi="Arial" w:cs="Arial"/>
          <w:color w:val="0E101A"/>
          <w:sz w:val="24"/>
          <w:szCs w:val="24"/>
          <w:lang w:eastAsia="en-GB"/>
        </w:rPr>
      </w:pPr>
      <w:r w:rsidRPr="00EB747B">
        <w:rPr>
          <w:rFonts w:ascii="Arial" w:eastAsia="Times New Roman" w:hAnsi="Arial" w:cs="Arial"/>
          <w:b/>
          <w:bCs/>
          <w:i/>
          <w:iCs/>
          <w:color w:val="0E101A"/>
          <w:sz w:val="24"/>
          <w:szCs w:val="24"/>
          <w:lang w:eastAsia="en-GB"/>
        </w:rPr>
        <w:t>Increased loyalty</w:t>
      </w:r>
      <w:r w:rsidRPr="00EB747B">
        <w:rPr>
          <w:rFonts w:ascii="Arial" w:eastAsia="Times New Roman" w:hAnsi="Arial" w:cs="Arial"/>
          <w:color w:val="0E101A"/>
          <w:sz w:val="24"/>
          <w:szCs w:val="24"/>
          <w:lang w:eastAsia="en-GB"/>
        </w:rPr>
        <w:t>. One of the tremendous benefits of having committed employees is that they are loyal and excellent ambassadors. Remember, a company's image starts from within.</w:t>
      </w:r>
    </w:p>
    <w:p w14:paraId="60B86A19" w14:textId="77777777" w:rsidR="00EB747B" w:rsidRPr="00E37BF4" w:rsidRDefault="00EB747B" w:rsidP="00E37BF4">
      <w:pPr>
        <w:pStyle w:val="ListParagraph"/>
        <w:spacing w:line="360" w:lineRule="auto"/>
        <w:ind w:left="360"/>
        <w:jc w:val="both"/>
        <w:rPr>
          <w:rFonts w:ascii="Arial" w:hAnsi="Arial" w:cs="Arial"/>
          <w:b/>
          <w:bCs/>
          <w:sz w:val="24"/>
          <w:szCs w:val="24"/>
        </w:rPr>
      </w:pPr>
    </w:p>
    <w:p w14:paraId="33387318" w14:textId="02F3CB55" w:rsidR="00EB747B" w:rsidRDefault="00E37BF4" w:rsidP="00AC20FF">
      <w:pPr>
        <w:pStyle w:val="ListParagraph"/>
        <w:numPr>
          <w:ilvl w:val="1"/>
          <w:numId w:val="4"/>
        </w:numPr>
        <w:spacing w:line="360" w:lineRule="auto"/>
        <w:jc w:val="both"/>
        <w:rPr>
          <w:rFonts w:ascii="Arial" w:hAnsi="Arial" w:cs="Arial"/>
          <w:b/>
          <w:bCs/>
          <w:sz w:val="24"/>
          <w:szCs w:val="24"/>
        </w:rPr>
      </w:pPr>
      <w:r w:rsidRPr="00E37BF4">
        <w:rPr>
          <w:rFonts w:ascii="Arial" w:hAnsi="Arial" w:cs="Arial"/>
          <w:b/>
          <w:bCs/>
          <w:sz w:val="24"/>
          <w:szCs w:val="24"/>
        </w:rPr>
        <w:t>Employee Questionaire: GDPR and staff anonymity</w:t>
      </w:r>
    </w:p>
    <w:p w14:paraId="5DCC2A8F" w14:textId="77777777" w:rsidR="00AC20FF" w:rsidRDefault="00AC20FF" w:rsidP="00AC20FF">
      <w:pPr>
        <w:pStyle w:val="ListParagraph"/>
        <w:spacing w:line="360" w:lineRule="auto"/>
        <w:jc w:val="both"/>
        <w:rPr>
          <w:rFonts w:ascii="Arial" w:hAnsi="Arial" w:cs="Arial"/>
          <w:b/>
          <w:bCs/>
          <w:sz w:val="24"/>
          <w:szCs w:val="24"/>
        </w:rPr>
      </w:pPr>
    </w:p>
    <w:p w14:paraId="5082BDDB" w14:textId="77777777" w:rsidR="00AC20FF" w:rsidRPr="00AC20FF" w:rsidRDefault="00AC20FF" w:rsidP="00AC20FF">
      <w:pPr>
        <w:pStyle w:val="ListParagraph"/>
        <w:spacing w:line="360" w:lineRule="auto"/>
        <w:jc w:val="both"/>
        <w:rPr>
          <w:rFonts w:ascii="Arial" w:hAnsi="Arial" w:cs="Arial"/>
          <w:sz w:val="24"/>
          <w:szCs w:val="24"/>
        </w:rPr>
      </w:pPr>
      <w:r w:rsidRPr="00AC20FF">
        <w:rPr>
          <w:rFonts w:ascii="Arial" w:hAnsi="Arial" w:cs="Arial"/>
          <w:sz w:val="24"/>
          <w:szCs w:val="24"/>
        </w:rPr>
        <w:t>I recommend applying monthly employee questionnaires and reintroducing this technique used previously during the pandemic of the Covid-19.</w:t>
      </w:r>
    </w:p>
    <w:p w14:paraId="7CF92AF2" w14:textId="23D2445E" w:rsidR="00AC20FF" w:rsidRDefault="00AC20FF" w:rsidP="00AC20FF">
      <w:pPr>
        <w:pStyle w:val="ListParagraph"/>
        <w:spacing w:line="360" w:lineRule="auto"/>
        <w:jc w:val="both"/>
        <w:rPr>
          <w:rFonts w:ascii="Arial" w:hAnsi="Arial" w:cs="Arial"/>
          <w:b/>
          <w:bCs/>
          <w:sz w:val="24"/>
          <w:szCs w:val="24"/>
        </w:rPr>
      </w:pPr>
      <w:r w:rsidRPr="00AC20FF">
        <w:rPr>
          <w:rFonts w:ascii="Arial" w:hAnsi="Arial" w:cs="Arial"/>
          <w:sz w:val="24"/>
          <w:szCs w:val="24"/>
        </w:rPr>
        <w:t xml:space="preserve">Monthly questionnaires would </w:t>
      </w:r>
      <w:proofErr w:type="gramStart"/>
      <w:r w:rsidRPr="00AC20FF">
        <w:rPr>
          <w:rFonts w:ascii="Arial" w:hAnsi="Arial" w:cs="Arial"/>
          <w:sz w:val="24"/>
          <w:szCs w:val="24"/>
        </w:rPr>
        <w:t>be given</w:t>
      </w:r>
      <w:proofErr w:type="gramEnd"/>
      <w:r w:rsidRPr="00AC20FF">
        <w:rPr>
          <w:rFonts w:ascii="Arial" w:hAnsi="Arial" w:cs="Arial"/>
          <w:sz w:val="24"/>
          <w:szCs w:val="24"/>
        </w:rPr>
        <w:t xml:space="preserve"> to employees to provide their ideas and ratings to the various departments and facilities that are promoted in the club. This process will </w:t>
      </w:r>
      <w:proofErr w:type="gramStart"/>
      <w:r w:rsidRPr="00AC20FF">
        <w:rPr>
          <w:rFonts w:ascii="Arial" w:hAnsi="Arial" w:cs="Arial"/>
          <w:sz w:val="24"/>
          <w:szCs w:val="24"/>
        </w:rPr>
        <w:t>be</w:t>
      </w:r>
      <w:r>
        <w:rPr>
          <w:rFonts w:ascii="Arial" w:hAnsi="Arial" w:cs="Arial"/>
          <w:sz w:val="24"/>
          <w:szCs w:val="24"/>
        </w:rPr>
        <w:t xml:space="preserve"> developed</w:t>
      </w:r>
      <w:proofErr w:type="gramEnd"/>
      <w:r>
        <w:rPr>
          <w:rFonts w:ascii="Arial" w:hAnsi="Arial" w:cs="Arial"/>
          <w:sz w:val="24"/>
          <w:szCs w:val="24"/>
        </w:rPr>
        <w:t xml:space="preserve"> </w:t>
      </w:r>
      <w:r w:rsidRPr="00AC20FF">
        <w:rPr>
          <w:rFonts w:ascii="Arial" w:hAnsi="Arial" w:cs="Arial"/>
          <w:sz w:val="24"/>
          <w:szCs w:val="24"/>
        </w:rPr>
        <w:t>based on GDPR data protection and will be completely anonymous so that you feel comfortable filling out the questionnaire</w:t>
      </w:r>
      <w:r w:rsidRPr="00AC20FF">
        <w:rPr>
          <w:rFonts w:ascii="Arial" w:hAnsi="Arial" w:cs="Arial"/>
          <w:b/>
          <w:bCs/>
          <w:sz w:val="24"/>
          <w:szCs w:val="24"/>
        </w:rPr>
        <w:t>.</w:t>
      </w:r>
    </w:p>
    <w:p w14:paraId="54958890" w14:textId="34FD779C" w:rsidR="00AA0639" w:rsidRDefault="00AA0639" w:rsidP="00AC20FF">
      <w:pPr>
        <w:pStyle w:val="ListParagraph"/>
        <w:spacing w:line="360" w:lineRule="auto"/>
        <w:jc w:val="both"/>
        <w:rPr>
          <w:rFonts w:ascii="Arial" w:hAnsi="Arial" w:cs="Arial"/>
          <w:b/>
          <w:bCs/>
          <w:sz w:val="24"/>
          <w:szCs w:val="24"/>
        </w:rPr>
      </w:pPr>
    </w:p>
    <w:p w14:paraId="7AE2780E" w14:textId="5D24AFDD" w:rsidR="000E22B7" w:rsidRDefault="000E22B7" w:rsidP="00AC20FF">
      <w:pPr>
        <w:pStyle w:val="ListParagraph"/>
        <w:spacing w:line="360" w:lineRule="auto"/>
        <w:jc w:val="both"/>
        <w:rPr>
          <w:rFonts w:ascii="Arial" w:hAnsi="Arial" w:cs="Arial"/>
          <w:b/>
          <w:bCs/>
          <w:sz w:val="24"/>
          <w:szCs w:val="24"/>
        </w:rPr>
      </w:pPr>
    </w:p>
    <w:p w14:paraId="1783860E" w14:textId="105B7819" w:rsidR="000E22B7" w:rsidRDefault="000E22B7" w:rsidP="000E22B7">
      <w:pPr>
        <w:pStyle w:val="ListParagraph"/>
        <w:numPr>
          <w:ilvl w:val="1"/>
          <w:numId w:val="4"/>
        </w:numPr>
        <w:jc w:val="both"/>
        <w:rPr>
          <w:rFonts w:ascii="Arial" w:hAnsi="Arial" w:cs="Arial"/>
          <w:b/>
          <w:bCs/>
          <w:sz w:val="24"/>
          <w:szCs w:val="24"/>
        </w:rPr>
      </w:pPr>
      <w:r w:rsidRPr="000E22B7">
        <w:rPr>
          <w:rFonts w:ascii="Arial" w:hAnsi="Arial" w:cs="Arial"/>
          <w:b/>
          <w:bCs/>
          <w:sz w:val="24"/>
          <w:szCs w:val="24"/>
        </w:rPr>
        <w:lastRenderedPageBreak/>
        <w:t>Meetings 360º</w:t>
      </w:r>
    </w:p>
    <w:p w14:paraId="201B0099" w14:textId="79188ED2" w:rsidR="00DA010D" w:rsidRDefault="00DA010D" w:rsidP="00DA010D">
      <w:pPr>
        <w:pStyle w:val="ListParagraph"/>
        <w:jc w:val="both"/>
        <w:rPr>
          <w:rFonts w:ascii="Arial" w:hAnsi="Arial" w:cs="Arial"/>
          <w:b/>
          <w:bCs/>
          <w:sz w:val="24"/>
          <w:szCs w:val="24"/>
        </w:rPr>
      </w:pPr>
    </w:p>
    <w:p w14:paraId="6DBB4A26" w14:textId="77777777" w:rsidR="00B018AA" w:rsidRDefault="00B018AA" w:rsidP="00B018AA">
      <w:pPr>
        <w:pStyle w:val="ListParagraph"/>
        <w:spacing w:line="360" w:lineRule="auto"/>
        <w:jc w:val="both"/>
        <w:rPr>
          <w:rFonts w:ascii="Arial" w:hAnsi="Arial" w:cs="Arial"/>
          <w:sz w:val="24"/>
          <w:szCs w:val="24"/>
        </w:rPr>
      </w:pPr>
      <w:r w:rsidRPr="00B018AA">
        <w:rPr>
          <w:rFonts w:ascii="Arial" w:hAnsi="Arial" w:cs="Arial"/>
          <w:sz w:val="24"/>
          <w:szCs w:val="24"/>
        </w:rPr>
        <w:t xml:space="preserve">Everyone in the company </w:t>
      </w:r>
      <w:r w:rsidRPr="00B018AA">
        <w:rPr>
          <w:rFonts w:ascii="Arial" w:hAnsi="Arial" w:cs="Arial"/>
          <w:sz w:val="24"/>
          <w:szCs w:val="24"/>
        </w:rPr>
        <w:t>communicates and</w:t>
      </w:r>
      <w:r w:rsidRPr="00B018AA">
        <w:rPr>
          <w:rFonts w:ascii="Arial" w:hAnsi="Arial" w:cs="Arial"/>
          <w:sz w:val="24"/>
          <w:szCs w:val="24"/>
        </w:rPr>
        <w:t xml:space="preserve"> depending on their position and responsibility in the company; their communication will be </w:t>
      </w:r>
      <w:proofErr w:type="gramStart"/>
      <w:r w:rsidRPr="00B018AA">
        <w:rPr>
          <w:rFonts w:ascii="Arial" w:hAnsi="Arial" w:cs="Arial"/>
          <w:sz w:val="24"/>
          <w:szCs w:val="24"/>
        </w:rPr>
        <w:t>more or less critical</w:t>
      </w:r>
      <w:proofErr w:type="gramEnd"/>
      <w:r w:rsidRPr="00B018AA">
        <w:rPr>
          <w:rFonts w:ascii="Arial" w:hAnsi="Arial" w:cs="Arial"/>
          <w:sz w:val="24"/>
          <w:szCs w:val="24"/>
        </w:rPr>
        <w:t xml:space="preserve">. </w:t>
      </w:r>
    </w:p>
    <w:p w14:paraId="56FC3033" w14:textId="77777777" w:rsidR="00B018AA" w:rsidRDefault="00B018AA" w:rsidP="00B018AA">
      <w:pPr>
        <w:pStyle w:val="ListParagraph"/>
        <w:spacing w:line="360" w:lineRule="auto"/>
        <w:jc w:val="both"/>
        <w:rPr>
          <w:rFonts w:ascii="Arial" w:hAnsi="Arial" w:cs="Arial"/>
          <w:sz w:val="24"/>
          <w:szCs w:val="24"/>
        </w:rPr>
      </w:pPr>
    </w:p>
    <w:p w14:paraId="3E2BF7B7" w14:textId="4518798F" w:rsidR="00B018AA" w:rsidRPr="00B018AA" w:rsidRDefault="00B018AA" w:rsidP="00B018AA">
      <w:pPr>
        <w:pStyle w:val="ListParagraph"/>
        <w:spacing w:line="360" w:lineRule="auto"/>
        <w:jc w:val="both"/>
        <w:rPr>
          <w:rFonts w:ascii="Arial" w:hAnsi="Arial" w:cs="Arial"/>
          <w:sz w:val="24"/>
          <w:szCs w:val="24"/>
        </w:rPr>
      </w:pPr>
      <w:r w:rsidRPr="00B018AA">
        <w:rPr>
          <w:rFonts w:ascii="Arial" w:hAnsi="Arial" w:cs="Arial"/>
          <w:sz w:val="24"/>
          <w:szCs w:val="24"/>
        </w:rPr>
        <w:t xml:space="preserve">It is essential to define the company's internal communication as a strategy to </w:t>
      </w:r>
      <w:proofErr w:type="gramStart"/>
      <w:r w:rsidRPr="00B018AA">
        <w:rPr>
          <w:rFonts w:ascii="Arial" w:hAnsi="Arial" w:cs="Arial"/>
          <w:sz w:val="24"/>
          <w:szCs w:val="24"/>
        </w:rPr>
        <w:t>be followed</w:t>
      </w:r>
      <w:proofErr w:type="gramEnd"/>
      <w:r w:rsidRPr="00B018AA">
        <w:rPr>
          <w:rFonts w:ascii="Arial" w:hAnsi="Arial" w:cs="Arial"/>
          <w:sz w:val="24"/>
          <w:szCs w:val="24"/>
        </w:rPr>
        <w:t xml:space="preserve"> to achieve success and reach a final objective: to help improve results, integrate employees in a typical project, encourage participation and strengthen the "organizational culture". In this sense, internal communication plays a crucial role in making employees feel that they are an essential part of the project and not just a mere cog in the wheel that makes it possible to achieve the objectives set.</w:t>
      </w:r>
    </w:p>
    <w:p w14:paraId="64B0A2D7" w14:textId="4614CBF3" w:rsidR="00DA010D" w:rsidRDefault="00DA010D" w:rsidP="00DA010D">
      <w:pPr>
        <w:pStyle w:val="ListParagraph"/>
        <w:spacing w:line="360" w:lineRule="auto"/>
        <w:jc w:val="both"/>
        <w:rPr>
          <w:rFonts w:ascii="Arial" w:hAnsi="Arial" w:cs="Arial"/>
          <w:sz w:val="24"/>
          <w:szCs w:val="24"/>
        </w:rPr>
      </w:pPr>
      <w:r w:rsidRPr="00DA010D">
        <w:rPr>
          <w:rFonts w:ascii="Arial" w:hAnsi="Arial" w:cs="Arial"/>
          <w:sz w:val="24"/>
          <w:szCs w:val="24"/>
        </w:rPr>
        <w:t xml:space="preserve">Knowing the employees' concerns, listening to </w:t>
      </w:r>
      <w:proofErr w:type="gramStart"/>
      <w:r w:rsidRPr="00DA010D">
        <w:rPr>
          <w:rFonts w:ascii="Arial" w:hAnsi="Arial" w:cs="Arial"/>
          <w:sz w:val="24"/>
          <w:szCs w:val="24"/>
        </w:rPr>
        <w:t>them</w:t>
      </w:r>
      <w:proofErr w:type="gramEnd"/>
      <w:r w:rsidRPr="00DA010D">
        <w:rPr>
          <w:rFonts w:ascii="Arial" w:hAnsi="Arial" w:cs="Arial"/>
          <w:sz w:val="24"/>
          <w:szCs w:val="24"/>
        </w:rPr>
        <w:t xml:space="preserve"> and involving them in the company's achievements and challenges is essential for the organization to run satisfactorily. Employees will feel supported and valued, increasing their </w:t>
      </w:r>
      <w:r w:rsidR="000A7516" w:rsidRPr="00DA010D">
        <w:rPr>
          <w:rFonts w:ascii="Arial" w:hAnsi="Arial" w:cs="Arial"/>
          <w:sz w:val="24"/>
          <w:szCs w:val="24"/>
        </w:rPr>
        <w:t>productivity,</w:t>
      </w:r>
      <w:r w:rsidRPr="00DA010D">
        <w:rPr>
          <w:rFonts w:ascii="Arial" w:hAnsi="Arial" w:cs="Arial"/>
          <w:sz w:val="24"/>
          <w:szCs w:val="24"/>
        </w:rPr>
        <w:t xml:space="preserve"> and improving the company's image, both internally and externally. A gesture as simple as being transparent is synonymous with trust and motivation.</w:t>
      </w:r>
    </w:p>
    <w:p w14:paraId="34AE5EEC" w14:textId="7224F2B0" w:rsidR="000A7516" w:rsidRPr="000A7516" w:rsidRDefault="000A7516" w:rsidP="000A7516">
      <w:pPr>
        <w:pStyle w:val="ListParagraph"/>
        <w:spacing w:line="360" w:lineRule="auto"/>
        <w:jc w:val="both"/>
        <w:rPr>
          <w:rFonts w:ascii="Arial" w:hAnsi="Arial" w:cs="Arial"/>
          <w:sz w:val="24"/>
          <w:szCs w:val="24"/>
        </w:rPr>
      </w:pPr>
      <w:r w:rsidRPr="000A7516">
        <w:rPr>
          <w:rFonts w:ascii="Arial" w:hAnsi="Arial" w:cs="Arial"/>
          <w:sz w:val="24"/>
          <w:szCs w:val="24"/>
        </w:rPr>
        <w:t xml:space="preserve">It would be helpful to establish weekly </w:t>
      </w:r>
      <w:r>
        <w:rPr>
          <w:rFonts w:ascii="Arial" w:hAnsi="Arial" w:cs="Arial"/>
          <w:sz w:val="24"/>
          <w:szCs w:val="24"/>
        </w:rPr>
        <w:t>ten-m</w:t>
      </w:r>
      <w:r w:rsidRPr="000A7516">
        <w:rPr>
          <w:rFonts w:ascii="Arial" w:hAnsi="Arial" w:cs="Arial"/>
          <w:sz w:val="24"/>
          <w:szCs w:val="24"/>
        </w:rPr>
        <w:t>inute</w:t>
      </w:r>
      <w:r>
        <w:rPr>
          <w:rFonts w:ascii="Arial" w:hAnsi="Arial" w:cs="Arial"/>
          <w:sz w:val="24"/>
          <w:szCs w:val="24"/>
        </w:rPr>
        <w:t>s</w:t>
      </w:r>
      <w:r w:rsidRPr="000A7516">
        <w:rPr>
          <w:rFonts w:ascii="Arial" w:hAnsi="Arial" w:cs="Arial"/>
          <w:sz w:val="24"/>
          <w:szCs w:val="24"/>
        </w:rPr>
        <w:t xml:space="preserve"> meetings with all club employees. The respective department managers could do this according to availability. Given the lack of reception staff due to the two resignations in the last three weeks of the summer season, I would suggest applying this method to the reception team.</w:t>
      </w:r>
    </w:p>
    <w:p w14:paraId="207C46DF" w14:textId="77777777" w:rsidR="000A7516" w:rsidRPr="000A7516" w:rsidRDefault="000A7516" w:rsidP="000A7516">
      <w:pPr>
        <w:pStyle w:val="ListParagraph"/>
        <w:spacing w:line="360" w:lineRule="auto"/>
        <w:jc w:val="both"/>
        <w:rPr>
          <w:rFonts w:ascii="Arial" w:hAnsi="Arial" w:cs="Arial"/>
          <w:sz w:val="24"/>
          <w:szCs w:val="24"/>
        </w:rPr>
      </w:pPr>
    </w:p>
    <w:p w14:paraId="2BE1EE33" w14:textId="69DEF034" w:rsidR="000A7516" w:rsidRDefault="000A7516" w:rsidP="000A7516">
      <w:pPr>
        <w:pStyle w:val="ListParagraph"/>
        <w:spacing w:line="360" w:lineRule="auto"/>
        <w:jc w:val="both"/>
        <w:rPr>
          <w:rFonts w:ascii="Arial" w:hAnsi="Arial" w:cs="Arial"/>
          <w:sz w:val="24"/>
          <w:szCs w:val="24"/>
        </w:rPr>
      </w:pPr>
      <w:r w:rsidRPr="000A7516">
        <w:rPr>
          <w:rFonts w:ascii="Arial" w:hAnsi="Arial" w:cs="Arial"/>
          <w:sz w:val="24"/>
          <w:szCs w:val="24"/>
        </w:rPr>
        <w:t xml:space="preserve">The benefits would be great as they would feel listened to and appreciated face to face in a less formal meeting. </w:t>
      </w:r>
      <w:proofErr w:type="gramStart"/>
      <w:r w:rsidRPr="000A7516">
        <w:rPr>
          <w:rFonts w:ascii="Arial" w:hAnsi="Arial" w:cs="Arial"/>
          <w:sz w:val="24"/>
          <w:szCs w:val="24"/>
        </w:rPr>
        <w:t>As far as I am concerned the</w:t>
      </w:r>
      <w:proofErr w:type="gramEnd"/>
      <w:r w:rsidRPr="000A7516">
        <w:rPr>
          <w:rFonts w:ascii="Arial" w:hAnsi="Arial" w:cs="Arial"/>
          <w:sz w:val="24"/>
          <w:szCs w:val="24"/>
        </w:rPr>
        <w:t xml:space="preserve"> bar on the lower floor is available until three o'clock in the afternoon when it is open for members.</w:t>
      </w:r>
    </w:p>
    <w:p w14:paraId="28B1F8C6" w14:textId="4EA17D66" w:rsidR="001546AF" w:rsidRDefault="001546AF" w:rsidP="000A7516">
      <w:pPr>
        <w:pStyle w:val="ListParagraph"/>
        <w:spacing w:line="360" w:lineRule="auto"/>
        <w:jc w:val="both"/>
        <w:rPr>
          <w:rFonts w:ascii="Arial" w:hAnsi="Arial" w:cs="Arial"/>
          <w:sz w:val="24"/>
          <w:szCs w:val="24"/>
        </w:rPr>
      </w:pPr>
    </w:p>
    <w:p w14:paraId="2454981C" w14:textId="77777777" w:rsidR="001546AF" w:rsidRPr="00DA010D" w:rsidRDefault="001546AF" w:rsidP="000A7516">
      <w:pPr>
        <w:pStyle w:val="ListParagraph"/>
        <w:spacing w:line="360" w:lineRule="auto"/>
        <w:jc w:val="both"/>
        <w:rPr>
          <w:rFonts w:ascii="Arial" w:hAnsi="Arial" w:cs="Arial"/>
          <w:sz w:val="24"/>
          <w:szCs w:val="24"/>
        </w:rPr>
      </w:pPr>
    </w:p>
    <w:p w14:paraId="25D91209" w14:textId="77777777" w:rsidR="000E22B7" w:rsidRPr="000E22B7" w:rsidRDefault="000E22B7" w:rsidP="000E22B7">
      <w:pPr>
        <w:pStyle w:val="ListParagraph"/>
        <w:ind w:left="408"/>
        <w:jc w:val="both"/>
        <w:rPr>
          <w:rFonts w:ascii="Arial" w:hAnsi="Arial" w:cs="Arial"/>
          <w:b/>
          <w:bCs/>
          <w:sz w:val="24"/>
          <w:szCs w:val="24"/>
        </w:rPr>
      </w:pPr>
    </w:p>
    <w:p w14:paraId="637B9803" w14:textId="507F27A3" w:rsidR="000E22B7" w:rsidRDefault="000E22B7" w:rsidP="00AC20FF">
      <w:pPr>
        <w:pStyle w:val="ListParagraph"/>
        <w:spacing w:line="360" w:lineRule="auto"/>
        <w:jc w:val="both"/>
        <w:rPr>
          <w:rFonts w:ascii="Arial" w:hAnsi="Arial" w:cs="Arial"/>
          <w:b/>
          <w:bCs/>
          <w:sz w:val="24"/>
          <w:szCs w:val="24"/>
        </w:rPr>
      </w:pPr>
    </w:p>
    <w:p w14:paraId="392072A7" w14:textId="2CDB53BA" w:rsidR="00BE7384" w:rsidRDefault="00BE7384" w:rsidP="00AC20FF">
      <w:pPr>
        <w:pStyle w:val="ListParagraph"/>
        <w:spacing w:line="360" w:lineRule="auto"/>
        <w:jc w:val="both"/>
        <w:rPr>
          <w:rFonts w:ascii="Arial" w:hAnsi="Arial" w:cs="Arial"/>
          <w:b/>
          <w:bCs/>
          <w:sz w:val="24"/>
          <w:szCs w:val="24"/>
        </w:rPr>
      </w:pPr>
    </w:p>
    <w:p w14:paraId="7527BEFD" w14:textId="10D6E780" w:rsidR="00BE7384" w:rsidRDefault="00BE7384" w:rsidP="00AC20FF">
      <w:pPr>
        <w:pStyle w:val="ListParagraph"/>
        <w:spacing w:line="360" w:lineRule="auto"/>
        <w:jc w:val="both"/>
        <w:rPr>
          <w:rFonts w:ascii="Arial" w:hAnsi="Arial" w:cs="Arial"/>
          <w:b/>
          <w:bCs/>
          <w:sz w:val="24"/>
          <w:szCs w:val="24"/>
        </w:rPr>
      </w:pPr>
    </w:p>
    <w:p w14:paraId="1F7BC915" w14:textId="39061A20" w:rsidR="00BE7384" w:rsidRDefault="00BE7384" w:rsidP="00BE7384">
      <w:pPr>
        <w:pStyle w:val="ListParagraph"/>
        <w:numPr>
          <w:ilvl w:val="0"/>
          <w:numId w:val="4"/>
        </w:numPr>
        <w:spacing w:line="360" w:lineRule="auto"/>
        <w:jc w:val="both"/>
        <w:rPr>
          <w:rFonts w:ascii="Arial" w:hAnsi="Arial" w:cs="Arial"/>
          <w:b/>
          <w:bCs/>
          <w:sz w:val="24"/>
          <w:szCs w:val="24"/>
        </w:rPr>
      </w:pPr>
      <w:r w:rsidRPr="00BE7384">
        <w:rPr>
          <w:rFonts w:ascii="Arial" w:hAnsi="Arial" w:cs="Arial"/>
          <w:b/>
          <w:bCs/>
          <w:sz w:val="24"/>
          <w:szCs w:val="24"/>
        </w:rPr>
        <w:lastRenderedPageBreak/>
        <w:t xml:space="preserve">Conclusion: </w:t>
      </w:r>
      <w:hyperlink r:id="rId9" w:tgtFrame="_blank" w:tooltip="Company’s Vision for Employee Engagement" w:history="1">
        <w:r w:rsidRPr="00BE7384">
          <w:rPr>
            <w:rStyle w:val="Hyperlink"/>
            <w:rFonts w:ascii="Arial" w:hAnsi="Arial" w:cs="Arial"/>
            <w:b/>
            <w:bCs/>
            <w:color w:val="auto"/>
            <w:sz w:val="24"/>
            <w:szCs w:val="24"/>
            <w:u w:val="none"/>
            <w:shd w:val="clear" w:color="auto" w:fill="FFFFFF"/>
          </w:rPr>
          <w:t>Company’s vision for Employee Engagement</w:t>
        </w:r>
      </w:hyperlink>
    </w:p>
    <w:p w14:paraId="3A24FD64" w14:textId="77777777" w:rsidR="00444BB9" w:rsidRDefault="00444BB9" w:rsidP="00444BB9">
      <w:pPr>
        <w:pStyle w:val="ListParagraph"/>
        <w:spacing w:line="360" w:lineRule="auto"/>
        <w:ind w:left="408"/>
        <w:jc w:val="both"/>
        <w:rPr>
          <w:rFonts w:ascii="Arial" w:hAnsi="Arial" w:cs="Arial"/>
          <w:b/>
          <w:bCs/>
          <w:sz w:val="24"/>
          <w:szCs w:val="24"/>
        </w:rPr>
      </w:pPr>
    </w:p>
    <w:p w14:paraId="527FE61C" w14:textId="07D68650" w:rsidR="00BE7384" w:rsidRDefault="00444BB9" w:rsidP="00444BB9">
      <w:pPr>
        <w:pStyle w:val="ListParagraph"/>
        <w:spacing w:line="360" w:lineRule="auto"/>
        <w:ind w:left="408"/>
        <w:jc w:val="both"/>
        <w:rPr>
          <w:rFonts w:ascii="Arial" w:hAnsi="Arial" w:cs="Arial"/>
          <w:sz w:val="24"/>
          <w:szCs w:val="24"/>
        </w:rPr>
      </w:pPr>
      <w:r w:rsidRPr="00444BB9">
        <w:rPr>
          <w:rFonts w:ascii="Arial" w:hAnsi="Arial" w:cs="Arial"/>
          <w:sz w:val="24"/>
          <w:szCs w:val="24"/>
        </w:rPr>
        <w:t>Based on my above observations, the loss of staff that left us at the beginning of the pandemic was a hefty blow to the business. You can see that although we are severely understaffed, taking care of the employees that surround us every day is paramount to strengthening the foundation of the Sloane Club. The essential part is their dedication to building personal relationships with members and remembering them every time they visit our country. We must train ourselves as leaders to set an example and encourage observation and listening. This way, we can acquire qualified personnel as a company, improve training during onboarding and improve our reputation to attract future members.</w:t>
      </w:r>
    </w:p>
    <w:p w14:paraId="4BEB6AE7" w14:textId="2170F078" w:rsidR="007B5CB7" w:rsidRDefault="007B5CB7" w:rsidP="00444BB9">
      <w:pPr>
        <w:pStyle w:val="ListParagraph"/>
        <w:spacing w:line="360" w:lineRule="auto"/>
        <w:ind w:left="408"/>
        <w:jc w:val="both"/>
        <w:rPr>
          <w:rFonts w:ascii="Arial" w:hAnsi="Arial" w:cs="Arial"/>
          <w:sz w:val="24"/>
          <w:szCs w:val="24"/>
        </w:rPr>
      </w:pPr>
    </w:p>
    <w:p w14:paraId="04C5E930" w14:textId="4412D94B" w:rsidR="007B5CB7" w:rsidRDefault="007B5CB7" w:rsidP="00444BB9">
      <w:pPr>
        <w:pStyle w:val="ListParagraph"/>
        <w:spacing w:line="360" w:lineRule="auto"/>
        <w:ind w:left="408"/>
        <w:jc w:val="both"/>
        <w:rPr>
          <w:rFonts w:ascii="Arial" w:hAnsi="Arial" w:cs="Arial"/>
          <w:sz w:val="24"/>
          <w:szCs w:val="24"/>
        </w:rPr>
      </w:pPr>
      <w:r w:rsidRPr="007B5CB7">
        <w:rPr>
          <w:rFonts w:ascii="Arial" w:hAnsi="Arial" w:cs="Arial"/>
          <w:sz w:val="24"/>
          <w:szCs w:val="24"/>
        </w:rPr>
        <w:t xml:space="preserve">As for the two techniques presented above, I am convinced we will be able to establish a short-term goal. The questionnaire technique </w:t>
      </w:r>
      <w:proofErr w:type="gramStart"/>
      <w:r w:rsidRPr="007B5CB7">
        <w:rPr>
          <w:rFonts w:ascii="Arial" w:hAnsi="Arial" w:cs="Arial"/>
          <w:sz w:val="24"/>
          <w:szCs w:val="24"/>
        </w:rPr>
        <w:t>was applied</w:t>
      </w:r>
      <w:proofErr w:type="gramEnd"/>
      <w:r w:rsidRPr="007B5CB7">
        <w:rPr>
          <w:rFonts w:ascii="Arial" w:hAnsi="Arial" w:cs="Arial"/>
          <w:sz w:val="24"/>
          <w:szCs w:val="24"/>
        </w:rPr>
        <w:t xml:space="preserve"> in 2018, and the constant feedback of the employees who were part of the company could be appreciated. Although it is </w:t>
      </w:r>
      <w:proofErr w:type="gramStart"/>
      <w:r w:rsidRPr="007B5CB7">
        <w:rPr>
          <w:rFonts w:ascii="Arial" w:hAnsi="Arial" w:cs="Arial"/>
          <w:sz w:val="24"/>
          <w:szCs w:val="24"/>
        </w:rPr>
        <w:t>a long process</w:t>
      </w:r>
      <w:proofErr w:type="gramEnd"/>
      <w:r w:rsidRPr="007B5CB7">
        <w:rPr>
          <w:rFonts w:ascii="Arial" w:hAnsi="Arial" w:cs="Arial"/>
          <w:sz w:val="24"/>
          <w:szCs w:val="24"/>
        </w:rPr>
        <w:t xml:space="preserve"> of monthly analysis while waiting to collect all the information annually to create a reliable database, it was appreciated by the staff to feel safer expressing in writing ideas and changes that they suggested to innovate the facilities. And the promotion of teamwork.</w:t>
      </w:r>
    </w:p>
    <w:p w14:paraId="2226F694" w14:textId="4BCE478F" w:rsidR="00345C40" w:rsidRDefault="00345C40" w:rsidP="00444BB9">
      <w:pPr>
        <w:pStyle w:val="ListParagraph"/>
        <w:spacing w:line="360" w:lineRule="auto"/>
        <w:ind w:left="408"/>
        <w:jc w:val="both"/>
        <w:rPr>
          <w:rFonts w:ascii="Arial" w:hAnsi="Arial" w:cs="Arial"/>
          <w:sz w:val="24"/>
          <w:szCs w:val="24"/>
        </w:rPr>
      </w:pPr>
    </w:p>
    <w:p w14:paraId="439C10D7" w14:textId="478EE672" w:rsidR="00345C40" w:rsidRDefault="00345C40" w:rsidP="00444BB9">
      <w:pPr>
        <w:pStyle w:val="ListParagraph"/>
        <w:spacing w:line="360" w:lineRule="auto"/>
        <w:ind w:left="408"/>
        <w:jc w:val="both"/>
        <w:rPr>
          <w:rFonts w:ascii="Arial" w:hAnsi="Arial" w:cs="Arial"/>
          <w:sz w:val="24"/>
          <w:szCs w:val="24"/>
        </w:rPr>
      </w:pPr>
      <w:r w:rsidRPr="00345C40">
        <w:rPr>
          <w:rFonts w:ascii="Arial" w:hAnsi="Arial" w:cs="Arial"/>
          <w:sz w:val="24"/>
          <w:szCs w:val="24"/>
        </w:rPr>
        <w:t xml:space="preserve">This method is entirely different compared to 360 meetings. The questionnaire technique is slower, while dedicating ten minutes to each employee every week would provide us with necessary and concise information ready to </w:t>
      </w:r>
      <w:proofErr w:type="gramStart"/>
      <w:r w:rsidRPr="00345C40">
        <w:rPr>
          <w:rFonts w:ascii="Arial" w:hAnsi="Arial" w:cs="Arial"/>
          <w:sz w:val="24"/>
          <w:szCs w:val="24"/>
        </w:rPr>
        <w:t>be shaped</w:t>
      </w:r>
      <w:proofErr w:type="gramEnd"/>
      <w:r w:rsidRPr="00345C40">
        <w:rPr>
          <w:rFonts w:ascii="Arial" w:hAnsi="Arial" w:cs="Arial"/>
          <w:sz w:val="24"/>
          <w:szCs w:val="24"/>
        </w:rPr>
        <w:t xml:space="preserve"> and improved. Feedback at precise moments is often more effective since, when expressed face-to-face, it is possible to break that barrier and make it less cold by understanding them and seeing situations from another perspective.</w:t>
      </w:r>
    </w:p>
    <w:p w14:paraId="502B79F5" w14:textId="2EF27DFA" w:rsidR="00345C40" w:rsidRDefault="00345C40" w:rsidP="00444BB9">
      <w:pPr>
        <w:pStyle w:val="ListParagraph"/>
        <w:spacing w:line="360" w:lineRule="auto"/>
        <w:ind w:left="408"/>
        <w:jc w:val="both"/>
        <w:rPr>
          <w:rFonts w:ascii="Arial" w:hAnsi="Arial" w:cs="Arial"/>
          <w:sz w:val="24"/>
          <w:szCs w:val="24"/>
        </w:rPr>
      </w:pPr>
    </w:p>
    <w:p w14:paraId="2AD30C6F" w14:textId="4328ADDB" w:rsidR="007B5CB7" w:rsidRDefault="009F0FFB" w:rsidP="00444BB9">
      <w:pPr>
        <w:pStyle w:val="ListParagraph"/>
        <w:spacing w:line="360" w:lineRule="auto"/>
        <w:ind w:left="408"/>
        <w:jc w:val="both"/>
        <w:rPr>
          <w:rFonts w:ascii="Arial" w:hAnsi="Arial" w:cs="Arial"/>
          <w:sz w:val="24"/>
          <w:szCs w:val="24"/>
        </w:rPr>
      </w:pPr>
      <w:proofErr w:type="gramStart"/>
      <w:r w:rsidRPr="009F0FFB">
        <w:rPr>
          <w:rFonts w:ascii="Arial" w:hAnsi="Arial" w:cs="Arial"/>
          <w:sz w:val="24"/>
          <w:szCs w:val="24"/>
        </w:rPr>
        <w:t>All things considered</w:t>
      </w:r>
      <w:proofErr w:type="gramEnd"/>
      <w:r w:rsidRPr="009F0FFB">
        <w:rPr>
          <w:rFonts w:ascii="Arial" w:hAnsi="Arial" w:cs="Arial"/>
          <w:sz w:val="24"/>
          <w:szCs w:val="24"/>
        </w:rPr>
        <w:t>, I believe that the company can grow and improve by refreshing these essential steps of respect, empathy, consideration and recognition of the effort that the employees of the Sloane Club make every day to maintain the legacy and loyalty of our members.</w:t>
      </w:r>
    </w:p>
    <w:p w14:paraId="372C472A" w14:textId="77777777" w:rsidR="007B5CB7" w:rsidRPr="00345C40" w:rsidRDefault="007B5CB7" w:rsidP="00345C40">
      <w:pPr>
        <w:spacing w:line="360" w:lineRule="auto"/>
        <w:jc w:val="both"/>
        <w:rPr>
          <w:rFonts w:ascii="Arial" w:hAnsi="Arial" w:cs="Arial"/>
          <w:sz w:val="24"/>
          <w:szCs w:val="24"/>
        </w:rPr>
      </w:pPr>
    </w:p>
    <w:p w14:paraId="669EC579" w14:textId="75EC26C4" w:rsidR="00E37BF4" w:rsidRPr="009A1DE1" w:rsidRDefault="00E37BF4" w:rsidP="009A1DE1">
      <w:pPr>
        <w:spacing w:line="360" w:lineRule="auto"/>
        <w:jc w:val="both"/>
        <w:rPr>
          <w:rFonts w:ascii="Arial" w:hAnsi="Arial" w:cs="Arial"/>
          <w:sz w:val="24"/>
          <w:szCs w:val="24"/>
        </w:rPr>
      </w:pPr>
    </w:p>
    <w:sectPr w:rsidR="00E37BF4" w:rsidRPr="009A1DE1" w:rsidSect="00296F9C">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6488B" w14:textId="77777777" w:rsidR="0031775A" w:rsidRDefault="0031775A" w:rsidP="00CE2B95">
      <w:pPr>
        <w:spacing w:after="0" w:line="240" w:lineRule="auto"/>
      </w:pPr>
      <w:r>
        <w:separator/>
      </w:r>
    </w:p>
  </w:endnote>
  <w:endnote w:type="continuationSeparator" w:id="0">
    <w:p w14:paraId="606E5A4A" w14:textId="77777777" w:rsidR="0031775A" w:rsidRDefault="0031775A" w:rsidP="00CE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248623"/>
      <w:docPartObj>
        <w:docPartGallery w:val="Page Numbers (Bottom of Page)"/>
        <w:docPartUnique/>
      </w:docPartObj>
    </w:sdtPr>
    <w:sdtEndPr>
      <w:rPr>
        <w:noProof/>
      </w:rPr>
    </w:sdtEndPr>
    <w:sdtContent>
      <w:p w14:paraId="72DB869C" w14:textId="29D7CB5B" w:rsidR="00296F9C" w:rsidRDefault="00296F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EBC29D" w14:textId="0466B287" w:rsidR="00296F9C" w:rsidRPr="00296F9C" w:rsidRDefault="00296F9C" w:rsidP="00296F9C">
    <w:pPr>
      <w:pStyle w:val="Footer"/>
      <w:jc w:val="cen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69603" w14:textId="77777777" w:rsidR="0031775A" w:rsidRDefault="0031775A" w:rsidP="00CE2B95">
      <w:pPr>
        <w:spacing w:after="0" w:line="240" w:lineRule="auto"/>
      </w:pPr>
      <w:r>
        <w:separator/>
      </w:r>
    </w:p>
  </w:footnote>
  <w:footnote w:type="continuationSeparator" w:id="0">
    <w:p w14:paraId="7BF5A33B" w14:textId="77777777" w:rsidR="0031775A" w:rsidRDefault="0031775A" w:rsidP="00CE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06AE"/>
    <w:multiLevelType w:val="hybridMultilevel"/>
    <w:tmpl w:val="9D1CEA02"/>
    <w:lvl w:ilvl="0" w:tplc="A962AED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2C6BD9"/>
    <w:multiLevelType w:val="multilevel"/>
    <w:tmpl w:val="877A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1743B9"/>
    <w:multiLevelType w:val="hybridMultilevel"/>
    <w:tmpl w:val="FA9850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8B0408E"/>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A9E4C66"/>
    <w:multiLevelType w:val="multilevel"/>
    <w:tmpl w:val="48FE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2B4729"/>
    <w:multiLevelType w:val="multilevel"/>
    <w:tmpl w:val="7AA8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3A2740"/>
    <w:multiLevelType w:val="multilevel"/>
    <w:tmpl w:val="F7041E5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C2D01E3"/>
    <w:multiLevelType w:val="multilevel"/>
    <w:tmpl w:val="32CAF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8508A9"/>
    <w:multiLevelType w:val="hybridMultilevel"/>
    <w:tmpl w:val="1BD0672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064963"/>
    <w:multiLevelType w:val="multilevel"/>
    <w:tmpl w:val="37A04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6A0F99"/>
    <w:multiLevelType w:val="multilevel"/>
    <w:tmpl w:val="2DCE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066082">
    <w:abstractNumId w:val="3"/>
  </w:num>
  <w:num w:numId="2" w16cid:durableId="441537656">
    <w:abstractNumId w:val="0"/>
  </w:num>
  <w:num w:numId="3" w16cid:durableId="1652636448">
    <w:abstractNumId w:val="8"/>
  </w:num>
  <w:num w:numId="4" w16cid:durableId="986587145">
    <w:abstractNumId w:val="6"/>
  </w:num>
  <w:num w:numId="5" w16cid:durableId="634681576">
    <w:abstractNumId w:val="2"/>
  </w:num>
  <w:num w:numId="6" w16cid:durableId="197015795">
    <w:abstractNumId w:val="1"/>
  </w:num>
  <w:num w:numId="7" w16cid:durableId="2117213663">
    <w:abstractNumId w:val="7"/>
  </w:num>
  <w:num w:numId="8" w16cid:durableId="667294140">
    <w:abstractNumId w:val="10"/>
  </w:num>
  <w:num w:numId="9" w16cid:durableId="159856612">
    <w:abstractNumId w:val="9"/>
  </w:num>
  <w:num w:numId="10" w16cid:durableId="1864198134">
    <w:abstractNumId w:val="5"/>
  </w:num>
  <w:num w:numId="11" w16cid:durableId="6342177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304F3"/>
    <w:rsid w:val="00027FCD"/>
    <w:rsid w:val="000A7516"/>
    <w:rsid w:val="000B5DB3"/>
    <w:rsid w:val="000C3318"/>
    <w:rsid w:val="000E22B7"/>
    <w:rsid w:val="001546AF"/>
    <w:rsid w:val="001B7C77"/>
    <w:rsid w:val="001F18A3"/>
    <w:rsid w:val="00267B82"/>
    <w:rsid w:val="00280FCF"/>
    <w:rsid w:val="00282CA7"/>
    <w:rsid w:val="00296F9C"/>
    <w:rsid w:val="002F03E0"/>
    <w:rsid w:val="0031775A"/>
    <w:rsid w:val="003304F3"/>
    <w:rsid w:val="00345C40"/>
    <w:rsid w:val="00370135"/>
    <w:rsid w:val="003B32A7"/>
    <w:rsid w:val="00443DE4"/>
    <w:rsid w:val="00444BB9"/>
    <w:rsid w:val="0045317E"/>
    <w:rsid w:val="004C2451"/>
    <w:rsid w:val="00500166"/>
    <w:rsid w:val="005304E1"/>
    <w:rsid w:val="00534B4C"/>
    <w:rsid w:val="005C6868"/>
    <w:rsid w:val="00627F63"/>
    <w:rsid w:val="00653962"/>
    <w:rsid w:val="006E6E5B"/>
    <w:rsid w:val="0072073F"/>
    <w:rsid w:val="007937C7"/>
    <w:rsid w:val="007B5CB7"/>
    <w:rsid w:val="007E5E4B"/>
    <w:rsid w:val="007F2815"/>
    <w:rsid w:val="008513A2"/>
    <w:rsid w:val="00856C13"/>
    <w:rsid w:val="008C4F46"/>
    <w:rsid w:val="00931531"/>
    <w:rsid w:val="009A1DE1"/>
    <w:rsid w:val="009B6702"/>
    <w:rsid w:val="009F0FFB"/>
    <w:rsid w:val="009F6B75"/>
    <w:rsid w:val="00A65973"/>
    <w:rsid w:val="00AA0639"/>
    <w:rsid w:val="00AA33EA"/>
    <w:rsid w:val="00AC20FF"/>
    <w:rsid w:val="00AF7799"/>
    <w:rsid w:val="00B018AA"/>
    <w:rsid w:val="00B33EBD"/>
    <w:rsid w:val="00B565C9"/>
    <w:rsid w:val="00B65A04"/>
    <w:rsid w:val="00B94624"/>
    <w:rsid w:val="00BA15C0"/>
    <w:rsid w:val="00BB5867"/>
    <w:rsid w:val="00BC167B"/>
    <w:rsid w:val="00BD6EFF"/>
    <w:rsid w:val="00BE7384"/>
    <w:rsid w:val="00C00D14"/>
    <w:rsid w:val="00C96027"/>
    <w:rsid w:val="00CB67A2"/>
    <w:rsid w:val="00CE2B95"/>
    <w:rsid w:val="00CF06BB"/>
    <w:rsid w:val="00CF2EE7"/>
    <w:rsid w:val="00DA010D"/>
    <w:rsid w:val="00DE4B45"/>
    <w:rsid w:val="00DF0490"/>
    <w:rsid w:val="00E37BF4"/>
    <w:rsid w:val="00E40408"/>
    <w:rsid w:val="00E504C1"/>
    <w:rsid w:val="00EB747B"/>
    <w:rsid w:val="00F16F0E"/>
    <w:rsid w:val="00F67B6E"/>
    <w:rsid w:val="00F71E31"/>
    <w:rsid w:val="00FE1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EAFD1"/>
  <w15:chartTrackingRefBased/>
  <w15:docId w15:val="{292F1441-1BD4-471D-9E89-AA2E18A40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CA7"/>
  </w:style>
  <w:style w:type="paragraph" w:styleId="Heading1">
    <w:name w:val="heading 1"/>
    <w:basedOn w:val="Normal"/>
    <w:next w:val="Normal"/>
    <w:link w:val="Heading1Char"/>
    <w:uiPriority w:val="9"/>
    <w:qFormat/>
    <w:rsid w:val="00282CA7"/>
    <w:pPr>
      <w:keepNext/>
      <w:keepLines/>
      <w:spacing w:before="320" w:after="80" w:line="240" w:lineRule="auto"/>
      <w:jc w:val="center"/>
      <w:outlineLvl w:val="0"/>
    </w:pPr>
    <w:rPr>
      <w:rFonts w:asciiTheme="majorHAnsi" w:eastAsiaTheme="majorEastAsia" w:hAnsiTheme="majorHAnsi" w:cstheme="majorBidi"/>
      <w:color w:val="535356" w:themeColor="accent1" w:themeShade="BF"/>
      <w:sz w:val="40"/>
      <w:szCs w:val="40"/>
    </w:rPr>
  </w:style>
  <w:style w:type="paragraph" w:styleId="Heading2">
    <w:name w:val="heading 2"/>
    <w:basedOn w:val="Normal"/>
    <w:next w:val="Normal"/>
    <w:link w:val="Heading2Char"/>
    <w:uiPriority w:val="9"/>
    <w:semiHidden/>
    <w:unhideWhenUsed/>
    <w:qFormat/>
    <w:rsid w:val="00282CA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82CA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82CA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82CA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82CA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82CA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82CA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82CA7"/>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CA7"/>
    <w:rPr>
      <w:rFonts w:asciiTheme="majorHAnsi" w:eastAsiaTheme="majorEastAsia" w:hAnsiTheme="majorHAnsi" w:cstheme="majorBidi"/>
      <w:color w:val="535356" w:themeColor="accent1" w:themeShade="BF"/>
      <w:sz w:val="40"/>
      <w:szCs w:val="40"/>
    </w:rPr>
  </w:style>
  <w:style w:type="character" w:customStyle="1" w:styleId="Heading2Char">
    <w:name w:val="Heading 2 Char"/>
    <w:basedOn w:val="DefaultParagraphFont"/>
    <w:link w:val="Heading2"/>
    <w:uiPriority w:val="9"/>
    <w:semiHidden/>
    <w:rsid w:val="00282CA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82CA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82CA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82CA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82CA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82CA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82CA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82CA7"/>
    <w:rPr>
      <w:b/>
      <w:bCs/>
      <w:i/>
      <w:iCs/>
    </w:rPr>
  </w:style>
  <w:style w:type="paragraph" w:styleId="Caption">
    <w:name w:val="caption"/>
    <w:basedOn w:val="Normal"/>
    <w:next w:val="Normal"/>
    <w:uiPriority w:val="35"/>
    <w:semiHidden/>
    <w:unhideWhenUsed/>
    <w:qFormat/>
    <w:rsid w:val="00282CA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82CA7"/>
    <w:pPr>
      <w:pBdr>
        <w:top w:val="single" w:sz="6" w:space="8" w:color="A7B789" w:themeColor="accent3"/>
        <w:bottom w:val="single" w:sz="6" w:space="8" w:color="A7B789" w:themeColor="accent3"/>
      </w:pBdr>
      <w:spacing w:after="400" w:line="240" w:lineRule="auto"/>
      <w:contextualSpacing/>
      <w:jc w:val="center"/>
    </w:pPr>
    <w:rPr>
      <w:rFonts w:asciiTheme="majorHAnsi" w:eastAsiaTheme="majorEastAsia" w:hAnsiTheme="majorHAnsi" w:cstheme="majorBidi"/>
      <w:caps/>
      <w:color w:val="46464A" w:themeColor="text2"/>
      <w:spacing w:val="30"/>
      <w:sz w:val="72"/>
      <w:szCs w:val="72"/>
    </w:rPr>
  </w:style>
  <w:style w:type="character" w:customStyle="1" w:styleId="TitleChar">
    <w:name w:val="Title Char"/>
    <w:basedOn w:val="DefaultParagraphFont"/>
    <w:link w:val="Title"/>
    <w:uiPriority w:val="10"/>
    <w:rsid w:val="00282CA7"/>
    <w:rPr>
      <w:rFonts w:asciiTheme="majorHAnsi" w:eastAsiaTheme="majorEastAsia" w:hAnsiTheme="majorHAnsi" w:cstheme="majorBidi"/>
      <w:caps/>
      <w:color w:val="46464A" w:themeColor="text2"/>
      <w:spacing w:val="30"/>
      <w:sz w:val="72"/>
      <w:szCs w:val="72"/>
    </w:rPr>
  </w:style>
  <w:style w:type="paragraph" w:styleId="Subtitle">
    <w:name w:val="Subtitle"/>
    <w:basedOn w:val="Normal"/>
    <w:next w:val="Normal"/>
    <w:link w:val="SubtitleChar"/>
    <w:uiPriority w:val="11"/>
    <w:qFormat/>
    <w:rsid w:val="00282CA7"/>
    <w:pPr>
      <w:numPr>
        <w:ilvl w:val="1"/>
      </w:numPr>
      <w:jc w:val="center"/>
    </w:pPr>
    <w:rPr>
      <w:color w:val="46464A" w:themeColor="text2"/>
      <w:sz w:val="28"/>
      <w:szCs w:val="28"/>
    </w:rPr>
  </w:style>
  <w:style w:type="character" w:customStyle="1" w:styleId="SubtitleChar">
    <w:name w:val="Subtitle Char"/>
    <w:basedOn w:val="DefaultParagraphFont"/>
    <w:link w:val="Subtitle"/>
    <w:uiPriority w:val="11"/>
    <w:rsid w:val="00282CA7"/>
    <w:rPr>
      <w:color w:val="46464A" w:themeColor="text2"/>
      <w:sz w:val="28"/>
      <w:szCs w:val="28"/>
    </w:rPr>
  </w:style>
  <w:style w:type="character" w:styleId="Strong">
    <w:name w:val="Strong"/>
    <w:basedOn w:val="DefaultParagraphFont"/>
    <w:uiPriority w:val="22"/>
    <w:qFormat/>
    <w:rsid w:val="00282CA7"/>
    <w:rPr>
      <w:b/>
      <w:bCs/>
    </w:rPr>
  </w:style>
  <w:style w:type="character" w:styleId="Emphasis">
    <w:name w:val="Emphasis"/>
    <w:basedOn w:val="DefaultParagraphFont"/>
    <w:uiPriority w:val="20"/>
    <w:qFormat/>
    <w:rsid w:val="00282CA7"/>
    <w:rPr>
      <w:i/>
      <w:iCs/>
      <w:color w:val="000000" w:themeColor="text1"/>
    </w:rPr>
  </w:style>
  <w:style w:type="paragraph" w:styleId="NoSpacing">
    <w:name w:val="No Spacing"/>
    <w:uiPriority w:val="1"/>
    <w:qFormat/>
    <w:rsid w:val="00282CA7"/>
    <w:pPr>
      <w:spacing w:after="0" w:line="240" w:lineRule="auto"/>
    </w:pPr>
  </w:style>
  <w:style w:type="paragraph" w:styleId="Quote">
    <w:name w:val="Quote"/>
    <w:basedOn w:val="Normal"/>
    <w:next w:val="Normal"/>
    <w:link w:val="QuoteChar"/>
    <w:uiPriority w:val="29"/>
    <w:qFormat/>
    <w:rsid w:val="00282CA7"/>
    <w:pPr>
      <w:spacing w:before="160"/>
      <w:ind w:left="720" w:right="720"/>
      <w:jc w:val="center"/>
    </w:pPr>
    <w:rPr>
      <w:i/>
      <w:iCs/>
      <w:color w:val="80945B" w:themeColor="accent3" w:themeShade="BF"/>
      <w:sz w:val="24"/>
      <w:szCs w:val="24"/>
    </w:rPr>
  </w:style>
  <w:style w:type="character" w:customStyle="1" w:styleId="QuoteChar">
    <w:name w:val="Quote Char"/>
    <w:basedOn w:val="DefaultParagraphFont"/>
    <w:link w:val="Quote"/>
    <w:uiPriority w:val="29"/>
    <w:rsid w:val="00282CA7"/>
    <w:rPr>
      <w:i/>
      <w:iCs/>
      <w:color w:val="80945B" w:themeColor="accent3" w:themeShade="BF"/>
      <w:sz w:val="24"/>
      <w:szCs w:val="24"/>
    </w:rPr>
  </w:style>
  <w:style w:type="paragraph" w:styleId="IntenseQuote">
    <w:name w:val="Intense Quote"/>
    <w:basedOn w:val="Normal"/>
    <w:next w:val="Normal"/>
    <w:link w:val="IntenseQuoteChar"/>
    <w:uiPriority w:val="30"/>
    <w:qFormat/>
    <w:rsid w:val="00282CA7"/>
    <w:pPr>
      <w:spacing w:before="160" w:line="276" w:lineRule="auto"/>
      <w:ind w:left="936" w:right="936"/>
      <w:jc w:val="center"/>
    </w:pPr>
    <w:rPr>
      <w:rFonts w:asciiTheme="majorHAnsi" w:eastAsiaTheme="majorEastAsia" w:hAnsiTheme="majorHAnsi" w:cstheme="majorBidi"/>
      <w:caps/>
      <w:color w:val="535356" w:themeColor="accent1" w:themeShade="BF"/>
      <w:sz w:val="28"/>
      <w:szCs w:val="28"/>
    </w:rPr>
  </w:style>
  <w:style w:type="character" w:customStyle="1" w:styleId="IntenseQuoteChar">
    <w:name w:val="Intense Quote Char"/>
    <w:basedOn w:val="DefaultParagraphFont"/>
    <w:link w:val="IntenseQuote"/>
    <w:uiPriority w:val="30"/>
    <w:rsid w:val="00282CA7"/>
    <w:rPr>
      <w:rFonts w:asciiTheme="majorHAnsi" w:eastAsiaTheme="majorEastAsia" w:hAnsiTheme="majorHAnsi" w:cstheme="majorBidi"/>
      <w:caps/>
      <w:color w:val="535356" w:themeColor="accent1" w:themeShade="BF"/>
      <w:sz w:val="28"/>
      <w:szCs w:val="28"/>
    </w:rPr>
  </w:style>
  <w:style w:type="character" w:styleId="SubtleEmphasis">
    <w:name w:val="Subtle Emphasis"/>
    <w:basedOn w:val="DefaultParagraphFont"/>
    <w:uiPriority w:val="19"/>
    <w:qFormat/>
    <w:rsid w:val="00282CA7"/>
    <w:rPr>
      <w:i/>
      <w:iCs/>
      <w:color w:val="595959" w:themeColor="text1" w:themeTint="A6"/>
    </w:rPr>
  </w:style>
  <w:style w:type="character" w:styleId="IntenseEmphasis">
    <w:name w:val="Intense Emphasis"/>
    <w:basedOn w:val="DefaultParagraphFont"/>
    <w:uiPriority w:val="21"/>
    <w:qFormat/>
    <w:rsid w:val="00282CA7"/>
    <w:rPr>
      <w:b/>
      <w:bCs/>
      <w:i/>
      <w:iCs/>
      <w:color w:val="auto"/>
    </w:rPr>
  </w:style>
  <w:style w:type="character" w:styleId="SubtleReference">
    <w:name w:val="Subtle Reference"/>
    <w:basedOn w:val="DefaultParagraphFont"/>
    <w:uiPriority w:val="31"/>
    <w:qFormat/>
    <w:rsid w:val="00282CA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82CA7"/>
    <w:rPr>
      <w:b/>
      <w:bCs/>
      <w:caps w:val="0"/>
      <w:smallCaps/>
      <w:color w:val="auto"/>
      <w:spacing w:val="0"/>
      <w:u w:val="single"/>
    </w:rPr>
  </w:style>
  <w:style w:type="character" w:styleId="BookTitle">
    <w:name w:val="Book Title"/>
    <w:basedOn w:val="DefaultParagraphFont"/>
    <w:uiPriority w:val="33"/>
    <w:qFormat/>
    <w:rsid w:val="00282CA7"/>
    <w:rPr>
      <w:b/>
      <w:bCs/>
      <w:caps w:val="0"/>
      <w:smallCaps/>
      <w:spacing w:val="0"/>
    </w:rPr>
  </w:style>
  <w:style w:type="paragraph" w:styleId="TOCHeading">
    <w:name w:val="TOC Heading"/>
    <w:basedOn w:val="Heading1"/>
    <w:next w:val="Normal"/>
    <w:uiPriority w:val="39"/>
    <w:semiHidden/>
    <w:unhideWhenUsed/>
    <w:qFormat/>
    <w:rsid w:val="00282CA7"/>
    <w:pPr>
      <w:outlineLvl w:val="9"/>
    </w:pPr>
  </w:style>
  <w:style w:type="paragraph" w:styleId="Header">
    <w:name w:val="header"/>
    <w:basedOn w:val="Normal"/>
    <w:link w:val="HeaderChar"/>
    <w:uiPriority w:val="99"/>
    <w:unhideWhenUsed/>
    <w:rsid w:val="00CE2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B95"/>
  </w:style>
  <w:style w:type="paragraph" w:styleId="Footer">
    <w:name w:val="footer"/>
    <w:basedOn w:val="Normal"/>
    <w:link w:val="FooterChar"/>
    <w:uiPriority w:val="99"/>
    <w:unhideWhenUsed/>
    <w:rsid w:val="00CE2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B95"/>
  </w:style>
  <w:style w:type="paragraph" w:styleId="ListParagraph">
    <w:name w:val="List Paragraph"/>
    <w:basedOn w:val="Normal"/>
    <w:uiPriority w:val="34"/>
    <w:qFormat/>
    <w:rsid w:val="00B94624"/>
    <w:pPr>
      <w:ind w:left="720"/>
      <w:contextualSpacing/>
    </w:pPr>
  </w:style>
  <w:style w:type="character" w:styleId="Hyperlink">
    <w:name w:val="Hyperlink"/>
    <w:basedOn w:val="DefaultParagraphFont"/>
    <w:uiPriority w:val="99"/>
    <w:semiHidden/>
    <w:unhideWhenUsed/>
    <w:rsid w:val="007F2815"/>
    <w:rPr>
      <w:color w:val="0000FF"/>
      <w:u w:val="single"/>
    </w:rPr>
  </w:style>
  <w:style w:type="paragraph" w:styleId="NormalWeb">
    <w:name w:val="Normal (Web)"/>
    <w:basedOn w:val="Normal"/>
    <w:uiPriority w:val="99"/>
    <w:semiHidden/>
    <w:unhideWhenUsed/>
    <w:rsid w:val="007207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931702">
      <w:bodyDiv w:val="1"/>
      <w:marLeft w:val="0"/>
      <w:marRight w:val="0"/>
      <w:marTop w:val="0"/>
      <w:marBottom w:val="0"/>
      <w:divBdr>
        <w:top w:val="none" w:sz="0" w:space="0" w:color="auto"/>
        <w:left w:val="none" w:sz="0" w:space="0" w:color="auto"/>
        <w:bottom w:val="none" w:sz="0" w:space="0" w:color="auto"/>
        <w:right w:val="none" w:sz="0" w:space="0" w:color="auto"/>
      </w:divBdr>
    </w:div>
    <w:div w:id="244999206">
      <w:bodyDiv w:val="1"/>
      <w:marLeft w:val="0"/>
      <w:marRight w:val="0"/>
      <w:marTop w:val="0"/>
      <w:marBottom w:val="0"/>
      <w:divBdr>
        <w:top w:val="none" w:sz="0" w:space="0" w:color="auto"/>
        <w:left w:val="none" w:sz="0" w:space="0" w:color="auto"/>
        <w:bottom w:val="none" w:sz="0" w:space="0" w:color="auto"/>
        <w:right w:val="none" w:sz="0" w:space="0" w:color="auto"/>
      </w:divBdr>
    </w:div>
    <w:div w:id="873730803">
      <w:bodyDiv w:val="1"/>
      <w:marLeft w:val="0"/>
      <w:marRight w:val="0"/>
      <w:marTop w:val="0"/>
      <w:marBottom w:val="0"/>
      <w:divBdr>
        <w:top w:val="none" w:sz="0" w:space="0" w:color="auto"/>
        <w:left w:val="none" w:sz="0" w:space="0" w:color="auto"/>
        <w:bottom w:val="none" w:sz="0" w:space="0" w:color="auto"/>
        <w:right w:val="none" w:sz="0" w:space="0" w:color="auto"/>
      </w:divBdr>
    </w:div>
    <w:div w:id="1858691088">
      <w:bodyDiv w:val="1"/>
      <w:marLeft w:val="0"/>
      <w:marRight w:val="0"/>
      <w:marTop w:val="0"/>
      <w:marBottom w:val="0"/>
      <w:divBdr>
        <w:top w:val="none" w:sz="0" w:space="0" w:color="auto"/>
        <w:left w:val="none" w:sz="0" w:space="0" w:color="auto"/>
        <w:bottom w:val="none" w:sz="0" w:space="0" w:color="auto"/>
        <w:right w:val="none" w:sz="0" w:space="0" w:color="auto"/>
      </w:divBdr>
    </w:div>
    <w:div w:id="1934320921">
      <w:bodyDiv w:val="1"/>
      <w:marLeft w:val="0"/>
      <w:marRight w:val="0"/>
      <w:marTop w:val="0"/>
      <w:marBottom w:val="0"/>
      <w:divBdr>
        <w:top w:val="none" w:sz="0" w:space="0" w:color="auto"/>
        <w:left w:val="none" w:sz="0" w:space="0" w:color="auto"/>
        <w:bottom w:val="none" w:sz="0" w:space="0" w:color="auto"/>
        <w:right w:val="none" w:sz="0" w:space="0" w:color="auto"/>
      </w:divBdr>
    </w:div>
    <w:div w:id="1973359857">
      <w:bodyDiv w:val="1"/>
      <w:marLeft w:val="0"/>
      <w:marRight w:val="0"/>
      <w:marTop w:val="0"/>
      <w:marBottom w:val="0"/>
      <w:divBdr>
        <w:top w:val="none" w:sz="0" w:space="0" w:color="auto"/>
        <w:left w:val="none" w:sz="0" w:space="0" w:color="auto"/>
        <w:bottom w:val="none" w:sz="0" w:space="0" w:color="auto"/>
        <w:right w:val="none" w:sz="0" w:space="0" w:color="auto"/>
      </w:divBdr>
    </w:div>
    <w:div w:id="203071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ypanda.com/essays/companys-vision-for-employee-eng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vypanda.com/essays/companys-vision-for-employee-engagement/" TargetMode="External"/></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877BA-206E-4B8D-8E5A-94B0867F4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1711</Words>
  <Characters>9758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 Garcia (2022578)</dc:creator>
  <cp:keywords/>
  <dc:description/>
  <cp:lastModifiedBy>Rocio Garcia (2022578)</cp:lastModifiedBy>
  <cp:revision>2</cp:revision>
  <dcterms:created xsi:type="dcterms:W3CDTF">2022-07-08T22:49:00Z</dcterms:created>
  <dcterms:modified xsi:type="dcterms:W3CDTF">2022-07-08T22:49:00Z</dcterms:modified>
</cp:coreProperties>
</file>