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color w:val="0D0D0D" w:themeColor="text1" w:themeTint="F2"/>
          <w:sz w:val="32"/>
          <w:szCs w:val="32"/>
        </w:rPr>
        <w:id w:val="-329833123"/>
        <w:docPartObj>
          <w:docPartGallery w:val="Cover Pages"/>
          <w:docPartUnique/>
        </w:docPartObj>
      </w:sdtPr>
      <w:sdtEndPr>
        <w:rPr>
          <w:rFonts w:eastAsiaTheme="minorHAnsi"/>
          <w:color w:val="0D0D0D" w:themeColor="text1" w:themeTint="F2"/>
          <w:kern w:val="2"/>
          <w:lang w:val="en-GB"/>
          <w14:ligatures w14:val="standardContextual"/>
        </w:rPr>
      </w:sdtEndPr>
      <w:sdtContent>
        <w:p w14:paraId="7DBC5469" w14:textId="29F6B095" w:rsidR="00D33F78" w:rsidRPr="00D33F78" w:rsidRDefault="00AD4A1F" w:rsidP="00D33F78">
          <w:pPr>
            <w:pStyle w:val="NoSpacing"/>
            <w:spacing w:before="1540" w:after="240"/>
            <w:rPr>
              <w:rFonts w:ascii="Times New Roman" w:hAnsi="Times New Roman" w:cs="Times New Roman"/>
              <w:b/>
              <w:bCs/>
              <w:color w:val="0D0D0D" w:themeColor="text1" w:themeTint="F2"/>
              <w:sz w:val="32"/>
              <w:szCs w:val="32"/>
            </w:rPr>
          </w:pPr>
          <w:r>
            <w:rPr>
              <w:rFonts w:ascii="Times New Roman" w:hAnsi="Times New Roman" w:cs="Times New Roman"/>
              <w:b/>
              <w:bCs/>
              <w:noProof/>
              <w:color w:val="0D0D0D" w:themeColor="text1" w:themeTint="F2"/>
              <w:sz w:val="32"/>
              <w:szCs w:val="32"/>
            </w:rPr>
            <w:drawing>
              <wp:anchor distT="0" distB="0" distL="114300" distR="114300" simplePos="0" relativeHeight="251658240" behindDoc="1" locked="0" layoutInCell="1" allowOverlap="1" wp14:anchorId="0BACCC92" wp14:editId="0688A52E">
                <wp:simplePos x="0" y="0"/>
                <wp:positionH relativeFrom="column">
                  <wp:posOffset>-840105</wp:posOffset>
                </wp:positionH>
                <wp:positionV relativeFrom="page">
                  <wp:posOffset>40005</wp:posOffset>
                </wp:positionV>
                <wp:extent cx="2960370" cy="1097280"/>
                <wp:effectExtent l="0" t="0" r="0" b="7620"/>
                <wp:wrapTight wrapText="bothSides">
                  <wp:wrapPolygon edited="0">
                    <wp:start x="0" y="0"/>
                    <wp:lineTo x="0" y="21375"/>
                    <wp:lineTo x="21405" y="21375"/>
                    <wp:lineTo x="21405" y="0"/>
                    <wp:lineTo x="0" y="0"/>
                  </wp:wrapPolygon>
                </wp:wrapTight>
                <wp:docPr id="200923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0370" cy="1097280"/>
                        </a:xfrm>
                        <a:prstGeom prst="rect">
                          <a:avLst/>
                        </a:prstGeom>
                        <a:noFill/>
                        <a:ln>
                          <a:noFill/>
                        </a:ln>
                      </pic:spPr>
                    </pic:pic>
                  </a:graphicData>
                </a:graphic>
              </wp:anchor>
            </w:drawing>
          </w:r>
        </w:p>
        <w:sdt>
          <w:sdtPr>
            <w:rPr>
              <w:rFonts w:ascii="Times New Roman" w:eastAsiaTheme="majorEastAsia" w:hAnsi="Times New Roman" w:cs="Times New Roman"/>
              <w:b/>
              <w:bCs/>
              <w:caps/>
              <w:color w:val="0D0D0D" w:themeColor="text1" w:themeTint="F2"/>
              <w:sz w:val="56"/>
              <w:szCs w:val="56"/>
            </w:rPr>
            <w:alias w:val="Title"/>
            <w:tag w:val=""/>
            <w:id w:val="1735040861"/>
            <w:placeholder>
              <w:docPart w:val="45FC8C5D9A6541A886EB2C7033777A6B"/>
            </w:placeholder>
            <w:dataBinding w:prefixMappings="xmlns:ns0='http://purl.org/dc/elements/1.1/' xmlns:ns1='http://schemas.openxmlformats.org/package/2006/metadata/core-properties' " w:xpath="/ns1:coreProperties[1]/ns0:title[1]" w:storeItemID="{6C3C8BC8-F283-45AE-878A-BAB7291924A1}"/>
            <w:text/>
          </w:sdtPr>
          <w:sdtContent>
            <w:p w14:paraId="3F682576" w14:textId="7C925279" w:rsidR="00D33F78" w:rsidRPr="00D33F78" w:rsidRDefault="00D33F78" w:rsidP="00D33F78">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D0D0D" w:themeColor="text1" w:themeTint="F2"/>
                  <w:sz w:val="32"/>
                  <w:szCs w:val="32"/>
                </w:rPr>
              </w:pPr>
              <w:r w:rsidRPr="00AD4A1F">
                <w:rPr>
                  <w:rFonts w:ascii="Times New Roman" w:eastAsiaTheme="majorEastAsia" w:hAnsi="Times New Roman" w:cs="Times New Roman"/>
                  <w:b/>
                  <w:bCs/>
                  <w:caps/>
                  <w:color w:val="0D0D0D" w:themeColor="text1" w:themeTint="F2"/>
                  <w:sz w:val="56"/>
                  <w:szCs w:val="56"/>
                </w:rPr>
                <w:t>Discuss the challenges faced by an expanding business in the current economic environment</w:t>
              </w:r>
            </w:p>
          </w:sdtContent>
        </w:sdt>
        <w:p w14:paraId="197204E0" w14:textId="2183A501" w:rsidR="00D33F78" w:rsidRPr="00D33F78" w:rsidRDefault="00D33F78" w:rsidP="00D33F78">
          <w:pPr>
            <w:pStyle w:val="NoSpacing"/>
            <w:rPr>
              <w:rFonts w:ascii="Times New Roman" w:hAnsi="Times New Roman" w:cs="Times New Roman"/>
              <w:b/>
              <w:bCs/>
              <w:color w:val="0D0D0D" w:themeColor="text1" w:themeTint="F2"/>
              <w:sz w:val="32"/>
              <w:szCs w:val="32"/>
            </w:rPr>
          </w:pPr>
        </w:p>
        <w:p w14:paraId="72AF32A4"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3E40A636"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04098F15"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36B806FD"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5054FCFE" w14:textId="1B0A8790" w:rsidR="00D33F78" w:rsidRPr="00D33F78" w:rsidRDefault="00D33F78" w:rsidP="00D33F78">
          <w:pPr>
            <w:pStyle w:val="NoSpacing"/>
            <w:rPr>
              <w:rFonts w:ascii="Times New Roman" w:hAnsi="Times New Roman" w:cs="Times New Roman"/>
              <w:b/>
              <w:bCs/>
              <w:color w:val="0D0D0D" w:themeColor="text1" w:themeTint="F2"/>
              <w:sz w:val="32"/>
              <w:szCs w:val="32"/>
            </w:rPr>
          </w:pPr>
        </w:p>
        <w:p w14:paraId="625C6DD3"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5E8F1B88" w14:textId="2DE0F3D3" w:rsidR="00D33F78" w:rsidRPr="00D33F78" w:rsidRDefault="00D33F78" w:rsidP="00D33F78">
          <w:pPr>
            <w:pStyle w:val="NoSpacing"/>
            <w:rPr>
              <w:rFonts w:ascii="Times New Roman" w:hAnsi="Times New Roman" w:cs="Times New Roman"/>
              <w:b/>
              <w:bCs/>
              <w:color w:val="0D0D0D" w:themeColor="text1" w:themeTint="F2"/>
              <w:sz w:val="32"/>
              <w:szCs w:val="32"/>
            </w:rPr>
          </w:pPr>
        </w:p>
        <w:p w14:paraId="6EABEAC4" w14:textId="19103649" w:rsidR="00D33F78" w:rsidRPr="00D33F78" w:rsidRDefault="00D33F78" w:rsidP="00D33F78">
          <w:pPr>
            <w:pStyle w:val="NoSpacing"/>
            <w:rPr>
              <w:rFonts w:ascii="Times New Roman" w:hAnsi="Times New Roman" w:cs="Times New Roman"/>
              <w:b/>
              <w:bCs/>
              <w:color w:val="0D0D0D" w:themeColor="text1" w:themeTint="F2"/>
              <w:sz w:val="32"/>
              <w:szCs w:val="32"/>
            </w:rPr>
          </w:pPr>
        </w:p>
        <w:p w14:paraId="256C9D2D" w14:textId="13991B1A" w:rsidR="00D33F78" w:rsidRPr="00D33F78" w:rsidRDefault="00D33F78" w:rsidP="00D33F78">
          <w:pPr>
            <w:pStyle w:val="NoSpacing"/>
            <w:rPr>
              <w:rFonts w:ascii="Times New Roman" w:hAnsi="Times New Roman" w:cs="Times New Roman"/>
              <w:b/>
              <w:bCs/>
              <w:color w:val="0D0D0D" w:themeColor="text1" w:themeTint="F2"/>
              <w:sz w:val="32"/>
              <w:szCs w:val="32"/>
            </w:rPr>
          </w:pPr>
        </w:p>
        <w:p w14:paraId="0A7793B7" w14:textId="043F26F8" w:rsidR="00D33F78" w:rsidRPr="00D33F78" w:rsidRDefault="00D33F78" w:rsidP="00D33F78">
          <w:pPr>
            <w:pStyle w:val="NoSpacing"/>
            <w:rPr>
              <w:rFonts w:ascii="Times New Roman" w:hAnsi="Times New Roman" w:cs="Times New Roman"/>
              <w:b/>
              <w:bCs/>
              <w:color w:val="0D0D0D" w:themeColor="text1" w:themeTint="F2"/>
              <w:sz w:val="32"/>
              <w:szCs w:val="32"/>
            </w:rPr>
          </w:pPr>
        </w:p>
        <w:p w14:paraId="18EAE0A3" w14:textId="5DCFC30B" w:rsidR="00D33F78" w:rsidRPr="00D33F78" w:rsidRDefault="00D33F78" w:rsidP="00D33F78">
          <w:pPr>
            <w:pStyle w:val="NoSpacing"/>
            <w:rPr>
              <w:rFonts w:ascii="Times New Roman" w:hAnsi="Times New Roman" w:cs="Times New Roman"/>
              <w:b/>
              <w:bCs/>
              <w:color w:val="0D0D0D" w:themeColor="text1" w:themeTint="F2"/>
              <w:sz w:val="32"/>
              <w:szCs w:val="32"/>
            </w:rPr>
          </w:pPr>
        </w:p>
        <w:p w14:paraId="13AC26C6" w14:textId="0A4A52A5" w:rsidR="00D33F78" w:rsidRPr="00D33F78" w:rsidRDefault="00D33F78" w:rsidP="00D33F78">
          <w:pPr>
            <w:pStyle w:val="NoSpacing"/>
            <w:rPr>
              <w:rFonts w:ascii="Times New Roman" w:hAnsi="Times New Roman" w:cs="Times New Roman"/>
              <w:b/>
              <w:bCs/>
              <w:color w:val="0D0D0D" w:themeColor="text1" w:themeTint="F2"/>
              <w:sz w:val="32"/>
              <w:szCs w:val="32"/>
            </w:rPr>
          </w:pPr>
        </w:p>
        <w:p w14:paraId="2BDAB207"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2E1BD76D"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p>
        <w:p w14:paraId="72711191" w14:textId="4670A0BE" w:rsidR="00D33F78" w:rsidRPr="00D33F78" w:rsidRDefault="00D33F78" w:rsidP="00D33F78">
          <w:pPr>
            <w:pStyle w:val="NoSpacing"/>
            <w:rPr>
              <w:rFonts w:ascii="Times New Roman" w:hAnsi="Times New Roman" w:cs="Times New Roman"/>
              <w:b/>
              <w:bCs/>
              <w:color w:val="0D0D0D" w:themeColor="text1" w:themeTint="F2"/>
              <w:sz w:val="32"/>
              <w:szCs w:val="32"/>
            </w:rPr>
          </w:pPr>
        </w:p>
        <w:p w14:paraId="0F631A56" w14:textId="15232808" w:rsidR="00D33F78" w:rsidRPr="00D33F78" w:rsidRDefault="00D33F78" w:rsidP="00D33F78">
          <w:pPr>
            <w:pStyle w:val="NoSpacing"/>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t>Student name</w:t>
          </w:r>
          <w:r w:rsidRPr="00D33F78">
            <w:rPr>
              <w:rFonts w:ascii="Times New Roman" w:hAnsi="Times New Roman" w:cs="Times New Roman"/>
              <w:b/>
              <w:bCs/>
              <w:color w:val="0D0D0D" w:themeColor="text1" w:themeTint="F2"/>
              <w:sz w:val="32"/>
              <w:szCs w:val="32"/>
            </w:rPr>
            <w:t>: Fanica Raducan</w:t>
          </w:r>
        </w:p>
        <w:p w14:paraId="67F6063E"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t xml:space="preserve">Programme: Business </w:t>
          </w:r>
        </w:p>
        <w:p w14:paraId="645A70C8" w14:textId="77777777" w:rsidR="00D33F78" w:rsidRPr="00D33F78" w:rsidRDefault="00D33F78" w:rsidP="00D33F78">
          <w:pPr>
            <w:pStyle w:val="NoSpacing"/>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t xml:space="preserve">Module: The Changing Business Environment </w:t>
          </w:r>
        </w:p>
        <w:p w14:paraId="1A6D6762" w14:textId="291CF9D0" w:rsidR="00D33F78" w:rsidRPr="00D33F78" w:rsidRDefault="00D33F78" w:rsidP="00D33F78">
          <w:pPr>
            <w:pStyle w:val="NoSpacing"/>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t xml:space="preserve">Module code: BMBM4010 </w:t>
          </w:r>
        </w:p>
        <w:p w14:paraId="4631B328" w14:textId="08C30834" w:rsidR="00D33F78" w:rsidRPr="00D33F78" w:rsidRDefault="00D33F78" w:rsidP="00D33F78">
          <w:pPr>
            <w:pStyle w:val="NoSpacing"/>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t xml:space="preserve">Lecturer: Zoe Williams </w:t>
          </w:r>
          <w:r w:rsidRPr="00D33F78">
            <w:rPr>
              <w:rFonts w:ascii="Times New Roman" w:hAnsi="Times New Roman" w:cs="Times New Roman"/>
              <w:b/>
              <w:bCs/>
              <w:color w:val="0D0D0D" w:themeColor="text1" w:themeTint="F2"/>
              <w:sz w:val="32"/>
              <w:szCs w:val="32"/>
            </w:rPr>
            <w:t>/</w:t>
          </w:r>
          <w:r w:rsidRPr="00D33F78">
            <w:rPr>
              <w:rFonts w:ascii="Times New Roman" w:hAnsi="Times New Roman" w:cs="Times New Roman"/>
              <w:b/>
              <w:bCs/>
              <w:color w:val="0D0D0D" w:themeColor="text1" w:themeTint="F2"/>
              <w:sz w:val="32"/>
              <w:szCs w:val="32"/>
            </w:rPr>
            <w:t xml:space="preserve">James Moore </w:t>
          </w:r>
        </w:p>
        <w:p w14:paraId="3CC10C57" w14:textId="17145F19" w:rsidR="00D33F78" w:rsidRPr="00D33F78" w:rsidRDefault="00D33F78">
          <w:pPr>
            <w:rPr>
              <w:rFonts w:ascii="Times New Roman" w:hAnsi="Times New Roman" w:cs="Times New Roman"/>
              <w:b/>
              <w:bCs/>
              <w:color w:val="0D0D0D" w:themeColor="text1" w:themeTint="F2"/>
              <w:sz w:val="32"/>
              <w:szCs w:val="32"/>
            </w:rPr>
          </w:pPr>
          <w:r w:rsidRPr="00D33F78">
            <w:rPr>
              <w:rFonts w:ascii="Times New Roman" w:hAnsi="Times New Roman" w:cs="Times New Roman"/>
              <w:b/>
              <w:bCs/>
              <w:color w:val="0D0D0D" w:themeColor="text1" w:themeTint="F2"/>
              <w:sz w:val="32"/>
              <w:szCs w:val="32"/>
            </w:rPr>
            <w:br w:type="page"/>
          </w:r>
        </w:p>
      </w:sdtContent>
    </w:sdt>
    <w:p w14:paraId="5D7AB19F" w14:textId="486DF0F0" w:rsidR="009F1B78" w:rsidRPr="000678DB" w:rsidRDefault="000678DB" w:rsidP="009F1B78">
      <w:pPr>
        <w:spacing w:line="480" w:lineRule="auto"/>
        <w:jc w:val="both"/>
        <w:rPr>
          <w:rFonts w:ascii="Times New Roman" w:hAnsi="Times New Roman" w:cs="Times New Roman"/>
          <w:b/>
          <w:bCs/>
        </w:rPr>
      </w:pPr>
      <w:r>
        <w:rPr>
          <w:rFonts w:ascii="Times New Roman" w:hAnsi="Times New Roman" w:cs="Times New Roman"/>
          <w:b/>
          <w:bCs/>
        </w:rPr>
        <w:lastRenderedPageBreak/>
        <w:t xml:space="preserve">               </w:t>
      </w:r>
      <w:r w:rsidR="009F1B78" w:rsidRPr="000678DB">
        <w:rPr>
          <w:rFonts w:ascii="Times New Roman" w:hAnsi="Times New Roman" w:cs="Times New Roman"/>
          <w:b/>
          <w:bCs/>
        </w:rPr>
        <w:t>Introduction</w:t>
      </w:r>
    </w:p>
    <w:p w14:paraId="15A09F24" w14:textId="77777777" w:rsid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Firms looking to grow often find themselves operating in very different </w:t>
      </w:r>
      <w:r>
        <w:rPr>
          <w:rFonts w:ascii="Times New Roman" w:hAnsi="Times New Roman" w:cs="Times New Roman"/>
        </w:rPr>
        <w:t xml:space="preserve">environments because </w:t>
      </w:r>
      <w:r w:rsidRPr="009F1B78">
        <w:rPr>
          <w:rFonts w:ascii="Times New Roman" w:hAnsi="Times New Roman" w:cs="Times New Roman"/>
        </w:rPr>
        <w:t>growth also creates opportunity and challenge. Growth may certainly help firms to gain market share, increase revenues, and enhance brand awareness. However, expanding into new markets exposes companies to greater degrees of economic uncertainty, operational difficulties, and strategic vulnerability. This is doubly true in the hospitality marketplace, where numerous factors</w:t>
      </w:r>
      <w:r>
        <w:rPr>
          <w:rFonts w:ascii="Times New Roman" w:hAnsi="Times New Roman" w:cs="Times New Roman"/>
        </w:rPr>
        <w:t>,</w:t>
      </w:r>
      <w:r w:rsidRPr="009F1B78">
        <w:rPr>
          <w:rFonts w:ascii="Times New Roman" w:hAnsi="Times New Roman" w:cs="Times New Roman"/>
        </w:rPr>
        <w:t xml:space="preserve"> including consumer spending levels, </w:t>
      </w:r>
      <w:r>
        <w:rPr>
          <w:rFonts w:ascii="Times New Roman" w:hAnsi="Times New Roman" w:cs="Times New Roman"/>
        </w:rPr>
        <w:t>labour availability, regulations, technological developments, and environmental conditions,</w:t>
      </w:r>
      <w:r w:rsidRPr="009F1B78">
        <w:rPr>
          <w:rFonts w:ascii="Times New Roman" w:hAnsi="Times New Roman" w:cs="Times New Roman"/>
        </w:rPr>
        <w:t xml:space="preserve"> all have a considerable influence on performance. Marriott International provides an excellent </w:t>
      </w:r>
      <w:r>
        <w:rPr>
          <w:rFonts w:ascii="Times New Roman" w:hAnsi="Times New Roman" w:cs="Times New Roman"/>
        </w:rPr>
        <w:t>case</w:t>
      </w:r>
      <w:r w:rsidRPr="009F1B78">
        <w:rPr>
          <w:rFonts w:ascii="Times New Roman" w:hAnsi="Times New Roman" w:cs="Times New Roman"/>
        </w:rPr>
        <w:t xml:space="preserve"> for the study of these issues as it is a global hospitality company, has numerous global brands, has a huge loyalty program, and has an </w:t>
      </w:r>
      <w:r>
        <w:rPr>
          <w:rFonts w:ascii="Times New Roman" w:hAnsi="Times New Roman" w:cs="Times New Roman"/>
        </w:rPr>
        <w:t>asset-light</w:t>
      </w:r>
      <w:r w:rsidRPr="009F1B78">
        <w:rPr>
          <w:rFonts w:ascii="Times New Roman" w:hAnsi="Times New Roman" w:cs="Times New Roman"/>
        </w:rPr>
        <w:t xml:space="preserve"> structure consisting primarily of franchising and management contracts.</w:t>
      </w:r>
    </w:p>
    <w:p w14:paraId="2348824A" w14:textId="77777777" w:rsid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current economy creates significant challenges for many companies looking to grow. Operating costs have become significantly higher due to inflationary pressures across food, energy, </w:t>
      </w:r>
      <w:r>
        <w:rPr>
          <w:rFonts w:ascii="Times New Roman" w:hAnsi="Times New Roman" w:cs="Times New Roman"/>
        </w:rPr>
        <w:t>wages</w:t>
      </w:r>
      <w:r w:rsidRPr="009F1B78">
        <w:rPr>
          <w:rFonts w:ascii="Times New Roman" w:hAnsi="Times New Roman" w:cs="Times New Roman"/>
        </w:rPr>
        <w:t>, and maintenance costs. In addition, while the recovery from the pandemic has resulted in unpredictable patterns of consumer demand, the overall return to previous levels of travel activity is still unpredictable. Furthermore, the expectations of consumers when travelling have changed; today, guests are increasingly looking for digital convenience, sustainability, customisation, and flexibility. Because of these changes to the business environment, if an organisation expands but does not adapt its resources and capabilities to fit the new environment, such an organisation is at risk of overstretching its resources and thus negatively impacting performance.</w:t>
      </w:r>
    </w:p>
    <w:p w14:paraId="4C11E5AA" w14:textId="546A854F" w:rsid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ongoing global growth of Marriott is an excellent example of how expansion can create these pressures. Marriott continues to grow through new openings globally, brand development and customer retention through loyalty programs. However, Marriott is expanding within a </w:t>
      </w:r>
      <w:r w:rsidRPr="009F1B78">
        <w:rPr>
          <w:rFonts w:ascii="Times New Roman" w:hAnsi="Times New Roman" w:cs="Times New Roman"/>
        </w:rPr>
        <w:lastRenderedPageBreak/>
        <w:t xml:space="preserve">business context characterised by employment shortages, climate change pressures, digital disruptions, geopolitical instability, and an extremely competitive global marketplace. As a result, strategic management and implementation are critical for firms looking for sustainable growth. For hospitality organisations, it is not enough just to grow, but rather such organisations must also look to grow in a manner consistent with sustainable, resilient, efficient and competitive business </w:t>
      </w:r>
      <w:r w:rsidRPr="009F1B78">
        <w:rPr>
          <w:rFonts w:ascii="Times New Roman" w:hAnsi="Times New Roman" w:cs="Times New Roman"/>
        </w:rPr>
        <w:t>models. The</w:t>
      </w:r>
      <w:r w:rsidRPr="009F1B78">
        <w:rPr>
          <w:rFonts w:ascii="Times New Roman" w:hAnsi="Times New Roman" w:cs="Times New Roman"/>
        </w:rPr>
        <w:t xml:space="preserve"> focus of this paper is on the challenges arising from an expanding business in a changing economy and how they apply to Marriott International. This paper recommends that modern-day expansion requires more than just financial commitment or entering new markets. Further, </w:t>
      </w:r>
      <w:r w:rsidRPr="009F1B78">
        <w:rPr>
          <w:rFonts w:ascii="Times New Roman" w:hAnsi="Times New Roman" w:cs="Times New Roman"/>
        </w:rPr>
        <w:t>to</w:t>
      </w:r>
      <w:r w:rsidRPr="009F1B78">
        <w:rPr>
          <w:rFonts w:ascii="Times New Roman" w:hAnsi="Times New Roman" w:cs="Times New Roman"/>
        </w:rPr>
        <w:t xml:space="preserve"> expand successfully, every </w:t>
      </w:r>
      <w:r>
        <w:rPr>
          <w:rFonts w:ascii="Times New Roman" w:hAnsi="Times New Roman" w:cs="Times New Roman"/>
        </w:rPr>
        <w:t>organisation</w:t>
      </w:r>
      <w:r w:rsidRPr="009F1B78">
        <w:rPr>
          <w:rFonts w:ascii="Times New Roman" w:hAnsi="Times New Roman" w:cs="Times New Roman"/>
        </w:rPr>
        <w:t xml:space="preserve"> must also be agile, innovative, environmentally responsible, demonstrate strong leadership, and successfully manage change in a complicated global structure.</w:t>
      </w:r>
    </w:p>
    <w:p w14:paraId="20691FD5" w14:textId="1F963880" w:rsidR="009F1B78" w:rsidRPr="000678DB" w:rsidRDefault="009F1B78" w:rsidP="000678DB">
      <w:pPr>
        <w:spacing w:line="480" w:lineRule="auto"/>
        <w:ind w:left="720"/>
        <w:jc w:val="both"/>
        <w:rPr>
          <w:rFonts w:ascii="Times New Roman" w:hAnsi="Times New Roman" w:cs="Times New Roman"/>
          <w:b/>
          <w:bCs/>
        </w:rPr>
      </w:pPr>
      <w:r w:rsidRPr="000678DB">
        <w:rPr>
          <w:rFonts w:ascii="Times New Roman" w:hAnsi="Times New Roman" w:cs="Times New Roman"/>
          <w:b/>
          <w:bCs/>
        </w:rPr>
        <w:t>Marriott International in context</w:t>
      </w:r>
    </w:p>
    <w:p w14:paraId="78BF543F" w14:textId="68CD1CE4"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Marriott International is the largest hotel company in operation </w:t>
      </w:r>
      <w:r>
        <w:rPr>
          <w:rFonts w:ascii="Times New Roman" w:hAnsi="Times New Roman" w:cs="Times New Roman"/>
        </w:rPr>
        <w:t>in</w:t>
      </w:r>
      <w:r w:rsidRPr="009F1B78">
        <w:rPr>
          <w:rFonts w:ascii="Times New Roman" w:hAnsi="Times New Roman" w:cs="Times New Roman"/>
        </w:rPr>
        <w:t xml:space="preserve"> the economy and within the service sector globally. The company's growth and strategy for establishment </w:t>
      </w:r>
      <w:r w:rsidRPr="009F1B78">
        <w:rPr>
          <w:rFonts w:ascii="Times New Roman" w:hAnsi="Times New Roman" w:cs="Times New Roman"/>
        </w:rPr>
        <w:t>are</w:t>
      </w:r>
      <w:r w:rsidRPr="009F1B78">
        <w:rPr>
          <w:rFonts w:ascii="Times New Roman" w:hAnsi="Times New Roman" w:cs="Times New Roman"/>
        </w:rPr>
        <w:t xml:space="preserve"> predicated </w:t>
      </w:r>
      <w:r w:rsidRPr="009F1B78">
        <w:rPr>
          <w:rFonts w:ascii="Times New Roman" w:hAnsi="Times New Roman" w:cs="Times New Roman"/>
        </w:rPr>
        <w:t>on</w:t>
      </w:r>
      <w:r w:rsidRPr="009F1B78">
        <w:rPr>
          <w:rFonts w:ascii="Times New Roman" w:hAnsi="Times New Roman" w:cs="Times New Roman"/>
        </w:rPr>
        <w:t xml:space="preserve"> scale, diversity of brands, franchising, management contracts and customer loyalty. By virtue of doing business this way, Marriott has been able to build </w:t>
      </w:r>
      <w:r w:rsidRPr="009F1B78">
        <w:rPr>
          <w:rFonts w:ascii="Times New Roman" w:hAnsi="Times New Roman" w:cs="Times New Roman"/>
        </w:rPr>
        <w:t>many</w:t>
      </w:r>
      <w:r w:rsidRPr="009F1B78">
        <w:rPr>
          <w:rFonts w:ascii="Times New Roman" w:hAnsi="Times New Roman" w:cs="Times New Roman"/>
        </w:rPr>
        <w:t xml:space="preserve"> local hotels and continue expanding quickly, without owning most of the actual physical space where the hotels are located. However, while Marriott's franchise model creates less of a capital burden, it has also introduced new managerial and strategic issues associated with expanding businesses. For example, as the company's network expands, it will have additional exposure to local market volatility and greater dependence on the quality of its franchisees, as well as increased pressure for Marriott to ensure that </w:t>
      </w:r>
      <w:r w:rsidRPr="009F1B78">
        <w:rPr>
          <w:rFonts w:ascii="Times New Roman" w:hAnsi="Times New Roman" w:cs="Times New Roman"/>
        </w:rPr>
        <w:t>all</w:t>
      </w:r>
      <w:r w:rsidRPr="009F1B78">
        <w:rPr>
          <w:rFonts w:ascii="Times New Roman" w:hAnsi="Times New Roman" w:cs="Times New Roman"/>
        </w:rPr>
        <w:t xml:space="preserve"> its hotels provide a consistent level of quality and service.</w:t>
      </w:r>
    </w:p>
    <w:p w14:paraId="00C1B5F9" w14:textId="513B350F"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hospitality business has historically been and will continue to be highly sensitive to the global economy because travel demand varies significantly </w:t>
      </w:r>
      <w:proofErr w:type="gramStart"/>
      <w:r w:rsidRPr="009F1B78">
        <w:rPr>
          <w:rFonts w:ascii="Times New Roman" w:hAnsi="Times New Roman" w:cs="Times New Roman"/>
        </w:rPr>
        <w:t>as a result of</w:t>
      </w:r>
      <w:proofErr w:type="gramEnd"/>
      <w:r w:rsidRPr="009F1B78">
        <w:rPr>
          <w:rFonts w:ascii="Times New Roman" w:hAnsi="Times New Roman" w:cs="Times New Roman"/>
        </w:rPr>
        <w:t xml:space="preserve"> seasonal conditions </w:t>
      </w:r>
      <w:r w:rsidRPr="009F1B78">
        <w:rPr>
          <w:rFonts w:ascii="Times New Roman" w:hAnsi="Times New Roman" w:cs="Times New Roman"/>
        </w:rPr>
        <w:lastRenderedPageBreak/>
        <w:t xml:space="preserve">(inflation) and changes in the underlying economy (recession). As such, the discretionary nature of both leisure and corporate travel (the two main customers of the hospitality industry) creates significant challenges for many hotels and resorts. In many cases, both leisure and corporate travel will tend to decline in any given </w:t>
      </w:r>
      <w:r w:rsidRPr="009F1B78">
        <w:rPr>
          <w:rFonts w:ascii="Times New Roman" w:hAnsi="Times New Roman" w:cs="Times New Roman"/>
        </w:rPr>
        <w:t>period</w:t>
      </w:r>
      <w:r w:rsidRPr="009F1B78">
        <w:rPr>
          <w:rFonts w:ascii="Times New Roman" w:hAnsi="Times New Roman" w:cs="Times New Roman"/>
        </w:rPr>
        <w:t xml:space="preserve">, as will the rate at which hotels and resorts can increase expenditures with respect to </w:t>
      </w:r>
      <w:r w:rsidR="00B67986">
        <w:rPr>
          <w:rFonts w:ascii="Times New Roman" w:hAnsi="Times New Roman" w:cs="Times New Roman"/>
        </w:rPr>
        <w:t>labour</w:t>
      </w:r>
      <w:r w:rsidRPr="009F1B78">
        <w:rPr>
          <w:rFonts w:ascii="Times New Roman" w:hAnsi="Times New Roman" w:cs="Times New Roman"/>
        </w:rPr>
        <w:t xml:space="preserve">, utilities, technology and maintenance. As such, hospitality companies that are not expanding at a rate that meets or exceeds the rate at which they are incurring new operating expenditures </w:t>
      </w:r>
      <w:r w:rsidR="00B67986" w:rsidRPr="009F1B78">
        <w:rPr>
          <w:rFonts w:ascii="Times New Roman" w:hAnsi="Times New Roman" w:cs="Times New Roman"/>
        </w:rPr>
        <w:t>because of</w:t>
      </w:r>
      <w:r w:rsidRPr="009F1B78">
        <w:rPr>
          <w:rFonts w:ascii="Times New Roman" w:hAnsi="Times New Roman" w:cs="Times New Roman"/>
        </w:rPr>
        <w:t xml:space="preserve"> expansion will find themselves having to pay for their growth at the same time as they experience a decrease in demand.</w:t>
      </w:r>
    </w:p>
    <w:p w14:paraId="0EDEF27E" w14:textId="547FCB30"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There is a significant body of literature relating to strategic management in the tourism and hospitality sector </w:t>
      </w:r>
      <w:r w:rsidR="00B67986">
        <w:rPr>
          <w:rFonts w:ascii="Times New Roman" w:hAnsi="Times New Roman" w:cs="Times New Roman"/>
        </w:rPr>
        <w:t>that points</w:t>
      </w:r>
      <w:r w:rsidRPr="009F1B78">
        <w:rPr>
          <w:rFonts w:ascii="Times New Roman" w:hAnsi="Times New Roman" w:cs="Times New Roman"/>
        </w:rPr>
        <w:t xml:space="preserve"> to the critical role of adaptability in this business environment. Increasingly, the operating environment of the hospitality industry has become one where environmental uncertainty has become more normative than temporary in nature. Thus, strategic objectives for hospitality businesses must be conceived and aligned with changes in both the economic environment and the socio-economic environment (Evans, 2024).</w:t>
      </w:r>
      <w:r w:rsidR="00B67986">
        <w:rPr>
          <w:rFonts w:ascii="Times New Roman" w:hAnsi="Times New Roman" w:cs="Times New Roman"/>
        </w:rPr>
        <w:t xml:space="preserve"> </w:t>
      </w:r>
      <w:r w:rsidRPr="009F1B78">
        <w:rPr>
          <w:rFonts w:ascii="Times New Roman" w:hAnsi="Times New Roman" w:cs="Times New Roman"/>
        </w:rPr>
        <w:t xml:space="preserve">Marriott's growth strategy in today's environment requires operational flexibility and resilience through both strong brand identity </w:t>
      </w:r>
      <w:r w:rsidR="00B67986">
        <w:rPr>
          <w:rFonts w:ascii="Times New Roman" w:hAnsi="Times New Roman" w:cs="Times New Roman"/>
        </w:rPr>
        <w:t>and</w:t>
      </w:r>
      <w:r w:rsidRPr="009F1B78">
        <w:rPr>
          <w:rFonts w:ascii="Times New Roman" w:hAnsi="Times New Roman" w:cs="Times New Roman"/>
        </w:rPr>
        <w:t xml:space="preserve"> good financial health.</w:t>
      </w:r>
    </w:p>
    <w:p w14:paraId="41E20AC1" w14:textId="3D00AA08" w:rsidR="00B67986" w:rsidRPr="000678DB" w:rsidRDefault="00B67986" w:rsidP="000678DB">
      <w:pPr>
        <w:spacing w:line="480" w:lineRule="auto"/>
        <w:ind w:left="360"/>
        <w:jc w:val="both"/>
        <w:rPr>
          <w:rFonts w:ascii="Times New Roman" w:hAnsi="Times New Roman" w:cs="Times New Roman"/>
          <w:b/>
          <w:bCs/>
        </w:rPr>
      </w:pPr>
      <w:r w:rsidRPr="000678DB">
        <w:rPr>
          <w:rFonts w:ascii="Times New Roman" w:hAnsi="Times New Roman" w:cs="Times New Roman"/>
          <w:b/>
          <w:bCs/>
        </w:rPr>
        <w:t>Key challenges faced by an expanding business</w:t>
      </w:r>
    </w:p>
    <w:p w14:paraId="008F4EAB" w14:textId="5D607410" w:rsidR="00B67986" w:rsidRPr="000678DB" w:rsidRDefault="00B67986" w:rsidP="00B67986">
      <w:pPr>
        <w:pStyle w:val="ListParagraph"/>
        <w:numPr>
          <w:ilvl w:val="0"/>
          <w:numId w:val="1"/>
        </w:numPr>
        <w:spacing w:line="480" w:lineRule="auto"/>
        <w:jc w:val="both"/>
        <w:rPr>
          <w:rFonts w:ascii="Times New Roman" w:hAnsi="Times New Roman" w:cs="Times New Roman"/>
          <w:b/>
          <w:bCs/>
        </w:rPr>
      </w:pPr>
      <w:r w:rsidRPr="000678DB">
        <w:rPr>
          <w:rFonts w:ascii="Times New Roman" w:hAnsi="Times New Roman" w:cs="Times New Roman"/>
          <w:b/>
          <w:bCs/>
        </w:rPr>
        <w:t>Inflation and rising operating costs</w:t>
      </w:r>
    </w:p>
    <w:p w14:paraId="71D90634" w14:textId="7926002F"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One of the biggest challenges for all diversified industries is increasing inflation and operating expenses.</w:t>
      </w:r>
    </w:p>
    <w:p w14:paraId="10ACF914" w14:textId="77777777"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Rising costs of nearly all aspects of hotel operations (such as wages, food and beverage, gas, transportation, cleaning products, etc.) are having a major impact on the hospitality industry. Added to that, due to recent events in the economy, companies that are experiencing growth </w:t>
      </w:r>
      <w:r w:rsidRPr="009F1B78">
        <w:rPr>
          <w:rFonts w:ascii="Times New Roman" w:hAnsi="Times New Roman" w:cs="Times New Roman"/>
        </w:rPr>
        <w:lastRenderedPageBreak/>
        <w:t>require greater than normal investments into</w:t>
      </w:r>
      <w:r w:rsidR="00B67986">
        <w:rPr>
          <w:rFonts w:ascii="Times New Roman" w:hAnsi="Times New Roman" w:cs="Times New Roman"/>
        </w:rPr>
        <w:t xml:space="preserve"> </w:t>
      </w:r>
      <w:r w:rsidRPr="009F1B78">
        <w:rPr>
          <w:rFonts w:ascii="Times New Roman" w:hAnsi="Times New Roman" w:cs="Times New Roman"/>
        </w:rPr>
        <w:t>personnel,</w:t>
      </w:r>
      <w:r w:rsidR="00B67986">
        <w:rPr>
          <w:rFonts w:ascii="Times New Roman" w:hAnsi="Times New Roman" w:cs="Times New Roman"/>
        </w:rPr>
        <w:t xml:space="preserve"> </w:t>
      </w:r>
      <w:r w:rsidRPr="009F1B78">
        <w:rPr>
          <w:rFonts w:ascii="Times New Roman" w:hAnsi="Times New Roman" w:cs="Times New Roman"/>
        </w:rPr>
        <w:t>systems and processes</w:t>
      </w:r>
      <w:r w:rsidR="00B67986">
        <w:rPr>
          <w:rFonts w:ascii="Times New Roman" w:hAnsi="Times New Roman" w:cs="Times New Roman"/>
        </w:rPr>
        <w:t>,</w:t>
      </w:r>
      <w:r w:rsidRPr="009F1B78">
        <w:rPr>
          <w:rFonts w:ascii="Times New Roman" w:hAnsi="Times New Roman" w:cs="Times New Roman"/>
        </w:rPr>
        <w:t xml:space="preserve"> training</w:t>
      </w:r>
      <w:r w:rsidR="00B67986">
        <w:rPr>
          <w:rFonts w:ascii="Times New Roman" w:hAnsi="Times New Roman" w:cs="Times New Roman"/>
        </w:rPr>
        <w:t>,</w:t>
      </w:r>
      <w:r w:rsidRPr="009F1B78">
        <w:rPr>
          <w:rFonts w:ascii="Times New Roman" w:hAnsi="Times New Roman" w:cs="Times New Roman"/>
        </w:rPr>
        <w:t xml:space="preserve"> and capital improvements.</w:t>
      </w:r>
    </w:p>
    <w:p w14:paraId="549A8546" w14:textId="79EE2DE1"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Marriott has challenges that affect all managed properties and franchised properties. The first issue is that all of Marriott's investments into the brand have no bearing if all the managed and franchised properties that they own do not have adequate potential for continued operations and growth, so to that end</w:t>
      </w:r>
      <w:r w:rsidR="00B67986">
        <w:rPr>
          <w:rFonts w:ascii="Times New Roman" w:hAnsi="Times New Roman" w:cs="Times New Roman"/>
        </w:rPr>
        <w:t>,</w:t>
      </w:r>
      <w:r w:rsidRPr="009F1B78">
        <w:rPr>
          <w:rFonts w:ascii="Times New Roman" w:hAnsi="Times New Roman" w:cs="Times New Roman"/>
        </w:rPr>
        <w:t xml:space="preserve"> they must continue to support financially sound independent owners/operators. The second issue is that as inflation is causing lower </w:t>
      </w:r>
      <w:r w:rsidR="00B67986">
        <w:rPr>
          <w:rFonts w:ascii="Times New Roman" w:hAnsi="Times New Roman" w:cs="Times New Roman"/>
        </w:rPr>
        <w:t>property-level</w:t>
      </w:r>
      <w:r w:rsidRPr="009F1B78">
        <w:rPr>
          <w:rFonts w:ascii="Times New Roman" w:hAnsi="Times New Roman" w:cs="Times New Roman"/>
        </w:rPr>
        <w:t xml:space="preserve"> profit margins for hotels, the ability for franchisees to maintain high service levels, continued capital investments and ongoing compliance to brand standards is diminished, thereby diminishing the overall customer experience and harming the brand.</w:t>
      </w:r>
    </w:p>
    <w:p w14:paraId="3B758531" w14:textId="77777777"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overall hospitality research demonstrates that cost volatility has increasingly become a primary strategic factor for the hospitality industry (Dutta, 2024). Today's issues with hospitality (with inflationary pressures, lower levels of discretionary income and weak recovery patterns) all negatively impact </w:t>
      </w:r>
      <w:r w:rsidR="00B67986">
        <w:rPr>
          <w:rFonts w:ascii="Times New Roman" w:hAnsi="Times New Roman" w:cs="Times New Roman"/>
        </w:rPr>
        <w:t xml:space="preserve">the </w:t>
      </w:r>
      <w:r w:rsidRPr="009F1B78">
        <w:rPr>
          <w:rFonts w:ascii="Times New Roman" w:hAnsi="Times New Roman" w:cs="Times New Roman"/>
        </w:rPr>
        <w:t xml:space="preserve">stability of operations as well as the ability of a growing business to </w:t>
      </w:r>
      <w:r w:rsidR="00B67986">
        <w:rPr>
          <w:rFonts w:ascii="Times New Roman" w:hAnsi="Times New Roman" w:cs="Times New Roman"/>
        </w:rPr>
        <w:t>maximise</w:t>
      </w:r>
      <w:r w:rsidRPr="009F1B78">
        <w:rPr>
          <w:rFonts w:ascii="Times New Roman" w:hAnsi="Times New Roman" w:cs="Times New Roman"/>
        </w:rPr>
        <w:t xml:space="preserve"> its pricing capabilities while being able to provide adequate customer service levels. If room rates increase too rapidly, consumers will likely shorten their stays, switch to </w:t>
      </w:r>
      <w:r w:rsidR="00B67986">
        <w:rPr>
          <w:rFonts w:ascii="Times New Roman" w:hAnsi="Times New Roman" w:cs="Times New Roman"/>
        </w:rPr>
        <w:t>lower-priced</w:t>
      </w:r>
      <w:r w:rsidRPr="009F1B78">
        <w:rPr>
          <w:rFonts w:ascii="Times New Roman" w:hAnsi="Times New Roman" w:cs="Times New Roman"/>
        </w:rPr>
        <w:t xml:space="preserve"> hotel properties, or use substitutes like </w:t>
      </w:r>
      <w:r w:rsidR="00B67986" w:rsidRPr="009F1B78">
        <w:rPr>
          <w:rFonts w:ascii="Times New Roman" w:hAnsi="Times New Roman" w:cs="Times New Roman"/>
        </w:rPr>
        <w:t xml:space="preserve">Airbnb. </w:t>
      </w:r>
    </w:p>
    <w:p w14:paraId="2AA70AA7" w14:textId="5D87BD49" w:rsidR="009F1B78" w:rsidRPr="000678DB" w:rsidRDefault="00B67986" w:rsidP="009F1B78">
      <w:pPr>
        <w:spacing w:line="480" w:lineRule="auto"/>
        <w:jc w:val="both"/>
        <w:rPr>
          <w:rFonts w:ascii="Times New Roman" w:hAnsi="Times New Roman" w:cs="Times New Roman"/>
          <w:b/>
          <w:bCs/>
          <w:i/>
          <w:iCs/>
        </w:rPr>
      </w:pPr>
      <w:r w:rsidRPr="000678DB">
        <w:rPr>
          <w:rFonts w:ascii="Times New Roman" w:hAnsi="Times New Roman" w:cs="Times New Roman"/>
          <w:b/>
          <w:bCs/>
          <w:i/>
          <w:iCs/>
        </w:rPr>
        <w:t>Table</w:t>
      </w:r>
      <w:r w:rsidR="009F1B78" w:rsidRPr="000678DB">
        <w:rPr>
          <w:rFonts w:ascii="Times New Roman" w:hAnsi="Times New Roman" w:cs="Times New Roman"/>
          <w:b/>
          <w:bCs/>
          <w:i/>
          <w:iCs/>
        </w:rPr>
        <w:t xml:space="preserve"> 1 outlines the impact of rising inflation on the expansion of Marriott's hospitality business.</w:t>
      </w:r>
    </w:p>
    <w:p w14:paraId="4EA6799E" w14:textId="77777777" w:rsidR="00B67986" w:rsidRDefault="00B67986"/>
    <w:tbl>
      <w:tblPr>
        <w:tblStyle w:val="PlainTable5"/>
        <w:tblW w:w="0" w:type="auto"/>
        <w:tblLook w:val="04A0" w:firstRow="1" w:lastRow="0" w:firstColumn="1" w:lastColumn="0" w:noHBand="0" w:noVBand="1"/>
      </w:tblPr>
      <w:tblGrid>
        <w:gridCol w:w="2040"/>
        <w:gridCol w:w="3192"/>
        <w:gridCol w:w="3794"/>
      </w:tblGrid>
      <w:tr w:rsidR="00B67986" w:rsidRPr="00B67986" w14:paraId="5F34948E" w14:textId="77777777" w:rsidTr="00B6798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9E9571F" w14:textId="77777777" w:rsidR="00B67986" w:rsidRPr="00B67986" w:rsidRDefault="00B67986" w:rsidP="00B67986">
            <w:pPr>
              <w:jc w:val="center"/>
              <w:rPr>
                <w:rFonts w:ascii="Times New Roman" w:eastAsia="Times New Roman" w:hAnsi="Times New Roman" w:cs="Times New Roman"/>
                <w:b/>
                <w:bCs/>
                <w:kern w:val="0"/>
                <w:lang w:eastAsia="en-GB"/>
                <w14:ligatures w14:val="none"/>
              </w:rPr>
            </w:pPr>
            <w:r w:rsidRPr="00B67986">
              <w:rPr>
                <w:rFonts w:ascii="Times New Roman" w:eastAsia="Times New Roman" w:hAnsi="Times New Roman" w:cs="Times New Roman"/>
                <w:b/>
                <w:bCs/>
                <w:kern w:val="0"/>
                <w:lang w:eastAsia="en-GB"/>
                <w14:ligatures w14:val="none"/>
              </w:rPr>
              <w:t>Cost Area</w:t>
            </w:r>
          </w:p>
        </w:tc>
        <w:tc>
          <w:tcPr>
            <w:tcW w:w="0" w:type="auto"/>
            <w:hideMark/>
          </w:tcPr>
          <w:p w14:paraId="67C01BF9" w14:textId="77777777" w:rsidR="00B67986" w:rsidRPr="00B67986" w:rsidRDefault="00B67986" w:rsidP="00B679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67986">
              <w:rPr>
                <w:rFonts w:ascii="Times New Roman" w:eastAsia="Times New Roman" w:hAnsi="Times New Roman" w:cs="Times New Roman"/>
                <w:b/>
                <w:bCs/>
                <w:kern w:val="0"/>
                <w:lang w:eastAsia="en-GB"/>
                <w14:ligatures w14:val="none"/>
              </w:rPr>
              <w:t>Effect on Marriott</w:t>
            </w:r>
          </w:p>
        </w:tc>
        <w:tc>
          <w:tcPr>
            <w:tcW w:w="0" w:type="auto"/>
            <w:hideMark/>
          </w:tcPr>
          <w:p w14:paraId="4FFE05E2" w14:textId="77777777" w:rsidR="00B67986" w:rsidRPr="00B67986" w:rsidRDefault="00B67986" w:rsidP="00B679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67986">
              <w:rPr>
                <w:rFonts w:ascii="Times New Roman" w:eastAsia="Times New Roman" w:hAnsi="Times New Roman" w:cs="Times New Roman"/>
                <w:b/>
                <w:bCs/>
                <w:kern w:val="0"/>
                <w:lang w:eastAsia="en-GB"/>
                <w14:ligatures w14:val="none"/>
              </w:rPr>
              <w:t>Strategic Risk</w:t>
            </w:r>
          </w:p>
        </w:tc>
      </w:tr>
      <w:tr w:rsidR="00B67986" w:rsidRPr="00B67986" w14:paraId="2F5378A6" w14:textId="77777777" w:rsidTr="00B679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33E32C" w14:textId="77777777" w:rsidR="00B67986" w:rsidRPr="00B67986" w:rsidRDefault="00B67986" w:rsidP="00B67986">
            <w:pPr>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Labour</w:t>
            </w:r>
          </w:p>
        </w:tc>
        <w:tc>
          <w:tcPr>
            <w:tcW w:w="0" w:type="auto"/>
            <w:hideMark/>
          </w:tcPr>
          <w:p w14:paraId="049F1C27"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Higher wages and recruitment costs</w:t>
            </w:r>
          </w:p>
        </w:tc>
        <w:tc>
          <w:tcPr>
            <w:tcW w:w="0" w:type="auto"/>
            <w:hideMark/>
          </w:tcPr>
          <w:p w14:paraId="6707BFBC"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Margin pressure and service inconsistency</w:t>
            </w:r>
          </w:p>
        </w:tc>
      </w:tr>
      <w:tr w:rsidR="00B67986" w:rsidRPr="00B67986" w14:paraId="2CA85EA8" w14:textId="77777777" w:rsidTr="00B67986">
        <w:tc>
          <w:tcPr>
            <w:cnfStyle w:val="001000000000" w:firstRow="0" w:lastRow="0" w:firstColumn="1" w:lastColumn="0" w:oddVBand="0" w:evenVBand="0" w:oddHBand="0" w:evenHBand="0" w:firstRowFirstColumn="0" w:firstRowLastColumn="0" w:lastRowFirstColumn="0" w:lastRowLastColumn="0"/>
            <w:tcW w:w="0" w:type="auto"/>
            <w:hideMark/>
          </w:tcPr>
          <w:p w14:paraId="30483A9E" w14:textId="77777777" w:rsidR="00B67986" w:rsidRPr="00B67986" w:rsidRDefault="00B67986" w:rsidP="00B67986">
            <w:pPr>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Energy</w:t>
            </w:r>
          </w:p>
        </w:tc>
        <w:tc>
          <w:tcPr>
            <w:tcW w:w="0" w:type="auto"/>
            <w:hideMark/>
          </w:tcPr>
          <w:p w14:paraId="5DFD8FB8" w14:textId="77777777" w:rsidR="00B67986" w:rsidRPr="00B67986" w:rsidRDefault="00B67986" w:rsidP="00B679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Increased utility and heating costs</w:t>
            </w:r>
          </w:p>
        </w:tc>
        <w:tc>
          <w:tcPr>
            <w:tcW w:w="0" w:type="auto"/>
            <w:hideMark/>
          </w:tcPr>
          <w:p w14:paraId="637F7B41" w14:textId="77777777" w:rsidR="00B67986" w:rsidRPr="00B67986" w:rsidRDefault="00B67986" w:rsidP="00B679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Reduced profitability, especially in large hotels</w:t>
            </w:r>
          </w:p>
        </w:tc>
      </w:tr>
      <w:tr w:rsidR="00B67986" w:rsidRPr="00B67986" w14:paraId="0F7E3B97" w14:textId="77777777" w:rsidTr="00B679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4180A" w14:textId="77777777" w:rsidR="00B67986" w:rsidRPr="00B67986" w:rsidRDefault="00B67986" w:rsidP="00B67986">
            <w:pPr>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Food and beverage</w:t>
            </w:r>
          </w:p>
        </w:tc>
        <w:tc>
          <w:tcPr>
            <w:tcW w:w="0" w:type="auto"/>
            <w:hideMark/>
          </w:tcPr>
          <w:p w14:paraId="195B1CA4"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Rising procurement costs</w:t>
            </w:r>
          </w:p>
        </w:tc>
        <w:tc>
          <w:tcPr>
            <w:tcW w:w="0" w:type="auto"/>
            <w:hideMark/>
          </w:tcPr>
          <w:p w14:paraId="57666D5C"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Pressure on restaurant and event margins</w:t>
            </w:r>
          </w:p>
        </w:tc>
      </w:tr>
      <w:tr w:rsidR="00B67986" w:rsidRPr="00B67986" w14:paraId="46DAE413" w14:textId="77777777" w:rsidTr="00B67986">
        <w:tc>
          <w:tcPr>
            <w:cnfStyle w:val="001000000000" w:firstRow="0" w:lastRow="0" w:firstColumn="1" w:lastColumn="0" w:oddVBand="0" w:evenVBand="0" w:oddHBand="0" w:evenHBand="0" w:firstRowFirstColumn="0" w:firstRowLastColumn="0" w:lastRowFirstColumn="0" w:lastRowLastColumn="0"/>
            <w:tcW w:w="0" w:type="auto"/>
            <w:hideMark/>
          </w:tcPr>
          <w:p w14:paraId="78C0C92C" w14:textId="77777777" w:rsidR="00B67986" w:rsidRPr="00B67986" w:rsidRDefault="00B67986" w:rsidP="00B67986">
            <w:pPr>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lastRenderedPageBreak/>
              <w:t>Maintenance</w:t>
            </w:r>
          </w:p>
        </w:tc>
        <w:tc>
          <w:tcPr>
            <w:tcW w:w="0" w:type="auto"/>
            <w:hideMark/>
          </w:tcPr>
          <w:p w14:paraId="16F29B77" w14:textId="77777777" w:rsidR="00B67986" w:rsidRPr="00B67986" w:rsidRDefault="00B67986" w:rsidP="00B679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More expensive repairs and supplies</w:t>
            </w:r>
          </w:p>
        </w:tc>
        <w:tc>
          <w:tcPr>
            <w:tcW w:w="0" w:type="auto"/>
            <w:hideMark/>
          </w:tcPr>
          <w:p w14:paraId="7442EF15" w14:textId="77777777" w:rsidR="00B67986" w:rsidRPr="00B67986" w:rsidRDefault="00B67986" w:rsidP="00B679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Deferred maintenance may affect quality</w:t>
            </w:r>
          </w:p>
        </w:tc>
      </w:tr>
      <w:tr w:rsidR="00B67986" w:rsidRPr="00B67986" w14:paraId="6AE6BEC9" w14:textId="77777777" w:rsidTr="00B679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6C9906" w14:textId="77777777" w:rsidR="00B67986" w:rsidRPr="00B67986" w:rsidRDefault="00B67986" w:rsidP="00B67986">
            <w:pPr>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Technology</w:t>
            </w:r>
          </w:p>
        </w:tc>
        <w:tc>
          <w:tcPr>
            <w:tcW w:w="0" w:type="auto"/>
            <w:hideMark/>
          </w:tcPr>
          <w:p w14:paraId="1F375924"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Higher system and cybersecurity costs</w:t>
            </w:r>
          </w:p>
        </w:tc>
        <w:tc>
          <w:tcPr>
            <w:tcW w:w="0" w:type="auto"/>
            <w:hideMark/>
          </w:tcPr>
          <w:p w14:paraId="29638B61" w14:textId="77777777" w:rsidR="00B67986" w:rsidRPr="00B67986" w:rsidRDefault="00B67986" w:rsidP="00B679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67986">
              <w:rPr>
                <w:rFonts w:ascii="Times New Roman" w:eastAsia="Times New Roman" w:hAnsi="Times New Roman" w:cs="Times New Roman"/>
                <w:kern w:val="0"/>
                <w:lang w:eastAsia="en-GB"/>
                <w14:ligatures w14:val="none"/>
              </w:rPr>
              <w:t>Slower digital upgrade if budgets tighten</w:t>
            </w:r>
          </w:p>
        </w:tc>
      </w:tr>
    </w:tbl>
    <w:p w14:paraId="1E517E17" w14:textId="77777777" w:rsidR="00B67986" w:rsidRPr="009F1B78" w:rsidRDefault="00B67986" w:rsidP="009F1B78">
      <w:pPr>
        <w:spacing w:line="480" w:lineRule="auto"/>
        <w:jc w:val="both"/>
        <w:rPr>
          <w:rFonts w:ascii="Times New Roman" w:hAnsi="Times New Roman" w:cs="Times New Roman"/>
        </w:rPr>
      </w:pPr>
    </w:p>
    <w:p w14:paraId="67C3A475" w14:textId="318B6CD7"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As a result, inflation is putting significant pressure on Marriott's ability to expand, due both to rising costs associated with growth and the lack of predictability over controlling those costs.</w:t>
      </w:r>
    </w:p>
    <w:p w14:paraId="5789198F" w14:textId="6D343D5E" w:rsidR="009F1B78" w:rsidRPr="000678DB" w:rsidRDefault="00B67986" w:rsidP="00B67986">
      <w:pPr>
        <w:pStyle w:val="ListParagraph"/>
        <w:numPr>
          <w:ilvl w:val="0"/>
          <w:numId w:val="1"/>
        </w:numPr>
        <w:spacing w:line="480" w:lineRule="auto"/>
        <w:jc w:val="both"/>
        <w:rPr>
          <w:rFonts w:ascii="Times New Roman" w:hAnsi="Times New Roman" w:cs="Times New Roman"/>
          <w:b/>
          <w:bCs/>
        </w:rPr>
      </w:pPr>
      <w:r w:rsidRPr="000678DB">
        <w:rPr>
          <w:rFonts w:ascii="Times New Roman" w:hAnsi="Times New Roman" w:cs="Times New Roman"/>
          <w:b/>
          <w:bCs/>
        </w:rPr>
        <w:t>Uncertain demand and changing customer behaviour</w:t>
      </w:r>
    </w:p>
    <w:p w14:paraId="77EECD2D" w14:textId="77777777"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Uncertainty in consumer demand and changing consumer </w:t>
      </w:r>
      <w:r w:rsidR="00B67986">
        <w:rPr>
          <w:rFonts w:ascii="Times New Roman" w:hAnsi="Times New Roman" w:cs="Times New Roman"/>
        </w:rPr>
        <w:t>behaviours</w:t>
      </w:r>
      <w:r w:rsidRPr="009F1B78">
        <w:rPr>
          <w:rFonts w:ascii="Times New Roman" w:hAnsi="Times New Roman" w:cs="Times New Roman"/>
        </w:rPr>
        <w:t xml:space="preserve"> (in particular</w:t>
      </w:r>
      <w:r w:rsidR="00B67986">
        <w:rPr>
          <w:rFonts w:ascii="Times New Roman" w:hAnsi="Times New Roman" w:cs="Times New Roman"/>
        </w:rPr>
        <w:t>,</w:t>
      </w:r>
      <w:r w:rsidRPr="009F1B78">
        <w:rPr>
          <w:rFonts w:ascii="Times New Roman" w:hAnsi="Times New Roman" w:cs="Times New Roman"/>
        </w:rPr>
        <w:t xml:space="preserve"> </w:t>
      </w:r>
      <w:r w:rsidR="00B67986">
        <w:rPr>
          <w:rFonts w:ascii="Times New Roman" w:hAnsi="Times New Roman" w:cs="Times New Roman"/>
        </w:rPr>
        <w:t>post-COVID</w:t>
      </w:r>
      <w:r w:rsidRPr="009F1B78">
        <w:rPr>
          <w:rFonts w:ascii="Times New Roman" w:hAnsi="Times New Roman" w:cs="Times New Roman"/>
        </w:rPr>
        <w:t xml:space="preserve"> travel recovery/unpredictability of both business and leisure travel) add to this challenge facing Marriott and other hospitality </w:t>
      </w:r>
      <w:r w:rsidR="00B67986">
        <w:rPr>
          <w:rFonts w:ascii="Times New Roman" w:hAnsi="Times New Roman" w:cs="Times New Roman"/>
        </w:rPr>
        <w:t>organisations</w:t>
      </w:r>
      <w:r w:rsidRPr="009F1B78">
        <w:rPr>
          <w:rFonts w:ascii="Times New Roman" w:hAnsi="Times New Roman" w:cs="Times New Roman"/>
        </w:rPr>
        <w:t xml:space="preserve">. The consumer </w:t>
      </w:r>
      <w:r w:rsidR="00B67986">
        <w:rPr>
          <w:rFonts w:ascii="Times New Roman" w:hAnsi="Times New Roman" w:cs="Times New Roman"/>
        </w:rPr>
        <w:t>behaviours</w:t>
      </w:r>
      <w:r w:rsidRPr="009F1B78">
        <w:rPr>
          <w:rFonts w:ascii="Times New Roman" w:hAnsi="Times New Roman" w:cs="Times New Roman"/>
        </w:rPr>
        <w:t xml:space="preserve"> of the last few years support Marriott's need to evaluate its long-term investment decisions, and as previously noted, the demand capacity and overall product offerings of Marriott's large operation will be impacted by any changes made in any of Marriott's respective segments/markets worldwide (including those occupied by other hospitality companies). </w:t>
      </w:r>
    </w:p>
    <w:p w14:paraId="0A57D9EE" w14:textId="77777777"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Given this level of global competition in the hospitality industry, Marriott and other hospitality companies must develop an adaptive approach to incorporating any changes in demand influencing trends (</w:t>
      </w:r>
      <w:proofErr w:type="spellStart"/>
      <w:r w:rsidRPr="009F1B78">
        <w:rPr>
          <w:rFonts w:ascii="Times New Roman" w:hAnsi="Times New Roman" w:cs="Times New Roman"/>
        </w:rPr>
        <w:t>Pugachov</w:t>
      </w:r>
      <w:proofErr w:type="spellEnd"/>
      <w:r w:rsidRPr="009F1B78">
        <w:rPr>
          <w:rFonts w:ascii="Times New Roman" w:hAnsi="Times New Roman" w:cs="Times New Roman"/>
        </w:rPr>
        <w:t xml:space="preserve"> et al., 2022).</w:t>
      </w:r>
      <w:r w:rsidR="00B67986">
        <w:rPr>
          <w:rFonts w:ascii="Times New Roman" w:hAnsi="Times New Roman" w:cs="Times New Roman"/>
        </w:rPr>
        <w:t xml:space="preserve"> </w:t>
      </w:r>
      <w:r w:rsidRPr="009F1B78">
        <w:rPr>
          <w:rFonts w:ascii="Times New Roman" w:hAnsi="Times New Roman" w:cs="Times New Roman"/>
        </w:rPr>
        <w:t xml:space="preserve">Though expanding businesses into new geographical areas might appear beneficial following a crisis, those same businesses may be impacted by currency volatility, travel limitations, or a decrease in the confidence of consumers once they try to enter another market. </w:t>
      </w:r>
    </w:p>
    <w:p w14:paraId="088608A6" w14:textId="77777777" w:rsidR="00B67986"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According to Evans (2024), the need for flexible planning during precarious situations has been stressed by strategic management theory for the tourism/hospitality industries in conjunction with Marriott's growth, which will rely heavily on market intelligence, flexible pricing strategies and a speedy ability to reposition their brands to adapt to changing customer demands. </w:t>
      </w:r>
    </w:p>
    <w:p w14:paraId="573E8E76"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lastRenderedPageBreak/>
        <w:t xml:space="preserve">Another significant hindrance to hospitality's growth is a shortage of labour and unstable workforces. Hotels operate in a highly service-oriented manner, so the growth or success of hotel businesses relies upon obtaining </w:t>
      </w:r>
      <w:r w:rsidR="00B67986" w:rsidRPr="009F1B78">
        <w:rPr>
          <w:rFonts w:ascii="Times New Roman" w:hAnsi="Times New Roman" w:cs="Times New Roman"/>
        </w:rPr>
        <w:t>adequately</w:t>
      </w:r>
      <w:r w:rsidRPr="009F1B78">
        <w:rPr>
          <w:rFonts w:ascii="Times New Roman" w:hAnsi="Times New Roman" w:cs="Times New Roman"/>
        </w:rPr>
        <w:t xml:space="preserve"> trained labour to staff </w:t>
      </w:r>
      <w:r w:rsidR="007F7D19" w:rsidRPr="009F1B78">
        <w:rPr>
          <w:rFonts w:ascii="Times New Roman" w:hAnsi="Times New Roman" w:cs="Times New Roman"/>
        </w:rPr>
        <w:t>all</w:t>
      </w:r>
      <w:r w:rsidRPr="009F1B78">
        <w:rPr>
          <w:rFonts w:ascii="Times New Roman" w:hAnsi="Times New Roman" w:cs="Times New Roman"/>
        </w:rPr>
        <w:t xml:space="preserve"> the different areas of service</w:t>
      </w:r>
      <w:r w:rsidR="00B67986">
        <w:rPr>
          <w:rFonts w:ascii="Times New Roman" w:hAnsi="Times New Roman" w:cs="Times New Roman"/>
        </w:rPr>
        <w:t>,</w:t>
      </w:r>
      <w:r w:rsidRPr="009F1B78">
        <w:rPr>
          <w:rFonts w:ascii="Times New Roman" w:hAnsi="Times New Roman" w:cs="Times New Roman"/>
        </w:rPr>
        <w:t xml:space="preserve"> i.e., front desk agents, housekeeping, kitchen and catering staff, engineering personnel, event coordinators, digital specialists and managers. When there is not enough labour, the level of service will suffer</w:t>
      </w:r>
      <w:r w:rsidR="007F7D19">
        <w:rPr>
          <w:rFonts w:ascii="Times New Roman" w:hAnsi="Times New Roman" w:cs="Times New Roman"/>
        </w:rPr>
        <w:t>,</w:t>
      </w:r>
      <w:r w:rsidRPr="009F1B78">
        <w:rPr>
          <w:rFonts w:ascii="Times New Roman" w:hAnsi="Times New Roman" w:cs="Times New Roman"/>
        </w:rPr>
        <w:t xml:space="preserve"> and ultimately</w:t>
      </w:r>
      <w:r w:rsidR="007F7D19">
        <w:rPr>
          <w:rFonts w:ascii="Times New Roman" w:hAnsi="Times New Roman" w:cs="Times New Roman"/>
        </w:rPr>
        <w:t>,</w:t>
      </w:r>
      <w:r w:rsidRPr="009F1B78">
        <w:rPr>
          <w:rFonts w:ascii="Times New Roman" w:hAnsi="Times New Roman" w:cs="Times New Roman"/>
        </w:rPr>
        <w:t xml:space="preserve"> customer satisfaction will decline. </w:t>
      </w:r>
    </w:p>
    <w:p w14:paraId="28F3A700"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Marriott's expansion plan continues to create a demand for manpower who </w:t>
      </w:r>
      <w:proofErr w:type="gramStart"/>
      <w:r w:rsidRPr="009F1B78">
        <w:rPr>
          <w:rFonts w:ascii="Times New Roman" w:hAnsi="Times New Roman" w:cs="Times New Roman"/>
        </w:rPr>
        <w:t>are able to</w:t>
      </w:r>
      <w:proofErr w:type="gramEnd"/>
      <w:r w:rsidRPr="009F1B78">
        <w:rPr>
          <w:rFonts w:ascii="Times New Roman" w:hAnsi="Times New Roman" w:cs="Times New Roman"/>
        </w:rPr>
        <w:t xml:space="preserve"> perform well in the various areas of hotel operation. As Marriott continues to open new hotels in more markets, the demand for qualified staff and effective local leaders to help manage would become even higher. The hospitality industry is experiencing a shortage of qualified workers, high employee turnover, and an increase in labour costs. The competition for workers has become intense, particularly in major urban and resort areas. </w:t>
      </w:r>
    </w:p>
    <w:p w14:paraId="3B62924F"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It is critically important that the relationship between leadership and resiliency is addressed. The hospitality industry’s resiliency is dependent upon the ability to provide effective strategic leadership, supportive labour workforces and an organisation's ability to respond appropriately to </w:t>
      </w:r>
      <w:r w:rsidR="007F7D19">
        <w:rPr>
          <w:rFonts w:ascii="Times New Roman" w:hAnsi="Times New Roman" w:cs="Times New Roman"/>
        </w:rPr>
        <w:t>uncertainty</w:t>
      </w:r>
      <w:r w:rsidRPr="009F1B78">
        <w:rPr>
          <w:rFonts w:ascii="Times New Roman" w:hAnsi="Times New Roman" w:cs="Times New Roman"/>
        </w:rPr>
        <w:t xml:space="preserve"> (Ho, Lam and Law, 2023). An organisation that is growing at a fast pace without developing its human capital will do irreparable damage to its own reputation by having inconsistent service delivery from its workers.</w:t>
      </w:r>
    </w:p>
    <w:p w14:paraId="1B740765" w14:textId="103A118E"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In addition, organisations will also find that resistance to change can hinder the development of workforces in a transforming </w:t>
      </w:r>
      <w:r w:rsidR="007F7D19" w:rsidRPr="009F1B78">
        <w:rPr>
          <w:rFonts w:ascii="Times New Roman" w:hAnsi="Times New Roman" w:cs="Times New Roman"/>
        </w:rPr>
        <w:t>organisation. New</w:t>
      </w:r>
      <w:r w:rsidRPr="009F1B78">
        <w:rPr>
          <w:rFonts w:ascii="Times New Roman" w:hAnsi="Times New Roman" w:cs="Times New Roman"/>
        </w:rPr>
        <w:t xml:space="preserve"> technologies, updated service models and sustainability goals all demand employees start following new routines they have never done before. Ensuring that staff members successfully transition to these new routines creates a foundation for future growth of firms, and managing change is necessary if a firm wishes to eliminate barriers that hinder its ability to innovate (Xue et al., 2024).</w:t>
      </w:r>
    </w:p>
    <w:p w14:paraId="077A71D0" w14:textId="12569070" w:rsidR="009F1B78" w:rsidRPr="00560B31" w:rsidRDefault="009F1B78" w:rsidP="009F1B78">
      <w:pPr>
        <w:spacing w:line="480" w:lineRule="auto"/>
        <w:jc w:val="both"/>
        <w:rPr>
          <w:rFonts w:ascii="Times New Roman" w:hAnsi="Times New Roman" w:cs="Times New Roman"/>
          <w:b/>
          <w:bCs/>
          <w:i/>
          <w:iCs/>
        </w:rPr>
      </w:pPr>
      <w:r w:rsidRPr="00560B31">
        <w:rPr>
          <w:rFonts w:ascii="Times New Roman" w:hAnsi="Times New Roman" w:cs="Times New Roman"/>
          <w:b/>
          <w:bCs/>
          <w:i/>
          <w:iCs/>
        </w:rPr>
        <w:lastRenderedPageBreak/>
        <w:t>Table 2</w:t>
      </w:r>
      <w:r w:rsidR="000678DB" w:rsidRPr="00560B31">
        <w:rPr>
          <w:rFonts w:ascii="Times New Roman" w:hAnsi="Times New Roman" w:cs="Times New Roman"/>
          <w:b/>
          <w:bCs/>
          <w:i/>
          <w:iCs/>
        </w:rPr>
        <w:t xml:space="preserve"> outlines the</w:t>
      </w:r>
      <w:r w:rsidRPr="00560B31">
        <w:rPr>
          <w:rFonts w:ascii="Times New Roman" w:hAnsi="Times New Roman" w:cs="Times New Roman"/>
          <w:b/>
          <w:bCs/>
          <w:i/>
          <w:iCs/>
        </w:rPr>
        <w:t xml:space="preserve"> </w:t>
      </w:r>
      <w:r w:rsidR="007F7D19" w:rsidRPr="00560B31">
        <w:rPr>
          <w:rFonts w:ascii="Times New Roman" w:hAnsi="Times New Roman" w:cs="Times New Roman"/>
          <w:b/>
          <w:bCs/>
          <w:i/>
          <w:iCs/>
        </w:rPr>
        <w:t>c</w:t>
      </w:r>
      <w:r w:rsidRPr="00560B31">
        <w:rPr>
          <w:rFonts w:ascii="Times New Roman" w:hAnsi="Times New Roman" w:cs="Times New Roman"/>
          <w:b/>
          <w:bCs/>
          <w:i/>
          <w:iCs/>
        </w:rPr>
        <w:t xml:space="preserve">hallenges </w:t>
      </w:r>
      <w:r w:rsidR="007F7D19" w:rsidRPr="00560B31">
        <w:rPr>
          <w:rFonts w:ascii="Times New Roman" w:hAnsi="Times New Roman" w:cs="Times New Roman"/>
          <w:b/>
          <w:bCs/>
          <w:i/>
          <w:iCs/>
        </w:rPr>
        <w:t>e</w:t>
      </w:r>
      <w:r w:rsidRPr="00560B31">
        <w:rPr>
          <w:rFonts w:ascii="Times New Roman" w:hAnsi="Times New Roman" w:cs="Times New Roman"/>
          <w:b/>
          <w:bCs/>
          <w:i/>
          <w:iCs/>
        </w:rPr>
        <w:t xml:space="preserve">ncountered by an </w:t>
      </w:r>
      <w:r w:rsidR="007F7D19" w:rsidRPr="00560B31">
        <w:rPr>
          <w:rFonts w:ascii="Times New Roman" w:hAnsi="Times New Roman" w:cs="Times New Roman"/>
          <w:b/>
          <w:bCs/>
          <w:i/>
          <w:iCs/>
        </w:rPr>
        <w:t>e</w:t>
      </w:r>
      <w:r w:rsidRPr="00560B31">
        <w:rPr>
          <w:rFonts w:ascii="Times New Roman" w:hAnsi="Times New Roman" w:cs="Times New Roman"/>
          <w:b/>
          <w:bCs/>
          <w:i/>
          <w:iCs/>
        </w:rPr>
        <w:t xml:space="preserve">xpanding </w:t>
      </w:r>
      <w:r w:rsidR="007F7D19" w:rsidRPr="00560B31">
        <w:rPr>
          <w:rFonts w:ascii="Times New Roman" w:hAnsi="Times New Roman" w:cs="Times New Roman"/>
          <w:b/>
          <w:bCs/>
          <w:i/>
          <w:iCs/>
        </w:rPr>
        <w:t>b</w:t>
      </w:r>
      <w:r w:rsidRPr="00560B31">
        <w:rPr>
          <w:rFonts w:ascii="Times New Roman" w:hAnsi="Times New Roman" w:cs="Times New Roman"/>
          <w:b/>
          <w:bCs/>
          <w:i/>
          <w:iCs/>
        </w:rPr>
        <w:t>usiness</w:t>
      </w:r>
      <w:r w:rsidR="00560B31">
        <w:rPr>
          <w:rFonts w:ascii="Times New Roman" w:hAnsi="Times New Roman" w:cs="Times New Roman"/>
          <w:b/>
          <w:bCs/>
          <w:i/>
          <w:iCs/>
        </w:rPr>
        <w:t>.</w:t>
      </w:r>
    </w:p>
    <w:p w14:paraId="1FF0752E" w14:textId="77777777" w:rsidR="007F7D19" w:rsidRDefault="007F7D19"/>
    <w:tbl>
      <w:tblPr>
        <w:tblStyle w:val="PlainTable5"/>
        <w:tblW w:w="0" w:type="auto"/>
        <w:tblLook w:val="04A0" w:firstRow="1" w:lastRow="0" w:firstColumn="1" w:lastColumn="0" w:noHBand="0" w:noVBand="1"/>
      </w:tblPr>
      <w:tblGrid>
        <w:gridCol w:w="2030"/>
        <w:gridCol w:w="4075"/>
        <w:gridCol w:w="2921"/>
      </w:tblGrid>
      <w:tr w:rsidR="007F7D19" w:rsidRPr="007F7D19" w14:paraId="020B5EBC" w14:textId="77777777" w:rsidTr="007F7D1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BDB972A" w14:textId="77777777" w:rsidR="007F7D19" w:rsidRPr="007F7D19" w:rsidRDefault="007F7D19" w:rsidP="007F7D19">
            <w:pPr>
              <w:jc w:val="center"/>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Workforce Issue</w:t>
            </w:r>
          </w:p>
        </w:tc>
        <w:tc>
          <w:tcPr>
            <w:tcW w:w="0" w:type="auto"/>
            <w:hideMark/>
          </w:tcPr>
          <w:p w14:paraId="0242DDE6" w14:textId="77777777" w:rsidR="007F7D19" w:rsidRPr="007F7D19" w:rsidRDefault="007F7D19" w:rsidP="007F7D1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Impact on Marriott</w:t>
            </w:r>
          </w:p>
        </w:tc>
        <w:tc>
          <w:tcPr>
            <w:tcW w:w="0" w:type="auto"/>
            <w:hideMark/>
          </w:tcPr>
          <w:p w14:paraId="5A4772C9" w14:textId="77777777" w:rsidR="007F7D19" w:rsidRPr="007F7D19" w:rsidRDefault="007F7D19" w:rsidP="007F7D1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Long-term Implication</w:t>
            </w:r>
          </w:p>
        </w:tc>
      </w:tr>
      <w:tr w:rsidR="007F7D19" w:rsidRPr="007F7D19" w14:paraId="033DD497"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3E05B4"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Staff shortages</w:t>
            </w:r>
          </w:p>
        </w:tc>
        <w:tc>
          <w:tcPr>
            <w:tcW w:w="0" w:type="auto"/>
            <w:hideMark/>
          </w:tcPr>
          <w:p w14:paraId="2B6D6EBC"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Difficulty filling roles in hotels</w:t>
            </w:r>
          </w:p>
        </w:tc>
        <w:tc>
          <w:tcPr>
            <w:tcW w:w="0" w:type="auto"/>
            <w:hideMark/>
          </w:tcPr>
          <w:p w14:paraId="203DF071"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Lower service quality</w:t>
            </w:r>
          </w:p>
        </w:tc>
      </w:tr>
      <w:tr w:rsidR="007F7D19" w:rsidRPr="007F7D19" w14:paraId="1B9C8ACB" w14:textId="77777777" w:rsidTr="007F7D19">
        <w:tc>
          <w:tcPr>
            <w:cnfStyle w:val="001000000000" w:firstRow="0" w:lastRow="0" w:firstColumn="1" w:lastColumn="0" w:oddVBand="0" w:evenVBand="0" w:oddHBand="0" w:evenHBand="0" w:firstRowFirstColumn="0" w:firstRowLastColumn="0" w:lastRowFirstColumn="0" w:lastRowLastColumn="0"/>
            <w:tcW w:w="0" w:type="auto"/>
            <w:hideMark/>
          </w:tcPr>
          <w:p w14:paraId="76116328"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High turnover</w:t>
            </w:r>
          </w:p>
        </w:tc>
        <w:tc>
          <w:tcPr>
            <w:tcW w:w="0" w:type="auto"/>
            <w:hideMark/>
          </w:tcPr>
          <w:p w14:paraId="1415E3DE"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Repeated recruitment and training costs</w:t>
            </w:r>
          </w:p>
        </w:tc>
        <w:tc>
          <w:tcPr>
            <w:tcW w:w="0" w:type="auto"/>
            <w:hideMark/>
          </w:tcPr>
          <w:p w14:paraId="26D384DB"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Weaker organisational memory</w:t>
            </w:r>
          </w:p>
        </w:tc>
      </w:tr>
      <w:tr w:rsidR="007F7D19" w:rsidRPr="007F7D19" w14:paraId="404D207F"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85614A"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Skills gaps</w:t>
            </w:r>
          </w:p>
        </w:tc>
        <w:tc>
          <w:tcPr>
            <w:tcW w:w="0" w:type="auto"/>
            <w:hideMark/>
          </w:tcPr>
          <w:p w14:paraId="1AF24208"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Limited ability to deliver digital and sustainable operations</w:t>
            </w:r>
          </w:p>
        </w:tc>
        <w:tc>
          <w:tcPr>
            <w:tcW w:w="0" w:type="auto"/>
            <w:hideMark/>
          </w:tcPr>
          <w:p w14:paraId="5ADBE0D5"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Slower transformation</w:t>
            </w:r>
          </w:p>
        </w:tc>
      </w:tr>
      <w:tr w:rsidR="007F7D19" w:rsidRPr="007F7D19" w14:paraId="0AB4392D" w14:textId="77777777" w:rsidTr="007F7D19">
        <w:tc>
          <w:tcPr>
            <w:cnfStyle w:val="001000000000" w:firstRow="0" w:lastRow="0" w:firstColumn="1" w:lastColumn="0" w:oddVBand="0" w:evenVBand="0" w:oddHBand="0" w:evenHBand="0" w:firstRowFirstColumn="0" w:firstRowLastColumn="0" w:lastRowFirstColumn="0" w:lastRowLastColumn="0"/>
            <w:tcW w:w="0" w:type="auto"/>
            <w:hideMark/>
          </w:tcPr>
          <w:p w14:paraId="69E48F29"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Wage pressure</w:t>
            </w:r>
          </w:p>
        </w:tc>
        <w:tc>
          <w:tcPr>
            <w:tcW w:w="0" w:type="auto"/>
            <w:hideMark/>
          </w:tcPr>
          <w:p w14:paraId="00550EBC"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Increased cost base</w:t>
            </w:r>
          </w:p>
        </w:tc>
        <w:tc>
          <w:tcPr>
            <w:tcW w:w="0" w:type="auto"/>
            <w:hideMark/>
          </w:tcPr>
          <w:p w14:paraId="5A22F8EB"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Reduced margins</w:t>
            </w:r>
          </w:p>
        </w:tc>
      </w:tr>
      <w:tr w:rsidR="007F7D19" w:rsidRPr="007F7D19" w14:paraId="28CE0650"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022121"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Leadership shortages</w:t>
            </w:r>
          </w:p>
        </w:tc>
        <w:tc>
          <w:tcPr>
            <w:tcW w:w="0" w:type="auto"/>
            <w:hideMark/>
          </w:tcPr>
          <w:p w14:paraId="4FBDC827"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Inconsistent standards across regions</w:t>
            </w:r>
          </w:p>
        </w:tc>
        <w:tc>
          <w:tcPr>
            <w:tcW w:w="0" w:type="auto"/>
            <w:hideMark/>
          </w:tcPr>
          <w:p w14:paraId="3EB45FDA"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Expansion becomes harder to control</w:t>
            </w:r>
          </w:p>
        </w:tc>
      </w:tr>
    </w:tbl>
    <w:p w14:paraId="6D3253DD" w14:textId="77777777" w:rsidR="007F7D19" w:rsidRDefault="007F7D19" w:rsidP="009F1B78">
      <w:pPr>
        <w:spacing w:line="480" w:lineRule="auto"/>
        <w:jc w:val="both"/>
        <w:rPr>
          <w:rFonts w:ascii="Times New Roman" w:hAnsi="Times New Roman" w:cs="Times New Roman"/>
        </w:rPr>
      </w:pPr>
    </w:p>
    <w:p w14:paraId="71E3F2CD" w14:textId="2932AF9D" w:rsidR="009F1B78" w:rsidRPr="00560B31" w:rsidRDefault="009F1B78" w:rsidP="007F7D19">
      <w:pPr>
        <w:pStyle w:val="ListParagraph"/>
        <w:numPr>
          <w:ilvl w:val="0"/>
          <w:numId w:val="1"/>
        </w:numPr>
        <w:spacing w:line="480" w:lineRule="auto"/>
        <w:jc w:val="both"/>
        <w:rPr>
          <w:rFonts w:ascii="Times New Roman" w:hAnsi="Times New Roman" w:cs="Times New Roman"/>
          <w:b/>
          <w:bCs/>
        </w:rPr>
      </w:pPr>
      <w:r w:rsidRPr="00560B31">
        <w:rPr>
          <w:rFonts w:ascii="Times New Roman" w:hAnsi="Times New Roman" w:cs="Times New Roman"/>
          <w:b/>
          <w:bCs/>
        </w:rPr>
        <w:t>Digital Transformation and Pressure to Innovate</w:t>
      </w:r>
    </w:p>
    <w:p w14:paraId="520060C9"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Digital transformation continues to be critical for remaining competitive in the hospitality Industry. Customers today expect seamless </w:t>
      </w:r>
      <w:r w:rsidR="007F7D19">
        <w:rPr>
          <w:rFonts w:ascii="Times New Roman" w:hAnsi="Times New Roman" w:cs="Times New Roman"/>
        </w:rPr>
        <w:t>online</w:t>
      </w:r>
      <w:r w:rsidRPr="009F1B78">
        <w:rPr>
          <w:rFonts w:ascii="Times New Roman" w:hAnsi="Times New Roman" w:cs="Times New Roman"/>
        </w:rPr>
        <w:t xml:space="preserve"> booking, mobile check-in, digital room access, individualised or personalised communication over time and the fastest recovery from service outages. In addition to the expectations of customers, the hospitality business is also under pressure to utilise data analytics, artificial intelligence (AI) and automation technologies to improve the operational efficiency of the overall business.</w:t>
      </w:r>
    </w:p>
    <w:p w14:paraId="26EEFE38"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For example, from Marriott's perspective, technology enables them to have a direct booking channel, to have a loyalty programme that is integrated into the company's reservation system, to implement timely pricing, and the ability to interact with customers on a personalised basis. Unfortunately, there are significant costs and complexities associated with making the change to digital operations. In addition to the normal costs and complexities associated with a large company being able to integrate its technology systems globally, Marriott also faces the challenge of being able to secure sensitive customer data. In addition to this risk to their current operations, and the risk of transitioning to a digital operation, decentralising their business and </w:t>
      </w:r>
      <w:r w:rsidRPr="009F1B78">
        <w:rPr>
          <w:rFonts w:ascii="Times New Roman" w:hAnsi="Times New Roman" w:cs="Times New Roman"/>
        </w:rPr>
        <w:lastRenderedPageBreak/>
        <w:t>having more hotels increases the complexity</w:t>
      </w:r>
      <w:r w:rsidR="007F7D19">
        <w:rPr>
          <w:rFonts w:ascii="Times New Roman" w:hAnsi="Times New Roman" w:cs="Times New Roman"/>
        </w:rPr>
        <w:t>,</w:t>
      </w:r>
      <w:r w:rsidRPr="009F1B78">
        <w:rPr>
          <w:rFonts w:ascii="Times New Roman" w:hAnsi="Times New Roman" w:cs="Times New Roman"/>
        </w:rPr>
        <w:t xml:space="preserve"> </w:t>
      </w:r>
      <w:r w:rsidR="007F7D19">
        <w:rPr>
          <w:rFonts w:ascii="Times New Roman" w:hAnsi="Times New Roman" w:cs="Times New Roman"/>
        </w:rPr>
        <w:t>as</w:t>
      </w:r>
      <w:r w:rsidRPr="009F1B78">
        <w:rPr>
          <w:rFonts w:ascii="Times New Roman" w:hAnsi="Times New Roman" w:cs="Times New Roman"/>
        </w:rPr>
        <w:t xml:space="preserve"> they will have multiple systems and multiple points that may represent a risk for data breaches occurring.</w:t>
      </w:r>
    </w:p>
    <w:p w14:paraId="004F6884"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Digital transformation of an organisation is being driven by </w:t>
      </w:r>
      <w:r w:rsidR="007F7D19">
        <w:rPr>
          <w:rFonts w:ascii="Times New Roman" w:hAnsi="Times New Roman" w:cs="Times New Roman"/>
        </w:rPr>
        <w:t>some</w:t>
      </w:r>
      <w:r w:rsidRPr="009F1B78">
        <w:rPr>
          <w:rFonts w:ascii="Times New Roman" w:hAnsi="Times New Roman" w:cs="Times New Roman"/>
        </w:rPr>
        <w:t xml:space="preserve"> factors such as technology, organisation, and environmental factors (</w:t>
      </w:r>
      <w:proofErr w:type="spellStart"/>
      <w:r w:rsidRPr="009F1B78">
        <w:rPr>
          <w:rFonts w:ascii="Times New Roman" w:hAnsi="Times New Roman" w:cs="Times New Roman"/>
        </w:rPr>
        <w:t>Nikopoulou</w:t>
      </w:r>
      <w:proofErr w:type="spellEnd"/>
      <w:r w:rsidRPr="009F1B78">
        <w:rPr>
          <w:rFonts w:ascii="Times New Roman" w:hAnsi="Times New Roman" w:cs="Times New Roman"/>
        </w:rPr>
        <w:t xml:space="preserve"> et al., 2023).</w:t>
      </w:r>
      <w:r w:rsidR="007F7D19">
        <w:rPr>
          <w:rFonts w:ascii="Times New Roman" w:hAnsi="Times New Roman" w:cs="Times New Roman"/>
        </w:rPr>
        <w:t xml:space="preserve"> </w:t>
      </w:r>
    </w:p>
    <w:p w14:paraId="05EBC2BB"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AI is not only revolutionising the ways businesses do tasks, </w:t>
      </w:r>
      <w:r w:rsidR="007F7D19">
        <w:rPr>
          <w:rFonts w:ascii="Times New Roman" w:hAnsi="Times New Roman" w:cs="Times New Roman"/>
        </w:rPr>
        <w:t xml:space="preserve">but </w:t>
      </w:r>
      <w:r w:rsidRPr="009F1B78">
        <w:rPr>
          <w:rFonts w:ascii="Times New Roman" w:hAnsi="Times New Roman" w:cs="Times New Roman"/>
        </w:rPr>
        <w:t>it is also changing the structure of business contexts (Corsaro et al, 2022). This is important to note because it means that Marriott is not only adopting tools, but that it is evolving its entire operating model to include AI.</w:t>
      </w:r>
      <w:r w:rsidR="007F7D19">
        <w:rPr>
          <w:rFonts w:ascii="Times New Roman" w:hAnsi="Times New Roman" w:cs="Times New Roman"/>
        </w:rPr>
        <w:t xml:space="preserve"> </w:t>
      </w:r>
      <w:r w:rsidRPr="009F1B78">
        <w:rPr>
          <w:rFonts w:ascii="Times New Roman" w:hAnsi="Times New Roman" w:cs="Times New Roman"/>
        </w:rPr>
        <w:t xml:space="preserve">Digitalisation has led to an increase in the socio-economic security risks associated with businesses that rely on digital systems to maintain continuity, support employee decision-making, and engage their customers. When digital systems fail, businesses are now at a greater risk of suffering negative consequences such as being exposed to cyber risks and not being able to conduct their business operations (Cherep, </w:t>
      </w:r>
      <w:proofErr w:type="spellStart"/>
      <w:r w:rsidRPr="009F1B78">
        <w:rPr>
          <w:rFonts w:ascii="Times New Roman" w:hAnsi="Times New Roman" w:cs="Times New Roman"/>
        </w:rPr>
        <w:t>Dashko</w:t>
      </w:r>
      <w:proofErr w:type="spellEnd"/>
      <w:r w:rsidRPr="009F1B78">
        <w:rPr>
          <w:rFonts w:ascii="Times New Roman" w:hAnsi="Times New Roman" w:cs="Times New Roman"/>
        </w:rPr>
        <w:t xml:space="preserve"> and </w:t>
      </w:r>
      <w:proofErr w:type="spellStart"/>
      <w:r w:rsidRPr="009F1B78">
        <w:rPr>
          <w:rFonts w:ascii="Times New Roman" w:hAnsi="Times New Roman" w:cs="Times New Roman"/>
        </w:rPr>
        <w:t>Ohrenych</w:t>
      </w:r>
      <w:proofErr w:type="spellEnd"/>
      <w:r w:rsidRPr="009F1B78">
        <w:rPr>
          <w:rFonts w:ascii="Times New Roman" w:hAnsi="Times New Roman" w:cs="Times New Roman"/>
        </w:rPr>
        <w:t xml:space="preserve">, 2024). In addition to the </w:t>
      </w:r>
      <w:r w:rsidR="007F7D19" w:rsidRPr="009F1B78">
        <w:rPr>
          <w:rFonts w:ascii="Times New Roman" w:hAnsi="Times New Roman" w:cs="Times New Roman"/>
        </w:rPr>
        <w:t>above-mentioned</w:t>
      </w:r>
      <w:r w:rsidRPr="009F1B78">
        <w:rPr>
          <w:rFonts w:ascii="Times New Roman" w:hAnsi="Times New Roman" w:cs="Times New Roman"/>
        </w:rPr>
        <w:t xml:space="preserve"> technical issues associated with digital transformation and business model innovation, the following areas are concerned with the successful implementation of digital technologies in businesses: culture, governance, and implementation (Li et al., 2024).</w:t>
      </w:r>
    </w:p>
    <w:p w14:paraId="69BC03E7" w14:textId="7D42C77B"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To be competitive, a growing organisation must continually invest in innovation while ensuring that people, processes, and structures evolve in tandem with technology through continuous education.</w:t>
      </w:r>
    </w:p>
    <w:p w14:paraId="1A349421" w14:textId="2FC421EF" w:rsidR="009F1B78" w:rsidRPr="00560B31" w:rsidRDefault="009F1B78" w:rsidP="007F7D19">
      <w:pPr>
        <w:pStyle w:val="ListParagraph"/>
        <w:numPr>
          <w:ilvl w:val="0"/>
          <w:numId w:val="1"/>
        </w:numPr>
        <w:spacing w:line="480" w:lineRule="auto"/>
        <w:jc w:val="both"/>
        <w:rPr>
          <w:rFonts w:ascii="Times New Roman" w:hAnsi="Times New Roman" w:cs="Times New Roman"/>
          <w:b/>
          <w:bCs/>
        </w:rPr>
      </w:pPr>
      <w:r w:rsidRPr="00560B31">
        <w:rPr>
          <w:rFonts w:ascii="Times New Roman" w:hAnsi="Times New Roman" w:cs="Times New Roman"/>
          <w:b/>
          <w:bCs/>
        </w:rPr>
        <w:t xml:space="preserve">Sustainability </w:t>
      </w:r>
      <w:r w:rsidR="007F7D19" w:rsidRPr="00560B31">
        <w:rPr>
          <w:rFonts w:ascii="Times New Roman" w:hAnsi="Times New Roman" w:cs="Times New Roman"/>
          <w:b/>
          <w:bCs/>
        </w:rPr>
        <w:t>e</w:t>
      </w:r>
      <w:r w:rsidRPr="00560B31">
        <w:rPr>
          <w:rFonts w:ascii="Times New Roman" w:hAnsi="Times New Roman" w:cs="Times New Roman"/>
          <w:b/>
          <w:bCs/>
        </w:rPr>
        <w:t xml:space="preserve">xpectations and </w:t>
      </w:r>
      <w:r w:rsidR="007F7D19" w:rsidRPr="00560B31">
        <w:rPr>
          <w:rFonts w:ascii="Times New Roman" w:hAnsi="Times New Roman" w:cs="Times New Roman"/>
          <w:b/>
          <w:bCs/>
        </w:rPr>
        <w:t>c</w:t>
      </w:r>
      <w:r w:rsidRPr="00560B31">
        <w:rPr>
          <w:rFonts w:ascii="Times New Roman" w:hAnsi="Times New Roman" w:cs="Times New Roman"/>
          <w:b/>
          <w:bCs/>
        </w:rPr>
        <w:t xml:space="preserve">limate </w:t>
      </w:r>
      <w:r w:rsidR="007F7D19" w:rsidRPr="00560B31">
        <w:rPr>
          <w:rFonts w:ascii="Times New Roman" w:hAnsi="Times New Roman" w:cs="Times New Roman"/>
          <w:b/>
          <w:bCs/>
        </w:rPr>
        <w:t>c</w:t>
      </w:r>
      <w:r w:rsidRPr="00560B31">
        <w:rPr>
          <w:rFonts w:ascii="Times New Roman" w:hAnsi="Times New Roman" w:cs="Times New Roman"/>
          <w:b/>
          <w:bCs/>
        </w:rPr>
        <w:t xml:space="preserve">hange </w:t>
      </w:r>
      <w:r w:rsidR="007F7D19" w:rsidRPr="00560B31">
        <w:rPr>
          <w:rFonts w:ascii="Times New Roman" w:hAnsi="Times New Roman" w:cs="Times New Roman"/>
          <w:b/>
          <w:bCs/>
        </w:rPr>
        <w:t>p</w:t>
      </w:r>
      <w:r w:rsidRPr="00560B31">
        <w:rPr>
          <w:rFonts w:ascii="Times New Roman" w:hAnsi="Times New Roman" w:cs="Times New Roman"/>
          <w:b/>
          <w:bCs/>
        </w:rPr>
        <w:t>ressures</w:t>
      </w:r>
    </w:p>
    <w:p w14:paraId="565F2CD7" w14:textId="63AEAA1E"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For an expanding organisation, the challenge of environmental sustainability has become an enormous one, especially for businesses operating in the service industry, such as hotels. Hotels use significant amounts of water, energy, food, and cleaning supplies; therefore, if hotels do not </w:t>
      </w:r>
      <w:r w:rsidR="007F7D19">
        <w:rPr>
          <w:rFonts w:ascii="Times New Roman" w:hAnsi="Times New Roman" w:cs="Times New Roman"/>
        </w:rPr>
        <w:t>redesign</w:t>
      </w:r>
      <w:r w:rsidRPr="009F1B78">
        <w:rPr>
          <w:rFonts w:ascii="Times New Roman" w:hAnsi="Times New Roman" w:cs="Times New Roman"/>
        </w:rPr>
        <w:t xml:space="preserve"> their operations during expansion, they may have an even greater effect on the </w:t>
      </w:r>
      <w:r w:rsidRPr="009F1B78">
        <w:rPr>
          <w:rFonts w:ascii="Times New Roman" w:hAnsi="Times New Roman" w:cs="Times New Roman"/>
        </w:rPr>
        <w:lastRenderedPageBreak/>
        <w:t>environment than they currently do</w:t>
      </w:r>
      <w:r w:rsidR="007F7D19">
        <w:rPr>
          <w:rFonts w:ascii="Times New Roman" w:hAnsi="Times New Roman" w:cs="Times New Roman"/>
        </w:rPr>
        <w:t xml:space="preserve">. </w:t>
      </w:r>
      <w:r w:rsidRPr="009F1B78">
        <w:rPr>
          <w:rFonts w:ascii="Times New Roman" w:hAnsi="Times New Roman" w:cs="Times New Roman"/>
        </w:rPr>
        <w:t>Regulators, investors and customers now expect companies to demonstrate measurable progress toward becoming more sustainable.</w:t>
      </w:r>
    </w:p>
    <w:p w14:paraId="1528F91F" w14:textId="3EC11E09"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Climate change creates many direct operational risks for organisations. Extreme weather events can have broad effects on organisations</w:t>
      </w:r>
      <w:r w:rsidR="007F7D19">
        <w:rPr>
          <w:rFonts w:ascii="Times New Roman" w:hAnsi="Times New Roman" w:cs="Times New Roman"/>
        </w:rPr>
        <w:t>,</w:t>
      </w:r>
      <w:r w:rsidRPr="009F1B78">
        <w:rPr>
          <w:rFonts w:ascii="Times New Roman" w:hAnsi="Times New Roman" w:cs="Times New Roman"/>
        </w:rPr>
        <w:t xml:space="preserve"> including reducing travel demand, damaging properties, disrupting supply chains, and increasing insurance and maintenance costs. Expansion into areas at risk of extreme weather events may provide revenue potential to organisations, but they may also be exposed to extreme weather risks.</w:t>
      </w:r>
    </w:p>
    <w:p w14:paraId="4242B565" w14:textId="77777777" w:rsidR="007F7D19"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relationship between hospitality, climate change, and technological development is currently a major concern for many </w:t>
      </w:r>
      <w:r w:rsidR="007F7D19" w:rsidRPr="009F1B78">
        <w:rPr>
          <w:rFonts w:ascii="Times New Roman" w:hAnsi="Times New Roman" w:cs="Times New Roman"/>
        </w:rPr>
        <w:t>companies. The</w:t>
      </w:r>
      <w:r w:rsidRPr="009F1B78">
        <w:rPr>
          <w:rFonts w:ascii="Times New Roman" w:hAnsi="Times New Roman" w:cs="Times New Roman"/>
        </w:rPr>
        <w:t xml:space="preserve"> evolution of the hospitality industry through `Industry 4.0` and climate adaptation is becoming increasingly interconnected</w:t>
      </w:r>
      <w:r w:rsidR="007F7D19">
        <w:rPr>
          <w:rFonts w:ascii="Times New Roman" w:hAnsi="Times New Roman" w:cs="Times New Roman"/>
        </w:rPr>
        <w:t>,</w:t>
      </w:r>
      <w:r w:rsidRPr="009F1B78">
        <w:rPr>
          <w:rFonts w:ascii="Times New Roman" w:hAnsi="Times New Roman" w:cs="Times New Roman"/>
        </w:rPr>
        <w:t xml:space="preserve"> with both digital transformation and environmental management needing to be addressed together (Ben Youssef &amp; Zeqiri, 2022). Consequently, sustainable operations are no longer considered peripheral; they have become core to long-term competitiveness (Legrand, Chen &amp; </w:t>
      </w:r>
      <w:proofErr w:type="spellStart"/>
      <w:r w:rsidRPr="009F1B78">
        <w:rPr>
          <w:rFonts w:ascii="Times New Roman" w:hAnsi="Times New Roman" w:cs="Times New Roman"/>
        </w:rPr>
        <w:t>Laeis</w:t>
      </w:r>
      <w:proofErr w:type="spellEnd"/>
      <w:r w:rsidRPr="009F1B78">
        <w:rPr>
          <w:rFonts w:ascii="Times New Roman" w:hAnsi="Times New Roman" w:cs="Times New Roman"/>
        </w:rPr>
        <w:t>, 2022).</w:t>
      </w:r>
    </w:p>
    <w:p w14:paraId="5519F883" w14:textId="688703E5"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Agility, </w:t>
      </w:r>
      <w:r w:rsidR="007F7D19">
        <w:rPr>
          <w:rFonts w:ascii="Times New Roman" w:hAnsi="Times New Roman" w:cs="Times New Roman"/>
        </w:rPr>
        <w:t>i</w:t>
      </w:r>
      <w:r w:rsidRPr="009F1B78">
        <w:rPr>
          <w:rFonts w:ascii="Times New Roman" w:hAnsi="Times New Roman" w:cs="Times New Roman"/>
        </w:rPr>
        <w:t xml:space="preserve">nnovation and </w:t>
      </w:r>
      <w:r w:rsidR="007F7D19">
        <w:rPr>
          <w:rFonts w:ascii="Times New Roman" w:hAnsi="Times New Roman" w:cs="Times New Roman"/>
        </w:rPr>
        <w:t>e</w:t>
      </w:r>
      <w:r w:rsidRPr="009F1B78">
        <w:rPr>
          <w:rFonts w:ascii="Times New Roman" w:hAnsi="Times New Roman" w:cs="Times New Roman"/>
        </w:rPr>
        <w:t xml:space="preserve">nvironmental </w:t>
      </w:r>
      <w:r w:rsidR="007F7D19">
        <w:rPr>
          <w:rFonts w:ascii="Times New Roman" w:hAnsi="Times New Roman" w:cs="Times New Roman"/>
        </w:rPr>
        <w:t>m</w:t>
      </w:r>
      <w:r w:rsidRPr="009F1B78">
        <w:rPr>
          <w:rFonts w:ascii="Times New Roman" w:hAnsi="Times New Roman" w:cs="Times New Roman"/>
        </w:rPr>
        <w:t>anagement are all important to assist with improving competitiveness in the hotel industry (López-Gamero et al., 2023). Strategic Orientation and Green Intellectual Capital towards Green Innovation assist in attaining competitive advantage for Hospitality Firms (Wang, 2022).</w:t>
      </w:r>
      <w:r w:rsidR="007F7D19">
        <w:rPr>
          <w:rFonts w:ascii="Times New Roman" w:hAnsi="Times New Roman" w:cs="Times New Roman"/>
        </w:rPr>
        <w:t xml:space="preserve"> </w:t>
      </w:r>
      <w:r w:rsidRPr="009F1B78">
        <w:rPr>
          <w:rFonts w:ascii="Times New Roman" w:hAnsi="Times New Roman" w:cs="Times New Roman"/>
        </w:rPr>
        <w:t>Thus</w:t>
      </w:r>
      <w:r w:rsidR="007F7D19">
        <w:rPr>
          <w:rFonts w:ascii="Times New Roman" w:hAnsi="Times New Roman" w:cs="Times New Roman"/>
        </w:rPr>
        <w:t>,</w:t>
      </w:r>
      <w:r w:rsidRPr="009F1B78">
        <w:rPr>
          <w:rFonts w:ascii="Times New Roman" w:hAnsi="Times New Roman" w:cs="Times New Roman"/>
        </w:rPr>
        <w:t xml:space="preserve"> for Marriott, </w:t>
      </w:r>
      <w:r w:rsidR="007F7D19">
        <w:rPr>
          <w:rFonts w:ascii="Times New Roman" w:hAnsi="Times New Roman" w:cs="Times New Roman"/>
        </w:rPr>
        <w:t>s</w:t>
      </w:r>
      <w:r w:rsidRPr="009F1B78">
        <w:rPr>
          <w:rFonts w:ascii="Times New Roman" w:hAnsi="Times New Roman" w:cs="Times New Roman"/>
        </w:rPr>
        <w:t>ustainability is not only a compliance issue; it is also a strategic opportunity.</w:t>
      </w:r>
    </w:p>
    <w:p w14:paraId="605F9E84" w14:textId="77777777" w:rsidR="009F1B78" w:rsidRPr="009F1B78" w:rsidRDefault="009F1B78" w:rsidP="009F1B78">
      <w:pPr>
        <w:spacing w:line="480" w:lineRule="auto"/>
        <w:jc w:val="both"/>
        <w:rPr>
          <w:rFonts w:ascii="Times New Roman" w:hAnsi="Times New Roman" w:cs="Times New Roman"/>
        </w:rPr>
      </w:pPr>
    </w:p>
    <w:p w14:paraId="786077DA" w14:textId="77777777" w:rsidR="007F7D19" w:rsidRDefault="007F7D19" w:rsidP="009F1B78">
      <w:pPr>
        <w:spacing w:line="480" w:lineRule="auto"/>
        <w:jc w:val="both"/>
        <w:rPr>
          <w:rFonts w:ascii="Times New Roman" w:hAnsi="Times New Roman" w:cs="Times New Roman"/>
        </w:rPr>
      </w:pPr>
    </w:p>
    <w:p w14:paraId="433E1060" w14:textId="77777777" w:rsidR="007F7D19" w:rsidRDefault="007F7D19" w:rsidP="009F1B78">
      <w:pPr>
        <w:spacing w:line="480" w:lineRule="auto"/>
        <w:jc w:val="both"/>
        <w:rPr>
          <w:rFonts w:ascii="Times New Roman" w:hAnsi="Times New Roman" w:cs="Times New Roman"/>
        </w:rPr>
      </w:pPr>
    </w:p>
    <w:p w14:paraId="4F83140A" w14:textId="77777777" w:rsidR="00560B31" w:rsidRDefault="00560B31" w:rsidP="009F1B78">
      <w:pPr>
        <w:spacing w:line="480" w:lineRule="auto"/>
        <w:jc w:val="both"/>
        <w:rPr>
          <w:rFonts w:ascii="Times New Roman" w:hAnsi="Times New Roman" w:cs="Times New Roman"/>
        </w:rPr>
      </w:pPr>
    </w:p>
    <w:p w14:paraId="4F51217E" w14:textId="4C5AB949" w:rsidR="009F1B78" w:rsidRPr="00560B31" w:rsidRDefault="009F1B78" w:rsidP="009F1B78">
      <w:pPr>
        <w:spacing w:line="480" w:lineRule="auto"/>
        <w:jc w:val="both"/>
        <w:rPr>
          <w:rFonts w:ascii="Times New Roman" w:hAnsi="Times New Roman" w:cs="Times New Roman"/>
          <w:b/>
          <w:bCs/>
          <w:i/>
          <w:iCs/>
        </w:rPr>
      </w:pPr>
      <w:r w:rsidRPr="00560B31">
        <w:rPr>
          <w:rFonts w:ascii="Times New Roman" w:hAnsi="Times New Roman" w:cs="Times New Roman"/>
          <w:b/>
          <w:bCs/>
          <w:i/>
          <w:iCs/>
        </w:rPr>
        <w:lastRenderedPageBreak/>
        <w:t>Table 3 outlines sustainability-related challenges for Marriott in its future expansion.</w:t>
      </w:r>
    </w:p>
    <w:p w14:paraId="68F6BE87" w14:textId="77777777" w:rsidR="007F7D19" w:rsidRDefault="007F7D19"/>
    <w:tbl>
      <w:tblPr>
        <w:tblStyle w:val="PlainTable5"/>
        <w:tblW w:w="0" w:type="auto"/>
        <w:tblLook w:val="04A0" w:firstRow="1" w:lastRow="0" w:firstColumn="1" w:lastColumn="0" w:noHBand="0" w:noVBand="1"/>
      </w:tblPr>
      <w:tblGrid>
        <w:gridCol w:w="2665"/>
        <w:gridCol w:w="3733"/>
        <w:gridCol w:w="2628"/>
      </w:tblGrid>
      <w:tr w:rsidR="007F7D19" w:rsidRPr="007F7D19" w14:paraId="05642982" w14:textId="77777777" w:rsidTr="007F7D1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1B583E2" w14:textId="77777777" w:rsidR="007F7D19" w:rsidRPr="007F7D19" w:rsidRDefault="007F7D19" w:rsidP="007F7D19">
            <w:pPr>
              <w:jc w:val="center"/>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Environmental Challenge</w:t>
            </w:r>
          </w:p>
        </w:tc>
        <w:tc>
          <w:tcPr>
            <w:tcW w:w="0" w:type="auto"/>
            <w:hideMark/>
          </w:tcPr>
          <w:p w14:paraId="6B91584E" w14:textId="77777777" w:rsidR="007F7D19" w:rsidRPr="007F7D19" w:rsidRDefault="007F7D19" w:rsidP="007F7D1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Effect on Expansion</w:t>
            </w:r>
          </w:p>
        </w:tc>
        <w:tc>
          <w:tcPr>
            <w:tcW w:w="0" w:type="auto"/>
            <w:hideMark/>
          </w:tcPr>
          <w:p w14:paraId="41F5950F" w14:textId="77777777" w:rsidR="007F7D19" w:rsidRPr="007F7D19" w:rsidRDefault="007F7D19" w:rsidP="007F7D1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7F7D19">
              <w:rPr>
                <w:rFonts w:ascii="Times New Roman" w:eastAsia="Times New Roman" w:hAnsi="Times New Roman" w:cs="Times New Roman"/>
                <w:b/>
                <w:bCs/>
                <w:kern w:val="0"/>
                <w:lang w:eastAsia="en-GB"/>
                <w14:ligatures w14:val="none"/>
              </w:rPr>
              <w:t>Strategic Response Needed</w:t>
            </w:r>
          </w:p>
        </w:tc>
      </w:tr>
      <w:tr w:rsidR="007F7D19" w:rsidRPr="007F7D19" w14:paraId="6C221854"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991785"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Energy consumption</w:t>
            </w:r>
          </w:p>
        </w:tc>
        <w:tc>
          <w:tcPr>
            <w:tcW w:w="0" w:type="auto"/>
            <w:hideMark/>
          </w:tcPr>
          <w:p w14:paraId="02284B79"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Higher operating costs in larger portfolios</w:t>
            </w:r>
          </w:p>
        </w:tc>
        <w:tc>
          <w:tcPr>
            <w:tcW w:w="0" w:type="auto"/>
            <w:hideMark/>
          </w:tcPr>
          <w:p w14:paraId="5EE401B3"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Efficiency investment</w:t>
            </w:r>
          </w:p>
        </w:tc>
      </w:tr>
      <w:tr w:rsidR="007F7D19" w:rsidRPr="007F7D19" w14:paraId="652CEF0E" w14:textId="77777777" w:rsidTr="007F7D19">
        <w:tc>
          <w:tcPr>
            <w:cnfStyle w:val="001000000000" w:firstRow="0" w:lastRow="0" w:firstColumn="1" w:lastColumn="0" w:oddVBand="0" w:evenVBand="0" w:oddHBand="0" w:evenHBand="0" w:firstRowFirstColumn="0" w:firstRowLastColumn="0" w:lastRowFirstColumn="0" w:lastRowLastColumn="0"/>
            <w:tcW w:w="0" w:type="auto"/>
            <w:hideMark/>
          </w:tcPr>
          <w:p w14:paraId="730C395C"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Carbon expectations</w:t>
            </w:r>
          </w:p>
        </w:tc>
        <w:tc>
          <w:tcPr>
            <w:tcW w:w="0" w:type="auto"/>
            <w:hideMark/>
          </w:tcPr>
          <w:p w14:paraId="37017F86" w14:textId="5C3972FF"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 xml:space="preserve">Stakeholder pressure on </w:t>
            </w:r>
            <w:r w:rsidR="00B35227">
              <w:rPr>
                <w:rFonts w:ascii="Times New Roman" w:eastAsia="Times New Roman" w:hAnsi="Times New Roman" w:cs="Times New Roman"/>
                <w:kern w:val="0"/>
                <w:lang w:eastAsia="en-GB"/>
                <w14:ligatures w14:val="none"/>
              </w:rPr>
              <w:t xml:space="preserve">the </w:t>
            </w:r>
            <w:r w:rsidRPr="007F7D19">
              <w:rPr>
                <w:rFonts w:ascii="Times New Roman" w:eastAsia="Times New Roman" w:hAnsi="Times New Roman" w:cs="Times New Roman"/>
                <w:kern w:val="0"/>
                <w:lang w:eastAsia="en-GB"/>
                <w14:ligatures w14:val="none"/>
              </w:rPr>
              <w:t>growth model</w:t>
            </w:r>
          </w:p>
        </w:tc>
        <w:tc>
          <w:tcPr>
            <w:tcW w:w="0" w:type="auto"/>
            <w:hideMark/>
          </w:tcPr>
          <w:p w14:paraId="4F861052"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Emissions reduction strategy</w:t>
            </w:r>
          </w:p>
        </w:tc>
      </w:tr>
      <w:tr w:rsidR="007F7D19" w:rsidRPr="007F7D19" w14:paraId="1859AAA2"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BE10E"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Water use</w:t>
            </w:r>
          </w:p>
        </w:tc>
        <w:tc>
          <w:tcPr>
            <w:tcW w:w="0" w:type="auto"/>
            <w:hideMark/>
          </w:tcPr>
          <w:p w14:paraId="195577F5"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Greater scrutiny in water-stressed destinations</w:t>
            </w:r>
          </w:p>
        </w:tc>
        <w:tc>
          <w:tcPr>
            <w:tcW w:w="0" w:type="auto"/>
            <w:hideMark/>
          </w:tcPr>
          <w:p w14:paraId="7EE7A95F"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Resource management</w:t>
            </w:r>
          </w:p>
        </w:tc>
      </w:tr>
      <w:tr w:rsidR="007F7D19" w:rsidRPr="007F7D19" w14:paraId="674EB36A" w14:textId="77777777" w:rsidTr="007F7D19">
        <w:tc>
          <w:tcPr>
            <w:cnfStyle w:val="001000000000" w:firstRow="0" w:lastRow="0" w:firstColumn="1" w:lastColumn="0" w:oddVBand="0" w:evenVBand="0" w:oddHBand="0" w:evenHBand="0" w:firstRowFirstColumn="0" w:firstRowLastColumn="0" w:lastRowFirstColumn="0" w:lastRowLastColumn="0"/>
            <w:tcW w:w="0" w:type="auto"/>
            <w:hideMark/>
          </w:tcPr>
          <w:p w14:paraId="42F3CBEA"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Waste generation</w:t>
            </w:r>
          </w:p>
        </w:tc>
        <w:tc>
          <w:tcPr>
            <w:tcW w:w="0" w:type="auto"/>
            <w:hideMark/>
          </w:tcPr>
          <w:p w14:paraId="1DE2994A"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More complex operations create more waste</w:t>
            </w:r>
          </w:p>
        </w:tc>
        <w:tc>
          <w:tcPr>
            <w:tcW w:w="0" w:type="auto"/>
            <w:hideMark/>
          </w:tcPr>
          <w:p w14:paraId="191F7816" w14:textId="77777777" w:rsidR="007F7D19" w:rsidRPr="007F7D19" w:rsidRDefault="007F7D19" w:rsidP="007F7D1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Circular practices</w:t>
            </w:r>
          </w:p>
        </w:tc>
      </w:tr>
      <w:tr w:rsidR="007F7D19" w:rsidRPr="007F7D19" w14:paraId="29C90C61" w14:textId="77777777" w:rsidTr="007F7D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45D807" w14:textId="77777777" w:rsidR="007F7D19" w:rsidRPr="007F7D19" w:rsidRDefault="007F7D19" w:rsidP="007F7D19">
            <w:pPr>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Climate disruptions</w:t>
            </w:r>
          </w:p>
        </w:tc>
        <w:tc>
          <w:tcPr>
            <w:tcW w:w="0" w:type="auto"/>
            <w:hideMark/>
          </w:tcPr>
          <w:p w14:paraId="7F7D5B4E"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Property and supply-chain vulnerability</w:t>
            </w:r>
          </w:p>
        </w:tc>
        <w:tc>
          <w:tcPr>
            <w:tcW w:w="0" w:type="auto"/>
            <w:hideMark/>
          </w:tcPr>
          <w:p w14:paraId="0724CC94" w14:textId="77777777" w:rsidR="007F7D19" w:rsidRPr="007F7D19" w:rsidRDefault="007F7D19" w:rsidP="007F7D1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7F7D19">
              <w:rPr>
                <w:rFonts w:ascii="Times New Roman" w:eastAsia="Times New Roman" w:hAnsi="Times New Roman" w:cs="Times New Roman"/>
                <w:kern w:val="0"/>
                <w:lang w:eastAsia="en-GB"/>
                <w14:ligatures w14:val="none"/>
              </w:rPr>
              <w:t>Resilience planning</w:t>
            </w:r>
          </w:p>
        </w:tc>
      </w:tr>
    </w:tbl>
    <w:p w14:paraId="6CDBE226" w14:textId="77777777" w:rsidR="00B35227" w:rsidRDefault="00B35227" w:rsidP="009F1B78">
      <w:pPr>
        <w:spacing w:line="480" w:lineRule="auto"/>
        <w:jc w:val="both"/>
        <w:rPr>
          <w:rFonts w:ascii="Times New Roman" w:hAnsi="Times New Roman" w:cs="Times New Roman"/>
        </w:rPr>
      </w:pPr>
    </w:p>
    <w:p w14:paraId="4F4C5B6F" w14:textId="5CC41196" w:rsidR="009F1B78" w:rsidRPr="00B35227" w:rsidRDefault="009F1B78" w:rsidP="00B35227">
      <w:pPr>
        <w:pStyle w:val="ListParagraph"/>
        <w:numPr>
          <w:ilvl w:val="0"/>
          <w:numId w:val="1"/>
        </w:numPr>
        <w:spacing w:line="480" w:lineRule="auto"/>
        <w:jc w:val="both"/>
        <w:rPr>
          <w:rFonts w:ascii="Times New Roman" w:hAnsi="Times New Roman" w:cs="Times New Roman"/>
          <w:b/>
          <w:bCs/>
        </w:rPr>
      </w:pPr>
      <w:r w:rsidRPr="00B35227">
        <w:rPr>
          <w:rFonts w:ascii="Times New Roman" w:hAnsi="Times New Roman" w:cs="Times New Roman"/>
          <w:b/>
          <w:bCs/>
        </w:rPr>
        <w:t xml:space="preserve">Complexity of </w:t>
      </w:r>
      <w:r w:rsidR="00B35227" w:rsidRPr="00B35227">
        <w:rPr>
          <w:rFonts w:ascii="Times New Roman" w:hAnsi="Times New Roman" w:cs="Times New Roman"/>
          <w:b/>
          <w:bCs/>
        </w:rPr>
        <w:t>b</w:t>
      </w:r>
      <w:r w:rsidRPr="00B35227">
        <w:rPr>
          <w:rFonts w:ascii="Times New Roman" w:hAnsi="Times New Roman" w:cs="Times New Roman"/>
          <w:b/>
          <w:bCs/>
        </w:rPr>
        <w:t xml:space="preserve">usiness </w:t>
      </w:r>
      <w:r w:rsidR="00B35227" w:rsidRPr="00B35227">
        <w:rPr>
          <w:rFonts w:ascii="Times New Roman" w:hAnsi="Times New Roman" w:cs="Times New Roman"/>
          <w:b/>
          <w:bCs/>
        </w:rPr>
        <w:t>m</w:t>
      </w:r>
      <w:r w:rsidRPr="00B35227">
        <w:rPr>
          <w:rFonts w:ascii="Times New Roman" w:hAnsi="Times New Roman" w:cs="Times New Roman"/>
          <w:b/>
          <w:bCs/>
        </w:rPr>
        <w:t xml:space="preserve">odel and </w:t>
      </w:r>
      <w:r w:rsidR="00B35227" w:rsidRPr="00B35227">
        <w:rPr>
          <w:rFonts w:ascii="Times New Roman" w:hAnsi="Times New Roman" w:cs="Times New Roman"/>
          <w:b/>
          <w:bCs/>
        </w:rPr>
        <w:t>c</w:t>
      </w:r>
      <w:r w:rsidRPr="00B35227">
        <w:rPr>
          <w:rFonts w:ascii="Times New Roman" w:hAnsi="Times New Roman" w:cs="Times New Roman"/>
          <w:b/>
          <w:bCs/>
        </w:rPr>
        <w:t xml:space="preserve">oordination of </w:t>
      </w:r>
      <w:r w:rsidR="00B35227" w:rsidRPr="00B35227">
        <w:rPr>
          <w:rFonts w:ascii="Times New Roman" w:hAnsi="Times New Roman" w:cs="Times New Roman"/>
          <w:b/>
          <w:bCs/>
        </w:rPr>
        <w:t>s</w:t>
      </w:r>
      <w:r w:rsidRPr="00B35227">
        <w:rPr>
          <w:rFonts w:ascii="Times New Roman" w:hAnsi="Times New Roman" w:cs="Times New Roman"/>
          <w:b/>
          <w:bCs/>
        </w:rPr>
        <w:t>trategy</w:t>
      </w:r>
    </w:p>
    <w:p w14:paraId="5D50908C" w14:textId="3B0738D2" w:rsidR="009F1B78" w:rsidRP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Expansion of </w:t>
      </w:r>
      <w:r w:rsidR="00B35227">
        <w:rPr>
          <w:rFonts w:ascii="Times New Roman" w:hAnsi="Times New Roman" w:cs="Times New Roman"/>
        </w:rPr>
        <w:t>f</w:t>
      </w:r>
      <w:r w:rsidRPr="009F1B78">
        <w:rPr>
          <w:rFonts w:ascii="Times New Roman" w:hAnsi="Times New Roman" w:cs="Times New Roman"/>
        </w:rPr>
        <w:t xml:space="preserve">irms leads to increased complexity in </w:t>
      </w:r>
      <w:r w:rsidR="00B35227">
        <w:rPr>
          <w:rFonts w:ascii="Times New Roman" w:hAnsi="Times New Roman" w:cs="Times New Roman"/>
        </w:rPr>
        <w:t>o</w:t>
      </w:r>
      <w:r w:rsidRPr="009F1B78">
        <w:rPr>
          <w:rFonts w:ascii="Times New Roman" w:hAnsi="Times New Roman" w:cs="Times New Roman"/>
        </w:rPr>
        <w:t xml:space="preserve">perating </w:t>
      </w:r>
      <w:r w:rsidR="00B35227">
        <w:rPr>
          <w:rFonts w:ascii="Times New Roman" w:hAnsi="Times New Roman" w:cs="Times New Roman"/>
        </w:rPr>
        <w:t>b</w:t>
      </w:r>
      <w:r w:rsidRPr="009F1B78">
        <w:rPr>
          <w:rFonts w:ascii="Times New Roman" w:hAnsi="Times New Roman" w:cs="Times New Roman"/>
        </w:rPr>
        <w:t xml:space="preserve">usiness </w:t>
      </w:r>
      <w:r w:rsidR="00B35227">
        <w:rPr>
          <w:rFonts w:ascii="Times New Roman" w:hAnsi="Times New Roman" w:cs="Times New Roman"/>
        </w:rPr>
        <w:t>m</w:t>
      </w:r>
      <w:r w:rsidRPr="009F1B78">
        <w:rPr>
          <w:rFonts w:ascii="Times New Roman" w:hAnsi="Times New Roman" w:cs="Times New Roman"/>
        </w:rPr>
        <w:t xml:space="preserve">odels. Marriott has developed itself into </w:t>
      </w:r>
      <w:r w:rsidR="00B35227">
        <w:rPr>
          <w:rFonts w:ascii="Times New Roman" w:hAnsi="Times New Roman" w:cs="Times New Roman"/>
        </w:rPr>
        <w:t>one</w:t>
      </w:r>
      <w:r w:rsidRPr="009F1B78">
        <w:rPr>
          <w:rFonts w:ascii="Times New Roman" w:hAnsi="Times New Roman" w:cs="Times New Roman"/>
        </w:rPr>
        <w:t xml:space="preserve"> of the largest Hospitality </w:t>
      </w:r>
      <w:r w:rsidR="00B35227" w:rsidRPr="009F1B78">
        <w:rPr>
          <w:rFonts w:ascii="Times New Roman" w:hAnsi="Times New Roman" w:cs="Times New Roman"/>
        </w:rPr>
        <w:t>Companies</w:t>
      </w:r>
      <w:r w:rsidRPr="009F1B78">
        <w:rPr>
          <w:rFonts w:ascii="Times New Roman" w:hAnsi="Times New Roman" w:cs="Times New Roman"/>
        </w:rPr>
        <w:t xml:space="preserve"> in </w:t>
      </w:r>
      <w:r w:rsidR="00B35227">
        <w:rPr>
          <w:rFonts w:ascii="Times New Roman" w:hAnsi="Times New Roman" w:cs="Times New Roman"/>
        </w:rPr>
        <w:t>the global industry</w:t>
      </w:r>
      <w:r w:rsidRPr="009F1B78">
        <w:rPr>
          <w:rFonts w:ascii="Times New Roman" w:hAnsi="Times New Roman" w:cs="Times New Roman"/>
        </w:rPr>
        <w:t xml:space="preserve"> </w:t>
      </w:r>
      <w:r w:rsidR="00B35227">
        <w:rPr>
          <w:rFonts w:ascii="Times New Roman" w:hAnsi="Times New Roman" w:cs="Times New Roman"/>
        </w:rPr>
        <w:t>through</w:t>
      </w:r>
      <w:r w:rsidRPr="009F1B78">
        <w:rPr>
          <w:rFonts w:ascii="Times New Roman" w:hAnsi="Times New Roman" w:cs="Times New Roman"/>
        </w:rPr>
        <w:t xml:space="preserve"> growth through </w:t>
      </w:r>
      <w:r w:rsidR="00B35227">
        <w:rPr>
          <w:rFonts w:ascii="Times New Roman" w:hAnsi="Times New Roman" w:cs="Times New Roman"/>
        </w:rPr>
        <w:t>m</w:t>
      </w:r>
      <w:r w:rsidRPr="009F1B78">
        <w:rPr>
          <w:rFonts w:ascii="Times New Roman" w:hAnsi="Times New Roman" w:cs="Times New Roman"/>
        </w:rPr>
        <w:t xml:space="preserve">ultiple </w:t>
      </w:r>
      <w:r w:rsidR="00B35227">
        <w:rPr>
          <w:rFonts w:ascii="Times New Roman" w:hAnsi="Times New Roman" w:cs="Times New Roman"/>
        </w:rPr>
        <w:t>b</w:t>
      </w:r>
      <w:r w:rsidRPr="009F1B78">
        <w:rPr>
          <w:rFonts w:ascii="Times New Roman" w:hAnsi="Times New Roman" w:cs="Times New Roman"/>
        </w:rPr>
        <w:t xml:space="preserve">rands, </w:t>
      </w:r>
      <w:r w:rsidR="00B35227">
        <w:rPr>
          <w:rFonts w:ascii="Times New Roman" w:hAnsi="Times New Roman" w:cs="Times New Roman"/>
        </w:rPr>
        <w:t>m</w:t>
      </w:r>
      <w:r w:rsidRPr="009F1B78">
        <w:rPr>
          <w:rFonts w:ascii="Times New Roman" w:hAnsi="Times New Roman" w:cs="Times New Roman"/>
        </w:rPr>
        <w:t xml:space="preserve">ultiple </w:t>
      </w:r>
      <w:r w:rsidR="00B35227">
        <w:rPr>
          <w:rFonts w:ascii="Times New Roman" w:hAnsi="Times New Roman" w:cs="Times New Roman"/>
        </w:rPr>
        <w:t>m</w:t>
      </w:r>
      <w:r w:rsidRPr="009F1B78">
        <w:rPr>
          <w:rFonts w:ascii="Times New Roman" w:hAnsi="Times New Roman" w:cs="Times New Roman"/>
        </w:rPr>
        <w:t xml:space="preserve">arket </w:t>
      </w:r>
      <w:r w:rsidR="00B35227">
        <w:rPr>
          <w:rFonts w:ascii="Times New Roman" w:hAnsi="Times New Roman" w:cs="Times New Roman"/>
        </w:rPr>
        <w:t>segments</w:t>
      </w:r>
      <w:r w:rsidRPr="009F1B78">
        <w:rPr>
          <w:rFonts w:ascii="Times New Roman" w:hAnsi="Times New Roman" w:cs="Times New Roman"/>
        </w:rPr>
        <w:t xml:space="preserve">, </w:t>
      </w:r>
      <w:r w:rsidR="00B35227">
        <w:rPr>
          <w:rFonts w:ascii="Times New Roman" w:hAnsi="Times New Roman" w:cs="Times New Roman"/>
        </w:rPr>
        <w:t>d</w:t>
      </w:r>
      <w:r w:rsidRPr="009F1B78">
        <w:rPr>
          <w:rFonts w:ascii="Times New Roman" w:hAnsi="Times New Roman" w:cs="Times New Roman"/>
        </w:rPr>
        <w:t xml:space="preserve">ifferent </w:t>
      </w:r>
      <w:r w:rsidR="00B35227">
        <w:rPr>
          <w:rFonts w:ascii="Times New Roman" w:hAnsi="Times New Roman" w:cs="Times New Roman"/>
        </w:rPr>
        <w:t>f</w:t>
      </w:r>
      <w:r w:rsidRPr="009F1B78">
        <w:rPr>
          <w:rFonts w:ascii="Times New Roman" w:hAnsi="Times New Roman" w:cs="Times New Roman"/>
        </w:rPr>
        <w:t xml:space="preserve">orms of </w:t>
      </w:r>
      <w:r w:rsidR="00B35227">
        <w:rPr>
          <w:rFonts w:ascii="Times New Roman" w:hAnsi="Times New Roman" w:cs="Times New Roman"/>
        </w:rPr>
        <w:t>o</w:t>
      </w:r>
      <w:r w:rsidRPr="009F1B78">
        <w:rPr>
          <w:rFonts w:ascii="Times New Roman" w:hAnsi="Times New Roman" w:cs="Times New Roman"/>
        </w:rPr>
        <w:t xml:space="preserve">wnership and </w:t>
      </w:r>
      <w:r w:rsidR="00B35227">
        <w:rPr>
          <w:rFonts w:ascii="Times New Roman" w:hAnsi="Times New Roman" w:cs="Times New Roman"/>
        </w:rPr>
        <w:t>operationally</w:t>
      </w:r>
      <w:r w:rsidRPr="009F1B78">
        <w:rPr>
          <w:rFonts w:ascii="Times New Roman" w:hAnsi="Times New Roman" w:cs="Times New Roman"/>
        </w:rPr>
        <w:t xml:space="preserve"> by </w:t>
      </w:r>
      <w:r w:rsidR="00B35227">
        <w:rPr>
          <w:rFonts w:ascii="Times New Roman" w:hAnsi="Times New Roman" w:cs="Times New Roman"/>
        </w:rPr>
        <w:t>r</w:t>
      </w:r>
      <w:r w:rsidRPr="009F1B78">
        <w:rPr>
          <w:rFonts w:ascii="Times New Roman" w:hAnsi="Times New Roman" w:cs="Times New Roman"/>
        </w:rPr>
        <w:t xml:space="preserve">egions. Growth provides significant benefits associated with size, but also creates significant issues related to coordination. The challenge is to balance the operational </w:t>
      </w:r>
      <w:r w:rsidR="00B35227">
        <w:rPr>
          <w:rFonts w:ascii="Times New Roman" w:hAnsi="Times New Roman" w:cs="Times New Roman"/>
        </w:rPr>
        <w:t>build-out</w:t>
      </w:r>
      <w:r w:rsidRPr="009F1B78">
        <w:rPr>
          <w:rFonts w:ascii="Times New Roman" w:hAnsi="Times New Roman" w:cs="Times New Roman"/>
        </w:rPr>
        <w:t xml:space="preserve"> of the physical brand of </w:t>
      </w:r>
      <w:r w:rsidR="00B35227">
        <w:rPr>
          <w:rFonts w:ascii="Times New Roman" w:hAnsi="Times New Roman" w:cs="Times New Roman"/>
        </w:rPr>
        <w:t>Marriott's</w:t>
      </w:r>
      <w:r w:rsidRPr="009F1B78">
        <w:rPr>
          <w:rFonts w:ascii="Times New Roman" w:hAnsi="Times New Roman" w:cs="Times New Roman"/>
        </w:rPr>
        <w:t xml:space="preserve"> hotels with the need to be locally </w:t>
      </w:r>
      <w:r w:rsidR="00B35227" w:rsidRPr="009F1B78">
        <w:rPr>
          <w:rFonts w:ascii="Times New Roman" w:hAnsi="Times New Roman" w:cs="Times New Roman"/>
        </w:rPr>
        <w:t>relevant. Without</w:t>
      </w:r>
      <w:r w:rsidRPr="009F1B78">
        <w:rPr>
          <w:rFonts w:ascii="Times New Roman" w:hAnsi="Times New Roman" w:cs="Times New Roman"/>
        </w:rPr>
        <w:t xml:space="preserve"> sacrificing flexibility, brand consistency must still be </w:t>
      </w:r>
      <w:r w:rsidR="00B35227">
        <w:rPr>
          <w:rFonts w:ascii="Times New Roman" w:hAnsi="Times New Roman" w:cs="Times New Roman"/>
        </w:rPr>
        <w:t>upheld</w:t>
      </w:r>
      <w:r w:rsidRPr="009F1B78">
        <w:rPr>
          <w:rFonts w:ascii="Times New Roman" w:hAnsi="Times New Roman" w:cs="Times New Roman"/>
        </w:rPr>
        <w:t xml:space="preserve"> by </w:t>
      </w:r>
      <w:r w:rsidR="00B35227">
        <w:rPr>
          <w:rFonts w:ascii="Times New Roman" w:hAnsi="Times New Roman" w:cs="Times New Roman"/>
        </w:rPr>
        <w:t>all</w:t>
      </w:r>
      <w:r w:rsidRPr="009F1B78">
        <w:rPr>
          <w:rFonts w:ascii="Times New Roman" w:hAnsi="Times New Roman" w:cs="Times New Roman"/>
        </w:rPr>
        <w:t xml:space="preserve"> franchisees as being aligned with the enterprise’s priorities</w:t>
      </w:r>
      <w:r w:rsidR="00B35227">
        <w:rPr>
          <w:rFonts w:ascii="Times New Roman" w:hAnsi="Times New Roman" w:cs="Times New Roman"/>
        </w:rPr>
        <w:t>,</w:t>
      </w:r>
      <w:r w:rsidRPr="009F1B78">
        <w:rPr>
          <w:rFonts w:ascii="Times New Roman" w:hAnsi="Times New Roman" w:cs="Times New Roman"/>
        </w:rPr>
        <w:t xml:space="preserve"> even though they may not be owned by the franchisee.</w:t>
      </w:r>
    </w:p>
    <w:p w14:paraId="6FBAB812" w14:textId="77777777" w:rsidR="00B35227" w:rsidRDefault="009F1B78" w:rsidP="009F1B78">
      <w:pPr>
        <w:spacing w:line="480" w:lineRule="auto"/>
        <w:jc w:val="both"/>
        <w:rPr>
          <w:rFonts w:ascii="Times New Roman" w:hAnsi="Times New Roman" w:cs="Times New Roman"/>
        </w:rPr>
      </w:pPr>
      <w:r w:rsidRPr="009F1B78">
        <w:rPr>
          <w:rFonts w:ascii="Times New Roman" w:hAnsi="Times New Roman" w:cs="Times New Roman"/>
        </w:rPr>
        <w:t>In a digital context, business model innovation depends upon experimentation, search behaviour, and effective decision-making structures (Andersen, Aagaard &amp; Magnusson, 2022). This applies with additional significance to Marriott’s future growth because Marriott’s growth depends on the opening of additional hotels</w:t>
      </w:r>
      <w:r w:rsidR="00B35227">
        <w:rPr>
          <w:rFonts w:ascii="Times New Roman" w:hAnsi="Times New Roman" w:cs="Times New Roman"/>
        </w:rPr>
        <w:t>,</w:t>
      </w:r>
      <w:r w:rsidRPr="009F1B78">
        <w:rPr>
          <w:rFonts w:ascii="Times New Roman" w:hAnsi="Times New Roman" w:cs="Times New Roman"/>
        </w:rPr>
        <w:t xml:space="preserve"> wherein they will redefine how value is created through loyalty, partnerships, technology and sustainability.</w:t>
      </w:r>
    </w:p>
    <w:p w14:paraId="41484288" w14:textId="3B7219CE" w:rsidR="00B35227" w:rsidRDefault="009F1B78" w:rsidP="009F1B78">
      <w:pPr>
        <w:spacing w:line="480" w:lineRule="auto"/>
        <w:jc w:val="both"/>
        <w:rPr>
          <w:rFonts w:ascii="Times New Roman" w:hAnsi="Times New Roman" w:cs="Times New Roman"/>
        </w:rPr>
      </w:pPr>
      <w:r w:rsidRPr="009F1B78">
        <w:rPr>
          <w:rFonts w:ascii="Times New Roman" w:hAnsi="Times New Roman" w:cs="Times New Roman"/>
        </w:rPr>
        <w:lastRenderedPageBreak/>
        <w:t>The business environment in general also shapes the ability to create value</w:t>
      </w:r>
      <w:r w:rsidR="00B35227">
        <w:rPr>
          <w:rFonts w:ascii="Times New Roman" w:hAnsi="Times New Roman" w:cs="Times New Roman"/>
        </w:rPr>
        <w:t>,</w:t>
      </w:r>
      <w:r w:rsidRPr="009F1B78">
        <w:rPr>
          <w:rFonts w:ascii="Times New Roman" w:hAnsi="Times New Roman" w:cs="Times New Roman"/>
        </w:rPr>
        <w:t xml:space="preserve"> as well as how well companies perform in their respective markets. Climate policy</w:t>
      </w:r>
      <w:r w:rsidR="00B35227">
        <w:rPr>
          <w:rFonts w:ascii="Times New Roman" w:hAnsi="Times New Roman" w:cs="Times New Roman"/>
        </w:rPr>
        <w:t>,</w:t>
      </w:r>
      <w:r w:rsidRPr="009F1B78">
        <w:rPr>
          <w:rFonts w:ascii="Times New Roman" w:hAnsi="Times New Roman" w:cs="Times New Roman"/>
        </w:rPr>
        <w:t xml:space="preserve"> as well as the innovative use of sustainable practices</w:t>
      </w:r>
      <w:r w:rsidR="00B35227">
        <w:rPr>
          <w:rFonts w:ascii="Times New Roman" w:hAnsi="Times New Roman" w:cs="Times New Roman"/>
        </w:rPr>
        <w:t>,</w:t>
      </w:r>
      <w:r w:rsidRPr="009F1B78">
        <w:rPr>
          <w:rFonts w:ascii="Times New Roman" w:hAnsi="Times New Roman" w:cs="Times New Roman"/>
        </w:rPr>
        <w:t xml:space="preserve"> can create opportunities for creating value as well as creating competition; therefore, context (the environment of a company) is as important to a company’s success in its </w:t>
      </w:r>
      <w:r w:rsidR="00B35227">
        <w:rPr>
          <w:rFonts w:ascii="Times New Roman" w:hAnsi="Times New Roman" w:cs="Times New Roman"/>
        </w:rPr>
        <w:t>product/service</w:t>
      </w:r>
      <w:r w:rsidRPr="009F1B78">
        <w:rPr>
          <w:rFonts w:ascii="Times New Roman" w:hAnsi="Times New Roman" w:cs="Times New Roman"/>
        </w:rPr>
        <w:t xml:space="preserve"> offering from an internal strategic perspective (Puertas et al., 2022). Thus, Marriott must examine the merits of their expansion decisions beyond near-term financial return (i.e., immediate economic benefit</w:t>
      </w:r>
      <w:r w:rsidR="00B35227" w:rsidRPr="009F1B78">
        <w:rPr>
          <w:rFonts w:ascii="Times New Roman" w:hAnsi="Times New Roman" w:cs="Times New Roman"/>
        </w:rPr>
        <w:t>) but</w:t>
      </w:r>
      <w:r w:rsidRPr="009F1B78">
        <w:rPr>
          <w:rFonts w:ascii="Times New Roman" w:hAnsi="Times New Roman" w:cs="Times New Roman"/>
        </w:rPr>
        <w:t xml:space="preserve"> also </w:t>
      </w:r>
      <w:r w:rsidR="00B35227">
        <w:rPr>
          <w:rFonts w:ascii="Times New Roman" w:hAnsi="Times New Roman" w:cs="Times New Roman"/>
        </w:rPr>
        <w:t>consider</w:t>
      </w:r>
      <w:r w:rsidRPr="009F1B78">
        <w:rPr>
          <w:rFonts w:ascii="Times New Roman" w:hAnsi="Times New Roman" w:cs="Times New Roman"/>
        </w:rPr>
        <w:t xml:space="preserve"> long-term sustainability and their strategic alignment with current market conditions.</w:t>
      </w:r>
    </w:p>
    <w:p w14:paraId="51DAFDAE" w14:textId="77777777" w:rsidR="00B35227"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In general terms, Marriott exemplifies the challenges experienced by any organisation expanding within today’s marketplace, where all challenges can be intertwined rather than isolated. For example, inflation creates challenges for maintaining margins; therefore, this impacts staffing, capital expenditures, reinvestment/depreciation, etc. Staffing shortages (due to the economic impact of inflation) </w:t>
      </w:r>
      <w:r w:rsidR="00B35227">
        <w:rPr>
          <w:rFonts w:ascii="Times New Roman" w:hAnsi="Times New Roman" w:cs="Times New Roman"/>
        </w:rPr>
        <w:t>result</w:t>
      </w:r>
      <w:r w:rsidRPr="009F1B78">
        <w:rPr>
          <w:rFonts w:ascii="Times New Roman" w:hAnsi="Times New Roman" w:cs="Times New Roman"/>
        </w:rPr>
        <w:t xml:space="preserve"> in a decline in the quality of service</w:t>
      </w:r>
      <w:r w:rsidR="00B35227">
        <w:rPr>
          <w:rFonts w:ascii="Times New Roman" w:hAnsi="Times New Roman" w:cs="Times New Roman"/>
        </w:rPr>
        <w:t>,</w:t>
      </w:r>
      <w:r w:rsidRPr="009F1B78">
        <w:rPr>
          <w:rFonts w:ascii="Times New Roman" w:hAnsi="Times New Roman" w:cs="Times New Roman"/>
        </w:rPr>
        <w:t xml:space="preserve"> and therefore</w:t>
      </w:r>
      <w:r w:rsidR="00B35227">
        <w:rPr>
          <w:rFonts w:ascii="Times New Roman" w:hAnsi="Times New Roman" w:cs="Times New Roman"/>
        </w:rPr>
        <w:t>,</w:t>
      </w:r>
      <w:r w:rsidRPr="009F1B78">
        <w:rPr>
          <w:rFonts w:ascii="Times New Roman" w:hAnsi="Times New Roman" w:cs="Times New Roman"/>
        </w:rPr>
        <w:t xml:space="preserve"> customer satisfaction and loyalty decline. The digital transformation of Marriott’s business model contributes to its market competitiveness; however, it creates additional cybersecurity risks and increased costs of implementation. The desire to operate more sustainably will improve Marriott’s reputation in the marketplace; however, this requires capital investment, dedicated leadership, and substantial redesign of operational processes.</w:t>
      </w:r>
    </w:p>
    <w:p w14:paraId="160D3E1F" w14:textId="23454864" w:rsidR="00B35227" w:rsidRPr="000678DB" w:rsidRDefault="00B35227" w:rsidP="00D33F78">
      <w:pPr>
        <w:spacing w:line="480" w:lineRule="auto"/>
        <w:ind w:left="720"/>
        <w:jc w:val="both"/>
        <w:rPr>
          <w:rFonts w:ascii="Times New Roman" w:hAnsi="Times New Roman" w:cs="Times New Roman"/>
          <w:b/>
          <w:bCs/>
        </w:rPr>
      </w:pPr>
      <w:r w:rsidRPr="000678DB">
        <w:rPr>
          <w:rFonts w:ascii="Times New Roman" w:hAnsi="Times New Roman" w:cs="Times New Roman"/>
          <w:b/>
          <w:bCs/>
        </w:rPr>
        <w:t>Conclusion</w:t>
      </w:r>
    </w:p>
    <w:p w14:paraId="48135731" w14:textId="08C32149" w:rsidR="00B35227" w:rsidRDefault="00B35227" w:rsidP="009F1B78">
      <w:pPr>
        <w:spacing w:line="480" w:lineRule="auto"/>
        <w:jc w:val="both"/>
        <w:rPr>
          <w:rFonts w:ascii="Times New Roman" w:hAnsi="Times New Roman" w:cs="Times New Roman"/>
        </w:rPr>
      </w:pPr>
      <w:r w:rsidRPr="009F1B78">
        <w:rPr>
          <w:rFonts w:ascii="Times New Roman" w:hAnsi="Times New Roman" w:cs="Times New Roman"/>
        </w:rPr>
        <w:t>All</w:t>
      </w:r>
      <w:r w:rsidR="009F1B78" w:rsidRPr="009F1B78">
        <w:rPr>
          <w:rFonts w:ascii="Times New Roman" w:hAnsi="Times New Roman" w:cs="Times New Roman"/>
        </w:rPr>
        <w:t xml:space="preserve"> the </w:t>
      </w:r>
      <w:r w:rsidRPr="009F1B78">
        <w:rPr>
          <w:rFonts w:ascii="Times New Roman" w:hAnsi="Times New Roman" w:cs="Times New Roman"/>
        </w:rPr>
        <w:t>challenges</w:t>
      </w:r>
      <w:r w:rsidR="009F1B78" w:rsidRPr="009F1B78">
        <w:rPr>
          <w:rFonts w:ascii="Times New Roman" w:hAnsi="Times New Roman" w:cs="Times New Roman"/>
        </w:rPr>
        <w:t xml:space="preserve"> do not mean that Marriott should stop expanding; rather</w:t>
      </w:r>
      <w:r>
        <w:rPr>
          <w:rFonts w:ascii="Times New Roman" w:hAnsi="Times New Roman" w:cs="Times New Roman"/>
        </w:rPr>
        <w:t>,</w:t>
      </w:r>
      <w:r w:rsidR="009F1B78" w:rsidRPr="009F1B78">
        <w:rPr>
          <w:rFonts w:ascii="Times New Roman" w:hAnsi="Times New Roman" w:cs="Times New Roman"/>
        </w:rPr>
        <w:t xml:space="preserve"> they will demonstrate that </w:t>
      </w:r>
      <w:r w:rsidR="000678DB" w:rsidRPr="009F1B78">
        <w:rPr>
          <w:rFonts w:ascii="Times New Roman" w:hAnsi="Times New Roman" w:cs="Times New Roman"/>
        </w:rPr>
        <w:t>for</w:t>
      </w:r>
      <w:r w:rsidR="009F1B78" w:rsidRPr="009F1B78">
        <w:rPr>
          <w:rFonts w:ascii="Times New Roman" w:hAnsi="Times New Roman" w:cs="Times New Roman"/>
        </w:rPr>
        <w:t xml:space="preserve"> Marriott to expand, Marriott must do it intelligently, in a more selective manner, and with the expectation that it will be resilient. Currently, organisations that have successfully expanded will be those organisations that have achieved scale and agility by leveraging data and/or business analytics, investing in their people (i.e., workforce), aligning </w:t>
      </w:r>
      <w:r w:rsidR="009F1B78" w:rsidRPr="009F1B78">
        <w:rPr>
          <w:rFonts w:ascii="Times New Roman" w:hAnsi="Times New Roman" w:cs="Times New Roman"/>
        </w:rPr>
        <w:lastRenderedPageBreak/>
        <w:t>their innovative efforts with their strategic objectives, and building sustainability into their organisation’s operational processes rather than simply treating sustainability as an additional issue to address.</w:t>
      </w:r>
    </w:p>
    <w:p w14:paraId="429A95C4" w14:textId="3B1CAAD5" w:rsidR="009F1B78" w:rsidRDefault="009F1B78" w:rsidP="009F1B78">
      <w:pPr>
        <w:spacing w:line="480" w:lineRule="auto"/>
        <w:jc w:val="both"/>
        <w:rPr>
          <w:rFonts w:ascii="Times New Roman" w:hAnsi="Times New Roman" w:cs="Times New Roman"/>
        </w:rPr>
      </w:pPr>
      <w:r w:rsidRPr="009F1B78">
        <w:rPr>
          <w:rFonts w:ascii="Times New Roman" w:hAnsi="Times New Roman" w:cs="Times New Roman"/>
        </w:rPr>
        <w:t xml:space="preserve">The key message for businesses expanding today is that the rapidly changing state of the economy will continually change how an organisation operates and creates value in the marketplace. Although continued growth will provide an organisation with competitive advantages in the marketplace, organisations must ensure they have established the ability to be resilient, develop their human resources capabilities, maintain digital readiness, </w:t>
      </w:r>
      <w:r w:rsidR="00B35227">
        <w:rPr>
          <w:rFonts w:ascii="Times New Roman" w:hAnsi="Times New Roman" w:cs="Times New Roman"/>
        </w:rPr>
        <w:t>and</w:t>
      </w:r>
      <w:r w:rsidRPr="009F1B78">
        <w:rPr>
          <w:rFonts w:ascii="Times New Roman" w:hAnsi="Times New Roman" w:cs="Times New Roman"/>
        </w:rPr>
        <w:t xml:space="preserve"> provide for the responsible management of environmental and economic risk if they are to continue to provide competitive advantages through continued growth in the marketplace.</w:t>
      </w:r>
    </w:p>
    <w:p w14:paraId="1638793F" w14:textId="77777777" w:rsidR="00560B31" w:rsidRDefault="00560B31" w:rsidP="009F1B78">
      <w:pPr>
        <w:spacing w:line="480" w:lineRule="auto"/>
        <w:jc w:val="both"/>
        <w:rPr>
          <w:rFonts w:ascii="Times New Roman" w:hAnsi="Times New Roman" w:cs="Times New Roman"/>
        </w:rPr>
      </w:pPr>
    </w:p>
    <w:p w14:paraId="2A03CA1A" w14:textId="77777777" w:rsidR="00560B31" w:rsidRDefault="00560B31" w:rsidP="009F1B78">
      <w:pPr>
        <w:spacing w:line="480" w:lineRule="auto"/>
        <w:jc w:val="both"/>
        <w:rPr>
          <w:rFonts w:ascii="Times New Roman" w:hAnsi="Times New Roman" w:cs="Times New Roman"/>
        </w:rPr>
      </w:pPr>
    </w:p>
    <w:p w14:paraId="66B4D7F7" w14:textId="77777777" w:rsidR="00560B31" w:rsidRDefault="00560B31" w:rsidP="009F1B78">
      <w:pPr>
        <w:spacing w:line="480" w:lineRule="auto"/>
        <w:jc w:val="both"/>
        <w:rPr>
          <w:rFonts w:ascii="Times New Roman" w:hAnsi="Times New Roman" w:cs="Times New Roman"/>
        </w:rPr>
      </w:pPr>
    </w:p>
    <w:p w14:paraId="73A040E1" w14:textId="77777777" w:rsidR="00560B31" w:rsidRDefault="00560B31" w:rsidP="009F1B78">
      <w:pPr>
        <w:spacing w:line="480" w:lineRule="auto"/>
        <w:jc w:val="both"/>
        <w:rPr>
          <w:rFonts w:ascii="Times New Roman" w:hAnsi="Times New Roman" w:cs="Times New Roman"/>
        </w:rPr>
      </w:pPr>
    </w:p>
    <w:p w14:paraId="4162F5F0" w14:textId="77777777" w:rsidR="00560B31" w:rsidRDefault="00560B31" w:rsidP="009F1B78">
      <w:pPr>
        <w:spacing w:line="480" w:lineRule="auto"/>
        <w:jc w:val="both"/>
        <w:rPr>
          <w:rFonts w:ascii="Times New Roman" w:hAnsi="Times New Roman" w:cs="Times New Roman"/>
        </w:rPr>
      </w:pPr>
    </w:p>
    <w:p w14:paraId="6A7492F2" w14:textId="77777777" w:rsidR="00560B31" w:rsidRDefault="00560B31" w:rsidP="009F1B78">
      <w:pPr>
        <w:spacing w:line="480" w:lineRule="auto"/>
        <w:jc w:val="both"/>
        <w:rPr>
          <w:rFonts w:ascii="Times New Roman" w:hAnsi="Times New Roman" w:cs="Times New Roman"/>
        </w:rPr>
      </w:pPr>
    </w:p>
    <w:p w14:paraId="5ED2CCE8" w14:textId="77777777" w:rsidR="00560B31" w:rsidRDefault="00560B31" w:rsidP="009F1B78">
      <w:pPr>
        <w:spacing w:line="480" w:lineRule="auto"/>
        <w:jc w:val="both"/>
        <w:rPr>
          <w:rFonts w:ascii="Times New Roman" w:hAnsi="Times New Roman" w:cs="Times New Roman"/>
        </w:rPr>
      </w:pPr>
    </w:p>
    <w:p w14:paraId="5662D840" w14:textId="77777777" w:rsidR="00560B31" w:rsidRDefault="00560B31" w:rsidP="009F1B78">
      <w:pPr>
        <w:spacing w:line="480" w:lineRule="auto"/>
        <w:jc w:val="both"/>
        <w:rPr>
          <w:rFonts w:ascii="Times New Roman" w:hAnsi="Times New Roman" w:cs="Times New Roman"/>
        </w:rPr>
      </w:pPr>
    </w:p>
    <w:p w14:paraId="3CD1805D" w14:textId="77777777" w:rsidR="00560B31" w:rsidRDefault="00560B31" w:rsidP="009F1B78">
      <w:pPr>
        <w:spacing w:line="480" w:lineRule="auto"/>
        <w:jc w:val="both"/>
        <w:rPr>
          <w:rFonts w:ascii="Times New Roman" w:hAnsi="Times New Roman" w:cs="Times New Roman"/>
        </w:rPr>
      </w:pPr>
    </w:p>
    <w:p w14:paraId="587FBEA2" w14:textId="77777777" w:rsidR="00560B31" w:rsidRDefault="00560B31" w:rsidP="009F1B78">
      <w:pPr>
        <w:spacing w:line="480" w:lineRule="auto"/>
        <w:jc w:val="both"/>
        <w:rPr>
          <w:rFonts w:ascii="Times New Roman" w:hAnsi="Times New Roman" w:cs="Times New Roman"/>
        </w:rPr>
      </w:pPr>
    </w:p>
    <w:p w14:paraId="0ABC2608" w14:textId="77777777" w:rsidR="00560B31" w:rsidRDefault="00560B31" w:rsidP="009F1B78">
      <w:pPr>
        <w:spacing w:line="480" w:lineRule="auto"/>
        <w:jc w:val="both"/>
        <w:rPr>
          <w:rFonts w:ascii="Times New Roman" w:hAnsi="Times New Roman" w:cs="Times New Roman"/>
        </w:rPr>
      </w:pPr>
    </w:p>
    <w:p w14:paraId="31B1A724" w14:textId="77777777" w:rsidR="00560B31" w:rsidRDefault="00560B31" w:rsidP="009F1B78">
      <w:pPr>
        <w:spacing w:line="480" w:lineRule="auto"/>
        <w:jc w:val="both"/>
        <w:rPr>
          <w:rFonts w:ascii="Times New Roman" w:hAnsi="Times New Roman" w:cs="Times New Roman"/>
        </w:rPr>
      </w:pPr>
    </w:p>
    <w:p w14:paraId="6B9230A1" w14:textId="55AF4C02" w:rsidR="00560B31" w:rsidRPr="00560B31" w:rsidRDefault="00560B31" w:rsidP="00D33F78">
      <w:pPr>
        <w:spacing w:line="480" w:lineRule="auto"/>
        <w:ind w:left="720"/>
        <w:jc w:val="both"/>
        <w:rPr>
          <w:rFonts w:ascii="Times New Roman" w:hAnsi="Times New Roman" w:cs="Times New Roman"/>
          <w:b/>
          <w:bCs/>
        </w:rPr>
      </w:pPr>
      <w:r w:rsidRPr="00560B31">
        <w:rPr>
          <w:rFonts w:ascii="Times New Roman" w:hAnsi="Times New Roman" w:cs="Times New Roman"/>
          <w:b/>
          <w:bCs/>
        </w:rPr>
        <w:lastRenderedPageBreak/>
        <w:t xml:space="preserve">References </w:t>
      </w:r>
    </w:p>
    <w:p w14:paraId="46A9296C" w14:textId="0E6955E0"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Andersen, T.C.K., Aagaard, A. and Magnusson, M., 2022. Exploring business model innovation in SMEs in a digital context: </w:t>
      </w:r>
      <w:r>
        <w:rPr>
          <w:rFonts w:ascii="Times New Roman" w:hAnsi="Times New Roman" w:cs="Times New Roman"/>
        </w:rPr>
        <w:t>Organising</w:t>
      </w:r>
      <w:r w:rsidRPr="00560B31">
        <w:rPr>
          <w:rFonts w:ascii="Times New Roman" w:hAnsi="Times New Roman" w:cs="Times New Roman"/>
        </w:rPr>
        <w:t xml:space="preserve"> search behaviours, experimentation and decision-making. </w:t>
      </w:r>
      <w:r w:rsidRPr="00560B31">
        <w:rPr>
          <w:rFonts w:ascii="Times New Roman" w:hAnsi="Times New Roman" w:cs="Times New Roman"/>
          <w:i/>
          <w:iCs/>
        </w:rPr>
        <w:t>Creativity and Innovation Management</w:t>
      </w:r>
      <w:r w:rsidRPr="00560B31">
        <w:rPr>
          <w:rFonts w:ascii="Times New Roman" w:hAnsi="Times New Roman" w:cs="Times New Roman"/>
        </w:rPr>
        <w:t>, 31(1), pp.19–34.</w:t>
      </w:r>
    </w:p>
    <w:p w14:paraId="38336A25"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Ben Youssef, A. and Zeqiri, A., 2022. Hospitality industry 4.0 and climate change. </w:t>
      </w:r>
      <w:r w:rsidRPr="00560B31">
        <w:rPr>
          <w:rFonts w:ascii="Times New Roman" w:hAnsi="Times New Roman" w:cs="Times New Roman"/>
          <w:i/>
          <w:iCs/>
        </w:rPr>
        <w:t>Circular Economy and Sustainability,</w:t>
      </w:r>
      <w:r w:rsidRPr="00560B31">
        <w:rPr>
          <w:rFonts w:ascii="Times New Roman" w:hAnsi="Times New Roman" w:cs="Times New Roman"/>
        </w:rPr>
        <w:t xml:space="preserve"> 2(3), pp.1043–1063.</w:t>
      </w:r>
    </w:p>
    <w:p w14:paraId="57088AF7" w14:textId="24D4F1C0"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Cherep, A., Dashko, I. and </w:t>
      </w:r>
      <w:proofErr w:type="spellStart"/>
      <w:r w:rsidRPr="00560B31">
        <w:rPr>
          <w:rFonts w:ascii="Times New Roman" w:hAnsi="Times New Roman" w:cs="Times New Roman"/>
        </w:rPr>
        <w:t>Ohrenych</w:t>
      </w:r>
      <w:proofErr w:type="spellEnd"/>
      <w:r w:rsidRPr="00560B31">
        <w:rPr>
          <w:rFonts w:ascii="Times New Roman" w:hAnsi="Times New Roman" w:cs="Times New Roman"/>
        </w:rPr>
        <w:t xml:space="preserve">, Y., 2024. Theoretical and methodological bases of </w:t>
      </w:r>
      <w:r>
        <w:rPr>
          <w:rFonts w:ascii="Times New Roman" w:hAnsi="Times New Roman" w:cs="Times New Roman"/>
        </w:rPr>
        <w:t xml:space="preserve">the </w:t>
      </w:r>
      <w:r w:rsidRPr="00560B31">
        <w:rPr>
          <w:rFonts w:ascii="Times New Roman" w:hAnsi="Times New Roman" w:cs="Times New Roman"/>
        </w:rPr>
        <w:t xml:space="preserve">formation of the concept of ensuring socio-economic security of enterprises in the context of digitalisation of business processes. </w:t>
      </w:r>
      <w:r w:rsidRPr="00560B31">
        <w:rPr>
          <w:rFonts w:ascii="Times New Roman" w:hAnsi="Times New Roman" w:cs="Times New Roman"/>
          <w:i/>
          <w:iCs/>
        </w:rPr>
        <w:t>Baltic Journal of Economic Studies</w:t>
      </w:r>
      <w:r w:rsidRPr="00560B31">
        <w:rPr>
          <w:rFonts w:ascii="Times New Roman" w:hAnsi="Times New Roman" w:cs="Times New Roman"/>
        </w:rPr>
        <w:t>, 10(1), pp.237–246.</w:t>
      </w:r>
    </w:p>
    <w:p w14:paraId="7F16F984" w14:textId="1B226B6C"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Corsaro, D., Vargo, S.L., Hofacker, C. and Massara, F., 2022. Artificial intelligence and the shaping of the business context. </w:t>
      </w:r>
      <w:r w:rsidRPr="00560B31">
        <w:rPr>
          <w:rFonts w:ascii="Times New Roman" w:hAnsi="Times New Roman" w:cs="Times New Roman"/>
          <w:i/>
          <w:iCs/>
        </w:rPr>
        <w:t>Journal of Business Research,</w:t>
      </w:r>
      <w:r w:rsidRPr="00560B31">
        <w:rPr>
          <w:rFonts w:ascii="Times New Roman" w:hAnsi="Times New Roman" w:cs="Times New Roman"/>
        </w:rPr>
        <w:t xml:space="preserve"> 145</w:t>
      </w:r>
      <w:r>
        <w:rPr>
          <w:rFonts w:ascii="Times New Roman" w:hAnsi="Times New Roman" w:cs="Times New Roman"/>
        </w:rPr>
        <w:t>.</w:t>
      </w:r>
    </w:p>
    <w:p w14:paraId="571195BB"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Dutta, I., 2024. Adapting to change: Exploring contemporary issues in the tourism and hospitality industry. </w:t>
      </w:r>
      <w:r w:rsidRPr="00560B31">
        <w:rPr>
          <w:rFonts w:ascii="Times New Roman" w:hAnsi="Times New Roman" w:cs="Times New Roman"/>
          <w:i/>
          <w:iCs/>
        </w:rPr>
        <w:t>International Journal of Advanced Academic Studies</w:t>
      </w:r>
      <w:r w:rsidRPr="00560B31">
        <w:rPr>
          <w:rFonts w:ascii="Times New Roman" w:hAnsi="Times New Roman" w:cs="Times New Roman"/>
        </w:rPr>
        <w:t>, 6(9), pp.1–6.</w:t>
      </w:r>
    </w:p>
    <w:p w14:paraId="0BCA2AAB"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Evans, N.G., 2024. </w:t>
      </w:r>
      <w:r w:rsidRPr="00560B31">
        <w:rPr>
          <w:rFonts w:ascii="Times New Roman" w:hAnsi="Times New Roman" w:cs="Times New Roman"/>
          <w:i/>
          <w:iCs/>
        </w:rPr>
        <w:t>Strategic management for tourism, hospitality and events</w:t>
      </w:r>
      <w:r w:rsidRPr="00560B31">
        <w:rPr>
          <w:rFonts w:ascii="Times New Roman" w:hAnsi="Times New Roman" w:cs="Times New Roman"/>
        </w:rPr>
        <w:t>. London: Routledge.</w:t>
      </w:r>
    </w:p>
    <w:p w14:paraId="00304AFE" w14:textId="4E4D85B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Ho, G.K., Lam, C. and Law, R., 2023. Conceptual framework of strategic leadership and </w:t>
      </w:r>
      <w:r>
        <w:rPr>
          <w:rFonts w:ascii="Times New Roman" w:hAnsi="Times New Roman" w:cs="Times New Roman"/>
        </w:rPr>
        <w:t>organisational</w:t>
      </w:r>
      <w:r w:rsidRPr="00560B31">
        <w:rPr>
          <w:rFonts w:ascii="Times New Roman" w:hAnsi="Times New Roman" w:cs="Times New Roman"/>
        </w:rPr>
        <w:t xml:space="preserve"> resilience for the hospitality and tourism industry for coping with environmental uncertainty. </w:t>
      </w:r>
      <w:r w:rsidRPr="00560B31">
        <w:rPr>
          <w:rFonts w:ascii="Times New Roman" w:hAnsi="Times New Roman" w:cs="Times New Roman"/>
          <w:i/>
          <w:iCs/>
        </w:rPr>
        <w:t>Journal of Hospitality and Tourism Insights</w:t>
      </w:r>
      <w:r w:rsidRPr="00560B31">
        <w:rPr>
          <w:rFonts w:ascii="Times New Roman" w:hAnsi="Times New Roman" w:cs="Times New Roman"/>
        </w:rPr>
        <w:t>, 6(2), pp.835–852.</w:t>
      </w:r>
    </w:p>
    <w:p w14:paraId="078BAEC4"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Legrand, W., Chen, J.S. and </w:t>
      </w:r>
      <w:proofErr w:type="spellStart"/>
      <w:r w:rsidRPr="00560B31">
        <w:rPr>
          <w:rFonts w:ascii="Times New Roman" w:hAnsi="Times New Roman" w:cs="Times New Roman"/>
        </w:rPr>
        <w:t>Laeis</w:t>
      </w:r>
      <w:proofErr w:type="spellEnd"/>
      <w:r w:rsidRPr="00560B31">
        <w:rPr>
          <w:rFonts w:ascii="Times New Roman" w:hAnsi="Times New Roman" w:cs="Times New Roman"/>
        </w:rPr>
        <w:t xml:space="preserve">, G.C., 2022. </w:t>
      </w:r>
      <w:r w:rsidRPr="00560B31">
        <w:rPr>
          <w:rFonts w:ascii="Times New Roman" w:hAnsi="Times New Roman" w:cs="Times New Roman"/>
          <w:i/>
          <w:iCs/>
        </w:rPr>
        <w:t xml:space="preserve">Sustainability in the hospitality industry: Principles of sustainable operations. </w:t>
      </w:r>
      <w:r w:rsidRPr="00560B31">
        <w:rPr>
          <w:rFonts w:ascii="Times New Roman" w:hAnsi="Times New Roman" w:cs="Times New Roman"/>
        </w:rPr>
        <w:t>Abingdon: Routledge.</w:t>
      </w:r>
    </w:p>
    <w:p w14:paraId="12FC0EB9" w14:textId="77777777" w:rsid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Li, G., Sun, X., Ye, M. and Mardani, A., 2024. Assessment of digital transformation challenges for business model innovation in the context of higher education institutions using a decision support approach. </w:t>
      </w:r>
      <w:r w:rsidRPr="00560B31">
        <w:rPr>
          <w:rFonts w:ascii="Times New Roman" w:hAnsi="Times New Roman" w:cs="Times New Roman"/>
          <w:i/>
          <w:iCs/>
        </w:rPr>
        <w:t>Journal of Innovation and Knowledge</w:t>
      </w:r>
      <w:r w:rsidRPr="00560B31">
        <w:rPr>
          <w:rFonts w:ascii="Times New Roman" w:hAnsi="Times New Roman" w:cs="Times New Roman"/>
        </w:rPr>
        <w:t>, 9(3), p.100527.</w:t>
      </w:r>
    </w:p>
    <w:p w14:paraId="701CC045" w14:textId="3493090B" w:rsidR="00560B31" w:rsidRPr="00560B31" w:rsidRDefault="00560B31" w:rsidP="00560B31">
      <w:pPr>
        <w:spacing w:line="480" w:lineRule="auto"/>
        <w:jc w:val="both"/>
        <w:rPr>
          <w:rFonts w:ascii="Times New Roman" w:hAnsi="Times New Roman" w:cs="Times New Roman"/>
        </w:rPr>
      </w:pPr>
      <w:r>
        <w:rPr>
          <w:rFonts w:ascii="Times New Roman" w:hAnsi="Times New Roman" w:cs="Times New Roman"/>
        </w:rPr>
        <w:lastRenderedPageBreak/>
        <w:t>Lopez-Gamero</w:t>
      </w:r>
      <w:r w:rsidRPr="00560B31">
        <w:rPr>
          <w:rFonts w:ascii="Times New Roman" w:hAnsi="Times New Roman" w:cs="Times New Roman"/>
        </w:rPr>
        <w:t xml:space="preserve">, M.D., Molina-Azorín, J.F., Pereira-Moliner, J. and </w:t>
      </w:r>
      <w:proofErr w:type="spellStart"/>
      <w:r w:rsidRPr="00560B31">
        <w:rPr>
          <w:rFonts w:ascii="Times New Roman" w:hAnsi="Times New Roman" w:cs="Times New Roman"/>
        </w:rPr>
        <w:t>Pertusa</w:t>
      </w:r>
      <w:proofErr w:type="spellEnd"/>
      <w:r w:rsidRPr="00560B31">
        <w:rPr>
          <w:rFonts w:ascii="Times New Roman" w:hAnsi="Times New Roman" w:cs="Times New Roman"/>
        </w:rPr>
        <w:t xml:space="preserve">-Ortega, E.M., 2023. Agility, innovation, environmental management and competitiveness in the hotel industry. </w:t>
      </w:r>
      <w:r w:rsidRPr="00560B31">
        <w:rPr>
          <w:rFonts w:ascii="Times New Roman" w:hAnsi="Times New Roman" w:cs="Times New Roman"/>
          <w:i/>
          <w:iCs/>
        </w:rPr>
        <w:t>Corporate Social Responsibility and Environmental Management</w:t>
      </w:r>
      <w:r w:rsidRPr="00560B31">
        <w:rPr>
          <w:rFonts w:ascii="Times New Roman" w:hAnsi="Times New Roman" w:cs="Times New Roman"/>
        </w:rPr>
        <w:t>, 30(2), pp.548–562.</w:t>
      </w:r>
    </w:p>
    <w:p w14:paraId="6505FAE7" w14:textId="4A7F9BC1" w:rsid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Marriott International, 2025. 2024 annual report. Bethesda, MD: Marriott International. Available at: </w:t>
      </w:r>
      <w:hyperlink r:id="rId8" w:history="1">
        <w:r w:rsidRPr="00306F02">
          <w:rPr>
            <w:rStyle w:val="Hyperlink"/>
            <w:rFonts w:ascii="Times New Roman" w:hAnsi="Times New Roman" w:cs="Times New Roman"/>
          </w:rPr>
          <w:t>https://fintel.io/doc/sec-marriott-international-inc-md-1048286-10k-2025-february-11-20130-4764</w:t>
        </w:r>
      </w:hyperlink>
      <w:r>
        <w:rPr>
          <w:rFonts w:ascii="Times New Roman" w:hAnsi="Times New Roman" w:cs="Times New Roman"/>
        </w:rPr>
        <w:t xml:space="preserve"> -</w:t>
      </w:r>
    </w:p>
    <w:p w14:paraId="0D5C5FFB" w14:textId="5731A074"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Nikopoulou, M., </w:t>
      </w:r>
      <w:proofErr w:type="spellStart"/>
      <w:r w:rsidRPr="00560B31">
        <w:rPr>
          <w:rFonts w:ascii="Times New Roman" w:hAnsi="Times New Roman" w:cs="Times New Roman"/>
        </w:rPr>
        <w:t>Kourouthanassis</w:t>
      </w:r>
      <w:proofErr w:type="spellEnd"/>
      <w:r w:rsidRPr="00560B31">
        <w:rPr>
          <w:rFonts w:ascii="Times New Roman" w:hAnsi="Times New Roman" w:cs="Times New Roman"/>
        </w:rPr>
        <w:t xml:space="preserve">, P., </w:t>
      </w:r>
      <w:proofErr w:type="spellStart"/>
      <w:r w:rsidRPr="00560B31">
        <w:rPr>
          <w:rFonts w:ascii="Times New Roman" w:hAnsi="Times New Roman" w:cs="Times New Roman"/>
        </w:rPr>
        <w:t>Chasapi</w:t>
      </w:r>
      <w:proofErr w:type="spellEnd"/>
      <w:r w:rsidRPr="00560B31">
        <w:rPr>
          <w:rFonts w:ascii="Times New Roman" w:hAnsi="Times New Roman" w:cs="Times New Roman"/>
        </w:rPr>
        <w:t xml:space="preserve">, G., </w:t>
      </w:r>
      <w:proofErr w:type="spellStart"/>
      <w:r w:rsidRPr="00560B31">
        <w:rPr>
          <w:rFonts w:ascii="Times New Roman" w:hAnsi="Times New Roman" w:cs="Times New Roman"/>
        </w:rPr>
        <w:t>Pateli</w:t>
      </w:r>
      <w:proofErr w:type="spellEnd"/>
      <w:r w:rsidRPr="00560B31">
        <w:rPr>
          <w:rFonts w:ascii="Times New Roman" w:hAnsi="Times New Roman" w:cs="Times New Roman"/>
        </w:rPr>
        <w:t xml:space="preserve">, A. and Mylonas, N., 2023. Determinants of digital transformation in the hospitality industry: </w:t>
      </w:r>
      <w:r w:rsidRPr="00D33F78">
        <w:rPr>
          <w:rFonts w:ascii="Times New Roman" w:hAnsi="Times New Roman" w:cs="Times New Roman"/>
          <w:i/>
          <w:iCs/>
        </w:rPr>
        <w:t xml:space="preserve">Technological, </w:t>
      </w:r>
      <w:r w:rsidR="00D33F78" w:rsidRPr="00D33F78">
        <w:rPr>
          <w:rFonts w:ascii="Times New Roman" w:hAnsi="Times New Roman" w:cs="Times New Roman"/>
          <w:i/>
          <w:iCs/>
        </w:rPr>
        <w:t>organisational</w:t>
      </w:r>
      <w:r w:rsidRPr="00D33F78">
        <w:rPr>
          <w:rFonts w:ascii="Times New Roman" w:hAnsi="Times New Roman" w:cs="Times New Roman"/>
          <w:i/>
          <w:iCs/>
        </w:rPr>
        <w:t>, and environmental drivers. Sustainability,</w:t>
      </w:r>
      <w:r w:rsidRPr="00560B31">
        <w:rPr>
          <w:rFonts w:ascii="Times New Roman" w:hAnsi="Times New Roman" w:cs="Times New Roman"/>
        </w:rPr>
        <w:t xml:space="preserve"> 15(3), p.2736.</w:t>
      </w:r>
    </w:p>
    <w:p w14:paraId="07B14CA5"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Pugachov, M., Pugachov, V., Shevchenko, O., </w:t>
      </w:r>
      <w:proofErr w:type="spellStart"/>
      <w:r w:rsidRPr="00560B31">
        <w:rPr>
          <w:rFonts w:ascii="Times New Roman" w:hAnsi="Times New Roman" w:cs="Times New Roman"/>
        </w:rPr>
        <w:t>Banyeva</w:t>
      </w:r>
      <w:proofErr w:type="spellEnd"/>
      <w:r w:rsidRPr="00560B31">
        <w:rPr>
          <w:rFonts w:ascii="Times New Roman" w:hAnsi="Times New Roman" w:cs="Times New Roman"/>
        </w:rPr>
        <w:t xml:space="preserve">, I. and </w:t>
      </w:r>
      <w:proofErr w:type="spellStart"/>
      <w:r w:rsidRPr="00560B31">
        <w:rPr>
          <w:rFonts w:ascii="Times New Roman" w:hAnsi="Times New Roman" w:cs="Times New Roman"/>
        </w:rPr>
        <w:t>Kushniruk</w:t>
      </w:r>
      <w:proofErr w:type="spellEnd"/>
      <w:r w:rsidRPr="00560B31">
        <w:rPr>
          <w:rFonts w:ascii="Times New Roman" w:hAnsi="Times New Roman" w:cs="Times New Roman"/>
        </w:rPr>
        <w:t xml:space="preserve">, V., 2022. Perspectives for the tourism and hospitality industry in a globally competitive environment. </w:t>
      </w:r>
      <w:r w:rsidRPr="00D33F78">
        <w:rPr>
          <w:rFonts w:ascii="Times New Roman" w:hAnsi="Times New Roman" w:cs="Times New Roman"/>
          <w:i/>
          <w:iCs/>
        </w:rPr>
        <w:t>Economic Affairs</w:t>
      </w:r>
      <w:r w:rsidRPr="00560B31">
        <w:rPr>
          <w:rFonts w:ascii="Times New Roman" w:hAnsi="Times New Roman" w:cs="Times New Roman"/>
        </w:rPr>
        <w:t>, 67(5), pp.907–914.</w:t>
      </w:r>
    </w:p>
    <w:p w14:paraId="288A872D" w14:textId="77777777" w:rsidR="00560B31" w:rsidRP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Puertas, R., Carracedo, P., Garcia, M. and Vega, V., 2022. Analysis of the determinants of market capitalisation: Innovation, climate change policies and business context. </w:t>
      </w:r>
      <w:r w:rsidRPr="00D33F78">
        <w:rPr>
          <w:rFonts w:ascii="Times New Roman" w:hAnsi="Times New Roman" w:cs="Times New Roman"/>
          <w:i/>
          <w:iCs/>
        </w:rPr>
        <w:t>Technological Forecasting and Social Change,</w:t>
      </w:r>
      <w:r w:rsidRPr="00560B31">
        <w:rPr>
          <w:rFonts w:ascii="Times New Roman" w:hAnsi="Times New Roman" w:cs="Times New Roman"/>
        </w:rPr>
        <w:t xml:space="preserve"> 179, p.121644.</w:t>
      </w:r>
    </w:p>
    <w:p w14:paraId="295186BA" w14:textId="29B91C0D" w:rsidR="00560B31" w:rsidRPr="00560B31" w:rsidRDefault="00560B31" w:rsidP="00560B31">
      <w:pPr>
        <w:spacing w:line="480" w:lineRule="auto"/>
        <w:jc w:val="both"/>
        <w:rPr>
          <w:rFonts w:ascii="Times New Roman" w:hAnsi="Times New Roman" w:cs="Times New Roman"/>
        </w:rPr>
      </w:pPr>
      <w:proofErr w:type="spellStart"/>
      <w:r w:rsidRPr="00560B31">
        <w:rPr>
          <w:rFonts w:ascii="Times New Roman" w:hAnsi="Times New Roman" w:cs="Times New Roman"/>
        </w:rPr>
        <w:t>Thommandru</w:t>
      </w:r>
      <w:proofErr w:type="spellEnd"/>
      <w:r w:rsidRPr="00560B31">
        <w:rPr>
          <w:rFonts w:ascii="Times New Roman" w:hAnsi="Times New Roman" w:cs="Times New Roman"/>
        </w:rPr>
        <w:t>, A., Espinoza-Magui</w:t>
      </w:r>
      <w:r w:rsidR="00D33F78">
        <w:rPr>
          <w:rFonts w:ascii="Times New Roman" w:hAnsi="Times New Roman" w:cs="Times New Roman"/>
        </w:rPr>
        <w:t>n</w:t>
      </w:r>
      <w:r w:rsidRPr="00560B31">
        <w:rPr>
          <w:rFonts w:ascii="Times New Roman" w:hAnsi="Times New Roman" w:cs="Times New Roman"/>
        </w:rPr>
        <w:t xml:space="preserve">a, M., Ramirez-Asis, E., Ray, S., Naved, M. and Guzman-Avalos, M., 2023. Role of tourism and hospitality business in economic development. </w:t>
      </w:r>
      <w:r w:rsidRPr="00D33F78">
        <w:rPr>
          <w:rFonts w:ascii="Times New Roman" w:hAnsi="Times New Roman" w:cs="Times New Roman"/>
          <w:i/>
          <w:iCs/>
        </w:rPr>
        <w:t>Materials Today: Proceedings,</w:t>
      </w:r>
      <w:r w:rsidRPr="00560B31">
        <w:rPr>
          <w:rFonts w:ascii="Times New Roman" w:hAnsi="Times New Roman" w:cs="Times New Roman"/>
        </w:rPr>
        <w:t xml:space="preserve"> 80, pp.2901–2904.</w:t>
      </w:r>
    </w:p>
    <w:p w14:paraId="721BB367" w14:textId="77777777" w:rsidR="00D33F78" w:rsidRDefault="00560B31" w:rsidP="00560B31">
      <w:pPr>
        <w:spacing w:line="480" w:lineRule="auto"/>
        <w:jc w:val="both"/>
        <w:rPr>
          <w:rFonts w:ascii="Times New Roman" w:hAnsi="Times New Roman" w:cs="Times New Roman"/>
        </w:rPr>
      </w:pPr>
      <w:r w:rsidRPr="00560B31">
        <w:rPr>
          <w:rFonts w:ascii="Times New Roman" w:hAnsi="Times New Roman" w:cs="Times New Roman"/>
        </w:rPr>
        <w:t>Wang, J., 2022. Building competitive advantage for hospitality companies: The roles of green innovation</w:t>
      </w:r>
      <w:r w:rsidR="00D33F78">
        <w:rPr>
          <w:rFonts w:ascii="Times New Roman" w:hAnsi="Times New Roman" w:cs="Times New Roman"/>
        </w:rPr>
        <w:t>,</w:t>
      </w:r>
      <w:r w:rsidRPr="00560B31">
        <w:rPr>
          <w:rFonts w:ascii="Times New Roman" w:hAnsi="Times New Roman" w:cs="Times New Roman"/>
        </w:rPr>
        <w:t xml:space="preserve"> strategic orientation and green intellectual capital. </w:t>
      </w:r>
      <w:r w:rsidRPr="00D33F78">
        <w:rPr>
          <w:rFonts w:ascii="Times New Roman" w:hAnsi="Times New Roman" w:cs="Times New Roman"/>
          <w:i/>
          <w:iCs/>
        </w:rPr>
        <w:t>International Journal of Hospitality Management</w:t>
      </w:r>
      <w:r w:rsidRPr="00560B31">
        <w:rPr>
          <w:rFonts w:ascii="Times New Roman" w:hAnsi="Times New Roman" w:cs="Times New Roman"/>
        </w:rPr>
        <w:t>, 102, p.103161.</w:t>
      </w:r>
    </w:p>
    <w:p w14:paraId="48630550" w14:textId="6DBFCCAB" w:rsidR="00560B31" w:rsidRDefault="00560B31" w:rsidP="00560B31">
      <w:pPr>
        <w:spacing w:line="480" w:lineRule="auto"/>
        <w:jc w:val="both"/>
        <w:rPr>
          <w:rFonts w:ascii="Times New Roman" w:hAnsi="Times New Roman" w:cs="Times New Roman"/>
        </w:rPr>
      </w:pPr>
      <w:r w:rsidRPr="00560B31">
        <w:rPr>
          <w:rFonts w:ascii="Times New Roman" w:hAnsi="Times New Roman" w:cs="Times New Roman"/>
        </w:rPr>
        <w:t xml:space="preserve">Xue, Z., Nasir, N.S.M., Cheng, Y., Wu, W. and Cao, Y., 2024. Overcoming resistance to innovation: strategies and change management. </w:t>
      </w:r>
      <w:r w:rsidRPr="00D33F78">
        <w:rPr>
          <w:rFonts w:ascii="Times New Roman" w:hAnsi="Times New Roman" w:cs="Times New Roman"/>
          <w:i/>
          <w:iCs/>
        </w:rPr>
        <w:t>Journal of Business Innovation</w:t>
      </w:r>
      <w:r w:rsidRPr="00560B31">
        <w:rPr>
          <w:rFonts w:ascii="Times New Roman" w:hAnsi="Times New Roman" w:cs="Times New Roman"/>
        </w:rPr>
        <w:t>, 9(1), p.32.</w:t>
      </w:r>
    </w:p>
    <w:p w14:paraId="523D3F5F" w14:textId="5615C8C9" w:rsidR="0069566C" w:rsidRDefault="0069566C" w:rsidP="00560B31">
      <w:pPr>
        <w:spacing w:line="480" w:lineRule="auto"/>
        <w:jc w:val="both"/>
        <w:rPr>
          <w:rFonts w:ascii="Times New Roman" w:hAnsi="Times New Roman" w:cs="Times New Roman"/>
        </w:rPr>
      </w:pPr>
      <w:hyperlink r:id="rId9" w:history="1">
        <w:r w:rsidRPr="00306F02">
          <w:rPr>
            <w:rStyle w:val="Hyperlink"/>
            <w:rFonts w:ascii="Times New Roman" w:hAnsi="Times New Roman" w:cs="Times New Roman"/>
          </w:rPr>
          <w:t>https://www.zawya.com/en/press-release/africa-press-releases/marriott-international-makes-its-entry-into-cape-verde-with-the-opening-of-four-points-by-sheraton-sao-vicente-dzc5j8cv</w:t>
        </w:r>
      </w:hyperlink>
      <w:r>
        <w:rPr>
          <w:rFonts w:ascii="Times New Roman" w:hAnsi="Times New Roman" w:cs="Times New Roman"/>
        </w:rPr>
        <w:t xml:space="preserve"> </w:t>
      </w:r>
    </w:p>
    <w:p w14:paraId="439DBC2B" w14:textId="77777777" w:rsidR="00D33F78" w:rsidRDefault="0069566C" w:rsidP="0069566C">
      <w:pPr>
        <w:rPr>
          <w:rFonts w:ascii="Times New Roman" w:hAnsi="Times New Roman" w:cs="Times New Roman"/>
        </w:rPr>
      </w:pPr>
      <w:hyperlink r:id="rId10" w:history="1">
        <w:r w:rsidRPr="00306F02">
          <w:rPr>
            <w:rStyle w:val="Hyperlink"/>
            <w:rFonts w:ascii="Times New Roman" w:hAnsi="Times New Roman" w:cs="Times New Roman"/>
          </w:rPr>
          <w:t>http://www.hotels-of-britain.co.uk/wales-south/swansea/marriott-swansea.htm</w:t>
        </w:r>
      </w:hyperlink>
      <w:r>
        <w:rPr>
          <w:rFonts w:ascii="Times New Roman" w:hAnsi="Times New Roman" w:cs="Times New Roman"/>
        </w:rPr>
        <w:t xml:space="preserve"> </w:t>
      </w:r>
    </w:p>
    <w:p w14:paraId="40CDEABB" w14:textId="77777777" w:rsidR="00D33F78" w:rsidRDefault="00D33F78" w:rsidP="0069566C">
      <w:pPr>
        <w:rPr>
          <w:rFonts w:ascii="Times New Roman" w:hAnsi="Times New Roman" w:cs="Times New Roman"/>
        </w:rPr>
      </w:pPr>
      <w:hyperlink r:id="rId11" w:history="1">
        <w:r w:rsidRPr="00306F02">
          <w:rPr>
            <w:rStyle w:val="Hyperlink"/>
            <w:rFonts w:ascii="Times New Roman" w:hAnsi="Times New Roman" w:cs="Times New Roman"/>
          </w:rPr>
          <w:t>https://theprint.in/ani-press-releases/marriott-bonvoy-returns-as-an-official-partner-of-the-cathay-hsbc-hong-kong-sevens-2026/2895036/</w:t>
        </w:r>
      </w:hyperlink>
      <w:r>
        <w:rPr>
          <w:rFonts w:ascii="Times New Roman" w:hAnsi="Times New Roman" w:cs="Times New Roman"/>
        </w:rPr>
        <w:t xml:space="preserve"> </w:t>
      </w:r>
    </w:p>
    <w:p w14:paraId="56F6FF7D" w14:textId="7A792553" w:rsidR="0069566C" w:rsidRPr="0069566C" w:rsidRDefault="00D33F78" w:rsidP="0069566C">
      <w:pPr>
        <w:rPr>
          <w:rFonts w:ascii="Times New Roman" w:hAnsi="Times New Roman" w:cs="Times New Roman"/>
        </w:rPr>
      </w:pPr>
      <w:hyperlink r:id="rId12" w:history="1">
        <w:r w:rsidRPr="00306F02">
          <w:rPr>
            <w:rStyle w:val="Hyperlink"/>
            <w:rFonts w:ascii="Times New Roman" w:hAnsi="Times New Roman" w:cs="Times New Roman"/>
          </w:rPr>
          <w:t>https://www.prnewswire.com/news/marriott-international%2C-inc./</w:t>
        </w:r>
      </w:hyperlink>
      <w:r>
        <w:rPr>
          <w:rFonts w:ascii="Times New Roman" w:hAnsi="Times New Roman" w:cs="Times New Roman"/>
        </w:rPr>
        <w:t xml:space="preserve"> </w:t>
      </w:r>
      <w:r w:rsidR="0069566C" w:rsidRPr="0069566C">
        <w:rPr>
          <w:rFonts w:ascii="Times New Roman" w:hAnsi="Times New Roman" w:cs="Times New Roman"/>
        </w:rPr>
        <w:t xml:space="preserve"> </w:t>
      </w:r>
    </w:p>
    <w:p w14:paraId="0A475656" w14:textId="5CB452EC" w:rsidR="0069566C" w:rsidRPr="009F1B78" w:rsidRDefault="0069566C" w:rsidP="00560B31">
      <w:pPr>
        <w:spacing w:line="480" w:lineRule="auto"/>
        <w:jc w:val="both"/>
        <w:rPr>
          <w:rFonts w:ascii="Times New Roman" w:hAnsi="Times New Roman" w:cs="Times New Roman"/>
        </w:rPr>
      </w:pPr>
      <w:r>
        <w:rPr>
          <w:rFonts w:ascii="Times New Roman" w:hAnsi="Times New Roman" w:cs="Times New Roman"/>
        </w:rPr>
        <w:t xml:space="preserve"> </w:t>
      </w:r>
    </w:p>
    <w:sectPr w:rsidR="0069566C" w:rsidRPr="009F1B78" w:rsidSect="00D33F78">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21C82" w14:textId="77777777" w:rsidR="00BE20AA" w:rsidRDefault="00BE20AA" w:rsidP="00D33F78">
      <w:pPr>
        <w:spacing w:after="0" w:line="240" w:lineRule="auto"/>
      </w:pPr>
      <w:r>
        <w:separator/>
      </w:r>
    </w:p>
  </w:endnote>
  <w:endnote w:type="continuationSeparator" w:id="0">
    <w:p w14:paraId="6EDBE5D6" w14:textId="77777777" w:rsidR="00BE20AA" w:rsidRDefault="00BE20AA" w:rsidP="00D33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2897A" w14:textId="77777777" w:rsidR="00BE20AA" w:rsidRDefault="00BE20AA" w:rsidP="00D33F78">
      <w:pPr>
        <w:spacing w:after="0" w:line="240" w:lineRule="auto"/>
      </w:pPr>
      <w:r>
        <w:separator/>
      </w:r>
    </w:p>
  </w:footnote>
  <w:footnote w:type="continuationSeparator" w:id="0">
    <w:p w14:paraId="1BAEE9E7" w14:textId="77777777" w:rsidR="00BE20AA" w:rsidRDefault="00BE20AA" w:rsidP="00D33F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057054873"/>
      <w:docPartObj>
        <w:docPartGallery w:val="Page Numbers (Top of Page)"/>
        <w:docPartUnique/>
      </w:docPartObj>
    </w:sdtPr>
    <w:sdtEndPr>
      <w:rPr>
        <w:b/>
        <w:bCs/>
        <w:noProof/>
        <w:color w:val="auto"/>
        <w:spacing w:val="0"/>
      </w:rPr>
    </w:sdtEndPr>
    <w:sdtContent>
      <w:p w14:paraId="31F78471" w14:textId="31FC2A52" w:rsidR="00D33F78" w:rsidRDefault="00D33F7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761E9C1" w14:textId="77777777" w:rsidR="00D33F78" w:rsidRDefault="00D33F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AF7A6C"/>
    <w:multiLevelType w:val="hybridMultilevel"/>
    <w:tmpl w:val="0352C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797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B78"/>
    <w:rsid w:val="000678DB"/>
    <w:rsid w:val="00560B31"/>
    <w:rsid w:val="0069566C"/>
    <w:rsid w:val="007F7D19"/>
    <w:rsid w:val="009F1B78"/>
    <w:rsid w:val="00AD4A1F"/>
    <w:rsid w:val="00B35227"/>
    <w:rsid w:val="00B67986"/>
    <w:rsid w:val="00BE20AA"/>
    <w:rsid w:val="00D33F78"/>
    <w:rsid w:val="00D74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27307"/>
  <w15:chartTrackingRefBased/>
  <w15:docId w15:val="{EE4D6D59-5A39-492D-ADB1-FCAF4B700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B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1B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1B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1B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1B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1B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1B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1B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1B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B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1B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1B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1B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1B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1B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1B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1B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1B78"/>
    <w:rPr>
      <w:rFonts w:eastAsiaTheme="majorEastAsia" w:cstheme="majorBidi"/>
      <w:color w:val="272727" w:themeColor="text1" w:themeTint="D8"/>
    </w:rPr>
  </w:style>
  <w:style w:type="paragraph" w:styleId="Title">
    <w:name w:val="Title"/>
    <w:basedOn w:val="Normal"/>
    <w:next w:val="Normal"/>
    <w:link w:val="TitleChar"/>
    <w:uiPriority w:val="10"/>
    <w:qFormat/>
    <w:rsid w:val="009F1B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B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B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B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B78"/>
    <w:pPr>
      <w:spacing w:before="160"/>
      <w:jc w:val="center"/>
    </w:pPr>
    <w:rPr>
      <w:i/>
      <w:iCs/>
      <w:color w:val="404040" w:themeColor="text1" w:themeTint="BF"/>
    </w:rPr>
  </w:style>
  <w:style w:type="character" w:customStyle="1" w:styleId="QuoteChar">
    <w:name w:val="Quote Char"/>
    <w:basedOn w:val="DefaultParagraphFont"/>
    <w:link w:val="Quote"/>
    <w:uiPriority w:val="29"/>
    <w:rsid w:val="009F1B78"/>
    <w:rPr>
      <w:i/>
      <w:iCs/>
      <w:color w:val="404040" w:themeColor="text1" w:themeTint="BF"/>
    </w:rPr>
  </w:style>
  <w:style w:type="paragraph" w:styleId="ListParagraph">
    <w:name w:val="List Paragraph"/>
    <w:basedOn w:val="Normal"/>
    <w:uiPriority w:val="34"/>
    <w:qFormat/>
    <w:rsid w:val="009F1B78"/>
    <w:pPr>
      <w:ind w:left="720"/>
      <w:contextualSpacing/>
    </w:pPr>
  </w:style>
  <w:style w:type="character" w:styleId="IntenseEmphasis">
    <w:name w:val="Intense Emphasis"/>
    <w:basedOn w:val="DefaultParagraphFont"/>
    <w:uiPriority w:val="21"/>
    <w:qFormat/>
    <w:rsid w:val="009F1B78"/>
    <w:rPr>
      <w:i/>
      <w:iCs/>
      <w:color w:val="0F4761" w:themeColor="accent1" w:themeShade="BF"/>
    </w:rPr>
  </w:style>
  <w:style w:type="paragraph" w:styleId="IntenseQuote">
    <w:name w:val="Intense Quote"/>
    <w:basedOn w:val="Normal"/>
    <w:next w:val="Normal"/>
    <w:link w:val="IntenseQuoteChar"/>
    <w:uiPriority w:val="30"/>
    <w:qFormat/>
    <w:rsid w:val="009F1B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1B78"/>
    <w:rPr>
      <w:i/>
      <w:iCs/>
      <w:color w:val="0F4761" w:themeColor="accent1" w:themeShade="BF"/>
    </w:rPr>
  </w:style>
  <w:style w:type="character" w:styleId="IntenseReference">
    <w:name w:val="Intense Reference"/>
    <w:basedOn w:val="DefaultParagraphFont"/>
    <w:uiPriority w:val="32"/>
    <w:qFormat/>
    <w:rsid w:val="009F1B78"/>
    <w:rPr>
      <w:b/>
      <w:bCs/>
      <w:smallCaps/>
      <w:color w:val="0F4761" w:themeColor="accent1" w:themeShade="BF"/>
      <w:spacing w:val="5"/>
    </w:rPr>
  </w:style>
  <w:style w:type="table" w:styleId="PlainTable5">
    <w:name w:val="Plain Table 5"/>
    <w:basedOn w:val="TableNormal"/>
    <w:uiPriority w:val="45"/>
    <w:rsid w:val="00B6798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560B31"/>
    <w:rPr>
      <w:color w:val="467886" w:themeColor="hyperlink"/>
      <w:u w:val="single"/>
    </w:rPr>
  </w:style>
  <w:style w:type="character" w:styleId="UnresolvedMention">
    <w:name w:val="Unresolved Mention"/>
    <w:basedOn w:val="DefaultParagraphFont"/>
    <w:uiPriority w:val="99"/>
    <w:semiHidden/>
    <w:unhideWhenUsed/>
    <w:rsid w:val="00560B31"/>
    <w:rPr>
      <w:color w:val="605E5C"/>
      <w:shd w:val="clear" w:color="auto" w:fill="E1DFDD"/>
    </w:rPr>
  </w:style>
  <w:style w:type="paragraph" w:styleId="Header">
    <w:name w:val="header"/>
    <w:basedOn w:val="Normal"/>
    <w:link w:val="HeaderChar"/>
    <w:uiPriority w:val="99"/>
    <w:unhideWhenUsed/>
    <w:rsid w:val="00D33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F78"/>
  </w:style>
  <w:style w:type="paragraph" w:styleId="Footer">
    <w:name w:val="footer"/>
    <w:basedOn w:val="Normal"/>
    <w:link w:val="FooterChar"/>
    <w:uiPriority w:val="99"/>
    <w:unhideWhenUsed/>
    <w:rsid w:val="00D33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F78"/>
  </w:style>
  <w:style w:type="paragraph" w:styleId="NoSpacing">
    <w:name w:val="No Spacing"/>
    <w:link w:val="NoSpacingChar"/>
    <w:uiPriority w:val="1"/>
    <w:qFormat/>
    <w:rsid w:val="00D33F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33F7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tel.io/doc/sec-marriott-international-inc-md-1048286-10k-2025-february-11-20130-4764"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newswire.com/news/marriott-international%2C-in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print.in/ani-press-releases/marriott-bonvoy-returns-as-an-official-partner-of-the-cathay-hsbc-hong-kong-sevens-2026/2895036/"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www.hotels-of-britain.co.uk/wales-south/swansea/marriott-swansea.htm" TargetMode="External"/><Relationship Id="rId4" Type="http://schemas.openxmlformats.org/officeDocument/2006/relationships/webSettings" Target="webSettings.xml"/><Relationship Id="rId9" Type="http://schemas.openxmlformats.org/officeDocument/2006/relationships/hyperlink" Target="https://www.zawya.com/en/press-release/africa-press-releases/marriott-international-makes-its-entry-into-cape-verde-with-the-opening-of-four-points-by-sheraton-sao-vicente-dzc5j8cv"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5FC8C5D9A6541A886EB2C7033777A6B"/>
        <w:category>
          <w:name w:val="General"/>
          <w:gallery w:val="placeholder"/>
        </w:category>
        <w:types>
          <w:type w:val="bbPlcHdr"/>
        </w:types>
        <w:behaviors>
          <w:behavior w:val="content"/>
        </w:behaviors>
        <w:guid w:val="{BAB069A4-17D6-4A8A-9C7E-0E0092074726}"/>
      </w:docPartPr>
      <w:docPartBody>
        <w:p w:rsidR="00000000" w:rsidRDefault="004C5C3E" w:rsidP="004C5C3E">
          <w:pPr>
            <w:pStyle w:val="45FC8C5D9A6541A886EB2C7033777A6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C3E"/>
    <w:rsid w:val="004C5C3E"/>
    <w:rsid w:val="006131AA"/>
    <w:rsid w:val="00D74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FC8C5D9A6541A886EB2C7033777A6B">
    <w:name w:val="45FC8C5D9A6541A886EB2C7033777A6B"/>
    <w:rsid w:val="004C5C3E"/>
  </w:style>
  <w:style w:type="paragraph" w:customStyle="1" w:styleId="63C9AE3ECFB44CFE854CD42C0DB90524">
    <w:name w:val="63C9AE3ECFB44CFE854CD42C0DB90524"/>
    <w:rsid w:val="004C5C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4046</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2026-04-03T11:22:00Z</dcterms:created>
  <dcterms:modified xsi:type="dcterms:W3CDTF">2026-04-03T11:22:00Z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d0aa710d-14ee-4d1a-8044-695e5c45d90c</vt:lpwstr>
  </property>
</Properties>
</file>