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2B995" w14:textId="73ECEF29" w:rsidR="00554DFE" w:rsidRDefault="00554DFE" w:rsidP="00554DFE">
      <w:pPr>
        <w:rPr>
          <w:color w:val="FFFFFF" w:themeColor="background1"/>
          <w:sz w:val="52"/>
          <w:szCs w:val="52"/>
        </w:rPr>
      </w:pPr>
      <w:r w:rsidRPr="00A97920">
        <w:rPr>
          <w:color w:val="FFFFFF" w:themeColor="background1"/>
          <w:sz w:val="52"/>
          <w:szCs w:val="52"/>
          <w:highlight w:val="black"/>
        </w:rPr>
        <w:t>Student name: Sadiqur Islam Rahman </w:t>
      </w:r>
      <w:r w:rsidRPr="00A97920">
        <w:rPr>
          <w:rFonts w:ascii=".AppleSystemUIFont" w:hAnsi=".AppleSystemUIFont"/>
          <w:color w:val="FFFFFF" w:themeColor="background1"/>
          <w:sz w:val="52"/>
          <w:szCs w:val="52"/>
          <w:highlight w:val="black"/>
        </w:rPr>
        <w:br/>
      </w:r>
      <w:r w:rsidRPr="00A97920">
        <w:rPr>
          <w:color w:val="FFFFFF" w:themeColor="background1"/>
          <w:sz w:val="52"/>
          <w:szCs w:val="52"/>
          <w:highlight w:val="black"/>
        </w:rPr>
        <w:t>student id: 2131049</w:t>
      </w:r>
      <w:r w:rsidRPr="00A97920">
        <w:rPr>
          <w:rFonts w:ascii=".AppleSystemUIFont" w:hAnsi=".AppleSystemUIFont"/>
          <w:color w:val="FFFFFF" w:themeColor="background1"/>
          <w:sz w:val="52"/>
          <w:szCs w:val="52"/>
          <w:highlight w:val="black"/>
        </w:rPr>
        <w:br/>
      </w:r>
      <w:r w:rsidRPr="00A97920">
        <w:rPr>
          <w:color w:val="FFFFFF" w:themeColor="background1"/>
          <w:sz w:val="52"/>
          <w:szCs w:val="52"/>
          <w:highlight w:val="black"/>
        </w:rPr>
        <w:t xml:space="preserve">Module NAME: </w:t>
      </w:r>
      <w:r>
        <w:rPr>
          <w:color w:val="FFFFFF" w:themeColor="background1"/>
          <w:sz w:val="52"/>
          <w:szCs w:val="52"/>
          <w:highlight w:val="black"/>
        </w:rPr>
        <w:t>Academic And employability Skill</w:t>
      </w:r>
      <w:r w:rsidRPr="00A97920">
        <w:rPr>
          <w:color w:val="FFFFFF" w:themeColor="background1"/>
          <w:sz w:val="52"/>
          <w:szCs w:val="52"/>
          <w:highlight w:val="black"/>
        </w:rPr>
        <w:t>s</w:t>
      </w:r>
      <w:r w:rsidRPr="00A97920">
        <w:rPr>
          <w:rFonts w:ascii=".AppleSystemUIFont" w:hAnsi=".AppleSystemUIFont"/>
          <w:color w:val="FFFFFF" w:themeColor="background1"/>
          <w:sz w:val="52"/>
          <w:szCs w:val="52"/>
          <w:highlight w:val="black"/>
        </w:rPr>
        <w:br/>
      </w:r>
      <w:r w:rsidRPr="00A97920">
        <w:rPr>
          <w:color w:val="FFFFFF" w:themeColor="background1"/>
          <w:sz w:val="52"/>
          <w:szCs w:val="52"/>
          <w:highlight w:val="black"/>
        </w:rPr>
        <w:t>MODULE CODE</w:t>
      </w:r>
      <w:r>
        <w:rPr>
          <w:color w:val="FFFFFF" w:themeColor="background1"/>
          <w:sz w:val="52"/>
          <w:szCs w:val="52"/>
          <w:highlight w:val="black"/>
        </w:rPr>
        <w:t>: LCHS4001</w:t>
      </w:r>
      <w:r w:rsidRPr="00A97920">
        <w:rPr>
          <w:color w:val="FFFFFF" w:themeColor="background1"/>
          <w:sz w:val="52"/>
          <w:szCs w:val="52"/>
          <w:highlight w:val="black"/>
        </w:rPr>
        <w:t xml:space="preserve"> </w:t>
      </w:r>
    </w:p>
    <w:p w14:paraId="639FE43D" w14:textId="0803EB2E" w:rsidR="00554DFE" w:rsidRDefault="00554DFE" w:rsidP="00554DFE">
      <w:pPr>
        <w:rPr>
          <w:color w:val="FFFFFF" w:themeColor="background1"/>
          <w:sz w:val="52"/>
          <w:szCs w:val="52"/>
        </w:rPr>
      </w:pPr>
    </w:p>
    <w:p w14:paraId="1961F039" w14:textId="5D496A23" w:rsidR="00554DFE" w:rsidRDefault="00554DFE" w:rsidP="00554DFE">
      <w:pPr>
        <w:rPr>
          <w:color w:val="FFFFFF" w:themeColor="background1"/>
          <w:sz w:val="52"/>
          <w:szCs w:val="52"/>
        </w:rPr>
      </w:pPr>
    </w:p>
    <w:p w14:paraId="647999BA" w14:textId="280B6CAF" w:rsidR="00554DFE" w:rsidRDefault="00554DFE" w:rsidP="00554DFE">
      <w:pPr>
        <w:rPr>
          <w:color w:val="FFFFFF" w:themeColor="background1"/>
          <w:sz w:val="52"/>
          <w:szCs w:val="52"/>
        </w:rPr>
      </w:pPr>
    </w:p>
    <w:p w14:paraId="59552F91" w14:textId="340EBE25" w:rsidR="00554DFE" w:rsidRDefault="00554DFE" w:rsidP="00554DFE">
      <w:pPr>
        <w:rPr>
          <w:color w:val="FFFFFF" w:themeColor="background1"/>
          <w:sz w:val="52"/>
          <w:szCs w:val="52"/>
        </w:rPr>
      </w:pPr>
    </w:p>
    <w:p w14:paraId="34A15D92" w14:textId="2D8F727F" w:rsidR="00554DFE" w:rsidRDefault="00554DFE" w:rsidP="00554DFE">
      <w:pPr>
        <w:rPr>
          <w:color w:val="FFFFFF" w:themeColor="background1"/>
          <w:sz w:val="52"/>
          <w:szCs w:val="52"/>
        </w:rPr>
      </w:pPr>
    </w:p>
    <w:p w14:paraId="73283E69" w14:textId="69EF3EE6" w:rsidR="00554DFE" w:rsidRDefault="00554DFE" w:rsidP="00554DFE">
      <w:pPr>
        <w:rPr>
          <w:color w:val="FFFFFF" w:themeColor="background1"/>
          <w:sz w:val="52"/>
          <w:szCs w:val="52"/>
        </w:rPr>
      </w:pPr>
    </w:p>
    <w:p w14:paraId="1A4CE808" w14:textId="136E32A8" w:rsidR="00554DFE" w:rsidRDefault="00554DFE" w:rsidP="00554DFE">
      <w:pPr>
        <w:rPr>
          <w:color w:val="FFFFFF" w:themeColor="background1"/>
          <w:sz w:val="52"/>
          <w:szCs w:val="52"/>
        </w:rPr>
      </w:pPr>
    </w:p>
    <w:p w14:paraId="059A0FE8" w14:textId="0260E597" w:rsidR="00554DFE" w:rsidRDefault="00554DFE" w:rsidP="00554DFE">
      <w:pPr>
        <w:rPr>
          <w:color w:val="FFFFFF" w:themeColor="background1"/>
          <w:sz w:val="52"/>
          <w:szCs w:val="52"/>
        </w:rPr>
      </w:pPr>
    </w:p>
    <w:p w14:paraId="5A548F12" w14:textId="79018EBD" w:rsidR="00554DFE" w:rsidRDefault="00554DFE" w:rsidP="00554DFE">
      <w:pPr>
        <w:rPr>
          <w:color w:val="FFFFFF" w:themeColor="background1"/>
          <w:sz w:val="52"/>
          <w:szCs w:val="52"/>
        </w:rPr>
      </w:pPr>
    </w:p>
    <w:p w14:paraId="4BCDDA67" w14:textId="33407111" w:rsidR="00554DFE" w:rsidRDefault="00554DFE" w:rsidP="00554DFE">
      <w:pPr>
        <w:rPr>
          <w:color w:val="FFFFFF" w:themeColor="background1"/>
          <w:sz w:val="52"/>
          <w:szCs w:val="52"/>
        </w:rPr>
      </w:pPr>
    </w:p>
    <w:p w14:paraId="4A3E763D" w14:textId="594ACC90" w:rsidR="00554DFE" w:rsidRDefault="00554DFE" w:rsidP="00554DFE">
      <w:pPr>
        <w:rPr>
          <w:color w:val="FFFFFF" w:themeColor="background1"/>
          <w:sz w:val="52"/>
          <w:szCs w:val="52"/>
        </w:rPr>
      </w:pPr>
    </w:p>
    <w:p w14:paraId="25969851" w14:textId="77777777" w:rsidR="00554DFE" w:rsidRPr="00A97920" w:rsidRDefault="00554DFE" w:rsidP="00554DFE">
      <w:pPr>
        <w:rPr>
          <w:color w:val="FFFFFF" w:themeColor="background1"/>
          <w:sz w:val="52"/>
          <w:szCs w:val="52"/>
        </w:rPr>
      </w:pPr>
    </w:p>
    <w:p w14:paraId="5FA67B8B" w14:textId="6A033975" w:rsidR="00554DFE" w:rsidRDefault="00554DFE" w:rsidP="00554DFE">
      <w:pPr>
        <w:rPr>
          <w:b/>
          <w:bCs/>
          <w:sz w:val="40"/>
          <w:szCs w:val="40"/>
        </w:rPr>
      </w:pPr>
      <w:r w:rsidRPr="004F7EC1">
        <w:rPr>
          <w:b/>
          <w:bCs/>
          <w:sz w:val="40"/>
          <w:szCs w:val="40"/>
        </w:rPr>
        <w:lastRenderedPageBreak/>
        <w:t xml:space="preserve">                        ACE PRACTICAL PORTFOLIO</w:t>
      </w:r>
    </w:p>
    <w:p w14:paraId="18C03BE9" w14:textId="77777777" w:rsidR="004F7EC1" w:rsidRPr="004F7EC1" w:rsidRDefault="004F7EC1" w:rsidP="00554DFE">
      <w:pPr>
        <w:rPr>
          <w:b/>
          <w:bCs/>
          <w:sz w:val="40"/>
          <w:szCs w:val="40"/>
        </w:rPr>
      </w:pPr>
    </w:p>
    <w:p w14:paraId="5137350C" w14:textId="2D70B93E" w:rsidR="004F7EC1" w:rsidRPr="00560ECA" w:rsidRDefault="004F7EC1" w:rsidP="00E009F6">
      <w:pPr>
        <w:pStyle w:val="NormalWeb"/>
        <w:numPr>
          <w:ilvl w:val="0"/>
          <w:numId w:val="3"/>
        </w:numPr>
        <w:shd w:val="clear" w:color="auto" w:fill="FFFFFF"/>
        <w:rPr>
          <w:rFonts w:ascii="Helvetica" w:eastAsia="Times New Roman" w:hAnsi="Helvetica"/>
          <w:sz w:val="32"/>
          <w:szCs w:val="32"/>
          <w:lang w:eastAsia="en-GB"/>
        </w:rPr>
      </w:pPr>
      <w:r w:rsidRPr="00E009F6">
        <w:rPr>
          <w:b/>
          <w:bCs/>
          <w:sz w:val="40"/>
          <w:szCs w:val="40"/>
        </w:rPr>
        <w:t xml:space="preserve">Time </w:t>
      </w:r>
      <w:proofErr w:type="gramStart"/>
      <w:r w:rsidRPr="00E009F6">
        <w:rPr>
          <w:b/>
          <w:bCs/>
          <w:sz w:val="40"/>
          <w:szCs w:val="40"/>
        </w:rPr>
        <w:t>Management</w:t>
      </w:r>
      <w:r>
        <w:rPr>
          <w:sz w:val="40"/>
          <w:szCs w:val="40"/>
        </w:rPr>
        <w:t xml:space="preserve"> :</w:t>
      </w:r>
      <w:proofErr w:type="gramEnd"/>
      <w:r>
        <w:rPr>
          <w:sz w:val="40"/>
          <w:szCs w:val="40"/>
        </w:rPr>
        <w:t xml:space="preserve"> </w:t>
      </w:r>
      <w:r w:rsidRPr="00560ECA">
        <w:rPr>
          <w:rFonts w:ascii="Helvetica" w:eastAsia="Times New Roman" w:hAnsi="Helvetica"/>
          <w:sz w:val="32"/>
          <w:szCs w:val="32"/>
          <w:lang w:eastAsia="en-GB"/>
        </w:rPr>
        <w:t>Time management is the strategy of planning out your available time and controlling the amount of time you spend on specific tasks in order to work more efficiently. Effective time management comes easier to some people than to others, but everyone can develop habits to improve their time management skills. Without strong time management, your work and wellbeing can suffer, and it can lead to:</w:t>
      </w:r>
    </w:p>
    <w:p w14:paraId="4DFAE95F" w14:textId="77777777" w:rsidR="004F7EC1" w:rsidRPr="004F7EC1" w:rsidRDefault="004F7EC1" w:rsidP="004F7EC1">
      <w:pPr>
        <w:numPr>
          <w:ilvl w:val="0"/>
          <w:numId w:val="1"/>
        </w:numPr>
        <w:shd w:val="clear" w:color="auto" w:fill="FFFFFF"/>
        <w:spacing w:before="100" w:beforeAutospacing="1" w:after="150" w:line="240" w:lineRule="auto"/>
        <w:rPr>
          <w:rFonts w:ascii="Helvetica" w:eastAsia="Times New Roman" w:hAnsi="Helvetica" w:cs="Times New Roman"/>
          <w:sz w:val="32"/>
          <w:szCs w:val="32"/>
          <w:lang w:eastAsia="en-GB"/>
        </w:rPr>
      </w:pPr>
      <w:r w:rsidRPr="004F7EC1">
        <w:rPr>
          <w:rFonts w:ascii="Helvetica" w:eastAsia="Times New Roman" w:hAnsi="Helvetica" w:cs="Times New Roman"/>
          <w:sz w:val="32"/>
          <w:szCs w:val="32"/>
          <w:lang w:eastAsia="en-GB"/>
        </w:rPr>
        <w:t>Producing poor quality work</w:t>
      </w:r>
    </w:p>
    <w:p w14:paraId="2DD7BD73" w14:textId="77777777" w:rsidR="004F7EC1" w:rsidRPr="004F7EC1" w:rsidRDefault="004F7EC1" w:rsidP="004F7EC1">
      <w:pPr>
        <w:numPr>
          <w:ilvl w:val="0"/>
          <w:numId w:val="1"/>
        </w:numPr>
        <w:shd w:val="clear" w:color="auto" w:fill="FFFFFF"/>
        <w:spacing w:before="100" w:beforeAutospacing="1" w:after="150" w:line="240" w:lineRule="auto"/>
        <w:rPr>
          <w:rFonts w:ascii="Helvetica" w:eastAsia="Times New Roman" w:hAnsi="Helvetica" w:cs="Times New Roman"/>
          <w:sz w:val="32"/>
          <w:szCs w:val="32"/>
          <w:lang w:eastAsia="en-GB"/>
        </w:rPr>
      </w:pPr>
      <w:r w:rsidRPr="004F7EC1">
        <w:rPr>
          <w:rFonts w:ascii="Helvetica" w:eastAsia="Times New Roman" w:hAnsi="Helvetica" w:cs="Times New Roman"/>
          <w:sz w:val="32"/>
          <w:szCs w:val="32"/>
          <w:lang w:eastAsia="en-GB"/>
        </w:rPr>
        <w:t>Missing deadlines</w:t>
      </w:r>
    </w:p>
    <w:p w14:paraId="488BB9BF" w14:textId="77777777" w:rsidR="004F7EC1" w:rsidRPr="004F7EC1" w:rsidRDefault="004F7EC1" w:rsidP="004F7EC1">
      <w:pPr>
        <w:numPr>
          <w:ilvl w:val="0"/>
          <w:numId w:val="1"/>
        </w:numPr>
        <w:shd w:val="clear" w:color="auto" w:fill="FFFFFF"/>
        <w:spacing w:before="100" w:beforeAutospacing="1" w:after="150" w:line="240" w:lineRule="auto"/>
        <w:rPr>
          <w:rFonts w:ascii="Helvetica" w:eastAsia="Times New Roman" w:hAnsi="Helvetica" w:cs="Times New Roman"/>
          <w:sz w:val="32"/>
          <w:szCs w:val="32"/>
          <w:lang w:eastAsia="en-GB"/>
        </w:rPr>
      </w:pPr>
      <w:r w:rsidRPr="004F7EC1">
        <w:rPr>
          <w:rFonts w:ascii="Helvetica" w:eastAsia="Times New Roman" w:hAnsi="Helvetica" w:cs="Times New Roman"/>
          <w:sz w:val="32"/>
          <w:szCs w:val="32"/>
          <w:lang w:eastAsia="en-GB"/>
        </w:rPr>
        <w:t>Increasing your stress levels</w:t>
      </w:r>
    </w:p>
    <w:p w14:paraId="3361AD7A" w14:textId="77777777" w:rsidR="004F7EC1" w:rsidRPr="004F7EC1" w:rsidRDefault="004F7EC1" w:rsidP="004F7EC1">
      <w:pPr>
        <w:numPr>
          <w:ilvl w:val="0"/>
          <w:numId w:val="1"/>
        </w:numPr>
        <w:shd w:val="clear" w:color="auto" w:fill="FFFFFF"/>
        <w:spacing w:before="100" w:beforeAutospacing="1" w:after="150" w:line="240" w:lineRule="auto"/>
        <w:rPr>
          <w:rFonts w:ascii="Helvetica" w:eastAsia="Times New Roman" w:hAnsi="Helvetica" w:cs="Times New Roman"/>
          <w:sz w:val="32"/>
          <w:szCs w:val="32"/>
          <w:lang w:eastAsia="en-GB"/>
        </w:rPr>
      </w:pPr>
      <w:r w:rsidRPr="004F7EC1">
        <w:rPr>
          <w:rFonts w:ascii="Helvetica" w:eastAsia="Times New Roman" w:hAnsi="Helvetica" w:cs="Times New Roman"/>
          <w:sz w:val="32"/>
          <w:szCs w:val="32"/>
          <w:lang w:eastAsia="en-GB"/>
        </w:rPr>
        <w:t>Ruining your work-life balance</w:t>
      </w:r>
    </w:p>
    <w:p w14:paraId="4548FA09" w14:textId="77777777" w:rsidR="004F7EC1" w:rsidRPr="004F7EC1" w:rsidRDefault="004F7EC1" w:rsidP="004F7EC1">
      <w:pPr>
        <w:numPr>
          <w:ilvl w:val="0"/>
          <w:numId w:val="1"/>
        </w:numPr>
        <w:shd w:val="clear" w:color="auto" w:fill="FFFFFF"/>
        <w:spacing w:before="100" w:beforeAutospacing="1" w:after="150" w:line="240" w:lineRule="auto"/>
        <w:rPr>
          <w:rFonts w:ascii="Helvetica" w:eastAsia="Times New Roman" w:hAnsi="Helvetica" w:cs="Times New Roman"/>
          <w:sz w:val="32"/>
          <w:szCs w:val="32"/>
          <w:lang w:eastAsia="en-GB"/>
        </w:rPr>
      </w:pPr>
      <w:r w:rsidRPr="004F7EC1">
        <w:rPr>
          <w:rFonts w:ascii="Helvetica" w:eastAsia="Times New Roman" w:hAnsi="Helvetica" w:cs="Times New Roman"/>
          <w:sz w:val="32"/>
          <w:szCs w:val="32"/>
          <w:lang w:eastAsia="en-GB"/>
        </w:rPr>
        <w:t>Harming your professional reputation</w:t>
      </w:r>
    </w:p>
    <w:p w14:paraId="53B16D76" w14:textId="4B4AC10B" w:rsidR="004E3EB6" w:rsidRDefault="004E3EB6">
      <w:pPr>
        <w:rPr>
          <w:sz w:val="40"/>
          <w:szCs w:val="40"/>
        </w:rPr>
      </w:pPr>
    </w:p>
    <w:p w14:paraId="55412DD7" w14:textId="77777777" w:rsidR="00560ECA" w:rsidRDefault="004F7EC1">
      <w:pPr>
        <w:rPr>
          <w:rFonts w:ascii="Helvetica" w:hAnsi="Helvetica"/>
          <w:color w:val="000000" w:themeColor="text1"/>
          <w:sz w:val="32"/>
          <w:szCs w:val="32"/>
          <w:shd w:val="clear" w:color="auto" w:fill="FFFFFF"/>
        </w:rPr>
      </w:pPr>
      <w:r w:rsidRPr="00560ECA">
        <w:rPr>
          <w:rFonts w:ascii="Helvetica" w:hAnsi="Helvetica"/>
          <w:color w:val="000000" w:themeColor="text1"/>
          <w:sz w:val="32"/>
          <w:szCs w:val="32"/>
          <w:shd w:val="clear" w:color="auto" w:fill="FFFFFF"/>
        </w:rPr>
        <w:t xml:space="preserve">Time management is important because it helps you control your workday so you can build your business without compromising your work-life balance. </w:t>
      </w:r>
    </w:p>
    <w:p w14:paraId="43ABE599" w14:textId="1ED3CBF7" w:rsidR="004F7EC1" w:rsidRDefault="004F7EC1">
      <w:pPr>
        <w:rPr>
          <w:rFonts w:ascii="Helvetica" w:hAnsi="Helvetica"/>
          <w:color w:val="000000" w:themeColor="text1"/>
          <w:sz w:val="32"/>
          <w:szCs w:val="32"/>
          <w:shd w:val="clear" w:color="auto" w:fill="FFFFFF"/>
        </w:rPr>
      </w:pPr>
      <w:r w:rsidRPr="00560ECA">
        <w:rPr>
          <w:rFonts w:ascii="Helvetica" w:hAnsi="Helvetica"/>
          <w:color w:val="000000" w:themeColor="text1"/>
          <w:sz w:val="32"/>
          <w:szCs w:val="32"/>
          <w:shd w:val="clear" w:color="auto" w:fill="FFFFFF"/>
        </w:rPr>
        <w:t>Here are seven benefits of proper time management</w:t>
      </w:r>
      <w:r w:rsidR="00560ECA">
        <w:rPr>
          <w:rFonts w:ascii="Helvetica" w:hAnsi="Helvetica"/>
          <w:color w:val="000000" w:themeColor="text1"/>
          <w:sz w:val="32"/>
          <w:szCs w:val="32"/>
          <w:shd w:val="clear" w:color="auto" w:fill="FFFFFF"/>
        </w:rPr>
        <w:t xml:space="preserve">: </w:t>
      </w:r>
    </w:p>
    <w:p w14:paraId="54385B16" w14:textId="52F82695" w:rsidR="00560ECA" w:rsidRPr="007148BD" w:rsidRDefault="00560ECA" w:rsidP="00560ECA">
      <w:pPr>
        <w:shd w:val="clear" w:color="auto" w:fill="FFFFFF"/>
        <w:spacing w:before="100" w:beforeAutospacing="1" w:after="100" w:afterAutospacing="1" w:line="240" w:lineRule="auto"/>
        <w:outlineLvl w:val="2"/>
        <w:rPr>
          <w:rFonts w:ascii="Helvetica" w:eastAsia="Times New Roman" w:hAnsi="Helvetica" w:cs="Times New Roman"/>
          <w:color w:val="000000" w:themeColor="text1"/>
          <w:spacing w:val="-2"/>
          <w:sz w:val="32"/>
          <w:szCs w:val="32"/>
          <w:lang w:eastAsia="en-GB"/>
        </w:rPr>
      </w:pPr>
      <w:r w:rsidRPr="00560ECA">
        <w:rPr>
          <w:rFonts w:ascii="Helvetica" w:eastAsia="Times New Roman" w:hAnsi="Helvetica" w:cs="Times New Roman"/>
          <w:color w:val="000000" w:themeColor="text1"/>
          <w:spacing w:val="-2"/>
          <w:sz w:val="32"/>
          <w:szCs w:val="32"/>
          <w:lang w:eastAsia="en-GB"/>
        </w:rPr>
        <w:t>Improve Your Performance</w:t>
      </w:r>
    </w:p>
    <w:p w14:paraId="750E8A9A" w14:textId="77777777" w:rsidR="00560ECA" w:rsidRPr="00560ECA" w:rsidRDefault="00560ECA" w:rsidP="00560ECA">
      <w:pPr>
        <w:shd w:val="clear" w:color="auto" w:fill="FFFFFF"/>
        <w:spacing w:before="100" w:beforeAutospacing="1" w:after="100" w:afterAutospacing="1" w:line="240" w:lineRule="auto"/>
        <w:outlineLvl w:val="2"/>
        <w:rPr>
          <w:rFonts w:ascii="Helvetica" w:eastAsia="Times New Roman" w:hAnsi="Helvetica" w:cs="Times New Roman"/>
          <w:color w:val="000000" w:themeColor="text1"/>
          <w:spacing w:val="-2"/>
          <w:sz w:val="32"/>
          <w:szCs w:val="32"/>
          <w:lang w:eastAsia="en-GB"/>
        </w:rPr>
      </w:pPr>
      <w:r w:rsidRPr="00560ECA">
        <w:rPr>
          <w:rFonts w:ascii="Helvetica" w:eastAsia="Times New Roman" w:hAnsi="Helvetica" w:cs="Times New Roman"/>
          <w:color w:val="000000" w:themeColor="text1"/>
          <w:spacing w:val="-2"/>
          <w:sz w:val="32"/>
          <w:szCs w:val="32"/>
          <w:lang w:eastAsia="en-GB"/>
        </w:rPr>
        <w:t>Produce Better Work</w:t>
      </w:r>
    </w:p>
    <w:p w14:paraId="6ECF540F" w14:textId="77777777" w:rsidR="00560ECA" w:rsidRPr="00560ECA" w:rsidRDefault="00560ECA" w:rsidP="00560ECA">
      <w:pPr>
        <w:shd w:val="clear" w:color="auto" w:fill="FFFFFF"/>
        <w:spacing w:before="100" w:beforeAutospacing="1" w:after="100" w:afterAutospacing="1" w:line="240" w:lineRule="auto"/>
        <w:outlineLvl w:val="2"/>
        <w:rPr>
          <w:rFonts w:ascii="Helvetica" w:eastAsia="Times New Roman" w:hAnsi="Helvetica" w:cs="Times New Roman"/>
          <w:color w:val="000000" w:themeColor="text1"/>
          <w:spacing w:val="-2"/>
          <w:sz w:val="32"/>
          <w:szCs w:val="32"/>
          <w:lang w:eastAsia="en-GB"/>
        </w:rPr>
      </w:pPr>
      <w:r w:rsidRPr="00560ECA">
        <w:rPr>
          <w:rFonts w:ascii="Helvetica" w:eastAsia="Times New Roman" w:hAnsi="Helvetica" w:cs="Times New Roman"/>
          <w:color w:val="000000" w:themeColor="text1"/>
          <w:spacing w:val="-2"/>
          <w:sz w:val="32"/>
          <w:szCs w:val="32"/>
          <w:lang w:eastAsia="en-GB"/>
        </w:rPr>
        <w:t>Deliver Work on Time</w:t>
      </w:r>
    </w:p>
    <w:p w14:paraId="5A24CFB0" w14:textId="77777777" w:rsidR="00560ECA" w:rsidRPr="00560ECA" w:rsidRDefault="00560ECA" w:rsidP="00560ECA">
      <w:pPr>
        <w:shd w:val="clear" w:color="auto" w:fill="FFFFFF"/>
        <w:spacing w:before="100" w:beforeAutospacing="1" w:after="100" w:afterAutospacing="1" w:line="240" w:lineRule="auto"/>
        <w:outlineLvl w:val="2"/>
        <w:rPr>
          <w:rFonts w:ascii="Helvetica" w:eastAsia="Times New Roman" w:hAnsi="Helvetica" w:cs="Times New Roman"/>
          <w:color w:val="000000" w:themeColor="text1"/>
          <w:spacing w:val="-2"/>
          <w:sz w:val="32"/>
          <w:szCs w:val="32"/>
          <w:lang w:eastAsia="en-GB"/>
        </w:rPr>
      </w:pPr>
      <w:r w:rsidRPr="00560ECA">
        <w:rPr>
          <w:rFonts w:ascii="Helvetica" w:eastAsia="Times New Roman" w:hAnsi="Helvetica" w:cs="Times New Roman"/>
          <w:color w:val="000000" w:themeColor="text1"/>
          <w:spacing w:val="-2"/>
          <w:sz w:val="32"/>
          <w:szCs w:val="32"/>
          <w:lang w:eastAsia="en-GB"/>
        </w:rPr>
        <w:t>Reduce Your Stress</w:t>
      </w:r>
    </w:p>
    <w:p w14:paraId="71224664" w14:textId="77777777" w:rsidR="00560ECA" w:rsidRPr="00560ECA" w:rsidRDefault="00560ECA" w:rsidP="00560ECA">
      <w:pPr>
        <w:shd w:val="clear" w:color="auto" w:fill="FFFFFF"/>
        <w:spacing w:before="100" w:beforeAutospacing="1" w:after="100" w:afterAutospacing="1" w:line="240" w:lineRule="auto"/>
        <w:outlineLvl w:val="2"/>
        <w:rPr>
          <w:rFonts w:ascii="Helvetica" w:eastAsia="Times New Roman" w:hAnsi="Helvetica" w:cs="Times New Roman"/>
          <w:color w:val="000000" w:themeColor="text1"/>
          <w:spacing w:val="-2"/>
          <w:sz w:val="32"/>
          <w:szCs w:val="32"/>
          <w:lang w:eastAsia="en-GB"/>
        </w:rPr>
      </w:pPr>
      <w:r w:rsidRPr="00560ECA">
        <w:rPr>
          <w:rFonts w:ascii="Helvetica" w:eastAsia="Times New Roman" w:hAnsi="Helvetica" w:cs="Times New Roman"/>
          <w:color w:val="000000" w:themeColor="text1"/>
          <w:spacing w:val="-2"/>
          <w:sz w:val="32"/>
          <w:szCs w:val="32"/>
          <w:lang w:eastAsia="en-GB"/>
        </w:rPr>
        <w:t>Improved Career Opportunities</w:t>
      </w:r>
    </w:p>
    <w:p w14:paraId="4CFBBB91" w14:textId="77777777" w:rsidR="007148BD" w:rsidRPr="007148BD" w:rsidRDefault="00560ECA" w:rsidP="00560ECA">
      <w:pPr>
        <w:shd w:val="clear" w:color="auto" w:fill="FFFFFF"/>
        <w:spacing w:before="100" w:beforeAutospacing="1" w:after="100" w:afterAutospacing="1" w:line="240" w:lineRule="auto"/>
        <w:outlineLvl w:val="2"/>
        <w:rPr>
          <w:rFonts w:ascii="Helvetica" w:eastAsia="Times New Roman" w:hAnsi="Helvetica" w:cs="Times New Roman"/>
          <w:color w:val="000000" w:themeColor="text1"/>
          <w:spacing w:val="-2"/>
          <w:sz w:val="32"/>
          <w:szCs w:val="32"/>
          <w:lang w:eastAsia="en-GB"/>
        </w:rPr>
      </w:pPr>
      <w:r w:rsidRPr="00560ECA">
        <w:rPr>
          <w:rFonts w:ascii="Helvetica" w:eastAsia="Times New Roman" w:hAnsi="Helvetica" w:cs="Times New Roman"/>
          <w:color w:val="000000" w:themeColor="text1"/>
          <w:spacing w:val="-2"/>
          <w:sz w:val="32"/>
          <w:szCs w:val="32"/>
          <w:lang w:eastAsia="en-GB"/>
        </w:rPr>
        <w:t>Boost Your Confidence</w:t>
      </w:r>
    </w:p>
    <w:p w14:paraId="14ED08C9" w14:textId="70578A2E" w:rsidR="00560ECA" w:rsidRDefault="007148BD" w:rsidP="00560ECA">
      <w:pPr>
        <w:shd w:val="clear" w:color="auto" w:fill="FFFFFF"/>
        <w:spacing w:before="100" w:beforeAutospacing="1" w:after="100" w:afterAutospacing="1" w:line="240" w:lineRule="auto"/>
        <w:outlineLvl w:val="2"/>
        <w:rPr>
          <w:rFonts w:ascii="Helvetica" w:hAnsi="Helvetica"/>
          <w:color w:val="000000" w:themeColor="text1"/>
          <w:sz w:val="32"/>
          <w:szCs w:val="32"/>
          <w:shd w:val="clear" w:color="auto" w:fill="FFFFFF"/>
        </w:rPr>
      </w:pPr>
      <w:r w:rsidRPr="007148BD">
        <w:rPr>
          <w:rFonts w:ascii="Helvetica" w:hAnsi="Helvetica"/>
          <w:color w:val="000000" w:themeColor="text1"/>
          <w:sz w:val="32"/>
          <w:szCs w:val="32"/>
          <w:shd w:val="clear" w:color="auto" w:fill="FFFFFF"/>
        </w:rPr>
        <w:lastRenderedPageBreak/>
        <w:t>Planning out your time in advance is the most important element of good time management. Understand when you’re most productive: maybe you’re most alert first thing in the morning, or perhaps you hit your stride at night. Save your most important and challenging tasks for when your productivity is highest. Schedule simpler or smaller tasks for times when you’re less alert. Get a good sense before you start each day of how much time you’ll spend working on everything on your task list.</w:t>
      </w:r>
    </w:p>
    <w:p w14:paraId="62E8EAAA" w14:textId="77777777" w:rsidR="007148BD" w:rsidRPr="007148BD" w:rsidRDefault="007148BD" w:rsidP="007148BD">
      <w:pPr>
        <w:shd w:val="clear" w:color="auto" w:fill="FFFFFF"/>
        <w:spacing w:after="100" w:afterAutospacing="1" w:line="240" w:lineRule="auto"/>
        <w:rPr>
          <w:rFonts w:ascii="Helvetica" w:eastAsia="Times New Roman" w:hAnsi="Helvetica" w:cs="Times New Roman"/>
          <w:color w:val="000000" w:themeColor="text1"/>
          <w:sz w:val="32"/>
          <w:szCs w:val="32"/>
          <w:lang w:eastAsia="en-GB"/>
        </w:rPr>
      </w:pPr>
      <w:r w:rsidRPr="007148BD">
        <w:rPr>
          <w:rFonts w:ascii="Helvetica" w:eastAsia="Times New Roman" w:hAnsi="Helvetica" w:cs="Times New Roman"/>
          <w:color w:val="000000" w:themeColor="text1"/>
          <w:sz w:val="32"/>
          <w:szCs w:val="32"/>
          <w:lang w:eastAsia="en-GB"/>
        </w:rPr>
        <w:t>Rewards can be a great motivator for good time management. Give yourself a small reward for every task you accomplish in the day. For instance, you could celebrate finishing up a report by taking a 15-minute walk outside. Rewards keep you motivated on the job and can help you achieve a better work-life balance.</w:t>
      </w:r>
    </w:p>
    <w:p w14:paraId="695D051D" w14:textId="3D957561" w:rsidR="007148BD" w:rsidRPr="007148BD" w:rsidRDefault="007148BD" w:rsidP="007148BD">
      <w:pPr>
        <w:shd w:val="clear" w:color="auto" w:fill="FFFFFF"/>
        <w:spacing w:after="100" w:afterAutospacing="1" w:line="240" w:lineRule="auto"/>
        <w:rPr>
          <w:rFonts w:ascii="Helvetica" w:eastAsia="Times New Roman" w:hAnsi="Helvetica" w:cs="Times New Roman"/>
          <w:color w:val="000000" w:themeColor="text1"/>
          <w:sz w:val="32"/>
          <w:szCs w:val="32"/>
          <w:lang w:eastAsia="en-GB"/>
        </w:rPr>
      </w:pPr>
      <w:r w:rsidRPr="007148BD">
        <w:rPr>
          <w:rFonts w:ascii="Helvetica" w:eastAsia="Times New Roman" w:hAnsi="Helvetica" w:cs="Times New Roman"/>
          <w:color w:val="000000" w:themeColor="text1"/>
          <w:sz w:val="32"/>
          <w:szCs w:val="32"/>
          <w:lang w:eastAsia="en-GB"/>
        </w:rPr>
        <w:t>Looking for more in-depth tips on how to improve your time management skills? This article can help you become an </w:t>
      </w:r>
      <w:hyperlink r:id="rId6" w:history="1">
        <w:r w:rsidRPr="007148BD">
          <w:rPr>
            <w:rFonts w:ascii="Helvetica" w:eastAsia="Times New Roman" w:hAnsi="Helvetica" w:cs="Times New Roman"/>
            <w:color w:val="000000" w:themeColor="text1"/>
            <w:sz w:val="32"/>
            <w:szCs w:val="32"/>
            <w:lang w:eastAsia="en-GB"/>
          </w:rPr>
          <w:t>expert at time management</w:t>
        </w:r>
      </w:hyperlink>
      <w:r w:rsidRPr="007148BD">
        <w:rPr>
          <w:rFonts w:ascii="Helvetica" w:eastAsia="Times New Roman" w:hAnsi="Helvetica" w:cs="Times New Roman"/>
          <w:color w:val="000000" w:themeColor="text1"/>
          <w:sz w:val="32"/>
          <w:szCs w:val="32"/>
          <w:lang w:eastAsia="en-GB"/>
        </w:rPr>
        <w:t>.</w:t>
      </w:r>
    </w:p>
    <w:p w14:paraId="21F8AF19" w14:textId="77777777" w:rsidR="007148BD" w:rsidRPr="00560ECA" w:rsidRDefault="007148BD" w:rsidP="00560ECA">
      <w:pPr>
        <w:shd w:val="clear" w:color="auto" w:fill="FFFFFF"/>
        <w:spacing w:before="100" w:beforeAutospacing="1" w:after="100" w:afterAutospacing="1" w:line="240" w:lineRule="auto"/>
        <w:outlineLvl w:val="2"/>
        <w:rPr>
          <w:rFonts w:ascii="Helvetica" w:eastAsia="Times New Roman" w:hAnsi="Helvetica" w:cs="Times New Roman"/>
          <w:color w:val="001B40"/>
          <w:spacing w:val="-2"/>
          <w:sz w:val="27"/>
          <w:szCs w:val="27"/>
          <w:lang w:eastAsia="en-GB"/>
        </w:rPr>
      </w:pPr>
    </w:p>
    <w:p w14:paraId="3E447B74" w14:textId="647028E6" w:rsidR="00560ECA" w:rsidRDefault="00560ECA" w:rsidP="00560ECA">
      <w:pPr>
        <w:pStyle w:val="ListParagraph"/>
        <w:rPr>
          <w:sz w:val="32"/>
          <w:szCs w:val="32"/>
        </w:rPr>
      </w:pPr>
    </w:p>
    <w:p w14:paraId="3DDDDEB7" w14:textId="03B5E02F" w:rsidR="00E009F6" w:rsidRDefault="00E009F6" w:rsidP="00560ECA">
      <w:pPr>
        <w:pStyle w:val="ListParagraph"/>
        <w:rPr>
          <w:sz w:val="32"/>
          <w:szCs w:val="32"/>
        </w:rPr>
      </w:pPr>
    </w:p>
    <w:p w14:paraId="70631A28" w14:textId="77777777" w:rsidR="00B3555C" w:rsidRPr="00B3555C" w:rsidRDefault="00E009F6" w:rsidP="00B3555C">
      <w:pPr>
        <w:pStyle w:val="NormalWeb"/>
        <w:shd w:val="clear" w:color="auto" w:fill="FFFFFF"/>
        <w:rPr>
          <w:rFonts w:ascii="Segoe UI" w:eastAsia="Times New Roman" w:hAnsi="Segoe UI" w:cs="Segoe UI"/>
          <w:color w:val="212529"/>
          <w:sz w:val="32"/>
          <w:szCs w:val="32"/>
          <w:lang w:eastAsia="en-GB"/>
        </w:rPr>
      </w:pPr>
      <w:r w:rsidRPr="00E009F6">
        <w:rPr>
          <w:sz w:val="32"/>
          <w:szCs w:val="32"/>
        </w:rPr>
        <w:t>2</w:t>
      </w:r>
      <w:r w:rsidRPr="00E009F6">
        <w:rPr>
          <w:b/>
          <w:bCs/>
          <w:sz w:val="40"/>
          <w:szCs w:val="40"/>
        </w:rPr>
        <w:t xml:space="preserve">.Organising </w:t>
      </w:r>
      <w:proofErr w:type="gramStart"/>
      <w:r w:rsidRPr="00E009F6">
        <w:rPr>
          <w:b/>
          <w:bCs/>
          <w:sz w:val="40"/>
          <w:szCs w:val="40"/>
        </w:rPr>
        <w:t>Study</w:t>
      </w:r>
      <w:r w:rsidRPr="00E009F6">
        <w:rPr>
          <w:sz w:val="32"/>
          <w:szCs w:val="32"/>
        </w:rPr>
        <w:t xml:space="preserve"> </w:t>
      </w:r>
      <w:r>
        <w:rPr>
          <w:sz w:val="32"/>
          <w:szCs w:val="32"/>
        </w:rPr>
        <w:t>:</w:t>
      </w:r>
      <w:proofErr w:type="gramEnd"/>
      <w:r>
        <w:rPr>
          <w:sz w:val="32"/>
          <w:szCs w:val="32"/>
        </w:rPr>
        <w:t xml:space="preserve"> </w:t>
      </w:r>
      <w:r w:rsidR="00B3555C" w:rsidRPr="00B3555C">
        <w:rPr>
          <w:rFonts w:ascii="Segoe UI" w:eastAsia="Times New Roman" w:hAnsi="Segoe UI" w:cs="Segoe UI"/>
          <w:color w:val="212529"/>
          <w:sz w:val="32"/>
          <w:szCs w:val="32"/>
          <w:lang w:eastAsia="en-GB"/>
        </w:rPr>
        <w:t>Most of us know what it’s like to work with someone who is very organized. They are always on time for meetings, send deliverables before they’re due and keep their desk neat. While sometimes these people are laughed at for being OCD (obsessive compulsive disorder), they tend to be very focused on getting the job done on time and on budget.</w:t>
      </w:r>
    </w:p>
    <w:p w14:paraId="24EF5B75" w14:textId="77777777" w:rsidR="00B3555C" w:rsidRPr="00B3555C" w:rsidRDefault="00B3555C" w:rsidP="00B3555C">
      <w:pPr>
        <w:shd w:val="clear" w:color="auto" w:fill="FFFFFF"/>
        <w:spacing w:after="100" w:afterAutospacing="1" w:line="240" w:lineRule="auto"/>
        <w:rPr>
          <w:rFonts w:ascii="Segoe UI" w:eastAsia="Times New Roman" w:hAnsi="Segoe UI" w:cs="Segoe UI"/>
          <w:color w:val="212529"/>
          <w:sz w:val="32"/>
          <w:szCs w:val="32"/>
          <w:lang w:eastAsia="en-GB"/>
        </w:rPr>
      </w:pPr>
      <w:r w:rsidRPr="00B3555C">
        <w:rPr>
          <w:rFonts w:ascii="Segoe UI" w:eastAsia="Times New Roman" w:hAnsi="Segoe UI" w:cs="Segoe UI"/>
          <w:color w:val="212529"/>
          <w:sz w:val="32"/>
          <w:szCs w:val="32"/>
          <w:lang w:eastAsia="en-GB"/>
        </w:rPr>
        <w:t xml:space="preserve">At the other end of the spectrum </w:t>
      </w:r>
      <w:proofErr w:type="gramStart"/>
      <w:r w:rsidRPr="00B3555C">
        <w:rPr>
          <w:rFonts w:ascii="Segoe UI" w:eastAsia="Times New Roman" w:hAnsi="Segoe UI" w:cs="Segoe UI"/>
          <w:color w:val="212529"/>
          <w:sz w:val="32"/>
          <w:szCs w:val="32"/>
          <w:lang w:eastAsia="en-GB"/>
        </w:rPr>
        <w:t>are people who are</w:t>
      </w:r>
      <w:proofErr w:type="gramEnd"/>
      <w:r w:rsidRPr="00B3555C">
        <w:rPr>
          <w:rFonts w:ascii="Segoe UI" w:eastAsia="Times New Roman" w:hAnsi="Segoe UI" w:cs="Segoe UI"/>
          <w:color w:val="212529"/>
          <w:sz w:val="32"/>
          <w:szCs w:val="32"/>
          <w:lang w:eastAsia="en-GB"/>
        </w:rPr>
        <w:t xml:space="preserve"> typically disorganized. Their desk is probably </w:t>
      </w:r>
      <w:proofErr w:type="gramStart"/>
      <w:r w:rsidRPr="00B3555C">
        <w:rPr>
          <w:rFonts w:ascii="Segoe UI" w:eastAsia="Times New Roman" w:hAnsi="Segoe UI" w:cs="Segoe UI"/>
          <w:color w:val="212529"/>
          <w:sz w:val="32"/>
          <w:szCs w:val="32"/>
          <w:lang w:eastAsia="en-GB"/>
        </w:rPr>
        <w:t>messy</w:t>
      </w:r>
      <w:proofErr w:type="gramEnd"/>
      <w:r w:rsidRPr="00B3555C">
        <w:rPr>
          <w:rFonts w:ascii="Segoe UI" w:eastAsia="Times New Roman" w:hAnsi="Segoe UI" w:cs="Segoe UI"/>
          <w:color w:val="212529"/>
          <w:sz w:val="32"/>
          <w:szCs w:val="32"/>
          <w:lang w:eastAsia="en-GB"/>
        </w:rPr>
        <w:t xml:space="preserve"> and they always seem to be running around trying to find something which </w:t>
      </w:r>
      <w:r w:rsidRPr="00B3555C">
        <w:rPr>
          <w:rFonts w:ascii="Segoe UI" w:eastAsia="Times New Roman" w:hAnsi="Segoe UI" w:cs="Segoe UI"/>
          <w:color w:val="212529"/>
          <w:sz w:val="32"/>
          <w:szCs w:val="32"/>
          <w:lang w:eastAsia="en-GB"/>
        </w:rPr>
        <w:lastRenderedPageBreak/>
        <w:t>makes it hard to work with them when they’re part of a team. Most of us fall somewhere in between.</w:t>
      </w:r>
    </w:p>
    <w:p w14:paraId="0D9452C7" w14:textId="77777777" w:rsidR="00B3555C" w:rsidRPr="00B3555C" w:rsidRDefault="00B3555C" w:rsidP="00B3555C">
      <w:pPr>
        <w:shd w:val="clear" w:color="auto" w:fill="FFFFFF"/>
        <w:spacing w:after="100" w:afterAutospacing="1" w:line="240" w:lineRule="auto"/>
        <w:rPr>
          <w:rFonts w:ascii="Segoe UI" w:eastAsia="Times New Roman" w:hAnsi="Segoe UI" w:cs="Segoe UI"/>
          <w:color w:val="212529"/>
          <w:sz w:val="32"/>
          <w:szCs w:val="32"/>
          <w:lang w:eastAsia="en-GB"/>
        </w:rPr>
      </w:pPr>
      <w:r w:rsidRPr="00B3555C">
        <w:rPr>
          <w:rFonts w:ascii="Segoe UI" w:eastAsia="Times New Roman" w:hAnsi="Segoe UI" w:cs="Segoe UI"/>
          <w:color w:val="212529"/>
          <w:sz w:val="32"/>
          <w:szCs w:val="32"/>
          <w:lang w:eastAsia="en-GB"/>
        </w:rPr>
        <w:t>Whether being organized comes naturally to you or it’s a little more work to get into that frame of mind, it’s important to remember that anyone can be organized – it’s a skill that can be learned and used as a strategy for success in school and elsewhere in life.</w:t>
      </w:r>
    </w:p>
    <w:p w14:paraId="0E384369" w14:textId="77777777" w:rsidR="00B3555C" w:rsidRPr="00B3555C" w:rsidRDefault="00B3555C" w:rsidP="00B3555C">
      <w:pPr>
        <w:shd w:val="clear" w:color="auto" w:fill="FFFFFF"/>
        <w:spacing w:after="100" w:afterAutospacing="1" w:line="240" w:lineRule="auto"/>
        <w:rPr>
          <w:rFonts w:ascii="Segoe UI" w:eastAsia="Times New Roman" w:hAnsi="Segoe UI" w:cs="Segoe UI"/>
          <w:color w:val="212529"/>
          <w:sz w:val="32"/>
          <w:szCs w:val="32"/>
          <w:lang w:eastAsia="en-GB"/>
        </w:rPr>
      </w:pPr>
      <w:r w:rsidRPr="00B3555C">
        <w:rPr>
          <w:rFonts w:ascii="Segoe UI" w:eastAsia="Times New Roman" w:hAnsi="Segoe UI" w:cs="Segoe UI"/>
          <w:color w:val="212529"/>
          <w:sz w:val="32"/>
          <w:szCs w:val="32"/>
          <w:lang w:eastAsia="en-GB"/>
        </w:rPr>
        <w:t>Being organized is a transferable skill that can be used in most settings. For students, being organized is particularly important since it helps them learn how to prioritize activities, set and achieve goals and reduce stress. Having good organizational skills also makes it easier to collaborate with others and helps increase productivity and efficiency.</w:t>
      </w:r>
    </w:p>
    <w:p w14:paraId="1F7EBF94" w14:textId="77777777" w:rsidR="00B3555C" w:rsidRPr="00B3555C" w:rsidRDefault="00B3555C" w:rsidP="00B3555C">
      <w:pPr>
        <w:shd w:val="clear" w:color="auto" w:fill="FFFFFF"/>
        <w:spacing w:after="100" w:afterAutospacing="1" w:line="240" w:lineRule="auto"/>
        <w:rPr>
          <w:rFonts w:ascii="Segoe UI" w:eastAsia="Times New Roman" w:hAnsi="Segoe UI" w:cs="Segoe UI"/>
          <w:color w:val="212529"/>
          <w:sz w:val="32"/>
          <w:szCs w:val="32"/>
          <w:lang w:eastAsia="en-GB"/>
        </w:rPr>
      </w:pPr>
      <w:r w:rsidRPr="00B3555C">
        <w:rPr>
          <w:rFonts w:ascii="Segoe UI" w:eastAsia="Times New Roman" w:hAnsi="Segoe UI" w:cs="Segoe UI"/>
          <w:b/>
          <w:bCs/>
          <w:color w:val="212529"/>
          <w:sz w:val="32"/>
          <w:szCs w:val="32"/>
          <w:lang w:eastAsia="en-GB"/>
        </w:rPr>
        <w:t>Set students up for success with organizational skills</w:t>
      </w:r>
      <w:r w:rsidRPr="00B3555C">
        <w:rPr>
          <w:rFonts w:ascii="Segoe UI" w:eastAsia="Times New Roman" w:hAnsi="Segoe UI" w:cs="Segoe UI"/>
          <w:color w:val="212529"/>
          <w:sz w:val="32"/>
          <w:szCs w:val="32"/>
          <w:lang w:eastAsia="en-GB"/>
        </w:rPr>
        <w:br/>
        <w:t>Teaching students at a young age how to become organized is a skill that will help them for the rest of their lives. It’s easy for an elementary school student to get overwhelmed by homework, afterschool activities and spending time with friends, so parents often serve in that organizational role. While there isn’t a discipline in school for teaching students how to be organized (it’s not like math or science), there are ways that teachers can help students learn techniques that help them become more organized and efficient. The key is to create an environment at school and at home that teaches children to value being organized.</w:t>
      </w:r>
    </w:p>
    <w:p w14:paraId="5C885F97" w14:textId="392A0A79" w:rsidR="00B3555C" w:rsidRDefault="00B3555C" w:rsidP="00B3555C">
      <w:pPr>
        <w:shd w:val="clear" w:color="auto" w:fill="FFFFFF"/>
        <w:spacing w:after="100" w:afterAutospacing="1" w:line="240" w:lineRule="auto"/>
        <w:rPr>
          <w:rFonts w:ascii="Segoe UI" w:eastAsia="Times New Roman" w:hAnsi="Segoe UI" w:cs="Segoe UI"/>
          <w:color w:val="212529"/>
          <w:sz w:val="32"/>
          <w:szCs w:val="32"/>
          <w:lang w:eastAsia="en-GB"/>
        </w:rPr>
      </w:pPr>
      <w:r w:rsidRPr="00B3555C">
        <w:rPr>
          <w:rFonts w:ascii="Segoe UI" w:eastAsia="Times New Roman" w:hAnsi="Segoe UI" w:cs="Segoe UI"/>
          <w:b/>
          <w:bCs/>
          <w:color w:val="212529"/>
          <w:sz w:val="32"/>
          <w:szCs w:val="32"/>
          <w:lang w:eastAsia="en-GB"/>
        </w:rPr>
        <w:t>Helping students develop good organizational practices</w:t>
      </w:r>
      <w:r w:rsidRPr="00B3555C">
        <w:rPr>
          <w:rFonts w:ascii="Segoe UI" w:eastAsia="Times New Roman" w:hAnsi="Segoe UI" w:cs="Segoe UI"/>
          <w:color w:val="212529"/>
          <w:sz w:val="32"/>
          <w:szCs w:val="32"/>
          <w:lang w:eastAsia="en-GB"/>
        </w:rPr>
        <w:br/>
        <w:t>Teaching children how to organize their schoolwork can be broken down into three areas:</w:t>
      </w:r>
      <w:r w:rsidRPr="00B3555C">
        <w:rPr>
          <w:rFonts w:ascii="Segoe UI" w:eastAsia="Times New Roman" w:hAnsi="Segoe UI" w:cs="Segoe UI"/>
          <w:color w:val="212529"/>
          <w:sz w:val="32"/>
          <w:szCs w:val="32"/>
          <w:lang w:eastAsia="en-GB"/>
        </w:rPr>
        <w:br/>
        <w:t>• </w:t>
      </w:r>
      <w:r w:rsidRPr="00B3555C">
        <w:rPr>
          <w:rFonts w:ascii="Segoe UI" w:eastAsia="Times New Roman" w:hAnsi="Segoe UI" w:cs="Segoe UI"/>
          <w:i/>
          <w:iCs/>
          <w:color w:val="212529"/>
          <w:sz w:val="32"/>
          <w:szCs w:val="32"/>
          <w:lang w:eastAsia="en-GB"/>
        </w:rPr>
        <w:t>Outline the project:</w:t>
      </w:r>
      <w:r w:rsidRPr="00B3555C">
        <w:rPr>
          <w:rFonts w:ascii="Segoe UI" w:eastAsia="Times New Roman" w:hAnsi="Segoe UI" w:cs="Segoe UI"/>
          <w:color w:val="212529"/>
          <w:sz w:val="32"/>
          <w:szCs w:val="32"/>
          <w:lang w:eastAsia="en-GB"/>
        </w:rPr>
        <w:t xml:space="preserve"> At the start of an assignment, students should outline what the project is, determine what items are </w:t>
      </w:r>
      <w:r w:rsidRPr="00B3555C">
        <w:rPr>
          <w:rFonts w:ascii="Segoe UI" w:eastAsia="Times New Roman" w:hAnsi="Segoe UI" w:cs="Segoe UI"/>
          <w:color w:val="212529"/>
          <w:sz w:val="32"/>
          <w:szCs w:val="32"/>
          <w:lang w:eastAsia="en-GB"/>
        </w:rPr>
        <w:lastRenderedPageBreak/>
        <w:t>needed to complete the assignment, create checklists to keep them on task and get a sense of the time involved for each step of the project.</w:t>
      </w:r>
      <w:r w:rsidRPr="00B3555C">
        <w:rPr>
          <w:rFonts w:ascii="Segoe UI" w:eastAsia="Times New Roman" w:hAnsi="Segoe UI" w:cs="Segoe UI"/>
          <w:color w:val="212529"/>
          <w:sz w:val="32"/>
          <w:szCs w:val="32"/>
          <w:lang w:eastAsia="en-GB"/>
        </w:rPr>
        <w:br/>
        <w:t>• </w:t>
      </w:r>
      <w:r w:rsidRPr="00B3555C">
        <w:rPr>
          <w:rFonts w:ascii="Segoe UI" w:eastAsia="Times New Roman" w:hAnsi="Segoe UI" w:cs="Segoe UI"/>
          <w:i/>
          <w:iCs/>
          <w:color w:val="212529"/>
          <w:sz w:val="32"/>
          <w:szCs w:val="32"/>
          <w:lang w:eastAsia="en-GB"/>
        </w:rPr>
        <w:t>Stay focused:</w:t>
      </w:r>
      <w:r w:rsidRPr="00B3555C">
        <w:rPr>
          <w:rFonts w:ascii="Segoe UI" w:eastAsia="Times New Roman" w:hAnsi="Segoe UI" w:cs="Segoe UI"/>
          <w:color w:val="212529"/>
          <w:sz w:val="32"/>
          <w:szCs w:val="32"/>
          <w:lang w:eastAsia="en-GB"/>
        </w:rPr>
        <w:t> Once an outline and checklist have been created, students can continually refer back to the outline to make sure they remain focused on getting the job done. Breaking down a project into individual pieces helps keep students focused on the tasks that must be done in order to complete the assignment.</w:t>
      </w:r>
      <w:r w:rsidRPr="00B3555C">
        <w:rPr>
          <w:rFonts w:ascii="Segoe UI" w:eastAsia="Times New Roman" w:hAnsi="Segoe UI" w:cs="Segoe UI"/>
          <w:color w:val="212529"/>
          <w:sz w:val="32"/>
          <w:szCs w:val="32"/>
          <w:lang w:eastAsia="en-GB"/>
        </w:rPr>
        <w:br/>
        <w:t>• </w:t>
      </w:r>
      <w:r w:rsidRPr="00B3555C">
        <w:rPr>
          <w:rFonts w:ascii="Segoe UI" w:eastAsia="Times New Roman" w:hAnsi="Segoe UI" w:cs="Segoe UI"/>
          <w:i/>
          <w:iCs/>
          <w:color w:val="212529"/>
          <w:sz w:val="32"/>
          <w:szCs w:val="32"/>
          <w:lang w:eastAsia="en-GB"/>
        </w:rPr>
        <w:t>Completing the task:</w:t>
      </w:r>
      <w:r w:rsidRPr="00B3555C">
        <w:rPr>
          <w:rFonts w:ascii="Segoe UI" w:eastAsia="Times New Roman" w:hAnsi="Segoe UI" w:cs="Segoe UI"/>
          <w:color w:val="212529"/>
          <w:sz w:val="32"/>
          <w:szCs w:val="32"/>
          <w:lang w:eastAsia="en-GB"/>
        </w:rPr>
        <w:t> By following the checklist, asking questions and keeping on a timeline, students learn important skills that will be needed when they graduate.</w:t>
      </w:r>
      <w:r w:rsidRPr="00B3555C">
        <w:rPr>
          <w:rFonts w:ascii="Segoe UI" w:eastAsia="Times New Roman" w:hAnsi="Segoe UI" w:cs="Segoe UI"/>
          <w:color w:val="212529"/>
          <w:sz w:val="32"/>
          <w:szCs w:val="32"/>
          <w:lang w:eastAsia="en-GB"/>
        </w:rPr>
        <w:br/>
        <w:t>Keep in mind that these three areas might be asking a lot from someone in elementary school. The key is to help teach children the different aspects of being organized so that, over time, they will adopt these practices.</w:t>
      </w:r>
    </w:p>
    <w:p w14:paraId="1CE09C60" w14:textId="6FDBCF3C" w:rsidR="00B3555C" w:rsidRDefault="00B3555C" w:rsidP="00B3555C">
      <w:pPr>
        <w:shd w:val="clear" w:color="auto" w:fill="FFFFFF"/>
        <w:spacing w:after="100" w:afterAutospacing="1" w:line="240" w:lineRule="auto"/>
        <w:rPr>
          <w:rFonts w:ascii="Segoe UI" w:eastAsia="Times New Roman" w:hAnsi="Segoe UI" w:cs="Segoe UI"/>
          <w:color w:val="212529"/>
          <w:sz w:val="32"/>
          <w:szCs w:val="32"/>
          <w:lang w:eastAsia="en-GB"/>
        </w:rPr>
      </w:pPr>
    </w:p>
    <w:p w14:paraId="5EAA321F" w14:textId="4251BCE2" w:rsidR="00B3555C" w:rsidRDefault="00B3555C" w:rsidP="00B3555C">
      <w:pPr>
        <w:shd w:val="clear" w:color="auto" w:fill="FFFFFF"/>
        <w:spacing w:after="100" w:afterAutospacing="1" w:line="240" w:lineRule="auto"/>
        <w:rPr>
          <w:rFonts w:ascii="Segoe UI" w:eastAsia="Times New Roman" w:hAnsi="Segoe UI" w:cs="Segoe UI"/>
          <w:color w:val="212529"/>
          <w:sz w:val="32"/>
          <w:szCs w:val="32"/>
          <w:lang w:eastAsia="en-GB"/>
        </w:rPr>
      </w:pPr>
    </w:p>
    <w:p w14:paraId="746B7A6B" w14:textId="77777777" w:rsidR="004507A8" w:rsidRPr="004507A8" w:rsidRDefault="00B3555C" w:rsidP="004507A8">
      <w:pPr>
        <w:pStyle w:val="NormalWeb"/>
        <w:shd w:val="clear" w:color="auto" w:fill="FFFFFF"/>
        <w:spacing w:after="300"/>
        <w:rPr>
          <w:rFonts w:ascii="Helvetica" w:eastAsia="Times New Roman" w:hAnsi="Helvetica"/>
          <w:color w:val="333333"/>
          <w:sz w:val="32"/>
          <w:szCs w:val="32"/>
          <w:lang w:eastAsia="en-GB"/>
        </w:rPr>
      </w:pPr>
      <w:r>
        <w:rPr>
          <w:rFonts w:ascii="Segoe UI" w:eastAsia="Times New Roman" w:hAnsi="Segoe UI" w:cs="Segoe UI"/>
          <w:b/>
          <w:bCs/>
          <w:color w:val="212529"/>
          <w:sz w:val="40"/>
          <w:szCs w:val="40"/>
          <w:lang w:eastAsia="en-GB"/>
        </w:rPr>
        <w:t>3.</w:t>
      </w:r>
      <w:r w:rsidRPr="00B3555C">
        <w:rPr>
          <w:rFonts w:ascii="Segoe UI" w:eastAsia="Times New Roman" w:hAnsi="Segoe UI" w:cs="Segoe UI"/>
          <w:b/>
          <w:bCs/>
          <w:color w:val="212529"/>
          <w:sz w:val="40"/>
          <w:szCs w:val="40"/>
          <w:lang w:eastAsia="en-GB"/>
        </w:rPr>
        <w:t xml:space="preserve">Academic </w:t>
      </w:r>
      <w:proofErr w:type="gramStart"/>
      <w:r w:rsidRPr="00B3555C">
        <w:rPr>
          <w:rFonts w:ascii="Segoe UI" w:eastAsia="Times New Roman" w:hAnsi="Segoe UI" w:cs="Segoe UI"/>
          <w:b/>
          <w:bCs/>
          <w:color w:val="212529"/>
          <w:sz w:val="40"/>
          <w:szCs w:val="40"/>
          <w:lang w:eastAsia="en-GB"/>
        </w:rPr>
        <w:t>Writing :</w:t>
      </w:r>
      <w:proofErr w:type="gramEnd"/>
      <w:r w:rsidRPr="00B3555C">
        <w:rPr>
          <w:rFonts w:ascii="Segoe UI" w:eastAsia="Times New Roman" w:hAnsi="Segoe UI" w:cs="Segoe UI"/>
          <w:b/>
          <w:bCs/>
          <w:color w:val="212529"/>
          <w:sz w:val="40"/>
          <w:szCs w:val="40"/>
          <w:lang w:eastAsia="en-GB"/>
        </w:rPr>
        <w:t xml:space="preserve"> </w:t>
      </w:r>
      <w:r w:rsidR="004507A8" w:rsidRPr="004507A8">
        <w:rPr>
          <w:rFonts w:ascii="Helvetica" w:eastAsia="Times New Roman" w:hAnsi="Helvetica"/>
          <w:color w:val="333333"/>
          <w:sz w:val="32"/>
          <w:szCs w:val="32"/>
          <w:lang w:eastAsia="en-GB"/>
        </w:rPr>
        <w:t>The four main types of academic writing are descriptive, analytical, persuasive and critical. Each of these types of writing has specific language features and purposes.</w:t>
      </w:r>
    </w:p>
    <w:p w14:paraId="5A4456F3"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In many academic texts you will need to use more than one type. For example, in an empirical thesis:</w:t>
      </w:r>
    </w:p>
    <w:p w14:paraId="0AC8A0B1" w14:textId="77777777" w:rsidR="004507A8" w:rsidRPr="004507A8" w:rsidRDefault="004507A8" w:rsidP="004507A8">
      <w:pPr>
        <w:numPr>
          <w:ilvl w:val="0"/>
          <w:numId w:val="5"/>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you will use critical writing in the literature review to show where there is a gap or opportunity in the existing research</w:t>
      </w:r>
    </w:p>
    <w:p w14:paraId="4DC955CE" w14:textId="77777777" w:rsidR="004507A8" w:rsidRPr="004507A8" w:rsidRDefault="004507A8" w:rsidP="004507A8">
      <w:pPr>
        <w:numPr>
          <w:ilvl w:val="0"/>
          <w:numId w:val="5"/>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lastRenderedPageBreak/>
        <w:t>the methods section will be mostly descriptive to summarise the methods used to collect and analyse information</w:t>
      </w:r>
    </w:p>
    <w:p w14:paraId="3FED9FD2" w14:textId="77777777" w:rsidR="004507A8" w:rsidRPr="004507A8" w:rsidRDefault="004507A8" w:rsidP="004507A8">
      <w:pPr>
        <w:numPr>
          <w:ilvl w:val="0"/>
          <w:numId w:val="5"/>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the results section will be mostly descriptive and analytical as you report on the data you collected</w:t>
      </w:r>
    </w:p>
    <w:p w14:paraId="1A1908EB" w14:textId="77777777" w:rsidR="004507A8" w:rsidRPr="004507A8" w:rsidRDefault="004507A8" w:rsidP="004507A8">
      <w:pPr>
        <w:numPr>
          <w:ilvl w:val="0"/>
          <w:numId w:val="5"/>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 xml:space="preserve">the discussion section is more analytical, as you relate your findings back to your research questions, </w:t>
      </w:r>
      <w:proofErr w:type="gramStart"/>
      <w:r w:rsidRPr="004507A8">
        <w:rPr>
          <w:rFonts w:ascii="Helvetica" w:eastAsia="Times New Roman" w:hAnsi="Helvetica" w:cs="Times New Roman"/>
          <w:color w:val="333333"/>
          <w:sz w:val="32"/>
          <w:szCs w:val="32"/>
          <w:lang w:eastAsia="en-GB"/>
        </w:rPr>
        <w:t>and also</w:t>
      </w:r>
      <w:proofErr w:type="gramEnd"/>
      <w:r w:rsidRPr="004507A8">
        <w:rPr>
          <w:rFonts w:ascii="Helvetica" w:eastAsia="Times New Roman" w:hAnsi="Helvetica" w:cs="Times New Roman"/>
          <w:color w:val="333333"/>
          <w:sz w:val="32"/>
          <w:szCs w:val="32"/>
          <w:lang w:eastAsia="en-GB"/>
        </w:rPr>
        <w:t xml:space="preserve"> persuasive, as you propose your interpretations of the findings.</w:t>
      </w:r>
    </w:p>
    <w:p w14:paraId="4D77D9BD" w14:textId="77777777" w:rsidR="004507A8" w:rsidRPr="004507A8" w:rsidRDefault="004507A8" w:rsidP="004507A8">
      <w:pPr>
        <w:shd w:val="clear" w:color="auto" w:fill="FFFFFF"/>
        <w:spacing w:before="600" w:after="300" w:line="240" w:lineRule="auto"/>
        <w:outlineLvl w:val="1"/>
        <w:rPr>
          <w:rFonts w:ascii="Helvetica" w:eastAsia="Times New Roman" w:hAnsi="Helvetica" w:cs="Times New Roman"/>
          <w:b/>
          <w:bCs/>
          <w:color w:val="333333"/>
          <w:sz w:val="32"/>
          <w:szCs w:val="32"/>
          <w:lang w:eastAsia="en-GB"/>
        </w:rPr>
      </w:pPr>
      <w:r w:rsidRPr="004507A8">
        <w:rPr>
          <w:rFonts w:ascii="Helvetica" w:eastAsia="Times New Roman" w:hAnsi="Helvetica" w:cs="Times New Roman"/>
          <w:b/>
          <w:bCs/>
          <w:color w:val="333333"/>
          <w:sz w:val="32"/>
          <w:szCs w:val="32"/>
          <w:lang w:eastAsia="en-GB"/>
        </w:rPr>
        <w:t>Descriptive</w:t>
      </w:r>
    </w:p>
    <w:p w14:paraId="09E9149C"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The simplest type of academic writing is descriptive. Its purpose is to provide facts or information. An example would be a summary of an article or a report of the results of an experiment.</w:t>
      </w:r>
    </w:p>
    <w:p w14:paraId="4DC85C31"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The kinds of instructions for a purely descriptive assignment include: 'identify', 'report', 'record', 'summarise' and 'define'.</w:t>
      </w:r>
    </w:p>
    <w:p w14:paraId="1A85B47F" w14:textId="77777777" w:rsidR="004507A8" w:rsidRPr="004507A8" w:rsidRDefault="004507A8" w:rsidP="004507A8">
      <w:pPr>
        <w:shd w:val="clear" w:color="auto" w:fill="FFFFFF"/>
        <w:spacing w:before="600" w:after="300" w:line="240" w:lineRule="auto"/>
        <w:outlineLvl w:val="1"/>
        <w:rPr>
          <w:rFonts w:ascii="Helvetica" w:eastAsia="Times New Roman" w:hAnsi="Helvetica" w:cs="Times New Roman"/>
          <w:b/>
          <w:bCs/>
          <w:color w:val="333333"/>
          <w:sz w:val="32"/>
          <w:szCs w:val="32"/>
          <w:lang w:eastAsia="en-GB"/>
        </w:rPr>
      </w:pPr>
      <w:r w:rsidRPr="004507A8">
        <w:rPr>
          <w:rFonts w:ascii="Helvetica" w:eastAsia="Times New Roman" w:hAnsi="Helvetica" w:cs="Times New Roman"/>
          <w:b/>
          <w:bCs/>
          <w:color w:val="333333"/>
          <w:sz w:val="32"/>
          <w:szCs w:val="32"/>
          <w:lang w:eastAsia="en-GB"/>
        </w:rPr>
        <w:t>Analytical</w:t>
      </w:r>
    </w:p>
    <w:p w14:paraId="166A26CF"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It’s rare for a university-level text to be purely descriptive. Most academic writing is also analytical. Analytical writing includes descriptive writing, but also requires you to re-organise the facts and information you describe into categories, groups, parts, types or relationships.</w:t>
      </w:r>
    </w:p>
    <w:p w14:paraId="015F8F4C"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Sometimes, these categories or relationships are already part of the discipline, while in other cases you will create them specifically for your text. If you’re comparing two theories, you might break your comparison into several parts, for example: how each theory deals with social context, how each theory deals with language learning, and how each theory can be used in practice.</w:t>
      </w:r>
    </w:p>
    <w:p w14:paraId="4A08FDA6"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lastRenderedPageBreak/>
        <w:t>The kinds of instructions for an analytical assignment include: 'analyse', 'compare', 'contrast', 'relate', and 'examine'.</w:t>
      </w:r>
    </w:p>
    <w:p w14:paraId="55F79522"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To make your writing more analytical:</w:t>
      </w:r>
    </w:p>
    <w:p w14:paraId="162117C4" w14:textId="77777777" w:rsidR="004507A8" w:rsidRPr="004507A8" w:rsidRDefault="004507A8" w:rsidP="004507A8">
      <w:pPr>
        <w:numPr>
          <w:ilvl w:val="0"/>
          <w:numId w:val="6"/>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spend plenty of time planning. Brainstorm the facts and ideas, and try different ways of grouping them, according to patterns, parts, similarities and differences. You could use colour-coding, flow charts, tree diagrams or tables.</w:t>
      </w:r>
    </w:p>
    <w:p w14:paraId="0E996896" w14:textId="77777777" w:rsidR="004507A8" w:rsidRPr="004507A8" w:rsidRDefault="004507A8" w:rsidP="004507A8">
      <w:pPr>
        <w:numPr>
          <w:ilvl w:val="0"/>
          <w:numId w:val="6"/>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create a name for the relationships and categories you find. For example, advantages and disadvantages.</w:t>
      </w:r>
    </w:p>
    <w:p w14:paraId="2E4E06AE" w14:textId="77777777" w:rsidR="004507A8" w:rsidRPr="004507A8" w:rsidRDefault="004507A8" w:rsidP="004507A8">
      <w:pPr>
        <w:numPr>
          <w:ilvl w:val="0"/>
          <w:numId w:val="6"/>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build each section and paragraph around one of the analytical categories.</w:t>
      </w:r>
    </w:p>
    <w:p w14:paraId="0262FFEE" w14:textId="77777777" w:rsidR="004507A8" w:rsidRPr="004507A8" w:rsidRDefault="004507A8" w:rsidP="004507A8">
      <w:pPr>
        <w:numPr>
          <w:ilvl w:val="0"/>
          <w:numId w:val="6"/>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make the </w:t>
      </w:r>
      <w:hyperlink r:id="rId7" w:history="1">
        <w:r w:rsidRPr="004507A8">
          <w:rPr>
            <w:rFonts w:ascii="Helvetica" w:eastAsia="Times New Roman" w:hAnsi="Helvetica" w:cs="Times New Roman"/>
            <w:sz w:val="32"/>
            <w:szCs w:val="32"/>
            <w:lang w:eastAsia="en-GB"/>
          </w:rPr>
          <w:t>structure of your paper</w:t>
        </w:r>
      </w:hyperlink>
      <w:r w:rsidRPr="004507A8">
        <w:rPr>
          <w:rFonts w:ascii="Helvetica" w:eastAsia="Times New Roman" w:hAnsi="Helvetica" w:cs="Times New Roman"/>
          <w:color w:val="333333"/>
          <w:sz w:val="32"/>
          <w:szCs w:val="32"/>
          <w:lang w:eastAsia="en-GB"/>
        </w:rPr>
        <w:t> clear to your reader, by using topic sentences and a clear introduction.</w:t>
      </w:r>
    </w:p>
    <w:p w14:paraId="54C7F9F9" w14:textId="2B010236" w:rsidR="00B3555C" w:rsidRPr="00B3555C" w:rsidRDefault="00B3555C" w:rsidP="00B3555C">
      <w:pPr>
        <w:shd w:val="clear" w:color="auto" w:fill="FFFFFF"/>
        <w:spacing w:after="100" w:afterAutospacing="1" w:line="240" w:lineRule="auto"/>
        <w:rPr>
          <w:rFonts w:ascii="Segoe UI" w:eastAsia="Times New Roman" w:hAnsi="Segoe UI" w:cs="Segoe UI"/>
          <w:b/>
          <w:bCs/>
          <w:color w:val="212529"/>
          <w:sz w:val="40"/>
          <w:szCs w:val="40"/>
          <w:lang w:eastAsia="en-GB"/>
        </w:rPr>
      </w:pPr>
    </w:p>
    <w:p w14:paraId="081843D5" w14:textId="77777777" w:rsidR="004507A8" w:rsidRPr="004507A8" w:rsidRDefault="004507A8" w:rsidP="004507A8">
      <w:pPr>
        <w:shd w:val="clear" w:color="auto" w:fill="FFFFFF"/>
        <w:spacing w:before="600" w:after="300" w:line="240" w:lineRule="auto"/>
        <w:outlineLvl w:val="1"/>
        <w:rPr>
          <w:rFonts w:ascii="Helvetica" w:eastAsia="Times New Roman" w:hAnsi="Helvetica" w:cs="Times New Roman"/>
          <w:b/>
          <w:bCs/>
          <w:color w:val="333333"/>
          <w:sz w:val="45"/>
          <w:szCs w:val="45"/>
          <w:lang w:eastAsia="en-GB"/>
        </w:rPr>
      </w:pPr>
      <w:r w:rsidRPr="004507A8">
        <w:rPr>
          <w:rFonts w:ascii="Helvetica" w:eastAsia="Times New Roman" w:hAnsi="Helvetica" w:cs="Times New Roman"/>
          <w:b/>
          <w:bCs/>
          <w:color w:val="333333"/>
          <w:sz w:val="45"/>
          <w:szCs w:val="45"/>
          <w:lang w:eastAsia="en-GB"/>
        </w:rPr>
        <w:t>Persuasive</w:t>
      </w:r>
    </w:p>
    <w:p w14:paraId="25EEF794"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In most academic writing, you are required to go at least one step further than analytical writing, to persuasive writing. Persuasive writing has all the features of analytical writing (that is, information plus re-organising the information), with the addition of your own point of view. Most essays are persuasive, and there is a persuasive element in at least the discussion and conclusion of a research article.</w:t>
      </w:r>
    </w:p>
    <w:p w14:paraId="5B9CC141"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Points of view in academic writing can include an argument, recommendation, interpretation of findings or evaluation of the work of others. In persuasive writing, each claim you make needs to be supported by some evidence, for example a reference to research findings or published sources.</w:t>
      </w:r>
    </w:p>
    <w:p w14:paraId="27AEC84F"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The kinds of instructions for a persuasive assignment include: 'argue', 'evaluate', 'discuss', and 'take a position'.</w:t>
      </w:r>
    </w:p>
    <w:p w14:paraId="7747558A"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lastRenderedPageBreak/>
        <w:t>To help reach your own point of view on the facts or ideas:</w:t>
      </w:r>
    </w:p>
    <w:p w14:paraId="06A97CFB" w14:textId="77777777" w:rsidR="004507A8" w:rsidRPr="004507A8" w:rsidRDefault="004507A8" w:rsidP="004507A8">
      <w:pPr>
        <w:numPr>
          <w:ilvl w:val="0"/>
          <w:numId w:val="7"/>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read some other researchers' points of view on the topic. Who do you feel is the most convincing?</w:t>
      </w:r>
    </w:p>
    <w:p w14:paraId="2F2C67C0" w14:textId="77777777" w:rsidR="004507A8" w:rsidRPr="004507A8" w:rsidRDefault="004507A8" w:rsidP="004507A8">
      <w:pPr>
        <w:numPr>
          <w:ilvl w:val="0"/>
          <w:numId w:val="7"/>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look for patterns in the data or references. Where is the evidence strongest?</w:t>
      </w:r>
    </w:p>
    <w:p w14:paraId="5594FDED" w14:textId="77777777" w:rsidR="004507A8" w:rsidRPr="004507A8" w:rsidRDefault="004507A8" w:rsidP="004507A8">
      <w:pPr>
        <w:numPr>
          <w:ilvl w:val="0"/>
          <w:numId w:val="7"/>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list several different interpretations. What are the real-life implications of each one? Which ones are likely to be most useful or beneficial? Which ones have some problems?</w:t>
      </w:r>
    </w:p>
    <w:p w14:paraId="4FDE4A62" w14:textId="77777777" w:rsidR="004507A8" w:rsidRPr="004507A8" w:rsidRDefault="004507A8" w:rsidP="004507A8">
      <w:pPr>
        <w:numPr>
          <w:ilvl w:val="0"/>
          <w:numId w:val="7"/>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discuss the facts and ideas with someone else. Do you agree with their point of view?</w:t>
      </w:r>
    </w:p>
    <w:p w14:paraId="1DD870EA"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To develop your argument:</w:t>
      </w:r>
    </w:p>
    <w:p w14:paraId="13707649" w14:textId="77777777" w:rsidR="004507A8" w:rsidRPr="004507A8" w:rsidRDefault="004507A8" w:rsidP="004507A8">
      <w:pPr>
        <w:numPr>
          <w:ilvl w:val="0"/>
          <w:numId w:val="8"/>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list the different reasons for your point of view</w:t>
      </w:r>
    </w:p>
    <w:p w14:paraId="5C76879D" w14:textId="77777777" w:rsidR="004507A8" w:rsidRPr="004507A8" w:rsidRDefault="004507A8" w:rsidP="004507A8">
      <w:pPr>
        <w:numPr>
          <w:ilvl w:val="0"/>
          <w:numId w:val="8"/>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think about the different types and sources of evidence which you can use to support your point of view</w:t>
      </w:r>
    </w:p>
    <w:p w14:paraId="4A3D7B9C" w14:textId="77777777" w:rsidR="004507A8" w:rsidRPr="004507A8" w:rsidRDefault="004507A8" w:rsidP="004507A8">
      <w:pPr>
        <w:numPr>
          <w:ilvl w:val="0"/>
          <w:numId w:val="8"/>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 xml:space="preserve">consider different ways that your point of view is </w:t>
      </w:r>
      <w:proofErr w:type="gramStart"/>
      <w:r w:rsidRPr="004507A8">
        <w:rPr>
          <w:rFonts w:ascii="Helvetica" w:eastAsia="Times New Roman" w:hAnsi="Helvetica" w:cs="Times New Roman"/>
          <w:color w:val="333333"/>
          <w:sz w:val="32"/>
          <w:szCs w:val="32"/>
          <w:lang w:eastAsia="en-GB"/>
        </w:rPr>
        <w:t>similar to</w:t>
      </w:r>
      <w:proofErr w:type="gramEnd"/>
      <w:r w:rsidRPr="004507A8">
        <w:rPr>
          <w:rFonts w:ascii="Helvetica" w:eastAsia="Times New Roman" w:hAnsi="Helvetica" w:cs="Times New Roman"/>
          <w:color w:val="333333"/>
          <w:sz w:val="32"/>
          <w:szCs w:val="32"/>
          <w:lang w:eastAsia="en-GB"/>
        </w:rPr>
        <w:t>, and different from, the points of view of other researchers</w:t>
      </w:r>
    </w:p>
    <w:p w14:paraId="33BBE6E4" w14:textId="77777777" w:rsidR="004507A8" w:rsidRPr="004507A8" w:rsidRDefault="004507A8" w:rsidP="004507A8">
      <w:pPr>
        <w:numPr>
          <w:ilvl w:val="0"/>
          <w:numId w:val="8"/>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look for various ways to break your point of view into parts. For example, cost effectiveness, environmental sustainability, scope of real-world application.</w:t>
      </w:r>
    </w:p>
    <w:p w14:paraId="4A957CCA"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To present your argument, make sure:</w:t>
      </w:r>
    </w:p>
    <w:p w14:paraId="63E1218E" w14:textId="77777777" w:rsidR="004507A8" w:rsidRPr="004507A8" w:rsidRDefault="004507A8" w:rsidP="004507A8">
      <w:pPr>
        <w:numPr>
          <w:ilvl w:val="0"/>
          <w:numId w:val="9"/>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your text develops a coherent argument where all the individual claims work together to support your overall point of view</w:t>
      </w:r>
    </w:p>
    <w:p w14:paraId="4ED12C10" w14:textId="77777777" w:rsidR="004507A8" w:rsidRPr="004507A8" w:rsidRDefault="004507A8" w:rsidP="004507A8">
      <w:pPr>
        <w:numPr>
          <w:ilvl w:val="0"/>
          <w:numId w:val="9"/>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your reasoning for each claim is clear to the reader</w:t>
      </w:r>
    </w:p>
    <w:p w14:paraId="499435BB" w14:textId="77777777" w:rsidR="004507A8" w:rsidRPr="004507A8" w:rsidRDefault="004507A8" w:rsidP="004507A8">
      <w:pPr>
        <w:numPr>
          <w:ilvl w:val="0"/>
          <w:numId w:val="9"/>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your assumptions are valid</w:t>
      </w:r>
    </w:p>
    <w:p w14:paraId="55DE318E" w14:textId="77777777" w:rsidR="004507A8" w:rsidRPr="004507A8" w:rsidRDefault="004507A8" w:rsidP="004507A8">
      <w:pPr>
        <w:numPr>
          <w:ilvl w:val="0"/>
          <w:numId w:val="9"/>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you have evidence for every claim you make</w:t>
      </w:r>
    </w:p>
    <w:p w14:paraId="482000A2" w14:textId="77777777" w:rsidR="004507A8" w:rsidRPr="004507A8" w:rsidRDefault="004507A8" w:rsidP="004507A8">
      <w:pPr>
        <w:numPr>
          <w:ilvl w:val="0"/>
          <w:numId w:val="9"/>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you use evidence that is convincing and directly relevant.</w:t>
      </w:r>
    </w:p>
    <w:p w14:paraId="0EC51DD9" w14:textId="77777777" w:rsidR="004507A8" w:rsidRPr="004507A8" w:rsidRDefault="004507A8" w:rsidP="004507A8">
      <w:pPr>
        <w:shd w:val="clear" w:color="auto" w:fill="FFFFFF"/>
        <w:spacing w:before="600" w:after="300" w:line="240" w:lineRule="auto"/>
        <w:outlineLvl w:val="1"/>
        <w:rPr>
          <w:rFonts w:ascii="Helvetica" w:eastAsia="Times New Roman" w:hAnsi="Helvetica" w:cs="Times New Roman"/>
          <w:b/>
          <w:bCs/>
          <w:color w:val="333333"/>
          <w:sz w:val="32"/>
          <w:szCs w:val="32"/>
          <w:lang w:eastAsia="en-GB"/>
        </w:rPr>
      </w:pPr>
      <w:r w:rsidRPr="004507A8">
        <w:rPr>
          <w:rFonts w:ascii="Helvetica" w:eastAsia="Times New Roman" w:hAnsi="Helvetica" w:cs="Times New Roman"/>
          <w:b/>
          <w:bCs/>
          <w:color w:val="333333"/>
          <w:sz w:val="32"/>
          <w:szCs w:val="32"/>
          <w:lang w:eastAsia="en-GB"/>
        </w:rPr>
        <w:lastRenderedPageBreak/>
        <w:t>Critical</w:t>
      </w:r>
    </w:p>
    <w:p w14:paraId="3B16BCE3"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Critical writing is common for research, postgraduate and advanced undergraduate writing. It has all the features of persuasive writing, with the added feature of at least one other point of view. While persuasive writing requires you to have your own point of view on an issue or topic, critical writing requires you to consider at least two points of view, including your own.</w:t>
      </w:r>
    </w:p>
    <w:p w14:paraId="72592D00"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 xml:space="preserve">For example, you may explain a researcher's interpretation or argument and then evaluate the merits of the </w:t>
      </w:r>
      <w:proofErr w:type="gramStart"/>
      <w:r w:rsidRPr="004507A8">
        <w:rPr>
          <w:rFonts w:ascii="Helvetica" w:eastAsia="Times New Roman" w:hAnsi="Helvetica" w:cs="Times New Roman"/>
          <w:color w:val="333333"/>
          <w:sz w:val="32"/>
          <w:szCs w:val="32"/>
          <w:lang w:eastAsia="en-GB"/>
        </w:rPr>
        <w:t>argument, or</w:t>
      </w:r>
      <w:proofErr w:type="gramEnd"/>
      <w:r w:rsidRPr="004507A8">
        <w:rPr>
          <w:rFonts w:ascii="Helvetica" w:eastAsia="Times New Roman" w:hAnsi="Helvetica" w:cs="Times New Roman"/>
          <w:color w:val="333333"/>
          <w:sz w:val="32"/>
          <w:szCs w:val="32"/>
          <w:lang w:eastAsia="en-GB"/>
        </w:rPr>
        <w:t xml:space="preserve"> give your own alternative interpretation.</w:t>
      </w:r>
    </w:p>
    <w:p w14:paraId="62203F5A"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Examples of critical writing assignments include a critique of a journal article, or a literature review that identifies the strengths and weaknesses of existing research. The kinds of instructions for critical writing include: 'critique', 'debate', 'disagree' and 'evaluate'.</w:t>
      </w:r>
    </w:p>
    <w:p w14:paraId="0A2B3E55" w14:textId="77777777" w:rsidR="004507A8" w:rsidRPr="004507A8" w:rsidRDefault="004507A8" w:rsidP="004507A8">
      <w:pPr>
        <w:shd w:val="clear" w:color="auto" w:fill="FFFFFF"/>
        <w:spacing w:after="30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You need to:</w:t>
      </w:r>
    </w:p>
    <w:p w14:paraId="3803062A" w14:textId="77777777" w:rsidR="004507A8" w:rsidRPr="004507A8" w:rsidRDefault="004507A8" w:rsidP="004507A8">
      <w:pPr>
        <w:numPr>
          <w:ilvl w:val="0"/>
          <w:numId w:val="10"/>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accurately summarise all or part of the work. This could include identifying the main interpretations, assumptions or methodology.</w:t>
      </w:r>
    </w:p>
    <w:p w14:paraId="67105771" w14:textId="77777777" w:rsidR="004507A8" w:rsidRPr="004507A8" w:rsidRDefault="004507A8" w:rsidP="004507A8">
      <w:pPr>
        <w:numPr>
          <w:ilvl w:val="0"/>
          <w:numId w:val="10"/>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have an opinion about the work. Appropriate types of opinion could include pointing out some problems with it, proposing an alternative approach that would be better, and/or defending the work against the critiques of others.</w:t>
      </w:r>
    </w:p>
    <w:p w14:paraId="78F77040" w14:textId="7FBE9FB3" w:rsidR="004507A8" w:rsidRDefault="004507A8" w:rsidP="004507A8">
      <w:pPr>
        <w:numPr>
          <w:ilvl w:val="0"/>
          <w:numId w:val="10"/>
        </w:numPr>
        <w:shd w:val="clear" w:color="auto" w:fill="FFFFFF"/>
        <w:spacing w:before="100" w:beforeAutospacing="1" w:after="150" w:line="240" w:lineRule="auto"/>
        <w:rPr>
          <w:rFonts w:ascii="Helvetica" w:eastAsia="Times New Roman" w:hAnsi="Helvetica" w:cs="Times New Roman"/>
          <w:color w:val="333333"/>
          <w:sz w:val="32"/>
          <w:szCs w:val="32"/>
          <w:lang w:eastAsia="en-GB"/>
        </w:rPr>
      </w:pPr>
      <w:r w:rsidRPr="004507A8">
        <w:rPr>
          <w:rFonts w:ascii="Helvetica" w:eastAsia="Times New Roman" w:hAnsi="Helvetica" w:cs="Times New Roman"/>
          <w:color w:val="333333"/>
          <w:sz w:val="32"/>
          <w:szCs w:val="32"/>
          <w:lang w:eastAsia="en-GB"/>
        </w:rPr>
        <w:t>provide evidence for your point of view. Depending on the specific assignment and the discipline, different types of evidence may be appropriate, such as logical reasoning, reference to authoritative sources and/or research data.</w:t>
      </w:r>
    </w:p>
    <w:p w14:paraId="4F018F69" w14:textId="09E792E1" w:rsidR="00685D21" w:rsidRDefault="00685D21" w:rsidP="00685D21">
      <w:pPr>
        <w:shd w:val="clear" w:color="auto" w:fill="FFFFFF"/>
        <w:spacing w:before="100" w:beforeAutospacing="1" w:after="150" w:line="240" w:lineRule="auto"/>
        <w:rPr>
          <w:rFonts w:ascii="Helvetica" w:eastAsia="Times New Roman" w:hAnsi="Helvetica" w:cs="Times New Roman"/>
          <w:color w:val="333333"/>
          <w:sz w:val="32"/>
          <w:szCs w:val="32"/>
          <w:lang w:eastAsia="en-GB"/>
        </w:rPr>
      </w:pPr>
    </w:p>
    <w:p w14:paraId="13FA6C27" w14:textId="0913C04E" w:rsidR="00685D21" w:rsidRDefault="00685D21" w:rsidP="00685D21">
      <w:pPr>
        <w:shd w:val="clear" w:color="auto" w:fill="FFFFFF"/>
        <w:spacing w:before="100" w:beforeAutospacing="1" w:after="150" w:line="240" w:lineRule="auto"/>
        <w:rPr>
          <w:rFonts w:ascii="Helvetica" w:eastAsia="Times New Roman" w:hAnsi="Helvetica" w:cs="Times New Roman"/>
          <w:color w:val="333333"/>
          <w:sz w:val="32"/>
          <w:szCs w:val="32"/>
          <w:lang w:eastAsia="en-GB"/>
        </w:rPr>
      </w:pPr>
    </w:p>
    <w:p w14:paraId="7D5155F3" w14:textId="31C7A4CB" w:rsidR="00685D21" w:rsidRDefault="00685D21" w:rsidP="00685D21">
      <w:pPr>
        <w:shd w:val="clear" w:color="auto" w:fill="FFFFFF"/>
        <w:spacing w:before="100" w:beforeAutospacing="1" w:after="150" w:line="240" w:lineRule="auto"/>
        <w:rPr>
          <w:rFonts w:ascii="Helvetica" w:eastAsia="Times New Roman" w:hAnsi="Helvetica" w:cs="Times New Roman"/>
          <w:b/>
          <w:bCs/>
          <w:color w:val="333333"/>
          <w:sz w:val="40"/>
          <w:szCs w:val="40"/>
          <w:lang w:eastAsia="en-GB"/>
        </w:rPr>
      </w:pPr>
      <w:proofErr w:type="gramStart"/>
      <w:r w:rsidRPr="00685D21">
        <w:rPr>
          <w:rFonts w:ascii="Helvetica" w:eastAsia="Times New Roman" w:hAnsi="Helvetica" w:cs="Times New Roman"/>
          <w:b/>
          <w:bCs/>
          <w:color w:val="333333"/>
          <w:sz w:val="40"/>
          <w:szCs w:val="40"/>
          <w:lang w:eastAsia="en-GB"/>
        </w:rPr>
        <w:lastRenderedPageBreak/>
        <w:t xml:space="preserve">References </w:t>
      </w:r>
      <w:r>
        <w:rPr>
          <w:rFonts w:ascii="Helvetica" w:eastAsia="Times New Roman" w:hAnsi="Helvetica" w:cs="Times New Roman"/>
          <w:b/>
          <w:bCs/>
          <w:color w:val="333333"/>
          <w:sz w:val="40"/>
          <w:szCs w:val="40"/>
          <w:lang w:eastAsia="en-GB"/>
        </w:rPr>
        <w:t>:</w:t>
      </w:r>
      <w:proofErr w:type="gramEnd"/>
      <w:r>
        <w:rPr>
          <w:rFonts w:ascii="Helvetica" w:eastAsia="Times New Roman" w:hAnsi="Helvetica" w:cs="Times New Roman"/>
          <w:b/>
          <w:bCs/>
          <w:color w:val="333333"/>
          <w:sz w:val="40"/>
          <w:szCs w:val="40"/>
          <w:lang w:eastAsia="en-GB"/>
        </w:rPr>
        <w:t xml:space="preserve"> </w:t>
      </w:r>
    </w:p>
    <w:p w14:paraId="79FBB279" w14:textId="329EB900" w:rsidR="00685D21" w:rsidRDefault="00685D21" w:rsidP="00685D21">
      <w:pPr>
        <w:shd w:val="clear" w:color="auto" w:fill="FFFFFF"/>
        <w:spacing w:after="0" w:line="540" w:lineRule="atLeast"/>
        <w:outlineLvl w:val="0"/>
        <w:rPr>
          <w:rFonts w:ascii="Arial" w:eastAsia="Times New Roman" w:hAnsi="Arial" w:cs="Arial"/>
          <w:b/>
          <w:bCs/>
          <w:color w:val="0F1111"/>
          <w:kern w:val="36"/>
          <w:sz w:val="42"/>
          <w:szCs w:val="42"/>
          <w:lang w:eastAsia="en-GB"/>
        </w:rPr>
      </w:pPr>
      <w:r>
        <w:rPr>
          <w:rFonts w:ascii="Arial" w:eastAsia="Times New Roman" w:hAnsi="Arial" w:cs="Arial"/>
          <w:b/>
          <w:bCs/>
          <w:color w:val="0F1111"/>
          <w:kern w:val="36"/>
          <w:sz w:val="42"/>
          <w:szCs w:val="42"/>
          <w:lang w:eastAsia="en-GB"/>
        </w:rPr>
        <w:t>1.</w:t>
      </w:r>
      <w:r w:rsidRPr="00685D21">
        <w:rPr>
          <w:rFonts w:ascii="Arial" w:eastAsia="Times New Roman" w:hAnsi="Arial" w:cs="Arial"/>
          <w:b/>
          <w:bCs/>
          <w:color w:val="0F1111"/>
          <w:kern w:val="36"/>
          <w:sz w:val="42"/>
          <w:szCs w:val="42"/>
          <w:lang w:eastAsia="en-GB"/>
        </w:rPr>
        <w:t xml:space="preserve">Think </w:t>
      </w:r>
      <w:proofErr w:type="gramStart"/>
      <w:r w:rsidRPr="00685D21">
        <w:rPr>
          <w:rFonts w:ascii="Arial" w:eastAsia="Times New Roman" w:hAnsi="Arial" w:cs="Arial"/>
          <w:b/>
          <w:bCs/>
          <w:color w:val="0F1111"/>
          <w:kern w:val="36"/>
          <w:sz w:val="42"/>
          <w:szCs w:val="42"/>
          <w:lang w:eastAsia="en-GB"/>
        </w:rPr>
        <w:t>And</w:t>
      </w:r>
      <w:proofErr w:type="gramEnd"/>
      <w:r w:rsidRPr="00685D21">
        <w:rPr>
          <w:rFonts w:ascii="Arial" w:eastAsia="Times New Roman" w:hAnsi="Arial" w:cs="Arial"/>
          <w:b/>
          <w:bCs/>
          <w:color w:val="0F1111"/>
          <w:kern w:val="36"/>
          <w:sz w:val="42"/>
          <w:szCs w:val="42"/>
          <w:lang w:eastAsia="en-GB"/>
        </w:rPr>
        <w:t xml:space="preserve"> Grow Rich</w:t>
      </w:r>
    </w:p>
    <w:p w14:paraId="0E2BF631" w14:textId="23E15DCF" w:rsidR="00685D21" w:rsidRDefault="00685D21" w:rsidP="00685D21">
      <w:pPr>
        <w:shd w:val="clear" w:color="auto" w:fill="FFFFFF"/>
        <w:spacing w:after="0" w:line="540" w:lineRule="atLeast"/>
        <w:outlineLvl w:val="0"/>
        <w:rPr>
          <w:rFonts w:ascii="Arial" w:eastAsia="Times New Roman" w:hAnsi="Arial" w:cs="Arial"/>
          <w:b/>
          <w:bCs/>
          <w:color w:val="0F1111"/>
          <w:kern w:val="36"/>
          <w:sz w:val="42"/>
          <w:szCs w:val="42"/>
          <w:lang w:eastAsia="en-GB"/>
        </w:rPr>
      </w:pPr>
      <w:r>
        <w:rPr>
          <w:rFonts w:ascii="Arial" w:eastAsia="Times New Roman" w:hAnsi="Arial" w:cs="Arial"/>
          <w:b/>
          <w:bCs/>
          <w:color w:val="0F1111"/>
          <w:kern w:val="36"/>
          <w:sz w:val="42"/>
          <w:szCs w:val="42"/>
          <w:lang w:eastAsia="en-GB"/>
        </w:rPr>
        <w:t>Writer</w:t>
      </w:r>
      <w:r w:rsidR="000D50D5">
        <w:rPr>
          <w:rFonts w:ascii="Arial" w:eastAsia="Times New Roman" w:hAnsi="Arial" w:cs="Arial"/>
          <w:b/>
          <w:bCs/>
          <w:color w:val="0F1111"/>
          <w:kern w:val="36"/>
          <w:sz w:val="42"/>
          <w:szCs w:val="42"/>
          <w:lang w:eastAsia="en-GB"/>
        </w:rPr>
        <w:t xml:space="preserve">: </w:t>
      </w:r>
      <w:proofErr w:type="spellStart"/>
      <w:r w:rsidR="000D50D5">
        <w:rPr>
          <w:rFonts w:ascii="Arial" w:eastAsia="Times New Roman" w:hAnsi="Arial" w:cs="Arial"/>
          <w:b/>
          <w:bCs/>
          <w:color w:val="0F1111"/>
          <w:kern w:val="36"/>
          <w:sz w:val="42"/>
          <w:szCs w:val="42"/>
          <w:lang w:eastAsia="en-GB"/>
        </w:rPr>
        <w:t>Nepoleon</w:t>
      </w:r>
      <w:proofErr w:type="spellEnd"/>
      <w:r w:rsidR="000D50D5">
        <w:rPr>
          <w:rFonts w:ascii="Arial" w:eastAsia="Times New Roman" w:hAnsi="Arial" w:cs="Arial"/>
          <w:b/>
          <w:bCs/>
          <w:color w:val="0F1111"/>
          <w:kern w:val="36"/>
          <w:sz w:val="42"/>
          <w:szCs w:val="42"/>
          <w:lang w:eastAsia="en-GB"/>
        </w:rPr>
        <w:t xml:space="preserve"> Hill</w:t>
      </w:r>
    </w:p>
    <w:p w14:paraId="17D8960F" w14:textId="6B017857" w:rsidR="000D50D5" w:rsidRDefault="000D50D5" w:rsidP="00685D21">
      <w:pPr>
        <w:shd w:val="clear" w:color="auto" w:fill="FFFFFF"/>
        <w:spacing w:after="0" w:line="540" w:lineRule="atLeast"/>
        <w:outlineLvl w:val="0"/>
        <w:rPr>
          <w:rFonts w:ascii="Arial" w:eastAsia="Times New Roman" w:hAnsi="Arial" w:cs="Arial"/>
          <w:b/>
          <w:bCs/>
          <w:color w:val="0F1111"/>
          <w:kern w:val="36"/>
          <w:sz w:val="42"/>
          <w:szCs w:val="42"/>
          <w:lang w:eastAsia="en-GB"/>
        </w:rPr>
      </w:pPr>
    </w:p>
    <w:p w14:paraId="2C564BAB" w14:textId="0E21DC9F" w:rsidR="000A756E" w:rsidRPr="000A756E" w:rsidRDefault="00CB3CF4" w:rsidP="000A756E">
      <w:pPr>
        <w:shd w:val="clear" w:color="auto" w:fill="FFFFFF"/>
        <w:spacing w:after="30" w:line="285" w:lineRule="atLeast"/>
        <w:ind w:right="1500"/>
        <w:outlineLvl w:val="2"/>
        <w:rPr>
          <w:rFonts w:ascii="Arial" w:eastAsia="Times New Roman" w:hAnsi="Arial" w:cs="Arial"/>
          <w:sz w:val="32"/>
          <w:szCs w:val="32"/>
          <w:lang w:eastAsia="en-GB"/>
        </w:rPr>
      </w:pPr>
      <w:r>
        <w:rPr>
          <w:rFonts w:ascii="Arial" w:eastAsia="Times New Roman" w:hAnsi="Arial" w:cs="Arial"/>
          <w:b/>
          <w:bCs/>
          <w:kern w:val="36"/>
          <w:sz w:val="42"/>
          <w:szCs w:val="42"/>
          <w:lang w:eastAsia="en-GB"/>
        </w:rPr>
        <w:t>2.</w:t>
      </w:r>
      <w:hyperlink r:id="rId8" w:history="1">
        <w:r w:rsidR="000A756E" w:rsidRPr="000A756E">
          <w:rPr>
            <w:rFonts w:ascii="Arial" w:eastAsia="Times New Roman" w:hAnsi="Arial" w:cs="Arial"/>
            <w:b/>
            <w:bCs/>
            <w:sz w:val="32"/>
            <w:szCs w:val="32"/>
            <w:lang w:eastAsia="en-GB"/>
          </w:rPr>
          <w:t>Time management</w:t>
        </w:r>
        <w:r w:rsidR="000A756E" w:rsidRPr="000A756E">
          <w:rPr>
            <w:rFonts w:ascii="Arial" w:eastAsia="Times New Roman" w:hAnsi="Arial" w:cs="Arial"/>
            <w:sz w:val="32"/>
            <w:szCs w:val="32"/>
            <w:lang w:eastAsia="en-GB"/>
          </w:rPr>
          <w:t>: Test of a process model.</w:t>
        </w:r>
      </w:hyperlink>
    </w:p>
    <w:p w14:paraId="05A1A051" w14:textId="441987EB" w:rsidR="000A756E" w:rsidRPr="000A756E" w:rsidRDefault="003B1308" w:rsidP="000A756E">
      <w:pPr>
        <w:shd w:val="clear" w:color="auto" w:fill="FFFFFF"/>
        <w:spacing w:after="0" w:line="240" w:lineRule="auto"/>
        <w:rPr>
          <w:rFonts w:ascii="Arial" w:eastAsia="Times New Roman" w:hAnsi="Arial" w:cs="Arial"/>
          <w:sz w:val="32"/>
          <w:szCs w:val="32"/>
          <w:lang w:eastAsia="en-GB"/>
        </w:rPr>
      </w:pPr>
      <w:hyperlink r:id="rId9" w:history="1">
        <w:r w:rsidR="000A756E" w:rsidRPr="000A756E">
          <w:rPr>
            <w:rFonts w:ascii="Arial" w:eastAsia="Times New Roman" w:hAnsi="Arial" w:cs="Arial"/>
            <w:sz w:val="32"/>
            <w:szCs w:val="32"/>
            <w:lang w:eastAsia="en-GB"/>
          </w:rPr>
          <w:t>TH Macan</w:t>
        </w:r>
      </w:hyperlink>
      <w:r w:rsidR="000A756E" w:rsidRPr="000A756E">
        <w:rPr>
          <w:rFonts w:ascii="Arial" w:eastAsia="Times New Roman" w:hAnsi="Arial" w:cs="Arial"/>
          <w:sz w:val="32"/>
          <w:szCs w:val="32"/>
          <w:lang w:eastAsia="en-GB"/>
        </w:rPr>
        <w:t> - Journal of applied psychology</w:t>
      </w:r>
    </w:p>
    <w:p w14:paraId="73662C69" w14:textId="76C800FD" w:rsidR="00E009F6" w:rsidRPr="000A756E" w:rsidRDefault="00E009F6" w:rsidP="00E009F6">
      <w:pPr>
        <w:rPr>
          <w:sz w:val="32"/>
          <w:szCs w:val="32"/>
        </w:rPr>
      </w:pPr>
    </w:p>
    <w:sectPr w:rsidR="00E009F6" w:rsidRPr="000A75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ppleSystemUIFon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30C9A"/>
    <w:multiLevelType w:val="multilevel"/>
    <w:tmpl w:val="25128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77FAE"/>
    <w:multiLevelType w:val="multilevel"/>
    <w:tmpl w:val="F904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A53FC"/>
    <w:multiLevelType w:val="hybridMultilevel"/>
    <w:tmpl w:val="9E443BB0"/>
    <w:lvl w:ilvl="0" w:tplc="A66ACD10">
      <w:start w:val="1"/>
      <w:numFmt w:val="decimal"/>
      <w:lvlText w:val="%1."/>
      <w:lvlJc w:val="left"/>
      <w:pPr>
        <w:ind w:left="720" w:hanging="360"/>
      </w:pPr>
      <w:rPr>
        <w:rFonts w:ascii="Times New Roman" w:eastAsiaTheme="minorHAnsi" w:hAnsi="Times New Roman" w:hint="default"/>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90A36"/>
    <w:multiLevelType w:val="multilevel"/>
    <w:tmpl w:val="EABE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FE07F3"/>
    <w:multiLevelType w:val="multilevel"/>
    <w:tmpl w:val="4BFEE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D107A9"/>
    <w:multiLevelType w:val="hybridMultilevel"/>
    <w:tmpl w:val="8EE20DF2"/>
    <w:lvl w:ilvl="0" w:tplc="33E40BE4">
      <w:start w:val="1"/>
      <w:numFmt w:val="decimal"/>
      <w:lvlText w:val="%1."/>
      <w:lvlJc w:val="left"/>
      <w:pPr>
        <w:ind w:left="720" w:hanging="360"/>
      </w:pPr>
      <w:rPr>
        <w:rFonts w:ascii="Helvetica" w:hAnsi="Helvetica"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DE6D33"/>
    <w:multiLevelType w:val="multilevel"/>
    <w:tmpl w:val="2168E8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5514E7"/>
    <w:multiLevelType w:val="multilevel"/>
    <w:tmpl w:val="4FDAA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A8E7581"/>
    <w:multiLevelType w:val="hybridMultilevel"/>
    <w:tmpl w:val="23A856AE"/>
    <w:lvl w:ilvl="0" w:tplc="E210311A">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9" w15:restartNumberingAfterBreak="0">
    <w:nsid w:val="605C6EFD"/>
    <w:multiLevelType w:val="hybridMultilevel"/>
    <w:tmpl w:val="AEDA6998"/>
    <w:lvl w:ilvl="0" w:tplc="12DCEE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8E6A8C"/>
    <w:multiLevelType w:val="multilevel"/>
    <w:tmpl w:val="716E0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6751907">
    <w:abstractNumId w:val="7"/>
  </w:num>
  <w:num w:numId="2" w16cid:durableId="3285871">
    <w:abstractNumId w:val="5"/>
  </w:num>
  <w:num w:numId="3" w16cid:durableId="1833182278">
    <w:abstractNumId w:val="2"/>
  </w:num>
  <w:num w:numId="4" w16cid:durableId="622005445">
    <w:abstractNumId w:val="9"/>
  </w:num>
  <w:num w:numId="5" w16cid:durableId="138115863">
    <w:abstractNumId w:val="4"/>
  </w:num>
  <w:num w:numId="6" w16cid:durableId="31737963">
    <w:abstractNumId w:val="0"/>
  </w:num>
  <w:num w:numId="7" w16cid:durableId="1368875884">
    <w:abstractNumId w:val="10"/>
  </w:num>
  <w:num w:numId="8" w16cid:durableId="32072816">
    <w:abstractNumId w:val="1"/>
  </w:num>
  <w:num w:numId="9" w16cid:durableId="1606232828">
    <w:abstractNumId w:val="3"/>
  </w:num>
  <w:num w:numId="10" w16cid:durableId="1199320704">
    <w:abstractNumId w:val="6"/>
  </w:num>
  <w:num w:numId="11" w16cid:durableId="8891955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DFE"/>
    <w:rsid w:val="000A756E"/>
    <w:rsid w:val="000D50D5"/>
    <w:rsid w:val="003B1308"/>
    <w:rsid w:val="004507A8"/>
    <w:rsid w:val="004E3EB6"/>
    <w:rsid w:val="004F7EC1"/>
    <w:rsid w:val="00554DFE"/>
    <w:rsid w:val="00560ECA"/>
    <w:rsid w:val="00685D21"/>
    <w:rsid w:val="007148BD"/>
    <w:rsid w:val="00B3555C"/>
    <w:rsid w:val="00CB3CF4"/>
    <w:rsid w:val="00E00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E2DB6"/>
  <w15:chartTrackingRefBased/>
  <w15:docId w15:val="{DD5C90CF-988B-4147-AFBB-FB0251FA5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D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7EC1"/>
    <w:rPr>
      <w:rFonts w:ascii="Times New Roman" w:hAnsi="Times New Roman" w:cs="Times New Roman"/>
      <w:sz w:val="24"/>
      <w:szCs w:val="24"/>
    </w:rPr>
  </w:style>
  <w:style w:type="paragraph" w:styleId="ListParagraph">
    <w:name w:val="List Paragraph"/>
    <w:basedOn w:val="Normal"/>
    <w:uiPriority w:val="34"/>
    <w:qFormat/>
    <w:rsid w:val="00560E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79384">
      <w:bodyDiv w:val="1"/>
      <w:marLeft w:val="0"/>
      <w:marRight w:val="0"/>
      <w:marTop w:val="0"/>
      <w:marBottom w:val="0"/>
      <w:divBdr>
        <w:top w:val="none" w:sz="0" w:space="0" w:color="auto"/>
        <w:left w:val="none" w:sz="0" w:space="0" w:color="auto"/>
        <w:bottom w:val="none" w:sz="0" w:space="0" w:color="auto"/>
        <w:right w:val="none" w:sz="0" w:space="0" w:color="auto"/>
      </w:divBdr>
    </w:div>
    <w:div w:id="293874652">
      <w:bodyDiv w:val="1"/>
      <w:marLeft w:val="0"/>
      <w:marRight w:val="0"/>
      <w:marTop w:val="0"/>
      <w:marBottom w:val="0"/>
      <w:divBdr>
        <w:top w:val="none" w:sz="0" w:space="0" w:color="auto"/>
        <w:left w:val="none" w:sz="0" w:space="0" w:color="auto"/>
        <w:bottom w:val="none" w:sz="0" w:space="0" w:color="auto"/>
        <w:right w:val="none" w:sz="0" w:space="0" w:color="auto"/>
      </w:divBdr>
    </w:div>
    <w:div w:id="451706050">
      <w:bodyDiv w:val="1"/>
      <w:marLeft w:val="0"/>
      <w:marRight w:val="0"/>
      <w:marTop w:val="0"/>
      <w:marBottom w:val="0"/>
      <w:divBdr>
        <w:top w:val="none" w:sz="0" w:space="0" w:color="auto"/>
        <w:left w:val="none" w:sz="0" w:space="0" w:color="auto"/>
        <w:bottom w:val="none" w:sz="0" w:space="0" w:color="auto"/>
        <w:right w:val="none" w:sz="0" w:space="0" w:color="auto"/>
      </w:divBdr>
    </w:div>
    <w:div w:id="647323207">
      <w:bodyDiv w:val="1"/>
      <w:marLeft w:val="0"/>
      <w:marRight w:val="0"/>
      <w:marTop w:val="0"/>
      <w:marBottom w:val="0"/>
      <w:divBdr>
        <w:top w:val="none" w:sz="0" w:space="0" w:color="auto"/>
        <w:left w:val="none" w:sz="0" w:space="0" w:color="auto"/>
        <w:bottom w:val="none" w:sz="0" w:space="0" w:color="auto"/>
        <w:right w:val="none" w:sz="0" w:space="0" w:color="auto"/>
      </w:divBdr>
    </w:div>
    <w:div w:id="752969181">
      <w:bodyDiv w:val="1"/>
      <w:marLeft w:val="0"/>
      <w:marRight w:val="0"/>
      <w:marTop w:val="0"/>
      <w:marBottom w:val="0"/>
      <w:divBdr>
        <w:top w:val="none" w:sz="0" w:space="0" w:color="auto"/>
        <w:left w:val="none" w:sz="0" w:space="0" w:color="auto"/>
        <w:bottom w:val="none" w:sz="0" w:space="0" w:color="auto"/>
        <w:right w:val="none" w:sz="0" w:space="0" w:color="auto"/>
      </w:divBdr>
    </w:div>
    <w:div w:id="755588662">
      <w:bodyDiv w:val="1"/>
      <w:marLeft w:val="0"/>
      <w:marRight w:val="0"/>
      <w:marTop w:val="0"/>
      <w:marBottom w:val="0"/>
      <w:divBdr>
        <w:top w:val="none" w:sz="0" w:space="0" w:color="auto"/>
        <w:left w:val="none" w:sz="0" w:space="0" w:color="auto"/>
        <w:bottom w:val="none" w:sz="0" w:space="0" w:color="auto"/>
        <w:right w:val="none" w:sz="0" w:space="0" w:color="auto"/>
      </w:divBdr>
      <w:divsChild>
        <w:div w:id="577130940">
          <w:marLeft w:val="0"/>
          <w:marRight w:val="0"/>
          <w:marTop w:val="0"/>
          <w:marBottom w:val="0"/>
          <w:divBdr>
            <w:top w:val="none" w:sz="0" w:space="0" w:color="auto"/>
            <w:left w:val="none" w:sz="0" w:space="0" w:color="auto"/>
            <w:bottom w:val="none" w:sz="0" w:space="0" w:color="auto"/>
            <w:right w:val="none" w:sz="0" w:space="0" w:color="auto"/>
          </w:divBdr>
        </w:div>
      </w:divsChild>
    </w:div>
    <w:div w:id="773861518">
      <w:bodyDiv w:val="1"/>
      <w:marLeft w:val="0"/>
      <w:marRight w:val="0"/>
      <w:marTop w:val="0"/>
      <w:marBottom w:val="0"/>
      <w:divBdr>
        <w:top w:val="none" w:sz="0" w:space="0" w:color="auto"/>
        <w:left w:val="none" w:sz="0" w:space="0" w:color="auto"/>
        <w:bottom w:val="none" w:sz="0" w:space="0" w:color="auto"/>
        <w:right w:val="none" w:sz="0" w:space="0" w:color="auto"/>
      </w:divBdr>
    </w:div>
    <w:div w:id="884026119">
      <w:bodyDiv w:val="1"/>
      <w:marLeft w:val="0"/>
      <w:marRight w:val="0"/>
      <w:marTop w:val="0"/>
      <w:marBottom w:val="0"/>
      <w:divBdr>
        <w:top w:val="none" w:sz="0" w:space="0" w:color="auto"/>
        <w:left w:val="none" w:sz="0" w:space="0" w:color="auto"/>
        <w:bottom w:val="none" w:sz="0" w:space="0" w:color="auto"/>
        <w:right w:val="none" w:sz="0" w:space="0" w:color="auto"/>
      </w:divBdr>
    </w:div>
    <w:div w:id="1249148624">
      <w:bodyDiv w:val="1"/>
      <w:marLeft w:val="0"/>
      <w:marRight w:val="0"/>
      <w:marTop w:val="0"/>
      <w:marBottom w:val="0"/>
      <w:divBdr>
        <w:top w:val="none" w:sz="0" w:space="0" w:color="auto"/>
        <w:left w:val="none" w:sz="0" w:space="0" w:color="auto"/>
        <w:bottom w:val="none" w:sz="0" w:space="0" w:color="auto"/>
        <w:right w:val="none" w:sz="0" w:space="0" w:color="auto"/>
      </w:divBdr>
    </w:div>
    <w:div w:id="1286500251">
      <w:bodyDiv w:val="1"/>
      <w:marLeft w:val="0"/>
      <w:marRight w:val="0"/>
      <w:marTop w:val="0"/>
      <w:marBottom w:val="0"/>
      <w:divBdr>
        <w:top w:val="none" w:sz="0" w:space="0" w:color="auto"/>
        <w:left w:val="none" w:sz="0" w:space="0" w:color="auto"/>
        <w:bottom w:val="none" w:sz="0" w:space="0" w:color="auto"/>
        <w:right w:val="none" w:sz="0" w:space="0" w:color="auto"/>
      </w:divBdr>
    </w:div>
    <w:div w:id="1376661432">
      <w:bodyDiv w:val="1"/>
      <w:marLeft w:val="0"/>
      <w:marRight w:val="0"/>
      <w:marTop w:val="0"/>
      <w:marBottom w:val="0"/>
      <w:divBdr>
        <w:top w:val="none" w:sz="0" w:space="0" w:color="auto"/>
        <w:left w:val="none" w:sz="0" w:space="0" w:color="auto"/>
        <w:bottom w:val="none" w:sz="0" w:space="0" w:color="auto"/>
        <w:right w:val="none" w:sz="0" w:space="0" w:color="auto"/>
      </w:divBdr>
    </w:div>
    <w:div w:id="1409958744">
      <w:bodyDiv w:val="1"/>
      <w:marLeft w:val="0"/>
      <w:marRight w:val="0"/>
      <w:marTop w:val="0"/>
      <w:marBottom w:val="0"/>
      <w:divBdr>
        <w:top w:val="none" w:sz="0" w:space="0" w:color="auto"/>
        <w:left w:val="none" w:sz="0" w:space="0" w:color="auto"/>
        <w:bottom w:val="none" w:sz="0" w:space="0" w:color="auto"/>
        <w:right w:val="none" w:sz="0" w:space="0" w:color="auto"/>
      </w:divBdr>
      <w:divsChild>
        <w:div w:id="1848518677">
          <w:marLeft w:val="0"/>
          <w:marRight w:val="0"/>
          <w:marTop w:val="0"/>
          <w:marBottom w:val="0"/>
          <w:divBdr>
            <w:top w:val="none" w:sz="0" w:space="0" w:color="auto"/>
            <w:left w:val="none" w:sz="0" w:space="0" w:color="auto"/>
            <w:bottom w:val="none" w:sz="0" w:space="0" w:color="auto"/>
            <w:right w:val="none" w:sz="0" w:space="0" w:color="auto"/>
          </w:divBdr>
        </w:div>
      </w:divsChild>
    </w:div>
    <w:div w:id="1464346078">
      <w:bodyDiv w:val="1"/>
      <w:marLeft w:val="0"/>
      <w:marRight w:val="0"/>
      <w:marTop w:val="0"/>
      <w:marBottom w:val="0"/>
      <w:divBdr>
        <w:top w:val="none" w:sz="0" w:space="0" w:color="auto"/>
        <w:left w:val="none" w:sz="0" w:space="0" w:color="auto"/>
        <w:bottom w:val="none" w:sz="0" w:space="0" w:color="auto"/>
        <w:right w:val="none" w:sz="0" w:space="0" w:color="auto"/>
      </w:divBdr>
    </w:div>
    <w:div w:id="1728453169">
      <w:bodyDiv w:val="1"/>
      <w:marLeft w:val="0"/>
      <w:marRight w:val="0"/>
      <w:marTop w:val="0"/>
      <w:marBottom w:val="0"/>
      <w:divBdr>
        <w:top w:val="none" w:sz="0" w:space="0" w:color="auto"/>
        <w:left w:val="none" w:sz="0" w:space="0" w:color="auto"/>
        <w:bottom w:val="none" w:sz="0" w:space="0" w:color="auto"/>
        <w:right w:val="none" w:sz="0" w:space="0" w:color="auto"/>
      </w:divBdr>
      <w:divsChild>
        <w:div w:id="458034356">
          <w:marLeft w:val="0"/>
          <w:marRight w:val="0"/>
          <w:marTop w:val="0"/>
          <w:marBottom w:val="0"/>
          <w:divBdr>
            <w:top w:val="none" w:sz="0" w:space="0" w:color="auto"/>
            <w:left w:val="none" w:sz="0" w:space="0" w:color="auto"/>
            <w:bottom w:val="none" w:sz="0" w:space="0" w:color="auto"/>
            <w:right w:val="none" w:sz="0" w:space="0" w:color="auto"/>
          </w:divBdr>
        </w:div>
      </w:divsChild>
    </w:div>
    <w:div w:id="1785690335">
      <w:bodyDiv w:val="1"/>
      <w:marLeft w:val="0"/>
      <w:marRight w:val="0"/>
      <w:marTop w:val="0"/>
      <w:marBottom w:val="0"/>
      <w:divBdr>
        <w:top w:val="none" w:sz="0" w:space="0" w:color="auto"/>
        <w:left w:val="none" w:sz="0" w:space="0" w:color="auto"/>
        <w:bottom w:val="none" w:sz="0" w:space="0" w:color="auto"/>
        <w:right w:val="none" w:sz="0" w:space="0" w:color="auto"/>
      </w:divBdr>
    </w:div>
    <w:div w:id="183209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journals/apl/79/3/381.html?uid=1994-39368-001" TargetMode="External"/><Relationship Id="rId3" Type="http://schemas.openxmlformats.org/officeDocument/2006/relationships/styles" Target="styles.xml"/><Relationship Id="rId7" Type="http://schemas.openxmlformats.org/officeDocument/2006/relationships/hyperlink" Target="https://www.sydney.edu.au/students/writing/structuring-writing.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freshbooks.com/hub/productivity/time-management-tip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cholar.google.co.uk/citations?user=ccg0QPIAAAAJ&amp;hl=en&amp;oi=s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30D92-ADD2-4C64-B710-2E2E511FC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1738</Words>
  <Characters>9909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Sadiqur Islam Rahman</dc:creator>
  <cp:keywords/>
  <dc:description/>
  <cp:lastModifiedBy>Sadiqur Islam Rahman</cp:lastModifiedBy>
  <cp:revision>2</cp:revision>
  <dcterms:created xsi:type="dcterms:W3CDTF">2022-08-31T11:48:00Z</dcterms:created>
  <dcterms:modified xsi:type="dcterms:W3CDTF">2022-08-31T11:48:00Z</dcterms:modified>
</cp:coreProperties>
</file>