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Why is digital technology important when working with people?</w:t>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Name: Vlad Ana-Maria</w:t>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University: Trinity Saint David</w:t>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Class: Resit BMSW4003</w:t>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Date: 29.03.2023</w:t>
      </w:r>
    </w:p>
    <w:p w:rsidR="00000000" w:rsidDel="00000000" w:rsidP="00000000" w:rsidRDefault="00000000" w:rsidRPr="00000000" w14:paraId="0000000B">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C">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0">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7">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19">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technologies are electronic tools, systems, devices, and resources that generate, store, or process data. Information technology (IT), or the utilization of computers to handle records and data, is a crucial part of digital technology</w:t>
      </w:r>
      <w:r w:rsidDel="00000000" w:rsidR="00000000" w:rsidRPr="00000000">
        <w:rPr>
          <w:rFonts w:ascii="Times New Roman" w:cs="Times New Roman" w:eastAsia="Times New Roman" w:hAnsi="Times New Roman"/>
          <w:sz w:val="24"/>
          <w:szCs w:val="24"/>
          <w:highlight w:val="white"/>
          <w:rtl w:val="0"/>
        </w:rPr>
        <w:t xml:space="preserve"> (Ardolino, et al., 2018)</w:t>
      </w:r>
      <w:r w:rsidDel="00000000" w:rsidR="00000000" w:rsidRPr="00000000">
        <w:rPr>
          <w:rFonts w:ascii="Times New Roman" w:cs="Times New Roman" w:eastAsia="Times New Roman" w:hAnsi="Times New Roman"/>
          <w:sz w:val="24"/>
          <w:szCs w:val="24"/>
          <w:rtl w:val="0"/>
        </w:rPr>
        <w:t xml:space="preserve">. Because of advancements in digital technology, huge data sets may be stored and delivered conveniently on tiny devices. When dealing with other people, digital technology is an essential tool. It is reason that it Improves productivity and efficiency. The adoption of technologies in the workplace has resulted in dramatic increases in productivity and efficiency for firms in a short period of time. Procedures that were previously performed manually and tried to take a considerable amount of time may now be accomplished in a way that is both rapid and effective by employing digital tools, programmes, and systems. Digital workplaces provide improved work-life balance for people and higher efficiency and adaptability for the business by facilitating virtual meetings and removing the obstacles of time, location, devices, and network connections. The purpose of this report is to represent the importance of digital technology when working with people (</w:t>
      </w:r>
      <w:r w:rsidDel="00000000" w:rsidR="00000000" w:rsidRPr="00000000">
        <w:rPr>
          <w:rFonts w:ascii="Times New Roman" w:cs="Times New Roman" w:eastAsia="Times New Roman" w:hAnsi="Times New Roman"/>
          <w:sz w:val="24"/>
          <w:szCs w:val="24"/>
          <w:highlight w:val="white"/>
          <w:rtl w:val="0"/>
        </w:rPr>
        <w:t xml:space="preserve">Attaran, et al., 2019)</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A">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Overview of types of digital technologies used in the workplace</w:t>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types of digital technologies used in the workplace are given below.</w:t>
      </w:r>
    </w:p>
    <w:p w:rsidR="00000000" w:rsidDel="00000000" w:rsidP="00000000" w:rsidRDefault="00000000" w:rsidRPr="00000000" w14:paraId="0000001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The Cloud</w:t>
      </w:r>
    </w:p>
    <w:p w:rsidR="00000000" w:rsidDel="00000000" w:rsidP="00000000" w:rsidRDefault="00000000" w:rsidRPr="00000000" w14:paraId="0000001D">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Cloud computing refers to a set of services that are provided over the internet</w:t>
      </w:r>
      <w:r w:rsidDel="00000000" w:rsidR="00000000" w:rsidRPr="00000000">
        <w:rPr>
          <w:rFonts w:ascii="Times New Roman" w:cs="Times New Roman" w:eastAsia="Times New Roman" w:hAnsi="Times New Roman"/>
          <w:sz w:val="24"/>
          <w:szCs w:val="24"/>
          <w:highlight w:val="white"/>
          <w:rtl w:val="0"/>
        </w:rPr>
        <w:t xml:space="preserve"> (Frank, et al., 2023)</w:t>
      </w:r>
      <w:r w:rsidDel="00000000" w:rsidR="00000000" w:rsidRPr="00000000">
        <w:rPr>
          <w:rFonts w:ascii="Times New Roman" w:cs="Times New Roman" w:eastAsia="Times New Roman" w:hAnsi="Times New Roman"/>
          <w:sz w:val="24"/>
          <w:szCs w:val="24"/>
          <w:rtl w:val="0"/>
        </w:rPr>
        <w:t xml:space="preserve">. Instead of relying on servers and storage facilities, users can store and retrieve data from external servers. With cloud computing, data is not stored on a user's local machine but rather in a remote server farm. From the photos on the phone to the programs users use at work, it's likely that most of the modern technology users rely on is hosted in the Cloud. Many workers use their personal information and technology for work every day due to the pervasive nature of the Cloud. Also, significant security dangers are associated with storing sensitive company data in a user's personal Cloud. You can increase the safety of your data by coordinating business systems in the Cloud rather than on local hard drives.</w:t>
      </w:r>
    </w:p>
    <w:p w:rsidR="00000000" w:rsidDel="00000000" w:rsidP="00000000" w:rsidRDefault="00000000" w:rsidRPr="00000000" w14:paraId="0000001E">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Workforce Solutions with Digital Security in Mind</w:t>
      </w:r>
    </w:p>
    <w:p w:rsidR="00000000" w:rsidDel="00000000" w:rsidP="00000000" w:rsidRDefault="00000000" w:rsidRPr="00000000" w14:paraId="00000021">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security has never been more important than it is today. There has never been a more crucial time to prioritize digital safety than now. Cybercrime is expected to cost the global economy $6 trillion by 2021. That's a whopping yearly increase of 20%, and it's already double the amount it was just five years ago. For this reason, businesses must be extremely careful when adopting new forms of communication technology. Companies should promote the usage of encrypted messaging apps among their staff in light of the new General Data Protection Regulation environment</w:t>
      </w:r>
      <w:r w:rsidDel="00000000" w:rsidR="00000000" w:rsidRPr="00000000">
        <w:rPr>
          <w:rFonts w:ascii="Times New Roman" w:cs="Times New Roman" w:eastAsia="Times New Roman" w:hAnsi="Times New Roman"/>
          <w:sz w:val="24"/>
          <w:szCs w:val="24"/>
          <w:highlight w:val="white"/>
          <w:rtl w:val="0"/>
        </w:rPr>
        <w:t xml:space="preserve"> (Campfield, 2021).</w:t>
      </w: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Smart Virtual Assistants</w:t>
      </w:r>
    </w:p>
    <w:p w:rsidR="00000000" w:rsidDel="00000000" w:rsidP="00000000" w:rsidRDefault="00000000" w:rsidRPr="00000000" w14:paraId="00000023">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virtual assistant is a computer program that can take verbal instructions and carry them out automatically. Information, tasks, and even other devices can all be managed through the use of smart assistants. Virtual assistants can improve a digital workplace by responding to questions in real-time, managing administrative tasks like organizing meetings, and providing other administrative support. Utilizing data collection and analysis capabilities enhanced by machine learning algorithms is involved in such type of technology. These apps can help to keep track of people's appointments, complete mundane activities automatically, and much more</w:t>
      </w:r>
      <w:r w:rsidDel="00000000" w:rsidR="00000000" w:rsidRPr="00000000">
        <w:rPr>
          <w:rFonts w:ascii="Times New Roman" w:cs="Times New Roman" w:eastAsia="Times New Roman" w:hAnsi="Times New Roman"/>
          <w:sz w:val="24"/>
          <w:szCs w:val="24"/>
          <w:highlight w:val="white"/>
          <w:rtl w:val="0"/>
        </w:rPr>
        <w:t xml:space="preserve"> (Soofastaei, 2021)</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Immersive Team Apps</w:t>
      </w:r>
    </w:p>
    <w:p w:rsidR="00000000" w:rsidDel="00000000" w:rsidP="00000000" w:rsidRDefault="00000000" w:rsidRPr="00000000" w14:paraId="00000025">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Immersive team apps are well-known and more prominent digital technologies in the workplace. Companies today use virtual reality in more creative ways, especially in the manufacturing business, than video chatting with coworkers ever done. The use of virtual reality in the workplace has the potential to provide employees with immersive on-the-job training.</w:t>
      </w:r>
    </w:p>
    <w:p w:rsidR="00000000" w:rsidDel="00000000" w:rsidP="00000000" w:rsidRDefault="00000000" w:rsidRPr="00000000" w14:paraId="00000026">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COVID-19 impact on the use of technology at the workplace</w:t>
      </w:r>
    </w:p>
    <w:p w:rsidR="00000000" w:rsidDel="00000000" w:rsidP="00000000" w:rsidRDefault="00000000" w:rsidRPr="00000000" w14:paraId="00000027">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COVID-19 outbreak, digital technology has played an essential role in decreasing and minimizing social, physical, and psychological risk factors, as well as in controlling the long-term importance of social isolation and confinement solitude (</w:t>
      </w:r>
      <w:r w:rsidDel="00000000" w:rsidR="00000000" w:rsidRPr="00000000">
        <w:rPr>
          <w:rFonts w:ascii="Times New Roman" w:cs="Times New Roman" w:eastAsia="Times New Roman" w:hAnsi="Times New Roman"/>
          <w:sz w:val="24"/>
          <w:szCs w:val="24"/>
          <w:highlight w:val="white"/>
          <w:rtl w:val="0"/>
        </w:rPr>
        <w:t xml:space="preserve">Ting, et al., 2020)</w:t>
      </w:r>
      <w:r w:rsidDel="00000000" w:rsidR="00000000" w:rsidRPr="00000000">
        <w:rPr>
          <w:rFonts w:ascii="Times New Roman" w:cs="Times New Roman" w:eastAsia="Times New Roman" w:hAnsi="Times New Roman"/>
          <w:sz w:val="24"/>
          <w:szCs w:val="24"/>
          <w:rtl w:val="0"/>
        </w:rPr>
        <w:t xml:space="preserve">. During the pandemic, there has been a significant shift on the part of consumers toward utilizing online channels, and businesses and industries have decided to respond graciously. The findings of the research provide more evidence that a rapid shift is occurring toward conducting customer interactions via digital platforms. They also demonstrate that the adoption rate is relatively higher than they were when studies of this nature were carried out in the past. The rapid acceleration of the creation of digital or digitally manipulated offerings is possibly even more surprising. According to the findings, the speed at which businesses are manufacturing these goods and services has been speeding up for the past seven years, on average, across all areas</w:t>
      </w:r>
      <w:r w:rsidDel="00000000" w:rsidR="00000000" w:rsidRPr="00000000">
        <w:rPr>
          <w:rFonts w:ascii="Times New Roman" w:cs="Times New Roman" w:eastAsia="Times New Roman" w:hAnsi="Times New Roman"/>
          <w:sz w:val="24"/>
          <w:szCs w:val="24"/>
          <w:highlight w:val="white"/>
          <w:rtl w:val="0"/>
        </w:rPr>
        <w:t xml:space="preserve"> (Kaushik, &amp; Guleria, 2020). </w:t>
      </w:r>
      <w:r w:rsidDel="00000000" w:rsidR="00000000" w:rsidRPr="00000000">
        <w:rPr>
          <w:rtl w:val="0"/>
        </w:rPr>
      </w:r>
    </w:p>
    <w:p w:rsidR="00000000" w:rsidDel="00000000" w:rsidP="00000000" w:rsidRDefault="00000000" w:rsidRPr="00000000" w14:paraId="00000028">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Respondents also indicate a comparable mix of various digital products in their businesses before and after the pandemic. This data shows that throughout the crisis, enterprises have certainly refocused their offers rather than achieved remarkable advancements in product design in the course of a few months. The globally enhanced use of online tools during the coronavirus lockdown has been enrolled by all the primary online platforms as well as social media. A recent series of research studies indicates that internet technology for interaction may work properly both as a social connector and a separator during COVID-19. As a result of the COVID-19 pandemic, many companies are implementing cutting-edge technologies like artificial intelligence, machine learning, and virtual reality in the workplace to cut costs and boost efficiency while decreasing the amount of time spent interacting directly with employees (</w:t>
      </w:r>
      <w:r w:rsidDel="00000000" w:rsidR="00000000" w:rsidRPr="00000000">
        <w:rPr>
          <w:rFonts w:ascii="Times New Roman" w:cs="Times New Roman" w:eastAsia="Times New Roman" w:hAnsi="Times New Roman"/>
          <w:sz w:val="24"/>
          <w:szCs w:val="24"/>
          <w:highlight w:val="white"/>
          <w:rtl w:val="0"/>
        </w:rPr>
        <w:t xml:space="preserve">Craft, 2020).</w:t>
      </w:r>
      <w:r w:rsidDel="00000000" w:rsidR="00000000" w:rsidRPr="00000000">
        <w:rPr>
          <w:rtl w:val="0"/>
        </w:rPr>
      </w:r>
    </w:p>
    <w:p w:rsidR="00000000" w:rsidDel="00000000" w:rsidP="00000000" w:rsidRDefault="00000000" w:rsidRPr="00000000" w14:paraId="00000029">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technologies has the potential to serve as powerful resources for fostering meaningful interactions during times of isolation, as well as for recruiting, training, and evaluating the performance of employees. Yet, businesses must ensure that their technological practices do not conflict with local laws governing employment and labour. As a result of the pandemic, people have had no choice but to quickly acquire acclimated technologies with which they would not have been happy, to begin. For instance, there may be a growing acceptance of the use of consumer devices and other sensors in the workplace due to safety concerns. Additionally, there may be increasing recognition of interactions with computer-controlled interfaces such as machine learning and artificial intelligence.</w:t>
      </w:r>
    </w:p>
    <w:p w:rsidR="00000000" w:rsidDel="00000000" w:rsidP="00000000" w:rsidRDefault="00000000" w:rsidRPr="00000000" w14:paraId="0000002A">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B">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Benefits of using digital technology in the workplace</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benefits of using digital technology in the workplace are given below. </w:t>
      </w:r>
    </w:p>
    <w:p w:rsidR="00000000" w:rsidDel="00000000" w:rsidP="00000000" w:rsidRDefault="00000000" w:rsidRPr="00000000" w14:paraId="0000002F">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Increased Flexibility</w:t>
      </w:r>
    </w:p>
    <w:p w:rsidR="00000000" w:rsidDel="00000000" w:rsidP="00000000" w:rsidRDefault="00000000" w:rsidRPr="00000000" w14:paraId="00000030">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now many businesses where employees cannot imagine working without access to some form of digital workplace. An efficient digital workplace gives workers more options in terms of when and where they work. Using online resources, such as the intranet apps available on smartphones. Staff members are less constrained by a centralized office and can communicate from anywhere. As a result, they are able to find a more satisfying equilibrium between their work and personal lives </w:t>
      </w:r>
      <w:r w:rsidDel="00000000" w:rsidR="00000000" w:rsidRPr="00000000">
        <w:rPr>
          <w:rFonts w:ascii="Times New Roman" w:cs="Times New Roman" w:eastAsia="Times New Roman" w:hAnsi="Times New Roman"/>
          <w:sz w:val="24"/>
          <w:szCs w:val="24"/>
          <w:highlight w:val="white"/>
          <w:rtl w:val="0"/>
        </w:rPr>
        <w:t xml:space="preserve">(Haddud, &amp; McAllen, 2018</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Reduced Operational Costs</w:t>
      </w:r>
    </w:p>
    <w:p w:rsidR="00000000" w:rsidDel="00000000" w:rsidP="00000000" w:rsidRDefault="00000000" w:rsidRPr="00000000" w14:paraId="00000032">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technology reduces operational costs. Video conferencing and anonymous message boards have replaced face-to-face meetings in the workplace, reducing or eliminating the need for travel and other associated costs. Furthermore, while utilizing a Software system, there is no need for a devoted IT group to operate expensive, time-consuming on premise servers or specialized software.</w:t>
      </w:r>
    </w:p>
    <w:p w:rsidR="00000000" w:rsidDel="00000000" w:rsidP="00000000" w:rsidRDefault="00000000" w:rsidRPr="00000000" w14:paraId="0000003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Increased Revenue</w:t>
      </w:r>
    </w:p>
    <w:p w:rsidR="00000000" w:rsidDel="00000000" w:rsidP="00000000" w:rsidRDefault="00000000" w:rsidRPr="00000000" w14:paraId="00000034">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profits are the end outcome of a company's ability to cut costs without sacrificing productivity. In fact, businesses have witnessed a 43% increase in revenue after implementing digital workspaces, according to data compiled by Avanade.</w:t>
      </w:r>
    </w:p>
    <w:p w:rsidR="00000000" w:rsidDel="00000000" w:rsidP="00000000" w:rsidRDefault="00000000" w:rsidRPr="00000000" w14:paraId="0000003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Enhanced Communication and Innovation</w:t>
      </w:r>
    </w:p>
    <w:p w:rsidR="00000000" w:rsidDel="00000000" w:rsidP="00000000" w:rsidRDefault="00000000" w:rsidRPr="00000000" w14:paraId="00000036">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empowering two-way communication between relatively low and elevated employees, a well-constructed digital workplace enables the free-flowing discussion of thoughts within the workplace. Using methods of communication like interactive surveys, and a social technology platform like LumApps ensures that all employees get a voice in the company's decision-making process (</w:t>
      </w:r>
      <w:r w:rsidDel="00000000" w:rsidR="00000000" w:rsidRPr="00000000">
        <w:rPr>
          <w:rFonts w:ascii="Times New Roman" w:cs="Times New Roman" w:eastAsia="Times New Roman" w:hAnsi="Times New Roman"/>
          <w:sz w:val="24"/>
          <w:szCs w:val="24"/>
          <w:highlight w:val="white"/>
          <w:rtl w:val="0"/>
        </w:rPr>
        <w:t xml:space="preserve">Cho, &amp; Lee, 2022).</w:t>
      </w: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Increased Performance</w:t>
      </w:r>
    </w:p>
    <w:p w:rsidR="00000000" w:rsidDel="00000000" w:rsidP="00000000" w:rsidRDefault="00000000" w:rsidRPr="00000000" w14:paraId="0000003A">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use of effective digital technologies, such as an intranet with Google Analytics integration, key indicators of success like bounce rate and time spent on site may be monitored and analyzed. Users can then utilise this data to identify and address process bottlenecks inside as well as outside the company.</w:t>
      </w:r>
    </w:p>
    <w:p w:rsidR="00000000" w:rsidDel="00000000" w:rsidP="00000000" w:rsidRDefault="00000000" w:rsidRPr="00000000" w14:paraId="0000003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Improved Employee Satisfaction</w:t>
      </w:r>
    </w:p>
    <w:p w:rsidR="00000000" w:rsidDel="00000000" w:rsidP="00000000" w:rsidRDefault="00000000" w:rsidRPr="00000000" w14:paraId="0000003C">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well-designed digital workplace facilitates interpersonal connectivity, coaching staff connections, and idea exchange. These skills, which encourage open communication and make workers feel appreciated, contribute to a positive work environment. Furthermore, people who work virtually at least once a month report being 24% more satisfied with their jobs. The digital workplace significantly assists isolated work for all, resulting in a more versatile and responsive workforce.</w:t>
      </w:r>
    </w:p>
    <w:p w:rsidR="00000000" w:rsidDel="00000000" w:rsidP="00000000" w:rsidRDefault="00000000" w:rsidRPr="00000000" w14:paraId="0000003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Improved Customer Experience</w:t>
      </w:r>
    </w:p>
    <w:p w:rsidR="00000000" w:rsidDel="00000000" w:rsidP="00000000" w:rsidRDefault="00000000" w:rsidRPr="00000000" w14:paraId="0000003E">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Brand loyalty increases when workers report a better work-life balance, are treated with respect, and are provided the resources they need to do their jobs more efficiently and with less stress. The result will be a workforce that is more invested in its work and in turn happier customers.</w:t>
      </w:r>
    </w:p>
    <w:p w:rsidR="00000000" w:rsidDel="00000000" w:rsidP="00000000" w:rsidRDefault="00000000" w:rsidRPr="00000000" w14:paraId="0000003F">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Disadvantages of using digital technology in the workplace</w:t>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disadvantages of using digital technology in the workplace are given below. </w:t>
      </w:r>
    </w:p>
    <w:p w:rsidR="00000000" w:rsidDel="00000000" w:rsidP="00000000" w:rsidRDefault="00000000" w:rsidRPr="00000000" w14:paraId="0000004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Affects relationships at work</w:t>
      </w:r>
    </w:p>
    <w:p w:rsidR="00000000" w:rsidDel="00000000" w:rsidP="00000000" w:rsidRDefault="00000000" w:rsidRPr="00000000" w14:paraId="00000042">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Workers typically use electronic means of communication, such as email, instant messaging, virtual video conferencing, and smartphones. This technology eliminates in-person communication. Interpersonal communication helps employees get to know each other, which is crucial for professional relationships. They even exchange non-work-related information. Communication technology techniques can kill this form of relationship. Workers become self-centered and reserved. They get concealed at work which could hurt the business (</w:t>
      </w:r>
      <w:r w:rsidDel="00000000" w:rsidR="00000000" w:rsidRPr="00000000">
        <w:rPr>
          <w:rFonts w:ascii="Times New Roman" w:cs="Times New Roman" w:eastAsia="Times New Roman" w:hAnsi="Times New Roman"/>
          <w:sz w:val="24"/>
          <w:szCs w:val="24"/>
          <w:highlight w:val="white"/>
          <w:rtl w:val="0"/>
        </w:rPr>
        <w:t xml:space="preserve">Cijan,</w:t>
      </w:r>
      <w:r w:rsidDel="00000000" w:rsidR="00000000" w:rsidRPr="00000000">
        <w:rPr>
          <w:rFonts w:ascii="Times New Roman" w:cs="Times New Roman" w:eastAsia="Times New Roman" w:hAnsi="Times New Roman"/>
          <w:sz w:val="24"/>
          <w:szCs w:val="24"/>
          <w:rtl w:val="0"/>
        </w:rPr>
        <w:t xml:space="preserve"> et al., 2019)</w:t>
      </w:r>
    </w:p>
    <w:p w:rsidR="00000000" w:rsidDel="00000000" w:rsidP="00000000" w:rsidRDefault="00000000" w:rsidRPr="00000000" w14:paraId="0000004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Poses risks</w:t>
      </w:r>
    </w:p>
    <w:p w:rsidR="00000000" w:rsidDel="00000000" w:rsidP="00000000" w:rsidRDefault="00000000" w:rsidRPr="00000000" w14:paraId="00000044">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Technology has the propensity to be risky at times, particularly when it comes to the security of data. All employees have access to the private and confidential data of the business. That may make it tougher to oversee the usage and security of such information. In addition, there is the possibility of the company falling victim to cybercrime, which could result in significant financial losses for the business.</w:t>
      </w:r>
    </w:p>
    <w:p w:rsidR="00000000" w:rsidDel="00000000" w:rsidP="00000000" w:rsidRDefault="00000000" w:rsidRPr="00000000" w14:paraId="0000004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Distractions</w:t>
      </w:r>
    </w:p>
    <w:p w:rsidR="00000000" w:rsidDel="00000000" w:rsidP="00000000" w:rsidRDefault="00000000" w:rsidRPr="00000000" w14:paraId="00000046">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Technology has the potential to be a major source of distraction in the workplace. The time employees spend on social media sites is one factor contributing to their low output. Some companies completely prohibit access to social networking sites such as Facebook, YouTube, and Instagram. A similar effect could be caused by other forms of office technology, such as smartphones, PCs, or virtual meeting software. There are a lot of technological distractions in the workplace today. Social media use at work can be distracting and perhaps harmful to productivity. Some companies have blocked access to social media platforms like YouTube, Facebook, and Twitter because they are a distraction for employees. Distractions in the workplace can also come in the form of computers, smartphones, and virtual meeting apps (</w:t>
      </w:r>
      <w:r w:rsidDel="00000000" w:rsidR="00000000" w:rsidRPr="00000000">
        <w:rPr>
          <w:rFonts w:ascii="Times New Roman" w:cs="Times New Roman" w:eastAsia="Times New Roman" w:hAnsi="Times New Roman"/>
          <w:sz w:val="24"/>
          <w:szCs w:val="24"/>
          <w:highlight w:val="white"/>
          <w:rtl w:val="0"/>
        </w:rPr>
        <w:t xml:space="preserve">Orhan,</w:t>
      </w:r>
      <w:r w:rsidDel="00000000" w:rsidR="00000000" w:rsidRPr="00000000">
        <w:rPr>
          <w:rFonts w:ascii="Times New Roman" w:cs="Times New Roman" w:eastAsia="Times New Roman" w:hAnsi="Times New Roman"/>
          <w:sz w:val="24"/>
          <w:szCs w:val="24"/>
          <w:rtl w:val="0"/>
        </w:rPr>
        <w:t xml:space="preserve"> et al., 2021). </w:t>
      </w:r>
    </w:p>
    <w:p w:rsidR="00000000" w:rsidDel="00000000" w:rsidP="00000000" w:rsidRDefault="00000000" w:rsidRPr="00000000" w14:paraId="00000047">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Technological failure</w:t>
      </w:r>
    </w:p>
    <w:p w:rsidR="00000000" w:rsidDel="00000000" w:rsidP="00000000" w:rsidRDefault="00000000" w:rsidRPr="00000000" w14:paraId="00000048">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no such thing as a lifetime guarantee on machinery. Thus technological failure takes place when working with people. None of the major-brand products will work overtime anymore. The business suffers devastating losses as a result. This causes a suspension in production, which in turn causes the company's many departments to go dark. Such businesses risk failure if such problems are not resolved.</w:t>
      </w:r>
    </w:p>
    <w:p w:rsidR="00000000" w:rsidDel="00000000" w:rsidP="00000000" w:rsidRDefault="00000000" w:rsidRPr="00000000" w14:paraId="0000004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Less employment</w:t>
      </w:r>
    </w:p>
    <w:p w:rsidR="00000000" w:rsidDel="00000000" w:rsidP="00000000" w:rsidRDefault="00000000" w:rsidRPr="00000000" w14:paraId="0000004A">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Humans are being replaced by machines and robots who can do the work they had been doing in the past. Such causes lead to more unemployed individuals that result in poverty.</w:t>
      </w:r>
    </w:p>
    <w:p w:rsidR="00000000" w:rsidDel="00000000" w:rsidP="00000000" w:rsidRDefault="00000000" w:rsidRPr="00000000" w14:paraId="0000004B">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4C">
      <w:pPr>
        <w:spacing w:line="360" w:lineRule="auto"/>
        <w:ind w:firstLine="72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It can be concluded that </w:t>
      </w:r>
      <w:r w:rsidDel="00000000" w:rsidR="00000000" w:rsidRPr="00000000">
        <w:rPr>
          <w:rFonts w:ascii="Times New Roman" w:cs="Times New Roman" w:eastAsia="Times New Roman" w:hAnsi="Times New Roman"/>
          <w:color w:val="252525"/>
          <w:sz w:val="24"/>
          <w:szCs w:val="24"/>
          <w:highlight w:val="white"/>
          <w:rtl w:val="0"/>
        </w:rPr>
        <w:t xml:space="preserve">digital technologies are electronic tools, structures, devices, and resources that generate, store, or process data. Information technology (IT), or the utilization of computers to handle records and data. Digital technology is an essential tool for improving productivity and efficiency in the workplace. Cloud computing is a set of services that are provided over the internet, allowing users to store and retrieve data from external servers. It can increase the safety of data by coordinating business systems in the Cloud rather than on local hard drives. Companies should promote the usage of encrypted messaging apps and smart virtual assistants, as well as immersive team apps and COVID-19's impact on the use of technology at the workplace. Research has shown that a rapid shift is occurring toward conducting customer interactions via digital platforms, and the adoption rate is relatively higher than they were when studies of this nature were carried out in the past. Additionally, the speed at which businesses are manufacturing digital or digitally manipulated offerings is surprising. Moreover, </w:t>
      </w:r>
      <w:r w:rsidDel="00000000" w:rsidR="00000000" w:rsidRPr="00000000">
        <w:rPr>
          <w:rFonts w:ascii="Times New Roman" w:cs="Times New Roman" w:eastAsia="Times New Roman" w:hAnsi="Times New Roman"/>
          <w:sz w:val="24"/>
          <w:szCs w:val="24"/>
          <w:rtl w:val="0"/>
        </w:rPr>
        <w:t xml:space="preserve">it’s possible that technology could lead to a decrease in productivity by making workers less focused on their tasks at hand. The time employees spend on social media sites is one factor contributing to their low output.</w:t>
      </w:r>
      <w:r w:rsidDel="00000000" w:rsidR="00000000" w:rsidRPr="00000000">
        <w:rPr>
          <w:rtl w:val="0"/>
        </w:rPr>
      </w:r>
    </w:p>
    <w:p w:rsidR="00000000" w:rsidDel="00000000" w:rsidP="00000000" w:rsidRDefault="00000000" w:rsidRPr="00000000" w14:paraId="0000004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E">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1">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7">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A">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B">
      <w:pPr>
        <w:spacing w:line="360" w:lineRule="auto"/>
        <w:ind w:left="720" w:hanging="72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5C">
      <w:pPr>
        <w:spacing w:line="36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Ardolino, M., Rapaccini, M., Saccani, N., Gaiardelli, P., Crespi, G., &amp; Ruggeri, C. (2018). The role of digital technologies in the service transformation of industrial companies. </w:t>
      </w:r>
      <w:r w:rsidDel="00000000" w:rsidR="00000000" w:rsidRPr="00000000">
        <w:rPr>
          <w:rFonts w:ascii="Times New Roman" w:cs="Times New Roman" w:eastAsia="Times New Roman" w:hAnsi="Times New Roman"/>
          <w:i w:val="1"/>
          <w:sz w:val="24"/>
          <w:szCs w:val="24"/>
          <w:highlight w:val="white"/>
          <w:rtl w:val="0"/>
        </w:rPr>
        <w:t xml:space="preserve">International Journal of Production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56</w:t>
      </w:r>
      <w:r w:rsidDel="00000000" w:rsidR="00000000" w:rsidRPr="00000000">
        <w:rPr>
          <w:rFonts w:ascii="Times New Roman" w:cs="Times New Roman" w:eastAsia="Times New Roman" w:hAnsi="Times New Roman"/>
          <w:sz w:val="24"/>
          <w:szCs w:val="24"/>
          <w:highlight w:val="white"/>
          <w:rtl w:val="0"/>
        </w:rPr>
        <w:t xml:space="preserve">(6), 2116-2132. </w:t>
      </w:r>
    </w:p>
    <w:p w:rsidR="00000000" w:rsidDel="00000000" w:rsidP="00000000" w:rsidRDefault="00000000" w:rsidRPr="00000000" w14:paraId="0000005D">
      <w:pPr>
        <w:spacing w:line="36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Attaran, M., Attaran, S., &amp; Kirkland, D. (2019). The need for the digital workplace: Increasing workforce productivity in the information age. </w:t>
      </w:r>
      <w:r w:rsidDel="00000000" w:rsidR="00000000" w:rsidRPr="00000000">
        <w:rPr>
          <w:rFonts w:ascii="Times New Roman" w:cs="Times New Roman" w:eastAsia="Times New Roman" w:hAnsi="Times New Roman"/>
          <w:i w:val="1"/>
          <w:sz w:val="24"/>
          <w:szCs w:val="24"/>
          <w:highlight w:val="white"/>
          <w:rtl w:val="0"/>
        </w:rPr>
        <w:t xml:space="preserve">International Journal of Enterprise Information Systems (IJEIS)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15</w:t>
      </w:r>
      <w:r w:rsidDel="00000000" w:rsidR="00000000" w:rsidRPr="00000000">
        <w:rPr>
          <w:rFonts w:ascii="Times New Roman" w:cs="Times New Roman" w:eastAsia="Times New Roman" w:hAnsi="Times New Roman"/>
          <w:sz w:val="24"/>
          <w:szCs w:val="24"/>
          <w:highlight w:val="white"/>
          <w:rtl w:val="0"/>
        </w:rPr>
        <w:t xml:space="preserve">(1), 1-23.</w:t>
      </w:r>
    </w:p>
    <w:p w:rsidR="00000000" w:rsidDel="00000000" w:rsidP="00000000" w:rsidRDefault="00000000" w:rsidRPr="00000000" w14:paraId="0000005E">
      <w:pPr>
        <w:spacing w:line="36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Campfield, M. (2021). Mind the gap: the cloud security skills shortage. </w:t>
      </w:r>
      <w:r w:rsidDel="00000000" w:rsidR="00000000" w:rsidRPr="00000000">
        <w:rPr>
          <w:rFonts w:ascii="Times New Roman" w:cs="Times New Roman" w:eastAsia="Times New Roman" w:hAnsi="Times New Roman"/>
          <w:i w:val="1"/>
          <w:sz w:val="24"/>
          <w:szCs w:val="24"/>
          <w:highlight w:val="white"/>
          <w:rtl w:val="0"/>
        </w:rPr>
        <w:t xml:space="preserve">Computer Fraud &amp; Security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2021</w:t>
      </w:r>
      <w:r w:rsidDel="00000000" w:rsidR="00000000" w:rsidRPr="00000000">
        <w:rPr>
          <w:rFonts w:ascii="Times New Roman" w:cs="Times New Roman" w:eastAsia="Times New Roman" w:hAnsi="Times New Roman"/>
          <w:sz w:val="24"/>
          <w:szCs w:val="24"/>
          <w:highlight w:val="white"/>
          <w:rtl w:val="0"/>
        </w:rPr>
        <w:t xml:space="preserve">(8), 6-10.</w:t>
      </w:r>
    </w:p>
    <w:p w:rsidR="00000000" w:rsidDel="00000000" w:rsidP="00000000" w:rsidRDefault="00000000" w:rsidRPr="00000000" w14:paraId="0000005F">
      <w:pPr>
        <w:spacing w:line="36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Cho, H. Y., &amp; Lee, H. J. (2022). Digital transformation for efficient communication in the workplace: Analyzing the flow coworking tool. </w:t>
      </w:r>
      <w:r w:rsidDel="00000000" w:rsidR="00000000" w:rsidRPr="00000000">
        <w:rPr>
          <w:rFonts w:ascii="Times New Roman" w:cs="Times New Roman" w:eastAsia="Times New Roman" w:hAnsi="Times New Roman"/>
          <w:i w:val="1"/>
          <w:sz w:val="24"/>
          <w:szCs w:val="24"/>
          <w:highlight w:val="white"/>
          <w:rtl w:val="0"/>
        </w:rPr>
        <w:t xml:space="preserve">Business Communication Research and Practice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5</w:t>
      </w:r>
      <w:r w:rsidDel="00000000" w:rsidR="00000000" w:rsidRPr="00000000">
        <w:rPr>
          <w:rFonts w:ascii="Times New Roman" w:cs="Times New Roman" w:eastAsia="Times New Roman" w:hAnsi="Times New Roman"/>
          <w:sz w:val="24"/>
          <w:szCs w:val="24"/>
          <w:highlight w:val="white"/>
          <w:rtl w:val="0"/>
        </w:rPr>
        <w:t xml:space="preserve">(1), 20-28.</w:t>
      </w:r>
    </w:p>
    <w:p w:rsidR="00000000" w:rsidDel="00000000" w:rsidP="00000000" w:rsidRDefault="00000000" w:rsidRPr="00000000" w14:paraId="00000060">
      <w:pPr>
        <w:spacing w:line="36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Cijan, A., Jenič, L., Lamovšek, A., &amp; Stemberger, J. (2019). How digitalization changes the workplace. </w:t>
      </w:r>
      <w:r w:rsidDel="00000000" w:rsidR="00000000" w:rsidRPr="00000000">
        <w:rPr>
          <w:rFonts w:ascii="Times New Roman" w:cs="Times New Roman" w:eastAsia="Times New Roman" w:hAnsi="Times New Roman"/>
          <w:i w:val="1"/>
          <w:sz w:val="24"/>
          <w:szCs w:val="24"/>
          <w:highlight w:val="white"/>
          <w:rtl w:val="0"/>
        </w:rPr>
        <w:t xml:space="preserve">Dynamic relationships management journal</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8</w:t>
      </w:r>
      <w:r w:rsidDel="00000000" w:rsidR="00000000" w:rsidRPr="00000000">
        <w:rPr>
          <w:rFonts w:ascii="Times New Roman" w:cs="Times New Roman" w:eastAsia="Times New Roman" w:hAnsi="Times New Roman"/>
          <w:sz w:val="24"/>
          <w:szCs w:val="24"/>
          <w:highlight w:val="white"/>
          <w:rtl w:val="0"/>
        </w:rPr>
        <w:t xml:space="preserve">(1), 3-12.</w:t>
      </w:r>
    </w:p>
    <w:p w:rsidR="00000000" w:rsidDel="00000000" w:rsidP="00000000" w:rsidRDefault="00000000" w:rsidRPr="00000000" w14:paraId="00000061">
      <w:pPr>
        <w:spacing w:line="36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Craft, A. R. (2020). Remote work in library technical services: Connecting historical perspectives to realities of the developing COVID-19 pandemic. </w:t>
      </w:r>
      <w:r w:rsidDel="00000000" w:rsidR="00000000" w:rsidRPr="00000000">
        <w:rPr>
          <w:rFonts w:ascii="Times New Roman" w:cs="Times New Roman" w:eastAsia="Times New Roman" w:hAnsi="Times New Roman"/>
          <w:i w:val="1"/>
          <w:sz w:val="24"/>
          <w:szCs w:val="24"/>
          <w:highlight w:val="white"/>
          <w:rtl w:val="0"/>
        </w:rPr>
        <w:t xml:space="preserve">Serials Review</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46</w:t>
      </w:r>
      <w:r w:rsidDel="00000000" w:rsidR="00000000" w:rsidRPr="00000000">
        <w:rPr>
          <w:rFonts w:ascii="Times New Roman" w:cs="Times New Roman" w:eastAsia="Times New Roman" w:hAnsi="Times New Roman"/>
          <w:sz w:val="24"/>
          <w:szCs w:val="24"/>
          <w:highlight w:val="white"/>
          <w:rtl w:val="0"/>
        </w:rPr>
        <w:t xml:space="preserve">(3), 227-231.</w:t>
      </w:r>
    </w:p>
    <w:p w:rsidR="00000000" w:rsidDel="00000000" w:rsidP="00000000" w:rsidRDefault="00000000" w:rsidRPr="00000000" w14:paraId="00000062">
      <w:pPr>
        <w:spacing w:line="36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Frank, R., Schumacher, G., &amp; Tamm, A. (2023). The Cloud Transformation. In </w:t>
      </w:r>
      <w:r w:rsidDel="00000000" w:rsidR="00000000" w:rsidRPr="00000000">
        <w:rPr>
          <w:rFonts w:ascii="Times New Roman" w:cs="Times New Roman" w:eastAsia="Times New Roman" w:hAnsi="Times New Roman"/>
          <w:i w:val="1"/>
          <w:sz w:val="24"/>
          <w:szCs w:val="24"/>
          <w:highlight w:val="white"/>
          <w:rtl w:val="0"/>
        </w:rPr>
        <w:t xml:space="preserve">Cloud Transformation: The Public Cloud Is Changing Businesses</w:t>
      </w:r>
      <w:r w:rsidDel="00000000" w:rsidR="00000000" w:rsidRPr="00000000">
        <w:rPr>
          <w:rFonts w:ascii="Times New Roman" w:cs="Times New Roman" w:eastAsia="Times New Roman" w:hAnsi="Times New Roman"/>
          <w:sz w:val="24"/>
          <w:szCs w:val="24"/>
          <w:highlight w:val="white"/>
          <w:rtl w:val="0"/>
        </w:rPr>
        <w:t xml:space="preserve"> (pp. 203-245). Wiesbaden: Springer Fachmedien Wiesbaden.</w:t>
      </w:r>
    </w:p>
    <w:p w:rsidR="00000000" w:rsidDel="00000000" w:rsidP="00000000" w:rsidRDefault="00000000" w:rsidRPr="00000000" w14:paraId="00000063">
      <w:pPr>
        <w:spacing w:line="36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Haddud, A., &amp; McAllen, D. (2018, August). Digital workplace management: exploring aspects related to culture, innovation, and leadership. In </w:t>
      </w:r>
      <w:r w:rsidDel="00000000" w:rsidR="00000000" w:rsidRPr="00000000">
        <w:rPr>
          <w:rFonts w:ascii="Times New Roman" w:cs="Times New Roman" w:eastAsia="Times New Roman" w:hAnsi="Times New Roman"/>
          <w:i w:val="1"/>
          <w:sz w:val="24"/>
          <w:szCs w:val="24"/>
          <w:highlight w:val="white"/>
          <w:rtl w:val="0"/>
        </w:rPr>
        <w:t xml:space="preserve">2018 Portland international conference on management of engineering and technology (PICMET)</w:t>
      </w:r>
      <w:r w:rsidDel="00000000" w:rsidR="00000000" w:rsidRPr="00000000">
        <w:rPr>
          <w:rFonts w:ascii="Times New Roman" w:cs="Times New Roman" w:eastAsia="Times New Roman" w:hAnsi="Times New Roman"/>
          <w:sz w:val="24"/>
          <w:szCs w:val="24"/>
          <w:highlight w:val="white"/>
          <w:rtl w:val="0"/>
        </w:rPr>
        <w:t xml:space="preserve"> (pp. 1-6). IEEE.</w:t>
      </w:r>
    </w:p>
    <w:p w:rsidR="00000000" w:rsidDel="00000000" w:rsidP="00000000" w:rsidRDefault="00000000" w:rsidRPr="00000000" w14:paraId="00000064">
      <w:pPr>
        <w:spacing w:line="36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Kaushik, M., &amp; Guleria, N. (2020). The impact of the pandemic COVID-19 in the workplace. </w:t>
      </w:r>
      <w:r w:rsidDel="00000000" w:rsidR="00000000" w:rsidRPr="00000000">
        <w:rPr>
          <w:rFonts w:ascii="Times New Roman" w:cs="Times New Roman" w:eastAsia="Times New Roman" w:hAnsi="Times New Roman"/>
          <w:i w:val="1"/>
          <w:sz w:val="24"/>
          <w:szCs w:val="24"/>
          <w:highlight w:val="white"/>
          <w:rtl w:val="0"/>
        </w:rPr>
        <w:t xml:space="preserve">European Journal of Business and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w:t>
      </w:r>
      <w:r w:rsidDel="00000000" w:rsidR="00000000" w:rsidRPr="00000000">
        <w:rPr>
          <w:rFonts w:ascii="Times New Roman" w:cs="Times New Roman" w:eastAsia="Times New Roman" w:hAnsi="Times New Roman"/>
          <w:sz w:val="24"/>
          <w:szCs w:val="24"/>
          <w:highlight w:val="white"/>
          <w:rtl w:val="0"/>
        </w:rPr>
        <w:t xml:space="preserve">(15), 1-10.</w:t>
      </w:r>
    </w:p>
    <w:p w:rsidR="00000000" w:rsidDel="00000000" w:rsidP="00000000" w:rsidRDefault="00000000" w:rsidRPr="00000000" w14:paraId="00000065">
      <w:pPr>
        <w:spacing w:line="36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Orhan, M. A., Castellano, S., Khelladi, I., Marinelli, L., &amp; Monge, F. (2021). Technology distraction at work. Impacts on self-regulation and work engagement. </w:t>
      </w:r>
      <w:r w:rsidDel="00000000" w:rsidR="00000000" w:rsidRPr="00000000">
        <w:rPr>
          <w:rFonts w:ascii="Times New Roman" w:cs="Times New Roman" w:eastAsia="Times New Roman" w:hAnsi="Times New Roman"/>
          <w:i w:val="1"/>
          <w:sz w:val="24"/>
          <w:szCs w:val="24"/>
          <w:highlight w:val="white"/>
          <w:rtl w:val="0"/>
        </w:rPr>
        <w:t xml:space="preserve">Journal of Business Research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126</w:t>
      </w:r>
      <w:r w:rsidDel="00000000" w:rsidR="00000000" w:rsidRPr="00000000">
        <w:rPr>
          <w:rFonts w:ascii="Times New Roman" w:cs="Times New Roman" w:eastAsia="Times New Roman" w:hAnsi="Times New Roman"/>
          <w:sz w:val="24"/>
          <w:szCs w:val="24"/>
          <w:highlight w:val="white"/>
          <w:rtl w:val="0"/>
        </w:rPr>
        <w:t xml:space="preserve">, 341-349.</w:t>
      </w:r>
    </w:p>
    <w:p w:rsidR="00000000" w:rsidDel="00000000" w:rsidP="00000000" w:rsidRDefault="00000000" w:rsidRPr="00000000" w14:paraId="00000066">
      <w:pPr>
        <w:spacing w:line="36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Soofastaei, A. (2021). Introductory Chapter: Virtual Assistants. </w:t>
      </w:r>
      <w:r w:rsidDel="00000000" w:rsidR="00000000" w:rsidRPr="00000000">
        <w:rPr>
          <w:rFonts w:ascii="Times New Roman" w:cs="Times New Roman" w:eastAsia="Times New Roman" w:hAnsi="Times New Roman"/>
          <w:i w:val="1"/>
          <w:sz w:val="24"/>
          <w:szCs w:val="24"/>
          <w:highlight w:val="white"/>
          <w:rtl w:val="0"/>
        </w:rPr>
        <w:t xml:space="preserve">Virtual Assistant (Soofastaei A., Ed.).–London, United Kingdom: IntechOpen</w:t>
      </w:r>
      <w:r w:rsidDel="00000000" w:rsidR="00000000" w:rsidRPr="00000000">
        <w:rPr>
          <w:rFonts w:ascii="Times New Roman" w:cs="Times New Roman" w:eastAsia="Times New Roman" w:hAnsi="Times New Roman"/>
          <w:sz w:val="24"/>
          <w:szCs w:val="24"/>
          <w:highlight w:val="white"/>
          <w:rtl w:val="0"/>
        </w:rPr>
        <w:t xml:space="preserve">, 1-9.</w:t>
      </w:r>
    </w:p>
    <w:p w:rsidR="00000000" w:rsidDel="00000000" w:rsidP="00000000" w:rsidRDefault="00000000" w:rsidRPr="00000000" w14:paraId="00000067">
      <w:pPr>
        <w:spacing w:line="360" w:lineRule="auto"/>
        <w:ind w:left="720" w:hanging="720"/>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Ting, D. S. W., Carin, L., Dzau, V., &amp; Wong, T. Y. (2020). Digital technology and COVID-19. </w:t>
      </w:r>
      <w:r w:rsidDel="00000000" w:rsidR="00000000" w:rsidRPr="00000000">
        <w:rPr>
          <w:rFonts w:ascii="Times New Roman" w:cs="Times New Roman" w:eastAsia="Times New Roman" w:hAnsi="Times New Roman"/>
          <w:i w:val="1"/>
          <w:sz w:val="24"/>
          <w:szCs w:val="24"/>
          <w:highlight w:val="white"/>
          <w:rtl w:val="0"/>
        </w:rPr>
        <w:t xml:space="preserve">Nature 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26</w:t>
      </w:r>
      <w:r w:rsidDel="00000000" w:rsidR="00000000" w:rsidRPr="00000000">
        <w:rPr>
          <w:rFonts w:ascii="Times New Roman" w:cs="Times New Roman" w:eastAsia="Times New Roman" w:hAnsi="Times New Roman"/>
          <w:sz w:val="24"/>
          <w:szCs w:val="24"/>
          <w:highlight w:val="white"/>
          <w:rtl w:val="0"/>
        </w:rPr>
        <w:t xml:space="preserve">(4), 459-461.</w:t>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spacing w:line="240" w:lineRule="auto"/>
    </w:pPr>
    <w:rPr>
      <w:rFonts w:ascii="Times New Roman" w:cs="Times New Roman" w:eastAsia="Times New Roman" w:hAnsi="Times New Roman"/>
      <w:b w:val="1"/>
      <w:sz w:val="27"/>
      <w:szCs w:val="27"/>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3">
    <w:name w:val="heading 3"/>
    <w:basedOn w:val="Normal"/>
    <w:link w:val="Heading3Char"/>
    <w:uiPriority w:val="9"/>
    <w:qFormat w:val="1"/>
    <w:rsid w:val="00BC708F"/>
    <w:pPr>
      <w:spacing w:after="100" w:afterAutospacing="1" w:before="100" w:beforeAutospacing="1" w:line="240" w:lineRule="auto"/>
      <w:outlineLvl w:val="2"/>
    </w:pPr>
    <w:rPr>
      <w:rFonts w:ascii="Times New Roman" w:cs="Times New Roman" w:eastAsia="Times New Roman" w:hAnsi="Times New Roman"/>
      <w:b w:val="1"/>
      <w:bCs w:val="1"/>
      <w:sz w:val="27"/>
      <w:szCs w:val="27"/>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1C12B4"/>
    <w:pPr>
      <w:tabs>
        <w:tab w:val="center" w:pos="4680"/>
        <w:tab w:val="right" w:pos="9360"/>
      </w:tabs>
      <w:spacing w:after="0" w:line="240" w:lineRule="auto"/>
    </w:pPr>
  </w:style>
  <w:style w:type="character" w:styleId="HeaderChar" w:customStyle="1">
    <w:name w:val="Header Char"/>
    <w:basedOn w:val="DefaultParagraphFont"/>
    <w:link w:val="Header"/>
    <w:uiPriority w:val="99"/>
    <w:rsid w:val="001C12B4"/>
  </w:style>
  <w:style w:type="paragraph" w:styleId="Footer">
    <w:name w:val="footer"/>
    <w:basedOn w:val="Normal"/>
    <w:link w:val="FooterChar"/>
    <w:uiPriority w:val="99"/>
    <w:unhideWhenUsed w:val="1"/>
    <w:rsid w:val="001C12B4"/>
    <w:pPr>
      <w:tabs>
        <w:tab w:val="center" w:pos="4680"/>
        <w:tab w:val="right" w:pos="9360"/>
      </w:tabs>
      <w:spacing w:after="0" w:line="240" w:lineRule="auto"/>
    </w:pPr>
  </w:style>
  <w:style w:type="character" w:styleId="FooterChar" w:customStyle="1">
    <w:name w:val="Footer Char"/>
    <w:basedOn w:val="DefaultParagraphFont"/>
    <w:link w:val="Footer"/>
    <w:uiPriority w:val="99"/>
    <w:rsid w:val="001C12B4"/>
  </w:style>
  <w:style w:type="character" w:styleId="Heading3Char" w:customStyle="1">
    <w:name w:val="Heading 3 Char"/>
    <w:basedOn w:val="DefaultParagraphFont"/>
    <w:link w:val="Heading3"/>
    <w:uiPriority w:val="9"/>
    <w:rsid w:val="00BC708F"/>
    <w:rPr>
      <w:rFonts w:ascii="Times New Roman" w:cs="Times New Roman" w:eastAsia="Times New Roman" w:hAnsi="Times New Roman"/>
      <w:b w:val="1"/>
      <w:bCs w:val="1"/>
      <w:sz w:val="27"/>
      <w:szCs w:val="27"/>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zttaeaf93/xuBjOY1LF9xVVntHQ==">AMUW2mXp91pZGvsmaCi1+vd8O6rHDnrsHeuaiYtCtb7/qrBu+eER3GL43eMpMkPKBrSFGWCkspxMDa8O8ZVv0uWNCmLCzhjU6kpcqcGF8TLyW2zB5lTjaNE=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2023-03-28T17:04:00Z</dcterms:created>
</cp:coreProperties>
</file>