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93726" w14:textId="14829289" w:rsidR="007D4452" w:rsidRPr="001B0CFF" w:rsidRDefault="007D4452" w:rsidP="007D4452">
      <w:pPr>
        <w:spacing w:line="360" w:lineRule="auto"/>
        <w:rPr>
          <w:rFonts w:ascii="Arial" w:hAnsi="Arial" w:cs="Arial"/>
          <w:b/>
          <w:bCs/>
          <w:sz w:val="24"/>
          <w:szCs w:val="24"/>
        </w:rPr>
      </w:pPr>
      <w:r w:rsidRPr="001B0CFF">
        <w:rPr>
          <w:rFonts w:ascii="Arial" w:hAnsi="Arial" w:cs="Arial"/>
          <w:b/>
          <w:bCs/>
          <w:sz w:val="24"/>
          <w:szCs w:val="24"/>
        </w:rPr>
        <w:t>Kajal Miah (1709531)</w:t>
      </w:r>
    </w:p>
    <w:p w14:paraId="22E570B1" w14:textId="77777777" w:rsidR="007D4452" w:rsidRPr="001B0CFF" w:rsidRDefault="007D4452" w:rsidP="007D4452">
      <w:pPr>
        <w:spacing w:line="360" w:lineRule="auto"/>
        <w:rPr>
          <w:rFonts w:ascii="Arial" w:hAnsi="Arial" w:cs="Arial"/>
          <w:b/>
          <w:bCs/>
          <w:sz w:val="24"/>
          <w:szCs w:val="24"/>
        </w:rPr>
      </w:pPr>
      <w:r w:rsidRPr="001B0CFF">
        <w:rPr>
          <w:rFonts w:ascii="Arial" w:hAnsi="Arial" w:cs="Arial"/>
          <w:b/>
          <w:bCs/>
          <w:sz w:val="24"/>
          <w:szCs w:val="24"/>
        </w:rPr>
        <w:t xml:space="preserve">Module: Cultural Awareness </w:t>
      </w:r>
    </w:p>
    <w:p w14:paraId="5720FF81" w14:textId="77777777" w:rsidR="007D4452" w:rsidRPr="001B0CFF" w:rsidRDefault="007D4452" w:rsidP="007D4452">
      <w:pPr>
        <w:spacing w:line="360" w:lineRule="auto"/>
        <w:rPr>
          <w:rFonts w:ascii="Arial" w:hAnsi="Arial" w:cs="Arial"/>
          <w:b/>
          <w:bCs/>
          <w:sz w:val="24"/>
          <w:szCs w:val="24"/>
        </w:rPr>
      </w:pPr>
      <w:r w:rsidRPr="001B0CFF">
        <w:rPr>
          <w:rFonts w:ascii="Arial" w:hAnsi="Arial" w:cs="Arial"/>
          <w:b/>
          <w:bCs/>
          <w:sz w:val="24"/>
          <w:szCs w:val="24"/>
        </w:rPr>
        <w:t>BMIH5003</w:t>
      </w:r>
    </w:p>
    <w:p w14:paraId="27F6E376" w14:textId="77777777" w:rsidR="007D4452" w:rsidRPr="001B0CFF" w:rsidRDefault="007D4452" w:rsidP="007D4452">
      <w:pPr>
        <w:spacing w:line="360" w:lineRule="auto"/>
        <w:rPr>
          <w:rFonts w:ascii="Arial" w:hAnsi="Arial" w:cs="Arial"/>
          <w:b/>
          <w:bCs/>
          <w:sz w:val="24"/>
          <w:szCs w:val="24"/>
        </w:rPr>
      </w:pPr>
      <w:r w:rsidRPr="001B0CFF">
        <w:rPr>
          <w:rFonts w:ascii="Arial" w:hAnsi="Arial" w:cs="Arial"/>
          <w:b/>
          <w:bCs/>
          <w:sz w:val="24"/>
          <w:szCs w:val="24"/>
        </w:rPr>
        <w:t>Lecturer: Rodrigo F. Aguilera</w:t>
      </w:r>
    </w:p>
    <w:p w14:paraId="4580F96A" w14:textId="77777777" w:rsidR="007D4452" w:rsidRPr="001B0CFF" w:rsidRDefault="007D4452" w:rsidP="007D4452">
      <w:pPr>
        <w:spacing w:line="360" w:lineRule="auto"/>
        <w:rPr>
          <w:rFonts w:ascii="Arial" w:hAnsi="Arial" w:cs="Arial"/>
          <w:b/>
          <w:bCs/>
          <w:sz w:val="24"/>
          <w:szCs w:val="24"/>
        </w:rPr>
      </w:pPr>
      <w:r w:rsidRPr="001B0CFF">
        <w:rPr>
          <w:rFonts w:ascii="Arial" w:hAnsi="Arial" w:cs="Arial"/>
          <w:b/>
          <w:bCs/>
          <w:sz w:val="24"/>
          <w:szCs w:val="24"/>
        </w:rPr>
        <w:t>Hotel Handbook for Intercultural Competence</w:t>
      </w:r>
    </w:p>
    <w:p w14:paraId="7FED1F49" w14:textId="6C93C601" w:rsidR="007D4452" w:rsidRPr="001B0CFF" w:rsidRDefault="007D4452" w:rsidP="007D4452">
      <w:pPr>
        <w:spacing w:line="360" w:lineRule="auto"/>
        <w:rPr>
          <w:rFonts w:ascii="Arial" w:hAnsi="Arial" w:cs="Arial"/>
          <w:b/>
          <w:bCs/>
          <w:sz w:val="24"/>
          <w:szCs w:val="24"/>
        </w:rPr>
      </w:pPr>
      <w:r w:rsidRPr="001B0CFF">
        <w:rPr>
          <w:rFonts w:ascii="Arial" w:hAnsi="Arial" w:cs="Arial"/>
          <w:b/>
          <w:bCs/>
          <w:sz w:val="24"/>
          <w:szCs w:val="24"/>
        </w:rPr>
        <w:t>12</w:t>
      </w:r>
      <w:r w:rsidRPr="001B0CFF">
        <w:rPr>
          <w:rFonts w:ascii="Arial" w:hAnsi="Arial" w:cs="Arial"/>
          <w:b/>
          <w:bCs/>
          <w:sz w:val="24"/>
          <w:szCs w:val="24"/>
        </w:rPr>
        <w:t>/06/2022</w:t>
      </w:r>
    </w:p>
    <w:p w14:paraId="76F14994" w14:textId="46D6342C" w:rsidR="00030FA6" w:rsidRDefault="00030FA6" w:rsidP="007D4452">
      <w:pPr>
        <w:tabs>
          <w:tab w:val="left" w:pos="2327"/>
        </w:tabs>
        <w:spacing w:line="360" w:lineRule="auto"/>
        <w:rPr>
          <w:rFonts w:ascii="Arial" w:hAnsi="Arial" w:cs="Arial"/>
          <w:sz w:val="24"/>
          <w:szCs w:val="24"/>
        </w:rPr>
      </w:pPr>
    </w:p>
    <w:p w14:paraId="2CBC88BE" w14:textId="77777777" w:rsidR="00030FA6" w:rsidRDefault="00030FA6" w:rsidP="00030FA6">
      <w:pPr>
        <w:spacing w:line="360" w:lineRule="auto"/>
        <w:rPr>
          <w:rFonts w:ascii="Arial" w:hAnsi="Arial" w:cs="Arial"/>
          <w:sz w:val="24"/>
          <w:szCs w:val="24"/>
        </w:rPr>
      </w:pPr>
    </w:p>
    <w:p w14:paraId="60AF45C7" w14:textId="77777777" w:rsidR="00030FA6" w:rsidRDefault="00030FA6" w:rsidP="00030FA6">
      <w:pPr>
        <w:spacing w:line="360" w:lineRule="auto"/>
        <w:rPr>
          <w:rFonts w:ascii="Arial" w:hAnsi="Arial" w:cs="Arial"/>
          <w:sz w:val="24"/>
          <w:szCs w:val="24"/>
        </w:rPr>
      </w:pPr>
    </w:p>
    <w:p w14:paraId="1DEFC1C1" w14:textId="77777777" w:rsidR="00030FA6" w:rsidRDefault="00030FA6" w:rsidP="00030FA6">
      <w:pPr>
        <w:spacing w:line="360" w:lineRule="auto"/>
        <w:rPr>
          <w:rFonts w:ascii="Arial" w:hAnsi="Arial" w:cs="Arial"/>
          <w:sz w:val="24"/>
          <w:szCs w:val="24"/>
        </w:rPr>
      </w:pPr>
    </w:p>
    <w:p w14:paraId="28F0DA85" w14:textId="77777777" w:rsidR="00030FA6" w:rsidRDefault="00030FA6" w:rsidP="00030FA6">
      <w:pPr>
        <w:spacing w:line="360" w:lineRule="auto"/>
        <w:rPr>
          <w:rFonts w:ascii="Arial" w:hAnsi="Arial" w:cs="Arial"/>
          <w:sz w:val="24"/>
          <w:szCs w:val="24"/>
        </w:rPr>
      </w:pPr>
    </w:p>
    <w:p w14:paraId="6DC198D5" w14:textId="77777777" w:rsidR="00030FA6" w:rsidRDefault="00030FA6" w:rsidP="00030FA6">
      <w:pPr>
        <w:spacing w:line="360" w:lineRule="auto"/>
        <w:rPr>
          <w:rFonts w:ascii="Arial" w:hAnsi="Arial" w:cs="Arial"/>
          <w:sz w:val="24"/>
          <w:szCs w:val="24"/>
        </w:rPr>
      </w:pPr>
    </w:p>
    <w:p w14:paraId="26558B0D" w14:textId="77777777" w:rsidR="00030FA6" w:rsidRDefault="00030FA6" w:rsidP="00030FA6">
      <w:pPr>
        <w:spacing w:line="360" w:lineRule="auto"/>
        <w:rPr>
          <w:rFonts w:ascii="Arial" w:hAnsi="Arial" w:cs="Arial"/>
          <w:sz w:val="24"/>
          <w:szCs w:val="24"/>
        </w:rPr>
      </w:pPr>
    </w:p>
    <w:p w14:paraId="122D0331" w14:textId="77777777" w:rsidR="00030FA6" w:rsidRDefault="00030FA6" w:rsidP="00030FA6">
      <w:pPr>
        <w:spacing w:line="360" w:lineRule="auto"/>
        <w:rPr>
          <w:rFonts w:ascii="Arial" w:hAnsi="Arial" w:cs="Arial"/>
          <w:sz w:val="24"/>
          <w:szCs w:val="24"/>
        </w:rPr>
      </w:pPr>
    </w:p>
    <w:p w14:paraId="2C5883E2" w14:textId="77777777" w:rsidR="00030FA6" w:rsidRDefault="00030FA6" w:rsidP="00030FA6">
      <w:pPr>
        <w:spacing w:line="360" w:lineRule="auto"/>
        <w:rPr>
          <w:rFonts w:ascii="Arial" w:hAnsi="Arial" w:cs="Arial"/>
          <w:sz w:val="24"/>
          <w:szCs w:val="24"/>
        </w:rPr>
      </w:pPr>
    </w:p>
    <w:p w14:paraId="504FF352" w14:textId="77777777" w:rsidR="00030FA6" w:rsidRDefault="00030FA6" w:rsidP="00030FA6">
      <w:pPr>
        <w:spacing w:line="360" w:lineRule="auto"/>
        <w:rPr>
          <w:rFonts w:ascii="Arial" w:hAnsi="Arial" w:cs="Arial"/>
          <w:sz w:val="24"/>
          <w:szCs w:val="24"/>
        </w:rPr>
      </w:pPr>
    </w:p>
    <w:p w14:paraId="0EE7E835" w14:textId="77777777" w:rsidR="00030FA6" w:rsidRDefault="00030FA6" w:rsidP="00030FA6">
      <w:pPr>
        <w:spacing w:line="360" w:lineRule="auto"/>
        <w:rPr>
          <w:rFonts w:ascii="Arial" w:hAnsi="Arial" w:cs="Arial"/>
          <w:sz w:val="24"/>
          <w:szCs w:val="24"/>
        </w:rPr>
      </w:pPr>
    </w:p>
    <w:p w14:paraId="08098952" w14:textId="77777777" w:rsidR="00030FA6" w:rsidRDefault="00030FA6" w:rsidP="00030FA6">
      <w:pPr>
        <w:spacing w:line="360" w:lineRule="auto"/>
        <w:rPr>
          <w:rFonts w:ascii="Arial" w:hAnsi="Arial" w:cs="Arial"/>
          <w:sz w:val="24"/>
          <w:szCs w:val="24"/>
        </w:rPr>
      </w:pPr>
    </w:p>
    <w:p w14:paraId="3891456E" w14:textId="77777777" w:rsidR="00030FA6" w:rsidRDefault="00030FA6" w:rsidP="00030FA6">
      <w:pPr>
        <w:spacing w:line="360" w:lineRule="auto"/>
        <w:rPr>
          <w:rFonts w:ascii="Arial" w:hAnsi="Arial" w:cs="Arial"/>
          <w:sz w:val="24"/>
          <w:szCs w:val="24"/>
        </w:rPr>
      </w:pPr>
    </w:p>
    <w:p w14:paraId="719D38BB" w14:textId="77777777" w:rsidR="00030FA6" w:rsidRDefault="00030FA6" w:rsidP="00030FA6">
      <w:pPr>
        <w:spacing w:line="360" w:lineRule="auto"/>
        <w:rPr>
          <w:rFonts w:ascii="Arial" w:hAnsi="Arial" w:cs="Arial"/>
          <w:sz w:val="24"/>
          <w:szCs w:val="24"/>
        </w:rPr>
      </w:pPr>
    </w:p>
    <w:p w14:paraId="1EFC7296" w14:textId="77777777" w:rsidR="00030FA6" w:rsidRDefault="00030FA6" w:rsidP="00030FA6">
      <w:pPr>
        <w:spacing w:line="360" w:lineRule="auto"/>
        <w:rPr>
          <w:rFonts w:ascii="Arial" w:hAnsi="Arial" w:cs="Arial"/>
          <w:sz w:val="24"/>
          <w:szCs w:val="24"/>
        </w:rPr>
      </w:pPr>
    </w:p>
    <w:p w14:paraId="71B93A41" w14:textId="77777777" w:rsidR="00030FA6" w:rsidRPr="00030FA6" w:rsidRDefault="00030FA6" w:rsidP="00030FA6">
      <w:pPr>
        <w:spacing w:line="360" w:lineRule="auto"/>
        <w:rPr>
          <w:rFonts w:ascii="Arial" w:hAnsi="Arial" w:cs="Arial"/>
          <w:sz w:val="24"/>
          <w:szCs w:val="24"/>
        </w:rPr>
      </w:pPr>
    </w:p>
    <w:p w14:paraId="4BE5B36A" w14:textId="77777777" w:rsidR="00872494" w:rsidRDefault="00872494" w:rsidP="006970D7">
      <w:pPr>
        <w:spacing w:line="360" w:lineRule="auto"/>
        <w:rPr>
          <w:rFonts w:ascii="Arial" w:hAnsi="Arial" w:cs="Arial"/>
          <w:b/>
          <w:bCs/>
          <w:sz w:val="24"/>
          <w:szCs w:val="24"/>
        </w:rPr>
      </w:pPr>
    </w:p>
    <w:p w14:paraId="519B7E76" w14:textId="77777777" w:rsidR="003B0795" w:rsidRDefault="003B0795" w:rsidP="006970D7">
      <w:pPr>
        <w:spacing w:line="360" w:lineRule="auto"/>
        <w:rPr>
          <w:rFonts w:ascii="Arial" w:hAnsi="Arial" w:cs="Arial"/>
          <w:b/>
          <w:bCs/>
          <w:sz w:val="24"/>
          <w:szCs w:val="24"/>
        </w:rPr>
      </w:pPr>
    </w:p>
    <w:p w14:paraId="246053E3" w14:textId="77777777" w:rsidR="007D4452" w:rsidRDefault="007D4452" w:rsidP="007D4452">
      <w:pPr>
        <w:spacing w:line="360" w:lineRule="auto"/>
        <w:rPr>
          <w:rFonts w:ascii="Arial" w:hAnsi="Arial" w:cs="Arial"/>
          <w:b/>
          <w:bCs/>
          <w:sz w:val="24"/>
          <w:szCs w:val="24"/>
        </w:rPr>
      </w:pPr>
      <w:r>
        <w:rPr>
          <w:rFonts w:ascii="Arial" w:hAnsi="Arial" w:cs="Arial"/>
          <w:b/>
          <w:bCs/>
          <w:sz w:val="24"/>
          <w:szCs w:val="24"/>
        </w:rPr>
        <w:lastRenderedPageBreak/>
        <w:t>Content Page</w:t>
      </w:r>
    </w:p>
    <w:p w14:paraId="1E7EE9BC" w14:textId="192B59B1" w:rsidR="007D4452" w:rsidRDefault="007D4452" w:rsidP="007D4452">
      <w:pPr>
        <w:pStyle w:val="ListParagraph"/>
        <w:spacing w:line="360" w:lineRule="auto"/>
        <w:rPr>
          <w:rFonts w:ascii="Arial" w:hAnsi="Arial" w:cs="Arial"/>
          <w:sz w:val="24"/>
          <w:szCs w:val="24"/>
        </w:rPr>
      </w:pPr>
    </w:p>
    <w:p w14:paraId="05D9829B" w14:textId="77777777" w:rsidR="007D4452" w:rsidRDefault="007D4452" w:rsidP="007D4452">
      <w:pPr>
        <w:pStyle w:val="ListParagraph"/>
        <w:numPr>
          <w:ilvl w:val="0"/>
          <w:numId w:val="1"/>
        </w:numPr>
        <w:spacing w:line="360" w:lineRule="auto"/>
        <w:rPr>
          <w:rFonts w:ascii="Arial" w:hAnsi="Arial" w:cs="Arial"/>
          <w:sz w:val="24"/>
          <w:szCs w:val="24"/>
        </w:rPr>
      </w:pPr>
      <w:r>
        <w:rPr>
          <w:rFonts w:ascii="Arial" w:hAnsi="Arial" w:cs="Arial"/>
          <w:sz w:val="24"/>
          <w:szCs w:val="24"/>
        </w:rPr>
        <w:t>Handbook Guide</w:t>
      </w:r>
    </w:p>
    <w:p w14:paraId="0474155B" w14:textId="77777777" w:rsidR="007D4452" w:rsidRDefault="007D4452" w:rsidP="007D4452">
      <w:pPr>
        <w:pStyle w:val="ListParagraph"/>
        <w:numPr>
          <w:ilvl w:val="0"/>
          <w:numId w:val="1"/>
        </w:numPr>
        <w:spacing w:line="360" w:lineRule="auto"/>
        <w:rPr>
          <w:rFonts w:ascii="Arial" w:hAnsi="Arial" w:cs="Arial"/>
          <w:sz w:val="24"/>
          <w:szCs w:val="24"/>
        </w:rPr>
      </w:pPr>
      <w:r>
        <w:rPr>
          <w:rFonts w:ascii="Arial" w:hAnsi="Arial" w:cs="Arial"/>
          <w:sz w:val="24"/>
          <w:szCs w:val="24"/>
        </w:rPr>
        <w:t>Introduction</w:t>
      </w:r>
    </w:p>
    <w:p w14:paraId="7463FB81" w14:textId="77777777" w:rsidR="007D4452" w:rsidRDefault="007D4452" w:rsidP="007D4452">
      <w:pPr>
        <w:pStyle w:val="ListParagraph"/>
        <w:numPr>
          <w:ilvl w:val="0"/>
          <w:numId w:val="1"/>
        </w:numPr>
        <w:spacing w:line="360" w:lineRule="auto"/>
        <w:rPr>
          <w:rFonts w:ascii="Arial" w:hAnsi="Arial" w:cs="Arial"/>
          <w:sz w:val="24"/>
          <w:szCs w:val="24"/>
        </w:rPr>
      </w:pPr>
      <w:r>
        <w:rPr>
          <w:rFonts w:ascii="Arial" w:hAnsi="Arial" w:cs="Arial"/>
          <w:sz w:val="24"/>
          <w:szCs w:val="24"/>
        </w:rPr>
        <w:t>Chinese Culture</w:t>
      </w:r>
    </w:p>
    <w:p w14:paraId="3AB46D96" w14:textId="77777777" w:rsidR="007D4452" w:rsidRDefault="007D4452" w:rsidP="007D4452">
      <w:pPr>
        <w:pStyle w:val="ListParagraph"/>
        <w:numPr>
          <w:ilvl w:val="0"/>
          <w:numId w:val="1"/>
        </w:numPr>
        <w:spacing w:line="360" w:lineRule="auto"/>
        <w:rPr>
          <w:rFonts w:ascii="Arial" w:hAnsi="Arial" w:cs="Arial"/>
          <w:sz w:val="24"/>
          <w:szCs w:val="24"/>
        </w:rPr>
      </w:pPr>
      <w:r>
        <w:rPr>
          <w:rFonts w:ascii="Arial" w:hAnsi="Arial" w:cs="Arial"/>
          <w:sz w:val="24"/>
          <w:szCs w:val="24"/>
        </w:rPr>
        <w:t>Singaporean Culture</w:t>
      </w:r>
    </w:p>
    <w:p w14:paraId="36DCF8B9" w14:textId="77777777" w:rsidR="007D4452" w:rsidRDefault="007D4452" w:rsidP="007D4452">
      <w:pPr>
        <w:pStyle w:val="ListParagraph"/>
        <w:numPr>
          <w:ilvl w:val="0"/>
          <w:numId w:val="1"/>
        </w:numPr>
        <w:spacing w:line="360" w:lineRule="auto"/>
        <w:rPr>
          <w:rFonts w:ascii="Arial" w:hAnsi="Arial" w:cs="Arial"/>
          <w:sz w:val="24"/>
          <w:szCs w:val="24"/>
        </w:rPr>
      </w:pPr>
      <w:r>
        <w:rPr>
          <w:rFonts w:ascii="Arial" w:hAnsi="Arial" w:cs="Arial"/>
          <w:sz w:val="24"/>
          <w:szCs w:val="24"/>
        </w:rPr>
        <w:t>Main Body</w:t>
      </w:r>
    </w:p>
    <w:p w14:paraId="563E93E4" w14:textId="77777777" w:rsidR="007D4452" w:rsidRDefault="007D4452" w:rsidP="007D4452">
      <w:pPr>
        <w:pStyle w:val="ListParagraph"/>
        <w:numPr>
          <w:ilvl w:val="0"/>
          <w:numId w:val="1"/>
        </w:numPr>
        <w:spacing w:line="360" w:lineRule="auto"/>
        <w:rPr>
          <w:rFonts w:ascii="Arial" w:hAnsi="Arial" w:cs="Arial"/>
          <w:sz w:val="24"/>
          <w:szCs w:val="24"/>
        </w:rPr>
      </w:pPr>
      <w:r>
        <w:rPr>
          <w:rFonts w:ascii="Arial" w:hAnsi="Arial" w:cs="Arial"/>
          <w:sz w:val="24"/>
          <w:szCs w:val="24"/>
        </w:rPr>
        <w:t>Summary</w:t>
      </w:r>
    </w:p>
    <w:p w14:paraId="5735D922" w14:textId="4E7D3823" w:rsidR="003B0795" w:rsidRDefault="003B0795" w:rsidP="007D4452">
      <w:pPr>
        <w:pStyle w:val="ListParagraph"/>
        <w:numPr>
          <w:ilvl w:val="0"/>
          <w:numId w:val="1"/>
        </w:numPr>
        <w:spacing w:line="360" w:lineRule="auto"/>
        <w:rPr>
          <w:rFonts w:ascii="Arial" w:hAnsi="Arial" w:cs="Arial"/>
          <w:sz w:val="24"/>
          <w:szCs w:val="24"/>
        </w:rPr>
      </w:pPr>
      <w:r>
        <w:rPr>
          <w:rFonts w:ascii="Arial" w:hAnsi="Arial" w:cs="Arial"/>
          <w:sz w:val="24"/>
          <w:szCs w:val="24"/>
        </w:rPr>
        <w:t>Reference List</w:t>
      </w:r>
    </w:p>
    <w:p w14:paraId="125D67B5" w14:textId="77777777" w:rsidR="007D4452" w:rsidRDefault="007D4452" w:rsidP="006970D7">
      <w:pPr>
        <w:spacing w:line="360" w:lineRule="auto"/>
        <w:rPr>
          <w:rFonts w:ascii="Arial" w:hAnsi="Arial" w:cs="Arial"/>
          <w:sz w:val="24"/>
          <w:szCs w:val="24"/>
        </w:rPr>
      </w:pPr>
    </w:p>
    <w:p w14:paraId="22197E1F" w14:textId="77777777" w:rsidR="00030FA6" w:rsidRDefault="00030FA6" w:rsidP="006970D7">
      <w:pPr>
        <w:spacing w:line="360" w:lineRule="auto"/>
        <w:rPr>
          <w:rFonts w:ascii="Arial" w:hAnsi="Arial" w:cs="Arial"/>
          <w:sz w:val="24"/>
          <w:szCs w:val="24"/>
        </w:rPr>
      </w:pPr>
    </w:p>
    <w:p w14:paraId="204A8AE8" w14:textId="77777777" w:rsidR="00030FA6" w:rsidRDefault="00030FA6" w:rsidP="006970D7">
      <w:pPr>
        <w:spacing w:line="360" w:lineRule="auto"/>
        <w:rPr>
          <w:rFonts w:ascii="Arial" w:hAnsi="Arial" w:cs="Arial"/>
          <w:sz w:val="24"/>
          <w:szCs w:val="24"/>
        </w:rPr>
      </w:pPr>
    </w:p>
    <w:p w14:paraId="64909E90" w14:textId="77777777" w:rsidR="00030FA6" w:rsidRDefault="00030FA6" w:rsidP="006970D7">
      <w:pPr>
        <w:spacing w:line="360" w:lineRule="auto"/>
        <w:rPr>
          <w:rFonts w:ascii="Arial" w:hAnsi="Arial" w:cs="Arial"/>
          <w:sz w:val="24"/>
          <w:szCs w:val="24"/>
        </w:rPr>
      </w:pPr>
    </w:p>
    <w:p w14:paraId="30FAB83E" w14:textId="77777777" w:rsidR="00030FA6" w:rsidRDefault="00030FA6" w:rsidP="006970D7">
      <w:pPr>
        <w:spacing w:line="360" w:lineRule="auto"/>
        <w:rPr>
          <w:rFonts w:ascii="Arial" w:hAnsi="Arial" w:cs="Arial"/>
          <w:sz w:val="24"/>
          <w:szCs w:val="24"/>
        </w:rPr>
      </w:pPr>
    </w:p>
    <w:p w14:paraId="12782A3A" w14:textId="77777777" w:rsidR="00030FA6" w:rsidRDefault="00030FA6" w:rsidP="006970D7">
      <w:pPr>
        <w:spacing w:line="360" w:lineRule="auto"/>
        <w:rPr>
          <w:rFonts w:ascii="Arial" w:hAnsi="Arial" w:cs="Arial"/>
          <w:sz w:val="24"/>
          <w:szCs w:val="24"/>
        </w:rPr>
      </w:pPr>
    </w:p>
    <w:p w14:paraId="2DD7A67D" w14:textId="77777777" w:rsidR="00030FA6" w:rsidRDefault="00030FA6" w:rsidP="006970D7">
      <w:pPr>
        <w:spacing w:line="360" w:lineRule="auto"/>
        <w:rPr>
          <w:rFonts w:ascii="Arial" w:hAnsi="Arial" w:cs="Arial"/>
          <w:sz w:val="24"/>
          <w:szCs w:val="24"/>
        </w:rPr>
      </w:pPr>
    </w:p>
    <w:p w14:paraId="2FBE6BC4" w14:textId="77777777" w:rsidR="00030FA6" w:rsidRDefault="00030FA6" w:rsidP="006970D7">
      <w:pPr>
        <w:spacing w:line="360" w:lineRule="auto"/>
        <w:rPr>
          <w:rFonts w:ascii="Arial" w:hAnsi="Arial" w:cs="Arial"/>
          <w:sz w:val="24"/>
          <w:szCs w:val="24"/>
        </w:rPr>
      </w:pPr>
    </w:p>
    <w:p w14:paraId="20EF771D" w14:textId="77777777" w:rsidR="00030FA6" w:rsidRDefault="00030FA6" w:rsidP="006970D7">
      <w:pPr>
        <w:spacing w:line="360" w:lineRule="auto"/>
        <w:rPr>
          <w:rFonts w:ascii="Arial" w:hAnsi="Arial" w:cs="Arial"/>
          <w:sz w:val="24"/>
          <w:szCs w:val="24"/>
        </w:rPr>
      </w:pPr>
    </w:p>
    <w:p w14:paraId="6C38BDF8" w14:textId="77777777" w:rsidR="00030FA6" w:rsidRDefault="00030FA6" w:rsidP="006970D7">
      <w:pPr>
        <w:spacing w:line="360" w:lineRule="auto"/>
        <w:rPr>
          <w:rFonts w:ascii="Arial" w:hAnsi="Arial" w:cs="Arial"/>
          <w:sz w:val="24"/>
          <w:szCs w:val="24"/>
        </w:rPr>
      </w:pPr>
    </w:p>
    <w:p w14:paraId="4B8394E0" w14:textId="77777777" w:rsidR="00030FA6" w:rsidRDefault="00030FA6" w:rsidP="006970D7">
      <w:pPr>
        <w:spacing w:line="360" w:lineRule="auto"/>
        <w:rPr>
          <w:rFonts w:ascii="Arial" w:hAnsi="Arial" w:cs="Arial"/>
          <w:sz w:val="24"/>
          <w:szCs w:val="24"/>
        </w:rPr>
      </w:pPr>
    </w:p>
    <w:p w14:paraId="376A598B" w14:textId="77777777" w:rsidR="00030FA6" w:rsidRDefault="00030FA6" w:rsidP="006970D7">
      <w:pPr>
        <w:spacing w:line="360" w:lineRule="auto"/>
        <w:rPr>
          <w:rFonts w:ascii="Arial" w:hAnsi="Arial" w:cs="Arial"/>
          <w:sz w:val="24"/>
          <w:szCs w:val="24"/>
        </w:rPr>
      </w:pPr>
    </w:p>
    <w:p w14:paraId="6361ABC8" w14:textId="77777777" w:rsidR="00030FA6" w:rsidRDefault="00030FA6" w:rsidP="006970D7">
      <w:pPr>
        <w:spacing w:line="360" w:lineRule="auto"/>
        <w:rPr>
          <w:rFonts w:ascii="Arial" w:hAnsi="Arial" w:cs="Arial"/>
          <w:sz w:val="24"/>
          <w:szCs w:val="24"/>
        </w:rPr>
      </w:pPr>
    </w:p>
    <w:p w14:paraId="11D8CC7C" w14:textId="77777777" w:rsidR="00030FA6" w:rsidRDefault="00030FA6" w:rsidP="006970D7">
      <w:pPr>
        <w:spacing w:line="360" w:lineRule="auto"/>
        <w:rPr>
          <w:rFonts w:ascii="Arial" w:hAnsi="Arial" w:cs="Arial"/>
          <w:sz w:val="24"/>
          <w:szCs w:val="24"/>
        </w:rPr>
      </w:pPr>
    </w:p>
    <w:p w14:paraId="631E7687" w14:textId="77777777" w:rsidR="00030FA6" w:rsidRDefault="00030FA6" w:rsidP="006970D7">
      <w:pPr>
        <w:spacing w:line="360" w:lineRule="auto"/>
        <w:rPr>
          <w:rFonts w:ascii="Arial" w:hAnsi="Arial" w:cs="Arial"/>
          <w:sz w:val="24"/>
          <w:szCs w:val="24"/>
        </w:rPr>
      </w:pPr>
    </w:p>
    <w:p w14:paraId="3A89AA62" w14:textId="77777777" w:rsidR="00030FA6" w:rsidRDefault="00030FA6" w:rsidP="006970D7">
      <w:pPr>
        <w:spacing w:line="360" w:lineRule="auto"/>
        <w:rPr>
          <w:rFonts w:ascii="Arial" w:hAnsi="Arial" w:cs="Arial"/>
          <w:sz w:val="24"/>
          <w:szCs w:val="24"/>
        </w:rPr>
      </w:pPr>
    </w:p>
    <w:p w14:paraId="60A1EF5F" w14:textId="77777777" w:rsidR="003B0795" w:rsidRDefault="003B0795" w:rsidP="006970D7">
      <w:pPr>
        <w:spacing w:line="360" w:lineRule="auto"/>
        <w:rPr>
          <w:rFonts w:ascii="Arial" w:hAnsi="Arial" w:cs="Arial"/>
          <w:sz w:val="24"/>
          <w:szCs w:val="24"/>
        </w:rPr>
      </w:pPr>
    </w:p>
    <w:p w14:paraId="36D872DA" w14:textId="77777777" w:rsidR="003B0795" w:rsidRDefault="003B0795" w:rsidP="006970D7">
      <w:pPr>
        <w:spacing w:line="360" w:lineRule="auto"/>
        <w:rPr>
          <w:rFonts w:ascii="Arial" w:hAnsi="Arial" w:cs="Arial"/>
          <w:sz w:val="24"/>
          <w:szCs w:val="24"/>
        </w:rPr>
      </w:pPr>
    </w:p>
    <w:p w14:paraId="7A3AD224" w14:textId="2BD91426" w:rsidR="00030FA6" w:rsidRPr="003B0795" w:rsidRDefault="003B0795" w:rsidP="003B0795">
      <w:pPr>
        <w:spacing w:line="360" w:lineRule="auto"/>
        <w:rPr>
          <w:rFonts w:ascii="Arial" w:hAnsi="Arial" w:cs="Arial"/>
          <w:b/>
          <w:bCs/>
          <w:sz w:val="24"/>
          <w:szCs w:val="24"/>
          <w:u w:val="single"/>
        </w:rPr>
      </w:pPr>
      <w:r w:rsidRPr="003B0795">
        <w:rPr>
          <w:rFonts w:ascii="Arial" w:hAnsi="Arial" w:cs="Arial"/>
          <w:b/>
          <w:bCs/>
          <w:sz w:val="24"/>
          <w:szCs w:val="24"/>
          <w:u w:val="single"/>
        </w:rPr>
        <w:t>1.</w:t>
      </w:r>
      <w:r>
        <w:rPr>
          <w:rFonts w:ascii="Arial" w:hAnsi="Arial" w:cs="Arial"/>
          <w:b/>
          <w:bCs/>
          <w:sz w:val="24"/>
          <w:szCs w:val="24"/>
          <w:u w:val="single"/>
        </w:rPr>
        <w:t xml:space="preserve"> </w:t>
      </w:r>
      <w:r w:rsidR="00407DD5" w:rsidRPr="003B0795">
        <w:rPr>
          <w:rFonts w:ascii="Arial" w:hAnsi="Arial" w:cs="Arial"/>
          <w:b/>
          <w:bCs/>
          <w:sz w:val="24"/>
          <w:szCs w:val="24"/>
          <w:u w:val="single"/>
        </w:rPr>
        <w:t>Handbook Guide</w:t>
      </w:r>
    </w:p>
    <w:p w14:paraId="3D50E23F" w14:textId="77777777" w:rsidR="00030FA6" w:rsidRPr="00872494" w:rsidRDefault="00030FA6" w:rsidP="006970D7">
      <w:pPr>
        <w:spacing w:line="360" w:lineRule="auto"/>
        <w:rPr>
          <w:rFonts w:ascii="Arial" w:hAnsi="Arial" w:cs="Arial"/>
          <w:sz w:val="24"/>
          <w:szCs w:val="24"/>
        </w:rPr>
      </w:pPr>
    </w:p>
    <w:p w14:paraId="3F5A7495" w14:textId="5FF92735" w:rsidR="00EB7C93" w:rsidRDefault="009768D2" w:rsidP="006970D7">
      <w:pPr>
        <w:spacing w:line="360" w:lineRule="auto"/>
        <w:rPr>
          <w:rFonts w:ascii="Arial" w:hAnsi="Arial" w:cs="Arial"/>
          <w:sz w:val="24"/>
          <w:szCs w:val="24"/>
        </w:rPr>
      </w:pPr>
      <w:r w:rsidRPr="009768D2">
        <w:rPr>
          <w:rFonts w:ascii="Arial" w:hAnsi="Arial" w:cs="Arial"/>
          <w:sz w:val="24"/>
          <w:szCs w:val="24"/>
        </w:rPr>
        <w:t>The Shangri-La employee handbook in Malaysia was established to provide wide guidelines for personnel on Shangri-La policies and procedures. Shangri-La Hotels &amp; Resorts (2020), It</w:t>
      </w:r>
      <w:r w:rsidR="00853A1A">
        <w:rPr>
          <w:rFonts w:ascii="Arial" w:hAnsi="Arial" w:cs="Arial"/>
          <w:sz w:val="24"/>
          <w:szCs w:val="24"/>
        </w:rPr>
        <w:t xml:space="preserve"> i</w:t>
      </w:r>
      <w:r w:rsidRPr="009768D2">
        <w:rPr>
          <w:rFonts w:ascii="Arial" w:hAnsi="Arial" w:cs="Arial"/>
          <w:sz w:val="24"/>
          <w:szCs w:val="24"/>
        </w:rPr>
        <w:t xml:space="preserve">s a </w:t>
      </w:r>
      <w:r w:rsidR="007A0787">
        <w:rPr>
          <w:rFonts w:ascii="Arial" w:hAnsi="Arial" w:cs="Arial"/>
          <w:sz w:val="24"/>
          <w:szCs w:val="24"/>
        </w:rPr>
        <w:t>manual</w:t>
      </w:r>
      <w:r w:rsidRPr="009768D2">
        <w:rPr>
          <w:rFonts w:ascii="Arial" w:hAnsi="Arial" w:cs="Arial"/>
          <w:sz w:val="24"/>
          <w:szCs w:val="24"/>
        </w:rPr>
        <w:t xml:space="preserve"> to </w:t>
      </w:r>
      <w:r w:rsidR="00853A1A">
        <w:rPr>
          <w:rFonts w:ascii="Arial" w:hAnsi="Arial" w:cs="Arial"/>
          <w:sz w:val="24"/>
          <w:szCs w:val="24"/>
        </w:rPr>
        <w:t>assist all to</w:t>
      </w:r>
      <w:r w:rsidRPr="009768D2">
        <w:rPr>
          <w:rFonts w:ascii="Arial" w:hAnsi="Arial" w:cs="Arial"/>
          <w:sz w:val="24"/>
          <w:szCs w:val="24"/>
        </w:rPr>
        <w:t xml:space="preserve"> understand </w:t>
      </w:r>
      <w:r w:rsidR="007A0787">
        <w:rPr>
          <w:rFonts w:ascii="Arial" w:hAnsi="Arial" w:cs="Arial"/>
          <w:sz w:val="24"/>
          <w:szCs w:val="24"/>
        </w:rPr>
        <w:t>the</w:t>
      </w:r>
      <w:r w:rsidRPr="009768D2">
        <w:rPr>
          <w:rFonts w:ascii="Arial" w:hAnsi="Arial" w:cs="Arial"/>
          <w:sz w:val="24"/>
          <w:szCs w:val="24"/>
        </w:rPr>
        <w:t xml:space="preserve"> job's perks a</w:t>
      </w:r>
      <w:r w:rsidR="00514676">
        <w:rPr>
          <w:rFonts w:ascii="Arial" w:hAnsi="Arial" w:cs="Arial"/>
          <w:sz w:val="24"/>
          <w:szCs w:val="24"/>
        </w:rPr>
        <w:t>lso the requirements</w:t>
      </w:r>
      <w:r w:rsidR="00196ED1">
        <w:rPr>
          <w:rFonts w:ascii="Arial" w:hAnsi="Arial" w:cs="Arial"/>
          <w:sz w:val="24"/>
          <w:szCs w:val="24"/>
        </w:rPr>
        <w:t>.</w:t>
      </w:r>
      <w:r w:rsidRPr="009768D2">
        <w:rPr>
          <w:rFonts w:ascii="Arial" w:hAnsi="Arial" w:cs="Arial"/>
          <w:sz w:val="24"/>
          <w:szCs w:val="24"/>
        </w:rPr>
        <w:t xml:space="preserve"> No</w:t>
      </w:r>
      <w:r w:rsidR="004F70DB">
        <w:rPr>
          <w:rFonts w:ascii="Arial" w:hAnsi="Arial" w:cs="Arial"/>
          <w:sz w:val="24"/>
          <w:szCs w:val="24"/>
        </w:rPr>
        <w:t xml:space="preserve"> part </w:t>
      </w:r>
      <w:r w:rsidRPr="009768D2">
        <w:rPr>
          <w:rFonts w:ascii="Arial" w:hAnsi="Arial" w:cs="Arial"/>
          <w:sz w:val="24"/>
          <w:szCs w:val="24"/>
        </w:rPr>
        <w:t xml:space="preserve">of the Handbook's </w:t>
      </w:r>
      <w:r w:rsidR="004F70DB">
        <w:rPr>
          <w:rFonts w:ascii="Arial" w:hAnsi="Arial" w:cs="Arial"/>
          <w:sz w:val="24"/>
          <w:szCs w:val="24"/>
        </w:rPr>
        <w:t>guidelines</w:t>
      </w:r>
      <w:r w:rsidRPr="009768D2">
        <w:rPr>
          <w:rFonts w:ascii="Arial" w:hAnsi="Arial" w:cs="Arial"/>
          <w:sz w:val="24"/>
          <w:szCs w:val="24"/>
        </w:rPr>
        <w:t xml:space="preserve"> </w:t>
      </w:r>
      <w:r w:rsidR="0049356C">
        <w:rPr>
          <w:rFonts w:ascii="Arial" w:hAnsi="Arial" w:cs="Arial"/>
          <w:sz w:val="24"/>
          <w:szCs w:val="24"/>
        </w:rPr>
        <w:t>or</w:t>
      </w:r>
      <w:r w:rsidRPr="009768D2">
        <w:rPr>
          <w:rFonts w:ascii="Arial" w:hAnsi="Arial" w:cs="Arial"/>
          <w:sz w:val="24"/>
          <w:szCs w:val="24"/>
        </w:rPr>
        <w:t xml:space="preserve"> recommendations </w:t>
      </w:r>
      <w:r w:rsidR="0049356C">
        <w:rPr>
          <w:rFonts w:ascii="Arial" w:hAnsi="Arial" w:cs="Arial"/>
          <w:sz w:val="24"/>
          <w:szCs w:val="24"/>
        </w:rPr>
        <w:t xml:space="preserve">is </w:t>
      </w:r>
      <w:r w:rsidR="007B0C83">
        <w:rPr>
          <w:rFonts w:ascii="Arial" w:hAnsi="Arial" w:cs="Arial"/>
          <w:sz w:val="24"/>
          <w:szCs w:val="24"/>
        </w:rPr>
        <w:t>predetermined</w:t>
      </w:r>
      <w:r w:rsidRPr="009768D2">
        <w:rPr>
          <w:rFonts w:ascii="Arial" w:hAnsi="Arial" w:cs="Arial"/>
          <w:sz w:val="24"/>
          <w:szCs w:val="24"/>
        </w:rPr>
        <w:t xml:space="preserve"> to </w:t>
      </w:r>
      <w:r w:rsidR="00B54CBF">
        <w:rPr>
          <w:rFonts w:ascii="Arial" w:hAnsi="Arial" w:cs="Arial"/>
          <w:sz w:val="24"/>
          <w:szCs w:val="24"/>
        </w:rPr>
        <w:t>produce</w:t>
      </w:r>
      <w:r w:rsidRPr="009768D2">
        <w:rPr>
          <w:rFonts w:ascii="Arial" w:hAnsi="Arial" w:cs="Arial"/>
          <w:sz w:val="24"/>
          <w:szCs w:val="24"/>
        </w:rPr>
        <w:t xml:space="preserve"> </w:t>
      </w:r>
      <w:r w:rsidR="000559F8">
        <w:rPr>
          <w:rFonts w:ascii="Arial" w:hAnsi="Arial" w:cs="Arial"/>
          <w:sz w:val="24"/>
          <w:szCs w:val="24"/>
        </w:rPr>
        <w:t>legitimate</w:t>
      </w:r>
      <w:r w:rsidRPr="009768D2">
        <w:rPr>
          <w:rFonts w:ascii="Arial" w:hAnsi="Arial" w:cs="Arial"/>
          <w:sz w:val="24"/>
          <w:szCs w:val="24"/>
        </w:rPr>
        <w:t xml:space="preserve"> rights or </w:t>
      </w:r>
      <w:r w:rsidR="000559F8">
        <w:rPr>
          <w:rFonts w:ascii="Arial" w:hAnsi="Arial" w:cs="Arial"/>
          <w:sz w:val="24"/>
          <w:szCs w:val="24"/>
        </w:rPr>
        <w:t>commitments</w:t>
      </w:r>
      <w:r w:rsidRPr="009768D2">
        <w:rPr>
          <w:rFonts w:ascii="Arial" w:hAnsi="Arial" w:cs="Arial"/>
          <w:sz w:val="24"/>
          <w:szCs w:val="24"/>
        </w:rPr>
        <w:t xml:space="preserve">, or to be interpreted as a promise of </w:t>
      </w:r>
      <w:r w:rsidR="00EE30A5">
        <w:rPr>
          <w:rFonts w:ascii="Arial" w:hAnsi="Arial" w:cs="Arial"/>
          <w:sz w:val="24"/>
          <w:szCs w:val="24"/>
        </w:rPr>
        <w:t>hiring</w:t>
      </w:r>
      <w:r w:rsidRPr="009768D2">
        <w:rPr>
          <w:rFonts w:ascii="Arial" w:hAnsi="Arial" w:cs="Arial"/>
          <w:sz w:val="24"/>
          <w:szCs w:val="24"/>
        </w:rPr>
        <w:t xml:space="preserve">. Shangri-La has the </w:t>
      </w:r>
      <w:r w:rsidR="003F04E9">
        <w:rPr>
          <w:rFonts w:ascii="Arial" w:hAnsi="Arial" w:cs="Arial"/>
          <w:sz w:val="24"/>
          <w:szCs w:val="24"/>
        </w:rPr>
        <w:t>authority</w:t>
      </w:r>
      <w:r w:rsidRPr="009768D2">
        <w:rPr>
          <w:rFonts w:ascii="Arial" w:hAnsi="Arial" w:cs="Arial"/>
          <w:sz w:val="24"/>
          <w:szCs w:val="24"/>
        </w:rPr>
        <w:t xml:space="preserve"> to rev</w:t>
      </w:r>
      <w:r w:rsidR="003F04E9">
        <w:rPr>
          <w:rFonts w:ascii="Arial" w:hAnsi="Arial" w:cs="Arial"/>
          <w:sz w:val="24"/>
          <w:szCs w:val="24"/>
        </w:rPr>
        <w:t>iew</w:t>
      </w:r>
      <w:r w:rsidRPr="009768D2">
        <w:rPr>
          <w:rFonts w:ascii="Arial" w:hAnsi="Arial" w:cs="Arial"/>
          <w:sz w:val="24"/>
          <w:szCs w:val="24"/>
        </w:rPr>
        <w:t xml:space="preserve">, amend, or abolish these rules at any time and </w:t>
      </w:r>
      <w:r w:rsidR="00C75CA4">
        <w:rPr>
          <w:rFonts w:ascii="Arial" w:hAnsi="Arial" w:cs="Arial"/>
          <w:sz w:val="24"/>
          <w:szCs w:val="24"/>
        </w:rPr>
        <w:t>beyond notification</w:t>
      </w:r>
      <w:r w:rsidRPr="009768D2">
        <w:rPr>
          <w:rFonts w:ascii="Arial" w:hAnsi="Arial" w:cs="Arial"/>
          <w:sz w:val="24"/>
          <w:szCs w:val="24"/>
        </w:rPr>
        <w:t xml:space="preserve">, </w:t>
      </w:r>
      <w:r w:rsidR="00AE1765">
        <w:rPr>
          <w:rFonts w:ascii="Arial" w:hAnsi="Arial" w:cs="Arial"/>
          <w:sz w:val="24"/>
          <w:szCs w:val="24"/>
        </w:rPr>
        <w:t xml:space="preserve">alongside </w:t>
      </w:r>
      <w:r w:rsidRPr="009768D2">
        <w:rPr>
          <w:rFonts w:ascii="Arial" w:hAnsi="Arial" w:cs="Arial"/>
          <w:sz w:val="24"/>
          <w:szCs w:val="24"/>
        </w:rPr>
        <w:t>the exc</w:t>
      </w:r>
      <w:r w:rsidR="00617C31">
        <w:rPr>
          <w:rFonts w:ascii="Arial" w:hAnsi="Arial" w:cs="Arial"/>
          <w:sz w:val="24"/>
          <w:szCs w:val="24"/>
        </w:rPr>
        <w:t>lusion</w:t>
      </w:r>
      <w:r w:rsidRPr="009768D2">
        <w:rPr>
          <w:rFonts w:ascii="Arial" w:hAnsi="Arial" w:cs="Arial"/>
          <w:sz w:val="24"/>
          <w:szCs w:val="24"/>
        </w:rPr>
        <w:t xml:space="preserve"> of the voluntary at will</w:t>
      </w:r>
      <w:r w:rsidR="000F7F6F">
        <w:rPr>
          <w:rFonts w:ascii="Arial" w:hAnsi="Arial" w:cs="Arial"/>
          <w:sz w:val="24"/>
          <w:szCs w:val="24"/>
        </w:rPr>
        <w:t xml:space="preserve"> recruitment scheme</w:t>
      </w:r>
      <w:r w:rsidRPr="009768D2">
        <w:rPr>
          <w:rFonts w:ascii="Arial" w:hAnsi="Arial" w:cs="Arial"/>
          <w:sz w:val="24"/>
          <w:szCs w:val="24"/>
        </w:rPr>
        <w:t>.</w:t>
      </w:r>
      <w:r w:rsidR="006970D7" w:rsidRPr="00223915">
        <w:rPr>
          <w:rFonts w:ascii="Arial" w:hAnsi="Arial" w:cs="Arial"/>
          <w:sz w:val="24"/>
          <w:szCs w:val="24"/>
        </w:rPr>
        <w:t xml:space="preserve"> </w:t>
      </w:r>
      <w:r w:rsidR="00EB7C93" w:rsidRPr="00EB7C93">
        <w:rPr>
          <w:rFonts w:ascii="Arial" w:hAnsi="Arial" w:cs="Arial"/>
          <w:sz w:val="24"/>
          <w:szCs w:val="24"/>
        </w:rPr>
        <w:t xml:space="preserve">This Handbook will be given to you when you begin working at Shangri-La. It is expected that all employees will adhere to it. All Shangri-La employees are expected to adhere to the highest levels of personal and professional ethics and conduct. Furthermore, each </w:t>
      </w:r>
      <w:r w:rsidR="00775A29">
        <w:rPr>
          <w:rFonts w:ascii="Arial" w:hAnsi="Arial" w:cs="Arial"/>
          <w:sz w:val="24"/>
          <w:szCs w:val="24"/>
        </w:rPr>
        <w:t>staff member</w:t>
      </w:r>
      <w:r w:rsidR="00EB7C93" w:rsidRPr="00EB7C93">
        <w:rPr>
          <w:rFonts w:ascii="Arial" w:hAnsi="Arial" w:cs="Arial"/>
          <w:sz w:val="24"/>
          <w:szCs w:val="24"/>
        </w:rPr>
        <w:t xml:space="preserve"> is required to </w:t>
      </w:r>
      <w:r w:rsidR="009E6763">
        <w:rPr>
          <w:rFonts w:ascii="Arial" w:hAnsi="Arial" w:cs="Arial"/>
          <w:sz w:val="24"/>
          <w:szCs w:val="24"/>
        </w:rPr>
        <w:t>perform</w:t>
      </w:r>
      <w:r w:rsidR="00EB7C93" w:rsidRPr="00EB7C93">
        <w:rPr>
          <w:rFonts w:ascii="Arial" w:hAnsi="Arial" w:cs="Arial"/>
          <w:sz w:val="24"/>
          <w:szCs w:val="24"/>
        </w:rPr>
        <w:t xml:space="preserve"> good judgement, diplomacy, and decency in their </w:t>
      </w:r>
      <w:r w:rsidR="002471B4">
        <w:rPr>
          <w:rFonts w:ascii="Arial" w:hAnsi="Arial" w:cs="Arial"/>
          <w:sz w:val="24"/>
          <w:szCs w:val="24"/>
        </w:rPr>
        <w:t>skilful</w:t>
      </w:r>
      <w:r w:rsidR="00EB7C93" w:rsidRPr="00EB7C93">
        <w:rPr>
          <w:rFonts w:ascii="Arial" w:hAnsi="Arial" w:cs="Arial"/>
          <w:sz w:val="24"/>
          <w:szCs w:val="24"/>
        </w:rPr>
        <w:t xml:space="preserve"> dealings with </w:t>
      </w:r>
      <w:r w:rsidR="00947477">
        <w:rPr>
          <w:rFonts w:ascii="Arial" w:hAnsi="Arial" w:cs="Arial"/>
          <w:sz w:val="24"/>
          <w:szCs w:val="24"/>
        </w:rPr>
        <w:t>the workforce</w:t>
      </w:r>
      <w:r w:rsidR="00EB7C93" w:rsidRPr="00EB7C93">
        <w:rPr>
          <w:rFonts w:ascii="Arial" w:hAnsi="Arial" w:cs="Arial"/>
          <w:sz w:val="24"/>
          <w:szCs w:val="24"/>
        </w:rPr>
        <w:t xml:space="preserve"> of Shangri-Board La's Board of Directors, committees, membership, workers, and the general public.</w:t>
      </w:r>
    </w:p>
    <w:p w14:paraId="4C071846" w14:textId="77777777" w:rsidR="00E62F32" w:rsidRDefault="00E62F32" w:rsidP="006970D7">
      <w:pPr>
        <w:spacing w:line="360" w:lineRule="auto"/>
        <w:rPr>
          <w:rFonts w:ascii="Arial" w:hAnsi="Arial" w:cs="Arial"/>
          <w:sz w:val="24"/>
          <w:szCs w:val="24"/>
        </w:rPr>
      </w:pPr>
    </w:p>
    <w:p w14:paraId="42D6586F" w14:textId="77777777" w:rsidR="00E62F32" w:rsidRDefault="00E62F32" w:rsidP="006970D7">
      <w:pPr>
        <w:spacing w:line="360" w:lineRule="auto"/>
        <w:rPr>
          <w:rFonts w:ascii="Arial" w:hAnsi="Arial" w:cs="Arial"/>
          <w:sz w:val="24"/>
          <w:szCs w:val="24"/>
        </w:rPr>
      </w:pPr>
    </w:p>
    <w:p w14:paraId="3482F74E" w14:textId="77777777" w:rsidR="00E62F32" w:rsidRDefault="00E62F32" w:rsidP="006970D7">
      <w:pPr>
        <w:spacing w:line="360" w:lineRule="auto"/>
        <w:rPr>
          <w:rFonts w:ascii="Arial" w:hAnsi="Arial" w:cs="Arial"/>
          <w:sz w:val="24"/>
          <w:szCs w:val="24"/>
        </w:rPr>
      </w:pPr>
    </w:p>
    <w:p w14:paraId="49331D57" w14:textId="77777777" w:rsidR="00E62F32" w:rsidRDefault="00E62F32" w:rsidP="006970D7">
      <w:pPr>
        <w:spacing w:line="360" w:lineRule="auto"/>
        <w:rPr>
          <w:rFonts w:ascii="Arial" w:hAnsi="Arial" w:cs="Arial"/>
          <w:sz w:val="24"/>
          <w:szCs w:val="24"/>
        </w:rPr>
      </w:pPr>
    </w:p>
    <w:p w14:paraId="26B62113" w14:textId="77777777" w:rsidR="00E62F32" w:rsidRDefault="00E62F32" w:rsidP="006970D7">
      <w:pPr>
        <w:spacing w:line="360" w:lineRule="auto"/>
        <w:rPr>
          <w:rFonts w:ascii="Arial" w:hAnsi="Arial" w:cs="Arial"/>
          <w:sz w:val="24"/>
          <w:szCs w:val="24"/>
        </w:rPr>
      </w:pPr>
    </w:p>
    <w:p w14:paraId="3D21CF28" w14:textId="77777777" w:rsidR="00E62F32" w:rsidRDefault="00E62F32" w:rsidP="006970D7">
      <w:pPr>
        <w:spacing w:line="360" w:lineRule="auto"/>
        <w:rPr>
          <w:rFonts w:ascii="Arial" w:hAnsi="Arial" w:cs="Arial"/>
          <w:sz w:val="24"/>
          <w:szCs w:val="24"/>
        </w:rPr>
      </w:pPr>
    </w:p>
    <w:p w14:paraId="2073CEF1" w14:textId="77777777" w:rsidR="00E62F32" w:rsidRDefault="00E62F32" w:rsidP="006970D7">
      <w:pPr>
        <w:spacing w:line="360" w:lineRule="auto"/>
        <w:rPr>
          <w:rFonts w:ascii="Arial" w:hAnsi="Arial" w:cs="Arial"/>
          <w:sz w:val="24"/>
          <w:szCs w:val="24"/>
        </w:rPr>
      </w:pPr>
    </w:p>
    <w:p w14:paraId="66F7E788" w14:textId="77777777" w:rsidR="00E62F32" w:rsidRDefault="00E62F32" w:rsidP="006970D7">
      <w:pPr>
        <w:spacing w:line="360" w:lineRule="auto"/>
        <w:rPr>
          <w:rFonts w:ascii="Arial" w:hAnsi="Arial" w:cs="Arial"/>
          <w:sz w:val="24"/>
          <w:szCs w:val="24"/>
        </w:rPr>
      </w:pPr>
    </w:p>
    <w:p w14:paraId="1F810960" w14:textId="77777777" w:rsidR="00E62F32" w:rsidRDefault="00E62F32" w:rsidP="006970D7">
      <w:pPr>
        <w:spacing w:line="360" w:lineRule="auto"/>
        <w:rPr>
          <w:rFonts w:ascii="Arial" w:hAnsi="Arial" w:cs="Arial"/>
          <w:sz w:val="24"/>
          <w:szCs w:val="24"/>
        </w:rPr>
      </w:pPr>
    </w:p>
    <w:p w14:paraId="32B12045" w14:textId="77777777" w:rsidR="00E62F32" w:rsidRDefault="00E62F32" w:rsidP="006970D7">
      <w:pPr>
        <w:spacing w:line="360" w:lineRule="auto"/>
        <w:rPr>
          <w:rFonts w:ascii="Arial" w:hAnsi="Arial" w:cs="Arial"/>
          <w:sz w:val="24"/>
          <w:szCs w:val="24"/>
        </w:rPr>
      </w:pPr>
    </w:p>
    <w:p w14:paraId="5462D1FB" w14:textId="77777777" w:rsidR="00E62F32" w:rsidRDefault="00E62F32" w:rsidP="006970D7">
      <w:pPr>
        <w:spacing w:line="360" w:lineRule="auto"/>
        <w:rPr>
          <w:rFonts w:ascii="Arial" w:hAnsi="Arial" w:cs="Arial"/>
          <w:sz w:val="24"/>
          <w:szCs w:val="24"/>
        </w:rPr>
      </w:pPr>
    </w:p>
    <w:p w14:paraId="1ED06D47" w14:textId="77777777" w:rsidR="00E62F32" w:rsidRDefault="00E62F32" w:rsidP="006970D7">
      <w:pPr>
        <w:spacing w:line="360" w:lineRule="auto"/>
        <w:rPr>
          <w:rFonts w:ascii="Arial" w:hAnsi="Arial" w:cs="Arial"/>
          <w:sz w:val="24"/>
          <w:szCs w:val="24"/>
        </w:rPr>
      </w:pPr>
    </w:p>
    <w:p w14:paraId="4F974D5B" w14:textId="7ABFF2CD" w:rsidR="00E62F32" w:rsidRPr="00E62F32" w:rsidRDefault="003B0795" w:rsidP="006970D7">
      <w:pPr>
        <w:spacing w:line="360" w:lineRule="auto"/>
        <w:rPr>
          <w:rFonts w:ascii="Arial" w:hAnsi="Arial" w:cs="Arial"/>
          <w:b/>
          <w:bCs/>
          <w:sz w:val="24"/>
          <w:szCs w:val="24"/>
          <w:u w:val="single"/>
        </w:rPr>
      </w:pPr>
      <w:r>
        <w:rPr>
          <w:rFonts w:ascii="Arial" w:hAnsi="Arial" w:cs="Arial"/>
          <w:b/>
          <w:bCs/>
          <w:sz w:val="24"/>
          <w:szCs w:val="24"/>
          <w:u w:val="single"/>
        </w:rPr>
        <w:t xml:space="preserve">2. </w:t>
      </w:r>
      <w:r w:rsidR="00E62F32" w:rsidRPr="00E62F32">
        <w:rPr>
          <w:rFonts w:ascii="Arial" w:hAnsi="Arial" w:cs="Arial"/>
          <w:b/>
          <w:bCs/>
          <w:sz w:val="24"/>
          <w:szCs w:val="24"/>
          <w:u w:val="single"/>
        </w:rPr>
        <w:t>Introduction</w:t>
      </w:r>
    </w:p>
    <w:p w14:paraId="09EE66CB" w14:textId="77777777" w:rsidR="00E62F32" w:rsidRDefault="00E62F32" w:rsidP="006970D7">
      <w:pPr>
        <w:spacing w:line="360" w:lineRule="auto"/>
        <w:rPr>
          <w:rFonts w:ascii="Arial" w:hAnsi="Arial" w:cs="Arial"/>
          <w:sz w:val="24"/>
          <w:szCs w:val="24"/>
        </w:rPr>
      </w:pPr>
    </w:p>
    <w:p w14:paraId="3832944B" w14:textId="14593422" w:rsidR="00580E43" w:rsidRDefault="00867E2F" w:rsidP="006970D7">
      <w:pPr>
        <w:spacing w:line="360" w:lineRule="auto"/>
        <w:rPr>
          <w:rFonts w:ascii="Arial" w:hAnsi="Arial" w:cs="Arial"/>
          <w:sz w:val="24"/>
          <w:szCs w:val="24"/>
        </w:rPr>
      </w:pPr>
      <w:r>
        <w:rPr>
          <w:rFonts w:ascii="Arial" w:hAnsi="Arial" w:cs="Arial"/>
          <w:sz w:val="24"/>
          <w:szCs w:val="24"/>
        </w:rPr>
        <w:t>Public</w:t>
      </w:r>
      <w:r w:rsidR="00486F73" w:rsidRPr="00486F73">
        <w:rPr>
          <w:rFonts w:ascii="Arial" w:hAnsi="Arial" w:cs="Arial"/>
          <w:sz w:val="24"/>
          <w:szCs w:val="24"/>
        </w:rPr>
        <w:t xml:space="preserve"> and </w:t>
      </w:r>
      <w:r w:rsidR="009A6FB8">
        <w:rPr>
          <w:rFonts w:ascii="Arial" w:hAnsi="Arial" w:cs="Arial"/>
          <w:sz w:val="24"/>
          <w:szCs w:val="24"/>
        </w:rPr>
        <w:t>society</w:t>
      </w:r>
      <w:r w:rsidR="00486F73" w:rsidRPr="00486F73">
        <w:rPr>
          <w:rFonts w:ascii="Arial" w:hAnsi="Arial" w:cs="Arial"/>
          <w:sz w:val="24"/>
          <w:szCs w:val="24"/>
        </w:rPr>
        <w:t xml:space="preserve"> </w:t>
      </w:r>
      <w:r w:rsidR="00B53A5F">
        <w:rPr>
          <w:rFonts w:ascii="Arial" w:hAnsi="Arial" w:cs="Arial"/>
          <w:sz w:val="24"/>
          <w:szCs w:val="24"/>
        </w:rPr>
        <w:t>policy</w:t>
      </w:r>
      <w:r w:rsidR="00486F73" w:rsidRPr="00486F73">
        <w:rPr>
          <w:rFonts w:ascii="Arial" w:hAnsi="Arial" w:cs="Arial"/>
          <w:sz w:val="24"/>
          <w:szCs w:val="24"/>
        </w:rPr>
        <w:t xml:space="preserve"> refers to the actions or penalties taken by Human Resource Management to ensure that all workers and staff are aware of the </w:t>
      </w:r>
      <w:r w:rsidR="00F324B4">
        <w:rPr>
          <w:rFonts w:ascii="Arial" w:hAnsi="Arial" w:cs="Arial"/>
          <w:sz w:val="24"/>
          <w:szCs w:val="24"/>
        </w:rPr>
        <w:t xml:space="preserve">firm’s </w:t>
      </w:r>
      <w:r w:rsidR="001739ED">
        <w:rPr>
          <w:rFonts w:ascii="Arial" w:hAnsi="Arial" w:cs="Arial"/>
          <w:sz w:val="24"/>
          <w:szCs w:val="24"/>
        </w:rPr>
        <w:t>target</w:t>
      </w:r>
      <w:r w:rsidR="00486F73" w:rsidRPr="00486F73">
        <w:rPr>
          <w:rFonts w:ascii="Arial" w:hAnsi="Arial" w:cs="Arial"/>
          <w:sz w:val="24"/>
          <w:szCs w:val="24"/>
        </w:rPr>
        <w:t xml:space="preserve"> and </w:t>
      </w:r>
      <w:r w:rsidR="001739ED">
        <w:rPr>
          <w:rFonts w:ascii="Arial" w:hAnsi="Arial" w:cs="Arial"/>
          <w:sz w:val="24"/>
          <w:szCs w:val="24"/>
        </w:rPr>
        <w:t>objectives</w:t>
      </w:r>
      <w:r w:rsidR="00486F73" w:rsidRPr="00486F73">
        <w:rPr>
          <w:rFonts w:ascii="Arial" w:hAnsi="Arial" w:cs="Arial"/>
          <w:sz w:val="24"/>
          <w:szCs w:val="24"/>
        </w:rPr>
        <w:t xml:space="preserve">. In the hospitality business, such as Shangri-La Hotels, </w:t>
      </w:r>
      <w:r w:rsidR="000E1425">
        <w:rPr>
          <w:rFonts w:ascii="Arial" w:hAnsi="Arial" w:cs="Arial"/>
          <w:sz w:val="24"/>
          <w:szCs w:val="24"/>
        </w:rPr>
        <w:t>staff member</w:t>
      </w:r>
      <w:r w:rsidR="00486F73" w:rsidRPr="00486F73">
        <w:rPr>
          <w:rFonts w:ascii="Arial" w:hAnsi="Arial" w:cs="Arial"/>
          <w:sz w:val="24"/>
          <w:szCs w:val="24"/>
        </w:rPr>
        <w:t xml:space="preserve"> </w:t>
      </w:r>
      <w:r w:rsidR="004E43C6">
        <w:rPr>
          <w:rFonts w:ascii="Arial" w:hAnsi="Arial" w:cs="Arial"/>
          <w:sz w:val="24"/>
          <w:szCs w:val="24"/>
        </w:rPr>
        <w:t>commitment</w:t>
      </w:r>
      <w:r w:rsidR="00486F73" w:rsidRPr="00486F73">
        <w:rPr>
          <w:rFonts w:ascii="Arial" w:hAnsi="Arial" w:cs="Arial"/>
          <w:sz w:val="24"/>
          <w:szCs w:val="24"/>
        </w:rPr>
        <w:t xml:space="preserve"> is critical. This is</w:t>
      </w:r>
      <w:r w:rsidR="009569E9">
        <w:rPr>
          <w:rFonts w:ascii="Arial" w:hAnsi="Arial" w:cs="Arial"/>
          <w:sz w:val="24"/>
          <w:szCs w:val="24"/>
        </w:rPr>
        <w:t xml:space="preserve"> a result of</w:t>
      </w:r>
      <w:r w:rsidR="00486F73" w:rsidRPr="00486F73">
        <w:rPr>
          <w:rFonts w:ascii="Arial" w:hAnsi="Arial" w:cs="Arial"/>
          <w:sz w:val="24"/>
          <w:szCs w:val="24"/>
        </w:rPr>
        <w:t xml:space="preserve"> </w:t>
      </w:r>
      <w:r w:rsidR="0047664C">
        <w:rPr>
          <w:rFonts w:ascii="Arial" w:hAnsi="Arial" w:cs="Arial"/>
          <w:sz w:val="24"/>
          <w:szCs w:val="24"/>
        </w:rPr>
        <w:t>the</w:t>
      </w:r>
      <w:r w:rsidR="00D45E99">
        <w:rPr>
          <w:rFonts w:ascii="Arial" w:hAnsi="Arial" w:cs="Arial"/>
          <w:sz w:val="24"/>
          <w:szCs w:val="24"/>
        </w:rPr>
        <w:t>se</w:t>
      </w:r>
      <w:r w:rsidR="0047664C">
        <w:rPr>
          <w:rFonts w:ascii="Arial" w:hAnsi="Arial" w:cs="Arial"/>
          <w:sz w:val="24"/>
          <w:szCs w:val="24"/>
        </w:rPr>
        <w:t xml:space="preserve"> particular</w:t>
      </w:r>
      <w:r w:rsidR="00486F73" w:rsidRPr="00486F73">
        <w:rPr>
          <w:rFonts w:ascii="Arial" w:hAnsi="Arial" w:cs="Arial"/>
          <w:sz w:val="24"/>
          <w:szCs w:val="24"/>
        </w:rPr>
        <w:t xml:space="preserve"> </w:t>
      </w:r>
      <w:r w:rsidR="00653692">
        <w:rPr>
          <w:rFonts w:ascii="Arial" w:hAnsi="Arial" w:cs="Arial"/>
          <w:sz w:val="24"/>
          <w:szCs w:val="24"/>
        </w:rPr>
        <w:t>trade</w:t>
      </w:r>
      <w:r w:rsidR="00937CDE">
        <w:rPr>
          <w:rFonts w:ascii="Arial" w:hAnsi="Arial" w:cs="Arial"/>
          <w:sz w:val="24"/>
          <w:szCs w:val="24"/>
        </w:rPr>
        <w:t xml:space="preserve"> that</w:t>
      </w:r>
      <w:r w:rsidR="00486F73" w:rsidRPr="00486F73">
        <w:rPr>
          <w:rFonts w:ascii="Arial" w:hAnsi="Arial" w:cs="Arial"/>
          <w:sz w:val="24"/>
          <w:szCs w:val="24"/>
        </w:rPr>
        <w:t xml:space="preserve"> place a premium on delivering exceptional </w:t>
      </w:r>
      <w:r w:rsidR="00C30026">
        <w:rPr>
          <w:rFonts w:ascii="Arial" w:hAnsi="Arial" w:cs="Arial"/>
          <w:sz w:val="24"/>
          <w:szCs w:val="24"/>
        </w:rPr>
        <w:t xml:space="preserve">hospitality to the </w:t>
      </w:r>
      <w:r w:rsidR="002471B4">
        <w:rPr>
          <w:rFonts w:ascii="Arial" w:hAnsi="Arial" w:cs="Arial"/>
          <w:sz w:val="24"/>
          <w:szCs w:val="24"/>
        </w:rPr>
        <w:t>consumer</w:t>
      </w:r>
      <w:r w:rsidR="00486F73" w:rsidRPr="00486F73">
        <w:rPr>
          <w:rFonts w:ascii="Arial" w:hAnsi="Arial" w:cs="Arial"/>
          <w:sz w:val="24"/>
          <w:szCs w:val="24"/>
        </w:rPr>
        <w:t xml:space="preserve"> </w:t>
      </w:r>
      <w:r w:rsidR="00C30026">
        <w:rPr>
          <w:rFonts w:ascii="Arial" w:hAnsi="Arial" w:cs="Arial"/>
          <w:sz w:val="24"/>
          <w:szCs w:val="24"/>
        </w:rPr>
        <w:t>market</w:t>
      </w:r>
      <w:r w:rsidR="00486F73" w:rsidRPr="00486F73">
        <w:rPr>
          <w:rFonts w:ascii="Arial" w:hAnsi="Arial" w:cs="Arial"/>
          <w:sz w:val="24"/>
          <w:szCs w:val="24"/>
        </w:rPr>
        <w:t xml:space="preserve">, and their </w:t>
      </w:r>
      <w:r w:rsidR="00FD716F">
        <w:rPr>
          <w:rFonts w:ascii="Arial" w:hAnsi="Arial" w:cs="Arial"/>
          <w:sz w:val="24"/>
          <w:szCs w:val="24"/>
        </w:rPr>
        <w:t>staff members</w:t>
      </w:r>
      <w:r w:rsidR="00486F73" w:rsidRPr="00486F73">
        <w:rPr>
          <w:rFonts w:ascii="Arial" w:hAnsi="Arial" w:cs="Arial"/>
          <w:sz w:val="24"/>
          <w:szCs w:val="24"/>
        </w:rPr>
        <w:t xml:space="preserve"> serve as the company's principal ambassadors.</w:t>
      </w:r>
      <w:r w:rsidR="001E672C" w:rsidRPr="00223915">
        <w:rPr>
          <w:rFonts w:ascii="Arial" w:hAnsi="Arial" w:cs="Arial"/>
          <w:sz w:val="24"/>
          <w:szCs w:val="24"/>
        </w:rPr>
        <w:t xml:space="preserve"> </w:t>
      </w:r>
      <w:r w:rsidR="00A846F5" w:rsidRPr="00A846F5">
        <w:rPr>
          <w:rFonts w:ascii="Arial" w:hAnsi="Arial" w:cs="Arial"/>
          <w:sz w:val="24"/>
          <w:szCs w:val="24"/>
        </w:rPr>
        <w:t>As a result, encouraging staff engagement is vital, as the manner employees give service can be the difference between a satisfied and frustrated customer (Kurtzman, 2017). A people plan is a business strategy that defines how a firm intends to use its most precious assets, its employees, to meet its objectives (</w:t>
      </w:r>
      <w:proofErr w:type="spellStart"/>
      <w:r w:rsidR="00A846F5" w:rsidRPr="00A846F5">
        <w:rPr>
          <w:rFonts w:ascii="Arial" w:hAnsi="Arial" w:cs="Arial"/>
          <w:sz w:val="24"/>
          <w:szCs w:val="24"/>
        </w:rPr>
        <w:t>HFInsight</w:t>
      </w:r>
      <w:proofErr w:type="spellEnd"/>
      <w:r w:rsidR="00A846F5" w:rsidRPr="00A846F5">
        <w:rPr>
          <w:rFonts w:ascii="Arial" w:hAnsi="Arial" w:cs="Arial"/>
          <w:sz w:val="24"/>
          <w:szCs w:val="24"/>
        </w:rPr>
        <w:t>, 2016).</w:t>
      </w:r>
      <w:r w:rsidR="00A846F5">
        <w:rPr>
          <w:rFonts w:ascii="Arial" w:hAnsi="Arial" w:cs="Arial"/>
          <w:sz w:val="24"/>
          <w:szCs w:val="24"/>
        </w:rPr>
        <w:t xml:space="preserve"> </w:t>
      </w:r>
      <w:r w:rsidR="00580E43" w:rsidRPr="00580E43">
        <w:rPr>
          <w:rFonts w:ascii="Arial" w:hAnsi="Arial" w:cs="Arial"/>
          <w:sz w:val="24"/>
          <w:szCs w:val="24"/>
        </w:rPr>
        <w:t xml:space="preserve">As a result, hospitality companies must </w:t>
      </w:r>
      <w:r w:rsidR="00410967">
        <w:rPr>
          <w:rFonts w:ascii="Arial" w:hAnsi="Arial" w:cs="Arial"/>
          <w:sz w:val="24"/>
          <w:szCs w:val="24"/>
        </w:rPr>
        <w:t>routinely</w:t>
      </w:r>
      <w:r w:rsidR="00580E43" w:rsidRPr="00580E43">
        <w:rPr>
          <w:rFonts w:ascii="Arial" w:hAnsi="Arial" w:cs="Arial"/>
          <w:sz w:val="24"/>
          <w:szCs w:val="24"/>
        </w:rPr>
        <w:t xml:space="preserve"> </w:t>
      </w:r>
      <w:r w:rsidR="00C21E30">
        <w:rPr>
          <w:rFonts w:ascii="Arial" w:hAnsi="Arial" w:cs="Arial"/>
          <w:sz w:val="24"/>
          <w:szCs w:val="24"/>
        </w:rPr>
        <w:t>make sure</w:t>
      </w:r>
      <w:r w:rsidR="00580E43" w:rsidRPr="00580E43">
        <w:rPr>
          <w:rFonts w:ascii="Arial" w:hAnsi="Arial" w:cs="Arial"/>
          <w:sz w:val="24"/>
          <w:szCs w:val="24"/>
        </w:rPr>
        <w:t xml:space="preserve"> that </w:t>
      </w:r>
      <w:r w:rsidR="00FE72F9">
        <w:rPr>
          <w:rFonts w:ascii="Arial" w:hAnsi="Arial" w:cs="Arial"/>
          <w:sz w:val="24"/>
          <w:szCs w:val="24"/>
        </w:rPr>
        <w:t xml:space="preserve">all staff members </w:t>
      </w:r>
      <w:r w:rsidR="00580E43" w:rsidRPr="00580E43">
        <w:rPr>
          <w:rFonts w:ascii="Arial" w:hAnsi="Arial" w:cs="Arial"/>
          <w:sz w:val="24"/>
          <w:szCs w:val="24"/>
        </w:rPr>
        <w:t xml:space="preserve">are </w:t>
      </w:r>
      <w:r w:rsidR="00FE72F9">
        <w:rPr>
          <w:rFonts w:ascii="Arial" w:hAnsi="Arial" w:cs="Arial"/>
          <w:sz w:val="24"/>
          <w:szCs w:val="24"/>
        </w:rPr>
        <w:t>content</w:t>
      </w:r>
      <w:r w:rsidR="00580E43" w:rsidRPr="00580E43">
        <w:rPr>
          <w:rFonts w:ascii="Arial" w:hAnsi="Arial" w:cs="Arial"/>
          <w:sz w:val="24"/>
          <w:szCs w:val="24"/>
        </w:rPr>
        <w:t xml:space="preserve"> with their </w:t>
      </w:r>
      <w:r w:rsidR="00FD7EB4">
        <w:rPr>
          <w:rFonts w:ascii="Arial" w:hAnsi="Arial" w:cs="Arial"/>
          <w:sz w:val="24"/>
          <w:szCs w:val="24"/>
        </w:rPr>
        <w:t>job</w:t>
      </w:r>
      <w:r w:rsidR="00580E43" w:rsidRPr="00580E43">
        <w:rPr>
          <w:rFonts w:ascii="Arial" w:hAnsi="Arial" w:cs="Arial"/>
          <w:sz w:val="24"/>
          <w:szCs w:val="24"/>
        </w:rPr>
        <w:t xml:space="preserve"> (Berry, 1997). This is </w:t>
      </w:r>
      <w:r w:rsidR="00812C8C">
        <w:rPr>
          <w:rFonts w:ascii="Arial" w:hAnsi="Arial" w:cs="Arial"/>
          <w:sz w:val="24"/>
          <w:szCs w:val="24"/>
        </w:rPr>
        <w:t>as a result of</w:t>
      </w:r>
      <w:r w:rsidR="00580E43" w:rsidRPr="00580E43">
        <w:rPr>
          <w:rFonts w:ascii="Arial" w:hAnsi="Arial" w:cs="Arial"/>
          <w:sz w:val="24"/>
          <w:szCs w:val="24"/>
        </w:rPr>
        <w:t>,</w:t>
      </w:r>
      <w:r w:rsidR="00BD544A">
        <w:rPr>
          <w:rFonts w:ascii="Arial" w:hAnsi="Arial" w:cs="Arial"/>
          <w:sz w:val="24"/>
          <w:szCs w:val="24"/>
        </w:rPr>
        <w:t xml:space="preserve"> most</w:t>
      </w:r>
      <w:r w:rsidR="00580E43" w:rsidRPr="00580E43">
        <w:rPr>
          <w:rFonts w:ascii="Arial" w:hAnsi="Arial" w:cs="Arial"/>
          <w:sz w:val="24"/>
          <w:szCs w:val="24"/>
        </w:rPr>
        <w:t xml:space="preserve"> employees grow increasingly important to the organisation as a competent labour force, they are more likely to be successful in carrying out their responsibilities when they are pleased (Robbins &amp; Judge, 2007). </w:t>
      </w:r>
      <w:proofErr w:type="spellStart"/>
      <w:r w:rsidR="00580E43" w:rsidRPr="00580E43">
        <w:rPr>
          <w:rFonts w:ascii="Arial" w:hAnsi="Arial" w:cs="Arial"/>
          <w:sz w:val="24"/>
          <w:szCs w:val="24"/>
        </w:rPr>
        <w:t>Masri</w:t>
      </w:r>
      <w:proofErr w:type="spellEnd"/>
      <w:r w:rsidR="00580E43" w:rsidRPr="00580E43">
        <w:rPr>
          <w:rFonts w:ascii="Arial" w:hAnsi="Arial" w:cs="Arial"/>
          <w:sz w:val="24"/>
          <w:szCs w:val="24"/>
        </w:rPr>
        <w:t xml:space="preserve"> (2009, Furthermore, higher employee engagement correlates with higher organisational </w:t>
      </w:r>
      <w:r w:rsidR="009F3E99">
        <w:rPr>
          <w:rFonts w:ascii="Arial" w:hAnsi="Arial" w:cs="Arial"/>
          <w:sz w:val="24"/>
          <w:szCs w:val="24"/>
        </w:rPr>
        <w:t>pledge</w:t>
      </w:r>
      <w:r w:rsidR="00580E43" w:rsidRPr="00580E43">
        <w:rPr>
          <w:rFonts w:ascii="Arial" w:hAnsi="Arial" w:cs="Arial"/>
          <w:sz w:val="24"/>
          <w:szCs w:val="24"/>
        </w:rPr>
        <w:t xml:space="preserve">. The </w:t>
      </w:r>
      <w:r w:rsidR="00CA1109">
        <w:rPr>
          <w:rFonts w:ascii="Arial" w:hAnsi="Arial" w:cs="Arial"/>
          <w:sz w:val="24"/>
          <w:szCs w:val="24"/>
        </w:rPr>
        <w:t>greater</w:t>
      </w:r>
      <w:r w:rsidR="00580E43" w:rsidRPr="00580E43">
        <w:rPr>
          <w:rFonts w:ascii="Arial" w:hAnsi="Arial" w:cs="Arial"/>
          <w:sz w:val="24"/>
          <w:szCs w:val="24"/>
        </w:rPr>
        <w:t xml:space="preserve"> the degree of </w:t>
      </w:r>
      <w:r w:rsidR="008918CF">
        <w:rPr>
          <w:rFonts w:ascii="Arial" w:hAnsi="Arial" w:cs="Arial"/>
          <w:sz w:val="24"/>
          <w:szCs w:val="24"/>
        </w:rPr>
        <w:t>staff member commitment</w:t>
      </w:r>
      <w:r w:rsidR="00580E43" w:rsidRPr="00580E43">
        <w:rPr>
          <w:rFonts w:ascii="Arial" w:hAnsi="Arial" w:cs="Arial"/>
          <w:sz w:val="24"/>
          <w:szCs w:val="24"/>
        </w:rPr>
        <w:t xml:space="preserve">, the </w:t>
      </w:r>
      <w:r w:rsidR="000F0CE9">
        <w:rPr>
          <w:rFonts w:ascii="Arial" w:hAnsi="Arial" w:cs="Arial"/>
          <w:sz w:val="24"/>
          <w:szCs w:val="24"/>
        </w:rPr>
        <w:t>greater</w:t>
      </w:r>
      <w:r w:rsidR="00580E43" w:rsidRPr="00580E43">
        <w:rPr>
          <w:rFonts w:ascii="Arial" w:hAnsi="Arial" w:cs="Arial"/>
          <w:sz w:val="24"/>
          <w:szCs w:val="24"/>
        </w:rPr>
        <w:t xml:space="preserve"> the level of organisational </w:t>
      </w:r>
      <w:r w:rsidR="00B359A1">
        <w:rPr>
          <w:rFonts w:ascii="Arial" w:hAnsi="Arial" w:cs="Arial"/>
          <w:sz w:val="24"/>
          <w:szCs w:val="24"/>
        </w:rPr>
        <w:t>engagement</w:t>
      </w:r>
      <w:r w:rsidR="00580E43" w:rsidRPr="00580E43">
        <w:rPr>
          <w:rFonts w:ascii="Arial" w:hAnsi="Arial" w:cs="Arial"/>
          <w:sz w:val="24"/>
          <w:szCs w:val="24"/>
        </w:rPr>
        <w:t xml:space="preserve">, </w:t>
      </w:r>
      <w:r w:rsidR="00FC728F">
        <w:rPr>
          <w:rFonts w:ascii="Arial" w:hAnsi="Arial" w:cs="Arial"/>
          <w:sz w:val="24"/>
          <w:szCs w:val="24"/>
        </w:rPr>
        <w:t>specifically</w:t>
      </w:r>
      <w:r w:rsidR="00580E43" w:rsidRPr="00580E43">
        <w:rPr>
          <w:rFonts w:ascii="Arial" w:hAnsi="Arial" w:cs="Arial"/>
          <w:sz w:val="24"/>
          <w:szCs w:val="24"/>
        </w:rPr>
        <w:t xml:space="preserve"> emotional </w:t>
      </w:r>
      <w:r w:rsidR="008778EA">
        <w:rPr>
          <w:rFonts w:ascii="Arial" w:hAnsi="Arial" w:cs="Arial"/>
          <w:sz w:val="24"/>
          <w:szCs w:val="24"/>
        </w:rPr>
        <w:t>engagement</w:t>
      </w:r>
      <w:r w:rsidR="00580E43" w:rsidRPr="00580E43">
        <w:rPr>
          <w:rFonts w:ascii="Arial" w:hAnsi="Arial" w:cs="Arial"/>
          <w:sz w:val="24"/>
          <w:szCs w:val="24"/>
        </w:rPr>
        <w:t xml:space="preserve"> (</w:t>
      </w:r>
      <w:proofErr w:type="spellStart"/>
      <w:r w:rsidR="00580E43" w:rsidRPr="00580E43">
        <w:rPr>
          <w:rFonts w:ascii="Arial" w:hAnsi="Arial" w:cs="Arial"/>
          <w:sz w:val="24"/>
          <w:szCs w:val="24"/>
        </w:rPr>
        <w:t>Kazlauskaite</w:t>
      </w:r>
      <w:proofErr w:type="spellEnd"/>
      <w:r w:rsidR="00580E43" w:rsidRPr="00580E43">
        <w:rPr>
          <w:rFonts w:ascii="Arial" w:hAnsi="Arial" w:cs="Arial"/>
          <w:sz w:val="24"/>
          <w:szCs w:val="24"/>
        </w:rPr>
        <w:t xml:space="preserve"> et al, 2006).</w:t>
      </w:r>
    </w:p>
    <w:p w14:paraId="0868ED1E" w14:textId="77777777" w:rsidR="00CB4598" w:rsidRDefault="00CB4598" w:rsidP="006970D7">
      <w:pPr>
        <w:spacing w:line="360" w:lineRule="auto"/>
        <w:rPr>
          <w:rFonts w:ascii="Arial" w:hAnsi="Arial" w:cs="Arial"/>
          <w:sz w:val="24"/>
          <w:szCs w:val="24"/>
        </w:rPr>
      </w:pPr>
    </w:p>
    <w:p w14:paraId="6343C67C" w14:textId="77777777" w:rsidR="00CB4598" w:rsidRDefault="00CB4598" w:rsidP="006970D7">
      <w:pPr>
        <w:spacing w:line="360" w:lineRule="auto"/>
        <w:rPr>
          <w:rFonts w:ascii="Arial" w:hAnsi="Arial" w:cs="Arial"/>
          <w:sz w:val="24"/>
          <w:szCs w:val="24"/>
        </w:rPr>
      </w:pPr>
    </w:p>
    <w:p w14:paraId="541E58F4" w14:textId="77777777" w:rsidR="00CB4598" w:rsidRDefault="00CB4598" w:rsidP="006970D7">
      <w:pPr>
        <w:spacing w:line="360" w:lineRule="auto"/>
        <w:rPr>
          <w:rFonts w:ascii="Arial" w:hAnsi="Arial" w:cs="Arial"/>
          <w:sz w:val="24"/>
          <w:szCs w:val="24"/>
        </w:rPr>
      </w:pPr>
    </w:p>
    <w:p w14:paraId="6EADA26D" w14:textId="77777777" w:rsidR="00CB4598" w:rsidRDefault="00CB4598" w:rsidP="006970D7">
      <w:pPr>
        <w:spacing w:line="360" w:lineRule="auto"/>
        <w:rPr>
          <w:rFonts w:ascii="Arial" w:hAnsi="Arial" w:cs="Arial"/>
          <w:sz w:val="24"/>
          <w:szCs w:val="24"/>
        </w:rPr>
      </w:pPr>
    </w:p>
    <w:p w14:paraId="450935AA" w14:textId="77777777" w:rsidR="00CB4598" w:rsidRDefault="00CB4598" w:rsidP="006970D7">
      <w:pPr>
        <w:spacing w:line="360" w:lineRule="auto"/>
        <w:rPr>
          <w:rFonts w:ascii="Arial" w:hAnsi="Arial" w:cs="Arial"/>
          <w:sz w:val="24"/>
          <w:szCs w:val="24"/>
        </w:rPr>
      </w:pPr>
    </w:p>
    <w:p w14:paraId="33D1A25A" w14:textId="77777777" w:rsidR="00CB4598" w:rsidRDefault="00CB4598" w:rsidP="006970D7">
      <w:pPr>
        <w:spacing w:line="360" w:lineRule="auto"/>
        <w:rPr>
          <w:rFonts w:ascii="Arial" w:hAnsi="Arial" w:cs="Arial"/>
          <w:sz w:val="24"/>
          <w:szCs w:val="24"/>
        </w:rPr>
      </w:pPr>
    </w:p>
    <w:p w14:paraId="2A44DC02" w14:textId="77777777" w:rsidR="00CB4598" w:rsidRDefault="00CB4598" w:rsidP="006970D7">
      <w:pPr>
        <w:spacing w:line="360" w:lineRule="auto"/>
        <w:rPr>
          <w:rFonts w:ascii="Arial" w:hAnsi="Arial" w:cs="Arial"/>
          <w:sz w:val="24"/>
          <w:szCs w:val="24"/>
        </w:rPr>
      </w:pPr>
    </w:p>
    <w:p w14:paraId="0CFBB6FF" w14:textId="77777777" w:rsidR="00CB4598" w:rsidRDefault="00CB4598" w:rsidP="006970D7">
      <w:pPr>
        <w:spacing w:line="360" w:lineRule="auto"/>
        <w:rPr>
          <w:rFonts w:ascii="Arial" w:hAnsi="Arial" w:cs="Arial"/>
          <w:sz w:val="24"/>
          <w:szCs w:val="24"/>
        </w:rPr>
      </w:pPr>
    </w:p>
    <w:p w14:paraId="5F514F6B" w14:textId="77777777" w:rsidR="00CB4598" w:rsidRDefault="00CB4598" w:rsidP="006970D7">
      <w:pPr>
        <w:spacing w:line="360" w:lineRule="auto"/>
        <w:rPr>
          <w:rFonts w:ascii="Arial" w:hAnsi="Arial" w:cs="Arial"/>
          <w:sz w:val="24"/>
          <w:szCs w:val="24"/>
        </w:rPr>
      </w:pPr>
    </w:p>
    <w:p w14:paraId="0DE352B7" w14:textId="2AF0C39A" w:rsidR="00CB4598" w:rsidRDefault="003B0795" w:rsidP="006970D7">
      <w:pPr>
        <w:spacing w:line="360" w:lineRule="auto"/>
        <w:rPr>
          <w:rFonts w:ascii="Arial" w:hAnsi="Arial" w:cs="Arial"/>
          <w:b/>
          <w:bCs/>
          <w:sz w:val="24"/>
          <w:szCs w:val="24"/>
          <w:u w:val="single"/>
        </w:rPr>
      </w:pPr>
      <w:r>
        <w:rPr>
          <w:rFonts w:ascii="Arial" w:hAnsi="Arial" w:cs="Arial"/>
          <w:b/>
          <w:bCs/>
          <w:sz w:val="24"/>
          <w:szCs w:val="24"/>
          <w:u w:val="single"/>
        </w:rPr>
        <w:t xml:space="preserve">3. </w:t>
      </w:r>
      <w:r w:rsidR="00CB4598" w:rsidRPr="00CB4598">
        <w:rPr>
          <w:rFonts w:ascii="Arial" w:hAnsi="Arial" w:cs="Arial"/>
          <w:b/>
          <w:bCs/>
          <w:sz w:val="24"/>
          <w:szCs w:val="24"/>
          <w:u w:val="single"/>
        </w:rPr>
        <w:t>Chinese Culture</w:t>
      </w:r>
    </w:p>
    <w:p w14:paraId="21C6DAB7" w14:textId="77777777" w:rsidR="00CB4598" w:rsidRDefault="00CB4598" w:rsidP="006970D7">
      <w:pPr>
        <w:spacing w:line="360" w:lineRule="auto"/>
        <w:rPr>
          <w:rFonts w:ascii="Arial" w:hAnsi="Arial" w:cs="Arial"/>
          <w:b/>
          <w:bCs/>
          <w:sz w:val="24"/>
          <w:szCs w:val="24"/>
          <w:u w:val="single"/>
        </w:rPr>
      </w:pPr>
    </w:p>
    <w:p w14:paraId="68ED649A" w14:textId="0FA78F7D" w:rsidR="00CB4598" w:rsidRDefault="00CB4598" w:rsidP="006970D7">
      <w:pPr>
        <w:spacing w:line="360" w:lineRule="auto"/>
        <w:rPr>
          <w:rFonts w:ascii="Arial" w:hAnsi="Arial" w:cs="Arial"/>
          <w:sz w:val="24"/>
          <w:szCs w:val="24"/>
        </w:rPr>
      </w:pPr>
      <w:r>
        <w:rPr>
          <w:rFonts w:ascii="Arial" w:hAnsi="Arial" w:cs="Arial"/>
          <w:sz w:val="24"/>
          <w:szCs w:val="24"/>
        </w:rPr>
        <w:t xml:space="preserve">The Chinese population is inspired </w:t>
      </w:r>
      <w:r w:rsidR="009D51B7">
        <w:rPr>
          <w:rFonts w:ascii="Arial" w:hAnsi="Arial" w:cs="Arial"/>
          <w:sz w:val="24"/>
          <w:szCs w:val="24"/>
        </w:rPr>
        <w:t xml:space="preserve">by Confucianism, </w:t>
      </w:r>
      <w:proofErr w:type="spellStart"/>
      <w:r w:rsidR="002417CF">
        <w:rPr>
          <w:rFonts w:ascii="Arial" w:hAnsi="Arial" w:cs="Arial"/>
          <w:sz w:val="24"/>
          <w:szCs w:val="24"/>
        </w:rPr>
        <w:t>ChinaTravel</w:t>
      </w:r>
      <w:proofErr w:type="spellEnd"/>
      <w:r w:rsidR="002417CF">
        <w:rPr>
          <w:rFonts w:ascii="Arial" w:hAnsi="Arial" w:cs="Arial"/>
          <w:sz w:val="24"/>
          <w:szCs w:val="24"/>
        </w:rPr>
        <w:t xml:space="preserve"> (n.d.) </w:t>
      </w:r>
      <w:r w:rsidR="009D51B7">
        <w:rPr>
          <w:rFonts w:ascii="Arial" w:hAnsi="Arial" w:cs="Arial"/>
          <w:sz w:val="24"/>
          <w:szCs w:val="24"/>
        </w:rPr>
        <w:t>which plays a major role to give importance of respect to the head of state</w:t>
      </w:r>
      <w:r w:rsidR="00D30021">
        <w:rPr>
          <w:rFonts w:ascii="Arial" w:hAnsi="Arial" w:cs="Arial"/>
          <w:sz w:val="24"/>
          <w:szCs w:val="24"/>
        </w:rPr>
        <w:t>, family, and for social activities. This is a philosophy which structures the system of religious faith</w:t>
      </w:r>
      <w:r w:rsidR="001212F4">
        <w:rPr>
          <w:rFonts w:ascii="Arial" w:hAnsi="Arial" w:cs="Arial"/>
          <w:sz w:val="24"/>
          <w:szCs w:val="24"/>
        </w:rPr>
        <w:t xml:space="preserve">. </w:t>
      </w:r>
      <w:r w:rsidR="00131F89">
        <w:rPr>
          <w:rFonts w:ascii="Arial" w:hAnsi="Arial" w:cs="Arial"/>
          <w:sz w:val="24"/>
          <w:szCs w:val="24"/>
        </w:rPr>
        <w:t xml:space="preserve">Ping pong which is table tennis is the most popular </w:t>
      </w:r>
      <w:r w:rsidR="00A27819">
        <w:rPr>
          <w:rFonts w:ascii="Arial" w:hAnsi="Arial" w:cs="Arial"/>
          <w:sz w:val="24"/>
          <w:szCs w:val="24"/>
        </w:rPr>
        <w:t>national sport in China, it attracts over 300 million people. China is the global leader in Ping Pong tournaments</w:t>
      </w:r>
      <w:r w:rsidR="00BF33A1">
        <w:rPr>
          <w:rFonts w:ascii="Arial" w:hAnsi="Arial" w:cs="Arial"/>
          <w:sz w:val="24"/>
          <w:szCs w:val="24"/>
        </w:rPr>
        <w:t>. Calligraphy is traditional Chinese art, which includes, ink stones, o</w:t>
      </w:r>
      <w:r w:rsidR="00EB05B8">
        <w:rPr>
          <w:rFonts w:ascii="Arial" w:hAnsi="Arial" w:cs="Arial"/>
          <w:sz w:val="24"/>
          <w:szCs w:val="24"/>
        </w:rPr>
        <w:t>rnate paper weights, and seal curving. Chinese Kung-Fu is a form of self defence which evolves to martial art</w:t>
      </w:r>
      <w:r w:rsidR="005A631E">
        <w:rPr>
          <w:rFonts w:ascii="Arial" w:hAnsi="Arial" w:cs="Arial"/>
          <w:sz w:val="24"/>
          <w:szCs w:val="24"/>
        </w:rPr>
        <w:t xml:space="preserve"> to train their soldiers to boost morality ahead of wars. </w:t>
      </w:r>
      <w:r w:rsidR="00707669">
        <w:rPr>
          <w:rFonts w:ascii="Arial" w:hAnsi="Arial" w:cs="Arial"/>
          <w:sz w:val="24"/>
          <w:szCs w:val="24"/>
        </w:rPr>
        <w:t>The national beverage is Tea. It is a tradition</w:t>
      </w:r>
      <w:r w:rsidR="00D5163A">
        <w:rPr>
          <w:rFonts w:ascii="Arial" w:hAnsi="Arial" w:cs="Arial"/>
          <w:sz w:val="24"/>
          <w:szCs w:val="24"/>
        </w:rPr>
        <w:t xml:space="preserve"> to welcome guests with a pot of tea, and also an important way to finish a business deal. </w:t>
      </w:r>
      <w:r w:rsidR="008E3858">
        <w:rPr>
          <w:rFonts w:ascii="Arial" w:hAnsi="Arial" w:cs="Arial"/>
          <w:sz w:val="24"/>
          <w:szCs w:val="24"/>
        </w:rPr>
        <w:t xml:space="preserve">Officially there are 56 </w:t>
      </w:r>
      <w:r w:rsidR="00536077">
        <w:rPr>
          <w:rFonts w:ascii="Arial" w:hAnsi="Arial" w:cs="Arial"/>
          <w:sz w:val="24"/>
          <w:szCs w:val="24"/>
        </w:rPr>
        <w:t>ethnic groups in China</w:t>
      </w:r>
      <w:r w:rsidR="00B6472E">
        <w:rPr>
          <w:rFonts w:ascii="Arial" w:hAnsi="Arial" w:cs="Arial"/>
          <w:sz w:val="24"/>
          <w:szCs w:val="24"/>
        </w:rPr>
        <w:t xml:space="preserve">, </w:t>
      </w:r>
      <w:proofErr w:type="spellStart"/>
      <w:r w:rsidR="00541096">
        <w:rPr>
          <w:rFonts w:ascii="Arial" w:hAnsi="Arial" w:cs="Arial"/>
          <w:sz w:val="24"/>
          <w:szCs w:val="24"/>
        </w:rPr>
        <w:t>ChinaHighlights</w:t>
      </w:r>
      <w:proofErr w:type="spellEnd"/>
      <w:r w:rsidR="00541096">
        <w:rPr>
          <w:rFonts w:ascii="Arial" w:hAnsi="Arial" w:cs="Arial"/>
          <w:sz w:val="24"/>
          <w:szCs w:val="24"/>
        </w:rPr>
        <w:t xml:space="preserve"> (2022)</w:t>
      </w:r>
      <w:r w:rsidR="00BF68B2">
        <w:rPr>
          <w:rFonts w:ascii="Arial" w:hAnsi="Arial" w:cs="Arial"/>
          <w:sz w:val="24"/>
          <w:szCs w:val="24"/>
        </w:rPr>
        <w:t xml:space="preserve">, each of one of them have their own social customs, languages, </w:t>
      </w:r>
      <w:r w:rsidR="00314B6B">
        <w:rPr>
          <w:rFonts w:ascii="Arial" w:hAnsi="Arial" w:cs="Arial"/>
          <w:sz w:val="24"/>
          <w:szCs w:val="24"/>
        </w:rPr>
        <w:t>dress,</w:t>
      </w:r>
      <w:r w:rsidR="00BF68B2">
        <w:rPr>
          <w:rFonts w:ascii="Arial" w:hAnsi="Arial" w:cs="Arial"/>
          <w:sz w:val="24"/>
          <w:szCs w:val="24"/>
        </w:rPr>
        <w:t xml:space="preserve"> and culture etc.</w:t>
      </w:r>
      <w:r w:rsidR="00B521A9">
        <w:rPr>
          <w:rFonts w:ascii="Arial" w:hAnsi="Arial" w:cs="Arial"/>
          <w:sz w:val="24"/>
          <w:szCs w:val="24"/>
        </w:rPr>
        <w:t xml:space="preserve"> One of the most important </w:t>
      </w:r>
      <w:r w:rsidR="00314B6B">
        <w:rPr>
          <w:rFonts w:ascii="Arial" w:hAnsi="Arial" w:cs="Arial"/>
          <w:sz w:val="24"/>
          <w:szCs w:val="24"/>
        </w:rPr>
        <w:t>festivals</w:t>
      </w:r>
      <w:r w:rsidR="00B521A9">
        <w:rPr>
          <w:rFonts w:ascii="Arial" w:hAnsi="Arial" w:cs="Arial"/>
          <w:sz w:val="24"/>
          <w:szCs w:val="24"/>
        </w:rPr>
        <w:t xml:space="preserve"> is the spring festival known as the Chinese New Year, others </w:t>
      </w:r>
      <w:r w:rsidR="00314B6B">
        <w:rPr>
          <w:rFonts w:ascii="Arial" w:hAnsi="Arial" w:cs="Arial"/>
          <w:sz w:val="24"/>
          <w:szCs w:val="24"/>
        </w:rPr>
        <w:t>include</w:t>
      </w:r>
      <w:r w:rsidR="00B521A9">
        <w:rPr>
          <w:rFonts w:ascii="Arial" w:hAnsi="Arial" w:cs="Arial"/>
          <w:sz w:val="24"/>
          <w:szCs w:val="24"/>
        </w:rPr>
        <w:t xml:space="preserve"> Tomb Sweeping </w:t>
      </w:r>
      <w:r w:rsidR="00314B6B">
        <w:rPr>
          <w:rFonts w:ascii="Arial" w:hAnsi="Arial" w:cs="Arial"/>
          <w:sz w:val="24"/>
          <w:szCs w:val="24"/>
        </w:rPr>
        <w:t>F</w:t>
      </w:r>
      <w:r w:rsidR="00B521A9">
        <w:rPr>
          <w:rFonts w:ascii="Arial" w:hAnsi="Arial" w:cs="Arial"/>
          <w:sz w:val="24"/>
          <w:szCs w:val="24"/>
        </w:rPr>
        <w:t xml:space="preserve">estival, </w:t>
      </w:r>
      <w:r w:rsidR="00314B6B">
        <w:rPr>
          <w:rFonts w:ascii="Arial" w:hAnsi="Arial" w:cs="Arial"/>
          <w:sz w:val="24"/>
          <w:szCs w:val="24"/>
        </w:rPr>
        <w:t>L</w:t>
      </w:r>
      <w:r w:rsidR="00B521A9">
        <w:rPr>
          <w:rFonts w:ascii="Arial" w:hAnsi="Arial" w:cs="Arial"/>
          <w:sz w:val="24"/>
          <w:szCs w:val="24"/>
        </w:rPr>
        <w:t xml:space="preserve">antern </w:t>
      </w:r>
      <w:r w:rsidR="00314B6B">
        <w:rPr>
          <w:rFonts w:ascii="Arial" w:hAnsi="Arial" w:cs="Arial"/>
          <w:sz w:val="24"/>
          <w:szCs w:val="24"/>
        </w:rPr>
        <w:t>F</w:t>
      </w:r>
      <w:r w:rsidR="00B521A9">
        <w:rPr>
          <w:rFonts w:ascii="Arial" w:hAnsi="Arial" w:cs="Arial"/>
          <w:sz w:val="24"/>
          <w:szCs w:val="24"/>
        </w:rPr>
        <w:t xml:space="preserve">estival, Dragon Boat Festival, and </w:t>
      </w:r>
      <w:r w:rsidR="00314B6B">
        <w:rPr>
          <w:rFonts w:ascii="Arial" w:hAnsi="Arial" w:cs="Arial"/>
          <w:sz w:val="24"/>
          <w:szCs w:val="24"/>
        </w:rPr>
        <w:t xml:space="preserve">Mid-Autumn Festival. They also have a wide range of food culture festivals. The Chinese culture and tradition like most </w:t>
      </w:r>
      <w:r w:rsidR="00C62C8E">
        <w:rPr>
          <w:rFonts w:ascii="Arial" w:hAnsi="Arial" w:cs="Arial"/>
          <w:sz w:val="24"/>
          <w:szCs w:val="24"/>
        </w:rPr>
        <w:t>other</w:t>
      </w:r>
      <w:r w:rsidR="00314B6B">
        <w:rPr>
          <w:rFonts w:ascii="Arial" w:hAnsi="Arial" w:cs="Arial"/>
          <w:sz w:val="24"/>
          <w:szCs w:val="24"/>
        </w:rPr>
        <w:t xml:space="preserve"> countries is that</w:t>
      </w:r>
      <w:r w:rsidR="00C62C8E">
        <w:rPr>
          <w:rFonts w:ascii="Arial" w:hAnsi="Arial" w:cs="Arial"/>
          <w:sz w:val="24"/>
          <w:szCs w:val="24"/>
        </w:rPr>
        <w:t xml:space="preserve"> they have significant family values. The family structure revolves around from grand-parents to grand-children all dwelling together even after </w:t>
      </w:r>
      <w:r w:rsidR="00EE71DC">
        <w:rPr>
          <w:rFonts w:ascii="Arial" w:hAnsi="Arial" w:cs="Arial"/>
          <w:sz w:val="24"/>
          <w:szCs w:val="24"/>
        </w:rPr>
        <w:t xml:space="preserve">marriages. All children are expected to look after their parents and grand-parents, family gatherings </w:t>
      </w:r>
      <w:r w:rsidR="008F6136">
        <w:rPr>
          <w:rFonts w:ascii="Arial" w:hAnsi="Arial" w:cs="Arial"/>
          <w:sz w:val="24"/>
          <w:szCs w:val="24"/>
        </w:rPr>
        <w:t>are</w:t>
      </w:r>
      <w:r w:rsidR="00EE71DC">
        <w:rPr>
          <w:rFonts w:ascii="Arial" w:hAnsi="Arial" w:cs="Arial"/>
          <w:sz w:val="24"/>
          <w:szCs w:val="24"/>
        </w:rPr>
        <w:t xml:space="preserve"> a must on all special occasions.</w:t>
      </w:r>
    </w:p>
    <w:p w14:paraId="38CC8BAC" w14:textId="77777777" w:rsidR="008F6136" w:rsidRDefault="008F6136" w:rsidP="006970D7">
      <w:pPr>
        <w:spacing w:line="360" w:lineRule="auto"/>
        <w:rPr>
          <w:rFonts w:ascii="Arial" w:hAnsi="Arial" w:cs="Arial"/>
          <w:sz w:val="24"/>
          <w:szCs w:val="24"/>
        </w:rPr>
      </w:pPr>
    </w:p>
    <w:p w14:paraId="02C65417" w14:textId="77777777" w:rsidR="008F6136" w:rsidRDefault="008F6136" w:rsidP="006970D7">
      <w:pPr>
        <w:spacing w:line="360" w:lineRule="auto"/>
        <w:rPr>
          <w:rFonts w:ascii="Arial" w:hAnsi="Arial" w:cs="Arial"/>
          <w:sz w:val="24"/>
          <w:szCs w:val="24"/>
        </w:rPr>
      </w:pPr>
    </w:p>
    <w:p w14:paraId="1955B84D" w14:textId="77777777" w:rsidR="008F6136" w:rsidRDefault="008F6136" w:rsidP="006970D7">
      <w:pPr>
        <w:spacing w:line="360" w:lineRule="auto"/>
        <w:rPr>
          <w:rFonts w:ascii="Arial" w:hAnsi="Arial" w:cs="Arial"/>
          <w:sz w:val="24"/>
          <w:szCs w:val="24"/>
        </w:rPr>
      </w:pPr>
    </w:p>
    <w:p w14:paraId="017E8A30" w14:textId="77777777" w:rsidR="008F6136" w:rsidRDefault="008F6136" w:rsidP="006970D7">
      <w:pPr>
        <w:spacing w:line="360" w:lineRule="auto"/>
        <w:rPr>
          <w:rFonts w:ascii="Arial" w:hAnsi="Arial" w:cs="Arial"/>
          <w:sz w:val="24"/>
          <w:szCs w:val="24"/>
        </w:rPr>
      </w:pPr>
    </w:p>
    <w:p w14:paraId="704AD589" w14:textId="77777777" w:rsidR="008F6136" w:rsidRDefault="008F6136" w:rsidP="006970D7">
      <w:pPr>
        <w:spacing w:line="360" w:lineRule="auto"/>
        <w:rPr>
          <w:rFonts w:ascii="Arial" w:hAnsi="Arial" w:cs="Arial"/>
          <w:sz w:val="24"/>
          <w:szCs w:val="24"/>
        </w:rPr>
      </w:pPr>
    </w:p>
    <w:p w14:paraId="44E27069" w14:textId="77777777" w:rsidR="008F6136" w:rsidRDefault="008F6136" w:rsidP="006970D7">
      <w:pPr>
        <w:spacing w:line="360" w:lineRule="auto"/>
        <w:rPr>
          <w:rFonts w:ascii="Arial" w:hAnsi="Arial" w:cs="Arial"/>
          <w:sz w:val="24"/>
          <w:szCs w:val="24"/>
        </w:rPr>
      </w:pPr>
    </w:p>
    <w:p w14:paraId="070CC7A1" w14:textId="77777777" w:rsidR="008F6136" w:rsidRDefault="008F6136" w:rsidP="006970D7">
      <w:pPr>
        <w:spacing w:line="360" w:lineRule="auto"/>
        <w:rPr>
          <w:rFonts w:ascii="Arial" w:hAnsi="Arial" w:cs="Arial"/>
          <w:sz w:val="24"/>
          <w:szCs w:val="24"/>
        </w:rPr>
      </w:pPr>
    </w:p>
    <w:p w14:paraId="5EC3C7D1" w14:textId="77777777" w:rsidR="008F6136" w:rsidRDefault="008F6136" w:rsidP="006970D7">
      <w:pPr>
        <w:spacing w:line="360" w:lineRule="auto"/>
        <w:rPr>
          <w:rFonts w:ascii="Arial" w:hAnsi="Arial" w:cs="Arial"/>
          <w:sz w:val="24"/>
          <w:szCs w:val="24"/>
        </w:rPr>
      </w:pPr>
    </w:p>
    <w:p w14:paraId="74F4BAF5" w14:textId="3FDC80A5" w:rsidR="008F6136" w:rsidRDefault="003B0795" w:rsidP="006970D7">
      <w:pPr>
        <w:spacing w:line="360" w:lineRule="auto"/>
        <w:rPr>
          <w:rFonts w:ascii="Arial" w:hAnsi="Arial" w:cs="Arial"/>
          <w:b/>
          <w:bCs/>
          <w:sz w:val="24"/>
          <w:szCs w:val="24"/>
          <w:u w:val="single"/>
        </w:rPr>
      </w:pPr>
      <w:r>
        <w:rPr>
          <w:rFonts w:ascii="Arial" w:hAnsi="Arial" w:cs="Arial"/>
          <w:b/>
          <w:bCs/>
          <w:sz w:val="24"/>
          <w:szCs w:val="24"/>
          <w:u w:val="single"/>
        </w:rPr>
        <w:t xml:space="preserve">4. </w:t>
      </w:r>
      <w:r w:rsidR="008F6136">
        <w:rPr>
          <w:rFonts w:ascii="Arial" w:hAnsi="Arial" w:cs="Arial"/>
          <w:b/>
          <w:bCs/>
          <w:sz w:val="24"/>
          <w:szCs w:val="24"/>
          <w:u w:val="single"/>
        </w:rPr>
        <w:t>Singaporean Culture</w:t>
      </w:r>
    </w:p>
    <w:p w14:paraId="77596F69" w14:textId="77777777" w:rsidR="008F6136" w:rsidRDefault="008F6136" w:rsidP="006970D7">
      <w:pPr>
        <w:spacing w:line="360" w:lineRule="auto"/>
        <w:rPr>
          <w:rFonts w:ascii="Arial" w:hAnsi="Arial" w:cs="Arial"/>
          <w:b/>
          <w:bCs/>
          <w:sz w:val="24"/>
          <w:szCs w:val="24"/>
          <w:u w:val="single"/>
        </w:rPr>
      </w:pPr>
    </w:p>
    <w:p w14:paraId="4178EAE0" w14:textId="499106AB" w:rsidR="008F6136" w:rsidRDefault="008F6136" w:rsidP="006970D7">
      <w:pPr>
        <w:spacing w:line="360" w:lineRule="auto"/>
        <w:rPr>
          <w:rFonts w:ascii="Arial" w:hAnsi="Arial" w:cs="Arial"/>
          <w:sz w:val="24"/>
          <w:szCs w:val="24"/>
        </w:rPr>
      </w:pPr>
      <w:r>
        <w:rPr>
          <w:rFonts w:ascii="Arial" w:hAnsi="Arial" w:cs="Arial"/>
          <w:sz w:val="24"/>
          <w:szCs w:val="24"/>
        </w:rPr>
        <w:t>Singapore is primarily the financial capital of Asia, Paige</w:t>
      </w:r>
      <w:r w:rsidR="00D841AB">
        <w:rPr>
          <w:rFonts w:ascii="Arial" w:hAnsi="Arial" w:cs="Arial"/>
          <w:sz w:val="24"/>
          <w:szCs w:val="24"/>
        </w:rPr>
        <w:t xml:space="preserve">, (2022), </w:t>
      </w:r>
      <w:r w:rsidR="00362CD4">
        <w:rPr>
          <w:rFonts w:ascii="Arial" w:hAnsi="Arial" w:cs="Arial"/>
          <w:sz w:val="24"/>
          <w:szCs w:val="24"/>
        </w:rPr>
        <w:t xml:space="preserve">Singapore is also a country where east meets west, and a gateway </w:t>
      </w:r>
      <w:r w:rsidR="00024B54">
        <w:rPr>
          <w:rFonts w:ascii="Arial" w:hAnsi="Arial" w:cs="Arial"/>
          <w:sz w:val="24"/>
          <w:szCs w:val="24"/>
        </w:rPr>
        <w:t xml:space="preserve">to Asia, also a garden city. The culture has changed over the </w:t>
      </w:r>
      <w:r w:rsidR="006824A6">
        <w:rPr>
          <w:rFonts w:ascii="Arial" w:hAnsi="Arial" w:cs="Arial"/>
          <w:sz w:val="24"/>
          <w:szCs w:val="24"/>
        </w:rPr>
        <w:t>millennia. The contemporary culture is a mixture of Asian and E</w:t>
      </w:r>
      <w:r w:rsidR="00D82219">
        <w:rPr>
          <w:rFonts w:ascii="Arial" w:hAnsi="Arial" w:cs="Arial"/>
          <w:sz w:val="24"/>
          <w:szCs w:val="24"/>
        </w:rPr>
        <w:t xml:space="preserve">uropean, mostly Malay, South Asian, and Eurasian. </w:t>
      </w:r>
      <w:r w:rsidR="00C012E4">
        <w:rPr>
          <w:rFonts w:ascii="Arial" w:hAnsi="Arial" w:cs="Arial"/>
          <w:sz w:val="24"/>
          <w:szCs w:val="24"/>
        </w:rPr>
        <w:t xml:space="preserve">It is a multi-ethnic </w:t>
      </w:r>
      <w:r w:rsidR="00AA17C0">
        <w:rPr>
          <w:rFonts w:ascii="Arial" w:hAnsi="Arial" w:cs="Arial"/>
          <w:sz w:val="24"/>
          <w:szCs w:val="24"/>
        </w:rPr>
        <w:t>society;</w:t>
      </w:r>
      <w:r w:rsidR="00C012E4">
        <w:rPr>
          <w:rFonts w:ascii="Arial" w:hAnsi="Arial" w:cs="Arial"/>
          <w:sz w:val="24"/>
          <w:szCs w:val="24"/>
        </w:rPr>
        <w:t xml:space="preserve"> the Ethnic groups are culturally diverse and religious. The people rely on facial expressions</w:t>
      </w:r>
      <w:r w:rsidR="00142225">
        <w:rPr>
          <w:rFonts w:ascii="Arial" w:hAnsi="Arial" w:cs="Arial"/>
          <w:sz w:val="24"/>
          <w:szCs w:val="24"/>
        </w:rPr>
        <w:t xml:space="preserve">, as well as the voice tone to make sense of what the person is feeling. There are various religious groups such as, Islam, Christianity, Sikhism, Taoism, </w:t>
      </w:r>
      <w:r w:rsidR="00AA17C0">
        <w:rPr>
          <w:rFonts w:ascii="Arial" w:hAnsi="Arial" w:cs="Arial"/>
          <w:sz w:val="24"/>
          <w:szCs w:val="24"/>
        </w:rPr>
        <w:t>Buddhism, and Hinduism.</w:t>
      </w:r>
      <w:r w:rsidR="00C012E4">
        <w:rPr>
          <w:rFonts w:ascii="Arial" w:hAnsi="Arial" w:cs="Arial"/>
          <w:sz w:val="24"/>
          <w:szCs w:val="24"/>
        </w:rPr>
        <w:t xml:space="preserve"> </w:t>
      </w:r>
      <w:r w:rsidR="00AA17C0">
        <w:rPr>
          <w:rFonts w:ascii="Arial" w:hAnsi="Arial" w:cs="Arial"/>
          <w:sz w:val="24"/>
          <w:szCs w:val="24"/>
        </w:rPr>
        <w:t>The local business customs are</w:t>
      </w:r>
      <w:r w:rsidR="00CE5D5B">
        <w:rPr>
          <w:rFonts w:ascii="Arial" w:hAnsi="Arial" w:cs="Arial"/>
          <w:sz w:val="24"/>
          <w:szCs w:val="24"/>
        </w:rPr>
        <w:t>:</w:t>
      </w:r>
      <w:r w:rsidR="00AA17C0">
        <w:rPr>
          <w:rFonts w:ascii="Arial" w:hAnsi="Arial" w:cs="Arial"/>
          <w:sz w:val="24"/>
          <w:szCs w:val="24"/>
        </w:rPr>
        <w:t xml:space="preserve"> </w:t>
      </w:r>
    </w:p>
    <w:p w14:paraId="4CBB53F7" w14:textId="7DB51B5A" w:rsidR="00CE5D5B" w:rsidRPr="006D52B3" w:rsidRDefault="0043039E" w:rsidP="006D52B3">
      <w:pPr>
        <w:pStyle w:val="ListParagraph"/>
        <w:numPr>
          <w:ilvl w:val="0"/>
          <w:numId w:val="2"/>
        </w:numPr>
        <w:spacing w:line="360" w:lineRule="auto"/>
        <w:rPr>
          <w:rFonts w:ascii="Arial" w:hAnsi="Arial" w:cs="Arial"/>
          <w:sz w:val="24"/>
          <w:szCs w:val="24"/>
        </w:rPr>
      </w:pPr>
      <w:r w:rsidRPr="006D52B3">
        <w:rPr>
          <w:rFonts w:ascii="Arial" w:hAnsi="Arial" w:cs="Arial"/>
          <w:sz w:val="24"/>
          <w:szCs w:val="24"/>
        </w:rPr>
        <w:t xml:space="preserve">Do not proceed business meetings during Ramadan or on Fridays, </w:t>
      </w:r>
      <w:r w:rsidR="008E32BF" w:rsidRPr="006D52B3">
        <w:rPr>
          <w:rFonts w:ascii="Arial" w:hAnsi="Arial" w:cs="Arial"/>
          <w:sz w:val="24"/>
          <w:szCs w:val="24"/>
        </w:rPr>
        <w:t>nor</w:t>
      </w:r>
      <w:r w:rsidRPr="006D52B3">
        <w:rPr>
          <w:rFonts w:ascii="Arial" w:hAnsi="Arial" w:cs="Arial"/>
          <w:sz w:val="24"/>
          <w:szCs w:val="24"/>
        </w:rPr>
        <w:t xml:space="preserve"> serve Pork </w:t>
      </w:r>
      <w:r w:rsidR="006D52B3" w:rsidRPr="006D52B3">
        <w:rPr>
          <w:rFonts w:ascii="Arial" w:hAnsi="Arial" w:cs="Arial"/>
          <w:sz w:val="24"/>
          <w:szCs w:val="24"/>
        </w:rPr>
        <w:t xml:space="preserve">or Alcohol when associating with Muslims. </w:t>
      </w:r>
    </w:p>
    <w:p w14:paraId="460B97A2" w14:textId="42896820" w:rsidR="006D52B3" w:rsidRDefault="006D52B3" w:rsidP="006D52B3">
      <w:pPr>
        <w:pStyle w:val="ListParagraph"/>
        <w:numPr>
          <w:ilvl w:val="0"/>
          <w:numId w:val="2"/>
        </w:numPr>
        <w:spacing w:line="360" w:lineRule="auto"/>
        <w:rPr>
          <w:rFonts w:ascii="Arial" w:hAnsi="Arial" w:cs="Arial"/>
          <w:sz w:val="24"/>
          <w:szCs w:val="24"/>
        </w:rPr>
      </w:pPr>
      <w:r>
        <w:rPr>
          <w:rFonts w:ascii="Arial" w:hAnsi="Arial" w:cs="Arial"/>
          <w:sz w:val="24"/>
          <w:szCs w:val="24"/>
        </w:rPr>
        <w:t>Never Serve beef to Hindus.</w:t>
      </w:r>
    </w:p>
    <w:p w14:paraId="5666C9C1" w14:textId="23C3207C" w:rsidR="001534A4" w:rsidRDefault="001534A4" w:rsidP="006D52B3">
      <w:pPr>
        <w:pStyle w:val="ListParagraph"/>
        <w:numPr>
          <w:ilvl w:val="0"/>
          <w:numId w:val="2"/>
        </w:numPr>
        <w:spacing w:line="360" w:lineRule="auto"/>
        <w:rPr>
          <w:rFonts w:ascii="Arial" w:hAnsi="Arial" w:cs="Arial"/>
          <w:sz w:val="24"/>
          <w:szCs w:val="24"/>
        </w:rPr>
      </w:pPr>
      <w:r>
        <w:rPr>
          <w:rFonts w:ascii="Arial" w:hAnsi="Arial" w:cs="Arial"/>
          <w:sz w:val="24"/>
          <w:szCs w:val="24"/>
        </w:rPr>
        <w:t>The inviting party always pays the bill.</w:t>
      </w:r>
    </w:p>
    <w:p w14:paraId="21D356DF" w14:textId="3D883FAD" w:rsidR="001534A4" w:rsidRDefault="001534A4" w:rsidP="006D52B3">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Punctuality is a must, or let the other party </w:t>
      </w:r>
      <w:r w:rsidR="008E32BF">
        <w:rPr>
          <w:rFonts w:ascii="Arial" w:hAnsi="Arial" w:cs="Arial"/>
          <w:sz w:val="24"/>
          <w:szCs w:val="24"/>
        </w:rPr>
        <w:t>know in advance when there is a delay.</w:t>
      </w:r>
    </w:p>
    <w:p w14:paraId="5FCD0785" w14:textId="55E5449B" w:rsidR="0045205F" w:rsidRPr="0045205F" w:rsidRDefault="0045205F" w:rsidP="0045205F">
      <w:pPr>
        <w:spacing w:line="360" w:lineRule="auto"/>
        <w:rPr>
          <w:rFonts w:ascii="Arial" w:hAnsi="Arial" w:cs="Arial"/>
          <w:sz w:val="24"/>
          <w:szCs w:val="24"/>
        </w:rPr>
      </w:pPr>
      <w:r w:rsidRPr="0045205F">
        <w:rPr>
          <w:rFonts w:ascii="Arial" w:hAnsi="Arial" w:cs="Arial"/>
          <w:sz w:val="24"/>
          <w:szCs w:val="24"/>
        </w:rPr>
        <w:t>Despite being socially organised to some extent by race,</w:t>
      </w:r>
      <w:r w:rsidR="00AF685F">
        <w:rPr>
          <w:rFonts w:ascii="Arial" w:hAnsi="Arial" w:cs="Arial"/>
          <w:sz w:val="24"/>
          <w:szCs w:val="24"/>
        </w:rPr>
        <w:t xml:space="preserve"> </w:t>
      </w:r>
      <w:proofErr w:type="spellStart"/>
      <w:r w:rsidR="00AF685F">
        <w:rPr>
          <w:rFonts w:ascii="Arial" w:hAnsi="Arial" w:cs="Arial"/>
          <w:sz w:val="24"/>
          <w:szCs w:val="24"/>
        </w:rPr>
        <w:t>CulturalAtlas</w:t>
      </w:r>
      <w:proofErr w:type="spellEnd"/>
      <w:r w:rsidR="00AF685F">
        <w:rPr>
          <w:rFonts w:ascii="Arial" w:hAnsi="Arial" w:cs="Arial"/>
          <w:sz w:val="24"/>
          <w:szCs w:val="24"/>
        </w:rPr>
        <w:t>, (2022),</w:t>
      </w:r>
      <w:r w:rsidRPr="0045205F">
        <w:rPr>
          <w:rFonts w:ascii="Arial" w:hAnsi="Arial" w:cs="Arial"/>
          <w:sz w:val="24"/>
          <w:szCs w:val="24"/>
        </w:rPr>
        <w:t xml:space="preserve"> Singaporeans do not believe that entitlement can be passed down the generations. They prefer to conceive of their society as ‘meritocratic,' meaning that no one is given an advantage over others because of their background. Those who are intellectually qualified or well-educated are seen as belonging to the upper class. However, as a result of work ethic, prestige is regarded to be merit-based.</w:t>
      </w:r>
      <w:r w:rsidR="003D0209" w:rsidRPr="003D0209">
        <w:t xml:space="preserve"> </w:t>
      </w:r>
      <w:r w:rsidR="003D0209" w:rsidRPr="003D0209">
        <w:rPr>
          <w:rFonts w:ascii="Arial" w:hAnsi="Arial" w:cs="Arial"/>
          <w:sz w:val="24"/>
          <w:szCs w:val="24"/>
        </w:rPr>
        <w:t>Another fundamental notion in Singaporean society is the concept of face. Face is a trait that most Asian cultures associate with a person's reputation, power, dignity, and honour. You offer individuals face by complementing them, giving them respect, or doing anything to boost their self-esteem. People can also lose face, save face, or create face. To maintain their self-worth and peer perception, people in Singapore normally act thoughtfully and with moderation. People don't want to stand out or lose face by acting inappropriately, thus conservative behaviour is the norm.</w:t>
      </w:r>
    </w:p>
    <w:p w14:paraId="6EDBEDC9" w14:textId="77777777" w:rsidR="008E32BF" w:rsidRPr="008E32BF" w:rsidRDefault="008E32BF" w:rsidP="008E32BF">
      <w:pPr>
        <w:spacing w:line="360" w:lineRule="auto"/>
        <w:rPr>
          <w:rFonts w:ascii="Arial" w:hAnsi="Arial" w:cs="Arial"/>
          <w:sz w:val="24"/>
          <w:szCs w:val="24"/>
        </w:rPr>
      </w:pPr>
    </w:p>
    <w:p w14:paraId="490DFED3" w14:textId="77777777" w:rsidR="000A1BF5" w:rsidRDefault="000A1BF5" w:rsidP="006970D7">
      <w:pPr>
        <w:spacing w:line="360" w:lineRule="auto"/>
        <w:rPr>
          <w:rFonts w:ascii="Arial" w:hAnsi="Arial" w:cs="Arial"/>
          <w:b/>
          <w:bCs/>
          <w:sz w:val="24"/>
          <w:szCs w:val="24"/>
          <w:u w:val="single"/>
        </w:rPr>
      </w:pPr>
    </w:p>
    <w:p w14:paraId="1D89D661" w14:textId="72AEB022" w:rsidR="00CB4598" w:rsidRDefault="003B0795" w:rsidP="006970D7">
      <w:pPr>
        <w:spacing w:line="360" w:lineRule="auto"/>
        <w:rPr>
          <w:rFonts w:ascii="Arial" w:hAnsi="Arial" w:cs="Arial"/>
          <w:b/>
          <w:bCs/>
          <w:sz w:val="24"/>
          <w:szCs w:val="24"/>
          <w:u w:val="single"/>
        </w:rPr>
      </w:pPr>
      <w:r>
        <w:rPr>
          <w:rFonts w:ascii="Arial" w:hAnsi="Arial" w:cs="Arial"/>
          <w:b/>
          <w:bCs/>
          <w:sz w:val="24"/>
          <w:szCs w:val="24"/>
          <w:u w:val="single"/>
        </w:rPr>
        <w:t xml:space="preserve">5. </w:t>
      </w:r>
      <w:r w:rsidR="00CB4598" w:rsidRPr="00CB4598">
        <w:rPr>
          <w:rFonts w:ascii="Arial" w:hAnsi="Arial" w:cs="Arial"/>
          <w:b/>
          <w:bCs/>
          <w:sz w:val="24"/>
          <w:szCs w:val="24"/>
          <w:u w:val="single"/>
        </w:rPr>
        <w:t>Main Body</w:t>
      </w:r>
    </w:p>
    <w:p w14:paraId="77AEE41C" w14:textId="77777777" w:rsidR="001D0476" w:rsidRPr="00CB4598" w:rsidRDefault="001D0476" w:rsidP="006970D7">
      <w:pPr>
        <w:spacing w:line="360" w:lineRule="auto"/>
        <w:rPr>
          <w:rFonts w:ascii="Arial" w:hAnsi="Arial" w:cs="Arial"/>
          <w:b/>
          <w:bCs/>
          <w:sz w:val="24"/>
          <w:szCs w:val="24"/>
          <w:u w:val="single"/>
        </w:rPr>
      </w:pPr>
    </w:p>
    <w:p w14:paraId="68BBB1FB" w14:textId="77777777" w:rsidR="000D1840" w:rsidRDefault="001B396C" w:rsidP="006970D7">
      <w:pPr>
        <w:spacing w:line="360" w:lineRule="auto"/>
        <w:rPr>
          <w:rFonts w:ascii="Arial" w:hAnsi="Arial" w:cs="Arial"/>
          <w:sz w:val="24"/>
          <w:szCs w:val="24"/>
        </w:rPr>
      </w:pPr>
      <w:r>
        <w:rPr>
          <w:rFonts w:ascii="Arial" w:hAnsi="Arial" w:cs="Arial"/>
          <w:sz w:val="24"/>
          <w:szCs w:val="24"/>
        </w:rPr>
        <w:t xml:space="preserve">Singapore attracts one of the largest </w:t>
      </w:r>
      <w:r w:rsidR="001D0476">
        <w:rPr>
          <w:rFonts w:ascii="Arial" w:hAnsi="Arial" w:cs="Arial"/>
          <w:sz w:val="24"/>
          <w:szCs w:val="24"/>
        </w:rPr>
        <w:t xml:space="preserve">tourisms from China </w:t>
      </w:r>
      <w:r w:rsidR="00D804CB">
        <w:rPr>
          <w:rFonts w:ascii="Arial" w:hAnsi="Arial" w:cs="Arial"/>
          <w:sz w:val="24"/>
          <w:szCs w:val="24"/>
        </w:rPr>
        <w:t>according to</w:t>
      </w:r>
      <w:r w:rsidR="009265A2">
        <w:rPr>
          <w:rFonts w:ascii="Arial" w:hAnsi="Arial" w:cs="Arial"/>
          <w:sz w:val="24"/>
          <w:szCs w:val="24"/>
        </w:rPr>
        <w:t xml:space="preserve"> Wikipedia, (2022),</w:t>
      </w:r>
      <w:r w:rsidR="001D0476">
        <w:rPr>
          <w:rFonts w:ascii="Arial" w:hAnsi="Arial" w:cs="Arial"/>
          <w:sz w:val="24"/>
          <w:szCs w:val="24"/>
        </w:rPr>
        <w:t xml:space="preserve"> </w:t>
      </w:r>
      <w:r w:rsidR="004710F2">
        <w:rPr>
          <w:rFonts w:ascii="Arial" w:hAnsi="Arial" w:cs="Arial"/>
          <w:sz w:val="24"/>
          <w:szCs w:val="24"/>
        </w:rPr>
        <w:t>The vast majority of population in Singapore is Chinese, this could be the one of the main reasons for Chinese travelling to Singapore to visit the</w:t>
      </w:r>
      <w:r w:rsidR="00B06EE8">
        <w:rPr>
          <w:rFonts w:ascii="Arial" w:hAnsi="Arial" w:cs="Arial"/>
          <w:sz w:val="24"/>
          <w:szCs w:val="24"/>
        </w:rPr>
        <w:t>ir</w:t>
      </w:r>
      <w:r w:rsidR="004710F2">
        <w:rPr>
          <w:rFonts w:ascii="Arial" w:hAnsi="Arial" w:cs="Arial"/>
          <w:sz w:val="24"/>
          <w:szCs w:val="24"/>
        </w:rPr>
        <w:t xml:space="preserve"> descendants.</w:t>
      </w:r>
    </w:p>
    <w:p w14:paraId="6BE74B83" w14:textId="00FDA4D5" w:rsidR="000A31EE" w:rsidRDefault="00B0445A" w:rsidP="006970D7">
      <w:pPr>
        <w:spacing w:line="360" w:lineRule="auto"/>
        <w:rPr>
          <w:rFonts w:ascii="Arial" w:hAnsi="Arial" w:cs="Arial"/>
          <w:sz w:val="24"/>
          <w:szCs w:val="24"/>
        </w:rPr>
      </w:pPr>
      <w:r w:rsidRPr="00223915">
        <w:rPr>
          <w:rFonts w:ascii="Arial" w:hAnsi="Arial" w:cs="Arial"/>
          <w:sz w:val="24"/>
          <w:szCs w:val="24"/>
        </w:rPr>
        <w:t>Organizational culture</w:t>
      </w:r>
      <w:r w:rsidR="007950E1">
        <w:rPr>
          <w:rFonts w:ascii="Arial" w:hAnsi="Arial" w:cs="Arial"/>
          <w:sz w:val="24"/>
          <w:szCs w:val="24"/>
        </w:rPr>
        <w:t xml:space="preserve"> </w:t>
      </w:r>
      <w:r w:rsidR="000A31EE" w:rsidRPr="00223915">
        <w:rPr>
          <w:rFonts w:ascii="Arial" w:hAnsi="Arial" w:cs="Arial"/>
          <w:sz w:val="24"/>
          <w:szCs w:val="24"/>
        </w:rPr>
        <w:t xml:space="preserve">is regarded as one of the most powerful and </w:t>
      </w:r>
      <w:r w:rsidR="002F2BDA">
        <w:rPr>
          <w:rFonts w:ascii="Arial" w:hAnsi="Arial" w:cs="Arial"/>
          <w:sz w:val="24"/>
          <w:szCs w:val="24"/>
        </w:rPr>
        <w:t>meaningful</w:t>
      </w:r>
      <w:r w:rsidR="000A31EE" w:rsidRPr="00223915">
        <w:rPr>
          <w:rFonts w:ascii="Arial" w:hAnsi="Arial" w:cs="Arial"/>
          <w:sz w:val="24"/>
          <w:szCs w:val="24"/>
        </w:rPr>
        <w:t xml:space="preserve"> organisational characteristics. </w:t>
      </w:r>
      <w:r w:rsidR="00E4219E">
        <w:rPr>
          <w:rFonts w:ascii="Arial" w:hAnsi="Arial" w:cs="Arial"/>
          <w:sz w:val="24"/>
          <w:szCs w:val="24"/>
        </w:rPr>
        <w:t>All</w:t>
      </w:r>
      <w:r w:rsidR="000A31EE" w:rsidRPr="00223915">
        <w:rPr>
          <w:rFonts w:ascii="Arial" w:hAnsi="Arial" w:cs="Arial"/>
          <w:sz w:val="24"/>
          <w:szCs w:val="24"/>
        </w:rPr>
        <w:t xml:space="preserve"> compan</w:t>
      </w:r>
      <w:r w:rsidR="00E4219E">
        <w:rPr>
          <w:rFonts w:ascii="Arial" w:hAnsi="Arial" w:cs="Arial"/>
          <w:sz w:val="24"/>
          <w:szCs w:val="24"/>
        </w:rPr>
        <w:t>ies</w:t>
      </w:r>
      <w:r w:rsidR="000A31EE" w:rsidRPr="00223915">
        <w:rPr>
          <w:rFonts w:ascii="Arial" w:hAnsi="Arial" w:cs="Arial"/>
          <w:sz w:val="24"/>
          <w:szCs w:val="24"/>
        </w:rPr>
        <w:t xml:space="preserve"> </w:t>
      </w:r>
      <w:r w:rsidR="00E4219E" w:rsidRPr="00223915">
        <w:rPr>
          <w:rFonts w:ascii="Arial" w:hAnsi="Arial" w:cs="Arial"/>
          <w:sz w:val="24"/>
          <w:szCs w:val="24"/>
        </w:rPr>
        <w:t>have</w:t>
      </w:r>
      <w:r w:rsidR="000A31EE" w:rsidRPr="00223915">
        <w:rPr>
          <w:rFonts w:ascii="Arial" w:hAnsi="Arial" w:cs="Arial"/>
          <w:sz w:val="24"/>
          <w:szCs w:val="24"/>
        </w:rPr>
        <w:t xml:space="preserve"> its own culture (</w:t>
      </w:r>
      <w:proofErr w:type="spellStart"/>
      <w:r w:rsidR="000A31EE" w:rsidRPr="00223915">
        <w:rPr>
          <w:rFonts w:ascii="Arial" w:hAnsi="Arial" w:cs="Arial"/>
          <w:sz w:val="24"/>
          <w:szCs w:val="24"/>
        </w:rPr>
        <w:t>Kalaiarasi</w:t>
      </w:r>
      <w:proofErr w:type="spellEnd"/>
      <w:r w:rsidR="000A31EE" w:rsidRPr="00223915">
        <w:rPr>
          <w:rFonts w:ascii="Arial" w:hAnsi="Arial" w:cs="Arial"/>
          <w:sz w:val="24"/>
          <w:szCs w:val="24"/>
        </w:rPr>
        <w:t xml:space="preserve"> &amp; </w:t>
      </w:r>
      <w:proofErr w:type="spellStart"/>
      <w:r w:rsidR="000A31EE" w:rsidRPr="00223915">
        <w:rPr>
          <w:rFonts w:ascii="Arial" w:hAnsi="Arial" w:cs="Arial"/>
          <w:sz w:val="24"/>
          <w:szCs w:val="24"/>
        </w:rPr>
        <w:t>Sethuram</w:t>
      </w:r>
      <w:proofErr w:type="spellEnd"/>
      <w:r w:rsidR="000A31EE" w:rsidRPr="00223915">
        <w:rPr>
          <w:rFonts w:ascii="Arial" w:hAnsi="Arial" w:cs="Arial"/>
          <w:sz w:val="24"/>
          <w:szCs w:val="24"/>
        </w:rPr>
        <w:t xml:space="preserve">, 2017). Employee well-being can be aided by organisational culture, but it can also be harmed by it. It may have a negative impact on the health of employees (stress). As a result, managers should monitor and enhance company culture in order to encourage employee well-being. Furthermore, they must help and manage employees who are dealing with cultural characteristics that may be hazardous to their health (Lopez-Martin &amp; </w:t>
      </w:r>
      <w:proofErr w:type="spellStart"/>
      <w:r w:rsidR="000A31EE" w:rsidRPr="00223915">
        <w:rPr>
          <w:rFonts w:ascii="Arial" w:hAnsi="Arial" w:cs="Arial"/>
          <w:sz w:val="24"/>
          <w:szCs w:val="24"/>
        </w:rPr>
        <w:t>Topa</w:t>
      </w:r>
      <w:proofErr w:type="spellEnd"/>
      <w:r w:rsidR="000A31EE" w:rsidRPr="00223915">
        <w:rPr>
          <w:rFonts w:ascii="Arial" w:hAnsi="Arial" w:cs="Arial"/>
          <w:sz w:val="24"/>
          <w:szCs w:val="24"/>
        </w:rPr>
        <w:t>, 2020). Organizations that use people strategy must discover ways to enforce corporate and organisational culture in order for the original company to keep control (</w:t>
      </w:r>
      <w:proofErr w:type="spellStart"/>
      <w:r w:rsidR="000A31EE" w:rsidRPr="00223915">
        <w:rPr>
          <w:rFonts w:ascii="Arial" w:hAnsi="Arial" w:cs="Arial"/>
          <w:sz w:val="24"/>
          <w:szCs w:val="24"/>
        </w:rPr>
        <w:t>HFInsight</w:t>
      </w:r>
      <w:proofErr w:type="spellEnd"/>
      <w:r w:rsidR="000A31EE" w:rsidRPr="00223915">
        <w:rPr>
          <w:rFonts w:ascii="Arial" w:hAnsi="Arial" w:cs="Arial"/>
          <w:sz w:val="24"/>
          <w:szCs w:val="24"/>
        </w:rPr>
        <w:t>, 2016).</w:t>
      </w:r>
      <w:r w:rsidR="000A2971" w:rsidRPr="00223915">
        <w:rPr>
          <w:rFonts w:ascii="Arial" w:hAnsi="Arial" w:cs="Arial"/>
          <w:sz w:val="24"/>
          <w:szCs w:val="24"/>
        </w:rPr>
        <w:t xml:space="preserve"> When emerging executives integrate culture with strategy, a firm may give itself a treat. Many firms overlook the value of culture and prioritising positioning </w:t>
      </w:r>
      <w:r w:rsidR="00D95665">
        <w:rPr>
          <w:rFonts w:ascii="Arial" w:hAnsi="Arial" w:cs="Arial"/>
          <w:sz w:val="24"/>
          <w:szCs w:val="24"/>
        </w:rPr>
        <w:t>policy</w:t>
      </w:r>
      <w:r w:rsidR="000A2971" w:rsidRPr="00223915">
        <w:rPr>
          <w:rFonts w:ascii="Arial" w:hAnsi="Arial" w:cs="Arial"/>
          <w:sz w:val="24"/>
          <w:szCs w:val="24"/>
        </w:rPr>
        <w:t>. Company culture is described as employees looking out for one another in order to make greater good in the world with the products and services they provide. The bounds of standard corporate behaviour are pushed when culture and strategy are linked (Craig, 2018).</w:t>
      </w:r>
      <w:r w:rsidR="00C012FF" w:rsidRPr="00223915">
        <w:rPr>
          <w:rFonts w:ascii="Arial" w:hAnsi="Arial" w:cs="Arial"/>
          <w:sz w:val="24"/>
          <w:szCs w:val="24"/>
        </w:rPr>
        <w:t xml:space="preserve"> Because aligning people </w:t>
      </w:r>
      <w:r w:rsidR="00A7636D">
        <w:rPr>
          <w:rFonts w:ascii="Arial" w:hAnsi="Arial" w:cs="Arial"/>
          <w:sz w:val="24"/>
          <w:szCs w:val="24"/>
        </w:rPr>
        <w:t>policy</w:t>
      </w:r>
      <w:r w:rsidR="00C012FF" w:rsidRPr="00223915">
        <w:rPr>
          <w:rFonts w:ascii="Arial" w:hAnsi="Arial" w:cs="Arial"/>
          <w:sz w:val="24"/>
          <w:szCs w:val="24"/>
        </w:rPr>
        <w:t xml:space="preserve"> with business </w:t>
      </w:r>
      <w:r w:rsidR="00CB6625">
        <w:rPr>
          <w:rFonts w:ascii="Arial" w:hAnsi="Arial" w:cs="Arial"/>
          <w:sz w:val="24"/>
          <w:szCs w:val="24"/>
        </w:rPr>
        <w:t>policy</w:t>
      </w:r>
      <w:r w:rsidR="00C012FF" w:rsidRPr="00223915">
        <w:rPr>
          <w:rFonts w:ascii="Arial" w:hAnsi="Arial" w:cs="Arial"/>
          <w:sz w:val="24"/>
          <w:szCs w:val="24"/>
        </w:rPr>
        <w:t xml:space="preserve"> influences how personnel are </w:t>
      </w:r>
      <w:r w:rsidR="00B96D4F">
        <w:rPr>
          <w:rFonts w:ascii="Arial" w:hAnsi="Arial" w:cs="Arial"/>
          <w:sz w:val="24"/>
          <w:szCs w:val="24"/>
        </w:rPr>
        <w:t>positioned</w:t>
      </w:r>
      <w:r w:rsidR="00C012FF" w:rsidRPr="00223915">
        <w:rPr>
          <w:rFonts w:ascii="Arial" w:hAnsi="Arial" w:cs="Arial"/>
          <w:sz w:val="24"/>
          <w:szCs w:val="24"/>
        </w:rPr>
        <w:t xml:space="preserve">, Shangri-La Hotels has invested in people and culture strategies to tackle some of the issues it confronts. People and cultural strategy are two of the most important things that have helped it achieve its current level of success. This is why a people and culture plan </w:t>
      </w:r>
      <w:r w:rsidR="00B059F1" w:rsidRPr="00223915">
        <w:rPr>
          <w:rFonts w:ascii="Arial" w:hAnsi="Arial" w:cs="Arial"/>
          <w:sz w:val="24"/>
          <w:szCs w:val="24"/>
        </w:rPr>
        <w:t>are</w:t>
      </w:r>
      <w:r w:rsidR="00C012FF" w:rsidRPr="00223915">
        <w:rPr>
          <w:rFonts w:ascii="Arial" w:hAnsi="Arial" w:cs="Arial"/>
          <w:sz w:val="24"/>
          <w:szCs w:val="24"/>
        </w:rPr>
        <w:t xml:space="preserve"> regarded as one of the most significant papers in today's business, particularly in terms of enhancing </w:t>
      </w:r>
      <w:r w:rsidR="006D7B1E">
        <w:rPr>
          <w:rFonts w:ascii="Arial" w:hAnsi="Arial" w:cs="Arial"/>
          <w:sz w:val="24"/>
          <w:szCs w:val="24"/>
        </w:rPr>
        <w:t>benefit</w:t>
      </w:r>
      <w:r w:rsidR="00C012FF" w:rsidRPr="00223915">
        <w:rPr>
          <w:rFonts w:ascii="Arial" w:hAnsi="Arial" w:cs="Arial"/>
          <w:sz w:val="24"/>
          <w:szCs w:val="24"/>
        </w:rPr>
        <w:t xml:space="preserve">, </w:t>
      </w:r>
      <w:r w:rsidR="00865E5A">
        <w:rPr>
          <w:rFonts w:ascii="Arial" w:hAnsi="Arial" w:cs="Arial"/>
          <w:sz w:val="24"/>
          <w:szCs w:val="24"/>
        </w:rPr>
        <w:t>capacity</w:t>
      </w:r>
      <w:r w:rsidR="00C012FF" w:rsidRPr="00223915">
        <w:rPr>
          <w:rFonts w:ascii="Arial" w:hAnsi="Arial" w:cs="Arial"/>
          <w:sz w:val="24"/>
          <w:szCs w:val="24"/>
        </w:rPr>
        <w:t xml:space="preserve">, </w:t>
      </w:r>
      <w:r w:rsidR="000B1953">
        <w:rPr>
          <w:rFonts w:ascii="Arial" w:hAnsi="Arial" w:cs="Arial"/>
          <w:sz w:val="24"/>
          <w:szCs w:val="24"/>
        </w:rPr>
        <w:t>staff member</w:t>
      </w:r>
      <w:r w:rsidR="0012545E">
        <w:rPr>
          <w:rFonts w:ascii="Arial" w:hAnsi="Arial" w:cs="Arial"/>
          <w:sz w:val="24"/>
          <w:szCs w:val="24"/>
        </w:rPr>
        <w:t xml:space="preserve"> skills</w:t>
      </w:r>
      <w:r w:rsidR="00C012FF" w:rsidRPr="00223915">
        <w:rPr>
          <w:rFonts w:ascii="Arial" w:hAnsi="Arial" w:cs="Arial"/>
          <w:sz w:val="24"/>
          <w:szCs w:val="24"/>
        </w:rPr>
        <w:t xml:space="preserve">, and </w:t>
      </w:r>
      <w:r w:rsidR="0012545E">
        <w:rPr>
          <w:rFonts w:ascii="Arial" w:hAnsi="Arial" w:cs="Arial"/>
          <w:sz w:val="24"/>
          <w:szCs w:val="24"/>
        </w:rPr>
        <w:t>consumer</w:t>
      </w:r>
      <w:r w:rsidR="00C012FF" w:rsidRPr="00223915">
        <w:rPr>
          <w:rFonts w:ascii="Arial" w:hAnsi="Arial" w:cs="Arial"/>
          <w:sz w:val="24"/>
          <w:szCs w:val="24"/>
        </w:rPr>
        <w:t xml:space="preserve"> happiness (People and Culture Strategy, n.d.).</w:t>
      </w:r>
    </w:p>
    <w:p w14:paraId="5680DF52" w14:textId="0E900031" w:rsidR="00073484" w:rsidRPr="00223915" w:rsidRDefault="00073484" w:rsidP="006970D7">
      <w:pPr>
        <w:spacing w:line="360" w:lineRule="auto"/>
        <w:rPr>
          <w:rFonts w:ascii="Arial" w:hAnsi="Arial" w:cs="Arial"/>
          <w:sz w:val="24"/>
          <w:szCs w:val="24"/>
        </w:rPr>
      </w:pPr>
      <w:r w:rsidRPr="00073484">
        <w:rPr>
          <w:rFonts w:ascii="Arial" w:hAnsi="Arial" w:cs="Arial"/>
          <w:sz w:val="24"/>
          <w:szCs w:val="24"/>
        </w:rPr>
        <w:t>Over the last few years, the term "corporate culture" has gained popularity.</w:t>
      </w:r>
      <w:r w:rsidR="00500BFC">
        <w:rPr>
          <w:rFonts w:ascii="Arial" w:hAnsi="Arial" w:cs="Arial"/>
          <w:sz w:val="24"/>
          <w:szCs w:val="24"/>
        </w:rPr>
        <w:t xml:space="preserve"> </w:t>
      </w:r>
      <w:proofErr w:type="spellStart"/>
      <w:r w:rsidR="00500BFC">
        <w:rPr>
          <w:rFonts w:ascii="Arial" w:hAnsi="Arial" w:cs="Arial"/>
          <w:sz w:val="24"/>
          <w:szCs w:val="24"/>
        </w:rPr>
        <w:t>Cloudbeds</w:t>
      </w:r>
      <w:proofErr w:type="spellEnd"/>
      <w:r w:rsidR="00500BFC">
        <w:rPr>
          <w:rFonts w:ascii="Arial" w:hAnsi="Arial" w:cs="Arial"/>
          <w:sz w:val="24"/>
          <w:szCs w:val="24"/>
        </w:rPr>
        <w:t xml:space="preserve"> (2016)</w:t>
      </w:r>
      <w:r w:rsidR="002F75A8">
        <w:rPr>
          <w:rFonts w:ascii="Arial" w:hAnsi="Arial" w:cs="Arial"/>
          <w:sz w:val="24"/>
          <w:szCs w:val="24"/>
        </w:rPr>
        <w:t>,</w:t>
      </w:r>
      <w:r w:rsidRPr="00073484">
        <w:rPr>
          <w:rFonts w:ascii="Arial" w:hAnsi="Arial" w:cs="Arial"/>
          <w:sz w:val="24"/>
          <w:szCs w:val="24"/>
        </w:rPr>
        <w:t xml:space="preserve"> </w:t>
      </w:r>
      <w:r w:rsidR="002F75A8">
        <w:rPr>
          <w:rFonts w:ascii="Arial" w:hAnsi="Arial" w:cs="Arial"/>
          <w:sz w:val="24"/>
          <w:szCs w:val="24"/>
        </w:rPr>
        <w:t>a</w:t>
      </w:r>
      <w:r w:rsidRPr="00073484">
        <w:rPr>
          <w:rFonts w:ascii="Arial" w:hAnsi="Arial" w:cs="Arial"/>
          <w:sz w:val="24"/>
          <w:szCs w:val="24"/>
        </w:rPr>
        <w:t xml:space="preserve">s the economy improved and firms became more stable, business owners focused more on developing a positive company culture. Culture is </w:t>
      </w:r>
      <w:r w:rsidRPr="00073484">
        <w:rPr>
          <w:rFonts w:ascii="Arial" w:hAnsi="Arial" w:cs="Arial"/>
          <w:sz w:val="24"/>
          <w:szCs w:val="24"/>
        </w:rPr>
        <w:lastRenderedPageBreak/>
        <w:t xml:space="preserve">extremely important in the hotel sector. Employees' satisfaction is evident in their work and relationships with </w:t>
      </w:r>
      <w:r w:rsidR="00A27DB9" w:rsidRPr="00073484">
        <w:rPr>
          <w:rFonts w:ascii="Arial" w:hAnsi="Arial" w:cs="Arial"/>
          <w:sz w:val="24"/>
          <w:szCs w:val="24"/>
        </w:rPr>
        <w:t>co-workers</w:t>
      </w:r>
      <w:r w:rsidRPr="00073484">
        <w:rPr>
          <w:rFonts w:ascii="Arial" w:hAnsi="Arial" w:cs="Arial"/>
          <w:sz w:val="24"/>
          <w:szCs w:val="24"/>
        </w:rPr>
        <w:t xml:space="preserve"> and visitors. There are several techniques that may be used to develop a successful corporate culture. </w:t>
      </w:r>
      <w:r w:rsidR="008B384C">
        <w:rPr>
          <w:rFonts w:ascii="Arial" w:hAnsi="Arial" w:cs="Arial"/>
          <w:sz w:val="24"/>
          <w:szCs w:val="24"/>
        </w:rPr>
        <w:t>T</w:t>
      </w:r>
      <w:r w:rsidR="00A377E7">
        <w:rPr>
          <w:rFonts w:ascii="Arial" w:hAnsi="Arial" w:cs="Arial"/>
          <w:sz w:val="24"/>
          <w:szCs w:val="24"/>
        </w:rPr>
        <w:t xml:space="preserve">he </w:t>
      </w:r>
      <w:r w:rsidRPr="00073484">
        <w:rPr>
          <w:rFonts w:ascii="Arial" w:hAnsi="Arial" w:cs="Arial"/>
          <w:sz w:val="24"/>
          <w:szCs w:val="24"/>
        </w:rPr>
        <w:t xml:space="preserve">customers and staff will be happier, and </w:t>
      </w:r>
      <w:r w:rsidR="000E05A4">
        <w:rPr>
          <w:rFonts w:ascii="Arial" w:hAnsi="Arial" w:cs="Arial"/>
          <w:sz w:val="24"/>
          <w:szCs w:val="24"/>
        </w:rPr>
        <w:t xml:space="preserve">the </w:t>
      </w:r>
      <w:r w:rsidR="000E05A4" w:rsidRPr="00073484">
        <w:rPr>
          <w:rFonts w:ascii="Arial" w:hAnsi="Arial" w:cs="Arial"/>
          <w:sz w:val="24"/>
          <w:szCs w:val="24"/>
        </w:rPr>
        <w:t>company</w:t>
      </w:r>
      <w:r w:rsidRPr="00073484">
        <w:rPr>
          <w:rFonts w:ascii="Arial" w:hAnsi="Arial" w:cs="Arial"/>
          <w:sz w:val="24"/>
          <w:szCs w:val="24"/>
        </w:rPr>
        <w:t xml:space="preserve"> will grow.</w:t>
      </w:r>
      <w:r w:rsidR="00A27DB9" w:rsidRPr="00A27DB9">
        <w:t xml:space="preserve"> </w:t>
      </w:r>
      <w:r w:rsidR="00A27DB9" w:rsidRPr="00A27DB9">
        <w:rPr>
          <w:rFonts w:ascii="Arial" w:hAnsi="Arial" w:cs="Arial"/>
          <w:sz w:val="24"/>
          <w:szCs w:val="24"/>
        </w:rPr>
        <w:t xml:space="preserve">Since most hospitality firms' employees are their public face, their pleasure </w:t>
      </w:r>
      <w:r w:rsidR="000E49C8" w:rsidRPr="00A27DB9">
        <w:rPr>
          <w:rFonts w:ascii="Arial" w:hAnsi="Arial" w:cs="Arial"/>
          <w:sz w:val="24"/>
          <w:szCs w:val="24"/>
        </w:rPr>
        <w:t>always</w:t>
      </w:r>
      <w:r w:rsidR="00A27DB9" w:rsidRPr="00A27DB9">
        <w:rPr>
          <w:rFonts w:ascii="Arial" w:hAnsi="Arial" w:cs="Arial"/>
          <w:sz w:val="24"/>
          <w:szCs w:val="24"/>
        </w:rPr>
        <w:t xml:space="preserve"> transfers into visitor satisfaction. </w:t>
      </w:r>
      <w:r w:rsidR="000E05A4" w:rsidRPr="00A27DB9">
        <w:rPr>
          <w:rFonts w:ascii="Arial" w:hAnsi="Arial" w:cs="Arial"/>
          <w:sz w:val="24"/>
          <w:szCs w:val="24"/>
        </w:rPr>
        <w:t>When considerable</w:t>
      </w:r>
      <w:r w:rsidR="00A27DB9" w:rsidRPr="00A27DB9">
        <w:rPr>
          <w:rFonts w:ascii="Arial" w:hAnsi="Arial" w:cs="Arial"/>
          <w:sz w:val="24"/>
          <w:szCs w:val="24"/>
        </w:rPr>
        <w:t xml:space="preserve"> firms like Shangri-La, who have clearly defined their product, </w:t>
      </w:r>
      <w:r w:rsidR="00935234">
        <w:rPr>
          <w:rFonts w:ascii="Arial" w:hAnsi="Arial" w:cs="Arial"/>
          <w:sz w:val="24"/>
          <w:szCs w:val="24"/>
        </w:rPr>
        <w:t xml:space="preserve">they </w:t>
      </w:r>
      <w:r w:rsidR="00A27DB9" w:rsidRPr="00A27DB9">
        <w:rPr>
          <w:rFonts w:ascii="Arial" w:hAnsi="Arial" w:cs="Arial"/>
          <w:sz w:val="24"/>
          <w:szCs w:val="24"/>
        </w:rPr>
        <w:t>understand that their personnel make or break the consumer experience.</w:t>
      </w:r>
      <w:r w:rsidR="00E5540C" w:rsidRPr="00E5540C">
        <w:t xml:space="preserve"> </w:t>
      </w:r>
      <w:r w:rsidR="000E49C8" w:rsidRPr="00E5540C">
        <w:rPr>
          <w:rFonts w:ascii="Arial" w:hAnsi="Arial" w:cs="Arial"/>
          <w:sz w:val="24"/>
          <w:szCs w:val="24"/>
        </w:rPr>
        <w:t>First</w:t>
      </w:r>
      <w:r w:rsidR="00E5540C" w:rsidRPr="00E5540C">
        <w:rPr>
          <w:rFonts w:ascii="Arial" w:hAnsi="Arial" w:cs="Arial"/>
          <w:sz w:val="24"/>
          <w:szCs w:val="24"/>
        </w:rPr>
        <w:t xml:space="preserve">, </w:t>
      </w:r>
      <w:r w:rsidR="00935234">
        <w:rPr>
          <w:rFonts w:ascii="Arial" w:hAnsi="Arial" w:cs="Arial"/>
          <w:sz w:val="24"/>
          <w:szCs w:val="24"/>
        </w:rPr>
        <w:t>they</w:t>
      </w:r>
      <w:r w:rsidR="00E5540C" w:rsidRPr="00E5540C">
        <w:rPr>
          <w:rFonts w:ascii="Arial" w:hAnsi="Arial" w:cs="Arial"/>
          <w:sz w:val="24"/>
          <w:szCs w:val="24"/>
        </w:rPr>
        <w:t xml:space="preserve"> must recruit the appropriate personnel. Understanding what personality characteristics and talents </w:t>
      </w:r>
      <w:r w:rsidR="000E05A4">
        <w:rPr>
          <w:rFonts w:ascii="Arial" w:hAnsi="Arial" w:cs="Arial"/>
          <w:sz w:val="24"/>
          <w:szCs w:val="24"/>
        </w:rPr>
        <w:t>they</w:t>
      </w:r>
      <w:r w:rsidR="000E49C8" w:rsidRPr="00E5540C">
        <w:rPr>
          <w:rFonts w:ascii="Arial" w:hAnsi="Arial" w:cs="Arial"/>
          <w:sz w:val="24"/>
          <w:szCs w:val="24"/>
        </w:rPr>
        <w:t xml:space="preserve"> are</w:t>
      </w:r>
      <w:r w:rsidR="00E5540C" w:rsidRPr="00E5540C">
        <w:rPr>
          <w:rFonts w:ascii="Arial" w:hAnsi="Arial" w:cs="Arial"/>
          <w:sz w:val="24"/>
          <w:szCs w:val="24"/>
        </w:rPr>
        <w:t xml:space="preserve"> </w:t>
      </w:r>
      <w:r w:rsidR="00CB3CD9">
        <w:rPr>
          <w:rFonts w:ascii="Arial" w:hAnsi="Arial" w:cs="Arial"/>
          <w:sz w:val="24"/>
          <w:szCs w:val="24"/>
        </w:rPr>
        <w:t>seeking</w:t>
      </w:r>
      <w:r w:rsidR="00E5540C" w:rsidRPr="00E5540C">
        <w:rPr>
          <w:rFonts w:ascii="Arial" w:hAnsi="Arial" w:cs="Arial"/>
          <w:sz w:val="24"/>
          <w:szCs w:val="24"/>
        </w:rPr>
        <w:t xml:space="preserve"> for</w:t>
      </w:r>
      <w:r w:rsidR="000E05A4">
        <w:rPr>
          <w:rFonts w:ascii="Arial" w:hAnsi="Arial" w:cs="Arial"/>
          <w:sz w:val="24"/>
          <w:szCs w:val="24"/>
        </w:rPr>
        <w:t xml:space="preserve"> it</w:t>
      </w:r>
      <w:r w:rsidR="00E5540C" w:rsidRPr="00E5540C">
        <w:rPr>
          <w:rFonts w:ascii="Arial" w:hAnsi="Arial" w:cs="Arial"/>
          <w:sz w:val="24"/>
          <w:szCs w:val="24"/>
        </w:rPr>
        <w:t xml:space="preserve"> is the </w:t>
      </w:r>
      <w:r w:rsidR="00625A37">
        <w:rPr>
          <w:rFonts w:ascii="Arial" w:hAnsi="Arial" w:cs="Arial"/>
          <w:sz w:val="24"/>
          <w:szCs w:val="24"/>
        </w:rPr>
        <w:t xml:space="preserve">initial method </w:t>
      </w:r>
      <w:r w:rsidR="00E5540C" w:rsidRPr="00E5540C">
        <w:rPr>
          <w:rFonts w:ascii="Arial" w:hAnsi="Arial" w:cs="Arial"/>
          <w:sz w:val="24"/>
          <w:szCs w:val="24"/>
        </w:rPr>
        <w:t xml:space="preserve">in </w:t>
      </w:r>
      <w:r w:rsidR="00726AB6">
        <w:rPr>
          <w:rFonts w:ascii="Arial" w:hAnsi="Arial" w:cs="Arial"/>
          <w:sz w:val="24"/>
          <w:szCs w:val="24"/>
        </w:rPr>
        <w:t>recruiting</w:t>
      </w:r>
      <w:r w:rsidR="00E5540C" w:rsidRPr="00E5540C">
        <w:rPr>
          <w:rFonts w:ascii="Arial" w:hAnsi="Arial" w:cs="Arial"/>
          <w:sz w:val="24"/>
          <w:szCs w:val="24"/>
        </w:rPr>
        <w:t xml:space="preserve"> the </w:t>
      </w:r>
      <w:r w:rsidR="00726AB6">
        <w:rPr>
          <w:rFonts w:ascii="Arial" w:hAnsi="Arial" w:cs="Arial"/>
          <w:sz w:val="24"/>
          <w:szCs w:val="24"/>
        </w:rPr>
        <w:t>suitable</w:t>
      </w:r>
      <w:r w:rsidR="00E5540C" w:rsidRPr="00E5540C">
        <w:rPr>
          <w:rFonts w:ascii="Arial" w:hAnsi="Arial" w:cs="Arial"/>
          <w:sz w:val="24"/>
          <w:szCs w:val="24"/>
        </w:rPr>
        <w:t xml:space="preserve"> </w:t>
      </w:r>
      <w:r w:rsidR="006939E6">
        <w:rPr>
          <w:rFonts w:ascii="Arial" w:hAnsi="Arial" w:cs="Arial"/>
          <w:sz w:val="24"/>
          <w:szCs w:val="24"/>
        </w:rPr>
        <w:t>workforce</w:t>
      </w:r>
      <w:r w:rsidR="00E5540C" w:rsidRPr="00E5540C">
        <w:rPr>
          <w:rFonts w:ascii="Arial" w:hAnsi="Arial" w:cs="Arial"/>
          <w:sz w:val="24"/>
          <w:szCs w:val="24"/>
        </w:rPr>
        <w:t xml:space="preserve">. </w:t>
      </w:r>
      <w:r w:rsidR="006556CC">
        <w:rPr>
          <w:rFonts w:ascii="Arial" w:hAnsi="Arial" w:cs="Arial"/>
          <w:sz w:val="24"/>
          <w:szCs w:val="24"/>
        </w:rPr>
        <w:t>Employers</w:t>
      </w:r>
      <w:r w:rsidR="0089488F">
        <w:rPr>
          <w:rFonts w:ascii="Arial" w:hAnsi="Arial" w:cs="Arial"/>
          <w:sz w:val="24"/>
          <w:szCs w:val="24"/>
        </w:rPr>
        <w:t xml:space="preserve"> </w:t>
      </w:r>
      <w:r w:rsidR="006556CC">
        <w:rPr>
          <w:rFonts w:ascii="Arial" w:hAnsi="Arial" w:cs="Arial"/>
          <w:sz w:val="24"/>
          <w:szCs w:val="24"/>
        </w:rPr>
        <w:t>sometimes state</w:t>
      </w:r>
      <w:r w:rsidR="00E5540C" w:rsidRPr="00E5540C">
        <w:rPr>
          <w:rFonts w:ascii="Arial" w:hAnsi="Arial" w:cs="Arial"/>
          <w:sz w:val="24"/>
          <w:szCs w:val="24"/>
        </w:rPr>
        <w:t xml:space="preserve"> that they employ</w:t>
      </w:r>
      <w:r w:rsidR="001942F6">
        <w:rPr>
          <w:rFonts w:ascii="Arial" w:hAnsi="Arial" w:cs="Arial"/>
          <w:sz w:val="24"/>
          <w:szCs w:val="24"/>
        </w:rPr>
        <w:t xml:space="preserve">er workforce </w:t>
      </w:r>
      <w:r w:rsidR="00E5540C" w:rsidRPr="00E5540C">
        <w:rPr>
          <w:rFonts w:ascii="Arial" w:hAnsi="Arial" w:cs="Arial"/>
          <w:sz w:val="24"/>
          <w:szCs w:val="24"/>
        </w:rPr>
        <w:t xml:space="preserve">for </w:t>
      </w:r>
      <w:r w:rsidR="004205C1">
        <w:rPr>
          <w:rFonts w:ascii="Arial" w:hAnsi="Arial" w:cs="Arial"/>
          <w:sz w:val="24"/>
          <w:szCs w:val="24"/>
        </w:rPr>
        <w:t>sentiments</w:t>
      </w:r>
      <w:r w:rsidR="00E5540C" w:rsidRPr="00E5540C">
        <w:rPr>
          <w:rFonts w:ascii="Arial" w:hAnsi="Arial" w:cs="Arial"/>
          <w:sz w:val="24"/>
          <w:szCs w:val="24"/>
        </w:rPr>
        <w:t xml:space="preserve"> rather than ability since abilities can be taught but </w:t>
      </w:r>
      <w:r w:rsidR="00391CB9">
        <w:rPr>
          <w:rFonts w:ascii="Arial" w:hAnsi="Arial" w:cs="Arial"/>
          <w:sz w:val="24"/>
          <w:szCs w:val="24"/>
        </w:rPr>
        <w:t>sentiments</w:t>
      </w:r>
      <w:r w:rsidR="00E5540C" w:rsidRPr="00E5540C">
        <w:rPr>
          <w:rFonts w:ascii="Arial" w:hAnsi="Arial" w:cs="Arial"/>
          <w:sz w:val="24"/>
          <w:szCs w:val="24"/>
        </w:rPr>
        <w:t xml:space="preserve"> cannot.</w:t>
      </w:r>
    </w:p>
    <w:p w14:paraId="1DEC1DC1" w14:textId="77777777" w:rsidR="00B832E2" w:rsidRDefault="00B832E2" w:rsidP="006970D7">
      <w:pPr>
        <w:spacing w:line="360" w:lineRule="auto"/>
        <w:rPr>
          <w:rFonts w:ascii="Arial" w:hAnsi="Arial" w:cs="Arial"/>
          <w:sz w:val="24"/>
          <w:szCs w:val="24"/>
        </w:rPr>
      </w:pPr>
    </w:p>
    <w:p w14:paraId="1C84F98D" w14:textId="77777777" w:rsidR="00B832E2" w:rsidRDefault="00B832E2" w:rsidP="006970D7">
      <w:pPr>
        <w:spacing w:line="360" w:lineRule="auto"/>
        <w:rPr>
          <w:rFonts w:ascii="Arial" w:hAnsi="Arial" w:cs="Arial"/>
          <w:sz w:val="24"/>
          <w:szCs w:val="24"/>
        </w:rPr>
      </w:pPr>
    </w:p>
    <w:p w14:paraId="5692E241" w14:textId="77777777" w:rsidR="00B832E2" w:rsidRDefault="00B832E2" w:rsidP="006970D7">
      <w:pPr>
        <w:spacing w:line="360" w:lineRule="auto"/>
        <w:rPr>
          <w:rFonts w:ascii="Arial" w:hAnsi="Arial" w:cs="Arial"/>
          <w:sz w:val="24"/>
          <w:szCs w:val="24"/>
        </w:rPr>
      </w:pPr>
    </w:p>
    <w:p w14:paraId="563511F0" w14:textId="77777777" w:rsidR="00B832E2" w:rsidRDefault="00B832E2" w:rsidP="006970D7">
      <w:pPr>
        <w:spacing w:line="360" w:lineRule="auto"/>
        <w:rPr>
          <w:rFonts w:ascii="Arial" w:hAnsi="Arial" w:cs="Arial"/>
          <w:sz w:val="24"/>
          <w:szCs w:val="24"/>
        </w:rPr>
      </w:pPr>
    </w:p>
    <w:p w14:paraId="4AAD5A2F" w14:textId="77777777" w:rsidR="00B832E2" w:rsidRDefault="00B832E2" w:rsidP="006970D7">
      <w:pPr>
        <w:spacing w:line="360" w:lineRule="auto"/>
        <w:rPr>
          <w:rFonts w:ascii="Arial" w:hAnsi="Arial" w:cs="Arial"/>
          <w:sz w:val="24"/>
          <w:szCs w:val="24"/>
        </w:rPr>
      </w:pPr>
    </w:p>
    <w:p w14:paraId="293F7BA3" w14:textId="77777777" w:rsidR="00B832E2" w:rsidRDefault="00B832E2" w:rsidP="006970D7">
      <w:pPr>
        <w:spacing w:line="360" w:lineRule="auto"/>
        <w:rPr>
          <w:rFonts w:ascii="Arial" w:hAnsi="Arial" w:cs="Arial"/>
          <w:sz w:val="24"/>
          <w:szCs w:val="24"/>
        </w:rPr>
      </w:pPr>
    </w:p>
    <w:p w14:paraId="04A515F4" w14:textId="77777777" w:rsidR="00B832E2" w:rsidRDefault="00B832E2" w:rsidP="006970D7">
      <w:pPr>
        <w:spacing w:line="360" w:lineRule="auto"/>
        <w:rPr>
          <w:rFonts w:ascii="Arial" w:hAnsi="Arial" w:cs="Arial"/>
          <w:sz w:val="24"/>
          <w:szCs w:val="24"/>
        </w:rPr>
      </w:pPr>
    </w:p>
    <w:p w14:paraId="7CDD0530" w14:textId="77777777" w:rsidR="00B832E2" w:rsidRDefault="00B832E2" w:rsidP="006970D7">
      <w:pPr>
        <w:spacing w:line="360" w:lineRule="auto"/>
        <w:rPr>
          <w:rFonts w:ascii="Arial" w:hAnsi="Arial" w:cs="Arial"/>
          <w:sz w:val="24"/>
          <w:szCs w:val="24"/>
        </w:rPr>
      </w:pPr>
    </w:p>
    <w:p w14:paraId="61F55F95" w14:textId="77777777" w:rsidR="00B832E2" w:rsidRDefault="00B832E2" w:rsidP="006970D7">
      <w:pPr>
        <w:spacing w:line="360" w:lineRule="auto"/>
        <w:rPr>
          <w:rFonts w:ascii="Arial" w:hAnsi="Arial" w:cs="Arial"/>
          <w:sz w:val="24"/>
          <w:szCs w:val="24"/>
        </w:rPr>
      </w:pPr>
    </w:p>
    <w:p w14:paraId="23A8324A" w14:textId="77777777" w:rsidR="00B832E2" w:rsidRDefault="00B832E2" w:rsidP="006970D7">
      <w:pPr>
        <w:spacing w:line="360" w:lineRule="auto"/>
        <w:rPr>
          <w:rFonts w:ascii="Arial" w:hAnsi="Arial" w:cs="Arial"/>
          <w:sz w:val="24"/>
          <w:szCs w:val="24"/>
        </w:rPr>
      </w:pPr>
    </w:p>
    <w:p w14:paraId="79742863" w14:textId="77777777" w:rsidR="00B832E2" w:rsidRDefault="00B832E2" w:rsidP="006970D7">
      <w:pPr>
        <w:spacing w:line="360" w:lineRule="auto"/>
        <w:rPr>
          <w:rFonts w:ascii="Arial" w:hAnsi="Arial" w:cs="Arial"/>
          <w:sz w:val="24"/>
          <w:szCs w:val="24"/>
        </w:rPr>
      </w:pPr>
    </w:p>
    <w:p w14:paraId="0917672C" w14:textId="77777777" w:rsidR="00B832E2" w:rsidRDefault="00B832E2" w:rsidP="006970D7">
      <w:pPr>
        <w:spacing w:line="360" w:lineRule="auto"/>
        <w:rPr>
          <w:rFonts w:ascii="Arial" w:hAnsi="Arial" w:cs="Arial"/>
          <w:sz w:val="24"/>
          <w:szCs w:val="24"/>
        </w:rPr>
      </w:pPr>
    </w:p>
    <w:p w14:paraId="108E2B7A" w14:textId="77777777" w:rsidR="00B832E2" w:rsidRDefault="00B832E2" w:rsidP="006970D7">
      <w:pPr>
        <w:spacing w:line="360" w:lineRule="auto"/>
        <w:rPr>
          <w:rFonts w:ascii="Arial" w:hAnsi="Arial" w:cs="Arial"/>
          <w:sz w:val="24"/>
          <w:szCs w:val="24"/>
        </w:rPr>
      </w:pPr>
    </w:p>
    <w:p w14:paraId="1780A7A2" w14:textId="77777777" w:rsidR="00B832E2" w:rsidRDefault="00B832E2" w:rsidP="006970D7">
      <w:pPr>
        <w:spacing w:line="360" w:lineRule="auto"/>
        <w:rPr>
          <w:rFonts w:ascii="Arial" w:hAnsi="Arial" w:cs="Arial"/>
          <w:sz w:val="24"/>
          <w:szCs w:val="24"/>
        </w:rPr>
      </w:pPr>
    </w:p>
    <w:p w14:paraId="7BDE6599" w14:textId="77777777" w:rsidR="00B832E2" w:rsidRDefault="00B832E2" w:rsidP="006970D7">
      <w:pPr>
        <w:spacing w:line="360" w:lineRule="auto"/>
        <w:rPr>
          <w:rFonts w:ascii="Arial" w:hAnsi="Arial" w:cs="Arial"/>
          <w:sz w:val="24"/>
          <w:szCs w:val="24"/>
        </w:rPr>
      </w:pPr>
    </w:p>
    <w:p w14:paraId="1B4F02DA" w14:textId="77777777" w:rsidR="00B832E2" w:rsidRDefault="00B832E2" w:rsidP="006970D7">
      <w:pPr>
        <w:spacing w:line="360" w:lineRule="auto"/>
        <w:rPr>
          <w:rFonts w:ascii="Arial" w:hAnsi="Arial" w:cs="Arial"/>
          <w:sz w:val="24"/>
          <w:szCs w:val="24"/>
        </w:rPr>
      </w:pPr>
    </w:p>
    <w:p w14:paraId="7DB306A4" w14:textId="77777777" w:rsidR="00B832E2" w:rsidRDefault="00B832E2" w:rsidP="006970D7">
      <w:pPr>
        <w:spacing w:line="360" w:lineRule="auto"/>
        <w:rPr>
          <w:rFonts w:ascii="Arial" w:hAnsi="Arial" w:cs="Arial"/>
          <w:sz w:val="24"/>
          <w:szCs w:val="24"/>
        </w:rPr>
      </w:pPr>
    </w:p>
    <w:p w14:paraId="5FC9A832" w14:textId="7DD26559" w:rsidR="00B832E2" w:rsidRPr="00B832E2" w:rsidRDefault="003B0795" w:rsidP="006970D7">
      <w:pPr>
        <w:spacing w:line="360" w:lineRule="auto"/>
        <w:rPr>
          <w:rFonts w:ascii="Arial" w:hAnsi="Arial" w:cs="Arial"/>
          <w:b/>
          <w:bCs/>
          <w:sz w:val="24"/>
          <w:szCs w:val="24"/>
          <w:u w:val="single"/>
        </w:rPr>
      </w:pPr>
      <w:r>
        <w:rPr>
          <w:rFonts w:ascii="Arial" w:hAnsi="Arial" w:cs="Arial"/>
          <w:b/>
          <w:bCs/>
          <w:sz w:val="24"/>
          <w:szCs w:val="24"/>
          <w:u w:val="single"/>
        </w:rPr>
        <w:t xml:space="preserve">6. </w:t>
      </w:r>
      <w:r w:rsidR="00B832E2" w:rsidRPr="00B832E2">
        <w:rPr>
          <w:rFonts w:ascii="Arial" w:hAnsi="Arial" w:cs="Arial"/>
          <w:b/>
          <w:bCs/>
          <w:sz w:val="24"/>
          <w:szCs w:val="24"/>
          <w:u w:val="single"/>
        </w:rPr>
        <w:t>Summary</w:t>
      </w:r>
    </w:p>
    <w:p w14:paraId="67E8D4FC" w14:textId="77777777" w:rsidR="00B832E2" w:rsidRDefault="00B832E2" w:rsidP="006970D7">
      <w:pPr>
        <w:spacing w:line="360" w:lineRule="auto"/>
        <w:rPr>
          <w:rFonts w:ascii="Arial" w:hAnsi="Arial" w:cs="Arial"/>
          <w:sz w:val="24"/>
          <w:szCs w:val="24"/>
        </w:rPr>
      </w:pPr>
    </w:p>
    <w:p w14:paraId="01E47821" w14:textId="1CF6D21B" w:rsidR="002A4F48" w:rsidRPr="00223915" w:rsidRDefault="00894F67" w:rsidP="006970D7">
      <w:pPr>
        <w:spacing w:line="360" w:lineRule="auto"/>
        <w:rPr>
          <w:rFonts w:ascii="Arial" w:hAnsi="Arial" w:cs="Arial"/>
          <w:sz w:val="24"/>
          <w:szCs w:val="24"/>
        </w:rPr>
      </w:pPr>
      <w:r w:rsidRPr="00894F67">
        <w:rPr>
          <w:rFonts w:ascii="Arial" w:hAnsi="Arial" w:cs="Arial"/>
          <w:sz w:val="24"/>
          <w:szCs w:val="24"/>
        </w:rPr>
        <w:t>To summarise, a company entity's success and growth are not just dependent on the efforts of world-class management. Employees that are highly motivated, skilled, and experienced are critical to a company's long-term success. Shangri-La Hotels' people and cultural approach has gone a long way toward ensuring staff happiness, culminating in the company's current development and glory. The use of a cultural training programme in daily performance outlines the ideal manner for service workers to serve their consumers.</w:t>
      </w:r>
      <w:r w:rsidR="000905D5" w:rsidRPr="000905D5">
        <w:t xml:space="preserve"> </w:t>
      </w:r>
      <w:r w:rsidR="000905D5" w:rsidRPr="000905D5">
        <w:rPr>
          <w:rFonts w:ascii="Arial" w:hAnsi="Arial" w:cs="Arial"/>
          <w:sz w:val="24"/>
          <w:szCs w:val="24"/>
        </w:rPr>
        <w:t>Shangri-La Hotels and Resorts, on the other hand, offers extensive training to its workers in order to improve their job performance. Employees that are happy and satisfied lead to happy consumers, who in turn lead to a successful business. Shangri</w:t>
      </w:r>
      <w:r w:rsidR="00DA1445">
        <w:rPr>
          <w:rFonts w:ascii="Arial" w:hAnsi="Arial" w:cs="Arial"/>
          <w:sz w:val="24"/>
          <w:szCs w:val="24"/>
        </w:rPr>
        <w:t>-</w:t>
      </w:r>
      <w:r w:rsidR="000905D5" w:rsidRPr="000905D5">
        <w:rPr>
          <w:rFonts w:ascii="Arial" w:hAnsi="Arial" w:cs="Arial"/>
          <w:sz w:val="24"/>
          <w:szCs w:val="24"/>
        </w:rPr>
        <w:t>La's</w:t>
      </w:r>
      <w:r w:rsidR="00DA1445">
        <w:rPr>
          <w:rFonts w:ascii="Arial" w:hAnsi="Arial" w:cs="Arial"/>
          <w:sz w:val="24"/>
          <w:szCs w:val="24"/>
        </w:rPr>
        <w:t xml:space="preserve"> concern</w:t>
      </w:r>
      <w:r w:rsidR="000905D5" w:rsidRPr="000905D5">
        <w:rPr>
          <w:rFonts w:ascii="Arial" w:hAnsi="Arial" w:cs="Arial"/>
          <w:sz w:val="24"/>
          <w:szCs w:val="24"/>
        </w:rPr>
        <w:t xml:space="preserve"> for its employees, as seen by adequate salary, an effective training culture, and sound management, has led to increased employee satisfaction and, as a result, well-trained personnel. Without a doubt, their well-trained workers, together with their opulent appearance, have helped them to become one of the most opulent hotels in the Asian and Western markets. As a result, Shangri</w:t>
      </w:r>
      <w:r w:rsidR="000E49C8">
        <w:rPr>
          <w:rFonts w:ascii="Arial" w:hAnsi="Arial" w:cs="Arial"/>
          <w:sz w:val="24"/>
          <w:szCs w:val="24"/>
        </w:rPr>
        <w:t>-</w:t>
      </w:r>
      <w:r w:rsidR="000905D5" w:rsidRPr="000905D5">
        <w:rPr>
          <w:rFonts w:ascii="Arial" w:hAnsi="Arial" w:cs="Arial"/>
          <w:sz w:val="24"/>
          <w:szCs w:val="24"/>
        </w:rPr>
        <w:t xml:space="preserve">La's </w:t>
      </w:r>
      <w:r w:rsidR="000E49C8">
        <w:rPr>
          <w:rFonts w:ascii="Arial" w:hAnsi="Arial" w:cs="Arial"/>
          <w:sz w:val="24"/>
          <w:szCs w:val="24"/>
        </w:rPr>
        <w:t xml:space="preserve">commitment </w:t>
      </w:r>
      <w:r w:rsidR="000905D5" w:rsidRPr="000905D5">
        <w:rPr>
          <w:rFonts w:ascii="Arial" w:hAnsi="Arial" w:cs="Arial"/>
          <w:sz w:val="24"/>
          <w:szCs w:val="24"/>
        </w:rPr>
        <w:t xml:space="preserve">to educating its workers to be fully professional in giving service is unquestionably one of the hotel's strongest and most </w:t>
      </w:r>
      <w:r w:rsidR="000E49C8" w:rsidRPr="000905D5">
        <w:rPr>
          <w:rFonts w:ascii="Arial" w:hAnsi="Arial" w:cs="Arial"/>
          <w:sz w:val="24"/>
          <w:szCs w:val="24"/>
        </w:rPr>
        <w:t>crucial factors</w:t>
      </w:r>
      <w:r w:rsidR="000905D5" w:rsidRPr="000905D5">
        <w:rPr>
          <w:rFonts w:ascii="Arial" w:hAnsi="Arial" w:cs="Arial"/>
          <w:sz w:val="24"/>
          <w:szCs w:val="24"/>
        </w:rPr>
        <w:t xml:space="preserve"> in its success.</w:t>
      </w:r>
    </w:p>
    <w:p w14:paraId="3DDDA87A" w14:textId="7B952A15" w:rsidR="002A4F48" w:rsidRPr="00223915" w:rsidRDefault="002A4F48" w:rsidP="006970D7">
      <w:pPr>
        <w:spacing w:line="360" w:lineRule="auto"/>
        <w:rPr>
          <w:rFonts w:ascii="Arial" w:hAnsi="Arial" w:cs="Arial"/>
          <w:sz w:val="24"/>
          <w:szCs w:val="24"/>
        </w:rPr>
      </w:pPr>
    </w:p>
    <w:p w14:paraId="490AFB44" w14:textId="77777777" w:rsidR="009F72F9" w:rsidRDefault="009F72F9" w:rsidP="006970D7">
      <w:pPr>
        <w:spacing w:line="360" w:lineRule="auto"/>
        <w:rPr>
          <w:rFonts w:ascii="Arial" w:hAnsi="Arial" w:cs="Arial"/>
          <w:sz w:val="24"/>
          <w:szCs w:val="24"/>
        </w:rPr>
      </w:pPr>
    </w:p>
    <w:p w14:paraId="1A48DFE2" w14:textId="77777777" w:rsidR="009F72F9" w:rsidRDefault="009F72F9" w:rsidP="006970D7">
      <w:pPr>
        <w:spacing w:line="360" w:lineRule="auto"/>
        <w:rPr>
          <w:rFonts w:ascii="Arial" w:hAnsi="Arial" w:cs="Arial"/>
          <w:sz w:val="24"/>
          <w:szCs w:val="24"/>
        </w:rPr>
      </w:pPr>
    </w:p>
    <w:p w14:paraId="37480E19" w14:textId="77777777" w:rsidR="009F72F9" w:rsidRDefault="009F72F9" w:rsidP="006970D7">
      <w:pPr>
        <w:spacing w:line="360" w:lineRule="auto"/>
        <w:rPr>
          <w:rFonts w:ascii="Arial" w:hAnsi="Arial" w:cs="Arial"/>
          <w:sz w:val="24"/>
          <w:szCs w:val="24"/>
        </w:rPr>
      </w:pPr>
    </w:p>
    <w:p w14:paraId="743753D1" w14:textId="77777777" w:rsidR="009F72F9" w:rsidRDefault="009F72F9" w:rsidP="006970D7">
      <w:pPr>
        <w:spacing w:line="360" w:lineRule="auto"/>
        <w:rPr>
          <w:rFonts w:ascii="Arial" w:hAnsi="Arial" w:cs="Arial"/>
          <w:sz w:val="24"/>
          <w:szCs w:val="24"/>
        </w:rPr>
      </w:pPr>
    </w:p>
    <w:p w14:paraId="0F7CA1DD" w14:textId="77777777" w:rsidR="009F72F9" w:rsidRDefault="009F72F9" w:rsidP="006970D7">
      <w:pPr>
        <w:spacing w:line="360" w:lineRule="auto"/>
        <w:rPr>
          <w:rFonts w:ascii="Arial" w:hAnsi="Arial" w:cs="Arial"/>
          <w:sz w:val="24"/>
          <w:szCs w:val="24"/>
        </w:rPr>
      </w:pPr>
    </w:p>
    <w:p w14:paraId="14722AA9" w14:textId="77777777" w:rsidR="009F72F9" w:rsidRDefault="009F72F9" w:rsidP="006970D7">
      <w:pPr>
        <w:spacing w:line="360" w:lineRule="auto"/>
        <w:rPr>
          <w:rFonts w:ascii="Arial" w:hAnsi="Arial" w:cs="Arial"/>
          <w:sz w:val="24"/>
          <w:szCs w:val="24"/>
        </w:rPr>
      </w:pPr>
    </w:p>
    <w:p w14:paraId="38893877" w14:textId="77777777" w:rsidR="00E16D07" w:rsidRDefault="00E16D07" w:rsidP="006970D7">
      <w:pPr>
        <w:spacing w:line="360" w:lineRule="auto"/>
        <w:rPr>
          <w:rFonts w:ascii="Arial" w:hAnsi="Arial" w:cs="Arial"/>
          <w:sz w:val="24"/>
          <w:szCs w:val="24"/>
        </w:rPr>
      </w:pPr>
    </w:p>
    <w:p w14:paraId="79A9642F" w14:textId="77777777" w:rsidR="00E16D07" w:rsidRDefault="00E16D07" w:rsidP="006970D7">
      <w:pPr>
        <w:spacing w:line="360" w:lineRule="auto"/>
        <w:rPr>
          <w:rFonts w:ascii="Arial" w:hAnsi="Arial" w:cs="Arial"/>
          <w:sz w:val="24"/>
          <w:szCs w:val="24"/>
        </w:rPr>
      </w:pPr>
    </w:p>
    <w:p w14:paraId="492EDBB3" w14:textId="77777777" w:rsidR="000A1BF5" w:rsidRDefault="000A1BF5" w:rsidP="006970D7">
      <w:pPr>
        <w:spacing w:line="360" w:lineRule="auto"/>
        <w:rPr>
          <w:rFonts w:ascii="Arial" w:hAnsi="Arial" w:cs="Arial"/>
          <w:sz w:val="24"/>
          <w:szCs w:val="24"/>
        </w:rPr>
      </w:pPr>
    </w:p>
    <w:p w14:paraId="247C58B3" w14:textId="1A007BE5" w:rsidR="002A4F48" w:rsidRDefault="003B0795" w:rsidP="006970D7">
      <w:pPr>
        <w:spacing w:line="360" w:lineRule="auto"/>
        <w:rPr>
          <w:rFonts w:ascii="Arial" w:hAnsi="Arial" w:cs="Arial"/>
          <w:b/>
          <w:bCs/>
          <w:sz w:val="24"/>
          <w:szCs w:val="24"/>
          <w:u w:val="single"/>
        </w:rPr>
      </w:pPr>
      <w:r>
        <w:rPr>
          <w:rFonts w:ascii="Arial" w:hAnsi="Arial" w:cs="Arial"/>
          <w:b/>
          <w:bCs/>
          <w:sz w:val="24"/>
          <w:szCs w:val="24"/>
          <w:u w:val="single"/>
        </w:rPr>
        <w:t xml:space="preserve">7. </w:t>
      </w:r>
      <w:r w:rsidR="002A4F48" w:rsidRPr="00FD0D7B">
        <w:rPr>
          <w:rFonts w:ascii="Arial" w:hAnsi="Arial" w:cs="Arial"/>
          <w:b/>
          <w:bCs/>
          <w:sz w:val="24"/>
          <w:szCs w:val="24"/>
          <w:u w:val="single"/>
        </w:rPr>
        <w:t>Reference</w:t>
      </w:r>
      <w:r>
        <w:rPr>
          <w:rFonts w:ascii="Arial" w:hAnsi="Arial" w:cs="Arial"/>
          <w:b/>
          <w:bCs/>
          <w:sz w:val="24"/>
          <w:szCs w:val="24"/>
          <w:u w:val="single"/>
        </w:rPr>
        <w:t xml:space="preserve"> List</w:t>
      </w:r>
    </w:p>
    <w:p w14:paraId="41370B0F" w14:textId="77777777" w:rsidR="00FD0D7B" w:rsidRPr="00FD0D7B" w:rsidRDefault="00FD0D7B" w:rsidP="006970D7">
      <w:pPr>
        <w:spacing w:line="360" w:lineRule="auto"/>
        <w:rPr>
          <w:rFonts w:ascii="Arial" w:hAnsi="Arial" w:cs="Arial"/>
          <w:b/>
          <w:bCs/>
          <w:sz w:val="24"/>
          <w:szCs w:val="24"/>
          <w:u w:val="single"/>
        </w:rPr>
      </w:pPr>
    </w:p>
    <w:p w14:paraId="6792F526" w14:textId="6892C7D5" w:rsidR="00EA67C5" w:rsidRDefault="00602804" w:rsidP="00722E90">
      <w:pPr>
        <w:shd w:val="clear" w:color="auto" w:fill="FFFFFF"/>
        <w:spacing w:after="0" w:line="240" w:lineRule="auto"/>
        <w:rPr>
          <w:rFonts w:ascii="Arial" w:eastAsia="Times New Roman" w:hAnsi="Arial" w:cs="Arial"/>
          <w:color w:val="000000"/>
          <w:sz w:val="24"/>
          <w:szCs w:val="24"/>
          <w:lang w:eastAsia="en-GB"/>
        </w:rPr>
      </w:pPr>
      <w:r w:rsidRPr="00E5776F">
        <w:rPr>
          <w:rFonts w:ascii="Arial" w:eastAsia="Times New Roman" w:hAnsi="Arial" w:cs="Arial"/>
          <w:color w:val="000000"/>
          <w:sz w:val="24"/>
          <w:szCs w:val="24"/>
          <w:lang w:eastAsia="en-GB"/>
        </w:rPr>
        <w:t xml:space="preserve">Berry, L. (1997). Psychology at work. San Francisco: McGraw-Hill Companies Inc. </w:t>
      </w:r>
    </w:p>
    <w:p w14:paraId="1551F162" w14:textId="77777777" w:rsidR="00722E90" w:rsidRPr="00722E90" w:rsidRDefault="00722E90" w:rsidP="00722E90">
      <w:pPr>
        <w:shd w:val="clear" w:color="auto" w:fill="FFFFFF"/>
        <w:spacing w:after="0" w:line="240" w:lineRule="auto"/>
        <w:rPr>
          <w:rFonts w:ascii="Arial" w:eastAsia="Times New Roman" w:hAnsi="Arial" w:cs="Arial"/>
          <w:color w:val="000000"/>
          <w:sz w:val="24"/>
          <w:szCs w:val="24"/>
          <w:lang w:eastAsia="en-GB"/>
        </w:rPr>
      </w:pPr>
    </w:p>
    <w:p w14:paraId="2FC5098E" w14:textId="4958CA86" w:rsidR="00722E90" w:rsidRDefault="00722E90" w:rsidP="006970D7">
      <w:pPr>
        <w:spacing w:line="360" w:lineRule="auto"/>
        <w:rPr>
          <w:rFonts w:ascii="Arial" w:hAnsi="Arial" w:cs="Arial"/>
          <w:sz w:val="24"/>
          <w:szCs w:val="24"/>
        </w:rPr>
      </w:pPr>
      <w:proofErr w:type="spellStart"/>
      <w:r>
        <w:rPr>
          <w:rFonts w:ascii="Arial" w:hAnsi="Arial" w:cs="Arial"/>
          <w:sz w:val="24"/>
          <w:szCs w:val="24"/>
        </w:rPr>
        <w:t>Cloudbeds</w:t>
      </w:r>
      <w:proofErr w:type="spellEnd"/>
      <w:r>
        <w:rPr>
          <w:rFonts w:ascii="Arial" w:hAnsi="Arial" w:cs="Arial"/>
          <w:sz w:val="24"/>
          <w:szCs w:val="24"/>
        </w:rPr>
        <w:t xml:space="preserve"> (02 March 2016) </w:t>
      </w:r>
      <w:hyperlink r:id="rId5" w:history="1">
        <w:r w:rsidRPr="00E962BD">
          <w:rPr>
            <w:rStyle w:val="Hyperlink"/>
            <w:rFonts w:ascii="Arial" w:hAnsi="Arial" w:cs="Arial"/>
            <w:sz w:val="24"/>
            <w:szCs w:val="24"/>
          </w:rPr>
          <w:t>https://www.cloudbeds.com/articles/9-ways-to-create-a-great-culture-at-your-hotel/</w:t>
        </w:r>
      </w:hyperlink>
      <w:r>
        <w:rPr>
          <w:rFonts w:ascii="Arial" w:hAnsi="Arial" w:cs="Arial"/>
          <w:sz w:val="24"/>
          <w:szCs w:val="24"/>
        </w:rPr>
        <w:t xml:space="preserve"> [Accessed 05 June 2022]</w:t>
      </w:r>
    </w:p>
    <w:p w14:paraId="019B74D5" w14:textId="7D1C97D6" w:rsidR="00BC2475" w:rsidRDefault="00BC2475" w:rsidP="006970D7">
      <w:pPr>
        <w:spacing w:line="360" w:lineRule="auto"/>
        <w:rPr>
          <w:rFonts w:ascii="Arial" w:hAnsi="Arial" w:cs="Arial"/>
          <w:sz w:val="24"/>
          <w:szCs w:val="24"/>
        </w:rPr>
      </w:pPr>
      <w:proofErr w:type="spellStart"/>
      <w:r>
        <w:rPr>
          <w:rFonts w:ascii="Arial" w:hAnsi="Arial" w:cs="Arial"/>
          <w:sz w:val="24"/>
          <w:szCs w:val="24"/>
        </w:rPr>
        <w:t>ChinaHighlights</w:t>
      </w:r>
      <w:proofErr w:type="spellEnd"/>
      <w:r>
        <w:rPr>
          <w:rFonts w:ascii="Arial" w:hAnsi="Arial" w:cs="Arial"/>
          <w:sz w:val="24"/>
          <w:szCs w:val="24"/>
        </w:rPr>
        <w:t xml:space="preserve"> (19 </w:t>
      </w:r>
      <w:proofErr w:type="gramStart"/>
      <w:r>
        <w:rPr>
          <w:rFonts w:ascii="Arial" w:hAnsi="Arial" w:cs="Arial"/>
          <w:sz w:val="24"/>
          <w:szCs w:val="24"/>
        </w:rPr>
        <w:t>April,</w:t>
      </w:r>
      <w:proofErr w:type="gramEnd"/>
      <w:r>
        <w:rPr>
          <w:rFonts w:ascii="Arial" w:hAnsi="Arial" w:cs="Arial"/>
          <w:sz w:val="24"/>
          <w:szCs w:val="24"/>
        </w:rPr>
        <w:t xml:space="preserve"> 2022) </w:t>
      </w:r>
      <w:hyperlink r:id="rId6" w:history="1">
        <w:r w:rsidRPr="005C229E">
          <w:rPr>
            <w:rStyle w:val="Hyperlink"/>
            <w:rFonts w:ascii="Arial" w:hAnsi="Arial" w:cs="Arial"/>
            <w:sz w:val="24"/>
            <w:szCs w:val="24"/>
          </w:rPr>
          <w:t>https://www.chinahighlights.com/travelguide/chinese-culture-facts.htm</w:t>
        </w:r>
      </w:hyperlink>
      <w:r>
        <w:rPr>
          <w:rFonts w:ascii="Arial" w:hAnsi="Arial" w:cs="Arial"/>
          <w:sz w:val="24"/>
          <w:szCs w:val="24"/>
        </w:rPr>
        <w:t xml:space="preserve"> [Accessed 11 June 2022]</w:t>
      </w:r>
    </w:p>
    <w:p w14:paraId="39AC200A" w14:textId="4FA8913C" w:rsidR="00FD0D7B" w:rsidRDefault="00353751" w:rsidP="006970D7">
      <w:pPr>
        <w:spacing w:line="360" w:lineRule="auto"/>
        <w:rPr>
          <w:rFonts w:ascii="Arial" w:hAnsi="Arial" w:cs="Arial"/>
          <w:sz w:val="24"/>
          <w:szCs w:val="24"/>
        </w:rPr>
      </w:pPr>
      <w:proofErr w:type="spellStart"/>
      <w:r>
        <w:rPr>
          <w:rFonts w:ascii="Arial" w:hAnsi="Arial" w:cs="Arial"/>
          <w:sz w:val="24"/>
          <w:szCs w:val="24"/>
        </w:rPr>
        <w:t>ChinaTravel</w:t>
      </w:r>
      <w:proofErr w:type="spellEnd"/>
      <w:r w:rsidR="00296CF1">
        <w:rPr>
          <w:rFonts w:ascii="Arial" w:hAnsi="Arial" w:cs="Arial"/>
          <w:sz w:val="24"/>
          <w:szCs w:val="24"/>
        </w:rPr>
        <w:t xml:space="preserve"> </w:t>
      </w:r>
      <w:r w:rsidR="00630008">
        <w:rPr>
          <w:rFonts w:ascii="Arial" w:hAnsi="Arial" w:cs="Arial"/>
          <w:sz w:val="24"/>
          <w:szCs w:val="24"/>
        </w:rPr>
        <w:t xml:space="preserve">(n.d.) Chinese Culture </w:t>
      </w:r>
      <w:hyperlink r:id="rId7" w:history="1">
        <w:r w:rsidR="00630008" w:rsidRPr="005C229E">
          <w:rPr>
            <w:rStyle w:val="Hyperlink"/>
            <w:rFonts w:ascii="Arial" w:hAnsi="Arial" w:cs="Arial"/>
            <w:sz w:val="24"/>
            <w:szCs w:val="24"/>
          </w:rPr>
          <w:t>https://www.chinatravel.com/culture</w:t>
        </w:r>
      </w:hyperlink>
      <w:r w:rsidR="00630008">
        <w:rPr>
          <w:rFonts w:ascii="Arial" w:hAnsi="Arial" w:cs="Arial"/>
          <w:sz w:val="24"/>
          <w:szCs w:val="24"/>
        </w:rPr>
        <w:t xml:space="preserve"> [Accessed </w:t>
      </w:r>
      <w:r w:rsidR="005C2117">
        <w:rPr>
          <w:rFonts w:ascii="Arial" w:hAnsi="Arial" w:cs="Arial"/>
          <w:sz w:val="24"/>
          <w:szCs w:val="24"/>
        </w:rPr>
        <w:t>11 June 2022)</w:t>
      </w:r>
    </w:p>
    <w:p w14:paraId="17064ADC" w14:textId="5FBCE173" w:rsidR="00602804" w:rsidRDefault="00602804" w:rsidP="00760A49">
      <w:pPr>
        <w:shd w:val="clear" w:color="auto" w:fill="FFFFFF"/>
        <w:spacing w:after="0" w:line="240" w:lineRule="auto"/>
        <w:rPr>
          <w:rFonts w:ascii="Arial" w:eastAsia="Times New Roman" w:hAnsi="Arial" w:cs="Arial"/>
          <w:color w:val="000000"/>
          <w:sz w:val="24"/>
          <w:szCs w:val="24"/>
          <w:lang w:eastAsia="en-GB"/>
        </w:rPr>
      </w:pPr>
      <w:r w:rsidRPr="00EC7DB9">
        <w:rPr>
          <w:rFonts w:ascii="Arial" w:eastAsia="Times New Roman" w:hAnsi="Arial" w:cs="Arial"/>
          <w:color w:val="000000"/>
          <w:sz w:val="24"/>
          <w:szCs w:val="24"/>
          <w:lang w:eastAsia="en-GB"/>
        </w:rPr>
        <w:t>Craig, W. (</w:t>
      </w:r>
      <w:r>
        <w:rPr>
          <w:rFonts w:ascii="Arial" w:eastAsia="Times New Roman" w:hAnsi="Arial" w:cs="Arial"/>
          <w:color w:val="000000"/>
          <w:sz w:val="24"/>
          <w:szCs w:val="24"/>
          <w:lang w:eastAsia="en-GB"/>
        </w:rPr>
        <w:t>29 May 2018</w:t>
      </w:r>
      <w:r w:rsidRPr="00EC7DB9">
        <w:rPr>
          <w:rFonts w:ascii="Arial" w:eastAsia="Times New Roman" w:hAnsi="Arial" w:cs="Arial"/>
          <w:color w:val="000000"/>
          <w:spacing w:val="-4"/>
          <w:sz w:val="24"/>
          <w:szCs w:val="24"/>
          <w:lang w:eastAsia="en-GB"/>
        </w:rPr>
        <w:t>).</w:t>
      </w:r>
      <w:r w:rsidRPr="00EC7DB9">
        <w:rPr>
          <w:rFonts w:ascii="Arial" w:eastAsia="Times New Roman" w:hAnsi="Arial" w:cs="Arial"/>
          <w:color w:val="000000"/>
          <w:sz w:val="24"/>
          <w:szCs w:val="24"/>
          <w:lang w:eastAsia="en-GB"/>
        </w:rPr>
        <w:t xml:space="preserve"> What Happens When You Align Culture with Strategy</w:t>
      </w:r>
      <w:r w:rsidRPr="00EC7DB9">
        <w:rPr>
          <w:rFonts w:ascii="Arial" w:eastAsia="Times New Roman" w:hAnsi="Arial" w:cs="Arial"/>
          <w:color w:val="000000"/>
          <w:spacing w:val="-3"/>
          <w:sz w:val="24"/>
          <w:szCs w:val="24"/>
          <w:lang w:eastAsia="en-GB"/>
        </w:rPr>
        <w:t>?</w:t>
      </w:r>
      <w:r>
        <w:rPr>
          <w:rFonts w:ascii="Arial" w:eastAsia="Times New Roman" w:hAnsi="Arial" w:cs="Arial"/>
          <w:color w:val="000000"/>
          <w:spacing w:val="-3"/>
          <w:sz w:val="24"/>
          <w:szCs w:val="24"/>
          <w:lang w:eastAsia="en-GB"/>
        </w:rPr>
        <w:t xml:space="preserve"> </w:t>
      </w:r>
      <w:hyperlink r:id="rId8" w:history="1">
        <w:r w:rsidRPr="00EC7DB9">
          <w:rPr>
            <w:rStyle w:val="Hyperlink"/>
            <w:rFonts w:ascii="Arial" w:eastAsia="Times New Roman" w:hAnsi="Arial" w:cs="Arial"/>
            <w:sz w:val="24"/>
            <w:szCs w:val="24"/>
            <w:lang w:eastAsia="en-GB"/>
          </w:rPr>
          <w:t>https://www.forbes.com/sites/williamcraig/2018/05/29/what-happens-when-you-align-culture-with-strategy/</w:t>
        </w:r>
      </w:hyperlink>
      <w:r>
        <w:rPr>
          <w:rFonts w:ascii="Arial" w:eastAsia="Times New Roman" w:hAnsi="Arial" w:cs="Arial"/>
          <w:color w:val="000000"/>
          <w:sz w:val="24"/>
          <w:szCs w:val="24"/>
          <w:lang w:eastAsia="en-GB"/>
        </w:rPr>
        <w:t xml:space="preserve">  [Accessed 04 June 2022</w:t>
      </w:r>
    </w:p>
    <w:p w14:paraId="6DB2CE5B" w14:textId="77777777" w:rsidR="00760A49" w:rsidRPr="00760A49" w:rsidRDefault="00760A49" w:rsidP="00760A49">
      <w:pPr>
        <w:shd w:val="clear" w:color="auto" w:fill="FFFFFF"/>
        <w:spacing w:after="0" w:line="240" w:lineRule="auto"/>
        <w:rPr>
          <w:rFonts w:ascii="Arial" w:eastAsia="Times New Roman" w:hAnsi="Arial" w:cs="Arial"/>
          <w:color w:val="000000"/>
          <w:sz w:val="24"/>
          <w:szCs w:val="24"/>
          <w:lang w:eastAsia="en-GB"/>
        </w:rPr>
      </w:pPr>
    </w:p>
    <w:p w14:paraId="5F81A609" w14:textId="751E2275" w:rsidR="00A27E0A" w:rsidRDefault="00A27E0A" w:rsidP="006970D7">
      <w:pPr>
        <w:spacing w:line="360" w:lineRule="auto"/>
        <w:rPr>
          <w:rFonts w:ascii="Arial" w:hAnsi="Arial" w:cs="Arial"/>
          <w:sz w:val="24"/>
          <w:szCs w:val="24"/>
        </w:rPr>
      </w:pPr>
      <w:proofErr w:type="spellStart"/>
      <w:r>
        <w:rPr>
          <w:rFonts w:ascii="Arial" w:hAnsi="Arial" w:cs="Arial"/>
          <w:sz w:val="24"/>
          <w:szCs w:val="24"/>
        </w:rPr>
        <w:t>CuturalAtlas</w:t>
      </w:r>
      <w:proofErr w:type="spellEnd"/>
      <w:r>
        <w:rPr>
          <w:rFonts w:ascii="Arial" w:hAnsi="Arial" w:cs="Arial"/>
          <w:sz w:val="24"/>
          <w:szCs w:val="24"/>
        </w:rPr>
        <w:t xml:space="preserve"> </w:t>
      </w:r>
      <w:r w:rsidR="00206932">
        <w:rPr>
          <w:rFonts w:ascii="Arial" w:hAnsi="Arial" w:cs="Arial"/>
          <w:sz w:val="24"/>
          <w:szCs w:val="24"/>
        </w:rPr>
        <w:t xml:space="preserve">(2022) Singaporean Culture </w:t>
      </w:r>
      <w:hyperlink r:id="rId9" w:history="1">
        <w:r w:rsidR="00206932" w:rsidRPr="005C229E">
          <w:rPr>
            <w:rStyle w:val="Hyperlink"/>
            <w:rFonts w:ascii="Arial" w:hAnsi="Arial" w:cs="Arial"/>
            <w:sz w:val="24"/>
            <w:szCs w:val="24"/>
          </w:rPr>
          <w:t>https://culturalatlas.sbs.com.au/singaporean-culture/singaporean-culture-core-concepts</w:t>
        </w:r>
      </w:hyperlink>
      <w:r w:rsidR="00206932">
        <w:rPr>
          <w:rFonts w:ascii="Arial" w:hAnsi="Arial" w:cs="Arial"/>
          <w:sz w:val="24"/>
          <w:szCs w:val="24"/>
        </w:rPr>
        <w:t xml:space="preserve"> [Accessed 08 June 2022]</w:t>
      </w:r>
    </w:p>
    <w:p w14:paraId="012CDB94" w14:textId="77777777" w:rsidR="00722E90" w:rsidRDefault="00722E90" w:rsidP="00722E90">
      <w:pPr>
        <w:shd w:val="clear" w:color="auto" w:fill="FFFFFF"/>
        <w:spacing w:after="0" w:line="240" w:lineRule="auto"/>
        <w:rPr>
          <w:rFonts w:ascii="Arial" w:eastAsia="Times New Roman" w:hAnsi="Arial" w:cs="Arial"/>
          <w:color w:val="000000"/>
          <w:spacing w:val="5"/>
          <w:sz w:val="24"/>
          <w:szCs w:val="24"/>
          <w:lang w:eastAsia="en-GB"/>
        </w:rPr>
      </w:pPr>
      <w:proofErr w:type="spellStart"/>
      <w:r w:rsidRPr="00223915">
        <w:rPr>
          <w:rFonts w:ascii="Arial" w:eastAsia="Times New Roman" w:hAnsi="Arial" w:cs="Arial"/>
          <w:color w:val="000000"/>
          <w:sz w:val="24"/>
          <w:szCs w:val="24"/>
          <w:lang w:eastAsia="en-GB"/>
        </w:rPr>
        <w:t>HFInsight</w:t>
      </w:r>
      <w:proofErr w:type="spellEnd"/>
      <w:r w:rsidRPr="00223915">
        <w:rPr>
          <w:rFonts w:ascii="Arial" w:eastAsia="Times New Roman" w:hAnsi="Arial" w:cs="Arial"/>
          <w:color w:val="000000"/>
          <w:sz w:val="24"/>
          <w:szCs w:val="24"/>
          <w:lang w:eastAsia="en-GB"/>
        </w:rPr>
        <w:t>. (26</w:t>
      </w:r>
      <w:r>
        <w:rPr>
          <w:rFonts w:ascii="Arial" w:eastAsia="Times New Roman" w:hAnsi="Arial" w:cs="Arial"/>
          <w:color w:val="000000"/>
          <w:sz w:val="24"/>
          <w:szCs w:val="24"/>
          <w:lang w:eastAsia="en-GB"/>
        </w:rPr>
        <w:t xml:space="preserve"> August 2016</w:t>
      </w:r>
      <w:r w:rsidRPr="00223915">
        <w:rPr>
          <w:rFonts w:ascii="Arial" w:eastAsia="Times New Roman" w:hAnsi="Arial" w:cs="Arial"/>
          <w:color w:val="000000"/>
          <w:sz w:val="24"/>
          <w:szCs w:val="24"/>
          <w:lang w:eastAsia="en-GB"/>
        </w:rPr>
        <w:t xml:space="preserve">). People strategy defines, but talent strategy delivers. </w:t>
      </w:r>
      <w:hyperlink r:id="rId10" w:history="1">
        <w:r w:rsidRPr="00223915">
          <w:rPr>
            <w:rStyle w:val="Hyperlink"/>
            <w:rFonts w:ascii="Arial" w:eastAsia="Times New Roman" w:hAnsi="Arial" w:cs="Arial"/>
            <w:sz w:val="24"/>
            <w:szCs w:val="24"/>
            <w:lang w:eastAsia="en-GB"/>
          </w:rPr>
          <w:t>https://www.hfi.com/articles/people-strategy-talent-</w:t>
        </w:r>
        <w:r w:rsidRPr="00223915">
          <w:rPr>
            <w:rStyle w:val="Hyperlink"/>
            <w:rFonts w:ascii="Arial" w:eastAsia="Times New Roman" w:hAnsi="Arial" w:cs="Arial"/>
            <w:spacing w:val="5"/>
            <w:sz w:val="24"/>
            <w:szCs w:val="24"/>
            <w:lang w:eastAsia="en-GB"/>
          </w:rPr>
          <w:t>management</w:t>
        </w:r>
      </w:hyperlink>
      <w:r>
        <w:rPr>
          <w:rFonts w:ascii="Arial" w:eastAsia="Times New Roman" w:hAnsi="Arial" w:cs="Arial"/>
          <w:color w:val="000000"/>
          <w:sz w:val="24"/>
          <w:szCs w:val="24"/>
          <w:lang w:eastAsia="en-GB"/>
        </w:rPr>
        <w:t xml:space="preserve"> [Accessed 05 June 2022]</w:t>
      </w:r>
      <w:r>
        <w:rPr>
          <w:rFonts w:ascii="Arial" w:eastAsia="Times New Roman" w:hAnsi="Arial" w:cs="Arial"/>
          <w:color w:val="000000"/>
          <w:spacing w:val="5"/>
          <w:sz w:val="24"/>
          <w:szCs w:val="24"/>
          <w:lang w:eastAsia="en-GB"/>
        </w:rPr>
        <w:t xml:space="preserve"> </w:t>
      </w:r>
    </w:p>
    <w:p w14:paraId="28A29B4F" w14:textId="77777777" w:rsidR="00722E90" w:rsidRDefault="00722E90" w:rsidP="006970D7">
      <w:pPr>
        <w:spacing w:line="360" w:lineRule="auto"/>
        <w:rPr>
          <w:rFonts w:ascii="Arial" w:hAnsi="Arial" w:cs="Arial"/>
          <w:sz w:val="24"/>
          <w:szCs w:val="24"/>
        </w:rPr>
      </w:pPr>
    </w:p>
    <w:p w14:paraId="59371530" w14:textId="77777777" w:rsidR="00722E90" w:rsidRPr="003C0BE8" w:rsidRDefault="00722E90" w:rsidP="00722E90">
      <w:pPr>
        <w:shd w:val="clear" w:color="auto" w:fill="FFFFFF"/>
        <w:spacing w:after="0" w:line="240" w:lineRule="auto"/>
        <w:rPr>
          <w:rFonts w:ascii="Arial" w:eastAsia="Times New Roman" w:hAnsi="Arial" w:cs="Arial"/>
          <w:color w:val="000000"/>
          <w:sz w:val="24"/>
          <w:szCs w:val="24"/>
          <w:lang w:eastAsia="en-GB"/>
        </w:rPr>
      </w:pPr>
      <w:proofErr w:type="spellStart"/>
      <w:r w:rsidRPr="003C0BE8">
        <w:rPr>
          <w:rFonts w:ascii="Arial" w:eastAsia="Times New Roman" w:hAnsi="Arial" w:cs="Arial"/>
          <w:color w:val="000000"/>
          <w:sz w:val="24"/>
          <w:szCs w:val="24"/>
          <w:lang w:eastAsia="en-GB"/>
        </w:rPr>
        <w:t>Kalaiarasi</w:t>
      </w:r>
      <w:proofErr w:type="spellEnd"/>
      <w:r w:rsidRPr="003C0BE8">
        <w:rPr>
          <w:rFonts w:ascii="Arial" w:eastAsia="Times New Roman" w:hAnsi="Arial" w:cs="Arial"/>
          <w:color w:val="000000"/>
          <w:sz w:val="24"/>
          <w:szCs w:val="24"/>
          <w:lang w:eastAsia="en-GB"/>
        </w:rPr>
        <w:t xml:space="preserve">, M. V., &amp; </w:t>
      </w:r>
      <w:proofErr w:type="spellStart"/>
      <w:r w:rsidRPr="003C0BE8">
        <w:rPr>
          <w:rFonts w:ascii="Arial" w:eastAsia="Times New Roman" w:hAnsi="Arial" w:cs="Arial"/>
          <w:color w:val="000000"/>
          <w:sz w:val="24"/>
          <w:szCs w:val="24"/>
          <w:lang w:eastAsia="en-GB"/>
        </w:rPr>
        <w:t>Sethuram</w:t>
      </w:r>
      <w:proofErr w:type="spellEnd"/>
      <w:r w:rsidRPr="003C0BE8">
        <w:rPr>
          <w:rFonts w:ascii="Arial" w:eastAsia="Times New Roman" w:hAnsi="Arial" w:cs="Arial"/>
          <w:color w:val="000000"/>
          <w:sz w:val="24"/>
          <w:szCs w:val="24"/>
          <w:lang w:eastAsia="en-GB"/>
        </w:rPr>
        <w:t>, S. (2017). Literature review on organisation culture and its influence. International Journal of Advanced Research in Engineering &amp;</w:t>
      </w:r>
      <w:r>
        <w:rPr>
          <w:rFonts w:ascii="Arial" w:eastAsia="Times New Roman" w:hAnsi="Arial" w:cs="Arial"/>
          <w:color w:val="000000"/>
          <w:sz w:val="24"/>
          <w:szCs w:val="24"/>
          <w:lang w:eastAsia="en-GB"/>
        </w:rPr>
        <w:t xml:space="preserve"> </w:t>
      </w:r>
      <w:r w:rsidRPr="003C0BE8">
        <w:rPr>
          <w:rFonts w:ascii="Arial" w:eastAsia="Times New Roman" w:hAnsi="Arial" w:cs="Arial"/>
          <w:color w:val="000000"/>
          <w:sz w:val="24"/>
          <w:szCs w:val="24"/>
          <w:lang w:eastAsia="en-GB"/>
        </w:rPr>
        <w:t>Manageme</w:t>
      </w:r>
      <w:r w:rsidRPr="003C0BE8">
        <w:rPr>
          <w:rFonts w:ascii="Arial" w:eastAsia="Times New Roman" w:hAnsi="Arial" w:cs="Arial"/>
          <w:color w:val="000000"/>
          <w:spacing w:val="5"/>
          <w:sz w:val="24"/>
          <w:szCs w:val="24"/>
          <w:lang w:eastAsia="en-GB"/>
        </w:rPr>
        <w:t>nt</w:t>
      </w:r>
      <w:r w:rsidRPr="003C0BE8">
        <w:rPr>
          <w:rFonts w:ascii="Arial" w:eastAsia="Times New Roman" w:hAnsi="Arial" w:cs="Arial"/>
          <w:color w:val="000000"/>
          <w:sz w:val="24"/>
          <w:szCs w:val="24"/>
          <w:lang w:eastAsia="en-GB"/>
        </w:rPr>
        <w:t xml:space="preserve">, </w:t>
      </w:r>
      <w:r w:rsidRPr="003C0BE8">
        <w:rPr>
          <w:rFonts w:ascii="Arial" w:eastAsia="Times New Roman" w:hAnsi="Arial" w:cs="Arial"/>
          <w:color w:val="000000"/>
          <w:spacing w:val="5"/>
          <w:sz w:val="24"/>
          <w:szCs w:val="24"/>
          <w:lang w:eastAsia="en-GB"/>
        </w:rPr>
        <w:t>3</w:t>
      </w:r>
      <w:r w:rsidRPr="003C0BE8">
        <w:rPr>
          <w:rFonts w:ascii="Arial" w:eastAsia="Times New Roman" w:hAnsi="Arial" w:cs="Arial"/>
          <w:color w:val="000000"/>
          <w:sz w:val="24"/>
          <w:szCs w:val="24"/>
          <w:lang w:eastAsia="en-GB"/>
        </w:rPr>
        <w:t>(8), 9-</w:t>
      </w:r>
      <w:r w:rsidRPr="003C0BE8">
        <w:rPr>
          <w:rFonts w:ascii="Arial" w:eastAsia="Times New Roman" w:hAnsi="Arial" w:cs="Arial"/>
          <w:color w:val="000000"/>
          <w:spacing w:val="5"/>
          <w:sz w:val="24"/>
          <w:szCs w:val="24"/>
          <w:lang w:eastAsia="en-GB"/>
        </w:rPr>
        <w:t>14.</w:t>
      </w:r>
      <w:r w:rsidRPr="003C0BE8">
        <w:rPr>
          <w:rFonts w:ascii="Arial" w:eastAsia="Times New Roman" w:hAnsi="Arial" w:cs="Arial"/>
          <w:color w:val="000000"/>
          <w:sz w:val="24"/>
          <w:szCs w:val="24"/>
          <w:lang w:eastAsia="en-GB"/>
        </w:rPr>
        <w:t xml:space="preserve"> </w:t>
      </w:r>
    </w:p>
    <w:p w14:paraId="22EC273E" w14:textId="77777777" w:rsidR="00602804" w:rsidRDefault="00602804" w:rsidP="006970D7">
      <w:pPr>
        <w:spacing w:line="360" w:lineRule="auto"/>
        <w:rPr>
          <w:rFonts w:ascii="Arial" w:hAnsi="Arial" w:cs="Arial"/>
          <w:sz w:val="24"/>
          <w:szCs w:val="24"/>
        </w:rPr>
      </w:pPr>
    </w:p>
    <w:p w14:paraId="2CA0DF34" w14:textId="77777777" w:rsidR="00F460E5" w:rsidRPr="001B0DDE" w:rsidRDefault="00F460E5" w:rsidP="00F460E5">
      <w:pPr>
        <w:shd w:val="clear" w:color="auto" w:fill="FFFFFF"/>
        <w:spacing w:after="0" w:line="240" w:lineRule="auto"/>
        <w:rPr>
          <w:rFonts w:ascii="Arial" w:eastAsia="Times New Roman" w:hAnsi="Arial" w:cs="Arial"/>
          <w:color w:val="000000"/>
          <w:sz w:val="24"/>
          <w:szCs w:val="24"/>
          <w:lang w:eastAsia="en-GB"/>
        </w:rPr>
      </w:pPr>
      <w:proofErr w:type="spellStart"/>
      <w:r w:rsidRPr="001B0DDE">
        <w:rPr>
          <w:rFonts w:ascii="Arial" w:eastAsia="Times New Roman" w:hAnsi="Arial" w:cs="Arial"/>
          <w:color w:val="000000"/>
          <w:sz w:val="24"/>
          <w:szCs w:val="24"/>
          <w:lang w:eastAsia="en-GB"/>
        </w:rPr>
        <w:t>Kazlauskaite</w:t>
      </w:r>
      <w:proofErr w:type="spellEnd"/>
      <w:r w:rsidRPr="001B0DDE">
        <w:rPr>
          <w:rFonts w:ascii="Arial" w:eastAsia="Times New Roman" w:hAnsi="Arial" w:cs="Arial"/>
          <w:color w:val="000000"/>
          <w:sz w:val="24"/>
          <w:szCs w:val="24"/>
          <w:lang w:eastAsia="en-GB"/>
        </w:rPr>
        <w:t xml:space="preserve">, R., </w:t>
      </w:r>
      <w:proofErr w:type="spellStart"/>
      <w:r w:rsidRPr="001B0DDE">
        <w:rPr>
          <w:rFonts w:ascii="Arial" w:eastAsia="Times New Roman" w:hAnsi="Arial" w:cs="Arial"/>
          <w:color w:val="000000"/>
          <w:sz w:val="24"/>
          <w:szCs w:val="24"/>
          <w:lang w:eastAsia="en-GB"/>
        </w:rPr>
        <w:t>Buciuniene</w:t>
      </w:r>
      <w:proofErr w:type="spellEnd"/>
      <w:r w:rsidRPr="001B0DDE">
        <w:rPr>
          <w:rFonts w:ascii="Arial" w:eastAsia="Times New Roman" w:hAnsi="Arial" w:cs="Arial"/>
          <w:color w:val="000000"/>
          <w:sz w:val="24"/>
          <w:szCs w:val="24"/>
          <w:lang w:eastAsia="en-GB"/>
        </w:rPr>
        <w:t xml:space="preserve">, I. and </w:t>
      </w:r>
      <w:proofErr w:type="spellStart"/>
      <w:r w:rsidRPr="001B0DDE">
        <w:rPr>
          <w:rFonts w:ascii="Arial" w:eastAsia="Times New Roman" w:hAnsi="Arial" w:cs="Arial"/>
          <w:color w:val="000000"/>
          <w:sz w:val="24"/>
          <w:szCs w:val="24"/>
          <w:lang w:eastAsia="en-GB"/>
        </w:rPr>
        <w:t>Turauskas</w:t>
      </w:r>
      <w:proofErr w:type="spellEnd"/>
      <w:r w:rsidRPr="001B0DDE">
        <w:rPr>
          <w:rFonts w:ascii="Arial" w:eastAsia="Times New Roman" w:hAnsi="Arial" w:cs="Arial"/>
          <w:color w:val="000000"/>
          <w:sz w:val="24"/>
          <w:szCs w:val="24"/>
          <w:lang w:eastAsia="en-GB"/>
        </w:rPr>
        <w:t xml:space="preserve">, L. (2006), “Building employee </w:t>
      </w:r>
    </w:p>
    <w:p w14:paraId="329FA09D" w14:textId="77777777" w:rsidR="00F460E5" w:rsidRDefault="00F460E5" w:rsidP="00F460E5">
      <w:pPr>
        <w:shd w:val="clear" w:color="auto" w:fill="FFFFFF"/>
        <w:spacing w:after="0" w:line="240" w:lineRule="auto"/>
        <w:rPr>
          <w:rFonts w:ascii="Arial" w:eastAsia="Times New Roman" w:hAnsi="Arial" w:cs="Arial"/>
          <w:color w:val="000000"/>
          <w:sz w:val="24"/>
          <w:szCs w:val="24"/>
          <w:lang w:eastAsia="en-GB"/>
        </w:rPr>
      </w:pPr>
      <w:r w:rsidRPr="001B0DDE">
        <w:rPr>
          <w:rFonts w:ascii="Arial" w:eastAsia="Times New Roman" w:hAnsi="Arial" w:cs="Arial"/>
          <w:color w:val="000000"/>
          <w:sz w:val="24"/>
          <w:szCs w:val="24"/>
          <w:lang w:eastAsia="en-GB"/>
        </w:rPr>
        <w:t xml:space="preserve">commitment in the hospitality industry", Baltic Journal of Management, Vol. 1 No. 3, pp. 300-314. </w:t>
      </w:r>
      <w:hyperlink r:id="rId11" w:history="1">
        <w:r w:rsidRPr="001B0DDE">
          <w:rPr>
            <w:rStyle w:val="Hyperlink"/>
            <w:rFonts w:ascii="Arial" w:eastAsia="Times New Roman" w:hAnsi="Arial" w:cs="Arial"/>
            <w:sz w:val="24"/>
            <w:szCs w:val="24"/>
            <w:lang w:eastAsia="en-GB"/>
          </w:rPr>
          <w:t>https://doi.org</w:t>
        </w:r>
      </w:hyperlink>
      <w:r>
        <w:rPr>
          <w:rFonts w:ascii="Arial" w:eastAsia="Times New Roman" w:hAnsi="Arial" w:cs="Arial"/>
          <w:color w:val="000000"/>
          <w:sz w:val="24"/>
          <w:szCs w:val="24"/>
          <w:lang w:eastAsia="en-GB"/>
        </w:rPr>
        <w:t xml:space="preserve"> [Accessed 03 June 2022]</w:t>
      </w:r>
    </w:p>
    <w:p w14:paraId="1DBF3624" w14:textId="77777777" w:rsidR="000D381F" w:rsidRDefault="000D381F" w:rsidP="006970D7">
      <w:pPr>
        <w:spacing w:line="360" w:lineRule="auto"/>
        <w:rPr>
          <w:rFonts w:ascii="Arial" w:hAnsi="Arial" w:cs="Arial"/>
          <w:sz w:val="24"/>
          <w:szCs w:val="24"/>
        </w:rPr>
      </w:pPr>
    </w:p>
    <w:p w14:paraId="076261D3" w14:textId="77777777" w:rsidR="00F460E5" w:rsidRPr="00223915" w:rsidRDefault="00F460E5" w:rsidP="00F460E5">
      <w:pPr>
        <w:shd w:val="clear" w:color="auto" w:fill="FFFFFF"/>
        <w:spacing w:after="0" w:line="240" w:lineRule="auto"/>
        <w:rPr>
          <w:rFonts w:ascii="Arial" w:eastAsia="Times New Roman" w:hAnsi="Arial" w:cs="Arial"/>
          <w:color w:val="000000"/>
          <w:sz w:val="24"/>
          <w:szCs w:val="24"/>
          <w:lang w:eastAsia="en-GB"/>
        </w:rPr>
      </w:pPr>
      <w:r w:rsidRPr="003B512A">
        <w:rPr>
          <w:rFonts w:ascii="Arial" w:eastAsia="Times New Roman" w:hAnsi="Arial" w:cs="Arial"/>
          <w:color w:val="000000"/>
          <w:sz w:val="24"/>
          <w:szCs w:val="24"/>
          <w:lang w:eastAsia="en-GB"/>
        </w:rPr>
        <w:t>Kurtzman, J. (</w:t>
      </w:r>
      <w:r>
        <w:rPr>
          <w:rFonts w:ascii="Arial" w:eastAsia="Times New Roman" w:hAnsi="Arial" w:cs="Arial"/>
          <w:color w:val="000000"/>
          <w:sz w:val="24"/>
          <w:szCs w:val="24"/>
          <w:lang w:eastAsia="en-GB"/>
        </w:rPr>
        <w:t>17 May 2017</w:t>
      </w:r>
      <w:r w:rsidRPr="003B512A">
        <w:rPr>
          <w:rFonts w:ascii="Arial" w:eastAsia="Times New Roman" w:hAnsi="Arial" w:cs="Arial"/>
          <w:color w:val="000000"/>
          <w:sz w:val="24"/>
          <w:szCs w:val="24"/>
          <w:lang w:eastAsia="en-GB"/>
        </w:rPr>
        <w:t xml:space="preserve">). Why is employee engagement in the hospitality industry important? </w:t>
      </w:r>
      <w:hyperlink r:id="rId12" w:history="1">
        <w:r w:rsidRPr="003B512A">
          <w:rPr>
            <w:rStyle w:val="Hyperlink"/>
            <w:rFonts w:ascii="Arial" w:eastAsia="Times New Roman" w:hAnsi="Arial" w:cs="Arial"/>
            <w:sz w:val="24"/>
            <w:szCs w:val="24"/>
            <w:lang w:eastAsia="en-GB"/>
          </w:rPr>
          <w:t>http://blog.rewardian.com/why-</w:t>
        </w:r>
        <w:r w:rsidRPr="003B512A">
          <w:rPr>
            <w:rStyle w:val="Hyperlink"/>
            <w:rFonts w:ascii="Arial" w:eastAsia="Times New Roman" w:hAnsi="Arial" w:cs="Arial"/>
            <w:spacing w:val="-3"/>
            <w:sz w:val="24"/>
            <w:szCs w:val="24"/>
            <w:lang w:eastAsia="en-GB"/>
          </w:rPr>
          <w:t>is</w:t>
        </w:r>
        <w:r w:rsidRPr="003B512A">
          <w:rPr>
            <w:rStyle w:val="Hyperlink"/>
            <w:rFonts w:ascii="Arial" w:eastAsia="Times New Roman" w:hAnsi="Arial" w:cs="Arial"/>
            <w:sz w:val="24"/>
            <w:szCs w:val="24"/>
            <w:lang w:eastAsia="en-GB"/>
          </w:rPr>
          <w:t>-employee-</w:t>
        </w:r>
        <w:r w:rsidRPr="003B512A">
          <w:rPr>
            <w:rStyle w:val="Hyperlink"/>
            <w:rFonts w:ascii="Arial" w:eastAsia="Times New Roman" w:hAnsi="Arial" w:cs="Arial"/>
            <w:spacing w:val="5"/>
            <w:sz w:val="24"/>
            <w:szCs w:val="24"/>
            <w:lang w:eastAsia="en-GB"/>
          </w:rPr>
          <w:t>engagement-</w:t>
        </w:r>
        <w:r w:rsidRPr="003B512A">
          <w:rPr>
            <w:rStyle w:val="Hyperlink"/>
            <w:rFonts w:ascii="Arial" w:eastAsia="Times New Roman" w:hAnsi="Arial" w:cs="Arial"/>
            <w:spacing w:val="-3"/>
            <w:sz w:val="24"/>
            <w:szCs w:val="24"/>
            <w:lang w:eastAsia="en-GB"/>
          </w:rPr>
          <w:t>in</w:t>
        </w:r>
        <w:r w:rsidRPr="003B512A">
          <w:rPr>
            <w:rStyle w:val="Hyperlink"/>
            <w:rFonts w:ascii="Arial" w:eastAsia="Times New Roman" w:hAnsi="Arial" w:cs="Arial"/>
            <w:sz w:val="24"/>
            <w:szCs w:val="24"/>
            <w:lang w:eastAsia="en-GB"/>
          </w:rPr>
          <w:t>-the-hospitality-industry-important</w:t>
        </w:r>
      </w:hyperlink>
      <w:r w:rsidRPr="0022391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[Accessed 04 June 2022]</w:t>
      </w:r>
    </w:p>
    <w:p w14:paraId="6482C23C" w14:textId="77777777" w:rsidR="00F460E5" w:rsidRDefault="00F460E5" w:rsidP="006970D7">
      <w:pPr>
        <w:spacing w:line="360" w:lineRule="auto"/>
        <w:rPr>
          <w:rFonts w:ascii="Arial" w:hAnsi="Arial" w:cs="Arial"/>
          <w:sz w:val="24"/>
          <w:szCs w:val="24"/>
        </w:rPr>
      </w:pPr>
    </w:p>
    <w:p w14:paraId="0E489B88" w14:textId="77777777" w:rsidR="00F460E5" w:rsidRPr="00716365" w:rsidRDefault="00F460E5" w:rsidP="00F460E5">
      <w:pPr>
        <w:shd w:val="clear" w:color="auto" w:fill="FFFFFF"/>
        <w:spacing w:after="0" w:line="240" w:lineRule="auto"/>
        <w:rPr>
          <w:rFonts w:ascii="Arial" w:eastAsia="Times New Roman" w:hAnsi="Arial" w:cs="Arial"/>
          <w:color w:val="000000"/>
          <w:sz w:val="24"/>
          <w:szCs w:val="24"/>
          <w:lang w:eastAsia="en-GB"/>
        </w:rPr>
      </w:pPr>
      <w:r w:rsidRPr="00716365">
        <w:rPr>
          <w:rFonts w:ascii="Arial" w:eastAsia="Times New Roman" w:hAnsi="Arial" w:cs="Arial"/>
          <w:color w:val="000000"/>
          <w:sz w:val="24"/>
          <w:szCs w:val="24"/>
          <w:lang w:eastAsia="en-GB"/>
        </w:rPr>
        <w:lastRenderedPageBreak/>
        <w:t xml:space="preserve">Lopez-Martin, E., &amp; </w:t>
      </w:r>
      <w:proofErr w:type="spellStart"/>
      <w:r w:rsidRPr="00716365">
        <w:rPr>
          <w:rFonts w:ascii="Arial" w:eastAsia="Times New Roman" w:hAnsi="Arial" w:cs="Arial"/>
          <w:color w:val="000000"/>
          <w:sz w:val="24"/>
          <w:szCs w:val="24"/>
          <w:lang w:eastAsia="en-GB"/>
        </w:rPr>
        <w:t>Topa</w:t>
      </w:r>
      <w:proofErr w:type="spellEnd"/>
      <w:r w:rsidRPr="00716365">
        <w:rPr>
          <w:rFonts w:ascii="Arial" w:eastAsia="Times New Roman" w:hAnsi="Arial" w:cs="Arial"/>
          <w:color w:val="000000"/>
          <w:sz w:val="24"/>
          <w:szCs w:val="24"/>
          <w:lang w:eastAsia="en-GB"/>
        </w:rPr>
        <w:t>, G. (2019).</w:t>
      </w:r>
      <w:r>
        <w:rPr>
          <w:rFonts w:ascii="Arial" w:eastAsia="Times New Roman" w:hAnsi="Arial" w:cs="Arial"/>
          <w:color w:val="000000"/>
          <w:sz w:val="24"/>
          <w:szCs w:val="24"/>
          <w:lang w:eastAsia="en-GB"/>
        </w:rPr>
        <w:t xml:space="preserve"> </w:t>
      </w:r>
      <w:r w:rsidRPr="00716365">
        <w:rPr>
          <w:rFonts w:ascii="Arial" w:eastAsia="Times New Roman" w:hAnsi="Arial" w:cs="Arial"/>
          <w:color w:val="000000"/>
          <w:sz w:val="24"/>
          <w:szCs w:val="24"/>
          <w:lang w:eastAsia="en-GB"/>
        </w:rPr>
        <w:t xml:space="preserve">Organizational Culture and Job Demands and </w:t>
      </w:r>
    </w:p>
    <w:p w14:paraId="12837019" w14:textId="77777777" w:rsidR="00F460E5" w:rsidRPr="00716365" w:rsidRDefault="00F460E5" w:rsidP="00F460E5">
      <w:pPr>
        <w:shd w:val="clear" w:color="auto" w:fill="FFFFFF"/>
        <w:spacing w:after="0" w:line="0" w:lineRule="auto"/>
        <w:rPr>
          <w:rFonts w:ascii="Arial" w:eastAsia="Times New Roman" w:hAnsi="Arial" w:cs="Arial"/>
          <w:color w:val="000000"/>
          <w:sz w:val="24"/>
          <w:szCs w:val="24"/>
          <w:lang w:eastAsia="en-GB"/>
        </w:rPr>
      </w:pPr>
      <w:r w:rsidRPr="00716365">
        <w:rPr>
          <w:rFonts w:ascii="Arial" w:eastAsia="Times New Roman" w:hAnsi="Arial" w:cs="Arial"/>
          <w:color w:val="000000"/>
          <w:sz w:val="24"/>
          <w:szCs w:val="24"/>
          <w:lang w:eastAsia="en-GB"/>
        </w:rPr>
        <w:t xml:space="preserve">Resources: Their Impact on Employees’ Wellbeing in a Multivariate Multilevel </w:t>
      </w:r>
    </w:p>
    <w:p w14:paraId="577031B1" w14:textId="77777777" w:rsidR="00F460E5" w:rsidRDefault="00F460E5" w:rsidP="00F460E5">
      <w:pPr>
        <w:shd w:val="clear" w:color="auto" w:fill="FFFFFF"/>
        <w:spacing w:after="0" w:line="240" w:lineRule="auto"/>
        <w:rPr>
          <w:rFonts w:ascii="Arial" w:eastAsia="Times New Roman" w:hAnsi="Arial" w:cs="Arial"/>
          <w:color w:val="000000"/>
          <w:sz w:val="24"/>
          <w:szCs w:val="24"/>
          <w:lang w:eastAsia="en-GB"/>
        </w:rPr>
      </w:pPr>
      <w:r w:rsidRPr="00716365">
        <w:rPr>
          <w:rFonts w:ascii="Arial" w:eastAsia="Times New Roman" w:hAnsi="Arial" w:cs="Arial"/>
          <w:color w:val="000000"/>
          <w:sz w:val="24"/>
          <w:szCs w:val="24"/>
          <w:lang w:eastAsia="en-GB"/>
        </w:rPr>
        <w:t>Model. International journal of environmental research and public health,</w:t>
      </w:r>
      <w:r>
        <w:rPr>
          <w:rFonts w:ascii="Arial" w:eastAsia="Times New Roman" w:hAnsi="Arial" w:cs="Arial"/>
          <w:color w:val="000000"/>
          <w:sz w:val="24"/>
          <w:szCs w:val="24"/>
          <w:lang w:eastAsia="en-GB"/>
        </w:rPr>
        <w:t xml:space="preserve"> </w:t>
      </w:r>
      <w:r w:rsidRPr="00716365">
        <w:rPr>
          <w:rFonts w:ascii="Arial" w:eastAsia="Times New Roman" w:hAnsi="Arial" w:cs="Arial"/>
          <w:color w:val="000000"/>
          <w:spacing w:val="5"/>
          <w:sz w:val="24"/>
          <w:szCs w:val="24"/>
          <w:lang w:eastAsia="en-GB"/>
        </w:rPr>
        <w:t>16</w:t>
      </w:r>
      <w:r w:rsidRPr="00716365">
        <w:rPr>
          <w:rFonts w:ascii="Arial" w:eastAsia="Times New Roman" w:hAnsi="Arial" w:cs="Arial"/>
          <w:color w:val="000000"/>
          <w:sz w:val="24"/>
          <w:szCs w:val="24"/>
          <w:lang w:eastAsia="en-GB"/>
        </w:rPr>
        <w:t xml:space="preserve">(17),3006. </w:t>
      </w:r>
    </w:p>
    <w:p w14:paraId="06A54B5B" w14:textId="77777777" w:rsidR="00F460E5" w:rsidRDefault="00F460E5" w:rsidP="006970D7">
      <w:pPr>
        <w:spacing w:line="360" w:lineRule="auto"/>
        <w:rPr>
          <w:rFonts w:ascii="Arial" w:hAnsi="Arial" w:cs="Arial"/>
          <w:sz w:val="24"/>
          <w:szCs w:val="24"/>
        </w:rPr>
      </w:pPr>
    </w:p>
    <w:p w14:paraId="6FD1B47C" w14:textId="77777777" w:rsidR="00681A82" w:rsidRDefault="00F460E5" w:rsidP="00F460E5">
      <w:pPr>
        <w:shd w:val="clear" w:color="auto" w:fill="FFFFFF"/>
        <w:spacing w:after="0" w:line="240" w:lineRule="auto"/>
        <w:rPr>
          <w:rFonts w:ascii="Arial" w:eastAsia="Times New Roman" w:hAnsi="Arial" w:cs="Arial"/>
          <w:color w:val="000000"/>
          <w:sz w:val="24"/>
          <w:szCs w:val="24"/>
          <w:lang w:eastAsia="en-GB"/>
        </w:rPr>
      </w:pPr>
      <w:proofErr w:type="spellStart"/>
      <w:r w:rsidRPr="00EF7252">
        <w:rPr>
          <w:rFonts w:ascii="Arial" w:eastAsia="Times New Roman" w:hAnsi="Arial" w:cs="Arial"/>
          <w:color w:val="000000"/>
          <w:sz w:val="24"/>
          <w:szCs w:val="24"/>
          <w:lang w:eastAsia="en-GB"/>
        </w:rPr>
        <w:t>Masri</w:t>
      </w:r>
      <w:proofErr w:type="spellEnd"/>
      <w:r w:rsidRPr="00EF7252">
        <w:rPr>
          <w:rFonts w:ascii="Arial" w:eastAsia="Times New Roman" w:hAnsi="Arial" w:cs="Arial"/>
          <w:color w:val="000000"/>
          <w:sz w:val="24"/>
          <w:szCs w:val="24"/>
          <w:lang w:eastAsia="en-GB"/>
        </w:rPr>
        <w:t xml:space="preserve">, M. (2009). Job satisfaction and turnover intention among the skilled personnel in </w:t>
      </w:r>
      <w:proofErr w:type="spellStart"/>
      <w:r w:rsidRPr="00EF7252">
        <w:rPr>
          <w:rFonts w:ascii="Arial" w:eastAsia="Times New Roman" w:hAnsi="Arial" w:cs="Arial"/>
          <w:color w:val="000000"/>
          <w:sz w:val="24"/>
          <w:szCs w:val="24"/>
          <w:lang w:eastAsia="en-GB"/>
        </w:rPr>
        <w:t>TRIplc</w:t>
      </w:r>
      <w:proofErr w:type="spellEnd"/>
      <w:r w:rsidRPr="00EF7252">
        <w:rPr>
          <w:rFonts w:ascii="Arial" w:eastAsia="Times New Roman" w:hAnsi="Arial" w:cs="Arial"/>
          <w:color w:val="000000"/>
          <w:sz w:val="24"/>
          <w:szCs w:val="24"/>
          <w:lang w:eastAsia="en-GB"/>
        </w:rPr>
        <w:t xml:space="preserve"> BERHAD. (Master), University Utara Malaysia</w:t>
      </w:r>
    </w:p>
    <w:p w14:paraId="0BDF448A" w14:textId="77777777" w:rsidR="00681A82" w:rsidRDefault="00681A82" w:rsidP="00F460E5">
      <w:pPr>
        <w:shd w:val="clear" w:color="auto" w:fill="FFFFFF"/>
        <w:spacing w:after="0" w:line="240" w:lineRule="auto"/>
        <w:rPr>
          <w:rFonts w:ascii="Arial" w:eastAsia="Times New Roman" w:hAnsi="Arial" w:cs="Arial"/>
          <w:color w:val="000000"/>
          <w:sz w:val="24"/>
          <w:szCs w:val="24"/>
          <w:lang w:eastAsia="en-GB"/>
        </w:rPr>
      </w:pPr>
    </w:p>
    <w:p w14:paraId="04D94C0E" w14:textId="06A8E1EB" w:rsidR="00F460E5" w:rsidRPr="00EF7252" w:rsidRDefault="00681A82" w:rsidP="00F460E5">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Paul Hype Page (1</w:t>
      </w:r>
      <w:r w:rsidR="00D83AE1">
        <w:rPr>
          <w:rFonts w:ascii="Arial" w:eastAsia="Times New Roman" w:hAnsi="Arial" w:cs="Arial"/>
          <w:color w:val="000000"/>
          <w:sz w:val="24"/>
          <w:szCs w:val="24"/>
          <w:lang w:eastAsia="en-GB"/>
        </w:rPr>
        <w:t>0</w:t>
      </w:r>
      <w:r>
        <w:rPr>
          <w:rFonts w:ascii="Arial" w:eastAsia="Times New Roman" w:hAnsi="Arial" w:cs="Arial"/>
          <w:color w:val="000000"/>
          <w:sz w:val="24"/>
          <w:szCs w:val="24"/>
          <w:lang w:eastAsia="en-GB"/>
        </w:rPr>
        <w:t xml:space="preserve"> June 2022) The</w:t>
      </w:r>
      <w:r w:rsidR="00F460E5" w:rsidRPr="00EF7252">
        <w:rPr>
          <w:rFonts w:ascii="Arial" w:eastAsia="Times New Roman" w:hAnsi="Arial" w:cs="Arial"/>
          <w:color w:val="000000"/>
          <w:sz w:val="24"/>
          <w:szCs w:val="24"/>
          <w:lang w:eastAsia="en-GB"/>
        </w:rPr>
        <w:t xml:space="preserve"> </w:t>
      </w:r>
      <w:r w:rsidR="00D83AE1">
        <w:rPr>
          <w:rFonts w:ascii="Arial" w:eastAsia="Times New Roman" w:hAnsi="Arial" w:cs="Arial"/>
          <w:color w:val="000000"/>
          <w:sz w:val="24"/>
          <w:szCs w:val="24"/>
          <w:lang w:eastAsia="en-GB"/>
        </w:rPr>
        <w:t xml:space="preserve">Singapore Culture &amp; People </w:t>
      </w:r>
      <w:hyperlink r:id="rId13" w:history="1">
        <w:r w:rsidR="00D83AE1" w:rsidRPr="005C229E">
          <w:rPr>
            <w:rStyle w:val="Hyperlink"/>
            <w:rFonts w:ascii="Arial" w:eastAsia="Times New Roman" w:hAnsi="Arial" w:cs="Arial"/>
            <w:sz w:val="24"/>
            <w:szCs w:val="24"/>
            <w:lang w:eastAsia="en-GB"/>
          </w:rPr>
          <w:t>https://www.paulhypepage.com/singapore-culture-and-people/</w:t>
        </w:r>
      </w:hyperlink>
      <w:r w:rsidR="00D83AE1">
        <w:rPr>
          <w:rFonts w:ascii="Arial" w:eastAsia="Times New Roman" w:hAnsi="Arial" w:cs="Arial"/>
          <w:color w:val="000000"/>
          <w:sz w:val="24"/>
          <w:szCs w:val="24"/>
          <w:lang w:eastAsia="en-GB"/>
        </w:rPr>
        <w:t xml:space="preserve"> [Accessed 10 June 2022]</w:t>
      </w:r>
    </w:p>
    <w:p w14:paraId="05F13657" w14:textId="77777777" w:rsidR="00F460E5" w:rsidRDefault="00F460E5" w:rsidP="00F460E5">
      <w:pPr>
        <w:shd w:val="clear" w:color="auto" w:fill="FFFFFF"/>
        <w:spacing w:after="0" w:line="240" w:lineRule="auto"/>
        <w:rPr>
          <w:rFonts w:ascii="Arial" w:eastAsia="Times New Roman" w:hAnsi="Arial" w:cs="Arial"/>
          <w:color w:val="000000"/>
          <w:sz w:val="24"/>
          <w:szCs w:val="24"/>
          <w:lang w:eastAsia="en-GB"/>
        </w:rPr>
      </w:pPr>
    </w:p>
    <w:p w14:paraId="11BE55EA" w14:textId="77777777" w:rsidR="00F460E5" w:rsidRDefault="00F460E5" w:rsidP="00F460E5">
      <w:pPr>
        <w:shd w:val="clear" w:color="auto" w:fill="FFFFFF"/>
        <w:spacing w:after="0" w:line="240" w:lineRule="auto"/>
        <w:rPr>
          <w:rFonts w:ascii="Arial" w:eastAsia="Times New Roman" w:hAnsi="Arial" w:cs="Arial"/>
          <w:color w:val="000000"/>
          <w:sz w:val="24"/>
          <w:szCs w:val="24"/>
          <w:lang w:eastAsia="en-GB"/>
        </w:rPr>
      </w:pPr>
      <w:r w:rsidRPr="00CD46FE">
        <w:rPr>
          <w:rFonts w:ascii="Arial" w:eastAsia="Times New Roman" w:hAnsi="Arial" w:cs="Arial"/>
          <w:color w:val="000000"/>
          <w:sz w:val="24"/>
          <w:szCs w:val="24"/>
          <w:lang w:eastAsia="en-GB"/>
        </w:rPr>
        <w:t>Robbins, S., &amp; Judge, T. (2007). Organizational Behaviour (12th ed.). New Jersey:</w:t>
      </w:r>
      <w:r>
        <w:rPr>
          <w:rFonts w:ascii="Arial" w:eastAsia="Times New Roman" w:hAnsi="Arial" w:cs="Arial"/>
          <w:color w:val="000000"/>
          <w:sz w:val="24"/>
          <w:szCs w:val="24"/>
          <w:lang w:eastAsia="en-GB"/>
        </w:rPr>
        <w:t xml:space="preserve"> </w:t>
      </w:r>
      <w:r w:rsidRPr="00CD46FE">
        <w:rPr>
          <w:rFonts w:ascii="Arial" w:eastAsia="Times New Roman" w:hAnsi="Arial" w:cs="Arial"/>
          <w:color w:val="000000"/>
          <w:sz w:val="24"/>
          <w:szCs w:val="24"/>
          <w:lang w:eastAsia="en-GB"/>
        </w:rPr>
        <w:t>Pearson Education, Inc</w:t>
      </w:r>
    </w:p>
    <w:p w14:paraId="6792CDE2" w14:textId="77777777" w:rsidR="00F460E5" w:rsidRDefault="00F460E5" w:rsidP="006970D7">
      <w:pPr>
        <w:spacing w:line="360" w:lineRule="auto"/>
        <w:rPr>
          <w:rFonts w:ascii="Arial" w:hAnsi="Arial" w:cs="Arial"/>
          <w:sz w:val="24"/>
          <w:szCs w:val="24"/>
        </w:rPr>
      </w:pPr>
    </w:p>
    <w:p w14:paraId="61029C87" w14:textId="77777777" w:rsidR="00F460E5" w:rsidRDefault="00F460E5" w:rsidP="00F460E5">
      <w:pPr>
        <w:spacing w:line="360" w:lineRule="auto"/>
        <w:rPr>
          <w:rFonts w:ascii="Arial" w:hAnsi="Arial" w:cs="Arial"/>
          <w:sz w:val="24"/>
          <w:szCs w:val="24"/>
        </w:rPr>
      </w:pPr>
      <w:r w:rsidRPr="00223915">
        <w:rPr>
          <w:rFonts w:ascii="Arial" w:hAnsi="Arial" w:cs="Arial"/>
          <w:sz w:val="24"/>
          <w:szCs w:val="24"/>
        </w:rPr>
        <w:t>Shangri-La Group (2020) Supplier Code of Conduct.</w:t>
      </w:r>
      <w:r>
        <w:rPr>
          <w:rFonts w:ascii="Arial" w:hAnsi="Arial" w:cs="Arial"/>
          <w:sz w:val="24"/>
          <w:szCs w:val="24"/>
        </w:rPr>
        <w:t xml:space="preserve"> </w:t>
      </w:r>
      <w:hyperlink r:id="rId14" w:history="1">
        <w:r w:rsidRPr="00E962BD">
          <w:rPr>
            <w:rStyle w:val="Hyperlink"/>
            <w:rFonts w:ascii="Arial" w:hAnsi="Arial" w:cs="Arial"/>
            <w:sz w:val="24"/>
            <w:szCs w:val="24"/>
          </w:rPr>
          <w:t>https://www.shangrila.com/group/supplier-code-of-conduct</w:t>
        </w:r>
      </w:hyperlink>
      <w:r w:rsidRPr="00223915">
        <w:rPr>
          <w:rFonts w:ascii="Arial" w:hAnsi="Arial" w:cs="Arial"/>
          <w:sz w:val="24"/>
          <w:szCs w:val="24"/>
        </w:rPr>
        <w:t xml:space="preserve"> [Accessed 05 June 2022]</w:t>
      </w:r>
    </w:p>
    <w:p w14:paraId="2BCD9F85" w14:textId="4F1736AB" w:rsidR="002B1CD6" w:rsidRPr="00223915" w:rsidRDefault="002B1CD6" w:rsidP="00F460E5">
      <w:pPr>
        <w:spacing w:line="360" w:lineRule="auto"/>
        <w:rPr>
          <w:rFonts w:ascii="Arial" w:hAnsi="Arial" w:cs="Arial"/>
          <w:sz w:val="24"/>
          <w:szCs w:val="24"/>
        </w:rPr>
      </w:pPr>
      <w:r>
        <w:rPr>
          <w:rFonts w:ascii="Arial" w:hAnsi="Arial" w:cs="Arial"/>
          <w:sz w:val="24"/>
          <w:szCs w:val="24"/>
        </w:rPr>
        <w:t xml:space="preserve">Wikipedia </w:t>
      </w:r>
      <w:r w:rsidR="009265A2">
        <w:rPr>
          <w:rFonts w:ascii="Arial" w:hAnsi="Arial" w:cs="Arial"/>
          <w:sz w:val="24"/>
          <w:szCs w:val="24"/>
        </w:rPr>
        <w:t xml:space="preserve">(04 June 2022) Tourism in Singapore </w:t>
      </w:r>
      <w:hyperlink r:id="rId15" w:history="1">
        <w:r w:rsidR="009265A2" w:rsidRPr="005C229E">
          <w:rPr>
            <w:rStyle w:val="Hyperlink"/>
            <w:rFonts w:ascii="Arial" w:hAnsi="Arial" w:cs="Arial"/>
            <w:sz w:val="24"/>
            <w:szCs w:val="24"/>
          </w:rPr>
          <w:t>https://en.wikipedia.org/wiki/Tourism_in_Singapore</w:t>
        </w:r>
      </w:hyperlink>
      <w:r w:rsidR="009265A2">
        <w:rPr>
          <w:rFonts w:ascii="Arial" w:hAnsi="Arial" w:cs="Arial"/>
          <w:sz w:val="24"/>
          <w:szCs w:val="24"/>
        </w:rPr>
        <w:t xml:space="preserve"> [Accessed 09 June 2022)</w:t>
      </w:r>
    </w:p>
    <w:p w14:paraId="4F328AC6" w14:textId="77777777" w:rsidR="00F460E5" w:rsidRPr="00223915" w:rsidRDefault="00F460E5" w:rsidP="006970D7">
      <w:pPr>
        <w:spacing w:line="360" w:lineRule="auto"/>
        <w:rPr>
          <w:rFonts w:ascii="Arial" w:hAnsi="Arial" w:cs="Arial"/>
          <w:sz w:val="24"/>
          <w:szCs w:val="24"/>
        </w:rPr>
      </w:pPr>
    </w:p>
    <w:sectPr w:rsidR="00F460E5" w:rsidRPr="00223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C545D"/>
    <w:multiLevelType w:val="hybridMultilevel"/>
    <w:tmpl w:val="6E982D6C"/>
    <w:lvl w:ilvl="0" w:tplc="37066B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444F7"/>
    <w:multiLevelType w:val="hybridMultilevel"/>
    <w:tmpl w:val="82709562"/>
    <w:lvl w:ilvl="0" w:tplc="3972512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1711A6"/>
    <w:multiLevelType w:val="hybridMultilevel"/>
    <w:tmpl w:val="13D0706A"/>
    <w:lvl w:ilvl="0" w:tplc="45900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4395889">
    <w:abstractNumId w:val="2"/>
  </w:num>
  <w:num w:numId="2" w16cid:durableId="1089808413">
    <w:abstractNumId w:val="1"/>
  </w:num>
  <w:num w:numId="3" w16cid:durableId="1492062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B68"/>
    <w:rsid w:val="00002F4B"/>
    <w:rsid w:val="00024B54"/>
    <w:rsid w:val="00030FA6"/>
    <w:rsid w:val="000439C4"/>
    <w:rsid w:val="000559F8"/>
    <w:rsid w:val="00064EB6"/>
    <w:rsid w:val="00073484"/>
    <w:rsid w:val="000905D5"/>
    <w:rsid w:val="00090878"/>
    <w:rsid w:val="000A1BF5"/>
    <w:rsid w:val="000A2971"/>
    <w:rsid w:val="000A31EE"/>
    <w:rsid w:val="000B1953"/>
    <w:rsid w:val="000C74D5"/>
    <w:rsid w:val="000D1840"/>
    <w:rsid w:val="000D381F"/>
    <w:rsid w:val="000E05A4"/>
    <w:rsid w:val="000E1425"/>
    <w:rsid w:val="000E49C8"/>
    <w:rsid w:val="000F0CE9"/>
    <w:rsid w:val="000F7F6F"/>
    <w:rsid w:val="001212F4"/>
    <w:rsid w:val="0012545E"/>
    <w:rsid w:val="00131F89"/>
    <w:rsid w:val="00142225"/>
    <w:rsid w:val="001534A4"/>
    <w:rsid w:val="001739ED"/>
    <w:rsid w:val="001942F6"/>
    <w:rsid w:val="00196ED1"/>
    <w:rsid w:val="001B0CFF"/>
    <w:rsid w:val="001B0DDE"/>
    <w:rsid w:val="001B396C"/>
    <w:rsid w:val="001D0476"/>
    <w:rsid w:val="001D197D"/>
    <w:rsid w:val="001E672C"/>
    <w:rsid w:val="00206932"/>
    <w:rsid w:val="00223915"/>
    <w:rsid w:val="002417CF"/>
    <w:rsid w:val="002471B4"/>
    <w:rsid w:val="00255212"/>
    <w:rsid w:val="00292559"/>
    <w:rsid w:val="00296CF1"/>
    <w:rsid w:val="002A1E8B"/>
    <w:rsid w:val="002A4F48"/>
    <w:rsid w:val="002A7BED"/>
    <w:rsid w:val="002B1CD6"/>
    <w:rsid w:val="002F2BDA"/>
    <w:rsid w:val="002F75A8"/>
    <w:rsid w:val="002F7C59"/>
    <w:rsid w:val="00314B6B"/>
    <w:rsid w:val="00326EF6"/>
    <w:rsid w:val="00353751"/>
    <w:rsid w:val="00362CD4"/>
    <w:rsid w:val="0036445A"/>
    <w:rsid w:val="00391CB9"/>
    <w:rsid w:val="003B0795"/>
    <w:rsid w:val="003B512A"/>
    <w:rsid w:val="003C0BE8"/>
    <w:rsid w:val="003D0209"/>
    <w:rsid w:val="003F04E9"/>
    <w:rsid w:val="00407DD5"/>
    <w:rsid w:val="00410967"/>
    <w:rsid w:val="00420048"/>
    <w:rsid w:val="004205C1"/>
    <w:rsid w:val="0043039E"/>
    <w:rsid w:val="0045205F"/>
    <w:rsid w:val="0045677C"/>
    <w:rsid w:val="004710F2"/>
    <w:rsid w:val="0047664C"/>
    <w:rsid w:val="0048018C"/>
    <w:rsid w:val="00480CFA"/>
    <w:rsid w:val="00486F73"/>
    <w:rsid w:val="0049356C"/>
    <w:rsid w:val="004D4D26"/>
    <w:rsid w:val="004E43C6"/>
    <w:rsid w:val="004F70DB"/>
    <w:rsid w:val="00500BFC"/>
    <w:rsid w:val="00514676"/>
    <w:rsid w:val="00536077"/>
    <w:rsid w:val="00541096"/>
    <w:rsid w:val="00580E43"/>
    <w:rsid w:val="005A631E"/>
    <w:rsid w:val="005C2117"/>
    <w:rsid w:val="00602804"/>
    <w:rsid w:val="00605601"/>
    <w:rsid w:val="00617C31"/>
    <w:rsid w:val="00625A37"/>
    <w:rsid w:val="00630008"/>
    <w:rsid w:val="00633ED6"/>
    <w:rsid w:val="00653692"/>
    <w:rsid w:val="006556CC"/>
    <w:rsid w:val="00672C7E"/>
    <w:rsid w:val="00681A82"/>
    <w:rsid w:val="006824A6"/>
    <w:rsid w:val="006939E6"/>
    <w:rsid w:val="006970D7"/>
    <w:rsid w:val="006D52B3"/>
    <w:rsid w:val="006D7B1E"/>
    <w:rsid w:val="006F62B7"/>
    <w:rsid w:val="00707669"/>
    <w:rsid w:val="00716365"/>
    <w:rsid w:val="00722E90"/>
    <w:rsid w:val="00726AB6"/>
    <w:rsid w:val="00760A49"/>
    <w:rsid w:val="00775A29"/>
    <w:rsid w:val="007950E1"/>
    <w:rsid w:val="00797C3C"/>
    <w:rsid w:val="007A0787"/>
    <w:rsid w:val="007A21D4"/>
    <w:rsid w:val="007B0C83"/>
    <w:rsid w:val="007D4452"/>
    <w:rsid w:val="00812C8C"/>
    <w:rsid w:val="008314E6"/>
    <w:rsid w:val="0084493B"/>
    <w:rsid w:val="00853A1A"/>
    <w:rsid w:val="00863462"/>
    <w:rsid w:val="00865E5A"/>
    <w:rsid w:val="00867E2F"/>
    <w:rsid w:val="00872494"/>
    <w:rsid w:val="008778EA"/>
    <w:rsid w:val="008918CF"/>
    <w:rsid w:val="0089488F"/>
    <w:rsid w:val="0089492C"/>
    <w:rsid w:val="00894F67"/>
    <w:rsid w:val="008B384C"/>
    <w:rsid w:val="008E32BF"/>
    <w:rsid w:val="008E3858"/>
    <w:rsid w:val="008F6136"/>
    <w:rsid w:val="009265A2"/>
    <w:rsid w:val="00935234"/>
    <w:rsid w:val="00937CDE"/>
    <w:rsid w:val="00947477"/>
    <w:rsid w:val="00951B68"/>
    <w:rsid w:val="009569E9"/>
    <w:rsid w:val="009768D2"/>
    <w:rsid w:val="009A6FB8"/>
    <w:rsid w:val="009D51B7"/>
    <w:rsid w:val="009E64CD"/>
    <w:rsid w:val="009E6763"/>
    <w:rsid w:val="009F3E99"/>
    <w:rsid w:val="009F72F9"/>
    <w:rsid w:val="00A16352"/>
    <w:rsid w:val="00A26479"/>
    <w:rsid w:val="00A27819"/>
    <w:rsid w:val="00A27DB9"/>
    <w:rsid w:val="00A27E0A"/>
    <w:rsid w:val="00A377E7"/>
    <w:rsid w:val="00A7636D"/>
    <w:rsid w:val="00A846F5"/>
    <w:rsid w:val="00A9639B"/>
    <w:rsid w:val="00AA17C0"/>
    <w:rsid w:val="00AE1765"/>
    <w:rsid w:val="00AF685F"/>
    <w:rsid w:val="00B0445A"/>
    <w:rsid w:val="00B059F1"/>
    <w:rsid w:val="00B06EE8"/>
    <w:rsid w:val="00B359A1"/>
    <w:rsid w:val="00B369D6"/>
    <w:rsid w:val="00B521A9"/>
    <w:rsid w:val="00B53A5F"/>
    <w:rsid w:val="00B54CBF"/>
    <w:rsid w:val="00B6472E"/>
    <w:rsid w:val="00B832E2"/>
    <w:rsid w:val="00B96D4F"/>
    <w:rsid w:val="00BC2475"/>
    <w:rsid w:val="00BC49C2"/>
    <w:rsid w:val="00BD544A"/>
    <w:rsid w:val="00BF33A1"/>
    <w:rsid w:val="00BF68B2"/>
    <w:rsid w:val="00C012E4"/>
    <w:rsid w:val="00C012FF"/>
    <w:rsid w:val="00C21E30"/>
    <w:rsid w:val="00C30026"/>
    <w:rsid w:val="00C62C8E"/>
    <w:rsid w:val="00C75CA4"/>
    <w:rsid w:val="00C7727F"/>
    <w:rsid w:val="00CA1109"/>
    <w:rsid w:val="00CB3CD9"/>
    <w:rsid w:val="00CB4598"/>
    <w:rsid w:val="00CB6625"/>
    <w:rsid w:val="00CD46FE"/>
    <w:rsid w:val="00CE5D5B"/>
    <w:rsid w:val="00D0209D"/>
    <w:rsid w:val="00D30021"/>
    <w:rsid w:val="00D45E99"/>
    <w:rsid w:val="00D50319"/>
    <w:rsid w:val="00D5163A"/>
    <w:rsid w:val="00D526E2"/>
    <w:rsid w:val="00D804CB"/>
    <w:rsid w:val="00D82219"/>
    <w:rsid w:val="00D83AE1"/>
    <w:rsid w:val="00D841AB"/>
    <w:rsid w:val="00D95665"/>
    <w:rsid w:val="00DA1445"/>
    <w:rsid w:val="00DB37B6"/>
    <w:rsid w:val="00DC0166"/>
    <w:rsid w:val="00DD4261"/>
    <w:rsid w:val="00E03549"/>
    <w:rsid w:val="00E14FAF"/>
    <w:rsid w:val="00E16D07"/>
    <w:rsid w:val="00E4219E"/>
    <w:rsid w:val="00E5540C"/>
    <w:rsid w:val="00E5776F"/>
    <w:rsid w:val="00E62F32"/>
    <w:rsid w:val="00E77AED"/>
    <w:rsid w:val="00EA67C5"/>
    <w:rsid w:val="00EB05B8"/>
    <w:rsid w:val="00EB7C93"/>
    <w:rsid w:val="00EC7DB9"/>
    <w:rsid w:val="00EE30A5"/>
    <w:rsid w:val="00EE71DC"/>
    <w:rsid w:val="00EF7252"/>
    <w:rsid w:val="00F324B4"/>
    <w:rsid w:val="00F460E5"/>
    <w:rsid w:val="00F62268"/>
    <w:rsid w:val="00FC728F"/>
    <w:rsid w:val="00FD0D7B"/>
    <w:rsid w:val="00FD716F"/>
    <w:rsid w:val="00FD7EB4"/>
    <w:rsid w:val="00FE7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A3154"/>
  <w15:chartTrackingRefBased/>
  <w15:docId w15:val="{8A852E6E-1DD2-487A-879A-1E8E8205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4F48"/>
    <w:rPr>
      <w:color w:val="0563C1" w:themeColor="hyperlink"/>
      <w:u w:val="single"/>
    </w:rPr>
  </w:style>
  <w:style w:type="character" w:styleId="UnresolvedMention">
    <w:name w:val="Unresolved Mention"/>
    <w:basedOn w:val="DefaultParagraphFont"/>
    <w:uiPriority w:val="99"/>
    <w:semiHidden/>
    <w:unhideWhenUsed/>
    <w:rsid w:val="002A4F48"/>
    <w:rPr>
      <w:color w:val="605E5C"/>
      <w:shd w:val="clear" w:color="auto" w:fill="E1DFDD"/>
    </w:rPr>
  </w:style>
  <w:style w:type="character" w:customStyle="1" w:styleId="a">
    <w:name w:val="_"/>
    <w:basedOn w:val="DefaultParagraphFont"/>
    <w:rsid w:val="003B512A"/>
  </w:style>
  <w:style w:type="character" w:customStyle="1" w:styleId="ff7">
    <w:name w:val="ff7"/>
    <w:basedOn w:val="DefaultParagraphFont"/>
    <w:rsid w:val="003B512A"/>
  </w:style>
  <w:style w:type="character" w:customStyle="1" w:styleId="ff2">
    <w:name w:val="ff2"/>
    <w:basedOn w:val="DefaultParagraphFont"/>
    <w:rsid w:val="003B512A"/>
  </w:style>
  <w:style w:type="character" w:customStyle="1" w:styleId="ls16">
    <w:name w:val="ls16"/>
    <w:basedOn w:val="DefaultParagraphFont"/>
    <w:rsid w:val="003B512A"/>
  </w:style>
  <w:style w:type="character" w:customStyle="1" w:styleId="ws2">
    <w:name w:val="ws2"/>
    <w:basedOn w:val="DefaultParagraphFont"/>
    <w:rsid w:val="003B512A"/>
  </w:style>
  <w:style w:type="character" w:customStyle="1" w:styleId="ls6">
    <w:name w:val="ls6"/>
    <w:basedOn w:val="DefaultParagraphFont"/>
    <w:rsid w:val="003B512A"/>
  </w:style>
  <w:style w:type="character" w:customStyle="1" w:styleId="ls18">
    <w:name w:val="ls18"/>
    <w:basedOn w:val="DefaultParagraphFont"/>
    <w:rsid w:val="001B0DDE"/>
  </w:style>
  <w:style w:type="character" w:customStyle="1" w:styleId="lsb">
    <w:name w:val="lsb"/>
    <w:basedOn w:val="DefaultParagraphFont"/>
    <w:rsid w:val="003C0BE8"/>
  </w:style>
  <w:style w:type="character" w:customStyle="1" w:styleId="lsd">
    <w:name w:val="lsd"/>
    <w:basedOn w:val="DefaultParagraphFont"/>
    <w:rsid w:val="00EC7DB9"/>
  </w:style>
  <w:style w:type="character" w:customStyle="1" w:styleId="ls7">
    <w:name w:val="ls7"/>
    <w:basedOn w:val="DefaultParagraphFont"/>
    <w:rsid w:val="00EC7DB9"/>
  </w:style>
  <w:style w:type="character" w:customStyle="1" w:styleId="fc0">
    <w:name w:val="fc0"/>
    <w:basedOn w:val="DefaultParagraphFont"/>
    <w:rsid w:val="000D381F"/>
  </w:style>
  <w:style w:type="character" w:customStyle="1" w:styleId="ff5">
    <w:name w:val="ff5"/>
    <w:basedOn w:val="DefaultParagraphFont"/>
    <w:rsid w:val="000D381F"/>
  </w:style>
  <w:style w:type="paragraph" w:styleId="ListParagraph">
    <w:name w:val="List Paragraph"/>
    <w:basedOn w:val="Normal"/>
    <w:uiPriority w:val="34"/>
    <w:qFormat/>
    <w:rsid w:val="008449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15033">
      <w:bodyDiv w:val="1"/>
      <w:marLeft w:val="0"/>
      <w:marRight w:val="0"/>
      <w:marTop w:val="0"/>
      <w:marBottom w:val="0"/>
      <w:divBdr>
        <w:top w:val="none" w:sz="0" w:space="0" w:color="auto"/>
        <w:left w:val="none" w:sz="0" w:space="0" w:color="auto"/>
        <w:bottom w:val="none" w:sz="0" w:space="0" w:color="auto"/>
        <w:right w:val="none" w:sz="0" w:space="0" w:color="auto"/>
      </w:divBdr>
    </w:div>
    <w:div w:id="364524476">
      <w:bodyDiv w:val="1"/>
      <w:marLeft w:val="0"/>
      <w:marRight w:val="0"/>
      <w:marTop w:val="0"/>
      <w:marBottom w:val="0"/>
      <w:divBdr>
        <w:top w:val="none" w:sz="0" w:space="0" w:color="auto"/>
        <w:left w:val="none" w:sz="0" w:space="0" w:color="auto"/>
        <w:bottom w:val="none" w:sz="0" w:space="0" w:color="auto"/>
        <w:right w:val="none" w:sz="0" w:space="0" w:color="auto"/>
      </w:divBdr>
    </w:div>
    <w:div w:id="596258590">
      <w:bodyDiv w:val="1"/>
      <w:marLeft w:val="0"/>
      <w:marRight w:val="0"/>
      <w:marTop w:val="0"/>
      <w:marBottom w:val="0"/>
      <w:divBdr>
        <w:top w:val="none" w:sz="0" w:space="0" w:color="auto"/>
        <w:left w:val="none" w:sz="0" w:space="0" w:color="auto"/>
        <w:bottom w:val="none" w:sz="0" w:space="0" w:color="auto"/>
        <w:right w:val="none" w:sz="0" w:space="0" w:color="auto"/>
      </w:divBdr>
    </w:div>
    <w:div w:id="925918189">
      <w:bodyDiv w:val="1"/>
      <w:marLeft w:val="0"/>
      <w:marRight w:val="0"/>
      <w:marTop w:val="0"/>
      <w:marBottom w:val="0"/>
      <w:divBdr>
        <w:top w:val="none" w:sz="0" w:space="0" w:color="auto"/>
        <w:left w:val="none" w:sz="0" w:space="0" w:color="auto"/>
        <w:bottom w:val="none" w:sz="0" w:space="0" w:color="auto"/>
        <w:right w:val="none" w:sz="0" w:space="0" w:color="auto"/>
      </w:divBdr>
    </w:div>
    <w:div w:id="973485200">
      <w:bodyDiv w:val="1"/>
      <w:marLeft w:val="0"/>
      <w:marRight w:val="0"/>
      <w:marTop w:val="0"/>
      <w:marBottom w:val="0"/>
      <w:divBdr>
        <w:top w:val="none" w:sz="0" w:space="0" w:color="auto"/>
        <w:left w:val="none" w:sz="0" w:space="0" w:color="auto"/>
        <w:bottom w:val="none" w:sz="0" w:space="0" w:color="auto"/>
        <w:right w:val="none" w:sz="0" w:space="0" w:color="auto"/>
      </w:divBdr>
    </w:div>
    <w:div w:id="1386636948">
      <w:bodyDiv w:val="1"/>
      <w:marLeft w:val="0"/>
      <w:marRight w:val="0"/>
      <w:marTop w:val="0"/>
      <w:marBottom w:val="0"/>
      <w:divBdr>
        <w:top w:val="none" w:sz="0" w:space="0" w:color="auto"/>
        <w:left w:val="none" w:sz="0" w:space="0" w:color="auto"/>
        <w:bottom w:val="none" w:sz="0" w:space="0" w:color="auto"/>
        <w:right w:val="none" w:sz="0" w:space="0" w:color="auto"/>
      </w:divBdr>
    </w:div>
    <w:div w:id="1387950124">
      <w:bodyDiv w:val="1"/>
      <w:marLeft w:val="0"/>
      <w:marRight w:val="0"/>
      <w:marTop w:val="0"/>
      <w:marBottom w:val="0"/>
      <w:divBdr>
        <w:top w:val="none" w:sz="0" w:space="0" w:color="auto"/>
        <w:left w:val="none" w:sz="0" w:space="0" w:color="auto"/>
        <w:bottom w:val="none" w:sz="0" w:space="0" w:color="auto"/>
        <w:right w:val="none" w:sz="0" w:space="0" w:color="auto"/>
      </w:divBdr>
    </w:div>
    <w:div w:id="1476877753">
      <w:bodyDiv w:val="1"/>
      <w:marLeft w:val="0"/>
      <w:marRight w:val="0"/>
      <w:marTop w:val="0"/>
      <w:marBottom w:val="0"/>
      <w:divBdr>
        <w:top w:val="none" w:sz="0" w:space="0" w:color="auto"/>
        <w:left w:val="none" w:sz="0" w:space="0" w:color="auto"/>
        <w:bottom w:val="none" w:sz="0" w:space="0" w:color="auto"/>
        <w:right w:val="none" w:sz="0" w:space="0" w:color="auto"/>
      </w:divBdr>
    </w:div>
    <w:div w:id="1533883737">
      <w:bodyDiv w:val="1"/>
      <w:marLeft w:val="0"/>
      <w:marRight w:val="0"/>
      <w:marTop w:val="0"/>
      <w:marBottom w:val="0"/>
      <w:divBdr>
        <w:top w:val="none" w:sz="0" w:space="0" w:color="auto"/>
        <w:left w:val="none" w:sz="0" w:space="0" w:color="auto"/>
        <w:bottom w:val="none" w:sz="0" w:space="0" w:color="auto"/>
        <w:right w:val="none" w:sz="0" w:space="0" w:color="auto"/>
      </w:divBdr>
    </w:div>
    <w:div w:id="1608806004">
      <w:bodyDiv w:val="1"/>
      <w:marLeft w:val="0"/>
      <w:marRight w:val="0"/>
      <w:marTop w:val="0"/>
      <w:marBottom w:val="0"/>
      <w:divBdr>
        <w:top w:val="none" w:sz="0" w:space="0" w:color="auto"/>
        <w:left w:val="none" w:sz="0" w:space="0" w:color="auto"/>
        <w:bottom w:val="none" w:sz="0" w:space="0" w:color="auto"/>
        <w:right w:val="none" w:sz="0" w:space="0" w:color="auto"/>
      </w:divBdr>
    </w:div>
    <w:div w:id="213701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williamcraig/2018/05/29/what-happens-when-you-align-culture-with-strategy/" TargetMode="External"/><Relationship Id="rId13" Type="http://schemas.openxmlformats.org/officeDocument/2006/relationships/hyperlink" Target="https://www.paulhypepage.com/singapore-culture-and-people/" TargetMode="External"/><Relationship Id="rId3" Type="http://schemas.openxmlformats.org/officeDocument/2006/relationships/settings" Target="settings.xml"/><Relationship Id="rId7" Type="http://schemas.openxmlformats.org/officeDocument/2006/relationships/hyperlink" Target="https://www.chinatravel.com/culture" TargetMode="External"/><Relationship Id="rId12" Type="http://schemas.openxmlformats.org/officeDocument/2006/relationships/hyperlink" Target="http://blog.rewardian.com/why-is-employee-engagement-in-the-hospitality-industry-importa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hinahighlights.com/travelguide/chinese-culture-facts.htm" TargetMode="External"/><Relationship Id="rId11" Type="http://schemas.openxmlformats.org/officeDocument/2006/relationships/hyperlink" Target="https://doi.org" TargetMode="External"/><Relationship Id="rId5" Type="http://schemas.openxmlformats.org/officeDocument/2006/relationships/hyperlink" Target="https://www.cloudbeds.com/articles/9-ways-to-create-a-great-culture-at-your-hotel/" TargetMode="External"/><Relationship Id="rId15" Type="http://schemas.openxmlformats.org/officeDocument/2006/relationships/hyperlink" Target="https://en.wikipedia.org/wiki/Tourism_in_Singapore" TargetMode="External"/><Relationship Id="rId10" Type="http://schemas.openxmlformats.org/officeDocument/2006/relationships/hyperlink" Target="https://www.hfi.com/articles/people-strategy-talent-management" TargetMode="External"/><Relationship Id="rId4" Type="http://schemas.openxmlformats.org/officeDocument/2006/relationships/webSettings" Target="webSettings.xml"/><Relationship Id="rId9" Type="http://schemas.openxmlformats.org/officeDocument/2006/relationships/hyperlink" Target="https://culturalatlas.sbs.com.au/singaporean-culture/singaporean-culture-core-concepts" TargetMode="External"/><Relationship Id="rId14" Type="http://schemas.openxmlformats.org/officeDocument/2006/relationships/hyperlink" Target="https://www.shangrila.com/group/supplier-code-of-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11</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Miah</dc:creator>
  <cp:keywords/>
  <dc:description/>
  <cp:lastModifiedBy>Kajal Miah</cp:lastModifiedBy>
  <cp:revision>234</cp:revision>
  <dcterms:created xsi:type="dcterms:W3CDTF">2022-06-05T07:12:00Z</dcterms:created>
  <dcterms:modified xsi:type="dcterms:W3CDTF">2022-06-12T00:58:00Z</dcterms:modified>
</cp:coreProperties>
</file>