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44BF9" w:rsidRDefault="00B44BF9" w:rsidP="001D53B8">
      <w:pPr>
        <w:jc w:val="center"/>
        <w:rPr>
          <w:rFonts w:cs="Times New Roman"/>
          <w:sz w:val="40"/>
          <w:szCs w:val="40"/>
          <w:lang w:val="en-US"/>
        </w:rPr>
      </w:pPr>
    </w:p>
    <w:p w:rsidR="00B44BF9" w:rsidRDefault="00B44BF9" w:rsidP="001D53B8">
      <w:pPr>
        <w:jc w:val="center"/>
        <w:rPr>
          <w:rFonts w:cs="Times New Roman"/>
          <w:sz w:val="40"/>
          <w:szCs w:val="40"/>
          <w:lang w:val="en-US"/>
        </w:rPr>
      </w:pPr>
    </w:p>
    <w:p w:rsidR="00B44BF9" w:rsidRDefault="001D53B8" w:rsidP="00B44BF9">
      <w:pPr>
        <w:jc w:val="center"/>
        <w:rPr>
          <w:rFonts w:cs="Times New Roman"/>
          <w:sz w:val="40"/>
          <w:szCs w:val="40"/>
          <w:lang w:val="en-US"/>
        </w:rPr>
      </w:pPr>
      <w:r w:rsidRPr="00B44BF9">
        <w:rPr>
          <w:rFonts w:cs="Times New Roman"/>
          <w:sz w:val="40"/>
          <w:szCs w:val="40"/>
          <w:lang w:val="en-US"/>
        </w:rPr>
        <w:t>Introduction to Business</w:t>
      </w:r>
    </w:p>
    <w:p w:rsidR="00B44BF9" w:rsidRDefault="00B44BF9" w:rsidP="00B44BF9">
      <w:pPr>
        <w:jc w:val="center"/>
        <w:rPr>
          <w:rFonts w:cs="Times New Roman"/>
          <w:sz w:val="40"/>
          <w:szCs w:val="40"/>
          <w:lang w:val="en-US"/>
        </w:rPr>
      </w:pPr>
    </w:p>
    <w:p w:rsidR="00B44BF9" w:rsidRDefault="00B44BF9" w:rsidP="00B44BF9">
      <w:pPr>
        <w:jc w:val="center"/>
        <w:rPr>
          <w:rFonts w:cs="Times New Roman"/>
          <w:sz w:val="40"/>
          <w:szCs w:val="40"/>
          <w:lang w:val="en-US"/>
        </w:rPr>
      </w:pPr>
    </w:p>
    <w:p w:rsidR="00B44BF9" w:rsidRDefault="00B44BF9" w:rsidP="00B44BF9">
      <w:pPr>
        <w:jc w:val="center"/>
        <w:rPr>
          <w:rFonts w:cs="Times New Roman"/>
          <w:sz w:val="40"/>
          <w:szCs w:val="40"/>
          <w:lang w:val="en-US"/>
        </w:rPr>
      </w:pPr>
    </w:p>
    <w:p w:rsidR="00B44BF9" w:rsidRDefault="00B44BF9" w:rsidP="00B44BF9">
      <w:pPr>
        <w:jc w:val="center"/>
        <w:rPr>
          <w:rFonts w:cs="Times New Roman"/>
          <w:sz w:val="40"/>
          <w:szCs w:val="40"/>
          <w:lang w:val="en-US"/>
        </w:rPr>
      </w:pPr>
    </w:p>
    <w:p w:rsidR="00B44BF9" w:rsidRDefault="00B44BF9" w:rsidP="00B44BF9">
      <w:pPr>
        <w:jc w:val="center"/>
        <w:rPr>
          <w:rFonts w:cs="Times New Roman"/>
          <w:sz w:val="40"/>
          <w:szCs w:val="40"/>
          <w:lang w:val="en-US"/>
        </w:rPr>
      </w:pPr>
    </w:p>
    <w:p w:rsidR="00B44BF9" w:rsidRDefault="00B44BF9" w:rsidP="00B44BF9">
      <w:pPr>
        <w:jc w:val="center"/>
        <w:rPr>
          <w:rFonts w:cs="Times New Roman"/>
          <w:sz w:val="40"/>
          <w:szCs w:val="40"/>
          <w:lang w:val="en-US"/>
        </w:rPr>
      </w:pPr>
    </w:p>
    <w:p w:rsidR="00B44BF9" w:rsidRDefault="00B44BF9" w:rsidP="00B44BF9">
      <w:pPr>
        <w:jc w:val="center"/>
        <w:rPr>
          <w:rFonts w:cs="Times New Roman"/>
          <w:sz w:val="40"/>
          <w:szCs w:val="40"/>
          <w:lang w:val="en-US"/>
        </w:rPr>
      </w:pPr>
    </w:p>
    <w:p w:rsidR="00B44BF9" w:rsidRDefault="00B44BF9" w:rsidP="00B44BF9">
      <w:pPr>
        <w:jc w:val="center"/>
        <w:rPr>
          <w:rFonts w:cs="Times New Roman"/>
          <w:sz w:val="40"/>
          <w:szCs w:val="40"/>
          <w:lang w:val="en-US"/>
        </w:rPr>
      </w:pPr>
    </w:p>
    <w:p w:rsidR="00B44BF9" w:rsidRPr="004550AD" w:rsidRDefault="00B44BF9" w:rsidP="00B44BF9">
      <w:pPr>
        <w:jc w:val="left"/>
        <w:rPr>
          <w:sz w:val="32"/>
          <w:szCs w:val="32"/>
        </w:rPr>
      </w:pPr>
      <w:r w:rsidRPr="004550AD">
        <w:rPr>
          <w:sz w:val="32"/>
          <w:szCs w:val="32"/>
        </w:rPr>
        <w:t xml:space="preserve"> </w:t>
      </w:r>
      <w:r>
        <w:rPr>
          <w:sz w:val="32"/>
          <w:szCs w:val="32"/>
        </w:rPr>
        <w:t>(LCBB4007</w:t>
      </w:r>
      <w:r w:rsidRPr="004550AD">
        <w:rPr>
          <w:sz w:val="32"/>
          <w:szCs w:val="32"/>
        </w:rPr>
        <w:t>)</w:t>
      </w:r>
    </w:p>
    <w:p w:rsidR="00B44BF9" w:rsidRPr="004550AD" w:rsidRDefault="00B44BF9" w:rsidP="00B44BF9">
      <w:pPr>
        <w:tabs>
          <w:tab w:val="left" w:pos="2400"/>
        </w:tabs>
        <w:jc w:val="left"/>
        <w:rPr>
          <w:sz w:val="32"/>
          <w:szCs w:val="32"/>
        </w:rPr>
      </w:pPr>
      <w:r w:rsidRPr="004550AD">
        <w:rPr>
          <w:sz w:val="32"/>
          <w:szCs w:val="32"/>
        </w:rPr>
        <w:t xml:space="preserve">Irina </w:t>
      </w:r>
      <w:proofErr w:type="spellStart"/>
      <w:r w:rsidRPr="004550AD">
        <w:rPr>
          <w:sz w:val="32"/>
          <w:szCs w:val="32"/>
        </w:rPr>
        <w:t>Zuican</w:t>
      </w:r>
      <w:proofErr w:type="spellEnd"/>
      <w:r w:rsidRPr="004550AD">
        <w:rPr>
          <w:sz w:val="32"/>
          <w:szCs w:val="32"/>
        </w:rPr>
        <w:tab/>
      </w:r>
    </w:p>
    <w:p w:rsidR="00B44BF9" w:rsidRPr="004550AD" w:rsidRDefault="00B44BF9" w:rsidP="00B44BF9">
      <w:pPr>
        <w:jc w:val="left"/>
        <w:rPr>
          <w:sz w:val="32"/>
          <w:szCs w:val="32"/>
        </w:rPr>
      </w:pPr>
      <w:r w:rsidRPr="004550AD">
        <w:rPr>
          <w:sz w:val="32"/>
          <w:szCs w:val="32"/>
        </w:rPr>
        <w:t>Student ID</w:t>
      </w:r>
      <w:proofErr w:type="gramStart"/>
      <w:r w:rsidRPr="004550AD">
        <w:rPr>
          <w:sz w:val="32"/>
          <w:szCs w:val="32"/>
        </w:rPr>
        <w:t>:2313334</w:t>
      </w:r>
      <w:proofErr w:type="gramEnd"/>
    </w:p>
    <w:p w:rsidR="00B44BF9" w:rsidRPr="004550AD" w:rsidRDefault="00B44BF9" w:rsidP="00B44BF9">
      <w:pPr>
        <w:jc w:val="left"/>
        <w:rPr>
          <w:sz w:val="32"/>
          <w:szCs w:val="32"/>
        </w:rPr>
      </w:pPr>
      <w:r>
        <w:rPr>
          <w:sz w:val="32"/>
          <w:szCs w:val="32"/>
        </w:rPr>
        <w:t xml:space="preserve">Lecturer name: </w:t>
      </w:r>
      <w:proofErr w:type="spellStart"/>
      <w:r>
        <w:rPr>
          <w:sz w:val="32"/>
          <w:szCs w:val="32"/>
        </w:rPr>
        <w:t>Zahida</w:t>
      </w:r>
      <w:proofErr w:type="spellEnd"/>
      <w:r>
        <w:rPr>
          <w:sz w:val="32"/>
          <w:szCs w:val="32"/>
        </w:rPr>
        <w:t xml:space="preserve"> K</w:t>
      </w:r>
      <w:r w:rsidR="009F4212">
        <w:rPr>
          <w:sz w:val="32"/>
          <w:szCs w:val="32"/>
        </w:rPr>
        <w:t>han</w:t>
      </w:r>
      <w:bookmarkStart w:id="0" w:name="_GoBack"/>
      <w:bookmarkEnd w:id="0"/>
    </w:p>
    <w:p w:rsidR="00B44BF9" w:rsidRPr="00B44BF9" w:rsidRDefault="00B44BF9" w:rsidP="00B44BF9">
      <w:pPr>
        <w:jc w:val="center"/>
        <w:rPr>
          <w:rFonts w:cs="Times New Roman"/>
          <w:sz w:val="40"/>
          <w:szCs w:val="40"/>
          <w:lang w:val="en-US"/>
        </w:rPr>
      </w:pPr>
    </w:p>
    <w:sdt>
      <w:sdtPr>
        <w:rPr>
          <w:rFonts w:ascii="Times New Roman" w:eastAsiaTheme="minorHAnsi" w:hAnsi="Times New Roman" w:cstheme="minorBidi"/>
          <w:b w:val="0"/>
          <w:bCs w:val="0"/>
          <w:color w:val="auto"/>
          <w:sz w:val="24"/>
          <w:szCs w:val="22"/>
          <w:lang w:val="en-GB"/>
        </w:rPr>
        <w:id w:val="175545705"/>
        <w:docPartObj>
          <w:docPartGallery w:val="Table of Contents"/>
          <w:docPartUnique/>
        </w:docPartObj>
      </w:sdtPr>
      <w:sdtEndPr/>
      <w:sdtContent>
        <w:p w:rsidR="001D53B8" w:rsidRPr="001D53B8" w:rsidRDefault="001D53B8" w:rsidP="001D53B8">
          <w:pPr>
            <w:pStyle w:val="TOCHeading"/>
            <w:spacing w:line="360" w:lineRule="auto"/>
            <w:jc w:val="center"/>
            <w:rPr>
              <w:rFonts w:ascii="Times New Roman" w:hAnsi="Times New Roman" w:cs="Times New Roman"/>
              <w:color w:val="000000" w:themeColor="text1"/>
            </w:rPr>
          </w:pPr>
          <w:r w:rsidRPr="001D53B8">
            <w:rPr>
              <w:rFonts w:ascii="Times New Roman" w:hAnsi="Times New Roman" w:cs="Times New Roman"/>
              <w:color w:val="000000" w:themeColor="text1"/>
            </w:rPr>
            <w:t>Table of Contents</w:t>
          </w:r>
        </w:p>
        <w:p w:rsidR="00982EBC" w:rsidRDefault="001D53B8">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48525441" w:history="1">
            <w:r w:rsidR="00982EBC" w:rsidRPr="00DB3ACD">
              <w:rPr>
                <w:rStyle w:val="Hyperlink"/>
                <w:noProof/>
                <w:lang w:val="en-US"/>
              </w:rPr>
              <w:t>INTRODUCTION</w:t>
            </w:r>
            <w:r w:rsidR="00982EBC">
              <w:rPr>
                <w:noProof/>
                <w:webHidden/>
              </w:rPr>
              <w:tab/>
            </w:r>
            <w:r w:rsidR="00982EBC">
              <w:rPr>
                <w:noProof/>
                <w:webHidden/>
              </w:rPr>
              <w:fldChar w:fldCharType="begin"/>
            </w:r>
            <w:r w:rsidR="00982EBC">
              <w:rPr>
                <w:noProof/>
                <w:webHidden/>
              </w:rPr>
              <w:instrText xml:space="preserve"> PAGEREF _Toc148525441 \h </w:instrText>
            </w:r>
            <w:r w:rsidR="00982EBC">
              <w:rPr>
                <w:noProof/>
                <w:webHidden/>
              </w:rPr>
            </w:r>
            <w:r w:rsidR="00982EBC">
              <w:rPr>
                <w:noProof/>
                <w:webHidden/>
              </w:rPr>
              <w:fldChar w:fldCharType="separate"/>
            </w:r>
            <w:r w:rsidR="00982EBC">
              <w:rPr>
                <w:noProof/>
                <w:webHidden/>
              </w:rPr>
              <w:t>3</w:t>
            </w:r>
            <w:r w:rsidR="00982EBC">
              <w:rPr>
                <w:noProof/>
                <w:webHidden/>
              </w:rPr>
              <w:fldChar w:fldCharType="end"/>
            </w:r>
          </w:hyperlink>
        </w:p>
        <w:p w:rsidR="00982EBC" w:rsidRDefault="006D3A10">
          <w:pPr>
            <w:pStyle w:val="TOC1"/>
            <w:tabs>
              <w:tab w:val="right" w:leader="dot" w:pos="9350"/>
            </w:tabs>
            <w:rPr>
              <w:rFonts w:asciiTheme="minorHAnsi" w:eastAsiaTheme="minorEastAsia" w:hAnsiTheme="minorHAnsi"/>
              <w:noProof/>
              <w:sz w:val="22"/>
              <w:lang w:val="en-US"/>
            </w:rPr>
          </w:pPr>
          <w:hyperlink w:anchor="_Toc148525442" w:history="1">
            <w:r w:rsidR="00982EBC" w:rsidRPr="00DB3ACD">
              <w:rPr>
                <w:rStyle w:val="Hyperlink"/>
                <w:noProof/>
                <w:lang w:val="en-US"/>
              </w:rPr>
              <w:t>MAIN BODY</w:t>
            </w:r>
            <w:r w:rsidR="00982EBC">
              <w:rPr>
                <w:noProof/>
                <w:webHidden/>
              </w:rPr>
              <w:tab/>
            </w:r>
            <w:r w:rsidR="00982EBC">
              <w:rPr>
                <w:noProof/>
                <w:webHidden/>
              </w:rPr>
              <w:fldChar w:fldCharType="begin"/>
            </w:r>
            <w:r w:rsidR="00982EBC">
              <w:rPr>
                <w:noProof/>
                <w:webHidden/>
              </w:rPr>
              <w:instrText xml:space="preserve"> PAGEREF _Toc148525442 \h </w:instrText>
            </w:r>
            <w:r w:rsidR="00982EBC">
              <w:rPr>
                <w:noProof/>
                <w:webHidden/>
              </w:rPr>
            </w:r>
            <w:r w:rsidR="00982EBC">
              <w:rPr>
                <w:noProof/>
                <w:webHidden/>
              </w:rPr>
              <w:fldChar w:fldCharType="separate"/>
            </w:r>
            <w:r w:rsidR="00982EBC">
              <w:rPr>
                <w:noProof/>
                <w:webHidden/>
              </w:rPr>
              <w:t>3</w:t>
            </w:r>
            <w:r w:rsidR="00982EBC">
              <w:rPr>
                <w:noProof/>
                <w:webHidden/>
              </w:rPr>
              <w:fldChar w:fldCharType="end"/>
            </w:r>
          </w:hyperlink>
        </w:p>
        <w:p w:rsidR="00982EBC" w:rsidRDefault="006D3A10">
          <w:pPr>
            <w:pStyle w:val="TOC2"/>
            <w:tabs>
              <w:tab w:val="right" w:leader="dot" w:pos="9350"/>
            </w:tabs>
            <w:rPr>
              <w:rFonts w:asciiTheme="minorHAnsi" w:eastAsiaTheme="minorEastAsia" w:hAnsiTheme="minorHAnsi"/>
              <w:noProof/>
              <w:sz w:val="22"/>
              <w:lang w:val="en-US"/>
            </w:rPr>
          </w:pPr>
          <w:hyperlink w:anchor="_Toc148525443" w:history="1">
            <w:r w:rsidR="00982EBC" w:rsidRPr="00DB3ACD">
              <w:rPr>
                <w:rStyle w:val="Hyperlink"/>
                <w:noProof/>
                <w:lang w:val="en-US"/>
              </w:rPr>
              <w:t>Business functions of Tesco and its importance</w:t>
            </w:r>
            <w:r w:rsidR="00982EBC">
              <w:rPr>
                <w:noProof/>
                <w:webHidden/>
              </w:rPr>
              <w:tab/>
            </w:r>
            <w:r w:rsidR="00982EBC">
              <w:rPr>
                <w:noProof/>
                <w:webHidden/>
              </w:rPr>
              <w:fldChar w:fldCharType="begin"/>
            </w:r>
            <w:r w:rsidR="00982EBC">
              <w:rPr>
                <w:noProof/>
                <w:webHidden/>
              </w:rPr>
              <w:instrText xml:space="preserve"> PAGEREF _Toc148525443 \h </w:instrText>
            </w:r>
            <w:r w:rsidR="00982EBC">
              <w:rPr>
                <w:noProof/>
                <w:webHidden/>
              </w:rPr>
            </w:r>
            <w:r w:rsidR="00982EBC">
              <w:rPr>
                <w:noProof/>
                <w:webHidden/>
              </w:rPr>
              <w:fldChar w:fldCharType="separate"/>
            </w:r>
            <w:r w:rsidR="00982EBC">
              <w:rPr>
                <w:noProof/>
                <w:webHidden/>
              </w:rPr>
              <w:t>3</w:t>
            </w:r>
            <w:r w:rsidR="00982EBC">
              <w:rPr>
                <w:noProof/>
                <w:webHidden/>
              </w:rPr>
              <w:fldChar w:fldCharType="end"/>
            </w:r>
          </w:hyperlink>
        </w:p>
        <w:p w:rsidR="00982EBC" w:rsidRDefault="006D3A10">
          <w:pPr>
            <w:pStyle w:val="TOC2"/>
            <w:tabs>
              <w:tab w:val="right" w:leader="dot" w:pos="9350"/>
            </w:tabs>
            <w:rPr>
              <w:rFonts w:asciiTheme="minorHAnsi" w:eastAsiaTheme="minorEastAsia" w:hAnsiTheme="minorHAnsi"/>
              <w:noProof/>
              <w:sz w:val="22"/>
              <w:lang w:val="en-US"/>
            </w:rPr>
          </w:pPr>
          <w:hyperlink w:anchor="_Toc148525444" w:history="1">
            <w:r w:rsidR="00982EBC" w:rsidRPr="00DB3ACD">
              <w:rPr>
                <w:rStyle w:val="Hyperlink"/>
                <w:noProof/>
                <w:lang w:val="en-US"/>
              </w:rPr>
              <w:t>Organization culture and its influence on organization environment</w:t>
            </w:r>
            <w:r w:rsidR="00982EBC">
              <w:rPr>
                <w:noProof/>
                <w:webHidden/>
              </w:rPr>
              <w:tab/>
            </w:r>
            <w:r w:rsidR="00982EBC">
              <w:rPr>
                <w:noProof/>
                <w:webHidden/>
              </w:rPr>
              <w:fldChar w:fldCharType="begin"/>
            </w:r>
            <w:r w:rsidR="00982EBC">
              <w:rPr>
                <w:noProof/>
                <w:webHidden/>
              </w:rPr>
              <w:instrText xml:space="preserve"> PAGEREF _Toc148525444 \h </w:instrText>
            </w:r>
            <w:r w:rsidR="00982EBC">
              <w:rPr>
                <w:noProof/>
                <w:webHidden/>
              </w:rPr>
            </w:r>
            <w:r w:rsidR="00982EBC">
              <w:rPr>
                <w:noProof/>
                <w:webHidden/>
              </w:rPr>
              <w:fldChar w:fldCharType="separate"/>
            </w:r>
            <w:r w:rsidR="00982EBC">
              <w:rPr>
                <w:noProof/>
                <w:webHidden/>
              </w:rPr>
              <w:t>4</w:t>
            </w:r>
            <w:r w:rsidR="00982EBC">
              <w:rPr>
                <w:noProof/>
                <w:webHidden/>
              </w:rPr>
              <w:fldChar w:fldCharType="end"/>
            </w:r>
          </w:hyperlink>
        </w:p>
        <w:p w:rsidR="00982EBC" w:rsidRDefault="006D3A10">
          <w:pPr>
            <w:pStyle w:val="TOC1"/>
            <w:tabs>
              <w:tab w:val="right" w:leader="dot" w:pos="9350"/>
            </w:tabs>
            <w:rPr>
              <w:rFonts w:asciiTheme="minorHAnsi" w:eastAsiaTheme="minorEastAsia" w:hAnsiTheme="minorHAnsi"/>
              <w:noProof/>
              <w:sz w:val="22"/>
              <w:lang w:val="en-US"/>
            </w:rPr>
          </w:pPr>
          <w:hyperlink w:anchor="_Toc148525445" w:history="1">
            <w:r w:rsidR="00982EBC" w:rsidRPr="00DB3ACD">
              <w:rPr>
                <w:rStyle w:val="Hyperlink"/>
                <w:noProof/>
                <w:lang w:val="en-US"/>
              </w:rPr>
              <w:t>CONCLUSION</w:t>
            </w:r>
            <w:r w:rsidR="00982EBC">
              <w:rPr>
                <w:noProof/>
                <w:webHidden/>
              </w:rPr>
              <w:tab/>
            </w:r>
            <w:r w:rsidR="00982EBC">
              <w:rPr>
                <w:noProof/>
                <w:webHidden/>
              </w:rPr>
              <w:fldChar w:fldCharType="begin"/>
            </w:r>
            <w:r w:rsidR="00982EBC">
              <w:rPr>
                <w:noProof/>
                <w:webHidden/>
              </w:rPr>
              <w:instrText xml:space="preserve"> PAGEREF _Toc148525445 \h </w:instrText>
            </w:r>
            <w:r w:rsidR="00982EBC">
              <w:rPr>
                <w:noProof/>
                <w:webHidden/>
              </w:rPr>
            </w:r>
            <w:r w:rsidR="00982EBC">
              <w:rPr>
                <w:noProof/>
                <w:webHidden/>
              </w:rPr>
              <w:fldChar w:fldCharType="separate"/>
            </w:r>
            <w:r w:rsidR="00982EBC">
              <w:rPr>
                <w:noProof/>
                <w:webHidden/>
              </w:rPr>
              <w:t>5</w:t>
            </w:r>
            <w:r w:rsidR="00982EBC">
              <w:rPr>
                <w:noProof/>
                <w:webHidden/>
              </w:rPr>
              <w:fldChar w:fldCharType="end"/>
            </w:r>
          </w:hyperlink>
        </w:p>
        <w:p w:rsidR="00982EBC" w:rsidRDefault="006D3A10">
          <w:pPr>
            <w:pStyle w:val="TOC1"/>
            <w:tabs>
              <w:tab w:val="right" w:leader="dot" w:pos="9350"/>
            </w:tabs>
            <w:rPr>
              <w:rFonts w:asciiTheme="minorHAnsi" w:eastAsiaTheme="minorEastAsia" w:hAnsiTheme="minorHAnsi"/>
              <w:noProof/>
              <w:sz w:val="22"/>
              <w:lang w:val="en-US"/>
            </w:rPr>
          </w:pPr>
          <w:hyperlink w:anchor="_Toc148525446" w:history="1">
            <w:r w:rsidR="00982EBC" w:rsidRPr="00DB3ACD">
              <w:rPr>
                <w:rStyle w:val="Hyperlink"/>
                <w:noProof/>
                <w:lang w:val="en-US"/>
              </w:rPr>
              <w:t>REFERENCES</w:t>
            </w:r>
            <w:r w:rsidR="00982EBC">
              <w:rPr>
                <w:noProof/>
                <w:webHidden/>
              </w:rPr>
              <w:tab/>
            </w:r>
            <w:r w:rsidR="00982EBC">
              <w:rPr>
                <w:noProof/>
                <w:webHidden/>
              </w:rPr>
              <w:fldChar w:fldCharType="begin"/>
            </w:r>
            <w:r w:rsidR="00982EBC">
              <w:rPr>
                <w:noProof/>
                <w:webHidden/>
              </w:rPr>
              <w:instrText xml:space="preserve"> PAGEREF _Toc148525446 \h </w:instrText>
            </w:r>
            <w:r w:rsidR="00982EBC">
              <w:rPr>
                <w:noProof/>
                <w:webHidden/>
              </w:rPr>
            </w:r>
            <w:r w:rsidR="00982EBC">
              <w:rPr>
                <w:noProof/>
                <w:webHidden/>
              </w:rPr>
              <w:fldChar w:fldCharType="separate"/>
            </w:r>
            <w:r w:rsidR="00982EBC">
              <w:rPr>
                <w:noProof/>
                <w:webHidden/>
              </w:rPr>
              <w:t>6</w:t>
            </w:r>
            <w:r w:rsidR="00982EBC">
              <w:rPr>
                <w:noProof/>
                <w:webHidden/>
              </w:rPr>
              <w:fldChar w:fldCharType="end"/>
            </w:r>
          </w:hyperlink>
        </w:p>
        <w:p w:rsidR="001D53B8" w:rsidRDefault="001D53B8">
          <w:r>
            <w:fldChar w:fldCharType="end"/>
          </w:r>
        </w:p>
      </w:sdtContent>
    </w:sdt>
    <w:p w:rsidR="001D53B8" w:rsidRDefault="001D53B8">
      <w:pPr>
        <w:spacing w:line="276" w:lineRule="auto"/>
        <w:jc w:val="left"/>
        <w:rPr>
          <w:rFonts w:cs="Times New Roman"/>
          <w:sz w:val="90"/>
          <w:szCs w:val="90"/>
          <w:lang w:val="en-US"/>
        </w:rPr>
      </w:pPr>
      <w:r>
        <w:rPr>
          <w:rFonts w:cs="Times New Roman"/>
          <w:sz w:val="90"/>
          <w:szCs w:val="90"/>
          <w:lang w:val="en-US"/>
        </w:rPr>
        <w:br w:type="page"/>
      </w:r>
    </w:p>
    <w:p w:rsidR="00EA57DF" w:rsidRDefault="001D53B8" w:rsidP="001D53B8">
      <w:pPr>
        <w:pStyle w:val="Heading1"/>
        <w:rPr>
          <w:lang w:val="en-US"/>
        </w:rPr>
      </w:pPr>
      <w:bookmarkStart w:id="1" w:name="_Toc148525441"/>
      <w:r>
        <w:rPr>
          <w:lang w:val="en-US"/>
        </w:rPr>
        <w:lastRenderedPageBreak/>
        <w:t>INTRODUCTION</w:t>
      </w:r>
      <w:bookmarkEnd w:id="1"/>
    </w:p>
    <w:p w:rsidR="003B6DA4" w:rsidRDefault="001D53B8" w:rsidP="00ED2169">
      <w:pPr>
        <w:rPr>
          <w:lang w:val="en-US"/>
        </w:rPr>
      </w:pPr>
      <w:r>
        <w:rPr>
          <w:lang w:val="en-US"/>
        </w:rPr>
        <w:t xml:space="preserve">Tesco is one of the largest multinational in the </w:t>
      </w:r>
      <w:r w:rsidR="003B6DA4">
        <w:rPr>
          <w:lang w:val="en-US"/>
        </w:rPr>
        <w:t>world;</w:t>
      </w:r>
      <w:r>
        <w:rPr>
          <w:lang w:val="en-US"/>
        </w:rPr>
        <w:t xml:space="preserve"> it is a renowned retail company in Britain and is headq</w:t>
      </w:r>
      <w:r w:rsidR="00ED2169">
        <w:rPr>
          <w:lang w:val="en-US"/>
        </w:rPr>
        <w:t xml:space="preserve">uartered in the United Kingdom. It is one of the largest retail </w:t>
      </w:r>
      <w:proofErr w:type="gramStart"/>
      <w:r w:rsidR="00ED2169">
        <w:rPr>
          <w:lang w:val="en-US"/>
        </w:rPr>
        <w:t>company</w:t>
      </w:r>
      <w:proofErr w:type="gramEnd"/>
      <w:r w:rsidR="00ED2169">
        <w:rPr>
          <w:lang w:val="en-US"/>
        </w:rPr>
        <w:t xml:space="preserve"> of the world with around 330,000 </w:t>
      </w:r>
      <w:r w:rsidR="003B6DA4">
        <w:rPr>
          <w:lang w:val="en-US"/>
        </w:rPr>
        <w:t>employees</w:t>
      </w:r>
      <w:r w:rsidR="00A81E91" w:rsidRPr="00A81E91">
        <w:rPr>
          <w:rFonts w:cs="Times New Roman"/>
          <w:color w:val="222222"/>
          <w:szCs w:val="24"/>
          <w:shd w:val="clear" w:color="auto" w:fill="FFFFFF"/>
        </w:rPr>
        <w:t xml:space="preserve"> </w:t>
      </w:r>
      <w:r w:rsidR="00A81E91">
        <w:rPr>
          <w:rFonts w:cs="Times New Roman"/>
          <w:color w:val="222222"/>
          <w:szCs w:val="24"/>
          <w:shd w:val="clear" w:color="auto" w:fill="FFFFFF"/>
        </w:rPr>
        <w:t>(Tesco 2023)</w:t>
      </w:r>
      <w:r w:rsidR="00ED2169">
        <w:rPr>
          <w:lang w:val="en-US"/>
        </w:rPr>
        <w:t xml:space="preserve">. It is a public limited company, and company issues their shares for general public. Tesco’s vision is to become most high valued business, </w:t>
      </w:r>
      <w:r w:rsidR="003B6DA4">
        <w:rPr>
          <w:lang w:val="en-US"/>
        </w:rPr>
        <w:t xml:space="preserve">by serving its customers and by being loyal to their colleagues. Mission of the company is to serve its customers a little better every day. Tesco offers various products like books, groceries, furniture, financial services, telecom, internet services etc. This report aims at describing the key functional areas of the organization; human resource, marketing and finance, and importance of these business functions for the company. It will describe organization culture of Tesco and its influence on organization environment. </w:t>
      </w:r>
    </w:p>
    <w:p w:rsidR="00D459E7" w:rsidRDefault="00D459E7" w:rsidP="00D459E7">
      <w:pPr>
        <w:pStyle w:val="Heading1"/>
        <w:rPr>
          <w:lang w:val="en-US"/>
        </w:rPr>
      </w:pPr>
      <w:bookmarkStart w:id="2" w:name="_Toc148525442"/>
      <w:r>
        <w:rPr>
          <w:lang w:val="en-US"/>
        </w:rPr>
        <w:t>MAIN BODY</w:t>
      </w:r>
      <w:bookmarkEnd w:id="2"/>
      <w:r>
        <w:rPr>
          <w:lang w:val="en-US"/>
        </w:rPr>
        <w:t xml:space="preserve"> </w:t>
      </w:r>
    </w:p>
    <w:p w:rsidR="00D459E7" w:rsidRDefault="00D459E7" w:rsidP="00D459E7">
      <w:pPr>
        <w:pStyle w:val="Heading2"/>
        <w:rPr>
          <w:lang w:val="en-US"/>
        </w:rPr>
      </w:pPr>
      <w:bookmarkStart w:id="3" w:name="_Toc148525443"/>
      <w:r>
        <w:rPr>
          <w:lang w:val="en-US"/>
        </w:rPr>
        <w:t>Business functions of Tesco and its importance</w:t>
      </w:r>
      <w:bookmarkEnd w:id="3"/>
      <w:r>
        <w:rPr>
          <w:lang w:val="en-US"/>
        </w:rPr>
        <w:t xml:space="preserve"> </w:t>
      </w:r>
    </w:p>
    <w:p w:rsidR="00197B3F" w:rsidRDefault="00D459E7" w:rsidP="00D459E7">
      <w:pPr>
        <w:rPr>
          <w:lang w:val="en-US"/>
        </w:rPr>
      </w:pPr>
      <w:r>
        <w:rPr>
          <w:lang w:val="en-US"/>
        </w:rPr>
        <w:t>Business functions refer to the activities which business performs in order to achieve its objectives and goals. These functions generate revenue and support the activities which generate revenue</w:t>
      </w:r>
      <w:r w:rsidR="00A81E91" w:rsidRPr="00A81E91">
        <w:rPr>
          <w:rFonts w:cs="Times New Roman"/>
          <w:color w:val="222222"/>
          <w:szCs w:val="24"/>
          <w:shd w:val="clear" w:color="auto" w:fill="FFFFFF"/>
        </w:rPr>
        <w:t xml:space="preserve"> </w:t>
      </w:r>
      <w:r w:rsidR="00A81E91">
        <w:rPr>
          <w:rFonts w:cs="Times New Roman"/>
          <w:color w:val="222222"/>
          <w:szCs w:val="24"/>
          <w:shd w:val="clear" w:color="auto" w:fill="FFFFFF"/>
        </w:rPr>
        <w:t>(Nickels, McHugh, and McHugh,</w:t>
      </w:r>
      <w:r w:rsidR="00A81E91" w:rsidRPr="00B03B68">
        <w:rPr>
          <w:rFonts w:cs="Times New Roman"/>
          <w:color w:val="222222"/>
          <w:szCs w:val="24"/>
          <w:shd w:val="clear" w:color="auto" w:fill="FFFFFF"/>
        </w:rPr>
        <w:t xml:space="preserve"> 2019</w:t>
      </w:r>
      <w:r w:rsidR="00A81E91">
        <w:rPr>
          <w:rFonts w:cs="Times New Roman"/>
          <w:color w:val="222222"/>
          <w:szCs w:val="24"/>
          <w:shd w:val="clear" w:color="auto" w:fill="FFFFFF"/>
        </w:rPr>
        <w:t>)</w:t>
      </w:r>
      <w:r>
        <w:rPr>
          <w:lang w:val="en-US"/>
        </w:rPr>
        <w:t xml:space="preserve">. </w:t>
      </w:r>
      <w:r w:rsidR="00197B3F">
        <w:rPr>
          <w:lang w:val="en-US"/>
        </w:rPr>
        <w:t xml:space="preserve">Tesco has various business functions which help in generating revenue. </w:t>
      </w:r>
    </w:p>
    <w:p w:rsidR="00197B3F" w:rsidRDefault="00197B3F" w:rsidP="00D459E7">
      <w:pPr>
        <w:rPr>
          <w:lang w:val="en-US"/>
        </w:rPr>
      </w:pPr>
      <w:r w:rsidRPr="0059148B">
        <w:rPr>
          <w:b/>
          <w:lang w:val="en-US"/>
        </w:rPr>
        <w:t xml:space="preserve">Marketing: </w:t>
      </w:r>
      <w:r>
        <w:rPr>
          <w:lang w:val="en-US"/>
        </w:rPr>
        <w:t>Marketing department of the company</w:t>
      </w:r>
      <w:r w:rsidR="0059148B">
        <w:rPr>
          <w:lang w:val="en-US"/>
        </w:rPr>
        <w:t xml:space="preserve"> market</w:t>
      </w:r>
      <w:r>
        <w:rPr>
          <w:lang w:val="en-US"/>
        </w:rPr>
        <w:t xml:space="preserve"> </w:t>
      </w:r>
      <w:r w:rsidR="0059148B">
        <w:rPr>
          <w:lang w:val="en-US"/>
        </w:rPr>
        <w:t xml:space="preserve">different products and services. It collects research about customer’s need and wants and then makes presentations to communicate with senior level leaders to about the necessary changes which business need to perform in order to satisfy their customers like introducing new product, or using new technology to deliver a product or to make modifications in the existing products. Tesco’s marketing department even handles all the customers’ complaints and set sales target to increase their sales. </w:t>
      </w:r>
    </w:p>
    <w:p w:rsidR="00E30267" w:rsidRDefault="0059148B" w:rsidP="00D459E7">
      <w:pPr>
        <w:rPr>
          <w:lang w:val="en-US"/>
        </w:rPr>
      </w:pPr>
      <w:r w:rsidRPr="0059148B">
        <w:rPr>
          <w:b/>
          <w:lang w:val="en-US"/>
        </w:rPr>
        <w:t>Finance:</w:t>
      </w:r>
      <w:r>
        <w:rPr>
          <w:b/>
          <w:lang w:val="en-US"/>
        </w:rPr>
        <w:t xml:space="preserve"> </w:t>
      </w:r>
      <w:r>
        <w:rPr>
          <w:lang w:val="en-US"/>
        </w:rPr>
        <w:t>The finance department of Tesco records all the financial transactions and then measures the financial performance of company. Moreover, finance department of the company looks after all the debt and cash flows to ensure that there is enough money to pay off employees and debt</w:t>
      </w:r>
      <w:r w:rsidR="00A81E91" w:rsidRPr="00A81E91">
        <w:rPr>
          <w:rFonts w:cs="Times New Roman"/>
          <w:color w:val="222222"/>
          <w:szCs w:val="24"/>
          <w:shd w:val="clear" w:color="auto" w:fill="FFFFFF"/>
        </w:rPr>
        <w:t xml:space="preserve"> </w:t>
      </w:r>
      <w:r w:rsidR="00A81E91">
        <w:rPr>
          <w:rFonts w:cs="Times New Roman"/>
          <w:color w:val="222222"/>
          <w:szCs w:val="24"/>
          <w:shd w:val="clear" w:color="auto" w:fill="FFFFFF"/>
        </w:rPr>
        <w:t>(</w:t>
      </w:r>
      <w:proofErr w:type="spellStart"/>
      <w:r w:rsidR="00A81E91">
        <w:rPr>
          <w:rFonts w:cs="Times New Roman"/>
          <w:color w:val="222222"/>
          <w:szCs w:val="24"/>
          <w:shd w:val="clear" w:color="auto" w:fill="FFFFFF"/>
        </w:rPr>
        <w:t>Awadari</w:t>
      </w:r>
      <w:proofErr w:type="spellEnd"/>
      <w:r w:rsidR="00A81E91">
        <w:rPr>
          <w:rFonts w:cs="Times New Roman"/>
          <w:color w:val="222222"/>
          <w:szCs w:val="24"/>
          <w:shd w:val="clear" w:color="auto" w:fill="FFFFFF"/>
        </w:rPr>
        <w:t xml:space="preserve">, and </w:t>
      </w:r>
      <w:proofErr w:type="spellStart"/>
      <w:r w:rsidR="00A81E91">
        <w:rPr>
          <w:rFonts w:cs="Times New Roman"/>
          <w:color w:val="222222"/>
          <w:szCs w:val="24"/>
          <w:shd w:val="clear" w:color="auto" w:fill="FFFFFF"/>
        </w:rPr>
        <w:t>Kanwal</w:t>
      </w:r>
      <w:proofErr w:type="spellEnd"/>
      <w:r w:rsidR="00A81E91">
        <w:rPr>
          <w:rFonts w:cs="Times New Roman"/>
          <w:color w:val="222222"/>
          <w:szCs w:val="24"/>
          <w:shd w:val="clear" w:color="auto" w:fill="FFFFFF"/>
        </w:rPr>
        <w:t>,</w:t>
      </w:r>
      <w:r w:rsidR="00A81E91" w:rsidRPr="00B03B68">
        <w:rPr>
          <w:rFonts w:cs="Times New Roman"/>
          <w:color w:val="222222"/>
          <w:szCs w:val="24"/>
          <w:shd w:val="clear" w:color="auto" w:fill="FFFFFF"/>
        </w:rPr>
        <w:t xml:space="preserve"> 2019</w:t>
      </w:r>
      <w:r w:rsidR="00A81E91">
        <w:rPr>
          <w:rFonts w:cs="Times New Roman"/>
          <w:color w:val="222222"/>
          <w:szCs w:val="24"/>
          <w:shd w:val="clear" w:color="auto" w:fill="FFFFFF"/>
        </w:rPr>
        <w:t>)</w:t>
      </w:r>
      <w:r>
        <w:rPr>
          <w:lang w:val="en-US"/>
        </w:rPr>
        <w:t>. The finance department even invests surplus funds of the company</w:t>
      </w:r>
      <w:r w:rsidR="003B0936">
        <w:rPr>
          <w:lang w:val="en-US"/>
        </w:rPr>
        <w:t xml:space="preserve"> in </w:t>
      </w:r>
      <w:r w:rsidR="00E30267">
        <w:rPr>
          <w:lang w:val="en-US"/>
        </w:rPr>
        <w:t xml:space="preserve">profitable ventures and technologies so that business can earn huge returns. </w:t>
      </w:r>
    </w:p>
    <w:p w:rsidR="0059148B" w:rsidRDefault="00E30267" w:rsidP="00E30267">
      <w:pPr>
        <w:rPr>
          <w:lang w:val="en-US"/>
        </w:rPr>
      </w:pPr>
      <w:r w:rsidRPr="00E30267">
        <w:rPr>
          <w:b/>
          <w:lang w:val="en-US"/>
        </w:rPr>
        <w:lastRenderedPageBreak/>
        <w:t xml:space="preserve">Human resource management: </w:t>
      </w:r>
      <w:r>
        <w:rPr>
          <w:lang w:val="en-US"/>
        </w:rPr>
        <w:t xml:space="preserve">The Company has such high number of employees and hence it becomes necessary to have a good </w:t>
      </w:r>
      <w:proofErr w:type="spellStart"/>
      <w:r>
        <w:rPr>
          <w:lang w:val="en-US"/>
        </w:rPr>
        <w:t>hr</w:t>
      </w:r>
      <w:proofErr w:type="spellEnd"/>
      <w:r>
        <w:rPr>
          <w:lang w:val="en-US"/>
        </w:rPr>
        <w:t xml:space="preserve"> department to solve queries of employees and manage them. Tesco has a brand name and hence skilled and loyal employees should be recruited, so that they can work properly and not hamper company reputation. The </w:t>
      </w:r>
      <w:r w:rsidR="002C48B2">
        <w:rPr>
          <w:lang w:val="en-US"/>
        </w:rPr>
        <w:t>department also focuses on solving queries of such high number of employees and trains</w:t>
      </w:r>
      <w:r w:rsidR="0058633D">
        <w:rPr>
          <w:lang w:val="en-US"/>
        </w:rPr>
        <w:t xml:space="preserve"> them to excel in work and their career.  </w:t>
      </w:r>
    </w:p>
    <w:p w:rsidR="002C48B2" w:rsidRDefault="002C48B2" w:rsidP="00E30267">
      <w:pPr>
        <w:rPr>
          <w:lang w:val="en-US"/>
        </w:rPr>
      </w:pPr>
      <w:r>
        <w:rPr>
          <w:lang w:val="en-US"/>
        </w:rPr>
        <w:t xml:space="preserve">These business functions are important in running business. Tesco’s marketing department focuses on marketing its product and increasing sales for the company with different promotional techniques and when marketing department succeed in generating finance those finances are managed by finance department who ensures that </w:t>
      </w:r>
      <w:r w:rsidR="00344C12">
        <w:rPr>
          <w:lang w:val="en-US"/>
        </w:rPr>
        <w:t>firm gets good return on the finances and human resources manages all the employees of the company so that they can contribute more towards growth of the company</w:t>
      </w:r>
      <w:r w:rsidR="00C441E3">
        <w:rPr>
          <w:lang w:val="en-US"/>
        </w:rPr>
        <w:t>. T</w:t>
      </w:r>
      <w:r w:rsidR="00344C12">
        <w:rPr>
          <w:lang w:val="en-US"/>
        </w:rPr>
        <w:t xml:space="preserve">he three functions in the company work together to ensure growth </w:t>
      </w:r>
      <w:r w:rsidR="00C441E3">
        <w:rPr>
          <w:lang w:val="en-US"/>
        </w:rPr>
        <w:t xml:space="preserve">and success of Tesco. </w:t>
      </w:r>
    </w:p>
    <w:p w:rsidR="004176C9" w:rsidRDefault="004176C9" w:rsidP="004176C9">
      <w:pPr>
        <w:pStyle w:val="Heading2"/>
        <w:rPr>
          <w:lang w:val="en-US"/>
        </w:rPr>
      </w:pPr>
      <w:bookmarkStart w:id="4" w:name="_Toc148525444"/>
      <w:r>
        <w:rPr>
          <w:lang w:val="en-US"/>
        </w:rPr>
        <w:t>Organization culture and its influence on organization environment</w:t>
      </w:r>
      <w:bookmarkEnd w:id="4"/>
    </w:p>
    <w:p w:rsidR="005D3658" w:rsidRDefault="004176C9" w:rsidP="004176C9">
      <w:pPr>
        <w:rPr>
          <w:lang w:val="en-US"/>
        </w:rPr>
      </w:pPr>
      <w:r>
        <w:rPr>
          <w:lang w:val="en-US"/>
        </w:rPr>
        <w:t xml:space="preserve">Organization culture refers to the beliefs and values of the organization that directs every employee’s behavior in the firm. Healthy organization culture ensures growth for the company whereas negative organization culture creates an </w:t>
      </w:r>
      <w:r w:rsidR="00A67EB8">
        <w:rPr>
          <w:lang w:val="en-US"/>
        </w:rPr>
        <w:t xml:space="preserve">unhealthy workplace and as a result organization productivity suffers. </w:t>
      </w:r>
      <w:r w:rsidR="00031B43">
        <w:rPr>
          <w:lang w:val="en-US"/>
        </w:rPr>
        <w:t xml:space="preserve">Different organization follows different cultures according to their preference and size like hierarchy culture, task based culture, collaborative culture etc. </w:t>
      </w:r>
      <w:r w:rsidR="00AD08C8">
        <w:rPr>
          <w:lang w:val="en-US"/>
        </w:rPr>
        <w:t xml:space="preserve">Tesco follows a team based organization culture in which their employees work together as a team for achieving targets and goals. Company shares common goal and values which </w:t>
      </w:r>
      <w:r w:rsidR="00BB7EDF">
        <w:rPr>
          <w:lang w:val="en-US"/>
        </w:rPr>
        <w:t>align</w:t>
      </w:r>
      <w:r w:rsidR="00AD08C8">
        <w:rPr>
          <w:lang w:val="en-US"/>
        </w:rPr>
        <w:t xml:space="preserve"> with individual employees personal goals, it allows members in the team to communicate clearly because team based culture offers opportunity for clear communication</w:t>
      </w:r>
      <w:r w:rsidR="00A81E91" w:rsidRPr="00A81E91">
        <w:rPr>
          <w:rFonts w:cs="Times New Roman"/>
          <w:color w:val="222222"/>
          <w:szCs w:val="24"/>
          <w:shd w:val="clear" w:color="auto" w:fill="FFFFFF"/>
        </w:rPr>
        <w:t xml:space="preserve"> </w:t>
      </w:r>
      <w:r w:rsidR="00A81E91">
        <w:rPr>
          <w:rFonts w:cs="Times New Roman"/>
          <w:color w:val="222222"/>
          <w:szCs w:val="24"/>
          <w:shd w:val="clear" w:color="auto" w:fill="FFFFFF"/>
        </w:rPr>
        <w:t>(</w:t>
      </w:r>
      <w:proofErr w:type="spellStart"/>
      <w:r w:rsidR="00A81E91">
        <w:rPr>
          <w:rFonts w:cs="Times New Roman"/>
          <w:color w:val="222222"/>
          <w:szCs w:val="24"/>
          <w:shd w:val="clear" w:color="auto" w:fill="FFFFFF"/>
        </w:rPr>
        <w:t>Ozcan</w:t>
      </w:r>
      <w:proofErr w:type="spellEnd"/>
      <w:r w:rsidR="00A81E91">
        <w:rPr>
          <w:rFonts w:cs="Times New Roman"/>
          <w:color w:val="222222"/>
          <w:szCs w:val="24"/>
          <w:shd w:val="clear" w:color="auto" w:fill="FFFFFF"/>
        </w:rPr>
        <w:t xml:space="preserve">, and </w:t>
      </w:r>
      <w:proofErr w:type="spellStart"/>
      <w:r w:rsidR="00A81E91">
        <w:rPr>
          <w:rFonts w:cs="Times New Roman"/>
          <w:color w:val="222222"/>
          <w:szCs w:val="24"/>
          <w:shd w:val="clear" w:color="auto" w:fill="FFFFFF"/>
        </w:rPr>
        <w:t>Ozturk</w:t>
      </w:r>
      <w:proofErr w:type="spellEnd"/>
      <w:r w:rsidR="00A81E91">
        <w:rPr>
          <w:rFonts w:cs="Times New Roman"/>
          <w:color w:val="222222"/>
          <w:szCs w:val="24"/>
          <w:shd w:val="clear" w:color="auto" w:fill="FFFFFF"/>
        </w:rPr>
        <w:t>,</w:t>
      </w:r>
      <w:r w:rsidR="00A81E91" w:rsidRPr="00B03B68">
        <w:rPr>
          <w:rFonts w:cs="Times New Roman"/>
          <w:color w:val="222222"/>
          <w:szCs w:val="24"/>
          <w:shd w:val="clear" w:color="auto" w:fill="FFFFFF"/>
        </w:rPr>
        <w:t xml:space="preserve"> 2020</w:t>
      </w:r>
      <w:r w:rsidR="00A81E91">
        <w:rPr>
          <w:rFonts w:cs="Times New Roman"/>
          <w:color w:val="222222"/>
          <w:szCs w:val="24"/>
          <w:shd w:val="clear" w:color="auto" w:fill="FFFFFF"/>
        </w:rPr>
        <w:t>)</w:t>
      </w:r>
      <w:r w:rsidR="00AD08C8">
        <w:rPr>
          <w:lang w:val="en-US"/>
        </w:rPr>
        <w:t xml:space="preserve">. Organization culture focuses on trust and respect the employers expect their employees to be transparent with them and </w:t>
      </w:r>
      <w:r w:rsidR="00BB7EDF">
        <w:rPr>
          <w:lang w:val="en-US"/>
        </w:rPr>
        <w:t xml:space="preserve">communicate all the work issues clearly with them. Moreover, team members also have trust on each other and respect other member’s skill and help each other in their work which results in more productivity. This team based culture of the company also induces innovation and new ideas at workplace because employees feel confident and trusted to communicate with others. </w:t>
      </w:r>
    </w:p>
    <w:p w:rsidR="004176C9" w:rsidRDefault="005D3658" w:rsidP="004176C9">
      <w:pPr>
        <w:rPr>
          <w:lang w:val="en-US"/>
        </w:rPr>
      </w:pPr>
      <w:r>
        <w:rPr>
          <w:lang w:val="en-US"/>
        </w:rPr>
        <w:lastRenderedPageBreak/>
        <w:t xml:space="preserve">Company’s culture shapes the beliefs and values of </w:t>
      </w:r>
      <w:proofErr w:type="spellStart"/>
      <w:r>
        <w:rPr>
          <w:lang w:val="en-US"/>
        </w:rPr>
        <w:t>it</w:t>
      </w:r>
      <w:proofErr w:type="spellEnd"/>
      <w:r>
        <w:rPr>
          <w:lang w:val="en-US"/>
        </w:rPr>
        <w:t xml:space="preserve"> employees which influence the nature of long term plan of the companies. Good and team based or</w:t>
      </w:r>
      <w:r w:rsidR="0075791D">
        <w:rPr>
          <w:lang w:val="en-US"/>
        </w:rPr>
        <w:t>ganization culture induces innovation and trust among employees who in turn contributes more to the company. Organization environment is directly impacted by the culture of the company, if the company culture induces innovation and growth, the environment will be productive and if culture is unhealthy and too much controlled by leaders it will result productive organization environment</w:t>
      </w:r>
      <w:r w:rsidR="00A81E91" w:rsidRPr="00A81E91">
        <w:rPr>
          <w:rFonts w:cs="Times New Roman"/>
          <w:color w:val="222222"/>
          <w:szCs w:val="24"/>
          <w:shd w:val="clear" w:color="auto" w:fill="FFFFFF"/>
        </w:rPr>
        <w:t xml:space="preserve"> </w:t>
      </w:r>
      <w:r w:rsidR="00A81E91">
        <w:rPr>
          <w:rFonts w:cs="Times New Roman"/>
          <w:color w:val="222222"/>
          <w:szCs w:val="24"/>
          <w:shd w:val="clear" w:color="auto" w:fill="FFFFFF"/>
        </w:rPr>
        <w:t>(Jane,</w:t>
      </w:r>
      <w:r w:rsidR="00A81E91" w:rsidRPr="00B03B68">
        <w:rPr>
          <w:rFonts w:cs="Times New Roman"/>
          <w:color w:val="222222"/>
          <w:szCs w:val="24"/>
          <w:shd w:val="clear" w:color="auto" w:fill="FFFFFF"/>
        </w:rPr>
        <w:t xml:space="preserve"> 2019</w:t>
      </w:r>
      <w:r w:rsidR="00A81E91">
        <w:rPr>
          <w:rFonts w:cs="Times New Roman"/>
          <w:color w:val="222222"/>
          <w:szCs w:val="24"/>
          <w:shd w:val="clear" w:color="auto" w:fill="FFFFFF"/>
        </w:rPr>
        <w:t>)</w:t>
      </w:r>
      <w:r w:rsidR="0075791D">
        <w:rPr>
          <w:lang w:val="en-US"/>
        </w:rPr>
        <w:t xml:space="preserve">. </w:t>
      </w:r>
      <w:r w:rsidR="00A739BB">
        <w:rPr>
          <w:lang w:val="en-US"/>
        </w:rPr>
        <w:t xml:space="preserve">This culture builds healthy interpersonal relationships among employees and they feel free to communicate their ideas to </w:t>
      </w:r>
      <w:r w:rsidR="0075639E">
        <w:rPr>
          <w:lang w:val="en-US"/>
        </w:rPr>
        <w:t xml:space="preserve">the employers and among team members which results in more innovation in the company. The success of Tesco is highly dependent on the organization culture because their healthy culture helps them to retain their good employees and </w:t>
      </w:r>
      <w:r w:rsidR="00950144">
        <w:rPr>
          <w:lang w:val="en-US"/>
        </w:rPr>
        <w:t>innovative ideas help</w:t>
      </w:r>
      <w:r w:rsidR="0075639E">
        <w:rPr>
          <w:lang w:val="en-US"/>
        </w:rPr>
        <w:t xml:space="preserve"> it to excel among the competitors. </w:t>
      </w:r>
    </w:p>
    <w:p w:rsidR="00950144" w:rsidRDefault="00950144" w:rsidP="00950144">
      <w:pPr>
        <w:pStyle w:val="Heading1"/>
        <w:rPr>
          <w:lang w:val="en-US"/>
        </w:rPr>
      </w:pPr>
      <w:bookmarkStart w:id="5" w:name="_Toc148525445"/>
      <w:r>
        <w:rPr>
          <w:lang w:val="en-US"/>
        </w:rPr>
        <w:t>CONCLUSION</w:t>
      </w:r>
      <w:bookmarkEnd w:id="5"/>
      <w:r>
        <w:rPr>
          <w:lang w:val="en-US"/>
        </w:rPr>
        <w:t xml:space="preserve"> </w:t>
      </w:r>
    </w:p>
    <w:p w:rsidR="00B03B68" w:rsidRDefault="00950144" w:rsidP="00950144">
      <w:pPr>
        <w:rPr>
          <w:lang w:val="en-US"/>
        </w:rPr>
      </w:pPr>
      <w:r>
        <w:rPr>
          <w:lang w:val="en-US"/>
        </w:rPr>
        <w:t xml:space="preserve">Organization functions and culture contributes immensely to its overall performance. The key functions when functions properly individually and with each other result in good financial situation of the company. If all the functions work effectively organization performance is directly improved. Moreover, </w:t>
      </w:r>
      <w:r w:rsidR="001B797E">
        <w:rPr>
          <w:lang w:val="en-US"/>
        </w:rPr>
        <w:t xml:space="preserve">the organization culture directly impacts its performance, good culture results in retaining skilled employees, fostering innovation at workplace. All this factors helps in increasing organization performance. The report discussed about Tesco </w:t>
      </w:r>
      <w:r w:rsidR="009F7F3D">
        <w:rPr>
          <w:lang w:val="en-US"/>
        </w:rPr>
        <w:t>Company</w:t>
      </w:r>
      <w:r w:rsidR="001B797E">
        <w:rPr>
          <w:lang w:val="en-US"/>
        </w:rPr>
        <w:t>, culture</w:t>
      </w:r>
      <w:r w:rsidR="009F7F3D">
        <w:rPr>
          <w:lang w:val="en-US"/>
        </w:rPr>
        <w:t xml:space="preserve">, vision and mission and the services which company offer. It further described about the key functions of the business; marketing, finance and human resources. It analyzed the importance of these business functions in running a business. The report discussed about the organization culture of the company and how the culture influence its organization environment. It evaluated the importance of </w:t>
      </w:r>
      <w:r w:rsidR="00B03B68">
        <w:rPr>
          <w:lang w:val="en-US"/>
        </w:rPr>
        <w:t xml:space="preserve">culture in success of the company. </w:t>
      </w:r>
    </w:p>
    <w:p w:rsidR="00B03B68" w:rsidRDefault="00B03B68">
      <w:pPr>
        <w:spacing w:line="276" w:lineRule="auto"/>
        <w:jc w:val="left"/>
        <w:rPr>
          <w:lang w:val="en-US"/>
        </w:rPr>
      </w:pPr>
      <w:r>
        <w:rPr>
          <w:lang w:val="en-US"/>
        </w:rPr>
        <w:br w:type="page"/>
      </w:r>
    </w:p>
    <w:p w:rsidR="001B797E" w:rsidRDefault="00B03B68" w:rsidP="00B03B68">
      <w:pPr>
        <w:pStyle w:val="Heading1"/>
        <w:rPr>
          <w:lang w:val="en-US"/>
        </w:rPr>
      </w:pPr>
      <w:bookmarkStart w:id="6" w:name="_Toc148525446"/>
      <w:r>
        <w:rPr>
          <w:lang w:val="en-US"/>
        </w:rPr>
        <w:lastRenderedPageBreak/>
        <w:t>REFERENCES</w:t>
      </w:r>
      <w:bookmarkEnd w:id="6"/>
      <w:r>
        <w:rPr>
          <w:lang w:val="en-US"/>
        </w:rPr>
        <w:t xml:space="preserve"> </w:t>
      </w:r>
    </w:p>
    <w:p w:rsidR="00B03B68" w:rsidRDefault="00B03B68" w:rsidP="00950144">
      <w:pPr>
        <w:rPr>
          <w:u w:val="single"/>
          <w:lang w:val="en-US"/>
        </w:rPr>
      </w:pPr>
      <w:r w:rsidRPr="00B03B68">
        <w:rPr>
          <w:u w:val="single"/>
          <w:lang w:val="en-US"/>
        </w:rPr>
        <w:t xml:space="preserve">Books and Journals </w:t>
      </w:r>
    </w:p>
    <w:p w:rsidR="00A81E91" w:rsidRPr="00B03B68" w:rsidRDefault="00A81E91" w:rsidP="00A81E91">
      <w:pPr>
        <w:spacing w:line="240" w:lineRule="auto"/>
        <w:ind w:left="851" w:hanging="851"/>
        <w:rPr>
          <w:rFonts w:cs="Times New Roman"/>
          <w:color w:val="222222"/>
          <w:szCs w:val="24"/>
          <w:shd w:val="clear" w:color="auto" w:fill="FFFFFF"/>
        </w:rPr>
      </w:pPr>
      <w:proofErr w:type="spellStart"/>
      <w:r w:rsidRPr="00B03B68">
        <w:rPr>
          <w:rFonts w:cs="Times New Roman"/>
          <w:color w:val="222222"/>
          <w:szCs w:val="24"/>
          <w:shd w:val="clear" w:color="auto" w:fill="FFFFFF"/>
        </w:rPr>
        <w:t>Awadari</w:t>
      </w:r>
      <w:proofErr w:type="spellEnd"/>
      <w:r w:rsidRPr="00B03B68">
        <w:rPr>
          <w:rFonts w:cs="Times New Roman"/>
          <w:color w:val="222222"/>
          <w:szCs w:val="24"/>
          <w:shd w:val="clear" w:color="auto" w:fill="FFFFFF"/>
        </w:rPr>
        <w:t xml:space="preserve">, A.C. and </w:t>
      </w:r>
      <w:proofErr w:type="spellStart"/>
      <w:r w:rsidRPr="00B03B68">
        <w:rPr>
          <w:rFonts w:cs="Times New Roman"/>
          <w:color w:val="222222"/>
          <w:szCs w:val="24"/>
          <w:shd w:val="clear" w:color="auto" w:fill="FFFFFF"/>
        </w:rPr>
        <w:t>Kanwal</w:t>
      </w:r>
      <w:proofErr w:type="spellEnd"/>
      <w:r w:rsidRPr="00B03B68">
        <w:rPr>
          <w:rFonts w:cs="Times New Roman"/>
          <w:color w:val="222222"/>
          <w:szCs w:val="24"/>
          <w:shd w:val="clear" w:color="auto" w:fill="FFFFFF"/>
        </w:rPr>
        <w:t xml:space="preserve">, S., </w:t>
      </w:r>
      <w:r>
        <w:rPr>
          <w:rFonts w:cs="Times New Roman"/>
          <w:color w:val="222222"/>
          <w:szCs w:val="24"/>
          <w:shd w:val="clear" w:color="auto" w:fill="FFFFFF"/>
        </w:rPr>
        <w:t>(</w:t>
      </w:r>
      <w:r w:rsidRPr="00B03B68">
        <w:rPr>
          <w:rFonts w:cs="Times New Roman"/>
          <w:color w:val="222222"/>
          <w:szCs w:val="24"/>
          <w:shd w:val="clear" w:color="auto" w:fill="FFFFFF"/>
        </w:rPr>
        <w:t>2019</w:t>
      </w:r>
      <w:r>
        <w:rPr>
          <w:rFonts w:cs="Times New Roman"/>
          <w:color w:val="222222"/>
          <w:szCs w:val="24"/>
          <w:shd w:val="clear" w:color="auto" w:fill="FFFFFF"/>
        </w:rPr>
        <w:t>)</w:t>
      </w:r>
      <w:r w:rsidRPr="00B03B68">
        <w:rPr>
          <w:rFonts w:cs="Times New Roman"/>
          <w:color w:val="222222"/>
          <w:szCs w:val="24"/>
          <w:shd w:val="clear" w:color="auto" w:fill="FFFFFF"/>
        </w:rPr>
        <w:t>. Employee participation in organizational change: A case of Tesco PLC. </w:t>
      </w:r>
      <w:proofErr w:type="gramStart"/>
      <w:r w:rsidRPr="00B03B68">
        <w:rPr>
          <w:rFonts w:cs="Times New Roman"/>
          <w:iCs/>
          <w:color w:val="222222"/>
          <w:szCs w:val="24"/>
          <w:shd w:val="clear" w:color="auto" w:fill="FFFFFF"/>
        </w:rPr>
        <w:t>International Journal of Financial, Accounting, and Management</w:t>
      </w:r>
      <w:r w:rsidRPr="00B03B68">
        <w:rPr>
          <w:rFonts w:cs="Times New Roman"/>
          <w:color w:val="222222"/>
          <w:szCs w:val="24"/>
          <w:shd w:val="clear" w:color="auto" w:fill="FFFFFF"/>
        </w:rPr>
        <w:t>, </w:t>
      </w:r>
      <w:r w:rsidRPr="00B03B68">
        <w:rPr>
          <w:rFonts w:cs="Times New Roman"/>
          <w:iCs/>
          <w:color w:val="222222"/>
          <w:szCs w:val="24"/>
          <w:shd w:val="clear" w:color="auto" w:fill="FFFFFF"/>
        </w:rPr>
        <w:t>1</w:t>
      </w:r>
      <w:r>
        <w:rPr>
          <w:rFonts w:cs="Times New Roman"/>
          <w:color w:val="222222"/>
          <w:szCs w:val="24"/>
          <w:shd w:val="clear" w:color="auto" w:fill="FFFFFF"/>
        </w:rPr>
        <w:t>(2).</w:t>
      </w:r>
      <w:proofErr w:type="gramEnd"/>
      <w:r w:rsidRPr="00B03B68">
        <w:rPr>
          <w:rFonts w:cs="Times New Roman"/>
          <w:color w:val="222222"/>
          <w:szCs w:val="24"/>
          <w:shd w:val="clear" w:color="auto" w:fill="FFFFFF"/>
        </w:rPr>
        <w:t xml:space="preserve"> </w:t>
      </w:r>
      <w:proofErr w:type="gramStart"/>
      <w:r w:rsidRPr="00B03B68">
        <w:rPr>
          <w:rFonts w:cs="Times New Roman"/>
          <w:color w:val="222222"/>
          <w:szCs w:val="24"/>
          <w:shd w:val="clear" w:color="auto" w:fill="FFFFFF"/>
        </w:rPr>
        <w:t>pp.91-99</w:t>
      </w:r>
      <w:proofErr w:type="gramEnd"/>
      <w:r w:rsidRPr="00B03B68">
        <w:rPr>
          <w:rFonts w:cs="Times New Roman"/>
          <w:color w:val="222222"/>
          <w:szCs w:val="24"/>
          <w:shd w:val="clear" w:color="auto" w:fill="FFFFFF"/>
        </w:rPr>
        <w:t>.</w:t>
      </w:r>
    </w:p>
    <w:p w:rsidR="00A81E91" w:rsidRPr="00B03B68" w:rsidRDefault="00A81E91" w:rsidP="00A81E91">
      <w:pPr>
        <w:spacing w:line="240" w:lineRule="auto"/>
        <w:ind w:left="851" w:hanging="851"/>
        <w:rPr>
          <w:rFonts w:cs="Times New Roman"/>
          <w:color w:val="222222"/>
          <w:szCs w:val="24"/>
          <w:shd w:val="clear" w:color="auto" w:fill="FFFFFF"/>
        </w:rPr>
      </w:pPr>
      <w:r w:rsidRPr="00B03B68">
        <w:rPr>
          <w:rFonts w:cs="Times New Roman"/>
          <w:color w:val="222222"/>
          <w:szCs w:val="24"/>
          <w:shd w:val="clear" w:color="auto" w:fill="FFFFFF"/>
        </w:rPr>
        <w:t xml:space="preserve">Jane, B., </w:t>
      </w:r>
      <w:r>
        <w:rPr>
          <w:rFonts w:cs="Times New Roman"/>
          <w:color w:val="222222"/>
          <w:szCs w:val="24"/>
          <w:shd w:val="clear" w:color="auto" w:fill="FFFFFF"/>
        </w:rPr>
        <w:t>(</w:t>
      </w:r>
      <w:r w:rsidRPr="00B03B68">
        <w:rPr>
          <w:rFonts w:cs="Times New Roman"/>
          <w:color w:val="222222"/>
          <w:szCs w:val="24"/>
          <w:shd w:val="clear" w:color="auto" w:fill="FFFFFF"/>
        </w:rPr>
        <w:t>2019</w:t>
      </w:r>
      <w:r>
        <w:rPr>
          <w:rFonts w:cs="Times New Roman"/>
          <w:color w:val="222222"/>
          <w:szCs w:val="24"/>
          <w:shd w:val="clear" w:color="auto" w:fill="FFFFFF"/>
        </w:rPr>
        <w:t>)</w:t>
      </w:r>
      <w:r w:rsidRPr="00B03B68">
        <w:rPr>
          <w:rFonts w:cs="Times New Roman"/>
          <w:color w:val="222222"/>
          <w:szCs w:val="24"/>
          <w:shd w:val="clear" w:color="auto" w:fill="FFFFFF"/>
        </w:rPr>
        <w:t>. </w:t>
      </w:r>
      <w:r w:rsidRPr="00B03B68">
        <w:rPr>
          <w:rFonts w:cs="Times New Roman"/>
          <w:iCs/>
          <w:color w:val="222222"/>
          <w:szCs w:val="24"/>
          <w:shd w:val="clear" w:color="auto" w:fill="FFFFFF"/>
        </w:rPr>
        <w:t xml:space="preserve">Business in Context: An Introduction to Business </w:t>
      </w:r>
      <w:proofErr w:type="spellStart"/>
      <w:proofErr w:type="gramStart"/>
      <w:r w:rsidRPr="00B03B68">
        <w:rPr>
          <w:rFonts w:cs="Times New Roman"/>
          <w:iCs/>
          <w:color w:val="222222"/>
          <w:szCs w:val="24"/>
          <w:shd w:val="clear" w:color="auto" w:fill="FFFFFF"/>
        </w:rPr>
        <w:t>an</w:t>
      </w:r>
      <w:proofErr w:type="spellEnd"/>
      <w:r w:rsidRPr="00B03B68">
        <w:rPr>
          <w:rFonts w:cs="Times New Roman"/>
          <w:iCs/>
          <w:color w:val="222222"/>
          <w:szCs w:val="24"/>
          <w:shd w:val="clear" w:color="auto" w:fill="FFFFFF"/>
        </w:rPr>
        <w:t xml:space="preserve"> its</w:t>
      </w:r>
      <w:proofErr w:type="gramEnd"/>
      <w:r w:rsidRPr="00B03B68">
        <w:rPr>
          <w:rFonts w:cs="Times New Roman"/>
          <w:iCs/>
          <w:color w:val="222222"/>
          <w:szCs w:val="24"/>
          <w:shd w:val="clear" w:color="auto" w:fill="FFFFFF"/>
        </w:rPr>
        <w:t xml:space="preserve"> Environment</w:t>
      </w:r>
      <w:r w:rsidRPr="00B03B68">
        <w:rPr>
          <w:rFonts w:cs="Times New Roman"/>
          <w:color w:val="222222"/>
          <w:szCs w:val="24"/>
          <w:shd w:val="clear" w:color="auto" w:fill="FFFFFF"/>
        </w:rPr>
        <w:t>. Cengage Learning, Inc.</w:t>
      </w:r>
    </w:p>
    <w:p w:rsidR="00A81E91" w:rsidRPr="00B03B68" w:rsidRDefault="00A81E91" w:rsidP="00A81E91">
      <w:pPr>
        <w:spacing w:line="240" w:lineRule="auto"/>
        <w:ind w:left="851" w:hanging="851"/>
        <w:rPr>
          <w:rFonts w:cs="Times New Roman"/>
          <w:color w:val="222222"/>
          <w:szCs w:val="24"/>
          <w:shd w:val="clear" w:color="auto" w:fill="FFFFFF"/>
        </w:rPr>
      </w:pPr>
      <w:proofErr w:type="gramStart"/>
      <w:r w:rsidRPr="00B03B68">
        <w:rPr>
          <w:rFonts w:cs="Times New Roman"/>
          <w:color w:val="222222"/>
          <w:szCs w:val="24"/>
          <w:shd w:val="clear" w:color="auto" w:fill="FFFFFF"/>
        </w:rPr>
        <w:t xml:space="preserve">Nickels, W.G., McHugh, J.M. and McHugh, S.M., </w:t>
      </w:r>
      <w:r>
        <w:rPr>
          <w:rFonts w:cs="Times New Roman"/>
          <w:color w:val="222222"/>
          <w:szCs w:val="24"/>
          <w:shd w:val="clear" w:color="auto" w:fill="FFFFFF"/>
        </w:rPr>
        <w:t>(</w:t>
      </w:r>
      <w:r w:rsidRPr="00B03B68">
        <w:rPr>
          <w:rFonts w:cs="Times New Roman"/>
          <w:color w:val="222222"/>
          <w:szCs w:val="24"/>
          <w:shd w:val="clear" w:color="auto" w:fill="FFFFFF"/>
        </w:rPr>
        <w:t>2019</w:t>
      </w:r>
      <w:r>
        <w:rPr>
          <w:rFonts w:cs="Times New Roman"/>
          <w:color w:val="222222"/>
          <w:szCs w:val="24"/>
          <w:shd w:val="clear" w:color="auto" w:fill="FFFFFF"/>
        </w:rPr>
        <w:t>)</w:t>
      </w:r>
      <w:r w:rsidRPr="00B03B68">
        <w:rPr>
          <w:rFonts w:cs="Times New Roman"/>
          <w:color w:val="222222"/>
          <w:szCs w:val="24"/>
          <w:shd w:val="clear" w:color="auto" w:fill="FFFFFF"/>
        </w:rPr>
        <w:t>.</w:t>
      </w:r>
      <w:proofErr w:type="gramEnd"/>
      <w:r w:rsidRPr="00B03B68">
        <w:rPr>
          <w:rFonts w:cs="Times New Roman"/>
          <w:color w:val="222222"/>
          <w:szCs w:val="24"/>
          <w:shd w:val="clear" w:color="auto" w:fill="FFFFFF"/>
        </w:rPr>
        <w:t> </w:t>
      </w:r>
      <w:proofErr w:type="gramStart"/>
      <w:r w:rsidRPr="00B03B68">
        <w:rPr>
          <w:rFonts w:cs="Times New Roman"/>
          <w:iCs/>
          <w:color w:val="222222"/>
          <w:szCs w:val="24"/>
          <w:shd w:val="clear" w:color="auto" w:fill="FFFFFF"/>
        </w:rPr>
        <w:t>Understanding business</w:t>
      </w:r>
      <w:r w:rsidRPr="00B03B68">
        <w:rPr>
          <w:rFonts w:cs="Times New Roman"/>
          <w:color w:val="222222"/>
          <w:szCs w:val="24"/>
          <w:shd w:val="clear" w:color="auto" w:fill="FFFFFF"/>
        </w:rPr>
        <w:t>.</w:t>
      </w:r>
      <w:proofErr w:type="gramEnd"/>
      <w:r w:rsidRPr="00B03B68">
        <w:rPr>
          <w:rFonts w:cs="Times New Roman"/>
          <w:color w:val="222222"/>
          <w:szCs w:val="24"/>
          <w:shd w:val="clear" w:color="auto" w:fill="FFFFFF"/>
        </w:rPr>
        <w:t xml:space="preserve"> </w:t>
      </w:r>
      <w:proofErr w:type="gramStart"/>
      <w:r w:rsidRPr="00B03B68">
        <w:rPr>
          <w:rFonts w:cs="Times New Roman"/>
          <w:color w:val="222222"/>
          <w:szCs w:val="24"/>
          <w:shd w:val="clear" w:color="auto" w:fill="FFFFFF"/>
        </w:rPr>
        <w:t>McGraw-Hill.</w:t>
      </w:r>
      <w:proofErr w:type="gramEnd"/>
    </w:p>
    <w:p w:rsidR="00A81E91" w:rsidRPr="00B03B68" w:rsidRDefault="00A81E91" w:rsidP="00A81E91">
      <w:pPr>
        <w:spacing w:line="240" w:lineRule="auto"/>
        <w:ind w:left="851" w:hanging="851"/>
        <w:rPr>
          <w:rFonts w:cs="Times New Roman"/>
          <w:color w:val="222222"/>
          <w:szCs w:val="24"/>
          <w:shd w:val="clear" w:color="auto" w:fill="FFFFFF"/>
        </w:rPr>
      </w:pPr>
      <w:proofErr w:type="spellStart"/>
      <w:r w:rsidRPr="00B03B68">
        <w:rPr>
          <w:rFonts w:cs="Times New Roman"/>
          <w:color w:val="222222"/>
          <w:szCs w:val="24"/>
          <w:shd w:val="clear" w:color="auto" w:fill="FFFFFF"/>
        </w:rPr>
        <w:t>Ozcan</w:t>
      </w:r>
      <w:proofErr w:type="spellEnd"/>
      <w:r w:rsidRPr="00B03B68">
        <w:rPr>
          <w:rFonts w:cs="Times New Roman"/>
          <w:color w:val="222222"/>
          <w:szCs w:val="24"/>
          <w:shd w:val="clear" w:color="auto" w:fill="FFFFFF"/>
        </w:rPr>
        <w:t xml:space="preserve">, O. and </w:t>
      </w:r>
      <w:proofErr w:type="spellStart"/>
      <w:r w:rsidRPr="00B03B68">
        <w:rPr>
          <w:rFonts w:cs="Times New Roman"/>
          <w:color w:val="222222"/>
          <w:szCs w:val="24"/>
          <w:shd w:val="clear" w:color="auto" w:fill="FFFFFF"/>
        </w:rPr>
        <w:t>Ozturk</w:t>
      </w:r>
      <w:proofErr w:type="spellEnd"/>
      <w:r w:rsidRPr="00B03B68">
        <w:rPr>
          <w:rFonts w:cs="Times New Roman"/>
          <w:color w:val="222222"/>
          <w:szCs w:val="24"/>
          <w:shd w:val="clear" w:color="auto" w:fill="FFFFFF"/>
        </w:rPr>
        <w:t xml:space="preserve">, I., </w:t>
      </w:r>
      <w:r>
        <w:rPr>
          <w:rFonts w:cs="Times New Roman"/>
          <w:color w:val="222222"/>
          <w:szCs w:val="24"/>
          <w:shd w:val="clear" w:color="auto" w:fill="FFFFFF"/>
        </w:rPr>
        <w:t>(</w:t>
      </w:r>
      <w:r w:rsidRPr="00B03B68">
        <w:rPr>
          <w:rFonts w:cs="Times New Roman"/>
          <w:color w:val="222222"/>
          <w:szCs w:val="24"/>
          <w:shd w:val="clear" w:color="auto" w:fill="FFFFFF"/>
        </w:rPr>
        <w:t>2020</w:t>
      </w:r>
      <w:r>
        <w:rPr>
          <w:rFonts w:cs="Times New Roman"/>
          <w:color w:val="222222"/>
          <w:szCs w:val="24"/>
          <w:shd w:val="clear" w:color="auto" w:fill="FFFFFF"/>
        </w:rPr>
        <w:t>)</w:t>
      </w:r>
      <w:r w:rsidRPr="00B03B68">
        <w:rPr>
          <w:rFonts w:cs="Times New Roman"/>
          <w:color w:val="222222"/>
          <w:szCs w:val="24"/>
          <w:shd w:val="clear" w:color="auto" w:fill="FFFFFF"/>
        </w:rPr>
        <w:t>. Impact of organizational culture and leadership styles on employee performance: A research study on the banking industry. </w:t>
      </w:r>
      <w:proofErr w:type="gramStart"/>
      <w:r w:rsidRPr="00B03B68">
        <w:rPr>
          <w:rFonts w:cs="Times New Roman"/>
          <w:iCs/>
          <w:color w:val="222222"/>
          <w:szCs w:val="24"/>
          <w:shd w:val="clear" w:color="auto" w:fill="FFFFFF"/>
        </w:rPr>
        <w:t>Research Journal of Business and Management</w:t>
      </w:r>
      <w:r w:rsidRPr="00B03B68">
        <w:rPr>
          <w:rFonts w:cs="Times New Roman"/>
          <w:color w:val="222222"/>
          <w:szCs w:val="24"/>
          <w:shd w:val="clear" w:color="auto" w:fill="FFFFFF"/>
        </w:rPr>
        <w:t>, </w:t>
      </w:r>
      <w:r w:rsidRPr="00B03B68">
        <w:rPr>
          <w:rFonts w:cs="Times New Roman"/>
          <w:iCs/>
          <w:color w:val="222222"/>
          <w:szCs w:val="24"/>
          <w:shd w:val="clear" w:color="auto" w:fill="FFFFFF"/>
        </w:rPr>
        <w:t>7</w:t>
      </w:r>
      <w:r w:rsidRPr="00B03B68">
        <w:rPr>
          <w:rFonts w:cs="Times New Roman"/>
          <w:color w:val="222222"/>
          <w:szCs w:val="24"/>
          <w:shd w:val="clear" w:color="auto" w:fill="FFFFFF"/>
        </w:rPr>
        <w:t>(1)</w:t>
      </w:r>
      <w:r>
        <w:rPr>
          <w:rFonts w:cs="Times New Roman"/>
          <w:color w:val="222222"/>
          <w:szCs w:val="24"/>
          <w:shd w:val="clear" w:color="auto" w:fill="FFFFFF"/>
        </w:rPr>
        <w:t>.</w:t>
      </w:r>
      <w:proofErr w:type="gramEnd"/>
      <w:r w:rsidRPr="00B03B68">
        <w:rPr>
          <w:rFonts w:cs="Times New Roman"/>
          <w:color w:val="222222"/>
          <w:szCs w:val="24"/>
          <w:shd w:val="clear" w:color="auto" w:fill="FFFFFF"/>
        </w:rPr>
        <w:t xml:space="preserve"> </w:t>
      </w:r>
      <w:proofErr w:type="gramStart"/>
      <w:r w:rsidRPr="00B03B68">
        <w:rPr>
          <w:rFonts w:cs="Times New Roman"/>
          <w:color w:val="222222"/>
          <w:szCs w:val="24"/>
          <w:shd w:val="clear" w:color="auto" w:fill="FFFFFF"/>
        </w:rPr>
        <w:t>pp.45-55</w:t>
      </w:r>
      <w:proofErr w:type="gramEnd"/>
      <w:r w:rsidRPr="00B03B68">
        <w:rPr>
          <w:rFonts w:cs="Times New Roman"/>
          <w:color w:val="222222"/>
          <w:szCs w:val="24"/>
          <w:shd w:val="clear" w:color="auto" w:fill="FFFFFF"/>
        </w:rPr>
        <w:t>.</w:t>
      </w:r>
    </w:p>
    <w:p w:rsidR="00B03B68" w:rsidRDefault="00B03B68" w:rsidP="00950144">
      <w:pPr>
        <w:rPr>
          <w:rFonts w:ascii="Arial" w:hAnsi="Arial" w:cs="Arial"/>
          <w:color w:val="222222"/>
          <w:sz w:val="18"/>
          <w:szCs w:val="18"/>
          <w:shd w:val="clear" w:color="auto" w:fill="FFFFFF"/>
        </w:rPr>
      </w:pPr>
    </w:p>
    <w:p w:rsidR="00B03B68" w:rsidRDefault="00B03B68" w:rsidP="00950144">
      <w:pPr>
        <w:rPr>
          <w:rFonts w:cs="Times New Roman"/>
          <w:color w:val="222222"/>
          <w:szCs w:val="24"/>
          <w:u w:val="single"/>
          <w:shd w:val="clear" w:color="auto" w:fill="FFFFFF"/>
        </w:rPr>
      </w:pPr>
      <w:r w:rsidRPr="00B03B68">
        <w:rPr>
          <w:rFonts w:cs="Times New Roman"/>
          <w:color w:val="222222"/>
          <w:szCs w:val="24"/>
          <w:u w:val="single"/>
          <w:shd w:val="clear" w:color="auto" w:fill="FFFFFF"/>
        </w:rPr>
        <w:t>Online</w:t>
      </w:r>
    </w:p>
    <w:p w:rsidR="00B03B68" w:rsidRDefault="00B03B68" w:rsidP="00A81E91">
      <w:pPr>
        <w:ind w:left="851" w:hanging="851"/>
        <w:rPr>
          <w:rFonts w:cs="Times New Roman"/>
          <w:color w:val="222222"/>
          <w:szCs w:val="24"/>
          <w:shd w:val="clear" w:color="auto" w:fill="FFFFFF"/>
        </w:rPr>
      </w:pPr>
      <w:proofErr w:type="gramStart"/>
      <w:r>
        <w:rPr>
          <w:rFonts w:cs="Times New Roman"/>
          <w:color w:val="222222"/>
          <w:szCs w:val="24"/>
          <w:shd w:val="clear" w:color="auto" w:fill="FFFFFF"/>
        </w:rPr>
        <w:t>Tesco(</w:t>
      </w:r>
      <w:proofErr w:type="gramEnd"/>
      <w:r>
        <w:rPr>
          <w:rFonts w:cs="Times New Roman"/>
          <w:color w:val="222222"/>
          <w:szCs w:val="24"/>
          <w:shd w:val="clear" w:color="auto" w:fill="FFFFFF"/>
        </w:rPr>
        <w:t xml:space="preserve"> 2023), </w:t>
      </w:r>
      <w:r w:rsidR="00A81E91" w:rsidRPr="00A81E91">
        <w:rPr>
          <w:rFonts w:cs="Times New Roman"/>
          <w:i/>
          <w:color w:val="222222"/>
          <w:szCs w:val="24"/>
          <w:shd w:val="clear" w:color="auto" w:fill="FFFFFF"/>
        </w:rPr>
        <w:t xml:space="preserve">About Us </w:t>
      </w:r>
      <w:r w:rsidR="00A81E91">
        <w:rPr>
          <w:rFonts w:cs="Times New Roman"/>
          <w:color w:val="222222"/>
          <w:szCs w:val="24"/>
          <w:shd w:val="clear" w:color="auto" w:fill="FFFFFF"/>
        </w:rPr>
        <w:t xml:space="preserve">[ Online] [ Accessed through] &lt; </w:t>
      </w:r>
      <w:r w:rsidR="00A81E91" w:rsidRPr="00A81E91">
        <w:rPr>
          <w:rFonts w:cs="Times New Roman"/>
          <w:color w:val="222222"/>
          <w:szCs w:val="24"/>
          <w:shd w:val="clear" w:color="auto" w:fill="FFFFFF"/>
        </w:rPr>
        <w:t>https://www.tescoplc.com/about/#:~:text=About%20Us,an%20easier%20way%20of%20living./</w:t>
      </w:r>
      <w:r w:rsidR="00A81E91">
        <w:rPr>
          <w:rFonts w:cs="Times New Roman"/>
          <w:color w:val="222222"/>
          <w:szCs w:val="24"/>
          <w:shd w:val="clear" w:color="auto" w:fill="FFFFFF"/>
        </w:rPr>
        <w:t>&gt;</w:t>
      </w:r>
    </w:p>
    <w:p w:rsidR="00A81E91" w:rsidRPr="00A81E91" w:rsidRDefault="00A81E91" w:rsidP="00950144">
      <w:pPr>
        <w:rPr>
          <w:rFonts w:cs="Times New Roman"/>
          <w:color w:val="222222"/>
          <w:szCs w:val="24"/>
          <w:shd w:val="clear" w:color="auto" w:fill="FFFFFF"/>
        </w:rPr>
      </w:pPr>
    </w:p>
    <w:p w:rsidR="002C48B2" w:rsidRPr="00E30267" w:rsidRDefault="002C48B2" w:rsidP="004176C9">
      <w:pPr>
        <w:pStyle w:val="Heading2"/>
        <w:rPr>
          <w:lang w:val="en-US"/>
        </w:rPr>
      </w:pPr>
    </w:p>
    <w:p w:rsidR="00D459E7" w:rsidRPr="00D459E7" w:rsidRDefault="00197B3F" w:rsidP="00D459E7">
      <w:pPr>
        <w:rPr>
          <w:lang w:val="en-US"/>
        </w:rPr>
      </w:pPr>
      <w:r>
        <w:rPr>
          <w:lang w:val="en-US"/>
        </w:rPr>
        <w:t xml:space="preserve"> </w:t>
      </w:r>
    </w:p>
    <w:sectPr w:rsidR="00D459E7" w:rsidRPr="00D459E7" w:rsidSect="009802DB">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D3A10" w:rsidRDefault="006D3A10" w:rsidP="00EC38AB">
      <w:pPr>
        <w:spacing w:after="0" w:line="240" w:lineRule="auto"/>
      </w:pPr>
      <w:r>
        <w:separator/>
      </w:r>
    </w:p>
  </w:endnote>
  <w:endnote w:type="continuationSeparator" w:id="0">
    <w:p w:rsidR="006D3A10" w:rsidRDefault="006D3A10" w:rsidP="00EC3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37002673"/>
      <w:docPartObj>
        <w:docPartGallery w:val="Page Numbers (Bottom of Page)"/>
        <w:docPartUnique/>
      </w:docPartObj>
    </w:sdtPr>
    <w:sdtEndPr>
      <w:rPr>
        <w:noProof/>
      </w:rPr>
    </w:sdtEndPr>
    <w:sdtContent>
      <w:p w:rsidR="009F4212" w:rsidRDefault="009F4212">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rsidR="009F4212" w:rsidRDefault="009F421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D3A10" w:rsidRDefault="006D3A10" w:rsidP="00EC38AB">
      <w:pPr>
        <w:spacing w:after="0" w:line="240" w:lineRule="auto"/>
      </w:pPr>
      <w:r>
        <w:separator/>
      </w:r>
    </w:p>
  </w:footnote>
  <w:footnote w:type="continuationSeparator" w:id="0">
    <w:p w:rsidR="006D3A10" w:rsidRDefault="006D3A10" w:rsidP="00EC38A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9D2B03"/>
    <w:multiLevelType w:val="hybridMultilevel"/>
    <w:tmpl w:val="9D0ED3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0D14F21"/>
    <w:multiLevelType w:val="hybridMultilevel"/>
    <w:tmpl w:val="C3A8B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2873351"/>
    <w:multiLevelType w:val="hybridMultilevel"/>
    <w:tmpl w:val="CBCE3D76"/>
    <w:lvl w:ilvl="0" w:tplc="47A6281A">
      <w:numFmt w:val="bullet"/>
      <w:lvlText w:val="•"/>
      <w:lvlJc w:val="left"/>
      <w:pPr>
        <w:ind w:left="1411" w:hanging="360"/>
      </w:pPr>
      <w:rPr>
        <w:rFonts w:ascii="Arial MT" w:eastAsia="Arial MT" w:hAnsi="Arial MT" w:cs="Arial MT" w:hint="default"/>
        <w:w w:val="100"/>
        <w:sz w:val="22"/>
        <w:szCs w:val="22"/>
        <w:lang w:val="en-US" w:eastAsia="en-US" w:bidi="ar-SA"/>
      </w:rPr>
    </w:lvl>
    <w:lvl w:ilvl="1" w:tplc="DD022518">
      <w:numFmt w:val="bullet"/>
      <w:lvlText w:val="•"/>
      <w:lvlJc w:val="left"/>
      <w:pPr>
        <w:ind w:left="2334" w:hanging="360"/>
      </w:pPr>
      <w:rPr>
        <w:rFonts w:hint="default"/>
        <w:lang w:val="en-US" w:eastAsia="en-US" w:bidi="ar-SA"/>
      </w:rPr>
    </w:lvl>
    <w:lvl w:ilvl="2" w:tplc="5F360ECC">
      <w:numFmt w:val="bullet"/>
      <w:lvlText w:val="•"/>
      <w:lvlJc w:val="left"/>
      <w:pPr>
        <w:ind w:left="3249" w:hanging="360"/>
      </w:pPr>
      <w:rPr>
        <w:rFonts w:hint="default"/>
        <w:lang w:val="en-US" w:eastAsia="en-US" w:bidi="ar-SA"/>
      </w:rPr>
    </w:lvl>
    <w:lvl w:ilvl="3" w:tplc="FE36E122">
      <w:numFmt w:val="bullet"/>
      <w:lvlText w:val="•"/>
      <w:lvlJc w:val="left"/>
      <w:pPr>
        <w:ind w:left="4163" w:hanging="360"/>
      </w:pPr>
      <w:rPr>
        <w:rFonts w:hint="default"/>
        <w:lang w:val="en-US" w:eastAsia="en-US" w:bidi="ar-SA"/>
      </w:rPr>
    </w:lvl>
    <w:lvl w:ilvl="4" w:tplc="67164FF8">
      <w:numFmt w:val="bullet"/>
      <w:lvlText w:val="•"/>
      <w:lvlJc w:val="left"/>
      <w:pPr>
        <w:ind w:left="5078" w:hanging="360"/>
      </w:pPr>
      <w:rPr>
        <w:rFonts w:hint="default"/>
        <w:lang w:val="en-US" w:eastAsia="en-US" w:bidi="ar-SA"/>
      </w:rPr>
    </w:lvl>
    <w:lvl w:ilvl="5" w:tplc="5B4AAC18">
      <w:numFmt w:val="bullet"/>
      <w:lvlText w:val="•"/>
      <w:lvlJc w:val="left"/>
      <w:pPr>
        <w:ind w:left="5992" w:hanging="360"/>
      </w:pPr>
      <w:rPr>
        <w:rFonts w:hint="default"/>
        <w:lang w:val="en-US" w:eastAsia="en-US" w:bidi="ar-SA"/>
      </w:rPr>
    </w:lvl>
    <w:lvl w:ilvl="6" w:tplc="A6F222E2">
      <w:numFmt w:val="bullet"/>
      <w:lvlText w:val="•"/>
      <w:lvlJc w:val="left"/>
      <w:pPr>
        <w:ind w:left="6907" w:hanging="360"/>
      </w:pPr>
      <w:rPr>
        <w:rFonts w:hint="default"/>
        <w:lang w:val="en-US" w:eastAsia="en-US" w:bidi="ar-SA"/>
      </w:rPr>
    </w:lvl>
    <w:lvl w:ilvl="7" w:tplc="81EA66B0">
      <w:numFmt w:val="bullet"/>
      <w:lvlText w:val="•"/>
      <w:lvlJc w:val="left"/>
      <w:pPr>
        <w:ind w:left="7821" w:hanging="360"/>
      </w:pPr>
      <w:rPr>
        <w:rFonts w:hint="default"/>
        <w:lang w:val="en-US" w:eastAsia="en-US" w:bidi="ar-SA"/>
      </w:rPr>
    </w:lvl>
    <w:lvl w:ilvl="8" w:tplc="E1B47614">
      <w:numFmt w:val="bullet"/>
      <w:lvlText w:val="•"/>
      <w:lvlJc w:val="left"/>
      <w:pPr>
        <w:ind w:left="8736" w:hanging="360"/>
      </w:pPr>
      <w:rPr>
        <w:rFonts w:hint="default"/>
        <w:lang w:val="en-US" w:eastAsia="en-US" w:bidi="ar-SA"/>
      </w:rPr>
    </w:lvl>
  </w:abstractNum>
  <w:abstractNum w:abstractNumId="3">
    <w:nsid w:val="7952083C"/>
    <w:multiLevelType w:val="multilevel"/>
    <w:tmpl w:val="42A28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591182"/>
    <w:rsid w:val="0000268E"/>
    <w:rsid w:val="00003B5B"/>
    <w:rsid w:val="00006F2D"/>
    <w:rsid w:val="00012026"/>
    <w:rsid w:val="00012976"/>
    <w:rsid w:val="00013A91"/>
    <w:rsid w:val="0001500C"/>
    <w:rsid w:val="00017857"/>
    <w:rsid w:val="000178F1"/>
    <w:rsid w:val="000220CF"/>
    <w:rsid w:val="00027185"/>
    <w:rsid w:val="00027296"/>
    <w:rsid w:val="00031B43"/>
    <w:rsid w:val="000326B9"/>
    <w:rsid w:val="00033FBA"/>
    <w:rsid w:val="000348BE"/>
    <w:rsid w:val="000366E0"/>
    <w:rsid w:val="00040A72"/>
    <w:rsid w:val="000436CB"/>
    <w:rsid w:val="00053B40"/>
    <w:rsid w:val="0005712F"/>
    <w:rsid w:val="00063350"/>
    <w:rsid w:val="00066366"/>
    <w:rsid w:val="000721E7"/>
    <w:rsid w:val="00073F1E"/>
    <w:rsid w:val="00074DB2"/>
    <w:rsid w:val="0007694A"/>
    <w:rsid w:val="00076A25"/>
    <w:rsid w:val="00077C1D"/>
    <w:rsid w:val="0008137E"/>
    <w:rsid w:val="000849C3"/>
    <w:rsid w:val="00084E98"/>
    <w:rsid w:val="00086B9D"/>
    <w:rsid w:val="00090257"/>
    <w:rsid w:val="000908D9"/>
    <w:rsid w:val="000916BA"/>
    <w:rsid w:val="00091D5C"/>
    <w:rsid w:val="0009590C"/>
    <w:rsid w:val="00095C51"/>
    <w:rsid w:val="000B1EE6"/>
    <w:rsid w:val="000B1FF4"/>
    <w:rsid w:val="000B2A10"/>
    <w:rsid w:val="000B61FB"/>
    <w:rsid w:val="000C1C87"/>
    <w:rsid w:val="000C25D6"/>
    <w:rsid w:val="000C3735"/>
    <w:rsid w:val="000C5365"/>
    <w:rsid w:val="000D0035"/>
    <w:rsid w:val="000D0136"/>
    <w:rsid w:val="000D036C"/>
    <w:rsid w:val="000D10E4"/>
    <w:rsid w:val="000D229B"/>
    <w:rsid w:val="000D2C4D"/>
    <w:rsid w:val="000D33C1"/>
    <w:rsid w:val="000D5422"/>
    <w:rsid w:val="000E0C59"/>
    <w:rsid w:val="000E0CE1"/>
    <w:rsid w:val="000E3B8D"/>
    <w:rsid w:val="000E4687"/>
    <w:rsid w:val="000E748A"/>
    <w:rsid w:val="000E7E0E"/>
    <w:rsid w:val="000F040B"/>
    <w:rsid w:val="000F08F7"/>
    <w:rsid w:val="000F1A40"/>
    <w:rsid w:val="000F22FB"/>
    <w:rsid w:val="000F2A52"/>
    <w:rsid w:val="000F3073"/>
    <w:rsid w:val="001009D0"/>
    <w:rsid w:val="00100C65"/>
    <w:rsid w:val="00100E54"/>
    <w:rsid w:val="0010217F"/>
    <w:rsid w:val="0010230C"/>
    <w:rsid w:val="00103435"/>
    <w:rsid w:val="00106496"/>
    <w:rsid w:val="00110145"/>
    <w:rsid w:val="00112CEA"/>
    <w:rsid w:val="00114835"/>
    <w:rsid w:val="001161D3"/>
    <w:rsid w:val="001168A0"/>
    <w:rsid w:val="00120B09"/>
    <w:rsid w:val="0012609A"/>
    <w:rsid w:val="00127333"/>
    <w:rsid w:val="00131887"/>
    <w:rsid w:val="00133AB2"/>
    <w:rsid w:val="0013419E"/>
    <w:rsid w:val="00136CC7"/>
    <w:rsid w:val="00137E03"/>
    <w:rsid w:val="00140048"/>
    <w:rsid w:val="00140878"/>
    <w:rsid w:val="00141E5D"/>
    <w:rsid w:val="00144990"/>
    <w:rsid w:val="001450F9"/>
    <w:rsid w:val="0014645D"/>
    <w:rsid w:val="001479DB"/>
    <w:rsid w:val="0015046B"/>
    <w:rsid w:val="00153856"/>
    <w:rsid w:val="00153B89"/>
    <w:rsid w:val="001551BF"/>
    <w:rsid w:val="00157AA2"/>
    <w:rsid w:val="0016012F"/>
    <w:rsid w:val="0016159C"/>
    <w:rsid w:val="00163A0F"/>
    <w:rsid w:val="00164166"/>
    <w:rsid w:val="00176C76"/>
    <w:rsid w:val="001807F7"/>
    <w:rsid w:val="00184B4C"/>
    <w:rsid w:val="00186310"/>
    <w:rsid w:val="00187999"/>
    <w:rsid w:val="00191500"/>
    <w:rsid w:val="00191568"/>
    <w:rsid w:val="001917EC"/>
    <w:rsid w:val="00193377"/>
    <w:rsid w:val="00193EF3"/>
    <w:rsid w:val="0019670E"/>
    <w:rsid w:val="00197B3F"/>
    <w:rsid w:val="001A2F9E"/>
    <w:rsid w:val="001A30EF"/>
    <w:rsid w:val="001A67C1"/>
    <w:rsid w:val="001B215C"/>
    <w:rsid w:val="001B797E"/>
    <w:rsid w:val="001C5BE5"/>
    <w:rsid w:val="001C5EFD"/>
    <w:rsid w:val="001C61C8"/>
    <w:rsid w:val="001D1363"/>
    <w:rsid w:val="001D359A"/>
    <w:rsid w:val="001D522E"/>
    <w:rsid w:val="001D53B8"/>
    <w:rsid w:val="001E0835"/>
    <w:rsid w:val="001E0C2C"/>
    <w:rsid w:val="001E74C1"/>
    <w:rsid w:val="001F0C84"/>
    <w:rsid w:val="001F1EE5"/>
    <w:rsid w:val="001F262F"/>
    <w:rsid w:val="001F373C"/>
    <w:rsid w:val="001F4709"/>
    <w:rsid w:val="001F5F2E"/>
    <w:rsid w:val="001F7FBB"/>
    <w:rsid w:val="00201F37"/>
    <w:rsid w:val="00204351"/>
    <w:rsid w:val="002053F3"/>
    <w:rsid w:val="00207A2B"/>
    <w:rsid w:val="00210517"/>
    <w:rsid w:val="00212F16"/>
    <w:rsid w:val="00213647"/>
    <w:rsid w:val="00217C47"/>
    <w:rsid w:val="002200AD"/>
    <w:rsid w:val="00221B4C"/>
    <w:rsid w:val="00223A8D"/>
    <w:rsid w:val="00226BEE"/>
    <w:rsid w:val="002317FB"/>
    <w:rsid w:val="00231D4D"/>
    <w:rsid w:val="0023300F"/>
    <w:rsid w:val="002369A2"/>
    <w:rsid w:val="002373C1"/>
    <w:rsid w:val="00242E73"/>
    <w:rsid w:val="0024375D"/>
    <w:rsid w:val="0025148B"/>
    <w:rsid w:val="00252AA4"/>
    <w:rsid w:val="00254AD1"/>
    <w:rsid w:val="00260F72"/>
    <w:rsid w:val="002637F2"/>
    <w:rsid w:val="00266A86"/>
    <w:rsid w:val="00274BDD"/>
    <w:rsid w:val="00276C88"/>
    <w:rsid w:val="0028016C"/>
    <w:rsid w:val="002810A8"/>
    <w:rsid w:val="00292051"/>
    <w:rsid w:val="002A2373"/>
    <w:rsid w:val="002A5005"/>
    <w:rsid w:val="002A5772"/>
    <w:rsid w:val="002A5D17"/>
    <w:rsid w:val="002A62B5"/>
    <w:rsid w:val="002A65E3"/>
    <w:rsid w:val="002A6899"/>
    <w:rsid w:val="002A6D16"/>
    <w:rsid w:val="002B03C9"/>
    <w:rsid w:val="002B2B93"/>
    <w:rsid w:val="002B7961"/>
    <w:rsid w:val="002C43E1"/>
    <w:rsid w:val="002C48B2"/>
    <w:rsid w:val="002C6B2E"/>
    <w:rsid w:val="002D3260"/>
    <w:rsid w:val="002D583F"/>
    <w:rsid w:val="002D600C"/>
    <w:rsid w:val="002D67C9"/>
    <w:rsid w:val="002E105D"/>
    <w:rsid w:val="002E51C7"/>
    <w:rsid w:val="002E61B2"/>
    <w:rsid w:val="002F0C41"/>
    <w:rsid w:val="002F1184"/>
    <w:rsid w:val="002F1F11"/>
    <w:rsid w:val="00300778"/>
    <w:rsid w:val="00303226"/>
    <w:rsid w:val="003037E0"/>
    <w:rsid w:val="0031060A"/>
    <w:rsid w:val="00311764"/>
    <w:rsid w:val="00311A5D"/>
    <w:rsid w:val="00312B4C"/>
    <w:rsid w:val="003140C5"/>
    <w:rsid w:val="003140D6"/>
    <w:rsid w:val="00315521"/>
    <w:rsid w:val="00315617"/>
    <w:rsid w:val="00317B68"/>
    <w:rsid w:val="00317EC2"/>
    <w:rsid w:val="00321861"/>
    <w:rsid w:val="003226D9"/>
    <w:rsid w:val="00332957"/>
    <w:rsid w:val="00334616"/>
    <w:rsid w:val="0033481B"/>
    <w:rsid w:val="00337F92"/>
    <w:rsid w:val="00340F1B"/>
    <w:rsid w:val="00342F4E"/>
    <w:rsid w:val="00343CB3"/>
    <w:rsid w:val="00344C12"/>
    <w:rsid w:val="00352E50"/>
    <w:rsid w:val="00364E68"/>
    <w:rsid w:val="00365F67"/>
    <w:rsid w:val="00366911"/>
    <w:rsid w:val="00373CF9"/>
    <w:rsid w:val="00373D1C"/>
    <w:rsid w:val="003750E5"/>
    <w:rsid w:val="003810E8"/>
    <w:rsid w:val="00381743"/>
    <w:rsid w:val="0038256A"/>
    <w:rsid w:val="00385C58"/>
    <w:rsid w:val="003863D7"/>
    <w:rsid w:val="00391C03"/>
    <w:rsid w:val="003A0E7B"/>
    <w:rsid w:val="003A4C9C"/>
    <w:rsid w:val="003A54CA"/>
    <w:rsid w:val="003A5B5B"/>
    <w:rsid w:val="003A616B"/>
    <w:rsid w:val="003A73F5"/>
    <w:rsid w:val="003B0936"/>
    <w:rsid w:val="003B1044"/>
    <w:rsid w:val="003B38AA"/>
    <w:rsid w:val="003B450C"/>
    <w:rsid w:val="003B6DA4"/>
    <w:rsid w:val="003C148B"/>
    <w:rsid w:val="003C1976"/>
    <w:rsid w:val="003C7AF3"/>
    <w:rsid w:val="003D0D1D"/>
    <w:rsid w:val="003D5236"/>
    <w:rsid w:val="003D712C"/>
    <w:rsid w:val="003E2019"/>
    <w:rsid w:val="003E2D44"/>
    <w:rsid w:val="003F01D3"/>
    <w:rsid w:val="003F1BE0"/>
    <w:rsid w:val="003F6233"/>
    <w:rsid w:val="00405680"/>
    <w:rsid w:val="0040642A"/>
    <w:rsid w:val="00416972"/>
    <w:rsid w:val="00416B8C"/>
    <w:rsid w:val="004176C9"/>
    <w:rsid w:val="00426F46"/>
    <w:rsid w:val="00436BE4"/>
    <w:rsid w:val="00437742"/>
    <w:rsid w:val="00441057"/>
    <w:rsid w:val="00447E00"/>
    <w:rsid w:val="004508D3"/>
    <w:rsid w:val="00450E50"/>
    <w:rsid w:val="0045519C"/>
    <w:rsid w:val="0046021B"/>
    <w:rsid w:val="00461081"/>
    <w:rsid w:val="00461BA4"/>
    <w:rsid w:val="004674E0"/>
    <w:rsid w:val="00467D79"/>
    <w:rsid w:val="004701BE"/>
    <w:rsid w:val="004763FF"/>
    <w:rsid w:val="00477449"/>
    <w:rsid w:val="004775AB"/>
    <w:rsid w:val="00485BCF"/>
    <w:rsid w:val="004969D1"/>
    <w:rsid w:val="00496F8B"/>
    <w:rsid w:val="004A3E35"/>
    <w:rsid w:val="004A6D9A"/>
    <w:rsid w:val="004B2C50"/>
    <w:rsid w:val="004B415D"/>
    <w:rsid w:val="004B7DE7"/>
    <w:rsid w:val="004C0AEA"/>
    <w:rsid w:val="004C28C8"/>
    <w:rsid w:val="004C41BB"/>
    <w:rsid w:val="004C4FE8"/>
    <w:rsid w:val="004C52C6"/>
    <w:rsid w:val="004C6846"/>
    <w:rsid w:val="004C6F74"/>
    <w:rsid w:val="004D0D53"/>
    <w:rsid w:val="004D1453"/>
    <w:rsid w:val="004D54F2"/>
    <w:rsid w:val="004E2213"/>
    <w:rsid w:val="004E5A11"/>
    <w:rsid w:val="004F1872"/>
    <w:rsid w:val="004F2952"/>
    <w:rsid w:val="004F6A73"/>
    <w:rsid w:val="00501E5C"/>
    <w:rsid w:val="00503BA5"/>
    <w:rsid w:val="0050519B"/>
    <w:rsid w:val="00515891"/>
    <w:rsid w:val="00516F98"/>
    <w:rsid w:val="005229FA"/>
    <w:rsid w:val="00523C72"/>
    <w:rsid w:val="005246A4"/>
    <w:rsid w:val="005253B4"/>
    <w:rsid w:val="0052787F"/>
    <w:rsid w:val="00534AC1"/>
    <w:rsid w:val="0054092E"/>
    <w:rsid w:val="00543A7C"/>
    <w:rsid w:val="00543DC2"/>
    <w:rsid w:val="00543FBD"/>
    <w:rsid w:val="005440A9"/>
    <w:rsid w:val="00545FAA"/>
    <w:rsid w:val="00546BE6"/>
    <w:rsid w:val="00551430"/>
    <w:rsid w:val="00551B54"/>
    <w:rsid w:val="00553C56"/>
    <w:rsid w:val="005543D9"/>
    <w:rsid w:val="00562043"/>
    <w:rsid w:val="005640F3"/>
    <w:rsid w:val="00577D50"/>
    <w:rsid w:val="00580DD8"/>
    <w:rsid w:val="00581EAC"/>
    <w:rsid w:val="0058633D"/>
    <w:rsid w:val="00591182"/>
    <w:rsid w:val="0059148B"/>
    <w:rsid w:val="00593711"/>
    <w:rsid w:val="005958AC"/>
    <w:rsid w:val="005961F2"/>
    <w:rsid w:val="00596A4F"/>
    <w:rsid w:val="005A1651"/>
    <w:rsid w:val="005A171C"/>
    <w:rsid w:val="005A4888"/>
    <w:rsid w:val="005A637C"/>
    <w:rsid w:val="005B2902"/>
    <w:rsid w:val="005B3312"/>
    <w:rsid w:val="005B3CE8"/>
    <w:rsid w:val="005B606F"/>
    <w:rsid w:val="005B6A7C"/>
    <w:rsid w:val="005B6B9B"/>
    <w:rsid w:val="005C17C3"/>
    <w:rsid w:val="005C361A"/>
    <w:rsid w:val="005C3FC0"/>
    <w:rsid w:val="005C4008"/>
    <w:rsid w:val="005D3658"/>
    <w:rsid w:val="005D37B6"/>
    <w:rsid w:val="005D40E3"/>
    <w:rsid w:val="005E064B"/>
    <w:rsid w:val="005E176E"/>
    <w:rsid w:val="005E191B"/>
    <w:rsid w:val="005F0A83"/>
    <w:rsid w:val="005F1B86"/>
    <w:rsid w:val="005F2940"/>
    <w:rsid w:val="005F39A0"/>
    <w:rsid w:val="005F3E99"/>
    <w:rsid w:val="005F7180"/>
    <w:rsid w:val="006066F7"/>
    <w:rsid w:val="0061180C"/>
    <w:rsid w:val="00613B58"/>
    <w:rsid w:val="0061471C"/>
    <w:rsid w:val="00615073"/>
    <w:rsid w:val="00623EA2"/>
    <w:rsid w:val="00624B84"/>
    <w:rsid w:val="00624E56"/>
    <w:rsid w:val="00630051"/>
    <w:rsid w:val="006322C2"/>
    <w:rsid w:val="00636112"/>
    <w:rsid w:val="00636DFD"/>
    <w:rsid w:val="00641C07"/>
    <w:rsid w:val="0064232E"/>
    <w:rsid w:val="00644D7F"/>
    <w:rsid w:val="0065080E"/>
    <w:rsid w:val="00650ECD"/>
    <w:rsid w:val="00652670"/>
    <w:rsid w:val="00652A3D"/>
    <w:rsid w:val="00653D5E"/>
    <w:rsid w:val="00654A38"/>
    <w:rsid w:val="00661B22"/>
    <w:rsid w:val="00662549"/>
    <w:rsid w:val="00662830"/>
    <w:rsid w:val="00662BD0"/>
    <w:rsid w:val="00665A78"/>
    <w:rsid w:val="006661BA"/>
    <w:rsid w:val="00667126"/>
    <w:rsid w:val="00667F25"/>
    <w:rsid w:val="00674C80"/>
    <w:rsid w:val="006752D8"/>
    <w:rsid w:val="00675BDF"/>
    <w:rsid w:val="006769FD"/>
    <w:rsid w:val="006853B2"/>
    <w:rsid w:val="00691C86"/>
    <w:rsid w:val="00693763"/>
    <w:rsid w:val="00693C8F"/>
    <w:rsid w:val="006975EF"/>
    <w:rsid w:val="00697BAB"/>
    <w:rsid w:val="00697CE0"/>
    <w:rsid w:val="006A00D0"/>
    <w:rsid w:val="006A5A1D"/>
    <w:rsid w:val="006A5D15"/>
    <w:rsid w:val="006B2D58"/>
    <w:rsid w:val="006B31E3"/>
    <w:rsid w:val="006B3ACD"/>
    <w:rsid w:val="006B5930"/>
    <w:rsid w:val="006C076E"/>
    <w:rsid w:val="006C172D"/>
    <w:rsid w:val="006C1F5B"/>
    <w:rsid w:val="006C2265"/>
    <w:rsid w:val="006C347C"/>
    <w:rsid w:val="006C450C"/>
    <w:rsid w:val="006C48CF"/>
    <w:rsid w:val="006D00B6"/>
    <w:rsid w:val="006D0D8E"/>
    <w:rsid w:val="006D2439"/>
    <w:rsid w:val="006D316F"/>
    <w:rsid w:val="006D3A10"/>
    <w:rsid w:val="006E34EB"/>
    <w:rsid w:val="006E5846"/>
    <w:rsid w:val="006E625A"/>
    <w:rsid w:val="006E6BBE"/>
    <w:rsid w:val="006E6BC3"/>
    <w:rsid w:val="006E7AC0"/>
    <w:rsid w:val="006F0912"/>
    <w:rsid w:val="006F0A0B"/>
    <w:rsid w:val="006F11EA"/>
    <w:rsid w:val="006F1609"/>
    <w:rsid w:val="006F19F3"/>
    <w:rsid w:val="006F2587"/>
    <w:rsid w:val="006F30DF"/>
    <w:rsid w:val="006F4D5D"/>
    <w:rsid w:val="006F67E1"/>
    <w:rsid w:val="006F7CBB"/>
    <w:rsid w:val="00701515"/>
    <w:rsid w:val="00701F19"/>
    <w:rsid w:val="007050C0"/>
    <w:rsid w:val="00706566"/>
    <w:rsid w:val="007078F6"/>
    <w:rsid w:val="007108E0"/>
    <w:rsid w:val="00710F7E"/>
    <w:rsid w:val="00711601"/>
    <w:rsid w:val="00713B9F"/>
    <w:rsid w:val="007179DA"/>
    <w:rsid w:val="00730F1E"/>
    <w:rsid w:val="00733D6B"/>
    <w:rsid w:val="007371A3"/>
    <w:rsid w:val="00743BD0"/>
    <w:rsid w:val="007456E5"/>
    <w:rsid w:val="00747F21"/>
    <w:rsid w:val="00755209"/>
    <w:rsid w:val="00756291"/>
    <w:rsid w:val="0075639E"/>
    <w:rsid w:val="0075791D"/>
    <w:rsid w:val="00762C1B"/>
    <w:rsid w:val="00764ED5"/>
    <w:rsid w:val="00770B7F"/>
    <w:rsid w:val="00772889"/>
    <w:rsid w:val="00772FC4"/>
    <w:rsid w:val="007732ED"/>
    <w:rsid w:val="00775C0A"/>
    <w:rsid w:val="0077762F"/>
    <w:rsid w:val="007818D5"/>
    <w:rsid w:val="00782353"/>
    <w:rsid w:val="007837F5"/>
    <w:rsid w:val="0078483C"/>
    <w:rsid w:val="00784A64"/>
    <w:rsid w:val="00785F5E"/>
    <w:rsid w:val="0079016B"/>
    <w:rsid w:val="007920AE"/>
    <w:rsid w:val="007923B8"/>
    <w:rsid w:val="00796C05"/>
    <w:rsid w:val="007A1B45"/>
    <w:rsid w:val="007A7A70"/>
    <w:rsid w:val="007B3654"/>
    <w:rsid w:val="007B5A11"/>
    <w:rsid w:val="007B5C1E"/>
    <w:rsid w:val="007B626A"/>
    <w:rsid w:val="007C1430"/>
    <w:rsid w:val="007C3E81"/>
    <w:rsid w:val="007C4860"/>
    <w:rsid w:val="007C583A"/>
    <w:rsid w:val="007C5DE0"/>
    <w:rsid w:val="007D0469"/>
    <w:rsid w:val="007D177E"/>
    <w:rsid w:val="007D17C3"/>
    <w:rsid w:val="007D527D"/>
    <w:rsid w:val="007D54C7"/>
    <w:rsid w:val="007D6BD1"/>
    <w:rsid w:val="007E1253"/>
    <w:rsid w:val="007E445D"/>
    <w:rsid w:val="007F02B6"/>
    <w:rsid w:val="007F25C5"/>
    <w:rsid w:val="007F2DAB"/>
    <w:rsid w:val="007F451D"/>
    <w:rsid w:val="007F4B60"/>
    <w:rsid w:val="007F5AAF"/>
    <w:rsid w:val="007F670C"/>
    <w:rsid w:val="0080005E"/>
    <w:rsid w:val="008049AE"/>
    <w:rsid w:val="008055E0"/>
    <w:rsid w:val="00812141"/>
    <w:rsid w:val="00812FE2"/>
    <w:rsid w:val="008173C5"/>
    <w:rsid w:val="00817ADB"/>
    <w:rsid w:val="00821F54"/>
    <w:rsid w:val="00822D78"/>
    <w:rsid w:val="008240E0"/>
    <w:rsid w:val="008274A7"/>
    <w:rsid w:val="0083032B"/>
    <w:rsid w:val="008314F8"/>
    <w:rsid w:val="00832FC9"/>
    <w:rsid w:val="008356BF"/>
    <w:rsid w:val="00835E0B"/>
    <w:rsid w:val="008369BB"/>
    <w:rsid w:val="0084296A"/>
    <w:rsid w:val="008448A9"/>
    <w:rsid w:val="00844DC6"/>
    <w:rsid w:val="0084575F"/>
    <w:rsid w:val="00846A77"/>
    <w:rsid w:val="00846B21"/>
    <w:rsid w:val="00846B89"/>
    <w:rsid w:val="00847265"/>
    <w:rsid w:val="00851D23"/>
    <w:rsid w:val="0086007C"/>
    <w:rsid w:val="00863C92"/>
    <w:rsid w:val="00864609"/>
    <w:rsid w:val="00867443"/>
    <w:rsid w:val="008674AF"/>
    <w:rsid w:val="008678D6"/>
    <w:rsid w:val="008701E5"/>
    <w:rsid w:val="00870748"/>
    <w:rsid w:val="008709EF"/>
    <w:rsid w:val="0087406A"/>
    <w:rsid w:val="00874164"/>
    <w:rsid w:val="0087794F"/>
    <w:rsid w:val="00892D69"/>
    <w:rsid w:val="00893CD5"/>
    <w:rsid w:val="008948ED"/>
    <w:rsid w:val="00894B67"/>
    <w:rsid w:val="008A0E3F"/>
    <w:rsid w:val="008A567F"/>
    <w:rsid w:val="008A7A0A"/>
    <w:rsid w:val="008A7BFD"/>
    <w:rsid w:val="008B09E1"/>
    <w:rsid w:val="008B14B7"/>
    <w:rsid w:val="008B28CB"/>
    <w:rsid w:val="008B420C"/>
    <w:rsid w:val="008B422E"/>
    <w:rsid w:val="008B4302"/>
    <w:rsid w:val="008B4D6C"/>
    <w:rsid w:val="008C445F"/>
    <w:rsid w:val="008C78FB"/>
    <w:rsid w:val="008D1241"/>
    <w:rsid w:val="008D1EAA"/>
    <w:rsid w:val="008D26EB"/>
    <w:rsid w:val="008D42AF"/>
    <w:rsid w:val="008D63CE"/>
    <w:rsid w:val="008D6B93"/>
    <w:rsid w:val="008E020D"/>
    <w:rsid w:val="008E0745"/>
    <w:rsid w:val="008E14AC"/>
    <w:rsid w:val="008E4EF5"/>
    <w:rsid w:val="008E7221"/>
    <w:rsid w:val="008F09A3"/>
    <w:rsid w:val="008F2D6D"/>
    <w:rsid w:val="008F32D7"/>
    <w:rsid w:val="008F766A"/>
    <w:rsid w:val="008F7B69"/>
    <w:rsid w:val="00900B1E"/>
    <w:rsid w:val="009025D3"/>
    <w:rsid w:val="00902666"/>
    <w:rsid w:val="00910F3F"/>
    <w:rsid w:val="00912149"/>
    <w:rsid w:val="00913143"/>
    <w:rsid w:val="00917A37"/>
    <w:rsid w:val="00920377"/>
    <w:rsid w:val="00922D06"/>
    <w:rsid w:val="00925BCB"/>
    <w:rsid w:val="009328C0"/>
    <w:rsid w:val="00933D74"/>
    <w:rsid w:val="009347F2"/>
    <w:rsid w:val="00937DC5"/>
    <w:rsid w:val="00947C50"/>
    <w:rsid w:val="00950144"/>
    <w:rsid w:val="009513A7"/>
    <w:rsid w:val="00952D24"/>
    <w:rsid w:val="009536B1"/>
    <w:rsid w:val="009544C3"/>
    <w:rsid w:val="0096136E"/>
    <w:rsid w:val="00962D24"/>
    <w:rsid w:val="009652DD"/>
    <w:rsid w:val="00965B0C"/>
    <w:rsid w:val="00974CEB"/>
    <w:rsid w:val="00976519"/>
    <w:rsid w:val="009768B4"/>
    <w:rsid w:val="009778F5"/>
    <w:rsid w:val="009802DB"/>
    <w:rsid w:val="00980B46"/>
    <w:rsid w:val="0098226C"/>
    <w:rsid w:val="00982EBC"/>
    <w:rsid w:val="009856CE"/>
    <w:rsid w:val="00987530"/>
    <w:rsid w:val="00992611"/>
    <w:rsid w:val="00992FF6"/>
    <w:rsid w:val="00993B96"/>
    <w:rsid w:val="0099466F"/>
    <w:rsid w:val="00995BB7"/>
    <w:rsid w:val="00995F74"/>
    <w:rsid w:val="00996A95"/>
    <w:rsid w:val="009A0F0B"/>
    <w:rsid w:val="009A19C1"/>
    <w:rsid w:val="009A1CF5"/>
    <w:rsid w:val="009A274F"/>
    <w:rsid w:val="009B4047"/>
    <w:rsid w:val="009C11EB"/>
    <w:rsid w:val="009C473B"/>
    <w:rsid w:val="009C4AB3"/>
    <w:rsid w:val="009C680B"/>
    <w:rsid w:val="009C736B"/>
    <w:rsid w:val="009D1FCE"/>
    <w:rsid w:val="009D24BE"/>
    <w:rsid w:val="009D5D77"/>
    <w:rsid w:val="009E4ECA"/>
    <w:rsid w:val="009E698E"/>
    <w:rsid w:val="009F3605"/>
    <w:rsid w:val="009F4212"/>
    <w:rsid w:val="009F4621"/>
    <w:rsid w:val="009F56C7"/>
    <w:rsid w:val="009F7F3D"/>
    <w:rsid w:val="00A04D9E"/>
    <w:rsid w:val="00A100C5"/>
    <w:rsid w:val="00A10ECC"/>
    <w:rsid w:val="00A15848"/>
    <w:rsid w:val="00A1669D"/>
    <w:rsid w:val="00A2408F"/>
    <w:rsid w:val="00A25E55"/>
    <w:rsid w:val="00A2660C"/>
    <w:rsid w:val="00A27140"/>
    <w:rsid w:val="00A30A05"/>
    <w:rsid w:val="00A3428A"/>
    <w:rsid w:val="00A34373"/>
    <w:rsid w:val="00A37CCF"/>
    <w:rsid w:val="00A4542A"/>
    <w:rsid w:val="00A47E52"/>
    <w:rsid w:val="00A47F84"/>
    <w:rsid w:val="00A507FA"/>
    <w:rsid w:val="00A52A63"/>
    <w:rsid w:val="00A54ACA"/>
    <w:rsid w:val="00A56EBF"/>
    <w:rsid w:val="00A5771C"/>
    <w:rsid w:val="00A6530E"/>
    <w:rsid w:val="00A6758A"/>
    <w:rsid w:val="00A67EB8"/>
    <w:rsid w:val="00A706BB"/>
    <w:rsid w:val="00A7226C"/>
    <w:rsid w:val="00A735D3"/>
    <w:rsid w:val="00A739BB"/>
    <w:rsid w:val="00A74F9E"/>
    <w:rsid w:val="00A81E91"/>
    <w:rsid w:val="00A85234"/>
    <w:rsid w:val="00A85D04"/>
    <w:rsid w:val="00A85D7A"/>
    <w:rsid w:val="00A90517"/>
    <w:rsid w:val="00A90566"/>
    <w:rsid w:val="00A918EB"/>
    <w:rsid w:val="00A923A4"/>
    <w:rsid w:val="00A956CA"/>
    <w:rsid w:val="00AA02D5"/>
    <w:rsid w:val="00AA7863"/>
    <w:rsid w:val="00AB1376"/>
    <w:rsid w:val="00AB2A92"/>
    <w:rsid w:val="00AB329E"/>
    <w:rsid w:val="00AB4A62"/>
    <w:rsid w:val="00AC13A7"/>
    <w:rsid w:val="00AC2B22"/>
    <w:rsid w:val="00AC47E4"/>
    <w:rsid w:val="00AC4976"/>
    <w:rsid w:val="00AD08C8"/>
    <w:rsid w:val="00AD1284"/>
    <w:rsid w:val="00AD5CEF"/>
    <w:rsid w:val="00AD62F1"/>
    <w:rsid w:val="00AD771B"/>
    <w:rsid w:val="00AE18FD"/>
    <w:rsid w:val="00AE2C03"/>
    <w:rsid w:val="00AE371E"/>
    <w:rsid w:val="00AE5F45"/>
    <w:rsid w:val="00AF358F"/>
    <w:rsid w:val="00AF48C7"/>
    <w:rsid w:val="00B01389"/>
    <w:rsid w:val="00B02A7D"/>
    <w:rsid w:val="00B039CE"/>
    <w:rsid w:val="00B03B68"/>
    <w:rsid w:val="00B175E5"/>
    <w:rsid w:val="00B26424"/>
    <w:rsid w:val="00B31373"/>
    <w:rsid w:val="00B34638"/>
    <w:rsid w:val="00B3730A"/>
    <w:rsid w:val="00B405DD"/>
    <w:rsid w:val="00B42072"/>
    <w:rsid w:val="00B43FB7"/>
    <w:rsid w:val="00B44BF9"/>
    <w:rsid w:val="00B46421"/>
    <w:rsid w:val="00B50367"/>
    <w:rsid w:val="00B522B8"/>
    <w:rsid w:val="00B544AE"/>
    <w:rsid w:val="00B55D70"/>
    <w:rsid w:val="00B606FF"/>
    <w:rsid w:val="00B6720A"/>
    <w:rsid w:val="00B72FE7"/>
    <w:rsid w:val="00B73615"/>
    <w:rsid w:val="00B74266"/>
    <w:rsid w:val="00B77937"/>
    <w:rsid w:val="00B819EB"/>
    <w:rsid w:val="00B84B90"/>
    <w:rsid w:val="00B85740"/>
    <w:rsid w:val="00B91175"/>
    <w:rsid w:val="00B91268"/>
    <w:rsid w:val="00B91812"/>
    <w:rsid w:val="00B95482"/>
    <w:rsid w:val="00B95E66"/>
    <w:rsid w:val="00B9624A"/>
    <w:rsid w:val="00B9742F"/>
    <w:rsid w:val="00BA0AEB"/>
    <w:rsid w:val="00BA20DA"/>
    <w:rsid w:val="00BA2A2E"/>
    <w:rsid w:val="00BB0117"/>
    <w:rsid w:val="00BB0190"/>
    <w:rsid w:val="00BB150D"/>
    <w:rsid w:val="00BB1621"/>
    <w:rsid w:val="00BB2F86"/>
    <w:rsid w:val="00BB6DFD"/>
    <w:rsid w:val="00BB7EDF"/>
    <w:rsid w:val="00BC0B2A"/>
    <w:rsid w:val="00BC7D94"/>
    <w:rsid w:val="00BD08A3"/>
    <w:rsid w:val="00BD3E2A"/>
    <w:rsid w:val="00BD4C05"/>
    <w:rsid w:val="00BD585F"/>
    <w:rsid w:val="00BE22FC"/>
    <w:rsid w:val="00BE2969"/>
    <w:rsid w:val="00BE3DD5"/>
    <w:rsid w:val="00BE3FE9"/>
    <w:rsid w:val="00BE57AD"/>
    <w:rsid w:val="00BE6889"/>
    <w:rsid w:val="00BF1F04"/>
    <w:rsid w:val="00BF254E"/>
    <w:rsid w:val="00BF37E4"/>
    <w:rsid w:val="00BF54A5"/>
    <w:rsid w:val="00C00917"/>
    <w:rsid w:val="00C02938"/>
    <w:rsid w:val="00C04260"/>
    <w:rsid w:val="00C15A8F"/>
    <w:rsid w:val="00C21BC4"/>
    <w:rsid w:val="00C22641"/>
    <w:rsid w:val="00C27185"/>
    <w:rsid w:val="00C30E06"/>
    <w:rsid w:val="00C31354"/>
    <w:rsid w:val="00C3148C"/>
    <w:rsid w:val="00C349E8"/>
    <w:rsid w:val="00C35D9E"/>
    <w:rsid w:val="00C36370"/>
    <w:rsid w:val="00C402B6"/>
    <w:rsid w:val="00C43DF2"/>
    <w:rsid w:val="00C441E3"/>
    <w:rsid w:val="00C453DE"/>
    <w:rsid w:val="00C45950"/>
    <w:rsid w:val="00C45B3E"/>
    <w:rsid w:val="00C46905"/>
    <w:rsid w:val="00C51DB8"/>
    <w:rsid w:val="00C533C6"/>
    <w:rsid w:val="00C53D57"/>
    <w:rsid w:val="00C57031"/>
    <w:rsid w:val="00C61368"/>
    <w:rsid w:val="00C614C0"/>
    <w:rsid w:val="00C61FB2"/>
    <w:rsid w:val="00C62A0A"/>
    <w:rsid w:val="00C63166"/>
    <w:rsid w:val="00C6488B"/>
    <w:rsid w:val="00C65079"/>
    <w:rsid w:val="00C668D1"/>
    <w:rsid w:val="00C7083F"/>
    <w:rsid w:val="00C71515"/>
    <w:rsid w:val="00C75364"/>
    <w:rsid w:val="00C77785"/>
    <w:rsid w:val="00C777F0"/>
    <w:rsid w:val="00C80E85"/>
    <w:rsid w:val="00C81D20"/>
    <w:rsid w:val="00C822F3"/>
    <w:rsid w:val="00C82F1F"/>
    <w:rsid w:val="00C93306"/>
    <w:rsid w:val="00C93773"/>
    <w:rsid w:val="00C94736"/>
    <w:rsid w:val="00CA0A96"/>
    <w:rsid w:val="00CA1B7D"/>
    <w:rsid w:val="00CA47F5"/>
    <w:rsid w:val="00CA4A46"/>
    <w:rsid w:val="00CA554E"/>
    <w:rsid w:val="00CA5C97"/>
    <w:rsid w:val="00CA6331"/>
    <w:rsid w:val="00CA6A72"/>
    <w:rsid w:val="00CB2423"/>
    <w:rsid w:val="00CB4F04"/>
    <w:rsid w:val="00CC1003"/>
    <w:rsid w:val="00CC124C"/>
    <w:rsid w:val="00CC2465"/>
    <w:rsid w:val="00CC30CF"/>
    <w:rsid w:val="00CD24BB"/>
    <w:rsid w:val="00CD43AE"/>
    <w:rsid w:val="00CD4A66"/>
    <w:rsid w:val="00CD5E95"/>
    <w:rsid w:val="00CE0D1A"/>
    <w:rsid w:val="00CE2ABA"/>
    <w:rsid w:val="00CE5739"/>
    <w:rsid w:val="00CE61A1"/>
    <w:rsid w:val="00CF465B"/>
    <w:rsid w:val="00D0148E"/>
    <w:rsid w:val="00D03D06"/>
    <w:rsid w:val="00D11E7A"/>
    <w:rsid w:val="00D11F56"/>
    <w:rsid w:val="00D158AF"/>
    <w:rsid w:val="00D27F48"/>
    <w:rsid w:val="00D3238B"/>
    <w:rsid w:val="00D32959"/>
    <w:rsid w:val="00D33BC5"/>
    <w:rsid w:val="00D351FF"/>
    <w:rsid w:val="00D36668"/>
    <w:rsid w:val="00D36BB5"/>
    <w:rsid w:val="00D40E58"/>
    <w:rsid w:val="00D459E7"/>
    <w:rsid w:val="00D52BA7"/>
    <w:rsid w:val="00D5381A"/>
    <w:rsid w:val="00D61C2E"/>
    <w:rsid w:val="00D64624"/>
    <w:rsid w:val="00D73281"/>
    <w:rsid w:val="00D745BE"/>
    <w:rsid w:val="00D74ECB"/>
    <w:rsid w:val="00D751BF"/>
    <w:rsid w:val="00D75B47"/>
    <w:rsid w:val="00D775E8"/>
    <w:rsid w:val="00D77C42"/>
    <w:rsid w:val="00D83D19"/>
    <w:rsid w:val="00D84C38"/>
    <w:rsid w:val="00D86597"/>
    <w:rsid w:val="00D86A00"/>
    <w:rsid w:val="00D90CBF"/>
    <w:rsid w:val="00DA2886"/>
    <w:rsid w:val="00DA58AB"/>
    <w:rsid w:val="00DB37DC"/>
    <w:rsid w:val="00DB3B7A"/>
    <w:rsid w:val="00DB497C"/>
    <w:rsid w:val="00DB5C63"/>
    <w:rsid w:val="00DC0DB6"/>
    <w:rsid w:val="00DC141E"/>
    <w:rsid w:val="00DC1859"/>
    <w:rsid w:val="00DC45ED"/>
    <w:rsid w:val="00DC67E8"/>
    <w:rsid w:val="00DD2F59"/>
    <w:rsid w:val="00DD5004"/>
    <w:rsid w:val="00DE0191"/>
    <w:rsid w:val="00DE077C"/>
    <w:rsid w:val="00DE2AB4"/>
    <w:rsid w:val="00DE7218"/>
    <w:rsid w:val="00DF4A9A"/>
    <w:rsid w:val="00DF56FA"/>
    <w:rsid w:val="00DF5A59"/>
    <w:rsid w:val="00E00D08"/>
    <w:rsid w:val="00E0109B"/>
    <w:rsid w:val="00E01479"/>
    <w:rsid w:val="00E06377"/>
    <w:rsid w:val="00E12F9F"/>
    <w:rsid w:val="00E13E93"/>
    <w:rsid w:val="00E15C73"/>
    <w:rsid w:val="00E23A68"/>
    <w:rsid w:val="00E27B49"/>
    <w:rsid w:val="00E27ED4"/>
    <w:rsid w:val="00E30267"/>
    <w:rsid w:val="00E318FB"/>
    <w:rsid w:val="00E31E0E"/>
    <w:rsid w:val="00E3232C"/>
    <w:rsid w:val="00E33170"/>
    <w:rsid w:val="00E402F4"/>
    <w:rsid w:val="00E42811"/>
    <w:rsid w:val="00E461FA"/>
    <w:rsid w:val="00E50CEB"/>
    <w:rsid w:val="00E52A12"/>
    <w:rsid w:val="00E54719"/>
    <w:rsid w:val="00E56EEF"/>
    <w:rsid w:val="00E61DBE"/>
    <w:rsid w:val="00E6254A"/>
    <w:rsid w:val="00E64754"/>
    <w:rsid w:val="00E653B9"/>
    <w:rsid w:val="00E6657B"/>
    <w:rsid w:val="00E714CA"/>
    <w:rsid w:val="00E72C4F"/>
    <w:rsid w:val="00E739D3"/>
    <w:rsid w:val="00E73C45"/>
    <w:rsid w:val="00E75276"/>
    <w:rsid w:val="00E75320"/>
    <w:rsid w:val="00E75907"/>
    <w:rsid w:val="00E77050"/>
    <w:rsid w:val="00E84ED0"/>
    <w:rsid w:val="00E90701"/>
    <w:rsid w:val="00E94698"/>
    <w:rsid w:val="00E97403"/>
    <w:rsid w:val="00E97BBC"/>
    <w:rsid w:val="00EA0A10"/>
    <w:rsid w:val="00EA3485"/>
    <w:rsid w:val="00EA57DF"/>
    <w:rsid w:val="00EA5CA9"/>
    <w:rsid w:val="00EB78F3"/>
    <w:rsid w:val="00EB7A85"/>
    <w:rsid w:val="00EC0577"/>
    <w:rsid w:val="00EC0DB0"/>
    <w:rsid w:val="00EC1AAF"/>
    <w:rsid w:val="00EC22A3"/>
    <w:rsid w:val="00EC36BB"/>
    <w:rsid w:val="00EC38AB"/>
    <w:rsid w:val="00EC4A2A"/>
    <w:rsid w:val="00ED076B"/>
    <w:rsid w:val="00ED2169"/>
    <w:rsid w:val="00ED53DC"/>
    <w:rsid w:val="00ED593A"/>
    <w:rsid w:val="00EE0A4E"/>
    <w:rsid w:val="00EF0515"/>
    <w:rsid w:val="00EF35DF"/>
    <w:rsid w:val="00EF500A"/>
    <w:rsid w:val="00EF5F7A"/>
    <w:rsid w:val="00F01C24"/>
    <w:rsid w:val="00F034E0"/>
    <w:rsid w:val="00F04490"/>
    <w:rsid w:val="00F0503E"/>
    <w:rsid w:val="00F0708E"/>
    <w:rsid w:val="00F1657B"/>
    <w:rsid w:val="00F20BC0"/>
    <w:rsid w:val="00F22343"/>
    <w:rsid w:val="00F259CE"/>
    <w:rsid w:val="00F25C10"/>
    <w:rsid w:val="00F31FBD"/>
    <w:rsid w:val="00F3617B"/>
    <w:rsid w:val="00F47F33"/>
    <w:rsid w:val="00F5013C"/>
    <w:rsid w:val="00F50F8F"/>
    <w:rsid w:val="00F51123"/>
    <w:rsid w:val="00F576FA"/>
    <w:rsid w:val="00F606D7"/>
    <w:rsid w:val="00F644DE"/>
    <w:rsid w:val="00F66643"/>
    <w:rsid w:val="00F6671C"/>
    <w:rsid w:val="00F6690D"/>
    <w:rsid w:val="00F70A56"/>
    <w:rsid w:val="00F71026"/>
    <w:rsid w:val="00F7254B"/>
    <w:rsid w:val="00F72B21"/>
    <w:rsid w:val="00F72F40"/>
    <w:rsid w:val="00F73918"/>
    <w:rsid w:val="00F84ECB"/>
    <w:rsid w:val="00F85ADF"/>
    <w:rsid w:val="00F86696"/>
    <w:rsid w:val="00FA4691"/>
    <w:rsid w:val="00FA58B5"/>
    <w:rsid w:val="00FB0D4F"/>
    <w:rsid w:val="00FB187F"/>
    <w:rsid w:val="00FB46CD"/>
    <w:rsid w:val="00FB72A9"/>
    <w:rsid w:val="00FC2A23"/>
    <w:rsid w:val="00FC3643"/>
    <w:rsid w:val="00FC490F"/>
    <w:rsid w:val="00FC5E3E"/>
    <w:rsid w:val="00FC7750"/>
    <w:rsid w:val="00FD0532"/>
    <w:rsid w:val="00FD4AFC"/>
    <w:rsid w:val="00FD51B7"/>
    <w:rsid w:val="00FE61A2"/>
    <w:rsid w:val="00FE7946"/>
    <w:rsid w:val="00FF032B"/>
    <w:rsid w:val="00FF18C6"/>
    <w:rsid w:val="00FF2D43"/>
    <w:rsid w:val="00FF5F55"/>
    <w:rsid w:val="00FF6A16"/>
    <w:rsid w:val="00FF7141"/>
    <w:rsid w:val="00FF7B8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Header">
    <w:name w:val="header"/>
    <w:basedOn w:val="Normal"/>
    <w:link w:val="HeaderChar"/>
    <w:uiPriority w:val="99"/>
    <w:unhideWhenUsed/>
    <w:rsid w:val="00EC38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38AB"/>
    <w:rPr>
      <w:rFonts w:ascii="Times New Roman" w:hAnsi="Times New Roman"/>
      <w:sz w:val="24"/>
      <w:lang w:val="en-GB"/>
    </w:rPr>
  </w:style>
  <w:style w:type="paragraph" w:styleId="Footer">
    <w:name w:val="footer"/>
    <w:basedOn w:val="Normal"/>
    <w:link w:val="FooterChar"/>
    <w:uiPriority w:val="99"/>
    <w:unhideWhenUsed/>
    <w:rsid w:val="00EC38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38AB"/>
    <w:rPr>
      <w:rFonts w:ascii="Times New Roman" w:hAnsi="Times New Roman"/>
      <w:sz w:val="24"/>
      <w:lang w:val="en-GB"/>
    </w:rPr>
  </w:style>
  <w:style w:type="paragraph" w:styleId="ListParagraph">
    <w:name w:val="List Paragraph"/>
    <w:basedOn w:val="Normal"/>
    <w:uiPriority w:val="1"/>
    <w:qFormat/>
    <w:rsid w:val="00596A4F"/>
    <w:pPr>
      <w:ind w:left="720"/>
      <w:contextualSpacing/>
    </w:pPr>
  </w:style>
  <w:style w:type="table" w:styleId="TableGrid">
    <w:name w:val="Table Grid"/>
    <w:basedOn w:val="TableNormal"/>
    <w:uiPriority w:val="39"/>
    <w:rsid w:val="00F20BC0"/>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3018316">
      <w:bodyDiv w:val="1"/>
      <w:marLeft w:val="0"/>
      <w:marRight w:val="0"/>
      <w:marTop w:val="0"/>
      <w:marBottom w:val="0"/>
      <w:divBdr>
        <w:top w:val="none" w:sz="0" w:space="0" w:color="auto"/>
        <w:left w:val="none" w:sz="0" w:space="0" w:color="auto"/>
        <w:bottom w:val="none" w:sz="0" w:space="0" w:color="auto"/>
        <w:right w:val="none" w:sz="0" w:space="0" w:color="auto"/>
      </w:divBdr>
    </w:div>
    <w:div w:id="436365874">
      <w:bodyDiv w:val="1"/>
      <w:marLeft w:val="0"/>
      <w:marRight w:val="0"/>
      <w:marTop w:val="0"/>
      <w:marBottom w:val="0"/>
      <w:divBdr>
        <w:top w:val="none" w:sz="0" w:space="0" w:color="auto"/>
        <w:left w:val="none" w:sz="0" w:space="0" w:color="auto"/>
        <w:bottom w:val="none" w:sz="0" w:space="0" w:color="auto"/>
        <w:right w:val="none" w:sz="0" w:space="0" w:color="auto"/>
      </w:divBdr>
    </w:div>
    <w:div w:id="467548648">
      <w:bodyDiv w:val="1"/>
      <w:marLeft w:val="0"/>
      <w:marRight w:val="0"/>
      <w:marTop w:val="0"/>
      <w:marBottom w:val="0"/>
      <w:divBdr>
        <w:top w:val="none" w:sz="0" w:space="0" w:color="auto"/>
        <w:left w:val="none" w:sz="0" w:space="0" w:color="auto"/>
        <w:bottom w:val="none" w:sz="0" w:space="0" w:color="auto"/>
        <w:right w:val="none" w:sz="0" w:space="0" w:color="auto"/>
      </w:divBdr>
    </w:div>
    <w:div w:id="546525353">
      <w:bodyDiv w:val="1"/>
      <w:marLeft w:val="0"/>
      <w:marRight w:val="0"/>
      <w:marTop w:val="0"/>
      <w:marBottom w:val="0"/>
      <w:divBdr>
        <w:top w:val="none" w:sz="0" w:space="0" w:color="auto"/>
        <w:left w:val="none" w:sz="0" w:space="0" w:color="auto"/>
        <w:bottom w:val="none" w:sz="0" w:space="0" w:color="auto"/>
        <w:right w:val="none" w:sz="0" w:space="0" w:color="auto"/>
      </w:divBdr>
    </w:div>
    <w:div w:id="1434520420">
      <w:bodyDiv w:val="1"/>
      <w:marLeft w:val="0"/>
      <w:marRight w:val="0"/>
      <w:marTop w:val="0"/>
      <w:marBottom w:val="0"/>
      <w:divBdr>
        <w:top w:val="none" w:sz="0" w:space="0" w:color="auto"/>
        <w:left w:val="none" w:sz="0" w:space="0" w:color="auto"/>
        <w:bottom w:val="none" w:sz="0" w:space="0" w:color="auto"/>
        <w:right w:val="none" w:sz="0" w:space="0" w:color="auto"/>
      </w:divBdr>
    </w:div>
    <w:div w:id="1860655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4A5B5A-F6DA-4F1A-A281-A348CC1705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6</Pages>
  <Words>1224</Words>
  <Characters>6977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ionut</cp:lastModifiedBy>
  <cp:revision>20</cp:revision>
  <dcterms:created xsi:type="dcterms:W3CDTF">2023-10-18T04:56:00Z</dcterms:created>
  <dcterms:modified xsi:type="dcterms:W3CDTF">2023-10-26T21:10:00Z</dcterms:modified>
</cp:coreProperties>
</file>