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84CC53" w14:textId="1460180A" w:rsidR="00F01044" w:rsidRDefault="00F01044" w:rsidP="00F01044">
      <w:pPr>
        <w:rPr>
          <w:b/>
          <w:bCs/>
          <w:sz w:val="40"/>
          <w:szCs w:val="40"/>
        </w:rPr>
      </w:pPr>
      <w:r w:rsidRPr="00F01044">
        <w:rPr>
          <w:b/>
          <w:bCs/>
          <w:sz w:val="40"/>
          <w:szCs w:val="40"/>
        </w:rPr>
        <w:drawing>
          <wp:anchor distT="0" distB="0" distL="114300" distR="114300" simplePos="0" relativeHeight="251658240" behindDoc="1" locked="0" layoutInCell="1" allowOverlap="1" wp14:anchorId="4586EFE7" wp14:editId="5EBEDFD9">
            <wp:simplePos x="0" y="0"/>
            <wp:positionH relativeFrom="column">
              <wp:posOffset>0</wp:posOffset>
            </wp:positionH>
            <wp:positionV relativeFrom="page">
              <wp:posOffset>914400</wp:posOffset>
            </wp:positionV>
            <wp:extent cx="2087880" cy="1043940"/>
            <wp:effectExtent l="0" t="0" r="7620" b="3810"/>
            <wp:wrapTight wrapText="bothSides">
              <wp:wrapPolygon edited="0">
                <wp:start x="0" y="0"/>
                <wp:lineTo x="0" y="21285"/>
                <wp:lineTo x="21482" y="21285"/>
                <wp:lineTo x="21482" y="0"/>
                <wp:lineTo x="0" y="0"/>
              </wp:wrapPolygon>
            </wp:wrapTight>
            <wp:docPr id="2039683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683220" name=""/>
                    <pic:cNvPicPr/>
                  </pic:nvPicPr>
                  <pic:blipFill>
                    <a:blip r:embed="rId8">
                      <a:extLst>
                        <a:ext uri="{28A0092B-C50C-407E-A947-70E740481C1C}">
                          <a14:useLocalDpi xmlns:a14="http://schemas.microsoft.com/office/drawing/2010/main" val="0"/>
                        </a:ext>
                      </a:extLst>
                    </a:blip>
                    <a:stretch>
                      <a:fillRect/>
                    </a:stretch>
                  </pic:blipFill>
                  <pic:spPr>
                    <a:xfrm>
                      <a:off x="0" y="0"/>
                      <a:ext cx="2087880" cy="1043940"/>
                    </a:xfrm>
                    <a:prstGeom prst="rect">
                      <a:avLst/>
                    </a:prstGeom>
                  </pic:spPr>
                </pic:pic>
              </a:graphicData>
            </a:graphic>
          </wp:anchor>
        </w:drawing>
      </w:r>
    </w:p>
    <w:p w14:paraId="65A3A8CC" w14:textId="77777777" w:rsidR="00F01044" w:rsidRDefault="00F01044" w:rsidP="00F01044">
      <w:pPr>
        <w:jc w:val="center"/>
        <w:rPr>
          <w:b/>
          <w:bCs/>
          <w:sz w:val="40"/>
          <w:szCs w:val="40"/>
        </w:rPr>
      </w:pPr>
    </w:p>
    <w:p w14:paraId="69E36373" w14:textId="77777777" w:rsidR="00F01044" w:rsidRDefault="00F01044" w:rsidP="00F01044">
      <w:pPr>
        <w:jc w:val="center"/>
        <w:rPr>
          <w:b/>
          <w:bCs/>
          <w:sz w:val="40"/>
          <w:szCs w:val="40"/>
        </w:rPr>
      </w:pPr>
    </w:p>
    <w:p w14:paraId="4E372AE7" w14:textId="77777777" w:rsidR="00F01044" w:rsidRDefault="00F01044" w:rsidP="00F01044">
      <w:pPr>
        <w:jc w:val="center"/>
        <w:rPr>
          <w:b/>
          <w:bCs/>
          <w:sz w:val="40"/>
          <w:szCs w:val="40"/>
        </w:rPr>
      </w:pPr>
    </w:p>
    <w:p w14:paraId="039D1409" w14:textId="77777777" w:rsidR="00F01044" w:rsidRDefault="00F01044" w:rsidP="00F01044">
      <w:pPr>
        <w:jc w:val="center"/>
        <w:rPr>
          <w:b/>
          <w:bCs/>
          <w:sz w:val="40"/>
          <w:szCs w:val="40"/>
        </w:rPr>
      </w:pPr>
    </w:p>
    <w:p w14:paraId="400D5695" w14:textId="77777777" w:rsidR="00F01044" w:rsidRDefault="00F01044" w:rsidP="00F01044">
      <w:pPr>
        <w:jc w:val="center"/>
        <w:rPr>
          <w:b/>
          <w:bCs/>
          <w:sz w:val="40"/>
          <w:szCs w:val="40"/>
        </w:rPr>
      </w:pPr>
    </w:p>
    <w:p w14:paraId="7E4467C0" w14:textId="77777777" w:rsidR="00F01044" w:rsidRDefault="00F01044" w:rsidP="00F01044">
      <w:pPr>
        <w:jc w:val="center"/>
        <w:rPr>
          <w:b/>
          <w:bCs/>
          <w:sz w:val="40"/>
          <w:szCs w:val="40"/>
        </w:rPr>
      </w:pPr>
    </w:p>
    <w:p w14:paraId="2A7E2541" w14:textId="77777777" w:rsidR="00F01044" w:rsidRDefault="00F01044" w:rsidP="00F01044">
      <w:pPr>
        <w:jc w:val="center"/>
        <w:rPr>
          <w:b/>
          <w:bCs/>
          <w:sz w:val="40"/>
          <w:szCs w:val="40"/>
        </w:rPr>
      </w:pPr>
    </w:p>
    <w:p w14:paraId="0D33D1AA" w14:textId="214D3886" w:rsidR="00F01044" w:rsidRPr="00F01044" w:rsidRDefault="00F01044" w:rsidP="00F01044">
      <w:pPr>
        <w:jc w:val="center"/>
        <w:rPr>
          <w:b/>
          <w:bCs/>
          <w:sz w:val="40"/>
          <w:szCs w:val="40"/>
        </w:rPr>
      </w:pPr>
      <w:r w:rsidRPr="00F01044">
        <w:rPr>
          <w:b/>
          <w:bCs/>
          <w:sz w:val="40"/>
          <w:szCs w:val="40"/>
        </w:rPr>
        <w:t>Community Engagement</w:t>
      </w:r>
    </w:p>
    <w:p w14:paraId="5BAF3BA5" w14:textId="436A6B64" w:rsidR="00F01044" w:rsidRDefault="00F01044" w:rsidP="00F01044">
      <w:pPr>
        <w:jc w:val="center"/>
      </w:pPr>
      <w:r w:rsidRPr="00F01044">
        <w:rPr>
          <w:b/>
          <w:bCs/>
          <w:sz w:val="40"/>
          <w:szCs w:val="40"/>
        </w:rPr>
        <w:t>Assessment 2</w:t>
      </w:r>
      <w:r w:rsidRPr="00F01044">
        <w:rPr>
          <w:b/>
          <w:bCs/>
          <w:sz w:val="40"/>
          <w:szCs w:val="40"/>
        </w:rPr>
        <w:t xml:space="preserve"> – </w:t>
      </w:r>
      <w:r w:rsidRPr="00F01044">
        <w:rPr>
          <w:b/>
          <w:bCs/>
          <w:sz w:val="40"/>
          <w:szCs w:val="40"/>
        </w:rPr>
        <w:t>Reflective</w:t>
      </w:r>
      <w:r w:rsidRPr="00F01044">
        <w:rPr>
          <w:b/>
          <w:bCs/>
          <w:sz w:val="40"/>
          <w:szCs w:val="40"/>
        </w:rPr>
        <w:t xml:space="preserve"> </w:t>
      </w:r>
      <w:r w:rsidRPr="00F01044">
        <w:rPr>
          <w:b/>
          <w:bCs/>
          <w:sz w:val="40"/>
          <w:szCs w:val="40"/>
        </w:rPr>
        <w:t>Evaluation</w:t>
      </w:r>
      <w:r>
        <w:br w:type="page"/>
      </w:r>
    </w:p>
    <w:sdt>
      <w:sdtPr>
        <w:id w:val="-805467509"/>
        <w:docPartObj>
          <w:docPartGallery w:val="Table of Contents"/>
          <w:docPartUnique/>
        </w:docPartObj>
      </w:sdtPr>
      <w:sdtEndPr>
        <w:rPr>
          <w:rFonts w:ascii="Times New Roman" w:eastAsia="Times New Roman" w:hAnsi="Times New Roman" w:cs="Times New Roman"/>
          <w:b/>
          <w:bCs/>
          <w:noProof/>
          <w:color w:val="auto"/>
          <w:sz w:val="24"/>
          <w:szCs w:val="24"/>
          <w:lang w:val=""/>
        </w:rPr>
      </w:sdtEndPr>
      <w:sdtContent>
        <w:p w14:paraId="614F8F8B" w14:textId="54EB7548" w:rsidR="00F01044" w:rsidRDefault="00F01044">
          <w:pPr>
            <w:pStyle w:val="TOCHeading"/>
          </w:pPr>
          <w:r>
            <w:t>Table of Contents</w:t>
          </w:r>
        </w:p>
        <w:p w14:paraId="606E15CB" w14:textId="593D404D" w:rsidR="00F01044" w:rsidRDefault="00F01044">
          <w:pPr>
            <w:pStyle w:val="TOC1"/>
            <w:tabs>
              <w:tab w:val="right" w:leader="dot" w:pos="9019"/>
            </w:tabs>
            <w:rPr>
              <w:noProof/>
            </w:rPr>
          </w:pPr>
          <w:r>
            <w:fldChar w:fldCharType="begin"/>
          </w:r>
          <w:r>
            <w:instrText xml:space="preserve"> TOC \o "1-3" \h \z \u </w:instrText>
          </w:r>
          <w:r>
            <w:fldChar w:fldCharType="separate"/>
          </w:r>
          <w:hyperlink w:anchor="_Toc142564647" w:history="1">
            <w:r w:rsidRPr="00C76F90">
              <w:rPr>
                <w:rStyle w:val="Hyperlink"/>
                <w:noProof/>
              </w:rPr>
              <w:t>Introduction</w:t>
            </w:r>
            <w:r>
              <w:rPr>
                <w:noProof/>
                <w:webHidden/>
              </w:rPr>
              <w:tab/>
            </w:r>
            <w:r>
              <w:rPr>
                <w:noProof/>
                <w:webHidden/>
              </w:rPr>
              <w:fldChar w:fldCharType="begin"/>
            </w:r>
            <w:r>
              <w:rPr>
                <w:noProof/>
                <w:webHidden/>
              </w:rPr>
              <w:instrText xml:space="preserve"> PAGEREF _Toc142564647 \h </w:instrText>
            </w:r>
            <w:r>
              <w:rPr>
                <w:noProof/>
                <w:webHidden/>
              </w:rPr>
            </w:r>
            <w:r>
              <w:rPr>
                <w:noProof/>
                <w:webHidden/>
              </w:rPr>
              <w:fldChar w:fldCharType="separate"/>
            </w:r>
            <w:r>
              <w:rPr>
                <w:noProof/>
                <w:webHidden/>
              </w:rPr>
              <w:t>3</w:t>
            </w:r>
            <w:r>
              <w:rPr>
                <w:noProof/>
                <w:webHidden/>
              </w:rPr>
              <w:fldChar w:fldCharType="end"/>
            </w:r>
          </w:hyperlink>
        </w:p>
        <w:p w14:paraId="7A46F531" w14:textId="355F9BCB" w:rsidR="00F01044" w:rsidRDefault="00F01044">
          <w:pPr>
            <w:pStyle w:val="TOC1"/>
            <w:tabs>
              <w:tab w:val="right" w:leader="dot" w:pos="9019"/>
            </w:tabs>
            <w:rPr>
              <w:noProof/>
            </w:rPr>
          </w:pPr>
          <w:hyperlink w:anchor="_Toc142564648" w:history="1">
            <w:r w:rsidRPr="00C76F90">
              <w:rPr>
                <w:rStyle w:val="Hyperlink"/>
                <w:noProof/>
              </w:rPr>
              <w:t>Main Body</w:t>
            </w:r>
            <w:r>
              <w:rPr>
                <w:noProof/>
                <w:webHidden/>
              </w:rPr>
              <w:tab/>
            </w:r>
            <w:r>
              <w:rPr>
                <w:noProof/>
                <w:webHidden/>
              </w:rPr>
              <w:fldChar w:fldCharType="begin"/>
            </w:r>
            <w:r>
              <w:rPr>
                <w:noProof/>
                <w:webHidden/>
              </w:rPr>
              <w:instrText xml:space="preserve"> PAGEREF _Toc142564648 \h </w:instrText>
            </w:r>
            <w:r>
              <w:rPr>
                <w:noProof/>
                <w:webHidden/>
              </w:rPr>
            </w:r>
            <w:r>
              <w:rPr>
                <w:noProof/>
                <w:webHidden/>
              </w:rPr>
              <w:fldChar w:fldCharType="separate"/>
            </w:r>
            <w:r>
              <w:rPr>
                <w:noProof/>
                <w:webHidden/>
              </w:rPr>
              <w:t>3</w:t>
            </w:r>
            <w:r>
              <w:rPr>
                <w:noProof/>
                <w:webHidden/>
              </w:rPr>
              <w:fldChar w:fldCharType="end"/>
            </w:r>
          </w:hyperlink>
        </w:p>
        <w:p w14:paraId="0F3960F3" w14:textId="4FD902A4" w:rsidR="00F01044" w:rsidRDefault="00F01044">
          <w:pPr>
            <w:pStyle w:val="TOC2"/>
            <w:tabs>
              <w:tab w:val="right" w:leader="dot" w:pos="9019"/>
            </w:tabs>
            <w:rPr>
              <w:noProof/>
            </w:rPr>
          </w:pPr>
          <w:hyperlink w:anchor="_Toc142564649" w:history="1">
            <w:r w:rsidRPr="00C76F90">
              <w:rPr>
                <w:rStyle w:val="Hyperlink"/>
                <w:noProof/>
              </w:rPr>
              <w:t>Gibbs’ Reflective Cycle</w:t>
            </w:r>
            <w:r>
              <w:rPr>
                <w:noProof/>
                <w:webHidden/>
              </w:rPr>
              <w:tab/>
            </w:r>
            <w:r>
              <w:rPr>
                <w:noProof/>
                <w:webHidden/>
              </w:rPr>
              <w:fldChar w:fldCharType="begin"/>
            </w:r>
            <w:r>
              <w:rPr>
                <w:noProof/>
                <w:webHidden/>
              </w:rPr>
              <w:instrText xml:space="preserve"> PAGEREF _Toc142564649 \h </w:instrText>
            </w:r>
            <w:r>
              <w:rPr>
                <w:noProof/>
                <w:webHidden/>
              </w:rPr>
            </w:r>
            <w:r>
              <w:rPr>
                <w:noProof/>
                <w:webHidden/>
              </w:rPr>
              <w:fldChar w:fldCharType="separate"/>
            </w:r>
            <w:r>
              <w:rPr>
                <w:noProof/>
                <w:webHidden/>
              </w:rPr>
              <w:t>3</w:t>
            </w:r>
            <w:r>
              <w:rPr>
                <w:noProof/>
                <w:webHidden/>
              </w:rPr>
              <w:fldChar w:fldCharType="end"/>
            </w:r>
          </w:hyperlink>
        </w:p>
        <w:p w14:paraId="2748FF67" w14:textId="659E37D8" w:rsidR="00F01044" w:rsidRDefault="00F01044">
          <w:pPr>
            <w:pStyle w:val="TOC3"/>
            <w:tabs>
              <w:tab w:val="right" w:leader="dot" w:pos="9019"/>
            </w:tabs>
            <w:rPr>
              <w:noProof/>
            </w:rPr>
          </w:pPr>
          <w:hyperlink w:anchor="_Toc142564650" w:history="1">
            <w:r w:rsidRPr="00C76F90">
              <w:rPr>
                <w:rStyle w:val="Hyperlink"/>
                <w:noProof/>
              </w:rPr>
              <w:t>Description</w:t>
            </w:r>
            <w:r>
              <w:rPr>
                <w:noProof/>
                <w:webHidden/>
              </w:rPr>
              <w:tab/>
            </w:r>
            <w:r>
              <w:rPr>
                <w:noProof/>
                <w:webHidden/>
              </w:rPr>
              <w:fldChar w:fldCharType="begin"/>
            </w:r>
            <w:r>
              <w:rPr>
                <w:noProof/>
                <w:webHidden/>
              </w:rPr>
              <w:instrText xml:space="preserve"> PAGEREF _Toc142564650 \h </w:instrText>
            </w:r>
            <w:r>
              <w:rPr>
                <w:noProof/>
                <w:webHidden/>
              </w:rPr>
            </w:r>
            <w:r>
              <w:rPr>
                <w:noProof/>
                <w:webHidden/>
              </w:rPr>
              <w:fldChar w:fldCharType="separate"/>
            </w:r>
            <w:r>
              <w:rPr>
                <w:noProof/>
                <w:webHidden/>
              </w:rPr>
              <w:t>3</w:t>
            </w:r>
            <w:r>
              <w:rPr>
                <w:noProof/>
                <w:webHidden/>
              </w:rPr>
              <w:fldChar w:fldCharType="end"/>
            </w:r>
          </w:hyperlink>
        </w:p>
        <w:p w14:paraId="367AE3F1" w14:textId="4CEEB46C" w:rsidR="00F01044" w:rsidRDefault="00F01044">
          <w:pPr>
            <w:pStyle w:val="TOC3"/>
            <w:tabs>
              <w:tab w:val="right" w:leader="dot" w:pos="9019"/>
            </w:tabs>
            <w:rPr>
              <w:noProof/>
            </w:rPr>
          </w:pPr>
          <w:hyperlink w:anchor="_Toc142564651" w:history="1">
            <w:r w:rsidRPr="00C76F90">
              <w:rPr>
                <w:rStyle w:val="Hyperlink"/>
                <w:noProof/>
              </w:rPr>
              <w:t>Feelings</w:t>
            </w:r>
            <w:r>
              <w:rPr>
                <w:noProof/>
                <w:webHidden/>
              </w:rPr>
              <w:tab/>
            </w:r>
            <w:r>
              <w:rPr>
                <w:noProof/>
                <w:webHidden/>
              </w:rPr>
              <w:fldChar w:fldCharType="begin"/>
            </w:r>
            <w:r>
              <w:rPr>
                <w:noProof/>
                <w:webHidden/>
              </w:rPr>
              <w:instrText xml:space="preserve"> PAGEREF _Toc142564651 \h </w:instrText>
            </w:r>
            <w:r>
              <w:rPr>
                <w:noProof/>
                <w:webHidden/>
              </w:rPr>
            </w:r>
            <w:r>
              <w:rPr>
                <w:noProof/>
                <w:webHidden/>
              </w:rPr>
              <w:fldChar w:fldCharType="separate"/>
            </w:r>
            <w:r>
              <w:rPr>
                <w:noProof/>
                <w:webHidden/>
              </w:rPr>
              <w:t>4</w:t>
            </w:r>
            <w:r>
              <w:rPr>
                <w:noProof/>
                <w:webHidden/>
              </w:rPr>
              <w:fldChar w:fldCharType="end"/>
            </w:r>
          </w:hyperlink>
        </w:p>
        <w:p w14:paraId="23876001" w14:textId="1A96E8D2" w:rsidR="00F01044" w:rsidRDefault="00F01044">
          <w:pPr>
            <w:pStyle w:val="TOC3"/>
            <w:tabs>
              <w:tab w:val="right" w:leader="dot" w:pos="9019"/>
            </w:tabs>
            <w:rPr>
              <w:noProof/>
            </w:rPr>
          </w:pPr>
          <w:hyperlink w:anchor="_Toc142564652" w:history="1">
            <w:r w:rsidRPr="00C76F90">
              <w:rPr>
                <w:rStyle w:val="Hyperlink"/>
                <w:noProof/>
              </w:rPr>
              <w:t>Evaluation</w:t>
            </w:r>
            <w:r>
              <w:rPr>
                <w:noProof/>
                <w:webHidden/>
              </w:rPr>
              <w:tab/>
            </w:r>
            <w:r>
              <w:rPr>
                <w:noProof/>
                <w:webHidden/>
              </w:rPr>
              <w:fldChar w:fldCharType="begin"/>
            </w:r>
            <w:r>
              <w:rPr>
                <w:noProof/>
                <w:webHidden/>
              </w:rPr>
              <w:instrText xml:space="preserve"> PAGEREF _Toc142564652 \h </w:instrText>
            </w:r>
            <w:r>
              <w:rPr>
                <w:noProof/>
                <w:webHidden/>
              </w:rPr>
            </w:r>
            <w:r>
              <w:rPr>
                <w:noProof/>
                <w:webHidden/>
              </w:rPr>
              <w:fldChar w:fldCharType="separate"/>
            </w:r>
            <w:r>
              <w:rPr>
                <w:noProof/>
                <w:webHidden/>
              </w:rPr>
              <w:t>5</w:t>
            </w:r>
            <w:r>
              <w:rPr>
                <w:noProof/>
                <w:webHidden/>
              </w:rPr>
              <w:fldChar w:fldCharType="end"/>
            </w:r>
          </w:hyperlink>
        </w:p>
        <w:p w14:paraId="1B7ADCD5" w14:textId="04C76CC1" w:rsidR="00F01044" w:rsidRDefault="00F01044">
          <w:pPr>
            <w:pStyle w:val="TOC3"/>
            <w:tabs>
              <w:tab w:val="right" w:leader="dot" w:pos="9019"/>
            </w:tabs>
            <w:rPr>
              <w:noProof/>
            </w:rPr>
          </w:pPr>
          <w:hyperlink w:anchor="_Toc142564653" w:history="1">
            <w:r w:rsidRPr="00C76F90">
              <w:rPr>
                <w:rStyle w:val="Hyperlink"/>
                <w:noProof/>
              </w:rPr>
              <w:t>Analysis</w:t>
            </w:r>
            <w:r>
              <w:rPr>
                <w:noProof/>
                <w:webHidden/>
              </w:rPr>
              <w:tab/>
            </w:r>
            <w:r>
              <w:rPr>
                <w:noProof/>
                <w:webHidden/>
              </w:rPr>
              <w:fldChar w:fldCharType="begin"/>
            </w:r>
            <w:r>
              <w:rPr>
                <w:noProof/>
                <w:webHidden/>
              </w:rPr>
              <w:instrText xml:space="preserve"> PAGEREF _Toc142564653 \h </w:instrText>
            </w:r>
            <w:r>
              <w:rPr>
                <w:noProof/>
                <w:webHidden/>
              </w:rPr>
            </w:r>
            <w:r>
              <w:rPr>
                <w:noProof/>
                <w:webHidden/>
              </w:rPr>
              <w:fldChar w:fldCharType="separate"/>
            </w:r>
            <w:r>
              <w:rPr>
                <w:noProof/>
                <w:webHidden/>
              </w:rPr>
              <w:t>5</w:t>
            </w:r>
            <w:r>
              <w:rPr>
                <w:noProof/>
                <w:webHidden/>
              </w:rPr>
              <w:fldChar w:fldCharType="end"/>
            </w:r>
          </w:hyperlink>
        </w:p>
        <w:p w14:paraId="5376A262" w14:textId="2A40B774" w:rsidR="00F01044" w:rsidRDefault="00F01044">
          <w:pPr>
            <w:pStyle w:val="TOC3"/>
            <w:tabs>
              <w:tab w:val="right" w:leader="dot" w:pos="9019"/>
            </w:tabs>
            <w:rPr>
              <w:noProof/>
            </w:rPr>
          </w:pPr>
          <w:hyperlink w:anchor="_Toc142564654" w:history="1">
            <w:r w:rsidRPr="00C76F90">
              <w:rPr>
                <w:rStyle w:val="Hyperlink"/>
                <w:noProof/>
              </w:rPr>
              <w:t>Conclusion</w:t>
            </w:r>
            <w:r>
              <w:rPr>
                <w:noProof/>
                <w:webHidden/>
              </w:rPr>
              <w:tab/>
            </w:r>
            <w:r>
              <w:rPr>
                <w:noProof/>
                <w:webHidden/>
              </w:rPr>
              <w:fldChar w:fldCharType="begin"/>
            </w:r>
            <w:r>
              <w:rPr>
                <w:noProof/>
                <w:webHidden/>
              </w:rPr>
              <w:instrText xml:space="preserve"> PAGEREF _Toc142564654 \h </w:instrText>
            </w:r>
            <w:r>
              <w:rPr>
                <w:noProof/>
                <w:webHidden/>
              </w:rPr>
            </w:r>
            <w:r>
              <w:rPr>
                <w:noProof/>
                <w:webHidden/>
              </w:rPr>
              <w:fldChar w:fldCharType="separate"/>
            </w:r>
            <w:r>
              <w:rPr>
                <w:noProof/>
                <w:webHidden/>
              </w:rPr>
              <w:t>6</w:t>
            </w:r>
            <w:r>
              <w:rPr>
                <w:noProof/>
                <w:webHidden/>
              </w:rPr>
              <w:fldChar w:fldCharType="end"/>
            </w:r>
          </w:hyperlink>
        </w:p>
        <w:p w14:paraId="09405CA0" w14:textId="75A77EE9" w:rsidR="00F01044" w:rsidRDefault="00F01044">
          <w:pPr>
            <w:pStyle w:val="TOC3"/>
            <w:tabs>
              <w:tab w:val="right" w:leader="dot" w:pos="9019"/>
            </w:tabs>
            <w:rPr>
              <w:noProof/>
            </w:rPr>
          </w:pPr>
          <w:hyperlink w:anchor="_Toc142564655" w:history="1">
            <w:r w:rsidRPr="00C76F90">
              <w:rPr>
                <w:rStyle w:val="Hyperlink"/>
                <w:noProof/>
              </w:rPr>
              <w:t>Action Plan</w:t>
            </w:r>
            <w:r>
              <w:rPr>
                <w:noProof/>
                <w:webHidden/>
              </w:rPr>
              <w:tab/>
            </w:r>
            <w:r>
              <w:rPr>
                <w:noProof/>
                <w:webHidden/>
              </w:rPr>
              <w:fldChar w:fldCharType="begin"/>
            </w:r>
            <w:r>
              <w:rPr>
                <w:noProof/>
                <w:webHidden/>
              </w:rPr>
              <w:instrText xml:space="preserve"> PAGEREF _Toc142564655 \h </w:instrText>
            </w:r>
            <w:r>
              <w:rPr>
                <w:noProof/>
                <w:webHidden/>
              </w:rPr>
            </w:r>
            <w:r>
              <w:rPr>
                <w:noProof/>
                <w:webHidden/>
              </w:rPr>
              <w:fldChar w:fldCharType="separate"/>
            </w:r>
            <w:r>
              <w:rPr>
                <w:noProof/>
                <w:webHidden/>
              </w:rPr>
              <w:t>6</w:t>
            </w:r>
            <w:r>
              <w:rPr>
                <w:noProof/>
                <w:webHidden/>
              </w:rPr>
              <w:fldChar w:fldCharType="end"/>
            </w:r>
          </w:hyperlink>
        </w:p>
        <w:p w14:paraId="052E237F" w14:textId="35771F01" w:rsidR="00F01044" w:rsidRDefault="00F01044">
          <w:pPr>
            <w:pStyle w:val="TOC1"/>
            <w:tabs>
              <w:tab w:val="right" w:leader="dot" w:pos="9019"/>
            </w:tabs>
            <w:rPr>
              <w:noProof/>
            </w:rPr>
          </w:pPr>
          <w:hyperlink w:anchor="_Toc142564656" w:history="1">
            <w:r w:rsidRPr="00C76F90">
              <w:rPr>
                <w:rStyle w:val="Hyperlink"/>
                <w:noProof/>
              </w:rPr>
              <w:t>Conclusion</w:t>
            </w:r>
            <w:r>
              <w:rPr>
                <w:noProof/>
                <w:webHidden/>
              </w:rPr>
              <w:tab/>
            </w:r>
            <w:r>
              <w:rPr>
                <w:noProof/>
                <w:webHidden/>
              </w:rPr>
              <w:fldChar w:fldCharType="begin"/>
            </w:r>
            <w:r>
              <w:rPr>
                <w:noProof/>
                <w:webHidden/>
              </w:rPr>
              <w:instrText xml:space="preserve"> PAGEREF _Toc142564656 \h </w:instrText>
            </w:r>
            <w:r>
              <w:rPr>
                <w:noProof/>
                <w:webHidden/>
              </w:rPr>
            </w:r>
            <w:r>
              <w:rPr>
                <w:noProof/>
                <w:webHidden/>
              </w:rPr>
              <w:fldChar w:fldCharType="separate"/>
            </w:r>
            <w:r>
              <w:rPr>
                <w:noProof/>
                <w:webHidden/>
              </w:rPr>
              <w:t>6</w:t>
            </w:r>
            <w:r>
              <w:rPr>
                <w:noProof/>
                <w:webHidden/>
              </w:rPr>
              <w:fldChar w:fldCharType="end"/>
            </w:r>
          </w:hyperlink>
        </w:p>
        <w:p w14:paraId="5614698C" w14:textId="71F93E0A" w:rsidR="00F01044" w:rsidRDefault="00F01044">
          <w:pPr>
            <w:pStyle w:val="TOC1"/>
            <w:tabs>
              <w:tab w:val="right" w:leader="dot" w:pos="9019"/>
            </w:tabs>
            <w:rPr>
              <w:noProof/>
            </w:rPr>
          </w:pPr>
          <w:hyperlink w:anchor="_Toc142564657" w:history="1">
            <w:r w:rsidRPr="00C76F90">
              <w:rPr>
                <w:rStyle w:val="Hyperlink"/>
                <w:noProof/>
              </w:rPr>
              <w:t>References</w:t>
            </w:r>
            <w:r>
              <w:rPr>
                <w:noProof/>
                <w:webHidden/>
              </w:rPr>
              <w:tab/>
            </w:r>
            <w:r>
              <w:rPr>
                <w:noProof/>
                <w:webHidden/>
              </w:rPr>
              <w:fldChar w:fldCharType="begin"/>
            </w:r>
            <w:r>
              <w:rPr>
                <w:noProof/>
                <w:webHidden/>
              </w:rPr>
              <w:instrText xml:space="preserve"> PAGEREF _Toc142564657 \h </w:instrText>
            </w:r>
            <w:r>
              <w:rPr>
                <w:noProof/>
                <w:webHidden/>
              </w:rPr>
            </w:r>
            <w:r>
              <w:rPr>
                <w:noProof/>
                <w:webHidden/>
              </w:rPr>
              <w:fldChar w:fldCharType="separate"/>
            </w:r>
            <w:r>
              <w:rPr>
                <w:noProof/>
                <w:webHidden/>
              </w:rPr>
              <w:t>8</w:t>
            </w:r>
            <w:r>
              <w:rPr>
                <w:noProof/>
                <w:webHidden/>
              </w:rPr>
              <w:fldChar w:fldCharType="end"/>
            </w:r>
          </w:hyperlink>
        </w:p>
        <w:p w14:paraId="4442AE00" w14:textId="01CDF2E2" w:rsidR="00F01044" w:rsidRDefault="00F01044">
          <w:r>
            <w:rPr>
              <w:b/>
              <w:bCs/>
              <w:noProof/>
            </w:rPr>
            <w:fldChar w:fldCharType="end"/>
          </w:r>
        </w:p>
      </w:sdtContent>
    </w:sdt>
    <w:p w14:paraId="11348C7C" w14:textId="67DEE097" w:rsidR="00F01044" w:rsidRDefault="00F01044">
      <w:r>
        <w:br w:type="page"/>
      </w:r>
    </w:p>
    <w:p w14:paraId="00000001" w14:textId="2091B75F" w:rsidR="003A362B" w:rsidRDefault="00000000" w:rsidP="00F01044">
      <w:pPr>
        <w:pStyle w:val="Heading1"/>
      </w:pPr>
      <w:bookmarkStart w:id="0" w:name="_Toc142564647"/>
      <w:r>
        <w:lastRenderedPageBreak/>
        <w:t>Introduction</w:t>
      </w:r>
      <w:bookmarkEnd w:id="0"/>
      <w:r>
        <w:t xml:space="preserve"> </w:t>
      </w:r>
    </w:p>
    <w:p w14:paraId="00000002" w14:textId="77777777" w:rsidR="003A362B" w:rsidRDefault="00000000">
      <w:pPr>
        <w:pStyle w:val="normal0"/>
      </w:pPr>
      <w:r>
        <w:t>The reflective report will be based on the role of a community engagement practitioner in a particular social development project. Here, in this report, The South West Route Capacity Programme has been considered which was started on 16th July 2012 and was finished by 31st December 2019. In this project, the local community was also involved for which this project has been chosen to be discussed. Here, the way procedures in the project took place will be discussed here. A brief overview of the project, South West Route Capacity Programme Will be provided here. A justification for the aim and the objectives of the project will be provided in this report. The approaches to community engagement will be shown here and the practices that have been adopted in the project will also be mentioned here. The report will further elaborate on the processes which could have been done differently. The way communication, consultation and stakeholder participation took place in the project will also be explained in the report. Collaboration, inclusion and diversity which have been maintained in the project while managing the stakeholders, will be discussed here. The process which has been followed to conduct the project, how the community engagement practitioner has attracted the community, the way social media platforms have been used in the project to engage stakeholders and lastly the impact of the project that was seen, will be described in this report. The discussion will be done using Gibbs' reflective cycle where the project and its aspects will be discussed properly.</w:t>
      </w:r>
    </w:p>
    <w:p w14:paraId="00000003" w14:textId="77777777" w:rsidR="003A362B" w:rsidRDefault="00000000">
      <w:pPr>
        <w:pStyle w:val="Heading1"/>
      </w:pPr>
      <w:bookmarkStart w:id="1" w:name="_heading=h.gjdgxs" w:colFirst="0" w:colLast="0"/>
      <w:bookmarkStart w:id="2" w:name="_Toc142564648"/>
      <w:bookmarkEnd w:id="1"/>
      <w:r>
        <w:t>Main Body</w:t>
      </w:r>
      <w:bookmarkEnd w:id="2"/>
      <w:r>
        <w:t xml:space="preserve"> </w:t>
      </w:r>
    </w:p>
    <w:p w14:paraId="00000004" w14:textId="77777777" w:rsidR="003A362B" w:rsidRDefault="00000000">
      <w:pPr>
        <w:pStyle w:val="Heading2"/>
      </w:pPr>
      <w:bookmarkStart w:id="3" w:name="_heading=h.30j0zll" w:colFirst="0" w:colLast="0"/>
      <w:bookmarkStart w:id="4" w:name="_Toc142564649"/>
      <w:bookmarkEnd w:id="3"/>
      <w:r>
        <w:t>Gibbs’ Reflective Cycle</w:t>
      </w:r>
      <w:bookmarkEnd w:id="4"/>
      <w:r>
        <w:t xml:space="preserve"> </w:t>
      </w:r>
    </w:p>
    <w:p w14:paraId="00000005" w14:textId="77777777" w:rsidR="003A362B" w:rsidRDefault="00000000">
      <w:pPr>
        <w:pStyle w:val="normal0"/>
      </w:pPr>
      <w:r>
        <w:t xml:space="preserve">According to Markkanen </w:t>
      </w:r>
      <w:r>
        <w:rPr>
          <w:i/>
        </w:rPr>
        <w:t>et al.</w:t>
      </w:r>
      <w:r>
        <w:t xml:space="preserve"> (2020) Gibbs’ reflective cycle is a six-step process through which an individual can show the experience gained in an incident. This is a reflective model which was introduced by Graham Gibbs in his book Learning by Doing in the year 1988. This is used by people to make sense of a certain situation and learn from the experiences to do better in the future. The six stages within the cycle are Feelings, Analysis, Description, Evaluation, Action plan and Conclusion. Here, using this reflective model, the experience gained through analysing The South West Route Capacity Programme will be discussed below. </w:t>
      </w:r>
    </w:p>
    <w:p w14:paraId="00000006" w14:textId="77777777" w:rsidR="003A362B" w:rsidRDefault="00000000">
      <w:pPr>
        <w:pStyle w:val="Heading3"/>
      </w:pPr>
      <w:bookmarkStart w:id="5" w:name="_heading=h.1fob9te" w:colFirst="0" w:colLast="0"/>
      <w:bookmarkStart w:id="6" w:name="_Toc142564650"/>
      <w:bookmarkEnd w:id="5"/>
      <w:r>
        <w:t>Description</w:t>
      </w:r>
      <w:bookmarkEnd w:id="6"/>
      <w:r>
        <w:t xml:space="preserve"> </w:t>
      </w:r>
    </w:p>
    <w:p w14:paraId="00000007" w14:textId="77777777" w:rsidR="003A362B" w:rsidRDefault="00000000">
      <w:pPr>
        <w:pStyle w:val="normal0"/>
      </w:pPr>
      <w:r>
        <w:t xml:space="preserve">The project named </w:t>
      </w:r>
      <w:r>
        <w:rPr>
          <w:b/>
        </w:rPr>
        <w:t>The South West Route Capacity Programme</w:t>
      </w:r>
      <w:r>
        <w:t xml:space="preserve"> was done between July 16 2012 and December 31 2019. The forecasted budget for the project was 226.32 million euro and the baseline was 193.72 million euro. There has been a variance occurred because of the rephasing in the cost of the programme which was 17.00% (AppGov, 2023). I have known that the project had three </w:t>
      </w:r>
      <w:r>
        <w:rPr>
          <w:b/>
        </w:rPr>
        <w:t xml:space="preserve">objectives </w:t>
      </w:r>
      <w:r>
        <w:t xml:space="preserve">for making the route more efficient for people. Increasing the </w:t>
      </w:r>
      <w:r>
        <w:lastRenderedPageBreak/>
        <w:t xml:space="preserve">capacity to carry more load and reduction of overcrowding was done in this project. I have also understood that the project increased from Waterloo to Wessex in order to fulfil the State Secretary's Rail Investment Strategy. There is also another objective of the project which is to improve the rail services in terms of reliability, frequency and quality. For the entire project, the community was involved which made the entire processes of the project easier (Ryan, 2023). I have researched that there have been several contributions of the community in public meetings, Information centres, advisory committees and </w:t>
      </w:r>
      <w:r>
        <w:rPr>
          <w:b/>
        </w:rPr>
        <w:t>partnerships with local establishments</w:t>
      </w:r>
      <w:r>
        <w:t xml:space="preserve">. Through having the people involved with the project the project got the advantage of networking. I have known that community members are valuable assets as planning and execution of the project requires the knowledge and expertise of the local community. Some </w:t>
      </w:r>
      <w:r>
        <w:rPr>
          <w:b/>
        </w:rPr>
        <w:t xml:space="preserve">approaches </w:t>
      </w:r>
      <w:r>
        <w:t xml:space="preserve">were also adopted in this project which were used for making the project more effective. I learned how </w:t>
      </w:r>
      <w:r>
        <w:rPr>
          <w:b/>
        </w:rPr>
        <w:t xml:space="preserve">collaboration </w:t>
      </w:r>
      <w:r>
        <w:t xml:space="preserve">was a significant part of community engagement. Another approach which was used for engaging the community was deep discussion and knowledge sharing. Through this, I have been able to understand the necessity of community engagement in any kind of social development project. </w:t>
      </w:r>
      <w:r>
        <w:rPr>
          <w:b/>
        </w:rPr>
        <w:t xml:space="preserve">Inclusion and diversity </w:t>
      </w:r>
      <w:r>
        <w:t>were also encouraged in the project which made the project more successful as the people were involved only based on their expertise and knowledge (Heller, 2021). I also evaluated the significance of the</w:t>
      </w:r>
      <w:r>
        <w:rPr>
          <w:b/>
        </w:rPr>
        <w:t xml:space="preserve"> social media </w:t>
      </w:r>
      <w:r>
        <w:t xml:space="preserve">platforms, how they conducted their research for community engagement and the way this project impacted society. Along with that, social </w:t>
      </w:r>
      <w:r>
        <w:rPr>
          <w:b/>
        </w:rPr>
        <w:t xml:space="preserve">consultation </w:t>
      </w:r>
      <w:r>
        <w:t xml:space="preserve">and engaging the local people with projects to get their opinions were also a big part of the project. </w:t>
      </w:r>
    </w:p>
    <w:p w14:paraId="00000008" w14:textId="77777777" w:rsidR="003A362B" w:rsidRDefault="00000000">
      <w:pPr>
        <w:pStyle w:val="Heading3"/>
      </w:pPr>
      <w:bookmarkStart w:id="7" w:name="_heading=h.3znysh7" w:colFirst="0" w:colLast="0"/>
      <w:bookmarkStart w:id="8" w:name="_Toc142564651"/>
      <w:bookmarkEnd w:id="7"/>
      <w:r>
        <w:t>Feelings</w:t>
      </w:r>
      <w:bookmarkEnd w:id="8"/>
    </w:p>
    <w:p w14:paraId="00000009" w14:textId="77777777" w:rsidR="003A362B" w:rsidRDefault="00000000">
      <w:pPr>
        <w:pStyle w:val="normal0"/>
      </w:pPr>
      <w:r>
        <w:t>I felt very enthusiastic when learning about The South West Route Capacity Programme. Here, there was a huge part involved in engaging the community which made me more encouraged to learn about the project and its different aspects. As I got to learn about the importance of the local people and their point of view to make a social development project successful. There have been many factors within the project like learning about the objectives of the project that made me enthusiastic as I could know about the necessity of people in a social development project. The objectives were made for the project to</w:t>
      </w:r>
      <w:sdt>
        <w:sdtPr>
          <w:tag w:val="goog_rdk_0"/>
          <w:id w:val="1883829996"/>
        </w:sdtPr>
        <w:sdtContent/>
      </w:sdt>
      <w:sdt>
        <w:sdtPr>
          <w:tag w:val="goog_rdk_1"/>
          <w:id w:val="565130554"/>
        </w:sdtPr>
        <w:sdtContent/>
      </w:sdt>
      <w:sdt>
        <w:sdtPr>
          <w:tag w:val="goog_rdk_2"/>
          <w:id w:val="1571682438"/>
        </w:sdtPr>
        <w:sdtContent/>
      </w:sdt>
      <w:sdt>
        <w:sdtPr>
          <w:tag w:val="goog_rdk_3"/>
          <w:id w:val="2070315661"/>
        </w:sdtPr>
        <w:sdtContent/>
      </w:sdt>
      <w:r>
        <w:t xml:space="preserve"> show the stakeholders what the goals of the project are. Therefore, I have analysed the outcome of the project which was aligned with the objectives. This made me more eager to learn about the project which led me to know the significance of the community in the project. I was also excited to learn about the potential benefits of the project. Elimination of train delays, more convenient rail services, and enhanced rail capacity are some of the benefits that I have known from the research. There were some </w:t>
      </w:r>
      <w:r>
        <w:lastRenderedPageBreak/>
        <w:t xml:space="preserve">aspects where I think research could have been done in a better way that made me a little discouraged. </w:t>
      </w:r>
    </w:p>
    <w:p w14:paraId="0000000A" w14:textId="77777777" w:rsidR="003A362B" w:rsidRDefault="00000000">
      <w:pPr>
        <w:pStyle w:val="Heading3"/>
      </w:pPr>
      <w:bookmarkStart w:id="9" w:name="_heading=h.2et92p0" w:colFirst="0" w:colLast="0"/>
      <w:bookmarkStart w:id="10" w:name="_Toc142564652"/>
      <w:bookmarkEnd w:id="9"/>
      <w:r>
        <w:t>Evaluation</w:t>
      </w:r>
      <w:bookmarkEnd w:id="10"/>
    </w:p>
    <w:p w14:paraId="0000000B" w14:textId="77777777" w:rsidR="003A362B" w:rsidRDefault="00000000">
      <w:pPr>
        <w:pStyle w:val="normal0"/>
      </w:pPr>
      <w:r>
        <w:t>I have learned that there is a huge part of the project where the community is involved. This made me more excited as the project was done for the benefit of the people where their opinions and labour were used. Other than that, there were also some factors which worked positively and I could also learn from those aspects properly. I understood the importance of the community in The South West Route Capacity Programme. People were involved with the project in various ways. There were public meetings where people could understand the purpose of the project. There is also</w:t>
      </w:r>
      <w:r>
        <w:rPr>
          <w:b/>
        </w:rPr>
        <w:t xml:space="preserve"> a </w:t>
      </w:r>
      <w:r>
        <w:t xml:space="preserve">partnership with local establishments that is an effective way of accessing the resources. There are also advisory committees and information centres which are also helpful for engaging the community. I have also known there is a huge importance of communication in the project through which people involved with the project can understand the processes within it. Along with that, collaboration was also necessary for the project as in terms of engaging the people, promoting collaboration was important. By having collaboration they could work together as a single system and accomplish the goal. However, I have known that there were some issues when researching the post-project plan. </w:t>
      </w:r>
    </w:p>
    <w:p w14:paraId="0000000C" w14:textId="77777777" w:rsidR="003A362B" w:rsidRDefault="00000000">
      <w:pPr>
        <w:pStyle w:val="Heading3"/>
      </w:pPr>
      <w:bookmarkStart w:id="11" w:name="_heading=h.tyjcwt" w:colFirst="0" w:colLast="0"/>
      <w:bookmarkStart w:id="12" w:name="_Toc142564653"/>
      <w:bookmarkEnd w:id="11"/>
      <w:r>
        <w:t>Analysis</w:t>
      </w:r>
      <w:bookmarkEnd w:id="12"/>
    </w:p>
    <w:p w14:paraId="0000000D" w14:textId="77777777" w:rsidR="003A362B" w:rsidRDefault="00000000">
      <w:pPr>
        <w:pStyle w:val="normal0"/>
      </w:pPr>
      <w:r>
        <w:t xml:space="preserve">The South West Route Capacity Programme was one of the major projects to make the rail route more enhanced for people. When researching the objectives of the project, I got to know that the project was being done for increasing the benefits of the people by enhancing the rail services and increasing the capacity to carry more load. Thus, I could properly understand the outcome of the project as I was able to understand the objectives of the project. Thus, this was a positive aspect for me to learn about the project. In addition, I could also learn about how necessary the stakeholders are for the project. The involvement of the community in different ways made the project more effective. Communication among the stakeholders is also important which I have known from the project. Through communication, the stakeholders could understand the objectives and why the project needed to be conducted (Teamwork, 2023). I also learned about the benefits of the project which made the project more engaging. Moreover, there were many approaches which were used for engaging the community like using social media, having knowledge sharing and deep discussion, communication, collaboration, having advisory committee, partnership with the local establishments etc. I could enhance my knowledge about these approaches which made me more knowledgeable about community engagement and its necessity in a social development project. </w:t>
      </w:r>
    </w:p>
    <w:p w14:paraId="0000000E" w14:textId="77777777" w:rsidR="003A362B" w:rsidRDefault="00000000">
      <w:pPr>
        <w:pStyle w:val="Heading3"/>
      </w:pPr>
      <w:bookmarkStart w:id="13" w:name="_heading=h.3dy6vkm" w:colFirst="0" w:colLast="0"/>
      <w:bookmarkStart w:id="14" w:name="_Toc142564654"/>
      <w:bookmarkEnd w:id="13"/>
      <w:r>
        <w:lastRenderedPageBreak/>
        <w:t>Conclusion</w:t>
      </w:r>
      <w:bookmarkEnd w:id="14"/>
    </w:p>
    <w:p w14:paraId="0000000F" w14:textId="77777777" w:rsidR="003A362B" w:rsidRDefault="00000000">
      <w:pPr>
        <w:pStyle w:val="normal0"/>
      </w:pPr>
      <w:r>
        <w:t xml:space="preserve">I have known that The South West Route Capacity Programme was done for the community where the objectives were to make rail services better and increase the capacity to carry more load. Other than that,  I have also known that there were a number of benefits of the project. The most significant thing that I learned from the project was that the project required community engagement. The people in the local community were involved with the project directly which helped me to know the importance of community involvement in a social development project. Therefore, understanding the importance of communication and collaboration among the stakeholders within the project was also a positive experience for me. However, the post-project plan could have been done in a better way. The post-project plan was done to enhance the project further, however, there was not enough information about the issues of the project. There were many areas which were discussed in the post-project plan which can be analysed along with the issues and risks which were observed in the project. </w:t>
      </w:r>
    </w:p>
    <w:p w14:paraId="00000010" w14:textId="77777777" w:rsidR="003A362B" w:rsidRDefault="00000000">
      <w:pPr>
        <w:pStyle w:val="Heading3"/>
      </w:pPr>
      <w:bookmarkStart w:id="15" w:name="_heading=h.1t3h5sf" w:colFirst="0" w:colLast="0"/>
      <w:bookmarkStart w:id="16" w:name="_Toc142564655"/>
      <w:bookmarkEnd w:id="15"/>
      <w:r>
        <w:t>Action Plan</w:t>
      </w:r>
      <w:bookmarkEnd w:id="16"/>
      <w:r>
        <w:t xml:space="preserve"> </w:t>
      </w:r>
    </w:p>
    <w:p w14:paraId="00000011" w14:textId="77777777" w:rsidR="003A362B" w:rsidRDefault="00000000">
      <w:pPr>
        <w:pStyle w:val="normal0"/>
      </w:pPr>
      <w:r>
        <w:t xml:space="preserve">I have known vastly about the social development project The South West Route Capacity Programme. I have made myself knowledgeable about the different parts of the project which can make me more efficient and capable. I got to know about the way communication is important for the project. However, I have found some problems with the research procedure of the project. There were many things like the risks faced by the project and the posy-project plan, that were not quite explored properly. Therefore, I need to learn more about these aspects for making myself more knowledgeable for future endeavours. I need to research more about some general risks in social development projects which affect the stakeholders involved with it along with the operations of the project. I can learn more about post-project plans like how to do maintenance of a project, how people from the local community can be engaged in a project and the ways a project can be improved. Through this manner whenever I am involved with any project, I can do the work effectively that can enhance the quality of the project and my professional and personal development will be ensured. </w:t>
      </w:r>
    </w:p>
    <w:p w14:paraId="00000012" w14:textId="77777777" w:rsidR="003A362B" w:rsidRDefault="00000000">
      <w:pPr>
        <w:pStyle w:val="Heading1"/>
      </w:pPr>
      <w:bookmarkStart w:id="17" w:name="_heading=h.fgkhqct1xy1a" w:colFirst="0" w:colLast="0"/>
      <w:bookmarkStart w:id="18" w:name="_Toc142564656"/>
      <w:bookmarkEnd w:id="17"/>
      <w:r>
        <w:t>Conclusion</w:t>
      </w:r>
      <w:bookmarkEnd w:id="18"/>
      <w:r>
        <w:t xml:space="preserve"> </w:t>
      </w:r>
    </w:p>
    <w:p w14:paraId="00000013" w14:textId="77777777" w:rsidR="003A362B" w:rsidRDefault="00000000">
      <w:pPr>
        <w:pStyle w:val="normal0"/>
      </w:pPr>
      <w:r>
        <w:t xml:space="preserve">The report has been based on the discussion on a reflection on The South West Route Capacity Programme. In this report, a brief description of the project has been discussed. The objectives of the project have also been described here where the importance of having objectives to reach the outcomes can be known. It has been known that the main objectives of the project were to enhance the rail services frequency, increase the capacity to carry more load and overall </w:t>
      </w:r>
      <w:r>
        <w:lastRenderedPageBreak/>
        <w:t xml:space="preserve">improvement of the quality and reliability of the rail services. The necessity of having the objectives for the project has been discussed here. </w:t>
      </w:r>
    </w:p>
    <w:p w14:paraId="00000014" w14:textId="77777777" w:rsidR="003A362B" w:rsidRDefault="00000000">
      <w:pPr>
        <w:pStyle w:val="normal0"/>
      </w:pPr>
      <w:r>
        <w:t xml:space="preserve">Some stakeholders who were important for the project have been elaborated here through Gibbs' reflection cycle. It has been stated that there are several benefits of the project which were considered as a positive approach of the practitioner as it was researched well. There were also many concepts which were considered positives of the project. The importance of communication, collaboration and public relations in social development projects has been analysed and evaluated here. As a positive impact of the project, the involvement of the community has also been discussed here. It has also been known from the discussion that there were some negative points regarding the project such as investigation on the post-project plan and the risks were not adequate. Therefore, a reflection on these aspects has been provided here to show the way for future projects that can be done to complete the project effectively. Thus, by making an action plan, as part of Gibbs' reflective cycle, a strategy has been discussed that can make the implementation of the project better. </w:t>
      </w:r>
      <w:r>
        <w:br w:type="page"/>
      </w:r>
    </w:p>
    <w:p w14:paraId="00000015" w14:textId="77777777" w:rsidR="003A362B" w:rsidRDefault="00000000">
      <w:pPr>
        <w:pStyle w:val="Heading1"/>
      </w:pPr>
      <w:bookmarkStart w:id="19" w:name="_heading=h.8acx87cz32ts" w:colFirst="0" w:colLast="0"/>
      <w:bookmarkStart w:id="20" w:name="_Toc142564657"/>
      <w:bookmarkEnd w:id="19"/>
      <w:r>
        <w:lastRenderedPageBreak/>
        <w:t>References</w:t>
      </w:r>
      <w:bookmarkEnd w:id="20"/>
      <w:r>
        <w:t xml:space="preserve"> </w:t>
      </w:r>
    </w:p>
    <w:p w14:paraId="7B3E00C8" w14:textId="77777777" w:rsidR="00F01044" w:rsidRDefault="00F01044">
      <w:pPr>
        <w:pStyle w:val="normal0"/>
        <w:spacing w:before="240" w:after="240"/>
      </w:pPr>
      <w:r>
        <w:t xml:space="preserve">AppGov (2023) </w:t>
      </w:r>
      <w:r>
        <w:rPr>
          <w:i/>
        </w:rPr>
        <w:t>AppGov software and Data Services for Government  support ukraine</w:t>
      </w:r>
      <w:r>
        <w:t xml:space="preserve">, </w:t>
      </w:r>
      <w:r>
        <w:rPr>
          <w:i/>
        </w:rPr>
        <w:t>MP: South West Route Capacity</w:t>
      </w:r>
      <w:r>
        <w:t xml:space="preserve">. Available at: https://www.appgov.org/apg/mp/mpdetail/21128 (Accessed: 10 August 2023). </w:t>
      </w:r>
    </w:p>
    <w:p w14:paraId="14B0EF45" w14:textId="77777777" w:rsidR="00F01044" w:rsidRDefault="00F01044">
      <w:pPr>
        <w:pStyle w:val="normal0"/>
        <w:spacing w:before="240" w:after="240"/>
      </w:pPr>
      <w:r>
        <w:t xml:space="preserve">Heller, M. (2021) </w:t>
      </w:r>
      <w:r>
        <w:rPr>
          <w:i/>
        </w:rPr>
        <w:t>5 ways diversity and inclusion help teams perform better</w:t>
      </w:r>
      <w:r>
        <w:t xml:space="preserve">, </w:t>
      </w:r>
      <w:r>
        <w:rPr>
          <w:i/>
        </w:rPr>
        <w:t>CIO</w:t>
      </w:r>
      <w:r>
        <w:t xml:space="preserve">. Available at: https://www.cio.com/article/189194/5-ways-diversity-and-inclusion-help-teams-perform-better.html (Accessed: 10 August 2023). </w:t>
      </w:r>
    </w:p>
    <w:p w14:paraId="62D7F238" w14:textId="77777777" w:rsidR="00F01044" w:rsidRDefault="00F01044">
      <w:pPr>
        <w:pStyle w:val="normal0"/>
      </w:pPr>
      <w:r>
        <w:t xml:space="preserve">Markkanen, P., Välimäki, M., Anttila, M. and Kuuskorpi, M., (2020). A reflective cycle: Understanding challenging situations in a school setting. </w:t>
      </w:r>
      <w:r>
        <w:rPr>
          <w:i/>
        </w:rPr>
        <w:t>Educational Research</w:t>
      </w:r>
      <w:r>
        <w:t xml:space="preserve">, 62(1), pp.46-62. </w:t>
      </w:r>
      <w:hyperlink r:id="rId9">
        <w:r>
          <w:rPr>
            <w:color w:val="1155CC"/>
            <w:u w:val="single"/>
          </w:rPr>
          <w:t>https://sci-hub.se/10.1080/00131881.2020.1711790</w:t>
        </w:r>
      </w:hyperlink>
    </w:p>
    <w:p w14:paraId="11744B7A" w14:textId="77777777" w:rsidR="00F01044" w:rsidRDefault="00F01044">
      <w:pPr>
        <w:pStyle w:val="normal0"/>
        <w:spacing w:before="240" w:after="240"/>
      </w:pPr>
      <w:r>
        <w:t xml:space="preserve">Ryan, C. (2023) </w:t>
      </w:r>
      <w:r>
        <w:rPr>
          <w:i/>
        </w:rPr>
        <w:t>6 reasons why public participation and community engagement are important</w:t>
      </w:r>
      <w:r>
        <w:t xml:space="preserve">, </w:t>
      </w:r>
      <w:r>
        <w:rPr>
          <w:i/>
        </w:rPr>
        <w:t>Social Pinpoint</w:t>
      </w:r>
      <w:r>
        <w:t xml:space="preserve">. Available at: https://www.socialpinpoint.com/6-reasons-to-participate-community-engagement/ (Accessed: 10 August 2023). </w:t>
      </w:r>
    </w:p>
    <w:p w14:paraId="358047D6" w14:textId="77777777" w:rsidR="00F01044" w:rsidRDefault="00F01044">
      <w:pPr>
        <w:pStyle w:val="normal0"/>
        <w:spacing w:before="240" w:after="240"/>
      </w:pPr>
      <w:r>
        <w:t xml:space="preserve">Teamwork (2023) </w:t>
      </w:r>
      <w:r>
        <w:rPr>
          <w:i/>
        </w:rPr>
        <w:t>Project stakeholders - who are they &amp; why are they important?</w:t>
      </w:r>
      <w:r>
        <w:t xml:space="preserve">, </w:t>
      </w:r>
      <w:r>
        <w:rPr>
          <w:i/>
        </w:rPr>
        <w:t>Project Stakeholders - Who Are They &amp; Why Are They Important?</w:t>
      </w:r>
      <w:r>
        <w:t xml:space="preserve"> Available at: https://www.teamwork.com/project-management-guide/project-stakeholders/ (Accessed: 10 August 2023). </w:t>
      </w:r>
    </w:p>
    <w:sectPr w:rsidR="00F01044" w:rsidSect="00F01044">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247C0B" w14:textId="77777777" w:rsidR="00695934" w:rsidRDefault="00695934">
      <w:pPr>
        <w:spacing w:line="240" w:lineRule="auto"/>
      </w:pPr>
      <w:r>
        <w:separator/>
      </w:r>
    </w:p>
  </w:endnote>
  <w:endnote w:type="continuationSeparator" w:id="0">
    <w:p w14:paraId="45BF58FD" w14:textId="77777777" w:rsidR="00695934" w:rsidRDefault="006959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4186304"/>
      <w:docPartObj>
        <w:docPartGallery w:val="Page Numbers (Bottom of Page)"/>
        <w:docPartUnique/>
      </w:docPartObj>
    </w:sdtPr>
    <w:sdtContent>
      <w:sdt>
        <w:sdtPr>
          <w:id w:val="-1769616900"/>
          <w:docPartObj>
            <w:docPartGallery w:val="Page Numbers (Top of Page)"/>
            <w:docPartUnique/>
          </w:docPartObj>
        </w:sdtPr>
        <w:sdtContent>
          <w:p w14:paraId="465C5EC4" w14:textId="50EF0D59" w:rsidR="00F01044" w:rsidRDefault="00F01044">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0F467BF" w14:textId="77777777" w:rsidR="00F01044" w:rsidRDefault="00F010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417CC2" w14:textId="77777777" w:rsidR="00695934" w:rsidRDefault="00695934">
      <w:pPr>
        <w:spacing w:line="240" w:lineRule="auto"/>
      </w:pPr>
      <w:r>
        <w:separator/>
      </w:r>
    </w:p>
  </w:footnote>
  <w:footnote w:type="continuationSeparator" w:id="0">
    <w:p w14:paraId="5BCD2501" w14:textId="77777777" w:rsidR="00695934" w:rsidRDefault="0069593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362B"/>
    <w:rsid w:val="003A362B"/>
    <w:rsid w:val="00695934"/>
    <w:rsid w:val="00F010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FAB70"/>
  <w15:docId w15:val="{2E8089E0-BE35-44C6-B7CB-7FB49463A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0"/>
    <w:next w:val="normal0"/>
    <w:pPr>
      <w:keepNext/>
      <w:keepLines/>
      <w:outlineLvl w:val="0"/>
    </w:pPr>
    <w:rPr>
      <w:b/>
    </w:rPr>
  </w:style>
  <w:style w:type="paragraph" w:styleId="Heading2">
    <w:name w:val="heading 2"/>
    <w:basedOn w:val="normal0"/>
    <w:next w:val="normal0"/>
    <w:pPr>
      <w:keepNext/>
      <w:keepLines/>
      <w:outlineLvl w:val="1"/>
    </w:pPr>
    <w:rPr>
      <w:b/>
      <w:i/>
    </w:rPr>
  </w:style>
  <w:style w:type="paragraph" w:styleId="Heading3">
    <w:name w:val="heading 3"/>
    <w:basedOn w:val="normal0"/>
    <w:next w:val="normal0"/>
    <w:pPr>
      <w:keepNext/>
      <w:keepLines/>
      <w:outlineLvl w:val="2"/>
    </w:pPr>
    <w:rPr>
      <w:i/>
      <w:u w:val="single"/>
    </w:rPr>
  </w:style>
  <w:style w:type="paragraph" w:styleId="Heading4">
    <w:name w:val="heading 4"/>
    <w:basedOn w:val="normal0"/>
    <w:next w:val="normal0"/>
    <w:pPr>
      <w:keepNext/>
      <w:keepLines/>
      <w:spacing w:before="280" w:after="80"/>
      <w:outlineLvl w:val="3"/>
    </w:pPr>
    <w:rPr>
      <w:color w:val="666666"/>
    </w:rPr>
  </w:style>
  <w:style w:type="paragraph" w:styleId="Heading5">
    <w:name w:val="heading 5"/>
    <w:basedOn w:val="normal0"/>
    <w:next w:val="normal0"/>
    <w:pPr>
      <w:keepNext/>
      <w:keepLines/>
      <w:spacing w:before="240" w:after="80"/>
      <w:outlineLvl w:val="4"/>
    </w:pPr>
    <w:rPr>
      <w:color w:val="666666"/>
      <w:sz w:val="22"/>
      <w:szCs w:val="22"/>
    </w:rPr>
  </w:style>
  <w:style w:type="paragraph" w:styleId="Heading6">
    <w:name w:val="heading 6"/>
    <w:basedOn w:val="normal0"/>
    <w:next w:val="normal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styleId="Title">
    <w:name w:val="Title"/>
    <w:basedOn w:val="normal0"/>
    <w:next w:val="normal0"/>
    <w:pPr>
      <w:keepNext/>
      <w:keepLines/>
      <w:spacing w:after="60"/>
    </w:pPr>
    <w:rPr>
      <w:sz w:val="52"/>
      <w:szCs w:val="52"/>
    </w:rPr>
  </w:style>
  <w:style w:type="paragraph" w:styleId="Subtitle">
    <w:name w:val="Subtitle"/>
    <w:basedOn w:val="normal0"/>
    <w:next w:val="normal0"/>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F01044"/>
    <w:pPr>
      <w:tabs>
        <w:tab w:val="center" w:pos="4680"/>
        <w:tab w:val="right" w:pos="9360"/>
      </w:tabs>
      <w:spacing w:line="240" w:lineRule="auto"/>
    </w:pPr>
  </w:style>
  <w:style w:type="character" w:customStyle="1" w:styleId="HeaderChar">
    <w:name w:val="Header Char"/>
    <w:basedOn w:val="DefaultParagraphFont"/>
    <w:link w:val="Header"/>
    <w:uiPriority w:val="99"/>
    <w:rsid w:val="00F01044"/>
  </w:style>
  <w:style w:type="paragraph" w:styleId="Footer">
    <w:name w:val="footer"/>
    <w:basedOn w:val="Normal"/>
    <w:link w:val="FooterChar"/>
    <w:uiPriority w:val="99"/>
    <w:unhideWhenUsed/>
    <w:rsid w:val="00F01044"/>
    <w:pPr>
      <w:tabs>
        <w:tab w:val="center" w:pos="4680"/>
        <w:tab w:val="right" w:pos="9360"/>
      </w:tabs>
      <w:spacing w:line="240" w:lineRule="auto"/>
    </w:pPr>
  </w:style>
  <w:style w:type="character" w:customStyle="1" w:styleId="FooterChar">
    <w:name w:val="Footer Char"/>
    <w:basedOn w:val="DefaultParagraphFont"/>
    <w:link w:val="Footer"/>
    <w:uiPriority w:val="99"/>
    <w:rsid w:val="00F01044"/>
  </w:style>
  <w:style w:type="paragraph" w:styleId="TOCHeading">
    <w:name w:val="TOC Heading"/>
    <w:basedOn w:val="Heading1"/>
    <w:next w:val="Normal"/>
    <w:uiPriority w:val="39"/>
    <w:unhideWhenUsed/>
    <w:qFormat/>
    <w:rsid w:val="00F0104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01044"/>
    <w:pPr>
      <w:spacing w:after="100"/>
    </w:pPr>
  </w:style>
  <w:style w:type="paragraph" w:styleId="TOC2">
    <w:name w:val="toc 2"/>
    <w:basedOn w:val="Normal"/>
    <w:next w:val="Normal"/>
    <w:autoRedefine/>
    <w:uiPriority w:val="39"/>
    <w:unhideWhenUsed/>
    <w:rsid w:val="00F01044"/>
    <w:pPr>
      <w:spacing w:after="100"/>
      <w:ind w:left="240"/>
    </w:pPr>
  </w:style>
  <w:style w:type="paragraph" w:styleId="TOC3">
    <w:name w:val="toc 3"/>
    <w:basedOn w:val="Normal"/>
    <w:next w:val="Normal"/>
    <w:autoRedefine/>
    <w:uiPriority w:val="39"/>
    <w:unhideWhenUsed/>
    <w:rsid w:val="00F01044"/>
    <w:pPr>
      <w:spacing w:after="100"/>
      <w:ind w:left="480"/>
    </w:pPr>
  </w:style>
  <w:style w:type="character" w:styleId="Hyperlink">
    <w:name w:val="Hyperlink"/>
    <w:basedOn w:val="DefaultParagraphFont"/>
    <w:uiPriority w:val="99"/>
    <w:unhideWhenUsed/>
    <w:rsid w:val="00F0104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sci-hub.se/10.1080/00131881.2020.17117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68+YnZrWNnd86rptnhtD/8ztfKg==">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</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E2C1A13-C004-47DB-B460-121D98FD23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2190</Words>
  <Characters>12488</Characters>
  <Application>Microsoft Office Word</Application>
  <DocSecurity>0</DocSecurity>
  <Lines>104</Lines>
  <Paragraphs>29</Paragraphs>
  <ScaleCrop>false</ScaleCrop>
  <Company/>
  <LinksUpToDate>false</LinksUpToDate>
  <CharactersWithSpaces>14649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11367</cp:lastModifiedBy>
  <cp:revision>1</cp:revision>
  <dcterms:created xsi:type="dcterms:W3CDTF">2023-08-10T07:24:00Z</dcterms:created>
  <dcterms:modified xsi:type="dcterms:W3CDTF">2023-08-10T07:27:00Z</dcterms:modified>
</cp:coreProperties>
</file>