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1D22A" w14:textId="6B1E8358" w:rsidR="0088677A" w:rsidRDefault="0088677A" w:rsidP="00E73913">
      <w:pPr>
        <w:jc w:val="center"/>
        <w:rPr>
          <w:b/>
          <w:sz w:val="36"/>
        </w:rPr>
      </w:pPr>
      <w:r>
        <w:rPr>
          <w:b/>
          <w:sz w:val="36"/>
        </w:rPr>
        <w:t xml:space="preserve">University of Wales Trinity Saint David </w:t>
      </w:r>
    </w:p>
    <w:p w14:paraId="70125F18" w14:textId="77777777" w:rsidR="0088677A" w:rsidRDefault="0088677A" w:rsidP="00E73913">
      <w:pPr>
        <w:jc w:val="center"/>
        <w:rPr>
          <w:b/>
          <w:sz w:val="36"/>
        </w:rPr>
      </w:pPr>
    </w:p>
    <w:p w14:paraId="3F32DB5A" w14:textId="245871CC" w:rsidR="00CD0968" w:rsidRDefault="006D7307" w:rsidP="00E73913">
      <w:pPr>
        <w:jc w:val="center"/>
        <w:rPr>
          <w:b/>
          <w:sz w:val="36"/>
        </w:rPr>
      </w:pPr>
      <w:r w:rsidRPr="00844222">
        <w:rPr>
          <w:b/>
          <w:sz w:val="36"/>
        </w:rPr>
        <w:t xml:space="preserve">Dissertation </w:t>
      </w:r>
      <w:r w:rsidR="0088677A">
        <w:rPr>
          <w:b/>
          <w:sz w:val="36"/>
        </w:rPr>
        <w:t>-</w:t>
      </w:r>
      <w:r w:rsidR="00DB4F6B">
        <w:rPr>
          <w:b/>
          <w:sz w:val="36"/>
        </w:rPr>
        <w:t>P</w:t>
      </w:r>
      <w:r w:rsidRPr="00844222">
        <w:rPr>
          <w:b/>
          <w:sz w:val="36"/>
        </w:rPr>
        <w:t>roposal</w:t>
      </w:r>
      <w:r w:rsidR="0088677A">
        <w:rPr>
          <w:b/>
          <w:sz w:val="36"/>
        </w:rPr>
        <w:t xml:space="preserve"> </w:t>
      </w:r>
    </w:p>
    <w:p w14:paraId="683839F4" w14:textId="167829DA" w:rsidR="0088677A" w:rsidRDefault="0088677A" w:rsidP="00E73913">
      <w:pPr>
        <w:jc w:val="center"/>
        <w:rPr>
          <w:b/>
          <w:sz w:val="36"/>
        </w:rPr>
      </w:pPr>
      <w:r>
        <w:rPr>
          <w:b/>
          <w:sz w:val="36"/>
        </w:rPr>
        <w:t>LCBB6000</w:t>
      </w:r>
    </w:p>
    <w:p w14:paraId="275878FD" w14:textId="7C08DF87" w:rsidR="0088677A" w:rsidRDefault="0088677A" w:rsidP="00E73913">
      <w:pPr>
        <w:jc w:val="center"/>
        <w:rPr>
          <w:b/>
          <w:sz w:val="36"/>
        </w:rPr>
      </w:pPr>
      <w:r>
        <w:rPr>
          <w:b/>
          <w:sz w:val="36"/>
        </w:rPr>
        <w:t xml:space="preserve">BA(Hons) Business Management </w:t>
      </w:r>
    </w:p>
    <w:p w14:paraId="3653BF53" w14:textId="2DC08331" w:rsidR="0088677A" w:rsidRPr="003C2CD7" w:rsidRDefault="0088677A" w:rsidP="00E73913">
      <w:pPr>
        <w:jc w:val="center"/>
        <w:rPr>
          <w:b/>
          <w:sz w:val="28"/>
          <w:szCs w:val="28"/>
        </w:rPr>
      </w:pPr>
    </w:p>
    <w:p w14:paraId="356B546B" w14:textId="751D6946" w:rsidR="0088677A" w:rsidRPr="003C2CD7" w:rsidRDefault="00CD0968" w:rsidP="003C2CD7">
      <w:pPr>
        <w:jc w:val="center"/>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2CD7">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Title: </w:t>
      </w:r>
      <w:r w:rsidR="003D7471" w:rsidRPr="003C2CD7">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analysis of the relationship between organizational performance and effective performance management strategies in human resource management.</w:t>
      </w:r>
    </w:p>
    <w:p w14:paraId="18A643DA" w14:textId="77777777" w:rsidR="0088677A" w:rsidRDefault="0088677A" w:rsidP="0088677A"/>
    <w:p w14:paraId="4FC50011" w14:textId="77777777" w:rsidR="0088677A" w:rsidRPr="0088677A" w:rsidRDefault="0088677A" w:rsidP="0088677A"/>
    <w:p w14:paraId="4C50EF4C" w14:textId="5F299FDA" w:rsidR="0088677A" w:rsidRPr="003C2CD7" w:rsidRDefault="0088677A" w:rsidP="0088677A">
      <w:pPr>
        <w:ind w:firstLine="720"/>
        <w:rPr>
          <w:b/>
          <w:bCs/>
          <w:sz w:val="28"/>
          <w:szCs w:val="28"/>
        </w:rPr>
      </w:pPr>
      <w:r w:rsidRPr="003C2CD7">
        <w:rPr>
          <w:b/>
          <w:bCs/>
          <w:sz w:val="28"/>
          <w:szCs w:val="28"/>
        </w:rPr>
        <w:t xml:space="preserve">Student name: </w:t>
      </w:r>
      <w:proofErr w:type="spellStart"/>
      <w:r w:rsidRPr="003C2CD7">
        <w:rPr>
          <w:b/>
          <w:bCs/>
          <w:sz w:val="28"/>
          <w:szCs w:val="28"/>
        </w:rPr>
        <w:t>Radoslav</w:t>
      </w:r>
      <w:proofErr w:type="spellEnd"/>
      <w:r w:rsidRPr="003C2CD7">
        <w:rPr>
          <w:b/>
          <w:bCs/>
          <w:sz w:val="28"/>
          <w:szCs w:val="28"/>
        </w:rPr>
        <w:t xml:space="preserve"> </w:t>
      </w:r>
      <w:proofErr w:type="spellStart"/>
      <w:r w:rsidRPr="003C2CD7">
        <w:rPr>
          <w:b/>
          <w:bCs/>
          <w:sz w:val="28"/>
          <w:szCs w:val="28"/>
        </w:rPr>
        <w:t>Bozhkov</w:t>
      </w:r>
      <w:proofErr w:type="spellEnd"/>
    </w:p>
    <w:p w14:paraId="50E7819C" w14:textId="79ECA579" w:rsidR="0088677A" w:rsidRPr="003C2CD7" w:rsidRDefault="0088677A" w:rsidP="0088677A">
      <w:pPr>
        <w:ind w:firstLine="720"/>
        <w:rPr>
          <w:b/>
          <w:bCs/>
          <w:sz w:val="28"/>
          <w:szCs w:val="28"/>
        </w:rPr>
      </w:pPr>
      <w:r w:rsidRPr="003C2CD7">
        <w:rPr>
          <w:b/>
          <w:bCs/>
          <w:sz w:val="28"/>
          <w:szCs w:val="28"/>
        </w:rPr>
        <w:t>Student number: 2010794</w:t>
      </w:r>
    </w:p>
    <w:p w14:paraId="216B8DDE" w14:textId="77777777" w:rsidR="0088677A" w:rsidRDefault="0088677A" w:rsidP="003C2CD7">
      <w:pPr>
        <w:ind w:firstLine="720"/>
        <w:jc w:val="right"/>
      </w:pPr>
    </w:p>
    <w:p w14:paraId="06093173" w14:textId="77777777" w:rsidR="003C2CD7" w:rsidRPr="003C2CD7" w:rsidRDefault="003C2CD7" w:rsidP="003C2CD7">
      <w:pPr>
        <w:ind w:firstLine="720"/>
        <w:jc w:val="right"/>
        <w:rPr>
          <w:b/>
          <w:bCs/>
          <w:sz w:val="28"/>
          <w:szCs w:val="28"/>
        </w:rPr>
      </w:pPr>
    </w:p>
    <w:p w14:paraId="257E4608" w14:textId="26DF1CCA" w:rsidR="0088677A" w:rsidRPr="003C2CD7" w:rsidRDefault="0088677A" w:rsidP="003C2CD7">
      <w:pPr>
        <w:ind w:firstLine="720"/>
        <w:jc w:val="right"/>
        <w:rPr>
          <w:b/>
          <w:bCs/>
          <w:sz w:val="28"/>
          <w:szCs w:val="28"/>
        </w:rPr>
      </w:pPr>
      <w:r w:rsidRPr="003C2CD7">
        <w:rPr>
          <w:b/>
          <w:bCs/>
          <w:sz w:val="28"/>
          <w:szCs w:val="28"/>
        </w:rPr>
        <w:t xml:space="preserve">Professor’s name: </w:t>
      </w:r>
      <w:proofErr w:type="spellStart"/>
      <w:r w:rsidRPr="003C2CD7">
        <w:rPr>
          <w:b/>
          <w:bCs/>
          <w:sz w:val="28"/>
          <w:szCs w:val="28"/>
        </w:rPr>
        <w:t>Dr.</w:t>
      </w:r>
      <w:proofErr w:type="spellEnd"/>
      <w:r w:rsidRPr="003C2CD7">
        <w:rPr>
          <w:b/>
          <w:bCs/>
          <w:sz w:val="28"/>
          <w:szCs w:val="28"/>
        </w:rPr>
        <w:t xml:space="preserve"> Anupam </w:t>
      </w:r>
      <w:proofErr w:type="spellStart"/>
      <w:r w:rsidRPr="003C2CD7">
        <w:rPr>
          <w:b/>
          <w:bCs/>
          <w:sz w:val="28"/>
          <w:szCs w:val="28"/>
        </w:rPr>
        <w:t>Mazumbar</w:t>
      </w:r>
      <w:proofErr w:type="spellEnd"/>
      <w:r w:rsidRPr="003C2CD7">
        <w:rPr>
          <w:b/>
          <w:bCs/>
          <w:sz w:val="28"/>
          <w:szCs w:val="28"/>
        </w:rPr>
        <w:t xml:space="preserve"> </w:t>
      </w:r>
    </w:p>
    <w:p w14:paraId="70652A5C" w14:textId="334D9239" w:rsidR="0088677A" w:rsidRPr="003C2CD7" w:rsidRDefault="0088677A" w:rsidP="003C2CD7">
      <w:pPr>
        <w:ind w:firstLine="720"/>
        <w:jc w:val="right"/>
        <w:rPr>
          <w:b/>
          <w:bCs/>
          <w:sz w:val="28"/>
          <w:szCs w:val="28"/>
        </w:rPr>
      </w:pPr>
      <w:r w:rsidRPr="003C2CD7">
        <w:rPr>
          <w:b/>
          <w:bCs/>
          <w:sz w:val="28"/>
          <w:szCs w:val="28"/>
        </w:rPr>
        <w:t xml:space="preserve">Supervisor: </w:t>
      </w:r>
      <w:proofErr w:type="spellStart"/>
      <w:r w:rsidRPr="003C2CD7">
        <w:rPr>
          <w:b/>
          <w:bCs/>
          <w:sz w:val="28"/>
          <w:szCs w:val="28"/>
        </w:rPr>
        <w:t>Dr.</w:t>
      </w:r>
      <w:proofErr w:type="spellEnd"/>
      <w:r w:rsidRPr="003C2CD7">
        <w:rPr>
          <w:b/>
          <w:bCs/>
          <w:sz w:val="28"/>
          <w:szCs w:val="28"/>
        </w:rPr>
        <w:t xml:space="preserve"> Asad Abbas </w:t>
      </w:r>
      <w:proofErr w:type="spellStart"/>
      <w:r w:rsidRPr="003C2CD7">
        <w:rPr>
          <w:b/>
          <w:bCs/>
          <w:sz w:val="28"/>
          <w:szCs w:val="28"/>
        </w:rPr>
        <w:t>Jaffari</w:t>
      </w:r>
      <w:proofErr w:type="spellEnd"/>
      <w:r w:rsidRPr="003C2CD7">
        <w:rPr>
          <w:b/>
          <w:bCs/>
          <w:sz w:val="28"/>
          <w:szCs w:val="28"/>
        </w:rPr>
        <w:t xml:space="preserve"> </w:t>
      </w:r>
    </w:p>
    <w:p w14:paraId="58D6836F" w14:textId="77777777" w:rsidR="0088677A" w:rsidRPr="003C2CD7" w:rsidRDefault="0088677A" w:rsidP="0088677A">
      <w:pPr>
        <w:rPr>
          <w:b/>
          <w:bCs/>
          <w:sz w:val="28"/>
          <w:szCs w:val="28"/>
        </w:rPr>
      </w:pPr>
    </w:p>
    <w:p w14:paraId="3135655A" w14:textId="77777777" w:rsidR="0088677A" w:rsidRPr="003C2CD7" w:rsidRDefault="0088677A" w:rsidP="003C2CD7">
      <w:pPr>
        <w:jc w:val="right"/>
        <w:rPr>
          <w:b/>
          <w:bCs/>
          <w:sz w:val="28"/>
          <w:szCs w:val="28"/>
        </w:rPr>
      </w:pPr>
    </w:p>
    <w:p w14:paraId="46EDF931" w14:textId="2A47E364" w:rsidR="0088677A" w:rsidRPr="003C2CD7" w:rsidRDefault="0088677A" w:rsidP="003C2CD7">
      <w:pPr>
        <w:tabs>
          <w:tab w:val="left" w:pos="3912"/>
        </w:tabs>
        <w:rPr>
          <w:b/>
          <w:bCs/>
          <w:sz w:val="28"/>
          <w:szCs w:val="28"/>
        </w:rPr>
      </w:pPr>
      <w:r w:rsidRPr="003C2CD7">
        <w:rPr>
          <w:b/>
          <w:bCs/>
          <w:sz w:val="28"/>
          <w:szCs w:val="28"/>
        </w:rPr>
        <w:t>Submission date: 04.05.2023</w:t>
      </w:r>
    </w:p>
    <w:p w14:paraId="1D15DDF8" w14:textId="687E0E0D" w:rsidR="00DE0433" w:rsidRPr="003D7471" w:rsidRDefault="00DE0433" w:rsidP="003C2CD7">
      <w:pPr>
        <w:jc w:val="right"/>
      </w:pPr>
      <w:r w:rsidRPr="003C2CD7">
        <w:rPr>
          <w:sz w:val="28"/>
          <w:szCs w:val="28"/>
        </w:rPr>
        <w:br w:type="page"/>
      </w:r>
      <w:r w:rsidR="0088677A">
        <w:lastRenderedPageBreak/>
        <w:t xml:space="preserve">   </w:t>
      </w:r>
    </w:p>
    <w:sdt>
      <w:sdtPr>
        <w:rPr>
          <w:rFonts w:ascii="Times New Roman" w:eastAsiaTheme="minorHAnsi" w:hAnsi="Times New Roman" w:cstheme="minorBidi"/>
          <w:color w:val="auto"/>
          <w:sz w:val="24"/>
          <w:szCs w:val="22"/>
          <w:lang w:val="en-GB"/>
        </w:rPr>
        <w:id w:val="-329457092"/>
        <w:docPartObj>
          <w:docPartGallery w:val="Table of Contents"/>
          <w:docPartUnique/>
        </w:docPartObj>
      </w:sdtPr>
      <w:sdtEndPr>
        <w:rPr>
          <w:b/>
          <w:bCs/>
          <w:noProof/>
        </w:rPr>
      </w:sdtEndPr>
      <w:sdtContent>
        <w:p w14:paraId="6AF13780" w14:textId="77777777" w:rsidR="00A816C8" w:rsidRDefault="00A816C8">
          <w:pPr>
            <w:pStyle w:val="a5"/>
          </w:pPr>
          <w:r>
            <w:t>Table of Contents</w:t>
          </w:r>
        </w:p>
        <w:p w14:paraId="42EB237C" w14:textId="4C5F0188" w:rsidR="00DA7D01" w:rsidRDefault="00A816C8">
          <w:pPr>
            <w:pStyle w:val="1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31879004" w:history="1">
            <w:r w:rsidR="00DA7D01" w:rsidRPr="003546F4">
              <w:rPr>
                <w:rStyle w:val="a6"/>
                <w:noProof/>
              </w:rPr>
              <w:t>Chapter 1: Introduction</w:t>
            </w:r>
            <w:r w:rsidR="00DA7D01">
              <w:rPr>
                <w:noProof/>
                <w:webHidden/>
              </w:rPr>
              <w:tab/>
            </w:r>
            <w:r w:rsidR="00EE2F82">
              <w:rPr>
                <w:noProof/>
                <w:webHidden/>
              </w:rPr>
              <w:t>3</w:t>
            </w:r>
          </w:hyperlink>
        </w:p>
        <w:p w14:paraId="51BD1ACC" w14:textId="1D363E4D" w:rsidR="00DA7D01" w:rsidRDefault="00000000">
          <w:pPr>
            <w:pStyle w:val="11"/>
            <w:tabs>
              <w:tab w:val="right" w:leader="dot" w:pos="9350"/>
            </w:tabs>
            <w:rPr>
              <w:rFonts w:asciiTheme="minorHAnsi" w:eastAsiaTheme="minorEastAsia" w:hAnsiTheme="minorHAnsi"/>
              <w:noProof/>
              <w:sz w:val="22"/>
              <w:lang w:eastAsia="en-GB"/>
            </w:rPr>
          </w:pPr>
          <w:hyperlink w:anchor="_Toc131879005" w:history="1">
            <w:r w:rsidR="00DA7D01" w:rsidRPr="003546F4">
              <w:rPr>
                <w:rStyle w:val="a6"/>
                <w:noProof/>
              </w:rPr>
              <w:t>Chapter 2: Literature review</w:t>
            </w:r>
            <w:r w:rsidR="00DA7D01">
              <w:rPr>
                <w:noProof/>
                <w:webHidden/>
              </w:rPr>
              <w:tab/>
            </w:r>
            <w:r w:rsidR="00EE2F82">
              <w:rPr>
                <w:noProof/>
                <w:webHidden/>
              </w:rPr>
              <w:t>5</w:t>
            </w:r>
          </w:hyperlink>
        </w:p>
        <w:p w14:paraId="5EB9DA46" w14:textId="716B5469" w:rsidR="00DA7D01" w:rsidRDefault="00000000">
          <w:pPr>
            <w:pStyle w:val="11"/>
            <w:tabs>
              <w:tab w:val="right" w:leader="dot" w:pos="9350"/>
            </w:tabs>
            <w:rPr>
              <w:rFonts w:asciiTheme="minorHAnsi" w:eastAsiaTheme="minorEastAsia" w:hAnsiTheme="minorHAnsi"/>
              <w:noProof/>
              <w:sz w:val="22"/>
              <w:lang w:eastAsia="en-GB"/>
            </w:rPr>
          </w:pPr>
          <w:hyperlink w:anchor="_Toc131879006" w:history="1">
            <w:r w:rsidR="00DA7D01" w:rsidRPr="003546F4">
              <w:rPr>
                <w:rStyle w:val="a6"/>
                <w:noProof/>
              </w:rPr>
              <w:t>Chapter 3: Methodology</w:t>
            </w:r>
            <w:r w:rsidR="00DA7D01">
              <w:rPr>
                <w:noProof/>
                <w:webHidden/>
              </w:rPr>
              <w:tab/>
            </w:r>
            <w:r w:rsidR="00EE2F82">
              <w:rPr>
                <w:noProof/>
                <w:webHidden/>
              </w:rPr>
              <w:t>7</w:t>
            </w:r>
          </w:hyperlink>
        </w:p>
        <w:p w14:paraId="1AF7AB4A" w14:textId="31034764" w:rsidR="00DA7D01" w:rsidRDefault="00000000">
          <w:pPr>
            <w:pStyle w:val="11"/>
            <w:tabs>
              <w:tab w:val="right" w:leader="dot" w:pos="9350"/>
            </w:tabs>
            <w:rPr>
              <w:rFonts w:asciiTheme="minorHAnsi" w:eastAsiaTheme="minorEastAsia" w:hAnsiTheme="minorHAnsi"/>
              <w:noProof/>
              <w:sz w:val="22"/>
              <w:lang w:eastAsia="en-GB"/>
            </w:rPr>
          </w:pPr>
          <w:hyperlink w:anchor="_Toc131879007" w:history="1">
            <w:r w:rsidR="00DA7D01" w:rsidRPr="003546F4">
              <w:rPr>
                <w:rStyle w:val="a6"/>
                <w:noProof/>
              </w:rPr>
              <w:t>Chapter 4: Conclusion</w:t>
            </w:r>
            <w:r w:rsidR="00DA7D01">
              <w:rPr>
                <w:noProof/>
                <w:webHidden/>
              </w:rPr>
              <w:tab/>
            </w:r>
            <w:r w:rsidR="00EE2F82">
              <w:rPr>
                <w:noProof/>
                <w:webHidden/>
              </w:rPr>
              <w:t>10</w:t>
            </w:r>
          </w:hyperlink>
        </w:p>
        <w:p w14:paraId="2A72F307" w14:textId="5956ED27" w:rsidR="00DA7D01" w:rsidRDefault="00000000">
          <w:pPr>
            <w:pStyle w:val="11"/>
            <w:tabs>
              <w:tab w:val="right" w:leader="dot" w:pos="9350"/>
            </w:tabs>
            <w:rPr>
              <w:rFonts w:asciiTheme="minorHAnsi" w:eastAsiaTheme="minorEastAsia" w:hAnsiTheme="minorHAnsi"/>
              <w:noProof/>
              <w:sz w:val="22"/>
              <w:lang w:eastAsia="en-GB"/>
            </w:rPr>
          </w:pPr>
          <w:hyperlink w:anchor="_Toc131879008" w:history="1">
            <w:r w:rsidR="00DA7D01" w:rsidRPr="003546F4">
              <w:rPr>
                <w:rStyle w:val="a6"/>
                <w:noProof/>
              </w:rPr>
              <w:t>References</w:t>
            </w:r>
            <w:r w:rsidR="00DA7D01">
              <w:rPr>
                <w:noProof/>
                <w:webHidden/>
              </w:rPr>
              <w:tab/>
            </w:r>
            <w:r w:rsidR="00DA7D01">
              <w:rPr>
                <w:noProof/>
                <w:webHidden/>
              </w:rPr>
              <w:fldChar w:fldCharType="begin"/>
            </w:r>
            <w:r w:rsidR="00DA7D01">
              <w:rPr>
                <w:noProof/>
                <w:webHidden/>
              </w:rPr>
              <w:instrText xml:space="preserve"> PAGEREF _Toc131879008 \h </w:instrText>
            </w:r>
            <w:r w:rsidR="00DA7D01">
              <w:rPr>
                <w:noProof/>
                <w:webHidden/>
              </w:rPr>
            </w:r>
            <w:r w:rsidR="00DA7D01">
              <w:rPr>
                <w:noProof/>
                <w:webHidden/>
              </w:rPr>
              <w:fldChar w:fldCharType="separate"/>
            </w:r>
            <w:r w:rsidR="00DA7D01">
              <w:rPr>
                <w:noProof/>
                <w:webHidden/>
              </w:rPr>
              <w:t>1</w:t>
            </w:r>
            <w:r w:rsidR="00EE2F82">
              <w:rPr>
                <w:noProof/>
                <w:webHidden/>
              </w:rPr>
              <w:t>1</w:t>
            </w:r>
            <w:r w:rsidR="00DA7D01">
              <w:rPr>
                <w:noProof/>
                <w:webHidden/>
              </w:rPr>
              <w:fldChar w:fldCharType="end"/>
            </w:r>
          </w:hyperlink>
        </w:p>
        <w:p w14:paraId="16E20F6A" w14:textId="77777777" w:rsidR="00A816C8" w:rsidRDefault="00A816C8">
          <w:r>
            <w:rPr>
              <w:b/>
              <w:bCs/>
              <w:noProof/>
            </w:rPr>
            <w:fldChar w:fldCharType="end"/>
          </w:r>
        </w:p>
      </w:sdtContent>
    </w:sdt>
    <w:p w14:paraId="79760E00" w14:textId="77777777" w:rsidR="004B0517" w:rsidRDefault="004B0517">
      <w:pPr>
        <w:spacing w:line="259" w:lineRule="auto"/>
        <w:jc w:val="left"/>
        <w:rPr>
          <w:rFonts w:eastAsiaTheme="majorEastAsia" w:cstheme="majorBidi"/>
          <w:b/>
          <w:color w:val="2F5496" w:themeColor="accent1" w:themeShade="BF"/>
          <w:sz w:val="32"/>
          <w:szCs w:val="32"/>
        </w:rPr>
      </w:pPr>
      <w:bookmarkStart w:id="0" w:name="_Toc131879004"/>
      <w:r>
        <w:br w:type="page"/>
      </w:r>
    </w:p>
    <w:p w14:paraId="4104148E" w14:textId="77777777" w:rsidR="007A2DAD" w:rsidRDefault="00DE0433" w:rsidP="00BD1FD3">
      <w:pPr>
        <w:pStyle w:val="1"/>
      </w:pPr>
      <w:r>
        <w:lastRenderedPageBreak/>
        <w:t>Chapter 1</w:t>
      </w:r>
      <w:r w:rsidR="00640D4B">
        <w:t>: Introduction</w:t>
      </w:r>
      <w:bookmarkEnd w:id="0"/>
    </w:p>
    <w:p w14:paraId="54955D7B" w14:textId="77777777" w:rsidR="00DE0433" w:rsidRDefault="000E661E" w:rsidP="00AF394C">
      <w:pPr>
        <w:rPr>
          <w:b/>
          <w:color w:val="2E74B5" w:themeColor="accent5" w:themeShade="BF"/>
          <w:sz w:val="28"/>
          <w:szCs w:val="28"/>
        </w:rPr>
      </w:pPr>
      <w:r w:rsidRPr="00AF394C">
        <w:rPr>
          <w:b/>
          <w:color w:val="2E74B5" w:themeColor="accent5" w:themeShade="BF"/>
          <w:sz w:val="28"/>
          <w:szCs w:val="28"/>
        </w:rPr>
        <w:t>Introduction</w:t>
      </w:r>
      <w:r w:rsidR="00D57D05" w:rsidRPr="00AF394C">
        <w:rPr>
          <w:b/>
          <w:color w:val="2E74B5" w:themeColor="accent5" w:themeShade="BF"/>
          <w:sz w:val="28"/>
          <w:szCs w:val="28"/>
        </w:rPr>
        <w:t xml:space="preserve"> to the topic</w:t>
      </w:r>
    </w:p>
    <w:p w14:paraId="013025FB" w14:textId="14F59392" w:rsidR="00561E50" w:rsidRDefault="00561E50" w:rsidP="00561E50">
      <w:r>
        <w:t xml:space="preserve">Any company that </w:t>
      </w:r>
      <w:r w:rsidR="00A06155">
        <w:t>wants</w:t>
      </w:r>
      <w:r>
        <w:t xml:space="preserve"> to be successful must recognise that organisational performance is an essential component. It is the ultimate measure of accomplishment and is predicated on a variety of factors, one of which is the performance of the personnel. The enhancement of employee performance and, by extension, the performance of the company is strongly dependent on the implementation of performance management practises that are successful within the human resource management</w:t>
      </w:r>
      <w:r w:rsidR="00395030">
        <w:t xml:space="preserve"> (Pham et al., 2019).</w:t>
      </w:r>
      <w:r>
        <w:t xml:space="preserve"> The purpose of this research is to investigate the relationship between effective performance management strategies used in human resource management and the overall performance of a business.</w:t>
      </w:r>
    </w:p>
    <w:p w14:paraId="069161C1" w14:textId="0FEC126D" w:rsidR="00D2160F" w:rsidRDefault="00D2160F" w:rsidP="00561E50">
      <w:r w:rsidRPr="00D2160F">
        <w:t xml:space="preserve">Successful performance management strategies in human resource management are intimately tied to organizational performance. Effective performance management techniques may have a substantial impact on the overall success and performance of an organization. Performance management is used to systematically manage employee performance to ensure that their efforts are in line with the goals and objectives of the organization </w:t>
      </w:r>
      <w:r w:rsidR="00514591">
        <w:t>(Collings et al., 2019).</w:t>
      </w:r>
      <w:r w:rsidRPr="00D2160F">
        <w:t xml:space="preserve"> This process includes setting performance standards, providing coaching and feedback, and assessing performance. By setting up clear performance standards and objectives, organizations can make sure that all of their employees are working toward the same objectives.</w:t>
      </w:r>
    </w:p>
    <w:p w14:paraId="2F2DD00C" w14:textId="77777777" w:rsidR="00AB2A8D" w:rsidRDefault="00AB2A8D" w:rsidP="00AF394C">
      <w:pPr>
        <w:rPr>
          <w:b/>
          <w:color w:val="2E74B5" w:themeColor="accent5" w:themeShade="BF"/>
          <w:sz w:val="28"/>
          <w:szCs w:val="28"/>
        </w:rPr>
      </w:pPr>
      <w:r w:rsidRPr="00AF394C">
        <w:rPr>
          <w:b/>
          <w:color w:val="2E74B5" w:themeColor="accent5" w:themeShade="BF"/>
          <w:sz w:val="28"/>
          <w:szCs w:val="28"/>
        </w:rPr>
        <w:t>Significance</w:t>
      </w:r>
    </w:p>
    <w:p w14:paraId="0B93293E" w14:textId="4EF69D73" w:rsidR="00693C7D" w:rsidRPr="00AF394C" w:rsidRDefault="00693C7D" w:rsidP="00AF394C">
      <w:pPr>
        <w:rPr>
          <w:b/>
          <w:color w:val="2E74B5" w:themeColor="accent5" w:themeShade="BF"/>
          <w:sz w:val="28"/>
          <w:szCs w:val="28"/>
        </w:rPr>
      </w:pPr>
      <w:r>
        <w:t>Understanding the relationship between organisational performance and effective performance management approaches is essential for good human resource management due to the fact that it has the ability to aid companies in improving their overall performance. Techniques for managing employee performance that are effective may lead to increased worker productivity, which is beneficial to the company as a whole. Effective performance management solutions may be able to aid companies in accomplishing their goals and objectives by ensuring that the performance of their employees is aligned with those of the organisations themselves</w:t>
      </w:r>
      <w:r w:rsidR="00510246">
        <w:t xml:space="preserve"> (Collings et al., 2019).</w:t>
      </w:r>
      <w:r>
        <w:t xml:space="preserve"> Through the use of effective performance management strategies, it is possible to raise levels of employee engagement and motivation. With the use of effective performance management </w:t>
      </w:r>
      <w:r>
        <w:lastRenderedPageBreak/>
        <w:t xml:space="preserve">systems, companies are able to identify performance problems and find solutions to those problems before the problems get any worse. </w:t>
      </w:r>
    </w:p>
    <w:p w14:paraId="27A1D613" w14:textId="77777777" w:rsidR="00CC7662" w:rsidRDefault="00CC7662" w:rsidP="00AF394C">
      <w:pPr>
        <w:rPr>
          <w:b/>
          <w:color w:val="2E74B5" w:themeColor="accent5" w:themeShade="BF"/>
          <w:sz w:val="28"/>
          <w:szCs w:val="28"/>
        </w:rPr>
      </w:pPr>
      <w:r w:rsidRPr="00AF394C">
        <w:rPr>
          <w:b/>
          <w:color w:val="2E74B5" w:themeColor="accent5" w:themeShade="BF"/>
          <w:sz w:val="28"/>
          <w:szCs w:val="28"/>
        </w:rPr>
        <w:t>Purpose</w:t>
      </w:r>
    </w:p>
    <w:p w14:paraId="069E6EFC" w14:textId="243CF1AC" w:rsidR="006F6830" w:rsidRPr="00AF394C" w:rsidRDefault="006F6830" w:rsidP="00AF394C">
      <w:pPr>
        <w:rPr>
          <w:b/>
          <w:color w:val="2E74B5" w:themeColor="accent5" w:themeShade="BF"/>
          <w:sz w:val="28"/>
          <w:szCs w:val="28"/>
        </w:rPr>
      </w:pPr>
      <w:r>
        <w:t>The purpose of this research is to shed light on the link between effective performance management strategies used in the field of human resource management and the overall performance of a business. By having an awareness of the factors that contribute to the overall performance of an organization, managers and other professionals working in human resources may develop effective strategies to boost employee performance and, ultimately, achieve the goals of their organisations</w:t>
      </w:r>
      <w:r w:rsidR="0082155B">
        <w:t xml:space="preserve"> (Pham et al., 2019)</w:t>
      </w:r>
      <w:r>
        <w:t xml:space="preserve">. The study will contribute to the amount of knowledge that is currently available on performance management and the influence that it has on the performance of organisations by using a mixed-methods approach to the collecting of data and the analysis of that data. </w:t>
      </w:r>
    </w:p>
    <w:p w14:paraId="07146DBD" w14:textId="77777777" w:rsidR="009750EC" w:rsidRPr="00AF394C" w:rsidRDefault="009750EC" w:rsidP="00AF394C">
      <w:pPr>
        <w:rPr>
          <w:b/>
          <w:color w:val="2E74B5" w:themeColor="accent5" w:themeShade="BF"/>
          <w:sz w:val="28"/>
          <w:szCs w:val="28"/>
        </w:rPr>
      </w:pPr>
      <w:r w:rsidRPr="00AF394C">
        <w:rPr>
          <w:b/>
          <w:color w:val="2E74B5" w:themeColor="accent5" w:themeShade="BF"/>
          <w:sz w:val="28"/>
          <w:szCs w:val="28"/>
        </w:rPr>
        <w:t xml:space="preserve">Proposed aims and </w:t>
      </w:r>
      <w:proofErr w:type="gramStart"/>
      <w:r w:rsidRPr="00AF394C">
        <w:rPr>
          <w:b/>
          <w:color w:val="2E74B5" w:themeColor="accent5" w:themeShade="BF"/>
          <w:sz w:val="28"/>
          <w:szCs w:val="28"/>
        </w:rPr>
        <w:t>objectives</w:t>
      </w:r>
      <w:proofErr w:type="gramEnd"/>
    </w:p>
    <w:p w14:paraId="35C29FA0" w14:textId="77777777" w:rsidR="00E81F25" w:rsidRDefault="00E46278" w:rsidP="00E81F25">
      <w:r w:rsidRPr="005848D0">
        <w:rPr>
          <w:b/>
        </w:rPr>
        <w:t>Aim</w:t>
      </w:r>
      <w:r>
        <w:t xml:space="preserve">: </w:t>
      </w:r>
      <w:r w:rsidR="00E81F25">
        <w:t xml:space="preserve">The purpose of this study is to examine the connection between efficient performance management techniques used in human resource management and organisational performance. </w:t>
      </w:r>
    </w:p>
    <w:p w14:paraId="0672828D" w14:textId="77777777" w:rsidR="000B7A14" w:rsidRDefault="005848D0" w:rsidP="000B7A14">
      <w:r w:rsidRPr="001C3CEB">
        <w:rPr>
          <w:b/>
        </w:rPr>
        <w:t>Objectives</w:t>
      </w:r>
      <w:r>
        <w:t xml:space="preserve">: </w:t>
      </w:r>
      <w:r w:rsidR="000B7A14">
        <w:t>The goals are listed below.</w:t>
      </w:r>
    </w:p>
    <w:p w14:paraId="720706AE" w14:textId="77777777" w:rsidR="000B7A14" w:rsidRDefault="000B7A14" w:rsidP="00CC4731">
      <w:pPr>
        <w:pStyle w:val="a3"/>
        <w:numPr>
          <w:ilvl w:val="0"/>
          <w:numId w:val="4"/>
        </w:numPr>
      </w:pPr>
      <w:r>
        <w:t>To determine the main performance management techniques used by businesses.</w:t>
      </w:r>
    </w:p>
    <w:p w14:paraId="1298288A" w14:textId="77777777" w:rsidR="000B7A14" w:rsidRDefault="000B7A14" w:rsidP="00CC4731">
      <w:pPr>
        <w:pStyle w:val="a3"/>
        <w:numPr>
          <w:ilvl w:val="0"/>
          <w:numId w:val="4"/>
        </w:numPr>
      </w:pPr>
      <w:r>
        <w:t>To assess how performance management techniques affect worker performance.</w:t>
      </w:r>
    </w:p>
    <w:p w14:paraId="7257FC30" w14:textId="6BF6575D" w:rsidR="000B7A14" w:rsidRDefault="000B7A14" w:rsidP="00CC4731">
      <w:pPr>
        <w:pStyle w:val="a3"/>
        <w:numPr>
          <w:ilvl w:val="0"/>
          <w:numId w:val="4"/>
        </w:numPr>
      </w:pPr>
      <w:r>
        <w:t xml:space="preserve">To investigate the connection between </w:t>
      </w:r>
      <w:r w:rsidR="00CC6CE3">
        <w:t>personnel</w:t>
      </w:r>
      <w:r>
        <w:t xml:space="preserve"> performance and </w:t>
      </w:r>
      <w:r w:rsidR="00CC6CE3">
        <w:t>organisational</w:t>
      </w:r>
      <w:r>
        <w:t xml:space="preserve"> performance.</w:t>
      </w:r>
    </w:p>
    <w:p w14:paraId="3472B746" w14:textId="77777777" w:rsidR="00F31B37" w:rsidRDefault="000B7A14" w:rsidP="00CC4731">
      <w:pPr>
        <w:pStyle w:val="a3"/>
        <w:numPr>
          <w:ilvl w:val="0"/>
          <w:numId w:val="4"/>
        </w:numPr>
      </w:pPr>
      <w:r>
        <w:t>To provide suggestions for efficient performance management techniques.</w:t>
      </w:r>
      <w:r w:rsidR="00F31B37">
        <w:br w:type="page"/>
      </w:r>
    </w:p>
    <w:p w14:paraId="2FEDB965" w14:textId="77777777" w:rsidR="00622ED8" w:rsidRDefault="00622ED8" w:rsidP="00DC0424">
      <w:pPr>
        <w:pStyle w:val="1"/>
      </w:pPr>
      <w:bookmarkStart w:id="1" w:name="_Toc131879005"/>
      <w:r>
        <w:lastRenderedPageBreak/>
        <w:t>Chapter 2: Literature review</w:t>
      </w:r>
      <w:bookmarkEnd w:id="1"/>
    </w:p>
    <w:p w14:paraId="4DEE1DAD" w14:textId="77777777" w:rsidR="00DD5A24" w:rsidRDefault="003E77F5" w:rsidP="003E77F5">
      <w:r>
        <w:t>Organizational performance and successful performance management techniques in human resource management are closely related. The total performance and success of an organisation may be significantly impacted by effective performance management practises. Employee performance is managed systematically via performance management to make sure that their efforts are in line with the organisation's aims and objectives</w:t>
      </w:r>
      <w:r w:rsidR="00CF17BF">
        <w:t xml:space="preserve"> (</w:t>
      </w:r>
      <w:r w:rsidR="00765024">
        <w:t xml:space="preserve">Pham et al., </w:t>
      </w:r>
      <w:r w:rsidR="00E76158">
        <w:t>2019)</w:t>
      </w:r>
      <w:r>
        <w:t xml:space="preserve">. Setting performance standards, giving coaching and feedback, and evaluating performance are all part of this process. Organizations may make sure that all workers are pursuing the same goals by establishing clear performance standards and goals. </w:t>
      </w:r>
    </w:p>
    <w:p w14:paraId="42F54259" w14:textId="0B07E5B6" w:rsidR="0032287C" w:rsidRDefault="003E77F5" w:rsidP="003E77F5">
      <w:r>
        <w:t>Employees who get regular coaching and feedback may feel more motivated and invested in their job, which will enhance productivity. Performance reviews may assist in identifying areas where workers might be having difficulty, enabling management to provide extra assistance and training as necessary</w:t>
      </w:r>
      <w:r w:rsidR="000531CC">
        <w:t xml:space="preserve"> (</w:t>
      </w:r>
      <w:r w:rsidR="005B440F">
        <w:t xml:space="preserve">Shahi et al., </w:t>
      </w:r>
      <w:r w:rsidR="00661FE1">
        <w:t>2020)</w:t>
      </w:r>
      <w:r>
        <w:t xml:space="preserve">. Organizations may discover areas for improvement and </w:t>
      </w:r>
      <w:r w:rsidR="00A06155">
        <w:t>adjust</w:t>
      </w:r>
      <w:r>
        <w:t xml:space="preserve"> enhance overall performance by routinely examining and analysing employee performance. The financial line of an organisation may eventually benefit from good performance management practises since greater levels of staff performance can result in increased production, enhanced customer satisfaction, and ultimately higher profits</w:t>
      </w:r>
      <w:r w:rsidR="00B1201E">
        <w:t xml:space="preserve"> (</w:t>
      </w:r>
      <w:r w:rsidR="008E5A8F">
        <w:t xml:space="preserve">Collings et al., </w:t>
      </w:r>
      <w:r w:rsidR="00C752F5">
        <w:t>2019)</w:t>
      </w:r>
      <w:r>
        <w:t xml:space="preserve">. </w:t>
      </w:r>
    </w:p>
    <w:p w14:paraId="55FF3BA1" w14:textId="256E4EF3" w:rsidR="00122665" w:rsidRDefault="003E77F5" w:rsidP="003E77F5">
      <w:r>
        <w:t>The total performance and success of an organisation may be considerably impacted by effective performance management tactics in human resource management. Setting performance goals, offering frequent coaching and feedback, and evaluating success are all part of these tactics. Performance management can boost an organisation's productivity, client satisfaction, and profitability by coordinating employee goals with organisational objectives, enhancing employee motivation and engagement, identifying and resolving performance issues, and fostering a culture of continuous improvement. As a result, effective performance management techniques and organisational performance are closely related</w:t>
      </w:r>
      <w:r w:rsidR="002D56C7">
        <w:t xml:space="preserve"> (</w:t>
      </w:r>
      <w:r w:rsidR="00240DEB">
        <w:t>Chams</w:t>
      </w:r>
      <w:r w:rsidR="002D56C7" w:rsidRPr="006011B9">
        <w:t xml:space="preserve"> </w:t>
      </w:r>
      <w:r w:rsidR="00A06155">
        <w:t>&amp;</w:t>
      </w:r>
      <w:r w:rsidR="00240DEB">
        <w:t xml:space="preserve"> García-</w:t>
      </w:r>
      <w:proofErr w:type="spellStart"/>
      <w:r w:rsidR="00240DEB">
        <w:t>Blandón</w:t>
      </w:r>
      <w:proofErr w:type="spellEnd"/>
      <w:r w:rsidR="00240DEB">
        <w:t xml:space="preserve">, </w:t>
      </w:r>
      <w:r w:rsidR="00640B3A">
        <w:t>2019)</w:t>
      </w:r>
      <w:r>
        <w:t xml:space="preserve">. </w:t>
      </w:r>
    </w:p>
    <w:p w14:paraId="3B9F6D86" w14:textId="77777777" w:rsidR="00EC4FBF" w:rsidRDefault="003E77F5" w:rsidP="003E77F5">
      <w:r>
        <w:t xml:space="preserve">Effective performance management tactics in human resource management are intimately related to organisational performance. The effectiveness of an organisation's workforce has a significant impact on its success. </w:t>
      </w:r>
      <w:r w:rsidR="00267B72" w:rsidRPr="00267B72">
        <w:t xml:space="preserve">Therefore, it is essential to have performance management strategies that are effective in order to guarantee that employees put forth their best effort and that their work contributes to the achievement of the company's goals. The performance of employees is handled </w:t>
      </w:r>
      <w:r w:rsidR="00267B72" w:rsidRPr="00267B72">
        <w:lastRenderedPageBreak/>
        <w:t>in a methodical manner via performance management. This requires the establishment of specific performance criteria, the provision of regular coaching and feedback, as well as the execution of performance evaluations. The goal of performance management is to improve the efficiency, motivation, and engagement of employees in order to boost the overall effectiveness of a business</w:t>
      </w:r>
      <w:r w:rsidR="00CF6359">
        <w:t xml:space="preserve"> (</w:t>
      </w:r>
      <w:r w:rsidR="00CF6359" w:rsidRPr="00523D87">
        <w:t>Sae</w:t>
      </w:r>
      <w:r w:rsidR="00D856E5">
        <w:t xml:space="preserve">ed et al., </w:t>
      </w:r>
      <w:r w:rsidR="00CF6359" w:rsidRPr="00523D87">
        <w:t>2019)</w:t>
      </w:r>
      <w:r w:rsidR="00267B72" w:rsidRPr="00267B72">
        <w:t>.</w:t>
      </w:r>
      <w:r w:rsidR="00267B72">
        <w:t xml:space="preserve"> </w:t>
      </w:r>
    </w:p>
    <w:p w14:paraId="6E3985F1" w14:textId="77777777" w:rsidR="00783003" w:rsidRDefault="003E77F5" w:rsidP="003E77F5">
      <w:r>
        <w:t>Performance management may make sure that everyone is pursuing the same objectives by coordinating employee goals with organisational ones. Due to the fact that it fosters a feeling of cohesion and purpose among workers, this may aid in improving overall organisational performance. Workers are more inclined to collaborate when they are working towards the same goals, which boosts effectiveness, productivity, and efficiency. Coaching and regular feedback are crucial parts of performance management</w:t>
      </w:r>
      <w:r w:rsidR="00CD4FD6">
        <w:t xml:space="preserve"> (</w:t>
      </w:r>
      <w:r w:rsidR="00155D4A">
        <w:t xml:space="preserve">Fenech et al., </w:t>
      </w:r>
      <w:r w:rsidR="00560587">
        <w:t>2019)</w:t>
      </w:r>
      <w:r>
        <w:t xml:space="preserve">. Managers may increase employee motivation and engagement by giving timely, positive feedback on workers' performance. Regular feedback increases the likelihood that workers will feel valued and appreciated, which in turn increases their dedication to their jobs. </w:t>
      </w:r>
    </w:p>
    <w:p w14:paraId="2FD46DB5" w14:textId="518A9FA2" w:rsidR="00374DFD" w:rsidRDefault="003E77F5" w:rsidP="003E77F5">
      <w:r>
        <w:t xml:space="preserve">Additionally, coaching is crucial since it gives workers the encouragement and </w:t>
      </w:r>
      <w:r w:rsidR="00A06155">
        <w:t>direction,</w:t>
      </w:r>
      <w:r>
        <w:t xml:space="preserve"> they need to enhance their performance. Another essential component of performance management is performance assessments. They provide managers the chance to determine the areas where staff are doing well and those where they may be having difficulty. Managers may help workers perform better by recognising these areas and offering further training and assistance</w:t>
      </w:r>
      <w:r w:rsidR="007A67CB">
        <w:t xml:space="preserve"> (</w:t>
      </w:r>
      <w:r w:rsidR="007F6289">
        <w:t xml:space="preserve">Pham et al., </w:t>
      </w:r>
      <w:r w:rsidR="007A67CB" w:rsidRPr="00AE3CF9">
        <w:t>2020)</w:t>
      </w:r>
      <w:r>
        <w:t xml:space="preserve">. As a result, workers may do their jobs more effectively and efficiently inside the organisation. Performance management may also encourage a culture of ongoing development. Organizations may discover areas for improvement and </w:t>
      </w:r>
      <w:r w:rsidR="00A06155">
        <w:t>adjust</w:t>
      </w:r>
      <w:r>
        <w:t xml:space="preserve"> enhance overall performance by routinely examining and analysing employee performance. </w:t>
      </w:r>
    </w:p>
    <w:p w14:paraId="038175AD" w14:textId="2B224A1E" w:rsidR="00A065ED" w:rsidRPr="00AD373E" w:rsidRDefault="003E77F5" w:rsidP="00AD373E">
      <w:r>
        <w:t>Increased innovation, more consumer happiness, and eventually larger revenues may result from this. In conclusion, using successful performance management techniques is essential for raising organisational performance</w:t>
      </w:r>
      <w:r w:rsidR="00E96950">
        <w:t xml:space="preserve"> (Fenech et al., 2019)</w:t>
      </w:r>
      <w:r>
        <w:t xml:space="preserve">. They include coordinating employee goals with organisational goals, offering frequent coaching and feedback, holding performance reviews, and promoting a continuous improvement culture. </w:t>
      </w:r>
    </w:p>
    <w:p w14:paraId="188C14D0" w14:textId="77777777" w:rsidR="00A7788E" w:rsidRDefault="00E0559E" w:rsidP="00ED7C8D">
      <w:pPr>
        <w:pStyle w:val="1"/>
      </w:pPr>
      <w:bookmarkStart w:id="2" w:name="_Toc131879006"/>
      <w:r>
        <w:lastRenderedPageBreak/>
        <w:t>Chapter 3: Methodology</w:t>
      </w:r>
      <w:bookmarkEnd w:id="2"/>
    </w:p>
    <w:p w14:paraId="5107346C" w14:textId="77777777" w:rsidR="006C2D55" w:rsidRPr="00AF394C" w:rsidRDefault="00692FF6" w:rsidP="00AF394C">
      <w:pPr>
        <w:rPr>
          <w:b/>
          <w:color w:val="2E74B5" w:themeColor="accent5" w:themeShade="BF"/>
          <w:sz w:val="28"/>
          <w:szCs w:val="28"/>
          <w:lang w:val="en-US"/>
        </w:rPr>
      </w:pPr>
      <w:r w:rsidRPr="00AF394C">
        <w:rPr>
          <w:b/>
          <w:color w:val="2E74B5" w:themeColor="accent5" w:themeShade="BF"/>
          <w:sz w:val="28"/>
          <w:szCs w:val="28"/>
          <w:lang w:val="en-US"/>
        </w:rPr>
        <w:t>Philosophies</w:t>
      </w:r>
    </w:p>
    <w:p w14:paraId="1C72EA4E" w14:textId="7C6F2300" w:rsidR="00140A6F" w:rsidRPr="0087503F" w:rsidRDefault="00140A6F" w:rsidP="00140A6F">
      <w:pPr>
        <w:rPr>
          <w:color w:val="000000" w:themeColor="text1"/>
          <w:lang w:val="en-US"/>
        </w:rPr>
      </w:pPr>
      <w:r w:rsidRPr="00140A6F">
        <w:rPr>
          <w:lang w:val="en-US"/>
        </w:rPr>
        <w:t xml:space="preserve">One of the finest approaches to achieving philosophy's objectives is positivism. The theoretical underpinning of this method is the examination of potential theoretical applications for research. Accurate market data is the </w:t>
      </w:r>
      <w:r w:rsidRPr="0087503F">
        <w:rPr>
          <w:color w:val="000000" w:themeColor="text1"/>
          <w:lang w:val="en-US"/>
        </w:rPr>
        <w:t xml:space="preserve">only thing that counts as genuine information when the positivist method is employed to aid in data collection. </w:t>
      </w:r>
      <w:proofErr w:type="gramStart"/>
      <w:r w:rsidRPr="0087503F">
        <w:rPr>
          <w:color w:val="000000" w:themeColor="text1"/>
          <w:lang w:val="en-US"/>
        </w:rPr>
        <w:t>As a consequence</w:t>
      </w:r>
      <w:proofErr w:type="gramEnd"/>
      <w:r w:rsidRPr="0087503F">
        <w:rPr>
          <w:color w:val="000000" w:themeColor="text1"/>
          <w:lang w:val="en-US"/>
        </w:rPr>
        <w:t>, only data based on research and consistent with the kin</w:t>
      </w:r>
      <w:r w:rsidR="00307392" w:rsidRPr="0087503F">
        <w:rPr>
          <w:color w:val="000000" w:themeColor="text1"/>
          <w:lang w:val="en-US"/>
        </w:rPr>
        <w:t xml:space="preserve">d of material used </w:t>
      </w:r>
      <w:r w:rsidR="002014D9" w:rsidRPr="0087503F">
        <w:rPr>
          <w:color w:val="000000" w:themeColor="text1"/>
          <w:lang w:val="en-US"/>
        </w:rPr>
        <w:t>will be</w:t>
      </w:r>
      <w:r w:rsidR="00307392" w:rsidRPr="0087503F">
        <w:rPr>
          <w:color w:val="000000" w:themeColor="text1"/>
          <w:lang w:val="en-US"/>
        </w:rPr>
        <w:t xml:space="preserve"> provided </w:t>
      </w:r>
      <w:r w:rsidRPr="0087503F">
        <w:rPr>
          <w:color w:val="000000" w:themeColor="text1"/>
          <w:lang w:val="en-US"/>
        </w:rPr>
        <w:t xml:space="preserve">(Snyder, 2019). </w:t>
      </w:r>
      <w:r w:rsidR="00BC352C" w:rsidRPr="0087503F">
        <w:rPr>
          <w:color w:val="000000" w:themeColor="text1"/>
          <w:lang w:val="en-US"/>
        </w:rPr>
        <w:t xml:space="preserve">As example, this research will take a positivism stance while </w:t>
      </w:r>
      <w:r w:rsidR="00A06155" w:rsidRPr="0087503F">
        <w:rPr>
          <w:color w:val="000000" w:themeColor="text1"/>
          <w:lang w:val="en-US"/>
        </w:rPr>
        <w:t>analyzing</w:t>
      </w:r>
      <w:r w:rsidR="00BC352C" w:rsidRPr="0087503F">
        <w:rPr>
          <w:color w:val="000000" w:themeColor="text1"/>
          <w:lang w:val="en-US"/>
        </w:rPr>
        <w:t xml:space="preserve"> data. </w:t>
      </w:r>
      <w:r w:rsidRPr="0087503F">
        <w:rPr>
          <w:color w:val="000000" w:themeColor="text1"/>
          <w:lang w:val="en-US"/>
        </w:rPr>
        <w:t>This approach is generally going to provide useful inform</w:t>
      </w:r>
      <w:r w:rsidR="001536BB" w:rsidRPr="0087503F">
        <w:rPr>
          <w:color w:val="000000" w:themeColor="text1"/>
          <w:lang w:val="en-US"/>
        </w:rPr>
        <w:t xml:space="preserve">ation </w:t>
      </w:r>
      <w:proofErr w:type="gramStart"/>
      <w:r w:rsidR="001536BB" w:rsidRPr="0087503F">
        <w:rPr>
          <w:color w:val="000000" w:themeColor="text1"/>
          <w:lang w:val="en-US"/>
        </w:rPr>
        <w:t>the majority of</w:t>
      </w:r>
      <w:proofErr w:type="gramEnd"/>
      <w:r w:rsidR="001536BB" w:rsidRPr="0087503F">
        <w:rPr>
          <w:color w:val="000000" w:themeColor="text1"/>
          <w:lang w:val="en-US"/>
        </w:rPr>
        <w:t xml:space="preserve"> the time</w:t>
      </w:r>
      <w:r w:rsidR="002B17B9" w:rsidRPr="0087503F">
        <w:rPr>
          <w:color w:val="000000" w:themeColor="text1"/>
          <w:lang w:val="en-US"/>
        </w:rPr>
        <w:t xml:space="preserve"> and this is why it is chosen.</w:t>
      </w:r>
    </w:p>
    <w:p w14:paraId="7F93685B" w14:textId="77777777" w:rsidR="00AB2B69" w:rsidRPr="00AF394C" w:rsidRDefault="00692FF6" w:rsidP="00AF394C">
      <w:pPr>
        <w:rPr>
          <w:b/>
          <w:color w:val="2E74B5" w:themeColor="accent5" w:themeShade="BF"/>
          <w:sz w:val="28"/>
          <w:szCs w:val="28"/>
          <w:lang w:val="en-US"/>
        </w:rPr>
      </w:pPr>
      <w:r w:rsidRPr="00AF394C">
        <w:rPr>
          <w:b/>
          <w:color w:val="2E74B5" w:themeColor="accent5" w:themeShade="BF"/>
          <w:sz w:val="28"/>
          <w:szCs w:val="28"/>
          <w:lang w:val="en-US"/>
        </w:rPr>
        <w:t>Approaches</w:t>
      </w:r>
    </w:p>
    <w:p w14:paraId="551769D6" w14:textId="6DF1AABE" w:rsidR="001536BB" w:rsidRPr="0087503F" w:rsidRDefault="001536BB" w:rsidP="001536BB">
      <w:pPr>
        <w:rPr>
          <w:color w:val="000000" w:themeColor="text1"/>
          <w:lang w:val="en-US"/>
        </w:rPr>
      </w:pPr>
      <w:r w:rsidRPr="00140A6F">
        <w:rPr>
          <w:lang w:val="en-US"/>
        </w:rPr>
        <w:t xml:space="preserve">Given the conditions, it will also be necessary to establish a workable plan for this study. Information will be acquired at the beginning of </w:t>
      </w:r>
      <w:r w:rsidRPr="0087503F">
        <w:rPr>
          <w:color w:val="000000" w:themeColor="text1"/>
          <w:lang w:val="en-US"/>
        </w:rPr>
        <w:t xml:space="preserve">the study with the aid of this method. After gathering the relevant data, the study will go on to making inferences based on that knowledge. As a result, it makes sense to use the deductive technique in the context of the present study function. </w:t>
      </w:r>
      <w:r w:rsidR="00402339" w:rsidRPr="0087503F">
        <w:rPr>
          <w:color w:val="000000" w:themeColor="text1"/>
          <w:lang w:val="en-US"/>
        </w:rPr>
        <w:t xml:space="preserve">Deductive method follows a range of activities to get the result This is why the method will be chosen and </w:t>
      </w:r>
      <w:proofErr w:type="gramStart"/>
      <w:r w:rsidRPr="0087503F">
        <w:rPr>
          <w:color w:val="000000" w:themeColor="text1"/>
          <w:lang w:val="en-US"/>
        </w:rPr>
        <w:t>It</w:t>
      </w:r>
      <w:proofErr w:type="gramEnd"/>
      <w:r w:rsidRPr="0087503F">
        <w:rPr>
          <w:color w:val="000000" w:themeColor="text1"/>
          <w:lang w:val="en-US"/>
        </w:rPr>
        <w:t xml:space="preserve"> will be able to do this while increasing effectiveness and reducing expenses. As a result, only the deductive approach will be used in this study. </w:t>
      </w:r>
      <w:r w:rsidR="00CF35C9" w:rsidRPr="0087503F">
        <w:rPr>
          <w:color w:val="000000" w:themeColor="text1"/>
          <w:lang w:val="en-US"/>
        </w:rPr>
        <w:t>As example, this research will develop a hypothesis first and collect data to test the hypothesis.</w:t>
      </w:r>
    </w:p>
    <w:p w14:paraId="7E441D77" w14:textId="77777777" w:rsidR="004063E3" w:rsidRPr="00AF394C" w:rsidRDefault="00692FF6" w:rsidP="00AF394C">
      <w:pPr>
        <w:rPr>
          <w:b/>
          <w:color w:val="2E74B5" w:themeColor="accent5" w:themeShade="BF"/>
          <w:sz w:val="28"/>
          <w:szCs w:val="28"/>
          <w:lang w:val="en-US"/>
        </w:rPr>
      </w:pPr>
      <w:r w:rsidRPr="00AF394C">
        <w:rPr>
          <w:b/>
          <w:color w:val="2E74B5" w:themeColor="accent5" w:themeShade="BF"/>
          <w:sz w:val="28"/>
          <w:szCs w:val="28"/>
          <w:lang w:val="en-US"/>
        </w:rPr>
        <w:t xml:space="preserve">Strategies </w:t>
      </w:r>
    </w:p>
    <w:p w14:paraId="162B5F8F" w14:textId="34DC01F3" w:rsidR="00DB1DE4" w:rsidRDefault="00DB1DE4" w:rsidP="00DB1DE4">
      <w:pPr>
        <w:rPr>
          <w:color w:val="000000" w:themeColor="text1"/>
          <w:lang w:val="en-US"/>
        </w:rPr>
      </w:pPr>
      <w:r w:rsidRPr="00140A6F">
        <w:rPr>
          <w:lang w:val="en-US"/>
        </w:rPr>
        <w:t xml:space="preserve">The survey technique is another important and essential choice that will be used as a kind of strategy. </w:t>
      </w:r>
      <w:r w:rsidRPr="0087503F">
        <w:rPr>
          <w:color w:val="000000" w:themeColor="text1"/>
          <w:lang w:val="en-US"/>
        </w:rPr>
        <w:t xml:space="preserve">Any research </w:t>
      </w:r>
      <w:proofErr w:type="gramStart"/>
      <w:r w:rsidRPr="0087503F">
        <w:rPr>
          <w:color w:val="000000" w:themeColor="text1"/>
          <w:lang w:val="en-US"/>
        </w:rPr>
        <w:t>has to</w:t>
      </w:r>
      <w:proofErr w:type="gramEnd"/>
      <w:r w:rsidRPr="0087503F">
        <w:rPr>
          <w:color w:val="000000" w:themeColor="text1"/>
          <w:lang w:val="en-US"/>
        </w:rPr>
        <w:t xml:space="preserve"> gather the necessary information from the community in order to be effective. This surveying technique makes it possible to gather both primary data and ra</w:t>
      </w:r>
      <w:r w:rsidR="00F52983" w:rsidRPr="0087503F">
        <w:rPr>
          <w:color w:val="000000" w:themeColor="text1"/>
          <w:lang w:val="en-US"/>
        </w:rPr>
        <w:t>w data in the form of knowledge</w:t>
      </w:r>
      <w:r w:rsidRPr="0087503F">
        <w:rPr>
          <w:color w:val="000000" w:themeColor="text1"/>
          <w:lang w:val="en-US"/>
        </w:rPr>
        <w:t xml:space="preserve"> </w:t>
      </w:r>
      <w:r w:rsidR="006C55AD" w:rsidRPr="0087503F">
        <w:rPr>
          <w:color w:val="000000" w:themeColor="text1"/>
          <w:lang w:val="en-US"/>
        </w:rPr>
        <w:t>and it brings the most suitable and reliable data which makes it suitable method for this research</w:t>
      </w:r>
      <w:r w:rsidR="002A51E4" w:rsidRPr="0087503F">
        <w:rPr>
          <w:color w:val="000000" w:themeColor="text1"/>
          <w:lang w:val="en-US"/>
        </w:rPr>
        <w:t xml:space="preserve"> </w:t>
      </w:r>
      <w:r w:rsidRPr="0087503F">
        <w:rPr>
          <w:color w:val="000000" w:themeColor="text1"/>
          <w:lang w:val="en-US"/>
        </w:rPr>
        <w:t>(</w:t>
      </w:r>
      <w:proofErr w:type="spellStart"/>
      <w:r w:rsidRPr="0087503F">
        <w:rPr>
          <w:color w:val="000000" w:themeColor="text1"/>
          <w:lang w:val="en-US"/>
        </w:rPr>
        <w:t>Arngreen</w:t>
      </w:r>
      <w:proofErr w:type="spellEnd"/>
      <w:r w:rsidRPr="0087503F">
        <w:rPr>
          <w:color w:val="000000" w:themeColor="text1"/>
          <w:lang w:val="en-US"/>
        </w:rPr>
        <w:t xml:space="preserve"> </w:t>
      </w:r>
      <w:r w:rsidR="00A06155">
        <w:rPr>
          <w:color w:val="000000" w:themeColor="text1"/>
          <w:lang w:val="en-US"/>
        </w:rPr>
        <w:t>&amp;</w:t>
      </w:r>
      <w:r w:rsidRPr="0087503F">
        <w:rPr>
          <w:color w:val="000000" w:themeColor="text1"/>
          <w:lang w:val="en-US"/>
        </w:rPr>
        <w:t xml:space="preserve"> </w:t>
      </w:r>
      <w:proofErr w:type="spellStart"/>
      <w:r w:rsidRPr="0087503F">
        <w:rPr>
          <w:color w:val="000000" w:themeColor="text1"/>
          <w:lang w:val="en-US"/>
        </w:rPr>
        <w:t>Levinsen</w:t>
      </w:r>
      <w:proofErr w:type="spellEnd"/>
      <w:r w:rsidRPr="0087503F">
        <w:rPr>
          <w:color w:val="000000" w:themeColor="text1"/>
          <w:lang w:val="en-US"/>
        </w:rPr>
        <w:t xml:space="preserve">, 2017). The survey approach </w:t>
      </w:r>
      <w:r w:rsidR="006C55AD" w:rsidRPr="0087503F">
        <w:rPr>
          <w:color w:val="000000" w:themeColor="text1"/>
          <w:lang w:val="en-US"/>
        </w:rPr>
        <w:t xml:space="preserve">will </w:t>
      </w:r>
      <w:r w:rsidRPr="0087503F">
        <w:rPr>
          <w:color w:val="000000" w:themeColor="text1"/>
          <w:lang w:val="en-US"/>
        </w:rPr>
        <w:t xml:space="preserve"> be used to make decisions on research in the way previously outlined since it allows and supports proper involvement. </w:t>
      </w:r>
      <w:r w:rsidR="00CF35C9" w:rsidRPr="0087503F">
        <w:rPr>
          <w:color w:val="000000" w:themeColor="text1"/>
          <w:lang w:val="en-US"/>
        </w:rPr>
        <w:t xml:space="preserve">As example, a survey of 10 questions will be created </w:t>
      </w:r>
      <w:r w:rsidR="00A31E4B" w:rsidRPr="0087503F">
        <w:rPr>
          <w:color w:val="000000" w:themeColor="text1"/>
          <w:lang w:val="en-US"/>
        </w:rPr>
        <w:t>to pass to respondents.</w:t>
      </w:r>
    </w:p>
    <w:p w14:paraId="0E9C288D" w14:textId="77777777" w:rsidR="0087503F" w:rsidRPr="0087503F" w:rsidRDefault="0087503F" w:rsidP="00DB1DE4">
      <w:pPr>
        <w:rPr>
          <w:color w:val="000000" w:themeColor="text1"/>
          <w:lang w:val="en-US"/>
        </w:rPr>
      </w:pPr>
    </w:p>
    <w:p w14:paraId="18FDB835" w14:textId="77777777" w:rsidR="001947C6" w:rsidRPr="00AF394C" w:rsidRDefault="001947C6" w:rsidP="00AF394C">
      <w:pPr>
        <w:rPr>
          <w:b/>
          <w:color w:val="2E74B5" w:themeColor="accent5" w:themeShade="BF"/>
          <w:sz w:val="28"/>
          <w:szCs w:val="28"/>
        </w:rPr>
      </w:pPr>
      <w:r w:rsidRPr="00AF394C">
        <w:rPr>
          <w:b/>
          <w:color w:val="2E74B5" w:themeColor="accent5" w:themeShade="BF"/>
          <w:sz w:val="28"/>
          <w:szCs w:val="28"/>
        </w:rPr>
        <w:lastRenderedPageBreak/>
        <w:t>Research methodology</w:t>
      </w:r>
    </w:p>
    <w:p w14:paraId="58909920" w14:textId="68041378" w:rsidR="00EA757F" w:rsidRPr="0087503F" w:rsidRDefault="00EA757F" w:rsidP="00EA757F">
      <w:pPr>
        <w:rPr>
          <w:color w:val="000000" w:themeColor="text1"/>
        </w:rPr>
      </w:pPr>
      <w:r w:rsidRPr="00140A6F">
        <w:rPr>
          <w:lang w:val="en-US"/>
        </w:rPr>
        <w:t>All interested parties must comprehend the research's findings</w:t>
      </w:r>
      <w:r w:rsidR="00A27D2A">
        <w:rPr>
          <w:lang w:val="en-US"/>
        </w:rPr>
        <w:t xml:space="preserve"> and so mixed methods will be used.</w:t>
      </w:r>
      <w:r w:rsidRPr="00653E6C">
        <w:rPr>
          <w:color w:val="4472C4" w:themeColor="accent1"/>
          <w:lang w:val="en-US"/>
        </w:rPr>
        <w:t xml:space="preserve"> The qualitative technique will be used in this research since it will provide the theoretical facts and data.</w:t>
      </w:r>
      <w:r w:rsidRPr="00140A6F">
        <w:rPr>
          <w:lang w:val="en-US"/>
        </w:rPr>
        <w:t xml:space="preserve"> The </w:t>
      </w:r>
      <w:r w:rsidR="000E5E82">
        <w:rPr>
          <w:lang w:val="en-US"/>
        </w:rPr>
        <w:t>quantitative</w:t>
      </w:r>
      <w:r w:rsidRPr="00140A6F">
        <w:rPr>
          <w:lang w:val="en-US"/>
        </w:rPr>
        <w:t xml:space="preserve"> methodology will be applied using this method, and the theor</w:t>
      </w:r>
      <w:r w:rsidR="00975879">
        <w:rPr>
          <w:lang w:val="en-US"/>
        </w:rPr>
        <w:t xml:space="preserve">etical data will be made </w:t>
      </w:r>
      <w:r w:rsidR="00975879" w:rsidRPr="0087503F">
        <w:rPr>
          <w:color w:val="000000" w:themeColor="text1"/>
          <w:lang w:val="en-US"/>
        </w:rPr>
        <w:t>public</w:t>
      </w:r>
      <w:r w:rsidRPr="0087503F">
        <w:rPr>
          <w:color w:val="000000" w:themeColor="text1"/>
          <w:lang w:val="en-US"/>
        </w:rPr>
        <w:t xml:space="preserve"> (Snyder, 2019). Making decisions while considering </w:t>
      </w:r>
      <w:r w:rsidR="000E5E82" w:rsidRPr="0087503F">
        <w:rPr>
          <w:color w:val="000000" w:themeColor="text1"/>
          <w:lang w:val="en-US"/>
        </w:rPr>
        <w:t>mixed method</w:t>
      </w:r>
      <w:r w:rsidRPr="0087503F">
        <w:rPr>
          <w:color w:val="000000" w:themeColor="text1"/>
          <w:lang w:val="en-US"/>
        </w:rPr>
        <w:t xml:space="preserve"> </w:t>
      </w:r>
      <w:r w:rsidR="000E5E82" w:rsidRPr="0087503F">
        <w:rPr>
          <w:color w:val="000000" w:themeColor="text1"/>
          <w:lang w:val="en-US"/>
        </w:rPr>
        <w:t xml:space="preserve">will be very </w:t>
      </w:r>
      <w:r w:rsidRPr="0087503F">
        <w:rPr>
          <w:color w:val="000000" w:themeColor="text1"/>
          <w:lang w:val="en-US"/>
        </w:rPr>
        <w:t>beneficial.</w:t>
      </w:r>
      <w:r w:rsidRPr="0087503F">
        <w:rPr>
          <w:color w:val="000000" w:themeColor="text1"/>
        </w:rPr>
        <w:t xml:space="preserve"> </w:t>
      </w:r>
      <w:r w:rsidR="00EE1C90" w:rsidRPr="0087503F">
        <w:rPr>
          <w:color w:val="000000" w:themeColor="text1"/>
        </w:rPr>
        <w:t>As example, descriptive statistics and thematic analysis will be used.</w:t>
      </w:r>
    </w:p>
    <w:p w14:paraId="3E4F5297" w14:textId="77777777" w:rsidR="00705B2A" w:rsidRPr="00AF394C" w:rsidRDefault="00692FF6" w:rsidP="00AF394C">
      <w:pPr>
        <w:rPr>
          <w:b/>
          <w:color w:val="2E74B5" w:themeColor="accent5" w:themeShade="BF"/>
          <w:sz w:val="28"/>
          <w:szCs w:val="28"/>
          <w:lang w:val="en-US"/>
        </w:rPr>
      </w:pPr>
      <w:r w:rsidRPr="00AF394C">
        <w:rPr>
          <w:b/>
          <w:color w:val="2E74B5" w:themeColor="accent5" w:themeShade="BF"/>
          <w:sz w:val="28"/>
          <w:szCs w:val="28"/>
          <w:lang w:val="en-US"/>
        </w:rPr>
        <w:t>Choices</w:t>
      </w:r>
    </w:p>
    <w:p w14:paraId="04204F43" w14:textId="51524E91" w:rsidR="000950F3" w:rsidRPr="000950F3" w:rsidRDefault="000950F3" w:rsidP="000950F3">
      <w:pPr>
        <w:rPr>
          <w:lang w:val="en-US"/>
        </w:rPr>
      </w:pPr>
      <w:r w:rsidRPr="00140A6F">
        <w:rPr>
          <w:lang w:val="en-US"/>
        </w:rPr>
        <w:t xml:space="preserve">The very effective quantitative method may make a variety of research approaches possible. This methodology might make the study much more proactive. If many methods are used, providing the </w:t>
      </w:r>
      <w:r w:rsidR="00A06155" w:rsidRPr="00140A6F">
        <w:rPr>
          <w:lang w:val="en-US"/>
        </w:rPr>
        <w:t>organization</w:t>
      </w:r>
      <w:r w:rsidRPr="00140A6F">
        <w:rPr>
          <w:lang w:val="en-US"/>
        </w:rPr>
        <w:t xml:space="preserve"> with the required data could be advantageous</w:t>
      </w:r>
      <w:r w:rsidR="000E66AA">
        <w:rPr>
          <w:lang w:val="en-US"/>
        </w:rPr>
        <w:t xml:space="preserve"> </w:t>
      </w:r>
      <w:r w:rsidR="000E66AA" w:rsidRPr="00140A6F">
        <w:rPr>
          <w:lang w:val="en-US"/>
        </w:rPr>
        <w:t>(</w:t>
      </w:r>
      <w:proofErr w:type="spellStart"/>
      <w:r w:rsidR="000E66AA" w:rsidRPr="00140A6F">
        <w:rPr>
          <w:lang w:val="en-US"/>
        </w:rPr>
        <w:t>Basias</w:t>
      </w:r>
      <w:proofErr w:type="spellEnd"/>
      <w:r w:rsidR="000E66AA" w:rsidRPr="00140A6F">
        <w:rPr>
          <w:lang w:val="en-US"/>
        </w:rPr>
        <w:t xml:space="preserve"> </w:t>
      </w:r>
      <w:r w:rsidR="00A06155">
        <w:rPr>
          <w:lang w:val="en-US"/>
        </w:rPr>
        <w:t>&amp;</w:t>
      </w:r>
      <w:r w:rsidR="000E66AA" w:rsidRPr="00140A6F">
        <w:rPr>
          <w:lang w:val="en-US"/>
        </w:rPr>
        <w:t xml:space="preserve"> </w:t>
      </w:r>
      <w:proofErr w:type="spellStart"/>
      <w:r w:rsidR="000E66AA" w:rsidRPr="00140A6F">
        <w:rPr>
          <w:lang w:val="en-US"/>
        </w:rPr>
        <w:t>Pollalis</w:t>
      </w:r>
      <w:proofErr w:type="spellEnd"/>
      <w:r w:rsidR="000E66AA" w:rsidRPr="00140A6F">
        <w:rPr>
          <w:lang w:val="en-US"/>
        </w:rPr>
        <w:t>, 2018)</w:t>
      </w:r>
      <w:r w:rsidR="000E66AA">
        <w:rPr>
          <w:lang w:val="en-US"/>
        </w:rPr>
        <w:t xml:space="preserve">. </w:t>
      </w:r>
      <w:r w:rsidRPr="00140A6F">
        <w:rPr>
          <w:lang w:val="en-US"/>
        </w:rPr>
        <w:t xml:space="preserve">The required data will be gathered quantitatively for the objectives of this </w:t>
      </w:r>
      <w:proofErr w:type="gramStart"/>
      <w:r w:rsidRPr="00140A6F">
        <w:rPr>
          <w:lang w:val="en-US"/>
        </w:rPr>
        <w:t>particular investigation</w:t>
      </w:r>
      <w:proofErr w:type="gramEnd"/>
      <w:r w:rsidRPr="00140A6F">
        <w:rPr>
          <w:lang w:val="en-US"/>
        </w:rPr>
        <w:t>.</w:t>
      </w:r>
      <w:r w:rsidRPr="000950F3">
        <w:rPr>
          <w:lang w:val="en-US"/>
        </w:rPr>
        <w:t xml:space="preserve"> </w:t>
      </w:r>
    </w:p>
    <w:p w14:paraId="668D8019" w14:textId="77777777" w:rsidR="000072AD" w:rsidRPr="00AF394C" w:rsidRDefault="00692FF6" w:rsidP="00AF394C">
      <w:pPr>
        <w:rPr>
          <w:b/>
          <w:color w:val="2E74B5" w:themeColor="accent5" w:themeShade="BF"/>
          <w:sz w:val="28"/>
          <w:szCs w:val="28"/>
          <w:lang w:val="en-US"/>
        </w:rPr>
      </w:pPr>
      <w:r w:rsidRPr="00AF394C">
        <w:rPr>
          <w:b/>
          <w:color w:val="2E74B5" w:themeColor="accent5" w:themeShade="BF"/>
          <w:sz w:val="28"/>
          <w:szCs w:val="28"/>
          <w:lang w:val="en-US"/>
        </w:rPr>
        <w:t>Time Horizons</w:t>
      </w:r>
    </w:p>
    <w:p w14:paraId="5D783937" w14:textId="5BFBA264" w:rsidR="008C1D47" w:rsidRPr="0087503F" w:rsidRDefault="00CE0654" w:rsidP="008C1D47">
      <w:pPr>
        <w:rPr>
          <w:color w:val="000000" w:themeColor="text1"/>
          <w:lang w:val="en-US"/>
        </w:rPr>
      </w:pPr>
      <w:r w:rsidRPr="00CE0654">
        <w:rPr>
          <w:lang w:val="en-US"/>
        </w:rPr>
        <w:t xml:space="preserve">Cross-sectional analysis was carried out for the time ranges due to the limited </w:t>
      </w:r>
      <w:r w:rsidR="00B27A44">
        <w:rPr>
          <w:lang w:val="en-US"/>
        </w:rPr>
        <w:t>timing</w:t>
      </w:r>
      <w:r w:rsidRPr="00CE0654">
        <w:rPr>
          <w:lang w:val="en-US"/>
        </w:rPr>
        <w:t xml:space="preserve"> of the </w:t>
      </w:r>
      <w:r w:rsidR="001E65CF">
        <w:rPr>
          <w:lang w:val="en-US"/>
        </w:rPr>
        <w:t>research</w:t>
      </w:r>
      <w:r w:rsidRPr="00CE0654">
        <w:rPr>
          <w:lang w:val="en-US"/>
        </w:rPr>
        <w:t xml:space="preserve">. </w:t>
      </w:r>
      <w:r>
        <w:rPr>
          <w:lang w:val="en-US"/>
        </w:rPr>
        <w:t xml:space="preserve"> </w:t>
      </w:r>
      <w:r w:rsidR="008C1D47" w:rsidRPr="004A62B9">
        <w:rPr>
          <w:color w:val="4472C4" w:themeColor="accent1"/>
          <w:lang w:val="en-US"/>
        </w:rPr>
        <w:t xml:space="preserve">When making </w:t>
      </w:r>
      <w:r w:rsidR="008C1D47" w:rsidRPr="0087503F">
        <w:rPr>
          <w:color w:val="000000" w:themeColor="text1"/>
          <w:lang w:val="en-US"/>
        </w:rPr>
        <w:t xml:space="preserve">decisions inside a certain window of time, the adoption of such </w:t>
      </w:r>
      <w:proofErr w:type="gramStart"/>
      <w:r w:rsidR="004A62B9" w:rsidRPr="0087503F">
        <w:rPr>
          <w:color w:val="000000" w:themeColor="text1"/>
          <w:lang w:val="en-US"/>
        </w:rPr>
        <w:t>cross sectional</w:t>
      </w:r>
      <w:proofErr w:type="gramEnd"/>
      <w:r w:rsidR="008C1D47" w:rsidRPr="0087503F">
        <w:rPr>
          <w:color w:val="000000" w:themeColor="text1"/>
          <w:lang w:val="en-US"/>
        </w:rPr>
        <w:t xml:space="preserve"> limits may be highly benefic</w:t>
      </w:r>
      <w:r w:rsidR="00782D57" w:rsidRPr="0087503F">
        <w:rPr>
          <w:color w:val="000000" w:themeColor="text1"/>
          <w:lang w:val="en-US"/>
        </w:rPr>
        <w:t>ial</w:t>
      </w:r>
      <w:r w:rsidR="008C1D47" w:rsidRPr="0087503F">
        <w:rPr>
          <w:color w:val="000000" w:themeColor="text1"/>
          <w:lang w:val="en-US"/>
        </w:rPr>
        <w:t xml:space="preserve"> (</w:t>
      </w:r>
      <w:proofErr w:type="spellStart"/>
      <w:r w:rsidR="008C1D47" w:rsidRPr="0087503F">
        <w:rPr>
          <w:color w:val="000000" w:themeColor="text1"/>
          <w:lang w:val="en-US"/>
        </w:rPr>
        <w:t>Basias</w:t>
      </w:r>
      <w:proofErr w:type="spellEnd"/>
      <w:r w:rsidR="008C1D47" w:rsidRPr="0087503F">
        <w:rPr>
          <w:color w:val="000000" w:themeColor="text1"/>
          <w:lang w:val="en-US"/>
        </w:rPr>
        <w:t xml:space="preserve"> </w:t>
      </w:r>
      <w:r w:rsidR="00A06155">
        <w:rPr>
          <w:color w:val="000000" w:themeColor="text1"/>
          <w:lang w:val="en-US"/>
        </w:rPr>
        <w:t>&amp;</w:t>
      </w:r>
      <w:r w:rsidR="008C1D47" w:rsidRPr="0087503F">
        <w:rPr>
          <w:color w:val="000000" w:themeColor="text1"/>
          <w:lang w:val="en-US"/>
        </w:rPr>
        <w:t xml:space="preserve"> </w:t>
      </w:r>
      <w:proofErr w:type="spellStart"/>
      <w:r w:rsidR="008C1D47" w:rsidRPr="0087503F">
        <w:rPr>
          <w:color w:val="000000" w:themeColor="text1"/>
          <w:lang w:val="en-US"/>
        </w:rPr>
        <w:t>Pollalis</w:t>
      </w:r>
      <w:proofErr w:type="spellEnd"/>
      <w:r w:rsidR="008C1D47" w:rsidRPr="0087503F">
        <w:rPr>
          <w:color w:val="000000" w:themeColor="text1"/>
          <w:lang w:val="en-US"/>
        </w:rPr>
        <w:t xml:space="preserve">, 2018). It follows that the cross-sectional analytic technique will be used to determine the </w:t>
      </w:r>
      <w:r w:rsidR="00F30446" w:rsidRPr="0087503F">
        <w:rPr>
          <w:color w:val="000000" w:themeColor="text1"/>
          <w:lang w:val="en-US"/>
        </w:rPr>
        <w:t>research</w:t>
      </w:r>
      <w:r w:rsidR="008C1D47" w:rsidRPr="0087503F">
        <w:rPr>
          <w:color w:val="000000" w:themeColor="text1"/>
          <w:lang w:val="en-US"/>
        </w:rPr>
        <w:t xml:space="preserve"> </w:t>
      </w:r>
      <w:r w:rsidR="00F30446" w:rsidRPr="0087503F">
        <w:rPr>
          <w:color w:val="000000" w:themeColor="text1"/>
          <w:lang w:val="en-US"/>
        </w:rPr>
        <w:t xml:space="preserve">based on </w:t>
      </w:r>
      <w:r w:rsidR="008C1D47" w:rsidRPr="0087503F">
        <w:rPr>
          <w:color w:val="000000" w:themeColor="text1"/>
          <w:lang w:val="en-US"/>
        </w:rPr>
        <w:t xml:space="preserve">temporal horizons. </w:t>
      </w:r>
      <w:r w:rsidR="008A5D39" w:rsidRPr="0087503F">
        <w:rPr>
          <w:color w:val="000000" w:themeColor="text1"/>
          <w:lang w:val="en-US"/>
        </w:rPr>
        <w:t>As example, data from last 5 years will be used.</w:t>
      </w:r>
    </w:p>
    <w:p w14:paraId="6837CFAA" w14:textId="77777777" w:rsidR="00746580" w:rsidRPr="00AF394C" w:rsidRDefault="00522F20" w:rsidP="00AF394C">
      <w:pPr>
        <w:rPr>
          <w:b/>
          <w:color w:val="2E74B5" w:themeColor="accent5" w:themeShade="BF"/>
          <w:sz w:val="28"/>
          <w:szCs w:val="28"/>
        </w:rPr>
      </w:pPr>
      <w:r w:rsidRPr="00AF394C">
        <w:rPr>
          <w:b/>
          <w:color w:val="2E74B5" w:themeColor="accent5" w:themeShade="BF"/>
          <w:sz w:val="28"/>
          <w:szCs w:val="28"/>
        </w:rPr>
        <w:t>Sampling</w:t>
      </w:r>
    </w:p>
    <w:p w14:paraId="4026A10C" w14:textId="726618F5" w:rsidR="001544E7" w:rsidRDefault="001544E7" w:rsidP="001544E7">
      <w:r w:rsidRPr="0087503F">
        <w:rPr>
          <w:color w:val="000000" w:themeColor="text1"/>
          <w:lang w:val="en-US"/>
        </w:rPr>
        <w:t xml:space="preserve">Simple random selection will be used to distribute surveys to the company's 100 </w:t>
      </w:r>
      <w:r w:rsidR="00260FB7" w:rsidRPr="0087503F">
        <w:rPr>
          <w:color w:val="000000" w:themeColor="text1"/>
          <w:lang w:val="en-US"/>
        </w:rPr>
        <w:t>employees</w:t>
      </w:r>
      <w:r w:rsidRPr="0087503F">
        <w:rPr>
          <w:color w:val="000000" w:themeColor="text1"/>
          <w:lang w:val="en-US"/>
        </w:rPr>
        <w:t xml:space="preserve">. </w:t>
      </w:r>
      <w:r w:rsidR="009E161C" w:rsidRPr="0087503F">
        <w:rPr>
          <w:color w:val="000000" w:themeColor="text1"/>
          <w:lang w:val="en-US"/>
        </w:rPr>
        <w:t xml:space="preserve">100 employees will be </w:t>
      </w:r>
      <w:r w:rsidR="00D25A66" w:rsidRPr="0087503F">
        <w:rPr>
          <w:color w:val="000000" w:themeColor="text1"/>
          <w:lang w:val="en-US"/>
        </w:rPr>
        <w:t>representing</w:t>
      </w:r>
      <w:r w:rsidR="00C13468" w:rsidRPr="0087503F">
        <w:rPr>
          <w:color w:val="000000" w:themeColor="text1"/>
          <w:lang w:val="en-US"/>
        </w:rPr>
        <w:t xml:space="preserve"> the total population and data collection will also be easy. If sample size is more or less, research night </w:t>
      </w:r>
      <w:proofErr w:type="gramStart"/>
      <w:r w:rsidR="00C13468" w:rsidRPr="0087503F">
        <w:rPr>
          <w:color w:val="000000" w:themeColor="text1"/>
          <w:lang w:val="en-US"/>
        </w:rPr>
        <w:t>get</w:t>
      </w:r>
      <w:proofErr w:type="gramEnd"/>
      <w:r w:rsidR="00C13468" w:rsidRPr="0087503F">
        <w:rPr>
          <w:color w:val="000000" w:themeColor="text1"/>
          <w:lang w:val="en-US"/>
        </w:rPr>
        <w:t xml:space="preserve"> tougher or data might not represent whole population.</w:t>
      </w:r>
      <w:r w:rsidRPr="0087503F">
        <w:rPr>
          <w:color w:val="000000" w:themeColor="text1"/>
          <w:lang w:val="en-US"/>
        </w:rPr>
        <w:t xml:space="preserve"> </w:t>
      </w:r>
      <w:r w:rsidR="00C13468" w:rsidRPr="0087503F">
        <w:rPr>
          <w:color w:val="000000" w:themeColor="text1"/>
          <w:lang w:val="en-US"/>
        </w:rPr>
        <w:t xml:space="preserve">Since </w:t>
      </w:r>
      <w:r w:rsidRPr="0087503F">
        <w:rPr>
          <w:color w:val="000000" w:themeColor="text1"/>
          <w:lang w:val="en-US"/>
        </w:rPr>
        <w:t>the inquiry would make use of raw data, this technique was selected. The research participants are mentioned in every piece of raw data in this collection. Therefore, by selecting the source data, research may have access to the right population roles</w:t>
      </w:r>
      <w:r w:rsidR="0067668C" w:rsidRPr="0087503F">
        <w:rPr>
          <w:color w:val="000000" w:themeColor="text1"/>
          <w:lang w:val="en-US"/>
        </w:rPr>
        <w:t xml:space="preserve"> </w:t>
      </w:r>
      <w:r w:rsidR="00A907E5" w:rsidRPr="0087503F">
        <w:rPr>
          <w:color w:val="000000" w:themeColor="text1"/>
          <w:lang w:val="en-US"/>
        </w:rPr>
        <w:t>(</w:t>
      </w:r>
      <w:proofErr w:type="spellStart"/>
      <w:r w:rsidR="00A907E5" w:rsidRPr="0087503F">
        <w:rPr>
          <w:color w:val="000000" w:themeColor="text1"/>
          <w:lang w:val="en-US"/>
        </w:rPr>
        <w:t>ZangirolamiRaimundo</w:t>
      </w:r>
      <w:proofErr w:type="spellEnd"/>
      <w:r w:rsidR="00A907E5" w:rsidRPr="0087503F">
        <w:rPr>
          <w:color w:val="000000" w:themeColor="text1"/>
          <w:lang w:val="en-US"/>
        </w:rPr>
        <w:t xml:space="preserve"> et al., 2018</w:t>
      </w:r>
      <w:r w:rsidR="00A907E5" w:rsidRPr="00140A6F">
        <w:rPr>
          <w:lang w:val="en-US"/>
        </w:rPr>
        <w:t>)</w:t>
      </w:r>
      <w:r w:rsidR="0067668C">
        <w:rPr>
          <w:lang w:val="en-US"/>
        </w:rPr>
        <w:t>.</w:t>
      </w:r>
      <w:r w:rsidR="00A907E5">
        <w:rPr>
          <w:lang w:val="en-US"/>
        </w:rPr>
        <w:t xml:space="preserve"> </w:t>
      </w:r>
      <w:r w:rsidRPr="00140A6F">
        <w:rPr>
          <w:lang w:val="en-US"/>
        </w:rPr>
        <w:t>As a result, we'll use the primary data approach to conduct our study.</w:t>
      </w:r>
      <w:r w:rsidRPr="001544E7">
        <w:t xml:space="preserve"> </w:t>
      </w:r>
    </w:p>
    <w:p w14:paraId="14A2E0FF" w14:textId="77777777" w:rsidR="0087503F" w:rsidRDefault="0087503F" w:rsidP="001544E7"/>
    <w:p w14:paraId="2190698D" w14:textId="77777777" w:rsidR="0087503F" w:rsidRPr="001544E7" w:rsidRDefault="0087503F" w:rsidP="001544E7"/>
    <w:p w14:paraId="24FD1F9B" w14:textId="77777777" w:rsidR="008A513A" w:rsidRPr="00AF394C" w:rsidRDefault="009B3199" w:rsidP="00AF394C">
      <w:pPr>
        <w:rPr>
          <w:b/>
          <w:color w:val="2E74B5" w:themeColor="accent5" w:themeShade="BF"/>
          <w:sz w:val="28"/>
          <w:szCs w:val="28"/>
        </w:rPr>
      </w:pPr>
      <w:r w:rsidRPr="00AF394C">
        <w:rPr>
          <w:b/>
          <w:color w:val="2E74B5" w:themeColor="accent5" w:themeShade="BF"/>
          <w:sz w:val="28"/>
          <w:szCs w:val="28"/>
        </w:rPr>
        <w:lastRenderedPageBreak/>
        <w:t>Data collection</w:t>
      </w:r>
      <w:r w:rsidR="00865C87" w:rsidRPr="00AF394C">
        <w:rPr>
          <w:b/>
          <w:color w:val="2E74B5" w:themeColor="accent5" w:themeShade="BF"/>
          <w:sz w:val="28"/>
          <w:szCs w:val="28"/>
        </w:rPr>
        <w:t xml:space="preserve"> tools/methods</w:t>
      </w:r>
    </w:p>
    <w:p w14:paraId="1DB23369" w14:textId="77777777" w:rsidR="0042776F" w:rsidRPr="0042776F" w:rsidRDefault="007A28AC" w:rsidP="0042776F">
      <w:r w:rsidRPr="007A28AC">
        <w:rPr>
          <w:lang w:val="en-US"/>
        </w:rPr>
        <w:t xml:space="preserve">Raw data must be collected so that the study may be replicated with the same results. Since it is viable to simultaneously assure </w:t>
      </w:r>
      <w:proofErr w:type="gramStart"/>
      <w:r w:rsidRPr="007A28AC">
        <w:rPr>
          <w:lang w:val="en-US"/>
        </w:rPr>
        <w:t>a number of</w:t>
      </w:r>
      <w:proofErr w:type="gramEnd"/>
      <w:r w:rsidRPr="007A28AC">
        <w:rPr>
          <w:lang w:val="en-US"/>
        </w:rPr>
        <w:t xml:space="preserve"> diverse components, the secondary data strategy will also be employed. </w:t>
      </w:r>
      <w:r>
        <w:rPr>
          <w:lang w:val="en-US"/>
        </w:rPr>
        <w:t xml:space="preserve"> </w:t>
      </w:r>
      <w:r w:rsidR="0042776F" w:rsidRPr="00140A6F">
        <w:rPr>
          <w:lang w:val="en-US"/>
        </w:rPr>
        <w:t>It is probably advantageous for giving the initial infor</w:t>
      </w:r>
      <w:r w:rsidR="000B2BBC">
        <w:rPr>
          <w:lang w:val="en-US"/>
        </w:rPr>
        <w:t xml:space="preserve">mation that has been looked at </w:t>
      </w:r>
      <w:r w:rsidR="004826E4">
        <w:rPr>
          <w:lang w:val="en-US"/>
        </w:rPr>
        <w:t>(</w:t>
      </w:r>
      <w:proofErr w:type="spellStart"/>
      <w:r w:rsidR="004826E4">
        <w:rPr>
          <w:lang w:val="en-US"/>
        </w:rPr>
        <w:t>Zangirolami</w:t>
      </w:r>
      <w:r w:rsidR="0042776F" w:rsidRPr="00140A6F">
        <w:rPr>
          <w:lang w:val="en-US"/>
        </w:rPr>
        <w:t>Raimundo</w:t>
      </w:r>
      <w:proofErr w:type="spellEnd"/>
      <w:r w:rsidR="0042776F" w:rsidRPr="00140A6F">
        <w:rPr>
          <w:lang w:val="en-US"/>
        </w:rPr>
        <w:t xml:space="preserve"> et al., 2018). To collect primary data, a questionnaire technique will be employed, and to collect secondary data, a literature review methodology will be used.</w:t>
      </w:r>
      <w:r w:rsidR="0042776F" w:rsidRPr="0042776F">
        <w:t xml:space="preserve"> </w:t>
      </w:r>
    </w:p>
    <w:p w14:paraId="586AFC2A" w14:textId="77777777" w:rsidR="00B131E4" w:rsidRPr="00AF394C" w:rsidRDefault="00B83A97" w:rsidP="00AF394C">
      <w:pPr>
        <w:rPr>
          <w:b/>
          <w:color w:val="2E74B5" w:themeColor="accent5" w:themeShade="BF"/>
          <w:sz w:val="28"/>
          <w:szCs w:val="28"/>
        </w:rPr>
      </w:pPr>
      <w:r w:rsidRPr="00AF394C">
        <w:rPr>
          <w:b/>
          <w:color w:val="2E74B5" w:themeColor="accent5" w:themeShade="BF"/>
          <w:sz w:val="28"/>
          <w:szCs w:val="28"/>
        </w:rPr>
        <w:t>Ethical considerations</w:t>
      </w:r>
    </w:p>
    <w:p w14:paraId="1B58B9DE" w14:textId="518B50B1" w:rsidR="00312F1D" w:rsidRPr="00312F1D" w:rsidRDefault="00312F1D" w:rsidP="00312F1D">
      <w:r w:rsidRPr="00140A6F">
        <w:rPr>
          <w:lang w:val="en-US"/>
        </w:rPr>
        <w:t>Examining these and other crucial concerns is required to maintain the situation's morality and other features. Every single bit of information must originate from reliable sources</w:t>
      </w:r>
      <w:r w:rsidR="005564D1">
        <w:rPr>
          <w:lang w:val="en-US"/>
        </w:rPr>
        <w:t xml:space="preserve"> </w:t>
      </w:r>
      <w:r w:rsidR="005564D1" w:rsidRPr="00140A6F">
        <w:rPr>
          <w:lang w:val="en-US"/>
        </w:rPr>
        <w:t>(</w:t>
      </w:r>
      <w:proofErr w:type="spellStart"/>
      <w:r w:rsidR="005564D1" w:rsidRPr="00140A6F">
        <w:rPr>
          <w:lang w:val="en-US"/>
        </w:rPr>
        <w:t>Basias</w:t>
      </w:r>
      <w:proofErr w:type="spellEnd"/>
      <w:r w:rsidR="005564D1" w:rsidRPr="00140A6F">
        <w:rPr>
          <w:lang w:val="en-US"/>
        </w:rPr>
        <w:t xml:space="preserve"> </w:t>
      </w:r>
      <w:r w:rsidR="00A06155">
        <w:rPr>
          <w:lang w:val="en-US"/>
        </w:rPr>
        <w:t>&amp;</w:t>
      </w:r>
      <w:r w:rsidR="005564D1" w:rsidRPr="00140A6F">
        <w:rPr>
          <w:lang w:val="en-US"/>
        </w:rPr>
        <w:t xml:space="preserve"> </w:t>
      </w:r>
      <w:proofErr w:type="spellStart"/>
      <w:r w:rsidR="005564D1" w:rsidRPr="00140A6F">
        <w:rPr>
          <w:lang w:val="en-US"/>
        </w:rPr>
        <w:t>Pollalis</w:t>
      </w:r>
      <w:proofErr w:type="spellEnd"/>
      <w:r w:rsidR="005564D1" w:rsidRPr="00140A6F">
        <w:rPr>
          <w:lang w:val="en-US"/>
        </w:rPr>
        <w:t>, 2018)</w:t>
      </w:r>
      <w:r w:rsidRPr="00140A6F">
        <w:rPr>
          <w:lang w:val="en-US"/>
        </w:rPr>
        <w:t xml:space="preserve">. No </w:t>
      </w:r>
      <w:r w:rsidR="00A06155" w:rsidRPr="00140A6F">
        <w:rPr>
          <w:lang w:val="en-US"/>
        </w:rPr>
        <w:t>unauthorized</w:t>
      </w:r>
      <w:r w:rsidRPr="00140A6F">
        <w:rPr>
          <w:lang w:val="en-US"/>
        </w:rPr>
        <w:t xml:space="preserve"> individuals will ever have access to the collected data. The research will benefit from all latest data.</w:t>
      </w:r>
      <w:r w:rsidRPr="00312F1D">
        <w:t xml:space="preserve"> </w:t>
      </w:r>
    </w:p>
    <w:p w14:paraId="35DF2EA0" w14:textId="77777777" w:rsidR="009D0573" w:rsidRPr="00AF394C" w:rsidRDefault="009D0573" w:rsidP="00AF394C">
      <w:pPr>
        <w:rPr>
          <w:b/>
          <w:color w:val="2E74B5" w:themeColor="accent5" w:themeShade="BF"/>
          <w:sz w:val="28"/>
          <w:szCs w:val="28"/>
        </w:rPr>
      </w:pPr>
      <w:r w:rsidRPr="00AF394C">
        <w:rPr>
          <w:b/>
          <w:color w:val="2E74B5" w:themeColor="accent5" w:themeShade="BF"/>
          <w:sz w:val="28"/>
          <w:szCs w:val="28"/>
        </w:rPr>
        <w:t>Time prospects</w:t>
      </w:r>
    </w:p>
    <w:tbl>
      <w:tblPr>
        <w:tblStyle w:val="a4"/>
        <w:tblW w:w="0" w:type="auto"/>
        <w:tblLook w:val="04A0" w:firstRow="1" w:lastRow="0" w:firstColumn="1" w:lastColumn="0" w:noHBand="0" w:noVBand="1"/>
      </w:tblPr>
      <w:tblGrid>
        <w:gridCol w:w="3681"/>
        <w:gridCol w:w="567"/>
        <w:gridCol w:w="567"/>
        <w:gridCol w:w="567"/>
        <w:gridCol w:w="567"/>
        <w:gridCol w:w="567"/>
        <w:gridCol w:w="567"/>
        <w:gridCol w:w="567"/>
        <w:gridCol w:w="567"/>
        <w:gridCol w:w="567"/>
        <w:gridCol w:w="566"/>
      </w:tblGrid>
      <w:tr w:rsidR="000554C0" w:rsidRPr="00B33364" w14:paraId="079911D3" w14:textId="77777777" w:rsidTr="006A4D20">
        <w:tc>
          <w:tcPr>
            <w:tcW w:w="3681" w:type="dxa"/>
          </w:tcPr>
          <w:p w14:paraId="4E0C73B6" w14:textId="77777777" w:rsidR="000554C0" w:rsidRPr="00B33364" w:rsidRDefault="000554C0" w:rsidP="006A4D20">
            <w:pPr>
              <w:rPr>
                <w:b/>
              </w:rPr>
            </w:pPr>
            <w:r w:rsidRPr="00B33364">
              <w:rPr>
                <w:b/>
              </w:rPr>
              <w:t>Particulars</w:t>
            </w:r>
          </w:p>
        </w:tc>
        <w:tc>
          <w:tcPr>
            <w:tcW w:w="567" w:type="dxa"/>
          </w:tcPr>
          <w:p w14:paraId="4EBFE0D0" w14:textId="77777777" w:rsidR="000554C0" w:rsidRPr="00B33364" w:rsidRDefault="000554C0" w:rsidP="006A4D20">
            <w:pPr>
              <w:rPr>
                <w:b/>
              </w:rPr>
            </w:pPr>
            <w:r w:rsidRPr="00B33364">
              <w:rPr>
                <w:b/>
              </w:rPr>
              <w:t>1</w:t>
            </w:r>
          </w:p>
        </w:tc>
        <w:tc>
          <w:tcPr>
            <w:tcW w:w="567" w:type="dxa"/>
          </w:tcPr>
          <w:p w14:paraId="32206148" w14:textId="77777777" w:rsidR="000554C0" w:rsidRPr="00B33364" w:rsidRDefault="000554C0" w:rsidP="006A4D20">
            <w:pPr>
              <w:rPr>
                <w:b/>
              </w:rPr>
            </w:pPr>
            <w:r w:rsidRPr="00B33364">
              <w:rPr>
                <w:b/>
              </w:rPr>
              <w:t>2</w:t>
            </w:r>
          </w:p>
        </w:tc>
        <w:tc>
          <w:tcPr>
            <w:tcW w:w="567" w:type="dxa"/>
          </w:tcPr>
          <w:p w14:paraId="1F40D934" w14:textId="77777777" w:rsidR="000554C0" w:rsidRPr="00B33364" w:rsidRDefault="000554C0" w:rsidP="006A4D20">
            <w:pPr>
              <w:rPr>
                <w:b/>
              </w:rPr>
            </w:pPr>
            <w:r w:rsidRPr="00B33364">
              <w:rPr>
                <w:b/>
              </w:rPr>
              <w:t>3</w:t>
            </w:r>
          </w:p>
        </w:tc>
        <w:tc>
          <w:tcPr>
            <w:tcW w:w="567" w:type="dxa"/>
          </w:tcPr>
          <w:p w14:paraId="15D975C3" w14:textId="77777777" w:rsidR="000554C0" w:rsidRPr="00B33364" w:rsidRDefault="000554C0" w:rsidP="006A4D20">
            <w:pPr>
              <w:rPr>
                <w:b/>
              </w:rPr>
            </w:pPr>
            <w:r w:rsidRPr="00B33364">
              <w:rPr>
                <w:b/>
              </w:rPr>
              <w:t>4</w:t>
            </w:r>
          </w:p>
        </w:tc>
        <w:tc>
          <w:tcPr>
            <w:tcW w:w="567" w:type="dxa"/>
          </w:tcPr>
          <w:p w14:paraId="52877375" w14:textId="77777777" w:rsidR="000554C0" w:rsidRPr="00B33364" w:rsidRDefault="000554C0" w:rsidP="006A4D20">
            <w:pPr>
              <w:rPr>
                <w:b/>
              </w:rPr>
            </w:pPr>
            <w:r w:rsidRPr="00B33364">
              <w:rPr>
                <w:b/>
              </w:rPr>
              <w:t>5</w:t>
            </w:r>
          </w:p>
        </w:tc>
        <w:tc>
          <w:tcPr>
            <w:tcW w:w="567" w:type="dxa"/>
          </w:tcPr>
          <w:p w14:paraId="3165437E" w14:textId="77777777" w:rsidR="000554C0" w:rsidRPr="00B33364" w:rsidRDefault="000554C0" w:rsidP="006A4D20">
            <w:pPr>
              <w:rPr>
                <w:b/>
              </w:rPr>
            </w:pPr>
            <w:r w:rsidRPr="00B33364">
              <w:rPr>
                <w:b/>
              </w:rPr>
              <w:t>6</w:t>
            </w:r>
          </w:p>
        </w:tc>
        <w:tc>
          <w:tcPr>
            <w:tcW w:w="567" w:type="dxa"/>
          </w:tcPr>
          <w:p w14:paraId="14DB1982" w14:textId="77777777" w:rsidR="000554C0" w:rsidRPr="00B33364" w:rsidRDefault="000554C0" w:rsidP="006A4D20">
            <w:pPr>
              <w:rPr>
                <w:b/>
              </w:rPr>
            </w:pPr>
            <w:r w:rsidRPr="00B33364">
              <w:rPr>
                <w:b/>
              </w:rPr>
              <w:t>7</w:t>
            </w:r>
          </w:p>
        </w:tc>
        <w:tc>
          <w:tcPr>
            <w:tcW w:w="567" w:type="dxa"/>
          </w:tcPr>
          <w:p w14:paraId="346E56CF" w14:textId="77777777" w:rsidR="000554C0" w:rsidRPr="00B33364" w:rsidRDefault="000554C0" w:rsidP="006A4D20">
            <w:pPr>
              <w:rPr>
                <w:b/>
              </w:rPr>
            </w:pPr>
            <w:r w:rsidRPr="00B33364">
              <w:rPr>
                <w:b/>
              </w:rPr>
              <w:t>8</w:t>
            </w:r>
          </w:p>
        </w:tc>
        <w:tc>
          <w:tcPr>
            <w:tcW w:w="567" w:type="dxa"/>
          </w:tcPr>
          <w:p w14:paraId="08052117" w14:textId="77777777" w:rsidR="000554C0" w:rsidRPr="00B33364" w:rsidRDefault="000554C0" w:rsidP="006A4D20">
            <w:pPr>
              <w:rPr>
                <w:b/>
              </w:rPr>
            </w:pPr>
            <w:r w:rsidRPr="00B33364">
              <w:rPr>
                <w:b/>
              </w:rPr>
              <w:t>9</w:t>
            </w:r>
          </w:p>
        </w:tc>
        <w:tc>
          <w:tcPr>
            <w:tcW w:w="566" w:type="dxa"/>
          </w:tcPr>
          <w:p w14:paraId="47D31352" w14:textId="77777777" w:rsidR="000554C0" w:rsidRPr="00B33364" w:rsidRDefault="000554C0" w:rsidP="006A4D20">
            <w:pPr>
              <w:rPr>
                <w:b/>
              </w:rPr>
            </w:pPr>
            <w:r w:rsidRPr="00B33364">
              <w:rPr>
                <w:b/>
              </w:rPr>
              <w:t>10</w:t>
            </w:r>
          </w:p>
        </w:tc>
      </w:tr>
      <w:tr w:rsidR="00DA0E7D" w14:paraId="66F7ED8C" w14:textId="77777777" w:rsidTr="006A4D20">
        <w:tc>
          <w:tcPr>
            <w:tcW w:w="3681" w:type="dxa"/>
          </w:tcPr>
          <w:p w14:paraId="164D87BF" w14:textId="77777777" w:rsidR="00DA0E7D" w:rsidRPr="00F77C16" w:rsidRDefault="00DA0E7D" w:rsidP="00DA0E7D">
            <w:r w:rsidRPr="00F77C16">
              <w:t>Defining the subject.</w:t>
            </w:r>
          </w:p>
        </w:tc>
        <w:tc>
          <w:tcPr>
            <w:tcW w:w="567" w:type="dxa"/>
            <w:shd w:val="clear" w:color="auto" w:fill="000000" w:themeFill="text1"/>
          </w:tcPr>
          <w:p w14:paraId="375D77CA" w14:textId="77777777" w:rsidR="00DA0E7D" w:rsidRDefault="00DA0E7D" w:rsidP="00DA0E7D"/>
        </w:tc>
        <w:tc>
          <w:tcPr>
            <w:tcW w:w="567" w:type="dxa"/>
          </w:tcPr>
          <w:p w14:paraId="17C94C37" w14:textId="77777777" w:rsidR="00DA0E7D" w:rsidRDefault="00DA0E7D" w:rsidP="00DA0E7D"/>
        </w:tc>
        <w:tc>
          <w:tcPr>
            <w:tcW w:w="567" w:type="dxa"/>
          </w:tcPr>
          <w:p w14:paraId="207D8691" w14:textId="77777777" w:rsidR="00DA0E7D" w:rsidRDefault="00DA0E7D" w:rsidP="00DA0E7D"/>
        </w:tc>
        <w:tc>
          <w:tcPr>
            <w:tcW w:w="567" w:type="dxa"/>
          </w:tcPr>
          <w:p w14:paraId="0AA01F14" w14:textId="77777777" w:rsidR="00DA0E7D" w:rsidRDefault="00DA0E7D" w:rsidP="00DA0E7D"/>
        </w:tc>
        <w:tc>
          <w:tcPr>
            <w:tcW w:w="567" w:type="dxa"/>
          </w:tcPr>
          <w:p w14:paraId="3BD4F0CC" w14:textId="77777777" w:rsidR="00DA0E7D" w:rsidRDefault="00DA0E7D" w:rsidP="00DA0E7D"/>
        </w:tc>
        <w:tc>
          <w:tcPr>
            <w:tcW w:w="567" w:type="dxa"/>
          </w:tcPr>
          <w:p w14:paraId="7326943A" w14:textId="77777777" w:rsidR="00DA0E7D" w:rsidRDefault="00DA0E7D" w:rsidP="00DA0E7D"/>
        </w:tc>
        <w:tc>
          <w:tcPr>
            <w:tcW w:w="567" w:type="dxa"/>
          </w:tcPr>
          <w:p w14:paraId="2A117845" w14:textId="77777777" w:rsidR="00DA0E7D" w:rsidRDefault="00DA0E7D" w:rsidP="00DA0E7D"/>
        </w:tc>
        <w:tc>
          <w:tcPr>
            <w:tcW w:w="567" w:type="dxa"/>
          </w:tcPr>
          <w:p w14:paraId="7B3FCB00" w14:textId="77777777" w:rsidR="00DA0E7D" w:rsidRDefault="00DA0E7D" w:rsidP="00DA0E7D"/>
        </w:tc>
        <w:tc>
          <w:tcPr>
            <w:tcW w:w="567" w:type="dxa"/>
          </w:tcPr>
          <w:p w14:paraId="595BBA55" w14:textId="77777777" w:rsidR="00DA0E7D" w:rsidRDefault="00DA0E7D" w:rsidP="00DA0E7D"/>
        </w:tc>
        <w:tc>
          <w:tcPr>
            <w:tcW w:w="566" w:type="dxa"/>
          </w:tcPr>
          <w:p w14:paraId="2F08281F" w14:textId="77777777" w:rsidR="00DA0E7D" w:rsidRDefault="00DA0E7D" w:rsidP="00DA0E7D"/>
        </w:tc>
      </w:tr>
      <w:tr w:rsidR="00DA0E7D" w14:paraId="485CA2EB" w14:textId="77777777" w:rsidTr="006A4D20">
        <w:tc>
          <w:tcPr>
            <w:tcW w:w="3681" w:type="dxa"/>
          </w:tcPr>
          <w:p w14:paraId="50610E37" w14:textId="77777777" w:rsidR="00DA0E7D" w:rsidRPr="00F77C16" w:rsidRDefault="00D22DBB" w:rsidP="00DA0E7D">
            <w:r w:rsidRPr="00F77C16">
              <w:t>Reading and analysing literature.</w:t>
            </w:r>
          </w:p>
        </w:tc>
        <w:tc>
          <w:tcPr>
            <w:tcW w:w="567" w:type="dxa"/>
          </w:tcPr>
          <w:p w14:paraId="366B4593" w14:textId="77777777" w:rsidR="00DA0E7D" w:rsidRDefault="00DA0E7D" w:rsidP="00DA0E7D"/>
        </w:tc>
        <w:tc>
          <w:tcPr>
            <w:tcW w:w="567" w:type="dxa"/>
            <w:shd w:val="clear" w:color="auto" w:fill="000000" w:themeFill="text1"/>
          </w:tcPr>
          <w:p w14:paraId="4C58D9F7" w14:textId="77777777" w:rsidR="00DA0E7D" w:rsidRDefault="00DA0E7D" w:rsidP="00DA0E7D"/>
        </w:tc>
        <w:tc>
          <w:tcPr>
            <w:tcW w:w="567" w:type="dxa"/>
            <w:shd w:val="clear" w:color="auto" w:fill="000000" w:themeFill="text1"/>
          </w:tcPr>
          <w:p w14:paraId="07AEB01A" w14:textId="77777777" w:rsidR="00DA0E7D" w:rsidRDefault="00DA0E7D" w:rsidP="00DA0E7D"/>
        </w:tc>
        <w:tc>
          <w:tcPr>
            <w:tcW w:w="567" w:type="dxa"/>
            <w:shd w:val="clear" w:color="auto" w:fill="000000" w:themeFill="text1"/>
          </w:tcPr>
          <w:p w14:paraId="53A680FA" w14:textId="77777777" w:rsidR="00DA0E7D" w:rsidRDefault="00DA0E7D" w:rsidP="00DA0E7D"/>
        </w:tc>
        <w:tc>
          <w:tcPr>
            <w:tcW w:w="567" w:type="dxa"/>
            <w:shd w:val="clear" w:color="auto" w:fill="000000" w:themeFill="text1"/>
          </w:tcPr>
          <w:p w14:paraId="35AEE51E" w14:textId="77777777" w:rsidR="00DA0E7D" w:rsidRDefault="00DA0E7D" w:rsidP="00DA0E7D"/>
        </w:tc>
        <w:tc>
          <w:tcPr>
            <w:tcW w:w="567" w:type="dxa"/>
          </w:tcPr>
          <w:p w14:paraId="119871C3" w14:textId="77777777" w:rsidR="00DA0E7D" w:rsidRDefault="00DA0E7D" w:rsidP="00DA0E7D"/>
        </w:tc>
        <w:tc>
          <w:tcPr>
            <w:tcW w:w="567" w:type="dxa"/>
          </w:tcPr>
          <w:p w14:paraId="205112B8" w14:textId="77777777" w:rsidR="00DA0E7D" w:rsidRDefault="00DA0E7D" w:rsidP="00DA0E7D"/>
        </w:tc>
        <w:tc>
          <w:tcPr>
            <w:tcW w:w="567" w:type="dxa"/>
          </w:tcPr>
          <w:p w14:paraId="6147DE41" w14:textId="77777777" w:rsidR="00DA0E7D" w:rsidRDefault="00DA0E7D" w:rsidP="00DA0E7D"/>
        </w:tc>
        <w:tc>
          <w:tcPr>
            <w:tcW w:w="567" w:type="dxa"/>
          </w:tcPr>
          <w:p w14:paraId="1D265369" w14:textId="77777777" w:rsidR="00DA0E7D" w:rsidRDefault="00DA0E7D" w:rsidP="00DA0E7D"/>
        </w:tc>
        <w:tc>
          <w:tcPr>
            <w:tcW w:w="566" w:type="dxa"/>
          </w:tcPr>
          <w:p w14:paraId="625A96EB" w14:textId="77777777" w:rsidR="00DA0E7D" w:rsidRDefault="00DA0E7D" w:rsidP="00DA0E7D"/>
        </w:tc>
      </w:tr>
      <w:tr w:rsidR="00DA0E7D" w14:paraId="10FA2A75" w14:textId="77777777" w:rsidTr="006A4D20">
        <w:tc>
          <w:tcPr>
            <w:tcW w:w="3681" w:type="dxa"/>
          </w:tcPr>
          <w:p w14:paraId="24E2DA47" w14:textId="77777777" w:rsidR="00DA0E7D" w:rsidRPr="00F77C16" w:rsidRDefault="00DA0E7D" w:rsidP="00DA0E7D">
            <w:r w:rsidRPr="00F77C16">
              <w:t>Methodologies.</w:t>
            </w:r>
          </w:p>
        </w:tc>
        <w:tc>
          <w:tcPr>
            <w:tcW w:w="567" w:type="dxa"/>
          </w:tcPr>
          <w:p w14:paraId="2DDCA585" w14:textId="77777777" w:rsidR="00DA0E7D" w:rsidRDefault="00DA0E7D" w:rsidP="00DA0E7D"/>
        </w:tc>
        <w:tc>
          <w:tcPr>
            <w:tcW w:w="567" w:type="dxa"/>
          </w:tcPr>
          <w:p w14:paraId="04C69CFD" w14:textId="77777777" w:rsidR="00DA0E7D" w:rsidRDefault="00DA0E7D" w:rsidP="00DA0E7D"/>
        </w:tc>
        <w:tc>
          <w:tcPr>
            <w:tcW w:w="567" w:type="dxa"/>
            <w:shd w:val="clear" w:color="auto" w:fill="000000" w:themeFill="text1"/>
          </w:tcPr>
          <w:p w14:paraId="528135D4" w14:textId="77777777" w:rsidR="00DA0E7D" w:rsidRDefault="00DA0E7D" w:rsidP="00DA0E7D"/>
        </w:tc>
        <w:tc>
          <w:tcPr>
            <w:tcW w:w="567" w:type="dxa"/>
            <w:shd w:val="clear" w:color="auto" w:fill="000000" w:themeFill="text1"/>
          </w:tcPr>
          <w:p w14:paraId="41FAEE64" w14:textId="77777777" w:rsidR="00DA0E7D" w:rsidRDefault="00DA0E7D" w:rsidP="00DA0E7D"/>
        </w:tc>
        <w:tc>
          <w:tcPr>
            <w:tcW w:w="567" w:type="dxa"/>
            <w:shd w:val="clear" w:color="auto" w:fill="000000" w:themeFill="text1"/>
          </w:tcPr>
          <w:p w14:paraId="52984D24" w14:textId="77777777" w:rsidR="00DA0E7D" w:rsidRDefault="00DA0E7D" w:rsidP="00DA0E7D"/>
        </w:tc>
        <w:tc>
          <w:tcPr>
            <w:tcW w:w="567" w:type="dxa"/>
          </w:tcPr>
          <w:p w14:paraId="37D43D9D" w14:textId="77777777" w:rsidR="00DA0E7D" w:rsidRDefault="00DA0E7D" w:rsidP="00DA0E7D"/>
        </w:tc>
        <w:tc>
          <w:tcPr>
            <w:tcW w:w="567" w:type="dxa"/>
          </w:tcPr>
          <w:p w14:paraId="644C7A36" w14:textId="77777777" w:rsidR="00DA0E7D" w:rsidRDefault="00DA0E7D" w:rsidP="00DA0E7D"/>
        </w:tc>
        <w:tc>
          <w:tcPr>
            <w:tcW w:w="567" w:type="dxa"/>
          </w:tcPr>
          <w:p w14:paraId="64F96313" w14:textId="77777777" w:rsidR="00DA0E7D" w:rsidRDefault="00DA0E7D" w:rsidP="00DA0E7D"/>
        </w:tc>
        <w:tc>
          <w:tcPr>
            <w:tcW w:w="567" w:type="dxa"/>
          </w:tcPr>
          <w:p w14:paraId="4E5ABA9A" w14:textId="77777777" w:rsidR="00DA0E7D" w:rsidRDefault="00DA0E7D" w:rsidP="00DA0E7D"/>
        </w:tc>
        <w:tc>
          <w:tcPr>
            <w:tcW w:w="566" w:type="dxa"/>
          </w:tcPr>
          <w:p w14:paraId="09B5729A" w14:textId="77777777" w:rsidR="00DA0E7D" w:rsidRDefault="00DA0E7D" w:rsidP="00DA0E7D"/>
        </w:tc>
      </w:tr>
      <w:tr w:rsidR="00DA0E7D" w14:paraId="4657527F" w14:textId="77777777" w:rsidTr="006A4D20">
        <w:tc>
          <w:tcPr>
            <w:tcW w:w="3681" w:type="dxa"/>
          </w:tcPr>
          <w:p w14:paraId="683B79EE" w14:textId="77777777" w:rsidR="00DA0E7D" w:rsidRPr="00F77C16" w:rsidRDefault="00D22DBB" w:rsidP="00DA0E7D">
            <w:r w:rsidRPr="00F77C16">
              <w:t>Data gathering procedure.</w:t>
            </w:r>
          </w:p>
        </w:tc>
        <w:tc>
          <w:tcPr>
            <w:tcW w:w="567" w:type="dxa"/>
          </w:tcPr>
          <w:p w14:paraId="4CC19ED7" w14:textId="77777777" w:rsidR="00DA0E7D" w:rsidRDefault="00DA0E7D" w:rsidP="00DA0E7D"/>
        </w:tc>
        <w:tc>
          <w:tcPr>
            <w:tcW w:w="567" w:type="dxa"/>
          </w:tcPr>
          <w:p w14:paraId="3AF76FDA" w14:textId="77777777" w:rsidR="00DA0E7D" w:rsidRDefault="00DA0E7D" w:rsidP="00DA0E7D"/>
        </w:tc>
        <w:tc>
          <w:tcPr>
            <w:tcW w:w="567" w:type="dxa"/>
          </w:tcPr>
          <w:p w14:paraId="418ADE8E" w14:textId="77777777" w:rsidR="00DA0E7D" w:rsidRDefault="00DA0E7D" w:rsidP="00DA0E7D"/>
        </w:tc>
        <w:tc>
          <w:tcPr>
            <w:tcW w:w="567" w:type="dxa"/>
          </w:tcPr>
          <w:p w14:paraId="0788B7B2" w14:textId="77777777" w:rsidR="00DA0E7D" w:rsidRDefault="00DA0E7D" w:rsidP="00DA0E7D"/>
        </w:tc>
        <w:tc>
          <w:tcPr>
            <w:tcW w:w="567" w:type="dxa"/>
          </w:tcPr>
          <w:p w14:paraId="22FBCD6E" w14:textId="77777777" w:rsidR="00DA0E7D" w:rsidRDefault="00DA0E7D" w:rsidP="00DA0E7D"/>
        </w:tc>
        <w:tc>
          <w:tcPr>
            <w:tcW w:w="567" w:type="dxa"/>
            <w:shd w:val="clear" w:color="auto" w:fill="000000" w:themeFill="text1"/>
          </w:tcPr>
          <w:p w14:paraId="3104BD6B" w14:textId="77777777" w:rsidR="00DA0E7D" w:rsidRDefault="00DA0E7D" w:rsidP="00DA0E7D"/>
        </w:tc>
        <w:tc>
          <w:tcPr>
            <w:tcW w:w="567" w:type="dxa"/>
            <w:shd w:val="clear" w:color="auto" w:fill="000000" w:themeFill="text1"/>
          </w:tcPr>
          <w:p w14:paraId="1DE37E27" w14:textId="77777777" w:rsidR="00DA0E7D" w:rsidRDefault="00DA0E7D" w:rsidP="00DA0E7D"/>
        </w:tc>
        <w:tc>
          <w:tcPr>
            <w:tcW w:w="567" w:type="dxa"/>
          </w:tcPr>
          <w:p w14:paraId="3B6B4E33" w14:textId="77777777" w:rsidR="00DA0E7D" w:rsidRDefault="00DA0E7D" w:rsidP="00DA0E7D"/>
        </w:tc>
        <w:tc>
          <w:tcPr>
            <w:tcW w:w="567" w:type="dxa"/>
          </w:tcPr>
          <w:p w14:paraId="1EA3BE91" w14:textId="77777777" w:rsidR="00DA0E7D" w:rsidRDefault="00DA0E7D" w:rsidP="00DA0E7D"/>
        </w:tc>
        <w:tc>
          <w:tcPr>
            <w:tcW w:w="566" w:type="dxa"/>
          </w:tcPr>
          <w:p w14:paraId="0AD27175" w14:textId="77777777" w:rsidR="00DA0E7D" w:rsidRDefault="00DA0E7D" w:rsidP="00DA0E7D"/>
        </w:tc>
      </w:tr>
      <w:tr w:rsidR="00DA0E7D" w14:paraId="7DB6AC17" w14:textId="77777777" w:rsidTr="006A4D20">
        <w:tc>
          <w:tcPr>
            <w:tcW w:w="3681" w:type="dxa"/>
          </w:tcPr>
          <w:p w14:paraId="1F04A66F" w14:textId="77777777" w:rsidR="00DA0E7D" w:rsidRPr="00F77C16" w:rsidRDefault="00D22DBB" w:rsidP="00DA0E7D">
            <w:r w:rsidRPr="00F77C16">
              <w:t>Analysis of the data.</w:t>
            </w:r>
          </w:p>
        </w:tc>
        <w:tc>
          <w:tcPr>
            <w:tcW w:w="567" w:type="dxa"/>
          </w:tcPr>
          <w:p w14:paraId="1071B111" w14:textId="77777777" w:rsidR="00DA0E7D" w:rsidRDefault="00DA0E7D" w:rsidP="00DA0E7D"/>
        </w:tc>
        <w:tc>
          <w:tcPr>
            <w:tcW w:w="567" w:type="dxa"/>
          </w:tcPr>
          <w:p w14:paraId="74A28A40" w14:textId="77777777" w:rsidR="00DA0E7D" w:rsidRDefault="00DA0E7D" w:rsidP="00DA0E7D"/>
        </w:tc>
        <w:tc>
          <w:tcPr>
            <w:tcW w:w="567" w:type="dxa"/>
          </w:tcPr>
          <w:p w14:paraId="1A9EB87B" w14:textId="77777777" w:rsidR="00DA0E7D" w:rsidRDefault="00DA0E7D" w:rsidP="00DA0E7D"/>
        </w:tc>
        <w:tc>
          <w:tcPr>
            <w:tcW w:w="567" w:type="dxa"/>
          </w:tcPr>
          <w:p w14:paraId="56180AA4" w14:textId="77777777" w:rsidR="00DA0E7D" w:rsidRDefault="00DA0E7D" w:rsidP="00DA0E7D"/>
        </w:tc>
        <w:tc>
          <w:tcPr>
            <w:tcW w:w="567" w:type="dxa"/>
          </w:tcPr>
          <w:p w14:paraId="735D2C1D" w14:textId="77777777" w:rsidR="00DA0E7D" w:rsidRDefault="00DA0E7D" w:rsidP="00DA0E7D"/>
        </w:tc>
        <w:tc>
          <w:tcPr>
            <w:tcW w:w="567" w:type="dxa"/>
          </w:tcPr>
          <w:p w14:paraId="58723C03" w14:textId="77777777" w:rsidR="00DA0E7D" w:rsidRDefault="00DA0E7D" w:rsidP="00DA0E7D"/>
        </w:tc>
        <w:tc>
          <w:tcPr>
            <w:tcW w:w="567" w:type="dxa"/>
            <w:shd w:val="clear" w:color="auto" w:fill="000000" w:themeFill="text1"/>
          </w:tcPr>
          <w:p w14:paraId="31751316" w14:textId="77777777" w:rsidR="00DA0E7D" w:rsidRDefault="00DA0E7D" w:rsidP="00DA0E7D"/>
        </w:tc>
        <w:tc>
          <w:tcPr>
            <w:tcW w:w="567" w:type="dxa"/>
            <w:shd w:val="clear" w:color="auto" w:fill="000000" w:themeFill="text1"/>
          </w:tcPr>
          <w:p w14:paraId="7369FE38" w14:textId="77777777" w:rsidR="00DA0E7D" w:rsidRDefault="00DA0E7D" w:rsidP="00DA0E7D"/>
        </w:tc>
        <w:tc>
          <w:tcPr>
            <w:tcW w:w="567" w:type="dxa"/>
            <w:shd w:val="clear" w:color="auto" w:fill="000000" w:themeFill="text1"/>
          </w:tcPr>
          <w:p w14:paraId="444A9245" w14:textId="77777777" w:rsidR="00DA0E7D" w:rsidRDefault="00DA0E7D" w:rsidP="00DA0E7D"/>
        </w:tc>
        <w:tc>
          <w:tcPr>
            <w:tcW w:w="566" w:type="dxa"/>
          </w:tcPr>
          <w:p w14:paraId="7BDA3881" w14:textId="77777777" w:rsidR="00DA0E7D" w:rsidRDefault="00DA0E7D" w:rsidP="00DA0E7D"/>
        </w:tc>
      </w:tr>
      <w:tr w:rsidR="00DA0E7D" w14:paraId="64949361" w14:textId="77777777" w:rsidTr="006A4D20">
        <w:tc>
          <w:tcPr>
            <w:tcW w:w="3681" w:type="dxa"/>
          </w:tcPr>
          <w:p w14:paraId="63F4D8AD" w14:textId="77777777" w:rsidR="00DA0E7D" w:rsidRPr="00F77C16" w:rsidRDefault="00DA0E7D" w:rsidP="00DA0E7D">
            <w:r w:rsidRPr="00F77C16">
              <w:t>Summary and submission of the report.</w:t>
            </w:r>
          </w:p>
        </w:tc>
        <w:tc>
          <w:tcPr>
            <w:tcW w:w="567" w:type="dxa"/>
          </w:tcPr>
          <w:p w14:paraId="43295B76" w14:textId="77777777" w:rsidR="00DA0E7D" w:rsidRDefault="00DA0E7D" w:rsidP="00DA0E7D"/>
        </w:tc>
        <w:tc>
          <w:tcPr>
            <w:tcW w:w="567" w:type="dxa"/>
          </w:tcPr>
          <w:p w14:paraId="24A685F3" w14:textId="77777777" w:rsidR="00DA0E7D" w:rsidRDefault="00DA0E7D" w:rsidP="00DA0E7D"/>
        </w:tc>
        <w:tc>
          <w:tcPr>
            <w:tcW w:w="567" w:type="dxa"/>
          </w:tcPr>
          <w:p w14:paraId="236D8B14" w14:textId="77777777" w:rsidR="00DA0E7D" w:rsidRDefault="00DA0E7D" w:rsidP="00DA0E7D"/>
        </w:tc>
        <w:tc>
          <w:tcPr>
            <w:tcW w:w="567" w:type="dxa"/>
          </w:tcPr>
          <w:p w14:paraId="3C7D42E7" w14:textId="77777777" w:rsidR="00DA0E7D" w:rsidRDefault="00DA0E7D" w:rsidP="00DA0E7D"/>
        </w:tc>
        <w:tc>
          <w:tcPr>
            <w:tcW w:w="567" w:type="dxa"/>
          </w:tcPr>
          <w:p w14:paraId="2C7C5A15" w14:textId="77777777" w:rsidR="00DA0E7D" w:rsidRDefault="00DA0E7D" w:rsidP="00DA0E7D"/>
        </w:tc>
        <w:tc>
          <w:tcPr>
            <w:tcW w:w="567" w:type="dxa"/>
          </w:tcPr>
          <w:p w14:paraId="39989A04" w14:textId="77777777" w:rsidR="00DA0E7D" w:rsidRDefault="00DA0E7D" w:rsidP="00DA0E7D"/>
        </w:tc>
        <w:tc>
          <w:tcPr>
            <w:tcW w:w="567" w:type="dxa"/>
          </w:tcPr>
          <w:p w14:paraId="2E5962BF" w14:textId="77777777" w:rsidR="00DA0E7D" w:rsidRDefault="00DA0E7D" w:rsidP="00DA0E7D"/>
        </w:tc>
        <w:tc>
          <w:tcPr>
            <w:tcW w:w="567" w:type="dxa"/>
          </w:tcPr>
          <w:p w14:paraId="362E0451" w14:textId="77777777" w:rsidR="00DA0E7D" w:rsidRDefault="00DA0E7D" w:rsidP="00DA0E7D"/>
        </w:tc>
        <w:tc>
          <w:tcPr>
            <w:tcW w:w="567" w:type="dxa"/>
          </w:tcPr>
          <w:p w14:paraId="1E68637B" w14:textId="77777777" w:rsidR="00DA0E7D" w:rsidRDefault="00DA0E7D" w:rsidP="00DA0E7D"/>
        </w:tc>
        <w:tc>
          <w:tcPr>
            <w:tcW w:w="566" w:type="dxa"/>
            <w:shd w:val="clear" w:color="auto" w:fill="000000" w:themeFill="text1"/>
          </w:tcPr>
          <w:p w14:paraId="25BD272C" w14:textId="77777777" w:rsidR="00DA0E7D" w:rsidRDefault="00DA0E7D" w:rsidP="00DA0E7D"/>
        </w:tc>
      </w:tr>
    </w:tbl>
    <w:p w14:paraId="32E6EC9F" w14:textId="77777777" w:rsidR="009D0573" w:rsidRDefault="009D0573" w:rsidP="00B131E4"/>
    <w:p w14:paraId="60105751" w14:textId="77777777" w:rsidR="00CF5355" w:rsidRPr="00AF394C" w:rsidRDefault="00CF5355" w:rsidP="00AF394C">
      <w:pPr>
        <w:rPr>
          <w:b/>
          <w:color w:val="2E74B5" w:themeColor="accent5" w:themeShade="BF"/>
          <w:sz w:val="28"/>
          <w:szCs w:val="28"/>
        </w:rPr>
      </w:pPr>
      <w:r w:rsidRPr="00AF394C">
        <w:rPr>
          <w:b/>
          <w:color w:val="2E74B5" w:themeColor="accent5" w:themeShade="BF"/>
          <w:sz w:val="28"/>
          <w:szCs w:val="28"/>
        </w:rPr>
        <w:t>Interpretation</w:t>
      </w:r>
    </w:p>
    <w:p w14:paraId="6DF2AA2C" w14:textId="22158367" w:rsidR="00523BDA" w:rsidRDefault="00AB53FC" w:rsidP="008B7662">
      <w:r w:rsidRPr="00AB53FC">
        <w:rPr>
          <w:lang w:val="en-US"/>
        </w:rPr>
        <w:t>In addition, an explanation of how the data ought to be interpreted will be included in the qualitative analysis. Within this section, the data will be studied making use of statistical, pattern-recognition, and historical data approaches</w:t>
      </w:r>
      <w:r w:rsidR="00F627C2">
        <w:rPr>
          <w:lang w:val="en-US"/>
        </w:rPr>
        <w:t xml:space="preserve"> </w:t>
      </w:r>
      <w:r w:rsidR="00F627C2" w:rsidRPr="00140A6F">
        <w:rPr>
          <w:lang w:val="en-US"/>
        </w:rPr>
        <w:t>(</w:t>
      </w:r>
      <w:proofErr w:type="spellStart"/>
      <w:r w:rsidR="00F627C2" w:rsidRPr="00140A6F">
        <w:rPr>
          <w:lang w:val="en-US"/>
        </w:rPr>
        <w:t>Basias</w:t>
      </w:r>
      <w:proofErr w:type="spellEnd"/>
      <w:r w:rsidR="00F627C2" w:rsidRPr="00140A6F">
        <w:rPr>
          <w:lang w:val="en-US"/>
        </w:rPr>
        <w:t xml:space="preserve"> </w:t>
      </w:r>
      <w:r w:rsidR="00A06155">
        <w:rPr>
          <w:lang w:val="en-US"/>
        </w:rPr>
        <w:t>&amp;</w:t>
      </w:r>
      <w:r w:rsidR="00F627C2" w:rsidRPr="00140A6F">
        <w:rPr>
          <w:lang w:val="en-US"/>
        </w:rPr>
        <w:t xml:space="preserve"> </w:t>
      </w:r>
      <w:proofErr w:type="spellStart"/>
      <w:r w:rsidR="00F627C2" w:rsidRPr="00140A6F">
        <w:rPr>
          <w:lang w:val="en-US"/>
        </w:rPr>
        <w:t>Pollalis</w:t>
      </w:r>
      <w:proofErr w:type="spellEnd"/>
      <w:r w:rsidR="00F627C2" w:rsidRPr="00140A6F">
        <w:rPr>
          <w:lang w:val="en-US"/>
        </w:rPr>
        <w:t>, 2018)</w:t>
      </w:r>
      <w:r w:rsidRPr="00AB53FC">
        <w:rPr>
          <w:lang w:val="en-US"/>
        </w:rPr>
        <w:t xml:space="preserve">. </w:t>
      </w:r>
      <w:r w:rsidR="0017687D" w:rsidRPr="00140A6F">
        <w:rPr>
          <w:lang w:val="en-US"/>
        </w:rPr>
        <w:t>The investigation will be conducted in a way that enables comprehensive interpretations to be provided.</w:t>
      </w:r>
      <w:r w:rsidR="0017687D">
        <w:t xml:space="preserve"> </w:t>
      </w:r>
      <w:r w:rsidR="00523BDA">
        <w:br w:type="page"/>
      </w:r>
    </w:p>
    <w:p w14:paraId="11773B78" w14:textId="77777777" w:rsidR="00CF5355" w:rsidRDefault="003F3877" w:rsidP="00B65F15">
      <w:pPr>
        <w:pStyle w:val="1"/>
      </w:pPr>
      <w:bookmarkStart w:id="3" w:name="_Toc131879007"/>
      <w:r>
        <w:lastRenderedPageBreak/>
        <w:t>Chapter 4: Conclusion</w:t>
      </w:r>
      <w:bookmarkEnd w:id="3"/>
    </w:p>
    <w:p w14:paraId="26312A36" w14:textId="3EBB1BB2" w:rsidR="00014F8F" w:rsidRPr="00140A6F" w:rsidRDefault="00B96CC6" w:rsidP="00014F8F">
      <w:pPr>
        <w:rPr>
          <w:lang w:val="en-US"/>
        </w:rPr>
      </w:pPr>
      <w:r w:rsidRPr="00B96CC6">
        <w:rPr>
          <w:lang w:val="en-US"/>
        </w:rPr>
        <w:t xml:space="preserve">Any business that wants to succeed must understand how important </w:t>
      </w:r>
      <w:proofErr w:type="spellStart"/>
      <w:r w:rsidRPr="00B96CC6">
        <w:rPr>
          <w:lang w:val="en-US"/>
        </w:rPr>
        <w:t>organisational</w:t>
      </w:r>
      <w:proofErr w:type="spellEnd"/>
      <w:r w:rsidRPr="00B96CC6">
        <w:rPr>
          <w:lang w:val="en-US"/>
        </w:rPr>
        <w:t xml:space="preserve"> performance is. It is based on </w:t>
      </w:r>
      <w:proofErr w:type="gramStart"/>
      <w:r w:rsidRPr="00B96CC6">
        <w:rPr>
          <w:lang w:val="en-US"/>
        </w:rPr>
        <w:t>a number of</w:t>
      </w:r>
      <w:proofErr w:type="gramEnd"/>
      <w:r w:rsidRPr="00B96CC6">
        <w:rPr>
          <w:lang w:val="en-US"/>
        </w:rPr>
        <w:t xml:space="preserve"> variables, including the performance of the employees, and is the final indicator of success. The adoption of effective performance management </w:t>
      </w:r>
      <w:proofErr w:type="spellStart"/>
      <w:r w:rsidRPr="00B96CC6">
        <w:rPr>
          <w:lang w:val="en-US"/>
        </w:rPr>
        <w:t>practises</w:t>
      </w:r>
      <w:proofErr w:type="spellEnd"/>
      <w:r w:rsidRPr="00B96CC6">
        <w:rPr>
          <w:lang w:val="en-US"/>
        </w:rPr>
        <w:t xml:space="preserve"> within human resource management is crucial for improving employee performance and, by extension, the performance of the business. </w:t>
      </w:r>
      <w:r>
        <w:rPr>
          <w:lang w:val="en-US"/>
        </w:rPr>
        <w:t xml:space="preserve"> </w:t>
      </w:r>
      <w:r w:rsidR="00014F8F" w:rsidRPr="00140A6F">
        <w:rPr>
          <w:lang w:val="en-US"/>
        </w:rPr>
        <w:t xml:space="preserve">The lack of </w:t>
      </w:r>
      <w:r w:rsidR="00D17202">
        <w:rPr>
          <w:lang w:val="en-US"/>
        </w:rPr>
        <w:t>proper HRM</w:t>
      </w:r>
      <w:r w:rsidR="00014F8F" w:rsidRPr="00140A6F">
        <w:rPr>
          <w:lang w:val="en-US"/>
        </w:rPr>
        <w:t xml:space="preserve"> is a recurring issue, and strategy is often advocated as a solution. </w:t>
      </w:r>
    </w:p>
    <w:p w14:paraId="472D1543" w14:textId="77777777" w:rsidR="003F3877" w:rsidRDefault="003F3877" w:rsidP="00014F8F">
      <w:r>
        <w:br w:type="page"/>
      </w:r>
    </w:p>
    <w:p w14:paraId="2795754C" w14:textId="77777777" w:rsidR="003F3877" w:rsidRDefault="003F3877" w:rsidP="00A207BD">
      <w:pPr>
        <w:pStyle w:val="1"/>
      </w:pPr>
      <w:bookmarkStart w:id="4" w:name="_Toc131879008"/>
      <w:r>
        <w:lastRenderedPageBreak/>
        <w:t>References</w:t>
      </w:r>
      <w:bookmarkEnd w:id="4"/>
    </w:p>
    <w:p w14:paraId="2BC1A2CD" w14:textId="77777777" w:rsidR="0019328E" w:rsidRPr="00B775CE" w:rsidRDefault="0019328E" w:rsidP="001618C4">
      <w:pPr>
        <w:rPr>
          <w:lang w:val="en-US"/>
        </w:rPr>
      </w:pPr>
      <w:proofErr w:type="spellStart"/>
      <w:r>
        <w:rPr>
          <w:lang w:val="en-US"/>
        </w:rPr>
        <w:t>A</w:t>
      </w:r>
      <w:r w:rsidRPr="00B775CE">
        <w:rPr>
          <w:lang w:val="en-US"/>
        </w:rPr>
        <w:t>rngreen</w:t>
      </w:r>
      <w:proofErr w:type="spellEnd"/>
      <w:r w:rsidRPr="00B775CE">
        <w:rPr>
          <w:lang w:val="en-US"/>
        </w:rPr>
        <w:t xml:space="preserve">, R., </w:t>
      </w:r>
      <w:r>
        <w:rPr>
          <w:lang w:val="en-US"/>
        </w:rPr>
        <w:t>and</w:t>
      </w:r>
      <w:r w:rsidRPr="00B775CE">
        <w:rPr>
          <w:lang w:val="en-US"/>
        </w:rPr>
        <w:t xml:space="preserve"> </w:t>
      </w:r>
      <w:proofErr w:type="spellStart"/>
      <w:r w:rsidRPr="00B775CE">
        <w:rPr>
          <w:lang w:val="en-US"/>
        </w:rPr>
        <w:t>Levinsen</w:t>
      </w:r>
      <w:proofErr w:type="spellEnd"/>
      <w:r w:rsidRPr="00B775CE">
        <w:rPr>
          <w:lang w:val="en-US"/>
        </w:rPr>
        <w:t xml:space="preserve">, K. (2017). Workshops as a Research Methodology. </w:t>
      </w:r>
      <w:r w:rsidRPr="00B775CE">
        <w:rPr>
          <w:i/>
          <w:iCs/>
          <w:lang w:val="en-US"/>
        </w:rPr>
        <w:t>Electronic Journal of E-learning</w:t>
      </w:r>
      <w:r w:rsidRPr="00B775CE">
        <w:rPr>
          <w:lang w:val="en-US"/>
        </w:rPr>
        <w:t xml:space="preserve">, </w:t>
      </w:r>
      <w:r w:rsidRPr="00B775CE">
        <w:rPr>
          <w:i/>
          <w:iCs/>
          <w:lang w:val="en-US"/>
        </w:rPr>
        <w:t>15</w:t>
      </w:r>
      <w:r w:rsidRPr="00B775CE">
        <w:rPr>
          <w:lang w:val="en-US"/>
        </w:rPr>
        <w:t>(1), 70-81.</w:t>
      </w:r>
    </w:p>
    <w:p w14:paraId="3E8F632C" w14:textId="77777777" w:rsidR="0019328E" w:rsidRPr="00840012" w:rsidRDefault="0019328E" w:rsidP="001618C4">
      <w:pPr>
        <w:rPr>
          <w:lang w:val="en-US"/>
        </w:rPr>
      </w:pPr>
      <w:proofErr w:type="spellStart"/>
      <w:r w:rsidRPr="00840012">
        <w:rPr>
          <w:lang w:val="en-US"/>
        </w:rPr>
        <w:t>Basias</w:t>
      </w:r>
      <w:proofErr w:type="spellEnd"/>
      <w:r w:rsidRPr="00840012">
        <w:rPr>
          <w:lang w:val="en-US"/>
        </w:rPr>
        <w:t xml:space="preserve">, N., </w:t>
      </w:r>
      <w:r>
        <w:rPr>
          <w:lang w:val="en-US"/>
        </w:rPr>
        <w:t>and</w:t>
      </w:r>
      <w:r w:rsidRPr="00840012">
        <w:rPr>
          <w:lang w:val="en-US"/>
        </w:rPr>
        <w:t xml:space="preserve"> </w:t>
      </w:r>
      <w:proofErr w:type="spellStart"/>
      <w:r w:rsidRPr="00840012">
        <w:rPr>
          <w:lang w:val="en-US"/>
        </w:rPr>
        <w:t>Pollalis</w:t>
      </w:r>
      <w:proofErr w:type="spellEnd"/>
      <w:r w:rsidRPr="00840012">
        <w:rPr>
          <w:lang w:val="en-US"/>
        </w:rPr>
        <w:t xml:space="preserve">, Y. (2018). Quantitative and qualitative research in business </w:t>
      </w:r>
      <w:r>
        <w:rPr>
          <w:lang w:val="en-US"/>
        </w:rPr>
        <w:t>and</w:t>
      </w:r>
      <w:r w:rsidRPr="00840012">
        <w:rPr>
          <w:lang w:val="en-US"/>
        </w:rPr>
        <w:t xml:space="preserve"> technology: Justifying a suitable research methodology. </w:t>
      </w:r>
      <w:r w:rsidRPr="00840012">
        <w:rPr>
          <w:i/>
          <w:iCs/>
          <w:lang w:val="en-US"/>
        </w:rPr>
        <w:t>Review of Integrative Business and Economics Research</w:t>
      </w:r>
      <w:r w:rsidRPr="00840012">
        <w:rPr>
          <w:lang w:val="en-US"/>
        </w:rPr>
        <w:t xml:space="preserve">, </w:t>
      </w:r>
      <w:r w:rsidRPr="00840012">
        <w:rPr>
          <w:i/>
          <w:iCs/>
          <w:lang w:val="en-US"/>
        </w:rPr>
        <w:t>7</w:t>
      </w:r>
      <w:r w:rsidRPr="00840012">
        <w:rPr>
          <w:lang w:val="en-US"/>
        </w:rPr>
        <w:t>, 91-105.</w:t>
      </w:r>
    </w:p>
    <w:p w14:paraId="1DDC5A84" w14:textId="77777777" w:rsidR="0019328E" w:rsidRPr="006011B9" w:rsidRDefault="0019328E" w:rsidP="006011B9">
      <w:r w:rsidRPr="006011B9">
        <w:t xml:space="preserve">Chams, N., </w:t>
      </w:r>
      <w:r>
        <w:t>and</w:t>
      </w:r>
      <w:r w:rsidRPr="006011B9">
        <w:t xml:space="preserve"> García-</w:t>
      </w:r>
      <w:proofErr w:type="spellStart"/>
      <w:r w:rsidRPr="006011B9">
        <w:t>Blandón</w:t>
      </w:r>
      <w:proofErr w:type="spellEnd"/>
      <w:r w:rsidRPr="006011B9">
        <w:t xml:space="preserve">, J. (2019). On the importance of sustainable human resource management for the adoption of sustainable development goals. </w:t>
      </w:r>
      <w:r w:rsidRPr="006011B9">
        <w:rPr>
          <w:i/>
          <w:iCs/>
        </w:rPr>
        <w:t>Resources, Conservation and Recycling</w:t>
      </w:r>
      <w:r w:rsidRPr="006011B9">
        <w:t xml:space="preserve">, </w:t>
      </w:r>
      <w:r w:rsidRPr="006011B9">
        <w:rPr>
          <w:i/>
          <w:iCs/>
        </w:rPr>
        <w:t>141</w:t>
      </w:r>
      <w:r w:rsidRPr="006011B9">
        <w:t>, 109-122.</w:t>
      </w:r>
    </w:p>
    <w:p w14:paraId="29893107" w14:textId="77777777" w:rsidR="0019328E" w:rsidRPr="002B59AD" w:rsidRDefault="0019328E" w:rsidP="002B59AD">
      <w:r w:rsidRPr="002B59AD">
        <w:t xml:space="preserve">Collings, D. G., </w:t>
      </w:r>
      <w:proofErr w:type="spellStart"/>
      <w:r w:rsidRPr="002B59AD">
        <w:t>Mellahi</w:t>
      </w:r>
      <w:proofErr w:type="spellEnd"/>
      <w:r w:rsidRPr="002B59AD">
        <w:t xml:space="preserve">, K., </w:t>
      </w:r>
      <w:r>
        <w:t>and</w:t>
      </w:r>
      <w:r w:rsidRPr="002B59AD">
        <w:t xml:space="preserve"> Cascio, W. F. (2019). Global talent management and performance in multinational enterprises: A multilevel perspective. </w:t>
      </w:r>
      <w:r w:rsidRPr="002B59AD">
        <w:rPr>
          <w:i/>
          <w:iCs/>
        </w:rPr>
        <w:t>Journal of management</w:t>
      </w:r>
      <w:r w:rsidRPr="002B59AD">
        <w:t xml:space="preserve">, </w:t>
      </w:r>
      <w:r w:rsidRPr="002B59AD">
        <w:rPr>
          <w:i/>
          <w:iCs/>
        </w:rPr>
        <w:t>45</w:t>
      </w:r>
      <w:r w:rsidRPr="002B59AD">
        <w:t>(2), 540-566.</w:t>
      </w:r>
    </w:p>
    <w:p w14:paraId="0F2AA06E" w14:textId="77777777" w:rsidR="0019328E" w:rsidRPr="004B0C8F" w:rsidRDefault="0019328E" w:rsidP="004B0C8F">
      <w:r w:rsidRPr="004B0C8F">
        <w:t xml:space="preserve">Fenech, R., </w:t>
      </w:r>
      <w:proofErr w:type="spellStart"/>
      <w:r w:rsidRPr="004B0C8F">
        <w:t>Baguant</w:t>
      </w:r>
      <w:proofErr w:type="spellEnd"/>
      <w:r w:rsidRPr="004B0C8F">
        <w:t xml:space="preserve">, P., </w:t>
      </w:r>
      <w:r>
        <w:t>and</w:t>
      </w:r>
      <w:r w:rsidRPr="004B0C8F">
        <w:t xml:space="preserve"> Ivanov, D. (2019). The changing role of human resource management in an era of digital transformation. </w:t>
      </w:r>
      <w:r w:rsidRPr="004B0C8F">
        <w:rPr>
          <w:i/>
          <w:iCs/>
        </w:rPr>
        <w:t xml:space="preserve">Journal of Management Information </w:t>
      </w:r>
      <w:r>
        <w:rPr>
          <w:i/>
          <w:iCs/>
        </w:rPr>
        <w:t>and</w:t>
      </w:r>
      <w:r w:rsidRPr="004B0C8F">
        <w:rPr>
          <w:i/>
          <w:iCs/>
        </w:rPr>
        <w:t xml:space="preserve"> Decision Sciences</w:t>
      </w:r>
      <w:r w:rsidRPr="004B0C8F">
        <w:t xml:space="preserve">, </w:t>
      </w:r>
      <w:r w:rsidRPr="004B0C8F">
        <w:rPr>
          <w:i/>
          <w:iCs/>
        </w:rPr>
        <w:t>22</w:t>
      </w:r>
      <w:r w:rsidRPr="004B0C8F">
        <w:t>(2).</w:t>
      </w:r>
    </w:p>
    <w:p w14:paraId="715948FD" w14:textId="77777777" w:rsidR="0019328E" w:rsidRPr="00AE3CF9" w:rsidRDefault="0019328E" w:rsidP="00AE3CF9">
      <w:r w:rsidRPr="00AE3CF9">
        <w:t xml:space="preserve">Pham, N. T., Thanh, T. V., </w:t>
      </w:r>
      <w:proofErr w:type="spellStart"/>
      <w:r w:rsidRPr="00AE3CF9">
        <w:t>Tučková</w:t>
      </w:r>
      <w:proofErr w:type="spellEnd"/>
      <w:r w:rsidRPr="00AE3CF9">
        <w:t xml:space="preserve">, Z., </w:t>
      </w:r>
      <w:r>
        <w:t>and</w:t>
      </w:r>
      <w:r w:rsidRPr="00AE3CF9">
        <w:t xml:space="preserve"> Thuy, V. T. N. (2020). The role of green human resource management in driving hotel’s environmental performance: Interaction and mediation analysis. </w:t>
      </w:r>
      <w:r w:rsidRPr="00AE3CF9">
        <w:rPr>
          <w:i/>
          <w:iCs/>
        </w:rPr>
        <w:t>International Journal of Hospitality Management</w:t>
      </w:r>
      <w:r w:rsidRPr="00AE3CF9">
        <w:t xml:space="preserve">, </w:t>
      </w:r>
      <w:r w:rsidRPr="00AE3CF9">
        <w:rPr>
          <w:i/>
          <w:iCs/>
        </w:rPr>
        <w:t>88</w:t>
      </w:r>
      <w:r w:rsidRPr="00AE3CF9">
        <w:t>, 102392.</w:t>
      </w:r>
    </w:p>
    <w:p w14:paraId="0952187C" w14:textId="77777777" w:rsidR="0019328E" w:rsidRPr="00222C50" w:rsidRDefault="0019328E" w:rsidP="00222C50">
      <w:r w:rsidRPr="00222C50">
        <w:t xml:space="preserve">Pham, N. T., </w:t>
      </w:r>
      <w:proofErr w:type="spellStart"/>
      <w:r w:rsidRPr="00222C50">
        <w:t>Tučková</w:t>
      </w:r>
      <w:proofErr w:type="spellEnd"/>
      <w:r w:rsidRPr="00222C50">
        <w:t xml:space="preserve">, Z., </w:t>
      </w:r>
      <w:r>
        <w:t>and</w:t>
      </w:r>
      <w:r w:rsidRPr="00222C50">
        <w:t xml:space="preserve"> </w:t>
      </w:r>
      <w:proofErr w:type="spellStart"/>
      <w:r w:rsidRPr="00222C50">
        <w:t>Jabbour</w:t>
      </w:r>
      <w:proofErr w:type="spellEnd"/>
      <w:r w:rsidRPr="00222C50">
        <w:t xml:space="preserve">, C. J. C. (2019). Greening the hospitality industry: How do green human resource management practices influence organizational citizenship </w:t>
      </w:r>
      <w:proofErr w:type="spellStart"/>
      <w:r w:rsidRPr="00222C50">
        <w:t>behavior</w:t>
      </w:r>
      <w:proofErr w:type="spellEnd"/>
      <w:r w:rsidRPr="00222C50">
        <w:t xml:space="preserve"> in hotels? A mixed-methods study. </w:t>
      </w:r>
      <w:r w:rsidRPr="00222C50">
        <w:rPr>
          <w:i/>
          <w:iCs/>
        </w:rPr>
        <w:t>Tourism Management</w:t>
      </w:r>
      <w:r w:rsidRPr="00222C50">
        <w:t xml:space="preserve">, </w:t>
      </w:r>
      <w:r w:rsidRPr="00222C50">
        <w:rPr>
          <w:i/>
          <w:iCs/>
        </w:rPr>
        <w:t>72</w:t>
      </w:r>
      <w:r w:rsidRPr="00222C50">
        <w:t>, 386-399.</w:t>
      </w:r>
    </w:p>
    <w:p w14:paraId="2D820937" w14:textId="77777777" w:rsidR="0019328E" w:rsidRPr="00523D87" w:rsidRDefault="0019328E" w:rsidP="00523D87">
      <w:r w:rsidRPr="00523D87">
        <w:t xml:space="preserve">Saeed, B. B., Afsar, B., Hafeez, S., Khan, I., Tahir, M., </w:t>
      </w:r>
      <w:r>
        <w:t>and</w:t>
      </w:r>
      <w:r w:rsidRPr="00523D87">
        <w:t xml:space="preserve"> Afridi, M. A. (2019). Promoting employee's </w:t>
      </w:r>
      <w:proofErr w:type="spellStart"/>
      <w:r w:rsidRPr="00523D87">
        <w:t>proenvironmental</w:t>
      </w:r>
      <w:proofErr w:type="spellEnd"/>
      <w:r w:rsidRPr="00523D87">
        <w:t xml:space="preserve"> </w:t>
      </w:r>
      <w:proofErr w:type="spellStart"/>
      <w:r w:rsidRPr="00523D87">
        <w:t>behavior</w:t>
      </w:r>
      <w:proofErr w:type="spellEnd"/>
      <w:r w:rsidRPr="00523D87">
        <w:t xml:space="preserve"> through green human resource management practices. </w:t>
      </w:r>
      <w:r w:rsidRPr="00523D87">
        <w:rPr>
          <w:i/>
          <w:iCs/>
        </w:rPr>
        <w:t>Corporate Social Responsibility and Environmental Management</w:t>
      </w:r>
      <w:r w:rsidRPr="00523D87">
        <w:t xml:space="preserve">, </w:t>
      </w:r>
      <w:r w:rsidRPr="00523D87">
        <w:rPr>
          <w:i/>
          <w:iCs/>
        </w:rPr>
        <w:t>26</w:t>
      </w:r>
      <w:r w:rsidRPr="00523D87">
        <w:t>(2), 424-438.</w:t>
      </w:r>
    </w:p>
    <w:p w14:paraId="70A85759" w14:textId="77777777" w:rsidR="0019328E" w:rsidRPr="006011B9" w:rsidRDefault="0019328E" w:rsidP="006011B9">
      <w:r w:rsidRPr="006011B9">
        <w:t xml:space="preserve">Shahi, T., </w:t>
      </w:r>
      <w:proofErr w:type="spellStart"/>
      <w:r w:rsidRPr="006011B9">
        <w:t>Farrokhsheresht</w:t>
      </w:r>
      <w:proofErr w:type="spellEnd"/>
      <w:r w:rsidRPr="006011B9">
        <w:t xml:space="preserve">, B., </w:t>
      </w:r>
      <w:proofErr w:type="spellStart"/>
      <w:r w:rsidRPr="006011B9">
        <w:t>Taghipourian</w:t>
      </w:r>
      <w:proofErr w:type="spellEnd"/>
      <w:r w:rsidRPr="006011B9">
        <w:t xml:space="preserve">, M. J., </w:t>
      </w:r>
      <w:r>
        <w:t>and</w:t>
      </w:r>
      <w:r w:rsidRPr="006011B9">
        <w:t xml:space="preserve"> </w:t>
      </w:r>
      <w:proofErr w:type="spellStart"/>
      <w:r w:rsidRPr="006011B9">
        <w:t>Aghajani</w:t>
      </w:r>
      <w:proofErr w:type="spellEnd"/>
      <w:r w:rsidRPr="006011B9">
        <w:t xml:space="preserve">, H. A. (2020). </w:t>
      </w:r>
      <w:proofErr w:type="spellStart"/>
      <w:r w:rsidRPr="006011B9">
        <w:t>Behavioral</w:t>
      </w:r>
      <w:proofErr w:type="spellEnd"/>
      <w:r w:rsidRPr="006011B9">
        <w:t xml:space="preserve"> factors affecting talent management: Meta-synthesis technique. </w:t>
      </w:r>
      <w:r w:rsidRPr="006011B9">
        <w:rPr>
          <w:i/>
          <w:iCs/>
        </w:rPr>
        <w:t>Iranian Journal of Management Studies</w:t>
      </w:r>
      <w:r w:rsidRPr="006011B9">
        <w:t xml:space="preserve">, </w:t>
      </w:r>
      <w:r w:rsidRPr="006011B9">
        <w:rPr>
          <w:i/>
          <w:iCs/>
        </w:rPr>
        <w:t>13</w:t>
      </w:r>
      <w:r w:rsidRPr="006011B9">
        <w:t>(1), 117-137.</w:t>
      </w:r>
    </w:p>
    <w:p w14:paraId="052BDF68" w14:textId="77777777" w:rsidR="0019328E" w:rsidRPr="00686A31" w:rsidRDefault="0019328E" w:rsidP="001618C4">
      <w:pPr>
        <w:rPr>
          <w:lang w:val="en-US"/>
        </w:rPr>
      </w:pPr>
      <w:r w:rsidRPr="00686A31">
        <w:rPr>
          <w:lang w:val="en-US"/>
        </w:rPr>
        <w:lastRenderedPageBreak/>
        <w:t xml:space="preserve">Snyder, H. (2019). Literature review as a research methodology: An overview and guidelines. </w:t>
      </w:r>
      <w:r w:rsidRPr="00686A31">
        <w:rPr>
          <w:i/>
          <w:iCs/>
          <w:lang w:val="en-US"/>
        </w:rPr>
        <w:t>Journal of Business Research</w:t>
      </w:r>
      <w:r w:rsidRPr="00686A31">
        <w:rPr>
          <w:lang w:val="en-US"/>
        </w:rPr>
        <w:t xml:space="preserve">, </w:t>
      </w:r>
      <w:r w:rsidRPr="00686A31">
        <w:rPr>
          <w:i/>
          <w:iCs/>
          <w:lang w:val="en-US"/>
        </w:rPr>
        <w:t>104</w:t>
      </w:r>
      <w:r w:rsidRPr="00686A31">
        <w:rPr>
          <w:lang w:val="en-US"/>
        </w:rPr>
        <w:t>, 333-339.</w:t>
      </w:r>
    </w:p>
    <w:p w14:paraId="7F2645CF" w14:textId="77777777" w:rsidR="0019328E" w:rsidRPr="00BC4F2A" w:rsidRDefault="0019328E" w:rsidP="003F3877">
      <w:pPr>
        <w:rPr>
          <w:lang w:val="en-US"/>
        </w:rPr>
      </w:pPr>
      <w:proofErr w:type="spellStart"/>
      <w:r w:rsidRPr="00107849">
        <w:rPr>
          <w:lang w:val="en-US"/>
        </w:rPr>
        <w:t>Zangirolami</w:t>
      </w:r>
      <w:proofErr w:type="spellEnd"/>
      <w:r w:rsidRPr="00107849">
        <w:rPr>
          <w:lang w:val="en-US"/>
        </w:rPr>
        <w:t xml:space="preserve">-Raimundo, J., </w:t>
      </w:r>
      <w:proofErr w:type="spellStart"/>
      <w:r w:rsidRPr="00107849">
        <w:rPr>
          <w:lang w:val="en-US"/>
        </w:rPr>
        <w:t>Echeimberg</w:t>
      </w:r>
      <w:proofErr w:type="spellEnd"/>
      <w:r w:rsidRPr="00107849">
        <w:rPr>
          <w:lang w:val="en-US"/>
        </w:rPr>
        <w:t xml:space="preserve">, J. D. O., </w:t>
      </w:r>
      <w:r>
        <w:rPr>
          <w:lang w:val="en-US"/>
        </w:rPr>
        <w:t>and</w:t>
      </w:r>
      <w:r w:rsidRPr="00107849">
        <w:rPr>
          <w:lang w:val="en-US"/>
        </w:rPr>
        <w:t xml:space="preserve"> Leone, C. (2018). Research methodology topics: Cross-sectional studies. </w:t>
      </w:r>
      <w:r w:rsidRPr="00107849">
        <w:rPr>
          <w:i/>
          <w:iCs/>
          <w:lang w:val="en-US"/>
        </w:rPr>
        <w:t>Journal of Human Growth and Development</w:t>
      </w:r>
      <w:r w:rsidRPr="00107849">
        <w:rPr>
          <w:lang w:val="en-US"/>
        </w:rPr>
        <w:t xml:space="preserve">, </w:t>
      </w:r>
      <w:r w:rsidRPr="00107849">
        <w:rPr>
          <w:i/>
          <w:iCs/>
          <w:lang w:val="en-US"/>
        </w:rPr>
        <w:t>28</w:t>
      </w:r>
      <w:r w:rsidRPr="00107849">
        <w:rPr>
          <w:lang w:val="en-US"/>
        </w:rPr>
        <w:t>(3), 356-360.</w:t>
      </w:r>
    </w:p>
    <w:p w14:paraId="7A511CC4" w14:textId="77777777" w:rsidR="00C47D12" w:rsidRPr="007018A8" w:rsidRDefault="00C47D12" w:rsidP="00D72EE9"/>
    <w:p w14:paraId="14C9941A" w14:textId="77777777" w:rsidR="00E0559E" w:rsidRDefault="00E0559E" w:rsidP="00997C9C"/>
    <w:p w14:paraId="14435787" w14:textId="77777777" w:rsidR="00426482" w:rsidRDefault="00426482"/>
    <w:sectPr w:rsidR="0042648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4A219" w14:textId="77777777" w:rsidR="00BE65EB" w:rsidRDefault="00BE65EB" w:rsidP="00A4434D">
      <w:pPr>
        <w:spacing w:after="0" w:line="240" w:lineRule="auto"/>
      </w:pPr>
      <w:r>
        <w:separator/>
      </w:r>
    </w:p>
  </w:endnote>
  <w:endnote w:type="continuationSeparator" w:id="0">
    <w:p w14:paraId="410A8F0F" w14:textId="77777777" w:rsidR="00BE65EB" w:rsidRDefault="00BE65EB" w:rsidP="00A44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B740C" w14:textId="77777777" w:rsidR="00BE65EB" w:rsidRDefault="00BE65EB" w:rsidP="00A4434D">
      <w:pPr>
        <w:spacing w:after="0" w:line="240" w:lineRule="auto"/>
      </w:pPr>
      <w:r>
        <w:separator/>
      </w:r>
    </w:p>
  </w:footnote>
  <w:footnote w:type="continuationSeparator" w:id="0">
    <w:p w14:paraId="10976F7B" w14:textId="77777777" w:rsidR="00BE65EB" w:rsidRDefault="00BE65EB" w:rsidP="00A443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55504"/>
    <w:multiLevelType w:val="hybridMultilevel"/>
    <w:tmpl w:val="8ECC9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CA10AF"/>
    <w:multiLevelType w:val="hybridMultilevel"/>
    <w:tmpl w:val="6FCC4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414D28"/>
    <w:multiLevelType w:val="hybridMultilevel"/>
    <w:tmpl w:val="55260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644BDD"/>
    <w:multiLevelType w:val="hybridMultilevel"/>
    <w:tmpl w:val="34A4DA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975337">
    <w:abstractNumId w:val="2"/>
  </w:num>
  <w:num w:numId="2" w16cid:durableId="1576743352">
    <w:abstractNumId w:val="0"/>
  </w:num>
  <w:num w:numId="3" w16cid:durableId="1441411998">
    <w:abstractNumId w:val="1"/>
  </w:num>
  <w:num w:numId="4" w16cid:durableId="2862767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UyNTKyNDU3MzQyMjNV0lEKTi0uzszPAykwrAUA5OQ7TiwAAAA="/>
  </w:docVars>
  <w:rsids>
    <w:rsidRoot w:val="00CB712A"/>
    <w:rsid w:val="000072AD"/>
    <w:rsid w:val="00014F8F"/>
    <w:rsid w:val="000273AB"/>
    <w:rsid w:val="00027747"/>
    <w:rsid w:val="000333A4"/>
    <w:rsid w:val="00037252"/>
    <w:rsid w:val="000407B2"/>
    <w:rsid w:val="0004491D"/>
    <w:rsid w:val="00047120"/>
    <w:rsid w:val="000531CC"/>
    <w:rsid w:val="000554C0"/>
    <w:rsid w:val="000554FF"/>
    <w:rsid w:val="00062793"/>
    <w:rsid w:val="00072949"/>
    <w:rsid w:val="00086DC8"/>
    <w:rsid w:val="00093887"/>
    <w:rsid w:val="000950F3"/>
    <w:rsid w:val="00095D48"/>
    <w:rsid w:val="000A1867"/>
    <w:rsid w:val="000B00CB"/>
    <w:rsid w:val="000B2BBC"/>
    <w:rsid w:val="000B43CE"/>
    <w:rsid w:val="000B7A14"/>
    <w:rsid w:val="000C2FE0"/>
    <w:rsid w:val="000E5E82"/>
    <w:rsid w:val="000E661E"/>
    <w:rsid w:val="000E66AA"/>
    <w:rsid w:val="001137BD"/>
    <w:rsid w:val="00115D33"/>
    <w:rsid w:val="00122665"/>
    <w:rsid w:val="001313F4"/>
    <w:rsid w:val="00135545"/>
    <w:rsid w:val="00140A6F"/>
    <w:rsid w:val="001438CA"/>
    <w:rsid w:val="00144BA5"/>
    <w:rsid w:val="00145CAC"/>
    <w:rsid w:val="001524F8"/>
    <w:rsid w:val="001536BB"/>
    <w:rsid w:val="001544E7"/>
    <w:rsid w:val="00155D4A"/>
    <w:rsid w:val="001618C4"/>
    <w:rsid w:val="0017687D"/>
    <w:rsid w:val="00192E32"/>
    <w:rsid w:val="0019328E"/>
    <w:rsid w:val="001947C6"/>
    <w:rsid w:val="001A240B"/>
    <w:rsid w:val="001A336F"/>
    <w:rsid w:val="001B0644"/>
    <w:rsid w:val="001B3DE5"/>
    <w:rsid w:val="001C3CEB"/>
    <w:rsid w:val="001C680D"/>
    <w:rsid w:val="001E65CF"/>
    <w:rsid w:val="001F1536"/>
    <w:rsid w:val="002014D9"/>
    <w:rsid w:val="002132BD"/>
    <w:rsid w:val="00222C50"/>
    <w:rsid w:val="00223561"/>
    <w:rsid w:val="00223931"/>
    <w:rsid w:val="00223D80"/>
    <w:rsid w:val="00240DEB"/>
    <w:rsid w:val="002459ED"/>
    <w:rsid w:val="00260FB7"/>
    <w:rsid w:val="00263BE9"/>
    <w:rsid w:val="00267B72"/>
    <w:rsid w:val="002718BB"/>
    <w:rsid w:val="002774BB"/>
    <w:rsid w:val="002A48C8"/>
    <w:rsid w:val="002A51E4"/>
    <w:rsid w:val="002B17B9"/>
    <w:rsid w:val="002B59AD"/>
    <w:rsid w:val="002C688C"/>
    <w:rsid w:val="002D56C7"/>
    <w:rsid w:val="002E3E85"/>
    <w:rsid w:val="002E6216"/>
    <w:rsid w:val="002E7472"/>
    <w:rsid w:val="002F1AB4"/>
    <w:rsid w:val="00307392"/>
    <w:rsid w:val="00312F1D"/>
    <w:rsid w:val="0032287C"/>
    <w:rsid w:val="003338AE"/>
    <w:rsid w:val="00337892"/>
    <w:rsid w:val="0035503A"/>
    <w:rsid w:val="00374DFD"/>
    <w:rsid w:val="00380D0D"/>
    <w:rsid w:val="00391EAD"/>
    <w:rsid w:val="00395030"/>
    <w:rsid w:val="003A11FF"/>
    <w:rsid w:val="003B5CF2"/>
    <w:rsid w:val="003C0220"/>
    <w:rsid w:val="003C0523"/>
    <w:rsid w:val="003C12F4"/>
    <w:rsid w:val="003C2CD7"/>
    <w:rsid w:val="003D7471"/>
    <w:rsid w:val="003E77F5"/>
    <w:rsid w:val="003F3877"/>
    <w:rsid w:val="00402339"/>
    <w:rsid w:val="004063E3"/>
    <w:rsid w:val="004112F8"/>
    <w:rsid w:val="00426482"/>
    <w:rsid w:val="0042776F"/>
    <w:rsid w:val="004420DB"/>
    <w:rsid w:val="00444F31"/>
    <w:rsid w:val="004660A9"/>
    <w:rsid w:val="00470305"/>
    <w:rsid w:val="004826E4"/>
    <w:rsid w:val="00490C54"/>
    <w:rsid w:val="00493F1B"/>
    <w:rsid w:val="004A2453"/>
    <w:rsid w:val="004A62B9"/>
    <w:rsid w:val="004B0517"/>
    <w:rsid w:val="004B0C8F"/>
    <w:rsid w:val="004B249C"/>
    <w:rsid w:val="004B7075"/>
    <w:rsid w:val="004C168D"/>
    <w:rsid w:val="004C5ADE"/>
    <w:rsid w:val="004D6DAF"/>
    <w:rsid w:val="004E1659"/>
    <w:rsid w:val="00510246"/>
    <w:rsid w:val="005106E8"/>
    <w:rsid w:val="005125E9"/>
    <w:rsid w:val="00514591"/>
    <w:rsid w:val="00516C1B"/>
    <w:rsid w:val="00522F20"/>
    <w:rsid w:val="00523BDA"/>
    <w:rsid w:val="00523D87"/>
    <w:rsid w:val="00526F27"/>
    <w:rsid w:val="00532411"/>
    <w:rsid w:val="00544714"/>
    <w:rsid w:val="00544B40"/>
    <w:rsid w:val="005564D1"/>
    <w:rsid w:val="00560587"/>
    <w:rsid w:val="00561E50"/>
    <w:rsid w:val="00572A3D"/>
    <w:rsid w:val="005848D0"/>
    <w:rsid w:val="005915CB"/>
    <w:rsid w:val="005B440F"/>
    <w:rsid w:val="005D5B7D"/>
    <w:rsid w:val="005D7D8A"/>
    <w:rsid w:val="006011B9"/>
    <w:rsid w:val="0060204B"/>
    <w:rsid w:val="00622ED8"/>
    <w:rsid w:val="00624AA6"/>
    <w:rsid w:val="00627514"/>
    <w:rsid w:val="00635802"/>
    <w:rsid w:val="00640B3A"/>
    <w:rsid w:val="00640D4B"/>
    <w:rsid w:val="00644FAB"/>
    <w:rsid w:val="00646982"/>
    <w:rsid w:val="00653E6C"/>
    <w:rsid w:val="0065413E"/>
    <w:rsid w:val="0065717E"/>
    <w:rsid w:val="0066047D"/>
    <w:rsid w:val="00661FE1"/>
    <w:rsid w:val="0067668C"/>
    <w:rsid w:val="00676DDA"/>
    <w:rsid w:val="0068459F"/>
    <w:rsid w:val="00684F2F"/>
    <w:rsid w:val="00692FF6"/>
    <w:rsid w:val="00693C7D"/>
    <w:rsid w:val="0069687F"/>
    <w:rsid w:val="006A3DB9"/>
    <w:rsid w:val="006B311A"/>
    <w:rsid w:val="006B7BF0"/>
    <w:rsid w:val="006C2D55"/>
    <w:rsid w:val="006C55AD"/>
    <w:rsid w:val="006D7307"/>
    <w:rsid w:val="006D75F1"/>
    <w:rsid w:val="006E1868"/>
    <w:rsid w:val="006F6830"/>
    <w:rsid w:val="00703F02"/>
    <w:rsid w:val="00705B2A"/>
    <w:rsid w:val="007139FF"/>
    <w:rsid w:val="00717E23"/>
    <w:rsid w:val="00746580"/>
    <w:rsid w:val="007500B9"/>
    <w:rsid w:val="007646F4"/>
    <w:rsid w:val="00765024"/>
    <w:rsid w:val="00775AF0"/>
    <w:rsid w:val="00780B6C"/>
    <w:rsid w:val="00782C79"/>
    <w:rsid w:val="00782D57"/>
    <w:rsid w:val="00783003"/>
    <w:rsid w:val="00783CE2"/>
    <w:rsid w:val="00794AEE"/>
    <w:rsid w:val="007A28AC"/>
    <w:rsid w:val="007A2DAD"/>
    <w:rsid w:val="007A3CA5"/>
    <w:rsid w:val="007A64A3"/>
    <w:rsid w:val="007A67CB"/>
    <w:rsid w:val="007B157F"/>
    <w:rsid w:val="007B2C12"/>
    <w:rsid w:val="007F6289"/>
    <w:rsid w:val="0082155B"/>
    <w:rsid w:val="00836661"/>
    <w:rsid w:val="00844222"/>
    <w:rsid w:val="00865C87"/>
    <w:rsid w:val="0087503F"/>
    <w:rsid w:val="0088677A"/>
    <w:rsid w:val="00897622"/>
    <w:rsid w:val="008A2E39"/>
    <w:rsid w:val="008A513A"/>
    <w:rsid w:val="008A5D39"/>
    <w:rsid w:val="008B6F4F"/>
    <w:rsid w:val="008B7662"/>
    <w:rsid w:val="008C1D47"/>
    <w:rsid w:val="008C2E30"/>
    <w:rsid w:val="008D4B70"/>
    <w:rsid w:val="008E1953"/>
    <w:rsid w:val="008E2BC5"/>
    <w:rsid w:val="008E5A8F"/>
    <w:rsid w:val="008F1C99"/>
    <w:rsid w:val="009007D2"/>
    <w:rsid w:val="0090129A"/>
    <w:rsid w:val="00926F2C"/>
    <w:rsid w:val="00936BE3"/>
    <w:rsid w:val="00936FB6"/>
    <w:rsid w:val="00945802"/>
    <w:rsid w:val="009662D5"/>
    <w:rsid w:val="00972B51"/>
    <w:rsid w:val="009750EC"/>
    <w:rsid w:val="00975879"/>
    <w:rsid w:val="00981341"/>
    <w:rsid w:val="00997C9C"/>
    <w:rsid w:val="009A0732"/>
    <w:rsid w:val="009A4102"/>
    <w:rsid w:val="009B3199"/>
    <w:rsid w:val="009B3605"/>
    <w:rsid w:val="009C68CA"/>
    <w:rsid w:val="009D0573"/>
    <w:rsid w:val="009E161C"/>
    <w:rsid w:val="009E574A"/>
    <w:rsid w:val="00A06155"/>
    <w:rsid w:val="00A065ED"/>
    <w:rsid w:val="00A17DFA"/>
    <w:rsid w:val="00A207BD"/>
    <w:rsid w:val="00A22706"/>
    <w:rsid w:val="00A27D2A"/>
    <w:rsid w:val="00A31E4B"/>
    <w:rsid w:val="00A42040"/>
    <w:rsid w:val="00A4434D"/>
    <w:rsid w:val="00A67B78"/>
    <w:rsid w:val="00A72D5E"/>
    <w:rsid w:val="00A7788E"/>
    <w:rsid w:val="00A81668"/>
    <w:rsid w:val="00A816C8"/>
    <w:rsid w:val="00A907E5"/>
    <w:rsid w:val="00AB2A8D"/>
    <w:rsid w:val="00AB2B69"/>
    <w:rsid w:val="00AB53FC"/>
    <w:rsid w:val="00AD373E"/>
    <w:rsid w:val="00AD706D"/>
    <w:rsid w:val="00AE3CF9"/>
    <w:rsid w:val="00AE7F60"/>
    <w:rsid w:val="00AF394C"/>
    <w:rsid w:val="00AF437F"/>
    <w:rsid w:val="00AF4A3A"/>
    <w:rsid w:val="00B1201E"/>
    <w:rsid w:val="00B131E4"/>
    <w:rsid w:val="00B27A44"/>
    <w:rsid w:val="00B30C16"/>
    <w:rsid w:val="00B34228"/>
    <w:rsid w:val="00B5272A"/>
    <w:rsid w:val="00B65F15"/>
    <w:rsid w:val="00B67AA3"/>
    <w:rsid w:val="00B67B92"/>
    <w:rsid w:val="00B7562D"/>
    <w:rsid w:val="00B83A97"/>
    <w:rsid w:val="00B96CC6"/>
    <w:rsid w:val="00BC0489"/>
    <w:rsid w:val="00BC352C"/>
    <w:rsid w:val="00BC4F2A"/>
    <w:rsid w:val="00BD1FD3"/>
    <w:rsid w:val="00BE65EB"/>
    <w:rsid w:val="00C077E2"/>
    <w:rsid w:val="00C13468"/>
    <w:rsid w:val="00C165C8"/>
    <w:rsid w:val="00C20717"/>
    <w:rsid w:val="00C24471"/>
    <w:rsid w:val="00C326A9"/>
    <w:rsid w:val="00C457E2"/>
    <w:rsid w:val="00C47D12"/>
    <w:rsid w:val="00C62654"/>
    <w:rsid w:val="00C63A17"/>
    <w:rsid w:val="00C752F5"/>
    <w:rsid w:val="00CB0CC9"/>
    <w:rsid w:val="00CB2EDB"/>
    <w:rsid w:val="00CB712A"/>
    <w:rsid w:val="00CC4660"/>
    <w:rsid w:val="00CC4731"/>
    <w:rsid w:val="00CC6CE3"/>
    <w:rsid w:val="00CC7662"/>
    <w:rsid w:val="00CD0968"/>
    <w:rsid w:val="00CD4FD6"/>
    <w:rsid w:val="00CE0654"/>
    <w:rsid w:val="00CF0D51"/>
    <w:rsid w:val="00CF17BF"/>
    <w:rsid w:val="00CF2BAD"/>
    <w:rsid w:val="00CF35C9"/>
    <w:rsid w:val="00CF3E65"/>
    <w:rsid w:val="00CF4E26"/>
    <w:rsid w:val="00CF5355"/>
    <w:rsid w:val="00CF6359"/>
    <w:rsid w:val="00CF78F1"/>
    <w:rsid w:val="00D17202"/>
    <w:rsid w:val="00D2160F"/>
    <w:rsid w:val="00D22DBB"/>
    <w:rsid w:val="00D25A66"/>
    <w:rsid w:val="00D36245"/>
    <w:rsid w:val="00D367A3"/>
    <w:rsid w:val="00D371BA"/>
    <w:rsid w:val="00D52F7F"/>
    <w:rsid w:val="00D57D05"/>
    <w:rsid w:val="00D675FA"/>
    <w:rsid w:val="00D72EE9"/>
    <w:rsid w:val="00D77E49"/>
    <w:rsid w:val="00D837BE"/>
    <w:rsid w:val="00D8492F"/>
    <w:rsid w:val="00D856E5"/>
    <w:rsid w:val="00D974D3"/>
    <w:rsid w:val="00DA0E7D"/>
    <w:rsid w:val="00DA3039"/>
    <w:rsid w:val="00DA7D01"/>
    <w:rsid w:val="00DB1DE4"/>
    <w:rsid w:val="00DB27B2"/>
    <w:rsid w:val="00DB4F6B"/>
    <w:rsid w:val="00DC0424"/>
    <w:rsid w:val="00DD5A24"/>
    <w:rsid w:val="00DE0433"/>
    <w:rsid w:val="00DE0C4E"/>
    <w:rsid w:val="00DE60A8"/>
    <w:rsid w:val="00DF0123"/>
    <w:rsid w:val="00E028DE"/>
    <w:rsid w:val="00E0559E"/>
    <w:rsid w:val="00E05C53"/>
    <w:rsid w:val="00E06C29"/>
    <w:rsid w:val="00E2114E"/>
    <w:rsid w:val="00E46278"/>
    <w:rsid w:val="00E53B15"/>
    <w:rsid w:val="00E54A59"/>
    <w:rsid w:val="00E73913"/>
    <w:rsid w:val="00E76158"/>
    <w:rsid w:val="00E81F25"/>
    <w:rsid w:val="00E83D5B"/>
    <w:rsid w:val="00E96950"/>
    <w:rsid w:val="00EA757F"/>
    <w:rsid w:val="00EB5698"/>
    <w:rsid w:val="00EC4FBF"/>
    <w:rsid w:val="00ED19D3"/>
    <w:rsid w:val="00ED4254"/>
    <w:rsid w:val="00ED7C8D"/>
    <w:rsid w:val="00EE1540"/>
    <w:rsid w:val="00EE164A"/>
    <w:rsid w:val="00EE1C90"/>
    <w:rsid w:val="00EE2F82"/>
    <w:rsid w:val="00F017DA"/>
    <w:rsid w:val="00F14F8E"/>
    <w:rsid w:val="00F30446"/>
    <w:rsid w:val="00F307BD"/>
    <w:rsid w:val="00F31A74"/>
    <w:rsid w:val="00F31B37"/>
    <w:rsid w:val="00F45D0C"/>
    <w:rsid w:val="00F52983"/>
    <w:rsid w:val="00F607F0"/>
    <w:rsid w:val="00F61F9C"/>
    <w:rsid w:val="00F627C2"/>
    <w:rsid w:val="00F62D6D"/>
    <w:rsid w:val="00F7596E"/>
    <w:rsid w:val="00F97310"/>
    <w:rsid w:val="00FC1C71"/>
    <w:rsid w:val="00FC1D39"/>
    <w:rsid w:val="00FC2D08"/>
    <w:rsid w:val="00FD33CF"/>
    <w:rsid w:val="00FE34EB"/>
    <w:rsid w:val="00FF5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064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712A"/>
    <w:pPr>
      <w:spacing w:line="360" w:lineRule="auto"/>
      <w:jc w:val="both"/>
    </w:pPr>
    <w:rPr>
      <w:rFonts w:ascii="Times New Roman" w:hAnsi="Times New Roman"/>
      <w:sz w:val="24"/>
      <w:lang w:val="en-GB"/>
    </w:rPr>
  </w:style>
  <w:style w:type="paragraph" w:styleId="1">
    <w:name w:val="heading 1"/>
    <w:basedOn w:val="a"/>
    <w:next w:val="a"/>
    <w:link w:val="10"/>
    <w:uiPriority w:val="9"/>
    <w:qFormat/>
    <w:rsid w:val="00CB712A"/>
    <w:pPr>
      <w:keepNext/>
      <w:keepLines/>
      <w:spacing w:before="240" w:after="0"/>
      <w:outlineLvl w:val="0"/>
    </w:pPr>
    <w:rPr>
      <w:rFonts w:eastAsiaTheme="majorEastAsia" w:cstheme="majorBidi"/>
      <w:b/>
      <w:color w:val="2F5496" w:themeColor="accent1" w:themeShade="BF"/>
      <w:sz w:val="32"/>
      <w:szCs w:val="32"/>
    </w:rPr>
  </w:style>
  <w:style w:type="paragraph" w:styleId="2">
    <w:name w:val="heading 2"/>
    <w:basedOn w:val="a"/>
    <w:next w:val="a"/>
    <w:link w:val="20"/>
    <w:uiPriority w:val="9"/>
    <w:unhideWhenUsed/>
    <w:qFormat/>
    <w:rsid w:val="00D675FA"/>
    <w:pPr>
      <w:keepNext/>
      <w:keepLines/>
      <w:spacing w:before="40" w:after="0"/>
      <w:outlineLvl w:val="1"/>
    </w:pPr>
    <w:rPr>
      <w:rFonts w:eastAsiaTheme="majorEastAsia" w:cstheme="majorBidi"/>
      <w:b/>
      <w:color w:val="2F5496" w:themeColor="accent1" w:themeShade="BF"/>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CB712A"/>
    <w:rPr>
      <w:rFonts w:ascii="Times New Roman" w:eastAsiaTheme="majorEastAsia" w:hAnsi="Times New Roman" w:cstheme="majorBidi"/>
      <w:b/>
      <w:color w:val="2F5496" w:themeColor="accent1" w:themeShade="BF"/>
      <w:sz w:val="32"/>
      <w:szCs w:val="32"/>
      <w:lang w:val="en-GB"/>
    </w:rPr>
  </w:style>
  <w:style w:type="character" w:customStyle="1" w:styleId="20">
    <w:name w:val="Заглавие 2 Знак"/>
    <w:basedOn w:val="a0"/>
    <w:link w:val="2"/>
    <w:uiPriority w:val="9"/>
    <w:rsid w:val="00D675FA"/>
    <w:rPr>
      <w:rFonts w:ascii="Times New Roman" w:eastAsiaTheme="majorEastAsia" w:hAnsi="Times New Roman" w:cstheme="majorBidi"/>
      <w:b/>
      <w:color w:val="2F5496" w:themeColor="accent1" w:themeShade="BF"/>
      <w:sz w:val="28"/>
      <w:szCs w:val="26"/>
      <w:lang w:val="en-GB"/>
    </w:rPr>
  </w:style>
  <w:style w:type="paragraph" w:styleId="a3">
    <w:name w:val="List Paragraph"/>
    <w:basedOn w:val="a"/>
    <w:uiPriority w:val="34"/>
    <w:qFormat/>
    <w:rsid w:val="00FD33CF"/>
    <w:pPr>
      <w:ind w:left="720"/>
      <w:contextualSpacing/>
    </w:pPr>
  </w:style>
  <w:style w:type="table" w:styleId="a4">
    <w:name w:val="Table Grid"/>
    <w:basedOn w:val="a1"/>
    <w:uiPriority w:val="39"/>
    <w:rsid w:val="000554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OC Heading"/>
    <w:basedOn w:val="1"/>
    <w:next w:val="a"/>
    <w:uiPriority w:val="39"/>
    <w:unhideWhenUsed/>
    <w:qFormat/>
    <w:rsid w:val="00A816C8"/>
    <w:pPr>
      <w:spacing w:line="259" w:lineRule="auto"/>
      <w:jc w:val="left"/>
      <w:outlineLvl w:val="9"/>
    </w:pPr>
    <w:rPr>
      <w:rFonts w:asciiTheme="majorHAnsi" w:hAnsiTheme="majorHAnsi"/>
      <w:b w:val="0"/>
      <w:lang w:val="en-US"/>
    </w:rPr>
  </w:style>
  <w:style w:type="paragraph" w:styleId="11">
    <w:name w:val="toc 1"/>
    <w:basedOn w:val="a"/>
    <w:next w:val="a"/>
    <w:autoRedefine/>
    <w:uiPriority w:val="39"/>
    <w:unhideWhenUsed/>
    <w:rsid w:val="00A816C8"/>
    <w:pPr>
      <w:spacing w:after="100"/>
    </w:pPr>
  </w:style>
  <w:style w:type="paragraph" w:styleId="21">
    <w:name w:val="toc 2"/>
    <w:basedOn w:val="a"/>
    <w:next w:val="a"/>
    <w:autoRedefine/>
    <w:uiPriority w:val="39"/>
    <w:unhideWhenUsed/>
    <w:rsid w:val="00A816C8"/>
    <w:pPr>
      <w:spacing w:after="100"/>
      <w:ind w:left="240"/>
    </w:pPr>
  </w:style>
  <w:style w:type="character" w:styleId="a6">
    <w:name w:val="Hyperlink"/>
    <w:basedOn w:val="a0"/>
    <w:uiPriority w:val="99"/>
    <w:unhideWhenUsed/>
    <w:rsid w:val="00A816C8"/>
    <w:rPr>
      <w:color w:val="0563C1" w:themeColor="hyperlink"/>
      <w:u w:val="single"/>
    </w:rPr>
  </w:style>
  <w:style w:type="paragraph" w:styleId="a7">
    <w:name w:val="header"/>
    <w:basedOn w:val="a"/>
    <w:link w:val="a8"/>
    <w:uiPriority w:val="99"/>
    <w:unhideWhenUsed/>
    <w:rsid w:val="00A4434D"/>
    <w:pPr>
      <w:tabs>
        <w:tab w:val="center" w:pos="4680"/>
        <w:tab w:val="right" w:pos="9360"/>
      </w:tabs>
      <w:spacing w:after="0" w:line="240" w:lineRule="auto"/>
    </w:pPr>
  </w:style>
  <w:style w:type="character" w:customStyle="1" w:styleId="a8">
    <w:name w:val="Горен колонтитул Знак"/>
    <w:basedOn w:val="a0"/>
    <w:link w:val="a7"/>
    <w:uiPriority w:val="99"/>
    <w:rsid w:val="00A4434D"/>
    <w:rPr>
      <w:rFonts w:ascii="Times New Roman" w:hAnsi="Times New Roman"/>
      <w:sz w:val="24"/>
      <w:lang w:val="en-GB"/>
    </w:rPr>
  </w:style>
  <w:style w:type="paragraph" w:styleId="a9">
    <w:name w:val="footer"/>
    <w:basedOn w:val="a"/>
    <w:link w:val="aa"/>
    <w:uiPriority w:val="99"/>
    <w:unhideWhenUsed/>
    <w:rsid w:val="00A4434D"/>
    <w:pPr>
      <w:tabs>
        <w:tab w:val="center" w:pos="4680"/>
        <w:tab w:val="right" w:pos="9360"/>
      </w:tabs>
      <w:spacing w:after="0" w:line="240" w:lineRule="auto"/>
    </w:pPr>
  </w:style>
  <w:style w:type="character" w:customStyle="1" w:styleId="aa">
    <w:name w:val="Долен колонтитул Знак"/>
    <w:basedOn w:val="a0"/>
    <w:link w:val="a9"/>
    <w:uiPriority w:val="99"/>
    <w:rsid w:val="00A4434D"/>
    <w:rPr>
      <w:rFonts w:ascii="Times New Roman" w:hAnsi="Times New Roman"/>
      <w:sz w:val="24"/>
      <w:lang w:val="en-GB"/>
    </w:rPr>
  </w:style>
  <w:style w:type="paragraph" w:styleId="ab">
    <w:name w:val="Normal (Web)"/>
    <w:basedOn w:val="a"/>
    <w:uiPriority w:val="99"/>
    <w:unhideWhenUsed/>
    <w:rsid w:val="00F7596E"/>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537302">
      <w:bodyDiv w:val="1"/>
      <w:marLeft w:val="0"/>
      <w:marRight w:val="0"/>
      <w:marTop w:val="0"/>
      <w:marBottom w:val="0"/>
      <w:divBdr>
        <w:top w:val="none" w:sz="0" w:space="0" w:color="auto"/>
        <w:left w:val="none" w:sz="0" w:space="0" w:color="auto"/>
        <w:bottom w:val="none" w:sz="0" w:space="0" w:color="auto"/>
        <w:right w:val="none" w:sz="0" w:space="0" w:color="auto"/>
      </w:divBdr>
      <w:divsChild>
        <w:div w:id="709649822">
          <w:marLeft w:val="0"/>
          <w:marRight w:val="0"/>
          <w:marTop w:val="0"/>
          <w:marBottom w:val="0"/>
          <w:divBdr>
            <w:top w:val="none" w:sz="0" w:space="0" w:color="auto"/>
            <w:left w:val="none" w:sz="0" w:space="0" w:color="auto"/>
            <w:bottom w:val="none" w:sz="0" w:space="0" w:color="auto"/>
            <w:right w:val="none" w:sz="0" w:space="0" w:color="auto"/>
          </w:divBdr>
        </w:div>
      </w:divsChild>
    </w:div>
    <w:div w:id="195042214">
      <w:bodyDiv w:val="1"/>
      <w:marLeft w:val="0"/>
      <w:marRight w:val="0"/>
      <w:marTop w:val="0"/>
      <w:marBottom w:val="0"/>
      <w:divBdr>
        <w:top w:val="none" w:sz="0" w:space="0" w:color="auto"/>
        <w:left w:val="none" w:sz="0" w:space="0" w:color="auto"/>
        <w:bottom w:val="none" w:sz="0" w:space="0" w:color="auto"/>
        <w:right w:val="none" w:sz="0" w:space="0" w:color="auto"/>
      </w:divBdr>
      <w:divsChild>
        <w:div w:id="1289163380">
          <w:marLeft w:val="0"/>
          <w:marRight w:val="0"/>
          <w:marTop w:val="0"/>
          <w:marBottom w:val="0"/>
          <w:divBdr>
            <w:top w:val="none" w:sz="0" w:space="0" w:color="auto"/>
            <w:left w:val="none" w:sz="0" w:space="0" w:color="auto"/>
            <w:bottom w:val="none" w:sz="0" w:space="0" w:color="auto"/>
            <w:right w:val="none" w:sz="0" w:space="0" w:color="auto"/>
          </w:divBdr>
        </w:div>
      </w:divsChild>
    </w:div>
    <w:div w:id="502162325">
      <w:bodyDiv w:val="1"/>
      <w:marLeft w:val="0"/>
      <w:marRight w:val="0"/>
      <w:marTop w:val="0"/>
      <w:marBottom w:val="0"/>
      <w:divBdr>
        <w:top w:val="none" w:sz="0" w:space="0" w:color="auto"/>
        <w:left w:val="none" w:sz="0" w:space="0" w:color="auto"/>
        <w:bottom w:val="none" w:sz="0" w:space="0" w:color="auto"/>
        <w:right w:val="none" w:sz="0" w:space="0" w:color="auto"/>
      </w:divBdr>
    </w:div>
    <w:div w:id="734932544">
      <w:bodyDiv w:val="1"/>
      <w:marLeft w:val="0"/>
      <w:marRight w:val="0"/>
      <w:marTop w:val="0"/>
      <w:marBottom w:val="0"/>
      <w:divBdr>
        <w:top w:val="none" w:sz="0" w:space="0" w:color="auto"/>
        <w:left w:val="none" w:sz="0" w:space="0" w:color="auto"/>
        <w:bottom w:val="none" w:sz="0" w:space="0" w:color="auto"/>
        <w:right w:val="none" w:sz="0" w:space="0" w:color="auto"/>
      </w:divBdr>
      <w:divsChild>
        <w:div w:id="945117064">
          <w:marLeft w:val="0"/>
          <w:marRight w:val="0"/>
          <w:marTop w:val="0"/>
          <w:marBottom w:val="0"/>
          <w:divBdr>
            <w:top w:val="none" w:sz="0" w:space="0" w:color="auto"/>
            <w:left w:val="none" w:sz="0" w:space="0" w:color="auto"/>
            <w:bottom w:val="none" w:sz="0" w:space="0" w:color="auto"/>
            <w:right w:val="none" w:sz="0" w:space="0" w:color="auto"/>
          </w:divBdr>
        </w:div>
      </w:divsChild>
    </w:div>
    <w:div w:id="742987680">
      <w:bodyDiv w:val="1"/>
      <w:marLeft w:val="0"/>
      <w:marRight w:val="0"/>
      <w:marTop w:val="0"/>
      <w:marBottom w:val="0"/>
      <w:divBdr>
        <w:top w:val="none" w:sz="0" w:space="0" w:color="auto"/>
        <w:left w:val="none" w:sz="0" w:space="0" w:color="auto"/>
        <w:bottom w:val="none" w:sz="0" w:space="0" w:color="auto"/>
        <w:right w:val="none" w:sz="0" w:space="0" w:color="auto"/>
      </w:divBdr>
      <w:divsChild>
        <w:div w:id="29962108">
          <w:marLeft w:val="0"/>
          <w:marRight w:val="0"/>
          <w:marTop w:val="0"/>
          <w:marBottom w:val="0"/>
          <w:divBdr>
            <w:top w:val="none" w:sz="0" w:space="0" w:color="auto"/>
            <w:left w:val="none" w:sz="0" w:space="0" w:color="auto"/>
            <w:bottom w:val="none" w:sz="0" w:space="0" w:color="auto"/>
            <w:right w:val="none" w:sz="0" w:space="0" w:color="auto"/>
          </w:divBdr>
        </w:div>
      </w:divsChild>
    </w:div>
    <w:div w:id="1122502391">
      <w:bodyDiv w:val="1"/>
      <w:marLeft w:val="0"/>
      <w:marRight w:val="0"/>
      <w:marTop w:val="0"/>
      <w:marBottom w:val="0"/>
      <w:divBdr>
        <w:top w:val="none" w:sz="0" w:space="0" w:color="auto"/>
        <w:left w:val="none" w:sz="0" w:space="0" w:color="auto"/>
        <w:bottom w:val="none" w:sz="0" w:space="0" w:color="auto"/>
        <w:right w:val="none" w:sz="0" w:space="0" w:color="auto"/>
      </w:divBdr>
      <w:divsChild>
        <w:div w:id="2026201073">
          <w:marLeft w:val="0"/>
          <w:marRight w:val="0"/>
          <w:marTop w:val="0"/>
          <w:marBottom w:val="0"/>
          <w:divBdr>
            <w:top w:val="none" w:sz="0" w:space="0" w:color="auto"/>
            <w:left w:val="none" w:sz="0" w:space="0" w:color="auto"/>
            <w:bottom w:val="none" w:sz="0" w:space="0" w:color="auto"/>
            <w:right w:val="none" w:sz="0" w:space="0" w:color="auto"/>
          </w:divBdr>
        </w:div>
      </w:divsChild>
    </w:div>
    <w:div w:id="1127697465">
      <w:bodyDiv w:val="1"/>
      <w:marLeft w:val="0"/>
      <w:marRight w:val="0"/>
      <w:marTop w:val="0"/>
      <w:marBottom w:val="0"/>
      <w:divBdr>
        <w:top w:val="none" w:sz="0" w:space="0" w:color="auto"/>
        <w:left w:val="none" w:sz="0" w:space="0" w:color="auto"/>
        <w:bottom w:val="none" w:sz="0" w:space="0" w:color="auto"/>
        <w:right w:val="none" w:sz="0" w:space="0" w:color="auto"/>
      </w:divBdr>
      <w:divsChild>
        <w:div w:id="633484957">
          <w:marLeft w:val="0"/>
          <w:marRight w:val="0"/>
          <w:marTop w:val="0"/>
          <w:marBottom w:val="0"/>
          <w:divBdr>
            <w:top w:val="none" w:sz="0" w:space="0" w:color="auto"/>
            <w:left w:val="none" w:sz="0" w:space="0" w:color="auto"/>
            <w:bottom w:val="none" w:sz="0" w:space="0" w:color="auto"/>
            <w:right w:val="none" w:sz="0" w:space="0" w:color="auto"/>
          </w:divBdr>
        </w:div>
      </w:divsChild>
    </w:div>
    <w:div w:id="1168473240">
      <w:bodyDiv w:val="1"/>
      <w:marLeft w:val="0"/>
      <w:marRight w:val="0"/>
      <w:marTop w:val="0"/>
      <w:marBottom w:val="0"/>
      <w:divBdr>
        <w:top w:val="none" w:sz="0" w:space="0" w:color="auto"/>
        <w:left w:val="none" w:sz="0" w:space="0" w:color="auto"/>
        <w:bottom w:val="none" w:sz="0" w:space="0" w:color="auto"/>
        <w:right w:val="none" w:sz="0" w:space="0" w:color="auto"/>
      </w:divBdr>
      <w:divsChild>
        <w:div w:id="52972234">
          <w:marLeft w:val="0"/>
          <w:marRight w:val="0"/>
          <w:marTop w:val="0"/>
          <w:marBottom w:val="0"/>
          <w:divBdr>
            <w:top w:val="none" w:sz="0" w:space="0" w:color="auto"/>
            <w:left w:val="none" w:sz="0" w:space="0" w:color="auto"/>
            <w:bottom w:val="none" w:sz="0" w:space="0" w:color="auto"/>
            <w:right w:val="none" w:sz="0" w:space="0" w:color="auto"/>
          </w:divBdr>
        </w:div>
        <w:div w:id="1420953767">
          <w:marLeft w:val="0"/>
          <w:marRight w:val="0"/>
          <w:marTop w:val="0"/>
          <w:marBottom w:val="0"/>
          <w:divBdr>
            <w:top w:val="none" w:sz="0" w:space="0" w:color="auto"/>
            <w:left w:val="none" w:sz="0" w:space="0" w:color="auto"/>
            <w:bottom w:val="none" w:sz="0" w:space="0" w:color="auto"/>
            <w:right w:val="none" w:sz="0" w:space="0" w:color="auto"/>
          </w:divBdr>
        </w:div>
        <w:div w:id="200366240">
          <w:marLeft w:val="0"/>
          <w:marRight w:val="0"/>
          <w:marTop w:val="0"/>
          <w:marBottom w:val="0"/>
          <w:divBdr>
            <w:top w:val="none" w:sz="0" w:space="0" w:color="auto"/>
            <w:left w:val="none" w:sz="0" w:space="0" w:color="auto"/>
            <w:bottom w:val="none" w:sz="0" w:space="0" w:color="auto"/>
            <w:right w:val="none" w:sz="0" w:space="0" w:color="auto"/>
          </w:divBdr>
        </w:div>
        <w:div w:id="244073312">
          <w:marLeft w:val="0"/>
          <w:marRight w:val="0"/>
          <w:marTop w:val="0"/>
          <w:marBottom w:val="0"/>
          <w:divBdr>
            <w:top w:val="none" w:sz="0" w:space="0" w:color="auto"/>
            <w:left w:val="none" w:sz="0" w:space="0" w:color="auto"/>
            <w:bottom w:val="none" w:sz="0" w:space="0" w:color="auto"/>
            <w:right w:val="none" w:sz="0" w:space="0" w:color="auto"/>
          </w:divBdr>
        </w:div>
        <w:div w:id="1735466837">
          <w:marLeft w:val="0"/>
          <w:marRight w:val="0"/>
          <w:marTop w:val="0"/>
          <w:marBottom w:val="0"/>
          <w:divBdr>
            <w:top w:val="none" w:sz="0" w:space="0" w:color="auto"/>
            <w:left w:val="none" w:sz="0" w:space="0" w:color="auto"/>
            <w:bottom w:val="none" w:sz="0" w:space="0" w:color="auto"/>
            <w:right w:val="none" w:sz="0" w:space="0" w:color="auto"/>
          </w:divBdr>
        </w:div>
        <w:div w:id="448595583">
          <w:marLeft w:val="0"/>
          <w:marRight w:val="0"/>
          <w:marTop w:val="0"/>
          <w:marBottom w:val="0"/>
          <w:divBdr>
            <w:top w:val="none" w:sz="0" w:space="0" w:color="auto"/>
            <w:left w:val="none" w:sz="0" w:space="0" w:color="auto"/>
            <w:bottom w:val="none" w:sz="0" w:space="0" w:color="auto"/>
            <w:right w:val="none" w:sz="0" w:space="0" w:color="auto"/>
          </w:divBdr>
        </w:div>
        <w:div w:id="1163660536">
          <w:marLeft w:val="0"/>
          <w:marRight w:val="0"/>
          <w:marTop w:val="0"/>
          <w:marBottom w:val="0"/>
          <w:divBdr>
            <w:top w:val="none" w:sz="0" w:space="0" w:color="auto"/>
            <w:left w:val="none" w:sz="0" w:space="0" w:color="auto"/>
            <w:bottom w:val="none" w:sz="0" w:space="0" w:color="auto"/>
            <w:right w:val="none" w:sz="0" w:space="0" w:color="auto"/>
          </w:divBdr>
        </w:div>
        <w:div w:id="472138544">
          <w:marLeft w:val="0"/>
          <w:marRight w:val="0"/>
          <w:marTop w:val="0"/>
          <w:marBottom w:val="0"/>
          <w:divBdr>
            <w:top w:val="none" w:sz="0" w:space="0" w:color="auto"/>
            <w:left w:val="none" w:sz="0" w:space="0" w:color="auto"/>
            <w:bottom w:val="none" w:sz="0" w:space="0" w:color="auto"/>
            <w:right w:val="none" w:sz="0" w:space="0" w:color="auto"/>
          </w:divBdr>
        </w:div>
        <w:div w:id="804813247">
          <w:marLeft w:val="0"/>
          <w:marRight w:val="0"/>
          <w:marTop w:val="0"/>
          <w:marBottom w:val="0"/>
          <w:divBdr>
            <w:top w:val="none" w:sz="0" w:space="0" w:color="auto"/>
            <w:left w:val="none" w:sz="0" w:space="0" w:color="auto"/>
            <w:bottom w:val="none" w:sz="0" w:space="0" w:color="auto"/>
            <w:right w:val="none" w:sz="0" w:space="0" w:color="auto"/>
          </w:divBdr>
        </w:div>
        <w:div w:id="825510848">
          <w:marLeft w:val="0"/>
          <w:marRight w:val="0"/>
          <w:marTop w:val="0"/>
          <w:marBottom w:val="0"/>
          <w:divBdr>
            <w:top w:val="none" w:sz="0" w:space="0" w:color="auto"/>
            <w:left w:val="none" w:sz="0" w:space="0" w:color="auto"/>
            <w:bottom w:val="none" w:sz="0" w:space="0" w:color="auto"/>
            <w:right w:val="none" w:sz="0" w:space="0" w:color="auto"/>
          </w:divBdr>
        </w:div>
        <w:div w:id="274287469">
          <w:marLeft w:val="0"/>
          <w:marRight w:val="0"/>
          <w:marTop w:val="0"/>
          <w:marBottom w:val="0"/>
          <w:divBdr>
            <w:top w:val="none" w:sz="0" w:space="0" w:color="auto"/>
            <w:left w:val="none" w:sz="0" w:space="0" w:color="auto"/>
            <w:bottom w:val="none" w:sz="0" w:space="0" w:color="auto"/>
            <w:right w:val="none" w:sz="0" w:space="0" w:color="auto"/>
          </w:divBdr>
        </w:div>
      </w:divsChild>
    </w:div>
    <w:div w:id="1359433689">
      <w:bodyDiv w:val="1"/>
      <w:marLeft w:val="0"/>
      <w:marRight w:val="0"/>
      <w:marTop w:val="0"/>
      <w:marBottom w:val="0"/>
      <w:divBdr>
        <w:top w:val="none" w:sz="0" w:space="0" w:color="auto"/>
        <w:left w:val="none" w:sz="0" w:space="0" w:color="auto"/>
        <w:bottom w:val="none" w:sz="0" w:space="0" w:color="auto"/>
        <w:right w:val="none" w:sz="0" w:space="0" w:color="auto"/>
      </w:divBdr>
      <w:divsChild>
        <w:div w:id="953638700">
          <w:marLeft w:val="0"/>
          <w:marRight w:val="0"/>
          <w:marTop w:val="0"/>
          <w:marBottom w:val="0"/>
          <w:divBdr>
            <w:top w:val="none" w:sz="0" w:space="0" w:color="auto"/>
            <w:left w:val="none" w:sz="0" w:space="0" w:color="auto"/>
            <w:bottom w:val="none" w:sz="0" w:space="0" w:color="auto"/>
            <w:right w:val="none" w:sz="0" w:space="0" w:color="auto"/>
          </w:divBdr>
        </w:div>
      </w:divsChild>
    </w:div>
    <w:div w:id="1402558635">
      <w:bodyDiv w:val="1"/>
      <w:marLeft w:val="0"/>
      <w:marRight w:val="0"/>
      <w:marTop w:val="0"/>
      <w:marBottom w:val="0"/>
      <w:divBdr>
        <w:top w:val="none" w:sz="0" w:space="0" w:color="auto"/>
        <w:left w:val="none" w:sz="0" w:space="0" w:color="auto"/>
        <w:bottom w:val="none" w:sz="0" w:space="0" w:color="auto"/>
        <w:right w:val="none" w:sz="0" w:space="0" w:color="auto"/>
      </w:divBdr>
      <w:divsChild>
        <w:div w:id="28073923">
          <w:marLeft w:val="0"/>
          <w:marRight w:val="0"/>
          <w:marTop w:val="0"/>
          <w:marBottom w:val="0"/>
          <w:divBdr>
            <w:top w:val="none" w:sz="0" w:space="0" w:color="auto"/>
            <w:left w:val="none" w:sz="0" w:space="0" w:color="auto"/>
            <w:bottom w:val="none" w:sz="0" w:space="0" w:color="auto"/>
            <w:right w:val="none" w:sz="0" w:space="0" w:color="auto"/>
          </w:divBdr>
        </w:div>
      </w:divsChild>
    </w:div>
    <w:div w:id="1476946261">
      <w:bodyDiv w:val="1"/>
      <w:marLeft w:val="0"/>
      <w:marRight w:val="0"/>
      <w:marTop w:val="0"/>
      <w:marBottom w:val="0"/>
      <w:divBdr>
        <w:top w:val="none" w:sz="0" w:space="0" w:color="auto"/>
        <w:left w:val="none" w:sz="0" w:space="0" w:color="auto"/>
        <w:bottom w:val="none" w:sz="0" w:space="0" w:color="auto"/>
        <w:right w:val="none" w:sz="0" w:space="0" w:color="auto"/>
      </w:divBdr>
      <w:divsChild>
        <w:div w:id="1121805888">
          <w:marLeft w:val="0"/>
          <w:marRight w:val="0"/>
          <w:marTop w:val="0"/>
          <w:marBottom w:val="0"/>
          <w:divBdr>
            <w:top w:val="none" w:sz="0" w:space="0" w:color="auto"/>
            <w:left w:val="none" w:sz="0" w:space="0" w:color="auto"/>
            <w:bottom w:val="none" w:sz="0" w:space="0" w:color="auto"/>
            <w:right w:val="none" w:sz="0" w:space="0" w:color="auto"/>
          </w:divBdr>
        </w:div>
      </w:divsChild>
    </w:div>
    <w:div w:id="1712850240">
      <w:bodyDiv w:val="1"/>
      <w:marLeft w:val="0"/>
      <w:marRight w:val="0"/>
      <w:marTop w:val="0"/>
      <w:marBottom w:val="0"/>
      <w:divBdr>
        <w:top w:val="none" w:sz="0" w:space="0" w:color="auto"/>
        <w:left w:val="none" w:sz="0" w:space="0" w:color="auto"/>
        <w:bottom w:val="none" w:sz="0" w:space="0" w:color="auto"/>
        <w:right w:val="none" w:sz="0" w:space="0" w:color="auto"/>
      </w:divBdr>
      <w:divsChild>
        <w:div w:id="1297876281">
          <w:marLeft w:val="0"/>
          <w:marRight w:val="0"/>
          <w:marTop w:val="0"/>
          <w:marBottom w:val="0"/>
          <w:divBdr>
            <w:top w:val="none" w:sz="0" w:space="0" w:color="auto"/>
            <w:left w:val="none" w:sz="0" w:space="0" w:color="auto"/>
            <w:bottom w:val="none" w:sz="0" w:space="0" w:color="auto"/>
            <w:right w:val="none" w:sz="0" w:space="0" w:color="auto"/>
          </w:divBdr>
        </w:div>
      </w:divsChild>
    </w:div>
    <w:div w:id="1755198002">
      <w:bodyDiv w:val="1"/>
      <w:marLeft w:val="0"/>
      <w:marRight w:val="0"/>
      <w:marTop w:val="0"/>
      <w:marBottom w:val="0"/>
      <w:divBdr>
        <w:top w:val="none" w:sz="0" w:space="0" w:color="auto"/>
        <w:left w:val="none" w:sz="0" w:space="0" w:color="auto"/>
        <w:bottom w:val="none" w:sz="0" w:space="0" w:color="auto"/>
        <w:right w:val="none" w:sz="0" w:space="0" w:color="auto"/>
      </w:divBdr>
      <w:divsChild>
        <w:div w:id="1903952252">
          <w:marLeft w:val="0"/>
          <w:marRight w:val="0"/>
          <w:marTop w:val="0"/>
          <w:marBottom w:val="0"/>
          <w:divBdr>
            <w:top w:val="none" w:sz="0" w:space="0" w:color="auto"/>
            <w:left w:val="none" w:sz="0" w:space="0" w:color="auto"/>
            <w:bottom w:val="none" w:sz="0" w:space="0" w:color="auto"/>
            <w:right w:val="none" w:sz="0" w:space="0" w:color="auto"/>
          </w:divBdr>
        </w:div>
      </w:divsChild>
    </w:div>
    <w:div w:id="1925020460">
      <w:bodyDiv w:val="1"/>
      <w:marLeft w:val="0"/>
      <w:marRight w:val="0"/>
      <w:marTop w:val="0"/>
      <w:marBottom w:val="0"/>
      <w:divBdr>
        <w:top w:val="none" w:sz="0" w:space="0" w:color="auto"/>
        <w:left w:val="none" w:sz="0" w:space="0" w:color="auto"/>
        <w:bottom w:val="none" w:sz="0" w:space="0" w:color="auto"/>
        <w:right w:val="none" w:sz="0" w:space="0" w:color="auto"/>
      </w:divBdr>
      <w:divsChild>
        <w:div w:id="438917826">
          <w:marLeft w:val="0"/>
          <w:marRight w:val="0"/>
          <w:marTop w:val="0"/>
          <w:marBottom w:val="0"/>
          <w:divBdr>
            <w:top w:val="none" w:sz="0" w:space="0" w:color="auto"/>
            <w:left w:val="none" w:sz="0" w:space="0" w:color="auto"/>
            <w:bottom w:val="none" w:sz="0" w:space="0" w:color="auto"/>
            <w:right w:val="none" w:sz="0" w:space="0" w:color="auto"/>
          </w:divBdr>
          <w:divsChild>
            <w:div w:id="2090542367">
              <w:marLeft w:val="0"/>
              <w:marRight w:val="0"/>
              <w:marTop w:val="0"/>
              <w:marBottom w:val="0"/>
              <w:divBdr>
                <w:top w:val="none" w:sz="0" w:space="0" w:color="auto"/>
                <w:left w:val="none" w:sz="0" w:space="0" w:color="auto"/>
                <w:bottom w:val="none" w:sz="0" w:space="0" w:color="auto"/>
                <w:right w:val="none" w:sz="0" w:space="0" w:color="auto"/>
              </w:divBdr>
              <w:divsChild>
                <w:div w:id="8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515974">
      <w:bodyDiv w:val="1"/>
      <w:marLeft w:val="0"/>
      <w:marRight w:val="0"/>
      <w:marTop w:val="0"/>
      <w:marBottom w:val="0"/>
      <w:divBdr>
        <w:top w:val="none" w:sz="0" w:space="0" w:color="auto"/>
        <w:left w:val="none" w:sz="0" w:space="0" w:color="auto"/>
        <w:bottom w:val="none" w:sz="0" w:space="0" w:color="auto"/>
        <w:right w:val="none" w:sz="0" w:space="0" w:color="auto"/>
      </w:divBdr>
      <w:divsChild>
        <w:div w:id="741682819">
          <w:marLeft w:val="0"/>
          <w:marRight w:val="0"/>
          <w:marTop w:val="0"/>
          <w:marBottom w:val="0"/>
          <w:divBdr>
            <w:top w:val="none" w:sz="0" w:space="0" w:color="auto"/>
            <w:left w:val="none" w:sz="0" w:space="0" w:color="auto"/>
            <w:bottom w:val="none" w:sz="0" w:space="0" w:color="auto"/>
            <w:right w:val="none" w:sz="0" w:space="0" w:color="auto"/>
          </w:divBdr>
        </w:div>
      </w:divsChild>
    </w:div>
    <w:div w:id="2061974821">
      <w:bodyDiv w:val="1"/>
      <w:marLeft w:val="0"/>
      <w:marRight w:val="0"/>
      <w:marTop w:val="0"/>
      <w:marBottom w:val="0"/>
      <w:divBdr>
        <w:top w:val="none" w:sz="0" w:space="0" w:color="auto"/>
        <w:left w:val="none" w:sz="0" w:space="0" w:color="auto"/>
        <w:bottom w:val="none" w:sz="0" w:space="0" w:color="auto"/>
        <w:right w:val="none" w:sz="0" w:space="0" w:color="auto"/>
      </w:divBdr>
      <w:divsChild>
        <w:div w:id="388500070">
          <w:marLeft w:val="0"/>
          <w:marRight w:val="0"/>
          <w:marTop w:val="0"/>
          <w:marBottom w:val="0"/>
          <w:divBdr>
            <w:top w:val="none" w:sz="0" w:space="0" w:color="auto"/>
            <w:left w:val="none" w:sz="0" w:space="0" w:color="auto"/>
            <w:bottom w:val="none" w:sz="0" w:space="0" w:color="auto"/>
            <w:right w:val="none" w:sz="0" w:space="0" w:color="auto"/>
          </w:divBdr>
        </w:div>
      </w:divsChild>
    </w:div>
    <w:div w:id="2066442502">
      <w:bodyDiv w:val="1"/>
      <w:marLeft w:val="0"/>
      <w:marRight w:val="0"/>
      <w:marTop w:val="0"/>
      <w:marBottom w:val="0"/>
      <w:divBdr>
        <w:top w:val="none" w:sz="0" w:space="0" w:color="auto"/>
        <w:left w:val="none" w:sz="0" w:space="0" w:color="auto"/>
        <w:bottom w:val="none" w:sz="0" w:space="0" w:color="auto"/>
        <w:right w:val="none" w:sz="0" w:space="0" w:color="auto"/>
      </w:divBdr>
      <w:divsChild>
        <w:div w:id="10693106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F662E-1DDA-42CD-BE47-D562D6EA1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2696</Words>
  <Characters>15370</Characters>
  <Application>Microsoft Office Word</Application>
  <DocSecurity>0</DocSecurity>
  <Lines>128</Lines>
  <Paragraphs>36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2023-05-02T12:51:00Z</dcterms:created>
  <dcterms:modified xsi:type="dcterms:W3CDTF">2023-05-04T20:25:00Z</dcterms:modified>
</cp:coreProperties>
</file>