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D9BE9" w14:textId="77777777" w:rsidR="00120B85" w:rsidRDefault="00120B85" w:rsidP="00175125">
      <w:pPr>
        <w:jc w:val="center"/>
      </w:pPr>
      <w:bookmarkStart w:id="0" w:name="_Hlk35967194"/>
      <w:bookmarkEnd w:id="0"/>
    </w:p>
    <w:p w14:paraId="64DBE136" w14:textId="5111CCDD" w:rsidR="00120B85" w:rsidRDefault="00120B85" w:rsidP="00175125">
      <w:pPr>
        <w:jc w:val="center"/>
      </w:pPr>
      <w:r w:rsidRPr="00120B85">
        <w:rPr>
          <w:noProof/>
        </w:rPr>
        <w:drawing>
          <wp:inline distT="0" distB="0" distL="0" distR="0" wp14:anchorId="32ED0A62" wp14:editId="1E3AB1D9">
            <wp:extent cx="3088256" cy="104629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52384" cy="1068024"/>
                    </a:xfrm>
                    <a:prstGeom prst="rect">
                      <a:avLst/>
                    </a:prstGeom>
                  </pic:spPr>
                </pic:pic>
              </a:graphicData>
            </a:graphic>
          </wp:inline>
        </w:drawing>
      </w:r>
    </w:p>
    <w:p w14:paraId="7626034C" w14:textId="77777777" w:rsidR="00120B85" w:rsidRDefault="00120B85" w:rsidP="00175125">
      <w:pPr>
        <w:jc w:val="center"/>
      </w:pPr>
    </w:p>
    <w:p w14:paraId="2122C23F" w14:textId="77777777" w:rsidR="00120B85" w:rsidRDefault="00120B85" w:rsidP="00175125">
      <w:pPr>
        <w:jc w:val="center"/>
      </w:pPr>
    </w:p>
    <w:p w14:paraId="1707952D" w14:textId="77777777" w:rsidR="00120B85" w:rsidRDefault="00120B85" w:rsidP="00120B85">
      <w:pPr>
        <w:spacing w:line="360" w:lineRule="auto"/>
        <w:jc w:val="center"/>
        <w:rPr>
          <w:rFonts w:ascii="Times New Roman" w:hAnsi="Times New Roman" w:cs="Times New Roman"/>
          <w:b/>
          <w:bCs/>
          <w:sz w:val="36"/>
          <w:szCs w:val="36"/>
        </w:rPr>
      </w:pPr>
    </w:p>
    <w:p w14:paraId="2EFA032D" w14:textId="77777777" w:rsidR="00120B85" w:rsidRDefault="00120B85" w:rsidP="00120B85">
      <w:pPr>
        <w:spacing w:line="360" w:lineRule="auto"/>
        <w:jc w:val="center"/>
        <w:rPr>
          <w:rFonts w:ascii="Times New Roman" w:hAnsi="Times New Roman" w:cs="Times New Roman"/>
          <w:b/>
          <w:bCs/>
          <w:sz w:val="36"/>
          <w:szCs w:val="36"/>
        </w:rPr>
      </w:pPr>
    </w:p>
    <w:p w14:paraId="392B4626" w14:textId="4E556E7A" w:rsidR="00460F06" w:rsidRDefault="00175125" w:rsidP="00120B85">
      <w:pPr>
        <w:spacing w:line="360" w:lineRule="auto"/>
        <w:jc w:val="center"/>
        <w:rPr>
          <w:rFonts w:ascii="Times New Roman" w:hAnsi="Times New Roman" w:cs="Times New Roman"/>
          <w:b/>
          <w:bCs/>
          <w:sz w:val="36"/>
          <w:szCs w:val="36"/>
        </w:rPr>
      </w:pPr>
      <w:r w:rsidRPr="00120B85">
        <w:rPr>
          <w:rFonts w:ascii="Times New Roman" w:hAnsi="Times New Roman" w:cs="Times New Roman"/>
          <w:b/>
          <w:bCs/>
          <w:sz w:val="36"/>
          <w:szCs w:val="36"/>
        </w:rPr>
        <w:t>The Forest School Initiative, Nature and Well-Being:</w:t>
      </w:r>
      <w:r w:rsidR="00120B85">
        <w:rPr>
          <w:rFonts w:ascii="Times New Roman" w:hAnsi="Times New Roman" w:cs="Times New Roman"/>
          <w:b/>
          <w:bCs/>
          <w:sz w:val="36"/>
          <w:szCs w:val="36"/>
        </w:rPr>
        <w:t xml:space="preserve"> </w:t>
      </w:r>
      <w:r w:rsidRPr="00120B85">
        <w:rPr>
          <w:rFonts w:ascii="Times New Roman" w:hAnsi="Times New Roman" w:cs="Times New Roman"/>
          <w:b/>
          <w:bCs/>
          <w:sz w:val="36"/>
          <w:szCs w:val="36"/>
        </w:rPr>
        <w:t xml:space="preserve">Exploring </w:t>
      </w:r>
      <w:r w:rsidR="00120B85" w:rsidRPr="00120B85">
        <w:rPr>
          <w:rFonts w:ascii="Times New Roman" w:hAnsi="Times New Roman" w:cs="Times New Roman"/>
          <w:b/>
          <w:bCs/>
          <w:sz w:val="36"/>
          <w:szCs w:val="36"/>
        </w:rPr>
        <w:t>the</w:t>
      </w:r>
      <w:r w:rsidRPr="00120B85">
        <w:rPr>
          <w:rFonts w:ascii="Times New Roman" w:hAnsi="Times New Roman" w:cs="Times New Roman"/>
          <w:b/>
          <w:bCs/>
          <w:sz w:val="36"/>
          <w:szCs w:val="36"/>
        </w:rPr>
        <w:t xml:space="preserve"> </w:t>
      </w:r>
      <w:r w:rsidR="00120B85" w:rsidRPr="00120B85">
        <w:rPr>
          <w:rFonts w:ascii="Times New Roman" w:hAnsi="Times New Roman" w:cs="Times New Roman"/>
          <w:b/>
          <w:bCs/>
          <w:sz w:val="36"/>
          <w:szCs w:val="36"/>
        </w:rPr>
        <w:t>L</w:t>
      </w:r>
      <w:r w:rsidRPr="00120B85">
        <w:rPr>
          <w:rFonts w:ascii="Times New Roman" w:hAnsi="Times New Roman" w:cs="Times New Roman"/>
          <w:b/>
          <w:bCs/>
          <w:sz w:val="36"/>
          <w:szCs w:val="36"/>
        </w:rPr>
        <w:t xml:space="preserve">ink </w:t>
      </w:r>
      <w:r w:rsidR="00120B85" w:rsidRPr="00120B85">
        <w:rPr>
          <w:rFonts w:ascii="Times New Roman" w:hAnsi="Times New Roman" w:cs="Times New Roman"/>
          <w:b/>
          <w:bCs/>
          <w:sz w:val="36"/>
          <w:szCs w:val="36"/>
        </w:rPr>
        <w:t>B</w:t>
      </w:r>
      <w:r w:rsidRPr="00120B85">
        <w:rPr>
          <w:rFonts w:ascii="Times New Roman" w:hAnsi="Times New Roman" w:cs="Times New Roman"/>
          <w:b/>
          <w:bCs/>
          <w:sz w:val="36"/>
          <w:szCs w:val="36"/>
        </w:rPr>
        <w:t xml:space="preserve">etween </w:t>
      </w:r>
      <w:r w:rsidR="00120B85" w:rsidRPr="00120B85">
        <w:rPr>
          <w:rFonts w:ascii="Times New Roman" w:hAnsi="Times New Roman" w:cs="Times New Roman"/>
          <w:b/>
          <w:bCs/>
          <w:sz w:val="36"/>
          <w:szCs w:val="36"/>
        </w:rPr>
        <w:t>L</w:t>
      </w:r>
      <w:r w:rsidRPr="00120B85">
        <w:rPr>
          <w:rFonts w:ascii="Times New Roman" w:hAnsi="Times New Roman" w:cs="Times New Roman"/>
          <w:b/>
          <w:bCs/>
          <w:sz w:val="36"/>
          <w:szCs w:val="36"/>
        </w:rPr>
        <w:t xml:space="preserve">earning in </w:t>
      </w:r>
      <w:r w:rsidR="00120B85" w:rsidRPr="00120B85">
        <w:rPr>
          <w:rFonts w:ascii="Times New Roman" w:hAnsi="Times New Roman" w:cs="Times New Roman"/>
          <w:b/>
          <w:bCs/>
          <w:sz w:val="36"/>
          <w:szCs w:val="36"/>
        </w:rPr>
        <w:t>N</w:t>
      </w:r>
      <w:r w:rsidRPr="00120B85">
        <w:rPr>
          <w:rFonts w:ascii="Times New Roman" w:hAnsi="Times New Roman" w:cs="Times New Roman"/>
          <w:b/>
          <w:bCs/>
          <w:sz w:val="36"/>
          <w:szCs w:val="36"/>
        </w:rPr>
        <w:t>ature and</w:t>
      </w:r>
      <w:r w:rsidR="00120B85">
        <w:rPr>
          <w:rFonts w:ascii="Times New Roman" w:hAnsi="Times New Roman" w:cs="Times New Roman"/>
          <w:b/>
          <w:bCs/>
          <w:sz w:val="36"/>
          <w:szCs w:val="36"/>
        </w:rPr>
        <w:t xml:space="preserve"> </w:t>
      </w:r>
      <w:r w:rsidR="00120B85" w:rsidRPr="00120B85">
        <w:rPr>
          <w:rFonts w:ascii="Times New Roman" w:hAnsi="Times New Roman" w:cs="Times New Roman"/>
          <w:b/>
          <w:bCs/>
          <w:sz w:val="36"/>
          <w:szCs w:val="36"/>
        </w:rPr>
        <w:t>C</w:t>
      </w:r>
      <w:r w:rsidRPr="00120B85">
        <w:rPr>
          <w:rFonts w:ascii="Times New Roman" w:hAnsi="Times New Roman" w:cs="Times New Roman"/>
          <w:b/>
          <w:bCs/>
          <w:sz w:val="36"/>
          <w:szCs w:val="36"/>
        </w:rPr>
        <w:t xml:space="preserve">hildren’s </w:t>
      </w:r>
      <w:r w:rsidR="00120B85" w:rsidRPr="00120B85">
        <w:rPr>
          <w:rFonts w:ascii="Times New Roman" w:hAnsi="Times New Roman" w:cs="Times New Roman"/>
          <w:b/>
          <w:bCs/>
          <w:sz w:val="36"/>
          <w:szCs w:val="36"/>
        </w:rPr>
        <w:t>W</w:t>
      </w:r>
      <w:r w:rsidRPr="00120B85">
        <w:rPr>
          <w:rFonts w:ascii="Times New Roman" w:hAnsi="Times New Roman" w:cs="Times New Roman"/>
          <w:b/>
          <w:bCs/>
          <w:sz w:val="36"/>
          <w:szCs w:val="36"/>
        </w:rPr>
        <w:t>ell-</w:t>
      </w:r>
      <w:r w:rsidR="00120B85" w:rsidRPr="00120B85">
        <w:rPr>
          <w:rFonts w:ascii="Times New Roman" w:hAnsi="Times New Roman" w:cs="Times New Roman"/>
          <w:b/>
          <w:bCs/>
          <w:sz w:val="36"/>
          <w:szCs w:val="36"/>
        </w:rPr>
        <w:t>B</w:t>
      </w:r>
      <w:r w:rsidRPr="00120B85">
        <w:rPr>
          <w:rFonts w:ascii="Times New Roman" w:hAnsi="Times New Roman" w:cs="Times New Roman"/>
          <w:b/>
          <w:bCs/>
          <w:sz w:val="36"/>
          <w:szCs w:val="36"/>
        </w:rPr>
        <w:t>eing</w:t>
      </w:r>
    </w:p>
    <w:p w14:paraId="0BE40605" w14:textId="45C7A902" w:rsidR="00120B85" w:rsidRDefault="00120B85" w:rsidP="00120B85">
      <w:pPr>
        <w:spacing w:line="360" w:lineRule="auto"/>
        <w:jc w:val="center"/>
        <w:rPr>
          <w:rFonts w:ascii="Times New Roman" w:hAnsi="Times New Roman" w:cs="Times New Roman"/>
          <w:b/>
          <w:bCs/>
          <w:sz w:val="36"/>
          <w:szCs w:val="36"/>
        </w:rPr>
      </w:pPr>
    </w:p>
    <w:p w14:paraId="17AB9E9A" w14:textId="39709A79" w:rsidR="00120B85" w:rsidRDefault="00120B85" w:rsidP="00120B85">
      <w:pPr>
        <w:spacing w:line="360" w:lineRule="auto"/>
        <w:jc w:val="center"/>
        <w:rPr>
          <w:rFonts w:ascii="Times New Roman" w:hAnsi="Times New Roman" w:cs="Times New Roman"/>
          <w:b/>
          <w:bCs/>
          <w:sz w:val="36"/>
          <w:szCs w:val="36"/>
        </w:rPr>
      </w:pPr>
    </w:p>
    <w:p w14:paraId="2FE2E601" w14:textId="189236A3" w:rsidR="00120B85" w:rsidRPr="00086EE4" w:rsidRDefault="00120B85" w:rsidP="00120B85">
      <w:pPr>
        <w:spacing w:line="360" w:lineRule="auto"/>
        <w:jc w:val="center"/>
        <w:rPr>
          <w:rFonts w:ascii="Times New Roman" w:hAnsi="Times New Roman" w:cs="Times New Roman"/>
          <w:b/>
          <w:bCs/>
          <w:sz w:val="24"/>
          <w:szCs w:val="24"/>
        </w:rPr>
      </w:pPr>
      <w:r w:rsidRPr="00086EE4">
        <w:rPr>
          <w:rFonts w:ascii="Times New Roman" w:hAnsi="Times New Roman" w:cs="Times New Roman"/>
          <w:b/>
          <w:bCs/>
          <w:sz w:val="24"/>
          <w:szCs w:val="24"/>
        </w:rPr>
        <w:t>1705243</w:t>
      </w:r>
    </w:p>
    <w:p w14:paraId="018BD0F3" w14:textId="1A275870" w:rsidR="00120B85" w:rsidRPr="00086EE4" w:rsidRDefault="00120B85" w:rsidP="00120B85">
      <w:pPr>
        <w:spacing w:line="360" w:lineRule="auto"/>
        <w:jc w:val="center"/>
        <w:rPr>
          <w:rFonts w:ascii="Times New Roman" w:hAnsi="Times New Roman" w:cs="Times New Roman"/>
          <w:b/>
          <w:bCs/>
          <w:sz w:val="24"/>
          <w:szCs w:val="24"/>
        </w:rPr>
      </w:pPr>
      <w:r w:rsidRPr="00086EE4">
        <w:rPr>
          <w:rFonts w:ascii="Times New Roman" w:hAnsi="Times New Roman" w:cs="Times New Roman"/>
          <w:b/>
          <w:bCs/>
          <w:sz w:val="24"/>
          <w:szCs w:val="24"/>
        </w:rPr>
        <w:t>Dissertation in Psychology</w:t>
      </w:r>
      <w:r w:rsidR="009F57DD">
        <w:rPr>
          <w:rFonts w:ascii="Times New Roman" w:hAnsi="Times New Roman" w:cs="Times New Roman"/>
          <w:b/>
          <w:bCs/>
          <w:sz w:val="24"/>
          <w:szCs w:val="24"/>
        </w:rPr>
        <w:t>:</w:t>
      </w:r>
      <w:r w:rsidRPr="00086EE4">
        <w:rPr>
          <w:rFonts w:ascii="Times New Roman" w:hAnsi="Times New Roman" w:cs="Times New Roman"/>
          <w:b/>
          <w:bCs/>
          <w:sz w:val="24"/>
          <w:szCs w:val="24"/>
        </w:rPr>
        <w:t xml:space="preserve"> </w:t>
      </w:r>
      <w:r w:rsidR="002E3231">
        <w:rPr>
          <w:rFonts w:ascii="Times New Roman" w:hAnsi="Times New Roman" w:cs="Times New Roman"/>
          <w:b/>
          <w:bCs/>
          <w:sz w:val="24"/>
          <w:szCs w:val="24"/>
        </w:rPr>
        <w:t>April</w:t>
      </w:r>
      <w:r w:rsidRPr="00086EE4">
        <w:rPr>
          <w:rFonts w:ascii="Times New Roman" w:hAnsi="Times New Roman" w:cs="Times New Roman"/>
          <w:b/>
          <w:bCs/>
          <w:sz w:val="24"/>
          <w:szCs w:val="24"/>
        </w:rPr>
        <w:t xml:space="preserve"> 2020</w:t>
      </w:r>
    </w:p>
    <w:p w14:paraId="6BDBB073" w14:textId="77777777" w:rsidR="00120B85" w:rsidRPr="00086EE4" w:rsidRDefault="00120B85" w:rsidP="00120B85">
      <w:pPr>
        <w:spacing w:line="360" w:lineRule="auto"/>
        <w:jc w:val="center"/>
        <w:rPr>
          <w:rFonts w:ascii="Times New Roman" w:hAnsi="Times New Roman" w:cs="Times New Roman"/>
          <w:b/>
          <w:bCs/>
          <w:sz w:val="24"/>
          <w:szCs w:val="24"/>
        </w:rPr>
      </w:pPr>
      <w:r w:rsidRPr="00086EE4">
        <w:rPr>
          <w:rFonts w:ascii="Times New Roman" w:hAnsi="Times New Roman" w:cs="Times New Roman"/>
          <w:b/>
          <w:bCs/>
          <w:sz w:val="24"/>
          <w:szCs w:val="24"/>
        </w:rPr>
        <w:t>University of Wales Trinity Saint David.</w:t>
      </w:r>
    </w:p>
    <w:p w14:paraId="38208C41" w14:textId="77777777" w:rsidR="00120B85" w:rsidRPr="00086EE4" w:rsidRDefault="00120B85" w:rsidP="00120B85">
      <w:pPr>
        <w:spacing w:line="360" w:lineRule="auto"/>
        <w:jc w:val="center"/>
        <w:rPr>
          <w:rFonts w:ascii="Times New Roman" w:hAnsi="Times New Roman" w:cs="Times New Roman"/>
          <w:b/>
          <w:bCs/>
          <w:sz w:val="24"/>
          <w:szCs w:val="24"/>
        </w:rPr>
      </w:pPr>
    </w:p>
    <w:p w14:paraId="55EF859E" w14:textId="77777777" w:rsidR="00120B85" w:rsidRPr="00086EE4" w:rsidRDefault="00120B85" w:rsidP="00120B85">
      <w:pPr>
        <w:spacing w:line="360" w:lineRule="auto"/>
        <w:jc w:val="center"/>
        <w:rPr>
          <w:rFonts w:ascii="Times New Roman" w:hAnsi="Times New Roman" w:cs="Times New Roman"/>
          <w:b/>
          <w:bCs/>
          <w:sz w:val="24"/>
          <w:szCs w:val="24"/>
        </w:rPr>
      </w:pPr>
    </w:p>
    <w:p w14:paraId="6FC769BF" w14:textId="77777777" w:rsidR="00120B85" w:rsidRPr="00086EE4" w:rsidRDefault="00120B85" w:rsidP="00120B85">
      <w:pPr>
        <w:spacing w:line="360" w:lineRule="auto"/>
        <w:jc w:val="center"/>
        <w:rPr>
          <w:rFonts w:ascii="Times New Roman" w:hAnsi="Times New Roman" w:cs="Times New Roman"/>
          <w:b/>
          <w:bCs/>
          <w:sz w:val="24"/>
          <w:szCs w:val="24"/>
        </w:rPr>
      </w:pPr>
    </w:p>
    <w:p w14:paraId="7A0C855C" w14:textId="77777777" w:rsidR="00120B85" w:rsidRPr="00086EE4" w:rsidRDefault="00120B85" w:rsidP="00120B85">
      <w:pPr>
        <w:spacing w:line="360" w:lineRule="auto"/>
        <w:jc w:val="center"/>
        <w:rPr>
          <w:rFonts w:ascii="Times New Roman" w:hAnsi="Times New Roman" w:cs="Times New Roman"/>
          <w:b/>
          <w:bCs/>
          <w:sz w:val="24"/>
          <w:szCs w:val="24"/>
        </w:rPr>
      </w:pPr>
    </w:p>
    <w:p w14:paraId="3F35991F" w14:textId="77777777" w:rsidR="00131B28" w:rsidRDefault="00131B28" w:rsidP="00131B28">
      <w:pPr>
        <w:spacing w:line="360" w:lineRule="auto"/>
        <w:jc w:val="center"/>
        <w:rPr>
          <w:rFonts w:ascii="Times New Roman" w:hAnsi="Times New Roman" w:cs="Times New Roman"/>
          <w:b/>
          <w:bCs/>
          <w:sz w:val="24"/>
          <w:szCs w:val="24"/>
        </w:rPr>
      </w:pPr>
    </w:p>
    <w:p w14:paraId="3C46C18A" w14:textId="06401527" w:rsidR="00120B85" w:rsidRPr="00086EE4" w:rsidRDefault="00120B85" w:rsidP="00131B28">
      <w:pPr>
        <w:spacing w:line="360" w:lineRule="auto"/>
        <w:jc w:val="center"/>
        <w:rPr>
          <w:rFonts w:ascii="Times New Roman" w:hAnsi="Times New Roman" w:cs="Times New Roman"/>
          <w:b/>
          <w:bCs/>
          <w:sz w:val="24"/>
          <w:szCs w:val="24"/>
        </w:rPr>
      </w:pPr>
      <w:r w:rsidRPr="00086EE4">
        <w:rPr>
          <w:rFonts w:ascii="Times New Roman" w:hAnsi="Times New Roman" w:cs="Times New Roman"/>
          <w:b/>
          <w:bCs/>
          <w:sz w:val="24"/>
          <w:szCs w:val="24"/>
        </w:rPr>
        <w:t>Dissertation submitted in partial fulfilment of the requirements for the degree of Bachelor of</w:t>
      </w:r>
      <w:r w:rsidR="00131B28">
        <w:rPr>
          <w:rFonts w:ascii="Times New Roman" w:hAnsi="Times New Roman" w:cs="Times New Roman"/>
          <w:b/>
          <w:bCs/>
          <w:sz w:val="24"/>
          <w:szCs w:val="24"/>
        </w:rPr>
        <w:t xml:space="preserve"> </w:t>
      </w:r>
      <w:r w:rsidRPr="00086EE4">
        <w:rPr>
          <w:rFonts w:ascii="Times New Roman" w:hAnsi="Times New Roman" w:cs="Times New Roman"/>
          <w:b/>
          <w:bCs/>
          <w:sz w:val="24"/>
          <w:szCs w:val="24"/>
        </w:rPr>
        <w:t>Science (hons) in Psychology.</w:t>
      </w:r>
    </w:p>
    <w:p w14:paraId="4D7B0F6F" w14:textId="77777777" w:rsidR="009107BE" w:rsidRDefault="009107BE" w:rsidP="009107BE">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275612DC" wp14:editId="40848D3D">
            <wp:extent cx="5218430" cy="451739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8430" cy="4517390"/>
                    </a:xfrm>
                    <a:prstGeom prst="rect">
                      <a:avLst/>
                    </a:prstGeom>
                    <a:noFill/>
                  </pic:spPr>
                </pic:pic>
              </a:graphicData>
            </a:graphic>
          </wp:inline>
        </w:drawing>
      </w:r>
    </w:p>
    <w:p w14:paraId="43601950" w14:textId="65286737" w:rsidR="00A76735" w:rsidRPr="00A76735" w:rsidRDefault="009107BE" w:rsidP="009107BE">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A76735" w:rsidRPr="00A76735">
        <w:rPr>
          <w:rFonts w:ascii="Times New Roman" w:hAnsi="Times New Roman" w:cs="Times New Roman"/>
          <w:b/>
          <w:bCs/>
          <w:sz w:val="24"/>
          <w:szCs w:val="24"/>
        </w:rPr>
        <w:t xml:space="preserve"> </w:t>
      </w:r>
      <w:r>
        <w:rPr>
          <w:noProof/>
        </w:rPr>
        <w:drawing>
          <wp:inline distT="0" distB="0" distL="0" distR="0" wp14:anchorId="35ECC763" wp14:editId="57A9FA47">
            <wp:extent cx="5124450" cy="30575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24450" cy="3057525"/>
                    </a:xfrm>
                    <a:prstGeom prst="rect">
                      <a:avLst/>
                    </a:prstGeom>
                  </pic:spPr>
                </pic:pic>
              </a:graphicData>
            </a:graphic>
          </wp:inline>
        </w:drawing>
      </w:r>
    </w:p>
    <w:p w14:paraId="58B7F4BE" w14:textId="77777777" w:rsidR="00A76735" w:rsidRPr="00A76735" w:rsidRDefault="00A76735" w:rsidP="00A76735">
      <w:pPr>
        <w:spacing w:line="360" w:lineRule="auto"/>
        <w:rPr>
          <w:rFonts w:ascii="Times New Roman" w:hAnsi="Times New Roman" w:cs="Times New Roman"/>
          <w:b/>
          <w:bCs/>
          <w:sz w:val="24"/>
          <w:szCs w:val="24"/>
        </w:rPr>
      </w:pPr>
    </w:p>
    <w:p w14:paraId="2ACFC196" w14:textId="77777777" w:rsidR="009107BE" w:rsidRDefault="009107BE" w:rsidP="004979C0">
      <w:pPr>
        <w:spacing w:line="360" w:lineRule="auto"/>
        <w:jc w:val="center"/>
        <w:rPr>
          <w:rFonts w:ascii="Times New Roman" w:hAnsi="Times New Roman" w:cs="Times New Roman"/>
          <w:b/>
          <w:bCs/>
          <w:sz w:val="24"/>
          <w:szCs w:val="24"/>
        </w:rPr>
      </w:pPr>
    </w:p>
    <w:p w14:paraId="3313DAC7" w14:textId="77777777" w:rsidR="009107BE" w:rsidRDefault="009107BE" w:rsidP="004979C0">
      <w:pPr>
        <w:spacing w:line="360" w:lineRule="auto"/>
        <w:jc w:val="center"/>
        <w:rPr>
          <w:rFonts w:ascii="Times New Roman" w:hAnsi="Times New Roman" w:cs="Times New Roman"/>
          <w:b/>
          <w:bCs/>
          <w:sz w:val="24"/>
          <w:szCs w:val="24"/>
        </w:rPr>
      </w:pPr>
    </w:p>
    <w:p w14:paraId="56A71464" w14:textId="42BFDAB8" w:rsidR="004979C0" w:rsidRDefault="00B16998" w:rsidP="009107BE">
      <w:pPr>
        <w:spacing w:line="360" w:lineRule="auto"/>
        <w:jc w:val="center"/>
        <w:rPr>
          <w:rFonts w:ascii="Times New Roman" w:hAnsi="Times New Roman" w:cs="Times New Roman"/>
          <w:b/>
          <w:bCs/>
          <w:sz w:val="24"/>
          <w:szCs w:val="24"/>
        </w:rPr>
      </w:pPr>
      <w:r w:rsidRPr="00B16998">
        <w:rPr>
          <w:rFonts w:ascii="Times New Roman" w:hAnsi="Times New Roman" w:cs="Times New Roman"/>
          <w:b/>
          <w:bCs/>
          <w:sz w:val="24"/>
          <w:szCs w:val="24"/>
        </w:rPr>
        <w:t>Acknowledgements</w:t>
      </w:r>
    </w:p>
    <w:p w14:paraId="4A620FA5" w14:textId="3517204D" w:rsidR="00B16998" w:rsidRPr="00EC6BAA" w:rsidRDefault="004979C0" w:rsidP="004979C0">
      <w:pPr>
        <w:spacing w:line="360" w:lineRule="auto"/>
        <w:rPr>
          <w:rFonts w:ascii="Times New Roman" w:hAnsi="Times New Roman" w:cs="Times New Roman"/>
          <w:sz w:val="24"/>
          <w:szCs w:val="24"/>
        </w:rPr>
      </w:pPr>
      <w:r w:rsidRPr="00EC6BAA">
        <w:rPr>
          <w:rFonts w:ascii="Times New Roman" w:hAnsi="Times New Roman" w:cs="Times New Roman"/>
          <w:sz w:val="24"/>
          <w:szCs w:val="24"/>
        </w:rPr>
        <w:t>First and foremost, I would like to express my gratitude to those closest to me. My two children</w:t>
      </w:r>
      <w:r w:rsidR="0084307D">
        <w:rPr>
          <w:rFonts w:ascii="Times New Roman" w:hAnsi="Times New Roman" w:cs="Times New Roman"/>
          <w:sz w:val="24"/>
          <w:szCs w:val="24"/>
        </w:rPr>
        <w:t xml:space="preserve">, Keiron and </w:t>
      </w:r>
      <w:proofErr w:type="spellStart"/>
      <w:r w:rsidR="0084307D">
        <w:rPr>
          <w:rFonts w:ascii="Times New Roman" w:hAnsi="Times New Roman" w:cs="Times New Roman"/>
          <w:sz w:val="24"/>
          <w:szCs w:val="24"/>
        </w:rPr>
        <w:t>Sagen</w:t>
      </w:r>
      <w:proofErr w:type="spellEnd"/>
      <w:r w:rsidR="0084307D">
        <w:rPr>
          <w:rFonts w:ascii="Times New Roman" w:hAnsi="Times New Roman" w:cs="Times New Roman"/>
          <w:sz w:val="24"/>
          <w:szCs w:val="24"/>
        </w:rPr>
        <w:t>,</w:t>
      </w:r>
      <w:r w:rsidRPr="00EC6BAA">
        <w:rPr>
          <w:rFonts w:ascii="Times New Roman" w:hAnsi="Times New Roman" w:cs="Times New Roman"/>
          <w:sz w:val="24"/>
          <w:szCs w:val="24"/>
        </w:rPr>
        <w:t xml:space="preserve"> whom, without them, I would not have pushed myself so far</w:t>
      </w:r>
      <w:r w:rsidR="003A7949">
        <w:rPr>
          <w:rFonts w:ascii="Times New Roman" w:hAnsi="Times New Roman" w:cs="Times New Roman"/>
          <w:sz w:val="24"/>
          <w:szCs w:val="24"/>
        </w:rPr>
        <w:t xml:space="preserve">. </w:t>
      </w:r>
      <w:r w:rsidR="003A7949">
        <w:rPr>
          <w:rFonts w:ascii="Times New Roman" w:hAnsi="Times New Roman" w:cs="Times New Roman"/>
          <w:sz w:val="24"/>
          <w:szCs w:val="24"/>
        </w:rPr>
        <w:br/>
      </w:r>
      <w:r w:rsidR="0084307D">
        <w:rPr>
          <w:rFonts w:ascii="Times New Roman" w:hAnsi="Times New Roman" w:cs="Times New Roman"/>
          <w:sz w:val="24"/>
          <w:szCs w:val="24"/>
        </w:rPr>
        <w:t>M</w:t>
      </w:r>
      <w:r w:rsidRPr="00EC6BAA">
        <w:rPr>
          <w:rFonts w:ascii="Times New Roman" w:hAnsi="Times New Roman" w:cs="Times New Roman"/>
          <w:sz w:val="24"/>
          <w:szCs w:val="24"/>
        </w:rPr>
        <w:t>y fiancé Paul, who was my designated proof-reader and emotional support throughout.</w:t>
      </w:r>
      <w:r w:rsidR="002D6DA4" w:rsidRPr="00EC6BAA">
        <w:rPr>
          <w:rFonts w:ascii="Times New Roman" w:hAnsi="Times New Roman" w:cs="Times New Roman"/>
          <w:sz w:val="24"/>
          <w:szCs w:val="24"/>
        </w:rPr>
        <w:t xml:space="preserve"> Without you I would not have made it this far. </w:t>
      </w:r>
      <w:r w:rsidRPr="00EC6BAA">
        <w:rPr>
          <w:rFonts w:ascii="Times New Roman" w:hAnsi="Times New Roman" w:cs="Times New Roman"/>
          <w:sz w:val="24"/>
          <w:szCs w:val="24"/>
        </w:rPr>
        <w:br/>
      </w:r>
      <w:r w:rsidRPr="00EC6BAA">
        <w:rPr>
          <w:rFonts w:ascii="Times New Roman" w:hAnsi="Times New Roman" w:cs="Times New Roman"/>
          <w:sz w:val="24"/>
          <w:szCs w:val="24"/>
        </w:rPr>
        <w:br/>
      </w:r>
      <w:r w:rsidR="0084307D" w:rsidRPr="0084307D">
        <w:rPr>
          <w:rFonts w:ascii="Times New Roman" w:hAnsi="Times New Roman" w:cs="Times New Roman"/>
          <w:sz w:val="24"/>
          <w:szCs w:val="24"/>
        </w:rPr>
        <w:t>Secondly, I would like to thank all the Psychology teaching staff at UWTSD in aiding my academic achievements</w:t>
      </w:r>
      <w:r w:rsidR="005045FF">
        <w:rPr>
          <w:rFonts w:ascii="Times New Roman" w:hAnsi="Times New Roman" w:cs="Times New Roman"/>
          <w:sz w:val="24"/>
          <w:szCs w:val="24"/>
        </w:rPr>
        <w:t xml:space="preserve">. I would like to specifically extend this thank you to </w:t>
      </w:r>
      <w:r w:rsidR="0084307D" w:rsidRPr="0084307D">
        <w:rPr>
          <w:rFonts w:ascii="Times New Roman" w:hAnsi="Times New Roman" w:cs="Times New Roman"/>
          <w:sz w:val="24"/>
          <w:szCs w:val="24"/>
        </w:rPr>
        <w:t xml:space="preserve">Dr </w:t>
      </w:r>
      <w:proofErr w:type="spellStart"/>
      <w:r w:rsidR="0084307D" w:rsidRPr="0084307D">
        <w:rPr>
          <w:rFonts w:ascii="Times New Roman" w:hAnsi="Times New Roman" w:cs="Times New Roman"/>
          <w:sz w:val="24"/>
          <w:szCs w:val="24"/>
        </w:rPr>
        <w:t>Lymarie</w:t>
      </w:r>
      <w:proofErr w:type="spellEnd"/>
      <w:r w:rsidR="0084307D" w:rsidRPr="0084307D">
        <w:rPr>
          <w:rFonts w:ascii="Times New Roman" w:hAnsi="Times New Roman" w:cs="Times New Roman"/>
          <w:sz w:val="24"/>
          <w:szCs w:val="24"/>
        </w:rPr>
        <w:t xml:space="preserve"> Rodriguez</w:t>
      </w:r>
      <w:r w:rsidR="005045FF">
        <w:rPr>
          <w:rFonts w:ascii="Times New Roman" w:hAnsi="Times New Roman" w:cs="Times New Roman"/>
          <w:sz w:val="24"/>
          <w:szCs w:val="24"/>
        </w:rPr>
        <w:t>,</w:t>
      </w:r>
      <w:r w:rsidR="005045FF" w:rsidRPr="005045FF">
        <w:t xml:space="preserve"> </w:t>
      </w:r>
      <w:r w:rsidR="005045FF" w:rsidRPr="005045FF">
        <w:rPr>
          <w:rFonts w:ascii="Times New Roman" w:hAnsi="Times New Roman" w:cs="Times New Roman"/>
          <w:sz w:val="24"/>
          <w:szCs w:val="24"/>
        </w:rPr>
        <w:t>my dissertation supervisor</w:t>
      </w:r>
      <w:r w:rsidR="005045FF">
        <w:rPr>
          <w:rFonts w:ascii="Times New Roman" w:hAnsi="Times New Roman" w:cs="Times New Roman"/>
          <w:sz w:val="24"/>
          <w:szCs w:val="24"/>
        </w:rPr>
        <w:t xml:space="preserve">. </w:t>
      </w:r>
      <w:r w:rsidR="00BC5FE9">
        <w:rPr>
          <w:rFonts w:ascii="Times New Roman" w:hAnsi="Times New Roman" w:cs="Times New Roman"/>
          <w:sz w:val="24"/>
          <w:szCs w:val="24"/>
        </w:rPr>
        <w:t>Your guidance and support enabled me to progress through each chapter with confidence</w:t>
      </w:r>
      <w:r w:rsidR="00CB2CEF">
        <w:rPr>
          <w:rFonts w:ascii="Times New Roman" w:hAnsi="Times New Roman" w:cs="Times New Roman"/>
          <w:sz w:val="24"/>
          <w:szCs w:val="24"/>
        </w:rPr>
        <w:t xml:space="preserve"> and your feedback was much appreciated. </w:t>
      </w:r>
      <w:bookmarkStart w:id="1" w:name="_GoBack"/>
      <w:bookmarkEnd w:id="1"/>
      <w:r w:rsidRPr="00EC6BAA">
        <w:rPr>
          <w:rFonts w:ascii="Times New Roman" w:hAnsi="Times New Roman" w:cs="Times New Roman"/>
          <w:sz w:val="24"/>
          <w:szCs w:val="24"/>
        </w:rPr>
        <w:br/>
      </w:r>
      <w:r w:rsidRPr="00EC6BAA">
        <w:rPr>
          <w:rFonts w:ascii="Times New Roman" w:hAnsi="Times New Roman" w:cs="Times New Roman"/>
          <w:sz w:val="24"/>
          <w:szCs w:val="24"/>
        </w:rPr>
        <w:br/>
        <w:t xml:space="preserve">Lastly, but by no means least, I would like to express my appreciation for all </w:t>
      </w:r>
      <w:r w:rsidR="00704ED1">
        <w:rPr>
          <w:rFonts w:ascii="Times New Roman" w:hAnsi="Times New Roman" w:cs="Times New Roman"/>
          <w:sz w:val="24"/>
          <w:szCs w:val="24"/>
        </w:rPr>
        <w:t>the</w:t>
      </w:r>
      <w:r w:rsidRPr="00EC6BAA">
        <w:rPr>
          <w:rFonts w:ascii="Times New Roman" w:hAnsi="Times New Roman" w:cs="Times New Roman"/>
          <w:sz w:val="24"/>
          <w:szCs w:val="24"/>
        </w:rPr>
        <w:t xml:space="preserve"> participants and to the Forest School in which I carried out my research. Without you, this research would not be possible. </w:t>
      </w:r>
      <w:r w:rsidR="0084307D">
        <w:rPr>
          <w:rFonts w:ascii="Times New Roman" w:hAnsi="Times New Roman" w:cs="Times New Roman"/>
          <w:sz w:val="24"/>
          <w:szCs w:val="24"/>
        </w:rPr>
        <w:br/>
      </w:r>
      <w:r w:rsidRPr="00EC6BAA">
        <w:rPr>
          <w:rFonts w:ascii="Times New Roman" w:hAnsi="Times New Roman" w:cs="Times New Roman"/>
          <w:sz w:val="24"/>
          <w:szCs w:val="24"/>
        </w:rPr>
        <w:br/>
      </w:r>
      <w:r w:rsidRPr="00EC6BAA">
        <w:rPr>
          <w:rFonts w:ascii="Times New Roman" w:hAnsi="Times New Roman" w:cs="Times New Roman"/>
          <w:sz w:val="24"/>
          <w:szCs w:val="24"/>
        </w:rPr>
        <w:br/>
      </w:r>
      <w:r w:rsidR="008063EB" w:rsidRPr="00EC6BAA">
        <w:rPr>
          <w:rFonts w:ascii="Times New Roman" w:hAnsi="Times New Roman" w:cs="Times New Roman"/>
          <w:sz w:val="24"/>
          <w:szCs w:val="24"/>
        </w:rPr>
        <w:br/>
      </w:r>
      <w:r w:rsidR="008063EB" w:rsidRPr="00EC6BAA">
        <w:rPr>
          <w:rFonts w:ascii="Times New Roman" w:hAnsi="Times New Roman" w:cs="Times New Roman"/>
          <w:sz w:val="24"/>
          <w:szCs w:val="24"/>
        </w:rPr>
        <w:br/>
      </w:r>
    </w:p>
    <w:p w14:paraId="3600B8CE" w14:textId="54BE85F6" w:rsidR="00A968BB" w:rsidRDefault="00A968BB" w:rsidP="00A968BB">
      <w:pPr>
        <w:spacing w:line="360" w:lineRule="auto"/>
        <w:jc w:val="center"/>
        <w:rPr>
          <w:rFonts w:ascii="Times New Roman" w:hAnsi="Times New Roman" w:cs="Times New Roman"/>
          <w:b/>
          <w:bCs/>
          <w:sz w:val="24"/>
          <w:szCs w:val="24"/>
        </w:rPr>
      </w:pPr>
    </w:p>
    <w:p w14:paraId="2C260104" w14:textId="3576D1EF" w:rsidR="00A968BB" w:rsidRDefault="00A968BB" w:rsidP="00A968BB">
      <w:pPr>
        <w:spacing w:line="360" w:lineRule="auto"/>
        <w:rPr>
          <w:rFonts w:ascii="Times New Roman" w:hAnsi="Times New Roman" w:cs="Times New Roman"/>
          <w:b/>
          <w:bCs/>
          <w:sz w:val="24"/>
          <w:szCs w:val="24"/>
        </w:rPr>
      </w:pPr>
    </w:p>
    <w:p w14:paraId="2A609292" w14:textId="55E3AF39" w:rsidR="00540E1A" w:rsidRDefault="00540E1A" w:rsidP="00A968BB">
      <w:pPr>
        <w:spacing w:line="360" w:lineRule="auto"/>
        <w:rPr>
          <w:rFonts w:ascii="Times New Roman" w:hAnsi="Times New Roman" w:cs="Times New Roman"/>
          <w:b/>
          <w:bCs/>
          <w:sz w:val="24"/>
          <w:szCs w:val="24"/>
        </w:rPr>
      </w:pPr>
    </w:p>
    <w:p w14:paraId="1AC602CA" w14:textId="3965B422" w:rsidR="00540E1A" w:rsidRDefault="00540E1A" w:rsidP="00A968BB">
      <w:pPr>
        <w:spacing w:line="360" w:lineRule="auto"/>
        <w:rPr>
          <w:rFonts w:ascii="Times New Roman" w:hAnsi="Times New Roman" w:cs="Times New Roman"/>
          <w:b/>
          <w:bCs/>
          <w:sz w:val="24"/>
          <w:szCs w:val="24"/>
        </w:rPr>
      </w:pPr>
    </w:p>
    <w:p w14:paraId="0DBC5166" w14:textId="0C8B6FC1" w:rsidR="00540E1A" w:rsidRDefault="00540E1A" w:rsidP="00A968BB">
      <w:pPr>
        <w:spacing w:line="360" w:lineRule="auto"/>
        <w:rPr>
          <w:rFonts w:ascii="Times New Roman" w:hAnsi="Times New Roman" w:cs="Times New Roman"/>
          <w:b/>
          <w:bCs/>
          <w:sz w:val="24"/>
          <w:szCs w:val="24"/>
        </w:rPr>
      </w:pPr>
    </w:p>
    <w:p w14:paraId="5C4AED58" w14:textId="41802595" w:rsidR="00540E1A" w:rsidRDefault="00540E1A" w:rsidP="00A968BB">
      <w:pPr>
        <w:spacing w:line="360" w:lineRule="auto"/>
        <w:rPr>
          <w:rFonts w:ascii="Times New Roman" w:hAnsi="Times New Roman" w:cs="Times New Roman"/>
          <w:b/>
          <w:bCs/>
          <w:sz w:val="24"/>
          <w:szCs w:val="24"/>
        </w:rPr>
      </w:pPr>
    </w:p>
    <w:p w14:paraId="6C2E8C15" w14:textId="50C1025B" w:rsidR="00540E1A" w:rsidRDefault="00540E1A" w:rsidP="00A968BB">
      <w:pPr>
        <w:spacing w:line="360" w:lineRule="auto"/>
        <w:rPr>
          <w:rFonts w:ascii="Times New Roman" w:hAnsi="Times New Roman" w:cs="Times New Roman"/>
          <w:b/>
          <w:bCs/>
          <w:sz w:val="24"/>
          <w:szCs w:val="24"/>
        </w:rPr>
      </w:pPr>
    </w:p>
    <w:p w14:paraId="1784394C" w14:textId="4696E317" w:rsidR="00540E1A" w:rsidRDefault="00540E1A" w:rsidP="00A968BB">
      <w:pPr>
        <w:spacing w:line="360" w:lineRule="auto"/>
        <w:rPr>
          <w:rFonts w:ascii="Times New Roman" w:hAnsi="Times New Roman" w:cs="Times New Roman"/>
          <w:b/>
          <w:bCs/>
          <w:sz w:val="24"/>
          <w:szCs w:val="24"/>
        </w:rPr>
      </w:pPr>
    </w:p>
    <w:p w14:paraId="2804E370" w14:textId="77777777" w:rsidR="009107BE" w:rsidRDefault="009107BE" w:rsidP="009107BE">
      <w:pPr>
        <w:spacing w:line="276" w:lineRule="auto"/>
        <w:rPr>
          <w:rFonts w:ascii="Times New Roman" w:hAnsi="Times New Roman" w:cs="Times New Roman"/>
          <w:b/>
          <w:bCs/>
          <w:sz w:val="24"/>
          <w:szCs w:val="24"/>
        </w:rPr>
      </w:pPr>
      <w:bookmarkStart w:id="2" w:name="_Hlk36041420"/>
    </w:p>
    <w:p w14:paraId="51F987B1" w14:textId="281E2883" w:rsidR="003917D0" w:rsidRDefault="003917D0" w:rsidP="009107BE">
      <w:pPr>
        <w:spacing w:line="276"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Table of contents</w:t>
      </w:r>
    </w:p>
    <w:p w14:paraId="0D6F6117" w14:textId="3C05BB54" w:rsidR="00540E1A" w:rsidRPr="004F0D48" w:rsidRDefault="003917D0" w:rsidP="00BF5D27">
      <w:pPr>
        <w:spacing w:line="276" w:lineRule="auto"/>
        <w:rPr>
          <w:rFonts w:ascii="Times New Roman" w:hAnsi="Times New Roman" w:cs="Times New Roman"/>
          <w:sz w:val="24"/>
          <w:szCs w:val="24"/>
        </w:rPr>
      </w:pPr>
      <w:r w:rsidRPr="004F0D48">
        <w:rPr>
          <w:rFonts w:ascii="Times New Roman" w:hAnsi="Times New Roman" w:cs="Times New Roman"/>
          <w:sz w:val="24"/>
          <w:szCs w:val="24"/>
        </w:rPr>
        <w:t>Title page</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1</w:t>
      </w:r>
      <w:r w:rsidRPr="004F0D48">
        <w:rPr>
          <w:rFonts w:ascii="Times New Roman" w:hAnsi="Times New Roman" w:cs="Times New Roman"/>
          <w:sz w:val="24"/>
          <w:szCs w:val="24"/>
        </w:rPr>
        <w:br/>
        <w:t>Declarations</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2</w:t>
      </w:r>
      <w:r w:rsidRPr="004F0D48">
        <w:rPr>
          <w:rFonts w:ascii="Times New Roman" w:hAnsi="Times New Roman" w:cs="Times New Roman"/>
          <w:sz w:val="24"/>
          <w:szCs w:val="24"/>
        </w:rPr>
        <w:br/>
        <w:t>Acknowledgements</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3</w:t>
      </w:r>
      <w:r>
        <w:rPr>
          <w:rFonts w:ascii="Times New Roman" w:hAnsi="Times New Roman" w:cs="Times New Roman"/>
          <w:sz w:val="24"/>
          <w:szCs w:val="24"/>
        </w:rPr>
        <w:br/>
        <w:t>Table of contents………………………………………………………………</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4</w:t>
      </w:r>
      <w:r w:rsidRPr="004F0D48">
        <w:rPr>
          <w:rFonts w:ascii="Times New Roman" w:hAnsi="Times New Roman" w:cs="Times New Roman"/>
          <w:sz w:val="24"/>
          <w:szCs w:val="24"/>
        </w:rPr>
        <w:br/>
        <w:t>Abstract</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5</w:t>
      </w:r>
      <w:r w:rsidRPr="004F0D48">
        <w:rPr>
          <w:rFonts w:ascii="Times New Roman" w:hAnsi="Times New Roman" w:cs="Times New Roman"/>
          <w:sz w:val="24"/>
          <w:szCs w:val="24"/>
        </w:rPr>
        <w:br/>
      </w:r>
      <w:r>
        <w:rPr>
          <w:rFonts w:ascii="Times New Roman" w:hAnsi="Times New Roman" w:cs="Times New Roman"/>
          <w:sz w:val="24"/>
          <w:szCs w:val="24"/>
        </w:rPr>
        <w:t>1.</w:t>
      </w:r>
      <w:r w:rsidRPr="004F0D48">
        <w:rPr>
          <w:rFonts w:ascii="Times New Roman" w:hAnsi="Times New Roman" w:cs="Times New Roman"/>
          <w:sz w:val="24"/>
          <w:szCs w:val="24"/>
        </w:rPr>
        <w:t>Literature review</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6</w:t>
      </w:r>
      <w:r w:rsidRPr="004F0D48">
        <w:rPr>
          <w:rFonts w:ascii="Times New Roman" w:hAnsi="Times New Roman" w:cs="Times New Roman"/>
          <w:sz w:val="24"/>
          <w:szCs w:val="24"/>
        </w:rPr>
        <w:br/>
      </w:r>
      <w:r>
        <w:rPr>
          <w:rFonts w:ascii="Times New Roman" w:hAnsi="Times New Roman" w:cs="Times New Roman"/>
          <w:sz w:val="24"/>
          <w:szCs w:val="24"/>
        </w:rPr>
        <w:t>2.</w:t>
      </w:r>
      <w:r w:rsidRPr="004F0D48">
        <w:rPr>
          <w:rFonts w:ascii="Times New Roman" w:hAnsi="Times New Roman" w:cs="Times New Roman"/>
          <w:sz w:val="24"/>
          <w:szCs w:val="24"/>
        </w:rPr>
        <w:t>Methodology</w:t>
      </w:r>
      <w:r>
        <w:rPr>
          <w:rFonts w:ascii="Times New Roman" w:hAnsi="Times New Roman" w:cs="Times New Roman"/>
          <w:sz w:val="24"/>
          <w:szCs w:val="24"/>
        </w:rPr>
        <w:t>………………………………………………………………</w:t>
      </w:r>
      <w:r w:rsidR="00BF5D27">
        <w:rPr>
          <w:rFonts w:ascii="Times New Roman" w:hAnsi="Times New Roman" w:cs="Times New Roman"/>
          <w:sz w:val="24"/>
          <w:szCs w:val="24"/>
        </w:rPr>
        <w:t>……...</w:t>
      </w:r>
      <w:r w:rsidR="00D00B81">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1</w:t>
      </w:r>
      <w:r w:rsidR="005F7AC2">
        <w:rPr>
          <w:rFonts w:ascii="Times New Roman" w:hAnsi="Times New Roman" w:cs="Times New Roman"/>
          <w:sz w:val="24"/>
          <w:szCs w:val="24"/>
        </w:rPr>
        <w:t>5</w:t>
      </w:r>
      <w:r w:rsidRPr="004F0D48">
        <w:rPr>
          <w:rFonts w:ascii="Times New Roman" w:hAnsi="Times New Roman" w:cs="Times New Roman"/>
          <w:sz w:val="24"/>
          <w:szCs w:val="24"/>
        </w:rPr>
        <w:br/>
      </w:r>
      <w:r>
        <w:rPr>
          <w:rFonts w:ascii="Times New Roman" w:hAnsi="Times New Roman" w:cs="Times New Roman"/>
          <w:sz w:val="24"/>
          <w:szCs w:val="24"/>
        </w:rPr>
        <w:t>3.</w:t>
      </w:r>
      <w:r w:rsidRPr="004F0D48">
        <w:rPr>
          <w:rFonts w:ascii="Times New Roman" w:hAnsi="Times New Roman" w:cs="Times New Roman"/>
          <w:sz w:val="24"/>
          <w:szCs w:val="24"/>
        </w:rPr>
        <w:t>Results</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sidR="005F7AC2">
        <w:rPr>
          <w:rFonts w:ascii="Times New Roman" w:hAnsi="Times New Roman" w:cs="Times New Roman"/>
          <w:sz w:val="24"/>
          <w:szCs w:val="24"/>
        </w:rPr>
        <w:t>23</w:t>
      </w:r>
      <w:r w:rsidRPr="004F0D48">
        <w:rPr>
          <w:rFonts w:ascii="Times New Roman" w:hAnsi="Times New Roman" w:cs="Times New Roman"/>
          <w:sz w:val="24"/>
          <w:szCs w:val="24"/>
        </w:rPr>
        <w:br/>
      </w:r>
      <w:r>
        <w:rPr>
          <w:rFonts w:ascii="Times New Roman" w:hAnsi="Times New Roman" w:cs="Times New Roman"/>
          <w:sz w:val="24"/>
          <w:szCs w:val="24"/>
        </w:rPr>
        <w:t>4.</w:t>
      </w:r>
      <w:r w:rsidRPr="004F0D48">
        <w:rPr>
          <w:rFonts w:ascii="Times New Roman" w:hAnsi="Times New Roman" w:cs="Times New Roman"/>
          <w:sz w:val="24"/>
          <w:szCs w:val="24"/>
        </w:rPr>
        <w:t>Discussion</w:t>
      </w:r>
      <w:r>
        <w:rPr>
          <w:rFonts w:ascii="Times New Roman" w:hAnsi="Times New Roman" w:cs="Times New Roman"/>
          <w:sz w:val="24"/>
          <w:szCs w:val="24"/>
        </w:rPr>
        <w:t>……………………………………………………………………</w:t>
      </w:r>
      <w:r w:rsidR="00BF5D27">
        <w:rPr>
          <w:rFonts w:ascii="Times New Roman" w:hAnsi="Times New Roman" w:cs="Times New Roman"/>
          <w:sz w:val="24"/>
          <w:szCs w:val="24"/>
        </w:rPr>
        <w:t>……</w:t>
      </w:r>
      <w:r w:rsidR="00D00B81">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4</w:t>
      </w:r>
      <w:r w:rsidR="005F7AC2">
        <w:rPr>
          <w:rFonts w:ascii="Times New Roman" w:hAnsi="Times New Roman" w:cs="Times New Roman"/>
          <w:sz w:val="24"/>
          <w:szCs w:val="24"/>
        </w:rPr>
        <w:t>0</w:t>
      </w:r>
      <w:r>
        <w:rPr>
          <w:rFonts w:ascii="Times New Roman" w:hAnsi="Times New Roman" w:cs="Times New Roman"/>
          <w:sz w:val="24"/>
          <w:szCs w:val="24"/>
        </w:rPr>
        <w:br/>
        <w:t>Refence list……………………………………………………………………</w:t>
      </w:r>
      <w:r w:rsidR="00BF5D27">
        <w:rPr>
          <w:rFonts w:ascii="Times New Roman" w:hAnsi="Times New Roman" w:cs="Times New Roman"/>
          <w:sz w:val="24"/>
          <w:szCs w:val="24"/>
        </w:rPr>
        <w:t>……..</w:t>
      </w:r>
      <w:r w:rsidR="00956094">
        <w:rPr>
          <w:rFonts w:ascii="Times New Roman" w:hAnsi="Times New Roman" w:cs="Times New Roman"/>
          <w:sz w:val="24"/>
          <w:szCs w:val="24"/>
        </w:rPr>
        <w:t>.</w:t>
      </w:r>
      <w:r w:rsidR="000A12EC">
        <w:rPr>
          <w:rFonts w:ascii="Times New Roman" w:hAnsi="Times New Roman" w:cs="Times New Roman"/>
          <w:sz w:val="24"/>
          <w:szCs w:val="24"/>
        </w:rPr>
        <w:t>.</w:t>
      </w:r>
      <w:r>
        <w:rPr>
          <w:rFonts w:ascii="Times New Roman" w:hAnsi="Times New Roman" w:cs="Times New Roman"/>
          <w:sz w:val="24"/>
          <w:szCs w:val="24"/>
        </w:rPr>
        <w:t>5</w:t>
      </w:r>
      <w:r w:rsidR="005F7AC2">
        <w:rPr>
          <w:rFonts w:ascii="Times New Roman" w:hAnsi="Times New Roman" w:cs="Times New Roman"/>
          <w:sz w:val="24"/>
          <w:szCs w:val="24"/>
        </w:rPr>
        <w:t>0</w:t>
      </w:r>
      <w:r>
        <w:rPr>
          <w:rFonts w:ascii="Times New Roman" w:hAnsi="Times New Roman" w:cs="Times New Roman"/>
          <w:sz w:val="24"/>
          <w:szCs w:val="24"/>
        </w:rPr>
        <w:br/>
        <w:t>Figures……………………………………………………………………………</w:t>
      </w:r>
      <w:r w:rsidR="00BF5D27">
        <w:rPr>
          <w:rFonts w:ascii="Times New Roman" w:hAnsi="Times New Roman" w:cs="Times New Roman"/>
          <w:sz w:val="24"/>
          <w:szCs w:val="24"/>
        </w:rPr>
        <w:t>……</w:t>
      </w:r>
      <w:r>
        <w:rPr>
          <w:rFonts w:ascii="Times New Roman" w:hAnsi="Times New Roman" w:cs="Times New Roman"/>
          <w:sz w:val="24"/>
          <w:szCs w:val="24"/>
        </w:rPr>
        <w:br/>
      </w:r>
      <w:r w:rsidR="00BF5D27">
        <w:rPr>
          <w:rFonts w:ascii="Times New Roman" w:hAnsi="Times New Roman" w:cs="Times New Roman"/>
          <w:sz w:val="24"/>
          <w:szCs w:val="24"/>
        </w:rPr>
        <w:t xml:space="preserve">   </w:t>
      </w:r>
      <w:r>
        <w:rPr>
          <w:rFonts w:ascii="Times New Roman" w:hAnsi="Times New Roman" w:cs="Times New Roman"/>
          <w:sz w:val="24"/>
          <w:szCs w:val="24"/>
        </w:rPr>
        <w:t xml:space="preserve">Figure 1 </w:t>
      </w:r>
      <w:r w:rsidR="00D00B81">
        <w:rPr>
          <w:rFonts w:ascii="Times New Roman" w:hAnsi="Times New Roman" w:cs="Times New Roman"/>
          <w:sz w:val="24"/>
          <w:szCs w:val="24"/>
        </w:rPr>
        <w:t>-</w:t>
      </w:r>
      <w:r>
        <w:rPr>
          <w:rFonts w:ascii="Times New Roman" w:hAnsi="Times New Roman" w:cs="Times New Roman"/>
          <w:sz w:val="24"/>
          <w:szCs w:val="24"/>
        </w:rPr>
        <w:t xml:space="preserve"> </w:t>
      </w:r>
      <w:r w:rsidRPr="007871CC">
        <w:rPr>
          <w:rFonts w:ascii="Times New Roman" w:hAnsi="Times New Roman" w:cs="Times New Roman"/>
          <w:sz w:val="24"/>
          <w:szCs w:val="24"/>
        </w:rPr>
        <w:t>Demographic information</w:t>
      </w:r>
      <w:r>
        <w:rPr>
          <w:rFonts w:ascii="Times New Roman" w:hAnsi="Times New Roman" w:cs="Times New Roman"/>
          <w:sz w:val="24"/>
          <w:szCs w:val="24"/>
        </w:rPr>
        <w:t>…………………………………………</w:t>
      </w:r>
      <w:r w:rsidR="00BF5D27">
        <w:rPr>
          <w:rFonts w:ascii="Times New Roman" w:hAnsi="Times New Roman" w:cs="Times New Roman"/>
          <w:sz w:val="24"/>
          <w:szCs w:val="24"/>
        </w:rPr>
        <w:t>…..</w:t>
      </w:r>
      <w:r w:rsidR="00D00B81">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2</w:t>
      </w:r>
      <w:r w:rsidR="005F7AC2">
        <w:rPr>
          <w:rFonts w:ascii="Times New Roman" w:hAnsi="Times New Roman" w:cs="Times New Roman"/>
          <w:sz w:val="24"/>
          <w:szCs w:val="24"/>
        </w:rPr>
        <w:t>3</w:t>
      </w:r>
      <w:r>
        <w:rPr>
          <w:rFonts w:ascii="Times New Roman" w:hAnsi="Times New Roman" w:cs="Times New Roman"/>
          <w:sz w:val="24"/>
          <w:szCs w:val="24"/>
        </w:rPr>
        <w:br/>
        <w:t xml:space="preserve">   Figure 2 - </w:t>
      </w:r>
      <w:r w:rsidRPr="007871CC">
        <w:rPr>
          <w:rFonts w:ascii="Times New Roman" w:hAnsi="Times New Roman" w:cs="Times New Roman"/>
          <w:sz w:val="24"/>
          <w:szCs w:val="24"/>
        </w:rPr>
        <w:t>Graph showing Confidence and Self-Esteem Well-being scores</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2</w:t>
      </w:r>
      <w:r w:rsidR="005F7AC2">
        <w:rPr>
          <w:rFonts w:ascii="Times New Roman" w:hAnsi="Times New Roman" w:cs="Times New Roman"/>
          <w:sz w:val="24"/>
          <w:szCs w:val="24"/>
        </w:rPr>
        <w:t>4</w:t>
      </w:r>
      <w:r>
        <w:rPr>
          <w:rFonts w:ascii="Times New Roman" w:hAnsi="Times New Roman" w:cs="Times New Roman"/>
          <w:sz w:val="24"/>
          <w:szCs w:val="24"/>
        </w:rPr>
        <w:br/>
        <w:t xml:space="preserve">   Figure 3 - </w:t>
      </w:r>
      <w:r w:rsidRPr="007871CC">
        <w:rPr>
          <w:rFonts w:ascii="Times New Roman" w:hAnsi="Times New Roman" w:cs="Times New Roman"/>
          <w:sz w:val="24"/>
          <w:szCs w:val="24"/>
        </w:rPr>
        <w:t>Graph showing Enjoyment Without Restraints Well-being scores</w:t>
      </w:r>
      <w:r>
        <w:rPr>
          <w:rFonts w:ascii="Times New Roman" w:hAnsi="Times New Roman" w:cs="Times New Roman"/>
          <w:sz w:val="24"/>
          <w:szCs w:val="24"/>
        </w:rPr>
        <w:t>...</w:t>
      </w:r>
      <w:r w:rsidR="00BF5D27">
        <w:rPr>
          <w:rFonts w:ascii="Times New Roman" w:hAnsi="Times New Roman" w:cs="Times New Roman"/>
          <w:sz w:val="24"/>
          <w:szCs w:val="24"/>
        </w:rPr>
        <w:t>......</w:t>
      </w:r>
      <w:r w:rsidR="000A12EC">
        <w:rPr>
          <w:rFonts w:ascii="Times New Roman" w:hAnsi="Times New Roman" w:cs="Times New Roman"/>
          <w:sz w:val="24"/>
          <w:szCs w:val="24"/>
        </w:rPr>
        <w:t>.</w:t>
      </w:r>
      <w:r>
        <w:rPr>
          <w:rFonts w:ascii="Times New Roman" w:hAnsi="Times New Roman" w:cs="Times New Roman"/>
          <w:sz w:val="24"/>
          <w:szCs w:val="24"/>
        </w:rPr>
        <w:t>2</w:t>
      </w:r>
      <w:r w:rsidR="005F7AC2">
        <w:rPr>
          <w:rFonts w:ascii="Times New Roman" w:hAnsi="Times New Roman" w:cs="Times New Roman"/>
          <w:sz w:val="24"/>
          <w:szCs w:val="24"/>
        </w:rPr>
        <w:t>6</w:t>
      </w:r>
      <w:r>
        <w:rPr>
          <w:rFonts w:ascii="Times New Roman" w:hAnsi="Times New Roman" w:cs="Times New Roman"/>
          <w:sz w:val="24"/>
          <w:szCs w:val="24"/>
        </w:rPr>
        <w:br/>
        <w:t xml:space="preserve">   Figure 4 - </w:t>
      </w:r>
      <w:r w:rsidRPr="007871CC">
        <w:rPr>
          <w:rFonts w:ascii="Times New Roman" w:hAnsi="Times New Roman" w:cs="Times New Roman"/>
          <w:sz w:val="24"/>
          <w:szCs w:val="24"/>
        </w:rPr>
        <w:t>Graph Showing Relaxation and Inner Peace Well-being Scores</w:t>
      </w:r>
      <w:r>
        <w:rPr>
          <w:rFonts w:ascii="Times New Roman" w:hAnsi="Times New Roman" w:cs="Times New Roman"/>
          <w:sz w:val="24"/>
          <w:szCs w:val="24"/>
        </w:rPr>
        <w:t>…</w:t>
      </w:r>
      <w:r w:rsidR="00BF5D27">
        <w:rPr>
          <w:rFonts w:ascii="Times New Roman" w:hAnsi="Times New Roman" w:cs="Times New Roman"/>
          <w:sz w:val="24"/>
          <w:szCs w:val="24"/>
        </w:rPr>
        <w:t>…...</w:t>
      </w:r>
      <w:r w:rsidR="00D00B81">
        <w:rPr>
          <w:rFonts w:ascii="Times New Roman" w:hAnsi="Times New Roman" w:cs="Times New Roman"/>
          <w:sz w:val="24"/>
          <w:szCs w:val="24"/>
        </w:rPr>
        <w:t>..</w:t>
      </w:r>
      <w:r>
        <w:rPr>
          <w:rFonts w:ascii="Times New Roman" w:hAnsi="Times New Roman" w:cs="Times New Roman"/>
          <w:sz w:val="24"/>
          <w:szCs w:val="24"/>
        </w:rPr>
        <w:t>2</w:t>
      </w:r>
      <w:r w:rsidR="005F7AC2">
        <w:rPr>
          <w:rFonts w:ascii="Times New Roman" w:hAnsi="Times New Roman" w:cs="Times New Roman"/>
          <w:sz w:val="24"/>
          <w:szCs w:val="24"/>
        </w:rPr>
        <w:t>8</w:t>
      </w:r>
      <w:r>
        <w:rPr>
          <w:rFonts w:ascii="Times New Roman" w:hAnsi="Times New Roman" w:cs="Times New Roman"/>
          <w:sz w:val="24"/>
          <w:szCs w:val="24"/>
        </w:rPr>
        <w:br/>
        <w:t xml:space="preserve">   Figure 5 </w:t>
      </w:r>
      <w:r w:rsidR="00D00B81">
        <w:rPr>
          <w:rFonts w:ascii="Times New Roman" w:hAnsi="Times New Roman" w:cs="Times New Roman"/>
          <w:sz w:val="24"/>
          <w:szCs w:val="24"/>
        </w:rPr>
        <w:t>-</w:t>
      </w:r>
      <w:r>
        <w:rPr>
          <w:rFonts w:ascii="Times New Roman" w:hAnsi="Times New Roman" w:cs="Times New Roman"/>
          <w:sz w:val="24"/>
          <w:szCs w:val="24"/>
        </w:rPr>
        <w:t xml:space="preserve"> Themes and sub-themes……………………………………………</w:t>
      </w:r>
      <w:r w:rsidR="00BF5D27">
        <w:rPr>
          <w:rFonts w:ascii="Times New Roman" w:hAnsi="Times New Roman" w:cs="Times New Roman"/>
          <w:sz w:val="24"/>
          <w:szCs w:val="24"/>
        </w:rPr>
        <w:t>…..</w:t>
      </w:r>
      <w:r w:rsidR="00D00B81">
        <w:rPr>
          <w:rFonts w:ascii="Times New Roman" w:hAnsi="Times New Roman" w:cs="Times New Roman"/>
          <w:sz w:val="24"/>
          <w:szCs w:val="24"/>
        </w:rPr>
        <w:t>.</w:t>
      </w:r>
      <w:r w:rsidR="00E52746">
        <w:rPr>
          <w:rFonts w:ascii="Times New Roman" w:hAnsi="Times New Roman" w:cs="Times New Roman"/>
          <w:sz w:val="24"/>
          <w:szCs w:val="24"/>
        </w:rPr>
        <w:t>.</w:t>
      </w:r>
      <w:r>
        <w:rPr>
          <w:rFonts w:ascii="Times New Roman" w:hAnsi="Times New Roman" w:cs="Times New Roman"/>
          <w:sz w:val="24"/>
          <w:szCs w:val="24"/>
        </w:rPr>
        <w:t>3</w:t>
      </w:r>
      <w:r w:rsidR="005F7AC2">
        <w:rPr>
          <w:rFonts w:ascii="Times New Roman" w:hAnsi="Times New Roman" w:cs="Times New Roman"/>
          <w:sz w:val="24"/>
          <w:szCs w:val="24"/>
        </w:rPr>
        <w:t>0</w:t>
      </w:r>
      <w:r>
        <w:rPr>
          <w:rFonts w:ascii="Times New Roman" w:hAnsi="Times New Roman" w:cs="Times New Roman"/>
          <w:sz w:val="24"/>
          <w:szCs w:val="24"/>
        </w:rPr>
        <w:br/>
        <w:t>Appendices…………………………………………………………………………</w:t>
      </w:r>
      <w:r w:rsidR="00BF5D27">
        <w:rPr>
          <w:rFonts w:ascii="Times New Roman" w:hAnsi="Times New Roman" w:cs="Times New Roman"/>
          <w:sz w:val="24"/>
          <w:szCs w:val="24"/>
        </w:rPr>
        <w:t>….</w:t>
      </w:r>
      <w:r w:rsidR="00BF5D27">
        <w:rPr>
          <w:rFonts w:ascii="Times New Roman" w:hAnsi="Times New Roman" w:cs="Times New Roman"/>
          <w:sz w:val="24"/>
          <w:szCs w:val="24"/>
        </w:rPr>
        <w:br/>
        <w:t xml:space="preserve">   </w:t>
      </w:r>
      <w:r>
        <w:rPr>
          <w:rFonts w:ascii="Times New Roman" w:hAnsi="Times New Roman" w:cs="Times New Roman"/>
          <w:sz w:val="24"/>
          <w:szCs w:val="24"/>
        </w:rPr>
        <w:t xml:space="preserve">Appendix A </w:t>
      </w:r>
      <w:r w:rsidR="00D00B81">
        <w:rPr>
          <w:rFonts w:ascii="Times New Roman" w:hAnsi="Times New Roman" w:cs="Times New Roman"/>
          <w:sz w:val="24"/>
          <w:szCs w:val="24"/>
        </w:rPr>
        <w:t>-</w:t>
      </w:r>
      <w:r>
        <w:rPr>
          <w:rFonts w:ascii="Times New Roman" w:hAnsi="Times New Roman" w:cs="Times New Roman"/>
          <w:sz w:val="24"/>
          <w:szCs w:val="24"/>
        </w:rPr>
        <w:t xml:space="preserve"> Well-being template……………………………………………</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5</w:t>
      </w:r>
      <w:r w:rsidR="005F7AC2">
        <w:rPr>
          <w:rFonts w:ascii="Times New Roman" w:hAnsi="Times New Roman" w:cs="Times New Roman"/>
          <w:sz w:val="24"/>
          <w:szCs w:val="24"/>
        </w:rPr>
        <w:t>7</w:t>
      </w:r>
      <w:r>
        <w:rPr>
          <w:rFonts w:ascii="Times New Roman" w:hAnsi="Times New Roman" w:cs="Times New Roman"/>
          <w:sz w:val="24"/>
          <w:szCs w:val="24"/>
        </w:rPr>
        <w:br/>
        <w:t xml:space="preserve">   Appendix B </w:t>
      </w:r>
      <w:r w:rsidR="00D00B81">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Laevers</w:t>
      </w:r>
      <w:proofErr w:type="spellEnd"/>
      <w:r>
        <w:rPr>
          <w:rFonts w:ascii="Times New Roman" w:hAnsi="Times New Roman" w:cs="Times New Roman"/>
          <w:sz w:val="24"/>
          <w:szCs w:val="24"/>
        </w:rPr>
        <w:t xml:space="preserve"> Well-being signals………………………………………</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5</w:t>
      </w:r>
      <w:r w:rsidR="005F7AC2">
        <w:rPr>
          <w:rFonts w:ascii="Times New Roman" w:hAnsi="Times New Roman" w:cs="Times New Roman"/>
          <w:sz w:val="24"/>
          <w:szCs w:val="24"/>
        </w:rPr>
        <w:t>8</w:t>
      </w:r>
      <w:r>
        <w:rPr>
          <w:rFonts w:ascii="Times New Roman" w:hAnsi="Times New Roman" w:cs="Times New Roman"/>
          <w:sz w:val="24"/>
          <w:szCs w:val="24"/>
        </w:rPr>
        <w:br/>
        <w:t xml:space="preserve">   Appendix C </w:t>
      </w:r>
      <w:r w:rsidR="00D00B81">
        <w:rPr>
          <w:rFonts w:ascii="Times New Roman" w:hAnsi="Times New Roman" w:cs="Times New Roman"/>
          <w:sz w:val="24"/>
          <w:szCs w:val="24"/>
        </w:rPr>
        <w:t>-</w:t>
      </w:r>
      <w:r>
        <w:rPr>
          <w:rFonts w:ascii="Times New Roman" w:hAnsi="Times New Roman" w:cs="Times New Roman"/>
          <w:sz w:val="24"/>
          <w:szCs w:val="24"/>
        </w:rPr>
        <w:t xml:space="preserve"> Qualitative Survey……………………………………………….</w:t>
      </w:r>
      <w:r w:rsidR="00BF5D27">
        <w:rPr>
          <w:rFonts w:ascii="Times New Roman" w:hAnsi="Times New Roman" w:cs="Times New Roman"/>
          <w:sz w:val="24"/>
          <w:szCs w:val="24"/>
        </w:rPr>
        <w:t>....</w:t>
      </w:r>
      <w:r w:rsidR="00956094">
        <w:rPr>
          <w:rFonts w:ascii="Times New Roman" w:hAnsi="Times New Roman" w:cs="Times New Roman"/>
          <w:sz w:val="24"/>
          <w:szCs w:val="24"/>
        </w:rPr>
        <w:t>.</w:t>
      </w:r>
      <w:r w:rsidR="005F7AC2">
        <w:rPr>
          <w:rFonts w:ascii="Times New Roman" w:hAnsi="Times New Roman" w:cs="Times New Roman"/>
          <w:sz w:val="24"/>
          <w:szCs w:val="24"/>
        </w:rPr>
        <w:t>59</w:t>
      </w:r>
      <w:r>
        <w:rPr>
          <w:rFonts w:ascii="Times New Roman" w:hAnsi="Times New Roman" w:cs="Times New Roman"/>
          <w:sz w:val="24"/>
          <w:szCs w:val="24"/>
        </w:rPr>
        <w:br/>
        <w:t xml:space="preserve">   Appendix D </w:t>
      </w:r>
      <w:r w:rsidR="00D00B81">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Laevers</w:t>
      </w:r>
      <w:proofErr w:type="spellEnd"/>
      <w:r>
        <w:rPr>
          <w:rFonts w:ascii="Times New Roman" w:hAnsi="Times New Roman" w:cs="Times New Roman"/>
          <w:sz w:val="24"/>
          <w:szCs w:val="24"/>
        </w:rPr>
        <w:t xml:space="preserve"> (2011) Well-being guidance……………………………</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6</w:t>
      </w:r>
      <w:r w:rsidR="005F7AC2">
        <w:rPr>
          <w:rFonts w:ascii="Times New Roman" w:hAnsi="Times New Roman" w:cs="Times New Roman"/>
          <w:sz w:val="24"/>
          <w:szCs w:val="24"/>
        </w:rPr>
        <w:t>1</w:t>
      </w:r>
      <w:r>
        <w:rPr>
          <w:rFonts w:ascii="Times New Roman" w:hAnsi="Times New Roman" w:cs="Times New Roman"/>
          <w:sz w:val="24"/>
          <w:szCs w:val="24"/>
        </w:rPr>
        <w:br/>
        <w:t xml:space="preserve">   Appendix E </w:t>
      </w:r>
      <w:r w:rsidR="00D00B81">
        <w:rPr>
          <w:rFonts w:ascii="Times New Roman" w:hAnsi="Times New Roman" w:cs="Times New Roman"/>
          <w:sz w:val="24"/>
          <w:szCs w:val="24"/>
        </w:rPr>
        <w:t>-</w:t>
      </w:r>
      <w:r>
        <w:rPr>
          <w:rFonts w:ascii="Times New Roman" w:hAnsi="Times New Roman" w:cs="Times New Roman"/>
          <w:sz w:val="24"/>
          <w:szCs w:val="24"/>
        </w:rPr>
        <w:t xml:space="preserve"> Dissertation proposal……………………………………………</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6</w:t>
      </w:r>
      <w:r w:rsidR="005F7AC2">
        <w:rPr>
          <w:rFonts w:ascii="Times New Roman" w:hAnsi="Times New Roman" w:cs="Times New Roman"/>
          <w:sz w:val="24"/>
          <w:szCs w:val="24"/>
        </w:rPr>
        <w:t>2</w:t>
      </w:r>
      <w:r>
        <w:rPr>
          <w:rFonts w:ascii="Times New Roman" w:hAnsi="Times New Roman" w:cs="Times New Roman"/>
          <w:sz w:val="24"/>
          <w:szCs w:val="24"/>
        </w:rPr>
        <w:br/>
        <w:t xml:space="preserve">   Appendix F </w:t>
      </w:r>
      <w:r w:rsidR="00D00B81">
        <w:rPr>
          <w:rFonts w:ascii="Times New Roman" w:hAnsi="Times New Roman" w:cs="Times New Roman"/>
          <w:sz w:val="24"/>
          <w:szCs w:val="24"/>
        </w:rPr>
        <w:t>-</w:t>
      </w:r>
      <w:r>
        <w:rPr>
          <w:rFonts w:ascii="Times New Roman" w:hAnsi="Times New Roman" w:cs="Times New Roman"/>
          <w:sz w:val="24"/>
          <w:szCs w:val="24"/>
        </w:rPr>
        <w:t xml:space="preserve"> Application for ethical approval…………………………………</w:t>
      </w:r>
      <w:r w:rsidR="00BF5D27">
        <w:rPr>
          <w:rFonts w:ascii="Times New Roman" w:hAnsi="Times New Roman" w:cs="Times New Roman"/>
          <w:sz w:val="24"/>
          <w:szCs w:val="24"/>
        </w:rPr>
        <w:t>…</w:t>
      </w:r>
      <w:r w:rsidR="00956094">
        <w:rPr>
          <w:rFonts w:ascii="Times New Roman" w:hAnsi="Times New Roman" w:cs="Times New Roman"/>
          <w:sz w:val="24"/>
          <w:szCs w:val="24"/>
        </w:rPr>
        <w:t>.</w:t>
      </w:r>
      <w:r w:rsidR="000A12EC">
        <w:rPr>
          <w:rFonts w:ascii="Times New Roman" w:hAnsi="Times New Roman" w:cs="Times New Roman"/>
          <w:sz w:val="24"/>
          <w:szCs w:val="24"/>
        </w:rPr>
        <w:t>.</w:t>
      </w:r>
      <w:r>
        <w:rPr>
          <w:rFonts w:ascii="Times New Roman" w:hAnsi="Times New Roman" w:cs="Times New Roman"/>
          <w:sz w:val="24"/>
          <w:szCs w:val="24"/>
        </w:rPr>
        <w:t>7</w:t>
      </w:r>
      <w:r w:rsidR="005F7AC2">
        <w:rPr>
          <w:rFonts w:ascii="Times New Roman" w:hAnsi="Times New Roman" w:cs="Times New Roman"/>
          <w:sz w:val="24"/>
          <w:szCs w:val="24"/>
        </w:rPr>
        <w:t>0</w:t>
      </w:r>
      <w:r>
        <w:rPr>
          <w:rFonts w:ascii="Times New Roman" w:hAnsi="Times New Roman" w:cs="Times New Roman"/>
          <w:sz w:val="24"/>
          <w:szCs w:val="24"/>
        </w:rPr>
        <w:br/>
        <w:t xml:space="preserve">   Appendix G</w:t>
      </w:r>
      <w:r w:rsidR="00D00B81">
        <w:rPr>
          <w:rFonts w:ascii="Times New Roman" w:hAnsi="Times New Roman" w:cs="Times New Roman"/>
          <w:sz w:val="24"/>
          <w:szCs w:val="24"/>
        </w:rPr>
        <w:t xml:space="preserve"> -</w:t>
      </w:r>
      <w:r>
        <w:rPr>
          <w:rFonts w:ascii="Times New Roman" w:hAnsi="Times New Roman" w:cs="Times New Roman"/>
          <w:sz w:val="24"/>
          <w:szCs w:val="24"/>
        </w:rPr>
        <w:t xml:space="preserve"> Forest School risk assessment…………………………………....</w:t>
      </w:r>
      <w:r w:rsidR="00BF5D27">
        <w:rPr>
          <w:rFonts w:ascii="Times New Roman" w:hAnsi="Times New Roman" w:cs="Times New Roman"/>
          <w:sz w:val="24"/>
          <w:szCs w:val="24"/>
        </w:rPr>
        <w:t>...</w:t>
      </w:r>
      <w:r w:rsidR="00956094">
        <w:rPr>
          <w:rFonts w:ascii="Times New Roman" w:hAnsi="Times New Roman" w:cs="Times New Roman"/>
          <w:sz w:val="24"/>
          <w:szCs w:val="24"/>
        </w:rPr>
        <w:t>.</w:t>
      </w:r>
      <w:r w:rsidR="00E52746">
        <w:rPr>
          <w:rFonts w:ascii="Times New Roman" w:hAnsi="Times New Roman" w:cs="Times New Roman"/>
          <w:sz w:val="24"/>
          <w:szCs w:val="24"/>
        </w:rPr>
        <w:t>.</w:t>
      </w:r>
      <w:r>
        <w:rPr>
          <w:rFonts w:ascii="Times New Roman" w:hAnsi="Times New Roman" w:cs="Times New Roman"/>
          <w:sz w:val="24"/>
          <w:szCs w:val="24"/>
        </w:rPr>
        <w:t>8</w:t>
      </w:r>
      <w:r w:rsidR="005F7AC2">
        <w:rPr>
          <w:rFonts w:ascii="Times New Roman" w:hAnsi="Times New Roman" w:cs="Times New Roman"/>
          <w:sz w:val="24"/>
          <w:szCs w:val="24"/>
        </w:rPr>
        <w:t>6</w:t>
      </w:r>
      <w:r>
        <w:rPr>
          <w:rFonts w:ascii="Times New Roman" w:hAnsi="Times New Roman" w:cs="Times New Roman"/>
          <w:sz w:val="24"/>
          <w:szCs w:val="24"/>
        </w:rPr>
        <w:br/>
        <w:t xml:space="preserve">   Appendix H- Information sheet…………………………………………………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8</w:t>
      </w:r>
      <w:r w:rsidR="005F7AC2">
        <w:rPr>
          <w:rFonts w:ascii="Times New Roman" w:hAnsi="Times New Roman" w:cs="Times New Roman"/>
          <w:sz w:val="24"/>
          <w:szCs w:val="24"/>
        </w:rPr>
        <w:t>8</w:t>
      </w:r>
      <w:r>
        <w:rPr>
          <w:rFonts w:ascii="Times New Roman" w:hAnsi="Times New Roman" w:cs="Times New Roman"/>
          <w:sz w:val="24"/>
          <w:szCs w:val="24"/>
        </w:rPr>
        <w:br/>
        <w:t xml:space="preserve">   </w:t>
      </w:r>
      <w:bookmarkStart w:id="3" w:name="_Hlk36042607"/>
      <w:r>
        <w:rPr>
          <w:rFonts w:ascii="Times New Roman" w:hAnsi="Times New Roman" w:cs="Times New Roman"/>
          <w:sz w:val="24"/>
          <w:szCs w:val="24"/>
        </w:rPr>
        <w:t>Appendix I</w:t>
      </w:r>
      <w:bookmarkEnd w:id="3"/>
      <w:r>
        <w:rPr>
          <w:rFonts w:ascii="Times New Roman" w:hAnsi="Times New Roman" w:cs="Times New Roman"/>
          <w:sz w:val="24"/>
          <w:szCs w:val="24"/>
        </w:rPr>
        <w:t xml:space="preserve"> </w:t>
      </w:r>
      <w:r w:rsidR="00D00B81">
        <w:rPr>
          <w:rFonts w:ascii="Times New Roman" w:hAnsi="Times New Roman" w:cs="Times New Roman"/>
          <w:sz w:val="24"/>
          <w:szCs w:val="24"/>
        </w:rPr>
        <w:t>-</w:t>
      </w:r>
      <w:r>
        <w:rPr>
          <w:rFonts w:ascii="Times New Roman" w:hAnsi="Times New Roman" w:cs="Times New Roman"/>
          <w:sz w:val="24"/>
          <w:szCs w:val="24"/>
        </w:rPr>
        <w:t xml:space="preserve"> Adult consent form………………………………………………</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0</w:t>
      </w:r>
      <w:r>
        <w:rPr>
          <w:rFonts w:ascii="Times New Roman" w:hAnsi="Times New Roman" w:cs="Times New Roman"/>
          <w:sz w:val="24"/>
          <w:szCs w:val="24"/>
        </w:rPr>
        <w:b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J</w:t>
      </w:r>
      <w:r w:rsidR="00D00B81">
        <w:rPr>
          <w:rFonts w:ascii="Times New Roman" w:hAnsi="Times New Roman" w:cs="Times New Roman"/>
          <w:sz w:val="24"/>
          <w:szCs w:val="24"/>
        </w:rPr>
        <w:t xml:space="preserve"> </w:t>
      </w:r>
      <w:r>
        <w:rPr>
          <w:rFonts w:ascii="Times New Roman" w:hAnsi="Times New Roman" w:cs="Times New Roman"/>
          <w:sz w:val="24"/>
          <w:szCs w:val="24"/>
        </w:rPr>
        <w:t>- Parental consent form………………………………………………</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1</w:t>
      </w:r>
      <w:r>
        <w:rPr>
          <w:rFonts w:ascii="Times New Roman" w:hAnsi="Times New Roman" w:cs="Times New Roman"/>
          <w:sz w:val="24"/>
          <w:szCs w:val="24"/>
        </w:rPr>
        <w:b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 xml:space="preserve">K </w:t>
      </w:r>
      <w:r w:rsidR="00D00B81">
        <w:rPr>
          <w:rFonts w:ascii="Times New Roman" w:hAnsi="Times New Roman" w:cs="Times New Roman"/>
          <w:sz w:val="24"/>
          <w:szCs w:val="24"/>
        </w:rPr>
        <w:t>-</w:t>
      </w:r>
      <w:r>
        <w:rPr>
          <w:rFonts w:ascii="Times New Roman" w:hAnsi="Times New Roman" w:cs="Times New Roman"/>
          <w:sz w:val="24"/>
          <w:szCs w:val="24"/>
        </w:rPr>
        <w:t xml:space="preserve"> Child Assent form………………………………………………...</w:t>
      </w:r>
      <w:r w:rsidR="00BF5D27">
        <w:rPr>
          <w:rFonts w:ascii="Times New Roman" w:hAnsi="Times New Roman" w:cs="Times New Roman"/>
          <w:sz w:val="24"/>
          <w:szCs w:val="24"/>
        </w:rPr>
        <w:t>..</w:t>
      </w:r>
      <w:r w:rsidR="00D00B81">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2</w:t>
      </w:r>
      <w:r>
        <w:rPr>
          <w:rFonts w:ascii="Times New Roman" w:hAnsi="Times New Roman" w:cs="Times New Roman"/>
          <w:sz w:val="24"/>
          <w:szCs w:val="24"/>
        </w:rPr>
        <w:b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 xml:space="preserve">L </w:t>
      </w:r>
      <w:r w:rsidR="00D00B81">
        <w:rPr>
          <w:rFonts w:ascii="Times New Roman" w:hAnsi="Times New Roman" w:cs="Times New Roman"/>
          <w:sz w:val="24"/>
          <w:szCs w:val="24"/>
        </w:rPr>
        <w:t>-</w:t>
      </w:r>
      <w:r>
        <w:rPr>
          <w:rFonts w:ascii="Times New Roman" w:hAnsi="Times New Roman" w:cs="Times New Roman"/>
          <w:sz w:val="24"/>
          <w:szCs w:val="24"/>
        </w:rPr>
        <w:t xml:space="preserve"> Debrief form………………………………………………………</w:t>
      </w:r>
      <w:r w:rsidR="00D00B81">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3</w:t>
      </w:r>
      <w:r>
        <w:rPr>
          <w:rFonts w:ascii="Times New Roman" w:hAnsi="Times New Roman" w:cs="Times New Roman"/>
          <w:sz w:val="24"/>
          <w:szCs w:val="24"/>
        </w:rPr>
        <w:br/>
        <w:t xml:space="preserve">  </w:t>
      </w:r>
      <w:r w:rsidR="00BF5D27">
        <w:rPr>
          <w:rFonts w:ascii="Times New Roman" w:hAnsi="Times New Roman" w:cs="Times New Roman"/>
          <w:sz w:val="24"/>
          <w:szCs w:val="24"/>
        </w:rP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 xml:space="preserve">M </w:t>
      </w:r>
      <w:r w:rsidR="00D00B81">
        <w:rPr>
          <w:rFonts w:ascii="Times New Roman" w:hAnsi="Times New Roman" w:cs="Times New Roman"/>
          <w:sz w:val="24"/>
          <w:szCs w:val="24"/>
        </w:rPr>
        <w:t>-</w:t>
      </w:r>
      <w:r>
        <w:rPr>
          <w:rFonts w:ascii="Times New Roman" w:hAnsi="Times New Roman" w:cs="Times New Roman"/>
          <w:sz w:val="24"/>
          <w:szCs w:val="24"/>
        </w:rPr>
        <w:t xml:space="preserve"> Observational analysis……………………………………………</w:t>
      </w:r>
      <w:r w:rsidR="00D00B81">
        <w:rPr>
          <w:rFonts w:ascii="Times New Roman" w:hAnsi="Times New Roman" w:cs="Times New Roman"/>
          <w:sz w:val="24"/>
          <w:szCs w:val="24"/>
        </w:rPr>
        <w:t>...</w:t>
      </w:r>
      <w:r w:rsidR="00E52746">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4</w:t>
      </w:r>
      <w:r>
        <w:rPr>
          <w:rFonts w:ascii="Times New Roman" w:hAnsi="Times New Roman" w:cs="Times New Roman"/>
          <w:sz w:val="24"/>
          <w:szCs w:val="24"/>
        </w:rPr>
        <w:br/>
        <w:t xml:space="preserve">  </w:t>
      </w:r>
      <w:r w:rsidR="00BF5D27">
        <w:rPr>
          <w:rFonts w:ascii="Times New Roman" w:hAnsi="Times New Roman" w:cs="Times New Roman"/>
          <w:sz w:val="24"/>
          <w:szCs w:val="24"/>
        </w:rP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 xml:space="preserve">N </w:t>
      </w:r>
      <w:r w:rsidR="00D00B81">
        <w:rPr>
          <w:rFonts w:ascii="Times New Roman" w:hAnsi="Times New Roman" w:cs="Times New Roman"/>
          <w:sz w:val="24"/>
          <w:szCs w:val="24"/>
        </w:rPr>
        <w:t>-</w:t>
      </w:r>
      <w:r>
        <w:rPr>
          <w:rFonts w:ascii="Times New Roman" w:hAnsi="Times New Roman" w:cs="Times New Roman"/>
          <w:sz w:val="24"/>
          <w:szCs w:val="24"/>
        </w:rPr>
        <w:t xml:space="preserve"> Survey transcripts…………………………………………………</w:t>
      </w:r>
      <w:r w:rsidR="00D00B81">
        <w:rPr>
          <w:rFonts w:ascii="Times New Roman" w:hAnsi="Times New Roman" w:cs="Times New Roman"/>
          <w:sz w:val="24"/>
          <w:szCs w:val="24"/>
        </w:rPr>
        <w:t>...</w:t>
      </w:r>
      <w:r w:rsidR="00E52746">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7</w:t>
      </w:r>
      <w:r>
        <w:rPr>
          <w:rFonts w:ascii="Times New Roman" w:hAnsi="Times New Roman" w:cs="Times New Roman"/>
          <w:sz w:val="24"/>
          <w:szCs w:val="24"/>
        </w:rPr>
        <w:b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O</w:t>
      </w:r>
      <w:r w:rsidR="00D00B81">
        <w:rPr>
          <w:rFonts w:ascii="Times New Roman" w:hAnsi="Times New Roman" w:cs="Times New Roman"/>
          <w:sz w:val="24"/>
          <w:szCs w:val="24"/>
        </w:rPr>
        <w:t xml:space="preserve"> </w:t>
      </w:r>
      <w:r>
        <w:rPr>
          <w:rFonts w:ascii="Times New Roman" w:hAnsi="Times New Roman" w:cs="Times New Roman"/>
          <w:sz w:val="24"/>
          <w:szCs w:val="24"/>
        </w:rPr>
        <w:t>- Table of themes……………………………………………………</w:t>
      </w:r>
      <w:r w:rsidR="00BF5D27">
        <w:rPr>
          <w:rFonts w:ascii="Times New Roman" w:hAnsi="Times New Roman" w:cs="Times New Roman"/>
          <w:sz w:val="24"/>
          <w:szCs w:val="24"/>
        </w:rPr>
        <w:t>..</w:t>
      </w:r>
      <w:r>
        <w:rPr>
          <w:rFonts w:ascii="Times New Roman" w:hAnsi="Times New Roman" w:cs="Times New Roman"/>
          <w:sz w:val="24"/>
          <w:szCs w:val="24"/>
        </w:rPr>
        <w:t>1</w:t>
      </w:r>
      <w:r w:rsidR="005F7AC2">
        <w:rPr>
          <w:rFonts w:ascii="Times New Roman" w:hAnsi="Times New Roman" w:cs="Times New Roman"/>
          <w:sz w:val="24"/>
          <w:szCs w:val="24"/>
        </w:rPr>
        <w:t>09</w:t>
      </w:r>
      <w:r w:rsidR="00F02EC8">
        <w:rPr>
          <w:rFonts w:ascii="Times New Roman" w:hAnsi="Times New Roman" w:cs="Times New Roman"/>
          <w:sz w:val="24"/>
          <w:szCs w:val="24"/>
        </w:rPr>
        <w:br/>
      </w:r>
      <w:r w:rsidR="004F0D48" w:rsidRPr="004F0D48">
        <w:rPr>
          <w:rFonts w:ascii="Times New Roman" w:hAnsi="Times New Roman" w:cs="Times New Roman"/>
          <w:sz w:val="24"/>
          <w:szCs w:val="24"/>
        </w:rPr>
        <w:br/>
        <w:t xml:space="preserve">     </w:t>
      </w:r>
      <w:bookmarkEnd w:id="2"/>
      <w:r w:rsidR="004F0D48" w:rsidRPr="004F0D48">
        <w:rPr>
          <w:rFonts w:ascii="Times New Roman" w:hAnsi="Times New Roman" w:cs="Times New Roman"/>
          <w:sz w:val="24"/>
          <w:szCs w:val="24"/>
        </w:rPr>
        <w:br/>
        <w:t xml:space="preserve">     </w:t>
      </w:r>
      <w:r w:rsidR="004F0D48" w:rsidRPr="004F0D48">
        <w:rPr>
          <w:rFonts w:ascii="Times New Roman" w:hAnsi="Times New Roman" w:cs="Times New Roman"/>
          <w:sz w:val="24"/>
          <w:szCs w:val="24"/>
        </w:rPr>
        <w:br/>
        <w:t xml:space="preserve">     </w:t>
      </w:r>
    </w:p>
    <w:p w14:paraId="30D0216E" w14:textId="3B9F53A0" w:rsidR="00907081" w:rsidRDefault="00907081" w:rsidP="00540E1A">
      <w:pPr>
        <w:spacing w:line="360" w:lineRule="auto"/>
        <w:jc w:val="center"/>
        <w:rPr>
          <w:rFonts w:ascii="Times New Roman" w:hAnsi="Times New Roman" w:cs="Times New Roman"/>
          <w:b/>
          <w:bCs/>
          <w:sz w:val="24"/>
          <w:szCs w:val="24"/>
        </w:rPr>
      </w:pPr>
    </w:p>
    <w:p w14:paraId="6A57F2B8" w14:textId="4B0775A1" w:rsidR="00907081" w:rsidRDefault="00907081" w:rsidP="00540E1A">
      <w:pPr>
        <w:spacing w:line="360" w:lineRule="auto"/>
        <w:jc w:val="center"/>
        <w:rPr>
          <w:rFonts w:ascii="Times New Roman" w:hAnsi="Times New Roman" w:cs="Times New Roman"/>
          <w:b/>
          <w:bCs/>
          <w:sz w:val="24"/>
          <w:szCs w:val="24"/>
        </w:rPr>
      </w:pPr>
    </w:p>
    <w:p w14:paraId="783873D5" w14:textId="28C0A41F" w:rsidR="00907081" w:rsidRDefault="00907081" w:rsidP="00540E1A">
      <w:pPr>
        <w:spacing w:line="360" w:lineRule="auto"/>
        <w:jc w:val="center"/>
        <w:rPr>
          <w:rFonts w:ascii="Times New Roman" w:hAnsi="Times New Roman" w:cs="Times New Roman"/>
          <w:b/>
          <w:bCs/>
          <w:sz w:val="24"/>
          <w:szCs w:val="24"/>
        </w:rPr>
      </w:pPr>
    </w:p>
    <w:p w14:paraId="016508EA" w14:textId="1C13AFB5" w:rsidR="00907081" w:rsidRDefault="00907081" w:rsidP="00540E1A">
      <w:pPr>
        <w:spacing w:line="360" w:lineRule="auto"/>
        <w:jc w:val="center"/>
        <w:rPr>
          <w:rFonts w:ascii="Times New Roman" w:hAnsi="Times New Roman" w:cs="Times New Roman"/>
          <w:b/>
          <w:bCs/>
          <w:sz w:val="24"/>
          <w:szCs w:val="24"/>
        </w:rPr>
      </w:pPr>
    </w:p>
    <w:p w14:paraId="3A487D29" w14:textId="09F65B09" w:rsidR="00907081" w:rsidRDefault="00907081" w:rsidP="00540E1A">
      <w:pPr>
        <w:spacing w:line="360" w:lineRule="auto"/>
        <w:jc w:val="center"/>
        <w:rPr>
          <w:rFonts w:ascii="Times New Roman" w:hAnsi="Times New Roman" w:cs="Times New Roman"/>
          <w:b/>
          <w:bCs/>
          <w:sz w:val="24"/>
          <w:szCs w:val="24"/>
        </w:rPr>
      </w:pPr>
    </w:p>
    <w:p w14:paraId="4B0F2EDA" w14:textId="20853F15" w:rsidR="00907081" w:rsidRDefault="00907081" w:rsidP="00540E1A">
      <w:pPr>
        <w:spacing w:line="360" w:lineRule="auto"/>
        <w:jc w:val="center"/>
        <w:rPr>
          <w:rFonts w:ascii="Times New Roman" w:hAnsi="Times New Roman" w:cs="Times New Roman"/>
          <w:b/>
          <w:bCs/>
          <w:sz w:val="24"/>
          <w:szCs w:val="24"/>
        </w:rPr>
      </w:pPr>
    </w:p>
    <w:p w14:paraId="32D1D2F5" w14:textId="3696E209" w:rsidR="00907081" w:rsidRDefault="00907081" w:rsidP="00540E1A">
      <w:pPr>
        <w:spacing w:line="360" w:lineRule="auto"/>
        <w:jc w:val="center"/>
        <w:rPr>
          <w:rFonts w:ascii="Times New Roman" w:hAnsi="Times New Roman" w:cs="Times New Roman"/>
          <w:b/>
          <w:bCs/>
          <w:sz w:val="24"/>
          <w:szCs w:val="24"/>
        </w:rPr>
      </w:pPr>
    </w:p>
    <w:p w14:paraId="7FEF015A" w14:textId="43EBD50C" w:rsidR="00907081" w:rsidRDefault="00907081" w:rsidP="002B22B2">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Abstract</w:t>
      </w:r>
    </w:p>
    <w:p w14:paraId="2B5C46CA" w14:textId="32882FB9" w:rsidR="00B16998" w:rsidRDefault="00A603FA" w:rsidP="000D1018">
      <w:pPr>
        <w:spacing w:line="240" w:lineRule="auto"/>
        <w:jc w:val="center"/>
        <w:rPr>
          <w:rFonts w:ascii="Times New Roman" w:hAnsi="Times New Roman" w:cs="Times New Roman"/>
          <w:b/>
          <w:bCs/>
          <w:sz w:val="24"/>
          <w:szCs w:val="24"/>
        </w:rPr>
      </w:pPr>
      <w:r>
        <w:rPr>
          <w:rFonts w:ascii="Times New Roman" w:hAnsi="Times New Roman" w:cs="Times New Roman"/>
          <w:sz w:val="24"/>
          <w:szCs w:val="24"/>
        </w:rPr>
        <w:t xml:space="preserve">The aim of this study was to explore the link between learning in </w:t>
      </w:r>
      <w:r w:rsidR="00E4342C">
        <w:rPr>
          <w:rFonts w:ascii="Times New Roman" w:hAnsi="Times New Roman" w:cs="Times New Roman"/>
          <w:sz w:val="24"/>
          <w:szCs w:val="24"/>
        </w:rPr>
        <w:t>nature</w:t>
      </w:r>
      <w:r>
        <w:rPr>
          <w:rFonts w:ascii="Times New Roman" w:hAnsi="Times New Roman" w:cs="Times New Roman"/>
          <w:sz w:val="24"/>
          <w:szCs w:val="24"/>
        </w:rPr>
        <w:t xml:space="preserve"> and children’s well-</w:t>
      </w:r>
      <w:r w:rsidR="00E4342C">
        <w:rPr>
          <w:rFonts w:ascii="Times New Roman" w:hAnsi="Times New Roman" w:cs="Times New Roman"/>
          <w:sz w:val="24"/>
          <w:szCs w:val="24"/>
        </w:rPr>
        <w:t>being</w:t>
      </w:r>
      <w:r>
        <w:rPr>
          <w:rFonts w:ascii="Times New Roman" w:hAnsi="Times New Roman" w:cs="Times New Roman"/>
          <w:sz w:val="24"/>
          <w:szCs w:val="24"/>
        </w:rPr>
        <w:t xml:space="preserve">. The study examined how the Forest School approach to outdoor learning influenced children’s psychological well-being. A qualitative design was used, consisting of semi-structured observations and a qualitative survey. Participants included six children whom attend </w:t>
      </w:r>
      <w:r w:rsidR="00E4342C">
        <w:rPr>
          <w:rFonts w:ascii="Times New Roman" w:hAnsi="Times New Roman" w:cs="Times New Roman"/>
          <w:sz w:val="24"/>
          <w:szCs w:val="24"/>
        </w:rPr>
        <w:t>a</w:t>
      </w:r>
      <w:r>
        <w:rPr>
          <w:rFonts w:ascii="Times New Roman" w:hAnsi="Times New Roman" w:cs="Times New Roman"/>
          <w:sz w:val="24"/>
          <w:szCs w:val="24"/>
        </w:rPr>
        <w:t xml:space="preserve"> Forest School in South Wales, as well as six of their parents. The data was subjected to a thematic analysis. Findings indicated that participants </w:t>
      </w:r>
      <w:r w:rsidR="00E4342C">
        <w:rPr>
          <w:rFonts w:ascii="Times New Roman" w:hAnsi="Times New Roman" w:cs="Times New Roman"/>
          <w:sz w:val="24"/>
          <w:szCs w:val="24"/>
        </w:rPr>
        <w:t>overall</w:t>
      </w:r>
      <w:r>
        <w:rPr>
          <w:rFonts w:ascii="Times New Roman" w:hAnsi="Times New Roman" w:cs="Times New Roman"/>
          <w:sz w:val="24"/>
          <w:szCs w:val="24"/>
        </w:rPr>
        <w:t xml:space="preserve"> well-being was </w:t>
      </w:r>
      <w:r w:rsidR="00E4342C">
        <w:rPr>
          <w:rFonts w:ascii="Times New Roman" w:hAnsi="Times New Roman" w:cs="Times New Roman"/>
          <w:sz w:val="24"/>
          <w:szCs w:val="24"/>
        </w:rPr>
        <w:t>positively</w:t>
      </w:r>
      <w:r>
        <w:rPr>
          <w:rFonts w:ascii="Times New Roman" w:hAnsi="Times New Roman" w:cs="Times New Roman"/>
          <w:sz w:val="24"/>
          <w:szCs w:val="24"/>
        </w:rPr>
        <w:t xml:space="preserve"> influenced by attending the Forest School. </w:t>
      </w:r>
      <w:r w:rsidR="00E4342C" w:rsidRPr="00E4342C">
        <w:rPr>
          <w:rFonts w:ascii="Times New Roman" w:hAnsi="Times New Roman" w:cs="Times New Roman"/>
          <w:sz w:val="24"/>
          <w:szCs w:val="24"/>
        </w:rPr>
        <w:t>Socialising was considered as a key influence in children’s well-being</w:t>
      </w:r>
      <w:r w:rsidR="00EA09D9">
        <w:rPr>
          <w:rFonts w:ascii="Times New Roman" w:hAnsi="Times New Roman" w:cs="Times New Roman"/>
          <w:sz w:val="24"/>
          <w:szCs w:val="24"/>
        </w:rPr>
        <w:t xml:space="preserve"> along with, creativity and independence</w:t>
      </w:r>
      <w:r w:rsidR="00E4342C" w:rsidRPr="00E4342C">
        <w:rPr>
          <w:rFonts w:ascii="Times New Roman" w:hAnsi="Times New Roman" w:cs="Times New Roman"/>
          <w:sz w:val="24"/>
          <w:szCs w:val="24"/>
        </w:rPr>
        <w:t>.</w:t>
      </w:r>
      <w:r w:rsidR="00E4342C" w:rsidRPr="00E4342C">
        <w:t xml:space="preserve"> </w:t>
      </w:r>
      <w:r w:rsidR="00EA09D9">
        <w:t xml:space="preserve">Confidence had also grown significantly among the children. </w:t>
      </w:r>
      <w:r w:rsidR="00E4342C" w:rsidRPr="00E4342C">
        <w:rPr>
          <w:rFonts w:ascii="Times New Roman" w:hAnsi="Times New Roman" w:cs="Times New Roman"/>
          <w:sz w:val="24"/>
          <w:szCs w:val="24"/>
        </w:rPr>
        <w:t>Results offered support to previous theory and empirical literature on</w:t>
      </w:r>
      <w:r w:rsidR="00E4342C">
        <w:rPr>
          <w:rFonts w:ascii="Times New Roman" w:hAnsi="Times New Roman" w:cs="Times New Roman"/>
          <w:sz w:val="24"/>
          <w:szCs w:val="24"/>
        </w:rPr>
        <w:t xml:space="preserve"> the psychological benefits of nature exposure.</w:t>
      </w:r>
      <w:r w:rsidR="00E4342C" w:rsidRPr="00E4342C">
        <w:rPr>
          <w:rFonts w:ascii="Times New Roman" w:hAnsi="Times New Roman" w:cs="Times New Roman"/>
          <w:sz w:val="24"/>
          <w:szCs w:val="24"/>
        </w:rPr>
        <w:t xml:space="preserve"> Future research suggestions and implications for practices are discussed</w:t>
      </w:r>
      <w:r w:rsidR="00E4342C">
        <w:rPr>
          <w:rFonts w:ascii="Times New Roman" w:hAnsi="Times New Roman" w:cs="Times New Roman"/>
          <w:sz w:val="24"/>
          <w:szCs w:val="24"/>
        </w:rPr>
        <w:t>.</w:t>
      </w:r>
      <w:r>
        <w:rPr>
          <w:rFonts w:ascii="Times New Roman" w:hAnsi="Times New Roman" w:cs="Times New Roman"/>
          <w:sz w:val="24"/>
          <w:szCs w:val="24"/>
        </w:rPr>
        <w:br/>
      </w:r>
      <w:r>
        <w:rPr>
          <w:rFonts w:ascii="Times New Roman" w:hAnsi="Times New Roman" w:cs="Times New Roman"/>
          <w:sz w:val="24"/>
          <w:szCs w:val="24"/>
        </w:rPr>
        <w:br/>
      </w:r>
    </w:p>
    <w:p w14:paraId="15354AB7" w14:textId="388010A5" w:rsidR="00624DB0" w:rsidRDefault="00624DB0" w:rsidP="00B16998">
      <w:pPr>
        <w:spacing w:line="360" w:lineRule="auto"/>
        <w:rPr>
          <w:rFonts w:ascii="Times New Roman" w:hAnsi="Times New Roman" w:cs="Times New Roman"/>
          <w:b/>
          <w:bCs/>
          <w:sz w:val="24"/>
          <w:szCs w:val="24"/>
        </w:rPr>
      </w:pPr>
    </w:p>
    <w:p w14:paraId="240B4C54" w14:textId="607C09CE" w:rsidR="00624DB0" w:rsidRDefault="00624DB0" w:rsidP="00B16998">
      <w:pPr>
        <w:spacing w:line="360" w:lineRule="auto"/>
        <w:rPr>
          <w:rFonts w:ascii="Times New Roman" w:hAnsi="Times New Roman" w:cs="Times New Roman"/>
          <w:b/>
          <w:bCs/>
          <w:sz w:val="24"/>
          <w:szCs w:val="24"/>
        </w:rPr>
      </w:pPr>
    </w:p>
    <w:p w14:paraId="11911521" w14:textId="05E45F0B" w:rsidR="00624DB0" w:rsidRDefault="00624DB0" w:rsidP="00B16998">
      <w:pPr>
        <w:spacing w:line="360" w:lineRule="auto"/>
        <w:rPr>
          <w:rFonts w:ascii="Times New Roman" w:hAnsi="Times New Roman" w:cs="Times New Roman"/>
          <w:b/>
          <w:bCs/>
          <w:sz w:val="24"/>
          <w:szCs w:val="24"/>
        </w:rPr>
      </w:pPr>
    </w:p>
    <w:p w14:paraId="251EEA7C" w14:textId="2E166772" w:rsidR="00624DB0" w:rsidRDefault="00624DB0" w:rsidP="00B16998">
      <w:pPr>
        <w:spacing w:line="360" w:lineRule="auto"/>
        <w:rPr>
          <w:rFonts w:ascii="Times New Roman" w:hAnsi="Times New Roman" w:cs="Times New Roman"/>
          <w:b/>
          <w:bCs/>
          <w:sz w:val="24"/>
          <w:szCs w:val="24"/>
        </w:rPr>
      </w:pPr>
    </w:p>
    <w:p w14:paraId="2C8B566F" w14:textId="787FA7E1" w:rsidR="00624DB0" w:rsidRDefault="00624DB0" w:rsidP="00B16998">
      <w:pPr>
        <w:spacing w:line="360" w:lineRule="auto"/>
        <w:rPr>
          <w:rFonts w:ascii="Times New Roman" w:hAnsi="Times New Roman" w:cs="Times New Roman"/>
          <w:b/>
          <w:bCs/>
          <w:sz w:val="24"/>
          <w:szCs w:val="24"/>
        </w:rPr>
      </w:pPr>
    </w:p>
    <w:p w14:paraId="54584E7C" w14:textId="5AC7CCAD" w:rsidR="00624DB0" w:rsidRDefault="00624DB0" w:rsidP="00B16998">
      <w:pPr>
        <w:spacing w:line="360" w:lineRule="auto"/>
        <w:rPr>
          <w:rFonts w:ascii="Times New Roman" w:hAnsi="Times New Roman" w:cs="Times New Roman"/>
          <w:b/>
          <w:bCs/>
          <w:sz w:val="24"/>
          <w:szCs w:val="24"/>
        </w:rPr>
      </w:pPr>
    </w:p>
    <w:p w14:paraId="3E03FCB0" w14:textId="170C2F17" w:rsidR="00624DB0" w:rsidRDefault="00624DB0" w:rsidP="00B16998">
      <w:pPr>
        <w:spacing w:line="360" w:lineRule="auto"/>
        <w:rPr>
          <w:rFonts w:ascii="Times New Roman" w:hAnsi="Times New Roman" w:cs="Times New Roman"/>
          <w:b/>
          <w:bCs/>
          <w:sz w:val="24"/>
          <w:szCs w:val="24"/>
        </w:rPr>
      </w:pPr>
    </w:p>
    <w:p w14:paraId="497730BD" w14:textId="7C95A304" w:rsidR="008063EB" w:rsidRDefault="008063EB" w:rsidP="00B16998">
      <w:pPr>
        <w:spacing w:line="360" w:lineRule="auto"/>
        <w:rPr>
          <w:rFonts w:ascii="Times New Roman" w:hAnsi="Times New Roman" w:cs="Times New Roman"/>
          <w:b/>
          <w:bCs/>
          <w:sz w:val="24"/>
          <w:szCs w:val="24"/>
        </w:rPr>
      </w:pPr>
    </w:p>
    <w:p w14:paraId="139BC0EC" w14:textId="5944E9EF" w:rsidR="008063EB" w:rsidRDefault="008063EB" w:rsidP="00B16998">
      <w:pPr>
        <w:spacing w:line="360" w:lineRule="auto"/>
        <w:rPr>
          <w:rFonts w:ascii="Times New Roman" w:hAnsi="Times New Roman" w:cs="Times New Roman"/>
          <w:b/>
          <w:bCs/>
          <w:sz w:val="24"/>
          <w:szCs w:val="24"/>
        </w:rPr>
      </w:pPr>
    </w:p>
    <w:p w14:paraId="43CF6B9D" w14:textId="07602E32" w:rsidR="008063EB" w:rsidRDefault="008063EB" w:rsidP="00B16998">
      <w:pPr>
        <w:spacing w:line="360" w:lineRule="auto"/>
        <w:rPr>
          <w:rFonts w:ascii="Times New Roman" w:hAnsi="Times New Roman" w:cs="Times New Roman"/>
          <w:b/>
          <w:bCs/>
          <w:sz w:val="24"/>
          <w:szCs w:val="24"/>
        </w:rPr>
      </w:pPr>
    </w:p>
    <w:p w14:paraId="0FD8E492" w14:textId="0EC5758E" w:rsidR="008063EB" w:rsidRDefault="008063EB" w:rsidP="00B16998">
      <w:pPr>
        <w:spacing w:line="360" w:lineRule="auto"/>
        <w:rPr>
          <w:rFonts w:ascii="Times New Roman" w:hAnsi="Times New Roman" w:cs="Times New Roman"/>
          <w:b/>
          <w:bCs/>
          <w:sz w:val="24"/>
          <w:szCs w:val="24"/>
        </w:rPr>
      </w:pPr>
    </w:p>
    <w:p w14:paraId="483B8B1F" w14:textId="2F55097E" w:rsidR="008063EB" w:rsidRDefault="008063EB" w:rsidP="00B16998">
      <w:pPr>
        <w:spacing w:line="360" w:lineRule="auto"/>
        <w:rPr>
          <w:rFonts w:ascii="Times New Roman" w:hAnsi="Times New Roman" w:cs="Times New Roman"/>
          <w:b/>
          <w:bCs/>
          <w:sz w:val="24"/>
          <w:szCs w:val="24"/>
        </w:rPr>
      </w:pPr>
    </w:p>
    <w:p w14:paraId="3AEBD4EE" w14:textId="77777777" w:rsidR="009107BE" w:rsidRDefault="009107BE" w:rsidP="0083302B">
      <w:pPr>
        <w:spacing w:line="480" w:lineRule="auto"/>
        <w:jc w:val="center"/>
        <w:rPr>
          <w:rFonts w:ascii="Times New Roman" w:hAnsi="Times New Roman" w:cs="Times New Roman"/>
          <w:b/>
          <w:bCs/>
          <w:sz w:val="24"/>
          <w:szCs w:val="24"/>
        </w:rPr>
      </w:pPr>
    </w:p>
    <w:p w14:paraId="28FC102C" w14:textId="5E95FBDA" w:rsidR="008063EB" w:rsidRPr="0083302B" w:rsidRDefault="008063EB" w:rsidP="0083302B">
      <w:pPr>
        <w:spacing w:line="480" w:lineRule="auto"/>
        <w:jc w:val="center"/>
        <w:rPr>
          <w:rFonts w:ascii="Times New Roman" w:hAnsi="Times New Roman" w:cs="Times New Roman"/>
          <w:b/>
          <w:bCs/>
          <w:sz w:val="24"/>
          <w:szCs w:val="24"/>
        </w:rPr>
      </w:pPr>
      <w:r w:rsidRPr="0083302B">
        <w:rPr>
          <w:rFonts w:ascii="Times New Roman" w:hAnsi="Times New Roman" w:cs="Times New Roman"/>
          <w:b/>
          <w:bCs/>
          <w:sz w:val="24"/>
          <w:szCs w:val="24"/>
        </w:rPr>
        <w:lastRenderedPageBreak/>
        <w:t>Chapter One - Literature Review</w:t>
      </w:r>
      <w:r w:rsidR="00AA59E0">
        <w:rPr>
          <w:rFonts w:ascii="Times New Roman" w:hAnsi="Times New Roman" w:cs="Times New Roman"/>
          <w:b/>
          <w:bCs/>
          <w:sz w:val="24"/>
          <w:szCs w:val="24"/>
        </w:rPr>
        <w:br/>
      </w:r>
    </w:p>
    <w:p w14:paraId="22E9EA82" w14:textId="02994FAF" w:rsidR="00AA59E0"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This study aims to explore the potential well-being benefits that Forest Schools can have on children who attend and participate in a Forest School in South Wales. </w:t>
      </w:r>
      <w:bookmarkStart w:id="4" w:name="_Hlk37333724"/>
      <w:proofErr w:type="spellStart"/>
      <w:r w:rsidR="00612E85" w:rsidRPr="0083302B">
        <w:rPr>
          <w:rFonts w:ascii="Times New Roman" w:hAnsi="Times New Roman" w:cs="Times New Roman"/>
          <w:sz w:val="24"/>
          <w:szCs w:val="24"/>
        </w:rPr>
        <w:t>Laevers</w:t>
      </w:r>
      <w:proofErr w:type="spellEnd"/>
      <w:r w:rsidR="00612E85" w:rsidRPr="0083302B">
        <w:rPr>
          <w:rFonts w:ascii="Times New Roman" w:hAnsi="Times New Roman" w:cs="Times New Roman"/>
          <w:sz w:val="24"/>
          <w:szCs w:val="24"/>
        </w:rPr>
        <w:t xml:space="preserve"> </w:t>
      </w:r>
      <w:r w:rsidR="006A6819">
        <w:rPr>
          <w:rFonts w:ascii="Times New Roman" w:hAnsi="Times New Roman" w:cs="Times New Roman"/>
          <w:sz w:val="24"/>
          <w:szCs w:val="24"/>
        </w:rPr>
        <w:t>and</w:t>
      </w:r>
      <w:r w:rsidR="00612E85" w:rsidRPr="0083302B">
        <w:rPr>
          <w:rFonts w:ascii="Times New Roman" w:hAnsi="Times New Roman" w:cs="Times New Roman"/>
          <w:sz w:val="24"/>
          <w:szCs w:val="24"/>
        </w:rPr>
        <w:t xml:space="preserve"> Moons </w:t>
      </w:r>
      <w:r w:rsidR="006A6819">
        <w:rPr>
          <w:rFonts w:ascii="Times New Roman" w:hAnsi="Times New Roman" w:cs="Times New Roman"/>
          <w:sz w:val="24"/>
          <w:szCs w:val="24"/>
        </w:rPr>
        <w:t>(</w:t>
      </w:r>
      <w:r w:rsidR="00612E85" w:rsidRPr="0083302B">
        <w:rPr>
          <w:rFonts w:ascii="Times New Roman" w:hAnsi="Times New Roman" w:cs="Times New Roman"/>
          <w:sz w:val="24"/>
          <w:szCs w:val="24"/>
        </w:rPr>
        <w:t>2008</w:t>
      </w:r>
      <w:r w:rsidRPr="0083302B">
        <w:rPr>
          <w:rFonts w:ascii="Times New Roman" w:hAnsi="Times New Roman" w:cs="Times New Roman"/>
          <w:sz w:val="24"/>
          <w:szCs w:val="24"/>
        </w:rPr>
        <w:t xml:space="preserve">) </w:t>
      </w:r>
      <w:bookmarkEnd w:id="4"/>
      <w:r w:rsidRPr="0083302B">
        <w:rPr>
          <w:rFonts w:ascii="Times New Roman" w:hAnsi="Times New Roman" w:cs="Times New Roman"/>
          <w:sz w:val="24"/>
          <w:szCs w:val="24"/>
        </w:rPr>
        <w:t xml:space="preserve">defines well-being as the stage in which children feel at ease within themselves and their environment. </w:t>
      </w:r>
      <w:r w:rsidR="006A6819">
        <w:rPr>
          <w:rFonts w:ascii="Times New Roman" w:hAnsi="Times New Roman" w:cs="Times New Roman"/>
          <w:sz w:val="24"/>
          <w:szCs w:val="24"/>
        </w:rPr>
        <w:t>They also</w:t>
      </w:r>
      <w:r w:rsidRPr="0083302B">
        <w:rPr>
          <w:rFonts w:ascii="Times New Roman" w:hAnsi="Times New Roman" w:cs="Times New Roman"/>
          <w:sz w:val="24"/>
          <w:szCs w:val="24"/>
        </w:rPr>
        <w:t xml:space="preserve"> note that when children have high overall well-being they will flourish</w:t>
      </w:r>
      <w:r w:rsidR="004E2846">
        <w:rPr>
          <w:rFonts w:ascii="Times New Roman" w:hAnsi="Times New Roman" w:cs="Times New Roman"/>
          <w:sz w:val="24"/>
          <w:szCs w:val="24"/>
        </w:rPr>
        <w:t xml:space="preserve"> in all areas of their lives</w:t>
      </w:r>
      <w:r w:rsidR="006A6819">
        <w:rPr>
          <w:rFonts w:ascii="Times New Roman" w:hAnsi="Times New Roman" w:cs="Times New Roman"/>
          <w:sz w:val="24"/>
          <w:szCs w:val="24"/>
        </w:rPr>
        <w:t xml:space="preserve">. </w:t>
      </w:r>
      <w:r w:rsidR="006A6819" w:rsidRPr="006A6819">
        <w:rPr>
          <w:rFonts w:ascii="Times New Roman" w:hAnsi="Times New Roman" w:cs="Times New Roman"/>
          <w:sz w:val="24"/>
          <w:szCs w:val="24"/>
        </w:rPr>
        <w:t>This chapter presents a review of literature on children’s mental health and wellbeing in outdoor learning programmes, followed by research on the Forest School approach and its impact on young people’s mental health and wellbeing.</w:t>
      </w:r>
    </w:p>
    <w:p w14:paraId="1645E507" w14:textId="177E81EC" w:rsidR="00AA59E0" w:rsidRPr="00AA59E0" w:rsidRDefault="00231400" w:rsidP="0083302B">
      <w:pPr>
        <w:spacing w:line="480" w:lineRule="auto"/>
        <w:rPr>
          <w:rFonts w:ascii="Times New Roman" w:hAnsi="Times New Roman" w:cs="Times New Roman"/>
          <w:sz w:val="24"/>
          <w:szCs w:val="24"/>
        </w:rPr>
      </w:pPr>
      <w:bookmarkStart w:id="5" w:name="_Hlk36041551"/>
      <w:r w:rsidRPr="0083302B">
        <w:rPr>
          <w:rFonts w:ascii="Times New Roman" w:hAnsi="Times New Roman" w:cs="Times New Roman"/>
          <w:b/>
          <w:bCs/>
          <w:sz w:val="24"/>
          <w:szCs w:val="24"/>
        </w:rPr>
        <w:t>Children’s</w:t>
      </w:r>
      <w:r w:rsidR="008063EB" w:rsidRPr="0083302B">
        <w:rPr>
          <w:rFonts w:ascii="Times New Roman" w:hAnsi="Times New Roman" w:cs="Times New Roman"/>
          <w:b/>
          <w:bCs/>
          <w:sz w:val="24"/>
          <w:szCs w:val="24"/>
        </w:rPr>
        <w:t xml:space="preserve"> mental health, well-being and outdoor programs </w:t>
      </w:r>
    </w:p>
    <w:bookmarkEnd w:id="5"/>
    <w:p w14:paraId="3F1DBA29" w14:textId="65F8E524" w:rsidR="00AA59E0" w:rsidRDefault="008063EB" w:rsidP="0064592D">
      <w:pPr>
        <w:spacing w:line="480" w:lineRule="auto"/>
        <w:rPr>
          <w:rFonts w:ascii="Times New Roman" w:hAnsi="Times New Roman" w:cs="Times New Roman"/>
          <w:sz w:val="24"/>
          <w:szCs w:val="24"/>
        </w:rPr>
      </w:pPr>
      <w:r w:rsidRPr="0083302B">
        <w:rPr>
          <w:rFonts w:ascii="Times New Roman" w:hAnsi="Times New Roman" w:cs="Times New Roman"/>
          <w:sz w:val="24"/>
          <w:szCs w:val="24"/>
        </w:rPr>
        <w:t>In recent years, research into the benefits of exposure to natural environments has increased considerably (</w:t>
      </w:r>
      <w:r w:rsidR="001432EF">
        <w:rPr>
          <w:rFonts w:ascii="Times New Roman" w:hAnsi="Times New Roman" w:cs="Times New Roman"/>
          <w:sz w:val="24"/>
          <w:szCs w:val="24"/>
        </w:rPr>
        <w:t>f</w:t>
      </w:r>
      <w:r w:rsidRPr="0083302B">
        <w:rPr>
          <w:rFonts w:ascii="Times New Roman" w:hAnsi="Times New Roman" w:cs="Times New Roman"/>
          <w:sz w:val="24"/>
          <w:szCs w:val="24"/>
        </w:rPr>
        <w:t>or examples, see Bratman et al</w:t>
      </w:r>
      <w:r w:rsidR="007F20A1">
        <w:rPr>
          <w:rFonts w:ascii="Times New Roman" w:hAnsi="Times New Roman" w:cs="Times New Roman"/>
          <w:sz w:val="24"/>
          <w:szCs w:val="24"/>
        </w:rPr>
        <w:t>.,</w:t>
      </w:r>
      <w:r w:rsidRPr="0083302B">
        <w:rPr>
          <w:rFonts w:ascii="Times New Roman" w:hAnsi="Times New Roman" w:cs="Times New Roman"/>
          <w:sz w:val="24"/>
          <w:szCs w:val="24"/>
        </w:rPr>
        <w:t xml:space="preserve"> 2015; </w:t>
      </w:r>
      <w:proofErr w:type="spellStart"/>
      <w:r w:rsidRPr="0083302B">
        <w:rPr>
          <w:rFonts w:ascii="Times New Roman" w:hAnsi="Times New Roman" w:cs="Times New Roman"/>
          <w:sz w:val="24"/>
          <w:szCs w:val="24"/>
        </w:rPr>
        <w:t>Hartig</w:t>
      </w:r>
      <w:proofErr w:type="spellEnd"/>
      <w:r w:rsidRPr="0083302B">
        <w:rPr>
          <w:rFonts w:ascii="Times New Roman" w:hAnsi="Times New Roman" w:cs="Times New Roman"/>
          <w:sz w:val="24"/>
          <w:szCs w:val="24"/>
        </w:rPr>
        <w:t xml:space="preserve"> et al</w:t>
      </w:r>
      <w:r w:rsidR="007F20A1">
        <w:rPr>
          <w:rFonts w:ascii="Times New Roman" w:hAnsi="Times New Roman" w:cs="Times New Roman"/>
          <w:sz w:val="24"/>
          <w:szCs w:val="24"/>
        </w:rPr>
        <w:t>.,</w:t>
      </w:r>
      <w:r w:rsidRPr="0083302B">
        <w:rPr>
          <w:rFonts w:ascii="Times New Roman" w:hAnsi="Times New Roman" w:cs="Times New Roman"/>
          <w:sz w:val="24"/>
          <w:szCs w:val="24"/>
        </w:rPr>
        <w:t xml:space="preserve"> 2010). However, the research literature has focused on the benefits for adults, with very little empirical research examining children’s well-being in natural environments. For instance, most research into outdoor exposure for children stems around education and learning practices, rather than its psychological benefits. This is particularly concerning considering the rise in reports of children experiencing some form of mental health concern.</w:t>
      </w:r>
      <w:r w:rsidR="001C58B3">
        <w:rPr>
          <w:rFonts w:ascii="Times New Roman" w:hAnsi="Times New Roman" w:cs="Times New Roman"/>
          <w:sz w:val="24"/>
          <w:szCs w:val="24"/>
        </w:rPr>
        <w:t xml:space="preserve"> Data released by </w:t>
      </w:r>
      <w:r w:rsidR="001C58B3" w:rsidRPr="001C58B3">
        <w:rPr>
          <w:rFonts w:ascii="Times New Roman" w:hAnsi="Times New Roman" w:cs="Times New Roman"/>
          <w:sz w:val="24"/>
          <w:szCs w:val="24"/>
        </w:rPr>
        <w:t>Mental Health Foundation (2016</w:t>
      </w:r>
      <w:r w:rsidR="001C58B3">
        <w:rPr>
          <w:rFonts w:ascii="Times New Roman" w:hAnsi="Times New Roman" w:cs="Times New Roman"/>
          <w:sz w:val="24"/>
          <w:szCs w:val="24"/>
        </w:rPr>
        <w:t xml:space="preserve">) </w:t>
      </w:r>
      <w:r w:rsidRPr="0083302B">
        <w:rPr>
          <w:rFonts w:ascii="Times New Roman" w:hAnsi="Times New Roman" w:cs="Times New Roman"/>
          <w:sz w:val="24"/>
          <w:szCs w:val="24"/>
        </w:rPr>
        <w:t>found that one in nine children suffer with a mental health condition. Statistics collected the previous year indicated one in 10 reports of children suffering with a mental health concern (</w:t>
      </w:r>
      <w:proofErr w:type="spellStart"/>
      <w:r w:rsidRPr="0083302B">
        <w:rPr>
          <w:rFonts w:ascii="Times New Roman" w:hAnsi="Times New Roman" w:cs="Times New Roman"/>
          <w:sz w:val="24"/>
          <w:szCs w:val="24"/>
        </w:rPr>
        <w:t>Zamperoni</w:t>
      </w:r>
      <w:proofErr w:type="spellEnd"/>
      <w:r w:rsidRPr="0083302B">
        <w:rPr>
          <w:rFonts w:ascii="Times New Roman" w:hAnsi="Times New Roman" w:cs="Times New Roman"/>
          <w:sz w:val="24"/>
          <w:szCs w:val="24"/>
        </w:rPr>
        <w:t>, 2019). These concerns included behavioural and emotional distress among children (</w:t>
      </w:r>
      <w:proofErr w:type="spellStart"/>
      <w:r w:rsidRPr="0083302B">
        <w:rPr>
          <w:rFonts w:ascii="Times New Roman" w:hAnsi="Times New Roman" w:cs="Times New Roman"/>
          <w:sz w:val="24"/>
          <w:szCs w:val="24"/>
        </w:rPr>
        <w:t>Döpfner</w:t>
      </w:r>
      <w:proofErr w:type="spellEnd"/>
      <w:r w:rsidRPr="0083302B">
        <w:rPr>
          <w:rFonts w:ascii="Times New Roman" w:hAnsi="Times New Roman" w:cs="Times New Roman"/>
          <w:sz w:val="24"/>
          <w:szCs w:val="24"/>
        </w:rPr>
        <w:t xml:space="preserve"> &amp; </w:t>
      </w:r>
      <w:proofErr w:type="spellStart"/>
      <w:r w:rsidRPr="0083302B">
        <w:rPr>
          <w:rFonts w:ascii="Times New Roman" w:hAnsi="Times New Roman" w:cs="Times New Roman"/>
          <w:sz w:val="24"/>
          <w:szCs w:val="24"/>
        </w:rPr>
        <w:t>Hanisch</w:t>
      </w:r>
      <w:proofErr w:type="spellEnd"/>
      <w:r w:rsidRPr="0083302B">
        <w:rPr>
          <w:rFonts w:ascii="Times New Roman" w:hAnsi="Times New Roman" w:cs="Times New Roman"/>
          <w:sz w:val="24"/>
          <w:szCs w:val="24"/>
        </w:rPr>
        <w:t xml:space="preserve">, 2020). Additionally, this data also reported that some children who had received a mental health diagnosis were as young as five years old (Reiss, 2013). </w:t>
      </w:r>
      <w:r w:rsidRPr="0083302B">
        <w:rPr>
          <w:rFonts w:ascii="Times New Roman" w:hAnsi="Times New Roman" w:cs="Times New Roman"/>
          <w:sz w:val="24"/>
          <w:szCs w:val="24"/>
        </w:rPr>
        <w:br/>
        <w:t xml:space="preserve">     Poor mental health can have devastating outcomes for those experiencing it. Eisenberg, </w:t>
      </w:r>
      <w:r w:rsidRPr="0083302B">
        <w:rPr>
          <w:rFonts w:ascii="Times New Roman" w:hAnsi="Times New Roman" w:cs="Times New Roman"/>
          <w:sz w:val="24"/>
          <w:szCs w:val="24"/>
        </w:rPr>
        <w:lastRenderedPageBreak/>
        <w:t xml:space="preserve">Downs and </w:t>
      </w:r>
      <w:proofErr w:type="spellStart"/>
      <w:r w:rsidRPr="0083302B">
        <w:rPr>
          <w:rFonts w:ascii="Times New Roman" w:hAnsi="Times New Roman" w:cs="Times New Roman"/>
          <w:sz w:val="24"/>
          <w:szCs w:val="24"/>
        </w:rPr>
        <w:t>Golberstein</w:t>
      </w:r>
      <w:proofErr w:type="spellEnd"/>
      <w:r w:rsidRPr="0083302B">
        <w:rPr>
          <w:rFonts w:ascii="Times New Roman" w:hAnsi="Times New Roman" w:cs="Times New Roman"/>
          <w:sz w:val="24"/>
          <w:szCs w:val="24"/>
        </w:rPr>
        <w:t xml:space="preserve"> (2009) have stated that a poor mental state can affect a child’s energy levels, concentration and dependability, which in turn can impact all aspects of their lives. </w:t>
      </w:r>
      <w:proofErr w:type="spellStart"/>
      <w:r w:rsidRPr="0083302B">
        <w:rPr>
          <w:rFonts w:ascii="Times New Roman" w:hAnsi="Times New Roman" w:cs="Times New Roman"/>
          <w:sz w:val="24"/>
          <w:szCs w:val="24"/>
        </w:rPr>
        <w:t>Lonigan</w:t>
      </w:r>
      <w:proofErr w:type="spellEnd"/>
      <w:r w:rsidRPr="0083302B">
        <w:rPr>
          <w:rFonts w:ascii="Times New Roman" w:hAnsi="Times New Roman" w:cs="Times New Roman"/>
          <w:sz w:val="24"/>
          <w:szCs w:val="24"/>
        </w:rPr>
        <w:t xml:space="preserve">, Carey and Finch’s (1994) study, which examined the negative effects that anxiety and depression had on children aged between six and eighteen, explained that children who had received a mental health diagnosis, had self-reported experiencing low mood and a loss of interest in both social and physical activities that they once enjoyed. </w:t>
      </w:r>
      <w:r w:rsidRPr="0083302B">
        <w:rPr>
          <w:rFonts w:ascii="Times New Roman" w:hAnsi="Times New Roman" w:cs="Times New Roman"/>
          <w:sz w:val="24"/>
          <w:szCs w:val="24"/>
        </w:rPr>
        <w:br/>
        <w:t xml:space="preserve">     In addition to the social disruptions caused by poor mental health, such conditions can also translate to children’s academic performance. According to Owens et al</w:t>
      </w:r>
      <w:r w:rsidR="0098657E">
        <w:rPr>
          <w:rFonts w:ascii="Times New Roman" w:hAnsi="Times New Roman" w:cs="Times New Roman"/>
          <w:sz w:val="24"/>
          <w:szCs w:val="24"/>
        </w:rPr>
        <w:t>.</w:t>
      </w:r>
      <w:r w:rsidRPr="0083302B">
        <w:rPr>
          <w:rFonts w:ascii="Times New Roman" w:hAnsi="Times New Roman" w:cs="Times New Roman"/>
          <w:sz w:val="24"/>
          <w:szCs w:val="24"/>
        </w:rPr>
        <w:t xml:space="preserve"> (2012), children who are currently suffering with anxiety or depression, whether comorbidly or separately, are at higher risk of underperforming with their academics. This is thought to be because both anxiety and depression can negatively affect a child’s working memory. This has been supported by more recent studies. For instance, both Maloney et al</w:t>
      </w:r>
      <w:r w:rsidR="0098657E">
        <w:rPr>
          <w:rFonts w:ascii="Times New Roman" w:hAnsi="Times New Roman" w:cs="Times New Roman"/>
          <w:sz w:val="24"/>
          <w:szCs w:val="24"/>
        </w:rPr>
        <w:t>.</w:t>
      </w:r>
      <w:r w:rsidRPr="0083302B">
        <w:rPr>
          <w:rFonts w:ascii="Times New Roman" w:hAnsi="Times New Roman" w:cs="Times New Roman"/>
          <w:sz w:val="24"/>
          <w:szCs w:val="24"/>
        </w:rPr>
        <w:t xml:space="preserve"> (2014) and Maran (2016) have suggested that anxiety disrupts cognitive performance, including working memory. Additionally, disruptions in cognitive performance can also be a contributor to increased anxiety and so, becoming a frequent condition for suffers (</w:t>
      </w:r>
      <w:proofErr w:type="spellStart"/>
      <w:r w:rsidRPr="0083302B">
        <w:rPr>
          <w:rFonts w:ascii="Times New Roman" w:hAnsi="Times New Roman" w:cs="Times New Roman"/>
          <w:sz w:val="24"/>
          <w:szCs w:val="24"/>
        </w:rPr>
        <w:t>Petkus</w:t>
      </w:r>
      <w:proofErr w:type="spellEnd"/>
      <w:r w:rsidRPr="0083302B">
        <w:rPr>
          <w:rFonts w:ascii="Times New Roman" w:hAnsi="Times New Roman" w:cs="Times New Roman"/>
          <w:sz w:val="24"/>
          <w:szCs w:val="24"/>
        </w:rPr>
        <w:t xml:space="preserve"> et al</w:t>
      </w:r>
      <w:r w:rsidR="0098657E">
        <w:rPr>
          <w:rFonts w:ascii="Times New Roman" w:hAnsi="Times New Roman" w:cs="Times New Roman"/>
          <w:sz w:val="24"/>
          <w:szCs w:val="24"/>
        </w:rPr>
        <w:t>.</w:t>
      </w:r>
      <w:r w:rsidRPr="0083302B">
        <w:rPr>
          <w:rFonts w:ascii="Times New Roman" w:hAnsi="Times New Roman" w:cs="Times New Roman"/>
          <w:sz w:val="24"/>
          <w:szCs w:val="24"/>
        </w:rPr>
        <w:t xml:space="preserve">, 2017). </w:t>
      </w:r>
      <w:r w:rsidR="00AE190A">
        <w:rPr>
          <w:rFonts w:ascii="Times New Roman" w:hAnsi="Times New Roman" w:cs="Times New Roman"/>
          <w:sz w:val="24"/>
          <w:szCs w:val="24"/>
        </w:rPr>
        <w:t>F</w:t>
      </w:r>
      <w:r w:rsidRPr="0083302B">
        <w:rPr>
          <w:rFonts w:ascii="Times New Roman" w:hAnsi="Times New Roman" w:cs="Times New Roman"/>
          <w:sz w:val="24"/>
          <w:szCs w:val="24"/>
        </w:rPr>
        <w:t>urther research in this area is needed t</w:t>
      </w:r>
      <w:r w:rsidR="00AE190A">
        <w:rPr>
          <w:rFonts w:ascii="Times New Roman" w:hAnsi="Times New Roman" w:cs="Times New Roman"/>
          <w:sz w:val="24"/>
          <w:szCs w:val="24"/>
        </w:rPr>
        <w:t>o develop and implement</w:t>
      </w:r>
      <w:r w:rsidRPr="0083302B">
        <w:rPr>
          <w:rFonts w:ascii="Times New Roman" w:hAnsi="Times New Roman" w:cs="Times New Roman"/>
          <w:sz w:val="24"/>
          <w:szCs w:val="24"/>
        </w:rPr>
        <w:t xml:space="preserve"> effective early interventions to improve children’s well-being. </w:t>
      </w:r>
      <w:r w:rsidRPr="0083302B">
        <w:rPr>
          <w:rFonts w:ascii="Times New Roman" w:hAnsi="Times New Roman" w:cs="Times New Roman"/>
          <w:sz w:val="24"/>
          <w:szCs w:val="24"/>
        </w:rPr>
        <w:br/>
        <w:t xml:space="preserve">     Pearson and Craig (2014) state that exposure to natural environments can benefit those struggling with poor mental </w:t>
      </w:r>
      <w:r w:rsidR="00F27225">
        <w:rPr>
          <w:rFonts w:ascii="Times New Roman" w:hAnsi="Times New Roman" w:cs="Times New Roman"/>
          <w:sz w:val="24"/>
          <w:szCs w:val="24"/>
        </w:rPr>
        <w:t>health</w:t>
      </w:r>
      <w:r w:rsidRPr="0083302B">
        <w:rPr>
          <w:rFonts w:ascii="Times New Roman" w:hAnsi="Times New Roman" w:cs="Times New Roman"/>
          <w:sz w:val="24"/>
          <w:szCs w:val="24"/>
        </w:rPr>
        <w:t>. Such exposure has seen reductions in stress (Thompson et al</w:t>
      </w:r>
      <w:r w:rsidR="0098657E">
        <w:rPr>
          <w:rFonts w:ascii="Times New Roman" w:hAnsi="Times New Roman" w:cs="Times New Roman"/>
          <w:sz w:val="24"/>
          <w:szCs w:val="24"/>
        </w:rPr>
        <w:t>.</w:t>
      </w:r>
      <w:r w:rsidRPr="0083302B">
        <w:rPr>
          <w:rFonts w:ascii="Times New Roman" w:hAnsi="Times New Roman" w:cs="Times New Roman"/>
          <w:sz w:val="24"/>
          <w:szCs w:val="24"/>
        </w:rPr>
        <w:t>, 2012)</w:t>
      </w:r>
      <w:r w:rsidR="00F27225">
        <w:rPr>
          <w:rFonts w:ascii="Times New Roman" w:hAnsi="Times New Roman" w:cs="Times New Roman"/>
          <w:sz w:val="24"/>
          <w:szCs w:val="24"/>
        </w:rPr>
        <w:t>,</w:t>
      </w:r>
      <w:r w:rsidRPr="0083302B">
        <w:rPr>
          <w:rFonts w:ascii="Times New Roman" w:hAnsi="Times New Roman" w:cs="Times New Roman"/>
          <w:sz w:val="24"/>
          <w:szCs w:val="24"/>
        </w:rPr>
        <w:t xml:space="preserve"> as well as mood boosting in those with anxiety and depression (Beyer et al</w:t>
      </w:r>
      <w:r w:rsidR="0098657E">
        <w:rPr>
          <w:rFonts w:ascii="Times New Roman" w:hAnsi="Times New Roman" w:cs="Times New Roman"/>
          <w:sz w:val="24"/>
          <w:szCs w:val="24"/>
        </w:rPr>
        <w:t>.</w:t>
      </w:r>
      <w:r w:rsidRPr="0083302B">
        <w:rPr>
          <w:rFonts w:ascii="Times New Roman" w:hAnsi="Times New Roman" w:cs="Times New Roman"/>
          <w:sz w:val="24"/>
          <w:szCs w:val="24"/>
        </w:rPr>
        <w:t>, 2014). This rise in mood from exposure to the natural world is thought to be the result of breathing in fresh air regularly, which can help raise oxygen levels to the brain, this in turn, produces the neurotransmitter serotonin (Yano et al</w:t>
      </w:r>
      <w:r w:rsidR="0098657E">
        <w:rPr>
          <w:rFonts w:ascii="Times New Roman" w:hAnsi="Times New Roman" w:cs="Times New Roman"/>
          <w:sz w:val="24"/>
          <w:szCs w:val="24"/>
        </w:rPr>
        <w:t>.</w:t>
      </w:r>
      <w:r w:rsidRPr="0083302B">
        <w:rPr>
          <w:rFonts w:ascii="Times New Roman" w:hAnsi="Times New Roman" w:cs="Times New Roman"/>
          <w:sz w:val="24"/>
          <w:szCs w:val="24"/>
        </w:rPr>
        <w:t xml:space="preserve">, 2015). Serotonin can regulate mood, appetite and sleep, as well as helping cognitive functions such as memory (Joffe &amp; Cohen, 1998). In addition to this, outdoor exercise, such as hiking, can help raise endorphin levels and leave </w:t>
      </w:r>
      <w:r w:rsidRPr="0083302B">
        <w:rPr>
          <w:rFonts w:ascii="Times New Roman" w:hAnsi="Times New Roman" w:cs="Times New Roman"/>
          <w:sz w:val="24"/>
          <w:szCs w:val="24"/>
        </w:rPr>
        <w:lastRenderedPageBreak/>
        <w:t>individual’s in a relaxed and calm state (Szabo et al</w:t>
      </w:r>
      <w:r w:rsidR="00F27225">
        <w:rPr>
          <w:rFonts w:ascii="Times New Roman" w:hAnsi="Times New Roman" w:cs="Times New Roman"/>
          <w:sz w:val="24"/>
          <w:szCs w:val="24"/>
        </w:rPr>
        <w:t>.</w:t>
      </w:r>
      <w:r w:rsidRPr="0083302B">
        <w:rPr>
          <w:rFonts w:ascii="Times New Roman" w:hAnsi="Times New Roman" w:cs="Times New Roman"/>
          <w:sz w:val="24"/>
          <w:szCs w:val="24"/>
        </w:rPr>
        <w:t xml:space="preserve">, 2019). Evidently, a systematic review by Lee and Hopkins (2013) saw that this type of exercise and exposure had a positive effect on children’s cognition and psychosocial function. </w:t>
      </w:r>
      <w:r w:rsidRPr="0083302B">
        <w:rPr>
          <w:rFonts w:ascii="Times New Roman" w:hAnsi="Times New Roman" w:cs="Times New Roman"/>
          <w:sz w:val="24"/>
          <w:szCs w:val="24"/>
        </w:rPr>
        <w:br/>
        <w:t xml:space="preserve">     Furthermore, programs with a focus on outdoor adventure have been developed for adolescents to help build confidence and self-esteem. A study by Mutz and Muller (2016), which investigated the benefits of outdoor adventure programs for children’s well-being, found that the 14-year-old participants had reported a </w:t>
      </w:r>
      <w:r w:rsidR="00F27225">
        <w:rPr>
          <w:rFonts w:ascii="Times New Roman" w:hAnsi="Times New Roman" w:cs="Times New Roman"/>
          <w:sz w:val="24"/>
          <w:szCs w:val="24"/>
        </w:rPr>
        <w:t>significant</w:t>
      </w:r>
      <w:r w:rsidR="00F27225" w:rsidRPr="0083302B">
        <w:rPr>
          <w:rFonts w:ascii="Times New Roman" w:hAnsi="Times New Roman" w:cs="Times New Roman"/>
          <w:sz w:val="24"/>
          <w:szCs w:val="24"/>
        </w:rPr>
        <w:t xml:space="preserve"> increase</w:t>
      </w:r>
      <w:r w:rsidRPr="0083302B">
        <w:rPr>
          <w:rFonts w:ascii="Times New Roman" w:hAnsi="Times New Roman" w:cs="Times New Roman"/>
          <w:sz w:val="24"/>
          <w:szCs w:val="24"/>
        </w:rPr>
        <w:t xml:space="preserve"> in life satisfaction, happiness, mindfulness</w:t>
      </w:r>
      <w:r w:rsidR="00F27225">
        <w:rPr>
          <w:rFonts w:ascii="Times New Roman" w:hAnsi="Times New Roman" w:cs="Times New Roman"/>
          <w:sz w:val="24"/>
          <w:szCs w:val="24"/>
        </w:rPr>
        <w:t>,</w:t>
      </w:r>
      <w:r w:rsidRPr="0083302B">
        <w:rPr>
          <w:rFonts w:ascii="Times New Roman" w:hAnsi="Times New Roman" w:cs="Times New Roman"/>
          <w:sz w:val="24"/>
          <w:szCs w:val="24"/>
        </w:rPr>
        <w:t xml:space="preserve"> and a decrease in stress. These results came after the group of 12 students took part in an outdoor adventure program for 12 days. Programs such as this are increasing in popularity in the United Kingdom, as they are seen to be associated with improved self-esteem, self-efficiency and are pro-social (</w:t>
      </w:r>
      <w:proofErr w:type="spellStart"/>
      <w:r w:rsidRPr="0083302B">
        <w:rPr>
          <w:rFonts w:ascii="Times New Roman" w:hAnsi="Times New Roman" w:cs="Times New Roman"/>
          <w:sz w:val="24"/>
          <w:szCs w:val="24"/>
        </w:rPr>
        <w:t>Balanger</w:t>
      </w:r>
      <w:proofErr w:type="spellEnd"/>
      <w:r w:rsidRPr="0083302B">
        <w:rPr>
          <w:rFonts w:ascii="Times New Roman" w:hAnsi="Times New Roman" w:cs="Times New Roman"/>
          <w:sz w:val="24"/>
          <w:szCs w:val="24"/>
        </w:rPr>
        <w:t xml:space="preserve"> et al</w:t>
      </w:r>
      <w:r w:rsidR="00F27225">
        <w:rPr>
          <w:rFonts w:ascii="Times New Roman" w:hAnsi="Times New Roman" w:cs="Times New Roman"/>
          <w:sz w:val="24"/>
          <w:szCs w:val="24"/>
        </w:rPr>
        <w:t>.</w:t>
      </w:r>
      <w:r w:rsidRPr="0083302B">
        <w:rPr>
          <w:rFonts w:ascii="Times New Roman" w:hAnsi="Times New Roman" w:cs="Times New Roman"/>
          <w:sz w:val="24"/>
          <w:szCs w:val="24"/>
        </w:rPr>
        <w:t xml:space="preserve">, 2013; Cook, 2008). </w:t>
      </w:r>
      <w:r w:rsidRPr="0083302B">
        <w:rPr>
          <w:rFonts w:ascii="Times New Roman" w:hAnsi="Times New Roman" w:cs="Times New Roman"/>
          <w:sz w:val="24"/>
          <w:szCs w:val="24"/>
        </w:rPr>
        <w:br/>
        <w:t xml:space="preserve">     Though this is a positive step forward for educational providers and does </w:t>
      </w:r>
      <w:r w:rsidR="00F06028">
        <w:rPr>
          <w:rFonts w:ascii="Times New Roman" w:hAnsi="Times New Roman" w:cs="Times New Roman"/>
          <w:sz w:val="24"/>
          <w:szCs w:val="24"/>
        </w:rPr>
        <w:t>appear</w:t>
      </w:r>
      <w:r w:rsidRPr="0083302B">
        <w:rPr>
          <w:rFonts w:ascii="Times New Roman" w:hAnsi="Times New Roman" w:cs="Times New Roman"/>
          <w:sz w:val="24"/>
          <w:szCs w:val="24"/>
        </w:rPr>
        <w:t xml:space="preserve"> to have a positive affect for children’s overall mental health, many studies within this area tend to have a </w:t>
      </w:r>
      <w:r w:rsidRPr="00F27225">
        <w:rPr>
          <w:rFonts w:ascii="Times New Roman" w:hAnsi="Times New Roman" w:cs="Times New Roman"/>
          <w:sz w:val="24"/>
          <w:szCs w:val="24"/>
        </w:rPr>
        <w:t xml:space="preserve">focus on group dynamics, rather than the positive well-being benefits. </w:t>
      </w:r>
      <w:r w:rsidR="00F27225" w:rsidRPr="00F27225">
        <w:rPr>
          <w:rFonts w:ascii="Times New Roman" w:hAnsi="Times New Roman" w:cs="Times New Roman"/>
          <w:sz w:val="24"/>
          <w:szCs w:val="24"/>
        </w:rPr>
        <w:t>However, there is</w:t>
      </w:r>
      <w:r w:rsidR="00F27225">
        <w:rPr>
          <w:rFonts w:ascii="Times New Roman" w:hAnsi="Times New Roman" w:cs="Times New Roman"/>
          <w:sz w:val="24"/>
          <w:szCs w:val="24"/>
        </w:rPr>
        <w:t xml:space="preserve"> an increasing number of studies showing its </w:t>
      </w:r>
      <w:r w:rsidR="00F27225" w:rsidRPr="00F27225">
        <w:rPr>
          <w:rFonts w:ascii="Times New Roman" w:hAnsi="Times New Roman" w:cs="Times New Roman"/>
          <w:sz w:val="24"/>
          <w:szCs w:val="24"/>
        </w:rPr>
        <w:t xml:space="preserve">beneficial properties for psychological wellness </w:t>
      </w:r>
      <w:r w:rsidRPr="0083302B">
        <w:rPr>
          <w:rFonts w:ascii="Times New Roman" w:hAnsi="Times New Roman" w:cs="Times New Roman"/>
          <w:sz w:val="24"/>
          <w:szCs w:val="24"/>
        </w:rPr>
        <w:t>(Mutz &amp; Muller, 2016</w:t>
      </w:r>
      <w:r w:rsidR="009760AE">
        <w:rPr>
          <w:rFonts w:ascii="Times New Roman" w:hAnsi="Times New Roman" w:cs="Times New Roman"/>
          <w:sz w:val="24"/>
          <w:szCs w:val="24"/>
        </w:rPr>
        <w:t xml:space="preserve">; </w:t>
      </w:r>
      <w:proofErr w:type="spellStart"/>
      <w:r w:rsidR="009760AE">
        <w:rPr>
          <w:rFonts w:ascii="Times New Roman" w:hAnsi="Times New Roman" w:cs="Times New Roman"/>
          <w:sz w:val="24"/>
          <w:szCs w:val="24"/>
        </w:rPr>
        <w:t>B</w:t>
      </w:r>
      <w:r w:rsidR="001624AE">
        <w:rPr>
          <w:rFonts w:ascii="Times New Roman" w:hAnsi="Times New Roman" w:cs="Times New Roman"/>
          <w:sz w:val="24"/>
          <w:szCs w:val="24"/>
        </w:rPr>
        <w:t>rymer</w:t>
      </w:r>
      <w:proofErr w:type="spellEnd"/>
      <w:r w:rsidR="001624AE">
        <w:rPr>
          <w:rFonts w:ascii="Times New Roman" w:hAnsi="Times New Roman" w:cs="Times New Roman"/>
          <w:sz w:val="24"/>
          <w:szCs w:val="24"/>
        </w:rPr>
        <w:t xml:space="preserve"> et al., 2010</w:t>
      </w:r>
      <w:r w:rsidRPr="0083302B">
        <w:rPr>
          <w:rFonts w:ascii="Times New Roman" w:hAnsi="Times New Roman" w:cs="Times New Roman"/>
          <w:sz w:val="24"/>
          <w:szCs w:val="24"/>
        </w:rPr>
        <w:t>). For example, Folkman (2010) has suggested that, individuals that participate in these types of programs, learn to manage their stress</w:t>
      </w:r>
      <w:r w:rsidR="00F27225">
        <w:rPr>
          <w:rFonts w:ascii="Times New Roman" w:hAnsi="Times New Roman" w:cs="Times New Roman"/>
          <w:sz w:val="24"/>
          <w:szCs w:val="24"/>
        </w:rPr>
        <w:t xml:space="preserve"> by encouraging them to participate in and overcome difficulties during tasks</w:t>
      </w:r>
      <w:r w:rsidRPr="0083302B">
        <w:rPr>
          <w:rFonts w:ascii="Times New Roman" w:hAnsi="Times New Roman" w:cs="Times New Roman"/>
          <w:sz w:val="24"/>
          <w:szCs w:val="24"/>
        </w:rPr>
        <w:t xml:space="preserve">. Outdoor adventures often generate </w:t>
      </w:r>
      <w:proofErr w:type="gramStart"/>
      <w:r w:rsidRPr="0083302B">
        <w:rPr>
          <w:rFonts w:ascii="Times New Roman" w:hAnsi="Times New Roman" w:cs="Times New Roman"/>
          <w:sz w:val="24"/>
          <w:szCs w:val="24"/>
        </w:rPr>
        <w:t>a number of</w:t>
      </w:r>
      <w:proofErr w:type="gramEnd"/>
      <w:r w:rsidRPr="0083302B">
        <w:rPr>
          <w:rFonts w:ascii="Times New Roman" w:hAnsi="Times New Roman" w:cs="Times New Roman"/>
          <w:sz w:val="24"/>
          <w:szCs w:val="24"/>
        </w:rPr>
        <w:t xml:space="preserve"> challenges, designed to push the individuals out of their comfort zones. Participants who complete these tasks often </w:t>
      </w:r>
      <w:r w:rsidR="000C6230" w:rsidRPr="0083302B">
        <w:rPr>
          <w:rFonts w:ascii="Times New Roman" w:hAnsi="Times New Roman" w:cs="Times New Roman"/>
          <w:sz w:val="24"/>
          <w:szCs w:val="24"/>
        </w:rPr>
        <w:t>report feelings</w:t>
      </w:r>
      <w:r w:rsidRPr="0083302B">
        <w:rPr>
          <w:rFonts w:ascii="Times New Roman" w:hAnsi="Times New Roman" w:cs="Times New Roman"/>
          <w:sz w:val="24"/>
          <w:szCs w:val="24"/>
        </w:rPr>
        <w:t xml:space="preserve"> of self-satisfaction and go onto manage their stress when facing other challenges (</w:t>
      </w:r>
      <w:proofErr w:type="spellStart"/>
      <w:r w:rsidR="00FB5AA4" w:rsidRPr="00FB5AA4">
        <w:rPr>
          <w:rFonts w:ascii="Times New Roman" w:hAnsi="Times New Roman" w:cs="Times New Roman"/>
          <w:sz w:val="24"/>
          <w:szCs w:val="24"/>
        </w:rPr>
        <w:t>Eigenschenk</w:t>
      </w:r>
      <w:proofErr w:type="spellEnd"/>
      <w:r w:rsidR="00FB5AA4">
        <w:rPr>
          <w:rFonts w:ascii="Times New Roman" w:hAnsi="Times New Roman" w:cs="Times New Roman"/>
          <w:sz w:val="24"/>
          <w:szCs w:val="24"/>
        </w:rPr>
        <w:t xml:space="preserve"> et al., 2019</w:t>
      </w:r>
      <w:r w:rsidRPr="0083302B">
        <w:rPr>
          <w:rFonts w:ascii="Times New Roman" w:hAnsi="Times New Roman" w:cs="Times New Roman"/>
          <w:sz w:val="24"/>
          <w:szCs w:val="24"/>
        </w:rPr>
        <w:t xml:space="preserve">).  </w:t>
      </w:r>
      <w:r w:rsidRPr="0083302B">
        <w:rPr>
          <w:rFonts w:ascii="Times New Roman" w:hAnsi="Times New Roman" w:cs="Times New Roman"/>
          <w:sz w:val="24"/>
          <w:szCs w:val="24"/>
        </w:rPr>
        <w:br/>
        <w:t xml:space="preserve">     </w:t>
      </w:r>
      <w:r w:rsidR="003B0E4A">
        <w:rPr>
          <w:rFonts w:ascii="Times New Roman" w:hAnsi="Times New Roman" w:cs="Times New Roman"/>
          <w:sz w:val="24"/>
          <w:szCs w:val="24"/>
        </w:rPr>
        <w:t>Davis</w:t>
      </w:r>
      <w:r w:rsidRPr="0083302B">
        <w:rPr>
          <w:rFonts w:ascii="Times New Roman" w:hAnsi="Times New Roman" w:cs="Times New Roman"/>
          <w:sz w:val="24"/>
          <w:szCs w:val="24"/>
        </w:rPr>
        <w:t xml:space="preserve"> (20</w:t>
      </w:r>
      <w:r w:rsidR="003B0E4A">
        <w:rPr>
          <w:rFonts w:ascii="Times New Roman" w:hAnsi="Times New Roman" w:cs="Times New Roman"/>
          <w:sz w:val="24"/>
          <w:szCs w:val="24"/>
        </w:rPr>
        <w:t>17</w:t>
      </w:r>
      <w:r w:rsidRPr="0083302B">
        <w:rPr>
          <w:rFonts w:ascii="Times New Roman" w:hAnsi="Times New Roman" w:cs="Times New Roman"/>
          <w:sz w:val="24"/>
          <w:szCs w:val="24"/>
        </w:rPr>
        <w:t xml:space="preserve">) </w:t>
      </w:r>
      <w:r w:rsidR="00DF1355">
        <w:rPr>
          <w:rFonts w:ascii="Times New Roman" w:hAnsi="Times New Roman" w:cs="Times New Roman"/>
          <w:sz w:val="24"/>
          <w:szCs w:val="24"/>
        </w:rPr>
        <w:t xml:space="preserve">has </w:t>
      </w:r>
      <w:r w:rsidRPr="0083302B">
        <w:rPr>
          <w:rFonts w:ascii="Times New Roman" w:hAnsi="Times New Roman" w:cs="Times New Roman"/>
          <w:sz w:val="24"/>
          <w:szCs w:val="24"/>
        </w:rPr>
        <w:t>state</w:t>
      </w:r>
      <w:r w:rsidR="00DF1355">
        <w:rPr>
          <w:rFonts w:ascii="Times New Roman" w:hAnsi="Times New Roman" w:cs="Times New Roman"/>
          <w:sz w:val="24"/>
          <w:szCs w:val="24"/>
        </w:rPr>
        <w:t>d</w:t>
      </w:r>
      <w:r w:rsidRPr="0083302B">
        <w:rPr>
          <w:rFonts w:ascii="Times New Roman" w:hAnsi="Times New Roman" w:cs="Times New Roman"/>
          <w:sz w:val="24"/>
          <w:szCs w:val="24"/>
        </w:rPr>
        <w:t xml:space="preserve"> that there has been argument on the need for additional </w:t>
      </w:r>
      <w:r w:rsidR="00DF1355" w:rsidRPr="0083302B">
        <w:rPr>
          <w:rFonts w:ascii="Times New Roman" w:hAnsi="Times New Roman" w:cs="Times New Roman"/>
          <w:sz w:val="24"/>
          <w:szCs w:val="24"/>
        </w:rPr>
        <w:t xml:space="preserve">support </w:t>
      </w:r>
      <w:r w:rsidR="00DF1355">
        <w:rPr>
          <w:rFonts w:ascii="Times New Roman" w:hAnsi="Times New Roman" w:cs="Times New Roman"/>
          <w:sz w:val="24"/>
          <w:szCs w:val="24"/>
        </w:rPr>
        <w:t>in this area</w:t>
      </w:r>
      <w:r w:rsidR="00FF54F3">
        <w:rPr>
          <w:rFonts w:ascii="Times New Roman" w:hAnsi="Times New Roman" w:cs="Times New Roman"/>
          <w:sz w:val="24"/>
          <w:szCs w:val="24"/>
        </w:rPr>
        <w:t xml:space="preserve">, </w:t>
      </w:r>
      <w:r w:rsidRPr="0083302B">
        <w:rPr>
          <w:rFonts w:ascii="Times New Roman" w:hAnsi="Times New Roman" w:cs="Times New Roman"/>
          <w:sz w:val="24"/>
          <w:szCs w:val="24"/>
        </w:rPr>
        <w:t xml:space="preserve">as many educational providers already offer outdoor experiences as part of their residential programmes in primary and secondary schools in Wales. </w:t>
      </w:r>
      <w:r w:rsidR="00DF1355">
        <w:rPr>
          <w:rFonts w:ascii="Times New Roman" w:hAnsi="Times New Roman" w:cs="Times New Roman"/>
          <w:sz w:val="24"/>
          <w:szCs w:val="24"/>
        </w:rPr>
        <w:t>Nonetheless,</w:t>
      </w:r>
      <w:r w:rsidRPr="0083302B">
        <w:rPr>
          <w:rFonts w:ascii="Times New Roman" w:hAnsi="Times New Roman" w:cs="Times New Roman"/>
          <w:sz w:val="24"/>
          <w:szCs w:val="24"/>
        </w:rPr>
        <w:t xml:space="preserve"> whilst these </w:t>
      </w:r>
      <w:r w:rsidRPr="0083302B">
        <w:rPr>
          <w:rFonts w:ascii="Times New Roman" w:hAnsi="Times New Roman" w:cs="Times New Roman"/>
          <w:sz w:val="24"/>
          <w:szCs w:val="24"/>
        </w:rPr>
        <w:lastRenderedPageBreak/>
        <w:t xml:space="preserve">programs do exist and are very beneficial, they are </w:t>
      </w:r>
      <w:r w:rsidR="00DF1355">
        <w:rPr>
          <w:rFonts w:ascii="Times New Roman" w:hAnsi="Times New Roman" w:cs="Times New Roman"/>
          <w:sz w:val="24"/>
          <w:szCs w:val="24"/>
        </w:rPr>
        <w:t>mostly</w:t>
      </w:r>
      <w:r w:rsidRPr="0083302B">
        <w:rPr>
          <w:rFonts w:ascii="Times New Roman" w:hAnsi="Times New Roman" w:cs="Times New Roman"/>
          <w:sz w:val="24"/>
          <w:szCs w:val="24"/>
        </w:rPr>
        <w:t xml:space="preserve"> offered to adolescent children, </w:t>
      </w:r>
      <w:r w:rsidR="00DF1355">
        <w:rPr>
          <w:rFonts w:ascii="Times New Roman" w:hAnsi="Times New Roman" w:cs="Times New Roman"/>
          <w:sz w:val="24"/>
          <w:szCs w:val="24"/>
        </w:rPr>
        <w:t xml:space="preserve">and </w:t>
      </w:r>
      <w:r w:rsidRPr="0083302B">
        <w:rPr>
          <w:rFonts w:ascii="Times New Roman" w:hAnsi="Times New Roman" w:cs="Times New Roman"/>
          <w:sz w:val="24"/>
          <w:szCs w:val="24"/>
        </w:rPr>
        <w:t>are usually held annually over a few days</w:t>
      </w:r>
      <w:r w:rsidR="00EB02FE" w:rsidRPr="00EB02FE">
        <w:t xml:space="preserve"> </w:t>
      </w:r>
      <w:r w:rsidR="00EB02FE">
        <w:t>(</w:t>
      </w:r>
      <w:r w:rsidR="00EB02FE" w:rsidRPr="00EB02FE">
        <w:rPr>
          <w:rFonts w:ascii="Times New Roman" w:hAnsi="Times New Roman" w:cs="Times New Roman"/>
          <w:sz w:val="24"/>
          <w:szCs w:val="24"/>
        </w:rPr>
        <w:t>Liddicoat</w:t>
      </w:r>
      <w:r w:rsidR="00EB02FE">
        <w:rPr>
          <w:rFonts w:ascii="Times New Roman" w:hAnsi="Times New Roman" w:cs="Times New Roman"/>
          <w:sz w:val="24"/>
          <w:szCs w:val="24"/>
        </w:rPr>
        <w:t xml:space="preserve"> </w:t>
      </w:r>
      <w:r w:rsidR="00EB02FE" w:rsidRPr="00EB02FE">
        <w:rPr>
          <w:rFonts w:ascii="Times New Roman" w:hAnsi="Times New Roman" w:cs="Times New Roman"/>
          <w:sz w:val="24"/>
          <w:szCs w:val="24"/>
        </w:rPr>
        <w:t>&amp; Krasny</w:t>
      </w:r>
      <w:r w:rsidR="00EB02FE">
        <w:rPr>
          <w:rFonts w:ascii="Times New Roman" w:hAnsi="Times New Roman" w:cs="Times New Roman"/>
          <w:sz w:val="24"/>
          <w:szCs w:val="24"/>
        </w:rPr>
        <w:t xml:space="preserve">, </w:t>
      </w:r>
      <w:r w:rsidR="00EB02FE" w:rsidRPr="00EB02FE">
        <w:rPr>
          <w:rFonts w:ascii="Times New Roman" w:hAnsi="Times New Roman" w:cs="Times New Roman"/>
          <w:sz w:val="24"/>
          <w:szCs w:val="24"/>
        </w:rPr>
        <w:t>2014)</w:t>
      </w:r>
      <w:r w:rsidR="00EB02FE">
        <w:rPr>
          <w:rFonts w:ascii="Times New Roman" w:hAnsi="Times New Roman" w:cs="Times New Roman"/>
          <w:sz w:val="24"/>
          <w:szCs w:val="24"/>
        </w:rPr>
        <w:t>.</w:t>
      </w:r>
      <w:r w:rsidRPr="0083302B">
        <w:rPr>
          <w:rFonts w:ascii="Times New Roman" w:hAnsi="Times New Roman" w:cs="Times New Roman"/>
          <w:sz w:val="24"/>
          <w:szCs w:val="24"/>
        </w:rPr>
        <w:t xml:space="preserve"> </w:t>
      </w:r>
      <w:r w:rsidR="00EB02FE">
        <w:rPr>
          <w:rFonts w:ascii="Times New Roman" w:hAnsi="Times New Roman" w:cs="Times New Roman"/>
          <w:sz w:val="24"/>
          <w:szCs w:val="24"/>
        </w:rPr>
        <w:t>Their also</w:t>
      </w:r>
      <w:r w:rsidRPr="0083302B">
        <w:rPr>
          <w:rFonts w:ascii="Times New Roman" w:hAnsi="Times New Roman" w:cs="Times New Roman"/>
          <w:sz w:val="24"/>
          <w:szCs w:val="24"/>
        </w:rPr>
        <w:t xml:space="preserve"> often very costly to parents. Alternatively, </w:t>
      </w:r>
      <w:r w:rsidR="000C6230">
        <w:rPr>
          <w:rFonts w:ascii="Times New Roman" w:hAnsi="Times New Roman" w:cs="Times New Roman"/>
          <w:sz w:val="24"/>
          <w:szCs w:val="24"/>
        </w:rPr>
        <w:t>o</w:t>
      </w:r>
      <w:r w:rsidRPr="0083302B">
        <w:rPr>
          <w:rFonts w:ascii="Times New Roman" w:hAnsi="Times New Roman" w:cs="Times New Roman"/>
          <w:sz w:val="24"/>
          <w:szCs w:val="24"/>
        </w:rPr>
        <w:t xml:space="preserve">utdoor programs such as the Forest School </w:t>
      </w:r>
      <w:r w:rsidR="000C6230">
        <w:rPr>
          <w:rFonts w:ascii="Times New Roman" w:hAnsi="Times New Roman" w:cs="Times New Roman"/>
          <w:sz w:val="24"/>
          <w:szCs w:val="24"/>
        </w:rPr>
        <w:t>i</w:t>
      </w:r>
      <w:r w:rsidRPr="0083302B">
        <w:rPr>
          <w:rFonts w:ascii="Times New Roman" w:hAnsi="Times New Roman" w:cs="Times New Roman"/>
          <w:sz w:val="24"/>
          <w:szCs w:val="24"/>
        </w:rPr>
        <w:t xml:space="preserve">nitiative, are becoming a popular concept </w:t>
      </w:r>
      <w:r w:rsidR="00095DF1">
        <w:rPr>
          <w:rFonts w:ascii="Times New Roman" w:hAnsi="Times New Roman" w:cs="Times New Roman"/>
          <w:sz w:val="24"/>
          <w:szCs w:val="24"/>
        </w:rPr>
        <w:t>to</w:t>
      </w:r>
      <w:r w:rsidRPr="0083302B">
        <w:rPr>
          <w:rFonts w:ascii="Times New Roman" w:hAnsi="Times New Roman" w:cs="Times New Roman"/>
          <w:sz w:val="24"/>
          <w:szCs w:val="24"/>
        </w:rPr>
        <w:t xml:space="preserve"> many educational providers across the UK. These schools are cost efficient, are easily accessible to educational providers/parents of all age groups and can be held as part of schooling or as a private establishment. </w:t>
      </w:r>
    </w:p>
    <w:p w14:paraId="0D6E29A4" w14:textId="19450665" w:rsidR="00AA59E0" w:rsidRDefault="008063EB" w:rsidP="0083302B">
      <w:pPr>
        <w:spacing w:line="480" w:lineRule="auto"/>
        <w:rPr>
          <w:rFonts w:ascii="Times New Roman" w:hAnsi="Times New Roman" w:cs="Times New Roman"/>
          <w:sz w:val="24"/>
          <w:szCs w:val="24"/>
        </w:rPr>
      </w:pPr>
      <w:bookmarkStart w:id="6" w:name="_Hlk36041955"/>
      <w:r w:rsidRPr="0083302B">
        <w:rPr>
          <w:rFonts w:ascii="Times New Roman" w:hAnsi="Times New Roman" w:cs="Times New Roman"/>
          <w:b/>
          <w:bCs/>
          <w:sz w:val="24"/>
          <w:szCs w:val="24"/>
        </w:rPr>
        <w:t>The Forest School Model</w:t>
      </w:r>
      <w:bookmarkEnd w:id="6"/>
    </w:p>
    <w:p w14:paraId="4BA33C09" w14:textId="77777777" w:rsidR="009107BE" w:rsidRDefault="008063EB" w:rsidP="0083302B">
      <w:pPr>
        <w:spacing w:line="480" w:lineRule="auto"/>
        <w:rPr>
          <w:rFonts w:ascii="Times New Roman" w:eastAsia="Calibri" w:hAnsi="Times New Roman" w:cs="Times New Roman"/>
          <w:sz w:val="24"/>
          <w:szCs w:val="24"/>
        </w:rPr>
      </w:pPr>
      <w:r w:rsidRPr="0083302B">
        <w:rPr>
          <w:rFonts w:ascii="Times New Roman" w:hAnsi="Times New Roman" w:cs="Times New Roman"/>
          <w:sz w:val="24"/>
          <w:szCs w:val="24"/>
        </w:rPr>
        <w:t xml:space="preserve">The </w:t>
      </w:r>
      <w:r w:rsidR="000C6230">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0C6230">
        <w:rPr>
          <w:rFonts w:ascii="Times New Roman" w:hAnsi="Times New Roman" w:cs="Times New Roman"/>
          <w:sz w:val="24"/>
          <w:szCs w:val="24"/>
        </w:rPr>
        <w:t>S</w:t>
      </w:r>
      <w:r w:rsidRPr="0083302B">
        <w:rPr>
          <w:rFonts w:ascii="Times New Roman" w:hAnsi="Times New Roman" w:cs="Times New Roman"/>
          <w:sz w:val="24"/>
          <w:szCs w:val="24"/>
        </w:rPr>
        <w:t xml:space="preserve">chool initiative is the delivery of education in outdoor settings, such as, outdoor spaces in educational establishments or in a forest itself. This educational model promotes practical learning by giving children hands on experiences, whilst building confidence, social skills and motivation (Brien &amp; Murray, 2007). The </w:t>
      </w:r>
      <w:r w:rsidR="000C6230">
        <w:rPr>
          <w:rFonts w:ascii="Times New Roman" w:hAnsi="Times New Roman" w:cs="Times New Roman"/>
          <w:sz w:val="24"/>
          <w:szCs w:val="24"/>
        </w:rPr>
        <w:t>model</w:t>
      </w:r>
      <w:r w:rsidRPr="0083302B">
        <w:rPr>
          <w:rFonts w:ascii="Times New Roman" w:hAnsi="Times New Roman" w:cs="Times New Roman"/>
          <w:sz w:val="24"/>
          <w:szCs w:val="24"/>
        </w:rPr>
        <w:t xml:space="preserve"> has increased in popularity over recent years and provides a variety of pedagogical practices and physical experiences for children of all ages and capabilities (</w:t>
      </w:r>
      <w:r w:rsidR="000C6230">
        <w:rPr>
          <w:rFonts w:ascii="Times New Roman" w:hAnsi="Times New Roman" w:cs="Times New Roman"/>
          <w:sz w:val="24"/>
          <w:szCs w:val="24"/>
        </w:rPr>
        <w:t>Close, 2012</w:t>
      </w:r>
      <w:r w:rsidR="00230DBF">
        <w:rPr>
          <w:rFonts w:ascii="Times New Roman" w:hAnsi="Times New Roman" w:cs="Times New Roman"/>
          <w:sz w:val="24"/>
          <w:szCs w:val="24"/>
        </w:rPr>
        <w:t>;</w:t>
      </w:r>
      <w:r w:rsidR="000C6230">
        <w:rPr>
          <w:rFonts w:ascii="Times New Roman" w:hAnsi="Times New Roman" w:cs="Times New Roman"/>
          <w:sz w:val="24"/>
          <w:szCs w:val="24"/>
        </w:rPr>
        <w:t xml:space="preserve"> </w:t>
      </w:r>
      <w:r w:rsidRPr="0083302B">
        <w:rPr>
          <w:rFonts w:ascii="Times New Roman" w:hAnsi="Times New Roman" w:cs="Times New Roman"/>
          <w:sz w:val="24"/>
          <w:szCs w:val="24"/>
        </w:rPr>
        <w:t>Knight, 2011)</w:t>
      </w:r>
      <w:r w:rsidR="000C6230">
        <w:rPr>
          <w:rFonts w:ascii="Times New Roman" w:hAnsi="Times New Roman" w:cs="Times New Roman"/>
          <w:sz w:val="24"/>
          <w:szCs w:val="24"/>
        </w:rPr>
        <w:t>.</w:t>
      </w:r>
      <w:r w:rsidRPr="0083302B">
        <w:rPr>
          <w:rFonts w:ascii="Times New Roman" w:hAnsi="Times New Roman" w:cs="Times New Roman"/>
          <w:sz w:val="24"/>
          <w:szCs w:val="24"/>
        </w:rPr>
        <w:br/>
        <w:t xml:space="preserve">     </w:t>
      </w:r>
      <w:r w:rsidRPr="0083302B">
        <w:rPr>
          <w:rFonts w:ascii="Times New Roman" w:eastAsia="Calibri" w:hAnsi="Times New Roman" w:cs="Times New Roman"/>
          <w:sz w:val="24"/>
          <w:szCs w:val="24"/>
        </w:rPr>
        <w:t>The importance of nature and child development was first recognised in Denmark during the 1950’s. According to Knight (2013), the concept, ‘</w:t>
      </w:r>
      <w:proofErr w:type="spellStart"/>
      <w:r w:rsidR="00F06028">
        <w:rPr>
          <w:rFonts w:ascii="Times New Roman" w:eastAsia="Calibri" w:hAnsi="Times New Roman" w:cs="Times New Roman"/>
          <w:sz w:val="24"/>
          <w:szCs w:val="24"/>
        </w:rPr>
        <w:t>S</w:t>
      </w:r>
      <w:r w:rsidRPr="0083302B">
        <w:rPr>
          <w:rFonts w:ascii="Times New Roman" w:eastAsia="Calibri" w:hAnsi="Times New Roman" w:cs="Times New Roman"/>
          <w:sz w:val="24"/>
          <w:szCs w:val="24"/>
        </w:rPr>
        <w:t>kogs</w:t>
      </w:r>
      <w:bookmarkStart w:id="7" w:name="_Hlk37330276"/>
      <w:r w:rsidRPr="0083302B">
        <w:rPr>
          <w:rFonts w:ascii="Times New Roman" w:eastAsia="Calibri" w:hAnsi="Times New Roman" w:cs="Times New Roman"/>
          <w:sz w:val="24"/>
          <w:szCs w:val="24"/>
        </w:rPr>
        <w:t>børnehaven</w:t>
      </w:r>
      <w:bookmarkEnd w:id="7"/>
      <w:proofErr w:type="spellEnd"/>
      <w:r w:rsidRPr="0083302B">
        <w:rPr>
          <w:rFonts w:ascii="Times New Roman" w:eastAsia="Calibri" w:hAnsi="Times New Roman" w:cs="Times New Roman"/>
          <w:sz w:val="24"/>
          <w:szCs w:val="24"/>
        </w:rPr>
        <w:t>’</w:t>
      </w:r>
      <w:r w:rsidR="002C45B7">
        <w:rPr>
          <w:rFonts w:ascii="Times New Roman" w:eastAsia="Calibri" w:hAnsi="Times New Roman" w:cs="Times New Roman"/>
          <w:sz w:val="24"/>
          <w:szCs w:val="24"/>
        </w:rPr>
        <w:t xml:space="preserve">(Skog meaning forest and </w:t>
      </w:r>
      <w:proofErr w:type="spellStart"/>
      <w:r w:rsidR="002C45B7" w:rsidRPr="002C45B7">
        <w:rPr>
          <w:rFonts w:ascii="Times New Roman" w:eastAsia="Calibri" w:hAnsi="Times New Roman" w:cs="Times New Roman"/>
          <w:sz w:val="24"/>
          <w:szCs w:val="24"/>
        </w:rPr>
        <w:t>børnehaven</w:t>
      </w:r>
      <w:proofErr w:type="spellEnd"/>
      <w:r w:rsidR="002C45B7">
        <w:rPr>
          <w:rFonts w:ascii="Times New Roman" w:eastAsia="Calibri" w:hAnsi="Times New Roman" w:cs="Times New Roman"/>
          <w:sz w:val="24"/>
          <w:szCs w:val="24"/>
        </w:rPr>
        <w:t xml:space="preserve"> meaning kindergarten) </w:t>
      </w:r>
      <w:r w:rsidRPr="0083302B">
        <w:rPr>
          <w:rFonts w:ascii="Times New Roman" w:eastAsia="Calibri" w:hAnsi="Times New Roman" w:cs="Times New Roman"/>
          <w:sz w:val="24"/>
          <w:szCs w:val="24"/>
        </w:rPr>
        <w:t>soon became part of early years education curriculum, which would see many pre-school children (</w:t>
      </w:r>
      <w:r w:rsidR="002C45B7">
        <w:rPr>
          <w:rFonts w:ascii="Times New Roman" w:eastAsia="Calibri" w:hAnsi="Times New Roman" w:cs="Times New Roman"/>
          <w:sz w:val="24"/>
          <w:szCs w:val="24"/>
        </w:rPr>
        <w:t>s</w:t>
      </w:r>
      <w:r w:rsidRPr="0083302B">
        <w:rPr>
          <w:rFonts w:ascii="Times New Roman" w:eastAsia="Calibri" w:hAnsi="Times New Roman" w:cs="Times New Roman"/>
          <w:sz w:val="24"/>
          <w:szCs w:val="24"/>
        </w:rPr>
        <w:t>even and below) spend all day, every day interacting with nature, regardless of the weather conditions</w:t>
      </w:r>
      <w:r w:rsidR="002C45B7">
        <w:rPr>
          <w:rFonts w:ascii="Times New Roman" w:eastAsia="Calibri" w:hAnsi="Times New Roman" w:cs="Times New Roman"/>
          <w:sz w:val="24"/>
          <w:szCs w:val="24"/>
        </w:rPr>
        <w:t xml:space="preserve"> (Close, 2012)</w:t>
      </w:r>
      <w:r w:rsidRPr="0083302B">
        <w:rPr>
          <w:rFonts w:ascii="Times New Roman" w:eastAsia="Calibri" w:hAnsi="Times New Roman" w:cs="Times New Roman"/>
          <w:sz w:val="24"/>
          <w:szCs w:val="24"/>
        </w:rPr>
        <w:t xml:space="preserve">. This approach, now referred to as the Danish Forest School approach or the Forest School Initiative, was heavily influenced by the works of many early childhood pioneer theorists, such as, Rousseau (1762), Gardner (1993), Piaget (1952) as well as many others. These theories </w:t>
      </w:r>
      <w:r w:rsidRPr="0071680E">
        <w:rPr>
          <w:rFonts w:ascii="Times New Roman" w:eastAsia="Calibri" w:hAnsi="Times New Roman" w:cs="Times New Roman"/>
          <w:sz w:val="24"/>
          <w:szCs w:val="24"/>
        </w:rPr>
        <w:t xml:space="preserve">helped shape the </w:t>
      </w:r>
      <w:r w:rsidR="0071680E" w:rsidRPr="0071680E">
        <w:rPr>
          <w:rFonts w:ascii="Times New Roman" w:eastAsia="Calibri" w:hAnsi="Times New Roman" w:cs="Times New Roman"/>
          <w:sz w:val="24"/>
          <w:szCs w:val="24"/>
        </w:rPr>
        <w:t>F</w:t>
      </w:r>
      <w:r w:rsidRPr="0071680E">
        <w:rPr>
          <w:rFonts w:ascii="Times New Roman" w:eastAsia="Calibri" w:hAnsi="Times New Roman" w:cs="Times New Roman"/>
          <w:sz w:val="24"/>
          <w:szCs w:val="24"/>
        </w:rPr>
        <w:t xml:space="preserve">orest </w:t>
      </w:r>
      <w:r w:rsidR="0071680E" w:rsidRPr="0071680E">
        <w:rPr>
          <w:rFonts w:ascii="Times New Roman" w:eastAsia="Calibri" w:hAnsi="Times New Roman" w:cs="Times New Roman"/>
          <w:sz w:val="24"/>
          <w:szCs w:val="24"/>
        </w:rPr>
        <w:t>S</w:t>
      </w:r>
      <w:r w:rsidRPr="0071680E">
        <w:rPr>
          <w:rFonts w:ascii="Times New Roman" w:eastAsia="Calibri" w:hAnsi="Times New Roman" w:cs="Times New Roman"/>
          <w:sz w:val="24"/>
          <w:szCs w:val="24"/>
        </w:rPr>
        <w:t xml:space="preserve">chool’s approach to learning and created </w:t>
      </w:r>
      <w:r w:rsidR="0071680E" w:rsidRPr="0071680E">
        <w:rPr>
          <w:rFonts w:ascii="Times New Roman" w:eastAsia="Calibri" w:hAnsi="Times New Roman" w:cs="Times New Roman"/>
          <w:sz w:val="24"/>
          <w:szCs w:val="24"/>
        </w:rPr>
        <w:t>seven</w:t>
      </w:r>
      <w:r w:rsidRPr="0071680E">
        <w:rPr>
          <w:rFonts w:ascii="Times New Roman" w:eastAsia="Calibri" w:hAnsi="Times New Roman" w:cs="Times New Roman"/>
          <w:sz w:val="24"/>
          <w:szCs w:val="24"/>
        </w:rPr>
        <w:t xml:space="preserve"> key </w:t>
      </w:r>
      <w:bookmarkStart w:id="8" w:name="_Hlk17454467"/>
      <w:r w:rsidRPr="0071680E">
        <w:rPr>
          <w:rFonts w:ascii="Times New Roman" w:eastAsia="Calibri" w:hAnsi="Times New Roman" w:cs="Times New Roman"/>
          <w:sz w:val="24"/>
          <w:szCs w:val="24"/>
        </w:rPr>
        <w:t xml:space="preserve">pedagogical </w:t>
      </w:r>
      <w:bookmarkEnd w:id="8"/>
      <w:r w:rsidRPr="0071680E">
        <w:rPr>
          <w:rFonts w:ascii="Times New Roman" w:eastAsia="Calibri" w:hAnsi="Times New Roman" w:cs="Times New Roman"/>
          <w:sz w:val="24"/>
          <w:szCs w:val="24"/>
        </w:rPr>
        <w:t>principles of practice, which focus on</w:t>
      </w:r>
      <w:r w:rsidRPr="0071680E">
        <w:rPr>
          <w:rFonts w:ascii="Times New Roman" w:hAnsi="Times New Roman" w:cs="Times New Roman"/>
          <w:sz w:val="24"/>
          <w:szCs w:val="24"/>
        </w:rPr>
        <w:t xml:space="preserve"> </w:t>
      </w:r>
      <w:r w:rsidRPr="0071680E">
        <w:rPr>
          <w:rFonts w:ascii="Times New Roman" w:eastAsia="Calibri" w:hAnsi="Times New Roman" w:cs="Times New Roman"/>
          <w:sz w:val="24"/>
          <w:szCs w:val="24"/>
        </w:rPr>
        <w:t xml:space="preserve">free play, creativity, socialisation and emotional stability </w:t>
      </w:r>
      <w:bookmarkStart w:id="9" w:name="_Hlk17454615"/>
      <w:r w:rsidRPr="0071680E">
        <w:rPr>
          <w:rFonts w:ascii="Times New Roman" w:eastAsia="Calibri" w:hAnsi="Times New Roman" w:cs="Times New Roman"/>
          <w:sz w:val="24"/>
          <w:szCs w:val="24"/>
        </w:rPr>
        <w:t>(Lawrence, 1952</w:t>
      </w:r>
      <w:r w:rsidR="00230DBF">
        <w:rPr>
          <w:rFonts w:ascii="Times New Roman" w:eastAsia="Calibri" w:hAnsi="Times New Roman" w:cs="Times New Roman"/>
          <w:sz w:val="24"/>
          <w:szCs w:val="24"/>
        </w:rPr>
        <w:t>;</w:t>
      </w:r>
      <w:r w:rsidRPr="0071680E">
        <w:rPr>
          <w:rFonts w:ascii="Times New Roman" w:eastAsia="Calibri" w:hAnsi="Times New Roman" w:cs="Times New Roman"/>
          <w:sz w:val="24"/>
          <w:szCs w:val="24"/>
        </w:rPr>
        <w:t xml:space="preserve"> </w:t>
      </w:r>
      <w:r w:rsidRPr="0071680E">
        <w:rPr>
          <w:rFonts w:ascii="Times New Roman" w:hAnsi="Times New Roman" w:cs="Times New Roman"/>
          <w:sz w:val="24"/>
          <w:szCs w:val="24"/>
        </w:rPr>
        <w:t>Williams-</w:t>
      </w:r>
      <w:proofErr w:type="spellStart"/>
      <w:r w:rsidRPr="0071680E">
        <w:rPr>
          <w:rFonts w:ascii="Times New Roman" w:hAnsi="Times New Roman" w:cs="Times New Roman"/>
          <w:sz w:val="24"/>
          <w:szCs w:val="24"/>
        </w:rPr>
        <w:t>Siegfredsen</w:t>
      </w:r>
      <w:proofErr w:type="spellEnd"/>
      <w:r w:rsidRPr="0071680E">
        <w:rPr>
          <w:rFonts w:ascii="Times New Roman" w:hAnsi="Times New Roman" w:cs="Times New Roman"/>
          <w:sz w:val="24"/>
          <w:szCs w:val="24"/>
        </w:rPr>
        <w:t>, 2017)</w:t>
      </w:r>
      <w:r w:rsidRPr="0071680E">
        <w:rPr>
          <w:rFonts w:ascii="Times New Roman" w:eastAsia="Calibri" w:hAnsi="Times New Roman" w:cs="Times New Roman"/>
          <w:sz w:val="24"/>
          <w:szCs w:val="24"/>
        </w:rPr>
        <w:t>.</w:t>
      </w:r>
      <w:r w:rsidRPr="0083302B">
        <w:rPr>
          <w:rFonts w:ascii="Times New Roman" w:eastAsia="Calibri" w:hAnsi="Times New Roman" w:cs="Times New Roman"/>
          <w:sz w:val="24"/>
          <w:szCs w:val="24"/>
        </w:rPr>
        <w:t xml:space="preserve"> </w:t>
      </w:r>
      <w:bookmarkEnd w:id="9"/>
    </w:p>
    <w:p w14:paraId="27C419FE" w14:textId="18B750CB" w:rsidR="00AA59E0" w:rsidRDefault="008063EB" w:rsidP="0083302B">
      <w:pPr>
        <w:spacing w:line="480" w:lineRule="auto"/>
        <w:rPr>
          <w:rFonts w:ascii="Times New Roman" w:eastAsia="Calibri" w:hAnsi="Times New Roman" w:cs="Times New Roman"/>
          <w:sz w:val="24"/>
          <w:szCs w:val="24"/>
        </w:rPr>
      </w:pPr>
      <w:r w:rsidRPr="0083302B">
        <w:rPr>
          <w:rFonts w:ascii="Times New Roman" w:eastAsia="Calibri" w:hAnsi="Times New Roman" w:cs="Times New Roman"/>
          <w:b/>
          <w:bCs/>
          <w:sz w:val="24"/>
          <w:szCs w:val="24"/>
        </w:rPr>
        <w:lastRenderedPageBreak/>
        <w:t>Forest School</w:t>
      </w:r>
      <w:r w:rsidR="00AA04A3">
        <w:rPr>
          <w:rFonts w:ascii="Times New Roman" w:eastAsia="Calibri" w:hAnsi="Times New Roman" w:cs="Times New Roman"/>
          <w:b/>
          <w:bCs/>
          <w:sz w:val="24"/>
          <w:szCs w:val="24"/>
        </w:rPr>
        <w:t>:</w:t>
      </w:r>
      <w:r w:rsidRPr="0083302B">
        <w:rPr>
          <w:rFonts w:ascii="Times New Roman" w:eastAsia="Calibri" w:hAnsi="Times New Roman" w:cs="Times New Roman"/>
          <w:b/>
          <w:bCs/>
          <w:sz w:val="24"/>
          <w:szCs w:val="24"/>
        </w:rPr>
        <w:t xml:space="preserve"> Principles of </w:t>
      </w:r>
      <w:r w:rsidR="00AA04A3">
        <w:rPr>
          <w:rFonts w:ascii="Times New Roman" w:eastAsia="Calibri" w:hAnsi="Times New Roman" w:cs="Times New Roman"/>
          <w:b/>
          <w:bCs/>
          <w:sz w:val="24"/>
          <w:szCs w:val="24"/>
        </w:rPr>
        <w:t>P</w:t>
      </w:r>
      <w:r w:rsidRPr="0083302B">
        <w:rPr>
          <w:rFonts w:ascii="Times New Roman" w:eastAsia="Calibri" w:hAnsi="Times New Roman" w:cs="Times New Roman"/>
          <w:b/>
          <w:bCs/>
          <w:sz w:val="24"/>
          <w:szCs w:val="24"/>
        </w:rPr>
        <w:t>ractice</w:t>
      </w:r>
    </w:p>
    <w:p w14:paraId="5366DA5C" w14:textId="4B9C10AE" w:rsidR="00AA59E0" w:rsidRDefault="008063EB" w:rsidP="0083302B">
      <w:pPr>
        <w:spacing w:line="480" w:lineRule="auto"/>
        <w:rPr>
          <w:rFonts w:ascii="Times New Roman" w:eastAsia="Calibri" w:hAnsi="Times New Roman" w:cs="Times New Roman"/>
          <w:sz w:val="24"/>
          <w:szCs w:val="24"/>
        </w:rPr>
      </w:pPr>
      <w:r w:rsidRPr="0083302B">
        <w:rPr>
          <w:rFonts w:ascii="Times New Roman" w:eastAsia="Calibri" w:hAnsi="Times New Roman" w:cs="Times New Roman"/>
          <w:sz w:val="24"/>
          <w:szCs w:val="24"/>
        </w:rPr>
        <w:t>The first principle consists of a holistic approach to children’s learning and development. This approach not only focuses on learning but also encourages self-growth among children by helping to build their social skills, creativity as well as their emotional well-being (</w:t>
      </w:r>
      <w:bookmarkStart w:id="10" w:name="_Hlk24812403"/>
      <w:r w:rsidRPr="0083302B">
        <w:rPr>
          <w:rFonts w:ascii="Times New Roman" w:eastAsia="Calibri" w:hAnsi="Times New Roman" w:cs="Times New Roman"/>
          <w:sz w:val="24"/>
          <w:szCs w:val="24"/>
        </w:rPr>
        <w:t>Williams-</w:t>
      </w:r>
      <w:proofErr w:type="spellStart"/>
      <w:r w:rsidRPr="0083302B">
        <w:rPr>
          <w:rFonts w:ascii="Times New Roman" w:eastAsia="Calibri" w:hAnsi="Times New Roman" w:cs="Times New Roman"/>
          <w:sz w:val="24"/>
          <w:szCs w:val="24"/>
        </w:rPr>
        <w:t>Siegfredsen</w:t>
      </w:r>
      <w:proofErr w:type="spellEnd"/>
      <w:r w:rsidRPr="0083302B">
        <w:rPr>
          <w:rFonts w:ascii="Times New Roman" w:eastAsia="Calibri" w:hAnsi="Times New Roman" w:cs="Times New Roman"/>
          <w:sz w:val="24"/>
          <w:szCs w:val="24"/>
        </w:rPr>
        <w:t>, 2017</w:t>
      </w:r>
      <w:bookmarkEnd w:id="10"/>
      <w:r w:rsidRPr="0083302B">
        <w:rPr>
          <w:rFonts w:ascii="Times New Roman" w:eastAsia="Calibri" w:hAnsi="Times New Roman" w:cs="Times New Roman"/>
          <w:sz w:val="24"/>
          <w:szCs w:val="24"/>
        </w:rPr>
        <w:t xml:space="preserve">). This holistic approach was influenced by philosopher Jean-Jacques Rousseau (1966) who believed that interaction with natural surroundings would increase children’s understanding and knowledge by giving them practical experiences. In his book ‘Emile’, Rousseau (1966) explains that children who are surrounded by natural environments are physically, mentally and intellectually healthier than those who live in cities.   </w:t>
      </w:r>
      <w:r w:rsidRPr="0083302B">
        <w:rPr>
          <w:rFonts w:ascii="Times New Roman" w:eastAsia="Calibri" w:hAnsi="Times New Roman" w:cs="Times New Roman"/>
          <w:sz w:val="24"/>
          <w:szCs w:val="24"/>
        </w:rPr>
        <w:br/>
        <w:t xml:space="preserve">     The second principle ‘Each child is unique and competent’, stems from the works of </w:t>
      </w:r>
      <w:bookmarkStart w:id="11" w:name="_Hlk16863195"/>
      <w:r w:rsidRPr="0083302B">
        <w:rPr>
          <w:rFonts w:ascii="Times New Roman" w:eastAsia="Calibri" w:hAnsi="Times New Roman" w:cs="Times New Roman"/>
          <w:sz w:val="24"/>
          <w:szCs w:val="24"/>
        </w:rPr>
        <w:t>the multiple intelligence theory (MI) by Gardner (1993)</w:t>
      </w:r>
      <w:bookmarkEnd w:id="11"/>
      <w:r w:rsidRPr="0083302B">
        <w:rPr>
          <w:rFonts w:ascii="Times New Roman" w:eastAsia="Calibri" w:hAnsi="Times New Roman" w:cs="Times New Roman"/>
          <w:sz w:val="24"/>
          <w:szCs w:val="24"/>
        </w:rPr>
        <w:t xml:space="preserve">. This theory suggests that all individuals possess a set of intelligences. According to </w:t>
      </w:r>
      <w:proofErr w:type="spellStart"/>
      <w:r w:rsidRPr="0083302B">
        <w:rPr>
          <w:rFonts w:ascii="Times New Roman" w:eastAsia="Calibri" w:hAnsi="Times New Roman" w:cs="Times New Roman"/>
          <w:sz w:val="24"/>
          <w:szCs w:val="24"/>
        </w:rPr>
        <w:t>Denig</w:t>
      </w:r>
      <w:proofErr w:type="spellEnd"/>
      <w:r w:rsidRPr="0083302B">
        <w:rPr>
          <w:rFonts w:ascii="Times New Roman" w:eastAsia="Calibri" w:hAnsi="Times New Roman" w:cs="Times New Roman"/>
          <w:sz w:val="24"/>
          <w:szCs w:val="24"/>
        </w:rPr>
        <w:t xml:space="preserve"> (2004), the MI theory states that children with naturalistic intelligence are far more likely to enjoy investigating in nature. However, this theory has been criticised as categorising individuals as having only the abilities that meet their intelligence group (</w:t>
      </w:r>
      <w:proofErr w:type="spellStart"/>
      <w:r w:rsidRPr="0083302B">
        <w:rPr>
          <w:rFonts w:ascii="Times New Roman" w:eastAsia="Calibri" w:hAnsi="Times New Roman" w:cs="Times New Roman"/>
          <w:sz w:val="24"/>
          <w:szCs w:val="24"/>
        </w:rPr>
        <w:t>Curruti</w:t>
      </w:r>
      <w:proofErr w:type="spellEnd"/>
      <w:r w:rsidRPr="0083302B">
        <w:rPr>
          <w:rFonts w:ascii="Times New Roman" w:eastAsia="Calibri" w:hAnsi="Times New Roman" w:cs="Times New Roman"/>
          <w:sz w:val="24"/>
          <w:szCs w:val="24"/>
        </w:rPr>
        <w:t xml:space="preserve">, 2013). Whereas, </w:t>
      </w:r>
      <w:bookmarkStart w:id="12" w:name="_Hlk17027870"/>
      <w:r w:rsidRPr="0083302B">
        <w:rPr>
          <w:rFonts w:ascii="Times New Roman" w:eastAsia="Calibri" w:hAnsi="Times New Roman" w:cs="Times New Roman"/>
          <w:sz w:val="24"/>
          <w:szCs w:val="24"/>
        </w:rPr>
        <w:t xml:space="preserve">Nakamura and Csikszentmihalyi (2002) </w:t>
      </w:r>
      <w:bookmarkEnd w:id="12"/>
      <w:r w:rsidRPr="0083302B">
        <w:rPr>
          <w:rFonts w:ascii="Times New Roman" w:eastAsia="Calibri" w:hAnsi="Times New Roman" w:cs="Times New Roman"/>
          <w:sz w:val="24"/>
          <w:szCs w:val="24"/>
        </w:rPr>
        <w:t>pointed out that intelligence is much broader and instead proposed the flow theory. This theory has a focus on creativity and children’s potential rather than their current intelligence capabilities. Nakamura and Csikszentmihalyi (2002) claims that children learn best when they are able to engage fully in an activity.</w:t>
      </w:r>
      <w:r w:rsidRPr="0083302B">
        <w:rPr>
          <w:rFonts w:ascii="Times New Roman" w:eastAsia="Calibri" w:hAnsi="Times New Roman" w:cs="Times New Roman"/>
          <w:sz w:val="24"/>
          <w:szCs w:val="24"/>
        </w:rPr>
        <w:br/>
        <w:t xml:space="preserve">     The third and fourth principles refer to children as active and interactive learners</w:t>
      </w:r>
      <w:r w:rsidR="007C41FC">
        <w:rPr>
          <w:rFonts w:ascii="Times New Roman" w:eastAsia="Calibri" w:hAnsi="Times New Roman" w:cs="Times New Roman"/>
          <w:sz w:val="24"/>
          <w:szCs w:val="24"/>
        </w:rPr>
        <w:t xml:space="preserve"> and,</w:t>
      </w:r>
      <w:r w:rsidRPr="0083302B">
        <w:rPr>
          <w:rFonts w:ascii="Times New Roman" w:eastAsia="Calibri" w:hAnsi="Times New Roman" w:cs="Times New Roman"/>
          <w:sz w:val="24"/>
          <w:szCs w:val="24"/>
        </w:rPr>
        <w:t xml:space="preserve"> </w:t>
      </w:r>
      <w:r w:rsidR="007C41FC" w:rsidRPr="0083302B">
        <w:rPr>
          <w:rFonts w:ascii="Times New Roman" w:eastAsia="Calibri" w:hAnsi="Times New Roman" w:cs="Times New Roman"/>
          <w:sz w:val="24"/>
          <w:szCs w:val="24"/>
        </w:rPr>
        <w:t>promot</w:t>
      </w:r>
      <w:r w:rsidR="007C41FC">
        <w:rPr>
          <w:rFonts w:ascii="Times New Roman" w:eastAsia="Calibri" w:hAnsi="Times New Roman" w:cs="Times New Roman"/>
          <w:sz w:val="24"/>
          <w:szCs w:val="24"/>
        </w:rPr>
        <w:t>es</w:t>
      </w:r>
      <w:r w:rsidRPr="0083302B">
        <w:rPr>
          <w:rFonts w:ascii="Times New Roman" w:eastAsia="Calibri" w:hAnsi="Times New Roman" w:cs="Times New Roman"/>
          <w:sz w:val="24"/>
          <w:szCs w:val="24"/>
        </w:rPr>
        <w:t xml:space="preserve"> the value of experience based learning (Williams-</w:t>
      </w:r>
      <w:proofErr w:type="spellStart"/>
      <w:r w:rsidRPr="0083302B">
        <w:rPr>
          <w:rFonts w:ascii="Times New Roman" w:eastAsia="Calibri" w:hAnsi="Times New Roman" w:cs="Times New Roman"/>
          <w:sz w:val="24"/>
          <w:szCs w:val="24"/>
        </w:rPr>
        <w:t>Siegfredsen</w:t>
      </w:r>
      <w:proofErr w:type="spellEnd"/>
      <w:r w:rsidRPr="0083302B">
        <w:rPr>
          <w:rFonts w:ascii="Times New Roman" w:eastAsia="Calibri" w:hAnsi="Times New Roman" w:cs="Times New Roman"/>
          <w:sz w:val="24"/>
          <w:szCs w:val="24"/>
        </w:rPr>
        <w:t xml:space="preserve">, 2017). Based on </w:t>
      </w:r>
      <w:bookmarkStart w:id="13" w:name="_Hlk17035242"/>
      <w:r w:rsidRPr="0083302B">
        <w:rPr>
          <w:rFonts w:ascii="Times New Roman" w:eastAsia="Calibri" w:hAnsi="Times New Roman" w:cs="Times New Roman"/>
          <w:sz w:val="24"/>
          <w:szCs w:val="24"/>
        </w:rPr>
        <w:t>the work of Dewey (2011)</w:t>
      </w:r>
      <w:bookmarkEnd w:id="13"/>
      <w:r w:rsidRPr="0083302B">
        <w:rPr>
          <w:rFonts w:ascii="Times New Roman" w:eastAsia="Calibri" w:hAnsi="Times New Roman" w:cs="Times New Roman"/>
          <w:sz w:val="24"/>
          <w:szCs w:val="24"/>
        </w:rPr>
        <w:t xml:space="preserve">, children are encouraged to participate in learning activities. Bentsen and Jensen (2012) state that children enjoy hand on experiences which involve experiments, learning to rectify mistakes and interact with others. Within Forest Schools, this method of </w:t>
      </w:r>
      <w:r w:rsidRPr="0083302B">
        <w:rPr>
          <w:rFonts w:ascii="Times New Roman" w:eastAsia="Calibri" w:hAnsi="Times New Roman" w:cs="Times New Roman"/>
          <w:sz w:val="24"/>
          <w:szCs w:val="24"/>
        </w:rPr>
        <w:lastRenderedPageBreak/>
        <w:t>learning is put into practice through play (Williams-</w:t>
      </w:r>
      <w:proofErr w:type="spellStart"/>
      <w:r w:rsidRPr="0083302B">
        <w:rPr>
          <w:rFonts w:ascii="Times New Roman" w:eastAsia="Calibri" w:hAnsi="Times New Roman" w:cs="Times New Roman"/>
          <w:sz w:val="24"/>
          <w:szCs w:val="24"/>
        </w:rPr>
        <w:t>Siegfredsen</w:t>
      </w:r>
      <w:proofErr w:type="spellEnd"/>
      <w:r w:rsidRPr="0083302B">
        <w:rPr>
          <w:rFonts w:ascii="Times New Roman" w:eastAsia="Calibri" w:hAnsi="Times New Roman" w:cs="Times New Roman"/>
          <w:sz w:val="24"/>
          <w:szCs w:val="24"/>
        </w:rPr>
        <w:t xml:space="preserve">, 2017). Similarly, </w:t>
      </w:r>
      <w:bookmarkStart w:id="14" w:name="_Hlk24812459"/>
      <w:r w:rsidRPr="0083302B">
        <w:rPr>
          <w:rFonts w:ascii="Times New Roman" w:eastAsia="Calibri" w:hAnsi="Times New Roman" w:cs="Times New Roman"/>
          <w:sz w:val="24"/>
          <w:szCs w:val="24"/>
        </w:rPr>
        <w:t>Piaget (1952</w:t>
      </w:r>
      <w:bookmarkEnd w:id="14"/>
      <w:r w:rsidRPr="0083302B">
        <w:rPr>
          <w:rFonts w:ascii="Times New Roman" w:eastAsia="Calibri" w:hAnsi="Times New Roman" w:cs="Times New Roman"/>
          <w:sz w:val="24"/>
          <w:szCs w:val="24"/>
        </w:rPr>
        <w:t xml:space="preserve">, as cited in </w:t>
      </w:r>
      <w:bookmarkStart w:id="15" w:name="_Hlk17035970"/>
      <w:proofErr w:type="spellStart"/>
      <w:r w:rsidRPr="0083302B">
        <w:rPr>
          <w:rFonts w:ascii="Times New Roman" w:eastAsia="Calibri" w:hAnsi="Times New Roman" w:cs="Times New Roman"/>
          <w:sz w:val="24"/>
          <w:szCs w:val="24"/>
        </w:rPr>
        <w:t>Rieber</w:t>
      </w:r>
      <w:proofErr w:type="spellEnd"/>
      <w:r w:rsidRPr="0083302B">
        <w:rPr>
          <w:rFonts w:ascii="Times New Roman" w:eastAsia="Calibri" w:hAnsi="Times New Roman" w:cs="Times New Roman"/>
          <w:sz w:val="24"/>
          <w:szCs w:val="24"/>
        </w:rPr>
        <w:t>, 1996</w:t>
      </w:r>
      <w:bookmarkEnd w:id="15"/>
      <w:r w:rsidRPr="0083302B">
        <w:rPr>
          <w:rFonts w:ascii="Times New Roman" w:eastAsia="Calibri" w:hAnsi="Times New Roman" w:cs="Times New Roman"/>
          <w:sz w:val="24"/>
          <w:szCs w:val="24"/>
        </w:rPr>
        <w:t>) stated in his early research into children’s learning, that allowing children to free play will support their cognitive development in turn</w:t>
      </w:r>
      <w:r w:rsidR="007C41FC">
        <w:rPr>
          <w:rFonts w:ascii="Times New Roman" w:eastAsia="Calibri" w:hAnsi="Times New Roman" w:cs="Times New Roman"/>
          <w:sz w:val="24"/>
          <w:szCs w:val="24"/>
        </w:rPr>
        <w:t>,</w:t>
      </w:r>
      <w:r w:rsidRPr="0083302B">
        <w:rPr>
          <w:rFonts w:ascii="Times New Roman" w:eastAsia="Calibri" w:hAnsi="Times New Roman" w:cs="Times New Roman"/>
          <w:sz w:val="24"/>
          <w:szCs w:val="24"/>
        </w:rPr>
        <w:t xml:space="preserve"> enabl</w:t>
      </w:r>
      <w:r w:rsidR="007C41FC">
        <w:rPr>
          <w:rFonts w:ascii="Times New Roman" w:eastAsia="Calibri" w:hAnsi="Times New Roman" w:cs="Times New Roman"/>
          <w:sz w:val="24"/>
          <w:szCs w:val="24"/>
        </w:rPr>
        <w:t>ing</w:t>
      </w:r>
      <w:r w:rsidRPr="0083302B">
        <w:rPr>
          <w:rFonts w:ascii="Times New Roman" w:eastAsia="Calibri" w:hAnsi="Times New Roman" w:cs="Times New Roman"/>
          <w:sz w:val="24"/>
          <w:szCs w:val="24"/>
        </w:rPr>
        <w:t xml:space="preserve"> them to be inquisitive thinkers. Piaget also recommended giving children real-life experiences to facilitate their own knowledge. Children are natural explorers, and so, by placing them in real-life situations and surroundings, they </w:t>
      </w:r>
      <w:proofErr w:type="gramStart"/>
      <w:r w:rsidRPr="0083302B">
        <w:rPr>
          <w:rFonts w:ascii="Times New Roman" w:eastAsia="Calibri" w:hAnsi="Times New Roman" w:cs="Times New Roman"/>
          <w:sz w:val="24"/>
          <w:szCs w:val="24"/>
        </w:rPr>
        <w:t>are able to</w:t>
      </w:r>
      <w:proofErr w:type="gramEnd"/>
      <w:r w:rsidRPr="0083302B">
        <w:rPr>
          <w:rFonts w:ascii="Times New Roman" w:eastAsia="Calibri" w:hAnsi="Times New Roman" w:cs="Times New Roman"/>
          <w:sz w:val="24"/>
          <w:szCs w:val="24"/>
        </w:rPr>
        <w:t xml:space="preserve"> build on their understanding of themselves, as well as their environment (Piaget, 1952). </w:t>
      </w:r>
      <w:r w:rsidRPr="0083302B">
        <w:rPr>
          <w:rFonts w:ascii="Times New Roman" w:eastAsia="Calibri" w:hAnsi="Times New Roman" w:cs="Times New Roman"/>
          <w:sz w:val="24"/>
          <w:szCs w:val="24"/>
        </w:rPr>
        <w:br/>
        <w:t xml:space="preserve">     In accordance with the third and fourth principles, the last three pedagogical principles are centred around interaction, experiences and surroundings. These principles ‘children thrive in child-cantered environments’, ‘children need time to experiment and develop independent thinking’ and ‘learning comes from social interactions’(</w:t>
      </w:r>
      <w:bookmarkStart w:id="16" w:name="_Hlk17464037"/>
      <w:r w:rsidRPr="0083302B">
        <w:rPr>
          <w:rFonts w:ascii="Times New Roman" w:hAnsi="Times New Roman" w:cs="Times New Roman"/>
          <w:sz w:val="24"/>
          <w:szCs w:val="24"/>
        </w:rPr>
        <w:t>Williams-</w:t>
      </w:r>
      <w:proofErr w:type="spellStart"/>
      <w:r w:rsidRPr="0083302B">
        <w:rPr>
          <w:rFonts w:ascii="Times New Roman" w:hAnsi="Times New Roman" w:cs="Times New Roman"/>
          <w:sz w:val="24"/>
          <w:szCs w:val="24"/>
        </w:rPr>
        <w:t>Siegfredsen</w:t>
      </w:r>
      <w:proofErr w:type="spellEnd"/>
      <w:r w:rsidRPr="0083302B">
        <w:rPr>
          <w:rFonts w:ascii="Times New Roman" w:hAnsi="Times New Roman" w:cs="Times New Roman"/>
          <w:sz w:val="24"/>
          <w:szCs w:val="24"/>
        </w:rPr>
        <w:t>, 2017)</w:t>
      </w:r>
      <w:r w:rsidRPr="0083302B">
        <w:rPr>
          <w:rFonts w:ascii="Times New Roman" w:eastAsia="Calibri" w:hAnsi="Times New Roman" w:cs="Times New Roman"/>
          <w:sz w:val="24"/>
          <w:szCs w:val="24"/>
        </w:rPr>
        <w:t xml:space="preserve">, </w:t>
      </w:r>
      <w:bookmarkEnd w:id="16"/>
      <w:r w:rsidRPr="0083302B">
        <w:rPr>
          <w:rFonts w:ascii="Times New Roman" w:eastAsia="Calibri" w:hAnsi="Times New Roman" w:cs="Times New Roman"/>
          <w:sz w:val="24"/>
          <w:szCs w:val="24"/>
        </w:rPr>
        <w:t xml:space="preserve">are a reflection of early childhood studies by Froebel and Montessori (Bruce, 2012; </w:t>
      </w:r>
      <w:bookmarkStart w:id="17" w:name="_Hlk17459919"/>
      <w:r w:rsidRPr="0083302B">
        <w:rPr>
          <w:rFonts w:ascii="Times New Roman" w:eastAsia="Calibri" w:hAnsi="Times New Roman" w:cs="Times New Roman"/>
          <w:sz w:val="24"/>
          <w:szCs w:val="24"/>
        </w:rPr>
        <w:t>Mooney, 2000</w:t>
      </w:r>
      <w:bookmarkEnd w:id="17"/>
      <w:r w:rsidRPr="0083302B">
        <w:rPr>
          <w:rFonts w:ascii="Times New Roman" w:eastAsia="Calibri" w:hAnsi="Times New Roman" w:cs="Times New Roman"/>
          <w:sz w:val="24"/>
          <w:szCs w:val="24"/>
        </w:rPr>
        <w:t xml:space="preserve">). According to Bruce (2012), Froebel recognised the importance of stimulating children’s knowledge of natural environments by incorporating outdoor activities, such as, growing plants and harvesting food, into their education. Froebel believed that children develop best when their environments are catered specifically to them. This theory lead to the opening of </w:t>
      </w:r>
      <w:r w:rsidR="00AA04A3" w:rsidRPr="0083302B">
        <w:rPr>
          <w:rFonts w:ascii="Times New Roman" w:eastAsia="Calibri" w:hAnsi="Times New Roman" w:cs="Times New Roman"/>
          <w:sz w:val="24"/>
          <w:szCs w:val="24"/>
        </w:rPr>
        <w:t>Kindergartens</w:t>
      </w:r>
      <w:r w:rsidRPr="0083302B">
        <w:rPr>
          <w:rFonts w:ascii="Times New Roman" w:eastAsia="Calibri" w:hAnsi="Times New Roman" w:cs="Times New Roman"/>
          <w:sz w:val="24"/>
          <w:szCs w:val="24"/>
        </w:rPr>
        <w:t>, which Froebel referred to as ‘Garden for children’ (Bruce, 2012). In support of Froebel, Montessori claimed that children learn and develop unconsciously when they are in child-centred surroundings (Mooney, 2000</w:t>
      </w:r>
      <w:r w:rsidR="00AA04A3">
        <w:rPr>
          <w:rFonts w:ascii="Times New Roman" w:eastAsia="Calibri" w:hAnsi="Times New Roman" w:cs="Times New Roman"/>
          <w:sz w:val="24"/>
          <w:szCs w:val="24"/>
        </w:rPr>
        <w:t>;</w:t>
      </w:r>
      <w:r w:rsidRPr="0083302B">
        <w:rPr>
          <w:rFonts w:ascii="Times New Roman" w:hAnsi="Times New Roman" w:cs="Times New Roman"/>
          <w:sz w:val="24"/>
          <w:szCs w:val="24"/>
        </w:rPr>
        <w:t xml:space="preserve"> Williams-</w:t>
      </w:r>
      <w:proofErr w:type="spellStart"/>
      <w:r w:rsidRPr="0083302B">
        <w:rPr>
          <w:rFonts w:ascii="Times New Roman" w:hAnsi="Times New Roman" w:cs="Times New Roman"/>
          <w:sz w:val="24"/>
          <w:szCs w:val="24"/>
        </w:rPr>
        <w:t>Siegfredsen</w:t>
      </w:r>
      <w:proofErr w:type="spellEnd"/>
      <w:r w:rsidRPr="0083302B">
        <w:rPr>
          <w:rFonts w:ascii="Times New Roman" w:hAnsi="Times New Roman" w:cs="Times New Roman"/>
          <w:sz w:val="24"/>
          <w:szCs w:val="24"/>
        </w:rPr>
        <w:t>, 2017)</w:t>
      </w:r>
      <w:r w:rsidRPr="0083302B">
        <w:rPr>
          <w:rFonts w:ascii="Times New Roman" w:eastAsia="Calibri" w:hAnsi="Times New Roman" w:cs="Times New Roman"/>
          <w:sz w:val="24"/>
          <w:szCs w:val="24"/>
        </w:rPr>
        <w:t>.</w:t>
      </w:r>
      <w:r w:rsidRPr="0083302B">
        <w:rPr>
          <w:rFonts w:ascii="Times New Roman" w:eastAsia="Calibri" w:hAnsi="Times New Roman" w:cs="Times New Roman"/>
          <w:sz w:val="24"/>
          <w:szCs w:val="24"/>
        </w:rPr>
        <w:br/>
        <w:t xml:space="preserve">     Additionally, with child centred environments in mind, Montessori’s education theory suggests a focus on promoting learning through psychological self-construction, for example, spending time and prompting active engagement with their surroundings to build upon cognition, self-confidence and self-awareness </w:t>
      </w:r>
      <w:bookmarkStart w:id="18" w:name="_Hlk17466330"/>
      <w:r w:rsidRPr="0083302B">
        <w:rPr>
          <w:rFonts w:ascii="Times New Roman" w:eastAsia="Calibri" w:hAnsi="Times New Roman" w:cs="Times New Roman"/>
          <w:sz w:val="24"/>
          <w:szCs w:val="24"/>
        </w:rPr>
        <w:t>(</w:t>
      </w:r>
      <w:proofErr w:type="spellStart"/>
      <w:r w:rsidRPr="0083302B">
        <w:rPr>
          <w:rFonts w:ascii="Times New Roman" w:eastAsia="Calibri" w:hAnsi="Times New Roman" w:cs="Times New Roman"/>
          <w:sz w:val="24"/>
          <w:szCs w:val="24"/>
        </w:rPr>
        <w:t>Torrence</w:t>
      </w:r>
      <w:proofErr w:type="spellEnd"/>
      <w:r w:rsidRPr="0083302B">
        <w:rPr>
          <w:rFonts w:ascii="Times New Roman" w:eastAsia="Calibri" w:hAnsi="Times New Roman" w:cs="Times New Roman"/>
          <w:sz w:val="24"/>
          <w:szCs w:val="24"/>
        </w:rPr>
        <w:t>, 2001</w:t>
      </w:r>
      <w:bookmarkEnd w:id="18"/>
      <w:r w:rsidR="009F45FD">
        <w:rPr>
          <w:rFonts w:ascii="Times New Roman" w:eastAsia="Calibri" w:hAnsi="Times New Roman" w:cs="Times New Roman"/>
          <w:sz w:val="24"/>
          <w:szCs w:val="24"/>
        </w:rPr>
        <w:t>; Pound, 2017</w:t>
      </w:r>
      <w:r w:rsidRPr="0083302B">
        <w:rPr>
          <w:rFonts w:ascii="Times New Roman" w:eastAsia="Calibri" w:hAnsi="Times New Roman" w:cs="Times New Roman"/>
          <w:sz w:val="24"/>
          <w:szCs w:val="24"/>
        </w:rPr>
        <w:t xml:space="preserve">).  </w:t>
      </w:r>
      <w:r w:rsidRPr="0083302B">
        <w:rPr>
          <w:rFonts w:ascii="Times New Roman" w:eastAsia="Calibri" w:hAnsi="Times New Roman" w:cs="Times New Roman"/>
          <w:sz w:val="24"/>
          <w:szCs w:val="24"/>
        </w:rPr>
        <w:br/>
        <w:t xml:space="preserve">     Furthermore, these principles emphasise creating opportunity for social interaction with children and adults alike. This practice comes as a result of Vygotsky’s (1978) scaffolding </w:t>
      </w:r>
      <w:r w:rsidRPr="0083302B">
        <w:rPr>
          <w:rFonts w:ascii="Times New Roman" w:eastAsia="Calibri" w:hAnsi="Times New Roman" w:cs="Times New Roman"/>
          <w:sz w:val="24"/>
          <w:szCs w:val="24"/>
        </w:rPr>
        <w:lastRenderedPageBreak/>
        <w:t xml:space="preserve">theory. Vygotsky (1978) believed that social interaction and cognitive development go hand in hand. He claimed that with the correct interactions with adults, children </w:t>
      </w:r>
      <w:proofErr w:type="gramStart"/>
      <w:r w:rsidRPr="0083302B">
        <w:rPr>
          <w:rFonts w:ascii="Times New Roman" w:eastAsia="Calibri" w:hAnsi="Times New Roman" w:cs="Times New Roman"/>
          <w:sz w:val="24"/>
          <w:szCs w:val="24"/>
        </w:rPr>
        <w:t>are able to</w:t>
      </w:r>
      <w:proofErr w:type="gramEnd"/>
      <w:r w:rsidRPr="0083302B">
        <w:rPr>
          <w:rFonts w:ascii="Times New Roman" w:eastAsia="Calibri" w:hAnsi="Times New Roman" w:cs="Times New Roman"/>
          <w:sz w:val="24"/>
          <w:szCs w:val="24"/>
        </w:rPr>
        <w:t xml:space="preserve"> build upon their development and skills. </w:t>
      </w:r>
      <w:r w:rsidRPr="0083302B">
        <w:rPr>
          <w:rFonts w:ascii="Times New Roman" w:hAnsi="Times New Roman" w:cs="Times New Roman"/>
          <w:bCs/>
          <w:sz w:val="24"/>
          <w:szCs w:val="24"/>
        </w:rPr>
        <w:t>Williams-</w:t>
      </w:r>
      <w:proofErr w:type="spellStart"/>
      <w:r w:rsidRPr="0083302B">
        <w:rPr>
          <w:rFonts w:ascii="Times New Roman" w:hAnsi="Times New Roman" w:cs="Times New Roman"/>
          <w:bCs/>
          <w:sz w:val="24"/>
          <w:szCs w:val="24"/>
        </w:rPr>
        <w:t>Siegfredsen</w:t>
      </w:r>
      <w:proofErr w:type="spellEnd"/>
      <w:r w:rsidRPr="0083302B">
        <w:rPr>
          <w:rFonts w:ascii="Times New Roman" w:hAnsi="Times New Roman" w:cs="Times New Roman"/>
          <w:bCs/>
          <w:sz w:val="24"/>
          <w:szCs w:val="24"/>
        </w:rPr>
        <w:t xml:space="preserve"> (2017)</w:t>
      </w:r>
      <w:r w:rsidRPr="0083302B">
        <w:rPr>
          <w:rFonts w:ascii="Times New Roman" w:eastAsia="Calibri" w:hAnsi="Times New Roman" w:cs="Times New Roman"/>
          <w:sz w:val="24"/>
          <w:szCs w:val="24"/>
        </w:rPr>
        <w:t xml:space="preserve"> further states that Vygotsky’s zone of proximal development (ZPD) describes the difference between a child’s achievements when working alone and when working with an adult. Similarly, the Forest School ethos promotes both guided experiences and child-led experiences to give children opportunity to develop skills at their own pace (Knight, 2013).</w:t>
      </w:r>
    </w:p>
    <w:p w14:paraId="4D0A196E" w14:textId="18756313" w:rsidR="00AA59E0" w:rsidRDefault="008063EB" w:rsidP="0083302B">
      <w:pPr>
        <w:spacing w:line="480" w:lineRule="auto"/>
        <w:rPr>
          <w:rFonts w:ascii="Times New Roman" w:eastAsia="Calibri" w:hAnsi="Times New Roman" w:cs="Times New Roman"/>
          <w:b/>
          <w:bCs/>
          <w:sz w:val="24"/>
          <w:szCs w:val="24"/>
        </w:rPr>
      </w:pPr>
      <w:r w:rsidRPr="0083302B">
        <w:rPr>
          <w:rFonts w:ascii="Times New Roman" w:eastAsia="Calibri" w:hAnsi="Times New Roman" w:cs="Times New Roman"/>
          <w:b/>
          <w:bCs/>
          <w:sz w:val="24"/>
          <w:szCs w:val="24"/>
        </w:rPr>
        <w:t>Benefits of Forest Schools</w:t>
      </w:r>
    </w:p>
    <w:p w14:paraId="29B7CA90" w14:textId="151A3F06" w:rsidR="00AA59E0" w:rsidRPr="00AA59E0" w:rsidRDefault="008063EB" w:rsidP="0083302B">
      <w:pPr>
        <w:spacing w:line="480" w:lineRule="auto"/>
        <w:rPr>
          <w:rFonts w:ascii="Times New Roman" w:eastAsia="Calibri" w:hAnsi="Times New Roman" w:cs="Times New Roman"/>
          <w:b/>
          <w:bCs/>
          <w:sz w:val="24"/>
          <w:szCs w:val="24"/>
        </w:rPr>
      </w:pPr>
      <w:r w:rsidRPr="0083302B">
        <w:rPr>
          <w:rFonts w:ascii="Times New Roman" w:eastAsia="Calibri" w:hAnsi="Times New Roman" w:cs="Times New Roman"/>
          <w:sz w:val="24"/>
          <w:szCs w:val="24"/>
        </w:rPr>
        <w:t xml:space="preserve">Forest Schools offer a variety of opportunities for children to explore and interact with the natural environment, both alone and with peers. Some of these opportunities include, building dens, handling tools and creating work using natural resources. This active engagement helps to build confidence as well as independence. O’Brien and Murry’s (2007) case study, conducted on 24 Forest School pupils, which explored the impacts of Forest School on young children over an eight-month period, saw that children’s confidence had grown significantly towards the end of the eight months. Additionally, O’Brien and Murray (2007) also noted an increase in children’s motivation to learn, as well as developed language and communication skills. This is thought to be attributed to regular opportunity to express feelings, taking turns and listening to others communicate effectively. O’Brien and Murry’s (2007) stated within their case study that, children become inspired by the environment which prompted more meaningful dialogue among children and adults. What’s more, Forest Schools include extensive exposure to nature. Such exposure has been highlighted to have considerable benefits to cognitive functioning. For example, according to the Attention Restoration Theory (ART) spending an ample amount of time in natural environments can boost higher order cognitive processes, such as problem solving, attention, impulse control, and concept formation (Kaplan &amp; Kaplan, 1989). This theory also suggests that nature exposure has </w:t>
      </w:r>
      <w:r w:rsidRPr="0083302B">
        <w:rPr>
          <w:rFonts w:ascii="Times New Roman" w:eastAsia="Calibri" w:hAnsi="Times New Roman" w:cs="Times New Roman"/>
          <w:sz w:val="24"/>
          <w:szCs w:val="24"/>
        </w:rPr>
        <w:lastRenderedPageBreak/>
        <w:t>restorative properties and can replenish lower order cognitive function. Research by Harti, Mang and Evans (1991) into the restorative effects of natural environment experiences saw that once participants had been exposed to nature, their attention and concentration had improved significantly. Similarly, more recent research, such as a meta-analysis conducted by Stevenson et al</w:t>
      </w:r>
      <w:r w:rsidR="00DC46A0">
        <w:rPr>
          <w:rFonts w:ascii="Times New Roman" w:eastAsia="Calibri" w:hAnsi="Times New Roman" w:cs="Times New Roman"/>
          <w:sz w:val="24"/>
          <w:szCs w:val="24"/>
        </w:rPr>
        <w:t>.</w:t>
      </w:r>
      <w:r w:rsidR="00A95457">
        <w:rPr>
          <w:rFonts w:ascii="Times New Roman" w:eastAsia="Calibri" w:hAnsi="Times New Roman" w:cs="Times New Roman"/>
          <w:sz w:val="24"/>
          <w:szCs w:val="24"/>
        </w:rPr>
        <w:t xml:space="preserve"> </w:t>
      </w:r>
      <w:r w:rsidRPr="0083302B">
        <w:rPr>
          <w:rFonts w:ascii="Times New Roman" w:eastAsia="Calibri" w:hAnsi="Times New Roman" w:cs="Times New Roman"/>
          <w:sz w:val="24"/>
          <w:szCs w:val="24"/>
        </w:rPr>
        <w:t>(2018), has seen that exposure to natural stimuli can influence working memory as well as attentional control.</w:t>
      </w:r>
      <w:r w:rsidRPr="0083302B">
        <w:rPr>
          <w:rFonts w:ascii="Times New Roman" w:eastAsia="Calibri" w:hAnsi="Times New Roman" w:cs="Times New Roman"/>
          <w:sz w:val="24"/>
          <w:szCs w:val="24"/>
        </w:rPr>
        <w:br/>
        <w:t xml:space="preserve">     Forest Schools </w:t>
      </w:r>
      <w:r w:rsidRPr="0083302B">
        <w:rPr>
          <w:rFonts w:ascii="Times New Roman" w:hAnsi="Times New Roman" w:cs="Times New Roman"/>
          <w:sz w:val="24"/>
          <w:szCs w:val="24"/>
        </w:rPr>
        <w:t xml:space="preserve">specialised learning approach offers students regular opportunity to develop confidence and self-esteem through learning experiences within natural environments, which in-turn can boost positive mood (Doyle &amp; </w:t>
      </w:r>
      <w:proofErr w:type="spellStart"/>
      <w:r w:rsidRPr="0083302B">
        <w:rPr>
          <w:rFonts w:ascii="Times New Roman" w:hAnsi="Times New Roman" w:cs="Times New Roman"/>
          <w:sz w:val="24"/>
          <w:szCs w:val="24"/>
        </w:rPr>
        <w:t>Milchem</w:t>
      </w:r>
      <w:proofErr w:type="spellEnd"/>
      <w:r w:rsidRPr="0083302B">
        <w:rPr>
          <w:rFonts w:ascii="Times New Roman" w:hAnsi="Times New Roman" w:cs="Times New Roman"/>
          <w:sz w:val="24"/>
          <w:szCs w:val="24"/>
        </w:rPr>
        <w:t>, 2012</w:t>
      </w:r>
      <w:r w:rsidR="00A95457">
        <w:rPr>
          <w:rFonts w:ascii="Times New Roman" w:hAnsi="Times New Roman" w:cs="Times New Roman"/>
          <w:sz w:val="24"/>
          <w:szCs w:val="24"/>
        </w:rPr>
        <w:t xml:space="preserve">; </w:t>
      </w:r>
      <w:r w:rsidRPr="0083302B">
        <w:rPr>
          <w:rFonts w:ascii="Times New Roman" w:hAnsi="Times New Roman" w:cs="Times New Roman"/>
          <w:sz w:val="24"/>
          <w:szCs w:val="24"/>
        </w:rPr>
        <w:t xml:space="preserve">Knight 2011). </w:t>
      </w:r>
      <w:r w:rsidRPr="0083302B">
        <w:rPr>
          <w:rFonts w:ascii="Times New Roman" w:eastAsia="Calibri" w:hAnsi="Times New Roman" w:cs="Times New Roman"/>
          <w:sz w:val="24"/>
          <w:szCs w:val="24"/>
        </w:rPr>
        <w:t xml:space="preserve">   </w:t>
      </w:r>
      <w:r w:rsidRPr="0083302B">
        <w:rPr>
          <w:rFonts w:ascii="Times New Roman" w:eastAsia="Calibri" w:hAnsi="Times New Roman" w:cs="Times New Roman"/>
          <w:sz w:val="24"/>
          <w:szCs w:val="24"/>
        </w:rPr>
        <w:br/>
        <w:t xml:space="preserve">     </w:t>
      </w:r>
      <w:r w:rsidRPr="0083302B">
        <w:rPr>
          <w:rFonts w:ascii="Times New Roman" w:hAnsi="Times New Roman" w:cs="Times New Roman"/>
          <w:sz w:val="24"/>
          <w:szCs w:val="24"/>
        </w:rPr>
        <w:t xml:space="preserve">According to Harris (2017) there is significant empirical evidence to support claims that having frequent access to greenspace can enhance children’s physical and mental health, social skills, cognition and environmental knowledge.  A further study by Taylor and </w:t>
      </w:r>
      <w:proofErr w:type="spellStart"/>
      <w:r w:rsidRPr="0083302B">
        <w:rPr>
          <w:rFonts w:ascii="Times New Roman" w:hAnsi="Times New Roman" w:cs="Times New Roman"/>
          <w:sz w:val="24"/>
          <w:szCs w:val="24"/>
        </w:rPr>
        <w:t>Kuo</w:t>
      </w:r>
      <w:proofErr w:type="spellEnd"/>
      <w:r w:rsidRPr="0083302B">
        <w:rPr>
          <w:rFonts w:ascii="Times New Roman" w:hAnsi="Times New Roman" w:cs="Times New Roman"/>
          <w:sz w:val="24"/>
          <w:szCs w:val="24"/>
        </w:rPr>
        <w:t xml:space="preserve"> (2009), found that interaction with green space can improve cognition for children with attention deficits. This study included 17 children, all diagnosed with ADHD. The children were taken on two walks, one through a park with a large amount of greenspace and another through a built-up area. Results saw that the children’s concentration increased after the walk in the park and was considerably lower after the walk in the built-up area. </w:t>
      </w:r>
      <w:r w:rsidRPr="0083302B">
        <w:rPr>
          <w:rFonts w:ascii="Times New Roman" w:eastAsia="Calibri" w:hAnsi="Times New Roman" w:cs="Times New Roman"/>
          <w:sz w:val="24"/>
          <w:szCs w:val="24"/>
        </w:rPr>
        <w:br/>
        <w:t xml:space="preserve">     Moreover, </w:t>
      </w:r>
      <w:r w:rsidRPr="0083302B">
        <w:rPr>
          <w:rFonts w:ascii="Times New Roman" w:hAnsi="Times New Roman" w:cs="Times New Roman"/>
          <w:sz w:val="24"/>
          <w:szCs w:val="24"/>
        </w:rPr>
        <w:t xml:space="preserve">The Children and Young Person: Rights to Action (Welsh Assembly Government, 2006) asserts that quality outdoor learning opportunities like Forest Schools, can provide positive outcomes for children who struggle within a typical classroom setting. The Forestry Commission also recognizes that Forest Schools can not only be used for learning purposes but also be used as a means of support or intervention for children suffering with behavioural issue’s or experiencing emotional distress (Murray &amp; O’Brien, 2005). </w:t>
      </w:r>
    </w:p>
    <w:p w14:paraId="01DE4376" w14:textId="69D19E6E" w:rsidR="00AA59E0" w:rsidRDefault="008063EB" w:rsidP="0083302B">
      <w:pPr>
        <w:spacing w:line="480" w:lineRule="auto"/>
        <w:rPr>
          <w:rFonts w:ascii="Times New Roman" w:hAnsi="Times New Roman" w:cs="Times New Roman"/>
          <w:b/>
          <w:bCs/>
          <w:sz w:val="24"/>
          <w:szCs w:val="24"/>
        </w:rPr>
      </w:pPr>
      <w:bookmarkStart w:id="19" w:name="_Hlk36042075"/>
      <w:r w:rsidRPr="0083302B">
        <w:rPr>
          <w:rFonts w:ascii="Times New Roman" w:hAnsi="Times New Roman" w:cs="Times New Roman"/>
          <w:b/>
          <w:bCs/>
          <w:sz w:val="24"/>
          <w:szCs w:val="24"/>
        </w:rPr>
        <w:lastRenderedPageBreak/>
        <w:t>Summary</w:t>
      </w:r>
    </w:p>
    <w:bookmarkEnd w:id="19"/>
    <w:p w14:paraId="1FFAD010" w14:textId="4B4AF15C" w:rsidR="007A69F8" w:rsidRDefault="008063EB" w:rsidP="007A69F8">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There is a significant amount of</w:t>
      </w:r>
      <w:r w:rsidR="00F6746C">
        <w:rPr>
          <w:rFonts w:ascii="Times New Roman" w:hAnsi="Times New Roman" w:cs="Times New Roman"/>
          <w:sz w:val="24"/>
          <w:szCs w:val="24"/>
        </w:rPr>
        <w:t xml:space="preserve"> studies providing evidence</w:t>
      </w:r>
      <w:r w:rsidR="00F6746C" w:rsidRPr="0083302B">
        <w:rPr>
          <w:rFonts w:ascii="Times New Roman" w:hAnsi="Times New Roman" w:cs="Times New Roman"/>
          <w:sz w:val="24"/>
          <w:szCs w:val="24"/>
        </w:rPr>
        <w:t xml:space="preserve"> to</w:t>
      </w:r>
      <w:r w:rsidRPr="0083302B">
        <w:rPr>
          <w:rFonts w:ascii="Times New Roman" w:hAnsi="Times New Roman" w:cs="Times New Roman"/>
          <w:sz w:val="24"/>
          <w:szCs w:val="24"/>
        </w:rPr>
        <w:t xml:space="preserve"> support the need for outdoor initiatives for positive well-being purposes in primary education. Current studies have suggested that outdoor learning programs such as outdoor adventure programs and Forest Schools can help children overcome stress, build confidence and promote overall happiness and life satisfaction.</w:t>
      </w:r>
      <w:r w:rsidR="000018AA">
        <w:rPr>
          <w:rFonts w:ascii="Times New Roman" w:hAnsi="Times New Roman" w:cs="Times New Roman"/>
          <w:sz w:val="24"/>
          <w:szCs w:val="24"/>
        </w:rPr>
        <w:t xml:space="preserve"> </w:t>
      </w:r>
      <w:r w:rsidRPr="0083302B">
        <w:rPr>
          <w:rFonts w:ascii="Times New Roman" w:hAnsi="Times New Roman" w:cs="Times New Roman"/>
          <w:sz w:val="24"/>
          <w:szCs w:val="24"/>
        </w:rPr>
        <w:t>Moreover, current evidence suggests that exposure to natural environments can be used for therapeutic purposes for children suffering with mental health conditions.  It has also been noted that with the escalation of children being diagnosed with mental health conditions, and most school interventions being classroom based</w:t>
      </w:r>
      <w:r w:rsidR="00626089">
        <w:rPr>
          <w:rFonts w:ascii="Times New Roman" w:hAnsi="Times New Roman" w:cs="Times New Roman"/>
          <w:sz w:val="24"/>
          <w:szCs w:val="24"/>
        </w:rPr>
        <w:t xml:space="preserve">, </w:t>
      </w:r>
      <w:r w:rsidRPr="0083302B">
        <w:rPr>
          <w:rFonts w:ascii="Times New Roman" w:hAnsi="Times New Roman" w:cs="Times New Roman"/>
          <w:sz w:val="24"/>
          <w:szCs w:val="24"/>
        </w:rPr>
        <w:t>there is a need for further research in this area</w:t>
      </w:r>
      <w:r w:rsidR="00626089">
        <w:rPr>
          <w:rFonts w:ascii="Times New Roman" w:hAnsi="Times New Roman" w:cs="Times New Roman"/>
          <w:sz w:val="24"/>
          <w:szCs w:val="24"/>
        </w:rPr>
        <w:t>.</w:t>
      </w:r>
      <w:r w:rsidRPr="0083302B">
        <w:rPr>
          <w:rFonts w:ascii="Times New Roman" w:hAnsi="Times New Roman" w:cs="Times New Roman"/>
          <w:sz w:val="24"/>
          <w:szCs w:val="24"/>
        </w:rPr>
        <w:t xml:space="preserve"> </w:t>
      </w:r>
      <w:r w:rsidR="00626089">
        <w:rPr>
          <w:rFonts w:ascii="Times New Roman" w:hAnsi="Times New Roman" w:cs="Times New Roman"/>
          <w:sz w:val="24"/>
          <w:szCs w:val="24"/>
        </w:rPr>
        <w:t>T</w:t>
      </w:r>
      <w:r w:rsidRPr="0083302B">
        <w:rPr>
          <w:rFonts w:ascii="Times New Roman" w:hAnsi="Times New Roman" w:cs="Times New Roman"/>
          <w:sz w:val="24"/>
          <w:szCs w:val="24"/>
        </w:rPr>
        <w:t xml:space="preserve">herefore, </w:t>
      </w:r>
      <w:r w:rsidR="00626089">
        <w:rPr>
          <w:rFonts w:ascii="Times New Roman" w:hAnsi="Times New Roman" w:cs="Times New Roman"/>
          <w:sz w:val="24"/>
          <w:szCs w:val="24"/>
        </w:rPr>
        <w:t>the aim of this study is to</w:t>
      </w:r>
      <w:r w:rsidRPr="0083302B">
        <w:rPr>
          <w:rFonts w:ascii="Times New Roman" w:hAnsi="Times New Roman" w:cs="Times New Roman"/>
          <w:sz w:val="24"/>
          <w:szCs w:val="24"/>
        </w:rPr>
        <w:t xml:space="preserve"> explore</w:t>
      </w:r>
      <w:r w:rsidR="00626089">
        <w:rPr>
          <w:rFonts w:ascii="Times New Roman" w:hAnsi="Times New Roman" w:cs="Times New Roman"/>
          <w:sz w:val="24"/>
          <w:szCs w:val="24"/>
        </w:rPr>
        <w:t xml:space="preserve"> how the </w:t>
      </w:r>
      <w:r w:rsidR="00626089" w:rsidRPr="0083302B">
        <w:rPr>
          <w:rFonts w:ascii="Times New Roman" w:hAnsi="Times New Roman" w:cs="Times New Roman"/>
          <w:sz w:val="24"/>
          <w:szCs w:val="24"/>
        </w:rPr>
        <w:t>Forest</w:t>
      </w:r>
      <w:r w:rsidR="00626089" w:rsidRPr="00626089">
        <w:rPr>
          <w:rFonts w:ascii="Times New Roman" w:hAnsi="Times New Roman" w:cs="Times New Roman"/>
          <w:sz w:val="24"/>
          <w:szCs w:val="24"/>
        </w:rPr>
        <w:t xml:space="preserve"> School approach benefits children’s psychological wellbeing. Although there is a small but increasing number of studies on the impact and benefits of outdoor education, little research has examined its psychological and wellbeing benefits for children in Wales</w:t>
      </w:r>
      <w:r w:rsidR="00A85638">
        <w:rPr>
          <w:rFonts w:ascii="Times New Roman" w:hAnsi="Times New Roman" w:cs="Times New Roman"/>
          <w:sz w:val="24"/>
          <w:szCs w:val="24"/>
        </w:rPr>
        <w:t xml:space="preserve"> </w:t>
      </w:r>
      <w:r w:rsidR="00A85638" w:rsidRPr="00A85638">
        <w:rPr>
          <w:rFonts w:ascii="Times New Roman" w:hAnsi="Times New Roman" w:cs="Times New Roman"/>
          <w:sz w:val="24"/>
          <w:szCs w:val="24"/>
        </w:rPr>
        <w:t xml:space="preserve">By observing children’s natural behaviours when engaging with Forest School activities, along with obtaining their parents perspectives of how their child’s well-being has been influenced since they first enrolled their children into the </w:t>
      </w:r>
      <w:r w:rsidR="00A01435">
        <w:rPr>
          <w:rFonts w:ascii="Times New Roman" w:hAnsi="Times New Roman" w:cs="Times New Roman"/>
          <w:sz w:val="24"/>
          <w:szCs w:val="24"/>
        </w:rPr>
        <w:t>F</w:t>
      </w:r>
      <w:r w:rsidR="00A85638" w:rsidRPr="00A85638">
        <w:rPr>
          <w:rFonts w:ascii="Times New Roman" w:hAnsi="Times New Roman" w:cs="Times New Roman"/>
          <w:sz w:val="24"/>
          <w:szCs w:val="24"/>
        </w:rPr>
        <w:t xml:space="preserve">orest </w:t>
      </w:r>
      <w:r w:rsidR="00A01435">
        <w:rPr>
          <w:rFonts w:ascii="Times New Roman" w:hAnsi="Times New Roman" w:cs="Times New Roman"/>
          <w:sz w:val="24"/>
          <w:szCs w:val="24"/>
        </w:rPr>
        <w:t>S</w:t>
      </w:r>
      <w:r w:rsidR="00A85638" w:rsidRPr="00A85638">
        <w:rPr>
          <w:rFonts w:ascii="Times New Roman" w:hAnsi="Times New Roman" w:cs="Times New Roman"/>
          <w:sz w:val="24"/>
          <w:szCs w:val="24"/>
        </w:rPr>
        <w:t>chool</w:t>
      </w:r>
      <w:r w:rsidR="00A85638">
        <w:rPr>
          <w:rFonts w:ascii="Times New Roman" w:hAnsi="Times New Roman" w:cs="Times New Roman"/>
          <w:sz w:val="24"/>
          <w:szCs w:val="24"/>
        </w:rPr>
        <w:t>.</w:t>
      </w:r>
      <w:r w:rsidR="00626089" w:rsidRPr="00626089">
        <w:t xml:space="preserve"> </w:t>
      </w:r>
      <w:r w:rsidR="00626089" w:rsidRPr="00626089">
        <w:rPr>
          <w:rFonts w:ascii="Times New Roman" w:hAnsi="Times New Roman" w:cs="Times New Roman"/>
          <w:sz w:val="24"/>
          <w:szCs w:val="24"/>
        </w:rPr>
        <w:t>Psychological wellbeing is defined a</w:t>
      </w:r>
      <w:r w:rsidR="00626089">
        <w:rPr>
          <w:rFonts w:ascii="Times New Roman" w:hAnsi="Times New Roman" w:cs="Times New Roman"/>
          <w:sz w:val="24"/>
          <w:szCs w:val="24"/>
        </w:rPr>
        <w:t>s</w:t>
      </w:r>
      <w:r w:rsidR="00936C2B">
        <w:rPr>
          <w:rFonts w:ascii="Times New Roman" w:hAnsi="Times New Roman" w:cs="Times New Roman"/>
          <w:sz w:val="24"/>
          <w:szCs w:val="24"/>
        </w:rPr>
        <w:t>;</w:t>
      </w:r>
      <w:r w:rsidR="00626089">
        <w:rPr>
          <w:rFonts w:ascii="Times New Roman" w:hAnsi="Times New Roman" w:cs="Times New Roman"/>
          <w:sz w:val="24"/>
          <w:szCs w:val="24"/>
        </w:rPr>
        <w:t xml:space="preserve"> </w:t>
      </w:r>
      <w:r w:rsidR="00626089" w:rsidRPr="00626089">
        <w:rPr>
          <w:rFonts w:ascii="Times New Roman" w:hAnsi="Times New Roman" w:cs="Times New Roman"/>
          <w:sz w:val="24"/>
          <w:szCs w:val="24"/>
        </w:rPr>
        <w:t xml:space="preserve">self-confidence and self-esteem, relaxation and inner peace and enjoyment </w:t>
      </w:r>
      <w:r w:rsidR="00626089" w:rsidRPr="00A85638">
        <w:rPr>
          <w:rFonts w:ascii="Times New Roman" w:hAnsi="Times New Roman" w:cs="Times New Roman"/>
          <w:sz w:val="24"/>
          <w:szCs w:val="24"/>
        </w:rPr>
        <w:t>without restraint</w:t>
      </w:r>
      <w:r w:rsidR="00936C2B" w:rsidRPr="00A85638">
        <w:rPr>
          <w:rFonts w:ascii="Times New Roman" w:hAnsi="Times New Roman" w:cs="Times New Roman"/>
          <w:sz w:val="24"/>
          <w:szCs w:val="24"/>
        </w:rPr>
        <w:t xml:space="preserve"> (</w:t>
      </w:r>
      <w:proofErr w:type="spellStart"/>
      <w:r w:rsidR="00A85638" w:rsidRPr="00A85638">
        <w:rPr>
          <w:rFonts w:ascii="Times New Roman" w:hAnsi="Times New Roman" w:cs="Times New Roman"/>
          <w:sz w:val="24"/>
          <w:szCs w:val="24"/>
        </w:rPr>
        <w:t>Laevers</w:t>
      </w:r>
      <w:proofErr w:type="spellEnd"/>
      <w:r w:rsidR="00A85638" w:rsidRPr="00A85638">
        <w:rPr>
          <w:rFonts w:ascii="Times New Roman" w:hAnsi="Times New Roman" w:cs="Times New Roman"/>
          <w:sz w:val="24"/>
          <w:szCs w:val="24"/>
        </w:rPr>
        <w:t xml:space="preserve"> &amp; Moons, 2008)</w:t>
      </w:r>
      <w:r w:rsidR="00A85638">
        <w:rPr>
          <w:rFonts w:ascii="Times New Roman" w:hAnsi="Times New Roman" w:cs="Times New Roman"/>
          <w:sz w:val="24"/>
          <w:szCs w:val="24"/>
        </w:rPr>
        <w:t xml:space="preserve">. </w:t>
      </w:r>
      <w:r w:rsidR="00626089" w:rsidRPr="00626089">
        <w:rPr>
          <w:rFonts w:ascii="Times New Roman" w:hAnsi="Times New Roman" w:cs="Times New Roman"/>
          <w:sz w:val="24"/>
          <w:szCs w:val="24"/>
        </w:rPr>
        <w:t>The proposed research question is</w:t>
      </w:r>
      <w:r w:rsidR="00A85638">
        <w:rPr>
          <w:rFonts w:ascii="Times New Roman" w:hAnsi="Times New Roman" w:cs="Times New Roman"/>
          <w:sz w:val="24"/>
          <w:szCs w:val="24"/>
        </w:rPr>
        <w:t>; H</w:t>
      </w:r>
      <w:r w:rsidR="00A85638" w:rsidRPr="00A85638">
        <w:rPr>
          <w:rFonts w:ascii="Times New Roman" w:hAnsi="Times New Roman" w:cs="Times New Roman"/>
          <w:sz w:val="24"/>
          <w:szCs w:val="24"/>
        </w:rPr>
        <w:t>ow exposure to nature through attendance at a Forest School in South Wales influenced children’s well-being</w:t>
      </w:r>
      <w:r w:rsidR="00B0234D">
        <w:rPr>
          <w:rFonts w:ascii="Times New Roman" w:hAnsi="Times New Roman" w:cs="Times New Roman"/>
          <w:sz w:val="24"/>
          <w:szCs w:val="24"/>
        </w:rPr>
        <w:t>?</w:t>
      </w:r>
      <w:r w:rsidR="00B0234D">
        <w:rPr>
          <w:rFonts w:ascii="Times New Roman" w:hAnsi="Times New Roman" w:cs="Times New Roman"/>
          <w:sz w:val="24"/>
          <w:szCs w:val="24"/>
        </w:rPr>
        <w:br/>
        <w:t xml:space="preserve">     </w:t>
      </w:r>
      <w:r w:rsidR="00B0234D" w:rsidRPr="00B0234D">
        <w:rPr>
          <w:rFonts w:ascii="Times New Roman" w:hAnsi="Times New Roman" w:cs="Times New Roman"/>
          <w:sz w:val="24"/>
          <w:szCs w:val="24"/>
        </w:rPr>
        <w:t>The study employs a qualitative methodology based on observational data and a thematic analysis of a qualitative survey. In the next chapter, the methods, data collection procedures and data analysis are discussed in detail.</w:t>
      </w:r>
    </w:p>
    <w:p w14:paraId="509A4F39" w14:textId="77777777" w:rsidR="009107BE" w:rsidRDefault="009107BE" w:rsidP="007A69F8">
      <w:pPr>
        <w:spacing w:line="480" w:lineRule="auto"/>
        <w:jc w:val="center"/>
        <w:rPr>
          <w:rFonts w:ascii="Times New Roman" w:hAnsi="Times New Roman" w:cs="Times New Roman"/>
          <w:b/>
          <w:bCs/>
          <w:sz w:val="24"/>
          <w:szCs w:val="24"/>
        </w:rPr>
      </w:pPr>
    </w:p>
    <w:p w14:paraId="201CBFA7" w14:textId="77777777" w:rsidR="009107BE" w:rsidRDefault="008063EB" w:rsidP="009107BE">
      <w:pPr>
        <w:spacing w:line="480" w:lineRule="auto"/>
        <w:jc w:val="center"/>
        <w:rPr>
          <w:rFonts w:ascii="Times New Roman" w:hAnsi="Times New Roman" w:cs="Times New Roman"/>
          <w:b/>
          <w:bCs/>
          <w:sz w:val="24"/>
          <w:szCs w:val="24"/>
        </w:rPr>
      </w:pPr>
      <w:r w:rsidRPr="0083302B">
        <w:rPr>
          <w:rFonts w:ascii="Times New Roman" w:hAnsi="Times New Roman" w:cs="Times New Roman"/>
          <w:b/>
          <w:bCs/>
          <w:sz w:val="24"/>
          <w:szCs w:val="24"/>
        </w:rPr>
        <w:lastRenderedPageBreak/>
        <w:t>Chapter Two – Methods</w:t>
      </w:r>
      <w:r w:rsidRPr="0083302B">
        <w:rPr>
          <w:rFonts w:ascii="Times New Roman" w:hAnsi="Times New Roman" w:cs="Times New Roman"/>
          <w:b/>
          <w:bCs/>
          <w:sz w:val="24"/>
          <w:szCs w:val="24"/>
        </w:rPr>
        <w:br/>
      </w:r>
    </w:p>
    <w:p w14:paraId="0126126A" w14:textId="6B4062D7" w:rsidR="008063EB" w:rsidRPr="009107BE" w:rsidRDefault="008063EB" w:rsidP="009107BE">
      <w:pPr>
        <w:spacing w:line="480" w:lineRule="auto"/>
        <w:rPr>
          <w:rFonts w:ascii="Times New Roman" w:hAnsi="Times New Roman" w:cs="Times New Roman"/>
          <w:b/>
          <w:bCs/>
          <w:sz w:val="24"/>
          <w:szCs w:val="24"/>
        </w:rPr>
      </w:pPr>
      <w:r w:rsidRPr="0083302B">
        <w:rPr>
          <w:rFonts w:ascii="Times New Roman" w:hAnsi="Times New Roman" w:cs="Times New Roman"/>
          <w:b/>
          <w:bCs/>
          <w:i/>
          <w:iCs/>
          <w:sz w:val="24"/>
          <w:szCs w:val="24"/>
        </w:rPr>
        <w:t>Participants</w:t>
      </w:r>
    </w:p>
    <w:p w14:paraId="633C61D3" w14:textId="1FF7AB0E" w:rsidR="00DC46A0" w:rsidRPr="00DC46A0" w:rsidRDefault="00DC46A0" w:rsidP="00DC46A0">
      <w:pPr>
        <w:spacing w:line="480" w:lineRule="auto"/>
        <w:rPr>
          <w:rFonts w:ascii="Times New Roman" w:hAnsi="Times New Roman" w:cs="Times New Roman"/>
          <w:sz w:val="24"/>
          <w:szCs w:val="24"/>
        </w:rPr>
      </w:pPr>
      <w:r w:rsidRPr="00DC46A0">
        <w:rPr>
          <w:rFonts w:ascii="Times New Roman" w:hAnsi="Times New Roman" w:cs="Times New Roman"/>
          <w:sz w:val="24"/>
          <w:szCs w:val="24"/>
        </w:rPr>
        <w:t xml:space="preserve">Fourteen participants agreed to take part in the study. Eight children aged between three and five were recruited.  However, as two of the children had an older sibling taking part, and they did not meet the minimum age requirement </w:t>
      </w:r>
      <w:r w:rsidRPr="00813470">
        <w:rPr>
          <w:rFonts w:ascii="Times New Roman" w:hAnsi="Times New Roman" w:cs="Times New Roman"/>
          <w:sz w:val="24"/>
          <w:szCs w:val="24"/>
        </w:rPr>
        <w:t>of four, they were excluded from the study. Six children aged, four and five were selected to take</w:t>
      </w:r>
      <w:r w:rsidR="008D5E49">
        <w:rPr>
          <w:rFonts w:ascii="Times New Roman" w:hAnsi="Times New Roman" w:cs="Times New Roman"/>
          <w:sz w:val="24"/>
          <w:szCs w:val="24"/>
        </w:rPr>
        <w:t xml:space="preserve"> part</w:t>
      </w:r>
      <w:r w:rsidRPr="00813470">
        <w:rPr>
          <w:rFonts w:ascii="Times New Roman" w:hAnsi="Times New Roman" w:cs="Times New Roman"/>
          <w:sz w:val="24"/>
          <w:szCs w:val="24"/>
        </w:rPr>
        <w:t>.</w:t>
      </w:r>
      <w:r w:rsidR="00A803C0" w:rsidRPr="00813470">
        <w:rPr>
          <w:rFonts w:ascii="Times New Roman" w:hAnsi="Times New Roman" w:cs="Times New Roman"/>
          <w:sz w:val="24"/>
          <w:szCs w:val="24"/>
        </w:rPr>
        <w:t xml:space="preserve"> </w:t>
      </w:r>
      <w:r w:rsidR="00A803C0">
        <w:rPr>
          <w:rFonts w:ascii="Times New Roman" w:hAnsi="Times New Roman" w:cs="Times New Roman"/>
          <w:sz w:val="24"/>
          <w:szCs w:val="24"/>
        </w:rPr>
        <w:t xml:space="preserve">This age group was chosen as the children were at an age where play and communication </w:t>
      </w:r>
      <w:r w:rsidR="00813470">
        <w:rPr>
          <w:rFonts w:ascii="Times New Roman" w:hAnsi="Times New Roman" w:cs="Times New Roman"/>
          <w:sz w:val="24"/>
          <w:szCs w:val="24"/>
        </w:rPr>
        <w:t>were</w:t>
      </w:r>
      <w:r w:rsidR="00A803C0">
        <w:rPr>
          <w:rFonts w:ascii="Times New Roman" w:hAnsi="Times New Roman" w:cs="Times New Roman"/>
          <w:sz w:val="24"/>
          <w:szCs w:val="24"/>
        </w:rPr>
        <w:t xml:space="preserve"> moderately established.</w:t>
      </w:r>
      <w:r w:rsidRPr="00DC46A0">
        <w:rPr>
          <w:rFonts w:ascii="Times New Roman" w:hAnsi="Times New Roman" w:cs="Times New Roman"/>
          <w:sz w:val="24"/>
          <w:szCs w:val="24"/>
        </w:rPr>
        <w:t xml:space="preserve"> </w:t>
      </w:r>
      <w:r>
        <w:rPr>
          <w:rFonts w:ascii="Times New Roman" w:hAnsi="Times New Roman" w:cs="Times New Roman"/>
          <w:sz w:val="24"/>
          <w:szCs w:val="24"/>
        </w:rPr>
        <w:t xml:space="preserve">A further six participants were recruited. These participants were recruited as they were a parent or guardian of </w:t>
      </w:r>
      <w:r w:rsidR="00A803C0">
        <w:rPr>
          <w:rFonts w:ascii="Times New Roman" w:hAnsi="Times New Roman" w:cs="Times New Roman"/>
          <w:sz w:val="24"/>
          <w:szCs w:val="24"/>
        </w:rPr>
        <w:t>a</w:t>
      </w:r>
      <w:r>
        <w:rPr>
          <w:rFonts w:ascii="Times New Roman" w:hAnsi="Times New Roman" w:cs="Times New Roman"/>
          <w:sz w:val="24"/>
          <w:szCs w:val="24"/>
        </w:rPr>
        <w:t xml:space="preserve"> child participant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attended the Forest School along with their child. </w:t>
      </w:r>
      <w:r>
        <w:rPr>
          <w:rFonts w:ascii="Times New Roman" w:hAnsi="Times New Roman" w:cs="Times New Roman"/>
          <w:sz w:val="24"/>
          <w:szCs w:val="24"/>
        </w:rPr>
        <w:br/>
        <w:t xml:space="preserve">     </w:t>
      </w:r>
      <w:r w:rsidRPr="00DC46A0">
        <w:rPr>
          <w:rFonts w:ascii="Times New Roman" w:hAnsi="Times New Roman" w:cs="Times New Roman"/>
          <w:sz w:val="24"/>
          <w:szCs w:val="24"/>
        </w:rPr>
        <w:t xml:space="preserve">Participants were recruited through a verbal invitation at their Forest School location. In order to identify an appropriate school, a Forest School was first found through an online web search. A convenient Forest School </w:t>
      </w:r>
      <w:proofErr w:type="gramStart"/>
      <w:r w:rsidRPr="00DC46A0">
        <w:rPr>
          <w:rFonts w:ascii="Times New Roman" w:hAnsi="Times New Roman" w:cs="Times New Roman"/>
          <w:sz w:val="24"/>
          <w:szCs w:val="24"/>
        </w:rPr>
        <w:t>was located in</w:t>
      </w:r>
      <w:proofErr w:type="gramEnd"/>
      <w:r w:rsidRPr="00DC46A0">
        <w:rPr>
          <w:rFonts w:ascii="Times New Roman" w:hAnsi="Times New Roman" w:cs="Times New Roman"/>
          <w:sz w:val="24"/>
          <w:szCs w:val="24"/>
        </w:rPr>
        <w:t xml:space="preserve"> South Wales, Swansea. The researcher established contact with the Forest School director to outline the study details and determine if the school met the research criteria (i.e. children aged four and up who were new or almost new to the sessions). Once this had been determined the researcher then ask for permission to carry out study at this location. On approval, the researcher visited the Forest School during one of their sessions and again explained the details of the study to parents/guardians before asking if they would like to take part.</w:t>
      </w:r>
    </w:p>
    <w:p w14:paraId="2353EA0B" w14:textId="77777777" w:rsidR="008063EB" w:rsidRPr="0083302B" w:rsidRDefault="008063EB" w:rsidP="0083302B">
      <w:pPr>
        <w:spacing w:line="480" w:lineRule="auto"/>
        <w:rPr>
          <w:rFonts w:ascii="Times New Roman" w:hAnsi="Times New Roman" w:cs="Times New Roman"/>
          <w:b/>
          <w:bCs/>
          <w:i/>
          <w:iCs/>
          <w:sz w:val="24"/>
          <w:szCs w:val="24"/>
        </w:rPr>
      </w:pPr>
      <w:r w:rsidRPr="0083302B">
        <w:rPr>
          <w:rFonts w:ascii="Times New Roman" w:hAnsi="Times New Roman" w:cs="Times New Roman"/>
          <w:b/>
          <w:bCs/>
          <w:i/>
          <w:iCs/>
          <w:sz w:val="24"/>
          <w:szCs w:val="24"/>
        </w:rPr>
        <w:t>Design</w:t>
      </w:r>
    </w:p>
    <w:p w14:paraId="65468026" w14:textId="10C57D3E"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This study was a qualitative research design in the form of observations and a qualitative survey.</w:t>
      </w:r>
      <w:r w:rsidRPr="0083302B">
        <w:rPr>
          <w:rFonts w:ascii="Times New Roman" w:hAnsi="Times New Roman" w:cs="Times New Roman"/>
          <w:sz w:val="24"/>
          <w:szCs w:val="24"/>
        </w:rPr>
        <w:br/>
        <w:t xml:space="preserve">       Children’s well-being was observed </w:t>
      </w:r>
      <w:proofErr w:type="gramStart"/>
      <w:r w:rsidRPr="0083302B">
        <w:rPr>
          <w:rFonts w:ascii="Times New Roman" w:hAnsi="Times New Roman" w:cs="Times New Roman"/>
          <w:sz w:val="24"/>
          <w:szCs w:val="24"/>
        </w:rPr>
        <w:t>through the use of</w:t>
      </w:r>
      <w:proofErr w:type="gramEnd"/>
      <w:r w:rsidRPr="0083302B">
        <w:rPr>
          <w:rFonts w:ascii="Times New Roman" w:hAnsi="Times New Roman" w:cs="Times New Roman"/>
          <w:sz w:val="24"/>
          <w:szCs w:val="24"/>
        </w:rPr>
        <w:t xml:space="preserve"> structured observations where behaviours and interaction with nature, during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sessions were recorded. </w:t>
      </w:r>
      <w:r w:rsidRPr="0083302B">
        <w:rPr>
          <w:rFonts w:ascii="Times New Roman" w:hAnsi="Times New Roman" w:cs="Times New Roman"/>
          <w:sz w:val="24"/>
          <w:szCs w:val="24"/>
        </w:rPr>
        <w:lastRenderedPageBreak/>
        <w:t>Observations included a structured template adapted from Leuven scale of well-being (</w:t>
      </w:r>
      <w:proofErr w:type="spellStart"/>
      <w:r w:rsidRPr="0083302B">
        <w:rPr>
          <w:rFonts w:ascii="Times New Roman" w:hAnsi="Times New Roman" w:cs="Times New Roman"/>
          <w:sz w:val="24"/>
          <w:szCs w:val="24"/>
        </w:rPr>
        <w:t>Laevers</w:t>
      </w:r>
      <w:proofErr w:type="spellEnd"/>
      <w:r w:rsidRPr="0083302B">
        <w:rPr>
          <w:rFonts w:ascii="Times New Roman" w:hAnsi="Times New Roman" w:cs="Times New Roman"/>
          <w:sz w:val="24"/>
          <w:szCs w:val="24"/>
        </w:rPr>
        <w:t xml:space="preserve"> &amp; </w:t>
      </w:r>
      <w:proofErr w:type="spellStart"/>
      <w:r w:rsidRPr="0083302B">
        <w:rPr>
          <w:rFonts w:ascii="Times New Roman" w:hAnsi="Times New Roman" w:cs="Times New Roman"/>
          <w:sz w:val="24"/>
          <w:szCs w:val="24"/>
        </w:rPr>
        <w:t>Heylen</w:t>
      </w:r>
      <w:proofErr w:type="spellEnd"/>
      <w:r w:rsidRPr="0083302B">
        <w:rPr>
          <w:rFonts w:ascii="Times New Roman" w:hAnsi="Times New Roman" w:cs="Times New Roman"/>
          <w:sz w:val="24"/>
          <w:szCs w:val="24"/>
        </w:rPr>
        <w:t xml:space="preserve">, 2003) (Appendix A). Area’s being observed </w:t>
      </w:r>
      <w:r w:rsidR="008F005F" w:rsidRPr="0083302B">
        <w:rPr>
          <w:rFonts w:ascii="Times New Roman" w:hAnsi="Times New Roman" w:cs="Times New Roman"/>
          <w:sz w:val="24"/>
          <w:szCs w:val="24"/>
        </w:rPr>
        <w:t>were</w:t>
      </w:r>
      <w:r w:rsidR="008F005F">
        <w:rPr>
          <w:rFonts w:ascii="Times New Roman" w:hAnsi="Times New Roman" w:cs="Times New Roman"/>
          <w:sz w:val="24"/>
          <w:szCs w:val="24"/>
        </w:rPr>
        <w:t>;</w:t>
      </w:r>
      <w:r w:rsidRPr="0083302B">
        <w:rPr>
          <w:rFonts w:ascii="Times New Roman" w:hAnsi="Times New Roman" w:cs="Times New Roman"/>
          <w:sz w:val="24"/>
          <w:szCs w:val="24"/>
        </w:rPr>
        <w:t xml:space="preserve"> </w:t>
      </w:r>
      <w:r w:rsidR="00ED4BDD">
        <w:rPr>
          <w:rFonts w:ascii="Times New Roman" w:hAnsi="Times New Roman" w:cs="Times New Roman"/>
          <w:sz w:val="24"/>
          <w:szCs w:val="24"/>
        </w:rPr>
        <w:t>s</w:t>
      </w:r>
      <w:r w:rsidRPr="0083302B">
        <w:rPr>
          <w:rFonts w:ascii="Times New Roman" w:hAnsi="Times New Roman" w:cs="Times New Roman"/>
          <w:sz w:val="24"/>
          <w:szCs w:val="24"/>
        </w:rPr>
        <w:t xml:space="preserve">elf-esteem and </w:t>
      </w:r>
      <w:r w:rsidR="00ED4BDD">
        <w:rPr>
          <w:rFonts w:ascii="Times New Roman" w:hAnsi="Times New Roman" w:cs="Times New Roman"/>
          <w:sz w:val="24"/>
          <w:szCs w:val="24"/>
        </w:rPr>
        <w:t>s</w:t>
      </w:r>
      <w:r w:rsidRPr="0083302B">
        <w:rPr>
          <w:rFonts w:ascii="Times New Roman" w:hAnsi="Times New Roman" w:cs="Times New Roman"/>
          <w:sz w:val="24"/>
          <w:szCs w:val="24"/>
        </w:rPr>
        <w:t>elf-</w:t>
      </w:r>
      <w:r w:rsidR="00ED4BDD">
        <w:rPr>
          <w:rFonts w:ascii="Times New Roman" w:hAnsi="Times New Roman" w:cs="Times New Roman"/>
          <w:sz w:val="24"/>
          <w:szCs w:val="24"/>
        </w:rPr>
        <w:t>c</w:t>
      </w:r>
      <w:r w:rsidRPr="0083302B">
        <w:rPr>
          <w:rFonts w:ascii="Times New Roman" w:hAnsi="Times New Roman" w:cs="Times New Roman"/>
          <w:sz w:val="24"/>
          <w:szCs w:val="24"/>
        </w:rPr>
        <w:t xml:space="preserve">onfidence, </w:t>
      </w:r>
      <w:r w:rsidR="00ED4BDD">
        <w:rPr>
          <w:rFonts w:ascii="Times New Roman" w:hAnsi="Times New Roman" w:cs="Times New Roman"/>
          <w:sz w:val="24"/>
          <w:szCs w:val="24"/>
        </w:rPr>
        <w:t>r</w:t>
      </w:r>
      <w:r w:rsidRPr="0083302B">
        <w:rPr>
          <w:rFonts w:ascii="Times New Roman" w:hAnsi="Times New Roman" w:cs="Times New Roman"/>
          <w:sz w:val="24"/>
          <w:szCs w:val="24"/>
        </w:rPr>
        <w:t xml:space="preserve">elaxation and </w:t>
      </w:r>
      <w:r w:rsidR="00ED4BDD">
        <w:rPr>
          <w:rFonts w:ascii="Times New Roman" w:hAnsi="Times New Roman" w:cs="Times New Roman"/>
          <w:sz w:val="24"/>
          <w:szCs w:val="24"/>
        </w:rPr>
        <w:t>i</w:t>
      </w:r>
      <w:r w:rsidRPr="0083302B">
        <w:rPr>
          <w:rFonts w:ascii="Times New Roman" w:hAnsi="Times New Roman" w:cs="Times New Roman"/>
          <w:sz w:val="24"/>
          <w:szCs w:val="24"/>
        </w:rPr>
        <w:t xml:space="preserve">nner </w:t>
      </w:r>
      <w:r w:rsidR="00ED4BDD">
        <w:rPr>
          <w:rFonts w:ascii="Times New Roman" w:hAnsi="Times New Roman" w:cs="Times New Roman"/>
          <w:sz w:val="24"/>
          <w:szCs w:val="24"/>
        </w:rPr>
        <w:t>p</w:t>
      </w:r>
      <w:r w:rsidRPr="0083302B">
        <w:rPr>
          <w:rFonts w:ascii="Times New Roman" w:hAnsi="Times New Roman" w:cs="Times New Roman"/>
          <w:sz w:val="24"/>
          <w:szCs w:val="24"/>
        </w:rPr>
        <w:t xml:space="preserve">eace, and </w:t>
      </w:r>
      <w:r w:rsidR="00ED4BDD">
        <w:rPr>
          <w:rFonts w:ascii="Times New Roman" w:hAnsi="Times New Roman" w:cs="Times New Roman"/>
          <w:sz w:val="24"/>
          <w:szCs w:val="24"/>
        </w:rPr>
        <w:t>e</w:t>
      </w:r>
      <w:r w:rsidRPr="0083302B">
        <w:rPr>
          <w:rFonts w:ascii="Times New Roman" w:hAnsi="Times New Roman" w:cs="Times New Roman"/>
          <w:sz w:val="24"/>
          <w:szCs w:val="24"/>
        </w:rPr>
        <w:t xml:space="preserve">njoyment </w:t>
      </w:r>
      <w:r w:rsidR="00ED4BDD">
        <w:rPr>
          <w:rFonts w:ascii="Times New Roman" w:hAnsi="Times New Roman" w:cs="Times New Roman"/>
          <w:sz w:val="24"/>
          <w:szCs w:val="24"/>
        </w:rPr>
        <w:t>w</w:t>
      </w:r>
      <w:r w:rsidRPr="0083302B">
        <w:rPr>
          <w:rFonts w:ascii="Times New Roman" w:hAnsi="Times New Roman" w:cs="Times New Roman"/>
          <w:sz w:val="24"/>
          <w:szCs w:val="24"/>
        </w:rPr>
        <w:t xml:space="preserve">ithout </w:t>
      </w:r>
      <w:r w:rsidR="00ED4BDD">
        <w:rPr>
          <w:rFonts w:ascii="Times New Roman" w:hAnsi="Times New Roman" w:cs="Times New Roman"/>
          <w:sz w:val="24"/>
          <w:szCs w:val="24"/>
        </w:rPr>
        <w:t>r</w:t>
      </w:r>
      <w:r w:rsidRPr="0083302B">
        <w:rPr>
          <w:rFonts w:ascii="Times New Roman" w:hAnsi="Times New Roman" w:cs="Times New Roman"/>
          <w:sz w:val="24"/>
          <w:szCs w:val="24"/>
        </w:rPr>
        <w:t xml:space="preserve">estraints. Observations took place once a week over the course of one month, during the participants active Forest School sessions. This design has been chosen as it has high ecological validity due to the observations taking place </w:t>
      </w:r>
      <w:proofErr w:type="gramStart"/>
      <w:r w:rsidRPr="0083302B">
        <w:rPr>
          <w:rFonts w:ascii="Times New Roman" w:hAnsi="Times New Roman" w:cs="Times New Roman"/>
          <w:sz w:val="24"/>
          <w:szCs w:val="24"/>
        </w:rPr>
        <w:t>in close proximity to</w:t>
      </w:r>
      <w:proofErr w:type="gramEnd"/>
      <w:r w:rsidRPr="0083302B">
        <w:rPr>
          <w:rFonts w:ascii="Times New Roman" w:hAnsi="Times New Roman" w:cs="Times New Roman"/>
          <w:sz w:val="24"/>
          <w:szCs w:val="24"/>
        </w:rPr>
        <w:t xml:space="preserve"> the participants and naturally occurring behaviours could be observed (Foster, 1996). Data was recorded in line with </w:t>
      </w:r>
      <w:proofErr w:type="spellStart"/>
      <w:r w:rsidRPr="0083302B">
        <w:rPr>
          <w:rFonts w:ascii="Times New Roman" w:hAnsi="Times New Roman" w:cs="Times New Roman"/>
          <w:sz w:val="24"/>
          <w:szCs w:val="24"/>
        </w:rPr>
        <w:t>Laevers</w:t>
      </w:r>
      <w:proofErr w:type="spellEnd"/>
      <w:r w:rsidRPr="0083302B">
        <w:rPr>
          <w:rFonts w:ascii="Times New Roman" w:hAnsi="Times New Roman" w:cs="Times New Roman"/>
          <w:sz w:val="24"/>
          <w:szCs w:val="24"/>
        </w:rPr>
        <w:t xml:space="preserve"> (2005) children’s well-being signals (Appendix B).      </w:t>
      </w:r>
      <w:r w:rsidRPr="0083302B">
        <w:rPr>
          <w:rFonts w:ascii="Times New Roman" w:hAnsi="Times New Roman" w:cs="Times New Roman"/>
          <w:sz w:val="24"/>
          <w:szCs w:val="24"/>
        </w:rPr>
        <w:br/>
        <w:t xml:space="preserve">     </w:t>
      </w:r>
      <w:r w:rsidR="0098284F">
        <w:rPr>
          <w:rFonts w:ascii="Times New Roman" w:hAnsi="Times New Roman" w:cs="Times New Roman"/>
          <w:sz w:val="24"/>
          <w:szCs w:val="24"/>
        </w:rPr>
        <w:t>A</w:t>
      </w:r>
      <w:r w:rsidRPr="0083302B">
        <w:rPr>
          <w:rFonts w:ascii="Times New Roman" w:hAnsi="Times New Roman" w:cs="Times New Roman"/>
          <w:sz w:val="24"/>
          <w:szCs w:val="24"/>
        </w:rPr>
        <w:t>dditional data was gathered via a qualitative survey (Appendix C). To ensure data corresponds with a qualitative design, open ended questions were constructed with no fixed responses required. This allowed participants to respond within their own time (</w:t>
      </w:r>
      <w:proofErr w:type="spellStart"/>
      <w:r w:rsidRPr="0083302B">
        <w:rPr>
          <w:rFonts w:ascii="Times New Roman" w:hAnsi="Times New Roman" w:cs="Times New Roman"/>
          <w:sz w:val="24"/>
          <w:szCs w:val="24"/>
        </w:rPr>
        <w:t>Dillman</w:t>
      </w:r>
      <w:proofErr w:type="spellEnd"/>
      <w:r w:rsidRPr="0083302B">
        <w:rPr>
          <w:rFonts w:ascii="Times New Roman" w:hAnsi="Times New Roman" w:cs="Times New Roman"/>
          <w:sz w:val="24"/>
          <w:szCs w:val="24"/>
        </w:rPr>
        <w:t xml:space="preserve"> et al</w:t>
      </w:r>
      <w:r w:rsidR="0016214B">
        <w:rPr>
          <w:rFonts w:ascii="Times New Roman" w:hAnsi="Times New Roman" w:cs="Times New Roman"/>
          <w:sz w:val="24"/>
          <w:szCs w:val="24"/>
        </w:rPr>
        <w:t>.</w:t>
      </w:r>
      <w:r w:rsidRPr="0083302B">
        <w:rPr>
          <w:rFonts w:ascii="Times New Roman" w:hAnsi="Times New Roman" w:cs="Times New Roman"/>
          <w:sz w:val="24"/>
          <w:szCs w:val="24"/>
        </w:rPr>
        <w:t xml:space="preserve">, 2014). The survey required the participants to answer a series of 10 questions relating to the participants perspectives of the </w:t>
      </w:r>
      <w:r w:rsidR="0016214B">
        <w:rPr>
          <w:rFonts w:ascii="Times New Roman" w:hAnsi="Times New Roman" w:cs="Times New Roman"/>
          <w:sz w:val="24"/>
          <w:szCs w:val="24"/>
        </w:rPr>
        <w:t>benefits</w:t>
      </w:r>
      <w:r w:rsidRPr="0083302B">
        <w:rPr>
          <w:rFonts w:ascii="Times New Roman" w:hAnsi="Times New Roman" w:cs="Times New Roman"/>
          <w:sz w:val="24"/>
          <w:szCs w:val="24"/>
        </w:rPr>
        <w:t xml:space="preserve"> that</w:t>
      </w:r>
      <w:r w:rsidR="0016214B">
        <w:rPr>
          <w:rFonts w:ascii="Times New Roman" w:hAnsi="Times New Roman" w:cs="Times New Roman"/>
          <w:sz w:val="24"/>
          <w:szCs w:val="24"/>
        </w:rPr>
        <w:t xml:space="preserve"> the</w:t>
      </w:r>
      <w:r w:rsidRPr="0083302B">
        <w:rPr>
          <w:rFonts w:ascii="Times New Roman" w:hAnsi="Times New Roman" w:cs="Times New Roman"/>
          <w:sz w:val="24"/>
          <w:szCs w:val="24"/>
        </w:rPr>
        <w:t xml:space="preserve"> Forest School has on their child’s well-being. This method has been chosen as a structured means to gather information (Fowler,</w:t>
      </w:r>
      <w:r w:rsidR="0042795D">
        <w:rPr>
          <w:rFonts w:ascii="Times New Roman" w:hAnsi="Times New Roman" w:cs="Times New Roman"/>
          <w:sz w:val="24"/>
          <w:szCs w:val="24"/>
        </w:rPr>
        <w:t xml:space="preserve"> </w:t>
      </w:r>
      <w:r w:rsidRPr="0083302B">
        <w:rPr>
          <w:rFonts w:ascii="Times New Roman" w:hAnsi="Times New Roman" w:cs="Times New Roman"/>
          <w:sz w:val="24"/>
          <w:szCs w:val="24"/>
        </w:rPr>
        <w:t xml:space="preserve">2014). Whilst </w:t>
      </w:r>
      <w:proofErr w:type="gramStart"/>
      <w:r w:rsidRPr="0083302B">
        <w:rPr>
          <w:rFonts w:ascii="Times New Roman" w:hAnsi="Times New Roman" w:cs="Times New Roman"/>
          <w:sz w:val="24"/>
          <w:szCs w:val="24"/>
        </w:rPr>
        <w:t>taking into account</w:t>
      </w:r>
      <w:proofErr w:type="gramEnd"/>
      <w:r w:rsidRPr="0083302B">
        <w:rPr>
          <w:rFonts w:ascii="Times New Roman" w:hAnsi="Times New Roman" w:cs="Times New Roman"/>
          <w:sz w:val="24"/>
          <w:szCs w:val="24"/>
        </w:rPr>
        <w:t xml:space="preserve"> the logistics of establishing convenient times and days, as well as a suitable location to conduct private interviews, a qualitative survey sent via email or given as a hard copy was considered as an appropriate alternative to collect data. Tourangeau et al</w:t>
      </w:r>
      <w:r w:rsidR="00D644B6">
        <w:rPr>
          <w:rFonts w:ascii="Times New Roman" w:hAnsi="Times New Roman" w:cs="Times New Roman"/>
          <w:sz w:val="24"/>
          <w:szCs w:val="24"/>
        </w:rPr>
        <w:t>.</w:t>
      </w:r>
      <w:r w:rsidR="00A95457">
        <w:rPr>
          <w:rFonts w:ascii="Times New Roman" w:hAnsi="Times New Roman" w:cs="Times New Roman"/>
          <w:sz w:val="24"/>
          <w:szCs w:val="24"/>
        </w:rPr>
        <w:t xml:space="preserve"> </w:t>
      </w:r>
      <w:r w:rsidRPr="0083302B">
        <w:rPr>
          <w:rFonts w:ascii="Times New Roman" w:hAnsi="Times New Roman" w:cs="Times New Roman"/>
          <w:sz w:val="24"/>
          <w:szCs w:val="24"/>
        </w:rPr>
        <w:t xml:space="preserve">(2013) states that online research questionnaires can reduce the likeliness of social desirability bias due to the anonymity of the study, which in turn can lead to more in-depth and honest responses as participants would not feel they had to ‘protect’ the Forest School from negative feedback. </w:t>
      </w:r>
      <w:r w:rsidR="00D644B6">
        <w:rPr>
          <w:rFonts w:ascii="Times New Roman" w:hAnsi="Times New Roman" w:cs="Times New Roman"/>
          <w:sz w:val="24"/>
          <w:szCs w:val="24"/>
        </w:rPr>
        <w:t>Nonetheless</w:t>
      </w:r>
      <w:r w:rsidRPr="0083302B">
        <w:rPr>
          <w:rFonts w:ascii="Times New Roman" w:hAnsi="Times New Roman" w:cs="Times New Roman"/>
          <w:sz w:val="24"/>
          <w:szCs w:val="24"/>
        </w:rPr>
        <w:t>, there was a chance of parental bias as qualitative surveys were completed by participants parents (</w:t>
      </w:r>
      <w:proofErr w:type="spellStart"/>
      <w:r w:rsidRPr="0083302B">
        <w:rPr>
          <w:rFonts w:ascii="Times New Roman" w:hAnsi="Times New Roman" w:cs="Times New Roman"/>
          <w:sz w:val="24"/>
          <w:szCs w:val="24"/>
        </w:rPr>
        <w:t>Mehra</w:t>
      </w:r>
      <w:proofErr w:type="spellEnd"/>
      <w:r w:rsidR="0042795D">
        <w:rPr>
          <w:rFonts w:ascii="Times New Roman" w:hAnsi="Times New Roman" w:cs="Times New Roman"/>
          <w:sz w:val="24"/>
          <w:szCs w:val="24"/>
        </w:rPr>
        <w:t xml:space="preserve">, </w:t>
      </w:r>
      <w:r w:rsidRPr="0083302B">
        <w:rPr>
          <w:rFonts w:ascii="Times New Roman" w:hAnsi="Times New Roman" w:cs="Times New Roman"/>
          <w:sz w:val="24"/>
          <w:szCs w:val="24"/>
        </w:rPr>
        <w:t>2002).</w:t>
      </w:r>
    </w:p>
    <w:p w14:paraId="0533C0DF" w14:textId="77777777" w:rsidR="009107BE" w:rsidRDefault="009107BE" w:rsidP="0083302B">
      <w:pPr>
        <w:spacing w:line="480" w:lineRule="auto"/>
        <w:rPr>
          <w:rFonts w:ascii="Times New Roman" w:hAnsi="Times New Roman" w:cs="Times New Roman"/>
          <w:b/>
          <w:bCs/>
          <w:i/>
          <w:iCs/>
          <w:sz w:val="24"/>
          <w:szCs w:val="24"/>
        </w:rPr>
      </w:pPr>
    </w:p>
    <w:p w14:paraId="5E00EFB8" w14:textId="77777777" w:rsidR="009107BE" w:rsidRDefault="009107BE" w:rsidP="0083302B">
      <w:pPr>
        <w:spacing w:line="480" w:lineRule="auto"/>
        <w:rPr>
          <w:rFonts w:ascii="Times New Roman" w:hAnsi="Times New Roman" w:cs="Times New Roman"/>
          <w:b/>
          <w:bCs/>
          <w:i/>
          <w:iCs/>
          <w:sz w:val="24"/>
          <w:szCs w:val="24"/>
        </w:rPr>
      </w:pPr>
    </w:p>
    <w:p w14:paraId="5CAF1353" w14:textId="2D7AE070"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b/>
          <w:bCs/>
          <w:i/>
          <w:iCs/>
          <w:sz w:val="24"/>
          <w:szCs w:val="24"/>
        </w:rPr>
        <w:lastRenderedPageBreak/>
        <w:t xml:space="preserve">Materials </w:t>
      </w:r>
    </w:p>
    <w:p w14:paraId="43852D52" w14:textId="52DA60A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An adapted version of Leuven scale of well-being (</w:t>
      </w:r>
      <w:proofErr w:type="spellStart"/>
      <w:r w:rsidRPr="0083302B">
        <w:rPr>
          <w:rFonts w:ascii="Times New Roman" w:hAnsi="Times New Roman" w:cs="Times New Roman"/>
          <w:sz w:val="24"/>
          <w:szCs w:val="24"/>
        </w:rPr>
        <w:t>Laevers</w:t>
      </w:r>
      <w:proofErr w:type="spellEnd"/>
      <w:r w:rsidRPr="0083302B">
        <w:rPr>
          <w:rFonts w:ascii="Times New Roman" w:hAnsi="Times New Roman" w:cs="Times New Roman"/>
          <w:sz w:val="24"/>
          <w:szCs w:val="24"/>
        </w:rPr>
        <w:t xml:space="preserve"> &amp; </w:t>
      </w:r>
      <w:proofErr w:type="spellStart"/>
      <w:r w:rsidRPr="0083302B">
        <w:rPr>
          <w:rFonts w:ascii="Times New Roman" w:hAnsi="Times New Roman" w:cs="Times New Roman"/>
          <w:sz w:val="24"/>
          <w:szCs w:val="24"/>
        </w:rPr>
        <w:t>Heylen</w:t>
      </w:r>
      <w:proofErr w:type="spellEnd"/>
      <w:r w:rsidRPr="0083302B">
        <w:rPr>
          <w:rFonts w:ascii="Times New Roman" w:hAnsi="Times New Roman" w:cs="Times New Roman"/>
          <w:sz w:val="24"/>
          <w:szCs w:val="24"/>
        </w:rPr>
        <w:t xml:space="preserve">, 2003) was used to design a structured observational template. Areas of focus within the template consisted of; </w:t>
      </w:r>
      <w:r w:rsidR="007E09F5">
        <w:rPr>
          <w:rFonts w:ascii="Times New Roman" w:hAnsi="Times New Roman" w:cs="Times New Roman"/>
          <w:sz w:val="24"/>
          <w:szCs w:val="24"/>
        </w:rPr>
        <w:t xml:space="preserve">1) </w:t>
      </w:r>
      <w:r w:rsidRPr="0083302B">
        <w:rPr>
          <w:rFonts w:ascii="Times New Roman" w:hAnsi="Times New Roman" w:cs="Times New Roman"/>
          <w:sz w:val="24"/>
          <w:szCs w:val="24"/>
        </w:rPr>
        <w:t xml:space="preserve">self-confidence and self-esteem, </w:t>
      </w:r>
      <w:r w:rsidR="007E09F5">
        <w:rPr>
          <w:rFonts w:ascii="Times New Roman" w:hAnsi="Times New Roman" w:cs="Times New Roman"/>
          <w:sz w:val="24"/>
          <w:szCs w:val="24"/>
        </w:rPr>
        <w:t xml:space="preserve">2) </w:t>
      </w:r>
      <w:r w:rsidRPr="0083302B">
        <w:rPr>
          <w:rFonts w:ascii="Times New Roman" w:hAnsi="Times New Roman" w:cs="Times New Roman"/>
          <w:sz w:val="24"/>
          <w:szCs w:val="24"/>
        </w:rPr>
        <w:t>relaxation and inner peace and</w:t>
      </w:r>
      <w:r w:rsidR="007E09F5">
        <w:rPr>
          <w:rFonts w:ascii="Times New Roman" w:hAnsi="Times New Roman" w:cs="Times New Roman"/>
          <w:sz w:val="24"/>
          <w:szCs w:val="24"/>
        </w:rPr>
        <w:t>, 3)</w:t>
      </w:r>
      <w:r w:rsidRPr="0083302B">
        <w:rPr>
          <w:rFonts w:ascii="Times New Roman" w:hAnsi="Times New Roman" w:cs="Times New Roman"/>
          <w:sz w:val="24"/>
          <w:szCs w:val="24"/>
        </w:rPr>
        <w:t xml:space="preserve"> enjoyment without restraint</w:t>
      </w:r>
      <w:r w:rsidR="007E09F5">
        <w:rPr>
          <w:rFonts w:ascii="Times New Roman" w:hAnsi="Times New Roman" w:cs="Times New Roman"/>
          <w:sz w:val="24"/>
          <w:szCs w:val="24"/>
        </w:rPr>
        <w:t>. T</w:t>
      </w:r>
      <w:r w:rsidRPr="0083302B">
        <w:rPr>
          <w:rFonts w:ascii="Times New Roman" w:hAnsi="Times New Roman" w:cs="Times New Roman"/>
          <w:sz w:val="24"/>
          <w:szCs w:val="24"/>
        </w:rPr>
        <w:t xml:space="preserve">hese </w:t>
      </w:r>
      <w:r w:rsidR="007E09F5">
        <w:rPr>
          <w:rFonts w:ascii="Times New Roman" w:hAnsi="Times New Roman" w:cs="Times New Roman"/>
          <w:sz w:val="24"/>
          <w:szCs w:val="24"/>
        </w:rPr>
        <w:t xml:space="preserve">themes </w:t>
      </w:r>
      <w:proofErr w:type="gramStart"/>
      <w:r w:rsidRPr="0083302B">
        <w:rPr>
          <w:rFonts w:ascii="Times New Roman" w:hAnsi="Times New Roman" w:cs="Times New Roman"/>
          <w:sz w:val="24"/>
          <w:szCs w:val="24"/>
        </w:rPr>
        <w:t>are considered to be</w:t>
      </w:r>
      <w:proofErr w:type="gramEnd"/>
      <w:r w:rsidRPr="0083302B">
        <w:rPr>
          <w:rFonts w:ascii="Times New Roman" w:hAnsi="Times New Roman" w:cs="Times New Roman"/>
          <w:sz w:val="24"/>
          <w:szCs w:val="24"/>
        </w:rPr>
        <w:t xml:space="preserve"> key</w:t>
      </w:r>
      <w:r w:rsidR="007E09F5">
        <w:rPr>
          <w:rFonts w:ascii="Times New Roman" w:hAnsi="Times New Roman" w:cs="Times New Roman"/>
          <w:sz w:val="24"/>
          <w:szCs w:val="24"/>
        </w:rPr>
        <w:t xml:space="preserve"> </w:t>
      </w:r>
      <w:r w:rsidRPr="0083302B">
        <w:rPr>
          <w:rFonts w:ascii="Times New Roman" w:hAnsi="Times New Roman" w:cs="Times New Roman"/>
          <w:sz w:val="24"/>
          <w:szCs w:val="24"/>
        </w:rPr>
        <w:t>features of children’s well-being (</w:t>
      </w:r>
      <w:proofErr w:type="spellStart"/>
      <w:r w:rsidRPr="0083302B">
        <w:rPr>
          <w:rFonts w:ascii="Times New Roman" w:hAnsi="Times New Roman" w:cs="Times New Roman"/>
          <w:sz w:val="24"/>
          <w:szCs w:val="24"/>
        </w:rPr>
        <w:t>Declercq</w:t>
      </w:r>
      <w:proofErr w:type="spellEnd"/>
      <w:r w:rsidRPr="0083302B">
        <w:rPr>
          <w:rFonts w:ascii="Times New Roman" w:hAnsi="Times New Roman" w:cs="Times New Roman"/>
          <w:sz w:val="24"/>
          <w:szCs w:val="24"/>
        </w:rPr>
        <w:t>, 2011). Observations followed specific well-being explanations (</w:t>
      </w:r>
      <w:proofErr w:type="spellStart"/>
      <w:r w:rsidRPr="0083302B">
        <w:rPr>
          <w:rFonts w:ascii="Times New Roman" w:hAnsi="Times New Roman" w:cs="Times New Roman"/>
          <w:sz w:val="24"/>
          <w:szCs w:val="24"/>
        </w:rPr>
        <w:t>Laevers</w:t>
      </w:r>
      <w:proofErr w:type="spellEnd"/>
      <w:r w:rsidRPr="0083302B">
        <w:rPr>
          <w:rFonts w:ascii="Times New Roman" w:hAnsi="Times New Roman" w:cs="Times New Roman"/>
          <w:sz w:val="24"/>
          <w:szCs w:val="24"/>
        </w:rPr>
        <w:t>, 2011). For example, the researcher looked for displays of general enjoyment whilst exploring enjo</w:t>
      </w:r>
      <w:r w:rsidR="00081B73">
        <w:rPr>
          <w:rFonts w:ascii="Times New Roman" w:hAnsi="Times New Roman" w:cs="Times New Roman"/>
          <w:sz w:val="24"/>
          <w:szCs w:val="24"/>
        </w:rPr>
        <w:t>y</w:t>
      </w:r>
      <w:r w:rsidRPr="0083302B">
        <w:rPr>
          <w:rFonts w:ascii="Times New Roman" w:hAnsi="Times New Roman" w:cs="Times New Roman"/>
          <w:sz w:val="24"/>
          <w:szCs w:val="24"/>
        </w:rPr>
        <w:t xml:space="preserve">ment without restraints </w:t>
      </w:r>
      <w:r w:rsidR="007E09F5">
        <w:rPr>
          <w:rFonts w:ascii="Times New Roman" w:hAnsi="Times New Roman" w:cs="Times New Roman"/>
          <w:sz w:val="24"/>
          <w:szCs w:val="24"/>
        </w:rPr>
        <w:t>whereas,</w:t>
      </w:r>
      <w:r w:rsidRPr="0083302B">
        <w:rPr>
          <w:rFonts w:ascii="Times New Roman" w:hAnsi="Times New Roman" w:cs="Times New Roman"/>
          <w:sz w:val="24"/>
          <w:szCs w:val="24"/>
        </w:rPr>
        <w:t xml:space="preserve"> signs of self-confidence and self-esteem would include whether children could confidently express themselves (See Appendix D for further examples). Template also included a section for general comments to be noted during observations. </w:t>
      </w:r>
      <w:r w:rsidRPr="0083302B">
        <w:rPr>
          <w:rFonts w:ascii="Times New Roman" w:hAnsi="Times New Roman" w:cs="Times New Roman"/>
          <w:sz w:val="24"/>
          <w:szCs w:val="24"/>
        </w:rPr>
        <w:br/>
        <w:t xml:space="preserve">     Observational data </w:t>
      </w:r>
      <w:r w:rsidR="004C1B0F">
        <w:rPr>
          <w:rFonts w:ascii="Times New Roman" w:hAnsi="Times New Roman" w:cs="Times New Roman"/>
          <w:sz w:val="24"/>
          <w:szCs w:val="24"/>
        </w:rPr>
        <w:t>was</w:t>
      </w:r>
      <w:r w:rsidRPr="0083302B">
        <w:rPr>
          <w:rFonts w:ascii="Times New Roman" w:hAnsi="Times New Roman" w:cs="Times New Roman"/>
          <w:sz w:val="24"/>
          <w:szCs w:val="24"/>
        </w:rPr>
        <w:t xml:space="preserve"> collected in accordance with </w:t>
      </w:r>
      <w:proofErr w:type="spellStart"/>
      <w:r w:rsidRPr="0083302B">
        <w:rPr>
          <w:rFonts w:ascii="Times New Roman" w:hAnsi="Times New Roman" w:cs="Times New Roman"/>
          <w:sz w:val="24"/>
          <w:szCs w:val="24"/>
        </w:rPr>
        <w:t>Laevers</w:t>
      </w:r>
      <w:proofErr w:type="spellEnd"/>
      <w:r w:rsidRPr="0083302B">
        <w:rPr>
          <w:rFonts w:ascii="Times New Roman" w:hAnsi="Times New Roman" w:cs="Times New Roman"/>
          <w:sz w:val="24"/>
          <w:szCs w:val="24"/>
        </w:rPr>
        <w:t xml:space="preserve"> (2005) observational guidance and record</w:t>
      </w:r>
      <w:r w:rsidR="004C1B0F">
        <w:rPr>
          <w:rFonts w:ascii="Times New Roman" w:hAnsi="Times New Roman" w:cs="Times New Roman"/>
          <w:sz w:val="24"/>
          <w:szCs w:val="24"/>
        </w:rPr>
        <w:t>ed</w:t>
      </w:r>
      <w:r w:rsidRPr="0083302B">
        <w:rPr>
          <w:rFonts w:ascii="Times New Roman" w:hAnsi="Times New Roman" w:cs="Times New Roman"/>
          <w:sz w:val="24"/>
          <w:szCs w:val="24"/>
        </w:rPr>
        <w:t xml:space="preserve"> </w:t>
      </w:r>
      <w:r w:rsidR="004C1B0F">
        <w:rPr>
          <w:rFonts w:ascii="Times New Roman" w:hAnsi="Times New Roman" w:cs="Times New Roman"/>
          <w:sz w:val="24"/>
          <w:szCs w:val="24"/>
        </w:rPr>
        <w:t xml:space="preserve">the </w:t>
      </w:r>
      <w:r w:rsidRPr="0083302B">
        <w:rPr>
          <w:rFonts w:ascii="Times New Roman" w:hAnsi="Times New Roman" w:cs="Times New Roman"/>
          <w:sz w:val="24"/>
          <w:szCs w:val="24"/>
        </w:rPr>
        <w:t xml:space="preserve">level of well-being </w:t>
      </w:r>
      <w:r w:rsidR="004C1B0F">
        <w:rPr>
          <w:rFonts w:ascii="Times New Roman" w:hAnsi="Times New Roman" w:cs="Times New Roman"/>
          <w:sz w:val="24"/>
          <w:szCs w:val="24"/>
        </w:rPr>
        <w:t>(</w:t>
      </w:r>
      <w:r w:rsidRPr="0083302B">
        <w:rPr>
          <w:rFonts w:ascii="Times New Roman" w:hAnsi="Times New Roman" w:cs="Times New Roman"/>
          <w:sz w:val="24"/>
          <w:szCs w:val="24"/>
        </w:rPr>
        <w:t>i.e. 1-</w:t>
      </w:r>
      <w:r w:rsidR="004C1B0F">
        <w:rPr>
          <w:rFonts w:ascii="Times New Roman" w:hAnsi="Times New Roman" w:cs="Times New Roman"/>
          <w:sz w:val="24"/>
          <w:szCs w:val="24"/>
        </w:rPr>
        <w:t>e</w:t>
      </w:r>
      <w:r w:rsidRPr="0083302B">
        <w:rPr>
          <w:rFonts w:ascii="Times New Roman" w:hAnsi="Times New Roman" w:cs="Times New Roman"/>
          <w:sz w:val="24"/>
          <w:szCs w:val="24"/>
        </w:rPr>
        <w:t>xtremely low through to 5-</w:t>
      </w:r>
      <w:r w:rsidR="004C1B0F">
        <w:rPr>
          <w:rFonts w:ascii="Times New Roman" w:hAnsi="Times New Roman" w:cs="Times New Roman"/>
          <w:sz w:val="24"/>
          <w:szCs w:val="24"/>
        </w:rPr>
        <w:t>e</w:t>
      </w:r>
      <w:r w:rsidRPr="0083302B">
        <w:rPr>
          <w:rFonts w:ascii="Times New Roman" w:hAnsi="Times New Roman" w:cs="Times New Roman"/>
          <w:sz w:val="24"/>
          <w:szCs w:val="24"/>
        </w:rPr>
        <w:t>xtremely high</w:t>
      </w:r>
      <w:r w:rsidR="00543D21">
        <w:rPr>
          <w:rFonts w:ascii="Times New Roman" w:hAnsi="Times New Roman" w:cs="Times New Roman"/>
          <w:sz w:val="24"/>
          <w:szCs w:val="24"/>
        </w:rPr>
        <w:t>).</w:t>
      </w:r>
      <w:r w:rsidRPr="0083302B">
        <w:rPr>
          <w:rFonts w:ascii="Times New Roman" w:hAnsi="Times New Roman" w:cs="Times New Roman"/>
          <w:sz w:val="24"/>
          <w:szCs w:val="24"/>
        </w:rPr>
        <w:t xml:space="preserve"> Observations </w:t>
      </w:r>
      <w:r w:rsidR="004E367E">
        <w:rPr>
          <w:rFonts w:ascii="Times New Roman" w:hAnsi="Times New Roman" w:cs="Times New Roman"/>
          <w:sz w:val="24"/>
          <w:szCs w:val="24"/>
        </w:rPr>
        <w:t xml:space="preserve">also </w:t>
      </w:r>
      <w:r w:rsidRPr="0083302B">
        <w:rPr>
          <w:rFonts w:ascii="Times New Roman" w:hAnsi="Times New Roman" w:cs="Times New Roman"/>
          <w:sz w:val="24"/>
          <w:szCs w:val="24"/>
        </w:rPr>
        <w:t xml:space="preserve">followed </w:t>
      </w:r>
      <w:proofErr w:type="spellStart"/>
      <w:r w:rsidRPr="0083302B">
        <w:rPr>
          <w:rFonts w:ascii="Times New Roman" w:hAnsi="Times New Roman" w:cs="Times New Roman"/>
          <w:sz w:val="24"/>
          <w:szCs w:val="24"/>
        </w:rPr>
        <w:t>Laevers</w:t>
      </w:r>
      <w:proofErr w:type="spellEnd"/>
      <w:r w:rsidRPr="0083302B">
        <w:rPr>
          <w:rFonts w:ascii="Times New Roman" w:hAnsi="Times New Roman" w:cs="Times New Roman"/>
          <w:sz w:val="24"/>
          <w:szCs w:val="24"/>
        </w:rPr>
        <w:t xml:space="preserve"> (2005) use of signals within the Leuven</w:t>
      </w:r>
      <w:r w:rsidR="004E367E">
        <w:rPr>
          <w:rFonts w:ascii="Times New Roman" w:hAnsi="Times New Roman" w:cs="Times New Roman"/>
          <w:sz w:val="24"/>
          <w:szCs w:val="24"/>
        </w:rPr>
        <w:t>’s</w:t>
      </w:r>
      <w:r w:rsidRPr="0083302B">
        <w:rPr>
          <w:rFonts w:ascii="Times New Roman" w:hAnsi="Times New Roman" w:cs="Times New Roman"/>
          <w:sz w:val="24"/>
          <w:szCs w:val="24"/>
        </w:rPr>
        <w:t xml:space="preserve"> Scale to determine the participants level of well-being</w:t>
      </w:r>
      <w:r w:rsidR="004E367E">
        <w:rPr>
          <w:rFonts w:ascii="Times New Roman" w:hAnsi="Times New Roman" w:cs="Times New Roman"/>
          <w:sz w:val="24"/>
          <w:szCs w:val="24"/>
        </w:rPr>
        <w:t>.</w:t>
      </w:r>
      <w:r w:rsidRPr="0083302B">
        <w:rPr>
          <w:rFonts w:ascii="Times New Roman" w:hAnsi="Times New Roman" w:cs="Times New Roman"/>
          <w:sz w:val="24"/>
          <w:szCs w:val="24"/>
        </w:rPr>
        <w:t xml:space="preserve"> </w:t>
      </w:r>
      <w:r w:rsidR="004E367E">
        <w:rPr>
          <w:rFonts w:ascii="Times New Roman" w:hAnsi="Times New Roman" w:cs="Times New Roman"/>
          <w:sz w:val="24"/>
          <w:szCs w:val="24"/>
        </w:rPr>
        <w:t>F</w:t>
      </w:r>
      <w:r w:rsidRPr="0083302B">
        <w:rPr>
          <w:rFonts w:ascii="Times New Roman" w:hAnsi="Times New Roman" w:cs="Times New Roman"/>
          <w:sz w:val="24"/>
          <w:szCs w:val="24"/>
        </w:rPr>
        <w:t>or example, extremely low well-being would see children showing signs of discomfort whereas, those with extremely high well-being would be lively and full of energy.</w:t>
      </w:r>
      <w:r w:rsidR="00EA1052">
        <w:rPr>
          <w:rFonts w:ascii="Times New Roman" w:hAnsi="Times New Roman" w:cs="Times New Roman"/>
          <w:sz w:val="24"/>
          <w:szCs w:val="24"/>
        </w:rPr>
        <w:t xml:space="preserve"> </w:t>
      </w:r>
      <w:r w:rsidRPr="0083302B">
        <w:rPr>
          <w:rFonts w:ascii="Times New Roman" w:hAnsi="Times New Roman" w:cs="Times New Roman"/>
          <w:sz w:val="24"/>
          <w:szCs w:val="24"/>
        </w:rPr>
        <w:t>This measure was chosen as it is widely used in educational settings to provide direct assessments of children’s well-being (</w:t>
      </w:r>
      <w:proofErr w:type="spellStart"/>
      <w:r w:rsidRPr="0083302B">
        <w:rPr>
          <w:rFonts w:ascii="Times New Roman" w:hAnsi="Times New Roman" w:cs="Times New Roman"/>
          <w:sz w:val="24"/>
          <w:szCs w:val="24"/>
        </w:rPr>
        <w:t>Goldspink</w:t>
      </w:r>
      <w:proofErr w:type="spellEnd"/>
      <w:r w:rsidRPr="0083302B">
        <w:rPr>
          <w:rFonts w:ascii="Times New Roman" w:hAnsi="Times New Roman" w:cs="Times New Roman"/>
          <w:sz w:val="24"/>
          <w:szCs w:val="24"/>
        </w:rPr>
        <w:t xml:space="preserve"> &amp; Foster, 2013). According to VEY Learning (2015), when this measure is used to carry out an assessment by an independent observer an accurate, reliable and non-bias account of children’s well-being can be distinguished. </w:t>
      </w:r>
      <w:r w:rsidRPr="0083302B">
        <w:rPr>
          <w:rFonts w:ascii="Times New Roman" w:hAnsi="Times New Roman" w:cs="Times New Roman"/>
          <w:sz w:val="24"/>
          <w:szCs w:val="24"/>
        </w:rPr>
        <w:br/>
        <w:t xml:space="preserve">     </w:t>
      </w:r>
      <w:r w:rsidR="002A3096">
        <w:rPr>
          <w:rFonts w:ascii="Times New Roman" w:hAnsi="Times New Roman" w:cs="Times New Roman"/>
          <w:sz w:val="24"/>
          <w:szCs w:val="24"/>
        </w:rPr>
        <w:t>A</w:t>
      </w:r>
      <w:r w:rsidRPr="0083302B">
        <w:rPr>
          <w:rFonts w:ascii="Times New Roman" w:hAnsi="Times New Roman" w:cs="Times New Roman"/>
          <w:sz w:val="24"/>
          <w:szCs w:val="24"/>
        </w:rPr>
        <w:t xml:space="preserve"> qualitive survey consisting of 10 open ended questions was used to gather information from adult participants. Each question was open-ended and provided participants with the opportunity to expand on their responses. Questions attempted to relate to parent’s perspective of the specific area of interest in conjunction with the observations, such as</w:t>
      </w:r>
      <w:r w:rsidR="002A3096">
        <w:rPr>
          <w:rFonts w:ascii="Times New Roman" w:hAnsi="Times New Roman" w:cs="Times New Roman"/>
          <w:sz w:val="24"/>
          <w:szCs w:val="24"/>
        </w:rPr>
        <w:t>,</w:t>
      </w:r>
      <w:r w:rsidRPr="0083302B">
        <w:rPr>
          <w:rFonts w:ascii="Times New Roman" w:hAnsi="Times New Roman" w:cs="Times New Roman"/>
          <w:sz w:val="24"/>
          <w:szCs w:val="24"/>
        </w:rPr>
        <w:t xml:space="preserve"> </w:t>
      </w:r>
      <w:r w:rsidR="00DD2421">
        <w:rPr>
          <w:rFonts w:ascii="Times New Roman" w:hAnsi="Times New Roman" w:cs="Times New Roman"/>
          <w:sz w:val="24"/>
          <w:szCs w:val="24"/>
        </w:rPr>
        <w:t>w</w:t>
      </w:r>
      <w:r w:rsidRPr="0083302B">
        <w:rPr>
          <w:rFonts w:ascii="Times New Roman" w:hAnsi="Times New Roman" w:cs="Times New Roman"/>
          <w:sz w:val="24"/>
          <w:szCs w:val="24"/>
        </w:rPr>
        <w:t xml:space="preserve">hich elements of Forest School does your child enjoy? And, can you give details of how </w:t>
      </w:r>
      <w:r w:rsidRPr="0083302B">
        <w:rPr>
          <w:rFonts w:ascii="Times New Roman" w:hAnsi="Times New Roman" w:cs="Times New Roman"/>
          <w:sz w:val="24"/>
          <w:szCs w:val="24"/>
        </w:rPr>
        <w:lastRenderedPageBreak/>
        <w:t xml:space="preserve">your child’s self-confidence has changed since starting at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w:t>
      </w:r>
      <w:r w:rsidRPr="0083302B">
        <w:rPr>
          <w:rFonts w:ascii="Times New Roman" w:hAnsi="Times New Roman" w:cs="Times New Roman"/>
          <w:sz w:val="24"/>
          <w:szCs w:val="24"/>
        </w:rPr>
        <w:br/>
        <w:t xml:space="preserve">     </w:t>
      </w:r>
      <w:bookmarkStart w:id="20" w:name="_Hlk26722464"/>
      <w:r w:rsidRPr="0083302B">
        <w:rPr>
          <w:rFonts w:ascii="Times New Roman" w:hAnsi="Times New Roman" w:cs="Times New Roman"/>
          <w:sz w:val="24"/>
          <w:szCs w:val="24"/>
        </w:rPr>
        <w:t xml:space="preserve">Leung (2015) </w:t>
      </w:r>
      <w:bookmarkEnd w:id="20"/>
      <w:r w:rsidR="00B13B95">
        <w:rPr>
          <w:rFonts w:ascii="Times New Roman" w:hAnsi="Times New Roman" w:cs="Times New Roman"/>
          <w:sz w:val="24"/>
          <w:szCs w:val="24"/>
        </w:rPr>
        <w:t>s</w:t>
      </w:r>
      <w:r w:rsidRPr="0083302B">
        <w:rPr>
          <w:rFonts w:ascii="Times New Roman" w:hAnsi="Times New Roman" w:cs="Times New Roman"/>
          <w:sz w:val="24"/>
          <w:szCs w:val="24"/>
        </w:rPr>
        <w:t xml:space="preserve">tates that validity in qualitative research is dependent on the appropriateness of the research paradigm in conjunction with research area, therefore each survey question is structured to gain a parental perspective and relates specifically to the topic area </w:t>
      </w:r>
      <w:r w:rsidR="00B13B95">
        <w:rPr>
          <w:rFonts w:ascii="Times New Roman" w:hAnsi="Times New Roman" w:cs="Times New Roman"/>
          <w:sz w:val="24"/>
          <w:szCs w:val="24"/>
        </w:rPr>
        <w:t>(</w:t>
      </w:r>
      <w:r w:rsidRPr="0083302B">
        <w:rPr>
          <w:rFonts w:ascii="Times New Roman" w:hAnsi="Times New Roman" w:cs="Times New Roman"/>
          <w:sz w:val="24"/>
          <w:szCs w:val="24"/>
        </w:rPr>
        <w:t>i.e. children’s well-being</w:t>
      </w:r>
      <w:r w:rsidR="00B13B95">
        <w:rPr>
          <w:rFonts w:ascii="Times New Roman" w:hAnsi="Times New Roman" w:cs="Times New Roman"/>
          <w:sz w:val="24"/>
          <w:szCs w:val="24"/>
        </w:rPr>
        <w:t>)</w:t>
      </w:r>
      <w:r w:rsidRPr="0083302B">
        <w:rPr>
          <w:rFonts w:ascii="Times New Roman" w:hAnsi="Times New Roman" w:cs="Times New Roman"/>
          <w:sz w:val="24"/>
          <w:szCs w:val="24"/>
        </w:rPr>
        <w:t>. Moreover, reliability in quantitative research refers to the ability to produce an exact replication of the research process (</w:t>
      </w:r>
      <w:proofErr w:type="spellStart"/>
      <w:r w:rsidRPr="0083302B">
        <w:rPr>
          <w:rFonts w:ascii="Times New Roman" w:hAnsi="Times New Roman" w:cs="Times New Roman"/>
          <w:sz w:val="24"/>
          <w:szCs w:val="24"/>
        </w:rPr>
        <w:t>Carcary</w:t>
      </w:r>
      <w:proofErr w:type="spellEnd"/>
      <w:r w:rsidRPr="0083302B">
        <w:rPr>
          <w:rFonts w:ascii="Times New Roman" w:hAnsi="Times New Roman" w:cs="Times New Roman"/>
          <w:sz w:val="24"/>
          <w:szCs w:val="24"/>
        </w:rPr>
        <w:t xml:space="preserve">, 2009). However, reliability in qualitative research has been subject to debate. </w:t>
      </w:r>
      <w:proofErr w:type="spellStart"/>
      <w:r w:rsidRPr="0083302B">
        <w:rPr>
          <w:rFonts w:ascii="Times New Roman" w:hAnsi="Times New Roman" w:cs="Times New Roman"/>
          <w:sz w:val="24"/>
          <w:szCs w:val="24"/>
        </w:rPr>
        <w:t>Stenbacka</w:t>
      </w:r>
      <w:proofErr w:type="spellEnd"/>
      <w:r w:rsidRPr="0083302B">
        <w:rPr>
          <w:rFonts w:ascii="Times New Roman" w:hAnsi="Times New Roman" w:cs="Times New Roman"/>
          <w:sz w:val="24"/>
          <w:szCs w:val="24"/>
        </w:rPr>
        <w:t xml:space="preserve"> (2001) for </w:t>
      </w:r>
      <w:r w:rsidR="00B13B95">
        <w:rPr>
          <w:rFonts w:ascii="Times New Roman" w:hAnsi="Times New Roman" w:cs="Times New Roman"/>
          <w:sz w:val="24"/>
          <w:szCs w:val="24"/>
        </w:rPr>
        <w:t>instance,</w:t>
      </w:r>
      <w:r w:rsidRPr="0083302B">
        <w:rPr>
          <w:rFonts w:ascii="Times New Roman" w:hAnsi="Times New Roman" w:cs="Times New Roman"/>
          <w:sz w:val="24"/>
          <w:szCs w:val="24"/>
        </w:rPr>
        <w:t xml:space="preserve"> argues that reliability in qualitative research is irrelevant</w:t>
      </w:r>
      <w:r w:rsidR="00B13B95">
        <w:rPr>
          <w:rFonts w:ascii="Times New Roman" w:hAnsi="Times New Roman" w:cs="Times New Roman"/>
          <w:sz w:val="24"/>
          <w:szCs w:val="24"/>
        </w:rPr>
        <w:t xml:space="preserve"> because qualitative research is often based on individual experiences and a generalisation cannot be made.</w:t>
      </w:r>
      <w:r w:rsidRPr="0083302B">
        <w:rPr>
          <w:rFonts w:ascii="Times New Roman" w:hAnsi="Times New Roman" w:cs="Times New Roman"/>
          <w:sz w:val="24"/>
          <w:szCs w:val="24"/>
        </w:rPr>
        <w:t xml:space="preserve"> </w:t>
      </w:r>
      <w:r w:rsidR="00B13B95">
        <w:rPr>
          <w:rFonts w:ascii="Times New Roman" w:hAnsi="Times New Roman" w:cs="Times New Roman"/>
          <w:sz w:val="24"/>
          <w:szCs w:val="24"/>
        </w:rPr>
        <w:t>W</w:t>
      </w:r>
      <w:r w:rsidRPr="0083302B">
        <w:rPr>
          <w:rFonts w:ascii="Times New Roman" w:hAnsi="Times New Roman" w:cs="Times New Roman"/>
          <w:sz w:val="24"/>
          <w:szCs w:val="24"/>
        </w:rPr>
        <w:t xml:space="preserve">hereas, Leung (2015) and Seale (1999) state that trustworthiness and consistency is crucial for qualitative research. </w:t>
      </w:r>
      <w:proofErr w:type="gramStart"/>
      <w:r w:rsidRPr="0083302B">
        <w:rPr>
          <w:rFonts w:ascii="Times New Roman" w:hAnsi="Times New Roman" w:cs="Times New Roman"/>
          <w:sz w:val="24"/>
          <w:szCs w:val="24"/>
        </w:rPr>
        <w:t>With this in mind, a</w:t>
      </w:r>
      <w:proofErr w:type="gramEnd"/>
      <w:r w:rsidRPr="0083302B">
        <w:rPr>
          <w:rFonts w:ascii="Times New Roman" w:hAnsi="Times New Roman" w:cs="Times New Roman"/>
          <w:sz w:val="24"/>
          <w:szCs w:val="24"/>
        </w:rPr>
        <w:t xml:space="preserve"> pilot study was conducted with an individual whom had no direct links to the participants (See </w:t>
      </w:r>
      <w:r w:rsidR="008F47A2">
        <w:rPr>
          <w:rFonts w:ascii="Times New Roman" w:hAnsi="Times New Roman" w:cs="Times New Roman"/>
          <w:sz w:val="24"/>
          <w:szCs w:val="24"/>
        </w:rPr>
        <w:t>pilot study in procedure section</w:t>
      </w:r>
      <w:r w:rsidRPr="0083302B">
        <w:rPr>
          <w:rFonts w:ascii="Times New Roman" w:hAnsi="Times New Roman" w:cs="Times New Roman"/>
          <w:sz w:val="24"/>
          <w:szCs w:val="24"/>
        </w:rPr>
        <w:t xml:space="preserve">). </w:t>
      </w:r>
      <w:r w:rsidRPr="004D2F3F">
        <w:rPr>
          <w:rFonts w:ascii="Times New Roman" w:hAnsi="Times New Roman" w:cs="Times New Roman"/>
          <w:sz w:val="24"/>
          <w:szCs w:val="24"/>
        </w:rPr>
        <w:t>Additionally, the researcher ensure</w:t>
      </w:r>
      <w:r w:rsidR="00E71FEA" w:rsidRPr="004D2F3F">
        <w:rPr>
          <w:rFonts w:ascii="Times New Roman" w:hAnsi="Times New Roman" w:cs="Times New Roman"/>
          <w:sz w:val="24"/>
          <w:szCs w:val="24"/>
        </w:rPr>
        <w:t>d</w:t>
      </w:r>
      <w:r w:rsidRPr="004D2F3F">
        <w:rPr>
          <w:rFonts w:ascii="Times New Roman" w:hAnsi="Times New Roman" w:cs="Times New Roman"/>
          <w:sz w:val="24"/>
          <w:szCs w:val="24"/>
        </w:rPr>
        <w:t xml:space="preserve"> all research </w:t>
      </w:r>
      <w:r w:rsidR="00A80A10" w:rsidRPr="004D2F3F">
        <w:rPr>
          <w:rFonts w:ascii="Times New Roman" w:hAnsi="Times New Roman" w:cs="Times New Roman"/>
          <w:sz w:val="24"/>
          <w:szCs w:val="24"/>
        </w:rPr>
        <w:t>was</w:t>
      </w:r>
      <w:r w:rsidRPr="004D2F3F">
        <w:rPr>
          <w:rFonts w:ascii="Times New Roman" w:hAnsi="Times New Roman" w:cs="Times New Roman"/>
          <w:sz w:val="24"/>
          <w:szCs w:val="24"/>
        </w:rPr>
        <w:t xml:space="preserve"> </w:t>
      </w:r>
      <w:r w:rsidR="00230DBF">
        <w:rPr>
          <w:rFonts w:ascii="Times New Roman" w:hAnsi="Times New Roman" w:cs="Times New Roman"/>
          <w:sz w:val="24"/>
          <w:szCs w:val="24"/>
        </w:rPr>
        <w:t xml:space="preserve">as </w:t>
      </w:r>
      <w:r w:rsidRPr="004D2F3F">
        <w:rPr>
          <w:rFonts w:ascii="Times New Roman" w:hAnsi="Times New Roman" w:cs="Times New Roman"/>
          <w:sz w:val="24"/>
          <w:szCs w:val="24"/>
        </w:rPr>
        <w:t>transparent as possible</w:t>
      </w:r>
      <w:r w:rsidR="00B13B95" w:rsidRPr="004D2F3F">
        <w:rPr>
          <w:rFonts w:ascii="Times New Roman" w:hAnsi="Times New Roman" w:cs="Times New Roman"/>
          <w:sz w:val="24"/>
          <w:szCs w:val="24"/>
        </w:rPr>
        <w:t xml:space="preserve"> by </w:t>
      </w:r>
      <w:r w:rsidR="009D263F" w:rsidRPr="004D2F3F">
        <w:rPr>
          <w:rFonts w:ascii="Times New Roman" w:hAnsi="Times New Roman" w:cs="Times New Roman"/>
          <w:sz w:val="24"/>
          <w:szCs w:val="24"/>
        </w:rPr>
        <w:t xml:space="preserve">disclosing </w:t>
      </w:r>
      <w:r w:rsidR="004D2F3F" w:rsidRPr="004D2F3F">
        <w:rPr>
          <w:rFonts w:ascii="Times New Roman" w:hAnsi="Times New Roman" w:cs="Times New Roman"/>
          <w:sz w:val="24"/>
          <w:szCs w:val="24"/>
        </w:rPr>
        <w:t>a detailed account of research processes</w:t>
      </w:r>
      <w:r w:rsidR="004D2F3F">
        <w:rPr>
          <w:rFonts w:ascii="Times New Roman" w:hAnsi="Times New Roman" w:cs="Times New Roman"/>
          <w:sz w:val="24"/>
          <w:szCs w:val="24"/>
        </w:rPr>
        <w:t xml:space="preserve"> </w:t>
      </w:r>
      <w:r w:rsidR="00230DBF">
        <w:rPr>
          <w:rFonts w:ascii="Times New Roman" w:hAnsi="Times New Roman" w:cs="Times New Roman"/>
          <w:sz w:val="24"/>
          <w:szCs w:val="24"/>
        </w:rPr>
        <w:t>(</w:t>
      </w:r>
      <w:proofErr w:type="spellStart"/>
      <w:r w:rsidR="00230DBF" w:rsidRPr="00230DBF">
        <w:rPr>
          <w:rFonts w:ascii="Times New Roman" w:hAnsi="Times New Roman" w:cs="Times New Roman"/>
          <w:sz w:val="24"/>
          <w:szCs w:val="24"/>
        </w:rPr>
        <w:t>Tuval</w:t>
      </w:r>
      <w:proofErr w:type="spellEnd"/>
      <w:r w:rsidR="00230DBF" w:rsidRPr="00230DBF">
        <w:rPr>
          <w:rFonts w:ascii="Times New Roman" w:hAnsi="Times New Roman" w:cs="Times New Roman"/>
          <w:sz w:val="24"/>
          <w:szCs w:val="24"/>
        </w:rPr>
        <w:t>-Mashiach</w:t>
      </w:r>
      <w:r w:rsidR="00230DBF">
        <w:rPr>
          <w:rFonts w:ascii="Times New Roman" w:hAnsi="Times New Roman" w:cs="Times New Roman"/>
          <w:sz w:val="24"/>
          <w:szCs w:val="24"/>
        </w:rPr>
        <w:t xml:space="preserve">, 2017) within the procedure section. </w:t>
      </w:r>
    </w:p>
    <w:p w14:paraId="67287848"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b/>
          <w:bCs/>
          <w:i/>
          <w:iCs/>
          <w:sz w:val="24"/>
          <w:szCs w:val="24"/>
        </w:rPr>
        <w:t>Procedure</w:t>
      </w:r>
    </w:p>
    <w:p w14:paraId="169B45AA"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Ethical considerations</w:t>
      </w:r>
    </w:p>
    <w:p w14:paraId="5DCC46A0" w14:textId="052453F5"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Before undertaking any data collection, the researcher completed a dissertation proposal (Appendix E) and submitted an ethical application form (Appendix F) to ensure all areas of ethical practice and considerations were in place</w:t>
      </w:r>
      <w:r w:rsidR="00081B73">
        <w:rPr>
          <w:rFonts w:ascii="Times New Roman" w:hAnsi="Times New Roman" w:cs="Times New Roman"/>
          <w:sz w:val="24"/>
          <w:szCs w:val="24"/>
        </w:rPr>
        <w:t>,</w:t>
      </w:r>
      <w:r w:rsidRPr="0083302B">
        <w:rPr>
          <w:rFonts w:ascii="Times New Roman" w:hAnsi="Times New Roman" w:cs="Times New Roman"/>
          <w:sz w:val="24"/>
          <w:szCs w:val="24"/>
        </w:rPr>
        <w:t xml:space="preserve"> as well as</w:t>
      </w:r>
      <w:r w:rsidR="00081B73">
        <w:rPr>
          <w:rFonts w:ascii="Times New Roman" w:hAnsi="Times New Roman" w:cs="Times New Roman"/>
          <w:sz w:val="24"/>
          <w:szCs w:val="24"/>
        </w:rPr>
        <w:t>,</w:t>
      </w:r>
      <w:r w:rsidRPr="0083302B">
        <w:rPr>
          <w:rFonts w:ascii="Times New Roman" w:hAnsi="Times New Roman" w:cs="Times New Roman"/>
          <w:sz w:val="24"/>
          <w:szCs w:val="24"/>
        </w:rPr>
        <w:t xml:space="preserve"> establishing if the study was viable. This was assessed by the dissertation research supervisor and the SREC (School Research Ethics Committee).</w:t>
      </w:r>
      <w:r w:rsidRPr="0083302B">
        <w:rPr>
          <w:rFonts w:ascii="Times New Roman" w:hAnsi="Times New Roman" w:cs="Times New Roman"/>
          <w:sz w:val="24"/>
          <w:szCs w:val="24"/>
        </w:rPr>
        <w:br/>
        <w:t xml:space="preserve">     Approval was granted with some minor </w:t>
      </w:r>
      <w:r w:rsidR="008924CD">
        <w:rPr>
          <w:rFonts w:ascii="Times New Roman" w:hAnsi="Times New Roman" w:cs="Times New Roman"/>
          <w:sz w:val="24"/>
          <w:szCs w:val="24"/>
        </w:rPr>
        <w:t>amendments</w:t>
      </w:r>
      <w:r w:rsidRPr="0083302B">
        <w:rPr>
          <w:rFonts w:ascii="Times New Roman" w:hAnsi="Times New Roman" w:cs="Times New Roman"/>
          <w:sz w:val="24"/>
          <w:szCs w:val="24"/>
        </w:rPr>
        <w:t xml:space="preserve"> to be added. This included obtaining a risk assessment to ensure the Forest School site was a safe environment to carry out the study. As the Forest School itself conducts its own risk assessments, a copy of </w:t>
      </w:r>
      <w:r w:rsidR="00227DFD" w:rsidRPr="0083302B">
        <w:rPr>
          <w:rFonts w:ascii="Times New Roman" w:hAnsi="Times New Roman" w:cs="Times New Roman"/>
          <w:sz w:val="24"/>
          <w:szCs w:val="24"/>
        </w:rPr>
        <w:t>this was</w:t>
      </w:r>
      <w:r w:rsidRPr="0083302B">
        <w:rPr>
          <w:rFonts w:ascii="Times New Roman" w:hAnsi="Times New Roman" w:cs="Times New Roman"/>
          <w:sz w:val="24"/>
          <w:szCs w:val="24"/>
        </w:rPr>
        <w:t xml:space="preserve"> </w:t>
      </w:r>
      <w:r w:rsidRPr="0083302B">
        <w:rPr>
          <w:rFonts w:ascii="Times New Roman" w:hAnsi="Times New Roman" w:cs="Times New Roman"/>
          <w:sz w:val="24"/>
          <w:szCs w:val="24"/>
        </w:rPr>
        <w:lastRenderedPageBreak/>
        <w:t>obtained by the researcher and deemed appropriate by the University</w:t>
      </w:r>
      <w:r w:rsidR="00703104">
        <w:rPr>
          <w:rFonts w:ascii="Times New Roman" w:hAnsi="Times New Roman" w:cs="Times New Roman"/>
          <w:sz w:val="24"/>
          <w:szCs w:val="24"/>
        </w:rPr>
        <w:t xml:space="preserve"> (Appendix G)</w:t>
      </w:r>
      <w:r w:rsidRPr="0083302B">
        <w:rPr>
          <w:rFonts w:ascii="Times New Roman" w:hAnsi="Times New Roman" w:cs="Times New Roman"/>
          <w:sz w:val="24"/>
          <w:szCs w:val="24"/>
        </w:rPr>
        <w:t xml:space="preserve">. </w:t>
      </w:r>
      <w:r w:rsidRPr="0083302B">
        <w:rPr>
          <w:rFonts w:ascii="Times New Roman" w:hAnsi="Times New Roman" w:cs="Times New Roman"/>
          <w:sz w:val="24"/>
          <w:szCs w:val="24"/>
        </w:rPr>
        <w:br/>
        <w:t xml:space="preserve">     </w:t>
      </w:r>
      <w:r w:rsidRPr="0068710D">
        <w:rPr>
          <w:rFonts w:ascii="Times New Roman" w:hAnsi="Times New Roman" w:cs="Times New Roman"/>
          <w:sz w:val="24"/>
          <w:szCs w:val="24"/>
        </w:rPr>
        <w:t xml:space="preserve">Furthermore, the </w:t>
      </w:r>
      <w:r w:rsidRPr="0083302B">
        <w:rPr>
          <w:rFonts w:ascii="Times New Roman" w:hAnsi="Times New Roman" w:cs="Times New Roman"/>
          <w:sz w:val="24"/>
          <w:szCs w:val="24"/>
        </w:rPr>
        <w:t xml:space="preserve">question of the need for a DBS (Disclosure and Barring Service) arose. The researcher attempted to determine if this was needed as all research was being collected under the supervision of the Forest School lead and the researcher would not be alone with any children at any time. The need for a DBS was not established, however, as a precaution a full DBS was obtained. </w:t>
      </w:r>
      <w:r w:rsidRPr="0083302B">
        <w:rPr>
          <w:rFonts w:ascii="Times New Roman" w:hAnsi="Times New Roman" w:cs="Times New Roman"/>
          <w:sz w:val="24"/>
          <w:szCs w:val="24"/>
        </w:rPr>
        <w:br/>
        <w:t xml:space="preserve">     Additionally, as an extra safety precaution, the researcher acted as an observer only and </w:t>
      </w:r>
      <w:r w:rsidR="00322711">
        <w:rPr>
          <w:rFonts w:ascii="Times New Roman" w:hAnsi="Times New Roman" w:cs="Times New Roman"/>
          <w:sz w:val="24"/>
          <w:szCs w:val="24"/>
        </w:rPr>
        <w:t xml:space="preserve">did </w:t>
      </w:r>
      <w:r w:rsidRPr="0083302B">
        <w:rPr>
          <w:rFonts w:ascii="Times New Roman" w:hAnsi="Times New Roman" w:cs="Times New Roman"/>
          <w:sz w:val="24"/>
          <w:szCs w:val="24"/>
        </w:rPr>
        <w:t>not participate as part of the session. This also limited any significant changes or disruptions to the structure of the session (as addressed by Connelly and Clandinin,1990).</w:t>
      </w:r>
      <w:r w:rsidRPr="0083302B">
        <w:rPr>
          <w:rFonts w:ascii="Times New Roman" w:hAnsi="Times New Roman" w:cs="Times New Roman"/>
          <w:sz w:val="24"/>
          <w:szCs w:val="24"/>
        </w:rPr>
        <w:br/>
        <w:t xml:space="preserve">     In accordance with Stanley et al</w:t>
      </w:r>
      <w:r w:rsidR="00966CD6">
        <w:rPr>
          <w:rFonts w:ascii="Times New Roman" w:hAnsi="Times New Roman" w:cs="Times New Roman"/>
          <w:sz w:val="24"/>
          <w:szCs w:val="24"/>
        </w:rPr>
        <w:t>.</w:t>
      </w:r>
      <w:r w:rsidR="00A95457">
        <w:rPr>
          <w:rFonts w:ascii="Times New Roman" w:hAnsi="Times New Roman" w:cs="Times New Roman"/>
          <w:sz w:val="24"/>
          <w:szCs w:val="24"/>
        </w:rPr>
        <w:t xml:space="preserve"> </w:t>
      </w:r>
      <w:r w:rsidRPr="0083302B">
        <w:rPr>
          <w:rFonts w:ascii="Times New Roman" w:hAnsi="Times New Roman" w:cs="Times New Roman"/>
          <w:sz w:val="24"/>
          <w:szCs w:val="24"/>
        </w:rPr>
        <w:t xml:space="preserve">(1996), before data collection commences, participants have the right to be well informed before agreeing to take part and, participation is on a voluntary basis only. </w:t>
      </w:r>
      <w:r w:rsidR="000C0885">
        <w:rPr>
          <w:rFonts w:ascii="Times New Roman" w:hAnsi="Times New Roman" w:cs="Times New Roman"/>
          <w:sz w:val="24"/>
          <w:szCs w:val="24"/>
        </w:rPr>
        <w:t>Parent p</w:t>
      </w:r>
      <w:r w:rsidRPr="0083302B">
        <w:rPr>
          <w:rFonts w:ascii="Times New Roman" w:hAnsi="Times New Roman" w:cs="Times New Roman"/>
          <w:sz w:val="24"/>
          <w:szCs w:val="24"/>
        </w:rPr>
        <w:t>articipants were given an information sheet during the first Forest School session</w:t>
      </w:r>
      <w:r w:rsidR="00D871F4">
        <w:rPr>
          <w:rFonts w:ascii="Times New Roman" w:hAnsi="Times New Roman" w:cs="Times New Roman"/>
          <w:sz w:val="24"/>
          <w:szCs w:val="24"/>
        </w:rPr>
        <w:t xml:space="preserve"> (Appendix H)</w:t>
      </w:r>
      <w:r w:rsidRPr="0083302B">
        <w:rPr>
          <w:rFonts w:ascii="Times New Roman" w:hAnsi="Times New Roman" w:cs="Times New Roman"/>
          <w:sz w:val="24"/>
          <w:szCs w:val="24"/>
        </w:rPr>
        <w:t>. This sheet gave participants a detailed explanation of the study and included what was involved in taking part in the study, anonymity and confidential protocols as well as stating their right to withdraw themselves and their children without giving reason</w:t>
      </w:r>
      <w:r w:rsidR="00322711">
        <w:rPr>
          <w:rFonts w:ascii="Times New Roman" w:hAnsi="Times New Roman" w:cs="Times New Roman"/>
          <w:sz w:val="24"/>
          <w:szCs w:val="24"/>
        </w:rPr>
        <w:t>.</w:t>
      </w:r>
      <w:r w:rsidRPr="0083302B">
        <w:rPr>
          <w:rFonts w:ascii="Times New Roman" w:hAnsi="Times New Roman" w:cs="Times New Roman"/>
          <w:sz w:val="24"/>
          <w:szCs w:val="24"/>
        </w:rPr>
        <w:t xml:space="preserve"> </w:t>
      </w:r>
      <w:r w:rsidR="00322711">
        <w:rPr>
          <w:rFonts w:ascii="Times New Roman" w:hAnsi="Times New Roman" w:cs="Times New Roman"/>
          <w:sz w:val="24"/>
          <w:szCs w:val="24"/>
        </w:rPr>
        <w:t>This also ensured the researcher maintained</w:t>
      </w:r>
      <w:r w:rsidRPr="0083302B">
        <w:rPr>
          <w:rFonts w:ascii="Times New Roman" w:hAnsi="Times New Roman" w:cs="Times New Roman"/>
          <w:sz w:val="24"/>
          <w:szCs w:val="24"/>
        </w:rPr>
        <w:t xml:space="preserve"> high integrity and transparency (</w:t>
      </w:r>
      <w:bookmarkStart w:id="21" w:name="_Hlk26536751"/>
      <w:r w:rsidRPr="0083302B">
        <w:rPr>
          <w:rFonts w:ascii="Times New Roman" w:hAnsi="Times New Roman" w:cs="Times New Roman"/>
          <w:sz w:val="24"/>
          <w:szCs w:val="24"/>
        </w:rPr>
        <w:t>Wiles, 2013</w:t>
      </w:r>
      <w:bookmarkEnd w:id="21"/>
      <w:r w:rsidRPr="0083302B">
        <w:rPr>
          <w:rFonts w:ascii="Times New Roman" w:hAnsi="Times New Roman" w:cs="Times New Roman"/>
          <w:sz w:val="24"/>
          <w:szCs w:val="24"/>
        </w:rPr>
        <w:t xml:space="preserve">). From this and verbally explaining the study, participants were able to make an informed choice regarding theirs and their child’s participation (Oliver, 2010). In line with Wiles (2013), adult participants were also asked to read and sign an informative consent form (Appendix </w:t>
      </w:r>
      <w:r w:rsidR="00213F8B">
        <w:rPr>
          <w:rFonts w:ascii="Times New Roman" w:hAnsi="Times New Roman" w:cs="Times New Roman"/>
          <w:sz w:val="24"/>
          <w:szCs w:val="24"/>
        </w:rPr>
        <w:t>I</w:t>
      </w:r>
      <w:r w:rsidRPr="0083302B">
        <w:rPr>
          <w:rFonts w:ascii="Times New Roman" w:hAnsi="Times New Roman" w:cs="Times New Roman"/>
          <w:sz w:val="24"/>
          <w:szCs w:val="24"/>
        </w:rPr>
        <w:t xml:space="preserve">) along with giving parental consent (Appendix </w:t>
      </w:r>
      <w:r w:rsidR="00213F8B">
        <w:rPr>
          <w:rFonts w:ascii="Times New Roman" w:hAnsi="Times New Roman" w:cs="Times New Roman"/>
          <w:sz w:val="24"/>
          <w:szCs w:val="24"/>
        </w:rPr>
        <w:t>J</w:t>
      </w:r>
      <w:r w:rsidRPr="0083302B">
        <w:rPr>
          <w:rFonts w:ascii="Times New Roman" w:hAnsi="Times New Roman" w:cs="Times New Roman"/>
          <w:sz w:val="24"/>
          <w:szCs w:val="24"/>
        </w:rPr>
        <w:t xml:space="preserve">) for their child’s participation. Both consent forms again acknowledged the nature of the study and stated the participants right to withdraw from the study without giving a reason. Child participants were verbally explained the study by their Forest School lead in a child appropriate way to ensure they fully understood the involvement of the study. Children were then asked to complete a child assent form (Appendix </w:t>
      </w:r>
      <w:r w:rsidR="00213F8B">
        <w:rPr>
          <w:rFonts w:ascii="Times New Roman" w:hAnsi="Times New Roman" w:cs="Times New Roman"/>
          <w:sz w:val="24"/>
          <w:szCs w:val="24"/>
        </w:rPr>
        <w:t>K</w:t>
      </w:r>
      <w:r w:rsidRPr="0083302B">
        <w:rPr>
          <w:rFonts w:ascii="Times New Roman" w:hAnsi="Times New Roman" w:cs="Times New Roman"/>
          <w:sz w:val="24"/>
          <w:szCs w:val="24"/>
        </w:rPr>
        <w:t xml:space="preserve">) if they were happy to be observed. </w:t>
      </w:r>
      <w:r w:rsidRPr="0083302B">
        <w:rPr>
          <w:rFonts w:ascii="Times New Roman" w:hAnsi="Times New Roman" w:cs="Times New Roman"/>
          <w:sz w:val="24"/>
          <w:szCs w:val="24"/>
        </w:rPr>
        <w:br/>
      </w:r>
      <w:r w:rsidRPr="0083302B">
        <w:rPr>
          <w:rFonts w:ascii="Times New Roman" w:hAnsi="Times New Roman" w:cs="Times New Roman"/>
          <w:sz w:val="24"/>
          <w:szCs w:val="24"/>
        </w:rPr>
        <w:lastRenderedPageBreak/>
        <w:t xml:space="preserve">     To further limit any potential risks to participants, adult participants were given a debrief form (Appendix </w:t>
      </w:r>
      <w:r w:rsidR="00213F8B">
        <w:rPr>
          <w:rFonts w:ascii="Times New Roman" w:hAnsi="Times New Roman" w:cs="Times New Roman"/>
          <w:sz w:val="24"/>
          <w:szCs w:val="24"/>
        </w:rPr>
        <w:t>L</w:t>
      </w:r>
      <w:r w:rsidRPr="0083302B">
        <w:rPr>
          <w:rFonts w:ascii="Times New Roman" w:hAnsi="Times New Roman" w:cs="Times New Roman"/>
          <w:sz w:val="24"/>
          <w:szCs w:val="24"/>
        </w:rPr>
        <w:t xml:space="preserve">). This again outlined the specific areas of interest, as well as providing the researcher and the researchers supervisors contact details should any issue’s or queries arise once the researcher had left the site. Child participants were verbally debriefed in a child appropriate manner by their Forest School lead. </w:t>
      </w:r>
      <w:r w:rsidRPr="0083302B">
        <w:rPr>
          <w:rFonts w:ascii="Times New Roman" w:hAnsi="Times New Roman" w:cs="Times New Roman"/>
          <w:sz w:val="24"/>
          <w:szCs w:val="24"/>
        </w:rPr>
        <w:br/>
        <w:t xml:space="preserve">     Moreover, due to the nature of the study</w:t>
      </w:r>
      <w:r w:rsidR="00966CD6">
        <w:rPr>
          <w:rFonts w:ascii="Times New Roman" w:hAnsi="Times New Roman" w:cs="Times New Roman"/>
          <w:sz w:val="24"/>
          <w:szCs w:val="24"/>
        </w:rPr>
        <w:t xml:space="preserve"> (</w:t>
      </w:r>
      <w:r w:rsidR="00966CD6" w:rsidRPr="0083302B">
        <w:rPr>
          <w:rFonts w:ascii="Times New Roman" w:hAnsi="Times New Roman" w:cs="Times New Roman"/>
          <w:sz w:val="24"/>
          <w:szCs w:val="24"/>
        </w:rPr>
        <w:t>i.e.</w:t>
      </w:r>
      <w:r w:rsidRPr="0083302B">
        <w:rPr>
          <w:rFonts w:ascii="Times New Roman" w:hAnsi="Times New Roman" w:cs="Times New Roman"/>
          <w:sz w:val="24"/>
          <w:szCs w:val="24"/>
        </w:rPr>
        <w:t xml:space="preserve"> children’s well-being</w:t>
      </w:r>
      <w:r w:rsidR="00966CD6">
        <w:rPr>
          <w:rFonts w:ascii="Times New Roman" w:hAnsi="Times New Roman" w:cs="Times New Roman"/>
          <w:sz w:val="24"/>
          <w:szCs w:val="24"/>
        </w:rPr>
        <w:t>)</w:t>
      </w:r>
      <w:r w:rsidRPr="0083302B">
        <w:rPr>
          <w:rFonts w:ascii="Times New Roman" w:hAnsi="Times New Roman" w:cs="Times New Roman"/>
          <w:sz w:val="24"/>
          <w:szCs w:val="24"/>
        </w:rPr>
        <w:t>, the researcher avoided using the term ‘mental health’ within any of the survey questions and instead used general terms linked to well-being</w:t>
      </w:r>
      <w:r w:rsidR="00966CD6">
        <w:rPr>
          <w:rFonts w:ascii="Times New Roman" w:hAnsi="Times New Roman" w:cs="Times New Roman"/>
          <w:sz w:val="24"/>
          <w:szCs w:val="24"/>
        </w:rPr>
        <w:t xml:space="preserve"> (</w:t>
      </w:r>
      <w:r w:rsidRPr="0083302B">
        <w:rPr>
          <w:rFonts w:ascii="Times New Roman" w:hAnsi="Times New Roman" w:cs="Times New Roman"/>
          <w:sz w:val="24"/>
          <w:szCs w:val="24"/>
        </w:rPr>
        <w:t>i.e. self-confidence</w:t>
      </w:r>
      <w:r w:rsidR="00966CD6">
        <w:rPr>
          <w:rFonts w:ascii="Times New Roman" w:hAnsi="Times New Roman" w:cs="Times New Roman"/>
          <w:sz w:val="24"/>
          <w:szCs w:val="24"/>
        </w:rPr>
        <w:t>)</w:t>
      </w:r>
      <w:r w:rsidRPr="0083302B">
        <w:rPr>
          <w:rFonts w:ascii="Times New Roman" w:hAnsi="Times New Roman" w:cs="Times New Roman"/>
          <w:sz w:val="24"/>
          <w:szCs w:val="24"/>
        </w:rPr>
        <w:t>. This was done to limit any emotional risk to participants as sensitive topics can cause emotional distress to participants (Holloway &amp; Galvin, 2017). Additionally, as the topic may still pose a small risk to adult participants, it was decided that a qualitive survey sent via email would be an appropriate data collection tool. This would enable participants to respond to the questions in their own time and at their own pace. This approach to data collection would also limit any social desirability bias and responses would be more honest (Coolican, 2014).</w:t>
      </w:r>
    </w:p>
    <w:p w14:paraId="00BE46FD"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Pilot Study</w:t>
      </w:r>
    </w:p>
    <w:p w14:paraId="1EB609BD" w14:textId="74AF6511"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According to De </w:t>
      </w:r>
      <w:proofErr w:type="spellStart"/>
      <w:r w:rsidRPr="0083302B">
        <w:rPr>
          <w:rFonts w:ascii="Times New Roman" w:hAnsi="Times New Roman" w:cs="Times New Roman"/>
          <w:sz w:val="24"/>
          <w:szCs w:val="24"/>
        </w:rPr>
        <w:t>Vause</w:t>
      </w:r>
      <w:proofErr w:type="spellEnd"/>
      <w:r w:rsidRPr="0083302B">
        <w:rPr>
          <w:rFonts w:ascii="Times New Roman" w:hAnsi="Times New Roman" w:cs="Times New Roman"/>
          <w:sz w:val="24"/>
          <w:szCs w:val="24"/>
        </w:rPr>
        <w:t xml:space="preserve"> (2014), failing to adequately pilot study materials can compromise the quality of the collected data. Therefore, the researcher conducted</w:t>
      </w:r>
      <w:r w:rsidR="00BD7FD0">
        <w:rPr>
          <w:rFonts w:ascii="Times New Roman" w:hAnsi="Times New Roman" w:cs="Times New Roman"/>
          <w:sz w:val="24"/>
          <w:szCs w:val="24"/>
        </w:rPr>
        <w:t xml:space="preserve"> a</w:t>
      </w:r>
      <w:r w:rsidRPr="0083302B">
        <w:rPr>
          <w:rFonts w:ascii="Times New Roman" w:hAnsi="Times New Roman" w:cs="Times New Roman"/>
          <w:sz w:val="24"/>
          <w:szCs w:val="24"/>
        </w:rPr>
        <w:t xml:space="preserve"> pilot trail of the qualitative survey to identify any flaws to questions asked and data collection method to increase reliability</w:t>
      </w:r>
      <w:r w:rsidR="00BD7FD0">
        <w:rPr>
          <w:rFonts w:ascii="Times New Roman" w:hAnsi="Times New Roman" w:cs="Times New Roman"/>
          <w:sz w:val="24"/>
          <w:szCs w:val="24"/>
        </w:rPr>
        <w:t xml:space="preserve"> </w:t>
      </w:r>
      <w:r w:rsidRPr="0083302B">
        <w:rPr>
          <w:rFonts w:ascii="Times New Roman" w:hAnsi="Times New Roman" w:cs="Times New Roman"/>
          <w:sz w:val="24"/>
          <w:szCs w:val="24"/>
        </w:rPr>
        <w:t xml:space="preserve">of the study as well as increasing the likelihood of gathering sufficient data (Yin,2016; Braun &amp; Clarke, 2013). The questions were piloted by a senior member of the Forest School staff where positive feedback was received. No changes were suggested at this time, however, on reflection, it is clear to see that there were some logistical difficulties. For instance, the pilot survey was provided to the participants in hard copy form. If it was sent via email as in the case during the actual survey, the researcher would have understood that not all participants are technologically ‘savvy’, and some were unable to complete the </w:t>
      </w:r>
      <w:r w:rsidRPr="0083302B">
        <w:rPr>
          <w:rFonts w:ascii="Times New Roman" w:hAnsi="Times New Roman" w:cs="Times New Roman"/>
          <w:sz w:val="24"/>
          <w:szCs w:val="24"/>
        </w:rPr>
        <w:lastRenderedPageBreak/>
        <w:t xml:space="preserve">form and return it using this method. Although hard copy qualitative surveys were provided to participants, having known this prior to data collection, the researcher could have had these available to participants at the first point of meeting, in turn allowing extra time for respondents to complete and return them. </w:t>
      </w:r>
    </w:p>
    <w:p w14:paraId="48A0697C"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Study procedure</w:t>
      </w:r>
    </w:p>
    <w:p w14:paraId="4CFB8683" w14:textId="541A4E6D"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Participants (both adults and children) were first introduced to the researcher by the Forest School lead where the nature of the study was explained verbally in a child friendly manner. Once the child participants began to engage in their session activities, adult participants were approached by the researcher and the study was again explained in more detail. Those who expressed an interest in taking part were then handed the information sheet and again the researcher discussed what was involved. Participants were offered an opportunity to discuss any concerns or queries with the researcher at this point. Following this, participants were then asked to read and sign the consent form and the parental consent form if they were happy for themselves and their child to take part in the study.  On completion of this, parents were verbally asked to present their children with the child assent form and get them to tick the appropriate tick box stated if they were happy to take part or did not want to take part.    </w:t>
      </w:r>
      <w:r w:rsidRPr="0083302B">
        <w:rPr>
          <w:rFonts w:ascii="Times New Roman" w:hAnsi="Times New Roman" w:cs="Times New Roman"/>
          <w:sz w:val="24"/>
          <w:szCs w:val="24"/>
        </w:rPr>
        <w:br/>
        <w:t xml:space="preserve">     Once all consent and assent were gained, observations began. The researcher acted as an observer only and did not interact with the children or disrupt/take part in their sessions.  Child participants were instructed by their Forest School lead on what activities would be taking place and the researcher observed each child in phases of 20 minutes each and noted behaviours in accordance with the observational template throughout the two-hour sessions. This proceeded in the same manner once a week for 3 weeks intermittently. This was intended to be four consecutive weeks, however, due to </w:t>
      </w:r>
      <w:r w:rsidR="005E558D" w:rsidRPr="0083302B">
        <w:rPr>
          <w:rFonts w:ascii="Times New Roman" w:hAnsi="Times New Roman" w:cs="Times New Roman"/>
          <w:sz w:val="24"/>
          <w:szCs w:val="24"/>
        </w:rPr>
        <w:t>severe</w:t>
      </w:r>
      <w:r w:rsidRPr="0083302B">
        <w:rPr>
          <w:rFonts w:ascii="Times New Roman" w:hAnsi="Times New Roman" w:cs="Times New Roman"/>
          <w:sz w:val="24"/>
          <w:szCs w:val="24"/>
        </w:rPr>
        <w:t xml:space="preserve"> weather warnings some sessions were cancelled.</w:t>
      </w:r>
      <w:r w:rsidRPr="0083302B">
        <w:rPr>
          <w:rFonts w:ascii="Times New Roman" w:hAnsi="Times New Roman" w:cs="Times New Roman"/>
          <w:sz w:val="24"/>
          <w:szCs w:val="24"/>
        </w:rPr>
        <w:br/>
        <w:t xml:space="preserve">     In addition to observations, data was also collected via qualitative surveys. Adult </w:t>
      </w:r>
      <w:r w:rsidRPr="0083302B">
        <w:rPr>
          <w:rFonts w:ascii="Times New Roman" w:hAnsi="Times New Roman" w:cs="Times New Roman"/>
          <w:sz w:val="24"/>
          <w:szCs w:val="24"/>
        </w:rPr>
        <w:lastRenderedPageBreak/>
        <w:t xml:space="preserve">participants first received the qualitative survey by email. Participants were asked to answer each of the 10 questions in as much detail as possible and provide their children’s demographic information. Participants were also instructed to return the qualitative survey back to the researcher by email after three weeks. </w:t>
      </w:r>
      <w:r w:rsidRPr="0083302B">
        <w:rPr>
          <w:rFonts w:ascii="Times New Roman" w:hAnsi="Times New Roman" w:cs="Times New Roman"/>
          <w:sz w:val="24"/>
          <w:szCs w:val="24"/>
        </w:rPr>
        <w:br/>
        <w:t xml:space="preserve">     At the following observational session, it was established that some participants could not access the file containing the survey and so, participants were advised that a hard copy survey would be available for them at the next session. Participants were presented with a printed version of the qualitative survey at the third session. Due to the cancellation of sessions, participants who had not returned the email version were asked to complete the survey during this session as this would be our last interaction. At the end of the third session, all surveys were handed to the researcher. The researcher then distributed debrief forms individually to adult participants and again outlined the study and what was being observed. Participants were reminded that theirs or their child’s data could be removed if they wished up to 24 hours after the end of the final session as after this point all data would be anonymised. Contact details of the researcher and research supervisor were also highlighted to participants in the unlikely event of any concerns being raised. Lastly, at the end of the session, children were verbally debriefed in a child friendly manner by their Forest School lead and advised to speak to their parents or Forest School lead if they had any questions. </w:t>
      </w:r>
    </w:p>
    <w:p w14:paraId="68642442" w14:textId="77777777" w:rsidR="008063EB" w:rsidRPr="0083302B" w:rsidRDefault="008063EB" w:rsidP="0083302B">
      <w:pPr>
        <w:spacing w:line="480" w:lineRule="auto"/>
        <w:rPr>
          <w:rFonts w:ascii="Times New Roman" w:hAnsi="Times New Roman" w:cs="Times New Roman"/>
          <w:sz w:val="24"/>
          <w:szCs w:val="24"/>
        </w:rPr>
      </w:pPr>
    </w:p>
    <w:p w14:paraId="64CFDB8E" w14:textId="77777777" w:rsidR="008063EB" w:rsidRPr="0083302B" w:rsidRDefault="008063EB" w:rsidP="0083302B">
      <w:pPr>
        <w:spacing w:line="480" w:lineRule="auto"/>
        <w:rPr>
          <w:rFonts w:ascii="Times New Roman" w:hAnsi="Times New Roman" w:cs="Times New Roman"/>
          <w:sz w:val="24"/>
          <w:szCs w:val="24"/>
        </w:rPr>
      </w:pPr>
    </w:p>
    <w:p w14:paraId="1526BFCA" w14:textId="77777777" w:rsidR="008063EB" w:rsidRPr="0083302B" w:rsidRDefault="008063EB" w:rsidP="0083302B">
      <w:pPr>
        <w:spacing w:line="480" w:lineRule="auto"/>
        <w:rPr>
          <w:rFonts w:ascii="Times New Roman" w:hAnsi="Times New Roman" w:cs="Times New Roman"/>
          <w:sz w:val="24"/>
          <w:szCs w:val="24"/>
        </w:rPr>
      </w:pPr>
    </w:p>
    <w:p w14:paraId="13750FB7" w14:textId="77777777" w:rsidR="00B53995" w:rsidRDefault="00B53995" w:rsidP="0083302B">
      <w:pPr>
        <w:spacing w:line="480" w:lineRule="auto"/>
        <w:jc w:val="center"/>
        <w:rPr>
          <w:rFonts w:ascii="Times New Roman" w:hAnsi="Times New Roman" w:cs="Times New Roman"/>
          <w:b/>
          <w:bCs/>
          <w:sz w:val="24"/>
          <w:szCs w:val="24"/>
        </w:rPr>
      </w:pPr>
    </w:p>
    <w:p w14:paraId="502140C6" w14:textId="77777777" w:rsidR="00B53995" w:rsidRDefault="00B53995" w:rsidP="0083302B">
      <w:pPr>
        <w:spacing w:line="480" w:lineRule="auto"/>
        <w:jc w:val="center"/>
        <w:rPr>
          <w:rFonts w:ascii="Times New Roman" w:hAnsi="Times New Roman" w:cs="Times New Roman"/>
          <w:b/>
          <w:bCs/>
          <w:sz w:val="24"/>
          <w:szCs w:val="24"/>
        </w:rPr>
      </w:pPr>
    </w:p>
    <w:p w14:paraId="7DF85C48" w14:textId="77777777" w:rsidR="00B53995" w:rsidRDefault="00B53995" w:rsidP="0083302B">
      <w:pPr>
        <w:spacing w:line="480" w:lineRule="auto"/>
        <w:jc w:val="center"/>
        <w:rPr>
          <w:rFonts w:ascii="Times New Roman" w:hAnsi="Times New Roman" w:cs="Times New Roman"/>
          <w:b/>
          <w:bCs/>
          <w:sz w:val="24"/>
          <w:szCs w:val="24"/>
        </w:rPr>
      </w:pPr>
    </w:p>
    <w:p w14:paraId="13696114" w14:textId="64F9472C" w:rsidR="00B53995" w:rsidRDefault="008063EB" w:rsidP="00B53995">
      <w:pPr>
        <w:spacing w:line="480" w:lineRule="auto"/>
        <w:jc w:val="center"/>
        <w:rPr>
          <w:rFonts w:ascii="Times New Roman" w:hAnsi="Times New Roman" w:cs="Times New Roman"/>
          <w:b/>
          <w:bCs/>
          <w:sz w:val="24"/>
          <w:szCs w:val="24"/>
        </w:rPr>
      </w:pPr>
      <w:r w:rsidRPr="0083302B">
        <w:rPr>
          <w:rFonts w:ascii="Times New Roman" w:hAnsi="Times New Roman" w:cs="Times New Roman"/>
          <w:b/>
          <w:bCs/>
          <w:sz w:val="24"/>
          <w:szCs w:val="24"/>
        </w:rPr>
        <w:lastRenderedPageBreak/>
        <w:t xml:space="preserve">Chapter Three </w:t>
      </w:r>
      <w:r w:rsidR="00B53995">
        <w:rPr>
          <w:rFonts w:ascii="Times New Roman" w:hAnsi="Times New Roman" w:cs="Times New Roman"/>
          <w:b/>
          <w:bCs/>
          <w:sz w:val="24"/>
          <w:szCs w:val="24"/>
        </w:rPr>
        <w:t>–</w:t>
      </w:r>
      <w:r w:rsidRPr="0083302B">
        <w:rPr>
          <w:rFonts w:ascii="Times New Roman" w:hAnsi="Times New Roman" w:cs="Times New Roman"/>
          <w:b/>
          <w:bCs/>
          <w:sz w:val="24"/>
          <w:szCs w:val="24"/>
        </w:rPr>
        <w:t xml:space="preserve"> Results</w:t>
      </w:r>
    </w:p>
    <w:p w14:paraId="23B70F4C" w14:textId="6093712B" w:rsidR="008063EB" w:rsidRPr="00B53995" w:rsidRDefault="008063EB" w:rsidP="00B53995">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 xml:space="preserve">This chapter presents the analysis of the observational data and the thematic analysis (Braun &amp; Clarke, 2006) of the qualitative survey data.  </w:t>
      </w:r>
    </w:p>
    <w:p w14:paraId="70A29D45" w14:textId="77777777" w:rsidR="00B53995"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Observational Findings</w:t>
      </w:r>
    </w:p>
    <w:p w14:paraId="40D2A955" w14:textId="6914313C"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 observational data comprised both the well-being scores for each participant along with observational notes. The researcher first created a bar graph for each pre-established theme: (a) confidence and self-esteem, (b) enjoyment without restrains, and (c) relaxation and inner peace. By doing this the researcher was able to gain a visual perspective of changes to overall well-being. Following this, observational notes were arranged on a table for each participant</w:t>
      </w:r>
      <w:r w:rsidR="00F54C35">
        <w:rPr>
          <w:rFonts w:ascii="Times New Roman" w:hAnsi="Times New Roman" w:cs="Times New Roman"/>
          <w:sz w:val="24"/>
          <w:szCs w:val="24"/>
        </w:rPr>
        <w:t xml:space="preserve"> </w:t>
      </w:r>
      <w:r w:rsidR="00354183">
        <w:rPr>
          <w:rFonts w:ascii="Times New Roman" w:hAnsi="Times New Roman" w:cs="Times New Roman"/>
          <w:sz w:val="24"/>
          <w:szCs w:val="24"/>
        </w:rPr>
        <w:t>(See Appendix M)</w:t>
      </w:r>
      <w:r w:rsidRPr="0083302B">
        <w:rPr>
          <w:rFonts w:ascii="Times New Roman" w:hAnsi="Times New Roman" w:cs="Times New Roman"/>
          <w:sz w:val="24"/>
          <w:szCs w:val="24"/>
        </w:rPr>
        <w:t xml:space="preserve">. This is where the presence of well-being behaviours during observations were categorised into sub-themes. Behaviours that were more present during observations were considered as key issue’s or key well-being behaviours and therefore, were considered as sub-themes. </w:t>
      </w:r>
      <w:r w:rsidRPr="0083302B">
        <w:rPr>
          <w:rFonts w:ascii="Times New Roman" w:hAnsi="Times New Roman" w:cs="Times New Roman"/>
          <w:sz w:val="24"/>
          <w:szCs w:val="24"/>
        </w:rPr>
        <w:br/>
      </w:r>
      <w:r w:rsidRPr="0083302B">
        <w:rPr>
          <w:rFonts w:ascii="Times New Roman" w:hAnsi="Times New Roman" w:cs="Times New Roman"/>
          <w:sz w:val="24"/>
          <w:szCs w:val="24"/>
        </w:rPr>
        <w:br/>
        <w:t>Figure 1: Demographic information</w:t>
      </w:r>
    </w:p>
    <w:p w14:paraId="6CB6E9BC"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noProof/>
          <w:sz w:val="24"/>
          <w:szCs w:val="24"/>
        </w:rPr>
        <w:drawing>
          <wp:inline distT="0" distB="0" distL="0" distR="0" wp14:anchorId="47F11299" wp14:editId="06635AB7">
            <wp:extent cx="5730875" cy="1554480"/>
            <wp:effectExtent l="0" t="0" r="317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1554480"/>
                    </a:xfrm>
                    <a:prstGeom prst="rect">
                      <a:avLst/>
                    </a:prstGeom>
                    <a:noFill/>
                  </pic:spPr>
                </pic:pic>
              </a:graphicData>
            </a:graphic>
          </wp:inline>
        </w:drawing>
      </w:r>
    </w:p>
    <w:p w14:paraId="4D9BC2BC" w14:textId="7EA857C9"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Theme one – Confidence and self-esteem</w:t>
      </w:r>
      <w:r w:rsidR="00B53995">
        <w:rPr>
          <w:rFonts w:ascii="Times New Roman" w:hAnsi="Times New Roman" w:cs="Times New Roman"/>
          <w:sz w:val="24"/>
          <w:szCs w:val="24"/>
        </w:rPr>
        <w:br/>
      </w:r>
      <w:r w:rsidR="00B53995">
        <w:rPr>
          <w:rFonts w:ascii="Times New Roman" w:hAnsi="Times New Roman" w:cs="Times New Roman"/>
          <w:sz w:val="24"/>
          <w:szCs w:val="24"/>
        </w:rPr>
        <w:br/>
      </w:r>
      <w:r w:rsidRPr="0083302B">
        <w:rPr>
          <w:rFonts w:ascii="Times New Roman" w:hAnsi="Times New Roman" w:cs="Times New Roman"/>
          <w:sz w:val="24"/>
          <w:szCs w:val="24"/>
        </w:rPr>
        <w:t>This theme will discuss the presence of confidence and self-esteem behaviours that w</w:t>
      </w:r>
      <w:r w:rsidR="00B95F45">
        <w:rPr>
          <w:rFonts w:ascii="Times New Roman" w:hAnsi="Times New Roman" w:cs="Times New Roman"/>
          <w:sz w:val="24"/>
          <w:szCs w:val="24"/>
        </w:rPr>
        <w:t>ere</w:t>
      </w:r>
      <w:r w:rsidRPr="0083302B">
        <w:rPr>
          <w:rFonts w:ascii="Times New Roman" w:hAnsi="Times New Roman" w:cs="Times New Roman"/>
          <w:sz w:val="24"/>
          <w:szCs w:val="24"/>
        </w:rPr>
        <w:t xml:space="preserve"> observed for each participant. In accordance with </w:t>
      </w:r>
      <w:proofErr w:type="spellStart"/>
      <w:r w:rsidR="00F54C35" w:rsidRPr="0083302B">
        <w:rPr>
          <w:rFonts w:ascii="Times New Roman" w:hAnsi="Times New Roman" w:cs="Times New Roman"/>
          <w:sz w:val="24"/>
          <w:szCs w:val="24"/>
        </w:rPr>
        <w:t>Laevers</w:t>
      </w:r>
      <w:proofErr w:type="spellEnd"/>
      <w:r w:rsidR="00F54C35" w:rsidRPr="0083302B">
        <w:rPr>
          <w:rFonts w:ascii="Times New Roman" w:hAnsi="Times New Roman" w:cs="Times New Roman"/>
          <w:sz w:val="24"/>
          <w:szCs w:val="24"/>
        </w:rPr>
        <w:t xml:space="preserve"> and</w:t>
      </w:r>
      <w:r w:rsidR="00612E85" w:rsidRPr="0083302B">
        <w:rPr>
          <w:rFonts w:ascii="Times New Roman" w:hAnsi="Times New Roman" w:cs="Times New Roman"/>
          <w:sz w:val="24"/>
          <w:szCs w:val="24"/>
        </w:rPr>
        <w:t xml:space="preserve"> Moons</w:t>
      </w:r>
      <w:r w:rsidR="00F54C35">
        <w:rPr>
          <w:rFonts w:ascii="Times New Roman" w:hAnsi="Times New Roman" w:cs="Times New Roman"/>
          <w:sz w:val="24"/>
          <w:szCs w:val="24"/>
        </w:rPr>
        <w:t xml:space="preserve"> </w:t>
      </w:r>
      <w:r w:rsidR="00612E85" w:rsidRPr="0083302B">
        <w:rPr>
          <w:rFonts w:ascii="Times New Roman" w:hAnsi="Times New Roman" w:cs="Times New Roman"/>
          <w:sz w:val="24"/>
          <w:szCs w:val="24"/>
        </w:rPr>
        <w:t xml:space="preserve">(2008), </w:t>
      </w:r>
      <w:r w:rsidRPr="0083302B">
        <w:rPr>
          <w:rFonts w:ascii="Times New Roman" w:hAnsi="Times New Roman" w:cs="Times New Roman"/>
          <w:sz w:val="24"/>
          <w:szCs w:val="24"/>
        </w:rPr>
        <w:t xml:space="preserve">children with </w:t>
      </w:r>
      <w:r w:rsidRPr="0083302B">
        <w:rPr>
          <w:rFonts w:ascii="Times New Roman" w:hAnsi="Times New Roman" w:cs="Times New Roman"/>
          <w:sz w:val="24"/>
          <w:szCs w:val="24"/>
        </w:rPr>
        <w:lastRenderedPageBreak/>
        <w:t>positive confidence and self-esteem will confidently express themselves to others, as well as this, they will also be comfortable taking on new challenges. This was demonstrated during the analysis process, which saw the emergence of two sub-themes; interaction with others and risk taking. Figure 2 below, gives an overall visual of confidence and self-esteem well-being behaviours (See method section for generation of scores).</w:t>
      </w:r>
      <w:r w:rsidR="00B53995">
        <w:rPr>
          <w:rFonts w:ascii="Times New Roman" w:hAnsi="Times New Roman" w:cs="Times New Roman"/>
          <w:sz w:val="24"/>
          <w:szCs w:val="24"/>
        </w:rPr>
        <w:br/>
      </w:r>
      <w:r w:rsidR="00B53995">
        <w:rPr>
          <w:rFonts w:ascii="Times New Roman" w:hAnsi="Times New Roman" w:cs="Times New Roman"/>
          <w:sz w:val="24"/>
          <w:szCs w:val="24"/>
        </w:rPr>
        <w:br/>
      </w:r>
      <w:r w:rsidRPr="0083302B">
        <w:rPr>
          <w:rFonts w:ascii="Times New Roman" w:hAnsi="Times New Roman" w:cs="Times New Roman"/>
          <w:sz w:val="24"/>
          <w:szCs w:val="24"/>
        </w:rPr>
        <w:t xml:space="preserve">Figure 2: Graph showing Confidence and Self-Esteem Well-being scores. </w:t>
      </w:r>
    </w:p>
    <w:p w14:paraId="2CC2FC7B" w14:textId="77777777" w:rsidR="00C80786" w:rsidRDefault="00B53995" w:rsidP="0083302B">
      <w:pPr>
        <w:spacing w:line="480" w:lineRule="auto"/>
        <w:rPr>
          <w:rFonts w:ascii="Times New Roman" w:hAnsi="Times New Roman" w:cs="Times New Roman"/>
          <w:sz w:val="24"/>
          <w:szCs w:val="24"/>
        </w:rPr>
      </w:pPr>
      <w:r w:rsidRPr="0083302B">
        <w:rPr>
          <w:rFonts w:ascii="Times New Roman" w:hAnsi="Times New Roman" w:cs="Times New Roman"/>
          <w:noProof/>
          <w:sz w:val="24"/>
          <w:szCs w:val="24"/>
        </w:rPr>
        <w:drawing>
          <wp:inline distT="0" distB="0" distL="0" distR="0" wp14:anchorId="72C43734" wp14:editId="6C86BC6D">
            <wp:extent cx="3792220" cy="18046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92220" cy="1804670"/>
                    </a:xfrm>
                    <a:prstGeom prst="rect">
                      <a:avLst/>
                    </a:prstGeom>
                    <a:noFill/>
                  </pic:spPr>
                </pic:pic>
              </a:graphicData>
            </a:graphic>
          </wp:inline>
        </w:drawing>
      </w:r>
      <w:r w:rsidR="008063EB" w:rsidRPr="0083302B">
        <w:rPr>
          <w:rFonts w:ascii="Times New Roman" w:hAnsi="Times New Roman" w:cs="Times New Roman"/>
          <w:sz w:val="24"/>
          <w:szCs w:val="24"/>
        </w:rPr>
        <w:br/>
        <w:t>Interaction with others</w:t>
      </w:r>
      <w:r w:rsidR="008063EB" w:rsidRPr="0083302B">
        <w:rPr>
          <w:rFonts w:ascii="Times New Roman" w:hAnsi="Times New Roman" w:cs="Times New Roman"/>
          <w:b/>
          <w:bCs/>
          <w:sz w:val="24"/>
          <w:szCs w:val="24"/>
        </w:rPr>
        <w:t xml:space="preserve"> </w:t>
      </w:r>
      <w:r>
        <w:rPr>
          <w:rFonts w:ascii="Times New Roman" w:hAnsi="Times New Roman" w:cs="Times New Roman"/>
          <w:sz w:val="24"/>
          <w:szCs w:val="24"/>
        </w:rPr>
        <w:br/>
      </w:r>
      <w:r w:rsidR="008063EB" w:rsidRPr="0083302B">
        <w:rPr>
          <w:rFonts w:ascii="Times New Roman" w:hAnsi="Times New Roman" w:cs="Times New Roman"/>
          <w:sz w:val="24"/>
          <w:szCs w:val="24"/>
        </w:rPr>
        <w:t>The findings/observations suggested that participants were unsure of their surroundings at their first Forest School session. Child 6</w:t>
      </w:r>
      <w:proofErr w:type="gramStart"/>
      <w:r w:rsidR="008063EB" w:rsidRPr="0083302B">
        <w:rPr>
          <w:rFonts w:ascii="Times New Roman" w:hAnsi="Times New Roman" w:cs="Times New Roman"/>
          <w:sz w:val="24"/>
          <w:szCs w:val="24"/>
        </w:rPr>
        <w:t>, in particular, did</w:t>
      </w:r>
      <w:proofErr w:type="gramEnd"/>
      <w:r w:rsidR="008063EB" w:rsidRPr="0083302B">
        <w:rPr>
          <w:rFonts w:ascii="Times New Roman" w:hAnsi="Times New Roman" w:cs="Times New Roman"/>
          <w:sz w:val="24"/>
          <w:szCs w:val="24"/>
        </w:rPr>
        <w:t xml:space="preserve"> not interact with others or the environment and stayed close to his parent. These findings did not fit with </w:t>
      </w:r>
      <w:bookmarkStart w:id="22" w:name="_Hlk34899157"/>
      <w:proofErr w:type="spellStart"/>
      <w:r w:rsidR="00612E85" w:rsidRPr="0083302B">
        <w:rPr>
          <w:rFonts w:ascii="Times New Roman" w:hAnsi="Times New Roman" w:cs="Times New Roman"/>
          <w:sz w:val="24"/>
          <w:szCs w:val="24"/>
        </w:rPr>
        <w:t>Laevers</w:t>
      </w:r>
      <w:proofErr w:type="spellEnd"/>
      <w:r w:rsidR="00612E85" w:rsidRPr="0083302B">
        <w:rPr>
          <w:rFonts w:ascii="Times New Roman" w:hAnsi="Times New Roman" w:cs="Times New Roman"/>
          <w:sz w:val="24"/>
          <w:szCs w:val="24"/>
        </w:rPr>
        <w:t xml:space="preserve"> and Moons (2008</w:t>
      </w:r>
      <w:r w:rsidR="008063EB" w:rsidRPr="0083302B">
        <w:rPr>
          <w:rFonts w:ascii="Times New Roman" w:hAnsi="Times New Roman" w:cs="Times New Roman"/>
          <w:sz w:val="24"/>
          <w:szCs w:val="24"/>
        </w:rPr>
        <w:t xml:space="preserve">) </w:t>
      </w:r>
      <w:bookmarkEnd w:id="22"/>
      <w:r w:rsidR="008063EB" w:rsidRPr="0083302B">
        <w:rPr>
          <w:rFonts w:ascii="Times New Roman" w:hAnsi="Times New Roman" w:cs="Times New Roman"/>
          <w:sz w:val="24"/>
          <w:szCs w:val="24"/>
        </w:rPr>
        <w:t xml:space="preserve">description of high well-being behaviours within the first observational session. However, the presence of positive confidence and self-esteem well-being became more prominent in weeks two and three. For example, Child 2 was essentially timid at the first session and did not interact at all. At the second and third session, positive confidence and self-esteem behaviours were witnessed more frequently. In fact, at the third session, the researcher observed Child 2 and Child 1, devising a plan of action to fill and carry a bucket of water.  Both participants were fully immersed in conversation with each other and were not fazed by their failed first attempt. </w:t>
      </w:r>
    </w:p>
    <w:p w14:paraId="4CF929D0" w14:textId="6F6FBD6D"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Risk taking</w:t>
      </w:r>
    </w:p>
    <w:p w14:paraId="27C97583" w14:textId="77777777" w:rsidR="00B53995"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In addition to the participants interaction, healthy risk-taking behaviours were also observed. </w:t>
      </w:r>
      <w:r w:rsidRPr="0083302B">
        <w:rPr>
          <w:rFonts w:ascii="Times New Roman" w:hAnsi="Times New Roman" w:cs="Times New Roman"/>
          <w:sz w:val="24"/>
          <w:szCs w:val="24"/>
        </w:rPr>
        <w:br/>
        <w:t xml:space="preserve">An example of how healthy risk taking may have been influenced by attendance at the Forest School can be seen when comparing differences in risk taking behaviours among the participants. For instance, child 1 is a long-term attendee of the Forest School and was partaking in risky activities from week one. Whereas, Child 3 displayed anxiousness when encouraged to play in mud. The following two weeks, Child 3 was observed moving closer to the mud and although appearing to maintain some concern, he did eventually attempt to touch the mud. </w:t>
      </w:r>
    </w:p>
    <w:p w14:paraId="7A84FCA2" w14:textId="1B3CBFC5"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The differences in behaviours between Child 6 and the other participants suggest that the Forest School has some influence in confidence and self-esteem. Obvious signs of confidence and self-esteem behaviours were starting to show among the children, though this was observed in some more than others. Most of the children began building interpersonal relationships as well as taking on new challenges. This reflects </w:t>
      </w:r>
      <w:proofErr w:type="spellStart"/>
      <w:r w:rsidR="00612E85" w:rsidRPr="0083302B">
        <w:rPr>
          <w:rFonts w:ascii="Times New Roman" w:hAnsi="Times New Roman" w:cs="Times New Roman"/>
          <w:sz w:val="24"/>
          <w:szCs w:val="24"/>
        </w:rPr>
        <w:t>Laevers</w:t>
      </w:r>
      <w:proofErr w:type="spellEnd"/>
      <w:r w:rsidR="00612E85" w:rsidRPr="0083302B">
        <w:rPr>
          <w:rFonts w:ascii="Times New Roman" w:hAnsi="Times New Roman" w:cs="Times New Roman"/>
          <w:sz w:val="24"/>
          <w:szCs w:val="24"/>
        </w:rPr>
        <w:t xml:space="preserve"> and Moons (2008</w:t>
      </w:r>
      <w:r w:rsidRPr="0083302B">
        <w:rPr>
          <w:rFonts w:ascii="Times New Roman" w:hAnsi="Times New Roman" w:cs="Times New Roman"/>
          <w:sz w:val="24"/>
          <w:szCs w:val="24"/>
        </w:rPr>
        <w:t>) description of confidence and self-esteem.</w:t>
      </w:r>
      <w:r w:rsidR="00157DCE">
        <w:rPr>
          <w:rFonts w:ascii="Times New Roman" w:hAnsi="Times New Roman" w:cs="Times New Roman"/>
          <w:sz w:val="24"/>
          <w:szCs w:val="24"/>
        </w:rPr>
        <w:br/>
      </w:r>
      <w:r w:rsidR="00157DCE">
        <w:rPr>
          <w:rFonts w:ascii="Times New Roman" w:hAnsi="Times New Roman" w:cs="Times New Roman"/>
          <w:sz w:val="24"/>
          <w:szCs w:val="24"/>
        </w:rPr>
        <w:br/>
      </w:r>
      <w:r w:rsidRPr="0083302B">
        <w:rPr>
          <w:rFonts w:ascii="Times New Roman" w:hAnsi="Times New Roman" w:cs="Times New Roman"/>
          <w:sz w:val="24"/>
          <w:szCs w:val="24"/>
        </w:rPr>
        <w:t>Theme two – Enjoyment Without Restraints</w:t>
      </w:r>
      <w:r w:rsidR="00B53995">
        <w:rPr>
          <w:rFonts w:ascii="Times New Roman" w:hAnsi="Times New Roman" w:cs="Times New Roman"/>
          <w:sz w:val="24"/>
          <w:szCs w:val="24"/>
        </w:rPr>
        <w:br/>
      </w:r>
      <w:r w:rsidR="00B53995">
        <w:rPr>
          <w:rFonts w:ascii="Times New Roman" w:hAnsi="Times New Roman" w:cs="Times New Roman"/>
          <w:sz w:val="24"/>
          <w:szCs w:val="24"/>
        </w:rPr>
        <w:br/>
      </w:r>
      <w:r w:rsidRPr="0083302B">
        <w:rPr>
          <w:rFonts w:ascii="Times New Roman" w:hAnsi="Times New Roman" w:cs="Times New Roman"/>
          <w:sz w:val="24"/>
          <w:szCs w:val="24"/>
        </w:rPr>
        <w:t xml:space="preserve">Mainstream Learning environments are often structured with rigid boundaries and strict safety guidelines for the learner to follow. Whereas, Forest School settings are often less </w:t>
      </w:r>
      <w:r w:rsidR="006B08E9">
        <w:rPr>
          <w:rFonts w:ascii="Times New Roman" w:hAnsi="Times New Roman" w:cs="Times New Roman"/>
          <w:sz w:val="24"/>
          <w:szCs w:val="24"/>
        </w:rPr>
        <w:t>rigid</w:t>
      </w:r>
      <w:r w:rsidRPr="0083302B">
        <w:rPr>
          <w:rFonts w:ascii="Times New Roman" w:hAnsi="Times New Roman" w:cs="Times New Roman"/>
          <w:sz w:val="24"/>
          <w:szCs w:val="24"/>
        </w:rPr>
        <w:t xml:space="preserve">, and their ethos is more flexible toward boundaries and safety (Harris,2015). Two sub-themes </w:t>
      </w:r>
      <w:r w:rsidR="006B08E9">
        <w:rPr>
          <w:rFonts w:ascii="Times New Roman" w:hAnsi="Times New Roman" w:cs="Times New Roman"/>
          <w:sz w:val="24"/>
          <w:szCs w:val="24"/>
        </w:rPr>
        <w:t>‘e</w:t>
      </w:r>
      <w:r w:rsidRPr="0083302B">
        <w:rPr>
          <w:rFonts w:ascii="Times New Roman" w:hAnsi="Times New Roman" w:cs="Times New Roman"/>
          <w:sz w:val="24"/>
          <w:szCs w:val="24"/>
        </w:rPr>
        <w:t>xploration</w:t>
      </w:r>
      <w:r w:rsidR="006B08E9">
        <w:rPr>
          <w:rFonts w:ascii="Times New Roman" w:hAnsi="Times New Roman" w:cs="Times New Roman"/>
          <w:sz w:val="24"/>
          <w:szCs w:val="24"/>
        </w:rPr>
        <w:t>’</w:t>
      </w:r>
      <w:r w:rsidRPr="0083302B">
        <w:rPr>
          <w:rFonts w:ascii="Times New Roman" w:hAnsi="Times New Roman" w:cs="Times New Roman"/>
          <w:sz w:val="24"/>
          <w:szCs w:val="24"/>
        </w:rPr>
        <w:t xml:space="preserve"> and </w:t>
      </w:r>
      <w:r w:rsidR="006B08E9">
        <w:rPr>
          <w:rFonts w:ascii="Times New Roman" w:hAnsi="Times New Roman" w:cs="Times New Roman"/>
          <w:sz w:val="24"/>
          <w:szCs w:val="24"/>
        </w:rPr>
        <w:t>‘</w:t>
      </w:r>
      <w:r w:rsidRPr="0083302B">
        <w:rPr>
          <w:rFonts w:ascii="Times New Roman" w:hAnsi="Times New Roman" w:cs="Times New Roman"/>
          <w:sz w:val="24"/>
          <w:szCs w:val="24"/>
        </w:rPr>
        <w:t>rules and behaviour</w:t>
      </w:r>
      <w:r w:rsidR="006B08E9">
        <w:rPr>
          <w:rFonts w:ascii="Times New Roman" w:hAnsi="Times New Roman" w:cs="Times New Roman"/>
          <w:sz w:val="24"/>
          <w:szCs w:val="24"/>
        </w:rPr>
        <w:t>’</w:t>
      </w:r>
      <w:r w:rsidRPr="0083302B">
        <w:rPr>
          <w:rFonts w:ascii="Times New Roman" w:hAnsi="Times New Roman" w:cs="Times New Roman"/>
          <w:sz w:val="24"/>
          <w:szCs w:val="24"/>
        </w:rPr>
        <w:t xml:space="preserve"> arose during analysis which provided example</w:t>
      </w:r>
      <w:r w:rsidR="00B95F45">
        <w:rPr>
          <w:rFonts w:ascii="Times New Roman" w:hAnsi="Times New Roman" w:cs="Times New Roman"/>
          <w:sz w:val="24"/>
          <w:szCs w:val="24"/>
        </w:rPr>
        <w:t>s</w:t>
      </w:r>
      <w:r w:rsidRPr="0083302B">
        <w:rPr>
          <w:rFonts w:ascii="Times New Roman" w:hAnsi="Times New Roman" w:cs="Times New Roman"/>
          <w:sz w:val="24"/>
          <w:szCs w:val="24"/>
        </w:rPr>
        <w:t xml:space="preserve"> of how well-being is influenced by this flexibility. Overall well-being scores are displayed in </w:t>
      </w:r>
      <w:r w:rsidR="006959F7">
        <w:rPr>
          <w:rFonts w:ascii="Times New Roman" w:hAnsi="Times New Roman" w:cs="Times New Roman"/>
          <w:sz w:val="24"/>
          <w:szCs w:val="24"/>
        </w:rPr>
        <w:t>F</w:t>
      </w:r>
      <w:r w:rsidRPr="0083302B">
        <w:rPr>
          <w:rFonts w:ascii="Times New Roman" w:hAnsi="Times New Roman" w:cs="Times New Roman"/>
          <w:sz w:val="24"/>
          <w:szCs w:val="24"/>
        </w:rPr>
        <w:t xml:space="preserve">igure 3 below. </w:t>
      </w:r>
    </w:p>
    <w:p w14:paraId="5ADCCE55"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Figure 3: Graph showing Enjoyment Without Restraints Well-being scores.</w:t>
      </w:r>
    </w:p>
    <w:p w14:paraId="79ED0BB4"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noProof/>
          <w:sz w:val="24"/>
          <w:szCs w:val="24"/>
        </w:rPr>
        <w:drawing>
          <wp:inline distT="0" distB="0" distL="0" distR="0" wp14:anchorId="52B50BDA" wp14:editId="06948DA1">
            <wp:extent cx="3773805" cy="17926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3805" cy="1792605"/>
                    </a:xfrm>
                    <a:prstGeom prst="rect">
                      <a:avLst/>
                    </a:prstGeom>
                    <a:noFill/>
                  </pic:spPr>
                </pic:pic>
              </a:graphicData>
            </a:graphic>
          </wp:inline>
        </w:drawing>
      </w:r>
      <w:r w:rsidRPr="0083302B">
        <w:rPr>
          <w:rFonts w:ascii="Times New Roman" w:hAnsi="Times New Roman" w:cs="Times New Roman"/>
          <w:sz w:val="24"/>
          <w:szCs w:val="24"/>
        </w:rPr>
        <w:br/>
      </w:r>
      <w:r w:rsidRPr="0083302B">
        <w:rPr>
          <w:rFonts w:ascii="Times New Roman" w:hAnsi="Times New Roman" w:cs="Times New Roman"/>
          <w:sz w:val="24"/>
          <w:szCs w:val="24"/>
        </w:rPr>
        <w:br/>
        <w:t>Exploration</w:t>
      </w:r>
    </w:p>
    <w:p w14:paraId="33EBA13D" w14:textId="2258C031" w:rsidR="00F9269D"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Observations in week one indicated that the children whom had recently started at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chool were less inclined to leave their parents side and explore the area alone. Group activities however, such as hide and s</w:t>
      </w:r>
      <w:r w:rsidR="00B95F45">
        <w:rPr>
          <w:rFonts w:ascii="Times New Roman" w:hAnsi="Times New Roman" w:cs="Times New Roman"/>
          <w:sz w:val="24"/>
          <w:szCs w:val="24"/>
        </w:rPr>
        <w:t>eek</w:t>
      </w:r>
      <w:r w:rsidRPr="0083302B">
        <w:rPr>
          <w:rFonts w:ascii="Times New Roman" w:hAnsi="Times New Roman" w:cs="Times New Roman"/>
          <w:sz w:val="24"/>
          <w:szCs w:val="24"/>
        </w:rPr>
        <w:t xml:space="preserve"> or ‘find an object’ seemed to encourage some of the children to explore a bit more. This may have been as the activities were led by an adult and parents were close behind. </w:t>
      </w:r>
      <w:r w:rsidRPr="0083302B">
        <w:rPr>
          <w:rFonts w:ascii="Times New Roman" w:hAnsi="Times New Roman" w:cs="Times New Roman"/>
          <w:sz w:val="24"/>
          <w:szCs w:val="24"/>
        </w:rPr>
        <w:br/>
        <w:t xml:space="preserve">     Nonetheless, some participants began to explore the surroundings without encouragement from adults. Child 5 for instance, seemed to enjoy having the opportunity to roam freely in the area without having to stay in one </w:t>
      </w:r>
      <w:proofErr w:type="gramStart"/>
      <w:r w:rsidRPr="0083302B">
        <w:rPr>
          <w:rFonts w:ascii="Times New Roman" w:hAnsi="Times New Roman" w:cs="Times New Roman"/>
          <w:sz w:val="24"/>
          <w:szCs w:val="24"/>
        </w:rPr>
        <w:t>particular area</w:t>
      </w:r>
      <w:proofErr w:type="gramEnd"/>
      <w:r w:rsidRPr="0083302B">
        <w:rPr>
          <w:rFonts w:ascii="Times New Roman" w:hAnsi="Times New Roman" w:cs="Times New Roman"/>
          <w:sz w:val="24"/>
          <w:szCs w:val="24"/>
        </w:rPr>
        <w:t xml:space="preserve"> at a time. It is, however, undetermined whether this is a phenomenon of the Forest School experience or if it is a natural desire to explore. </w:t>
      </w:r>
      <w:r w:rsidRPr="0083302B">
        <w:rPr>
          <w:rFonts w:ascii="Times New Roman" w:hAnsi="Times New Roman" w:cs="Times New Roman"/>
          <w:sz w:val="24"/>
          <w:szCs w:val="24"/>
        </w:rPr>
        <w:br/>
        <w:t xml:space="preserve">     Moreover, Child 6 appeared to be reserved and displayed uneasiness within the environment. He was less inclined to explore and only moved around the area with his parent. During each session he stayed close to his parent and attempted to hold her hand as often as possible. </w:t>
      </w:r>
    </w:p>
    <w:p w14:paraId="3DFA3B69" w14:textId="322DF5CF" w:rsidR="00F9269D"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These findings show that some children needed reassurance to explore the surrounding area, this may</w:t>
      </w:r>
      <w:r w:rsidR="006E7F30">
        <w:rPr>
          <w:rFonts w:ascii="Times New Roman" w:hAnsi="Times New Roman" w:cs="Times New Roman"/>
          <w:sz w:val="24"/>
          <w:szCs w:val="24"/>
        </w:rPr>
        <w:t xml:space="preserve"> </w:t>
      </w:r>
      <w:r w:rsidRPr="0083302B">
        <w:rPr>
          <w:rFonts w:ascii="Times New Roman" w:hAnsi="Times New Roman" w:cs="Times New Roman"/>
          <w:sz w:val="24"/>
          <w:szCs w:val="24"/>
        </w:rPr>
        <w:t xml:space="preserve">be a consequence of the age group or just being in an unfamiliar environment. </w:t>
      </w:r>
      <w:r w:rsidRPr="0083302B">
        <w:rPr>
          <w:rFonts w:ascii="Times New Roman" w:hAnsi="Times New Roman" w:cs="Times New Roman"/>
          <w:sz w:val="24"/>
          <w:szCs w:val="24"/>
        </w:rPr>
        <w:lastRenderedPageBreak/>
        <w:t xml:space="preserve">Nonetheless, other children appeared to enjoy having the freedom to roam freely and the presence of happiness was observed frequently. </w:t>
      </w:r>
    </w:p>
    <w:p w14:paraId="2DBCA49E" w14:textId="7031B504"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Rules and Behaviour</w:t>
      </w:r>
    </w:p>
    <w:p w14:paraId="17CBB964" w14:textId="3F3F524A" w:rsidR="00F9269D" w:rsidRDefault="008063EB" w:rsidP="0083302B">
      <w:pPr>
        <w:spacing w:line="480" w:lineRule="auto"/>
        <w:rPr>
          <w:rFonts w:ascii="Times New Roman" w:hAnsi="Times New Roman" w:cs="Times New Roman"/>
          <w:sz w:val="24"/>
          <w:szCs w:val="24"/>
        </w:rPr>
      </w:pPr>
      <w:proofErr w:type="spellStart"/>
      <w:r w:rsidRPr="0083302B">
        <w:rPr>
          <w:rFonts w:ascii="Times New Roman" w:hAnsi="Times New Roman" w:cs="Times New Roman"/>
          <w:sz w:val="24"/>
          <w:szCs w:val="24"/>
        </w:rPr>
        <w:t>L</w:t>
      </w:r>
      <w:r w:rsidR="00612E85" w:rsidRPr="0083302B">
        <w:rPr>
          <w:rFonts w:ascii="Times New Roman" w:hAnsi="Times New Roman" w:cs="Times New Roman"/>
          <w:sz w:val="24"/>
          <w:szCs w:val="24"/>
        </w:rPr>
        <w:t>aevers</w:t>
      </w:r>
      <w:proofErr w:type="spellEnd"/>
      <w:r w:rsidRPr="0083302B">
        <w:rPr>
          <w:rFonts w:ascii="Times New Roman" w:hAnsi="Times New Roman" w:cs="Times New Roman"/>
          <w:sz w:val="24"/>
          <w:szCs w:val="24"/>
        </w:rPr>
        <w:t xml:space="preserve"> (2005) observational guidance states that children with high levels of enjoyment without restraints </w:t>
      </w:r>
      <w:proofErr w:type="gramStart"/>
      <w:r w:rsidRPr="0083302B">
        <w:rPr>
          <w:rFonts w:ascii="Times New Roman" w:hAnsi="Times New Roman" w:cs="Times New Roman"/>
          <w:sz w:val="24"/>
          <w:szCs w:val="24"/>
        </w:rPr>
        <w:t>are able to</w:t>
      </w:r>
      <w:proofErr w:type="gramEnd"/>
      <w:r w:rsidRPr="0083302B">
        <w:rPr>
          <w:rFonts w:ascii="Times New Roman" w:hAnsi="Times New Roman" w:cs="Times New Roman"/>
          <w:sz w:val="24"/>
          <w:szCs w:val="24"/>
        </w:rPr>
        <w:t xml:space="preserve"> follow rules whilst still expressing their happiness. This was observed frequently throughout the three sessions. Many of the children did not show negativity towards authority figures during observations and were able to correctly follow instruction. This was not the case for Child 4 in the first session, however. Child 4 exhibited excessive dissatisfaction with being at the session. During the observation, child 4’s parents expressed, that child 4 had not slept well through the night and attributed her misbehaviour to this. Child 4 was continuously displaying angry facial expressions and excluded herself from both adults and children for the duration of the session. Intriguingly, the following two weeks saw a considerable change to Child 4’s behaviour, with her even asking questions relating to fire safety. Similarly, Child 5 also displayed some agitation during the first session and was ‘told off’ by his parent on two occasions. Again, this misbehaviour had drastically changed to positive behaviour by the second week. </w:t>
      </w:r>
      <w:r w:rsidRPr="0083302B">
        <w:rPr>
          <w:rFonts w:ascii="Times New Roman" w:hAnsi="Times New Roman" w:cs="Times New Roman"/>
          <w:sz w:val="24"/>
          <w:szCs w:val="24"/>
        </w:rPr>
        <w:br/>
      </w:r>
      <w:r w:rsidR="000C3D65">
        <w:rPr>
          <w:rFonts w:ascii="Times New Roman" w:hAnsi="Times New Roman" w:cs="Times New Roman"/>
          <w:sz w:val="24"/>
          <w:szCs w:val="24"/>
        </w:rPr>
        <w:t xml:space="preserve">     </w:t>
      </w:r>
      <w:r w:rsidRPr="0083302B">
        <w:rPr>
          <w:rFonts w:ascii="Times New Roman" w:hAnsi="Times New Roman" w:cs="Times New Roman"/>
          <w:sz w:val="24"/>
          <w:szCs w:val="24"/>
        </w:rPr>
        <w:t>As most of the children displayed positive behaviours and followed rules accordingly, it is not possible to contribute the changes to Child 4 and 5’s behaviour to being in this environment. Instead, other factors, such as, tiredness, may have accounted for this behaviour. This may also be considered as normal childhood behaviour, such as testing boundaries</w:t>
      </w:r>
      <w:r w:rsidRPr="0083302B">
        <w:rPr>
          <w:rFonts w:ascii="Times New Roman" w:hAnsi="Times New Roman" w:cs="Times New Roman"/>
          <w:b/>
          <w:bCs/>
          <w:sz w:val="24"/>
          <w:szCs w:val="24"/>
        </w:rPr>
        <w:t xml:space="preserve">. </w:t>
      </w:r>
      <w:r w:rsidRPr="0083302B">
        <w:rPr>
          <w:rFonts w:ascii="Times New Roman" w:hAnsi="Times New Roman" w:cs="Times New Roman"/>
          <w:sz w:val="24"/>
          <w:szCs w:val="24"/>
        </w:rPr>
        <w:t xml:space="preserve">A longer </w:t>
      </w:r>
      <w:proofErr w:type="gramStart"/>
      <w:r w:rsidRPr="0083302B">
        <w:rPr>
          <w:rFonts w:ascii="Times New Roman" w:hAnsi="Times New Roman" w:cs="Times New Roman"/>
          <w:sz w:val="24"/>
          <w:szCs w:val="24"/>
        </w:rPr>
        <w:t>period of time</w:t>
      </w:r>
      <w:proofErr w:type="gramEnd"/>
      <w:r w:rsidRPr="0083302B">
        <w:rPr>
          <w:rFonts w:ascii="Times New Roman" w:hAnsi="Times New Roman" w:cs="Times New Roman"/>
          <w:sz w:val="24"/>
          <w:szCs w:val="24"/>
        </w:rPr>
        <w:t xml:space="preserve"> spent in the environment may enhance findings, this is unclear at this time.</w:t>
      </w:r>
    </w:p>
    <w:p w14:paraId="7800C30A" w14:textId="70EF16CB"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Theme Three – Relaxation and Inner Peace</w:t>
      </w:r>
      <w:r w:rsidR="004741F2">
        <w:rPr>
          <w:rFonts w:ascii="Times New Roman" w:hAnsi="Times New Roman" w:cs="Times New Roman"/>
          <w:sz w:val="24"/>
          <w:szCs w:val="24"/>
        </w:rPr>
        <w:br/>
      </w:r>
      <w:r w:rsidR="004741F2">
        <w:rPr>
          <w:rFonts w:ascii="Times New Roman" w:hAnsi="Times New Roman" w:cs="Times New Roman"/>
          <w:sz w:val="24"/>
          <w:szCs w:val="24"/>
        </w:rPr>
        <w:br/>
      </w:r>
      <w:r w:rsidRPr="0083302B">
        <w:rPr>
          <w:rFonts w:ascii="Times New Roman" w:hAnsi="Times New Roman" w:cs="Times New Roman"/>
          <w:sz w:val="24"/>
          <w:szCs w:val="24"/>
        </w:rPr>
        <w:lastRenderedPageBreak/>
        <w:t>Within the well-being-based literature, having a sense of self enables children to better understand and control their emotions (</w:t>
      </w:r>
      <w:proofErr w:type="spellStart"/>
      <w:r w:rsidRPr="0083302B">
        <w:rPr>
          <w:rFonts w:ascii="Times New Roman" w:hAnsi="Times New Roman" w:cs="Times New Roman"/>
          <w:sz w:val="24"/>
          <w:szCs w:val="24"/>
        </w:rPr>
        <w:t>Ryff</w:t>
      </w:r>
      <w:proofErr w:type="spellEnd"/>
      <w:r w:rsidRPr="0083302B">
        <w:rPr>
          <w:rFonts w:ascii="Times New Roman" w:hAnsi="Times New Roman" w:cs="Times New Roman"/>
          <w:sz w:val="24"/>
          <w:szCs w:val="24"/>
        </w:rPr>
        <w:t xml:space="preserve"> &amp; Keyes, 1995). Taking this into consideration, the researcher was prompted to explore the methods used by participants to self sooth when in distress, as well as considering how a non-pressured environment could benefit participants emotional well-being. This theme only generated one sub-theme (Emotional development) this may be due to the researcher looking for </w:t>
      </w:r>
      <w:proofErr w:type="gramStart"/>
      <w:r w:rsidRPr="0083302B">
        <w:rPr>
          <w:rFonts w:ascii="Times New Roman" w:hAnsi="Times New Roman" w:cs="Times New Roman"/>
          <w:sz w:val="24"/>
          <w:szCs w:val="24"/>
        </w:rPr>
        <w:t>particular behaviours</w:t>
      </w:r>
      <w:proofErr w:type="gramEnd"/>
      <w:r w:rsidRPr="0083302B">
        <w:rPr>
          <w:rFonts w:ascii="Times New Roman" w:hAnsi="Times New Roman" w:cs="Times New Roman"/>
          <w:sz w:val="24"/>
          <w:szCs w:val="24"/>
        </w:rPr>
        <w:t xml:space="preserve"> whilst observing relaxation and inner peace signals. </w:t>
      </w:r>
      <w:r w:rsidR="004741F2">
        <w:rPr>
          <w:rFonts w:ascii="Times New Roman" w:hAnsi="Times New Roman" w:cs="Times New Roman"/>
          <w:sz w:val="24"/>
          <w:szCs w:val="24"/>
        </w:rPr>
        <w:br/>
      </w:r>
      <w:r w:rsidR="004741F2">
        <w:rPr>
          <w:rFonts w:ascii="Times New Roman" w:hAnsi="Times New Roman" w:cs="Times New Roman"/>
          <w:sz w:val="24"/>
          <w:szCs w:val="24"/>
        </w:rPr>
        <w:br/>
      </w:r>
      <w:r w:rsidRPr="0083302B">
        <w:rPr>
          <w:rFonts w:ascii="Times New Roman" w:hAnsi="Times New Roman" w:cs="Times New Roman"/>
          <w:sz w:val="24"/>
          <w:szCs w:val="24"/>
        </w:rPr>
        <w:t>Figure 4: Graph Showing Relaxation and Inner Peace Well-being Scores.</w:t>
      </w:r>
    </w:p>
    <w:p w14:paraId="5047406E"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noProof/>
          <w:sz w:val="24"/>
          <w:szCs w:val="24"/>
        </w:rPr>
        <w:drawing>
          <wp:inline distT="0" distB="0" distL="0" distR="0" wp14:anchorId="0C0A0E64" wp14:editId="78D6CEF1">
            <wp:extent cx="3761740" cy="1762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61740" cy="1762125"/>
                    </a:xfrm>
                    <a:prstGeom prst="rect">
                      <a:avLst/>
                    </a:prstGeom>
                    <a:noFill/>
                  </pic:spPr>
                </pic:pic>
              </a:graphicData>
            </a:graphic>
          </wp:inline>
        </w:drawing>
      </w:r>
    </w:p>
    <w:p w14:paraId="587FA815"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Emotional Development</w:t>
      </w:r>
    </w:p>
    <w:p w14:paraId="34600B97" w14:textId="3E0464A3"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Emotional development refers to the process in which children build self-awareness and emotion regulation (</w:t>
      </w:r>
      <w:bookmarkStart w:id="23" w:name="_Hlk34754863"/>
      <w:r w:rsidRPr="0083302B">
        <w:rPr>
          <w:rFonts w:ascii="Times New Roman" w:hAnsi="Times New Roman" w:cs="Times New Roman"/>
          <w:sz w:val="24"/>
          <w:szCs w:val="24"/>
        </w:rPr>
        <w:t xml:space="preserve">Goldschmidt &amp; Pedro, 2019). </w:t>
      </w:r>
      <w:bookmarkEnd w:id="23"/>
      <w:r w:rsidRPr="0083302B">
        <w:rPr>
          <w:rFonts w:ascii="Times New Roman" w:hAnsi="Times New Roman" w:cs="Times New Roman"/>
          <w:sz w:val="24"/>
          <w:szCs w:val="24"/>
        </w:rPr>
        <w:t xml:space="preserve">Emotional development is an important element of positive well-being. As demonstrated in </w:t>
      </w:r>
      <w:r w:rsidR="00111D98">
        <w:rPr>
          <w:rFonts w:ascii="Times New Roman" w:hAnsi="Times New Roman" w:cs="Times New Roman"/>
          <w:sz w:val="24"/>
          <w:szCs w:val="24"/>
        </w:rPr>
        <w:t>F</w:t>
      </w:r>
      <w:r w:rsidRPr="0083302B">
        <w:rPr>
          <w:rFonts w:ascii="Times New Roman" w:hAnsi="Times New Roman" w:cs="Times New Roman"/>
          <w:sz w:val="24"/>
          <w:szCs w:val="24"/>
        </w:rPr>
        <w:t xml:space="preserve">igure 3 above, relaxation and inner peace was low for five of the participants in week one of observations. This may be due to many of the children being in new surroundings and around new people. Those with a well-being score of three or lower tended to stay close to a parent for the duration of the session, whereas Child 1, who was a long-term attendee of the Forest School, was more verbally expressive.    </w:t>
      </w:r>
      <w:r w:rsidRPr="0083302B">
        <w:rPr>
          <w:rFonts w:ascii="Times New Roman" w:hAnsi="Times New Roman" w:cs="Times New Roman"/>
          <w:sz w:val="24"/>
          <w:szCs w:val="24"/>
        </w:rPr>
        <w:br/>
        <w:t xml:space="preserve">     Moreover, the presence of increased emotional development was seen in the second and </w:t>
      </w:r>
      <w:r w:rsidRPr="0083302B">
        <w:rPr>
          <w:rFonts w:ascii="Times New Roman" w:hAnsi="Times New Roman" w:cs="Times New Roman"/>
          <w:sz w:val="24"/>
          <w:szCs w:val="24"/>
        </w:rPr>
        <w:lastRenderedPageBreak/>
        <w:t>third sessions. As an example, Child 2 was very timid during the first session and was constantly displaying neutral or sad facial expressions. However, Child 2’s facial expressions and emotions indicated positive emotional development</w:t>
      </w:r>
      <w:r w:rsidR="00C952EC">
        <w:rPr>
          <w:rFonts w:ascii="Times New Roman" w:hAnsi="Times New Roman" w:cs="Times New Roman"/>
          <w:sz w:val="24"/>
          <w:szCs w:val="24"/>
        </w:rPr>
        <w:t xml:space="preserve"> in weeks two and three</w:t>
      </w:r>
      <w:r w:rsidRPr="0083302B">
        <w:rPr>
          <w:rFonts w:ascii="Times New Roman" w:hAnsi="Times New Roman" w:cs="Times New Roman"/>
          <w:sz w:val="24"/>
          <w:szCs w:val="24"/>
        </w:rPr>
        <w:t xml:space="preserve">. </w:t>
      </w:r>
      <w:r w:rsidRPr="0083302B">
        <w:rPr>
          <w:rFonts w:ascii="Times New Roman" w:hAnsi="Times New Roman" w:cs="Times New Roman"/>
          <w:sz w:val="24"/>
          <w:szCs w:val="24"/>
        </w:rPr>
        <w:br/>
        <w:t xml:space="preserve">     On another note, by week three, participants seemed to have a better understanding of the other children around them. For example, Child 2 tripped and fell whilst wandering the area, soon after Child 4 was offering him comfort by rubbing his arm and telling him he was ok. This suggests an awareness of others beginning to form among the children. </w:t>
      </w:r>
    </w:p>
    <w:p w14:paraId="5443D9B5" w14:textId="77777777" w:rsidR="004741F2"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These findings appear to support </w:t>
      </w:r>
      <w:proofErr w:type="spellStart"/>
      <w:r w:rsidR="00612E85" w:rsidRPr="0083302B">
        <w:rPr>
          <w:rFonts w:ascii="Times New Roman" w:hAnsi="Times New Roman" w:cs="Times New Roman"/>
          <w:sz w:val="24"/>
          <w:szCs w:val="24"/>
        </w:rPr>
        <w:t>Laevers</w:t>
      </w:r>
      <w:proofErr w:type="spellEnd"/>
      <w:r w:rsidR="00612E85" w:rsidRPr="0083302B">
        <w:rPr>
          <w:rFonts w:ascii="Times New Roman" w:hAnsi="Times New Roman" w:cs="Times New Roman"/>
          <w:sz w:val="24"/>
          <w:szCs w:val="24"/>
        </w:rPr>
        <w:t xml:space="preserve"> and Moons (2008</w:t>
      </w:r>
      <w:r w:rsidRPr="0083302B">
        <w:rPr>
          <w:rFonts w:ascii="Times New Roman" w:hAnsi="Times New Roman" w:cs="Times New Roman"/>
          <w:sz w:val="24"/>
          <w:szCs w:val="24"/>
        </w:rPr>
        <w:t>), which states that positive well-being is associate with relaxation. Observations suggested the development of emotional development among the children. The researcher recognised clear signs of relaxation, such as, emotion regulation and self-awareness as well as, an increased awareness of others. This supports Goldschmidt and Pedro (2019) explanation of emotional development, i.e. developing awareness and regulating emotion.</w:t>
      </w:r>
    </w:p>
    <w:p w14:paraId="63A97127" w14:textId="54256C23"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Overall, clear signs of healthy well-being behaviours were seen. It is noted that some participants, namely, Child 6, still displayed some distress in the third week of observations, however, this distress was less present in the third session. As healthy well-being behaviours became more frequently observed in the second and third weeks, it is possible that attendance at the Forest School had an influence on participants well-being. Though, it is understood that more research is needed to provide a more conclusive answer to the research question.</w:t>
      </w:r>
    </w:p>
    <w:p w14:paraId="4DAB760B" w14:textId="77777777" w:rsidR="004741F2"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Qualitative Survey Findings</w:t>
      </w:r>
    </w:p>
    <w:p w14:paraId="42CCDAC7" w14:textId="6175A4DF" w:rsidR="004741F2"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This section will discuss the key findings from the thematic analysis. Data was first transcribed and any identifying information was removed or changed. All transcripts were then reviewed multiple times and initial coding began. Commonly occurring themes were identified across all transcripts</w:t>
      </w:r>
      <w:r w:rsidR="0010510A">
        <w:rPr>
          <w:rFonts w:ascii="Times New Roman" w:hAnsi="Times New Roman" w:cs="Times New Roman"/>
          <w:sz w:val="24"/>
          <w:szCs w:val="24"/>
        </w:rPr>
        <w:t xml:space="preserve"> </w:t>
      </w:r>
      <w:r w:rsidR="0010510A" w:rsidRPr="0010510A">
        <w:rPr>
          <w:rFonts w:ascii="Times New Roman" w:hAnsi="Times New Roman" w:cs="Times New Roman"/>
          <w:sz w:val="24"/>
          <w:szCs w:val="24"/>
        </w:rPr>
        <w:t>(</w:t>
      </w:r>
      <w:r w:rsidR="00111D98">
        <w:rPr>
          <w:rFonts w:ascii="Times New Roman" w:hAnsi="Times New Roman" w:cs="Times New Roman"/>
          <w:sz w:val="24"/>
          <w:szCs w:val="24"/>
        </w:rPr>
        <w:t>s</w:t>
      </w:r>
      <w:r w:rsidR="0010510A" w:rsidRPr="0010510A">
        <w:rPr>
          <w:rFonts w:ascii="Times New Roman" w:hAnsi="Times New Roman" w:cs="Times New Roman"/>
          <w:sz w:val="24"/>
          <w:szCs w:val="24"/>
        </w:rPr>
        <w:t>ee Appendix N for full transcripts).</w:t>
      </w:r>
      <w:r w:rsidRPr="0083302B">
        <w:rPr>
          <w:rFonts w:ascii="Times New Roman" w:hAnsi="Times New Roman" w:cs="Times New Roman"/>
          <w:sz w:val="24"/>
          <w:szCs w:val="24"/>
        </w:rPr>
        <w:t xml:space="preserve"> Key themes and codes </w:t>
      </w:r>
      <w:r w:rsidRPr="0083302B">
        <w:rPr>
          <w:rFonts w:ascii="Times New Roman" w:hAnsi="Times New Roman" w:cs="Times New Roman"/>
          <w:sz w:val="24"/>
          <w:szCs w:val="24"/>
        </w:rPr>
        <w:lastRenderedPageBreak/>
        <w:t>were then arranged onto a table and categorized into sub-themes that related to the main key theme</w:t>
      </w:r>
      <w:r w:rsidR="009C1276">
        <w:rPr>
          <w:rFonts w:ascii="Times New Roman" w:hAnsi="Times New Roman" w:cs="Times New Roman"/>
          <w:sz w:val="24"/>
          <w:szCs w:val="24"/>
        </w:rPr>
        <w:t>s (</w:t>
      </w:r>
      <w:r w:rsidR="0010510A">
        <w:rPr>
          <w:rFonts w:ascii="Times New Roman" w:hAnsi="Times New Roman" w:cs="Times New Roman"/>
          <w:sz w:val="24"/>
          <w:szCs w:val="24"/>
        </w:rPr>
        <w:t>Appendix O).</w:t>
      </w:r>
      <w:r w:rsidR="009C1276">
        <w:rPr>
          <w:rFonts w:ascii="Times New Roman" w:hAnsi="Times New Roman" w:cs="Times New Roman"/>
          <w:sz w:val="24"/>
          <w:szCs w:val="24"/>
        </w:rPr>
        <w:t xml:space="preserve"> </w:t>
      </w:r>
    </w:p>
    <w:p w14:paraId="5F305C18" w14:textId="1795412C" w:rsidR="008063EB" w:rsidRPr="004741F2"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A total of three main themes and five sub-themes were identified (</w:t>
      </w:r>
      <w:r w:rsidR="00111D98">
        <w:rPr>
          <w:rFonts w:ascii="Times New Roman" w:hAnsi="Times New Roman" w:cs="Times New Roman"/>
          <w:sz w:val="24"/>
          <w:szCs w:val="24"/>
        </w:rPr>
        <w:t>s</w:t>
      </w:r>
      <w:r w:rsidRPr="0083302B">
        <w:rPr>
          <w:rFonts w:ascii="Times New Roman" w:hAnsi="Times New Roman" w:cs="Times New Roman"/>
          <w:sz w:val="24"/>
          <w:szCs w:val="24"/>
        </w:rPr>
        <w:t xml:space="preserve">ee figure 5 below) during analysis. The findings give parental perspectives of how attendance at the Forest School has influenced their child’s well-being. </w:t>
      </w:r>
    </w:p>
    <w:p w14:paraId="5D49F509" w14:textId="77777777" w:rsidR="008063EB" w:rsidRPr="0083302B" w:rsidRDefault="008063EB" w:rsidP="0083302B">
      <w:pPr>
        <w:spacing w:line="480" w:lineRule="auto"/>
        <w:rPr>
          <w:rFonts w:ascii="Times New Roman" w:hAnsi="Times New Roman" w:cs="Times New Roman"/>
          <w:sz w:val="24"/>
          <w:szCs w:val="24"/>
        </w:rPr>
      </w:pPr>
    </w:p>
    <w:p w14:paraId="794A3ED2" w14:textId="50B0CFF7" w:rsidR="008063EB" w:rsidRPr="0083302B" w:rsidRDefault="008063EB" w:rsidP="0083302B">
      <w:pPr>
        <w:spacing w:line="480" w:lineRule="auto"/>
        <w:rPr>
          <w:rFonts w:ascii="Times New Roman" w:hAnsi="Times New Roman" w:cs="Times New Roman"/>
          <w:sz w:val="24"/>
          <w:szCs w:val="24"/>
          <w:u w:val="single"/>
        </w:rPr>
      </w:pPr>
      <w:r w:rsidRPr="0083302B">
        <w:rPr>
          <w:rFonts w:ascii="Times New Roman" w:hAnsi="Times New Roman" w:cs="Times New Roman"/>
          <w:sz w:val="24"/>
          <w:szCs w:val="24"/>
        </w:rPr>
        <w:t>Figure 5: Themes and Sub-themes.</w:t>
      </w:r>
      <w:r w:rsidRPr="0083302B">
        <w:rPr>
          <w:rFonts w:ascii="Times New Roman" w:hAnsi="Times New Roman" w:cs="Times New Roman"/>
          <w:sz w:val="24"/>
          <w:szCs w:val="24"/>
        </w:rPr>
        <w:br/>
      </w:r>
      <w:r w:rsidRPr="0083302B">
        <w:rPr>
          <w:rFonts w:ascii="Times New Roman" w:hAnsi="Times New Roman" w:cs="Times New Roman"/>
          <w:sz w:val="24"/>
          <w:szCs w:val="24"/>
        </w:rPr>
        <w:br/>
      </w:r>
      <w:r w:rsidR="00444AED" w:rsidRPr="00444AED">
        <w:rPr>
          <w:noProof/>
        </w:rPr>
        <w:drawing>
          <wp:inline distT="0" distB="0" distL="0" distR="0" wp14:anchorId="2A271358" wp14:editId="024F191C">
            <wp:extent cx="3657600" cy="2059321"/>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70184" cy="2066406"/>
                    </a:xfrm>
                    <a:prstGeom prst="rect">
                      <a:avLst/>
                    </a:prstGeom>
                  </pic:spPr>
                </pic:pic>
              </a:graphicData>
            </a:graphic>
          </wp:inline>
        </w:drawing>
      </w:r>
      <w:r w:rsidRPr="0083302B">
        <w:rPr>
          <w:rFonts w:ascii="Times New Roman" w:hAnsi="Times New Roman" w:cs="Times New Roman"/>
          <w:sz w:val="24"/>
          <w:szCs w:val="24"/>
        </w:rPr>
        <w:br/>
      </w:r>
    </w:p>
    <w:p w14:paraId="3058F55A" w14:textId="047E24AF"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Theme one – Outdoor Environment</w:t>
      </w:r>
      <w:r w:rsidR="004741F2">
        <w:rPr>
          <w:rFonts w:ascii="Times New Roman" w:hAnsi="Times New Roman" w:cs="Times New Roman"/>
          <w:sz w:val="24"/>
          <w:szCs w:val="24"/>
        </w:rPr>
        <w:br/>
      </w:r>
      <w:r w:rsidR="004741F2">
        <w:rPr>
          <w:rFonts w:ascii="Times New Roman" w:hAnsi="Times New Roman" w:cs="Times New Roman"/>
          <w:sz w:val="24"/>
          <w:szCs w:val="24"/>
        </w:rPr>
        <w:br/>
      </w:r>
      <w:r w:rsidRPr="0083302B">
        <w:rPr>
          <w:rFonts w:ascii="Times New Roman" w:hAnsi="Times New Roman" w:cs="Times New Roman"/>
          <w:sz w:val="24"/>
          <w:szCs w:val="24"/>
        </w:rPr>
        <w:t xml:space="preserve">Forest Schools are predominantly based in outdoor spaces with limited shelter and so, it is not surprising that the environment would emerge as a key theme during the analysis process. As this research was conducted in a South Wales Forest School, some reference to the weather was expected. These references resulted in the sub-theme, challenges of the Forest School approach. However, this has not been limited to the challenges associated with the weather conditions. </w:t>
      </w:r>
    </w:p>
    <w:p w14:paraId="48E0952E" w14:textId="3EB6DADF"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lastRenderedPageBreak/>
        <w:t>Challenges of the Forest School Approach</w:t>
      </w:r>
    </w:p>
    <w:p w14:paraId="5FC9494C" w14:textId="732A8CBB"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As with many activities, there is often an element of struggle regarding the forest participation. When the researcher first began structuring the qualitative survey questions, challenges were not a main focus of the study, however, difficulties with certain activities or obstacles are often a factor to be considered and so, the question ‘which elements of Forest School does your child find difficult?’ was created. The researcher expected some reference to the weather. However, the frequency of similar responses was not expected, but did appear to show relevance to the children’s well-being. An example of the weathers contribution to well-being can be seen within Parent 2’s response;</w:t>
      </w:r>
      <w:r w:rsidRPr="0083302B">
        <w:rPr>
          <w:rFonts w:ascii="Times New Roman" w:hAnsi="Times New Roman" w:cs="Times New Roman"/>
          <w:sz w:val="24"/>
          <w:szCs w:val="24"/>
        </w:rPr>
        <w:br/>
      </w:r>
      <w:r w:rsidRPr="0083302B">
        <w:rPr>
          <w:rFonts w:ascii="Times New Roman" w:hAnsi="Times New Roman" w:cs="Times New Roman"/>
          <w:sz w:val="24"/>
          <w:szCs w:val="24"/>
        </w:rPr>
        <w:br/>
        <w:t xml:space="preserve">  </w:t>
      </w:r>
      <w:proofErr w:type="gramStart"/>
      <w:r w:rsidRPr="0083302B">
        <w:rPr>
          <w:rFonts w:ascii="Times New Roman" w:hAnsi="Times New Roman" w:cs="Times New Roman"/>
          <w:sz w:val="24"/>
          <w:szCs w:val="24"/>
        </w:rPr>
        <w:t xml:space="preserve">   </w:t>
      </w:r>
      <w:r w:rsidRPr="0083302B">
        <w:rPr>
          <w:rFonts w:ascii="Times New Roman" w:hAnsi="Times New Roman" w:cs="Times New Roman"/>
          <w:i/>
          <w:iCs/>
          <w:sz w:val="24"/>
          <w:szCs w:val="24"/>
        </w:rPr>
        <w:t>(</w:t>
      </w:r>
      <w:proofErr w:type="gramEnd"/>
      <w:r w:rsidRPr="0083302B">
        <w:rPr>
          <w:rFonts w:ascii="Times New Roman" w:hAnsi="Times New Roman" w:cs="Times New Roman"/>
          <w:i/>
          <w:iCs/>
          <w:sz w:val="24"/>
          <w:szCs w:val="24"/>
        </w:rPr>
        <w:t xml:space="preserve">Childs name) finds the cold weather difficult, he prefers warmer months.  If it is really </w:t>
      </w:r>
      <w:r w:rsidRPr="0083302B">
        <w:rPr>
          <w:rFonts w:ascii="Times New Roman" w:hAnsi="Times New Roman" w:cs="Times New Roman"/>
          <w:i/>
          <w:iCs/>
          <w:sz w:val="24"/>
          <w:szCs w:val="24"/>
        </w:rPr>
        <w:br/>
        <w:t xml:space="preserve">     wet and cold (Childs name) does not want to go outside. It can be quite difficult to get him </w:t>
      </w:r>
      <w:r w:rsidRPr="0083302B">
        <w:rPr>
          <w:rFonts w:ascii="Times New Roman" w:hAnsi="Times New Roman" w:cs="Times New Roman"/>
          <w:i/>
          <w:iCs/>
          <w:sz w:val="24"/>
          <w:szCs w:val="24"/>
        </w:rPr>
        <w:br/>
        <w:t xml:space="preserve">     to go to the forest in these conditions, when the weather has been really </w:t>
      </w:r>
      <w:proofErr w:type="gramStart"/>
      <w:r w:rsidRPr="0083302B">
        <w:rPr>
          <w:rFonts w:ascii="Times New Roman" w:hAnsi="Times New Roman" w:cs="Times New Roman"/>
          <w:i/>
          <w:iCs/>
          <w:sz w:val="24"/>
          <w:szCs w:val="24"/>
        </w:rPr>
        <w:t>bad</w:t>
      </w:r>
      <w:proofErr w:type="gramEnd"/>
      <w:r w:rsidRPr="0083302B">
        <w:rPr>
          <w:rFonts w:ascii="Times New Roman" w:hAnsi="Times New Roman" w:cs="Times New Roman"/>
          <w:i/>
          <w:iCs/>
          <w:sz w:val="24"/>
          <w:szCs w:val="24"/>
        </w:rPr>
        <w:t xml:space="preserve"> he tends to </w:t>
      </w:r>
      <w:r w:rsidRPr="0083302B">
        <w:rPr>
          <w:rFonts w:ascii="Times New Roman" w:hAnsi="Times New Roman" w:cs="Times New Roman"/>
          <w:i/>
          <w:iCs/>
          <w:sz w:val="24"/>
          <w:szCs w:val="24"/>
        </w:rPr>
        <w:br/>
        <w:t xml:space="preserve">     play u</w:t>
      </w:r>
      <w:r w:rsidR="00111D98">
        <w:rPr>
          <w:rFonts w:ascii="Times New Roman" w:hAnsi="Times New Roman" w:cs="Times New Roman"/>
          <w:i/>
          <w:iCs/>
          <w:sz w:val="24"/>
          <w:szCs w:val="24"/>
        </w:rPr>
        <w:t xml:space="preserve">p.  </w:t>
      </w:r>
      <w:r w:rsidRPr="0083302B">
        <w:rPr>
          <w:rFonts w:ascii="Times New Roman" w:hAnsi="Times New Roman" w:cs="Times New Roman"/>
          <w:sz w:val="24"/>
          <w:szCs w:val="24"/>
        </w:rPr>
        <w:t xml:space="preserve">(Parent 2, Line 20) </w:t>
      </w:r>
    </w:p>
    <w:p w14:paraId="480DCD03" w14:textId="057A838C" w:rsidR="008063EB" w:rsidRPr="0083302B" w:rsidRDefault="008063EB" w:rsidP="0083302B">
      <w:pPr>
        <w:spacing w:line="480" w:lineRule="auto"/>
        <w:rPr>
          <w:rFonts w:ascii="Times New Roman" w:hAnsi="Times New Roman" w:cs="Times New Roman"/>
          <w:i/>
          <w:iCs/>
          <w:sz w:val="24"/>
          <w:szCs w:val="24"/>
        </w:rPr>
      </w:pPr>
      <w:r w:rsidRPr="0083302B">
        <w:rPr>
          <w:rFonts w:ascii="Times New Roman" w:hAnsi="Times New Roman" w:cs="Times New Roman"/>
          <w:sz w:val="24"/>
          <w:szCs w:val="24"/>
        </w:rPr>
        <w:t xml:space="preserve">Parents 2’s response indicated that the harsher weather contributed to Child 2’s behaviour, resulting in him either not wanting to go to the Forest School at all or having a tantrum. The wet weather also contributed to changes to the surface where the children mostly spent their time in the forest. Parent 6 describes this change as a </w:t>
      </w:r>
      <w:proofErr w:type="gramStart"/>
      <w:r w:rsidRPr="0083302B">
        <w:rPr>
          <w:rFonts w:ascii="Times New Roman" w:hAnsi="Times New Roman" w:cs="Times New Roman"/>
          <w:sz w:val="24"/>
          <w:szCs w:val="24"/>
        </w:rPr>
        <w:t>particular challenge</w:t>
      </w:r>
      <w:proofErr w:type="gramEnd"/>
      <w:r w:rsidRPr="0083302B">
        <w:rPr>
          <w:rFonts w:ascii="Times New Roman" w:hAnsi="Times New Roman" w:cs="Times New Roman"/>
          <w:sz w:val="24"/>
          <w:szCs w:val="24"/>
        </w:rPr>
        <w:t xml:space="preserve"> for her son who already found dirty environments uncomfortable</w:t>
      </w:r>
      <w:r w:rsidR="00AB52C1" w:rsidRPr="0083302B">
        <w:rPr>
          <w:rFonts w:ascii="Times New Roman" w:hAnsi="Times New Roman" w:cs="Times New Roman"/>
          <w:sz w:val="24"/>
          <w:szCs w:val="24"/>
        </w:rPr>
        <w:t>.</w:t>
      </w:r>
      <w:r w:rsidRPr="0083302B">
        <w:rPr>
          <w:rFonts w:ascii="Times New Roman" w:hAnsi="Times New Roman" w:cs="Times New Roman"/>
          <w:sz w:val="24"/>
          <w:szCs w:val="24"/>
        </w:rPr>
        <w:br/>
      </w:r>
      <w:r w:rsidRPr="0083302B">
        <w:rPr>
          <w:rFonts w:ascii="Times New Roman" w:hAnsi="Times New Roman" w:cs="Times New Roman"/>
          <w:sz w:val="24"/>
          <w:szCs w:val="24"/>
        </w:rPr>
        <w:br/>
      </w:r>
      <w:r w:rsidRPr="0083302B">
        <w:rPr>
          <w:rFonts w:ascii="Times New Roman" w:hAnsi="Times New Roman" w:cs="Times New Roman"/>
          <w:i/>
          <w:iCs/>
          <w:sz w:val="24"/>
          <w:szCs w:val="24"/>
        </w:rPr>
        <w:t xml:space="preserve">     Mud. He doesn’t like to be dirty; he has always disliked it. When it has been raining the  </w:t>
      </w:r>
      <w:r w:rsidRPr="0083302B">
        <w:rPr>
          <w:rFonts w:ascii="Times New Roman" w:hAnsi="Times New Roman" w:cs="Times New Roman"/>
          <w:i/>
          <w:iCs/>
          <w:sz w:val="24"/>
          <w:szCs w:val="24"/>
        </w:rPr>
        <w:br/>
        <w:t xml:space="preserve">     mud gets worse. This can overwhelm </w:t>
      </w:r>
      <w:proofErr w:type="gramStart"/>
      <w:r w:rsidRPr="0083302B">
        <w:rPr>
          <w:rFonts w:ascii="Times New Roman" w:hAnsi="Times New Roman" w:cs="Times New Roman"/>
          <w:i/>
          <w:iCs/>
          <w:sz w:val="24"/>
          <w:szCs w:val="24"/>
        </w:rPr>
        <w:t>him</w:t>
      </w:r>
      <w:proofErr w:type="gramEnd"/>
      <w:r w:rsidRPr="0083302B">
        <w:rPr>
          <w:rFonts w:ascii="Times New Roman" w:hAnsi="Times New Roman" w:cs="Times New Roman"/>
          <w:i/>
          <w:iCs/>
          <w:sz w:val="24"/>
          <w:szCs w:val="24"/>
        </w:rPr>
        <w:t xml:space="preserve"> and it makes it harder for him to play with the  </w:t>
      </w:r>
      <w:r w:rsidRPr="0083302B">
        <w:rPr>
          <w:rFonts w:ascii="Times New Roman" w:hAnsi="Times New Roman" w:cs="Times New Roman"/>
          <w:i/>
          <w:iCs/>
          <w:sz w:val="24"/>
          <w:szCs w:val="24"/>
        </w:rPr>
        <w:br/>
        <w:t xml:space="preserve">     others.</w:t>
      </w:r>
      <w:r w:rsidR="00111D98">
        <w:rPr>
          <w:rFonts w:ascii="Times New Roman" w:hAnsi="Times New Roman" w:cs="Times New Roman"/>
          <w:i/>
          <w:iCs/>
          <w:sz w:val="24"/>
          <w:szCs w:val="24"/>
        </w:rPr>
        <w:t xml:space="preserve"> </w:t>
      </w:r>
      <w:r w:rsidRPr="0083302B">
        <w:rPr>
          <w:rFonts w:ascii="Times New Roman" w:hAnsi="Times New Roman" w:cs="Times New Roman"/>
          <w:sz w:val="24"/>
          <w:szCs w:val="24"/>
        </w:rPr>
        <w:t>(Parent 6, Line 22)</w:t>
      </w:r>
    </w:p>
    <w:p w14:paraId="547ED537" w14:textId="376E826C"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A similar response also emerged during the analysis, though this was more related to the overall muddy environment. Parent 3 did not mention the weather; however, it was noted that her child also struggled with the muddy surface</w:t>
      </w:r>
      <w:r w:rsidR="00AB52C1" w:rsidRPr="0083302B">
        <w:rPr>
          <w:rFonts w:ascii="Times New Roman" w:hAnsi="Times New Roman" w:cs="Times New Roman"/>
          <w:sz w:val="24"/>
          <w:szCs w:val="24"/>
        </w:rPr>
        <w:t>.</w:t>
      </w:r>
      <w:r w:rsidRPr="0083302B">
        <w:rPr>
          <w:rFonts w:ascii="Times New Roman" w:hAnsi="Times New Roman" w:cs="Times New Roman"/>
          <w:sz w:val="24"/>
          <w:szCs w:val="24"/>
        </w:rPr>
        <w:br/>
      </w:r>
    </w:p>
    <w:p w14:paraId="20C672C1" w14:textId="684D62C3" w:rsidR="008063EB" w:rsidRPr="0083302B" w:rsidRDefault="008063EB" w:rsidP="0083302B">
      <w:pPr>
        <w:spacing w:line="480" w:lineRule="auto"/>
        <w:rPr>
          <w:rFonts w:ascii="Times New Roman" w:hAnsi="Times New Roman" w:cs="Times New Roman"/>
          <w:i/>
          <w:iCs/>
          <w:sz w:val="24"/>
          <w:szCs w:val="24"/>
        </w:rPr>
      </w:pPr>
      <w:r w:rsidRPr="0083302B">
        <w:rPr>
          <w:rFonts w:ascii="Times New Roman" w:hAnsi="Times New Roman" w:cs="Times New Roman"/>
          <w:sz w:val="24"/>
          <w:szCs w:val="24"/>
        </w:rPr>
        <w:t xml:space="preserve">      </w:t>
      </w:r>
      <w:r w:rsidRPr="0083302B">
        <w:rPr>
          <w:rFonts w:ascii="Times New Roman" w:hAnsi="Times New Roman" w:cs="Times New Roman"/>
          <w:i/>
          <w:iCs/>
          <w:sz w:val="24"/>
          <w:szCs w:val="24"/>
        </w:rPr>
        <w:t xml:space="preserve">I think the most difficult part for (Childs name) is the muddy environment because he   </w:t>
      </w:r>
      <w:r w:rsidRPr="0083302B">
        <w:rPr>
          <w:rFonts w:ascii="Times New Roman" w:hAnsi="Times New Roman" w:cs="Times New Roman"/>
          <w:i/>
          <w:iCs/>
          <w:sz w:val="24"/>
          <w:szCs w:val="24"/>
        </w:rPr>
        <w:br/>
        <w:t xml:space="preserve">      doesn’t like having dirt hands, he thinks that if his hands are dirty he will get bad germs  </w:t>
      </w:r>
      <w:r w:rsidRPr="0083302B">
        <w:rPr>
          <w:rFonts w:ascii="Times New Roman" w:hAnsi="Times New Roman" w:cs="Times New Roman"/>
          <w:i/>
          <w:iCs/>
          <w:sz w:val="24"/>
          <w:szCs w:val="24"/>
        </w:rPr>
        <w:br/>
        <w:t xml:space="preserve">     or something, he also doesn’t like getting wet and sticky, anything that can make him feel </w:t>
      </w:r>
      <w:r w:rsidRPr="0083302B">
        <w:rPr>
          <w:rFonts w:ascii="Times New Roman" w:hAnsi="Times New Roman" w:cs="Times New Roman"/>
          <w:i/>
          <w:iCs/>
          <w:sz w:val="24"/>
          <w:szCs w:val="24"/>
        </w:rPr>
        <w:br/>
        <w:t xml:space="preserve">     uncomfortable really. </w:t>
      </w:r>
      <w:r w:rsidRPr="0083302B">
        <w:rPr>
          <w:rFonts w:ascii="Times New Roman" w:hAnsi="Times New Roman" w:cs="Times New Roman"/>
          <w:sz w:val="24"/>
          <w:szCs w:val="24"/>
        </w:rPr>
        <w:t>(Parent 3, Line 22)</w:t>
      </w:r>
    </w:p>
    <w:p w14:paraId="782D0C6F" w14:textId="2894394F"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These findings demonstrate that environmental factors can be challenging when attending the Forest School which in turn, have an impact on the children’s overall well-being, such as the presence of distress and uncomfortableness.</w:t>
      </w:r>
      <w:r w:rsidRPr="0083302B">
        <w:rPr>
          <w:rFonts w:ascii="Times New Roman" w:hAnsi="Times New Roman" w:cs="Times New Roman"/>
          <w:sz w:val="24"/>
          <w:szCs w:val="24"/>
        </w:rPr>
        <w:br/>
      </w:r>
      <w:r w:rsidRPr="0083302B">
        <w:rPr>
          <w:rFonts w:ascii="Times New Roman" w:hAnsi="Times New Roman" w:cs="Times New Roman"/>
          <w:sz w:val="24"/>
          <w:szCs w:val="24"/>
        </w:rPr>
        <w:br/>
      </w:r>
      <w:r w:rsidRPr="0083302B">
        <w:rPr>
          <w:rFonts w:ascii="Times New Roman" w:hAnsi="Times New Roman" w:cs="Times New Roman"/>
          <w:i/>
          <w:iCs/>
          <w:sz w:val="24"/>
          <w:szCs w:val="24"/>
        </w:rPr>
        <w:t xml:space="preserve"> </w:t>
      </w:r>
      <w:r w:rsidRPr="0083302B">
        <w:rPr>
          <w:rFonts w:ascii="Times New Roman" w:hAnsi="Times New Roman" w:cs="Times New Roman"/>
          <w:sz w:val="24"/>
          <w:szCs w:val="24"/>
        </w:rPr>
        <w:t xml:space="preserve">Additionally, challenging issues were not limited to the weather conditions. For example, one response to the survey questions was a recognition of the difficulty in having to sit for an extended period. This challenge </w:t>
      </w:r>
      <w:proofErr w:type="gramStart"/>
      <w:r w:rsidRPr="0083302B">
        <w:rPr>
          <w:rFonts w:ascii="Times New Roman" w:hAnsi="Times New Roman" w:cs="Times New Roman"/>
          <w:sz w:val="24"/>
          <w:szCs w:val="24"/>
        </w:rPr>
        <w:t>is a reflection</w:t>
      </w:r>
      <w:r w:rsidR="00856306">
        <w:rPr>
          <w:rFonts w:ascii="Times New Roman" w:hAnsi="Times New Roman" w:cs="Times New Roman"/>
          <w:sz w:val="24"/>
          <w:szCs w:val="24"/>
        </w:rPr>
        <w:t xml:space="preserve"> of</w:t>
      </w:r>
      <w:proofErr w:type="gramEnd"/>
      <w:r w:rsidRPr="0083302B">
        <w:rPr>
          <w:rFonts w:ascii="Times New Roman" w:hAnsi="Times New Roman" w:cs="Times New Roman"/>
          <w:sz w:val="24"/>
          <w:szCs w:val="24"/>
        </w:rPr>
        <w:t xml:space="preserve"> similar issues within mainstream educational settings, where children are required to sit for lengthy time periods. </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br/>
        <w:t xml:space="preserve">      Sitting for a long time, she gets irritable when sitting for a while when the group are </w:t>
      </w:r>
      <w:r w:rsidRPr="0083302B">
        <w:rPr>
          <w:rFonts w:ascii="Times New Roman" w:hAnsi="Times New Roman" w:cs="Times New Roman"/>
          <w:i/>
          <w:iCs/>
          <w:sz w:val="24"/>
          <w:szCs w:val="24"/>
        </w:rPr>
        <w:br/>
        <w:t xml:space="preserve">     being told a story or at snack time. She likes to be active and struggles to keep still for </w:t>
      </w:r>
      <w:r w:rsidRPr="0083302B">
        <w:rPr>
          <w:rFonts w:ascii="Times New Roman" w:hAnsi="Times New Roman" w:cs="Times New Roman"/>
          <w:i/>
          <w:iCs/>
          <w:sz w:val="24"/>
          <w:szCs w:val="24"/>
        </w:rPr>
        <w:br/>
        <w:t xml:space="preserve">     long times. She gets bored quickly so needs to be moving around a lot.</w:t>
      </w:r>
      <w:r w:rsidRPr="0083302B">
        <w:rPr>
          <w:rFonts w:ascii="Times New Roman" w:hAnsi="Times New Roman" w:cs="Times New Roman"/>
          <w:sz w:val="24"/>
          <w:szCs w:val="24"/>
        </w:rPr>
        <w:t xml:space="preserve"> (Parent 4, Line 20)</w:t>
      </w:r>
      <w:r w:rsidRPr="0083302B">
        <w:rPr>
          <w:rFonts w:ascii="Times New Roman" w:hAnsi="Times New Roman" w:cs="Times New Roman"/>
          <w:sz w:val="24"/>
          <w:szCs w:val="24"/>
        </w:rPr>
        <w:br/>
      </w:r>
      <w:r w:rsidRPr="0083302B">
        <w:rPr>
          <w:rFonts w:ascii="Times New Roman" w:hAnsi="Times New Roman" w:cs="Times New Roman"/>
          <w:sz w:val="24"/>
          <w:szCs w:val="24"/>
        </w:rPr>
        <w:br/>
        <w:t xml:space="preserve">Similarly, further responses also recognised the need for movement and suggested that the Forest School allows energy to be expelled. </w:t>
      </w:r>
      <w:r w:rsidRPr="0083302B">
        <w:rPr>
          <w:rFonts w:ascii="Times New Roman" w:hAnsi="Times New Roman" w:cs="Times New Roman"/>
          <w:sz w:val="24"/>
          <w:szCs w:val="24"/>
        </w:rPr>
        <w:br/>
      </w:r>
      <w:r w:rsidRPr="0083302B">
        <w:rPr>
          <w:rFonts w:ascii="Times New Roman" w:hAnsi="Times New Roman" w:cs="Times New Roman"/>
          <w:sz w:val="24"/>
          <w:szCs w:val="24"/>
        </w:rPr>
        <w:br/>
        <w:t xml:space="preserve">      </w:t>
      </w:r>
      <w:r w:rsidRPr="0083302B">
        <w:rPr>
          <w:rFonts w:ascii="Times New Roman" w:hAnsi="Times New Roman" w:cs="Times New Roman"/>
          <w:i/>
          <w:iCs/>
          <w:sz w:val="24"/>
          <w:szCs w:val="24"/>
        </w:rPr>
        <w:t xml:space="preserve">(Childs name) has always been a confident child. I think coming here lets him blow off his     </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lastRenderedPageBreak/>
        <w:t xml:space="preserve">      built up energy. He is quite active and struggles to keep still. </w:t>
      </w:r>
      <w:proofErr w:type="gramStart"/>
      <w:r w:rsidRPr="0083302B">
        <w:rPr>
          <w:rFonts w:ascii="Times New Roman" w:hAnsi="Times New Roman" w:cs="Times New Roman"/>
          <w:i/>
          <w:iCs/>
          <w:sz w:val="24"/>
          <w:szCs w:val="24"/>
        </w:rPr>
        <w:t>So</w:t>
      </w:r>
      <w:proofErr w:type="gramEnd"/>
      <w:r w:rsidRPr="0083302B">
        <w:rPr>
          <w:rFonts w:ascii="Times New Roman" w:hAnsi="Times New Roman" w:cs="Times New Roman"/>
          <w:i/>
          <w:iCs/>
          <w:sz w:val="24"/>
          <w:szCs w:val="24"/>
        </w:rPr>
        <w:t xml:space="preserve"> I think coming to the </w:t>
      </w:r>
      <w:r w:rsidRPr="0083302B">
        <w:rPr>
          <w:rFonts w:ascii="Times New Roman" w:hAnsi="Times New Roman" w:cs="Times New Roman"/>
          <w:i/>
          <w:iCs/>
          <w:sz w:val="24"/>
          <w:szCs w:val="24"/>
        </w:rPr>
        <w:br/>
        <w:t xml:space="preserve">      forest once a week helps him release some of that energy in positive ways. </w:t>
      </w:r>
      <w:r w:rsidRPr="0083302B">
        <w:rPr>
          <w:rFonts w:ascii="Times New Roman" w:hAnsi="Times New Roman" w:cs="Times New Roman"/>
          <w:sz w:val="24"/>
          <w:szCs w:val="24"/>
        </w:rPr>
        <w:t xml:space="preserve">(Parent 1, line </w:t>
      </w:r>
      <w:r w:rsidR="00227DFD">
        <w:rPr>
          <w:rFonts w:ascii="Times New Roman" w:hAnsi="Times New Roman" w:cs="Times New Roman"/>
          <w:sz w:val="24"/>
          <w:szCs w:val="24"/>
        </w:rPr>
        <w:t xml:space="preserve"> </w:t>
      </w:r>
      <w:r w:rsidR="00227DFD">
        <w:rPr>
          <w:rFonts w:ascii="Times New Roman" w:hAnsi="Times New Roman" w:cs="Times New Roman"/>
          <w:sz w:val="24"/>
          <w:szCs w:val="24"/>
        </w:rPr>
        <w:br/>
        <w:t xml:space="preserve">      </w:t>
      </w:r>
      <w:r w:rsidRPr="0083302B">
        <w:rPr>
          <w:rFonts w:ascii="Times New Roman" w:hAnsi="Times New Roman" w:cs="Times New Roman"/>
          <w:sz w:val="24"/>
          <w:szCs w:val="24"/>
        </w:rPr>
        <w:t>39)</w:t>
      </w:r>
      <w:r w:rsidRPr="0083302B">
        <w:rPr>
          <w:rFonts w:ascii="Times New Roman" w:hAnsi="Times New Roman" w:cs="Times New Roman"/>
          <w:sz w:val="24"/>
          <w:szCs w:val="24"/>
        </w:rPr>
        <w:br/>
      </w:r>
      <w:r w:rsidR="009107BE">
        <w:rPr>
          <w:rFonts w:ascii="Times New Roman" w:hAnsi="Times New Roman" w:cs="Times New Roman"/>
          <w:sz w:val="24"/>
          <w:szCs w:val="24"/>
        </w:rPr>
        <w:br/>
      </w:r>
      <w:r w:rsidRPr="0083302B">
        <w:rPr>
          <w:rFonts w:ascii="Times New Roman" w:hAnsi="Times New Roman" w:cs="Times New Roman"/>
          <w:sz w:val="24"/>
          <w:szCs w:val="24"/>
        </w:rPr>
        <w:t xml:space="preserve">According to </w:t>
      </w:r>
      <w:proofErr w:type="spellStart"/>
      <w:r w:rsidRPr="0083302B">
        <w:rPr>
          <w:rFonts w:ascii="Times New Roman" w:hAnsi="Times New Roman" w:cs="Times New Roman"/>
          <w:sz w:val="24"/>
          <w:szCs w:val="24"/>
        </w:rPr>
        <w:t>Surkar</w:t>
      </w:r>
      <w:proofErr w:type="spellEnd"/>
      <w:r w:rsidRPr="0083302B">
        <w:rPr>
          <w:rFonts w:ascii="Times New Roman" w:hAnsi="Times New Roman" w:cs="Times New Roman"/>
          <w:sz w:val="24"/>
          <w:szCs w:val="24"/>
        </w:rPr>
        <w:t xml:space="preserve"> et al</w:t>
      </w:r>
      <w:r w:rsidR="00046FE0">
        <w:rPr>
          <w:rFonts w:ascii="Times New Roman" w:hAnsi="Times New Roman" w:cs="Times New Roman"/>
          <w:sz w:val="24"/>
          <w:szCs w:val="24"/>
        </w:rPr>
        <w:t>.</w:t>
      </w:r>
      <w:r w:rsidRPr="0083302B">
        <w:rPr>
          <w:rFonts w:ascii="Times New Roman" w:hAnsi="Times New Roman" w:cs="Times New Roman"/>
          <w:sz w:val="24"/>
          <w:szCs w:val="24"/>
        </w:rPr>
        <w:t xml:space="preserve"> (2015) sitting for long periods of time can reduce focused attention, particularly in young children. This was evident during observations in several children, particularly during story times. Such as in the case with Child 5 started to become fussy after just five minutes of listening to a story. She began looking around, then fidgeting with her clothing and eventually left the reading area and began climbing the netted area. Similar instances were also observed during snack time, when the children were required to sit around a table. </w:t>
      </w:r>
    </w:p>
    <w:p w14:paraId="7342F29C" w14:textId="40C4D382"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br/>
        <w:t>Theme two – Sociali</w:t>
      </w:r>
      <w:r w:rsidR="00E97C4D">
        <w:rPr>
          <w:rFonts w:ascii="Times New Roman" w:hAnsi="Times New Roman" w:cs="Times New Roman"/>
          <w:sz w:val="24"/>
          <w:szCs w:val="24"/>
        </w:rPr>
        <w:t>z</w:t>
      </w:r>
      <w:r w:rsidRPr="0083302B">
        <w:rPr>
          <w:rFonts w:ascii="Times New Roman" w:hAnsi="Times New Roman" w:cs="Times New Roman"/>
          <w:sz w:val="24"/>
          <w:szCs w:val="24"/>
        </w:rPr>
        <w:t>ing</w:t>
      </w:r>
      <w:r w:rsidRPr="0083302B">
        <w:rPr>
          <w:rFonts w:ascii="Times New Roman" w:hAnsi="Times New Roman" w:cs="Times New Roman"/>
          <w:sz w:val="24"/>
          <w:szCs w:val="24"/>
        </w:rPr>
        <w:br/>
      </w:r>
    </w:p>
    <w:p w14:paraId="0E5C5695" w14:textId="77777777" w:rsidR="006E4585"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As Forest Schools are aimed at children, this theme was anticipated prior to data analysis. During analysis, the mention of interacting was a commonly occurring response, hence the sub-theme ‘Making friends.’ What was not expected was the relationship between adult relationships and children’s well-being. This theme will discuss both children’s friendships and adults’ friendships.</w:t>
      </w:r>
    </w:p>
    <w:p w14:paraId="209F03D4" w14:textId="3E599956" w:rsidR="008063EB" w:rsidRPr="006E4585"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Making Friends</w:t>
      </w:r>
    </w:p>
    <w:p w14:paraId="57554B54" w14:textId="02C37CFF"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As stated above, the emergence of social interactions was a frequent response. Many responses attributed peer relations to positive well-being. Child-Child friendships appear to play a big role in children’s well-being. Parent 4, for example, expressed her child’s attitude towards other children.</w:t>
      </w:r>
    </w:p>
    <w:p w14:paraId="7E37BBDD" w14:textId="03161FF5"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i/>
          <w:iCs/>
          <w:sz w:val="24"/>
          <w:szCs w:val="24"/>
        </w:rPr>
        <w:lastRenderedPageBreak/>
        <w:br/>
        <w:t xml:space="preserve">     She is more confident in herself and is not afraid to ask for help when she needs it or to </w:t>
      </w:r>
      <w:r w:rsidRPr="0083302B">
        <w:rPr>
          <w:rFonts w:ascii="Times New Roman" w:hAnsi="Times New Roman" w:cs="Times New Roman"/>
          <w:i/>
          <w:iCs/>
          <w:sz w:val="24"/>
          <w:szCs w:val="24"/>
        </w:rPr>
        <w:br/>
        <w:t xml:space="preserve">     ask questions. She has begun to be more open to playing with others. She does like to play </w:t>
      </w:r>
      <w:r w:rsidRPr="0083302B">
        <w:rPr>
          <w:rFonts w:ascii="Times New Roman" w:hAnsi="Times New Roman" w:cs="Times New Roman"/>
          <w:i/>
          <w:iCs/>
          <w:sz w:val="24"/>
          <w:szCs w:val="24"/>
        </w:rPr>
        <w:br/>
        <w:t xml:space="preserve">     alone but has started to build little friendships with other children at the forest.</w:t>
      </w:r>
      <w:r w:rsidR="00227DFD">
        <w:rPr>
          <w:rFonts w:ascii="Times New Roman" w:hAnsi="Times New Roman" w:cs="Times New Roman"/>
          <w:b/>
          <w:bCs/>
          <w:i/>
          <w:iCs/>
          <w:sz w:val="24"/>
          <w:szCs w:val="24"/>
        </w:rPr>
        <w:t xml:space="preserve"> </w:t>
      </w:r>
      <w:r w:rsidRPr="0083302B">
        <w:rPr>
          <w:rFonts w:ascii="Times New Roman" w:hAnsi="Times New Roman" w:cs="Times New Roman"/>
          <w:sz w:val="24"/>
          <w:szCs w:val="24"/>
        </w:rPr>
        <w:t xml:space="preserve">(Parent 4, </w:t>
      </w:r>
      <w:r w:rsidR="00227DFD">
        <w:rPr>
          <w:rFonts w:ascii="Times New Roman" w:hAnsi="Times New Roman" w:cs="Times New Roman"/>
          <w:sz w:val="24"/>
          <w:szCs w:val="24"/>
        </w:rPr>
        <w:br/>
        <w:t xml:space="preserve">     </w:t>
      </w:r>
      <w:r w:rsidRPr="0083302B">
        <w:rPr>
          <w:rFonts w:ascii="Times New Roman" w:hAnsi="Times New Roman" w:cs="Times New Roman"/>
          <w:sz w:val="24"/>
          <w:szCs w:val="24"/>
        </w:rPr>
        <w:t>line 33)</w:t>
      </w:r>
      <w:r w:rsidRPr="0083302B">
        <w:rPr>
          <w:rFonts w:ascii="Times New Roman" w:hAnsi="Times New Roman" w:cs="Times New Roman"/>
          <w:sz w:val="24"/>
          <w:szCs w:val="24"/>
        </w:rPr>
        <w:br/>
      </w:r>
      <w:r w:rsidRPr="0083302B">
        <w:rPr>
          <w:rFonts w:ascii="Times New Roman" w:hAnsi="Times New Roman" w:cs="Times New Roman"/>
          <w:sz w:val="24"/>
          <w:szCs w:val="24"/>
        </w:rPr>
        <w:br/>
        <w:t xml:space="preserve">Likewise, a further response from Parent 6 also included peer relationships and explained how being around other children had helped Child 6 build confidence. </w:t>
      </w:r>
      <w:r w:rsidRPr="0083302B">
        <w:rPr>
          <w:rFonts w:ascii="Times New Roman" w:hAnsi="Times New Roman" w:cs="Times New Roman"/>
          <w:sz w:val="24"/>
          <w:szCs w:val="24"/>
        </w:rPr>
        <w:br/>
      </w:r>
    </w:p>
    <w:p w14:paraId="3B2F1222" w14:textId="61423F39"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     </w:t>
      </w:r>
      <w:r w:rsidRPr="0083302B">
        <w:rPr>
          <w:rFonts w:ascii="Times New Roman" w:hAnsi="Times New Roman" w:cs="Times New Roman"/>
          <w:i/>
          <w:iCs/>
          <w:sz w:val="24"/>
          <w:szCs w:val="24"/>
        </w:rPr>
        <w:t xml:space="preserve">Much happier interacting with new people (children and adults). He has started to play    </w:t>
      </w:r>
      <w:r w:rsidRPr="0083302B">
        <w:rPr>
          <w:rFonts w:ascii="Times New Roman" w:hAnsi="Times New Roman" w:cs="Times New Roman"/>
          <w:i/>
          <w:iCs/>
          <w:sz w:val="24"/>
          <w:szCs w:val="24"/>
        </w:rPr>
        <w:br/>
        <w:t xml:space="preserve">     with other children and is less shy. He can communicate his emotions better now and </w:t>
      </w:r>
      <w:r w:rsidRPr="0083302B">
        <w:rPr>
          <w:rFonts w:ascii="Times New Roman" w:hAnsi="Times New Roman" w:cs="Times New Roman"/>
          <w:i/>
          <w:iCs/>
          <w:sz w:val="24"/>
          <w:szCs w:val="24"/>
        </w:rPr>
        <w:br/>
        <w:t xml:space="preserve">     doesn’t get upset so often</w:t>
      </w:r>
      <w:r w:rsidR="00227DFD">
        <w:rPr>
          <w:rFonts w:ascii="Times New Roman" w:hAnsi="Times New Roman" w:cs="Times New Roman"/>
          <w:i/>
          <w:iCs/>
          <w:sz w:val="24"/>
          <w:szCs w:val="24"/>
        </w:rPr>
        <w:t>.</w:t>
      </w:r>
      <w:r w:rsidRPr="0083302B">
        <w:rPr>
          <w:rFonts w:ascii="Times New Roman" w:hAnsi="Times New Roman" w:cs="Times New Roman"/>
          <w:i/>
          <w:iCs/>
          <w:sz w:val="24"/>
          <w:szCs w:val="24"/>
        </w:rPr>
        <w:t xml:space="preserve"> </w:t>
      </w:r>
      <w:r w:rsidRPr="0083302B">
        <w:rPr>
          <w:rFonts w:ascii="Times New Roman" w:hAnsi="Times New Roman" w:cs="Times New Roman"/>
          <w:sz w:val="24"/>
          <w:szCs w:val="24"/>
        </w:rPr>
        <w:t>(Parent 6, Line 33)</w:t>
      </w:r>
    </w:p>
    <w:p w14:paraId="17D77E24"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i/>
          <w:iCs/>
          <w:sz w:val="24"/>
          <w:szCs w:val="24"/>
        </w:rPr>
        <w:br/>
      </w:r>
      <w:r w:rsidRPr="0083302B">
        <w:rPr>
          <w:rFonts w:ascii="Times New Roman" w:hAnsi="Times New Roman" w:cs="Times New Roman"/>
          <w:sz w:val="24"/>
          <w:szCs w:val="24"/>
        </w:rPr>
        <w:t xml:space="preserve">This data suggests the importance of providing children with the opportunity to be in regular contact with each other. As can be seen, many of the responses included making new friends and playing with others of a similar age. This proposes the idea that peer relations are a prominent aspect of building children’s well-being, which is in line with research by </w:t>
      </w:r>
      <w:bookmarkStart w:id="24" w:name="_Hlk34911005"/>
      <w:r w:rsidRPr="0083302B">
        <w:rPr>
          <w:rFonts w:ascii="Times New Roman" w:hAnsi="Times New Roman" w:cs="Times New Roman"/>
          <w:sz w:val="24"/>
          <w:szCs w:val="24"/>
        </w:rPr>
        <w:t>Schneider (2016) whom expresses a need for interpersonal relationships among children</w:t>
      </w:r>
      <w:bookmarkEnd w:id="24"/>
      <w:r w:rsidRPr="0083302B">
        <w:rPr>
          <w:rFonts w:ascii="Times New Roman" w:hAnsi="Times New Roman" w:cs="Times New Roman"/>
          <w:sz w:val="24"/>
          <w:szCs w:val="24"/>
        </w:rPr>
        <w:t>. The Forest School enables children to work in groups or pairs, by creating activities with group dynamics. This encourages the children to build interpersonal relationships with the group.</w:t>
      </w:r>
    </w:p>
    <w:p w14:paraId="3CABD855" w14:textId="0772398C"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Support network</w:t>
      </w:r>
    </w:p>
    <w:p w14:paraId="756AFD80" w14:textId="7C08CCD0" w:rsidR="008063EB" w:rsidRPr="0083302B" w:rsidRDefault="008063EB" w:rsidP="0083302B">
      <w:pPr>
        <w:spacing w:line="480" w:lineRule="auto"/>
        <w:rPr>
          <w:rFonts w:ascii="Times New Roman" w:hAnsi="Times New Roman" w:cs="Times New Roman"/>
          <w:sz w:val="24"/>
          <w:szCs w:val="24"/>
        </w:rPr>
      </w:pPr>
      <w:proofErr w:type="gramStart"/>
      <w:r w:rsidRPr="0083302B">
        <w:rPr>
          <w:rFonts w:ascii="Times New Roman" w:hAnsi="Times New Roman" w:cs="Times New Roman"/>
          <w:sz w:val="24"/>
          <w:szCs w:val="24"/>
        </w:rPr>
        <w:t>Similar to</w:t>
      </w:r>
      <w:proofErr w:type="gramEnd"/>
      <w:r w:rsidRPr="0083302B">
        <w:rPr>
          <w:rFonts w:ascii="Times New Roman" w:hAnsi="Times New Roman" w:cs="Times New Roman"/>
          <w:sz w:val="24"/>
          <w:szCs w:val="24"/>
        </w:rPr>
        <w:t xml:space="preserve"> the previous sub-theme, building relationships with other adults also emerged several times. When asked ‘In what ways has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initiative been beneficial for both yourself, your child and home life?’ A few responses pointed out that attending the </w:t>
      </w:r>
      <w:r w:rsidRPr="0083302B">
        <w:rPr>
          <w:rFonts w:ascii="Times New Roman" w:hAnsi="Times New Roman" w:cs="Times New Roman"/>
          <w:sz w:val="24"/>
          <w:szCs w:val="24"/>
        </w:rPr>
        <w:lastRenderedPageBreak/>
        <w:t xml:space="preserve">Forest School with their children had given them more opportunity to socialise with other parents. Whilst parents </w:t>
      </w:r>
      <w:proofErr w:type="gramStart"/>
      <w:r w:rsidRPr="0083302B">
        <w:rPr>
          <w:rFonts w:ascii="Times New Roman" w:hAnsi="Times New Roman" w:cs="Times New Roman"/>
          <w:sz w:val="24"/>
          <w:szCs w:val="24"/>
        </w:rPr>
        <w:t>are able to</w:t>
      </w:r>
      <w:proofErr w:type="gramEnd"/>
      <w:r w:rsidRPr="0083302B">
        <w:rPr>
          <w:rFonts w:ascii="Times New Roman" w:hAnsi="Times New Roman" w:cs="Times New Roman"/>
          <w:sz w:val="24"/>
          <w:szCs w:val="24"/>
        </w:rPr>
        <w:t xml:space="preserve"> socialise at mainstream educational facilities, the Forest School allows parents to attend with their children. Parent 6 explained that the Forest School allowed her to spend considerable time with people with similar interests</w:t>
      </w:r>
      <w:r w:rsidR="00AB52C1" w:rsidRPr="0083302B">
        <w:rPr>
          <w:rFonts w:ascii="Times New Roman" w:hAnsi="Times New Roman" w:cs="Times New Roman"/>
          <w:sz w:val="24"/>
          <w:szCs w:val="24"/>
        </w:rPr>
        <w:t>.</w:t>
      </w:r>
      <w:r w:rsidRPr="0083302B">
        <w:rPr>
          <w:rFonts w:ascii="Times New Roman" w:hAnsi="Times New Roman" w:cs="Times New Roman"/>
          <w:sz w:val="24"/>
          <w:szCs w:val="24"/>
        </w:rPr>
        <w:br/>
      </w:r>
      <w:r w:rsidRPr="0083302B">
        <w:rPr>
          <w:rFonts w:ascii="Times New Roman" w:hAnsi="Times New Roman" w:cs="Times New Roman"/>
          <w:sz w:val="24"/>
          <w:szCs w:val="24"/>
        </w:rPr>
        <w:br/>
      </w:r>
      <w:r w:rsidRPr="0083302B">
        <w:rPr>
          <w:rFonts w:ascii="Times New Roman" w:hAnsi="Times New Roman" w:cs="Times New Roman"/>
          <w:b/>
          <w:bCs/>
          <w:sz w:val="24"/>
          <w:szCs w:val="24"/>
        </w:rPr>
        <w:t xml:space="preserve">    </w:t>
      </w:r>
      <w:r w:rsidRPr="0083302B">
        <w:rPr>
          <w:rFonts w:ascii="Times New Roman" w:hAnsi="Times New Roman" w:cs="Times New Roman"/>
          <w:b/>
          <w:bCs/>
          <w:sz w:val="24"/>
          <w:szCs w:val="24"/>
        </w:rPr>
        <w:br/>
        <w:t xml:space="preserve">      </w:t>
      </w:r>
      <w:r w:rsidRPr="0083302B">
        <w:rPr>
          <w:rFonts w:ascii="Times New Roman" w:hAnsi="Times New Roman" w:cs="Times New Roman"/>
          <w:i/>
          <w:iCs/>
          <w:sz w:val="24"/>
          <w:szCs w:val="24"/>
        </w:rPr>
        <w:t xml:space="preserve">All of the above observations have been a benefit to us as a family. (Childs name) has    </w:t>
      </w:r>
      <w:r w:rsidRPr="0083302B">
        <w:rPr>
          <w:rFonts w:ascii="Times New Roman" w:hAnsi="Times New Roman" w:cs="Times New Roman"/>
          <w:i/>
          <w:iCs/>
          <w:sz w:val="24"/>
          <w:szCs w:val="24"/>
        </w:rPr>
        <w:br/>
        <w:t xml:space="preserve">     started to like going outside more and playing with other children. I also enjoy the chance </w:t>
      </w:r>
      <w:r w:rsidRPr="0083302B">
        <w:rPr>
          <w:rFonts w:ascii="Times New Roman" w:hAnsi="Times New Roman" w:cs="Times New Roman"/>
          <w:i/>
          <w:iCs/>
          <w:sz w:val="24"/>
          <w:szCs w:val="24"/>
        </w:rPr>
        <w:br/>
        <w:t xml:space="preserve">     to socialise with like-minded people and spent time outdoors and this improves my </w:t>
      </w:r>
      <w:r w:rsidRPr="0083302B">
        <w:rPr>
          <w:rFonts w:ascii="Times New Roman" w:hAnsi="Times New Roman" w:cs="Times New Roman"/>
          <w:i/>
          <w:iCs/>
          <w:sz w:val="24"/>
          <w:szCs w:val="24"/>
        </w:rPr>
        <w:br/>
        <w:t xml:space="preserve">     parenting.</w:t>
      </w:r>
      <w:r w:rsidRPr="0083302B">
        <w:rPr>
          <w:rFonts w:ascii="Times New Roman" w:hAnsi="Times New Roman" w:cs="Times New Roman"/>
          <w:b/>
          <w:bCs/>
          <w:sz w:val="24"/>
          <w:szCs w:val="24"/>
        </w:rPr>
        <w:t xml:space="preserve"> </w:t>
      </w:r>
      <w:r w:rsidRPr="0083302B">
        <w:rPr>
          <w:rFonts w:ascii="Times New Roman" w:hAnsi="Times New Roman" w:cs="Times New Roman"/>
          <w:sz w:val="24"/>
          <w:szCs w:val="24"/>
        </w:rPr>
        <w:t>(Parent 6, Line 53)</w:t>
      </w:r>
    </w:p>
    <w:p w14:paraId="248C15D5" w14:textId="5B29CA73"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br/>
        <w:t xml:space="preserve">With socialising still in mind, responses also included the support network that has been created amongst the parents as a group and the Forest School lead. Respondents suggested that this support had been beneficial to their own parenting. Parent 1, for instance described the other parents as supportive and understanding, whereas Parent 4 payed respect to the support offered by the Forest School lead.  </w:t>
      </w:r>
    </w:p>
    <w:p w14:paraId="2D2E4972" w14:textId="013BFFBD"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b/>
          <w:bCs/>
          <w:sz w:val="24"/>
          <w:szCs w:val="24"/>
        </w:rPr>
        <w:t xml:space="preserve">     </w:t>
      </w:r>
      <w:r w:rsidRPr="0083302B">
        <w:rPr>
          <w:rFonts w:ascii="Times New Roman" w:hAnsi="Times New Roman" w:cs="Times New Roman"/>
          <w:b/>
          <w:bCs/>
          <w:sz w:val="24"/>
          <w:szCs w:val="24"/>
        </w:rPr>
        <w:br/>
        <w:t xml:space="preserve">     </w:t>
      </w:r>
      <w:r w:rsidRPr="0083302B">
        <w:rPr>
          <w:rFonts w:ascii="Times New Roman" w:hAnsi="Times New Roman" w:cs="Times New Roman"/>
          <w:i/>
          <w:iCs/>
          <w:sz w:val="24"/>
          <w:szCs w:val="24"/>
        </w:rPr>
        <w:t xml:space="preserve">We get to spend some time together out of the house. At home (Childs name) is a little bit </w:t>
      </w:r>
      <w:r w:rsidRPr="0083302B">
        <w:rPr>
          <w:rFonts w:ascii="Times New Roman" w:hAnsi="Times New Roman" w:cs="Times New Roman"/>
          <w:i/>
          <w:iCs/>
          <w:sz w:val="24"/>
          <w:szCs w:val="24"/>
        </w:rPr>
        <w:br/>
        <w:t xml:space="preserve">     calmer because he can blow off steam at the forest. It is nice for me to interact with other </w:t>
      </w:r>
      <w:r w:rsidRPr="0083302B">
        <w:rPr>
          <w:rFonts w:ascii="Times New Roman" w:hAnsi="Times New Roman" w:cs="Times New Roman"/>
          <w:i/>
          <w:iCs/>
          <w:sz w:val="24"/>
          <w:szCs w:val="24"/>
        </w:rPr>
        <w:br/>
        <w:t xml:space="preserve">     parents too. They are a very supportive and understanding group which is helpful as a </w:t>
      </w:r>
      <w:r w:rsidRPr="0083302B">
        <w:rPr>
          <w:rFonts w:ascii="Times New Roman" w:hAnsi="Times New Roman" w:cs="Times New Roman"/>
          <w:i/>
          <w:iCs/>
          <w:sz w:val="24"/>
          <w:szCs w:val="24"/>
        </w:rPr>
        <w:br/>
        <w:t xml:space="preserve">     </w:t>
      </w:r>
      <w:proofErr w:type="gramStart"/>
      <w:r w:rsidRPr="0083302B">
        <w:rPr>
          <w:rFonts w:ascii="Times New Roman" w:hAnsi="Times New Roman" w:cs="Times New Roman"/>
          <w:i/>
          <w:iCs/>
          <w:sz w:val="24"/>
          <w:szCs w:val="24"/>
        </w:rPr>
        <w:t>parent</w:t>
      </w:r>
      <w:proofErr w:type="gramEnd"/>
      <w:r w:rsidRPr="0083302B">
        <w:rPr>
          <w:rFonts w:ascii="Times New Roman" w:hAnsi="Times New Roman" w:cs="Times New Roman"/>
          <w:i/>
          <w:iCs/>
          <w:sz w:val="24"/>
          <w:szCs w:val="24"/>
        </w:rPr>
        <w:t xml:space="preserve"> I think.</w:t>
      </w:r>
      <w:r w:rsidR="003501D6">
        <w:rPr>
          <w:rFonts w:ascii="Times New Roman" w:hAnsi="Times New Roman" w:cs="Times New Roman"/>
          <w:i/>
          <w:iCs/>
          <w:sz w:val="24"/>
          <w:szCs w:val="24"/>
        </w:rPr>
        <w:t xml:space="preserve"> </w:t>
      </w:r>
      <w:r w:rsidR="003501D6" w:rsidRPr="003501D6">
        <w:rPr>
          <w:rFonts w:ascii="Times New Roman" w:hAnsi="Times New Roman" w:cs="Times New Roman"/>
          <w:sz w:val="24"/>
          <w:szCs w:val="24"/>
        </w:rPr>
        <w:t>(Parent 1, Line 58)</w:t>
      </w:r>
      <w:r w:rsidRPr="0083302B">
        <w:rPr>
          <w:rFonts w:ascii="Times New Roman" w:hAnsi="Times New Roman" w:cs="Times New Roman"/>
          <w:sz w:val="24"/>
          <w:szCs w:val="24"/>
        </w:rPr>
        <w:br/>
        <w:t xml:space="preserve">      </w:t>
      </w:r>
      <w:r w:rsidRPr="0083302B">
        <w:rPr>
          <w:rFonts w:ascii="Times New Roman" w:hAnsi="Times New Roman" w:cs="Times New Roman"/>
          <w:sz w:val="24"/>
          <w:szCs w:val="24"/>
        </w:rPr>
        <w:br/>
        <w:t xml:space="preserve">     </w:t>
      </w:r>
      <w:r w:rsidRPr="0083302B">
        <w:rPr>
          <w:rFonts w:ascii="Times New Roman" w:hAnsi="Times New Roman" w:cs="Times New Roman"/>
          <w:i/>
          <w:iCs/>
          <w:sz w:val="24"/>
          <w:szCs w:val="24"/>
        </w:rPr>
        <w:t xml:space="preserve">Me and (Childs name) like to attend the forest school as it gives us a chance to talk with </w:t>
      </w:r>
      <w:r w:rsidRPr="0083302B">
        <w:rPr>
          <w:rFonts w:ascii="Times New Roman" w:hAnsi="Times New Roman" w:cs="Times New Roman"/>
          <w:i/>
          <w:iCs/>
          <w:sz w:val="24"/>
          <w:szCs w:val="24"/>
        </w:rPr>
        <w:br/>
        <w:t xml:space="preserve">     other people and (Childs name) to play with other children of the same age. (Forest </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lastRenderedPageBreak/>
        <w:t xml:space="preserve">     School lead) is very supportive and we have had many ideas from her for activities to do </w:t>
      </w:r>
      <w:r w:rsidRPr="0083302B">
        <w:rPr>
          <w:rFonts w:ascii="Times New Roman" w:hAnsi="Times New Roman" w:cs="Times New Roman"/>
          <w:i/>
          <w:iCs/>
          <w:sz w:val="24"/>
          <w:szCs w:val="24"/>
        </w:rPr>
        <w:br/>
        <w:t xml:space="preserve">     at home together.</w:t>
      </w:r>
      <w:r w:rsidRPr="0083302B">
        <w:rPr>
          <w:rFonts w:ascii="Times New Roman" w:hAnsi="Times New Roman" w:cs="Times New Roman"/>
          <w:b/>
          <w:bCs/>
          <w:sz w:val="24"/>
          <w:szCs w:val="24"/>
        </w:rPr>
        <w:t xml:space="preserve"> </w:t>
      </w:r>
      <w:r w:rsidRPr="0083302B">
        <w:rPr>
          <w:rFonts w:ascii="Times New Roman" w:hAnsi="Times New Roman" w:cs="Times New Roman"/>
          <w:sz w:val="24"/>
          <w:szCs w:val="24"/>
        </w:rPr>
        <w:t>(Parent 4, Line 57)</w:t>
      </w:r>
    </w:p>
    <w:p w14:paraId="0381589C" w14:textId="676A83A9" w:rsidR="009107BE" w:rsidRDefault="009107BE" w:rsidP="0083302B">
      <w:pPr>
        <w:spacing w:line="480" w:lineRule="auto"/>
        <w:rPr>
          <w:rFonts w:ascii="Times New Roman" w:hAnsi="Times New Roman" w:cs="Times New Roman"/>
          <w:sz w:val="24"/>
          <w:szCs w:val="24"/>
        </w:rPr>
      </w:pPr>
      <w:r>
        <w:rPr>
          <w:rFonts w:ascii="Times New Roman" w:hAnsi="Times New Roman" w:cs="Times New Roman"/>
          <w:sz w:val="24"/>
          <w:szCs w:val="24"/>
        </w:rPr>
        <w:br/>
      </w:r>
      <w:r w:rsidR="008063EB" w:rsidRPr="0083302B">
        <w:rPr>
          <w:rFonts w:ascii="Times New Roman" w:hAnsi="Times New Roman" w:cs="Times New Roman"/>
          <w:sz w:val="24"/>
          <w:szCs w:val="24"/>
        </w:rPr>
        <w:t xml:space="preserve">Child focused research can often overlook the parent’s well-being and whilst this research was predominantly child </w:t>
      </w:r>
      <w:r w:rsidR="005013AA" w:rsidRPr="0083302B">
        <w:rPr>
          <w:rFonts w:ascii="Times New Roman" w:hAnsi="Times New Roman" w:cs="Times New Roman"/>
          <w:sz w:val="24"/>
          <w:szCs w:val="24"/>
        </w:rPr>
        <w:t>c</w:t>
      </w:r>
      <w:r w:rsidR="005013AA">
        <w:rPr>
          <w:rFonts w:ascii="Times New Roman" w:hAnsi="Times New Roman" w:cs="Times New Roman"/>
          <w:sz w:val="24"/>
          <w:szCs w:val="24"/>
        </w:rPr>
        <w:t>e</w:t>
      </w:r>
      <w:r w:rsidR="005013AA" w:rsidRPr="0083302B">
        <w:rPr>
          <w:rFonts w:ascii="Times New Roman" w:hAnsi="Times New Roman" w:cs="Times New Roman"/>
          <w:sz w:val="24"/>
          <w:szCs w:val="24"/>
        </w:rPr>
        <w:t>ntred</w:t>
      </w:r>
      <w:r w:rsidR="008063EB" w:rsidRPr="0083302B">
        <w:rPr>
          <w:rFonts w:ascii="Times New Roman" w:hAnsi="Times New Roman" w:cs="Times New Roman"/>
          <w:sz w:val="24"/>
          <w:szCs w:val="24"/>
        </w:rPr>
        <w:t xml:space="preserve">, family dynamics were a consideration. These findings represent the importance of bringing children and parents together during Forest School sessions and its value to children’s well-being. </w:t>
      </w:r>
      <w:r w:rsidR="008B0C58">
        <w:rPr>
          <w:rFonts w:ascii="Times New Roman" w:hAnsi="Times New Roman" w:cs="Times New Roman"/>
          <w:sz w:val="24"/>
          <w:szCs w:val="24"/>
        </w:rPr>
        <w:br/>
      </w:r>
      <w:r w:rsidR="008B0C58">
        <w:rPr>
          <w:rFonts w:ascii="Times New Roman" w:hAnsi="Times New Roman" w:cs="Times New Roman"/>
          <w:sz w:val="24"/>
          <w:szCs w:val="24"/>
        </w:rPr>
        <w:br/>
      </w:r>
      <w:r w:rsidR="008063EB" w:rsidRPr="0083302B">
        <w:rPr>
          <w:rFonts w:ascii="Times New Roman" w:hAnsi="Times New Roman" w:cs="Times New Roman"/>
          <w:sz w:val="24"/>
          <w:szCs w:val="24"/>
        </w:rPr>
        <w:t xml:space="preserve">Theme three: Transferable </w:t>
      </w:r>
      <w:r w:rsidR="008B0C58">
        <w:rPr>
          <w:rFonts w:ascii="Times New Roman" w:hAnsi="Times New Roman" w:cs="Times New Roman"/>
          <w:sz w:val="24"/>
          <w:szCs w:val="24"/>
        </w:rPr>
        <w:t>S</w:t>
      </w:r>
      <w:r w:rsidR="008063EB" w:rsidRPr="0083302B">
        <w:rPr>
          <w:rFonts w:ascii="Times New Roman" w:hAnsi="Times New Roman" w:cs="Times New Roman"/>
          <w:sz w:val="24"/>
          <w:szCs w:val="24"/>
        </w:rPr>
        <w:t>kills</w:t>
      </w:r>
    </w:p>
    <w:p w14:paraId="295BEE5A" w14:textId="42CE683A" w:rsidR="008B0C58"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This theme represents both skills and behaviours acquired at the Forest School. Firstly, the sub-theme, Creativity, emerged after responses suggested that Forest School had given parents new ideas which they transferred to home life. Secondly, independence was identified as a sub-theme as confidence is a key aspect of children’s well-being (</w:t>
      </w:r>
      <w:bookmarkStart w:id="25" w:name="_Hlk34852064"/>
      <w:proofErr w:type="spellStart"/>
      <w:r w:rsidRPr="0083302B">
        <w:rPr>
          <w:rFonts w:ascii="Times New Roman" w:hAnsi="Times New Roman" w:cs="Times New Roman"/>
          <w:sz w:val="24"/>
          <w:szCs w:val="24"/>
        </w:rPr>
        <w:t>L</w:t>
      </w:r>
      <w:r w:rsidR="00045C1E" w:rsidRPr="0083302B">
        <w:rPr>
          <w:rFonts w:ascii="Times New Roman" w:hAnsi="Times New Roman" w:cs="Times New Roman"/>
          <w:sz w:val="24"/>
          <w:szCs w:val="24"/>
        </w:rPr>
        <w:t>aevers</w:t>
      </w:r>
      <w:proofErr w:type="spellEnd"/>
      <w:r w:rsidR="00045C1E" w:rsidRPr="0083302B">
        <w:rPr>
          <w:rFonts w:ascii="Times New Roman" w:hAnsi="Times New Roman" w:cs="Times New Roman"/>
          <w:sz w:val="24"/>
          <w:szCs w:val="24"/>
        </w:rPr>
        <w:t xml:space="preserve"> &amp; Moons</w:t>
      </w:r>
      <w:r w:rsidRPr="0083302B">
        <w:rPr>
          <w:rFonts w:ascii="Times New Roman" w:hAnsi="Times New Roman" w:cs="Times New Roman"/>
          <w:sz w:val="24"/>
          <w:szCs w:val="24"/>
        </w:rPr>
        <w:t>, 2008</w:t>
      </w:r>
      <w:bookmarkEnd w:id="25"/>
      <w:r w:rsidRPr="0083302B">
        <w:rPr>
          <w:rFonts w:ascii="Times New Roman" w:hAnsi="Times New Roman" w:cs="Times New Roman"/>
          <w:sz w:val="24"/>
          <w:szCs w:val="24"/>
        </w:rPr>
        <w:t>) and can be applied outside the forest.</w:t>
      </w:r>
    </w:p>
    <w:p w14:paraId="290BB93C" w14:textId="2D943257" w:rsidR="008063EB" w:rsidRPr="008B0C58"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Creativity</w:t>
      </w:r>
    </w:p>
    <w:p w14:paraId="67D2C0B3" w14:textId="23BA8AAE"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Activities within Forest School often include natural crafts and art in order to boost creativities among children and implement new learning techniques. This was apparent within the responses. Parent 4 noted how her child had made a dream catcher during a Forest School session and made her display it at home</w:t>
      </w:r>
      <w:r w:rsidR="008B0C58">
        <w:rPr>
          <w:rFonts w:ascii="Times New Roman" w:hAnsi="Times New Roman" w:cs="Times New Roman"/>
          <w:sz w:val="24"/>
          <w:szCs w:val="24"/>
        </w:rPr>
        <w:t>.</w:t>
      </w:r>
    </w:p>
    <w:p w14:paraId="1B3771F7" w14:textId="77777777" w:rsidR="008063EB" w:rsidRPr="0083302B" w:rsidRDefault="008063EB" w:rsidP="0083302B">
      <w:pPr>
        <w:spacing w:line="480" w:lineRule="auto"/>
        <w:rPr>
          <w:rFonts w:ascii="Times New Roman" w:hAnsi="Times New Roman" w:cs="Times New Roman"/>
          <w:b/>
          <w:bCs/>
          <w:sz w:val="24"/>
          <w:szCs w:val="24"/>
        </w:rPr>
      </w:pPr>
    </w:p>
    <w:p w14:paraId="391BC987" w14:textId="7715C8DB"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i/>
          <w:iCs/>
          <w:sz w:val="24"/>
          <w:szCs w:val="24"/>
        </w:rPr>
        <w:t xml:space="preserve">     </w:t>
      </w:r>
      <w:r w:rsidRPr="0083302B">
        <w:rPr>
          <w:rFonts w:ascii="Times New Roman" w:hAnsi="Times New Roman" w:cs="Times New Roman"/>
          <w:i/>
          <w:iCs/>
          <w:sz w:val="24"/>
          <w:szCs w:val="24"/>
        </w:rPr>
        <w:t xml:space="preserve">(Childs name) tells me that he likes making things with the stuff they find in the forest.   </w:t>
      </w:r>
      <w:r w:rsidRPr="0083302B">
        <w:rPr>
          <w:rFonts w:ascii="Times New Roman" w:hAnsi="Times New Roman" w:cs="Times New Roman"/>
          <w:i/>
          <w:iCs/>
          <w:sz w:val="24"/>
          <w:szCs w:val="24"/>
        </w:rPr>
        <w:br/>
        <w:t xml:space="preserve">     He made a dream catcher the first week and made me hang it by his bed as soon as we   </w:t>
      </w:r>
      <w:r w:rsidRPr="0083302B">
        <w:rPr>
          <w:rFonts w:ascii="Times New Roman" w:hAnsi="Times New Roman" w:cs="Times New Roman"/>
          <w:i/>
          <w:iCs/>
          <w:sz w:val="24"/>
          <w:szCs w:val="24"/>
        </w:rPr>
        <w:br/>
        <w:t xml:space="preserve">     got home. He is creative so prefers the arty stuff he does at the forest.</w:t>
      </w:r>
      <w:r w:rsidRPr="0083302B">
        <w:rPr>
          <w:rFonts w:ascii="Times New Roman" w:hAnsi="Times New Roman" w:cs="Times New Roman"/>
          <w:b/>
          <w:bCs/>
          <w:i/>
          <w:iCs/>
          <w:sz w:val="24"/>
          <w:szCs w:val="24"/>
        </w:rPr>
        <w:t xml:space="preserve"> </w:t>
      </w:r>
      <w:r w:rsidRPr="0083302B">
        <w:rPr>
          <w:rFonts w:ascii="Times New Roman" w:hAnsi="Times New Roman" w:cs="Times New Roman"/>
          <w:sz w:val="24"/>
          <w:szCs w:val="24"/>
        </w:rPr>
        <w:t>(Parent 4, Line 33)</w:t>
      </w:r>
      <w:r w:rsidRPr="0083302B">
        <w:rPr>
          <w:rFonts w:ascii="Times New Roman" w:hAnsi="Times New Roman" w:cs="Times New Roman"/>
          <w:b/>
          <w:bCs/>
          <w:i/>
          <w:iCs/>
          <w:sz w:val="24"/>
          <w:szCs w:val="24"/>
        </w:rPr>
        <w:t xml:space="preserve"> </w:t>
      </w:r>
      <w:r w:rsidRPr="0083302B">
        <w:rPr>
          <w:rFonts w:ascii="Times New Roman" w:hAnsi="Times New Roman" w:cs="Times New Roman"/>
          <w:b/>
          <w:bCs/>
          <w:i/>
          <w:iCs/>
          <w:sz w:val="24"/>
          <w:szCs w:val="24"/>
        </w:rPr>
        <w:br/>
      </w:r>
      <w:r w:rsidRPr="0083302B">
        <w:rPr>
          <w:rFonts w:ascii="Times New Roman" w:hAnsi="Times New Roman" w:cs="Times New Roman"/>
          <w:b/>
          <w:bCs/>
          <w:i/>
          <w:iCs/>
          <w:sz w:val="24"/>
          <w:szCs w:val="24"/>
        </w:rPr>
        <w:br/>
      </w:r>
      <w:r w:rsidRPr="0083302B">
        <w:rPr>
          <w:rFonts w:ascii="Times New Roman" w:hAnsi="Times New Roman" w:cs="Times New Roman"/>
          <w:b/>
          <w:bCs/>
          <w:sz w:val="24"/>
          <w:szCs w:val="24"/>
        </w:rPr>
        <w:lastRenderedPageBreak/>
        <w:br/>
      </w:r>
      <w:r w:rsidRPr="0083302B">
        <w:rPr>
          <w:rFonts w:ascii="Times New Roman" w:hAnsi="Times New Roman" w:cs="Times New Roman"/>
          <w:sz w:val="24"/>
          <w:szCs w:val="24"/>
        </w:rPr>
        <w:t>By incorporating the use of the forests natural recourses into craft sessions enables the development of creativity. Children are encouraged to learn new skills whilst also learning about the forest environment. Furthermore, these skills can also be transferred to home life where parents can aid their children in developing creative thinking. Parent 3 stated that the Forest School had influenced using ‘nature’ in home activities</w:t>
      </w:r>
      <w:r w:rsidR="008B0C58">
        <w:rPr>
          <w:rFonts w:ascii="Times New Roman" w:hAnsi="Times New Roman" w:cs="Times New Roman"/>
          <w:b/>
          <w:bCs/>
          <w:sz w:val="24"/>
          <w:szCs w:val="24"/>
        </w:rPr>
        <w:t>.</w:t>
      </w:r>
      <w:r w:rsidRPr="0083302B">
        <w:rPr>
          <w:rFonts w:ascii="Times New Roman" w:hAnsi="Times New Roman" w:cs="Times New Roman"/>
          <w:b/>
          <w:bCs/>
          <w:sz w:val="24"/>
          <w:szCs w:val="24"/>
        </w:rPr>
        <w:t xml:space="preserve"> </w:t>
      </w:r>
    </w:p>
    <w:p w14:paraId="7A0F0DBE" w14:textId="5ADD3A1E"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b/>
          <w:bCs/>
          <w:sz w:val="24"/>
          <w:szCs w:val="24"/>
        </w:rPr>
        <w:br/>
        <w:t xml:space="preserve">     </w:t>
      </w:r>
      <w:r w:rsidRPr="0083302B">
        <w:rPr>
          <w:rFonts w:ascii="Times New Roman" w:hAnsi="Times New Roman" w:cs="Times New Roman"/>
          <w:i/>
          <w:iCs/>
          <w:sz w:val="24"/>
          <w:szCs w:val="24"/>
        </w:rPr>
        <w:t xml:space="preserve">It has helped with confidence. Not afraid to say no because (FS lead) is not strict and </w:t>
      </w:r>
      <w:r w:rsidRPr="0083302B">
        <w:rPr>
          <w:rFonts w:ascii="Times New Roman" w:hAnsi="Times New Roman" w:cs="Times New Roman"/>
          <w:i/>
          <w:iCs/>
          <w:sz w:val="24"/>
          <w:szCs w:val="24"/>
        </w:rPr>
        <w:br/>
        <w:t xml:space="preserve">     tells the children they can choose is they want to join in or not. Also, </w:t>
      </w:r>
      <w:r w:rsidR="00E97C4D">
        <w:rPr>
          <w:rFonts w:ascii="Times New Roman" w:hAnsi="Times New Roman" w:cs="Times New Roman"/>
          <w:i/>
          <w:iCs/>
          <w:sz w:val="24"/>
          <w:szCs w:val="24"/>
        </w:rPr>
        <w:t>w</w:t>
      </w:r>
      <w:r w:rsidRPr="0083302B">
        <w:rPr>
          <w:rFonts w:ascii="Times New Roman" w:hAnsi="Times New Roman" w:cs="Times New Roman"/>
          <w:i/>
          <w:iCs/>
          <w:sz w:val="24"/>
          <w:szCs w:val="24"/>
        </w:rPr>
        <w:t xml:space="preserve">e sometimes do </w:t>
      </w:r>
      <w:r w:rsidRPr="0083302B">
        <w:rPr>
          <w:rFonts w:ascii="Times New Roman" w:hAnsi="Times New Roman" w:cs="Times New Roman"/>
          <w:i/>
          <w:iCs/>
          <w:sz w:val="24"/>
          <w:szCs w:val="24"/>
        </w:rPr>
        <w:br/>
        <w:t xml:space="preserve">     forest art at home now because of the ideas (FS lead) has given us</w:t>
      </w:r>
      <w:r w:rsidR="003501D6">
        <w:rPr>
          <w:rFonts w:ascii="Times New Roman" w:hAnsi="Times New Roman" w:cs="Times New Roman"/>
          <w:i/>
          <w:iCs/>
          <w:sz w:val="24"/>
          <w:szCs w:val="24"/>
        </w:rPr>
        <w:t xml:space="preserve">. </w:t>
      </w:r>
      <w:r w:rsidRPr="0083302B">
        <w:rPr>
          <w:rFonts w:ascii="Times New Roman" w:hAnsi="Times New Roman" w:cs="Times New Roman"/>
          <w:sz w:val="24"/>
          <w:szCs w:val="24"/>
        </w:rPr>
        <w:t>(Parent 3, Line 60)</w:t>
      </w:r>
      <w:r w:rsidRPr="0083302B">
        <w:rPr>
          <w:rFonts w:ascii="Times New Roman" w:hAnsi="Times New Roman" w:cs="Times New Roman"/>
          <w:sz w:val="24"/>
          <w:szCs w:val="24"/>
        </w:rPr>
        <w:br/>
      </w:r>
    </w:p>
    <w:p w14:paraId="2E8F19BA" w14:textId="0AB9C90B" w:rsidR="008063EB" w:rsidRPr="0083302B" w:rsidRDefault="008063EB" w:rsidP="0083302B">
      <w:pPr>
        <w:spacing w:line="480" w:lineRule="auto"/>
        <w:rPr>
          <w:rFonts w:ascii="Times New Roman" w:hAnsi="Times New Roman" w:cs="Times New Roman"/>
          <w:i/>
          <w:iCs/>
          <w:sz w:val="24"/>
          <w:szCs w:val="24"/>
        </w:rPr>
      </w:pPr>
      <w:r w:rsidRPr="0083302B">
        <w:rPr>
          <w:rFonts w:ascii="Times New Roman" w:hAnsi="Times New Roman" w:cs="Times New Roman"/>
          <w:sz w:val="24"/>
          <w:szCs w:val="24"/>
        </w:rPr>
        <w:t xml:space="preserve">Further responses included brief mention of arts and crafts within the analysis, however, these were mostly related to other elements of the Forest School or </w:t>
      </w:r>
      <w:r w:rsidR="00E97C4D">
        <w:rPr>
          <w:rFonts w:ascii="Times New Roman" w:hAnsi="Times New Roman" w:cs="Times New Roman"/>
          <w:sz w:val="24"/>
          <w:szCs w:val="24"/>
        </w:rPr>
        <w:t>w</w:t>
      </w:r>
      <w:r w:rsidRPr="0083302B">
        <w:rPr>
          <w:rFonts w:ascii="Times New Roman" w:hAnsi="Times New Roman" w:cs="Times New Roman"/>
          <w:sz w:val="24"/>
          <w:szCs w:val="24"/>
        </w:rPr>
        <w:t>ell-being. Parent 2, for example made a small comment regarding making things whilst at a session- ‘</w:t>
      </w:r>
      <w:r w:rsidRPr="0083302B">
        <w:rPr>
          <w:rFonts w:ascii="Times New Roman" w:hAnsi="Times New Roman" w:cs="Times New Roman"/>
          <w:i/>
          <w:iCs/>
          <w:sz w:val="24"/>
          <w:szCs w:val="24"/>
        </w:rPr>
        <w:t>He asks to go to forest school to make things and to play with</w:t>
      </w:r>
      <w:r w:rsidRPr="0083302B">
        <w:rPr>
          <w:rFonts w:ascii="Times New Roman" w:hAnsi="Times New Roman" w:cs="Times New Roman"/>
          <w:sz w:val="24"/>
          <w:szCs w:val="24"/>
        </w:rPr>
        <w:t xml:space="preserve"> </w:t>
      </w:r>
      <w:r w:rsidRPr="0083302B">
        <w:rPr>
          <w:rFonts w:ascii="Times New Roman" w:hAnsi="Times New Roman" w:cs="Times New Roman"/>
          <w:i/>
          <w:iCs/>
          <w:sz w:val="24"/>
          <w:szCs w:val="24"/>
        </w:rPr>
        <w:t>others’</w:t>
      </w:r>
      <w:r w:rsidRPr="0083302B">
        <w:rPr>
          <w:rFonts w:ascii="Times New Roman" w:hAnsi="Times New Roman" w:cs="Times New Roman"/>
          <w:sz w:val="24"/>
          <w:szCs w:val="24"/>
        </w:rPr>
        <w:t xml:space="preserve"> (Parent 2, Line 11). </w:t>
      </w:r>
      <w:r w:rsidRPr="0083302B">
        <w:rPr>
          <w:rFonts w:ascii="Times New Roman" w:hAnsi="Times New Roman" w:cs="Times New Roman"/>
          <w:b/>
          <w:bCs/>
          <w:sz w:val="24"/>
          <w:szCs w:val="24"/>
        </w:rPr>
        <w:t xml:space="preserve"> </w:t>
      </w:r>
      <w:r w:rsidRPr="0083302B">
        <w:rPr>
          <w:rFonts w:ascii="Times New Roman" w:hAnsi="Times New Roman" w:cs="Times New Roman"/>
          <w:b/>
          <w:bCs/>
          <w:sz w:val="24"/>
          <w:szCs w:val="24"/>
        </w:rPr>
        <w:br/>
      </w:r>
      <w:r w:rsidRPr="0083302B">
        <w:rPr>
          <w:rFonts w:ascii="Times New Roman" w:hAnsi="Times New Roman" w:cs="Times New Roman"/>
          <w:b/>
          <w:bCs/>
          <w:sz w:val="24"/>
          <w:szCs w:val="24"/>
        </w:rPr>
        <w:br/>
      </w:r>
      <w:r w:rsidRPr="0083302B">
        <w:rPr>
          <w:rFonts w:ascii="Times New Roman" w:hAnsi="Times New Roman" w:cs="Times New Roman"/>
          <w:sz w:val="24"/>
          <w:szCs w:val="24"/>
        </w:rPr>
        <w:t xml:space="preserve">The data suggested that the children really enjoy engaging in arts and crafts during sessions as well as promoting family time at home. Though, engagement with arts and crafts does have some relationship with children’s well-being, the extent in which it promotes positive well-being is unclear within the research literature. </w:t>
      </w:r>
    </w:p>
    <w:p w14:paraId="7DF768A0" w14:textId="14625509"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Independence</w:t>
      </w:r>
    </w:p>
    <w:p w14:paraId="1A66228F" w14:textId="46D42A3B" w:rsidR="00A81670" w:rsidRPr="00132E56" w:rsidRDefault="008063EB" w:rsidP="00A81670">
      <w:pPr>
        <w:spacing w:line="480" w:lineRule="auto"/>
        <w:rPr>
          <w:rFonts w:ascii="Times New Roman" w:hAnsi="Times New Roman" w:cs="Times New Roman"/>
          <w:i/>
          <w:iCs/>
          <w:sz w:val="24"/>
          <w:szCs w:val="24"/>
        </w:rPr>
      </w:pPr>
      <w:r w:rsidRPr="0083302B">
        <w:rPr>
          <w:rFonts w:ascii="Times New Roman" w:hAnsi="Times New Roman" w:cs="Times New Roman"/>
          <w:sz w:val="24"/>
          <w:szCs w:val="24"/>
        </w:rPr>
        <w:t xml:space="preserve">The most commonly occurring responses from parents were in relation to an obvious growth to the children’s independence. Though some responses within this sub-theme overlap, independence is considered a key aspect in the encouragement of children’s well-being. This </w:t>
      </w:r>
      <w:r w:rsidRPr="0083302B">
        <w:rPr>
          <w:rFonts w:ascii="Times New Roman" w:hAnsi="Times New Roman" w:cs="Times New Roman"/>
          <w:sz w:val="24"/>
          <w:szCs w:val="24"/>
        </w:rPr>
        <w:lastRenderedPageBreak/>
        <w:t>sub-theme recognises independence as a multitude of different behaviours, such as; playing without encouragement, exploring without a parent, taking on challenges. Responses are indicative of many forms of independence. As an example, A response from parent 3 included a change to Child 3’s behaviour which could fall into independence. This response described Child 3’s confidence in taking on new tasks and risking failure</w:t>
      </w:r>
      <w:r w:rsidR="008B0C58">
        <w:rPr>
          <w:rFonts w:ascii="Times New Roman" w:hAnsi="Times New Roman" w:cs="Times New Roman"/>
          <w:sz w:val="24"/>
          <w:szCs w:val="24"/>
        </w:rPr>
        <w:t>.</w:t>
      </w:r>
      <w:r w:rsidRPr="0083302B">
        <w:rPr>
          <w:rFonts w:ascii="Times New Roman" w:hAnsi="Times New Roman" w:cs="Times New Roman"/>
          <w:b/>
          <w:bCs/>
          <w:sz w:val="24"/>
          <w:szCs w:val="24"/>
        </w:rPr>
        <w:br/>
      </w:r>
      <w:r w:rsidRPr="0083302B">
        <w:rPr>
          <w:rFonts w:ascii="Times New Roman" w:hAnsi="Times New Roman" w:cs="Times New Roman"/>
          <w:b/>
          <w:bCs/>
          <w:sz w:val="24"/>
          <w:szCs w:val="24"/>
        </w:rPr>
        <w:br/>
        <w:t xml:space="preserve">     </w:t>
      </w:r>
      <w:r w:rsidRPr="0083302B">
        <w:rPr>
          <w:rFonts w:ascii="Times New Roman" w:hAnsi="Times New Roman" w:cs="Times New Roman"/>
          <w:i/>
          <w:iCs/>
          <w:sz w:val="24"/>
          <w:szCs w:val="24"/>
        </w:rPr>
        <w:t xml:space="preserve">Settled and happier after coming to the forest. I find he’s not as clingy to me </w:t>
      </w:r>
      <w:r w:rsidRPr="0083302B">
        <w:rPr>
          <w:rFonts w:ascii="Times New Roman" w:hAnsi="Times New Roman" w:cs="Times New Roman"/>
          <w:i/>
          <w:iCs/>
          <w:sz w:val="24"/>
          <w:szCs w:val="24"/>
        </w:rPr>
        <w:br/>
        <w:t xml:space="preserve">     anymore and doesn’t look for encouragement all of the time he tries new things and </w:t>
      </w:r>
      <w:r w:rsidRPr="0083302B">
        <w:rPr>
          <w:rFonts w:ascii="Times New Roman" w:hAnsi="Times New Roman" w:cs="Times New Roman"/>
          <w:i/>
          <w:iCs/>
          <w:sz w:val="24"/>
          <w:szCs w:val="24"/>
        </w:rPr>
        <w:br/>
        <w:t xml:space="preserve">     doesn’t ask me to fix it if it doesn’t go to plan</w:t>
      </w:r>
      <w:r w:rsidR="003501D6">
        <w:rPr>
          <w:rFonts w:ascii="Times New Roman" w:hAnsi="Times New Roman" w:cs="Times New Roman"/>
          <w:i/>
          <w:iCs/>
          <w:sz w:val="24"/>
          <w:szCs w:val="24"/>
        </w:rPr>
        <w:t xml:space="preserve"> </w:t>
      </w:r>
      <w:r w:rsidRPr="003501D6">
        <w:rPr>
          <w:rFonts w:ascii="Times New Roman" w:hAnsi="Times New Roman" w:cs="Times New Roman"/>
          <w:sz w:val="24"/>
          <w:szCs w:val="24"/>
        </w:rPr>
        <w:t>(Parent 3, Line 45)</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br/>
      </w:r>
      <w:r w:rsidRPr="0083302B">
        <w:rPr>
          <w:rFonts w:ascii="Times New Roman" w:hAnsi="Times New Roman" w:cs="Times New Roman"/>
          <w:sz w:val="24"/>
          <w:szCs w:val="24"/>
        </w:rPr>
        <w:t xml:space="preserve">This response in particular is reflective of </w:t>
      </w:r>
      <w:proofErr w:type="spellStart"/>
      <w:r w:rsidRPr="0083302B">
        <w:rPr>
          <w:rFonts w:ascii="Times New Roman" w:hAnsi="Times New Roman" w:cs="Times New Roman"/>
          <w:sz w:val="24"/>
          <w:szCs w:val="24"/>
        </w:rPr>
        <w:t>Lauven’s</w:t>
      </w:r>
      <w:proofErr w:type="spellEnd"/>
      <w:r w:rsidRPr="0083302B">
        <w:rPr>
          <w:rFonts w:ascii="Times New Roman" w:hAnsi="Times New Roman" w:cs="Times New Roman"/>
          <w:sz w:val="24"/>
          <w:szCs w:val="24"/>
        </w:rPr>
        <w:t xml:space="preserve"> (2005) description of confidence and self-esteem, which states that taking on new challenges and risking failure without it effecting their self-worth is a positive sign. </w:t>
      </w:r>
      <w:r w:rsidRPr="0083302B">
        <w:rPr>
          <w:rFonts w:ascii="Times New Roman" w:hAnsi="Times New Roman" w:cs="Times New Roman"/>
          <w:sz w:val="24"/>
          <w:szCs w:val="24"/>
        </w:rPr>
        <w:br/>
        <w:t xml:space="preserve">Parent 6 also noted the presence of increased independence. The response suggested that Child 6 had also increased in confidence and was now able to move away from his parent. </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br/>
      </w:r>
      <w:r w:rsidRPr="0083302B">
        <w:rPr>
          <w:rFonts w:ascii="Times New Roman" w:hAnsi="Times New Roman" w:cs="Times New Roman"/>
          <w:b/>
          <w:bCs/>
          <w:sz w:val="24"/>
          <w:szCs w:val="24"/>
        </w:rPr>
        <w:t xml:space="preserve">     </w:t>
      </w:r>
      <w:r w:rsidRPr="0083302B">
        <w:rPr>
          <w:rFonts w:ascii="Times New Roman" w:hAnsi="Times New Roman" w:cs="Times New Roman"/>
          <w:i/>
          <w:iCs/>
          <w:sz w:val="24"/>
          <w:szCs w:val="24"/>
        </w:rPr>
        <w:t xml:space="preserve">He is a lot happier than before and has gained so much confidence. (FS lead) has   </w:t>
      </w:r>
      <w:r w:rsidRPr="0083302B">
        <w:rPr>
          <w:rFonts w:ascii="Times New Roman" w:hAnsi="Times New Roman" w:cs="Times New Roman"/>
          <w:i/>
          <w:iCs/>
          <w:sz w:val="24"/>
          <w:szCs w:val="24"/>
        </w:rPr>
        <w:br/>
        <w:t xml:space="preserve">     helped him come out of his shell because he will play with others without me having </w:t>
      </w:r>
      <w:r w:rsidRPr="0083302B">
        <w:rPr>
          <w:rFonts w:ascii="Times New Roman" w:hAnsi="Times New Roman" w:cs="Times New Roman"/>
          <w:i/>
          <w:iCs/>
          <w:sz w:val="24"/>
          <w:szCs w:val="24"/>
        </w:rPr>
        <w:br/>
        <w:t xml:space="preserve">     to stand close to him. I feel the (FS name) has had a big influence towards (child’s  </w:t>
      </w:r>
      <w:r w:rsidRPr="0083302B">
        <w:rPr>
          <w:rFonts w:ascii="Times New Roman" w:hAnsi="Times New Roman" w:cs="Times New Roman"/>
          <w:i/>
          <w:iCs/>
          <w:sz w:val="24"/>
          <w:szCs w:val="24"/>
        </w:rPr>
        <w:br/>
        <w:t xml:space="preserve">     name) overall wellbeing</w:t>
      </w:r>
      <w:r w:rsidR="003501D6" w:rsidRPr="003501D6">
        <w:rPr>
          <w:rFonts w:ascii="Times New Roman" w:hAnsi="Times New Roman" w:cs="Times New Roman"/>
          <w:i/>
          <w:iCs/>
          <w:sz w:val="24"/>
          <w:szCs w:val="24"/>
        </w:rPr>
        <w:t>.</w:t>
      </w:r>
      <w:r w:rsidR="003501D6">
        <w:rPr>
          <w:rFonts w:ascii="Times New Roman" w:hAnsi="Times New Roman" w:cs="Times New Roman"/>
          <w:i/>
          <w:iCs/>
          <w:sz w:val="24"/>
          <w:szCs w:val="24"/>
        </w:rPr>
        <w:t xml:space="preserve"> </w:t>
      </w:r>
      <w:r w:rsidRPr="003501D6">
        <w:rPr>
          <w:rFonts w:ascii="Times New Roman" w:hAnsi="Times New Roman" w:cs="Times New Roman"/>
          <w:sz w:val="24"/>
          <w:szCs w:val="24"/>
        </w:rPr>
        <w:t>(Parent 6, Line 28)</w:t>
      </w:r>
      <w:r w:rsidRPr="003501D6">
        <w:rPr>
          <w:rFonts w:ascii="Times New Roman" w:hAnsi="Times New Roman" w:cs="Times New Roman"/>
          <w:sz w:val="24"/>
          <w:szCs w:val="24"/>
        </w:rPr>
        <w:br/>
      </w:r>
      <w:r w:rsidRPr="0083302B">
        <w:rPr>
          <w:rFonts w:ascii="Times New Roman" w:hAnsi="Times New Roman" w:cs="Times New Roman"/>
          <w:i/>
          <w:iCs/>
          <w:sz w:val="24"/>
          <w:szCs w:val="24"/>
        </w:rPr>
        <w:br/>
      </w:r>
      <w:r w:rsidRPr="0083302B">
        <w:rPr>
          <w:rFonts w:ascii="Times New Roman" w:hAnsi="Times New Roman" w:cs="Times New Roman"/>
          <w:sz w:val="24"/>
          <w:szCs w:val="24"/>
        </w:rPr>
        <w:t>As can be seen, independence does have an overlap with the theme, making friends. As previously stated, interpersonal relationships play a role in children’s well-being, thus having the independence to leave a parent to engage with others is also of value and can contribute to healthy well-being.</w:t>
      </w:r>
      <w:r w:rsidRPr="0083302B">
        <w:rPr>
          <w:rFonts w:ascii="Times New Roman" w:hAnsi="Times New Roman" w:cs="Times New Roman"/>
          <w:sz w:val="24"/>
          <w:szCs w:val="24"/>
        </w:rPr>
        <w:br/>
      </w:r>
      <w:r w:rsidRPr="0083302B">
        <w:rPr>
          <w:rFonts w:ascii="Times New Roman" w:hAnsi="Times New Roman" w:cs="Times New Roman"/>
          <w:sz w:val="24"/>
          <w:szCs w:val="24"/>
        </w:rPr>
        <w:lastRenderedPageBreak/>
        <w:t>This research aimed to explore how the Forest School approach to outdoor learning influences children’s well-being</w:t>
      </w:r>
      <w:r w:rsidR="005013AA">
        <w:rPr>
          <w:rFonts w:ascii="Times New Roman" w:hAnsi="Times New Roman" w:cs="Times New Roman"/>
          <w:sz w:val="24"/>
          <w:szCs w:val="24"/>
        </w:rPr>
        <w:t>, b</w:t>
      </w:r>
      <w:r w:rsidRPr="0083302B">
        <w:rPr>
          <w:rFonts w:ascii="Times New Roman" w:hAnsi="Times New Roman" w:cs="Times New Roman"/>
          <w:sz w:val="24"/>
          <w:szCs w:val="24"/>
        </w:rPr>
        <w:t xml:space="preserve">y examining the presence of well-being behaviours. Observations were carried out along with, exploring parental perspectives of the Forest School Initiative via qualitative surveys. The findings have provided a detailed exploration of well-being behaviours suggesting that the Forest School has had a positive influence </w:t>
      </w:r>
      <w:r w:rsidR="005013AA" w:rsidRPr="0083302B">
        <w:rPr>
          <w:rFonts w:ascii="Times New Roman" w:hAnsi="Times New Roman" w:cs="Times New Roman"/>
          <w:sz w:val="24"/>
          <w:szCs w:val="24"/>
        </w:rPr>
        <w:t>on</w:t>
      </w:r>
      <w:r w:rsidRPr="0083302B">
        <w:rPr>
          <w:rFonts w:ascii="Times New Roman" w:hAnsi="Times New Roman" w:cs="Times New Roman"/>
          <w:sz w:val="24"/>
          <w:szCs w:val="24"/>
        </w:rPr>
        <w:t xml:space="preserve"> children’s overall well-being. The findings are discussed </w:t>
      </w:r>
      <w:proofErr w:type="gramStart"/>
      <w:r w:rsidRPr="0083302B">
        <w:rPr>
          <w:rFonts w:ascii="Times New Roman" w:hAnsi="Times New Roman" w:cs="Times New Roman"/>
          <w:sz w:val="24"/>
          <w:szCs w:val="24"/>
        </w:rPr>
        <w:t>in light of</w:t>
      </w:r>
      <w:proofErr w:type="gramEnd"/>
      <w:r w:rsidRPr="0083302B">
        <w:rPr>
          <w:rFonts w:ascii="Times New Roman" w:hAnsi="Times New Roman" w:cs="Times New Roman"/>
          <w:sz w:val="24"/>
          <w:szCs w:val="24"/>
        </w:rPr>
        <w:t xml:space="preserve"> the extant research literature in the next chapter.</w:t>
      </w:r>
    </w:p>
    <w:p w14:paraId="5797C8F5" w14:textId="77777777" w:rsidR="00390E2F" w:rsidRDefault="00390E2F" w:rsidP="00A81670">
      <w:pPr>
        <w:spacing w:line="480" w:lineRule="auto"/>
        <w:jc w:val="center"/>
        <w:rPr>
          <w:rFonts w:ascii="Times New Roman" w:hAnsi="Times New Roman" w:cs="Times New Roman"/>
          <w:b/>
          <w:bCs/>
          <w:sz w:val="24"/>
          <w:szCs w:val="24"/>
        </w:rPr>
      </w:pPr>
    </w:p>
    <w:p w14:paraId="6445C96F" w14:textId="77777777" w:rsidR="00390E2F" w:rsidRDefault="00390E2F" w:rsidP="00A81670">
      <w:pPr>
        <w:spacing w:line="480" w:lineRule="auto"/>
        <w:jc w:val="center"/>
        <w:rPr>
          <w:rFonts w:ascii="Times New Roman" w:hAnsi="Times New Roman" w:cs="Times New Roman"/>
          <w:b/>
          <w:bCs/>
          <w:sz w:val="24"/>
          <w:szCs w:val="24"/>
        </w:rPr>
      </w:pPr>
    </w:p>
    <w:p w14:paraId="0CBCF5CB" w14:textId="77777777" w:rsidR="00390E2F" w:rsidRDefault="00390E2F" w:rsidP="00A81670">
      <w:pPr>
        <w:spacing w:line="480" w:lineRule="auto"/>
        <w:jc w:val="center"/>
        <w:rPr>
          <w:rFonts w:ascii="Times New Roman" w:hAnsi="Times New Roman" w:cs="Times New Roman"/>
          <w:b/>
          <w:bCs/>
          <w:sz w:val="24"/>
          <w:szCs w:val="24"/>
        </w:rPr>
      </w:pPr>
    </w:p>
    <w:p w14:paraId="2FC197E9" w14:textId="77777777" w:rsidR="00390E2F" w:rsidRDefault="00390E2F" w:rsidP="00A81670">
      <w:pPr>
        <w:spacing w:line="480" w:lineRule="auto"/>
        <w:jc w:val="center"/>
        <w:rPr>
          <w:rFonts w:ascii="Times New Roman" w:hAnsi="Times New Roman" w:cs="Times New Roman"/>
          <w:b/>
          <w:bCs/>
          <w:sz w:val="24"/>
          <w:szCs w:val="24"/>
        </w:rPr>
      </w:pPr>
    </w:p>
    <w:p w14:paraId="254BBDE5" w14:textId="77777777" w:rsidR="00390E2F" w:rsidRDefault="00390E2F" w:rsidP="00A81670">
      <w:pPr>
        <w:spacing w:line="480" w:lineRule="auto"/>
        <w:jc w:val="center"/>
        <w:rPr>
          <w:rFonts w:ascii="Times New Roman" w:hAnsi="Times New Roman" w:cs="Times New Roman"/>
          <w:b/>
          <w:bCs/>
          <w:sz w:val="24"/>
          <w:szCs w:val="24"/>
        </w:rPr>
      </w:pPr>
    </w:p>
    <w:p w14:paraId="301D5964" w14:textId="77777777" w:rsidR="00390E2F" w:rsidRDefault="00390E2F" w:rsidP="00A81670">
      <w:pPr>
        <w:spacing w:line="480" w:lineRule="auto"/>
        <w:jc w:val="center"/>
        <w:rPr>
          <w:rFonts w:ascii="Times New Roman" w:hAnsi="Times New Roman" w:cs="Times New Roman"/>
          <w:b/>
          <w:bCs/>
          <w:sz w:val="24"/>
          <w:szCs w:val="24"/>
        </w:rPr>
      </w:pPr>
    </w:p>
    <w:p w14:paraId="161C6F7E" w14:textId="77777777" w:rsidR="003501D6" w:rsidRDefault="003501D6" w:rsidP="003501D6">
      <w:pPr>
        <w:spacing w:line="480" w:lineRule="auto"/>
        <w:rPr>
          <w:rFonts w:ascii="Times New Roman" w:hAnsi="Times New Roman" w:cs="Times New Roman"/>
          <w:b/>
          <w:bCs/>
          <w:sz w:val="24"/>
          <w:szCs w:val="24"/>
        </w:rPr>
      </w:pPr>
    </w:p>
    <w:p w14:paraId="3FB44EBE" w14:textId="77777777" w:rsidR="001925B1" w:rsidRDefault="001925B1" w:rsidP="003501D6">
      <w:pPr>
        <w:spacing w:line="480" w:lineRule="auto"/>
        <w:jc w:val="center"/>
        <w:rPr>
          <w:rFonts w:ascii="Times New Roman" w:hAnsi="Times New Roman" w:cs="Times New Roman"/>
          <w:b/>
          <w:bCs/>
          <w:sz w:val="24"/>
          <w:szCs w:val="24"/>
        </w:rPr>
      </w:pPr>
    </w:p>
    <w:p w14:paraId="6CE63616" w14:textId="77777777" w:rsidR="001925B1" w:rsidRDefault="001925B1" w:rsidP="003501D6">
      <w:pPr>
        <w:spacing w:line="480" w:lineRule="auto"/>
        <w:jc w:val="center"/>
        <w:rPr>
          <w:rFonts w:ascii="Times New Roman" w:hAnsi="Times New Roman" w:cs="Times New Roman"/>
          <w:b/>
          <w:bCs/>
          <w:sz w:val="24"/>
          <w:szCs w:val="24"/>
        </w:rPr>
      </w:pPr>
    </w:p>
    <w:p w14:paraId="36531A82" w14:textId="77777777" w:rsidR="009107BE" w:rsidRDefault="009107BE" w:rsidP="003501D6">
      <w:pPr>
        <w:spacing w:line="480" w:lineRule="auto"/>
        <w:jc w:val="center"/>
        <w:rPr>
          <w:rFonts w:ascii="Times New Roman" w:hAnsi="Times New Roman" w:cs="Times New Roman"/>
          <w:b/>
          <w:bCs/>
          <w:sz w:val="24"/>
          <w:szCs w:val="24"/>
        </w:rPr>
      </w:pPr>
    </w:p>
    <w:p w14:paraId="26A4ADF7" w14:textId="77777777" w:rsidR="009107BE" w:rsidRDefault="009107BE" w:rsidP="003501D6">
      <w:pPr>
        <w:spacing w:line="480" w:lineRule="auto"/>
        <w:jc w:val="center"/>
        <w:rPr>
          <w:rFonts w:ascii="Times New Roman" w:hAnsi="Times New Roman" w:cs="Times New Roman"/>
          <w:b/>
          <w:bCs/>
          <w:sz w:val="24"/>
          <w:szCs w:val="24"/>
        </w:rPr>
      </w:pPr>
    </w:p>
    <w:p w14:paraId="60077CBD" w14:textId="77777777" w:rsidR="009107BE" w:rsidRDefault="009107BE" w:rsidP="003501D6">
      <w:pPr>
        <w:spacing w:line="480" w:lineRule="auto"/>
        <w:jc w:val="center"/>
        <w:rPr>
          <w:rFonts w:ascii="Times New Roman" w:hAnsi="Times New Roman" w:cs="Times New Roman"/>
          <w:b/>
          <w:bCs/>
          <w:sz w:val="24"/>
          <w:szCs w:val="24"/>
        </w:rPr>
      </w:pPr>
    </w:p>
    <w:p w14:paraId="05E9B999" w14:textId="77777777" w:rsidR="009107BE" w:rsidRDefault="009107BE" w:rsidP="003501D6">
      <w:pPr>
        <w:spacing w:line="480" w:lineRule="auto"/>
        <w:jc w:val="center"/>
        <w:rPr>
          <w:rFonts w:ascii="Times New Roman" w:hAnsi="Times New Roman" w:cs="Times New Roman"/>
          <w:b/>
          <w:bCs/>
          <w:sz w:val="24"/>
          <w:szCs w:val="24"/>
        </w:rPr>
      </w:pPr>
    </w:p>
    <w:p w14:paraId="7AF7E3DE" w14:textId="77777777" w:rsidR="009107BE" w:rsidRDefault="009107BE" w:rsidP="003501D6">
      <w:pPr>
        <w:spacing w:line="480" w:lineRule="auto"/>
        <w:jc w:val="center"/>
        <w:rPr>
          <w:rFonts w:ascii="Times New Roman" w:hAnsi="Times New Roman" w:cs="Times New Roman"/>
          <w:b/>
          <w:bCs/>
          <w:sz w:val="24"/>
          <w:szCs w:val="24"/>
        </w:rPr>
      </w:pPr>
    </w:p>
    <w:p w14:paraId="3D9C0204" w14:textId="7281DC93" w:rsidR="000A38B3" w:rsidRPr="00A81670" w:rsidRDefault="000A38B3" w:rsidP="003501D6">
      <w:pPr>
        <w:spacing w:line="480" w:lineRule="auto"/>
        <w:jc w:val="center"/>
        <w:rPr>
          <w:rFonts w:ascii="Times New Roman" w:hAnsi="Times New Roman" w:cs="Times New Roman"/>
          <w:sz w:val="24"/>
          <w:szCs w:val="24"/>
        </w:rPr>
      </w:pPr>
      <w:r w:rsidRPr="0083302B">
        <w:rPr>
          <w:rFonts w:ascii="Times New Roman" w:hAnsi="Times New Roman" w:cs="Times New Roman"/>
          <w:b/>
          <w:bCs/>
          <w:sz w:val="24"/>
          <w:szCs w:val="24"/>
        </w:rPr>
        <w:lastRenderedPageBreak/>
        <w:t>Chapter Four - Discussion</w:t>
      </w:r>
    </w:p>
    <w:p w14:paraId="25061ADD" w14:textId="77777777" w:rsidR="000A38B3" w:rsidRPr="0083302B" w:rsidRDefault="000A38B3"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Study Findings</w:t>
      </w:r>
    </w:p>
    <w:p w14:paraId="764147BB" w14:textId="629911B3"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 present study aimed to explore how exposure to nature through attendance at a Forest School in South Wales influenced children’s well-being. An investigation into the benefits of outdoor programmes by Mutz and Muller (2016) suggested that children had increased well-being and, reported a decrease in stress, following outdoor interaction. Similarly, the literature suggested that this type of exposure is associated with improved confidence, self-esteem and is pro-social (</w:t>
      </w:r>
      <w:proofErr w:type="spellStart"/>
      <w:r w:rsidRPr="0083302B">
        <w:rPr>
          <w:rFonts w:ascii="Times New Roman" w:hAnsi="Times New Roman" w:cs="Times New Roman"/>
          <w:sz w:val="24"/>
          <w:szCs w:val="24"/>
        </w:rPr>
        <w:t>Balanger</w:t>
      </w:r>
      <w:proofErr w:type="spellEnd"/>
      <w:r w:rsidRPr="0083302B">
        <w:rPr>
          <w:rFonts w:ascii="Times New Roman" w:hAnsi="Times New Roman" w:cs="Times New Roman"/>
          <w:sz w:val="24"/>
          <w:szCs w:val="24"/>
        </w:rPr>
        <w:t xml:space="preserve"> et al.</w:t>
      </w:r>
      <w:r w:rsidR="001925B1">
        <w:rPr>
          <w:rFonts w:ascii="Times New Roman" w:hAnsi="Times New Roman" w:cs="Times New Roman"/>
          <w:sz w:val="24"/>
          <w:szCs w:val="24"/>
        </w:rPr>
        <w:t>,</w:t>
      </w:r>
      <w:r w:rsidRPr="0083302B">
        <w:rPr>
          <w:rFonts w:ascii="Times New Roman" w:hAnsi="Times New Roman" w:cs="Times New Roman"/>
          <w:sz w:val="24"/>
          <w:szCs w:val="24"/>
        </w:rPr>
        <w:t xml:space="preserve"> 2013). This research attempted to explore how the Forest School approach to outdoor learning influences children’s well-being.</w:t>
      </w:r>
      <w:r w:rsidRPr="0083302B">
        <w:rPr>
          <w:rFonts w:ascii="Times New Roman" w:hAnsi="Times New Roman" w:cs="Times New Roman"/>
          <w:sz w:val="24"/>
          <w:szCs w:val="24"/>
        </w:rPr>
        <w:br/>
        <w:t xml:space="preserve">     As discussed in chapter three, the researcher explored three key themes during observations: </w:t>
      </w:r>
      <w:r w:rsidR="007A3C22">
        <w:rPr>
          <w:rFonts w:ascii="Times New Roman" w:hAnsi="Times New Roman" w:cs="Times New Roman"/>
          <w:sz w:val="24"/>
          <w:szCs w:val="24"/>
        </w:rPr>
        <w:t xml:space="preserve">1) </w:t>
      </w:r>
      <w:r w:rsidRPr="0083302B">
        <w:rPr>
          <w:rFonts w:ascii="Times New Roman" w:hAnsi="Times New Roman" w:cs="Times New Roman"/>
          <w:sz w:val="24"/>
          <w:szCs w:val="24"/>
        </w:rPr>
        <w:t xml:space="preserve">confidence and self-esteem, </w:t>
      </w:r>
      <w:r w:rsidR="007A3C22">
        <w:rPr>
          <w:rFonts w:ascii="Times New Roman" w:hAnsi="Times New Roman" w:cs="Times New Roman"/>
          <w:sz w:val="24"/>
          <w:szCs w:val="24"/>
        </w:rPr>
        <w:t xml:space="preserve">2) </w:t>
      </w:r>
      <w:r w:rsidRPr="0083302B">
        <w:rPr>
          <w:rFonts w:ascii="Times New Roman" w:hAnsi="Times New Roman" w:cs="Times New Roman"/>
          <w:sz w:val="24"/>
          <w:szCs w:val="24"/>
        </w:rPr>
        <w:t>relaxation and inner peace and</w:t>
      </w:r>
      <w:r w:rsidR="007A3C22">
        <w:rPr>
          <w:rFonts w:ascii="Times New Roman" w:hAnsi="Times New Roman" w:cs="Times New Roman"/>
          <w:sz w:val="24"/>
          <w:szCs w:val="24"/>
        </w:rPr>
        <w:t xml:space="preserve"> 3) </w:t>
      </w:r>
      <w:r w:rsidRPr="0083302B">
        <w:rPr>
          <w:rFonts w:ascii="Times New Roman" w:hAnsi="Times New Roman" w:cs="Times New Roman"/>
          <w:sz w:val="24"/>
          <w:szCs w:val="24"/>
        </w:rPr>
        <w:t xml:space="preserve">enjoyment without restraints. According to </w:t>
      </w:r>
      <w:proofErr w:type="spellStart"/>
      <w:r w:rsidRPr="0083302B">
        <w:rPr>
          <w:rFonts w:ascii="Times New Roman" w:hAnsi="Times New Roman" w:cs="Times New Roman"/>
          <w:sz w:val="24"/>
          <w:szCs w:val="24"/>
        </w:rPr>
        <w:t>L</w:t>
      </w:r>
      <w:r w:rsidR="00DA53EA">
        <w:rPr>
          <w:rFonts w:ascii="Times New Roman" w:hAnsi="Times New Roman" w:cs="Times New Roman"/>
          <w:sz w:val="24"/>
          <w:szCs w:val="24"/>
        </w:rPr>
        <w:t>aevers</w:t>
      </w:r>
      <w:proofErr w:type="spellEnd"/>
      <w:r w:rsidR="00DA53EA">
        <w:rPr>
          <w:rFonts w:ascii="Times New Roman" w:hAnsi="Times New Roman" w:cs="Times New Roman"/>
          <w:sz w:val="24"/>
          <w:szCs w:val="24"/>
        </w:rPr>
        <w:t xml:space="preserve"> and Moons</w:t>
      </w:r>
      <w:r w:rsidRPr="0083302B">
        <w:rPr>
          <w:rFonts w:ascii="Times New Roman" w:hAnsi="Times New Roman" w:cs="Times New Roman"/>
          <w:sz w:val="24"/>
          <w:szCs w:val="24"/>
        </w:rPr>
        <w:t xml:space="preserve"> (2008) these are key areas of children’s well-being. The results saw the presence of well-being behaviours become more prevalent towards the end of the research period. </w:t>
      </w:r>
      <w:bookmarkStart w:id="26" w:name="_Hlk34910263"/>
      <w:r w:rsidRPr="0083302B">
        <w:rPr>
          <w:rFonts w:ascii="Times New Roman" w:hAnsi="Times New Roman" w:cs="Times New Roman"/>
          <w:sz w:val="24"/>
          <w:szCs w:val="24"/>
        </w:rPr>
        <w:t xml:space="preserve">Increases in confidence and self-esteem were witnessed in many of the participants. Children began to establish friendships, and spent more time interacting with each other. Evidently, the research literature described how nature programmes are pro-social and can encourage communication skills (Cook, 2008). Theoretically, these findings also support Vygotsky’s (1978) scaffolding theory. Vygotsky (1978) believed that children were able to build social skills through correct interactions with </w:t>
      </w:r>
      <w:bookmarkEnd w:id="26"/>
      <w:r w:rsidRPr="0083302B">
        <w:rPr>
          <w:rFonts w:ascii="Times New Roman" w:hAnsi="Times New Roman" w:cs="Times New Roman"/>
          <w:sz w:val="24"/>
          <w:szCs w:val="24"/>
        </w:rPr>
        <w:t xml:space="preserve">others. Thematic analysis of the qualitative survey data also picked up on the forming of interpersonal relationships. With responses frequently mentioning their children wanting to see their fellow peers at the Forest School, and how this contributed to their well-being. Interestingly, a further sub-theme emerged during analysis. This sub-theme related to parental friendships and building a support network amongst themselves. This was particularly interesting because parent’s well-being was not a consideration prior to this research. </w:t>
      </w:r>
      <w:r w:rsidRPr="0083302B">
        <w:rPr>
          <w:rFonts w:ascii="Times New Roman" w:hAnsi="Times New Roman" w:cs="Times New Roman"/>
          <w:sz w:val="24"/>
          <w:szCs w:val="24"/>
        </w:rPr>
        <w:lastRenderedPageBreak/>
        <w:t xml:space="preserve">Research by </w:t>
      </w:r>
      <w:proofErr w:type="spellStart"/>
      <w:r w:rsidRPr="0083302B">
        <w:rPr>
          <w:rFonts w:ascii="Times New Roman" w:hAnsi="Times New Roman" w:cs="Times New Roman"/>
          <w:sz w:val="24"/>
          <w:szCs w:val="24"/>
        </w:rPr>
        <w:t>Strazdins</w:t>
      </w:r>
      <w:proofErr w:type="spellEnd"/>
      <w:r w:rsidRPr="0083302B">
        <w:rPr>
          <w:rFonts w:ascii="Times New Roman" w:hAnsi="Times New Roman" w:cs="Times New Roman"/>
          <w:sz w:val="24"/>
          <w:szCs w:val="24"/>
        </w:rPr>
        <w:t xml:space="preserve"> et al</w:t>
      </w:r>
      <w:r w:rsidR="00390E2F">
        <w:rPr>
          <w:rFonts w:ascii="Times New Roman" w:hAnsi="Times New Roman" w:cs="Times New Roman"/>
          <w:sz w:val="24"/>
          <w:szCs w:val="24"/>
        </w:rPr>
        <w:t>.</w:t>
      </w:r>
      <w:r w:rsidRPr="0083302B">
        <w:rPr>
          <w:rFonts w:ascii="Times New Roman" w:hAnsi="Times New Roman" w:cs="Times New Roman"/>
          <w:sz w:val="24"/>
          <w:szCs w:val="24"/>
        </w:rPr>
        <w:t xml:space="preserve"> (2006) notes that parental happiness has a positive influence on children’s well-being. This suggests that well-being research should look beyond children </w:t>
      </w:r>
      <w:r w:rsidR="002F5999">
        <w:rPr>
          <w:rFonts w:ascii="Times New Roman" w:hAnsi="Times New Roman" w:cs="Times New Roman"/>
          <w:sz w:val="24"/>
          <w:szCs w:val="24"/>
        </w:rPr>
        <w:t>themselves</w:t>
      </w:r>
      <w:r w:rsidR="002F5999" w:rsidRPr="0083302B">
        <w:rPr>
          <w:rFonts w:ascii="Times New Roman" w:hAnsi="Times New Roman" w:cs="Times New Roman"/>
          <w:sz w:val="24"/>
          <w:szCs w:val="24"/>
        </w:rPr>
        <w:t xml:space="preserve"> and</w:t>
      </w:r>
      <w:r w:rsidRPr="0083302B">
        <w:rPr>
          <w:rFonts w:ascii="Times New Roman" w:hAnsi="Times New Roman" w:cs="Times New Roman"/>
          <w:sz w:val="24"/>
          <w:szCs w:val="24"/>
        </w:rPr>
        <w:t xml:space="preserve"> consider how the well-being of others influences children. </w:t>
      </w:r>
      <w:r w:rsidRPr="0083302B">
        <w:rPr>
          <w:rFonts w:ascii="Times New Roman" w:hAnsi="Times New Roman" w:cs="Times New Roman"/>
          <w:sz w:val="24"/>
          <w:szCs w:val="24"/>
        </w:rPr>
        <w:br/>
        <w:t xml:space="preserve">     </w:t>
      </w:r>
      <w:proofErr w:type="gramStart"/>
      <w:r w:rsidRPr="0083302B">
        <w:rPr>
          <w:rFonts w:ascii="Times New Roman" w:hAnsi="Times New Roman" w:cs="Times New Roman"/>
          <w:sz w:val="24"/>
          <w:szCs w:val="24"/>
        </w:rPr>
        <w:t>Referring back</w:t>
      </w:r>
      <w:proofErr w:type="gramEnd"/>
      <w:r w:rsidRPr="0083302B">
        <w:rPr>
          <w:rFonts w:ascii="Times New Roman" w:hAnsi="Times New Roman" w:cs="Times New Roman"/>
          <w:sz w:val="24"/>
          <w:szCs w:val="24"/>
        </w:rPr>
        <w:t xml:space="preserve"> to the literature, Forest Schools take a holistic approach to children’s learning and development (Williams-</w:t>
      </w:r>
      <w:proofErr w:type="spellStart"/>
      <w:r w:rsidRPr="0083302B">
        <w:rPr>
          <w:rFonts w:ascii="Times New Roman" w:hAnsi="Times New Roman" w:cs="Times New Roman"/>
          <w:sz w:val="24"/>
          <w:szCs w:val="24"/>
        </w:rPr>
        <w:t>Siegfredsen</w:t>
      </w:r>
      <w:proofErr w:type="spellEnd"/>
      <w:r w:rsidRPr="0083302B">
        <w:rPr>
          <w:rFonts w:ascii="Times New Roman" w:hAnsi="Times New Roman" w:cs="Times New Roman"/>
          <w:sz w:val="24"/>
          <w:szCs w:val="24"/>
        </w:rPr>
        <w:t>, 2017). This in turn, encourages self-growth, creativity and emotional well-being (</w:t>
      </w:r>
      <w:proofErr w:type="spellStart"/>
      <w:r w:rsidRPr="0083302B">
        <w:rPr>
          <w:rFonts w:ascii="Times New Roman" w:hAnsi="Times New Roman" w:cs="Times New Roman"/>
          <w:sz w:val="24"/>
          <w:szCs w:val="24"/>
        </w:rPr>
        <w:t>Torrence</w:t>
      </w:r>
      <w:proofErr w:type="spellEnd"/>
      <w:r w:rsidRPr="0083302B">
        <w:rPr>
          <w:rFonts w:ascii="Times New Roman" w:hAnsi="Times New Roman" w:cs="Times New Roman"/>
          <w:sz w:val="24"/>
          <w:szCs w:val="24"/>
        </w:rPr>
        <w:t xml:space="preserve">, 2001).  Thematic analysis saw the emergence of the sub-theme creativity, which coincides with the Forest Schools holistic approach. Parental responses noted their children actively engaging in arts and crafts, specifically, natural </w:t>
      </w:r>
      <w:r w:rsidR="00390E2F">
        <w:rPr>
          <w:rFonts w:ascii="Times New Roman" w:hAnsi="Times New Roman" w:cs="Times New Roman"/>
          <w:sz w:val="24"/>
          <w:szCs w:val="24"/>
        </w:rPr>
        <w:t>c</w:t>
      </w:r>
      <w:r w:rsidRPr="0083302B">
        <w:rPr>
          <w:rFonts w:ascii="Times New Roman" w:hAnsi="Times New Roman" w:cs="Times New Roman"/>
          <w:sz w:val="24"/>
          <w:szCs w:val="24"/>
        </w:rPr>
        <w:t>rafts. According to Rousseau (1966), this type of engagement with natural resources can improve understanding and knowledge, and often leads to positive psychological and intellectual outcomes. Moreover, as previously discussed, a case study by O’Brien and Murry (2005) noted an increase in motivation to learn as well as, enhancements in focus and attention. Similarly, the findings in the present study witnessed participants, in what can be described as ‘in flow.’  These participants did not seem to lose concentration during the activity and seemed motivated to finish. This also provided support for the Flow theory (Nakamura &amp; Csikszentmihalyi, 2002), which claims that children learn best through creative practical experiences. However, as only two children were observed in this state of flow, it is difficult to determine whether this was a result of the environment, or if this is a natural occurrence for them as individuals.</w:t>
      </w:r>
      <w:r w:rsidRPr="0083302B">
        <w:rPr>
          <w:rFonts w:ascii="Times New Roman" w:hAnsi="Times New Roman" w:cs="Times New Roman"/>
          <w:sz w:val="24"/>
          <w:szCs w:val="24"/>
        </w:rPr>
        <w:br/>
        <w:t xml:space="preserve">      </w:t>
      </w:r>
      <w:bookmarkStart w:id="27" w:name="_Hlk35609935"/>
      <w:r w:rsidRPr="0083302B">
        <w:rPr>
          <w:rFonts w:ascii="Times New Roman" w:hAnsi="Times New Roman" w:cs="Times New Roman"/>
          <w:sz w:val="24"/>
          <w:szCs w:val="24"/>
        </w:rPr>
        <w:t xml:space="preserve">In keeping with the Forest Schools holistic approach,  </w:t>
      </w:r>
      <w:bookmarkEnd w:id="27"/>
      <w:r w:rsidRPr="0083302B">
        <w:rPr>
          <w:rFonts w:ascii="Times New Roman" w:hAnsi="Times New Roman" w:cs="Times New Roman"/>
          <w:sz w:val="24"/>
          <w:szCs w:val="24"/>
        </w:rPr>
        <w:t xml:space="preserve">the presence of relaxation and inner peace became more prevalent among the participants, and the sub-theme, emotional development emerged. Children began to become self-aware, whilst others appeared to be more aware of others around them. According to White (2004), nature provides a central context for emotional development in early childhood. Through outdoor play, children are able to form more complex and self-determined methods of play, which in turn contributes to </w:t>
      </w:r>
      <w:r w:rsidRPr="0083302B">
        <w:rPr>
          <w:rFonts w:ascii="Times New Roman" w:hAnsi="Times New Roman" w:cs="Times New Roman"/>
          <w:sz w:val="24"/>
          <w:szCs w:val="24"/>
        </w:rPr>
        <w:lastRenderedPageBreak/>
        <w:t>their learning about themselves and others (Thompson &amp; Thompson, 2007).</w:t>
      </w:r>
      <w:r w:rsidRPr="0083302B">
        <w:rPr>
          <w:rFonts w:ascii="Times New Roman" w:hAnsi="Times New Roman" w:cs="Times New Roman"/>
          <w:sz w:val="24"/>
          <w:szCs w:val="24"/>
        </w:rPr>
        <w:br/>
        <w:t xml:space="preserve">Furthermore, within any child centred establishment, setting boundaries is a safety must. </w:t>
      </w:r>
      <w:proofErr w:type="spellStart"/>
      <w:r w:rsidRPr="0083302B">
        <w:rPr>
          <w:rFonts w:ascii="Times New Roman" w:hAnsi="Times New Roman" w:cs="Times New Roman"/>
          <w:sz w:val="24"/>
          <w:szCs w:val="24"/>
        </w:rPr>
        <w:t>La</w:t>
      </w:r>
      <w:r w:rsidR="00482202">
        <w:rPr>
          <w:rFonts w:ascii="Times New Roman" w:hAnsi="Times New Roman" w:cs="Times New Roman"/>
          <w:sz w:val="24"/>
          <w:szCs w:val="24"/>
        </w:rPr>
        <w:t>e</w:t>
      </w:r>
      <w:r w:rsidRPr="0083302B">
        <w:rPr>
          <w:rFonts w:ascii="Times New Roman" w:hAnsi="Times New Roman" w:cs="Times New Roman"/>
          <w:sz w:val="24"/>
          <w:szCs w:val="24"/>
        </w:rPr>
        <w:t>ve</w:t>
      </w:r>
      <w:r w:rsidR="00482202">
        <w:rPr>
          <w:rFonts w:ascii="Times New Roman" w:hAnsi="Times New Roman" w:cs="Times New Roman"/>
          <w:sz w:val="24"/>
          <w:szCs w:val="24"/>
        </w:rPr>
        <w:t>rs</w:t>
      </w:r>
      <w:proofErr w:type="spellEnd"/>
      <w:r w:rsidRPr="0083302B">
        <w:rPr>
          <w:rFonts w:ascii="Times New Roman" w:hAnsi="Times New Roman" w:cs="Times New Roman"/>
          <w:sz w:val="24"/>
          <w:szCs w:val="24"/>
        </w:rPr>
        <w:t xml:space="preserve"> (200</w:t>
      </w:r>
      <w:r w:rsidR="00482202">
        <w:rPr>
          <w:rFonts w:ascii="Times New Roman" w:hAnsi="Times New Roman" w:cs="Times New Roman"/>
          <w:sz w:val="24"/>
          <w:szCs w:val="24"/>
        </w:rPr>
        <w:t>5</w:t>
      </w:r>
      <w:r w:rsidRPr="0083302B">
        <w:rPr>
          <w:rFonts w:ascii="Times New Roman" w:hAnsi="Times New Roman" w:cs="Times New Roman"/>
          <w:sz w:val="24"/>
          <w:szCs w:val="24"/>
        </w:rPr>
        <w:t>) states children who demonstrate an understanding of rules have high well-being. Observational data saw participants follow rules whilst also asking questions to further understand why they must follow these rules. This provides an example of the third pedagogical principle within the Forest School literature. For instance, Williams-</w:t>
      </w:r>
      <w:proofErr w:type="spellStart"/>
      <w:r w:rsidRPr="0083302B">
        <w:rPr>
          <w:rFonts w:ascii="Times New Roman" w:hAnsi="Times New Roman" w:cs="Times New Roman"/>
          <w:sz w:val="24"/>
          <w:szCs w:val="24"/>
        </w:rPr>
        <w:t>Siegfredsen</w:t>
      </w:r>
      <w:proofErr w:type="spellEnd"/>
      <w:r w:rsidRPr="0083302B">
        <w:rPr>
          <w:rFonts w:ascii="Times New Roman" w:hAnsi="Times New Roman" w:cs="Times New Roman"/>
          <w:sz w:val="24"/>
          <w:szCs w:val="24"/>
        </w:rPr>
        <w:t xml:space="preserve"> (2017) asserted that this principle is based on developing independent thinking. Children starting to question the rules suggests the development of independent thinking taking place. What’s more, the development of independent thinking also emerged during qualitative survey analysis, though was not considered a key theme. Children understanding and correctly following rules also supports the Attention restoration theory (ART). This theory has suggested that spending time in natural environments can enhance higher order cognitive processes, including impulse control (Kaplan &amp; Kaplan, 1989). Data collected during observations saw how behaviour had improved, particularly for two participants. The participants had displayed negative behaviour towards adults and other children in the first session. However, this behaviour had drastically improved by the second session. Though, obvious behaviour changes were witnessed by the research, it is not clear to say whether this was a result of being in the forest, however, parents expressed that the Forest environment had played in role in the influence of positive behaviours. </w:t>
      </w:r>
    </w:p>
    <w:p w14:paraId="4169BAA8" w14:textId="4BCCCB8A" w:rsidR="000A38B3" w:rsidRPr="0083302B" w:rsidRDefault="00390E2F" w:rsidP="008330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A38B3" w:rsidRPr="0083302B">
        <w:rPr>
          <w:rFonts w:ascii="Times New Roman" w:hAnsi="Times New Roman" w:cs="Times New Roman"/>
          <w:sz w:val="24"/>
          <w:szCs w:val="24"/>
        </w:rPr>
        <w:t xml:space="preserve">Overall, this exploration into the benefits of Forest Schools for children saw </w:t>
      </w:r>
      <w:r w:rsidR="00916DD7">
        <w:rPr>
          <w:rFonts w:ascii="Times New Roman" w:hAnsi="Times New Roman" w:cs="Times New Roman"/>
          <w:sz w:val="24"/>
          <w:szCs w:val="24"/>
        </w:rPr>
        <w:t xml:space="preserve">the </w:t>
      </w:r>
      <w:r w:rsidR="000A38B3" w:rsidRPr="0083302B">
        <w:rPr>
          <w:rFonts w:ascii="Times New Roman" w:hAnsi="Times New Roman" w:cs="Times New Roman"/>
          <w:sz w:val="24"/>
          <w:szCs w:val="24"/>
        </w:rPr>
        <w:t>presen</w:t>
      </w:r>
      <w:r w:rsidR="00EE4DD4">
        <w:rPr>
          <w:rFonts w:ascii="Times New Roman" w:hAnsi="Times New Roman" w:cs="Times New Roman"/>
          <w:sz w:val="24"/>
          <w:szCs w:val="24"/>
        </w:rPr>
        <w:t>ce</w:t>
      </w:r>
      <w:r w:rsidR="000A38B3" w:rsidRPr="0083302B">
        <w:rPr>
          <w:rFonts w:ascii="Times New Roman" w:hAnsi="Times New Roman" w:cs="Times New Roman"/>
          <w:sz w:val="24"/>
          <w:szCs w:val="24"/>
        </w:rPr>
        <w:t xml:space="preserve"> of positive well-being behaviours become more frequent over the three-week period. Parental perspectives also noted that the Forest School had positively influenced their children’s overall well-being. </w:t>
      </w:r>
    </w:p>
    <w:p w14:paraId="673335C8" w14:textId="77777777" w:rsidR="00F30462"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b/>
          <w:bCs/>
          <w:sz w:val="24"/>
          <w:szCs w:val="24"/>
        </w:rPr>
        <w:t>Methodological Considerations</w:t>
      </w:r>
    </w:p>
    <w:p w14:paraId="578D0EC6" w14:textId="6A1335CD"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This research project was designed to explore the possible benefits that nature initiatives, such as the Forest School Initiative had on children’s well-being. The use of a qualitative approach allowed for a comparative analogy of the well-being influences that nature has, along with, how the Forest School concept had impacted both the children and their family unit. However, qualitative research is often subject to criticism, specifically relating to valid</w:t>
      </w:r>
      <w:r w:rsidR="008C2CD5">
        <w:rPr>
          <w:rFonts w:ascii="Times New Roman" w:hAnsi="Times New Roman" w:cs="Times New Roman"/>
          <w:sz w:val="24"/>
          <w:szCs w:val="24"/>
        </w:rPr>
        <w:t>it</w:t>
      </w:r>
      <w:r w:rsidRPr="0083302B">
        <w:rPr>
          <w:rFonts w:ascii="Times New Roman" w:hAnsi="Times New Roman" w:cs="Times New Roman"/>
          <w:sz w:val="24"/>
          <w:szCs w:val="24"/>
        </w:rPr>
        <w:t>y (Cho &amp; Trent, 2006). Nonetheless, Yardley</w:t>
      </w:r>
      <w:r w:rsidR="007C6E25">
        <w:rPr>
          <w:rFonts w:ascii="Times New Roman" w:hAnsi="Times New Roman" w:cs="Times New Roman"/>
          <w:sz w:val="24"/>
          <w:szCs w:val="24"/>
        </w:rPr>
        <w:t xml:space="preserve"> (</w:t>
      </w:r>
      <w:r w:rsidRPr="0083302B">
        <w:rPr>
          <w:rFonts w:ascii="Times New Roman" w:hAnsi="Times New Roman" w:cs="Times New Roman"/>
          <w:sz w:val="24"/>
          <w:szCs w:val="24"/>
        </w:rPr>
        <w:t xml:space="preserve">2015) outlines four core principles for evaluating validity when taking a qualitative approach. This section will discuss these briefly and demonstrate how the researcher attempted to meet each principle while conducting the present research. Other methodological considerations will also be discussed.   </w:t>
      </w:r>
      <w:r w:rsidRPr="0083302B">
        <w:rPr>
          <w:rFonts w:ascii="Times New Roman" w:hAnsi="Times New Roman" w:cs="Times New Roman"/>
          <w:sz w:val="24"/>
          <w:szCs w:val="24"/>
        </w:rPr>
        <w:br/>
        <w:t xml:space="preserve">     When approaching qualitative research, Yardley (2015) states that the first principle when addressing the evaluation of validity is upholding sensitivity to context. In order to adhere to this, the researcher drew on previous theoretical theory and empirical literature to form a coherent literature review. This also enabled the researcher to formulate an appropriate research question that would add to existing literature. </w:t>
      </w:r>
      <w:r w:rsidRPr="0083302B">
        <w:rPr>
          <w:rFonts w:ascii="Times New Roman" w:hAnsi="Times New Roman" w:cs="Times New Roman"/>
          <w:sz w:val="24"/>
          <w:szCs w:val="24"/>
        </w:rPr>
        <w:br/>
        <w:t xml:space="preserve">     Additionally, commitment and rigour in recruitment are fundamental aspects within any research project (Yardley, 2015). To address this, participants were purposely chosen from a </w:t>
      </w:r>
      <w:r w:rsidR="008C2CD5">
        <w:rPr>
          <w:rFonts w:ascii="Times New Roman" w:hAnsi="Times New Roman" w:cs="Times New Roman"/>
          <w:sz w:val="24"/>
          <w:szCs w:val="24"/>
        </w:rPr>
        <w:t xml:space="preserve">local </w:t>
      </w:r>
      <w:r w:rsidRPr="0083302B">
        <w:rPr>
          <w:rFonts w:ascii="Times New Roman" w:hAnsi="Times New Roman" w:cs="Times New Roman"/>
          <w:sz w:val="24"/>
          <w:szCs w:val="24"/>
        </w:rPr>
        <w:t xml:space="preserve">Forest School rather than a mainstream educational establishment. This was to ensure any collected data would relate directly to the research question. However, in doing this, some methodological issues did arise. For example, due to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initiative not being a popular concept in South Wales </w:t>
      </w:r>
      <w:proofErr w:type="gramStart"/>
      <w:r w:rsidRPr="0083302B">
        <w:rPr>
          <w:rFonts w:ascii="Times New Roman" w:hAnsi="Times New Roman" w:cs="Times New Roman"/>
          <w:sz w:val="24"/>
          <w:szCs w:val="24"/>
        </w:rPr>
        <w:t>as yet</w:t>
      </w:r>
      <w:proofErr w:type="gramEnd"/>
      <w:r w:rsidRPr="0083302B">
        <w:rPr>
          <w:rFonts w:ascii="Times New Roman" w:hAnsi="Times New Roman" w:cs="Times New Roman"/>
          <w:sz w:val="24"/>
          <w:szCs w:val="24"/>
        </w:rPr>
        <w:t xml:space="preserve">, this became a logistical issue for the researcher. Only one Forest School was identified within the researcher’s area. </w:t>
      </w:r>
      <w:proofErr w:type="gramStart"/>
      <w:r w:rsidRPr="0083302B">
        <w:rPr>
          <w:rFonts w:ascii="Times New Roman" w:hAnsi="Times New Roman" w:cs="Times New Roman"/>
          <w:sz w:val="24"/>
          <w:szCs w:val="24"/>
        </w:rPr>
        <w:t>As a consequence of</w:t>
      </w:r>
      <w:proofErr w:type="gramEnd"/>
      <w:r w:rsidRPr="0083302B">
        <w:rPr>
          <w:rFonts w:ascii="Times New Roman" w:hAnsi="Times New Roman" w:cs="Times New Roman"/>
          <w:sz w:val="24"/>
          <w:szCs w:val="24"/>
        </w:rPr>
        <w:t xml:space="preserve"> this, only one particular age group could be observed. This age group was younger than initially intended, though this does not appear to have negatively impacted the research. Additionally, as this was a small-scale research project, the sample size remained small, and so a generalisation could not be made (Thomas, 2017), however, the study can </w:t>
      </w:r>
      <w:r w:rsidRPr="0083302B">
        <w:rPr>
          <w:rFonts w:ascii="Times New Roman" w:hAnsi="Times New Roman" w:cs="Times New Roman"/>
          <w:sz w:val="24"/>
          <w:szCs w:val="24"/>
        </w:rPr>
        <w:lastRenderedPageBreak/>
        <w:t xml:space="preserve">provide an opening into further research into the area, this is discussed further below in recommendations for future research. </w:t>
      </w:r>
      <w:r w:rsidRPr="0083302B">
        <w:rPr>
          <w:rFonts w:ascii="Times New Roman" w:hAnsi="Times New Roman" w:cs="Times New Roman"/>
          <w:sz w:val="24"/>
          <w:szCs w:val="24"/>
        </w:rPr>
        <w:br/>
        <w:t xml:space="preserve">     Challenges accessing an appropriate target population also resulted in limitations of the pilot being performed for the qualitative survey questions. The pilot was only able to include one participant. As mentioned in chapter three, this was conducted by the Forest School director and so, did not provide an accurate representation of possible responses or, if the questions would prompt a desired amount of data. Despite these limitations, a review of the completed surveys suggested that the questions were adequately structured, and a reasonable amount of data was gathered.</w:t>
      </w:r>
      <w:r w:rsidRPr="0083302B">
        <w:rPr>
          <w:rFonts w:ascii="Times New Roman" w:hAnsi="Times New Roman" w:cs="Times New Roman"/>
          <w:sz w:val="24"/>
          <w:szCs w:val="24"/>
        </w:rPr>
        <w:br/>
        <w:t xml:space="preserve">     Referring back to validity within qualitative research, Yardley (2015) states that researchers should ensure all data and analysis processes uphold consistency and transparency throughout. In respect of this, the researcher has provided a detailed description of the methods used to collect and analysis data (</w:t>
      </w:r>
      <w:r w:rsidR="00655FDD">
        <w:rPr>
          <w:rFonts w:ascii="Times New Roman" w:hAnsi="Times New Roman" w:cs="Times New Roman"/>
          <w:sz w:val="24"/>
          <w:szCs w:val="24"/>
        </w:rPr>
        <w:t>s</w:t>
      </w:r>
      <w:r w:rsidRPr="0083302B">
        <w:rPr>
          <w:rFonts w:ascii="Times New Roman" w:hAnsi="Times New Roman" w:cs="Times New Roman"/>
          <w:sz w:val="24"/>
          <w:szCs w:val="24"/>
        </w:rPr>
        <w:t xml:space="preserve">ee method chapter), as well as, providing raw data, such as survey transcripts, within the attached appendices. Moreover, the use of thematic analysis (Braun &amp; Clarke, 2006) allowed for on-going reflection post data collection, this in turn contributed to more robust findings. </w:t>
      </w:r>
      <w:r w:rsidRPr="0083302B">
        <w:rPr>
          <w:rFonts w:ascii="Times New Roman" w:hAnsi="Times New Roman" w:cs="Times New Roman"/>
          <w:sz w:val="24"/>
          <w:szCs w:val="24"/>
        </w:rPr>
        <w:br/>
        <w:t xml:space="preserve">     The final principle for evaluating validity in accordance with Yardley (2015) is the impact and importance of the research. The researcher explained how the present results offered support to previous theorical theory</w:t>
      </w:r>
      <w:r w:rsidR="00655FDD">
        <w:rPr>
          <w:rFonts w:ascii="Times New Roman" w:hAnsi="Times New Roman" w:cs="Times New Roman"/>
          <w:sz w:val="24"/>
          <w:szCs w:val="24"/>
        </w:rPr>
        <w:t xml:space="preserve"> (</w:t>
      </w:r>
      <w:r w:rsidRPr="0083302B">
        <w:rPr>
          <w:rFonts w:ascii="Times New Roman" w:hAnsi="Times New Roman" w:cs="Times New Roman"/>
          <w:sz w:val="24"/>
          <w:szCs w:val="24"/>
        </w:rPr>
        <w:t>i.e. how nature influences children’s well-being</w:t>
      </w:r>
      <w:r w:rsidR="00655FDD">
        <w:rPr>
          <w:rFonts w:ascii="Times New Roman" w:hAnsi="Times New Roman" w:cs="Times New Roman"/>
          <w:sz w:val="24"/>
          <w:szCs w:val="24"/>
        </w:rPr>
        <w:t>)</w:t>
      </w:r>
      <w:r w:rsidRPr="0083302B">
        <w:rPr>
          <w:rFonts w:ascii="Times New Roman" w:hAnsi="Times New Roman" w:cs="Times New Roman"/>
          <w:sz w:val="24"/>
          <w:szCs w:val="24"/>
        </w:rPr>
        <w:t>. The researcher also details the importance of this research for future well-being research and practices.</w:t>
      </w:r>
      <w:r w:rsidRPr="0083302B">
        <w:rPr>
          <w:rFonts w:ascii="Times New Roman" w:hAnsi="Times New Roman" w:cs="Times New Roman"/>
          <w:sz w:val="24"/>
          <w:szCs w:val="24"/>
        </w:rPr>
        <w:br/>
        <w:t xml:space="preserve">     In keeping with a qualitative approach, further limitations include the use of materials. Qualitative survey’s sent to participants via email were intended to be a convenient resource. It was thought that by using this method participants would be more likely to openly discuss their children’s experiences due to the anonymity associated with this method. However, this </w:t>
      </w:r>
      <w:r w:rsidRPr="0083302B">
        <w:rPr>
          <w:rFonts w:ascii="Times New Roman" w:hAnsi="Times New Roman" w:cs="Times New Roman"/>
          <w:sz w:val="24"/>
          <w:szCs w:val="24"/>
        </w:rPr>
        <w:lastRenderedPageBreak/>
        <w:t xml:space="preserve">was not the case. For instance, some participants had technical difficulties when either accessing, or attempting to send the survey back to the researcher. To overcome this issue, the researcher provided some of the participants with a paper hardcopy of the survey. On reflection, conducting face to face interviews or a focus group would have been a more suitable data collection method. This would have enabled the researcher to prompt participants to relay a more detailed and in-depth perspective of how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has </w:t>
      </w:r>
      <w:r w:rsidR="008B7949">
        <w:rPr>
          <w:rFonts w:ascii="Times New Roman" w:hAnsi="Times New Roman" w:cs="Times New Roman"/>
          <w:sz w:val="24"/>
          <w:szCs w:val="24"/>
        </w:rPr>
        <w:t>influenced</w:t>
      </w:r>
      <w:r w:rsidRPr="0083302B">
        <w:rPr>
          <w:rFonts w:ascii="Times New Roman" w:hAnsi="Times New Roman" w:cs="Times New Roman"/>
          <w:sz w:val="24"/>
          <w:szCs w:val="24"/>
        </w:rPr>
        <w:t xml:space="preserve"> their children’s well-being. Nonetheless, the limitations stated, have had no known impact to the quality of the data for this study, though is a consideration for exploring this field in more detail in any future research.</w:t>
      </w:r>
    </w:p>
    <w:p w14:paraId="597CB5D8" w14:textId="77777777" w:rsidR="000A38B3" w:rsidRPr="0083302B" w:rsidRDefault="000A38B3"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Implications for Practice</w:t>
      </w:r>
    </w:p>
    <w:p w14:paraId="2058F93C" w14:textId="253DA7A3"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As previously stated in chapter one, children’s well-being is often overlooked. There is a considerable amount of evidence to support the need for well-being interventions for children within society as well as, in mainstream education, due to the increase in poor mental health (</w:t>
      </w:r>
      <w:r w:rsidR="00BD1647">
        <w:rPr>
          <w:rFonts w:ascii="Times New Roman" w:hAnsi="Times New Roman" w:cs="Times New Roman"/>
          <w:sz w:val="24"/>
          <w:szCs w:val="24"/>
        </w:rPr>
        <w:t>for example see</w:t>
      </w:r>
      <w:r w:rsidRPr="0083302B">
        <w:rPr>
          <w:rFonts w:ascii="Times New Roman" w:hAnsi="Times New Roman" w:cs="Times New Roman"/>
          <w:sz w:val="24"/>
          <w:szCs w:val="24"/>
        </w:rPr>
        <w:t xml:space="preserve"> Davis et al</w:t>
      </w:r>
      <w:r w:rsidR="002B2A60">
        <w:rPr>
          <w:rFonts w:ascii="Times New Roman" w:hAnsi="Times New Roman" w:cs="Times New Roman"/>
          <w:sz w:val="24"/>
          <w:szCs w:val="24"/>
        </w:rPr>
        <w:t>.</w:t>
      </w:r>
      <w:r w:rsidRPr="0083302B">
        <w:rPr>
          <w:rFonts w:ascii="Times New Roman" w:hAnsi="Times New Roman" w:cs="Times New Roman"/>
          <w:sz w:val="24"/>
          <w:szCs w:val="24"/>
        </w:rPr>
        <w:t>, 2019). This study aimed to provide a starting point in terms of research in</w:t>
      </w:r>
      <w:r w:rsidR="002B2A60">
        <w:rPr>
          <w:rFonts w:ascii="Times New Roman" w:hAnsi="Times New Roman" w:cs="Times New Roman"/>
          <w:sz w:val="24"/>
          <w:szCs w:val="24"/>
        </w:rPr>
        <w:t xml:space="preserve"> potential</w:t>
      </w:r>
      <w:r w:rsidRPr="0083302B">
        <w:rPr>
          <w:rFonts w:ascii="Times New Roman" w:hAnsi="Times New Roman" w:cs="Times New Roman"/>
          <w:sz w:val="24"/>
          <w:szCs w:val="24"/>
        </w:rPr>
        <w:t xml:space="preserve"> early intervention for children in distress</w:t>
      </w:r>
      <w:r w:rsidR="007D51C8" w:rsidRPr="007D51C8">
        <w:t xml:space="preserve"> </w:t>
      </w:r>
      <w:r w:rsidR="007D51C8" w:rsidRPr="007D51C8">
        <w:rPr>
          <w:rFonts w:ascii="Times New Roman" w:hAnsi="Times New Roman" w:cs="Times New Roman"/>
          <w:sz w:val="24"/>
          <w:szCs w:val="24"/>
        </w:rPr>
        <w:t>by exploring how the Forest School initiative supports and enhances young children’s wellbeing</w:t>
      </w:r>
      <w:r w:rsidRPr="0083302B">
        <w:rPr>
          <w:rFonts w:ascii="Times New Roman" w:hAnsi="Times New Roman" w:cs="Times New Roman"/>
          <w:sz w:val="24"/>
          <w:szCs w:val="24"/>
        </w:rPr>
        <w:t xml:space="preserve">. Whilst this was a small-scale study, it was clear from the results that engagement with natural environments had psychological benefits for the children. By promoting future research in this area, it may be possible to encompass nature exposure within mainstream education for psychological and wellness purposes. This may not be in terms of creating a ‘Forest School’ as such, however, regular access to green space within mainstream education, may contribute to children’s overall well-being as well as, their educational attainment. In addition to this, by encouraging interaction with nature within educational establishments, it is possible to boost children’s confidence and self-esteem along with their social and emotional development.  </w:t>
      </w:r>
      <w:r w:rsidRPr="0083302B">
        <w:rPr>
          <w:rFonts w:ascii="Times New Roman" w:hAnsi="Times New Roman" w:cs="Times New Roman"/>
          <w:sz w:val="24"/>
          <w:szCs w:val="24"/>
        </w:rPr>
        <w:br/>
        <w:t xml:space="preserve">     Additionally, </w:t>
      </w:r>
      <w:proofErr w:type="gramStart"/>
      <w:r w:rsidRPr="0083302B">
        <w:rPr>
          <w:rFonts w:ascii="Times New Roman" w:hAnsi="Times New Roman" w:cs="Times New Roman"/>
          <w:sz w:val="24"/>
          <w:szCs w:val="24"/>
        </w:rPr>
        <w:t>in regard to</w:t>
      </w:r>
      <w:proofErr w:type="gramEnd"/>
      <w:r w:rsidRPr="0083302B">
        <w:rPr>
          <w:rFonts w:ascii="Times New Roman" w:hAnsi="Times New Roman" w:cs="Times New Roman"/>
          <w:sz w:val="24"/>
          <w:szCs w:val="24"/>
        </w:rPr>
        <w:t xml:space="preserve"> real life application, this study may act as a guide </w:t>
      </w:r>
      <w:r w:rsidR="00C101B2">
        <w:rPr>
          <w:rFonts w:ascii="Times New Roman" w:hAnsi="Times New Roman" w:cs="Times New Roman"/>
          <w:sz w:val="24"/>
          <w:szCs w:val="24"/>
        </w:rPr>
        <w:t>for</w:t>
      </w:r>
      <w:r w:rsidRPr="0083302B">
        <w:rPr>
          <w:rFonts w:ascii="Times New Roman" w:hAnsi="Times New Roman" w:cs="Times New Roman"/>
          <w:sz w:val="24"/>
          <w:szCs w:val="24"/>
        </w:rPr>
        <w:t xml:space="preserve"> both </w:t>
      </w:r>
      <w:r w:rsidRPr="0083302B">
        <w:rPr>
          <w:rFonts w:ascii="Times New Roman" w:hAnsi="Times New Roman" w:cs="Times New Roman"/>
          <w:sz w:val="24"/>
          <w:szCs w:val="24"/>
        </w:rPr>
        <w:lastRenderedPageBreak/>
        <w:t xml:space="preserve">research and intervention purposes. As the results have suggested, children’s well-being improved following frequent Forest School sessions. Results also saw parents mention how their children’s behaviours had improved since attending the sessions. Bad behaviour is often linked to low well-being and a child in some </w:t>
      </w:r>
      <w:r w:rsidR="00C101B2">
        <w:rPr>
          <w:rFonts w:ascii="Times New Roman" w:hAnsi="Times New Roman" w:cs="Times New Roman"/>
          <w:sz w:val="24"/>
          <w:szCs w:val="24"/>
        </w:rPr>
        <w:t>form</w:t>
      </w:r>
      <w:r w:rsidRPr="0083302B">
        <w:rPr>
          <w:rFonts w:ascii="Times New Roman" w:hAnsi="Times New Roman" w:cs="Times New Roman"/>
          <w:sz w:val="24"/>
          <w:szCs w:val="24"/>
        </w:rPr>
        <w:t xml:space="preserve"> of emotional distress (Roffey, 2012). Frequent access to natural environments during mainstream schooling may help combat some negative behaviours.</w:t>
      </w:r>
      <w:r w:rsidRPr="0083302B">
        <w:rPr>
          <w:rFonts w:ascii="Times New Roman" w:hAnsi="Times New Roman" w:cs="Times New Roman"/>
          <w:sz w:val="24"/>
          <w:szCs w:val="24"/>
        </w:rPr>
        <w:br/>
        <w:t xml:space="preserve">     Furthermore, </w:t>
      </w:r>
      <w:r w:rsidR="00126A10">
        <w:rPr>
          <w:rFonts w:ascii="Times New Roman" w:hAnsi="Times New Roman" w:cs="Times New Roman"/>
          <w:sz w:val="24"/>
          <w:szCs w:val="24"/>
        </w:rPr>
        <w:t>nature-based interventions</w:t>
      </w:r>
      <w:r w:rsidRPr="0083302B">
        <w:rPr>
          <w:rFonts w:ascii="Times New Roman" w:hAnsi="Times New Roman" w:cs="Times New Roman"/>
          <w:sz w:val="24"/>
          <w:szCs w:val="24"/>
        </w:rPr>
        <w:t xml:space="preserve"> are becoming more popular for therapeutic purposes, though again, they are often promoted to adults.  Eco therapies for children and families could </w:t>
      </w:r>
      <w:r w:rsidR="003D00B3">
        <w:rPr>
          <w:rFonts w:ascii="Times New Roman" w:hAnsi="Times New Roman" w:cs="Times New Roman"/>
          <w:sz w:val="24"/>
          <w:szCs w:val="24"/>
        </w:rPr>
        <w:t>aid</w:t>
      </w:r>
      <w:r w:rsidRPr="0083302B">
        <w:rPr>
          <w:rFonts w:ascii="Times New Roman" w:hAnsi="Times New Roman" w:cs="Times New Roman"/>
          <w:sz w:val="24"/>
          <w:szCs w:val="24"/>
        </w:rPr>
        <w:t xml:space="preserve"> children</w:t>
      </w:r>
      <w:r w:rsidR="003D00B3">
        <w:rPr>
          <w:rFonts w:ascii="Times New Roman" w:hAnsi="Times New Roman" w:cs="Times New Roman"/>
          <w:sz w:val="24"/>
          <w:szCs w:val="24"/>
        </w:rPr>
        <w:t xml:space="preserve"> suffering</w:t>
      </w:r>
      <w:r w:rsidRPr="0083302B">
        <w:rPr>
          <w:rFonts w:ascii="Times New Roman" w:hAnsi="Times New Roman" w:cs="Times New Roman"/>
          <w:sz w:val="24"/>
          <w:szCs w:val="24"/>
        </w:rPr>
        <w:t xml:space="preserve"> with mental health issues as well as building strong family relationships for those who are struggling with their children. As the results of the present study have demonstrated, parents’ well-being was also influenced by the Forest School. By incorporating nature into education or simply providing a somewhat structured access to greenspace for families, both children and adults could experience the benefits of the natural world. </w:t>
      </w:r>
    </w:p>
    <w:p w14:paraId="0350E644" w14:textId="77777777" w:rsidR="00B413CD" w:rsidRPr="0083302B" w:rsidRDefault="000A38B3"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Recommendations for Further Research</w:t>
      </w:r>
    </w:p>
    <w:p w14:paraId="4C32515D" w14:textId="3B32BD4C" w:rsidR="00897CAD"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 present research was able to provide a</w:t>
      </w:r>
      <w:r w:rsidR="00EA2924">
        <w:rPr>
          <w:rFonts w:ascii="Times New Roman" w:hAnsi="Times New Roman" w:cs="Times New Roman"/>
          <w:sz w:val="24"/>
          <w:szCs w:val="24"/>
        </w:rPr>
        <w:t xml:space="preserve">n adequate small </w:t>
      </w:r>
      <w:r w:rsidRPr="0083302B">
        <w:rPr>
          <w:rFonts w:ascii="Times New Roman" w:hAnsi="Times New Roman" w:cs="Times New Roman"/>
          <w:sz w:val="24"/>
          <w:szCs w:val="24"/>
        </w:rPr>
        <w:t xml:space="preserve">study in relation to the research question and the current available literature. According to Mutz &amp; Muller (2016) there is a </w:t>
      </w:r>
      <w:r w:rsidR="00EA2924">
        <w:rPr>
          <w:rFonts w:ascii="Times New Roman" w:hAnsi="Times New Roman" w:cs="Times New Roman"/>
          <w:sz w:val="24"/>
          <w:szCs w:val="24"/>
        </w:rPr>
        <w:t>significant</w:t>
      </w:r>
      <w:r w:rsidRPr="0083302B">
        <w:rPr>
          <w:rFonts w:ascii="Times New Roman" w:hAnsi="Times New Roman" w:cs="Times New Roman"/>
          <w:sz w:val="24"/>
          <w:szCs w:val="24"/>
        </w:rPr>
        <w:t xml:space="preserve"> gap in research literature regarding children’s well-being. Though this research is only </w:t>
      </w:r>
      <w:proofErr w:type="gramStart"/>
      <w:r w:rsidRPr="0083302B">
        <w:rPr>
          <w:rFonts w:ascii="Times New Roman" w:hAnsi="Times New Roman" w:cs="Times New Roman"/>
          <w:sz w:val="24"/>
          <w:szCs w:val="24"/>
        </w:rPr>
        <w:t>small-scale</w:t>
      </w:r>
      <w:proofErr w:type="gramEnd"/>
      <w:r w:rsidR="00EA2924">
        <w:rPr>
          <w:rFonts w:ascii="Times New Roman" w:hAnsi="Times New Roman" w:cs="Times New Roman"/>
          <w:sz w:val="24"/>
          <w:szCs w:val="24"/>
        </w:rPr>
        <w:t xml:space="preserve"> and findings cannot be generalised</w:t>
      </w:r>
      <w:r w:rsidRPr="0083302B">
        <w:rPr>
          <w:rFonts w:ascii="Times New Roman" w:hAnsi="Times New Roman" w:cs="Times New Roman"/>
          <w:sz w:val="24"/>
          <w:szCs w:val="24"/>
        </w:rPr>
        <w:t>, it can provide an opening to future research. For example, as demonstrated in a literature search (</w:t>
      </w:r>
      <w:r w:rsidR="00EA2924">
        <w:rPr>
          <w:rFonts w:ascii="Times New Roman" w:hAnsi="Times New Roman" w:cs="Times New Roman"/>
          <w:sz w:val="24"/>
          <w:szCs w:val="24"/>
        </w:rPr>
        <w:t>s</w:t>
      </w:r>
      <w:r w:rsidRPr="0083302B">
        <w:rPr>
          <w:rFonts w:ascii="Times New Roman" w:hAnsi="Times New Roman" w:cs="Times New Roman"/>
          <w:sz w:val="24"/>
          <w:szCs w:val="24"/>
        </w:rPr>
        <w:t xml:space="preserve">ee </w:t>
      </w:r>
      <w:proofErr w:type="spellStart"/>
      <w:r w:rsidRPr="0083302B">
        <w:rPr>
          <w:rFonts w:ascii="Times New Roman" w:hAnsi="Times New Roman" w:cs="Times New Roman"/>
          <w:sz w:val="24"/>
          <w:szCs w:val="24"/>
        </w:rPr>
        <w:t>Döpfner</w:t>
      </w:r>
      <w:proofErr w:type="spellEnd"/>
      <w:r w:rsidRPr="0083302B">
        <w:rPr>
          <w:rFonts w:ascii="Times New Roman" w:hAnsi="Times New Roman" w:cs="Times New Roman"/>
          <w:sz w:val="24"/>
          <w:szCs w:val="24"/>
        </w:rPr>
        <w:t xml:space="preserve"> &amp; </w:t>
      </w:r>
      <w:proofErr w:type="spellStart"/>
      <w:r w:rsidRPr="0083302B">
        <w:rPr>
          <w:rFonts w:ascii="Times New Roman" w:hAnsi="Times New Roman" w:cs="Times New Roman"/>
          <w:sz w:val="24"/>
          <w:szCs w:val="24"/>
        </w:rPr>
        <w:t>Hanisch</w:t>
      </w:r>
      <w:proofErr w:type="spellEnd"/>
      <w:r w:rsidRPr="0083302B">
        <w:rPr>
          <w:rFonts w:ascii="Times New Roman" w:hAnsi="Times New Roman" w:cs="Times New Roman"/>
          <w:sz w:val="24"/>
          <w:szCs w:val="24"/>
        </w:rPr>
        <w:t>, 2020; Davis et al</w:t>
      </w:r>
      <w:r w:rsidR="00EA2924">
        <w:rPr>
          <w:rFonts w:ascii="Times New Roman" w:hAnsi="Times New Roman" w:cs="Times New Roman"/>
          <w:sz w:val="24"/>
          <w:szCs w:val="24"/>
        </w:rPr>
        <w:t>.</w:t>
      </w:r>
      <w:r w:rsidRPr="0083302B">
        <w:rPr>
          <w:rFonts w:ascii="Times New Roman" w:hAnsi="Times New Roman" w:cs="Times New Roman"/>
          <w:sz w:val="24"/>
          <w:szCs w:val="24"/>
        </w:rPr>
        <w:t>,</w:t>
      </w:r>
      <w:r w:rsidR="00EA2924">
        <w:rPr>
          <w:rFonts w:ascii="Times New Roman" w:hAnsi="Times New Roman" w:cs="Times New Roman"/>
          <w:sz w:val="24"/>
          <w:szCs w:val="24"/>
        </w:rPr>
        <w:t xml:space="preserve"> </w:t>
      </w:r>
      <w:r w:rsidRPr="0083302B">
        <w:rPr>
          <w:rFonts w:ascii="Times New Roman" w:hAnsi="Times New Roman" w:cs="Times New Roman"/>
          <w:sz w:val="24"/>
          <w:szCs w:val="24"/>
        </w:rPr>
        <w:t xml:space="preserve">2019), children of all ages can experience psychological distress, it is therefore suggested that any future research consider broadening the participants ages to include all age groups and possibly work beyond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chool initiative and into the well-being properties of nature in general. In doing this, it may enable practitioners to consider the role of nature exposure in early interventions for children in distress (</w:t>
      </w:r>
      <w:r w:rsidR="00EA2924">
        <w:rPr>
          <w:rFonts w:ascii="Times New Roman" w:hAnsi="Times New Roman" w:cs="Times New Roman"/>
          <w:sz w:val="24"/>
          <w:szCs w:val="24"/>
        </w:rPr>
        <w:t>s</w:t>
      </w:r>
      <w:r w:rsidRPr="0083302B">
        <w:rPr>
          <w:rFonts w:ascii="Times New Roman" w:hAnsi="Times New Roman" w:cs="Times New Roman"/>
          <w:sz w:val="24"/>
          <w:szCs w:val="24"/>
        </w:rPr>
        <w:t xml:space="preserve">ee Implications for practice </w:t>
      </w:r>
      <w:r w:rsidRPr="0083302B">
        <w:rPr>
          <w:rFonts w:ascii="Times New Roman" w:hAnsi="Times New Roman" w:cs="Times New Roman"/>
          <w:sz w:val="24"/>
          <w:szCs w:val="24"/>
        </w:rPr>
        <w:lastRenderedPageBreak/>
        <w:t xml:space="preserve">above). </w:t>
      </w:r>
      <w:r w:rsidRPr="0083302B">
        <w:rPr>
          <w:rFonts w:ascii="Times New Roman" w:hAnsi="Times New Roman" w:cs="Times New Roman"/>
          <w:sz w:val="24"/>
          <w:szCs w:val="24"/>
        </w:rPr>
        <w:br/>
        <w:t xml:space="preserve">      Relating back to the sample size and location, this study had planned to observe the participants for four weeks, however, due to very bad weather conditions only three weeks of observations were undertaken, as some sessions had been cancelled. In saying that, most Forest Schools hold six consecutive week sessions for participants. In order to gather a more generalised study, it is advised that future research observe participants for an extended </w:t>
      </w:r>
      <w:proofErr w:type="gramStart"/>
      <w:r w:rsidRPr="0083302B">
        <w:rPr>
          <w:rFonts w:ascii="Times New Roman" w:hAnsi="Times New Roman" w:cs="Times New Roman"/>
          <w:sz w:val="24"/>
          <w:szCs w:val="24"/>
        </w:rPr>
        <w:t>period of time</w:t>
      </w:r>
      <w:proofErr w:type="gramEnd"/>
      <w:r w:rsidRPr="0083302B">
        <w:rPr>
          <w:rFonts w:ascii="Times New Roman" w:hAnsi="Times New Roman" w:cs="Times New Roman"/>
          <w:sz w:val="24"/>
          <w:szCs w:val="24"/>
        </w:rPr>
        <w:t xml:space="preserve"> and include a larger sample size. This may result in a more conclusive study. </w:t>
      </w:r>
      <w:r w:rsidRPr="0083302B">
        <w:rPr>
          <w:rFonts w:ascii="Times New Roman" w:hAnsi="Times New Roman" w:cs="Times New Roman"/>
          <w:sz w:val="24"/>
          <w:szCs w:val="24"/>
        </w:rPr>
        <w:br/>
        <w:t xml:space="preserve">     Furthermore, in terms of educational practice and children’s well-being, an interesting concept for future research could be to explore the benefits that open, natural spaces have for children’s academic performance. Bratman, Hamilton and Daily (2012) state that, exposure to natural environments can enhance cognitive functions, including, memory and attention. This in turn, can improve academic performance and educational attainment (Orion &amp; Hofstein,1994). According to Lambert et al</w:t>
      </w:r>
      <w:r w:rsidR="00EA2924">
        <w:rPr>
          <w:rFonts w:ascii="Times New Roman" w:hAnsi="Times New Roman" w:cs="Times New Roman"/>
          <w:sz w:val="24"/>
          <w:szCs w:val="24"/>
        </w:rPr>
        <w:t>.</w:t>
      </w:r>
      <w:r w:rsidRPr="0083302B">
        <w:rPr>
          <w:rFonts w:ascii="Times New Roman" w:hAnsi="Times New Roman" w:cs="Times New Roman"/>
          <w:sz w:val="24"/>
          <w:szCs w:val="24"/>
        </w:rPr>
        <w:t xml:space="preserve"> (2018), children who perform well in education often have positive well-being. </w:t>
      </w:r>
      <w:proofErr w:type="gramStart"/>
      <w:r w:rsidRPr="0083302B">
        <w:rPr>
          <w:rFonts w:ascii="Times New Roman" w:hAnsi="Times New Roman" w:cs="Times New Roman"/>
          <w:sz w:val="24"/>
          <w:szCs w:val="24"/>
        </w:rPr>
        <w:t>With this in mind, it</w:t>
      </w:r>
      <w:proofErr w:type="gramEnd"/>
      <w:r w:rsidRPr="0083302B">
        <w:rPr>
          <w:rFonts w:ascii="Times New Roman" w:hAnsi="Times New Roman" w:cs="Times New Roman"/>
          <w:sz w:val="24"/>
          <w:szCs w:val="24"/>
        </w:rPr>
        <w:t xml:space="preserve"> is possible to consider children’s well-being from other angles. By attempting to build positive attitudes in other areas of children’s lives, such as, educational attainment, it is possible to address current societal issue’s among children and adolescents. </w:t>
      </w:r>
    </w:p>
    <w:p w14:paraId="105E3D81" w14:textId="5B790143"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b/>
          <w:bCs/>
          <w:sz w:val="24"/>
          <w:szCs w:val="24"/>
        </w:rPr>
        <w:t>Conclusion</w:t>
      </w:r>
    </w:p>
    <w:p w14:paraId="0A6A3504" w14:textId="5ED42553"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This section will aim to sum up the overall research project as well as, drawing </w:t>
      </w:r>
      <w:proofErr w:type="gramStart"/>
      <w:r w:rsidRPr="0083302B">
        <w:rPr>
          <w:rFonts w:ascii="Times New Roman" w:hAnsi="Times New Roman" w:cs="Times New Roman"/>
          <w:sz w:val="24"/>
          <w:szCs w:val="24"/>
        </w:rPr>
        <w:t>a final conclusion</w:t>
      </w:r>
      <w:proofErr w:type="gramEnd"/>
      <w:r w:rsidRPr="0083302B">
        <w:rPr>
          <w:rFonts w:ascii="Times New Roman" w:hAnsi="Times New Roman" w:cs="Times New Roman"/>
          <w:sz w:val="24"/>
          <w:szCs w:val="24"/>
        </w:rPr>
        <w:t xml:space="preserve"> on how the Forest School approach to outdoor learning influences children’s well-being. </w:t>
      </w:r>
      <w:r w:rsidRPr="0083302B">
        <w:rPr>
          <w:rFonts w:ascii="Times New Roman" w:hAnsi="Times New Roman" w:cs="Times New Roman"/>
          <w:sz w:val="24"/>
          <w:szCs w:val="24"/>
        </w:rPr>
        <w:br/>
        <w:t xml:space="preserve">    The findings have suggested that participating in Forest School is beneficial to children’s well-being. Though to what extent is still undetermined. Findings from observations saw increases across each theme and provided support for previous literature. Theme one (Confidence and self-esteem) had the highest number of participants reach an extremely high </w:t>
      </w:r>
      <w:r w:rsidRPr="0083302B">
        <w:rPr>
          <w:rFonts w:ascii="Times New Roman" w:hAnsi="Times New Roman" w:cs="Times New Roman"/>
          <w:sz w:val="24"/>
          <w:szCs w:val="24"/>
        </w:rPr>
        <w:lastRenderedPageBreak/>
        <w:t xml:space="preserve">level of well-being through attendance at the school. The sub-theme, interaction with others, supported previous literature on the benefits of providing opportunities for children to explore in natural environments. All participants displayed an increase in interaction. This was witnessed through, talking with peers and adults, as well as participation in activities that required verbal communication. Parental responses also determined appropriate dialog beginning to form in child-adult relationships. Participants were beginning to openly express needs and wants, along with communicating dissatisfaction. </w:t>
      </w:r>
      <w:r w:rsidRPr="0083302B">
        <w:rPr>
          <w:rFonts w:ascii="Times New Roman" w:hAnsi="Times New Roman" w:cs="Times New Roman"/>
          <w:sz w:val="24"/>
          <w:szCs w:val="24"/>
        </w:rPr>
        <w:br/>
        <w:t xml:space="preserve">     On analysis of this theme, a sub-theme which had not been considered during a review of literature was also discovered. The sub-theme, risk taking emerged several times during the coding process. Observations saw several children partake or start to engage in healthy risk-taking behaviours. A long-term participant of the Forest School appeared to already be an active risk taker, whereas newer members took longer to attempt any activity that was deemed risky. This suggested that being exposed to this type of environment had a part to play in the development of these behaviours. All round, confidence and self-esteem were positively influenced by the Forest School initiative. </w:t>
      </w:r>
      <w:r w:rsidRPr="0083302B">
        <w:rPr>
          <w:rFonts w:ascii="Times New Roman" w:hAnsi="Times New Roman" w:cs="Times New Roman"/>
          <w:sz w:val="24"/>
          <w:szCs w:val="24"/>
        </w:rPr>
        <w:br/>
        <w:t xml:space="preserve">     In addition, the following themes (relaxation and inner peace, and enjoyment without restraints) also offered support to the previous literature. </w:t>
      </w:r>
      <w:r w:rsidR="00AE747E">
        <w:rPr>
          <w:rFonts w:ascii="Times New Roman" w:hAnsi="Times New Roman" w:cs="Times New Roman"/>
          <w:sz w:val="24"/>
          <w:szCs w:val="24"/>
        </w:rPr>
        <w:t>Increases</w:t>
      </w:r>
      <w:r w:rsidRPr="0083302B">
        <w:rPr>
          <w:rFonts w:ascii="Times New Roman" w:hAnsi="Times New Roman" w:cs="Times New Roman"/>
          <w:sz w:val="24"/>
          <w:szCs w:val="24"/>
        </w:rPr>
        <w:t xml:space="preserve"> in well-being levels could be seen across each theme. Findings saw children adhere to rules and inappropriate behaviours lesson over the observation period. Parental responses also indicated positive changes to behaviour. </w:t>
      </w:r>
      <w:r w:rsidRPr="0083302B">
        <w:rPr>
          <w:rFonts w:ascii="Times New Roman" w:hAnsi="Times New Roman" w:cs="Times New Roman"/>
          <w:sz w:val="24"/>
          <w:szCs w:val="24"/>
        </w:rPr>
        <w:br/>
        <w:t xml:space="preserve">     Contrary, it was discovered that many participants were anxious about leaving their parents side. This has been considered an effect of being in a new environment. Participants were more likely to leave their parent during activities. This was deemed the result of the activity being adult led and the participants feeling more at ease when exploration took place with guidance. This, however, was not the case for the long-term Forest School participant. </w:t>
      </w:r>
      <w:r w:rsidRPr="0083302B">
        <w:rPr>
          <w:rFonts w:ascii="Times New Roman" w:hAnsi="Times New Roman" w:cs="Times New Roman"/>
          <w:sz w:val="24"/>
          <w:szCs w:val="24"/>
        </w:rPr>
        <w:lastRenderedPageBreak/>
        <w:t xml:space="preserve">As this participant had spent a considerable amount of time attending the school, it provided an opportunity for comparison. This participant had a high level of well-being throughout and so, the differences in participants well-being could be considered as evidence of the benefits of participating in programmes such as this. </w:t>
      </w:r>
      <w:r w:rsidRPr="0083302B">
        <w:rPr>
          <w:rFonts w:ascii="Times New Roman" w:hAnsi="Times New Roman" w:cs="Times New Roman"/>
          <w:sz w:val="24"/>
          <w:szCs w:val="24"/>
        </w:rPr>
        <w:br/>
        <w:t xml:space="preserve">   The third theme suggested an increase in emotional development. As previously discussed, participants became more aware of themselves as well as displaying empathy and concern for others. Difficulties also emerged during this theme. </w:t>
      </w:r>
      <w:r w:rsidR="00F65B82">
        <w:rPr>
          <w:rFonts w:ascii="Times New Roman" w:hAnsi="Times New Roman" w:cs="Times New Roman"/>
          <w:sz w:val="24"/>
          <w:szCs w:val="24"/>
        </w:rPr>
        <w:t>D</w:t>
      </w:r>
      <w:r w:rsidRPr="0083302B">
        <w:rPr>
          <w:rFonts w:ascii="Times New Roman" w:hAnsi="Times New Roman" w:cs="Times New Roman"/>
          <w:sz w:val="24"/>
          <w:szCs w:val="24"/>
        </w:rPr>
        <w:t xml:space="preserve">ifficulties mainly included sitting down for long periods of time. This could be due to boredom or just a need to physically move from an uncomfortable sitting position. Another difficulty that emerged was the rain. Though this was only apparent in parental responses, whilst participants did not show any signs of discomfort during a rainy session. </w:t>
      </w:r>
      <w:r w:rsidRPr="0083302B">
        <w:rPr>
          <w:rFonts w:ascii="Times New Roman" w:hAnsi="Times New Roman" w:cs="Times New Roman"/>
          <w:sz w:val="24"/>
          <w:szCs w:val="24"/>
        </w:rPr>
        <w:br/>
        <w:t xml:space="preserve">     Finally, the findings in this study indicate that participation in a Forest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positively influences children’s well-being. As discussed in recommendations for future research, the present research project provides a starting point to further explore nature’s benefits regarding children’s well-being from a psychological perspective. Overall, this research has provided an insight into the beneficial properties that nature has for many areas of child development and can be considered as a contribution to the current literature on nature’s wellbeing effects as well as, children’s psychological development.  </w:t>
      </w:r>
    </w:p>
    <w:p w14:paraId="14949797" w14:textId="77777777" w:rsidR="000A38B3" w:rsidRDefault="000A38B3" w:rsidP="008063EB">
      <w:pPr>
        <w:spacing w:line="360" w:lineRule="auto"/>
        <w:rPr>
          <w:rFonts w:ascii="Times New Roman" w:hAnsi="Times New Roman" w:cs="Times New Roman"/>
        </w:rPr>
      </w:pPr>
    </w:p>
    <w:p w14:paraId="72FECD8B" w14:textId="3420489B" w:rsidR="00754BE3" w:rsidRDefault="00754BE3" w:rsidP="008063EB">
      <w:pPr>
        <w:spacing w:line="360" w:lineRule="auto"/>
        <w:rPr>
          <w:rFonts w:ascii="Times New Roman" w:hAnsi="Times New Roman" w:cs="Times New Roman"/>
        </w:rPr>
      </w:pPr>
    </w:p>
    <w:p w14:paraId="558E2691" w14:textId="496A74B9" w:rsidR="00754BE3" w:rsidRDefault="00754BE3" w:rsidP="008063EB">
      <w:pPr>
        <w:spacing w:line="360" w:lineRule="auto"/>
        <w:rPr>
          <w:rFonts w:ascii="Times New Roman" w:hAnsi="Times New Roman" w:cs="Times New Roman"/>
        </w:rPr>
      </w:pPr>
    </w:p>
    <w:p w14:paraId="140CB434" w14:textId="4669DDF2" w:rsidR="00754BE3" w:rsidRDefault="00754BE3" w:rsidP="008063EB">
      <w:pPr>
        <w:spacing w:line="360" w:lineRule="auto"/>
        <w:rPr>
          <w:rFonts w:ascii="Times New Roman" w:hAnsi="Times New Roman" w:cs="Times New Roman"/>
        </w:rPr>
      </w:pPr>
    </w:p>
    <w:p w14:paraId="66746973" w14:textId="1AFE4722" w:rsidR="00754BE3" w:rsidRDefault="00754BE3" w:rsidP="008063EB">
      <w:pPr>
        <w:spacing w:line="360" w:lineRule="auto"/>
        <w:rPr>
          <w:rFonts w:ascii="Times New Roman" w:hAnsi="Times New Roman" w:cs="Times New Roman"/>
        </w:rPr>
      </w:pPr>
    </w:p>
    <w:p w14:paraId="27FB9B7A" w14:textId="7A884CAA" w:rsidR="00754BE3" w:rsidRDefault="00754BE3" w:rsidP="008063EB">
      <w:pPr>
        <w:spacing w:line="360" w:lineRule="auto"/>
        <w:rPr>
          <w:rFonts w:ascii="Times New Roman" w:hAnsi="Times New Roman" w:cs="Times New Roman"/>
        </w:rPr>
      </w:pPr>
    </w:p>
    <w:p w14:paraId="17AF5926" w14:textId="77777777" w:rsidR="008621B3" w:rsidRDefault="008621B3" w:rsidP="008063EB">
      <w:pPr>
        <w:spacing w:line="360" w:lineRule="auto"/>
        <w:rPr>
          <w:rFonts w:ascii="Times New Roman" w:hAnsi="Times New Roman" w:cs="Times New Roman"/>
        </w:rPr>
      </w:pPr>
    </w:p>
    <w:p w14:paraId="64899787" w14:textId="5EEA9243" w:rsidR="00754BE3" w:rsidRPr="0013461E" w:rsidRDefault="00754BE3" w:rsidP="008621B3">
      <w:pPr>
        <w:spacing w:line="360" w:lineRule="auto"/>
        <w:jc w:val="center"/>
        <w:rPr>
          <w:rFonts w:ascii="Times New Roman" w:hAnsi="Times New Roman" w:cs="Times New Roman"/>
          <w:b/>
          <w:bCs/>
          <w:sz w:val="24"/>
          <w:szCs w:val="24"/>
        </w:rPr>
      </w:pPr>
      <w:r w:rsidRPr="0013461E">
        <w:rPr>
          <w:rFonts w:ascii="Times New Roman" w:hAnsi="Times New Roman" w:cs="Times New Roman"/>
          <w:b/>
          <w:bCs/>
          <w:sz w:val="24"/>
          <w:szCs w:val="24"/>
        </w:rPr>
        <w:lastRenderedPageBreak/>
        <w:t>Reference</w:t>
      </w:r>
      <w:r w:rsidR="008621B3">
        <w:rPr>
          <w:rFonts w:ascii="Times New Roman" w:hAnsi="Times New Roman" w:cs="Times New Roman"/>
          <w:b/>
          <w:bCs/>
          <w:sz w:val="24"/>
          <w:szCs w:val="24"/>
        </w:rPr>
        <w:t>s</w:t>
      </w:r>
    </w:p>
    <w:p w14:paraId="101D2CB0" w14:textId="0FE61675" w:rsidR="008A5471" w:rsidRPr="0013461E" w:rsidRDefault="008A5471" w:rsidP="009C3016">
      <w:pPr>
        <w:spacing w:line="240" w:lineRule="auto"/>
        <w:rPr>
          <w:rFonts w:ascii="Times New Roman" w:hAnsi="Times New Roman" w:cs="Times New Roman"/>
          <w:sz w:val="24"/>
          <w:szCs w:val="24"/>
        </w:rPr>
      </w:pPr>
      <w:r w:rsidRPr="0013461E">
        <w:rPr>
          <w:rFonts w:ascii="Times New Roman" w:hAnsi="Times New Roman" w:cs="Times New Roman"/>
          <w:sz w:val="24"/>
          <w:szCs w:val="24"/>
        </w:rPr>
        <w:t xml:space="preserve">Belanger, L., McGowan, E., Lang, M., Bradley, L., &amp; </w:t>
      </w:r>
      <w:proofErr w:type="spellStart"/>
      <w:r w:rsidRPr="0013461E">
        <w:rPr>
          <w:rFonts w:ascii="Times New Roman" w:hAnsi="Times New Roman" w:cs="Times New Roman"/>
          <w:sz w:val="24"/>
          <w:szCs w:val="24"/>
        </w:rPr>
        <w:t>Courneya</w:t>
      </w:r>
      <w:proofErr w:type="spellEnd"/>
      <w:r w:rsidRPr="0013461E">
        <w:rPr>
          <w:rFonts w:ascii="Times New Roman" w:hAnsi="Times New Roman" w:cs="Times New Roman"/>
          <w:sz w:val="24"/>
          <w:szCs w:val="24"/>
        </w:rPr>
        <w:t xml:space="preserve">, K. (2013). Adventure </w:t>
      </w:r>
      <w:r w:rsidR="00426AC8">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Therapy: A </w:t>
      </w:r>
      <w:r w:rsidR="003D63EB">
        <w:rPr>
          <w:rFonts w:ascii="Times New Roman" w:hAnsi="Times New Roman" w:cs="Times New Roman"/>
          <w:sz w:val="24"/>
          <w:szCs w:val="24"/>
        </w:rPr>
        <w:t>n</w:t>
      </w:r>
      <w:r w:rsidRPr="0013461E">
        <w:rPr>
          <w:rFonts w:ascii="Times New Roman" w:hAnsi="Times New Roman" w:cs="Times New Roman"/>
          <w:sz w:val="24"/>
          <w:szCs w:val="24"/>
        </w:rPr>
        <w:t xml:space="preserve">ovel </w:t>
      </w:r>
      <w:r w:rsidR="003D63EB">
        <w:rPr>
          <w:rFonts w:ascii="Times New Roman" w:hAnsi="Times New Roman" w:cs="Times New Roman"/>
          <w:sz w:val="24"/>
          <w:szCs w:val="24"/>
        </w:rPr>
        <w:t>a</w:t>
      </w:r>
      <w:r w:rsidRPr="0013461E">
        <w:rPr>
          <w:rFonts w:ascii="Times New Roman" w:hAnsi="Times New Roman" w:cs="Times New Roman"/>
          <w:sz w:val="24"/>
          <w:szCs w:val="24"/>
        </w:rPr>
        <w:t xml:space="preserve">pproach to </w:t>
      </w:r>
      <w:r w:rsidR="003D63EB">
        <w:rPr>
          <w:rFonts w:ascii="Times New Roman" w:hAnsi="Times New Roman" w:cs="Times New Roman"/>
          <w:sz w:val="24"/>
          <w:szCs w:val="24"/>
        </w:rPr>
        <w:t>i</w:t>
      </w:r>
      <w:r w:rsidRPr="0013461E">
        <w:rPr>
          <w:rFonts w:ascii="Times New Roman" w:hAnsi="Times New Roman" w:cs="Times New Roman"/>
          <w:sz w:val="24"/>
          <w:szCs w:val="24"/>
        </w:rPr>
        <w:t xml:space="preserve">ncreasing </w:t>
      </w:r>
      <w:r w:rsidR="003D63EB">
        <w:rPr>
          <w:rFonts w:ascii="Times New Roman" w:hAnsi="Times New Roman" w:cs="Times New Roman"/>
          <w:sz w:val="24"/>
          <w:szCs w:val="24"/>
        </w:rPr>
        <w:t>p</w:t>
      </w:r>
      <w:r w:rsidRPr="0013461E">
        <w:rPr>
          <w:rFonts w:ascii="Times New Roman" w:hAnsi="Times New Roman" w:cs="Times New Roman"/>
          <w:sz w:val="24"/>
          <w:szCs w:val="24"/>
        </w:rPr>
        <w:t xml:space="preserve">hysical </w:t>
      </w:r>
      <w:r w:rsidR="003D63EB">
        <w:rPr>
          <w:rFonts w:ascii="Times New Roman" w:hAnsi="Times New Roman" w:cs="Times New Roman"/>
          <w:sz w:val="24"/>
          <w:szCs w:val="24"/>
        </w:rPr>
        <w:t>a</w:t>
      </w:r>
      <w:r w:rsidRPr="0013461E">
        <w:rPr>
          <w:rFonts w:ascii="Times New Roman" w:hAnsi="Times New Roman" w:cs="Times New Roman"/>
          <w:sz w:val="24"/>
          <w:szCs w:val="24"/>
        </w:rPr>
        <w:t xml:space="preserve">ctivity and </w:t>
      </w:r>
      <w:r w:rsidR="003D63EB">
        <w:rPr>
          <w:rFonts w:ascii="Times New Roman" w:hAnsi="Times New Roman" w:cs="Times New Roman"/>
          <w:sz w:val="24"/>
          <w:szCs w:val="24"/>
        </w:rPr>
        <w:t>p</w:t>
      </w:r>
      <w:r w:rsidRPr="0013461E">
        <w:rPr>
          <w:rFonts w:ascii="Times New Roman" w:hAnsi="Times New Roman" w:cs="Times New Roman"/>
          <w:sz w:val="24"/>
          <w:szCs w:val="24"/>
        </w:rPr>
        <w:t xml:space="preserve">hysical </w:t>
      </w:r>
      <w:r w:rsidR="003D63EB">
        <w:rPr>
          <w:rFonts w:ascii="Times New Roman" w:hAnsi="Times New Roman" w:cs="Times New Roman"/>
          <w:sz w:val="24"/>
          <w:szCs w:val="24"/>
        </w:rPr>
        <w:t>s</w:t>
      </w:r>
      <w:r w:rsidRPr="0013461E">
        <w:rPr>
          <w:rFonts w:ascii="Times New Roman" w:hAnsi="Times New Roman" w:cs="Times New Roman"/>
          <w:sz w:val="24"/>
          <w:szCs w:val="24"/>
        </w:rPr>
        <w:t>elf-</w:t>
      </w:r>
      <w:r w:rsidR="003D63EB">
        <w:rPr>
          <w:rFonts w:ascii="Times New Roman" w:hAnsi="Times New Roman" w:cs="Times New Roman"/>
          <w:sz w:val="24"/>
          <w:szCs w:val="24"/>
        </w:rPr>
        <w:t>c</w:t>
      </w:r>
      <w:r w:rsidRPr="0013461E">
        <w:rPr>
          <w:rFonts w:ascii="Times New Roman" w:hAnsi="Times New Roman" w:cs="Times New Roman"/>
          <w:sz w:val="24"/>
          <w:szCs w:val="24"/>
        </w:rPr>
        <w:t xml:space="preserve">oncept in </w:t>
      </w:r>
      <w:r w:rsidR="00426AC8">
        <w:rPr>
          <w:rFonts w:ascii="Times New Roman" w:hAnsi="Times New Roman" w:cs="Times New Roman"/>
          <w:sz w:val="24"/>
          <w:szCs w:val="24"/>
        </w:rPr>
        <w:br/>
        <w:t xml:space="preserve">     </w:t>
      </w:r>
      <w:r w:rsidR="003D63EB">
        <w:rPr>
          <w:rFonts w:ascii="Times New Roman" w:hAnsi="Times New Roman" w:cs="Times New Roman"/>
          <w:sz w:val="24"/>
          <w:szCs w:val="24"/>
        </w:rPr>
        <w:t>y</w:t>
      </w:r>
      <w:r w:rsidRPr="0013461E">
        <w:rPr>
          <w:rFonts w:ascii="Times New Roman" w:hAnsi="Times New Roman" w:cs="Times New Roman"/>
          <w:sz w:val="24"/>
          <w:szCs w:val="24"/>
        </w:rPr>
        <w:t xml:space="preserve">oung </w:t>
      </w:r>
      <w:r w:rsidR="003D63EB">
        <w:rPr>
          <w:rFonts w:ascii="Times New Roman" w:hAnsi="Times New Roman" w:cs="Times New Roman"/>
          <w:sz w:val="24"/>
          <w:szCs w:val="24"/>
        </w:rPr>
        <w:t>a</w:t>
      </w:r>
      <w:r w:rsidRPr="0013461E">
        <w:rPr>
          <w:rFonts w:ascii="Times New Roman" w:hAnsi="Times New Roman" w:cs="Times New Roman"/>
          <w:sz w:val="24"/>
          <w:szCs w:val="24"/>
        </w:rPr>
        <w:t xml:space="preserve">dult </w:t>
      </w:r>
      <w:r w:rsidR="003D63EB">
        <w:rPr>
          <w:rFonts w:ascii="Times New Roman" w:hAnsi="Times New Roman" w:cs="Times New Roman"/>
          <w:sz w:val="24"/>
          <w:szCs w:val="24"/>
        </w:rPr>
        <w:t>c</w:t>
      </w:r>
      <w:r w:rsidRPr="0013461E">
        <w:rPr>
          <w:rFonts w:ascii="Times New Roman" w:hAnsi="Times New Roman" w:cs="Times New Roman"/>
          <w:sz w:val="24"/>
          <w:szCs w:val="24"/>
        </w:rPr>
        <w:t xml:space="preserve">ancer </w:t>
      </w:r>
      <w:r w:rsidR="003D63EB">
        <w:rPr>
          <w:rFonts w:ascii="Times New Roman" w:hAnsi="Times New Roman" w:cs="Times New Roman"/>
          <w:sz w:val="24"/>
          <w:szCs w:val="24"/>
        </w:rPr>
        <w:t>s</w:t>
      </w:r>
      <w:r w:rsidRPr="0013461E">
        <w:rPr>
          <w:rFonts w:ascii="Times New Roman" w:hAnsi="Times New Roman" w:cs="Times New Roman"/>
          <w:sz w:val="24"/>
          <w:szCs w:val="24"/>
        </w:rPr>
        <w:t>urvivors: P3-70. </w:t>
      </w:r>
      <w:proofErr w:type="spellStart"/>
      <w:r w:rsidRPr="0013461E">
        <w:rPr>
          <w:rFonts w:ascii="Times New Roman" w:hAnsi="Times New Roman" w:cs="Times New Roman"/>
          <w:i/>
          <w:iCs/>
          <w:sz w:val="24"/>
          <w:szCs w:val="24"/>
        </w:rPr>
        <w:t>Pscyho</w:t>
      </w:r>
      <w:proofErr w:type="spellEnd"/>
      <w:r w:rsidRPr="0013461E">
        <w:rPr>
          <w:rFonts w:ascii="Times New Roman" w:hAnsi="Times New Roman" w:cs="Times New Roman"/>
          <w:i/>
          <w:iCs/>
          <w:sz w:val="24"/>
          <w:szCs w:val="24"/>
        </w:rPr>
        <w:t>-oncology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22</w:t>
      </w:r>
      <w:r w:rsidRPr="0013461E">
        <w:rPr>
          <w:rFonts w:ascii="Times New Roman" w:hAnsi="Times New Roman" w:cs="Times New Roman"/>
          <w:sz w:val="24"/>
          <w:szCs w:val="24"/>
        </w:rPr>
        <w:t>, 320-321.</w:t>
      </w:r>
    </w:p>
    <w:p w14:paraId="4A48151C" w14:textId="4EFC37F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Bentsen, P., &amp; Jensen, F. S. (2012). The nature of </w:t>
      </w:r>
      <w:proofErr w:type="spellStart"/>
      <w:r w:rsidRPr="0013461E">
        <w:rPr>
          <w:rFonts w:ascii="Times New Roman" w:hAnsi="Times New Roman" w:cs="Times New Roman"/>
          <w:sz w:val="24"/>
          <w:szCs w:val="24"/>
        </w:rPr>
        <w:t>udeskole</w:t>
      </w:r>
      <w:proofErr w:type="spellEnd"/>
      <w:r w:rsidRPr="0013461E">
        <w:rPr>
          <w:rFonts w:ascii="Times New Roman" w:hAnsi="Times New Roman" w:cs="Times New Roman"/>
          <w:sz w:val="24"/>
          <w:szCs w:val="24"/>
        </w:rPr>
        <w:t xml:space="preserve">: outdoor learning theory and </w:t>
      </w:r>
      <w:r w:rsidR="00AD51C0">
        <w:rPr>
          <w:rFonts w:ascii="Times New Roman" w:hAnsi="Times New Roman" w:cs="Times New Roman"/>
          <w:sz w:val="24"/>
          <w:szCs w:val="24"/>
        </w:rPr>
        <w:br/>
        <w:t xml:space="preserve">     </w:t>
      </w:r>
      <w:r w:rsidRPr="0013461E">
        <w:rPr>
          <w:rFonts w:ascii="Times New Roman" w:hAnsi="Times New Roman" w:cs="Times New Roman"/>
          <w:sz w:val="24"/>
          <w:szCs w:val="24"/>
        </w:rPr>
        <w:t>practice in</w:t>
      </w:r>
      <w:r w:rsidR="00AD51C0">
        <w:rPr>
          <w:rFonts w:ascii="Times New Roman" w:hAnsi="Times New Roman" w:cs="Times New Roman"/>
          <w:sz w:val="24"/>
          <w:szCs w:val="24"/>
        </w:rPr>
        <w:t xml:space="preserve"> </w:t>
      </w:r>
      <w:r w:rsidRPr="0013461E">
        <w:rPr>
          <w:rFonts w:ascii="Times New Roman" w:hAnsi="Times New Roman" w:cs="Times New Roman"/>
          <w:sz w:val="24"/>
          <w:szCs w:val="24"/>
        </w:rPr>
        <w:t>Danish schools. </w:t>
      </w:r>
      <w:r w:rsidRPr="0013461E">
        <w:rPr>
          <w:rFonts w:ascii="Times New Roman" w:hAnsi="Times New Roman" w:cs="Times New Roman"/>
          <w:i/>
          <w:iCs/>
          <w:sz w:val="24"/>
          <w:szCs w:val="24"/>
        </w:rPr>
        <w:t>Journal of Adventure Education &amp; Outdoor Learning</w:t>
      </w:r>
      <w:r w:rsidRPr="0013461E">
        <w:rPr>
          <w:rFonts w:ascii="Times New Roman" w:hAnsi="Times New Roman" w:cs="Times New Roman"/>
          <w:sz w:val="24"/>
          <w:szCs w:val="24"/>
        </w:rPr>
        <w:t>, </w:t>
      </w:r>
      <w:r w:rsidRPr="0013461E">
        <w:rPr>
          <w:rFonts w:ascii="Times New Roman" w:hAnsi="Times New Roman" w:cs="Times New Roman"/>
          <w:i/>
          <w:iCs/>
          <w:sz w:val="24"/>
          <w:szCs w:val="24"/>
        </w:rPr>
        <w:t>12</w:t>
      </w:r>
      <w:r w:rsidRPr="0013461E">
        <w:rPr>
          <w:rFonts w:ascii="Times New Roman" w:hAnsi="Times New Roman" w:cs="Times New Roman"/>
          <w:sz w:val="24"/>
          <w:szCs w:val="24"/>
        </w:rPr>
        <w:t xml:space="preserve">(3), </w:t>
      </w:r>
      <w:r w:rsidR="00AD51C0">
        <w:rPr>
          <w:rFonts w:ascii="Times New Roman" w:hAnsi="Times New Roman" w:cs="Times New Roman"/>
          <w:sz w:val="24"/>
          <w:szCs w:val="24"/>
        </w:rPr>
        <w:br/>
        <w:t xml:space="preserve">     </w:t>
      </w:r>
      <w:r w:rsidRPr="0013461E">
        <w:rPr>
          <w:rFonts w:ascii="Times New Roman" w:hAnsi="Times New Roman" w:cs="Times New Roman"/>
          <w:sz w:val="24"/>
          <w:szCs w:val="24"/>
        </w:rPr>
        <w:t>199-219.</w:t>
      </w:r>
    </w:p>
    <w:p w14:paraId="4A5E9D5A" w14:textId="1D14DE89" w:rsidR="008A5471" w:rsidRPr="0013461E" w:rsidRDefault="008A5471" w:rsidP="008A5471">
      <w:pPr>
        <w:rPr>
          <w:rFonts w:ascii="Times New Roman" w:hAnsi="Times New Roman" w:cs="Times New Roman"/>
          <w:sz w:val="24"/>
          <w:szCs w:val="24"/>
        </w:rPr>
      </w:pPr>
      <w:bookmarkStart w:id="28" w:name="_Hlk26534858"/>
      <w:r w:rsidRPr="0013461E">
        <w:rPr>
          <w:rFonts w:ascii="Times New Roman" w:hAnsi="Times New Roman" w:cs="Times New Roman"/>
          <w:sz w:val="24"/>
          <w:szCs w:val="24"/>
        </w:rPr>
        <w:t xml:space="preserve">Bernard, H. R., </w:t>
      </w:r>
      <w:proofErr w:type="spellStart"/>
      <w:r w:rsidRPr="0013461E">
        <w:rPr>
          <w:rFonts w:ascii="Times New Roman" w:hAnsi="Times New Roman" w:cs="Times New Roman"/>
          <w:sz w:val="24"/>
          <w:szCs w:val="24"/>
        </w:rPr>
        <w:t>Wutich</w:t>
      </w:r>
      <w:proofErr w:type="spellEnd"/>
      <w:r w:rsidRPr="0013461E">
        <w:rPr>
          <w:rFonts w:ascii="Times New Roman" w:hAnsi="Times New Roman" w:cs="Times New Roman"/>
          <w:sz w:val="24"/>
          <w:szCs w:val="24"/>
        </w:rPr>
        <w:t>, A., &amp; Ryan, G. W. (2016). </w:t>
      </w:r>
      <w:bookmarkEnd w:id="28"/>
      <w:proofErr w:type="spellStart"/>
      <w:r w:rsidRPr="0013461E">
        <w:rPr>
          <w:rFonts w:ascii="Times New Roman" w:hAnsi="Times New Roman" w:cs="Times New Roman"/>
          <w:i/>
          <w:iCs/>
          <w:sz w:val="24"/>
          <w:szCs w:val="24"/>
        </w:rPr>
        <w:t>Analyzing</w:t>
      </w:r>
      <w:proofErr w:type="spellEnd"/>
      <w:r w:rsidRPr="0013461E">
        <w:rPr>
          <w:rFonts w:ascii="Times New Roman" w:hAnsi="Times New Roman" w:cs="Times New Roman"/>
          <w:i/>
          <w:iCs/>
          <w:sz w:val="24"/>
          <w:szCs w:val="24"/>
        </w:rPr>
        <w:t xml:space="preserve"> </w:t>
      </w:r>
      <w:r w:rsidR="003D63EB">
        <w:rPr>
          <w:rFonts w:ascii="Times New Roman" w:hAnsi="Times New Roman" w:cs="Times New Roman"/>
          <w:i/>
          <w:iCs/>
          <w:sz w:val="24"/>
          <w:szCs w:val="24"/>
        </w:rPr>
        <w:t>Q</w:t>
      </w:r>
      <w:r w:rsidRPr="0013461E">
        <w:rPr>
          <w:rFonts w:ascii="Times New Roman" w:hAnsi="Times New Roman" w:cs="Times New Roman"/>
          <w:i/>
          <w:iCs/>
          <w:sz w:val="24"/>
          <w:szCs w:val="24"/>
        </w:rPr>
        <w:t xml:space="preserve">ualitative </w:t>
      </w:r>
      <w:r w:rsidR="003D63EB">
        <w:rPr>
          <w:rFonts w:ascii="Times New Roman" w:hAnsi="Times New Roman" w:cs="Times New Roman"/>
          <w:i/>
          <w:iCs/>
          <w:sz w:val="24"/>
          <w:szCs w:val="24"/>
        </w:rPr>
        <w:t>D</w:t>
      </w:r>
      <w:r w:rsidRPr="0013461E">
        <w:rPr>
          <w:rFonts w:ascii="Times New Roman" w:hAnsi="Times New Roman" w:cs="Times New Roman"/>
          <w:i/>
          <w:iCs/>
          <w:sz w:val="24"/>
          <w:szCs w:val="24"/>
        </w:rPr>
        <w:t xml:space="preserve">ata: Systematic </w:t>
      </w:r>
      <w:r w:rsidR="00AD51C0">
        <w:rPr>
          <w:rFonts w:ascii="Times New Roman" w:hAnsi="Times New Roman" w:cs="Times New Roman"/>
          <w:i/>
          <w:iCs/>
          <w:sz w:val="24"/>
          <w:szCs w:val="24"/>
        </w:rPr>
        <w:br/>
        <w:t xml:space="preserve">     </w:t>
      </w:r>
      <w:r w:rsidR="003D63EB">
        <w:rPr>
          <w:rFonts w:ascii="Times New Roman" w:hAnsi="Times New Roman" w:cs="Times New Roman"/>
          <w:i/>
          <w:iCs/>
          <w:sz w:val="24"/>
          <w:szCs w:val="24"/>
        </w:rPr>
        <w:t>A</w:t>
      </w:r>
      <w:r w:rsidRPr="0013461E">
        <w:rPr>
          <w:rFonts w:ascii="Times New Roman" w:hAnsi="Times New Roman" w:cs="Times New Roman"/>
          <w:i/>
          <w:iCs/>
          <w:sz w:val="24"/>
          <w:szCs w:val="24"/>
        </w:rPr>
        <w:t>pproaches</w:t>
      </w:r>
      <w:r w:rsidRPr="0013461E">
        <w:rPr>
          <w:rFonts w:ascii="Times New Roman" w:hAnsi="Times New Roman" w:cs="Times New Roman"/>
          <w:sz w:val="24"/>
          <w:szCs w:val="24"/>
        </w:rPr>
        <w:t>.</w:t>
      </w:r>
      <w:r w:rsidR="00AD51C0">
        <w:rPr>
          <w:rFonts w:ascii="Times New Roman" w:hAnsi="Times New Roman" w:cs="Times New Roman"/>
          <w:sz w:val="24"/>
          <w:szCs w:val="24"/>
        </w:rPr>
        <w:t xml:space="preserve"> </w:t>
      </w:r>
      <w:r w:rsidRPr="0013461E">
        <w:rPr>
          <w:rFonts w:ascii="Times New Roman" w:hAnsi="Times New Roman" w:cs="Times New Roman"/>
          <w:sz w:val="24"/>
          <w:szCs w:val="24"/>
        </w:rPr>
        <w:t>SAGE publications.</w:t>
      </w:r>
    </w:p>
    <w:p w14:paraId="2AC758CB" w14:textId="1F419F9D"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Beyer, K., Kaltenbach, A., Szabo, A., </w:t>
      </w:r>
      <w:proofErr w:type="spellStart"/>
      <w:r w:rsidRPr="0013461E">
        <w:rPr>
          <w:rFonts w:ascii="Times New Roman" w:hAnsi="Times New Roman" w:cs="Times New Roman"/>
          <w:sz w:val="24"/>
          <w:szCs w:val="24"/>
        </w:rPr>
        <w:t>Bogar</w:t>
      </w:r>
      <w:proofErr w:type="spellEnd"/>
      <w:r w:rsidRPr="0013461E">
        <w:rPr>
          <w:rFonts w:ascii="Times New Roman" w:hAnsi="Times New Roman" w:cs="Times New Roman"/>
          <w:sz w:val="24"/>
          <w:szCs w:val="24"/>
        </w:rPr>
        <w:t xml:space="preserve">, S., Nieto, F., &amp; </w:t>
      </w:r>
      <w:proofErr w:type="spellStart"/>
      <w:r w:rsidRPr="0013461E">
        <w:rPr>
          <w:rFonts w:ascii="Times New Roman" w:hAnsi="Times New Roman" w:cs="Times New Roman"/>
          <w:sz w:val="24"/>
          <w:szCs w:val="24"/>
        </w:rPr>
        <w:t>Malecki</w:t>
      </w:r>
      <w:proofErr w:type="spellEnd"/>
      <w:r w:rsidRPr="0013461E">
        <w:rPr>
          <w:rFonts w:ascii="Times New Roman" w:hAnsi="Times New Roman" w:cs="Times New Roman"/>
          <w:sz w:val="24"/>
          <w:szCs w:val="24"/>
        </w:rPr>
        <w:t xml:space="preserve">, K. (2014). Exposure to </w:t>
      </w:r>
      <w:r w:rsidRPr="0013461E">
        <w:rPr>
          <w:rFonts w:ascii="Times New Roman" w:hAnsi="Times New Roman" w:cs="Times New Roman"/>
          <w:sz w:val="24"/>
          <w:szCs w:val="24"/>
        </w:rPr>
        <w:br/>
        <w:t xml:space="preserve">     </w:t>
      </w:r>
      <w:proofErr w:type="spellStart"/>
      <w:r w:rsidR="003D63EB">
        <w:rPr>
          <w:rFonts w:ascii="Times New Roman" w:hAnsi="Times New Roman" w:cs="Times New Roman"/>
          <w:sz w:val="24"/>
          <w:szCs w:val="24"/>
        </w:rPr>
        <w:t>n</w:t>
      </w:r>
      <w:r w:rsidRPr="0013461E">
        <w:rPr>
          <w:rFonts w:ascii="Times New Roman" w:hAnsi="Times New Roman" w:cs="Times New Roman"/>
          <w:sz w:val="24"/>
          <w:szCs w:val="24"/>
        </w:rPr>
        <w:t>eighborhood</w:t>
      </w:r>
      <w:proofErr w:type="spellEnd"/>
      <w:r w:rsidRPr="0013461E">
        <w:rPr>
          <w:rFonts w:ascii="Times New Roman" w:hAnsi="Times New Roman" w:cs="Times New Roman"/>
          <w:sz w:val="24"/>
          <w:szCs w:val="24"/>
        </w:rPr>
        <w:t xml:space="preserve"> </w:t>
      </w:r>
      <w:r w:rsidR="003D63EB">
        <w:rPr>
          <w:rFonts w:ascii="Times New Roman" w:hAnsi="Times New Roman" w:cs="Times New Roman"/>
          <w:sz w:val="24"/>
          <w:szCs w:val="24"/>
        </w:rPr>
        <w:t>g</w:t>
      </w:r>
      <w:r w:rsidRPr="0013461E">
        <w:rPr>
          <w:rFonts w:ascii="Times New Roman" w:hAnsi="Times New Roman" w:cs="Times New Roman"/>
          <w:sz w:val="24"/>
          <w:szCs w:val="24"/>
        </w:rPr>
        <w:t xml:space="preserve">reen </w:t>
      </w:r>
      <w:r w:rsidR="003D63EB">
        <w:rPr>
          <w:rFonts w:ascii="Times New Roman" w:hAnsi="Times New Roman" w:cs="Times New Roman"/>
          <w:sz w:val="24"/>
          <w:szCs w:val="24"/>
        </w:rPr>
        <w:t>s</w:t>
      </w:r>
      <w:r w:rsidRPr="0013461E">
        <w:rPr>
          <w:rFonts w:ascii="Times New Roman" w:hAnsi="Times New Roman" w:cs="Times New Roman"/>
          <w:sz w:val="24"/>
          <w:szCs w:val="24"/>
        </w:rPr>
        <w:t xml:space="preserve">pace and </w:t>
      </w:r>
      <w:r w:rsidR="003D63EB">
        <w:rPr>
          <w:rFonts w:ascii="Times New Roman" w:hAnsi="Times New Roman" w:cs="Times New Roman"/>
          <w:sz w:val="24"/>
          <w:szCs w:val="24"/>
        </w:rPr>
        <w:t>m</w:t>
      </w:r>
      <w:r w:rsidRPr="0013461E">
        <w:rPr>
          <w:rFonts w:ascii="Times New Roman" w:hAnsi="Times New Roman" w:cs="Times New Roman"/>
          <w:sz w:val="24"/>
          <w:szCs w:val="24"/>
        </w:rPr>
        <w:t xml:space="preserve">ental </w:t>
      </w:r>
      <w:r w:rsidR="003D63EB">
        <w:rPr>
          <w:rFonts w:ascii="Times New Roman" w:hAnsi="Times New Roman" w:cs="Times New Roman"/>
          <w:sz w:val="24"/>
          <w:szCs w:val="24"/>
        </w:rPr>
        <w:t>h</w:t>
      </w:r>
      <w:r w:rsidRPr="0013461E">
        <w:rPr>
          <w:rFonts w:ascii="Times New Roman" w:hAnsi="Times New Roman" w:cs="Times New Roman"/>
          <w:sz w:val="24"/>
          <w:szCs w:val="24"/>
        </w:rPr>
        <w:t xml:space="preserve">ealth: Evidence from the </w:t>
      </w:r>
      <w:r w:rsidR="003D63EB">
        <w:rPr>
          <w:rFonts w:ascii="Times New Roman" w:hAnsi="Times New Roman" w:cs="Times New Roman"/>
          <w:sz w:val="24"/>
          <w:szCs w:val="24"/>
        </w:rPr>
        <w:t>s</w:t>
      </w:r>
      <w:r w:rsidRPr="0013461E">
        <w:rPr>
          <w:rFonts w:ascii="Times New Roman" w:hAnsi="Times New Roman" w:cs="Times New Roman"/>
          <w:sz w:val="24"/>
          <w:szCs w:val="24"/>
        </w:rPr>
        <w:t xml:space="preserve">urvey of the </w:t>
      </w:r>
      <w:r w:rsidR="003D63EB">
        <w:rPr>
          <w:rFonts w:ascii="Times New Roman" w:hAnsi="Times New Roman" w:cs="Times New Roman"/>
          <w:sz w:val="24"/>
          <w:szCs w:val="24"/>
        </w:rPr>
        <w:t>h</w:t>
      </w:r>
      <w:r w:rsidRPr="0013461E">
        <w:rPr>
          <w:rFonts w:ascii="Times New Roman" w:hAnsi="Times New Roman" w:cs="Times New Roman"/>
          <w:sz w:val="24"/>
          <w:szCs w:val="24"/>
        </w:rPr>
        <w:t xml:space="preserve">ealth of </w:t>
      </w:r>
      <w:r w:rsidRPr="0013461E">
        <w:rPr>
          <w:rFonts w:ascii="Times New Roman" w:hAnsi="Times New Roman" w:cs="Times New Roman"/>
          <w:sz w:val="24"/>
          <w:szCs w:val="24"/>
        </w:rPr>
        <w:br/>
        <w:t xml:space="preserve">     Wisconsin. </w:t>
      </w:r>
      <w:r w:rsidRPr="0013461E">
        <w:rPr>
          <w:rFonts w:ascii="Times New Roman" w:hAnsi="Times New Roman" w:cs="Times New Roman"/>
          <w:i/>
          <w:iCs/>
          <w:sz w:val="24"/>
          <w:szCs w:val="24"/>
        </w:rPr>
        <w:t>International Journal of Environmental Research and Public Health</w:t>
      </w:r>
      <w:r w:rsidRPr="0013461E">
        <w:rPr>
          <w:rFonts w:ascii="Times New Roman" w:hAnsi="Times New Roman" w:cs="Times New Roman"/>
          <w:sz w:val="24"/>
          <w:szCs w:val="24"/>
        </w:rPr>
        <w:t>, </w:t>
      </w:r>
      <w:r w:rsidRPr="0013461E">
        <w:rPr>
          <w:rFonts w:ascii="Times New Roman" w:hAnsi="Times New Roman" w:cs="Times New Roman"/>
          <w:i/>
          <w:iCs/>
          <w:sz w:val="24"/>
          <w:szCs w:val="24"/>
        </w:rPr>
        <w:t>11</w:t>
      </w:r>
      <w:r w:rsidRPr="0013461E">
        <w:rPr>
          <w:rFonts w:ascii="Times New Roman" w:hAnsi="Times New Roman" w:cs="Times New Roman"/>
          <w:sz w:val="24"/>
          <w:szCs w:val="24"/>
        </w:rPr>
        <w:t xml:space="preserve">(3), </w:t>
      </w:r>
      <w:r w:rsidR="00AD51C0">
        <w:rPr>
          <w:rFonts w:ascii="Times New Roman" w:hAnsi="Times New Roman" w:cs="Times New Roman"/>
          <w:sz w:val="24"/>
          <w:szCs w:val="24"/>
        </w:rPr>
        <w:t xml:space="preserve"> </w:t>
      </w:r>
      <w:r w:rsidR="00AD51C0">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3453–3472.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10.3390/ijerph110303453</w:t>
      </w:r>
    </w:p>
    <w:p w14:paraId="3CA62815" w14:textId="133011D3"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Bratman, G. N., Daily, G. C., Levy, B. J., &amp; Gross, J. J. (2015). The benefits of nature </w:t>
      </w:r>
      <w:r w:rsidR="00AD51C0">
        <w:rPr>
          <w:rFonts w:ascii="Times New Roman" w:hAnsi="Times New Roman" w:cs="Times New Roman"/>
          <w:sz w:val="24"/>
          <w:szCs w:val="24"/>
        </w:rPr>
        <w:br/>
        <w:t xml:space="preserve">     </w:t>
      </w:r>
      <w:r w:rsidRPr="0013461E">
        <w:rPr>
          <w:rFonts w:ascii="Times New Roman" w:hAnsi="Times New Roman" w:cs="Times New Roman"/>
          <w:sz w:val="24"/>
          <w:szCs w:val="24"/>
        </w:rPr>
        <w:t>experience:</w:t>
      </w:r>
      <w:r w:rsidR="00AD51C0">
        <w:rPr>
          <w:rFonts w:ascii="Times New Roman" w:hAnsi="Times New Roman" w:cs="Times New Roman"/>
          <w:sz w:val="24"/>
          <w:szCs w:val="24"/>
        </w:rPr>
        <w:t xml:space="preserve"> </w:t>
      </w:r>
      <w:r w:rsidRPr="0013461E">
        <w:rPr>
          <w:rFonts w:ascii="Times New Roman" w:hAnsi="Times New Roman" w:cs="Times New Roman"/>
          <w:sz w:val="24"/>
          <w:szCs w:val="24"/>
        </w:rPr>
        <w:t>Improved affect and cognition. </w:t>
      </w:r>
      <w:r w:rsidRPr="0013461E">
        <w:rPr>
          <w:rFonts w:ascii="Times New Roman" w:hAnsi="Times New Roman" w:cs="Times New Roman"/>
          <w:i/>
          <w:iCs/>
          <w:sz w:val="24"/>
          <w:szCs w:val="24"/>
        </w:rPr>
        <w:t>Landscape and Urban Planning</w:t>
      </w:r>
      <w:r w:rsidRPr="0013461E">
        <w:rPr>
          <w:rFonts w:ascii="Times New Roman" w:hAnsi="Times New Roman" w:cs="Times New Roman"/>
          <w:sz w:val="24"/>
          <w:szCs w:val="24"/>
        </w:rPr>
        <w:t>, </w:t>
      </w:r>
      <w:r w:rsidRPr="0013461E">
        <w:rPr>
          <w:rFonts w:ascii="Times New Roman" w:hAnsi="Times New Roman" w:cs="Times New Roman"/>
          <w:i/>
          <w:iCs/>
          <w:sz w:val="24"/>
          <w:szCs w:val="24"/>
        </w:rPr>
        <w:t>138</w:t>
      </w:r>
      <w:r w:rsidRPr="0013461E">
        <w:rPr>
          <w:rFonts w:ascii="Times New Roman" w:hAnsi="Times New Roman" w:cs="Times New Roman"/>
          <w:sz w:val="24"/>
          <w:szCs w:val="24"/>
        </w:rPr>
        <w:t xml:space="preserve">, 41–50. </w:t>
      </w:r>
      <w:r w:rsidR="00AD51C0">
        <w:rPr>
          <w:rFonts w:ascii="Times New Roman" w:hAnsi="Times New Roman" w:cs="Times New Roman"/>
          <w:sz w:val="24"/>
          <w:szCs w:val="24"/>
        </w:rPr>
        <w:br/>
        <w:t xml:space="preserve">     </w:t>
      </w:r>
      <w:proofErr w:type="gramStart"/>
      <w:r w:rsidRPr="0013461E">
        <w:rPr>
          <w:rFonts w:ascii="Times New Roman" w:hAnsi="Times New Roman" w:cs="Times New Roman"/>
          <w:sz w:val="24"/>
          <w:szCs w:val="24"/>
        </w:rPr>
        <w:t>doi:10.1016/j.landurbplan</w:t>
      </w:r>
      <w:proofErr w:type="gramEnd"/>
      <w:r w:rsidRPr="0013461E">
        <w:rPr>
          <w:rFonts w:ascii="Times New Roman" w:hAnsi="Times New Roman" w:cs="Times New Roman"/>
          <w:sz w:val="24"/>
          <w:szCs w:val="24"/>
        </w:rPr>
        <w:t>.2015.02.005</w:t>
      </w:r>
    </w:p>
    <w:p w14:paraId="4D5C7A48" w14:textId="4159A7DE"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Bratman, G. N., Hamilton, J. P., &amp; Daily, G. C. (2012). The impacts of nature experience on </w:t>
      </w:r>
      <w:r w:rsidR="007E057B">
        <w:rPr>
          <w:rFonts w:ascii="Times New Roman" w:hAnsi="Times New Roman" w:cs="Times New Roman"/>
          <w:sz w:val="24"/>
          <w:szCs w:val="24"/>
        </w:rPr>
        <w:br/>
        <w:t xml:space="preserve">     </w:t>
      </w:r>
      <w:r w:rsidRPr="0013461E">
        <w:rPr>
          <w:rFonts w:ascii="Times New Roman" w:hAnsi="Times New Roman" w:cs="Times New Roman"/>
          <w:sz w:val="24"/>
          <w:szCs w:val="24"/>
        </w:rPr>
        <w:t>human</w:t>
      </w:r>
      <w:r w:rsidR="007E057B">
        <w:rPr>
          <w:rFonts w:ascii="Times New Roman" w:hAnsi="Times New Roman" w:cs="Times New Roman"/>
          <w:sz w:val="24"/>
          <w:szCs w:val="24"/>
        </w:rPr>
        <w:t xml:space="preserve"> </w:t>
      </w:r>
      <w:r w:rsidRPr="0013461E">
        <w:rPr>
          <w:rFonts w:ascii="Times New Roman" w:hAnsi="Times New Roman" w:cs="Times New Roman"/>
          <w:sz w:val="24"/>
          <w:szCs w:val="24"/>
        </w:rPr>
        <w:t>cognitive function and mental health. </w:t>
      </w:r>
      <w:r w:rsidRPr="0013461E">
        <w:rPr>
          <w:rFonts w:ascii="Times New Roman" w:hAnsi="Times New Roman" w:cs="Times New Roman"/>
          <w:i/>
          <w:iCs/>
          <w:sz w:val="24"/>
          <w:szCs w:val="24"/>
        </w:rPr>
        <w:t xml:space="preserve">Annals of the New York Academy of </w:t>
      </w:r>
      <w:r w:rsidR="007E057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Sciences</w:t>
      </w:r>
      <w:r w:rsidRPr="0013461E">
        <w:rPr>
          <w:rFonts w:ascii="Times New Roman" w:hAnsi="Times New Roman" w:cs="Times New Roman"/>
          <w:sz w:val="24"/>
          <w:szCs w:val="24"/>
        </w:rPr>
        <w:t>, </w:t>
      </w:r>
      <w:r w:rsidRPr="0013461E">
        <w:rPr>
          <w:rFonts w:ascii="Times New Roman" w:hAnsi="Times New Roman" w:cs="Times New Roman"/>
          <w:i/>
          <w:iCs/>
          <w:sz w:val="24"/>
          <w:szCs w:val="24"/>
        </w:rPr>
        <w:t>1249</w:t>
      </w:r>
      <w:r w:rsidRPr="0013461E">
        <w:rPr>
          <w:rFonts w:ascii="Times New Roman" w:hAnsi="Times New Roman" w:cs="Times New Roman"/>
          <w:sz w:val="24"/>
          <w:szCs w:val="24"/>
        </w:rPr>
        <w:t xml:space="preserve">(1), 118–136.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10.1111/j.1749-6632.</w:t>
      </w:r>
      <w:proofErr w:type="gramStart"/>
      <w:r w:rsidRPr="0013461E">
        <w:rPr>
          <w:rFonts w:ascii="Times New Roman" w:hAnsi="Times New Roman" w:cs="Times New Roman"/>
          <w:sz w:val="24"/>
          <w:szCs w:val="24"/>
        </w:rPr>
        <w:t>2011.06400.x</w:t>
      </w:r>
      <w:proofErr w:type="gramEnd"/>
    </w:p>
    <w:p w14:paraId="6FCBEF06" w14:textId="377CE801"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Braun, V., &amp; Clarke, V. (2006). Using thematic analysis in psychology. </w:t>
      </w:r>
      <w:r w:rsidRPr="0013461E">
        <w:rPr>
          <w:rFonts w:ascii="Times New Roman" w:hAnsi="Times New Roman" w:cs="Times New Roman"/>
          <w:i/>
          <w:iCs/>
          <w:sz w:val="24"/>
          <w:szCs w:val="24"/>
        </w:rPr>
        <w:t xml:space="preserve">Qualitative Research </w:t>
      </w:r>
      <w:r w:rsidR="007E057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in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3</w:t>
      </w:r>
      <w:r w:rsidRPr="0013461E">
        <w:rPr>
          <w:rFonts w:ascii="Times New Roman" w:hAnsi="Times New Roman" w:cs="Times New Roman"/>
          <w:sz w:val="24"/>
          <w:szCs w:val="24"/>
        </w:rPr>
        <w:t xml:space="preserve">(2), 77–101.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10.1191/1478088706qp063oa</w:t>
      </w:r>
    </w:p>
    <w:p w14:paraId="7D9DB555" w14:textId="7703B589"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Braun, V., &amp; Clarke, V. (2014). </w:t>
      </w:r>
      <w:r w:rsidRPr="0013461E">
        <w:rPr>
          <w:rFonts w:ascii="Times New Roman" w:hAnsi="Times New Roman" w:cs="Times New Roman"/>
          <w:i/>
          <w:iCs/>
          <w:sz w:val="24"/>
          <w:szCs w:val="24"/>
        </w:rPr>
        <w:t xml:space="preserve">Successful </w:t>
      </w:r>
      <w:r w:rsidR="00D5098C">
        <w:rPr>
          <w:rFonts w:ascii="Times New Roman" w:hAnsi="Times New Roman" w:cs="Times New Roman"/>
          <w:i/>
          <w:iCs/>
          <w:sz w:val="24"/>
          <w:szCs w:val="24"/>
        </w:rPr>
        <w:t>Q</w:t>
      </w:r>
      <w:r w:rsidRPr="0013461E">
        <w:rPr>
          <w:rFonts w:ascii="Times New Roman" w:hAnsi="Times New Roman" w:cs="Times New Roman"/>
          <w:i/>
          <w:iCs/>
          <w:sz w:val="24"/>
          <w:szCs w:val="24"/>
        </w:rPr>
        <w:t xml:space="preserve">ualitative </w:t>
      </w:r>
      <w:r w:rsidR="00D5098C">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w:t>
      </w:r>
      <w:proofErr w:type="spellStart"/>
      <w:r w:rsidR="00D5098C">
        <w:rPr>
          <w:rFonts w:ascii="Times New Roman" w:hAnsi="Times New Roman" w:cs="Times New Roman"/>
          <w:i/>
          <w:iCs/>
          <w:sz w:val="24"/>
          <w:szCs w:val="24"/>
        </w:rPr>
        <w:t>AP</w:t>
      </w:r>
      <w:r w:rsidRPr="0013461E">
        <w:rPr>
          <w:rFonts w:ascii="Times New Roman" w:hAnsi="Times New Roman" w:cs="Times New Roman"/>
          <w:i/>
          <w:iCs/>
          <w:sz w:val="24"/>
          <w:szCs w:val="24"/>
        </w:rPr>
        <w:t>practical</w:t>
      </w:r>
      <w:proofErr w:type="spellEnd"/>
      <w:r w:rsidRPr="0013461E">
        <w:rPr>
          <w:rFonts w:ascii="Times New Roman" w:hAnsi="Times New Roman" w:cs="Times New Roman"/>
          <w:i/>
          <w:iCs/>
          <w:sz w:val="24"/>
          <w:szCs w:val="24"/>
        </w:rPr>
        <w:t xml:space="preserve"> </w:t>
      </w:r>
      <w:r w:rsidR="00D5098C">
        <w:rPr>
          <w:rFonts w:ascii="Times New Roman" w:hAnsi="Times New Roman" w:cs="Times New Roman"/>
          <w:i/>
          <w:iCs/>
          <w:sz w:val="24"/>
          <w:szCs w:val="24"/>
        </w:rPr>
        <w:t>G</w:t>
      </w:r>
      <w:r w:rsidRPr="0013461E">
        <w:rPr>
          <w:rFonts w:ascii="Times New Roman" w:hAnsi="Times New Roman" w:cs="Times New Roman"/>
          <w:i/>
          <w:iCs/>
          <w:sz w:val="24"/>
          <w:szCs w:val="24"/>
        </w:rPr>
        <w:t xml:space="preserve">uide for </w:t>
      </w:r>
      <w:r w:rsidRPr="0013461E">
        <w:rPr>
          <w:rFonts w:ascii="Times New Roman" w:hAnsi="Times New Roman" w:cs="Times New Roman"/>
          <w:i/>
          <w:iCs/>
          <w:sz w:val="24"/>
          <w:szCs w:val="24"/>
        </w:rPr>
        <w:br/>
        <w:t xml:space="preserve">      </w:t>
      </w:r>
      <w:r w:rsidR="00D5098C">
        <w:rPr>
          <w:rFonts w:ascii="Times New Roman" w:hAnsi="Times New Roman" w:cs="Times New Roman"/>
          <w:i/>
          <w:iCs/>
          <w:sz w:val="24"/>
          <w:szCs w:val="24"/>
        </w:rPr>
        <w:t>B</w:t>
      </w:r>
      <w:r w:rsidRPr="0013461E">
        <w:rPr>
          <w:rFonts w:ascii="Times New Roman" w:hAnsi="Times New Roman" w:cs="Times New Roman"/>
          <w:i/>
          <w:iCs/>
          <w:sz w:val="24"/>
          <w:szCs w:val="24"/>
        </w:rPr>
        <w:t>eginners</w:t>
      </w:r>
      <w:r w:rsidRPr="0013461E">
        <w:rPr>
          <w:rFonts w:ascii="Times New Roman" w:hAnsi="Times New Roman" w:cs="Times New Roman"/>
          <w:sz w:val="24"/>
          <w:szCs w:val="24"/>
        </w:rPr>
        <w:t>. London: SAGE.</w:t>
      </w:r>
    </w:p>
    <w:p w14:paraId="26427D55" w14:textId="4879018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Brown, M. (2008). Comfort zone: Model or </w:t>
      </w:r>
      <w:proofErr w:type="gramStart"/>
      <w:r w:rsidRPr="0013461E">
        <w:rPr>
          <w:rFonts w:ascii="Times New Roman" w:hAnsi="Times New Roman" w:cs="Times New Roman"/>
          <w:sz w:val="24"/>
          <w:szCs w:val="24"/>
        </w:rPr>
        <w:t>metaphor?.</w:t>
      </w:r>
      <w:proofErr w:type="gramEnd"/>
      <w:r w:rsidRPr="0013461E">
        <w:rPr>
          <w:rFonts w:ascii="Times New Roman" w:hAnsi="Times New Roman" w:cs="Times New Roman"/>
          <w:sz w:val="24"/>
          <w:szCs w:val="24"/>
        </w:rPr>
        <w:t> </w:t>
      </w:r>
      <w:r w:rsidRPr="0013461E">
        <w:rPr>
          <w:rFonts w:ascii="Times New Roman" w:hAnsi="Times New Roman" w:cs="Times New Roman"/>
          <w:i/>
          <w:iCs/>
          <w:sz w:val="24"/>
          <w:szCs w:val="24"/>
        </w:rPr>
        <w:t xml:space="preserve">Journal of Outdoor and </w:t>
      </w:r>
      <w:r w:rsidR="007E057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Environmental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12</w:t>
      </w:r>
      <w:r w:rsidRPr="0013461E">
        <w:rPr>
          <w:rFonts w:ascii="Times New Roman" w:hAnsi="Times New Roman" w:cs="Times New Roman"/>
          <w:sz w:val="24"/>
          <w:szCs w:val="24"/>
        </w:rPr>
        <w:t>(1), 3-12.</w:t>
      </w:r>
    </w:p>
    <w:p w14:paraId="5FCEFEAB" w14:textId="6F667975"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Bruce, T. (2012). </w:t>
      </w:r>
      <w:r w:rsidRPr="0013461E">
        <w:rPr>
          <w:rFonts w:ascii="Times New Roman" w:hAnsi="Times New Roman" w:cs="Times New Roman"/>
          <w:i/>
          <w:iCs/>
          <w:sz w:val="24"/>
          <w:szCs w:val="24"/>
        </w:rPr>
        <w:t>Early Childhood Practice: Froebel Today</w:t>
      </w:r>
      <w:r w:rsidRPr="0013461E">
        <w:rPr>
          <w:rFonts w:ascii="Times New Roman" w:hAnsi="Times New Roman" w:cs="Times New Roman"/>
          <w:sz w:val="24"/>
          <w:szCs w:val="24"/>
        </w:rPr>
        <w:t>. Sage Publications</w:t>
      </w:r>
    </w:p>
    <w:p w14:paraId="2B42B441" w14:textId="2A8403BD" w:rsidR="00296143" w:rsidRPr="00296143" w:rsidRDefault="00296143" w:rsidP="00296143">
      <w:pPr>
        <w:rPr>
          <w:rFonts w:ascii="Times New Roman" w:hAnsi="Times New Roman" w:cs="Times New Roman"/>
          <w:sz w:val="24"/>
          <w:szCs w:val="24"/>
        </w:rPr>
      </w:pPr>
      <w:proofErr w:type="spellStart"/>
      <w:r w:rsidRPr="00296143">
        <w:rPr>
          <w:rFonts w:ascii="Times New Roman" w:hAnsi="Times New Roman" w:cs="Times New Roman"/>
          <w:sz w:val="24"/>
          <w:szCs w:val="24"/>
        </w:rPr>
        <w:t>Brymer</w:t>
      </w:r>
      <w:proofErr w:type="spellEnd"/>
      <w:r w:rsidRPr="00296143">
        <w:rPr>
          <w:rFonts w:ascii="Times New Roman" w:hAnsi="Times New Roman" w:cs="Times New Roman"/>
          <w:sz w:val="24"/>
          <w:szCs w:val="24"/>
        </w:rPr>
        <w:t xml:space="preserve">, E., </w:t>
      </w:r>
      <w:proofErr w:type="spellStart"/>
      <w:r w:rsidRPr="00296143">
        <w:rPr>
          <w:rFonts w:ascii="Times New Roman" w:hAnsi="Times New Roman" w:cs="Times New Roman"/>
          <w:sz w:val="24"/>
          <w:szCs w:val="24"/>
        </w:rPr>
        <w:t>Cuddihy</w:t>
      </w:r>
      <w:proofErr w:type="spellEnd"/>
      <w:r w:rsidRPr="00296143">
        <w:rPr>
          <w:rFonts w:ascii="Times New Roman" w:hAnsi="Times New Roman" w:cs="Times New Roman"/>
          <w:sz w:val="24"/>
          <w:szCs w:val="24"/>
        </w:rPr>
        <w:t>, T. F., &amp; Sharma-</w:t>
      </w:r>
      <w:proofErr w:type="spellStart"/>
      <w:r w:rsidRPr="00296143">
        <w:rPr>
          <w:rFonts w:ascii="Times New Roman" w:hAnsi="Times New Roman" w:cs="Times New Roman"/>
          <w:sz w:val="24"/>
          <w:szCs w:val="24"/>
        </w:rPr>
        <w:t>Brymer</w:t>
      </w:r>
      <w:proofErr w:type="spellEnd"/>
      <w:r w:rsidRPr="00296143">
        <w:rPr>
          <w:rFonts w:ascii="Times New Roman" w:hAnsi="Times New Roman" w:cs="Times New Roman"/>
          <w:sz w:val="24"/>
          <w:szCs w:val="24"/>
        </w:rPr>
        <w:t xml:space="preserve">, V. (2010). The role of nature-based </w:t>
      </w:r>
      <w:r>
        <w:rPr>
          <w:rFonts w:ascii="Times New Roman" w:hAnsi="Times New Roman" w:cs="Times New Roman"/>
          <w:sz w:val="24"/>
          <w:szCs w:val="24"/>
        </w:rPr>
        <w:br/>
        <w:t xml:space="preserve">     </w:t>
      </w:r>
      <w:r w:rsidRPr="00296143">
        <w:rPr>
          <w:rFonts w:ascii="Times New Roman" w:hAnsi="Times New Roman" w:cs="Times New Roman"/>
          <w:sz w:val="24"/>
          <w:szCs w:val="24"/>
        </w:rPr>
        <w:t>experiences in the development and maintenance of wellness. </w:t>
      </w:r>
      <w:r w:rsidRPr="00296143">
        <w:rPr>
          <w:rFonts w:ascii="Times New Roman" w:hAnsi="Times New Roman" w:cs="Times New Roman"/>
          <w:i/>
          <w:iCs/>
          <w:sz w:val="24"/>
          <w:szCs w:val="24"/>
        </w:rPr>
        <w:t xml:space="preserve">Asia-Pacific </w:t>
      </w:r>
      <w:r w:rsidR="00D5098C">
        <w:rPr>
          <w:rFonts w:ascii="Times New Roman" w:hAnsi="Times New Roman" w:cs="Times New Roman"/>
          <w:i/>
          <w:iCs/>
          <w:sz w:val="24"/>
          <w:szCs w:val="24"/>
        </w:rPr>
        <w:t>J</w:t>
      </w:r>
      <w:r w:rsidRPr="00296143">
        <w:rPr>
          <w:rFonts w:ascii="Times New Roman" w:hAnsi="Times New Roman" w:cs="Times New Roman"/>
          <w:i/>
          <w:iCs/>
          <w:sz w:val="24"/>
          <w:szCs w:val="24"/>
        </w:rPr>
        <w:t xml:space="preserve">ournal of </w:t>
      </w:r>
      <w:r>
        <w:rPr>
          <w:rFonts w:ascii="Times New Roman" w:hAnsi="Times New Roman" w:cs="Times New Roman"/>
          <w:i/>
          <w:iCs/>
          <w:sz w:val="24"/>
          <w:szCs w:val="24"/>
        </w:rPr>
        <w:br/>
        <w:t xml:space="preserve">     </w:t>
      </w:r>
      <w:r w:rsidRPr="00296143">
        <w:rPr>
          <w:rFonts w:ascii="Times New Roman" w:hAnsi="Times New Roman" w:cs="Times New Roman"/>
          <w:i/>
          <w:iCs/>
          <w:sz w:val="24"/>
          <w:szCs w:val="24"/>
        </w:rPr>
        <w:t>Health,</w:t>
      </w:r>
      <w:r>
        <w:rPr>
          <w:rFonts w:ascii="Times New Roman" w:hAnsi="Times New Roman" w:cs="Times New Roman"/>
          <w:i/>
          <w:iCs/>
          <w:sz w:val="24"/>
          <w:szCs w:val="24"/>
        </w:rPr>
        <w:t xml:space="preserve"> </w:t>
      </w:r>
      <w:r w:rsidRPr="00296143">
        <w:rPr>
          <w:rFonts w:ascii="Times New Roman" w:hAnsi="Times New Roman" w:cs="Times New Roman"/>
          <w:i/>
          <w:iCs/>
          <w:sz w:val="24"/>
          <w:szCs w:val="24"/>
        </w:rPr>
        <w:t>Sport and Physical</w:t>
      </w:r>
      <w:r>
        <w:rPr>
          <w:rFonts w:ascii="Times New Roman" w:hAnsi="Times New Roman" w:cs="Times New Roman"/>
          <w:i/>
          <w:iCs/>
          <w:sz w:val="24"/>
          <w:szCs w:val="24"/>
        </w:rPr>
        <w:t xml:space="preserve"> </w:t>
      </w:r>
      <w:r w:rsidRPr="00296143">
        <w:rPr>
          <w:rFonts w:ascii="Times New Roman" w:hAnsi="Times New Roman" w:cs="Times New Roman"/>
          <w:i/>
          <w:iCs/>
          <w:sz w:val="24"/>
          <w:szCs w:val="24"/>
        </w:rPr>
        <w:t>Education</w:t>
      </w:r>
      <w:r w:rsidRPr="00296143">
        <w:rPr>
          <w:rFonts w:ascii="Times New Roman" w:hAnsi="Times New Roman" w:cs="Times New Roman"/>
          <w:sz w:val="24"/>
          <w:szCs w:val="24"/>
        </w:rPr>
        <w:t>, </w:t>
      </w:r>
      <w:r w:rsidRPr="00296143">
        <w:rPr>
          <w:rFonts w:ascii="Times New Roman" w:hAnsi="Times New Roman" w:cs="Times New Roman"/>
          <w:i/>
          <w:iCs/>
          <w:sz w:val="24"/>
          <w:szCs w:val="24"/>
        </w:rPr>
        <w:t>1</w:t>
      </w:r>
      <w:r w:rsidRPr="00296143">
        <w:rPr>
          <w:rFonts w:ascii="Times New Roman" w:hAnsi="Times New Roman" w:cs="Times New Roman"/>
          <w:sz w:val="24"/>
          <w:szCs w:val="24"/>
        </w:rPr>
        <w:t>(2), 21-27.</w:t>
      </w:r>
    </w:p>
    <w:p w14:paraId="230CC954" w14:textId="67ACADBE" w:rsidR="008A5471" w:rsidRPr="0013461E" w:rsidRDefault="008A5471" w:rsidP="008A5471">
      <w:pPr>
        <w:rPr>
          <w:rFonts w:ascii="Times New Roman" w:hAnsi="Times New Roman" w:cs="Times New Roman"/>
          <w:sz w:val="24"/>
          <w:szCs w:val="24"/>
        </w:rPr>
      </w:pPr>
      <w:bookmarkStart w:id="29" w:name="_Hlk26722393"/>
      <w:proofErr w:type="spellStart"/>
      <w:r w:rsidRPr="0013461E">
        <w:rPr>
          <w:rFonts w:ascii="Times New Roman" w:hAnsi="Times New Roman" w:cs="Times New Roman"/>
          <w:sz w:val="24"/>
          <w:szCs w:val="24"/>
        </w:rPr>
        <w:t>Carcar</w:t>
      </w:r>
      <w:bookmarkEnd w:id="29"/>
      <w:r w:rsidRPr="0013461E">
        <w:rPr>
          <w:rFonts w:ascii="Times New Roman" w:hAnsi="Times New Roman" w:cs="Times New Roman"/>
          <w:sz w:val="24"/>
          <w:szCs w:val="24"/>
        </w:rPr>
        <w:t>y</w:t>
      </w:r>
      <w:proofErr w:type="spellEnd"/>
      <w:r w:rsidRPr="0013461E">
        <w:rPr>
          <w:rFonts w:ascii="Times New Roman" w:hAnsi="Times New Roman" w:cs="Times New Roman"/>
          <w:sz w:val="24"/>
          <w:szCs w:val="24"/>
        </w:rPr>
        <w:t xml:space="preserve">, M. (2009). The </w:t>
      </w:r>
      <w:r w:rsidR="00D5098C">
        <w:rPr>
          <w:rFonts w:ascii="Times New Roman" w:hAnsi="Times New Roman" w:cs="Times New Roman"/>
          <w:sz w:val="24"/>
          <w:szCs w:val="24"/>
        </w:rPr>
        <w:t>r</w:t>
      </w:r>
      <w:r w:rsidRPr="0013461E">
        <w:rPr>
          <w:rFonts w:ascii="Times New Roman" w:hAnsi="Times New Roman" w:cs="Times New Roman"/>
          <w:sz w:val="24"/>
          <w:szCs w:val="24"/>
        </w:rPr>
        <w:t xml:space="preserve">esearch </w:t>
      </w:r>
      <w:r w:rsidR="00D5098C">
        <w:rPr>
          <w:rFonts w:ascii="Times New Roman" w:hAnsi="Times New Roman" w:cs="Times New Roman"/>
          <w:sz w:val="24"/>
          <w:szCs w:val="24"/>
        </w:rPr>
        <w:t>a</w:t>
      </w:r>
      <w:r w:rsidRPr="0013461E">
        <w:rPr>
          <w:rFonts w:ascii="Times New Roman" w:hAnsi="Times New Roman" w:cs="Times New Roman"/>
          <w:sz w:val="24"/>
          <w:szCs w:val="24"/>
        </w:rPr>
        <w:t xml:space="preserve">udit </w:t>
      </w:r>
      <w:r w:rsidR="00D5098C">
        <w:rPr>
          <w:rFonts w:ascii="Times New Roman" w:hAnsi="Times New Roman" w:cs="Times New Roman"/>
          <w:sz w:val="24"/>
          <w:szCs w:val="24"/>
        </w:rPr>
        <w:t>t</w:t>
      </w:r>
      <w:r w:rsidRPr="0013461E">
        <w:rPr>
          <w:rFonts w:ascii="Times New Roman" w:hAnsi="Times New Roman" w:cs="Times New Roman"/>
          <w:sz w:val="24"/>
          <w:szCs w:val="24"/>
        </w:rPr>
        <w:t>rial--</w:t>
      </w:r>
      <w:r w:rsidR="00D5098C">
        <w:rPr>
          <w:rFonts w:ascii="Times New Roman" w:hAnsi="Times New Roman" w:cs="Times New Roman"/>
          <w:sz w:val="24"/>
          <w:szCs w:val="24"/>
        </w:rPr>
        <w:t>e</w:t>
      </w:r>
      <w:r w:rsidRPr="0013461E">
        <w:rPr>
          <w:rFonts w:ascii="Times New Roman" w:hAnsi="Times New Roman" w:cs="Times New Roman"/>
          <w:sz w:val="24"/>
          <w:szCs w:val="24"/>
        </w:rPr>
        <w:t xml:space="preserve">nhancing </w:t>
      </w:r>
      <w:r w:rsidR="00D5098C">
        <w:rPr>
          <w:rFonts w:ascii="Times New Roman" w:hAnsi="Times New Roman" w:cs="Times New Roman"/>
          <w:sz w:val="24"/>
          <w:szCs w:val="24"/>
        </w:rPr>
        <w:t>t</w:t>
      </w:r>
      <w:r w:rsidRPr="0013461E">
        <w:rPr>
          <w:rFonts w:ascii="Times New Roman" w:hAnsi="Times New Roman" w:cs="Times New Roman"/>
          <w:sz w:val="24"/>
          <w:szCs w:val="24"/>
        </w:rPr>
        <w:t xml:space="preserve">rustworthiness in </w:t>
      </w:r>
      <w:r w:rsidR="00D5098C">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Pr="0013461E">
        <w:rPr>
          <w:rFonts w:ascii="Times New Roman" w:hAnsi="Times New Roman" w:cs="Times New Roman"/>
          <w:sz w:val="24"/>
          <w:szCs w:val="24"/>
        </w:rPr>
        <w:br/>
        <w:t xml:space="preserve">     </w:t>
      </w:r>
      <w:r w:rsidR="00D5098C">
        <w:rPr>
          <w:rFonts w:ascii="Times New Roman" w:hAnsi="Times New Roman" w:cs="Times New Roman"/>
          <w:sz w:val="24"/>
          <w:szCs w:val="24"/>
        </w:rPr>
        <w:t>i</w:t>
      </w:r>
      <w:r w:rsidRPr="0013461E">
        <w:rPr>
          <w:rFonts w:ascii="Times New Roman" w:hAnsi="Times New Roman" w:cs="Times New Roman"/>
          <w:sz w:val="24"/>
          <w:szCs w:val="24"/>
        </w:rPr>
        <w:t>nquiry. </w:t>
      </w:r>
      <w:r w:rsidRPr="0013461E">
        <w:rPr>
          <w:rFonts w:ascii="Times New Roman" w:hAnsi="Times New Roman" w:cs="Times New Roman"/>
          <w:i/>
          <w:iCs/>
          <w:sz w:val="24"/>
          <w:szCs w:val="24"/>
        </w:rPr>
        <w:t>Electronic Journal of Business Research Methods</w:t>
      </w:r>
      <w:r w:rsidRPr="0013461E">
        <w:rPr>
          <w:rFonts w:ascii="Times New Roman" w:hAnsi="Times New Roman" w:cs="Times New Roman"/>
          <w:sz w:val="24"/>
          <w:szCs w:val="24"/>
        </w:rPr>
        <w:t>, </w:t>
      </w:r>
      <w:r w:rsidRPr="0013461E">
        <w:rPr>
          <w:rFonts w:ascii="Times New Roman" w:hAnsi="Times New Roman" w:cs="Times New Roman"/>
          <w:i/>
          <w:iCs/>
          <w:sz w:val="24"/>
          <w:szCs w:val="24"/>
        </w:rPr>
        <w:t>7</w:t>
      </w:r>
      <w:r w:rsidRPr="0013461E">
        <w:rPr>
          <w:rFonts w:ascii="Times New Roman" w:hAnsi="Times New Roman" w:cs="Times New Roman"/>
          <w:sz w:val="24"/>
          <w:szCs w:val="24"/>
        </w:rPr>
        <w:t>(1).</w:t>
      </w:r>
    </w:p>
    <w:p w14:paraId="3C9461E0"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Cerruti, C. (2013). Building a functional multiple intelligences theory to advance educational </w:t>
      </w:r>
      <w:r w:rsidRPr="0013461E">
        <w:rPr>
          <w:rFonts w:ascii="Times New Roman" w:hAnsi="Times New Roman" w:cs="Times New Roman"/>
          <w:sz w:val="24"/>
          <w:szCs w:val="24"/>
        </w:rPr>
        <w:br/>
        <w:t xml:space="preserve">     neuroscience. </w:t>
      </w:r>
      <w:r w:rsidRPr="0013461E">
        <w:rPr>
          <w:rFonts w:ascii="Times New Roman" w:hAnsi="Times New Roman" w:cs="Times New Roman"/>
          <w:i/>
          <w:iCs/>
          <w:sz w:val="24"/>
          <w:szCs w:val="24"/>
        </w:rPr>
        <w:t>Frontiers in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4</w:t>
      </w:r>
      <w:r w:rsidRPr="0013461E">
        <w:rPr>
          <w:rFonts w:ascii="Times New Roman" w:hAnsi="Times New Roman" w:cs="Times New Roman"/>
          <w:sz w:val="24"/>
          <w:szCs w:val="24"/>
        </w:rPr>
        <w:t xml:space="preserve">.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10.3389/fpsyg.2013.00950</w:t>
      </w:r>
    </w:p>
    <w:p w14:paraId="237B975B" w14:textId="7E0C7986" w:rsidR="008A5471" w:rsidRDefault="008A5471" w:rsidP="008A5471">
      <w:pPr>
        <w:rPr>
          <w:rFonts w:ascii="Times New Roman" w:hAnsi="Times New Roman" w:cs="Times New Roman"/>
          <w:sz w:val="24"/>
          <w:szCs w:val="24"/>
        </w:rPr>
      </w:pPr>
      <w:bookmarkStart w:id="30" w:name="_Hlk35519686"/>
      <w:r w:rsidRPr="0013461E">
        <w:rPr>
          <w:rFonts w:ascii="Times New Roman" w:hAnsi="Times New Roman" w:cs="Times New Roman"/>
          <w:sz w:val="24"/>
          <w:szCs w:val="24"/>
        </w:rPr>
        <w:t xml:space="preserve">Cho, J., &amp; Trent, A. (2006). </w:t>
      </w:r>
      <w:bookmarkEnd w:id="30"/>
      <w:r w:rsidRPr="0013461E">
        <w:rPr>
          <w:rFonts w:ascii="Times New Roman" w:hAnsi="Times New Roman" w:cs="Times New Roman"/>
          <w:sz w:val="24"/>
          <w:szCs w:val="24"/>
        </w:rPr>
        <w:t>Validity in qualitative research revisited. </w:t>
      </w:r>
      <w:r w:rsidRPr="0013461E">
        <w:rPr>
          <w:rFonts w:ascii="Times New Roman" w:hAnsi="Times New Roman" w:cs="Times New Roman"/>
          <w:i/>
          <w:iCs/>
          <w:sz w:val="24"/>
          <w:szCs w:val="24"/>
        </w:rPr>
        <w:t xml:space="preserve">Qualitative </w:t>
      </w:r>
      <w:r w:rsidR="007E057B">
        <w:rPr>
          <w:rFonts w:ascii="Times New Roman" w:hAnsi="Times New Roman" w:cs="Times New Roman"/>
          <w:i/>
          <w:iCs/>
          <w:sz w:val="24"/>
          <w:szCs w:val="24"/>
        </w:rPr>
        <w:br/>
        <w:t xml:space="preserve">    </w:t>
      </w:r>
      <w:r w:rsidR="00D5098C">
        <w:rPr>
          <w:rFonts w:ascii="Times New Roman" w:hAnsi="Times New Roman" w:cs="Times New Roman"/>
          <w:i/>
          <w:iCs/>
          <w:sz w:val="24"/>
          <w:szCs w:val="24"/>
        </w:rPr>
        <w:t>R</w:t>
      </w:r>
      <w:r w:rsidRPr="0013461E">
        <w:rPr>
          <w:rFonts w:ascii="Times New Roman" w:hAnsi="Times New Roman" w:cs="Times New Roman"/>
          <w:i/>
          <w:iCs/>
          <w:sz w:val="24"/>
          <w:szCs w:val="24"/>
        </w:rPr>
        <w:t>esearch</w:t>
      </w:r>
      <w:r w:rsidRPr="0013461E">
        <w:rPr>
          <w:rFonts w:ascii="Times New Roman" w:hAnsi="Times New Roman" w:cs="Times New Roman"/>
          <w:sz w:val="24"/>
          <w:szCs w:val="24"/>
        </w:rPr>
        <w:t>, </w:t>
      </w:r>
      <w:r w:rsidRPr="0013461E">
        <w:rPr>
          <w:rFonts w:ascii="Times New Roman" w:hAnsi="Times New Roman" w:cs="Times New Roman"/>
          <w:i/>
          <w:iCs/>
          <w:sz w:val="24"/>
          <w:szCs w:val="24"/>
        </w:rPr>
        <w:t>6</w:t>
      </w:r>
      <w:r w:rsidRPr="0013461E">
        <w:rPr>
          <w:rFonts w:ascii="Times New Roman" w:hAnsi="Times New Roman" w:cs="Times New Roman"/>
          <w:sz w:val="24"/>
          <w:szCs w:val="24"/>
        </w:rPr>
        <w:t>(3), 319-340.</w:t>
      </w:r>
    </w:p>
    <w:p w14:paraId="2593E104" w14:textId="77777777" w:rsidR="00EA1D81" w:rsidRDefault="00EA1D81" w:rsidP="008A5471">
      <w:pPr>
        <w:rPr>
          <w:rFonts w:ascii="Times New Roman" w:hAnsi="Times New Roman" w:cs="Times New Roman"/>
          <w:sz w:val="24"/>
          <w:szCs w:val="24"/>
        </w:rPr>
      </w:pPr>
      <w:r w:rsidRPr="00EA1D81">
        <w:rPr>
          <w:rFonts w:ascii="Times New Roman" w:hAnsi="Times New Roman" w:cs="Times New Roman"/>
          <w:sz w:val="24"/>
          <w:szCs w:val="24"/>
        </w:rPr>
        <w:t>Close, M. (2012). </w:t>
      </w:r>
      <w:r w:rsidRPr="00EA1D81">
        <w:rPr>
          <w:rFonts w:ascii="Times New Roman" w:hAnsi="Times New Roman" w:cs="Times New Roman"/>
          <w:i/>
          <w:iCs/>
          <w:sz w:val="24"/>
          <w:szCs w:val="24"/>
        </w:rPr>
        <w:t xml:space="preserve">The Forest School </w:t>
      </w:r>
      <w:r>
        <w:rPr>
          <w:rFonts w:ascii="Times New Roman" w:hAnsi="Times New Roman" w:cs="Times New Roman"/>
          <w:i/>
          <w:iCs/>
          <w:sz w:val="24"/>
          <w:szCs w:val="24"/>
        </w:rPr>
        <w:t>I</w:t>
      </w:r>
      <w:r w:rsidRPr="00EA1D81">
        <w:rPr>
          <w:rFonts w:ascii="Times New Roman" w:hAnsi="Times New Roman" w:cs="Times New Roman"/>
          <w:i/>
          <w:iCs/>
          <w:sz w:val="24"/>
          <w:szCs w:val="24"/>
        </w:rPr>
        <w:t>nitiative and its</w:t>
      </w:r>
      <w:r>
        <w:rPr>
          <w:rFonts w:ascii="Times New Roman" w:hAnsi="Times New Roman" w:cs="Times New Roman"/>
          <w:i/>
          <w:iCs/>
          <w:sz w:val="24"/>
          <w:szCs w:val="24"/>
        </w:rPr>
        <w:t xml:space="preserve"> P</w:t>
      </w:r>
      <w:r w:rsidRPr="00EA1D81">
        <w:rPr>
          <w:rFonts w:ascii="Times New Roman" w:hAnsi="Times New Roman" w:cs="Times New Roman"/>
          <w:i/>
          <w:iCs/>
          <w:sz w:val="24"/>
          <w:szCs w:val="24"/>
        </w:rPr>
        <w:t xml:space="preserve">erceived </w:t>
      </w:r>
      <w:r>
        <w:rPr>
          <w:rFonts w:ascii="Times New Roman" w:hAnsi="Times New Roman" w:cs="Times New Roman"/>
          <w:i/>
          <w:iCs/>
          <w:sz w:val="24"/>
          <w:szCs w:val="24"/>
        </w:rPr>
        <w:t>I</w:t>
      </w:r>
      <w:r w:rsidRPr="00EA1D81">
        <w:rPr>
          <w:rFonts w:ascii="Times New Roman" w:hAnsi="Times New Roman" w:cs="Times New Roman"/>
          <w:i/>
          <w:iCs/>
          <w:sz w:val="24"/>
          <w:szCs w:val="24"/>
        </w:rPr>
        <w:t xml:space="preserve">mpact on </w:t>
      </w:r>
      <w:r>
        <w:rPr>
          <w:rFonts w:ascii="Times New Roman" w:hAnsi="Times New Roman" w:cs="Times New Roman"/>
          <w:i/>
          <w:iCs/>
          <w:sz w:val="24"/>
          <w:szCs w:val="24"/>
        </w:rPr>
        <w:t>C</w:t>
      </w:r>
      <w:r w:rsidRPr="00EA1D81">
        <w:rPr>
          <w:rFonts w:ascii="Times New Roman" w:hAnsi="Times New Roman" w:cs="Times New Roman"/>
          <w:i/>
          <w:iCs/>
          <w:sz w:val="24"/>
          <w:szCs w:val="24"/>
        </w:rPr>
        <w:t xml:space="preserve">hildren’s </w:t>
      </w:r>
      <w:r w:rsidRPr="00EA1D81">
        <w:rPr>
          <w:rFonts w:ascii="Times New Roman" w:hAnsi="Times New Roman" w:cs="Times New Roman"/>
          <w:i/>
          <w:iCs/>
          <w:sz w:val="24"/>
          <w:szCs w:val="24"/>
        </w:rPr>
        <w:br/>
        <w:t xml:space="preserve">    </w:t>
      </w:r>
      <w:r>
        <w:rPr>
          <w:rFonts w:ascii="Times New Roman" w:hAnsi="Times New Roman" w:cs="Times New Roman"/>
          <w:i/>
          <w:iCs/>
          <w:sz w:val="24"/>
          <w:szCs w:val="24"/>
        </w:rPr>
        <w:t>L</w:t>
      </w:r>
      <w:r w:rsidRPr="00EA1D81">
        <w:rPr>
          <w:rFonts w:ascii="Times New Roman" w:hAnsi="Times New Roman" w:cs="Times New Roman"/>
          <w:i/>
          <w:iCs/>
          <w:sz w:val="24"/>
          <w:szCs w:val="24"/>
        </w:rPr>
        <w:t xml:space="preserve">earning and </w:t>
      </w:r>
      <w:r>
        <w:rPr>
          <w:rFonts w:ascii="Times New Roman" w:hAnsi="Times New Roman" w:cs="Times New Roman"/>
          <w:i/>
          <w:iCs/>
          <w:sz w:val="24"/>
          <w:szCs w:val="24"/>
        </w:rPr>
        <w:t>D</w:t>
      </w:r>
      <w:r w:rsidRPr="00EA1D81">
        <w:rPr>
          <w:rFonts w:ascii="Times New Roman" w:hAnsi="Times New Roman" w:cs="Times New Roman"/>
          <w:i/>
          <w:iCs/>
          <w:sz w:val="24"/>
          <w:szCs w:val="24"/>
        </w:rPr>
        <w:t xml:space="preserve">evelopment: </w:t>
      </w:r>
      <w:r>
        <w:rPr>
          <w:rFonts w:ascii="Times New Roman" w:hAnsi="Times New Roman" w:cs="Times New Roman"/>
          <w:i/>
          <w:iCs/>
          <w:sz w:val="24"/>
          <w:szCs w:val="24"/>
        </w:rPr>
        <w:t>A</w:t>
      </w:r>
      <w:r w:rsidRPr="00EA1D81">
        <w:rPr>
          <w:rFonts w:ascii="Times New Roman" w:hAnsi="Times New Roman" w:cs="Times New Roman"/>
          <w:i/>
          <w:iCs/>
          <w:sz w:val="24"/>
          <w:szCs w:val="24"/>
        </w:rPr>
        <w:t xml:space="preserve">n </w:t>
      </w:r>
      <w:r>
        <w:rPr>
          <w:rFonts w:ascii="Times New Roman" w:hAnsi="Times New Roman" w:cs="Times New Roman"/>
          <w:i/>
          <w:iCs/>
          <w:sz w:val="24"/>
          <w:szCs w:val="24"/>
        </w:rPr>
        <w:t>I</w:t>
      </w:r>
      <w:r w:rsidRPr="00EA1D81">
        <w:rPr>
          <w:rFonts w:ascii="Times New Roman" w:hAnsi="Times New Roman" w:cs="Times New Roman"/>
          <w:i/>
          <w:iCs/>
          <w:sz w:val="24"/>
          <w:szCs w:val="24"/>
        </w:rPr>
        <w:t xml:space="preserve">nvestigation into the </w:t>
      </w:r>
      <w:r>
        <w:rPr>
          <w:rFonts w:ascii="Times New Roman" w:hAnsi="Times New Roman" w:cs="Times New Roman"/>
          <w:i/>
          <w:iCs/>
          <w:sz w:val="24"/>
          <w:szCs w:val="24"/>
        </w:rPr>
        <w:t>V</w:t>
      </w:r>
      <w:r w:rsidRPr="00EA1D81">
        <w:rPr>
          <w:rFonts w:ascii="Times New Roman" w:hAnsi="Times New Roman" w:cs="Times New Roman"/>
          <w:i/>
          <w:iCs/>
          <w:sz w:val="24"/>
          <w:szCs w:val="24"/>
        </w:rPr>
        <w:t xml:space="preserve">iews of </w:t>
      </w:r>
      <w:r>
        <w:rPr>
          <w:rFonts w:ascii="Times New Roman" w:hAnsi="Times New Roman" w:cs="Times New Roman"/>
          <w:i/>
          <w:iCs/>
          <w:sz w:val="24"/>
          <w:szCs w:val="24"/>
        </w:rPr>
        <w:t>C</w:t>
      </w:r>
      <w:r w:rsidRPr="00EA1D81">
        <w:rPr>
          <w:rFonts w:ascii="Times New Roman" w:hAnsi="Times New Roman" w:cs="Times New Roman"/>
          <w:i/>
          <w:iCs/>
          <w:sz w:val="24"/>
          <w:szCs w:val="24"/>
        </w:rPr>
        <w:t xml:space="preserve">hildren and </w:t>
      </w:r>
      <w:r w:rsidRPr="00EA1D81">
        <w:rPr>
          <w:rFonts w:ascii="Times New Roman" w:hAnsi="Times New Roman" w:cs="Times New Roman"/>
          <w:i/>
          <w:iCs/>
          <w:sz w:val="24"/>
          <w:szCs w:val="24"/>
        </w:rPr>
        <w:br/>
        <w:t xml:space="preserve">     </w:t>
      </w:r>
      <w:r>
        <w:rPr>
          <w:rFonts w:ascii="Times New Roman" w:hAnsi="Times New Roman" w:cs="Times New Roman"/>
          <w:i/>
          <w:iCs/>
          <w:sz w:val="24"/>
          <w:szCs w:val="24"/>
        </w:rPr>
        <w:t>P</w:t>
      </w:r>
      <w:r w:rsidRPr="00EA1D81">
        <w:rPr>
          <w:rFonts w:ascii="Times New Roman" w:hAnsi="Times New Roman" w:cs="Times New Roman"/>
          <w:i/>
          <w:iCs/>
          <w:sz w:val="24"/>
          <w:szCs w:val="24"/>
        </w:rPr>
        <w:t>arents</w:t>
      </w:r>
      <w:r w:rsidRPr="00EA1D81">
        <w:rPr>
          <w:rFonts w:ascii="Times New Roman" w:hAnsi="Times New Roman" w:cs="Times New Roman"/>
          <w:sz w:val="24"/>
          <w:szCs w:val="24"/>
        </w:rPr>
        <w:t> (Doctoral dissertation, Cardiff University).</w:t>
      </w:r>
    </w:p>
    <w:p w14:paraId="576A54C0" w14:textId="1C989B8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lastRenderedPageBreak/>
        <w:t xml:space="preserve">Connelly, F. M., &amp; </w:t>
      </w:r>
      <w:proofErr w:type="spellStart"/>
      <w:r w:rsidRPr="0013461E">
        <w:rPr>
          <w:rFonts w:ascii="Times New Roman" w:hAnsi="Times New Roman" w:cs="Times New Roman"/>
          <w:sz w:val="24"/>
          <w:szCs w:val="24"/>
        </w:rPr>
        <w:t>Clandinin</w:t>
      </w:r>
      <w:proofErr w:type="spellEnd"/>
      <w:r w:rsidRPr="0013461E">
        <w:rPr>
          <w:rFonts w:ascii="Times New Roman" w:hAnsi="Times New Roman" w:cs="Times New Roman"/>
          <w:sz w:val="24"/>
          <w:szCs w:val="24"/>
        </w:rPr>
        <w:t xml:space="preserve">, D. J. (1990). </w:t>
      </w:r>
      <w:r w:rsidRPr="0013461E">
        <w:rPr>
          <w:rFonts w:ascii="Times New Roman" w:hAnsi="Times New Roman" w:cs="Times New Roman"/>
          <w:i/>
          <w:iCs/>
          <w:sz w:val="24"/>
          <w:szCs w:val="24"/>
        </w:rPr>
        <w:t xml:space="preserve">Stories of Experience and Narrative Inquiry. </w:t>
      </w:r>
      <w:r w:rsidRPr="0013461E">
        <w:rPr>
          <w:rFonts w:ascii="Times New Roman" w:hAnsi="Times New Roman" w:cs="Times New Roman"/>
          <w:i/>
          <w:iCs/>
          <w:sz w:val="24"/>
          <w:szCs w:val="24"/>
        </w:rPr>
        <w:br/>
        <w:t xml:space="preserve">      Educational Researcher,</w:t>
      </w:r>
      <w:r w:rsidRPr="0013461E">
        <w:rPr>
          <w:rFonts w:ascii="Times New Roman" w:hAnsi="Times New Roman" w:cs="Times New Roman"/>
          <w:sz w:val="24"/>
          <w:szCs w:val="24"/>
        </w:rPr>
        <w:t xml:space="preserve"> 19(5), 2–14.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10.3102/0013189x019005002</w:t>
      </w:r>
    </w:p>
    <w:p w14:paraId="254229A9" w14:textId="4303C1B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Cook, E. C. (2008). Residential wilderness programs: the role of social support in influencing </w:t>
      </w:r>
      <w:r w:rsidR="007E057B">
        <w:rPr>
          <w:rFonts w:ascii="Times New Roman" w:hAnsi="Times New Roman" w:cs="Times New Roman"/>
          <w:sz w:val="24"/>
          <w:szCs w:val="24"/>
        </w:rPr>
        <w:br/>
        <w:t xml:space="preserve">     </w:t>
      </w:r>
      <w:r w:rsidRPr="0013461E">
        <w:rPr>
          <w:rFonts w:ascii="Times New Roman" w:hAnsi="Times New Roman" w:cs="Times New Roman"/>
          <w:sz w:val="24"/>
          <w:szCs w:val="24"/>
        </w:rPr>
        <w:t>self-evaluations of male adolescents. </w:t>
      </w:r>
      <w:r w:rsidRPr="0013461E">
        <w:rPr>
          <w:rFonts w:ascii="Times New Roman" w:hAnsi="Times New Roman" w:cs="Times New Roman"/>
          <w:i/>
          <w:iCs/>
          <w:sz w:val="24"/>
          <w:szCs w:val="24"/>
        </w:rPr>
        <w:t>Adolescence</w:t>
      </w:r>
      <w:r w:rsidRPr="0013461E">
        <w:rPr>
          <w:rFonts w:ascii="Times New Roman" w:hAnsi="Times New Roman" w:cs="Times New Roman"/>
          <w:sz w:val="24"/>
          <w:szCs w:val="24"/>
        </w:rPr>
        <w:t>, </w:t>
      </w:r>
      <w:r w:rsidRPr="0013461E">
        <w:rPr>
          <w:rFonts w:ascii="Times New Roman" w:hAnsi="Times New Roman" w:cs="Times New Roman"/>
          <w:i/>
          <w:iCs/>
          <w:sz w:val="24"/>
          <w:szCs w:val="24"/>
        </w:rPr>
        <w:t>43</w:t>
      </w:r>
      <w:r w:rsidRPr="0013461E">
        <w:rPr>
          <w:rFonts w:ascii="Times New Roman" w:hAnsi="Times New Roman" w:cs="Times New Roman"/>
          <w:sz w:val="24"/>
          <w:szCs w:val="24"/>
        </w:rPr>
        <w:t>(172).</w:t>
      </w:r>
    </w:p>
    <w:p w14:paraId="7644FF0D" w14:textId="02DF1213"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Coolican, H. (2014). </w:t>
      </w:r>
      <w:r w:rsidRPr="0013461E">
        <w:rPr>
          <w:rFonts w:ascii="Times New Roman" w:hAnsi="Times New Roman" w:cs="Times New Roman"/>
          <w:i/>
          <w:iCs/>
          <w:sz w:val="24"/>
          <w:szCs w:val="24"/>
        </w:rPr>
        <w:t xml:space="preserve">Research </w:t>
      </w:r>
      <w:r w:rsidR="00D5098C">
        <w:rPr>
          <w:rFonts w:ascii="Times New Roman" w:hAnsi="Times New Roman" w:cs="Times New Roman"/>
          <w:i/>
          <w:iCs/>
          <w:sz w:val="24"/>
          <w:szCs w:val="24"/>
        </w:rPr>
        <w:t>M</w:t>
      </w:r>
      <w:r w:rsidRPr="0013461E">
        <w:rPr>
          <w:rFonts w:ascii="Times New Roman" w:hAnsi="Times New Roman" w:cs="Times New Roman"/>
          <w:i/>
          <w:iCs/>
          <w:sz w:val="24"/>
          <w:szCs w:val="24"/>
        </w:rPr>
        <w:t>ethods and</w:t>
      </w:r>
      <w:r w:rsidR="00D5098C">
        <w:rPr>
          <w:rFonts w:ascii="Times New Roman" w:hAnsi="Times New Roman" w:cs="Times New Roman"/>
          <w:i/>
          <w:iCs/>
          <w:sz w:val="24"/>
          <w:szCs w:val="24"/>
        </w:rPr>
        <w:t xml:space="preserve"> S</w:t>
      </w:r>
      <w:r w:rsidR="00D5098C" w:rsidRPr="0013461E">
        <w:rPr>
          <w:rFonts w:ascii="Times New Roman" w:hAnsi="Times New Roman" w:cs="Times New Roman"/>
          <w:i/>
          <w:iCs/>
          <w:sz w:val="24"/>
          <w:szCs w:val="24"/>
        </w:rPr>
        <w:t>tatistics</w:t>
      </w:r>
      <w:r w:rsidRPr="0013461E">
        <w:rPr>
          <w:rFonts w:ascii="Times New Roman" w:hAnsi="Times New Roman" w:cs="Times New Roman"/>
          <w:i/>
          <w:iCs/>
          <w:sz w:val="24"/>
          <w:szCs w:val="24"/>
        </w:rPr>
        <w:t xml:space="preserve"> </w:t>
      </w:r>
      <w:r w:rsidR="00D5098C" w:rsidRPr="0013461E">
        <w:rPr>
          <w:rFonts w:ascii="Times New Roman" w:hAnsi="Times New Roman" w:cs="Times New Roman"/>
          <w:i/>
          <w:iCs/>
          <w:sz w:val="24"/>
          <w:szCs w:val="24"/>
        </w:rPr>
        <w:t>in</w:t>
      </w:r>
      <w:r w:rsidR="00D5098C">
        <w:rPr>
          <w:rFonts w:ascii="Times New Roman" w:hAnsi="Times New Roman" w:cs="Times New Roman"/>
          <w:i/>
          <w:iCs/>
          <w:sz w:val="24"/>
          <w:szCs w:val="24"/>
        </w:rPr>
        <w:t xml:space="preserve"> </w:t>
      </w:r>
      <w:r w:rsidR="00D5098C" w:rsidRPr="0013461E">
        <w:rPr>
          <w:rFonts w:ascii="Times New Roman" w:hAnsi="Times New Roman" w:cs="Times New Roman"/>
          <w:i/>
          <w:iCs/>
          <w:sz w:val="24"/>
          <w:szCs w:val="24"/>
        </w:rPr>
        <w:t>Psychology</w:t>
      </w:r>
      <w:r w:rsidRPr="0013461E">
        <w:rPr>
          <w:rFonts w:ascii="Times New Roman" w:hAnsi="Times New Roman" w:cs="Times New Roman"/>
          <w:sz w:val="24"/>
          <w:szCs w:val="24"/>
        </w:rPr>
        <w:t xml:space="preserve"> (6th ed.). London: </w:t>
      </w:r>
      <w:r w:rsidR="007E057B">
        <w:rPr>
          <w:rFonts w:ascii="Times New Roman" w:hAnsi="Times New Roman" w:cs="Times New Roman"/>
          <w:sz w:val="24"/>
          <w:szCs w:val="24"/>
        </w:rPr>
        <w:br/>
        <w:t xml:space="preserve">     </w:t>
      </w:r>
      <w:r w:rsidRPr="0013461E">
        <w:rPr>
          <w:rFonts w:ascii="Times New Roman" w:hAnsi="Times New Roman" w:cs="Times New Roman"/>
          <w:sz w:val="24"/>
          <w:szCs w:val="24"/>
        </w:rPr>
        <w:t>Routledge.</w:t>
      </w:r>
    </w:p>
    <w:p w14:paraId="499BEFB7" w14:textId="004BB4AC" w:rsidR="004A209F" w:rsidRDefault="00D5098C" w:rsidP="004A209F">
      <w:pPr>
        <w:rPr>
          <w:rFonts w:ascii="Times New Roman" w:hAnsi="Times New Roman" w:cs="Times New Roman"/>
          <w:sz w:val="24"/>
          <w:szCs w:val="24"/>
        </w:rPr>
      </w:pPr>
      <w:r w:rsidRPr="00D5098C">
        <w:rPr>
          <w:rFonts w:ascii="Times New Roman" w:hAnsi="Times New Roman" w:cs="Times New Roman"/>
          <w:sz w:val="24"/>
          <w:szCs w:val="24"/>
        </w:rPr>
        <w:t>Davis, K. (2017). Routledge international handbook of outdoor studies. </w:t>
      </w:r>
      <w:r w:rsidRPr="00D5098C">
        <w:rPr>
          <w:rFonts w:ascii="Times New Roman" w:hAnsi="Times New Roman" w:cs="Times New Roman"/>
          <w:i/>
          <w:iCs/>
          <w:sz w:val="24"/>
          <w:szCs w:val="24"/>
        </w:rPr>
        <w:t xml:space="preserve">Journal of Education </w:t>
      </w:r>
      <w:r>
        <w:rPr>
          <w:rFonts w:ascii="Times New Roman" w:hAnsi="Times New Roman" w:cs="Times New Roman"/>
          <w:i/>
          <w:iCs/>
          <w:sz w:val="24"/>
          <w:szCs w:val="24"/>
        </w:rPr>
        <w:br/>
        <w:t xml:space="preserve">     </w:t>
      </w:r>
      <w:r w:rsidRPr="00D5098C">
        <w:rPr>
          <w:rFonts w:ascii="Times New Roman" w:hAnsi="Times New Roman" w:cs="Times New Roman"/>
          <w:i/>
          <w:iCs/>
          <w:sz w:val="24"/>
          <w:szCs w:val="24"/>
        </w:rPr>
        <w:t>for Teaching</w:t>
      </w:r>
      <w:r w:rsidRPr="00D5098C">
        <w:rPr>
          <w:rFonts w:ascii="Times New Roman" w:hAnsi="Times New Roman" w:cs="Times New Roman"/>
          <w:sz w:val="24"/>
          <w:szCs w:val="24"/>
        </w:rPr>
        <w:t xml:space="preserve">, 1–5. </w:t>
      </w:r>
      <w:proofErr w:type="spellStart"/>
      <w:r w:rsidRPr="00D5098C">
        <w:rPr>
          <w:rFonts w:ascii="Times New Roman" w:hAnsi="Times New Roman" w:cs="Times New Roman"/>
          <w:sz w:val="24"/>
          <w:szCs w:val="24"/>
        </w:rPr>
        <w:t>doi</w:t>
      </w:r>
      <w:proofErr w:type="spellEnd"/>
      <w:r w:rsidRPr="00D5098C">
        <w:rPr>
          <w:rFonts w:ascii="Times New Roman" w:hAnsi="Times New Roman" w:cs="Times New Roman"/>
          <w:sz w:val="24"/>
          <w:szCs w:val="24"/>
        </w:rPr>
        <w:t>: 10.1080/02607476.2017.1356001</w:t>
      </w:r>
    </w:p>
    <w:p w14:paraId="30E04620" w14:textId="4206229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De Vaus, D. (2014). </w:t>
      </w:r>
      <w:r w:rsidRPr="0013461E">
        <w:rPr>
          <w:rFonts w:ascii="Times New Roman" w:hAnsi="Times New Roman" w:cs="Times New Roman"/>
          <w:i/>
          <w:iCs/>
          <w:sz w:val="24"/>
          <w:szCs w:val="24"/>
        </w:rPr>
        <w:t>Surveys in</w:t>
      </w:r>
      <w:r w:rsidR="0057022E">
        <w:rPr>
          <w:rFonts w:ascii="Times New Roman" w:hAnsi="Times New Roman" w:cs="Times New Roman"/>
          <w:i/>
          <w:iCs/>
          <w:sz w:val="24"/>
          <w:szCs w:val="24"/>
        </w:rPr>
        <w:t xml:space="preserve"> S</w:t>
      </w:r>
      <w:r w:rsidRPr="0013461E">
        <w:rPr>
          <w:rFonts w:ascii="Times New Roman" w:hAnsi="Times New Roman" w:cs="Times New Roman"/>
          <w:i/>
          <w:iCs/>
          <w:sz w:val="24"/>
          <w:szCs w:val="24"/>
        </w:rPr>
        <w:t>ocial</w:t>
      </w:r>
      <w:r w:rsidR="0057022E">
        <w:rPr>
          <w:rFonts w:ascii="Times New Roman" w:hAnsi="Times New Roman" w:cs="Times New Roman"/>
          <w:i/>
          <w:iCs/>
          <w:sz w:val="24"/>
          <w:szCs w:val="24"/>
        </w:rPr>
        <w:t xml:space="preserve"> R</w:t>
      </w:r>
      <w:r w:rsidRPr="0013461E">
        <w:rPr>
          <w:rFonts w:ascii="Times New Roman" w:hAnsi="Times New Roman" w:cs="Times New Roman"/>
          <w:i/>
          <w:iCs/>
          <w:sz w:val="24"/>
          <w:szCs w:val="24"/>
        </w:rPr>
        <w:t>esearch</w:t>
      </w:r>
      <w:r w:rsidRPr="0013461E">
        <w:rPr>
          <w:rFonts w:ascii="Times New Roman" w:hAnsi="Times New Roman" w:cs="Times New Roman"/>
          <w:sz w:val="24"/>
          <w:szCs w:val="24"/>
        </w:rPr>
        <w:t> (6th ed.). Oxford: Routledge</w:t>
      </w:r>
    </w:p>
    <w:p w14:paraId="26EF029B" w14:textId="77777777"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Declercq</w:t>
      </w:r>
      <w:proofErr w:type="spellEnd"/>
      <w:r w:rsidRPr="0013461E">
        <w:rPr>
          <w:rFonts w:ascii="Times New Roman" w:hAnsi="Times New Roman" w:cs="Times New Roman"/>
          <w:sz w:val="24"/>
          <w:szCs w:val="24"/>
        </w:rPr>
        <w:t>, B. (2011). Levels of well-being and involvement of young children in centre-</w:t>
      </w:r>
      <w:r w:rsidRPr="0013461E">
        <w:rPr>
          <w:rFonts w:ascii="Times New Roman" w:hAnsi="Times New Roman" w:cs="Times New Roman"/>
          <w:sz w:val="24"/>
          <w:szCs w:val="24"/>
        </w:rPr>
        <w:br/>
        <w:t xml:space="preserve">      based provision in. </w:t>
      </w:r>
      <w:r w:rsidRPr="0013461E">
        <w:rPr>
          <w:rFonts w:ascii="Times New Roman" w:hAnsi="Times New Roman" w:cs="Times New Roman"/>
          <w:i/>
          <w:iCs/>
          <w:sz w:val="24"/>
          <w:szCs w:val="24"/>
        </w:rPr>
        <w:t>South African Journal of Childhood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1</w:t>
      </w:r>
      <w:r w:rsidRPr="0013461E">
        <w:rPr>
          <w:rFonts w:ascii="Times New Roman" w:hAnsi="Times New Roman" w:cs="Times New Roman"/>
          <w:sz w:val="24"/>
          <w:szCs w:val="24"/>
        </w:rPr>
        <w:t xml:space="preserve">(2).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xml:space="preserve">: </w:t>
      </w:r>
      <w:r w:rsidRPr="0013461E">
        <w:rPr>
          <w:rFonts w:ascii="Times New Roman" w:hAnsi="Times New Roman" w:cs="Times New Roman"/>
          <w:sz w:val="24"/>
          <w:szCs w:val="24"/>
        </w:rPr>
        <w:br/>
        <w:t xml:space="preserve">      10.4102/</w:t>
      </w:r>
      <w:proofErr w:type="gramStart"/>
      <w:r w:rsidRPr="0013461E">
        <w:rPr>
          <w:rFonts w:ascii="Times New Roman" w:hAnsi="Times New Roman" w:cs="Times New Roman"/>
          <w:sz w:val="24"/>
          <w:szCs w:val="24"/>
        </w:rPr>
        <w:t>sajce.v</w:t>
      </w:r>
      <w:proofErr w:type="gramEnd"/>
      <w:r w:rsidRPr="0013461E">
        <w:rPr>
          <w:rFonts w:ascii="Times New Roman" w:hAnsi="Times New Roman" w:cs="Times New Roman"/>
          <w:sz w:val="24"/>
          <w:szCs w:val="24"/>
        </w:rPr>
        <w:t>1i2.85</w:t>
      </w:r>
    </w:p>
    <w:p w14:paraId="3A43CB00" w14:textId="276B6553" w:rsidR="008A5471" w:rsidRPr="0013461E" w:rsidRDefault="008A5471" w:rsidP="008A5471">
      <w:pPr>
        <w:rPr>
          <w:rFonts w:ascii="Times New Roman" w:hAnsi="Times New Roman" w:cs="Times New Roman"/>
          <w:i/>
          <w:iCs/>
          <w:sz w:val="24"/>
          <w:szCs w:val="24"/>
        </w:rPr>
      </w:pPr>
      <w:proofErr w:type="spellStart"/>
      <w:r w:rsidRPr="0013461E">
        <w:rPr>
          <w:rFonts w:ascii="Times New Roman" w:hAnsi="Times New Roman" w:cs="Times New Roman"/>
          <w:sz w:val="24"/>
          <w:szCs w:val="24"/>
        </w:rPr>
        <w:t>Denig</w:t>
      </w:r>
      <w:proofErr w:type="spellEnd"/>
      <w:r w:rsidRPr="0013461E">
        <w:rPr>
          <w:rFonts w:ascii="Times New Roman" w:hAnsi="Times New Roman" w:cs="Times New Roman"/>
          <w:sz w:val="24"/>
          <w:szCs w:val="24"/>
        </w:rPr>
        <w:t xml:space="preserve">, S.J. (2004). </w:t>
      </w:r>
      <w:r w:rsidRPr="0013461E">
        <w:rPr>
          <w:rFonts w:ascii="Times New Roman" w:hAnsi="Times New Roman" w:cs="Times New Roman"/>
          <w:i/>
          <w:iCs/>
          <w:sz w:val="24"/>
          <w:szCs w:val="24"/>
        </w:rPr>
        <w:t xml:space="preserve">Multiple Intelligences and Learning Styles: Two Complementary </w:t>
      </w:r>
      <w:r w:rsidR="0083716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Dimensions.</w:t>
      </w:r>
    </w:p>
    <w:p w14:paraId="55CF9EE8"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Dewey, J. (2011) </w:t>
      </w:r>
      <w:r w:rsidRPr="0013461E">
        <w:rPr>
          <w:rFonts w:ascii="Times New Roman" w:hAnsi="Times New Roman" w:cs="Times New Roman"/>
          <w:i/>
          <w:iCs/>
          <w:sz w:val="24"/>
          <w:szCs w:val="24"/>
        </w:rPr>
        <w:t>Democracy and Education. </w:t>
      </w:r>
      <w:r w:rsidRPr="0013461E">
        <w:rPr>
          <w:rFonts w:ascii="Times New Roman" w:hAnsi="Times New Roman" w:cs="Times New Roman"/>
          <w:sz w:val="24"/>
          <w:szCs w:val="24"/>
        </w:rPr>
        <w:t>Milton Keynes: Simon and Brown.</w:t>
      </w:r>
    </w:p>
    <w:p w14:paraId="1910174E" w14:textId="4E098FDB"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Dillman</w:t>
      </w:r>
      <w:proofErr w:type="spellEnd"/>
      <w:r w:rsidRPr="0013461E">
        <w:rPr>
          <w:rFonts w:ascii="Times New Roman" w:hAnsi="Times New Roman" w:cs="Times New Roman"/>
          <w:sz w:val="24"/>
          <w:szCs w:val="24"/>
        </w:rPr>
        <w:t>, D. A., Smyth, J. D., &amp; Christian, L. M. (2014). </w:t>
      </w:r>
      <w:r w:rsidRPr="0013461E">
        <w:rPr>
          <w:rFonts w:ascii="Times New Roman" w:hAnsi="Times New Roman" w:cs="Times New Roman"/>
          <w:i/>
          <w:iCs/>
          <w:sz w:val="24"/>
          <w:szCs w:val="24"/>
        </w:rPr>
        <w:t>Internet,</w:t>
      </w:r>
      <w:r w:rsidR="0057022E">
        <w:rPr>
          <w:rFonts w:ascii="Times New Roman" w:hAnsi="Times New Roman" w:cs="Times New Roman"/>
          <w:i/>
          <w:iCs/>
          <w:sz w:val="24"/>
          <w:szCs w:val="24"/>
        </w:rPr>
        <w:t xml:space="preserve"> P</w:t>
      </w:r>
      <w:r w:rsidRPr="0013461E">
        <w:rPr>
          <w:rFonts w:ascii="Times New Roman" w:hAnsi="Times New Roman" w:cs="Times New Roman"/>
          <w:i/>
          <w:iCs/>
          <w:sz w:val="24"/>
          <w:szCs w:val="24"/>
        </w:rPr>
        <w:t xml:space="preserve">hone, </w:t>
      </w:r>
      <w:r w:rsidR="0057022E">
        <w:rPr>
          <w:rFonts w:ascii="Times New Roman" w:hAnsi="Times New Roman" w:cs="Times New Roman"/>
          <w:i/>
          <w:iCs/>
          <w:sz w:val="24"/>
          <w:szCs w:val="24"/>
        </w:rPr>
        <w:t>M</w:t>
      </w:r>
      <w:r w:rsidRPr="0013461E">
        <w:rPr>
          <w:rFonts w:ascii="Times New Roman" w:hAnsi="Times New Roman" w:cs="Times New Roman"/>
          <w:i/>
          <w:iCs/>
          <w:sz w:val="24"/>
          <w:szCs w:val="24"/>
        </w:rPr>
        <w:t xml:space="preserve">ail, and </w:t>
      </w:r>
      <w:r w:rsidR="0057022E">
        <w:rPr>
          <w:rFonts w:ascii="Times New Roman" w:hAnsi="Times New Roman" w:cs="Times New Roman"/>
          <w:i/>
          <w:iCs/>
          <w:sz w:val="24"/>
          <w:szCs w:val="24"/>
        </w:rPr>
        <w:t>M</w:t>
      </w:r>
      <w:r w:rsidRPr="0013461E">
        <w:rPr>
          <w:rFonts w:ascii="Times New Roman" w:hAnsi="Times New Roman" w:cs="Times New Roman"/>
          <w:i/>
          <w:iCs/>
          <w:sz w:val="24"/>
          <w:szCs w:val="24"/>
        </w:rPr>
        <w:t>ixed-</w:t>
      </w:r>
      <w:r w:rsidR="0083716B">
        <w:rPr>
          <w:rFonts w:ascii="Times New Roman" w:hAnsi="Times New Roman" w:cs="Times New Roman"/>
          <w:i/>
          <w:iCs/>
          <w:sz w:val="24"/>
          <w:szCs w:val="24"/>
        </w:rPr>
        <w:br/>
        <w:t xml:space="preserve">     </w:t>
      </w:r>
      <w:r w:rsidR="0057022E">
        <w:rPr>
          <w:rFonts w:ascii="Times New Roman" w:hAnsi="Times New Roman" w:cs="Times New Roman"/>
          <w:i/>
          <w:iCs/>
          <w:sz w:val="24"/>
          <w:szCs w:val="24"/>
        </w:rPr>
        <w:t>M</w:t>
      </w:r>
      <w:r w:rsidRPr="0013461E">
        <w:rPr>
          <w:rFonts w:ascii="Times New Roman" w:hAnsi="Times New Roman" w:cs="Times New Roman"/>
          <w:i/>
          <w:iCs/>
          <w:sz w:val="24"/>
          <w:szCs w:val="24"/>
        </w:rPr>
        <w:t xml:space="preserve">ode </w:t>
      </w:r>
      <w:r w:rsidR="0057022E">
        <w:rPr>
          <w:rFonts w:ascii="Times New Roman" w:hAnsi="Times New Roman" w:cs="Times New Roman"/>
          <w:i/>
          <w:iCs/>
          <w:sz w:val="24"/>
          <w:szCs w:val="24"/>
        </w:rPr>
        <w:t>S</w:t>
      </w:r>
      <w:r w:rsidRPr="0013461E">
        <w:rPr>
          <w:rFonts w:ascii="Times New Roman" w:hAnsi="Times New Roman" w:cs="Times New Roman"/>
          <w:i/>
          <w:iCs/>
          <w:sz w:val="24"/>
          <w:szCs w:val="24"/>
        </w:rPr>
        <w:t xml:space="preserve">urveys: </w:t>
      </w:r>
      <w:r w:rsidR="0057022E">
        <w:rPr>
          <w:rFonts w:ascii="Times New Roman" w:hAnsi="Times New Roman" w:cs="Times New Roman"/>
          <w:i/>
          <w:iCs/>
          <w:sz w:val="24"/>
          <w:szCs w:val="24"/>
        </w:rPr>
        <w:t>T</w:t>
      </w:r>
      <w:r w:rsidRPr="0013461E">
        <w:rPr>
          <w:rFonts w:ascii="Times New Roman" w:hAnsi="Times New Roman" w:cs="Times New Roman"/>
          <w:i/>
          <w:iCs/>
          <w:sz w:val="24"/>
          <w:szCs w:val="24"/>
        </w:rPr>
        <w:t xml:space="preserve">he </w:t>
      </w:r>
      <w:r w:rsidR="0057022E">
        <w:rPr>
          <w:rFonts w:ascii="Times New Roman" w:hAnsi="Times New Roman" w:cs="Times New Roman"/>
          <w:i/>
          <w:iCs/>
          <w:sz w:val="24"/>
          <w:szCs w:val="24"/>
        </w:rPr>
        <w:t>T</w:t>
      </w:r>
      <w:r w:rsidRPr="0013461E">
        <w:rPr>
          <w:rFonts w:ascii="Times New Roman" w:hAnsi="Times New Roman" w:cs="Times New Roman"/>
          <w:i/>
          <w:iCs/>
          <w:sz w:val="24"/>
          <w:szCs w:val="24"/>
        </w:rPr>
        <w:t xml:space="preserve">ailored </w:t>
      </w:r>
      <w:r w:rsidR="0057022E">
        <w:rPr>
          <w:rFonts w:ascii="Times New Roman" w:hAnsi="Times New Roman" w:cs="Times New Roman"/>
          <w:i/>
          <w:iCs/>
          <w:sz w:val="24"/>
          <w:szCs w:val="24"/>
        </w:rPr>
        <w:t>D</w:t>
      </w:r>
      <w:r w:rsidRPr="0013461E">
        <w:rPr>
          <w:rFonts w:ascii="Times New Roman" w:hAnsi="Times New Roman" w:cs="Times New Roman"/>
          <w:i/>
          <w:iCs/>
          <w:sz w:val="24"/>
          <w:szCs w:val="24"/>
        </w:rPr>
        <w:t xml:space="preserve">esign </w:t>
      </w:r>
      <w:r w:rsidR="0057022E">
        <w:rPr>
          <w:rFonts w:ascii="Times New Roman" w:hAnsi="Times New Roman" w:cs="Times New Roman"/>
          <w:i/>
          <w:iCs/>
          <w:sz w:val="24"/>
          <w:szCs w:val="24"/>
        </w:rPr>
        <w:t>M</w:t>
      </w:r>
      <w:r w:rsidRPr="0013461E">
        <w:rPr>
          <w:rFonts w:ascii="Times New Roman" w:hAnsi="Times New Roman" w:cs="Times New Roman"/>
          <w:i/>
          <w:iCs/>
          <w:sz w:val="24"/>
          <w:szCs w:val="24"/>
        </w:rPr>
        <w:t>ethod</w:t>
      </w:r>
      <w:r w:rsidRPr="0013461E">
        <w:rPr>
          <w:rFonts w:ascii="Times New Roman" w:hAnsi="Times New Roman" w:cs="Times New Roman"/>
          <w:sz w:val="24"/>
          <w:szCs w:val="24"/>
        </w:rPr>
        <w:t> (4th ed.). Hoboken, NJ: Wiley.</w:t>
      </w:r>
    </w:p>
    <w:p w14:paraId="195AC9D4" w14:textId="5CAE4D08"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Döpfner</w:t>
      </w:r>
      <w:proofErr w:type="spellEnd"/>
      <w:r w:rsidRPr="0013461E">
        <w:rPr>
          <w:rFonts w:ascii="Times New Roman" w:hAnsi="Times New Roman" w:cs="Times New Roman"/>
          <w:sz w:val="24"/>
          <w:szCs w:val="24"/>
        </w:rPr>
        <w:t xml:space="preserve">, M., &amp; </w:t>
      </w:r>
      <w:proofErr w:type="spellStart"/>
      <w:r w:rsidRPr="0013461E">
        <w:rPr>
          <w:rFonts w:ascii="Times New Roman" w:hAnsi="Times New Roman" w:cs="Times New Roman"/>
          <w:sz w:val="24"/>
          <w:szCs w:val="24"/>
        </w:rPr>
        <w:t>Hanisch</w:t>
      </w:r>
      <w:proofErr w:type="spellEnd"/>
      <w:r w:rsidRPr="0013461E">
        <w:rPr>
          <w:rFonts w:ascii="Times New Roman" w:hAnsi="Times New Roman" w:cs="Times New Roman"/>
          <w:sz w:val="24"/>
          <w:szCs w:val="24"/>
        </w:rPr>
        <w:t xml:space="preserve">, C. (2020). Psychological </w:t>
      </w:r>
      <w:r w:rsidR="006D1CE1">
        <w:rPr>
          <w:rFonts w:ascii="Times New Roman" w:hAnsi="Times New Roman" w:cs="Times New Roman"/>
          <w:sz w:val="24"/>
          <w:szCs w:val="24"/>
        </w:rPr>
        <w:t>t</w:t>
      </w:r>
      <w:r w:rsidRPr="0013461E">
        <w:rPr>
          <w:rFonts w:ascii="Times New Roman" w:hAnsi="Times New Roman" w:cs="Times New Roman"/>
          <w:sz w:val="24"/>
          <w:szCs w:val="24"/>
        </w:rPr>
        <w:t xml:space="preserve">reatment of </w:t>
      </w:r>
      <w:r w:rsidR="006D1CE1">
        <w:rPr>
          <w:rFonts w:ascii="Times New Roman" w:hAnsi="Times New Roman" w:cs="Times New Roman"/>
          <w:sz w:val="24"/>
          <w:szCs w:val="24"/>
        </w:rPr>
        <w:t>m</w:t>
      </w:r>
      <w:r w:rsidRPr="0013461E">
        <w:rPr>
          <w:rFonts w:ascii="Times New Roman" w:hAnsi="Times New Roman" w:cs="Times New Roman"/>
          <w:sz w:val="24"/>
          <w:szCs w:val="24"/>
        </w:rPr>
        <w:t xml:space="preserve">ental </w:t>
      </w:r>
      <w:r w:rsidR="006D1CE1">
        <w:rPr>
          <w:rFonts w:ascii="Times New Roman" w:hAnsi="Times New Roman" w:cs="Times New Roman"/>
          <w:sz w:val="24"/>
          <w:szCs w:val="24"/>
        </w:rPr>
        <w:t>h</w:t>
      </w:r>
      <w:r w:rsidRPr="0013461E">
        <w:rPr>
          <w:rFonts w:ascii="Times New Roman" w:hAnsi="Times New Roman" w:cs="Times New Roman"/>
          <w:sz w:val="24"/>
          <w:szCs w:val="24"/>
        </w:rPr>
        <w:t xml:space="preserve">ealth Problems in </w:t>
      </w:r>
      <w:r w:rsidR="0083716B">
        <w:rPr>
          <w:rFonts w:ascii="Times New Roman" w:hAnsi="Times New Roman" w:cs="Times New Roman"/>
          <w:sz w:val="24"/>
          <w:szCs w:val="24"/>
        </w:rPr>
        <w:br/>
        <w:t xml:space="preserve">     </w:t>
      </w:r>
      <w:r w:rsidR="006D1CE1">
        <w:rPr>
          <w:rFonts w:ascii="Times New Roman" w:hAnsi="Times New Roman" w:cs="Times New Roman"/>
          <w:sz w:val="24"/>
          <w:szCs w:val="24"/>
        </w:rPr>
        <w:t>c</w:t>
      </w:r>
      <w:r w:rsidRPr="0013461E">
        <w:rPr>
          <w:rFonts w:ascii="Times New Roman" w:hAnsi="Times New Roman" w:cs="Times New Roman"/>
          <w:sz w:val="24"/>
          <w:szCs w:val="24"/>
        </w:rPr>
        <w:t xml:space="preserve">hildren and </w:t>
      </w:r>
      <w:r w:rsidR="006D1CE1">
        <w:rPr>
          <w:rFonts w:ascii="Times New Roman" w:hAnsi="Times New Roman" w:cs="Times New Roman"/>
          <w:sz w:val="24"/>
          <w:szCs w:val="24"/>
        </w:rPr>
        <w:t>a</w:t>
      </w:r>
      <w:r w:rsidRPr="0013461E">
        <w:rPr>
          <w:rFonts w:ascii="Times New Roman" w:hAnsi="Times New Roman" w:cs="Times New Roman"/>
          <w:sz w:val="24"/>
          <w:szCs w:val="24"/>
        </w:rPr>
        <w:t>dolescents. </w:t>
      </w:r>
      <w:r w:rsidRPr="0013461E">
        <w:rPr>
          <w:rFonts w:ascii="Times New Roman" w:hAnsi="Times New Roman" w:cs="Times New Roman"/>
          <w:i/>
          <w:iCs/>
          <w:sz w:val="24"/>
          <w:szCs w:val="24"/>
        </w:rPr>
        <w:t xml:space="preserve">Mental Health and Illness Worldwide Mental Health and </w:t>
      </w:r>
      <w:r w:rsidR="0083716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Illness of Children and</w:t>
      </w:r>
      <w:r w:rsidR="0083716B">
        <w:rPr>
          <w:rFonts w:ascii="Times New Roman" w:hAnsi="Times New Roman" w:cs="Times New Roman"/>
          <w:i/>
          <w:iCs/>
          <w:sz w:val="24"/>
          <w:szCs w:val="24"/>
        </w:rPr>
        <w:t xml:space="preserve"> </w:t>
      </w:r>
      <w:r w:rsidRPr="0013461E">
        <w:rPr>
          <w:rFonts w:ascii="Times New Roman" w:hAnsi="Times New Roman" w:cs="Times New Roman"/>
          <w:i/>
          <w:iCs/>
          <w:sz w:val="24"/>
          <w:szCs w:val="24"/>
        </w:rPr>
        <w:t>Adolescents</w:t>
      </w:r>
      <w:r w:rsidRPr="0013461E">
        <w:rPr>
          <w:rFonts w:ascii="Times New Roman" w:hAnsi="Times New Roman" w:cs="Times New Roman"/>
          <w:sz w:val="24"/>
          <w:szCs w:val="24"/>
        </w:rPr>
        <w:t xml:space="preserve">, 1–16.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10.1007/978-981-10-0753-8_48-1</w:t>
      </w:r>
    </w:p>
    <w:p w14:paraId="4AFD9039" w14:textId="0CC51DEE"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Doyle, J., &amp; </w:t>
      </w:r>
      <w:proofErr w:type="spellStart"/>
      <w:r w:rsidRPr="0013461E">
        <w:rPr>
          <w:rFonts w:ascii="Times New Roman" w:hAnsi="Times New Roman" w:cs="Times New Roman"/>
          <w:sz w:val="24"/>
          <w:szCs w:val="24"/>
        </w:rPr>
        <w:t>Milchem</w:t>
      </w:r>
      <w:proofErr w:type="spellEnd"/>
      <w:r w:rsidRPr="0013461E">
        <w:rPr>
          <w:rFonts w:ascii="Times New Roman" w:hAnsi="Times New Roman" w:cs="Times New Roman"/>
          <w:sz w:val="24"/>
          <w:szCs w:val="24"/>
        </w:rPr>
        <w:t>, K. (2012). </w:t>
      </w:r>
      <w:r w:rsidRPr="0013461E">
        <w:rPr>
          <w:rFonts w:ascii="Times New Roman" w:hAnsi="Times New Roman" w:cs="Times New Roman"/>
          <w:i/>
          <w:iCs/>
          <w:sz w:val="24"/>
          <w:szCs w:val="24"/>
        </w:rPr>
        <w:t xml:space="preserve">Developing a Forest School in </w:t>
      </w:r>
      <w:r w:rsidR="00E862FC">
        <w:rPr>
          <w:rFonts w:ascii="Times New Roman" w:hAnsi="Times New Roman" w:cs="Times New Roman"/>
          <w:i/>
          <w:iCs/>
          <w:sz w:val="24"/>
          <w:szCs w:val="24"/>
        </w:rPr>
        <w:t>E</w:t>
      </w:r>
      <w:r w:rsidRPr="0013461E">
        <w:rPr>
          <w:rFonts w:ascii="Times New Roman" w:hAnsi="Times New Roman" w:cs="Times New Roman"/>
          <w:i/>
          <w:iCs/>
          <w:sz w:val="24"/>
          <w:szCs w:val="24"/>
        </w:rPr>
        <w:t xml:space="preserve">arly </w:t>
      </w:r>
      <w:r w:rsidR="00E862FC">
        <w:rPr>
          <w:rFonts w:ascii="Times New Roman" w:hAnsi="Times New Roman" w:cs="Times New Roman"/>
          <w:i/>
          <w:iCs/>
          <w:sz w:val="24"/>
          <w:szCs w:val="24"/>
        </w:rPr>
        <w:t>Y</w:t>
      </w:r>
      <w:r w:rsidRPr="0013461E">
        <w:rPr>
          <w:rFonts w:ascii="Times New Roman" w:hAnsi="Times New Roman" w:cs="Times New Roman"/>
          <w:i/>
          <w:iCs/>
          <w:sz w:val="24"/>
          <w:szCs w:val="24"/>
        </w:rPr>
        <w:t xml:space="preserve">ears </w:t>
      </w:r>
      <w:r w:rsidR="00E862FC">
        <w:rPr>
          <w:rFonts w:ascii="Times New Roman" w:hAnsi="Times New Roman" w:cs="Times New Roman"/>
          <w:i/>
          <w:iCs/>
          <w:sz w:val="24"/>
          <w:szCs w:val="24"/>
        </w:rPr>
        <w:t>P</w:t>
      </w:r>
      <w:r w:rsidRPr="0013461E">
        <w:rPr>
          <w:rFonts w:ascii="Times New Roman" w:hAnsi="Times New Roman" w:cs="Times New Roman"/>
          <w:i/>
          <w:iCs/>
          <w:sz w:val="24"/>
          <w:szCs w:val="24"/>
        </w:rPr>
        <w:t xml:space="preserve">rovision: </w:t>
      </w:r>
      <w:r w:rsidR="00E862FC">
        <w:rPr>
          <w:rFonts w:ascii="Times New Roman" w:hAnsi="Times New Roman" w:cs="Times New Roman"/>
          <w:i/>
          <w:iCs/>
          <w:sz w:val="24"/>
          <w:szCs w:val="24"/>
        </w:rPr>
        <w:t>A</w:t>
      </w:r>
      <w:r w:rsidRPr="0013461E">
        <w:rPr>
          <w:rFonts w:ascii="Times New Roman" w:hAnsi="Times New Roman" w:cs="Times New Roman"/>
          <w:i/>
          <w:iCs/>
          <w:sz w:val="24"/>
          <w:szCs w:val="24"/>
        </w:rPr>
        <w:t xml:space="preserve"> </w:t>
      </w:r>
      <w:r w:rsidR="0083716B">
        <w:rPr>
          <w:rFonts w:ascii="Times New Roman" w:hAnsi="Times New Roman" w:cs="Times New Roman"/>
          <w:i/>
          <w:iCs/>
          <w:sz w:val="24"/>
          <w:szCs w:val="24"/>
        </w:rPr>
        <w:br/>
        <w:t xml:space="preserve">     </w:t>
      </w:r>
      <w:r w:rsidR="00E862FC">
        <w:rPr>
          <w:rFonts w:ascii="Times New Roman" w:hAnsi="Times New Roman" w:cs="Times New Roman"/>
          <w:i/>
          <w:iCs/>
          <w:sz w:val="24"/>
          <w:szCs w:val="24"/>
        </w:rPr>
        <w:t>P</w:t>
      </w:r>
      <w:r w:rsidRPr="0013461E">
        <w:rPr>
          <w:rFonts w:ascii="Times New Roman" w:hAnsi="Times New Roman" w:cs="Times New Roman"/>
          <w:i/>
          <w:iCs/>
          <w:sz w:val="24"/>
          <w:szCs w:val="24"/>
        </w:rPr>
        <w:t xml:space="preserve">ractical </w:t>
      </w:r>
      <w:r w:rsidR="00E862FC">
        <w:rPr>
          <w:rFonts w:ascii="Times New Roman" w:hAnsi="Times New Roman" w:cs="Times New Roman"/>
          <w:i/>
          <w:iCs/>
          <w:sz w:val="24"/>
          <w:szCs w:val="24"/>
        </w:rPr>
        <w:t>H</w:t>
      </w:r>
      <w:r w:rsidRPr="0013461E">
        <w:rPr>
          <w:rFonts w:ascii="Times New Roman" w:hAnsi="Times New Roman" w:cs="Times New Roman"/>
          <w:i/>
          <w:iCs/>
          <w:sz w:val="24"/>
          <w:szCs w:val="24"/>
        </w:rPr>
        <w:t xml:space="preserve">andbook on how to </w:t>
      </w:r>
      <w:r w:rsidR="00E862FC">
        <w:rPr>
          <w:rFonts w:ascii="Times New Roman" w:hAnsi="Times New Roman" w:cs="Times New Roman"/>
          <w:i/>
          <w:iCs/>
          <w:sz w:val="24"/>
          <w:szCs w:val="24"/>
        </w:rPr>
        <w:t>D</w:t>
      </w:r>
      <w:r w:rsidRPr="0013461E">
        <w:rPr>
          <w:rFonts w:ascii="Times New Roman" w:hAnsi="Times New Roman" w:cs="Times New Roman"/>
          <w:i/>
          <w:iCs/>
          <w:sz w:val="24"/>
          <w:szCs w:val="24"/>
        </w:rPr>
        <w:t>evelop a Forest School in any</w:t>
      </w:r>
      <w:r w:rsidR="00E862FC">
        <w:rPr>
          <w:rFonts w:ascii="Times New Roman" w:hAnsi="Times New Roman" w:cs="Times New Roman"/>
          <w:i/>
          <w:iCs/>
          <w:sz w:val="24"/>
          <w:szCs w:val="24"/>
        </w:rPr>
        <w:t xml:space="preserve"> E</w:t>
      </w:r>
      <w:r w:rsidRPr="0013461E">
        <w:rPr>
          <w:rFonts w:ascii="Times New Roman" w:hAnsi="Times New Roman" w:cs="Times New Roman"/>
          <w:i/>
          <w:iCs/>
          <w:sz w:val="24"/>
          <w:szCs w:val="24"/>
        </w:rPr>
        <w:t xml:space="preserve">arly </w:t>
      </w:r>
      <w:r w:rsidR="00E862FC">
        <w:rPr>
          <w:rFonts w:ascii="Times New Roman" w:hAnsi="Times New Roman" w:cs="Times New Roman"/>
          <w:i/>
          <w:iCs/>
          <w:sz w:val="24"/>
          <w:szCs w:val="24"/>
        </w:rPr>
        <w:t>Y</w:t>
      </w:r>
      <w:r w:rsidRPr="0013461E">
        <w:rPr>
          <w:rFonts w:ascii="Times New Roman" w:hAnsi="Times New Roman" w:cs="Times New Roman"/>
          <w:i/>
          <w:iCs/>
          <w:sz w:val="24"/>
          <w:szCs w:val="24"/>
        </w:rPr>
        <w:t xml:space="preserve">ears </w:t>
      </w:r>
      <w:r w:rsidR="00E862FC">
        <w:rPr>
          <w:rFonts w:ascii="Times New Roman" w:hAnsi="Times New Roman" w:cs="Times New Roman"/>
          <w:i/>
          <w:iCs/>
          <w:sz w:val="24"/>
          <w:szCs w:val="24"/>
        </w:rPr>
        <w:t>S</w:t>
      </w:r>
      <w:r w:rsidRPr="0013461E">
        <w:rPr>
          <w:rFonts w:ascii="Times New Roman" w:hAnsi="Times New Roman" w:cs="Times New Roman"/>
          <w:i/>
          <w:iCs/>
          <w:sz w:val="24"/>
          <w:szCs w:val="24"/>
        </w:rPr>
        <w:t>etting</w:t>
      </w:r>
      <w:r w:rsidRPr="0013461E">
        <w:rPr>
          <w:rFonts w:ascii="Times New Roman" w:hAnsi="Times New Roman" w:cs="Times New Roman"/>
          <w:sz w:val="24"/>
          <w:szCs w:val="24"/>
        </w:rPr>
        <w:t xml:space="preserve">. </w:t>
      </w:r>
      <w:r w:rsidR="00E862FC">
        <w:rPr>
          <w:rFonts w:ascii="Times New Roman" w:hAnsi="Times New Roman" w:cs="Times New Roman"/>
          <w:sz w:val="24"/>
          <w:szCs w:val="24"/>
        </w:rPr>
        <w:br/>
        <w:t xml:space="preserve">     </w:t>
      </w:r>
      <w:r w:rsidRPr="0013461E">
        <w:rPr>
          <w:rFonts w:ascii="Times New Roman" w:hAnsi="Times New Roman" w:cs="Times New Roman"/>
          <w:sz w:val="24"/>
          <w:szCs w:val="24"/>
        </w:rPr>
        <w:t>London: Practical Pre- School Books.</w:t>
      </w:r>
    </w:p>
    <w:p w14:paraId="052CC6CF" w14:textId="59EFFEFC" w:rsidR="004A5905" w:rsidRPr="004A5905" w:rsidRDefault="004A5905" w:rsidP="004A5905">
      <w:pPr>
        <w:rPr>
          <w:rFonts w:ascii="Times New Roman" w:hAnsi="Times New Roman" w:cs="Times New Roman"/>
          <w:sz w:val="24"/>
          <w:szCs w:val="24"/>
        </w:rPr>
      </w:pPr>
      <w:proofErr w:type="spellStart"/>
      <w:r w:rsidRPr="004A5905">
        <w:rPr>
          <w:rFonts w:ascii="Times New Roman" w:hAnsi="Times New Roman" w:cs="Times New Roman"/>
          <w:sz w:val="24"/>
          <w:szCs w:val="24"/>
        </w:rPr>
        <w:t>Eigenschenk</w:t>
      </w:r>
      <w:proofErr w:type="spellEnd"/>
      <w:r w:rsidRPr="004A5905">
        <w:rPr>
          <w:rFonts w:ascii="Times New Roman" w:hAnsi="Times New Roman" w:cs="Times New Roman"/>
          <w:sz w:val="24"/>
          <w:szCs w:val="24"/>
        </w:rPr>
        <w:t xml:space="preserve">, B., Thomann, A., McClure, M., Davies, L., Gregory, M., </w:t>
      </w:r>
      <w:proofErr w:type="spellStart"/>
      <w:r w:rsidRPr="004A5905">
        <w:rPr>
          <w:rFonts w:ascii="Times New Roman" w:hAnsi="Times New Roman" w:cs="Times New Roman"/>
          <w:sz w:val="24"/>
          <w:szCs w:val="24"/>
        </w:rPr>
        <w:t>Dettweiler</w:t>
      </w:r>
      <w:proofErr w:type="spellEnd"/>
      <w:r w:rsidRPr="004A5905">
        <w:rPr>
          <w:rFonts w:ascii="Times New Roman" w:hAnsi="Times New Roman" w:cs="Times New Roman"/>
          <w:sz w:val="24"/>
          <w:szCs w:val="24"/>
        </w:rPr>
        <w:t xml:space="preserve">, U., &amp; </w:t>
      </w:r>
      <w:r w:rsidRPr="004A5905">
        <w:rPr>
          <w:rFonts w:ascii="Times New Roman" w:hAnsi="Times New Roman" w:cs="Times New Roman"/>
          <w:sz w:val="24"/>
          <w:szCs w:val="24"/>
        </w:rPr>
        <w:br/>
        <w:t xml:space="preserve">     </w:t>
      </w:r>
      <w:proofErr w:type="spellStart"/>
      <w:r w:rsidRPr="004A5905">
        <w:rPr>
          <w:rFonts w:ascii="Times New Roman" w:hAnsi="Times New Roman" w:cs="Times New Roman"/>
          <w:sz w:val="24"/>
          <w:szCs w:val="24"/>
        </w:rPr>
        <w:t>Inglés</w:t>
      </w:r>
      <w:proofErr w:type="spellEnd"/>
      <w:r w:rsidRPr="004A5905">
        <w:rPr>
          <w:rFonts w:ascii="Times New Roman" w:hAnsi="Times New Roman" w:cs="Times New Roman"/>
          <w:sz w:val="24"/>
          <w:szCs w:val="24"/>
        </w:rPr>
        <w:t xml:space="preserve">, E. (2019). Benefits of outdoor sports for society. A systematic literature review and </w:t>
      </w:r>
      <w:r w:rsidRPr="004A5905">
        <w:rPr>
          <w:rFonts w:ascii="Times New Roman" w:hAnsi="Times New Roman" w:cs="Times New Roman"/>
          <w:sz w:val="24"/>
          <w:szCs w:val="24"/>
        </w:rPr>
        <w:br/>
        <w:t xml:space="preserve">     reflections on evidence. </w:t>
      </w:r>
      <w:r w:rsidRPr="004A5905">
        <w:rPr>
          <w:rFonts w:ascii="Times New Roman" w:hAnsi="Times New Roman" w:cs="Times New Roman"/>
          <w:i/>
          <w:iCs/>
          <w:sz w:val="24"/>
          <w:szCs w:val="24"/>
        </w:rPr>
        <w:t xml:space="preserve">International </w:t>
      </w:r>
      <w:r w:rsidR="00E862FC">
        <w:rPr>
          <w:rFonts w:ascii="Times New Roman" w:hAnsi="Times New Roman" w:cs="Times New Roman"/>
          <w:i/>
          <w:iCs/>
          <w:sz w:val="24"/>
          <w:szCs w:val="24"/>
        </w:rPr>
        <w:t>J</w:t>
      </w:r>
      <w:r w:rsidRPr="004A5905">
        <w:rPr>
          <w:rFonts w:ascii="Times New Roman" w:hAnsi="Times New Roman" w:cs="Times New Roman"/>
          <w:i/>
          <w:iCs/>
          <w:sz w:val="24"/>
          <w:szCs w:val="24"/>
        </w:rPr>
        <w:t xml:space="preserve">ournal of </w:t>
      </w:r>
      <w:r w:rsidR="00E862FC">
        <w:rPr>
          <w:rFonts w:ascii="Times New Roman" w:hAnsi="Times New Roman" w:cs="Times New Roman"/>
          <w:i/>
          <w:iCs/>
          <w:sz w:val="24"/>
          <w:szCs w:val="24"/>
        </w:rPr>
        <w:t>E</w:t>
      </w:r>
      <w:r w:rsidRPr="004A5905">
        <w:rPr>
          <w:rFonts w:ascii="Times New Roman" w:hAnsi="Times New Roman" w:cs="Times New Roman"/>
          <w:i/>
          <w:iCs/>
          <w:sz w:val="24"/>
          <w:szCs w:val="24"/>
        </w:rPr>
        <w:t xml:space="preserve">nvironmental </w:t>
      </w:r>
      <w:r w:rsidR="00E862FC">
        <w:rPr>
          <w:rFonts w:ascii="Times New Roman" w:hAnsi="Times New Roman" w:cs="Times New Roman"/>
          <w:i/>
          <w:iCs/>
          <w:sz w:val="24"/>
          <w:szCs w:val="24"/>
        </w:rPr>
        <w:t>R</w:t>
      </w:r>
      <w:r w:rsidRPr="004A5905">
        <w:rPr>
          <w:rFonts w:ascii="Times New Roman" w:hAnsi="Times New Roman" w:cs="Times New Roman"/>
          <w:i/>
          <w:iCs/>
          <w:sz w:val="24"/>
          <w:szCs w:val="24"/>
        </w:rPr>
        <w:t xml:space="preserve">esearch and </w:t>
      </w:r>
      <w:r w:rsidR="00E862FC">
        <w:rPr>
          <w:rFonts w:ascii="Times New Roman" w:hAnsi="Times New Roman" w:cs="Times New Roman"/>
          <w:i/>
          <w:iCs/>
          <w:sz w:val="24"/>
          <w:szCs w:val="24"/>
        </w:rPr>
        <w:t>P</w:t>
      </w:r>
      <w:r w:rsidRPr="004A5905">
        <w:rPr>
          <w:rFonts w:ascii="Times New Roman" w:hAnsi="Times New Roman" w:cs="Times New Roman"/>
          <w:i/>
          <w:iCs/>
          <w:sz w:val="24"/>
          <w:szCs w:val="24"/>
        </w:rPr>
        <w:t xml:space="preserve">ublic </w:t>
      </w:r>
      <w:r w:rsidRPr="004A5905">
        <w:rPr>
          <w:rFonts w:ascii="Times New Roman" w:hAnsi="Times New Roman" w:cs="Times New Roman"/>
          <w:i/>
          <w:iCs/>
          <w:sz w:val="24"/>
          <w:szCs w:val="24"/>
        </w:rPr>
        <w:br/>
        <w:t xml:space="preserve">     </w:t>
      </w:r>
      <w:r w:rsidR="00E862FC">
        <w:rPr>
          <w:rFonts w:ascii="Times New Roman" w:hAnsi="Times New Roman" w:cs="Times New Roman"/>
          <w:i/>
          <w:iCs/>
          <w:sz w:val="24"/>
          <w:szCs w:val="24"/>
        </w:rPr>
        <w:t>H</w:t>
      </w:r>
      <w:r w:rsidRPr="004A5905">
        <w:rPr>
          <w:rFonts w:ascii="Times New Roman" w:hAnsi="Times New Roman" w:cs="Times New Roman"/>
          <w:i/>
          <w:iCs/>
          <w:sz w:val="24"/>
          <w:szCs w:val="24"/>
        </w:rPr>
        <w:t>ealth</w:t>
      </w:r>
      <w:r w:rsidRPr="004A5905">
        <w:rPr>
          <w:rFonts w:ascii="Times New Roman" w:hAnsi="Times New Roman" w:cs="Times New Roman"/>
          <w:sz w:val="24"/>
          <w:szCs w:val="24"/>
        </w:rPr>
        <w:t>, </w:t>
      </w:r>
      <w:r w:rsidRPr="004A5905">
        <w:rPr>
          <w:rFonts w:ascii="Times New Roman" w:hAnsi="Times New Roman" w:cs="Times New Roman"/>
          <w:i/>
          <w:iCs/>
          <w:sz w:val="24"/>
          <w:szCs w:val="24"/>
        </w:rPr>
        <w:t>16</w:t>
      </w:r>
      <w:r w:rsidRPr="004A5905">
        <w:rPr>
          <w:rFonts w:ascii="Times New Roman" w:hAnsi="Times New Roman" w:cs="Times New Roman"/>
          <w:sz w:val="24"/>
          <w:szCs w:val="24"/>
        </w:rPr>
        <w:t>(6), 937.</w:t>
      </w:r>
    </w:p>
    <w:p w14:paraId="7C92BC1C" w14:textId="6F170EE9"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Eisenberg, D., Downs, M. F., </w:t>
      </w:r>
      <w:proofErr w:type="spellStart"/>
      <w:r w:rsidRPr="0013461E">
        <w:rPr>
          <w:rFonts w:ascii="Times New Roman" w:hAnsi="Times New Roman" w:cs="Times New Roman"/>
          <w:sz w:val="24"/>
          <w:szCs w:val="24"/>
        </w:rPr>
        <w:t>Golberstein</w:t>
      </w:r>
      <w:proofErr w:type="spellEnd"/>
      <w:r w:rsidRPr="0013461E">
        <w:rPr>
          <w:rFonts w:ascii="Times New Roman" w:hAnsi="Times New Roman" w:cs="Times New Roman"/>
          <w:sz w:val="24"/>
          <w:szCs w:val="24"/>
        </w:rPr>
        <w:t xml:space="preserve">, E., &amp; </w:t>
      </w:r>
      <w:proofErr w:type="spellStart"/>
      <w:r w:rsidRPr="0013461E">
        <w:rPr>
          <w:rFonts w:ascii="Times New Roman" w:hAnsi="Times New Roman" w:cs="Times New Roman"/>
          <w:sz w:val="24"/>
          <w:szCs w:val="24"/>
        </w:rPr>
        <w:t>Zivin</w:t>
      </w:r>
      <w:proofErr w:type="spellEnd"/>
      <w:r w:rsidRPr="0013461E">
        <w:rPr>
          <w:rFonts w:ascii="Times New Roman" w:hAnsi="Times New Roman" w:cs="Times New Roman"/>
          <w:sz w:val="24"/>
          <w:szCs w:val="24"/>
        </w:rPr>
        <w:t xml:space="preserve">, K. (2009). Stigma and </w:t>
      </w:r>
      <w:r w:rsidR="00B2402C">
        <w:rPr>
          <w:rFonts w:ascii="Times New Roman" w:hAnsi="Times New Roman" w:cs="Times New Roman"/>
          <w:sz w:val="24"/>
          <w:szCs w:val="24"/>
        </w:rPr>
        <w:t>h</w:t>
      </w:r>
      <w:r w:rsidRPr="0013461E">
        <w:rPr>
          <w:rFonts w:ascii="Times New Roman" w:hAnsi="Times New Roman" w:cs="Times New Roman"/>
          <w:sz w:val="24"/>
          <w:szCs w:val="24"/>
        </w:rPr>
        <w:t xml:space="preserve">elp Seeking </w:t>
      </w:r>
      <w:r w:rsidR="0083716B">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for </w:t>
      </w:r>
      <w:r w:rsidR="00B2402C">
        <w:rPr>
          <w:rFonts w:ascii="Times New Roman" w:hAnsi="Times New Roman" w:cs="Times New Roman"/>
          <w:sz w:val="24"/>
          <w:szCs w:val="24"/>
        </w:rPr>
        <w:t>m</w:t>
      </w:r>
      <w:r w:rsidRPr="0013461E">
        <w:rPr>
          <w:rFonts w:ascii="Times New Roman" w:hAnsi="Times New Roman" w:cs="Times New Roman"/>
          <w:sz w:val="24"/>
          <w:szCs w:val="24"/>
        </w:rPr>
        <w:t xml:space="preserve">ental </w:t>
      </w:r>
      <w:r w:rsidR="00B2402C">
        <w:rPr>
          <w:rFonts w:ascii="Times New Roman" w:hAnsi="Times New Roman" w:cs="Times New Roman"/>
          <w:sz w:val="24"/>
          <w:szCs w:val="24"/>
        </w:rPr>
        <w:t>h</w:t>
      </w:r>
      <w:r w:rsidRPr="0013461E">
        <w:rPr>
          <w:rFonts w:ascii="Times New Roman" w:hAnsi="Times New Roman" w:cs="Times New Roman"/>
          <w:sz w:val="24"/>
          <w:szCs w:val="24"/>
        </w:rPr>
        <w:t xml:space="preserve">ealth </w:t>
      </w:r>
      <w:r w:rsidR="00B2402C">
        <w:rPr>
          <w:rFonts w:ascii="Times New Roman" w:hAnsi="Times New Roman" w:cs="Times New Roman"/>
          <w:sz w:val="24"/>
          <w:szCs w:val="24"/>
        </w:rPr>
        <w:t>a</w:t>
      </w:r>
      <w:r w:rsidRPr="0013461E">
        <w:rPr>
          <w:rFonts w:ascii="Times New Roman" w:hAnsi="Times New Roman" w:cs="Times New Roman"/>
          <w:sz w:val="24"/>
          <w:szCs w:val="24"/>
        </w:rPr>
        <w:t xml:space="preserve">mong </w:t>
      </w:r>
      <w:r w:rsidR="00B2402C">
        <w:rPr>
          <w:rFonts w:ascii="Times New Roman" w:hAnsi="Times New Roman" w:cs="Times New Roman"/>
          <w:sz w:val="24"/>
          <w:szCs w:val="24"/>
        </w:rPr>
        <w:t>c</w:t>
      </w:r>
      <w:r w:rsidRPr="0013461E">
        <w:rPr>
          <w:rFonts w:ascii="Times New Roman" w:hAnsi="Times New Roman" w:cs="Times New Roman"/>
          <w:sz w:val="24"/>
          <w:szCs w:val="24"/>
        </w:rPr>
        <w:t xml:space="preserve">ollege </w:t>
      </w:r>
      <w:r w:rsidR="00B2402C">
        <w:rPr>
          <w:rFonts w:ascii="Times New Roman" w:hAnsi="Times New Roman" w:cs="Times New Roman"/>
          <w:sz w:val="24"/>
          <w:szCs w:val="24"/>
        </w:rPr>
        <w:t>s</w:t>
      </w:r>
      <w:r w:rsidRPr="0013461E">
        <w:rPr>
          <w:rFonts w:ascii="Times New Roman" w:hAnsi="Times New Roman" w:cs="Times New Roman"/>
          <w:sz w:val="24"/>
          <w:szCs w:val="24"/>
        </w:rPr>
        <w:t>tudents. </w:t>
      </w:r>
      <w:r w:rsidRPr="0013461E">
        <w:rPr>
          <w:rFonts w:ascii="Times New Roman" w:hAnsi="Times New Roman" w:cs="Times New Roman"/>
          <w:i/>
          <w:iCs/>
          <w:sz w:val="24"/>
          <w:szCs w:val="24"/>
        </w:rPr>
        <w:t>Medical Care Research and Review</w:t>
      </w:r>
      <w:r w:rsidRPr="0013461E">
        <w:rPr>
          <w:rFonts w:ascii="Times New Roman" w:hAnsi="Times New Roman" w:cs="Times New Roman"/>
          <w:sz w:val="24"/>
          <w:szCs w:val="24"/>
        </w:rPr>
        <w:t>, </w:t>
      </w:r>
      <w:r w:rsidRPr="0013461E">
        <w:rPr>
          <w:rFonts w:ascii="Times New Roman" w:hAnsi="Times New Roman" w:cs="Times New Roman"/>
          <w:i/>
          <w:iCs/>
          <w:sz w:val="24"/>
          <w:szCs w:val="24"/>
        </w:rPr>
        <w:t>66</w:t>
      </w:r>
      <w:r w:rsidRPr="0013461E">
        <w:rPr>
          <w:rFonts w:ascii="Times New Roman" w:hAnsi="Times New Roman" w:cs="Times New Roman"/>
          <w:sz w:val="24"/>
          <w:szCs w:val="24"/>
        </w:rPr>
        <w:t xml:space="preserve">(5), </w:t>
      </w:r>
      <w:r w:rsidR="0083716B">
        <w:rPr>
          <w:rFonts w:ascii="Times New Roman" w:hAnsi="Times New Roman" w:cs="Times New Roman"/>
          <w:sz w:val="24"/>
          <w:szCs w:val="24"/>
        </w:rPr>
        <w:br/>
        <w:t xml:space="preserve">     </w:t>
      </w:r>
      <w:r w:rsidRPr="0013461E">
        <w:rPr>
          <w:rFonts w:ascii="Times New Roman" w:hAnsi="Times New Roman" w:cs="Times New Roman"/>
          <w:sz w:val="24"/>
          <w:szCs w:val="24"/>
        </w:rPr>
        <w:t>522–541. doi:10.1177/1077558709335173</w:t>
      </w:r>
    </w:p>
    <w:p w14:paraId="24478379" w14:textId="5096C177"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Ferkany</w:t>
      </w:r>
      <w:proofErr w:type="spellEnd"/>
      <w:r w:rsidRPr="0013461E">
        <w:rPr>
          <w:rFonts w:ascii="Times New Roman" w:hAnsi="Times New Roman" w:cs="Times New Roman"/>
          <w:sz w:val="24"/>
          <w:szCs w:val="24"/>
        </w:rPr>
        <w:t xml:space="preserve">, M. (2008). The </w:t>
      </w:r>
      <w:r w:rsidR="00B2402C">
        <w:rPr>
          <w:rFonts w:ascii="Times New Roman" w:hAnsi="Times New Roman" w:cs="Times New Roman"/>
          <w:sz w:val="24"/>
          <w:szCs w:val="24"/>
        </w:rPr>
        <w:t>e</w:t>
      </w:r>
      <w:r w:rsidRPr="0013461E">
        <w:rPr>
          <w:rFonts w:ascii="Times New Roman" w:hAnsi="Times New Roman" w:cs="Times New Roman"/>
          <w:sz w:val="24"/>
          <w:szCs w:val="24"/>
        </w:rPr>
        <w:t xml:space="preserve">ducational </w:t>
      </w:r>
      <w:r w:rsidR="00B2402C">
        <w:rPr>
          <w:rFonts w:ascii="Times New Roman" w:hAnsi="Times New Roman" w:cs="Times New Roman"/>
          <w:sz w:val="24"/>
          <w:szCs w:val="24"/>
        </w:rPr>
        <w:t>i</w:t>
      </w:r>
      <w:r w:rsidRPr="0013461E">
        <w:rPr>
          <w:rFonts w:ascii="Times New Roman" w:hAnsi="Times New Roman" w:cs="Times New Roman"/>
          <w:sz w:val="24"/>
          <w:szCs w:val="24"/>
        </w:rPr>
        <w:t xml:space="preserve">mportance of </w:t>
      </w:r>
      <w:r w:rsidR="00B2402C">
        <w:rPr>
          <w:rFonts w:ascii="Times New Roman" w:hAnsi="Times New Roman" w:cs="Times New Roman"/>
          <w:sz w:val="24"/>
          <w:szCs w:val="24"/>
        </w:rPr>
        <w:t>s</w:t>
      </w:r>
      <w:r w:rsidRPr="0013461E">
        <w:rPr>
          <w:rFonts w:ascii="Times New Roman" w:hAnsi="Times New Roman" w:cs="Times New Roman"/>
          <w:sz w:val="24"/>
          <w:szCs w:val="24"/>
        </w:rPr>
        <w:t>elf-</w:t>
      </w:r>
      <w:r w:rsidR="00B2402C">
        <w:rPr>
          <w:rFonts w:ascii="Times New Roman" w:hAnsi="Times New Roman" w:cs="Times New Roman"/>
          <w:sz w:val="24"/>
          <w:szCs w:val="24"/>
        </w:rPr>
        <w:t>e</w:t>
      </w:r>
      <w:r w:rsidRPr="0013461E">
        <w:rPr>
          <w:rFonts w:ascii="Times New Roman" w:hAnsi="Times New Roman" w:cs="Times New Roman"/>
          <w:sz w:val="24"/>
          <w:szCs w:val="24"/>
        </w:rPr>
        <w:t>steem. </w:t>
      </w:r>
      <w:r w:rsidRPr="0013461E">
        <w:rPr>
          <w:rFonts w:ascii="Times New Roman" w:hAnsi="Times New Roman" w:cs="Times New Roman"/>
          <w:i/>
          <w:iCs/>
          <w:sz w:val="24"/>
          <w:szCs w:val="24"/>
        </w:rPr>
        <w:t xml:space="preserve">Journal of Philosophy of </w:t>
      </w:r>
      <w:r w:rsidRPr="0013461E">
        <w:rPr>
          <w:rFonts w:ascii="Times New Roman" w:hAnsi="Times New Roman" w:cs="Times New Roman"/>
          <w:i/>
          <w:iCs/>
          <w:sz w:val="24"/>
          <w:szCs w:val="24"/>
        </w:rPr>
        <w:br/>
        <w:t xml:space="preserve">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42</w:t>
      </w:r>
      <w:r w:rsidRPr="0013461E">
        <w:rPr>
          <w:rFonts w:ascii="Times New Roman" w:hAnsi="Times New Roman" w:cs="Times New Roman"/>
          <w:sz w:val="24"/>
          <w:szCs w:val="24"/>
        </w:rPr>
        <w:t xml:space="preserve">(1), 119–132.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10.1111/j.1467-9752.</w:t>
      </w:r>
      <w:proofErr w:type="gramStart"/>
      <w:r w:rsidRPr="0013461E">
        <w:rPr>
          <w:rFonts w:ascii="Times New Roman" w:hAnsi="Times New Roman" w:cs="Times New Roman"/>
          <w:sz w:val="24"/>
          <w:szCs w:val="24"/>
        </w:rPr>
        <w:t>2008.00610.x</w:t>
      </w:r>
      <w:proofErr w:type="gramEnd"/>
    </w:p>
    <w:p w14:paraId="668B71D3" w14:textId="034FE5B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Folkman, S. (2010). 22 Stress, </w:t>
      </w:r>
      <w:r w:rsidR="00F170D9">
        <w:rPr>
          <w:rFonts w:ascii="Times New Roman" w:hAnsi="Times New Roman" w:cs="Times New Roman"/>
          <w:sz w:val="24"/>
          <w:szCs w:val="24"/>
        </w:rPr>
        <w:t>h</w:t>
      </w:r>
      <w:r w:rsidRPr="0013461E">
        <w:rPr>
          <w:rFonts w:ascii="Times New Roman" w:hAnsi="Times New Roman" w:cs="Times New Roman"/>
          <w:sz w:val="24"/>
          <w:szCs w:val="24"/>
        </w:rPr>
        <w:t xml:space="preserve">ealth, and </w:t>
      </w:r>
      <w:r w:rsidR="00F170D9">
        <w:rPr>
          <w:rFonts w:ascii="Times New Roman" w:hAnsi="Times New Roman" w:cs="Times New Roman"/>
          <w:sz w:val="24"/>
          <w:szCs w:val="24"/>
        </w:rPr>
        <w:t>c</w:t>
      </w:r>
      <w:r w:rsidRPr="0013461E">
        <w:rPr>
          <w:rFonts w:ascii="Times New Roman" w:hAnsi="Times New Roman" w:cs="Times New Roman"/>
          <w:sz w:val="24"/>
          <w:szCs w:val="24"/>
        </w:rPr>
        <w:t xml:space="preserve">oping: </w:t>
      </w:r>
      <w:r w:rsidR="00F170D9">
        <w:rPr>
          <w:rFonts w:ascii="Times New Roman" w:hAnsi="Times New Roman" w:cs="Times New Roman"/>
          <w:sz w:val="24"/>
          <w:szCs w:val="24"/>
        </w:rPr>
        <w:t>s</w:t>
      </w:r>
      <w:r w:rsidRPr="0013461E">
        <w:rPr>
          <w:rFonts w:ascii="Times New Roman" w:hAnsi="Times New Roman" w:cs="Times New Roman"/>
          <w:sz w:val="24"/>
          <w:szCs w:val="24"/>
        </w:rPr>
        <w:t xml:space="preserve">ynthesis, </w:t>
      </w:r>
      <w:r w:rsidR="00F170D9">
        <w:rPr>
          <w:rFonts w:ascii="Times New Roman" w:hAnsi="Times New Roman" w:cs="Times New Roman"/>
          <w:sz w:val="24"/>
          <w:szCs w:val="24"/>
        </w:rPr>
        <w:t>c</w:t>
      </w:r>
      <w:r w:rsidRPr="0013461E">
        <w:rPr>
          <w:rFonts w:ascii="Times New Roman" w:hAnsi="Times New Roman" w:cs="Times New Roman"/>
          <w:sz w:val="24"/>
          <w:szCs w:val="24"/>
        </w:rPr>
        <w:t xml:space="preserve">ommentary, and </w:t>
      </w:r>
      <w:r w:rsidR="00F170D9">
        <w:rPr>
          <w:rFonts w:ascii="Times New Roman" w:hAnsi="Times New Roman" w:cs="Times New Roman"/>
          <w:sz w:val="24"/>
          <w:szCs w:val="24"/>
        </w:rPr>
        <w:t>f</w:t>
      </w:r>
      <w:r w:rsidRPr="0013461E">
        <w:rPr>
          <w:rFonts w:ascii="Times New Roman" w:hAnsi="Times New Roman" w:cs="Times New Roman"/>
          <w:sz w:val="24"/>
          <w:szCs w:val="24"/>
        </w:rPr>
        <w:t xml:space="preserve">uture </w:t>
      </w:r>
      <w:r w:rsidRPr="0013461E">
        <w:rPr>
          <w:rFonts w:ascii="Times New Roman" w:hAnsi="Times New Roman" w:cs="Times New Roman"/>
          <w:sz w:val="24"/>
          <w:szCs w:val="24"/>
        </w:rPr>
        <w:br/>
        <w:t xml:space="preserve">     </w:t>
      </w:r>
      <w:r w:rsidR="00F170D9">
        <w:rPr>
          <w:rFonts w:ascii="Times New Roman" w:hAnsi="Times New Roman" w:cs="Times New Roman"/>
          <w:sz w:val="24"/>
          <w:szCs w:val="24"/>
        </w:rPr>
        <w:t>d</w:t>
      </w:r>
      <w:r w:rsidRPr="0013461E">
        <w:rPr>
          <w:rFonts w:ascii="Times New Roman" w:hAnsi="Times New Roman" w:cs="Times New Roman"/>
          <w:sz w:val="24"/>
          <w:szCs w:val="24"/>
        </w:rPr>
        <w:t>irections. </w:t>
      </w:r>
      <w:r w:rsidRPr="0013461E">
        <w:rPr>
          <w:rFonts w:ascii="Times New Roman" w:hAnsi="Times New Roman" w:cs="Times New Roman"/>
          <w:i/>
          <w:iCs/>
          <w:sz w:val="24"/>
          <w:szCs w:val="24"/>
        </w:rPr>
        <w:t xml:space="preserve">The Oxford </w:t>
      </w:r>
      <w:r w:rsidR="00F170D9">
        <w:rPr>
          <w:rFonts w:ascii="Times New Roman" w:hAnsi="Times New Roman" w:cs="Times New Roman"/>
          <w:i/>
          <w:iCs/>
          <w:sz w:val="24"/>
          <w:szCs w:val="24"/>
        </w:rPr>
        <w:t>H</w:t>
      </w:r>
      <w:r w:rsidRPr="0013461E">
        <w:rPr>
          <w:rFonts w:ascii="Times New Roman" w:hAnsi="Times New Roman" w:cs="Times New Roman"/>
          <w:i/>
          <w:iCs/>
          <w:sz w:val="24"/>
          <w:szCs w:val="24"/>
        </w:rPr>
        <w:t xml:space="preserve">andbook of </w:t>
      </w:r>
      <w:r w:rsidR="00F170D9">
        <w:rPr>
          <w:rFonts w:ascii="Times New Roman" w:hAnsi="Times New Roman" w:cs="Times New Roman"/>
          <w:i/>
          <w:iCs/>
          <w:sz w:val="24"/>
          <w:szCs w:val="24"/>
        </w:rPr>
        <w:t>S</w:t>
      </w:r>
      <w:r w:rsidRPr="0013461E">
        <w:rPr>
          <w:rFonts w:ascii="Times New Roman" w:hAnsi="Times New Roman" w:cs="Times New Roman"/>
          <w:i/>
          <w:iCs/>
          <w:sz w:val="24"/>
          <w:szCs w:val="24"/>
        </w:rPr>
        <w:t xml:space="preserve">tress, </w:t>
      </w:r>
      <w:r w:rsidR="00F170D9">
        <w:rPr>
          <w:rFonts w:ascii="Times New Roman" w:hAnsi="Times New Roman" w:cs="Times New Roman"/>
          <w:i/>
          <w:iCs/>
          <w:sz w:val="24"/>
          <w:szCs w:val="24"/>
        </w:rPr>
        <w:t>H</w:t>
      </w:r>
      <w:r w:rsidRPr="0013461E">
        <w:rPr>
          <w:rFonts w:ascii="Times New Roman" w:hAnsi="Times New Roman" w:cs="Times New Roman"/>
          <w:i/>
          <w:iCs/>
          <w:sz w:val="24"/>
          <w:szCs w:val="24"/>
        </w:rPr>
        <w:t xml:space="preserve">ealth, and </w:t>
      </w:r>
      <w:r w:rsidR="00F170D9">
        <w:rPr>
          <w:rFonts w:ascii="Times New Roman" w:hAnsi="Times New Roman" w:cs="Times New Roman"/>
          <w:i/>
          <w:iCs/>
          <w:sz w:val="24"/>
          <w:szCs w:val="24"/>
        </w:rPr>
        <w:t>C</w:t>
      </w:r>
      <w:r w:rsidRPr="0013461E">
        <w:rPr>
          <w:rFonts w:ascii="Times New Roman" w:hAnsi="Times New Roman" w:cs="Times New Roman"/>
          <w:i/>
          <w:iCs/>
          <w:sz w:val="24"/>
          <w:szCs w:val="24"/>
        </w:rPr>
        <w:t>oping</w:t>
      </w:r>
      <w:r w:rsidRPr="0013461E">
        <w:rPr>
          <w:rFonts w:ascii="Times New Roman" w:hAnsi="Times New Roman" w:cs="Times New Roman"/>
          <w:sz w:val="24"/>
          <w:szCs w:val="24"/>
        </w:rPr>
        <w:t>, 453.</w:t>
      </w:r>
    </w:p>
    <w:p w14:paraId="0E9AA6B0" w14:textId="76969F64"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Foster, P. (1996). Observational </w:t>
      </w:r>
      <w:r w:rsidR="00F170D9">
        <w:rPr>
          <w:rFonts w:ascii="Times New Roman" w:hAnsi="Times New Roman" w:cs="Times New Roman"/>
          <w:sz w:val="24"/>
          <w:szCs w:val="24"/>
        </w:rPr>
        <w:t>r</w:t>
      </w:r>
      <w:r w:rsidRPr="0013461E">
        <w:rPr>
          <w:rFonts w:ascii="Times New Roman" w:hAnsi="Times New Roman" w:cs="Times New Roman"/>
          <w:sz w:val="24"/>
          <w:szCs w:val="24"/>
        </w:rPr>
        <w:t>esearch. </w:t>
      </w:r>
      <w:r w:rsidRPr="0013461E">
        <w:rPr>
          <w:rFonts w:ascii="Times New Roman" w:hAnsi="Times New Roman" w:cs="Times New Roman"/>
          <w:i/>
          <w:iCs/>
          <w:sz w:val="24"/>
          <w:szCs w:val="24"/>
        </w:rPr>
        <w:t>Data Collection and Analysis</w:t>
      </w:r>
      <w:r w:rsidRPr="0013461E">
        <w:rPr>
          <w:rFonts w:ascii="Times New Roman" w:hAnsi="Times New Roman" w:cs="Times New Roman"/>
          <w:sz w:val="24"/>
          <w:szCs w:val="24"/>
        </w:rPr>
        <w:t xml:space="preserve">, 58–92.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xml:space="preserve">: </w:t>
      </w:r>
      <w:r w:rsidRPr="0013461E">
        <w:rPr>
          <w:rFonts w:ascii="Times New Roman" w:hAnsi="Times New Roman" w:cs="Times New Roman"/>
          <w:sz w:val="24"/>
          <w:szCs w:val="24"/>
        </w:rPr>
        <w:br/>
        <w:t xml:space="preserve">      10.4135/9781849208802.n3</w:t>
      </w:r>
    </w:p>
    <w:p w14:paraId="5DF96B27" w14:textId="5C7FABE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Fowler, F. J. (2014). The </w:t>
      </w:r>
      <w:r w:rsidR="00F170D9">
        <w:rPr>
          <w:rFonts w:ascii="Times New Roman" w:hAnsi="Times New Roman" w:cs="Times New Roman"/>
          <w:sz w:val="24"/>
          <w:szCs w:val="24"/>
        </w:rPr>
        <w:t>p</w:t>
      </w:r>
      <w:r w:rsidRPr="0013461E">
        <w:rPr>
          <w:rFonts w:ascii="Times New Roman" w:hAnsi="Times New Roman" w:cs="Times New Roman"/>
          <w:sz w:val="24"/>
          <w:szCs w:val="24"/>
        </w:rPr>
        <w:t xml:space="preserve">roblem with </w:t>
      </w:r>
      <w:r w:rsidR="00F170D9">
        <w:rPr>
          <w:rFonts w:ascii="Times New Roman" w:hAnsi="Times New Roman" w:cs="Times New Roman"/>
          <w:sz w:val="24"/>
          <w:szCs w:val="24"/>
        </w:rPr>
        <w:t>s</w:t>
      </w:r>
      <w:r w:rsidRPr="0013461E">
        <w:rPr>
          <w:rFonts w:ascii="Times New Roman" w:hAnsi="Times New Roman" w:cs="Times New Roman"/>
          <w:sz w:val="24"/>
          <w:szCs w:val="24"/>
        </w:rPr>
        <w:t xml:space="preserve">urvey </w:t>
      </w:r>
      <w:r w:rsidR="00F170D9">
        <w:rPr>
          <w:rFonts w:ascii="Times New Roman" w:hAnsi="Times New Roman" w:cs="Times New Roman"/>
          <w:sz w:val="24"/>
          <w:szCs w:val="24"/>
        </w:rPr>
        <w:t>r</w:t>
      </w:r>
      <w:r w:rsidRPr="0013461E">
        <w:rPr>
          <w:rFonts w:ascii="Times New Roman" w:hAnsi="Times New Roman" w:cs="Times New Roman"/>
          <w:sz w:val="24"/>
          <w:szCs w:val="24"/>
        </w:rPr>
        <w:t>esearch. </w:t>
      </w:r>
      <w:r w:rsidRPr="0013461E">
        <w:rPr>
          <w:rFonts w:ascii="Times New Roman" w:hAnsi="Times New Roman" w:cs="Times New Roman"/>
          <w:i/>
          <w:iCs/>
          <w:sz w:val="24"/>
          <w:szCs w:val="24"/>
        </w:rPr>
        <w:t xml:space="preserve">Contemporary Sociology: A </w:t>
      </w:r>
      <w:r w:rsidRPr="0013461E">
        <w:rPr>
          <w:rFonts w:ascii="Times New Roman" w:hAnsi="Times New Roman" w:cs="Times New Roman"/>
          <w:i/>
          <w:iCs/>
          <w:sz w:val="24"/>
          <w:szCs w:val="24"/>
        </w:rPr>
        <w:br/>
        <w:t xml:space="preserve">      Journal of Reviews</w:t>
      </w:r>
      <w:r w:rsidRPr="0013461E">
        <w:rPr>
          <w:rFonts w:ascii="Times New Roman" w:hAnsi="Times New Roman" w:cs="Times New Roman"/>
          <w:sz w:val="24"/>
          <w:szCs w:val="24"/>
        </w:rPr>
        <w:t>, </w:t>
      </w:r>
      <w:r w:rsidRPr="0013461E">
        <w:rPr>
          <w:rFonts w:ascii="Times New Roman" w:hAnsi="Times New Roman" w:cs="Times New Roman"/>
          <w:i/>
          <w:iCs/>
          <w:sz w:val="24"/>
          <w:szCs w:val="24"/>
        </w:rPr>
        <w:t>43</w:t>
      </w:r>
      <w:r w:rsidRPr="0013461E">
        <w:rPr>
          <w:rFonts w:ascii="Times New Roman" w:hAnsi="Times New Roman" w:cs="Times New Roman"/>
          <w:sz w:val="24"/>
          <w:szCs w:val="24"/>
        </w:rPr>
        <w:t xml:space="preserve">(5), 660–662.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10.1177/0094306114545742f</w:t>
      </w:r>
    </w:p>
    <w:p w14:paraId="4490A05E" w14:textId="60D4DD9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lastRenderedPageBreak/>
        <w:t>Gardner, H. (1993). </w:t>
      </w:r>
      <w:r w:rsidRPr="0013461E">
        <w:rPr>
          <w:rFonts w:ascii="Times New Roman" w:hAnsi="Times New Roman" w:cs="Times New Roman"/>
          <w:i/>
          <w:iCs/>
          <w:sz w:val="24"/>
          <w:szCs w:val="24"/>
        </w:rPr>
        <w:t>Multiple</w:t>
      </w:r>
      <w:r w:rsidR="00F170D9">
        <w:rPr>
          <w:rFonts w:ascii="Times New Roman" w:hAnsi="Times New Roman" w:cs="Times New Roman"/>
          <w:i/>
          <w:iCs/>
          <w:sz w:val="24"/>
          <w:szCs w:val="24"/>
        </w:rPr>
        <w:t xml:space="preserve"> I</w:t>
      </w:r>
      <w:r w:rsidR="00F170D9" w:rsidRPr="0013461E">
        <w:rPr>
          <w:rFonts w:ascii="Times New Roman" w:hAnsi="Times New Roman" w:cs="Times New Roman"/>
          <w:i/>
          <w:iCs/>
          <w:sz w:val="24"/>
          <w:szCs w:val="24"/>
        </w:rPr>
        <w:t>ntelligences</w:t>
      </w:r>
      <w:r w:rsidRPr="0013461E">
        <w:rPr>
          <w:rFonts w:ascii="Times New Roman" w:hAnsi="Times New Roman" w:cs="Times New Roman"/>
          <w:i/>
          <w:iCs/>
          <w:sz w:val="24"/>
          <w:szCs w:val="24"/>
        </w:rPr>
        <w:t>:</w:t>
      </w:r>
      <w:r w:rsidR="00F170D9">
        <w:rPr>
          <w:rFonts w:ascii="Times New Roman" w:hAnsi="Times New Roman" w:cs="Times New Roman"/>
          <w:i/>
          <w:iCs/>
          <w:sz w:val="24"/>
          <w:szCs w:val="24"/>
        </w:rPr>
        <w:t xml:space="preserve"> T</w:t>
      </w:r>
      <w:r w:rsidRPr="0013461E">
        <w:rPr>
          <w:rFonts w:ascii="Times New Roman" w:hAnsi="Times New Roman" w:cs="Times New Roman"/>
          <w:i/>
          <w:iCs/>
          <w:sz w:val="24"/>
          <w:szCs w:val="24"/>
        </w:rPr>
        <w:t xml:space="preserve">he </w:t>
      </w:r>
      <w:r w:rsidR="00F170D9">
        <w:rPr>
          <w:rFonts w:ascii="Times New Roman" w:hAnsi="Times New Roman" w:cs="Times New Roman"/>
          <w:i/>
          <w:iCs/>
          <w:sz w:val="24"/>
          <w:szCs w:val="24"/>
        </w:rPr>
        <w:t>T</w:t>
      </w:r>
      <w:r w:rsidRPr="0013461E">
        <w:rPr>
          <w:rFonts w:ascii="Times New Roman" w:hAnsi="Times New Roman" w:cs="Times New Roman"/>
          <w:i/>
          <w:iCs/>
          <w:sz w:val="24"/>
          <w:szCs w:val="24"/>
        </w:rPr>
        <w:t xml:space="preserve">heory in </w:t>
      </w:r>
      <w:r w:rsidR="00F170D9">
        <w:rPr>
          <w:rFonts w:ascii="Times New Roman" w:hAnsi="Times New Roman" w:cs="Times New Roman"/>
          <w:i/>
          <w:iCs/>
          <w:sz w:val="24"/>
          <w:szCs w:val="24"/>
        </w:rPr>
        <w:t>P</w:t>
      </w:r>
      <w:r w:rsidRPr="0013461E">
        <w:rPr>
          <w:rFonts w:ascii="Times New Roman" w:hAnsi="Times New Roman" w:cs="Times New Roman"/>
          <w:i/>
          <w:iCs/>
          <w:sz w:val="24"/>
          <w:szCs w:val="24"/>
        </w:rPr>
        <w:t>ractice</w:t>
      </w:r>
      <w:r w:rsidRPr="0013461E">
        <w:rPr>
          <w:rFonts w:ascii="Times New Roman" w:hAnsi="Times New Roman" w:cs="Times New Roman"/>
          <w:sz w:val="24"/>
          <w:szCs w:val="24"/>
        </w:rPr>
        <w:t>. New York: Basic Books.</w:t>
      </w:r>
    </w:p>
    <w:p w14:paraId="6F45AD07" w14:textId="4FF12597" w:rsidR="008A5471" w:rsidRPr="0013461E" w:rsidRDefault="008A5471" w:rsidP="00FA1557">
      <w:pPr>
        <w:spacing w:line="240" w:lineRule="auto"/>
        <w:rPr>
          <w:rFonts w:ascii="Times New Roman" w:hAnsi="Times New Roman" w:cs="Times New Roman"/>
          <w:sz w:val="24"/>
          <w:szCs w:val="24"/>
        </w:rPr>
      </w:pPr>
      <w:r w:rsidRPr="0013461E">
        <w:rPr>
          <w:rFonts w:ascii="Times New Roman" w:hAnsi="Times New Roman" w:cs="Times New Roman"/>
          <w:sz w:val="24"/>
          <w:szCs w:val="24"/>
        </w:rPr>
        <w:t xml:space="preserve">Goldschmidt, T., &amp; Pedro, A. (2019). Early childhood socio-emotional development </w:t>
      </w:r>
      <w:r w:rsidR="002863B2">
        <w:rPr>
          <w:rFonts w:ascii="Times New Roman" w:hAnsi="Times New Roman" w:cs="Times New Roman"/>
          <w:sz w:val="24"/>
          <w:szCs w:val="24"/>
        </w:rPr>
        <w:br/>
        <w:t xml:space="preserve">     </w:t>
      </w:r>
      <w:r w:rsidRPr="0013461E">
        <w:rPr>
          <w:rFonts w:ascii="Times New Roman" w:hAnsi="Times New Roman" w:cs="Times New Roman"/>
          <w:sz w:val="24"/>
          <w:szCs w:val="24"/>
        </w:rPr>
        <w:t>indicators: Pre-school teachers’ perceptions. </w:t>
      </w:r>
      <w:r w:rsidRPr="0013461E">
        <w:rPr>
          <w:rFonts w:ascii="Times New Roman" w:hAnsi="Times New Roman" w:cs="Times New Roman"/>
          <w:i/>
          <w:iCs/>
          <w:sz w:val="24"/>
          <w:szCs w:val="24"/>
        </w:rPr>
        <w:t>Journal of Psychology in Africa</w:t>
      </w:r>
      <w:r w:rsidRPr="0013461E">
        <w:rPr>
          <w:rFonts w:ascii="Times New Roman" w:hAnsi="Times New Roman" w:cs="Times New Roman"/>
          <w:sz w:val="24"/>
          <w:szCs w:val="24"/>
        </w:rPr>
        <w:t>, </w:t>
      </w:r>
      <w:r w:rsidRPr="0013461E">
        <w:rPr>
          <w:rFonts w:ascii="Times New Roman" w:hAnsi="Times New Roman" w:cs="Times New Roman"/>
          <w:i/>
          <w:iCs/>
          <w:sz w:val="24"/>
          <w:szCs w:val="24"/>
        </w:rPr>
        <w:t>29</w:t>
      </w:r>
      <w:r w:rsidRPr="0013461E">
        <w:rPr>
          <w:rFonts w:ascii="Times New Roman" w:hAnsi="Times New Roman" w:cs="Times New Roman"/>
          <w:sz w:val="24"/>
          <w:szCs w:val="24"/>
        </w:rPr>
        <w:t>(5), 474–</w:t>
      </w:r>
      <w:r w:rsidR="002863B2">
        <w:rPr>
          <w:rFonts w:ascii="Times New Roman" w:hAnsi="Times New Roman" w:cs="Times New Roman"/>
          <w:sz w:val="24"/>
          <w:szCs w:val="24"/>
        </w:rPr>
        <w:br/>
        <w:t xml:space="preserve">     </w:t>
      </w:r>
      <w:r w:rsidRPr="0013461E">
        <w:rPr>
          <w:rFonts w:ascii="Times New Roman" w:hAnsi="Times New Roman" w:cs="Times New Roman"/>
          <w:sz w:val="24"/>
          <w:szCs w:val="24"/>
        </w:rPr>
        <w:t>479. doi:10.1080/14330237.2019.1665887</w:t>
      </w:r>
      <w:r w:rsidRPr="0013461E">
        <w:rPr>
          <w:rFonts w:ascii="Times New Roman" w:hAnsi="Times New Roman" w:cs="Times New Roman"/>
          <w:sz w:val="24"/>
          <w:szCs w:val="24"/>
        </w:rPr>
        <w:br/>
      </w:r>
      <w:r w:rsidR="00FA1557">
        <w:rPr>
          <w:rFonts w:ascii="Times New Roman" w:hAnsi="Times New Roman" w:cs="Times New Roman"/>
          <w:sz w:val="24"/>
          <w:szCs w:val="24"/>
        </w:rPr>
        <w:br/>
      </w:r>
      <w:proofErr w:type="spellStart"/>
      <w:r w:rsidRPr="0013461E">
        <w:rPr>
          <w:rFonts w:ascii="Times New Roman" w:hAnsi="Times New Roman" w:cs="Times New Roman"/>
          <w:sz w:val="24"/>
          <w:szCs w:val="24"/>
        </w:rPr>
        <w:t>Goldspink</w:t>
      </w:r>
      <w:proofErr w:type="spellEnd"/>
      <w:r w:rsidRPr="0013461E">
        <w:rPr>
          <w:rFonts w:ascii="Times New Roman" w:hAnsi="Times New Roman" w:cs="Times New Roman"/>
          <w:sz w:val="24"/>
          <w:szCs w:val="24"/>
        </w:rPr>
        <w:t xml:space="preserve">, C., &amp; Foster, M. (2013). A conceptual model and set of instruments for measuring </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student engagement in learning. </w:t>
      </w:r>
      <w:r w:rsidRPr="0013461E">
        <w:rPr>
          <w:rFonts w:ascii="Times New Roman" w:hAnsi="Times New Roman" w:cs="Times New Roman"/>
          <w:i/>
          <w:iCs/>
          <w:sz w:val="24"/>
          <w:szCs w:val="24"/>
        </w:rPr>
        <w:t>Cambridge Journal of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43</w:t>
      </w:r>
      <w:r w:rsidRPr="0013461E">
        <w:rPr>
          <w:rFonts w:ascii="Times New Roman" w:hAnsi="Times New Roman" w:cs="Times New Roman"/>
          <w:sz w:val="24"/>
          <w:szCs w:val="24"/>
        </w:rPr>
        <w:t xml:space="preserve">(3), 291–311.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xml:space="preserve">: </w:t>
      </w:r>
      <w:r w:rsidRPr="0013461E">
        <w:rPr>
          <w:rFonts w:ascii="Times New Roman" w:hAnsi="Times New Roman" w:cs="Times New Roman"/>
          <w:sz w:val="24"/>
          <w:szCs w:val="24"/>
        </w:rPr>
        <w:br/>
        <w:t xml:space="preserve">     10.1080/0305764x.2013.776513</w:t>
      </w:r>
    </w:p>
    <w:p w14:paraId="5F0BDA5B" w14:textId="417A4F0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Guest, G., MacQueen, K. M., &amp; </w:t>
      </w:r>
      <w:proofErr w:type="spellStart"/>
      <w:r w:rsidRPr="0013461E">
        <w:rPr>
          <w:rFonts w:ascii="Times New Roman" w:hAnsi="Times New Roman" w:cs="Times New Roman"/>
          <w:sz w:val="24"/>
          <w:szCs w:val="24"/>
        </w:rPr>
        <w:t>Namey</w:t>
      </w:r>
      <w:proofErr w:type="spellEnd"/>
      <w:r w:rsidRPr="0013461E">
        <w:rPr>
          <w:rFonts w:ascii="Times New Roman" w:hAnsi="Times New Roman" w:cs="Times New Roman"/>
          <w:sz w:val="24"/>
          <w:szCs w:val="24"/>
        </w:rPr>
        <w:t>, E. E. (2012). </w:t>
      </w:r>
      <w:r w:rsidRPr="0013461E">
        <w:rPr>
          <w:rFonts w:ascii="Times New Roman" w:hAnsi="Times New Roman" w:cs="Times New Roman"/>
          <w:i/>
          <w:iCs/>
          <w:sz w:val="24"/>
          <w:szCs w:val="24"/>
        </w:rPr>
        <w:t xml:space="preserve">Applied </w:t>
      </w:r>
      <w:r w:rsidR="00F170D9">
        <w:rPr>
          <w:rFonts w:ascii="Times New Roman" w:hAnsi="Times New Roman" w:cs="Times New Roman"/>
          <w:i/>
          <w:iCs/>
          <w:sz w:val="24"/>
          <w:szCs w:val="24"/>
        </w:rPr>
        <w:t>T</w:t>
      </w:r>
      <w:r w:rsidRPr="0013461E">
        <w:rPr>
          <w:rFonts w:ascii="Times New Roman" w:hAnsi="Times New Roman" w:cs="Times New Roman"/>
          <w:i/>
          <w:iCs/>
          <w:sz w:val="24"/>
          <w:szCs w:val="24"/>
        </w:rPr>
        <w:t xml:space="preserve">hematic </w:t>
      </w:r>
      <w:r w:rsidR="00F170D9">
        <w:rPr>
          <w:rFonts w:ascii="Times New Roman" w:hAnsi="Times New Roman" w:cs="Times New Roman"/>
          <w:i/>
          <w:iCs/>
          <w:sz w:val="24"/>
          <w:szCs w:val="24"/>
        </w:rPr>
        <w:t>A</w:t>
      </w:r>
      <w:r w:rsidRPr="0013461E">
        <w:rPr>
          <w:rFonts w:ascii="Times New Roman" w:hAnsi="Times New Roman" w:cs="Times New Roman"/>
          <w:i/>
          <w:iCs/>
          <w:sz w:val="24"/>
          <w:szCs w:val="24"/>
        </w:rPr>
        <w:t>nalysis</w:t>
      </w:r>
      <w:r w:rsidRPr="0013461E">
        <w:rPr>
          <w:rFonts w:ascii="Times New Roman" w:hAnsi="Times New Roman" w:cs="Times New Roman"/>
          <w:sz w:val="24"/>
          <w:szCs w:val="24"/>
        </w:rPr>
        <w:t xml:space="preserve">. Los </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Angeles: Sage Publications.</w:t>
      </w:r>
    </w:p>
    <w:p w14:paraId="64C4B5CA" w14:textId="15305B4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Harris, F. (2015). The nature of learning at forest school: practitioners </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perspectives. </w:t>
      </w:r>
      <w:r w:rsidRPr="0013461E">
        <w:rPr>
          <w:rFonts w:ascii="Times New Roman" w:hAnsi="Times New Roman" w:cs="Times New Roman"/>
          <w:i/>
          <w:iCs/>
          <w:sz w:val="24"/>
          <w:szCs w:val="24"/>
        </w:rPr>
        <w:t>Education 3-13</w:t>
      </w:r>
      <w:r w:rsidRPr="0013461E">
        <w:rPr>
          <w:rFonts w:ascii="Times New Roman" w:hAnsi="Times New Roman" w:cs="Times New Roman"/>
          <w:sz w:val="24"/>
          <w:szCs w:val="24"/>
        </w:rPr>
        <w:t>, </w:t>
      </w:r>
      <w:r w:rsidRPr="0013461E">
        <w:rPr>
          <w:rFonts w:ascii="Times New Roman" w:hAnsi="Times New Roman" w:cs="Times New Roman"/>
          <w:i/>
          <w:iCs/>
          <w:sz w:val="24"/>
          <w:szCs w:val="24"/>
        </w:rPr>
        <w:t>45</w:t>
      </w:r>
      <w:r w:rsidRPr="0013461E">
        <w:rPr>
          <w:rFonts w:ascii="Times New Roman" w:hAnsi="Times New Roman" w:cs="Times New Roman"/>
          <w:sz w:val="24"/>
          <w:szCs w:val="24"/>
        </w:rPr>
        <w:t xml:space="preserve">(2), 272–291.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10.1080/03004279.2015.1078833</w:t>
      </w:r>
    </w:p>
    <w:p w14:paraId="697EF354" w14:textId="562F52D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Harris, F. (2017). Outdoor learning spaces: The case of forest school. </w:t>
      </w:r>
      <w:r w:rsidRPr="0013461E">
        <w:rPr>
          <w:rFonts w:ascii="Times New Roman" w:hAnsi="Times New Roman" w:cs="Times New Roman"/>
          <w:i/>
          <w:iCs/>
          <w:sz w:val="24"/>
          <w:szCs w:val="24"/>
        </w:rPr>
        <w:t>Area</w:t>
      </w:r>
      <w:r w:rsidRPr="0013461E">
        <w:rPr>
          <w:rFonts w:ascii="Times New Roman" w:hAnsi="Times New Roman" w:cs="Times New Roman"/>
          <w:sz w:val="24"/>
          <w:szCs w:val="24"/>
        </w:rPr>
        <w:t>, </w:t>
      </w:r>
      <w:r w:rsidRPr="0013461E">
        <w:rPr>
          <w:rFonts w:ascii="Times New Roman" w:hAnsi="Times New Roman" w:cs="Times New Roman"/>
          <w:i/>
          <w:iCs/>
          <w:sz w:val="24"/>
          <w:szCs w:val="24"/>
        </w:rPr>
        <w:t>50</w:t>
      </w:r>
      <w:r w:rsidRPr="0013461E">
        <w:rPr>
          <w:rFonts w:ascii="Times New Roman" w:hAnsi="Times New Roman" w:cs="Times New Roman"/>
          <w:sz w:val="24"/>
          <w:szCs w:val="24"/>
        </w:rPr>
        <w:t xml:space="preserve">(2), 222–231. </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doi:10.1111/area.12360</w:t>
      </w:r>
    </w:p>
    <w:p w14:paraId="4649BB67" w14:textId="41C4FC33"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Hartig</w:t>
      </w:r>
      <w:proofErr w:type="spellEnd"/>
      <w:r w:rsidRPr="0013461E">
        <w:rPr>
          <w:rFonts w:ascii="Times New Roman" w:hAnsi="Times New Roman" w:cs="Times New Roman"/>
          <w:sz w:val="24"/>
          <w:szCs w:val="24"/>
        </w:rPr>
        <w:t xml:space="preserve">, T., Berg, A. E. V. D., </w:t>
      </w:r>
      <w:proofErr w:type="spellStart"/>
      <w:r w:rsidRPr="0013461E">
        <w:rPr>
          <w:rFonts w:ascii="Times New Roman" w:hAnsi="Times New Roman" w:cs="Times New Roman"/>
          <w:sz w:val="24"/>
          <w:szCs w:val="24"/>
        </w:rPr>
        <w:t>Hagerhall</w:t>
      </w:r>
      <w:proofErr w:type="spellEnd"/>
      <w:r w:rsidRPr="0013461E">
        <w:rPr>
          <w:rFonts w:ascii="Times New Roman" w:hAnsi="Times New Roman" w:cs="Times New Roman"/>
          <w:sz w:val="24"/>
          <w:szCs w:val="24"/>
        </w:rPr>
        <w:t xml:space="preserve">, C. M., </w:t>
      </w:r>
      <w:proofErr w:type="spellStart"/>
      <w:r w:rsidRPr="0013461E">
        <w:rPr>
          <w:rFonts w:ascii="Times New Roman" w:hAnsi="Times New Roman" w:cs="Times New Roman"/>
          <w:sz w:val="24"/>
          <w:szCs w:val="24"/>
        </w:rPr>
        <w:t>Tomalak</w:t>
      </w:r>
      <w:proofErr w:type="spellEnd"/>
      <w:r w:rsidRPr="0013461E">
        <w:rPr>
          <w:rFonts w:ascii="Times New Roman" w:hAnsi="Times New Roman" w:cs="Times New Roman"/>
          <w:sz w:val="24"/>
          <w:szCs w:val="24"/>
        </w:rPr>
        <w:t xml:space="preserve">, M., Bauer, N., </w:t>
      </w:r>
      <w:proofErr w:type="spellStart"/>
      <w:r w:rsidRPr="0013461E">
        <w:rPr>
          <w:rFonts w:ascii="Times New Roman" w:hAnsi="Times New Roman" w:cs="Times New Roman"/>
          <w:sz w:val="24"/>
          <w:szCs w:val="24"/>
        </w:rPr>
        <w:t>Hansmann</w:t>
      </w:r>
      <w:proofErr w:type="spellEnd"/>
      <w:r w:rsidRPr="0013461E">
        <w:rPr>
          <w:rFonts w:ascii="Times New Roman" w:hAnsi="Times New Roman" w:cs="Times New Roman"/>
          <w:sz w:val="24"/>
          <w:szCs w:val="24"/>
        </w:rPr>
        <w:t xml:space="preserve">, R., … </w:t>
      </w:r>
      <w:r w:rsidR="00922958">
        <w:rPr>
          <w:rFonts w:ascii="Times New Roman" w:hAnsi="Times New Roman" w:cs="Times New Roman"/>
          <w:sz w:val="24"/>
          <w:szCs w:val="24"/>
        </w:rPr>
        <w:br/>
        <w:t xml:space="preserve">     </w:t>
      </w:r>
      <w:proofErr w:type="spellStart"/>
      <w:r w:rsidRPr="0013461E">
        <w:rPr>
          <w:rFonts w:ascii="Times New Roman" w:hAnsi="Times New Roman" w:cs="Times New Roman"/>
          <w:sz w:val="24"/>
          <w:szCs w:val="24"/>
        </w:rPr>
        <w:t>Waaseth</w:t>
      </w:r>
      <w:proofErr w:type="spellEnd"/>
      <w:r w:rsidRPr="0013461E">
        <w:rPr>
          <w:rFonts w:ascii="Times New Roman" w:hAnsi="Times New Roman" w:cs="Times New Roman"/>
          <w:sz w:val="24"/>
          <w:szCs w:val="24"/>
        </w:rPr>
        <w:t xml:space="preserve">, G. (2010). Health </w:t>
      </w:r>
      <w:r w:rsidR="00F170D9">
        <w:rPr>
          <w:rFonts w:ascii="Times New Roman" w:hAnsi="Times New Roman" w:cs="Times New Roman"/>
          <w:sz w:val="24"/>
          <w:szCs w:val="24"/>
        </w:rPr>
        <w:t>b</w:t>
      </w:r>
      <w:r w:rsidRPr="0013461E">
        <w:rPr>
          <w:rFonts w:ascii="Times New Roman" w:hAnsi="Times New Roman" w:cs="Times New Roman"/>
          <w:sz w:val="24"/>
          <w:szCs w:val="24"/>
        </w:rPr>
        <w:t xml:space="preserve">enefits of </w:t>
      </w:r>
      <w:r w:rsidR="00F170D9">
        <w:rPr>
          <w:rFonts w:ascii="Times New Roman" w:hAnsi="Times New Roman" w:cs="Times New Roman"/>
          <w:sz w:val="24"/>
          <w:szCs w:val="24"/>
        </w:rPr>
        <w:t>n</w:t>
      </w:r>
      <w:r w:rsidRPr="0013461E">
        <w:rPr>
          <w:rFonts w:ascii="Times New Roman" w:hAnsi="Times New Roman" w:cs="Times New Roman"/>
          <w:sz w:val="24"/>
          <w:szCs w:val="24"/>
        </w:rPr>
        <w:t xml:space="preserve">ature </w:t>
      </w:r>
      <w:r w:rsidR="00F170D9">
        <w:rPr>
          <w:rFonts w:ascii="Times New Roman" w:hAnsi="Times New Roman" w:cs="Times New Roman"/>
          <w:sz w:val="24"/>
          <w:szCs w:val="24"/>
        </w:rPr>
        <w:t>e</w:t>
      </w:r>
      <w:r w:rsidRPr="0013461E">
        <w:rPr>
          <w:rFonts w:ascii="Times New Roman" w:hAnsi="Times New Roman" w:cs="Times New Roman"/>
          <w:sz w:val="24"/>
          <w:szCs w:val="24"/>
        </w:rPr>
        <w:t xml:space="preserve">xperience: Psychological, </w:t>
      </w:r>
      <w:r w:rsidR="002C44DD">
        <w:rPr>
          <w:rFonts w:ascii="Times New Roman" w:hAnsi="Times New Roman" w:cs="Times New Roman"/>
          <w:sz w:val="24"/>
          <w:szCs w:val="24"/>
        </w:rPr>
        <w:t>s</w:t>
      </w:r>
      <w:r w:rsidRPr="0013461E">
        <w:rPr>
          <w:rFonts w:ascii="Times New Roman" w:hAnsi="Times New Roman" w:cs="Times New Roman"/>
          <w:sz w:val="24"/>
          <w:szCs w:val="24"/>
        </w:rPr>
        <w:t xml:space="preserve">ocial and </w:t>
      </w:r>
      <w:r w:rsidR="00922958">
        <w:rPr>
          <w:rFonts w:ascii="Times New Roman" w:hAnsi="Times New Roman" w:cs="Times New Roman"/>
          <w:sz w:val="24"/>
          <w:szCs w:val="24"/>
        </w:rPr>
        <w:br/>
        <w:t xml:space="preserve">     </w:t>
      </w:r>
      <w:r w:rsidR="002C44DD">
        <w:rPr>
          <w:rFonts w:ascii="Times New Roman" w:hAnsi="Times New Roman" w:cs="Times New Roman"/>
          <w:sz w:val="24"/>
          <w:szCs w:val="24"/>
        </w:rPr>
        <w:t>c</w:t>
      </w:r>
      <w:r w:rsidRPr="0013461E">
        <w:rPr>
          <w:rFonts w:ascii="Times New Roman" w:hAnsi="Times New Roman" w:cs="Times New Roman"/>
          <w:sz w:val="24"/>
          <w:szCs w:val="24"/>
        </w:rPr>
        <w:t xml:space="preserve">ultural </w:t>
      </w:r>
      <w:r w:rsidR="002C44DD">
        <w:rPr>
          <w:rFonts w:ascii="Times New Roman" w:hAnsi="Times New Roman" w:cs="Times New Roman"/>
          <w:sz w:val="24"/>
          <w:szCs w:val="24"/>
        </w:rPr>
        <w:t>p</w:t>
      </w:r>
      <w:r w:rsidRPr="0013461E">
        <w:rPr>
          <w:rFonts w:ascii="Times New Roman" w:hAnsi="Times New Roman" w:cs="Times New Roman"/>
          <w:sz w:val="24"/>
          <w:szCs w:val="24"/>
        </w:rPr>
        <w:t>rocesses. </w:t>
      </w:r>
      <w:r w:rsidRPr="0013461E">
        <w:rPr>
          <w:rFonts w:ascii="Times New Roman" w:hAnsi="Times New Roman" w:cs="Times New Roman"/>
          <w:i/>
          <w:iCs/>
          <w:sz w:val="24"/>
          <w:szCs w:val="24"/>
        </w:rPr>
        <w:t>Forests, Trees and Human Health</w:t>
      </w:r>
      <w:r w:rsidRPr="0013461E">
        <w:rPr>
          <w:rFonts w:ascii="Times New Roman" w:hAnsi="Times New Roman" w:cs="Times New Roman"/>
          <w:sz w:val="24"/>
          <w:szCs w:val="24"/>
        </w:rPr>
        <w:t xml:space="preserve">, 127–168.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10.1007/978-90-</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481-9806-1_5</w:t>
      </w:r>
    </w:p>
    <w:p w14:paraId="15A728C0" w14:textId="6C8E6B65"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Hartig</w:t>
      </w:r>
      <w:proofErr w:type="spellEnd"/>
      <w:r w:rsidRPr="0013461E">
        <w:rPr>
          <w:rFonts w:ascii="Times New Roman" w:hAnsi="Times New Roman" w:cs="Times New Roman"/>
          <w:sz w:val="24"/>
          <w:szCs w:val="24"/>
        </w:rPr>
        <w:t xml:space="preserve">, T., Mang, M., &amp; Evans, G. W. (1991). Restorative </w:t>
      </w:r>
      <w:r w:rsidR="002C44DD">
        <w:rPr>
          <w:rFonts w:ascii="Times New Roman" w:hAnsi="Times New Roman" w:cs="Times New Roman"/>
          <w:sz w:val="24"/>
          <w:szCs w:val="24"/>
        </w:rPr>
        <w:t>e</w:t>
      </w:r>
      <w:r w:rsidRPr="0013461E">
        <w:rPr>
          <w:rFonts w:ascii="Times New Roman" w:hAnsi="Times New Roman" w:cs="Times New Roman"/>
          <w:sz w:val="24"/>
          <w:szCs w:val="24"/>
        </w:rPr>
        <w:t xml:space="preserve">ffects of </w:t>
      </w:r>
      <w:r w:rsidR="002C44DD">
        <w:rPr>
          <w:rFonts w:ascii="Times New Roman" w:hAnsi="Times New Roman" w:cs="Times New Roman"/>
          <w:sz w:val="24"/>
          <w:szCs w:val="24"/>
        </w:rPr>
        <w:t>n</w:t>
      </w:r>
      <w:r w:rsidRPr="0013461E">
        <w:rPr>
          <w:rFonts w:ascii="Times New Roman" w:hAnsi="Times New Roman" w:cs="Times New Roman"/>
          <w:sz w:val="24"/>
          <w:szCs w:val="24"/>
        </w:rPr>
        <w:t xml:space="preserve">atural </w:t>
      </w:r>
      <w:r w:rsidR="002C44DD">
        <w:rPr>
          <w:rFonts w:ascii="Times New Roman" w:hAnsi="Times New Roman" w:cs="Times New Roman"/>
          <w:sz w:val="24"/>
          <w:szCs w:val="24"/>
        </w:rPr>
        <w:t>e</w:t>
      </w:r>
      <w:r w:rsidRPr="0013461E">
        <w:rPr>
          <w:rFonts w:ascii="Times New Roman" w:hAnsi="Times New Roman" w:cs="Times New Roman"/>
          <w:sz w:val="24"/>
          <w:szCs w:val="24"/>
        </w:rPr>
        <w:t xml:space="preserve">nvironment </w:t>
      </w:r>
      <w:r w:rsidRPr="0013461E">
        <w:rPr>
          <w:rFonts w:ascii="Times New Roman" w:hAnsi="Times New Roman" w:cs="Times New Roman"/>
          <w:sz w:val="24"/>
          <w:szCs w:val="24"/>
        </w:rPr>
        <w:br/>
        <w:t xml:space="preserve">     </w:t>
      </w:r>
      <w:r w:rsidR="002C44DD">
        <w:rPr>
          <w:rFonts w:ascii="Times New Roman" w:hAnsi="Times New Roman" w:cs="Times New Roman"/>
          <w:sz w:val="24"/>
          <w:szCs w:val="24"/>
        </w:rPr>
        <w:t>e</w:t>
      </w:r>
      <w:r w:rsidRPr="0013461E">
        <w:rPr>
          <w:rFonts w:ascii="Times New Roman" w:hAnsi="Times New Roman" w:cs="Times New Roman"/>
          <w:sz w:val="24"/>
          <w:szCs w:val="24"/>
        </w:rPr>
        <w:t>xperiences. </w:t>
      </w:r>
      <w:r w:rsidRPr="0013461E">
        <w:rPr>
          <w:rFonts w:ascii="Times New Roman" w:hAnsi="Times New Roman" w:cs="Times New Roman"/>
          <w:i/>
          <w:iCs/>
          <w:sz w:val="24"/>
          <w:szCs w:val="24"/>
        </w:rPr>
        <w:t xml:space="preserve">Environment and </w:t>
      </w:r>
      <w:proofErr w:type="spellStart"/>
      <w:r w:rsidRPr="0013461E">
        <w:rPr>
          <w:rFonts w:ascii="Times New Roman" w:hAnsi="Times New Roman" w:cs="Times New Roman"/>
          <w:i/>
          <w:iCs/>
          <w:sz w:val="24"/>
          <w:szCs w:val="24"/>
        </w:rPr>
        <w:t>Behavior</w:t>
      </w:r>
      <w:proofErr w:type="spellEnd"/>
      <w:r w:rsidRPr="0013461E">
        <w:rPr>
          <w:rFonts w:ascii="Times New Roman" w:hAnsi="Times New Roman" w:cs="Times New Roman"/>
          <w:sz w:val="24"/>
          <w:szCs w:val="24"/>
        </w:rPr>
        <w:t>, </w:t>
      </w:r>
      <w:r w:rsidRPr="0013461E">
        <w:rPr>
          <w:rFonts w:ascii="Times New Roman" w:hAnsi="Times New Roman" w:cs="Times New Roman"/>
          <w:i/>
          <w:iCs/>
          <w:sz w:val="24"/>
          <w:szCs w:val="24"/>
        </w:rPr>
        <w:t>23</w:t>
      </w:r>
      <w:r w:rsidRPr="0013461E">
        <w:rPr>
          <w:rFonts w:ascii="Times New Roman" w:hAnsi="Times New Roman" w:cs="Times New Roman"/>
          <w:sz w:val="24"/>
          <w:szCs w:val="24"/>
        </w:rPr>
        <w:t xml:space="preserve">(1), 3–26.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10.1177/0013916591231001</w:t>
      </w:r>
    </w:p>
    <w:p w14:paraId="48D3086B" w14:textId="431F65C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Holloway, I., &amp; Galvin, K. M. (2017). </w:t>
      </w:r>
      <w:r w:rsidRPr="0013461E">
        <w:rPr>
          <w:rFonts w:ascii="Times New Roman" w:hAnsi="Times New Roman" w:cs="Times New Roman"/>
          <w:i/>
          <w:iCs/>
          <w:sz w:val="24"/>
          <w:szCs w:val="24"/>
        </w:rPr>
        <w:t xml:space="preserve">Qualitative </w:t>
      </w:r>
      <w:r w:rsidR="002C44DD">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in </w:t>
      </w:r>
      <w:r w:rsidR="002C44DD">
        <w:rPr>
          <w:rFonts w:ascii="Times New Roman" w:hAnsi="Times New Roman" w:cs="Times New Roman"/>
          <w:i/>
          <w:iCs/>
          <w:sz w:val="24"/>
          <w:szCs w:val="24"/>
        </w:rPr>
        <w:t>N</w:t>
      </w:r>
      <w:r w:rsidRPr="0013461E">
        <w:rPr>
          <w:rFonts w:ascii="Times New Roman" w:hAnsi="Times New Roman" w:cs="Times New Roman"/>
          <w:i/>
          <w:iCs/>
          <w:sz w:val="24"/>
          <w:szCs w:val="24"/>
        </w:rPr>
        <w:t xml:space="preserve">ursing and </w:t>
      </w:r>
      <w:r w:rsidR="002C44DD">
        <w:rPr>
          <w:rFonts w:ascii="Times New Roman" w:hAnsi="Times New Roman" w:cs="Times New Roman"/>
          <w:i/>
          <w:iCs/>
          <w:sz w:val="24"/>
          <w:szCs w:val="24"/>
        </w:rPr>
        <w:t>H</w:t>
      </w:r>
      <w:r w:rsidRPr="0013461E">
        <w:rPr>
          <w:rFonts w:ascii="Times New Roman" w:hAnsi="Times New Roman" w:cs="Times New Roman"/>
          <w:i/>
          <w:iCs/>
          <w:sz w:val="24"/>
          <w:szCs w:val="24"/>
        </w:rPr>
        <w:t>ealthcare</w:t>
      </w:r>
      <w:r w:rsidRPr="0013461E">
        <w:rPr>
          <w:rFonts w:ascii="Times New Roman" w:hAnsi="Times New Roman" w:cs="Times New Roman"/>
          <w:sz w:val="24"/>
          <w:szCs w:val="24"/>
        </w:rPr>
        <w:t xml:space="preserve"> (4th </w:t>
      </w:r>
      <w:r w:rsidR="008C2921">
        <w:rPr>
          <w:rFonts w:ascii="Times New Roman" w:hAnsi="Times New Roman" w:cs="Times New Roman"/>
          <w:sz w:val="24"/>
          <w:szCs w:val="24"/>
        </w:rPr>
        <w:br/>
        <w:t xml:space="preserve">     </w:t>
      </w:r>
      <w:r w:rsidRPr="0013461E">
        <w:rPr>
          <w:rFonts w:ascii="Times New Roman" w:hAnsi="Times New Roman" w:cs="Times New Roman"/>
          <w:sz w:val="24"/>
          <w:szCs w:val="24"/>
        </w:rPr>
        <w:t>ed.). Chichester, West Sussex, UK: Wiley Blackwell.</w:t>
      </w:r>
    </w:p>
    <w:p w14:paraId="32160AEB" w14:textId="0CBC39A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Joffe, H., &amp; Cohen, L. S. (1998). </w:t>
      </w:r>
      <w:proofErr w:type="spellStart"/>
      <w:r w:rsidRPr="0013461E">
        <w:rPr>
          <w:rFonts w:ascii="Times New Roman" w:hAnsi="Times New Roman" w:cs="Times New Roman"/>
          <w:sz w:val="24"/>
          <w:szCs w:val="24"/>
        </w:rPr>
        <w:t>Estrogen</w:t>
      </w:r>
      <w:proofErr w:type="spellEnd"/>
      <w:r w:rsidRPr="0013461E">
        <w:rPr>
          <w:rFonts w:ascii="Times New Roman" w:hAnsi="Times New Roman" w:cs="Times New Roman"/>
          <w:sz w:val="24"/>
          <w:szCs w:val="24"/>
        </w:rPr>
        <w:t xml:space="preserve">, serotonin, and mood disturbance: where is the </w:t>
      </w:r>
      <w:r w:rsidR="008C2921">
        <w:rPr>
          <w:rFonts w:ascii="Times New Roman" w:hAnsi="Times New Roman" w:cs="Times New Roman"/>
          <w:sz w:val="24"/>
          <w:szCs w:val="24"/>
        </w:rPr>
        <w:br/>
        <w:t xml:space="preserve">     </w:t>
      </w:r>
      <w:r w:rsidRPr="0013461E">
        <w:rPr>
          <w:rFonts w:ascii="Times New Roman" w:hAnsi="Times New Roman" w:cs="Times New Roman"/>
          <w:sz w:val="24"/>
          <w:szCs w:val="24"/>
        </w:rPr>
        <w:t>therapeutic bridge? </w:t>
      </w:r>
      <w:r w:rsidRPr="0013461E">
        <w:rPr>
          <w:rFonts w:ascii="Times New Roman" w:hAnsi="Times New Roman" w:cs="Times New Roman"/>
          <w:i/>
          <w:iCs/>
          <w:sz w:val="24"/>
          <w:szCs w:val="24"/>
        </w:rPr>
        <w:t>Biological Psychiatry</w:t>
      </w:r>
      <w:r w:rsidRPr="0013461E">
        <w:rPr>
          <w:rFonts w:ascii="Times New Roman" w:hAnsi="Times New Roman" w:cs="Times New Roman"/>
          <w:sz w:val="24"/>
          <w:szCs w:val="24"/>
        </w:rPr>
        <w:t>, </w:t>
      </w:r>
      <w:r w:rsidRPr="0013461E">
        <w:rPr>
          <w:rFonts w:ascii="Times New Roman" w:hAnsi="Times New Roman" w:cs="Times New Roman"/>
          <w:i/>
          <w:iCs/>
          <w:sz w:val="24"/>
          <w:szCs w:val="24"/>
        </w:rPr>
        <w:t>44</w:t>
      </w:r>
      <w:r w:rsidRPr="0013461E">
        <w:rPr>
          <w:rFonts w:ascii="Times New Roman" w:hAnsi="Times New Roman" w:cs="Times New Roman"/>
          <w:sz w:val="24"/>
          <w:szCs w:val="24"/>
        </w:rPr>
        <w:t xml:space="preserve">(9), 798–811.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10.1016/s0006-</w:t>
      </w:r>
      <w:r w:rsidR="008C2921">
        <w:rPr>
          <w:rFonts w:ascii="Times New Roman" w:hAnsi="Times New Roman" w:cs="Times New Roman"/>
          <w:sz w:val="24"/>
          <w:szCs w:val="24"/>
        </w:rPr>
        <w:br/>
        <w:t xml:space="preserve">     </w:t>
      </w:r>
      <w:r w:rsidRPr="0013461E">
        <w:rPr>
          <w:rFonts w:ascii="Times New Roman" w:hAnsi="Times New Roman" w:cs="Times New Roman"/>
          <w:sz w:val="24"/>
          <w:szCs w:val="24"/>
        </w:rPr>
        <w:t>3223(98)00169-3</w:t>
      </w:r>
    </w:p>
    <w:p w14:paraId="12ADA534" w14:textId="2495A8C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Kaplan, R., &amp; Kaplan, S. (1989). </w:t>
      </w:r>
      <w:r w:rsidRPr="0013461E">
        <w:rPr>
          <w:rFonts w:ascii="Times New Roman" w:hAnsi="Times New Roman" w:cs="Times New Roman"/>
          <w:i/>
          <w:iCs/>
          <w:sz w:val="24"/>
          <w:szCs w:val="24"/>
        </w:rPr>
        <w:t xml:space="preserve">The </w:t>
      </w:r>
      <w:r w:rsidR="002C44DD">
        <w:rPr>
          <w:rFonts w:ascii="Times New Roman" w:hAnsi="Times New Roman" w:cs="Times New Roman"/>
          <w:i/>
          <w:iCs/>
          <w:sz w:val="24"/>
          <w:szCs w:val="24"/>
        </w:rPr>
        <w:t>E</w:t>
      </w:r>
      <w:r w:rsidRPr="0013461E">
        <w:rPr>
          <w:rFonts w:ascii="Times New Roman" w:hAnsi="Times New Roman" w:cs="Times New Roman"/>
          <w:i/>
          <w:iCs/>
          <w:sz w:val="24"/>
          <w:szCs w:val="24"/>
        </w:rPr>
        <w:t xml:space="preserve">xperience of </w:t>
      </w:r>
      <w:r w:rsidR="002C44DD">
        <w:rPr>
          <w:rFonts w:ascii="Times New Roman" w:hAnsi="Times New Roman" w:cs="Times New Roman"/>
          <w:i/>
          <w:iCs/>
          <w:sz w:val="24"/>
          <w:szCs w:val="24"/>
        </w:rPr>
        <w:t>N</w:t>
      </w:r>
      <w:r w:rsidRPr="0013461E">
        <w:rPr>
          <w:rFonts w:ascii="Times New Roman" w:hAnsi="Times New Roman" w:cs="Times New Roman"/>
          <w:i/>
          <w:iCs/>
          <w:sz w:val="24"/>
          <w:szCs w:val="24"/>
        </w:rPr>
        <w:t xml:space="preserve">ature: </w:t>
      </w:r>
      <w:r w:rsidR="002C44DD">
        <w:rPr>
          <w:rFonts w:ascii="Times New Roman" w:hAnsi="Times New Roman" w:cs="Times New Roman"/>
          <w:i/>
          <w:iCs/>
          <w:sz w:val="24"/>
          <w:szCs w:val="24"/>
        </w:rPr>
        <w:t>A</w:t>
      </w:r>
      <w:r w:rsidRPr="0013461E">
        <w:rPr>
          <w:rFonts w:ascii="Times New Roman" w:hAnsi="Times New Roman" w:cs="Times New Roman"/>
          <w:i/>
          <w:iCs/>
          <w:sz w:val="24"/>
          <w:szCs w:val="24"/>
        </w:rPr>
        <w:t xml:space="preserve"> </w:t>
      </w:r>
      <w:r w:rsidR="002C44DD">
        <w:rPr>
          <w:rFonts w:ascii="Times New Roman" w:hAnsi="Times New Roman" w:cs="Times New Roman"/>
          <w:i/>
          <w:iCs/>
          <w:sz w:val="24"/>
          <w:szCs w:val="24"/>
        </w:rPr>
        <w:t>P</w:t>
      </w:r>
      <w:r w:rsidRPr="0013461E">
        <w:rPr>
          <w:rFonts w:ascii="Times New Roman" w:hAnsi="Times New Roman" w:cs="Times New Roman"/>
          <w:i/>
          <w:iCs/>
          <w:sz w:val="24"/>
          <w:szCs w:val="24"/>
        </w:rPr>
        <w:t xml:space="preserve">sychological </w:t>
      </w:r>
      <w:r w:rsidR="002C44DD">
        <w:rPr>
          <w:rFonts w:ascii="Times New Roman" w:hAnsi="Times New Roman" w:cs="Times New Roman"/>
          <w:i/>
          <w:iCs/>
          <w:sz w:val="24"/>
          <w:szCs w:val="24"/>
        </w:rPr>
        <w:t>P</w:t>
      </w:r>
      <w:r w:rsidRPr="0013461E">
        <w:rPr>
          <w:rFonts w:ascii="Times New Roman" w:hAnsi="Times New Roman" w:cs="Times New Roman"/>
          <w:i/>
          <w:iCs/>
          <w:sz w:val="24"/>
          <w:szCs w:val="24"/>
        </w:rPr>
        <w:t>erspective</w:t>
      </w:r>
      <w:r w:rsidRPr="0013461E">
        <w:rPr>
          <w:rFonts w:ascii="Times New Roman" w:hAnsi="Times New Roman" w:cs="Times New Roman"/>
          <w:sz w:val="24"/>
          <w:szCs w:val="24"/>
        </w:rPr>
        <w:t xml:space="preserve">. </w:t>
      </w:r>
      <w:r w:rsidR="002C44DD">
        <w:rPr>
          <w:rFonts w:ascii="Times New Roman" w:hAnsi="Times New Roman" w:cs="Times New Roman"/>
          <w:sz w:val="24"/>
          <w:szCs w:val="24"/>
        </w:rPr>
        <w:t xml:space="preserve">  </w:t>
      </w:r>
      <w:r w:rsidR="002C44DD">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Ann Arbor, MI: </w:t>
      </w:r>
      <w:proofErr w:type="spellStart"/>
      <w:r w:rsidRPr="0013461E">
        <w:rPr>
          <w:rFonts w:ascii="Times New Roman" w:hAnsi="Times New Roman" w:cs="Times New Roman"/>
          <w:sz w:val="24"/>
          <w:szCs w:val="24"/>
        </w:rPr>
        <w:t>Ulrichs</w:t>
      </w:r>
      <w:proofErr w:type="spellEnd"/>
      <w:r w:rsidRPr="0013461E">
        <w:rPr>
          <w:rFonts w:ascii="Times New Roman" w:hAnsi="Times New Roman" w:cs="Times New Roman"/>
          <w:sz w:val="24"/>
          <w:szCs w:val="24"/>
        </w:rPr>
        <w:t xml:space="preserve"> Bookstore.</w:t>
      </w:r>
    </w:p>
    <w:p w14:paraId="2AA76879" w14:textId="717E32D1"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Knight, S. (2011). </w:t>
      </w:r>
      <w:r w:rsidRPr="0013461E">
        <w:rPr>
          <w:rFonts w:ascii="Times New Roman" w:hAnsi="Times New Roman" w:cs="Times New Roman"/>
          <w:i/>
          <w:iCs/>
          <w:sz w:val="24"/>
          <w:szCs w:val="24"/>
        </w:rPr>
        <w:t xml:space="preserve">Forest </w:t>
      </w:r>
      <w:r w:rsidR="004D4F2E">
        <w:rPr>
          <w:rFonts w:ascii="Times New Roman" w:hAnsi="Times New Roman" w:cs="Times New Roman"/>
          <w:i/>
          <w:iCs/>
          <w:sz w:val="24"/>
          <w:szCs w:val="24"/>
        </w:rPr>
        <w:t>S</w:t>
      </w:r>
      <w:r w:rsidRPr="0013461E">
        <w:rPr>
          <w:rFonts w:ascii="Times New Roman" w:hAnsi="Times New Roman" w:cs="Times New Roman"/>
          <w:i/>
          <w:iCs/>
          <w:sz w:val="24"/>
          <w:szCs w:val="24"/>
        </w:rPr>
        <w:t xml:space="preserve">chool </w:t>
      </w:r>
      <w:r w:rsidR="004D4F2E">
        <w:rPr>
          <w:rFonts w:ascii="Times New Roman" w:hAnsi="Times New Roman" w:cs="Times New Roman"/>
          <w:i/>
          <w:iCs/>
          <w:sz w:val="24"/>
          <w:szCs w:val="24"/>
        </w:rPr>
        <w:t>for</w:t>
      </w:r>
      <w:r w:rsidRPr="0013461E">
        <w:rPr>
          <w:rFonts w:ascii="Times New Roman" w:hAnsi="Times New Roman" w:cs="Times New Roman"/>
          <w:i/>
          <w:iCs/>
          <w:sz w:val="24"/>
          <w:szCs w:val="24"/>
        </w:rPr>
        <w:t xml:space="preserve"> </w:t>
      </w:r>
      <w:r w:rsidR="004D4F2E">
        <w:rPr>
          <w:rFonts w:ascii="Times New Roman" w:hAnsi="Times New Roman" w:cs="Times New Roman"/>
          <w:i/>
          <w:iCs/>
          <w:sz w:val="24"/>
          <w:szCs w:val="24"/>
        </w:rPr>
        <w:t>A</w:t>
      </w:r>
      <w:r w:rsidRPr="0013461E">
        <w:rPr>
          <w:rFonts w:ascii="Times New Roman" w:hAnsi="Times New Roman" w:cs="Times New Roman"/>
          <w:i/>
          <w:iCs/>
          <w:sz w:val="24"/>
          <w:szCs w:val="24"/>
        </w:rPr>
        <w:t>ll</w:t>
      </w:r>
      <w:r w:rsidRPr="0013461E">
        <w:rPr>
          <w:rFonts w:ascii="Times New Roman" w:hAnsi="Times New Roman" w:cs="Times New Roman"/>
          <w:sz w:val="24"/>
          <w:szCs w:val="24"/>
        </w:rPr>
        <w:t>. London: SAGE Publications Ltd.</w:t>
      </w:r>
      <w:r w:rsidRPr="0013461E">
        <w:rPr>
          <w:rFonts w:ascii="Times New Roman" w:hAnsi="Times New Roman" w:cs="Times New Roman"/>
          <w:sz w:val="24"/>
          <w:szCs w:val="24"/>
        </w:rPr>
        <w:br/>
      </w:r>
      <w:r w:rsidRPr="0013461E">
        <w:rPr>
          <w:rFonts w:ascii="Times New Roman" w:hAnsi="Times New Roman" w:cs="Times New Roman"/>
          <w:sz w:val="24"/>
          <w:szCs w:val="24"/>
        </w:rPr>
        <w:br/>
        <w:t>Knight, S. (2013). </w:t>
      </w:r>
      <w:r w:rsidRPr="0013461E">
        <w:rPr>
          <w:rFonts w:ascii="Times New Roman" w:hAnsi="Times New Roman" w:cs="Times New Roman"/>
          <w:i/>
          <w:iCs/>
          <w:sz w:val="24"/>
          <w:szCs w:val="24"/>
        </w:rPr>
        <w:t xml:space="preserve">Forest </w:t>
      </w:r>
      <w:r w:rsidR="004D4F2E">
        <w:rPr>
          <w:rFonts w:ascii="Times New Roman" w:hAnsi="Times New Roman" w:cs="Times New Roman"/>
          <w:i/>
          <w:iCs/>
          <w:sz w:val="24"/>
          <w:szCs w:val="24"/>
        </w:rPr>
        <w:t>S</w:t>
      </w:r>
      <w:r w:rsidRPr="0013461E">
        <w:rPr>
          <w:rFonts w:ascii="Times New Roman" w:hAnsi="Times New Roman" w:cs="Times New Roman"/>
          <w:i/>
          <w:iCs/>
          <w:sz w:val="24"/>
          <w:szCs w:val="24"/>
        </w:rPr>
        <w:t xml:space="preserve">chool and </w:t>
      </w:r>
      <w:r w:rsidR="004D4F2E">
        <w:rPr>
          <w:rFonts w:ascii="Times New Roman" w:hAnsi="Times New Roman" w:cs="Times New Roman"/>
          <w:i/>
          <w:iCs/>
          <w:sz w:val="24"/>
          <w:szCs w:val="24"/>
        </w:rPr>
        <w:t>O</w:t>
      </w:r>
      <w:r w:rsidRPr="0013461E">
        <w:rPr>
          <w:rFonts w:ascii="Times New Roman" w:hAnsi="Times New Roman" w:cs="Times New Roman"/>
          <w:i/>
          <w:iCs/>
          <w:sz w:val="24"/>
          <w:szCs w:val="24"/>
        </w:rPr>
        <w:t xml:space="preserve">utdoor </w:t>
      </w:r>
      <w:r w:rsidR="004D4F2E">
        <w:rPr>
          <w:rFonts w:ascii="Times New Roman" w:hAnsi="Times New Roman" w:cs="Times New Roman"/>
          <w:i/>
          <w:iCs/>
          <w:sz w:val="24"/>
          <w:szCs w:val="24"/>
        </w:rPr>
        <w:t>L</w:t>
      </w:r>
      <w:r w:rsidRPr="0013461E">
        <w:rPr>
          <w:rFonts w:ascii="Times New Roman" w:hAnsi="Times New Roman" w:cs="Times New Roman"/>
          <w:i/>
          <w:iCs/>
          <w:sz w:val="24"/>
          <w:szCs w:val="24"/>
        </w:rPr>
        <w:t xml:space="preserve">earning in the </w:t>
      </w:r>
      <w:r w:rsidR="004D4F2E">
        <w:rPr>
          <w:rFonts w:ascii="Times New Roman" w:hAnsi="Times New Roman" w:cs="Times New Roman"/>
          <w:i/>
          <w:iCs/>
          <w:sz w:val="24"/>
          <w:szCs w:val="24"/>
        </w:rPr>
        <w:t>E</w:t>
      </w:r>
      <w:r w:rsidRPr="0013461E">
        <w:rPr>
          <w:rFonts w:ascii="Times New Roman" w:hAnsi="Times New Roman" w:cs="Times New Roman"/>
          <w:i/>
          <w:iCs/>
          <w:sz w:val="24"/>
          <w:szCs w:val="24"/>
        </w:rPr>
        <w:t xml:space="preserve">arly </w:t>
      </w:r>
      <w:r w:rsidR="004D4F2E">
        <w:rPr>
          <w:rFonts w:ascii="Times New Roman" w:hAnsi="Times New Roman" w:cs="Times New Roman"/>
          <w:i/>
          <w:iCs/>
          <w:sz w:val="24"/>
          <w:szCs w:val="24"/>
        </w:rPr>
        <w:t>Y</w:t>
      </w:r>
      <w:r w:rsidRPr="0013461E">
        <w:rPr>
          <w:rFonts w:ascii="Times New Roman" w:hAnsi="Times New Roman" w:cs="Times New Roman"/>
          <w:i/>
          <w:iCs/>
          <w:sz w:val="24"/>
          <w:szCs w:val="24"/>
        </w:rPr>
        <w:t>ears</w:t>
      </w:r>
      <w:r w:rsidRPr="0013461E">
        <w:rPr>
          <w:rFonts w:ascii="Times New Roman" w:hAnsi="Times New Roman" w:cs="Times New Roman"/>
          <w:sz w:val="24"/>
          <w:szCs w:val="24"/>
        </w:rPr>
        <w:t xml:space="preserve">. Thousand Oaks, </w:t>
      </w:r>
      <w:r w:rsidR="008C2921">
        <w:rPr>
          <w:rFonts w:ascii="Times New Roman" w:hAnsi="Times New Roman" w:cs="Times New Roman"/>
          <w:sz w:val="24"/>
          <w:szCs w:val="24"/>
        </w:rPr>
        <w:br/>
        <w:t xml:space="preserve">     </w:t>
      </w:r>
      <w:r w:rsidRPr="0013461E">
        <w:rPr>
          <w:rFonts w:ascii="Times New Roman" w:hAnsi="Times New Roman" w:cs="Times New Roman"/>
          <w:sz w:val="24"/>
          <w:szCs w:val="24"/>
        </w:rPr>
        <w:t>CA: SAGE Publications</w:t>
      </w:r>
    </w:p>
    <w:p w14:paraId="735FC6B7" w14:textId="5FADEA1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Knight, S. (2012). </w:t>
      </w:r>
      <w:r w:rsidRPr="0013461E">
        <w:rPr>
          <w:rFonts w:ascii="Times New Roman" w:hAnsi="Times New Roman" w:cs="Times New Roman"/>
          <w:i/>
          <w:iCs/>
          <w:sz w:val="24"/>
          <w:szCs w:val="24"/>
        </w:rPr>
        <w:t xml:space="preserve">Risk and </w:t>
      </w:r>
      <w:r w:rsidR="004D4F2E">
        <w:rPr>
          <w:rFonts w:ascii="Times New Roman" w:hAnsi="Times New Roman" w:cs="Times New Roman"/>
          <w:i/>
          <w:iCs/>
          <w:sz w:val="24"/>
          <w:szCs w:val="24"/>
        </w:rPr>
        <w:t>A</w:t>
      </w:r>
      <w:r w:rsidRPr="0013461E">
        <w:rPr>
          <w:rFonts w:ascii="Times New Roman" w:hAnsi="Times New Roman" w:cs="Times New Roman"/>
          <w:i/>
          <w:iCs/>
          <w:sz w:val="24"/>
          <w:szCs w:val="24"/>
        </w:rPr>
        <w:t xml:space="preserve">dventure in </w:t>
      </w:r>
      <w:r w:rsidR="004D4F2E">
        <w:rPr>
          <w:rFonts w:ascii="Times New Roman" w:hAnsi="Times New Roman" w:cs="Times New Roman"/>
          <w:i/>
          <w:iCs/>
          <w:sz w:val="24"/>
          <w:szCs w:val="24"/>
        </w:rPr>
        <w:t>E</w:t>
      </w:r>
      <w:r w:rsidRPr="0013461E">
        <w:rPr>
          <w:rFonts w:ascii="Times New Roman" w:hAnsi="Times New Roman" w:cs="Times New Roman"/>
          <w:i/>
          <w:iCs/>
          <w:sz w:val="24"/>
          <w:szCs w:val="24"/>
        </w:rPr>
        <w:t xml:space="preserve">arly </w:t>
      </w:r>
      <w:r w:rsidR="004D4F2E">
        <w:rPr>
          <w:rFonts w:ascii="Times New Roman" w:hAnsi="Times New Roman" w:cs="Times New Roman"/>
          <w:i/>
          <w:iCs/>
          <w:sz w:val="24"/>
          <w:szCs w:val="24"/>
        </w:rPr>
        <w:t>Y</w:t>
      </w:r>
      <w:r w:rsidRPr="0013461E">
        <w:rPr>
          <w:rFonts w:ascii="Times New Roman" w:hAnsi="Times New Roman" w:cs="Times New Roman"/>
          <w:i/>
          <w:iCs/>
          <w:sz w:val="24"/>
          <w:szCs w:val="24"/>
        </w:rPr>
        <w:t xml:space="preserve">ears </w:t>
      </w:r>
      <w:r w:rsidR="004D4F2E">
        <w:rPr>
          <w:rFonts w:ascii="Times New Roman" w:hAnsi="Times New Roman" w:cs="Times New Roman"/>
          <w:i/>
          <w:iCs/>
          <w:sz w:val="24"/>
          <w:szCs w:val="24"/>
        </w:rPr>
        <w:t>O</w:t>
      </w:r>
      <w:r w:rsidRPr="0013461E">
        <w:rPr>
          <w:rFonts w:ascii="Times New Roman" w:hAnsi="Times New Roman" w:cs="Times New Roman"/>
          <w:i/>
          <w:iCs/>
          <w:sz w:val="24"/>
          <w:szCs w:val="24"/>
        </w:rPr>
        <w:t xml:space="preserve">utdoor </w:t>
      </w:r>
      <w:r w:rsidR="004D4F2E">
        <w:rPr>
          <w:rFonts w:ascii="Times New Roman" w:hAnsi="Times New Roman" w:cs="Times New Roman"/>
          <w:i/>
          <w:iCs/>
          <w:sz w:val="24"/>
          <w:szCs w:val="24"/>
        </w:rPr>
        <w:t>P</w:t>
      </w:r>
      <w:r w:rsidRPr="0013461E">
        <w:rPr>
          <w:rFonts w:ascii="Times New Roman" w:hAnsi="Times New Roman" w:cs="Times New Roman"/>
          <w:i/>
          <w:iCs/>
          <w:sz w:val="24"/>
          <w:szCs w:val="24"/>
        </w:rPr>
        <w:t xml:space="preserve">lay: </w:t>
      </w:r>
      <w:r w:rsidR="004D4F2E">
        <w:rPr>
          <w:rFonts w:ascii="Times New Roman" w:hAnsi="Times New Roman" w:cs="Times New Roman"/>
          <w:i/>
          <w:iCs/>
          <w:sz w:val="24"/>
          <w:szCs w:val="24"/>
        </w:rPr>
        <w:t>L</w:t>
      </w:r>
      <w:r w:rsidRPr="0013461E">
        <w:rPr>
          <w:rFonts w:ascii="Times New Roman" w:hAnsi="Times New Roman" w:cs="Times New Roman"/>
          <w:i/>
          <w:iCs/>
          <w:sz w:val="24"/>
          <w:szCs w:val="24"/>
        </w:rPr>
        <w:t xml:space="preserve">earning </w:t>
      </w:r>
      <w:r w:rsidR="00F930A7">
        <w:rPr>
          <w:rFonts w:ascii="Times New Roman" w:hAnsi="Times New Roman" w:cs="Times New Roman"/>
          <w:i/>
          <w:iCs/>
          <w:sz w:val="24"/>
          <w:szCs w:val="24"/>
        </w:rPr>
        <w:t>from</w:t>
      </w:r>
      <w:r w:rsidRPr="0013461E">
        <w:rPr>
          <w:rFonts w:ascii="Times New Roman" w:hAnsi="Times New Roman" w:cs="Times New Roman"/>
          <w:i/>
          <w:iCs/>
          <w:sz w:val="24"/>
          <w:szCs w:val="24"/>
        </w:rPr>
        <w:t xml:space="preserve"> </w:t>
      </w:r>
      <w:r w:rsidR="004D4F2E">
        <w:rPr>
          <w:rFonts w:ascii="Times New Roman" w:hAnsi="Times New Roman" w:cs="Times New Roman"/>
          <w:i/>
          <w:iCs/>
          <w:sz w:val="24"/>
          <w:szCs w:val="24"/>
        </w:rPr>
        <w:t>F</w:t>
      </w:r>
      <w:r w:rsidRPr="0013461E">
        <w:rPr>
          <w:rFonts w:ascii="Times New Roman" w:hAnsi="Times New Roman" w:cs="Times New Roman"/>
          <w:i/>
          <w:iCs/>
          <w:sz w:val="24"/>
          <w:szCs w:val="24"/>
        </w:rPr>
        <w:t xml:space="preserve">orest </w:t>
      </w:r>
      <w:r w:rsidR="008C2921">
        <w:rPr>
          <w:rFonts w:ascii="Times New Roman" w:hAnsi="Times New Roman" w:cs="Times New Roman"/>
          <w:i/>
          <w:iCs/>
          <w:sz w:val="24"/>
          <w:szCs w:val="24"/>
        </w:rPr>
        <w:br/>
        <w:t xml:space="preserve">     </w:t>
      </w:r>
      <w:r w:rsidR="004D4F2E">
        <w:rPr>
          <w:rFonts w:ascii="Times New Roman" w:hAnsi="Times New Roman" w:cs="Times New Roman"/>
          <w:i/>
          <w:iCs/>
          <w:sz w:val="24"/>
          <w:szCs w:val="24"/>
        </w:rPr>
        <w:t>S</w:t>
      </w:r>
      <w:r w:rsidRPr="0013461E">
        <w:rPr>
          <w:rFonts w:ascii="Times New Roman" w:hAnsi="Times New Roman" w:cs="Times New Roman"/>
          <w:i/>
          <w:iCs/>
          <w:sz w:val="24"/>
          <w:szCs w:val="24"/>
        </w:rPr>
        <w:t>chools</w:t>
      </w:r>
      <w:r w:rsidRPr="0013461E">
        <w:rPr>
          <w:rFonts w:ascii="Times New Roman" w:hAnsi="Times New Roman" w:cs="Times New Roman"/>
          <w:sz w:val="24"/>
          <w:szCs w:val="24"/>
        </w:rPr>
        <w:t>. Los Angeles: SAGE.</w:t>
      </w:r>
    </w:p>
    <w:p w14:paraId="3C5755BD" w14:textId="16C6E904" w:rsidR="008A5471" w:rsidRPr="0013461E" w:rsidRDefault="008A5471" w:rsidP="008A5471">
      <w:pPr>
        <w:rPr>
          <w:rFonts w:ascii="Times New Roman" w:hAnsi="Times New Roman" w:cs="Times New Roman"/>
          <w:sz w:val="24"/>
          <w:szCs w:val="24"/>
        </w:rPr>
      </w:pPr>
      <w:bookmarkStart w:id="31" w:name="_Hlk38035605"/>
      <w:proofErr w:type="spellStart"/>
      <w:r w:rsidRPr="0013461E">
        <w:rPr>
          <w:rFonts w:ascii="Times New Roman" w:hAnsi="Times New Roman" w:cs="Times New Roman"/>
          <w:sz w:val="24"/>
          <w:szCs w:val="24"/>
        </w:rPr>
        <w:t>Laevers</w:t>
      </w:r>
      <w:proofErr w:type="spellEnd"/>
      <w:r w:rsidRPr="0013461E">
        <w:rPr>
          <w:rFonts w:ascii="Times New Roman" w:hAnsi="Times New Roman" w:cs="Times New Roman"/>
          <w:sz w:val="24"/>
          <w:szCs w:val="24"/>
        </w:rPr>
        <w:t>, F. (2005). Well-being and involvement in care settings. </w:t>
      </w:r>
      <w:r w:rsidRPr="0013461E">
        <w:rPr>
          <w:rFonts w:ascii="Times New Roman" w:hAnsi="Times New Roman" w:cs="Times New Roman"/>
          <w:i/>
          <w:iCs/>
          <w:sz w:val="24"/>
          <w:szCs w:val="24"/>
        </w:rPr>
        <w:t>A Process-</w:t>
      </w:r>
      <w:r w:rsidR="00F930A7">
        <w:rPr>
          <w:rFonts w:ascii="Times New Roman" w:hAnsi="Times New Roman" w:cs="Times New Roman"/>
          <w:i/>
          <w:iCs/>
          <w:sz w:val="24"/>
          <w:szCs w:val="24"/>
        </w:rPr>
        <w:t>O</w:t>
      </w:r>
      <w:r w:rsidRPr="0013461E">
        <w:rPr>
          <w:rFonts w:ascii="Times New Roman" w:hAnsi="Times New Roman" w:cs="Times New Roman"/>
          <w:i/>
          <w:iCs/>
          <w:sz w:val="24"/>
          <w:szCs w:val="24"/>
        </w:rPr>
        <w:t>riented Self-</w:t>
      </w:r>
      <w:r w:rsidR="008C2921">
        <w:rPr>
          <w:rFonts w:ascii="Times New Roman" w:hAnsi="Times New Roman" w:cs="Times New Roman"/>
          <w:i/>
          <w:iCs/>
          <w:sz w:val="24"/>
          <w:szCs w:val="24"/>
        </w:rPr>
        <w:br/>
        <w:t xml:space="preserve">     </w:t>
      </w:r>
      <w:r w:rsidR="00F930A7">
        <w:rPr>
          <w:rFonts w:ascii="Times New Roman" w:hAnsi="Times New Roman" w:cs="Times New Roman"/>
          <w:i/>
          <w:iCs/>
          <w:sz w:val="24"/>
          <w:szCs w:val="24"/>
        </w:rPr>
        <w:t>E</w:t>
      </w:r>
      <w:r w:rsidRPr="0013461E">
        <w:rPr>
          <w:rFonts w:ascii="Times New Roman" w:hAnsi="Times New Roman" w:cs="Times New Roman"/>
          <w:i/>
          <w:iCs/>
          <w:sz w:val="24"/>
          <w:szCs w:val="24"/>
        </w:rPr>
        <w:t>valuation</w:t>
      </w:r>
      <w:r w:rsidR="008C2921">
        <w:rPr>
          <w:rFonts w:ascii="Times New Roman" w:hAnsi="Times New Roman" w:cs="Times New Roman"/>
          <w:i/>
          <w:iCs/>
          <w:sz w:val="24"/>
          <w:szCs w:val="24"/>
        </w:rPr>
        <w:t xml:space="preserve"> </w:t>
      </w:r>
      <w:r w:rsidRPr="0013461E">
        <w:rPr>
          <w:rFonts w:ascii="Times New Roman" w:hAnsi="Times New Roman" w:cs="Times New Roman"/>
          <w:i/>
          <w:iCs/>
          <w:sz w:val="24"/>
          <w:szCs w:val="24"/>
        </w:rPr>
        <w:t xml:space="preserve">Instrument. Kind &amp; </w:t>
      </w:r>
      <w:proofErr w:type="spellStart"/>
      <w:r w:rsidRPr="0013461E">
        <w:rPr>
          <w:rFonts w:ascii="Times New Roman" w:hAnsi="Times New Roman" w:cs="Times New Roman"/>
          <w:i/>
          <w:iCs/>
          <w:sz w:val="24"/>
          <w:szCs w:val="24"/>
        </w:rPr>
        <w:t>Gezin</w:t>
      </w:r>
      <w:proofErr w:type="spellEnd"/>
      <w:r w:rsidRPr="0013461E">
        <w:rPr>
          <w:rFonts w:ascii="Times New Roman" w:hAnsi="Times New Roman" w:cs="Times New Roman"/>
          <w:i/>
          <w:iCs/>
          <w:sz w:val="24"/>
          <w:szCs w:val="24"/>
        </w:rPr>
        <w:t xml:space="preserve"> and Research Centre for Experiential Education. </w:t>
      </w:r>
      <w:r w:rsidR="008C2921">
        <w:rPr>
          <w:rFonts w:ascii="Times New Roman" w:hAnsi="Times New Roman" w:cs="Times New Roman"/>
          <w:i/>
          <w:iCs/>
          <w:sz w:val="24"/>
          <w:szCs w:val="24"/>
        </w:rPr>
        <w:br/>
        <w:t xml:space="preserve">     </w:t>
      </w:r>
      <w:r w:rsidRPr="0013461E">
        <w:rPr>
          <w:rFonts w:ascii="Times New Roman" w:hAnsi="Times New Roman" w:cs="Times New Roman"/>
          <w:i/>
          <w:iCs/>
          <w:sz w:val="24"/>
          <w:szCs w:val="24"/>
        </w:rPr>
        <w:t>(Manual: http://www</w:t>
      </w:r>
      <w:r w:rsidR="008C2921">
        <w:rPr>
          <w:rFonts w:ascii="Times New Roman" w:hAnsi="Times New Roman" w:cs="Times New Roman"/>
          <w:i/>
          <w:iCs/>
          <w:sz w:val="24"/>
          <w:szCs w:val="24"/>
        </w:rPr>
        <w:t>.</w:t>
      </w:r>
      <w:r w:rsidRPr="0013461E">
        <w:rPr>
          <w:rFonts w:ascii="Times New Roman" w:hAnsi="Times New Roman" w:cs="Times New Roman"/>
          <w:i/>
          <w:iCs/>
          <w:sz w:val="24"/>
          <w:szCs w:val="24"/>
        </w:rPr>
        <w:t>kindengezin.be/img/sics-ziko-manual. pdf)</w:t>
      </w:r>
      <w:r w:rsidRPr="0013461E">
        <w:rPr>
          <w:rFonts w:ascii="Times New Roman" w:hAnsi="Times New Roman" w:cs="Times New Roman"/>
          <w:sz w:val="24"/>
          <w:szCs w:val="24"/>
        </w:rPr>
        <w:t>.</w:t>
      </w:r>
    </w:p>
    <w:p w14:paraId="7D8105DA" w14:textId="47432A7C" w:rsidR="008A5471" w:rsidRPr="0013461E" w:rsidRDefault="008A5471" w:rsidP="008A5471">
      <w:pPr>
        <w:rPr>
          <w:rFonts w:ascii="Times New Roman" w:hAnsi="Times New Roman" w:cs="Times New Roman"/>
          <w:sz w:val="24"/>
          <w:szCs w:val="24"/>
        </w:rPr>
      </w:pPr>
      <w:bookmarkStart w:id="32" w:name="_Hlk26709063"/>
      <w:proofErr w:type="spellStart"/>
      <w:r w:rsidRPr="0013461E">
        <w:rPr>
          <w:rFonts w:ascii="Times New Roman" w:hAnsi="Times New Roman" w:cs="Times New Roman"/>
          <w:sz w:val="24"/>
          <w:szCs w:val="24"/>
        </w:rPr>
        <w:t>Laevers</w:t>
      </w:r>
      <w:bookmarkEnd w:id="32"/>
      <w:proofErr w:type="spellEnd"/>
      <w:r w:rsidRPr="0013461E">
        <w:rPr>
          <w:rFonts w:ascii="Times New Roman" w:hAnsi="Times New Roman" w:cs="Times New Roman"/>
          <w:sz w:val="24"/>
          <w:szCs w:val="24"/>
        </w:rPr>
        <w:t xml:space="preserve">, F. (2011). Experiential education: Making care and education more effective </w:t>
      </w:r>
      <w:r w:rsidR="00C15A75">
        <w:rPr>
          <w:rFonts w:ascii="Times New Roman" w:hAnsi="Times New Roman" w:cs="Times New Roman"/>
          <w:sz w:val="24"/>
          <w:szCs w:val="24"/>
        </w:rPr>
        <w:br/>
        <w:t xml:space="preserve">     </w:t>
      </w:r>
      <w:r w:rsidRPr="0013461E">
        <w:rPr>
          <w:rFonts w:ascii="Times New Roman" w:hAnsi="Times New Roman" w:cs="Times New Roman"/>
          <w:sz w:val="24"/>
          <w:szCs w:val="24"/>
        </w:rPr>
        <w:t>through well-being and involvement. </w:t>
      </w:r>
      <w:r w:rsidR="00F930A7" w:rsidRPr="0013461E">
        <w:rPr>
          <w:rFonts w:ascii="Times New Roman" w:hAnsi="Times New Roman" w:cs="Times New Roman"/>
          <w:i/>
          <w:iCs/>
          <w:sz w:val="24"/>
          <w:szCs w:val="24"/>
        </w:rPr>
        <w:t>Encyclopaedia</w:t>
      </w:r>
      <w:r w:rsidRPr="0013461E">
        <w:rPr>
          <w:rFonts w:ascii="Times New Roman" w:hAnsi="Times New Roman" w:cs="Times New Roman"/>
          <w:i/>
          <w:iCs/>
          <w:sz w:val="24"/>
          <w:szCs w:val="24"/>
        </w:rPr>
        <w:t xml:space="preserve"> on </w:t>
      </w:r>
      <w:r w:rsidR="00F930A7">
        <w:rPr>
          <w:rFonts w:ascii="Times New Roman" w:hAnsi="Times New Roman" w:cs="Times New Roman"/>
          <w:i/>
          <w:iCs/>
          <w:sz w:val="24"/>
          <w:szCs w:val="24"/>
        </w:rPr>
        <w:t>E</w:t>
      </w:r>
      <w:r w:rsidRPr="0013461E">
        <w:rPr>
          <w:rFonts w:ascii="Times New Roman" w:hAnsi="Times New Roman" w:cs="Times New Roman"/>
          <w:i/>
          <w:iCs/>
          <w:sz w:val="24"/>
          <w:szCs w:val="24"/>
        </w:rPr>
        <w:t>arly</w:t>
      </w:r>
      <w:r w:rsidR="00F930A7">
        <w:rPr>
          <w:rFonts w:ascii="Times New Roman" w:hAnsi="Times New Roman" w:cs="Times New Roman"/>
          <w:i/>
          <w:iCs/>
          <w:sz w:val="24"/>
          <w:szCs w:val="24"/>
        </w:rPr>
        <w:t xml:space="preserve"> C</w:t>
      </w:r>
      <w:r w:rsidRPr="0013461E">
        <w:rPr>
          <w:rFonts w:ascii="Times New Roman" w:hAnsi="Times New Roman" w:cs="Times New Roman"/>
          <w:i/>
          <w:iCs/>
          <w:sz w:val="24"/>
          <w:szCs w:val="24"/>
        </w:rPr>
        <w:t xml:space="preserve">hildhood </w:t>
      </w:r>
      <w:r w:rsidR="00F930A7">
        <w:rPr>
          <w:rFonts w:ascii="Times New Roman" w:hAnsi="Times New Roman" w:cs="Times New Roman"/>
          <w:i/>
          <w:iCs/>
          <w:sz w:val="24"/>
          <w:szCs w:val="24"/>
        </w:rPr>
        <w:t>D</w:t>
      </w:r>
      <w:r w:rsidRPr="0013461E">
        <w:rPr>
          <w:rFonts w:ascii="Times New Roman" w:hAnsi="Times New Roman" w:cs="Times New Roman"/>
          <w:i/>
          <w:iCs/>
          <w:sz w:val="24"/>
          <w:szCs w:val="24"/>
        </w:rPr>
        <w:t>evelopment</w:t>
      </w:r>
      <w:r w:rsidRPr="0013461E">
        <w:rPr>
          <w:rFonts w:ascii="Times New Roman" w:hAnsi="Times New Roman" w:cs="Times New Roman"/>
          <w:sz w:val="24"/>
          <w:szCs w:val="24"/>
        </w:rPr>
        <w:t>, 1-</w:t>
      </w:r>
      <w:r w:rsidR="00F930A7">
        <w:rPr>
          <w:rFonts w:ascii="Times New Roman" w:hAnsi="Times New Roman" w:cs="Times New Roman"/>
          <w:sz w:val="24"/>
          <w:szCs w:val="24"/>
        </w:rPr>
        <w:br/>
        <w:t xml:space="preserve">     </w:t>
      </w:r>
      <w:r w:rsidRPr="0013461E">
        <w:rPr>
          <w:rFonts w:ascii="Times New Roman" w:hAnsi="Times New Roman" w:cs="Times New Roman"/>
          <w:sz w:val="24"/>
          <w:szCs w:val="24"/>
        </w:rPr>
        <w:t>5.</w:t>
      </w:r>
    </w:p>
    <w:p w14:paraId="59CA865D" w14:textId="1450F045"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lastRenderedPageBreak/>
        <w:t>Laevers</w:t>
      </w:r>
      <w:proofErr w:type="spellEnd"/>
      <w:r w:rsidRPr="0013461E">
        <w:rPr>
          <w:rFonts w:ascii="Times New Roman" w:hAnsi="Times New Roman" w:cs="Times New Roman"/>
          <w:sz w:val="24"/>
          <w:szCs w:val="24"/>
        </w:rPr>
        <w:t xml:space="preserve">, F., &amp; </w:t>
      </w:r>
      <w:proofErr w:type="spellStart"/>
      <w:r w:rsidRPr="0013461E">
        <w:rPr>
          <w:rFonts w:ascii="Times New Roman" w:hAnsi="Times New Roman" w:cs="Times New Roman"/>
          <w:sz w:val="24"/>
          <w:szCs w:val="24"/>
        </w:rPr>
        <w:t>Heylen</w:t>
      </w:r>
      <w:proofErr w:type="spellEnd"/>
      <w:r w:rsidRPr="0013461E">
        <w:rPr>
          <w:rFonts w:ascii="Times New Roman" w:hAnsi="Times New Roman" w:cs="Times New Roman"/>
          <w:sz w:val="24"/>
          <w:szCs w:val="24"/>
        </w:rPr>
        <w:t>, L. (2003). </w:t>
      </w:r>
      <w:r w:rsidRPr="0013461E">
        <w:rPr>
          <w:rFonts w:ascii="Times New Roman" w:hAnsi="Times New Roman" w:cs="Times New Roman"/>
          <w:i/>
          <w:iCs/>
          <w:sz w:val="24"/>
          <w:szCs w:val="24"/>
        </w:rPr>
        <w:t xml:space="preserve">Involvement of </w:t>
      </w:r>
      <w:r w:rsidR="0030390A">
        <w:rPr>
          <w:rFonts w:ascii="Times New Roman" w:hAnsi="Times New Roman" w:cs="Times New Roman"/>
          <w:i/>
          <w:iCs/>
          <w:sz w:val="24"/>
          <w:szCs w:val="24"/>
        </w:rPr>
        <w:t>C</w:t>
      </w:r>
      <w:r w:rsidRPr="0013461E">
        <w:rPr>
          <w:rFonts w:ascii="Times New Roman" w:hAnsi="Times New Roman" w:cs="Times New Roman"/>
          <w:i/>
          <w:iCs/>
          <w:sz w:val="24"/>
          <w:szCs w:val="24"/>
        </w:rPr>
        <w:t xml:space="preserve">hildren and </w:t>
      </w:r>
      <w:r w:rsidR="0030390A">
        <w:rPr>
          <w:rFonts w:ascii="Times New Roman" w:hAnsi="Times New Roman" w:cs="Times New Roman"/>
          <w:i/>
          <w:iCs/>
          <w:sz w:val="24"/>
          <w:szCs w:val="24"/>
        </w:rPr>
        <w:t>T</w:t>
      </w:r>
      <w:r w:rsidRPr="0013461E">
        <w:rPr>
          <w:rFonts w:ascii="Times New Roman" w:hAnsi="Times New Roman" w:cs="Times New Roman"/>
          <w:i/>
          <w:iCs/>
          <w:sz w:val="24"/>
          <w:szCs w:val="24"/>
        </w:rPr>
        <w:t xml:space="preserve">eacher </w:t>
      </w:r>
      <w:r w:rsidR="0030390A">
        <w:rPr>
          <w:rFonts w:ascii="Times New Roman" w:hAnsi="Times New Roman" w:cs="Times New Roman"/>
          <w:i/>
          <w:iCs/>
          <w:sz w:val="24"/>
          <w:szCs w:val="24"/>
        </w:rPr>
        <w:t>S</w:t>
      </w:r>
      <w:r w:rsidRPr="0013461E">
        <w:rPr>
          <w:rFonts w:ascii="Times New Roman" w:hAnsi="Times New Roman" w:cs="Times New Roman"/>
          <w:i/>
          <w:iCs/>
          <w:sz w:val="24"/>
          <w:szCs w:val="24"/>
        </w:rPr>
        <w:t xml:space="preserve">tyle: </w:t>
      </w:r>
      <w:r w:rsidR="0030390A">
        <w:rPr>
          <w:rFonts w:ascii="Times New Roman" w:hAnsi="Times New Roman" w:cs="Times New Roman"/>
          <w:i/>
          <w:iCs/>
          <w:sz w:val="24"/>
          <w:szCs w:val="24"/>
        </w:rPr>
        <w:t>I</w:t>
      </w:r>
      <w:r w:rsidRPr="0013461E">
        <w:rPr>
          <w:rFonts w:ascii="Times New Roman" w:hAnsi="Times New Roman" w:cs="Times New Roman"/>
          <w:i/>
          <w:iCs/>
          <w:sz w:val="24"/>
          <w:szCs w:val="24"/>
        </w:rPr>
        <w:t xml:space="preserve">nsights from </w:t>
      </w:r>
      <w:r w:rsidRPr="0013461E">
        <w:rPr>
          <w:rFonts w:ascii="Times New Roman" w:hAnsi="Times New Roman" w:cs="Times New Roman"/>
          <w:i/>
          <w:iCs/>
          <w:sz w:val="24"/>
          <w:szCs w:val="24"/>
        </w:rPr>
        <w:br/>
        <w:t xml:space="preserve">      </w:t>
      </w:r>
      <w:r w:rsidR="0030390A" w:rsidRPr="0013461E">
        <w:rPr>
          <w:rFonts w:ascii="Times New Roman" w:hAnsi="Times New Roman" w:cs="Times New Roman"/>
          <w:i/>
          <w:iCs/>
          <w:sz w:val="24"/>
          <w:szCs w:val="24"/>
        </w:rPr>
        <w:t>an</w:t>
      </w:r>
      <w:r w:rsidR="0030390A">
        <w:rPr>
          <w:rFonts w:ascii="Times New Roman" w:hAnsi="Times New Roman" w:cs="Times New Roman"/>
          <w:i/>
          <w:iCs/>
          <w:sz w:val="24"/>
          <w:szCs w:val="24"/>
        </w:rPr>
        <w:t>i</w:t>
      </w:r>
      <w:r w:rsidR="0030390A" w:rsidRPr="0013461E">
        <w:rPr>
          <w:rFonts w:ascii="Times New Roman" w:hAnsi="Times New Roman" w:cs="Times New Roman"/>
          <w:i/>
          <w:iCs/>
          <w:sz w:val="24"/>
          <w:szCs w:val="24"/>
        </w:rPr>
        <w:t xml:space="preserve"> </w:t>
      </w:r>
      <w:r w:rsidR="0030390A">
        <w:rPr>
          <w:rFonts w:ascii="Times New Roman" w:hAnsi="Times New Roman" w:cs="Times New Roman"/>
          <w:i/>
          <w:iCs/>
          <w:sz w:val="24"/>
          <w:szCs w:val="24"/>
        </w:rPr>
        <w:t>I</w:t>
      </w:r>
      <w:r w:rsidR="0030390A" w:rsidRPr="0013461E">
        <w:rPr>
          <w:rFonts w:ascii="Times New Roman" w:hAnsi="Times New Roman" w:cs="Times New Roman"/>
          <w:i/>
          <w:iCs/>
          <w:sz w:val="24"/>
          <w:szCs w:val="24"/>
        </w:rPr>
        <w:t>nternational</w:t>
      </w:r>
      <w:r w:rsidRPr="0013461E">
        <w:rPr>
          <w:rFonts w:ascii="Times New Roman" w:hAnsi="Times New Roman" w:cs="Times New Roman"/>
          <w:i/>
          <w:iCs/>
          <w:sz w:val="24"/>
          <w:szCs w:val="24"/>
        </w:rPr>
        <w:t xml:space="preserve"> </w:t>
      </w:r>
      <w:r w:rsidR="0030390A">
        <w:rPr>
          <w:rFonts w:ascii="Times New Roman" w:hAnsi="Times New Roman" w:cs="Times New Roman"/>
          <w:i/>
          <w:iCs/>
          <w:sz w:val="24"/>
          <w:szCs w:val="24"/>
        </w:rPr>
        <w:t>S</w:t>
      </w:r>
      <w:r w:rsidRPr="0013461E">
        <w:rPr>
          <w:rFonts w:ascii="Times New Roman" w:hAnsi="Times New Roman" w:cs="Times New Roman"/>
          <w:i/>
          <w:iCs/>
          <w:sz w:val="24"/>
          <w:szCs w:val="24"/>
        </w:rPr>
        <w:t xml:space="preserve">tudy on </w:t>
      </w:r>
      <w:r w:rsidR="0030390A">
        <w:rPr>
          <w:rFonts w:ascii="Times New Roman" w:hAnsi="Times New Roman" w:cs="Times New Roman"/>
          <w:i/>
          <w:iCs/>
          <w:sz w:val="24"/>
          <w:szCs w:val="24"/>
        </w:rPr>
        <w:t>E</w:t>
      </w:r>
      <w:r w:rsidRPr="0013461E">
        <w:rPr>
          <w:rFonts w:ascii="Times New Roman" w:hAnsi="Times New Roman" w:cs="Times New Roman"/>
          <w:i/>
          <w:iCs/>
          <w:sz w:val="24"/>
          <w:szCs w:val="24"/>
        </w:rPr>
        <w:t xml:space="preserve">xperiential </w:t>
      </w:r>
      <w:r w:rsidR="0030390A">
        <w:rPr>
          <w:rFonts w:ascii="Times New Roman" w:hAnsi="Times New Roman" w:cs="Times New Roman"/>
          <w:i/>
          <w:iCs/>
          <w:sz w:val="24"/>
          <w:szCs w:val="24"/>
        </w:rPr>
        <w:t>E</w:t>
      </w:r>
      <w:r w:rsidRPr="0013461E">
        <w:rPr>
          <w:rFonts w:ascii="Times New Roman" w:hAnsi="Times New Roman" w:cs="Times New Roman"/>
          <w:i/>
          <w:iCs/>
          <w:sz w:val="24"/>
          <w:szCs w:val="24"/>
        </w:rPr>
        <w:t>ducation</w:t>
      </w:r>
      <w:r w:rsidRPr="0013461E">
        <w:rPr>
          <w:rFonts w:ascii="Times New Roman" w:hAnsi="Times New Roman" w:cs="Times New Roman"/>
          <w:sz w:val="24"/>
          <w:szCs w:val="24"/>
        </w:rPr>
        <w:t>. Leuven: Leuven University Press.</w:t>
      </w:r>
    </w:p>
    <w:p w14:paraId="49917587" w14:textId="08FFF187"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Laevers</w:t>
      </w:r>
      <w:proofErr w:type="spellEnd"/>
      <w:r w:rsidRPr="0013461E">
        <w:rPr>
          <w:rFonts w:ascii="Times New Roman" w:hAnsi="Times New Roman" w:cs="Times New Roman"/>
          <w:sz w:val="24"/>
          <w:szCs w:val="24"/>
        </w:rPr>
        <w:t>, F., &amp; Moons, J. (2008). </w:t>
      </w:r>
      <w:r w:rsidRPr="0013461E">
        <w:rPr>
          <w:rFonts w:ascii="Times New Roman" w:hAnsi="Times New Roman" w:cs="Times New Roman"/>
          <w:i/>
          <w:iCs/>
          <w:sz w:val="24"/>
          <w:szCs w:val="24"/>
        </w:rPr>
        <w:t xml:space="preserve">Enhancing Well-Being and Involvement in Children: An </w:t>
      </w:r>
      <w:r w:rsidR="00C15A7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Introduction</w:t>
      </w:r>
      <w:r w:rsidR="00C15A75">
        <w:rPr>
          <w:rFonts w:ascii="Times New Roman" w:hAnsi="Times New Roman" w:cs="Times New Roman"/>
          <w:i/>
          <w:iCs/>
          <w:sz w:val="24"/>
          <w:szCs w:val="24"/>
        </w:rPr>
        <w:t xml:space="preserve"> </w:t>
      </w:r>
      <w:r w:rsidRPr="0013461E">
        <w:rPr>
          <w:rFonts w:ascii="Times New Roman" w:hAnsi="Times New Roman" w:cs="Times New Roman"/>
          <w:i/>
          <w:iCs/>
          <w:sz w:val="24"/>
          <w:szCs w:val="24"/>
        </w:rPr>
        <w:t>in the Ten Action Points</w:t>
      </w:r>
      <w:r w:rsidRPr="0013461E">
        <w:rPr>
          <w:rFonts w:ascii="Times New Roman" w:hAnsi="Times New Roman" w:cs="Times New Roman"/>
          <w:sz w:val="24"/>
          <w:szCs w:val="24"/>
        </w:rPr>
        <w:t xml:space="preserve">. Centre for </w:t>
      </w:r>
      <w:r w:rsidR="0030390A">
        <w:rPr>
          <w:rFonts w:ascii="Times New Roman" w:hAnsi="Times New Roman" w:cs="Times New Roman"/>
          <w:sz w:val="24"/>
          <w:szCs w:val="24"/>
        </w:rPr>
        <w:t>E</w:t>
      </w:r>
      <w:r w:rsidR="0030390A" w:rsidRPr="0013461E">
        <w:rPr>
          <w:rFonts w:ascii="Times New Roman" w:hAnsi="Times New Roman" w:cs="Times New Roman"/>
          <w:sz w:val="24"/>
          <w:szCs w:val="24"/>
        </w:rPr>
        <w:t>xperimental</w:t>
      </w:r>
      <w:r w:rsidRPr="0013461E">
        <w:rPr>
          <w:rFonts w:ascii="Times New Roman" w:hAnsi="Times New Roman" w:cs="Times New Roman"/>
          <w:sz w:val="24"/>
          <w:szCs w:val="24"/>
        </w:rPr>
        <w:t xml:space="preserve"> </w:t>
      </w:r>
      <w:r w:rsidR="0030390A">
        <w:rPr>
          <w:rFonts w:ascii="Times New Roman" w:hAnsi="Times New Roman" w:cs="Times New Roman"/>
          <w:sz w:val="24"/>
          <w:szCs w:val="24"/>
        </w:rPr>
        <w:t>E</w:t>
      </w:r>
      <w:r w:rsidRPr="0013461E">
        <w:rPr>
          <w:rFonts w:ascii="Times New Roman" w:hAnsi="Times New Roman" w:cs="Times New Roman"/>
          <w:sz w:val="24"/>
          <w:szCs w:val="24"/>
        </w:rPr>
        <w:t>ducation.</w:t>
      </w:r>
    </w:p>
    <w:p w14:paraId="6C568A6A" w14:textId="1A7F415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Lambert, L., Passmore, H.-A., Scull, N., Sabah, I. A., &amp; Hussain, R. (2018). Wellbeing </w:t>
      </w:r>
      <w:r w:rsidR="00C15A75">
        <w:rPr>
          <w:rFonts w:ascii="Times New Roman" w:hAnsi="Times New Roman" w:cs="Times New Roman"/>
          <w:sz w:val="24"/>
          <w:szCs w:val="24"/>
        </w:rPr>
        <w:br/>
        <w:t xml:space="preserve">     </w:t>
      </w:r>
      <w:r w:rsidR="0030390A">
        <w:rPr>
          <w:rFonts w:ascii="Times New Roman" w:hAnsi="Times New Roman" w:cs="Times New Roman"/>
          <w:sz w:val="24"/>
          <w:szCs w:val="24"/>
        </w:rPr>
        <w:t>m</w:t>
      </w:r>
      <w:r w:rsidRPr="0013461E">
        <w:rPr>
          <w:rFonts w:ascii="Times New Roman" w:hAnsi="Times New Roman" w:cs="Times New Roman"/>
          <w:sz w:val="24"/>
          <w:szCs w:val="24"/>
        </w:rPr>
        <w:t xml:space="preserve">atters in Kuwait: The </w:t>
      </w:r>
      <w:proofErr w:type="spellStart"/>
      <w:r w:rsidR="0030390A">
        <w:rPr>
          <w:rFonts w:ascii="Times New Roman" w:hAnsi="Times New Roman" w:cs="Times New Roman"/>
          <w:sz w:val="24"/>
          <w:szCs w:val="24"/>
        </w:rPr>
        <w:t>A</w:t>
      </w:r>
      <w:r w:rsidRPr="0013461E">
        <w:rPr>
          <w:rFonts w:ascii="Times New Roman" w:hAnsi="Times New Roman" w:cs="Times New Roman"/>
          <w:sz w:val="24"/>
          <w:szCs w:val="24"/>
        </w:rPr>
        <w:t>lnowair’s</w:t>
      </w:r>
      <w:proofErr w:type="spellEnd"/>
      <w:r w:rsidRPr="0013461E">
        <w:rPr>
          <w:rFonts w:ascii="Times New Roman" w:hAnsi="Times New Roman" w:cs="Times New Roman"/>
          <w:sz w:val="24"/>
          <w:szCs w:val="24"/>
        </w:rPr>
        <w:t xml:space="preserve"> </w:t>
      </w:r>
      <w:proofErr w:type="spellStart"/>
      <w:r w:rsidRPr="0013461E">
        <w:rPr>
          <w:rFonts w:ascii="Times New Roman" w:hAnsi="Times New Roman" w:cs="Times New Roman"/>
          <w:sz w:val="24"/>
          <w:szCs w:val="24"/>
        </w:rPr>
        <w:t>Bareec</w:t>
      </w:r>
      <w:proofErr w:type="spellEnd"/>
      <w:r w:rsidRPr="0013461E">
        <w:rPr>
          <w:rFonts w:ascii="Times New Roman" w:hAnsi="Times New Roman" w:cs="Times New Roman"/>
          <w:sz w:val="24"/>
          <w:szCs w:val="24"/>
        </w:rPr>
        <w:t xml:space="preserve"> Education Initiative. </w:t>
      </w:r>
      <w:r w:rsidRPr="0013461E">
        <w:rPr>
          <w:rFonts w:ascii="Times New Roman" w:hAnsi="Times New Roman" w:cs="Times New Roman"/>
          <w:i/>
          <w:iCs/>
          <w:sz w:val="24"/>
          <w:szCs w:val="24"/>
        </w:rPr>
        <w:t xml:space="preserve">Social Indicators </w:t>
      </w:r>
      <w:r w:rsidR="00C15A7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Research</w:t>
      </w:r>
      <w:r w:rsidRPr="0013461E">
        <w:rPr>
          <w:rFonts w:ascii="Times New Roman" w:hAnsi="Times New Roman" w:cs="Times New Roman"/>
          <w:sz w:val="24"/>
          <w:szCs w:val="24"/>
        </w:rPr>
        <w:t>, </w:t>
      </w:r>
      <w:r w:rsidRPr="0013461E">
        <w:rPr>
          <w:rFonts w:ascii="Times New Roman" w:hAnsi="Times New Roman" w:cs="Times New Roman"/>
          <w:i/>
          <w:iCs/>
          <w:sz w:val="24"/>
          <w:szCs w:val="24"/>
        </w:rPr>
        <w:t>143</w:t>
      </w:r>
      <w:r w:rsidRPr="0013461E">
        <w:rPr>
          <w:rFonts w:ascii="Times New Roman" w:hAnsi="Times New Roman" w:cs="Times New Roman"/>
          <w:sz w:val="24"/>
          <w:szCs w:val="24"/>
        </w:rPr>
        <w:t xml:space="preserve">(2), 741–763.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10.1007/s11205-018-1987-z</w:t>
      </w:r>
    </w:p>
    <w:p w14:paraId="4F09048F" w14:textId="20BEAE02"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Learning, V. E. Y. (2015). Assessment of wellbeing in early childhood education and care: </w:t>
      </w:r>
      <w:r w:rsidR="00C15A75">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Literature </w:t>
      </w:r>
      <w:r w:rsidR="0030390A">
        <w:rPr>
          <w:rFonts w:ascii="Times New Roman" w:hAnsi="Times New Roman" w:cs="Times New Roman"/>
          <w:sz w:val="24"/>
          <w:szCs w:val="24"/>
        </w:rPr>
        <w:t>R</w:t>
      </w:r>
      <w:r w:rsidRPr="0013461E">
        <w:rPr>
          <w:rFonts w:ascii="Times New Roman" w:hAnsi="Times New Roman" w:cs="Times New Roman"/>
          <w:sz w:val="24"/>
          <w:szCs w:val="24"/>
        </w:rPr>
        <w:t>eview.</w:t>
      </w:r>
    </w:p>
    <w:p w14:paraId="2800CC20" w14:textId="4AFD6D5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Lees, C., &amp; Hopkins, J. (2013). Effect of </w:t>
      </w:r>
      <w:r w:rsidR="0030390A">
        <w:rPr>
          <w:rFonts w:ascii="Times New Roman" w:hAnsi="Times New Roman" w:cs="Times New Roman"/>
          <w:sz w:val="24"/>
          <w:szCs w:val="24"/>
        </w:rPr>
        <w:t>a</w:t>
      </w:r>
      <w:r w:rsidRPr="0013461E">
        <w:rPr>
          <w:rFonts w:ascii="Times New Roman" w:hAnsi="Times New Roman" w:cs="Times New Roman"/>
          <w:sz w:val="24"/>
          <w:szCs w:val="24"/>
        </w:rPr>
        <w:t xml:space="preserve">erobic </w:t>
      </w:r>
      <w:r w:rsidR="0030390A">
        <w:rPr>
          <w:rFonts w:ascii="Times New Roman" w:hAnsi="Times New Roman" w:cs="Times New Roman"/>
          <w:sz w:val="24"/>
          <w:szCs w:val="24"/>
        </w:rPr>
        <w:t>e</w:t>
      </w:r>
      <w:r w:rsidRPr="0013461E">
        <w:rPr>
          <w:rFonts w:ascii="Times New Roman" w:hAnsi="Times New Roman" w:cs="Times New Roman"/>
          <w:sz w:val="24"/>
          <w:szCs w:val="24"/>
        </w:rPr>
        <w:t xml:space="preserve">xercise on </w:t>
      </w:r>
      <w:r w:rsidR="0030390A">
        <w:rPr>
          <w:rFonts w:ascii="Times New Roman" w:hAnsi="Times New Roman" w:cs="Times New Roman"/>
          <w:sz w:val="24"/>
          <w:szCs w:val="24"/>
        </w:rPr>
        <w:t>c</w:t>
      </w:r>
      <w:r w:rsidRPr="0013461E">
        <w:rPr>
          <w:rFonts w:ascii="Times New Roman" w:hAnsi="Times New Roman" w:cs="Times New Roman"/>
          <w:sz w:val="24"/>
          <w:szCs w:val="24"/>
        </w:rPr>
        <w:t xml:space="preserve">ognition, </w:t>
      </w:r>
      <w:r w:rsidR="0030390A">
        <w:rPr>
          <w:rFonts w:ascii="Times New Roman" w:hAnsi="Times New Roman" w:cs="Times New Roman"/>
          <w:sz w:val="24"/>
          <w:szCs w:val="24"/>
        </w:rPr>
        <w:t>a</w:t>
      </w:r>
      <w:r w:rsidRPr="0013461E">
        <w:rPr>
          <w:rFonts w:ascii="Times New Roman" w:hAnsi="Times New Roman" w:cs="Times New Roman"/>
          <w:sz w:val="24"/>
          <w:szCs w:val="24"/>
        </w:rPr>
        <w:t xml:space="preserve">cademic </w:t>
      </w:r>
      <w:r w:rsidR="00C15A75">
        <w:rPr>
          <w:rFonts w:ascii="Times New Roman" w:hAnsi="Times New Roman" w:cs="Times New Roman"/>
          <w:sz w:val="24"/>
          <w:szCs w:val="24"/>
        </w:rPr>
        <w:br/>
        <w:t xml:space="preserve">     </w:t>
      </w:r>
      <w:r w:rsidR="0030390A">
        <w:rPr>
          <w:rFonts w:ascii="Times New Roman" w:hAnsi="Times New Roman" w:cs="Times New Roman"/>
          <w:sz w:val="24"/>
          <w:szCs w:val="24"/>
        </w:rPr>
        <w:t>a</w:t>
      </w:r>
      <w:r w:rsidRPr="0013461E">
        <w:rPr>
          <w:rFonts w:ascii="Times New Roman" w:hAnsi="Times New Roman" w:cs="Times New Roman"/>
          <w:sz w:val="24"/>
          <w:szCs w:val="24"/>
        </w:rPr>
        <w:t xml:space="preserve">chievement, </w:t>
      </w:r>
      <w:proofErr w:type="gramStart"/>
      <w:r w:rsidRPr="0013461E">
        <w:rPr>
          <w:rFonts w:ascii="Times New Roman" w:hAnsi="Times New Roman" w:cs="Times New Roman"/>
          <w:sz w:val="24"/>
          <w:szCs w:val="24"/>
        </w:rPr>
        <w:t xml:space="preserve">and  </w:t>
      </w:r>
      <w:r w:rsidR="0030390A">
        <w:rPr>
          <w:rFonts w:ascii="Times New Roman" w:hAnsi="Times New Roman" w:cs="Times New Roman"/>
          <w:sz w:val="24"/>
          <w:szCs w:val="24"/>
        </w:rPr>
        <w:t>p</w:t>
      </w:r>
      <w:r w:rsidRPr="0013461E">
        <w:rPr>
          <w:rFonts w:ascii="Times New Roman" w:hAnsi="Times New Roman" w:cs="Times New Roman"/>
          <w:sz w:val="24"/>
          <w:szCs w:val="24"/>
        </w:rPr>
        <w:t>sychosocial</w:t>
      </w:r>
      <w:proofErr w:type="gramEnd"/>
      <w:r w:rsidRPr="0013461E">
        <w:rPr>
          <w:rFonts w:ascii="Times New Roman" w:hAnsi="Times New Roman" w:cs="Times New Roman"/>
          <w:sz w:val="24"/>
          <w:szCs w:val="24"/>
        </w:rPr>
        <w:t xml:space="preserve"> </w:t>
      </w:r>
      <w:r w:rsidR="0030390A">
        <w:rPr>
          <w:rFonts w:ascii="Times New Roman" w:hAnsi="Times New Roman" w:cs="Times New Roman"/>
          <w:sz w:val="24"/>
          <w:szCs w:val="24"/>
        </w:rPr>
        <w:t>f</w:t>
      </w:r>
      <w:r w:rsidRPr="0013461E">
        <w:rPr>
          <w:rFonts w:ascii="Times New Roman" w:hAnsi="Times New Roman" w:cs="Times New Roman"/>
          <w:sz w:val="24"/>
          <w:szCs w:val="24"/>
        </w:rPr>
        <w:t xml:space="preserve">unction in </w:t>
      </w:r>
      <w:r w:rsidR="0030390A">
        <w:rPr>
          <w:rFonts w:ascii="Times New Roman" w:hAnsi="Times New Roman" w:cs="Times New Roman"/>
          <w:sz w:val="24"/>
          <w:szCs w:val="24"/>
        </w:rPr>
        <w:t>c</w:t>
      </w:r>
      <w:r w:rsidRPr="0013461E">
        <w:rPr>
          <w:rFonts w:ascii="Times New Roman" w:hAnsi="Times New Roman" w:cs="Times New Roman"/>
          <w:sz w:val="24"/>
          <w:szCs w:val="24"/>
        </w:rPr>
        <w:t xml:space="preserve">hildren: A </w:t>
      </w:r>
      <w:r w:rsidR="0030390A">
        <w:rPr>
          <w:rFonts w:ascii="Times New Roman" w:hAnsi="Times New Roman" w:cs="Times New Roman"/>
          <w:sz w:val="24"/>
          <w:szCs w:val="24"/>
        </w:rPr>
        <w:t>s</w:t>
      </w:r>
      <w:r w:rsidRPr="0013461E">
        <w:rPr>
          <w:rFonts w:ascii="Times New Roman" w:hAnsi="Times New Roman" w:cs="Times New Roman"/>
          <w:sz w:val="24"/>
          <w:szCs w:val="24"/>
        </w:rPr>
        <w:t xml:space="preserve">ystematic </w:t>
      </w:r>
      <w:r w:rsidR="0030390A">
        <w:rPr>
          <w:rFonts w:ascii="Times New Roman" w:hAnsi="Times New Roman" w:cs="Times New Roman"/>
          <w:sz w:val="24"/>
          <w:szCs w:val="24"/>
        </w:rPr>
        <w:t>r</w:t>
      </w:r>
      <w:r w:rsidRPr="0013461E">
        <w:rPr>
          <w:rFonts w:ascii="Times New Roman" w:hAnsi="Times New Roman" w:cs="Times New Roman"/>
          <w:sz w:val="24"/>
          <w:szCs w:val="24"/>
        </w:rPr>
        <w:t xml:space="preserve">eview of </w:t>
      </w:r>
      <w:r w:rsidR="00C15A75">
        <w:rPr>
          <w:rFonts w:ascii="Times New Roman" w:hAnsi="Times New Roman" w:cs="Times New Roman"/>
          <w:sz w:val="24"/>
          <w:szCs w:val="24"/>
        </w:rPr>
        <w:br/>
        <w:t xml:space="preserve">     </w:t>
      </w:r>
      <w:r w:rsidR="0030390A">
        <w:rPr>
          <w:rFonts w:ascii="Times New Roman" w:hAnsi="Times New Roman" w:cs="Times New Roman"/>
          <w:sz w:val="24"/>
          <w:szCs w:val="24"/>
        </w:rPr>
        <w:t>r</w:t>
      </w:r>
      <w:r w:rsidRPr="0013461E">
        <w:rPr>
          <w:rFonts w:ascii="Times New Roman" w:hAnsi="Times New Roman" w:cs="Times New Roman"/>
          <w:sz w:val="24"/>
          <w:szCs w:val="24"/>
        </w:rPr>
        <w:t xml:space="preserve">andomized </w:t>
      </w:r>
      <w:r w:rsidR="0030390A">
        <w:rPr>
          <w:rFonts w:ascii="Times New Roman" w:hAnsi="Times New Roman" w:cs="Times New Roman"/>
          <w:sz w:val="24"/>
          <w:szCs w:val="24"/>
        </w:rPr>
        <w:t>c</w:t>
      </w:r>
      <w:r w:rsidRPr="0013461E">
        <w:rPr>
          <w:rFonts w:ascii="Times New Roman" w:hAnsi="Times New Roman" w:cs="Times New Roman"/>
          <w:sz w:val="24"/>
          <w:szCs w:val="24"/>
        </w:rPr>
        <w:t xml:space="preserve">ontrol </w:t>
      </w:r>
      <w:r w:rsidR="0030390A">
        <w:rPr>
          <w:rFonts w:ascii="Times New Roman" w:hAnsi="Times New Roman" w:cs="Times New Roman"/>
          <w:sz w:val="24"/>
          <w:szCs w:val="24"/>
        </w:rPr>
        <w:t>t</w:t>
      </w:r>
      <w:r w:rsidRPr="0013461E">
        <w:rPr>
          <w:rFonts w:ascii="Times New Roman" w:hAnsi="Times New Roman" w:cs="Times New Roman"/>
          <w:sz w:val="24"/>
          <w:szCs w:val="24"/>
        </w:rPr>
        <w:t>rials. </w:t>
      </w:r>
      <w:r w:rsidRPr="0013461E">
        <w:rPr>
          <w:rFonts w:ascii="Times New Roman" w:hAnsi="Times New Roman" w:cs="Times New Roman"/>
          <w:i/>
          <w:iCs/>
          <w:sz w:val="24"/>
          <w:szCs w:val="24"/>
        </w:rPr>
        <w:t>Preventing Chronic Disease</w:t>
      </w:r>
      <w:r w:rsidRPr="0013461E">
        <w:rPr>
          <w:rFonts w:ascii="Times New Roman" w:hAnsi="Times New Roman" w:cs="Times New Roman"/>
          <w:sz w:val="24"/>
          <w:szCs w:val="24"/>
        </w:rPr>
        <w:t>, </w:t>
      </w:r>
      <w:r w:rsidRPr="0013461E">
        <w:rPr>
          <w:rFonts w:ascii="Times New Roman" w:hAnsi="Times New Roman" w:cs="Times New Roman"/>
          <w:i/>
          <w:iCs/>
          <w:sz w:val="24"/>
          <w:szCs w:val="24"/>
        </w:rPr>
        <w:t>10</w:t>
      </w:r>
      <w:r w:rsidRPr="0013461E">
        <w:rPr>
          <w:rFonts w:ascii="Times New Roman" w:hAnsi="Times New Roman" w:cs="Times New Roman"/>
          <w:sz w:val="24"/>
          <w:szCs w:val="24"/>
        </w:rPr>
        <w:t xml:space="preserve">.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10.5888/pcd10.130010</w:t>
      </w:r>
    </w:p>
    <w:p w14:paraId="41A3A9DD" w14:textId="778C8B99"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Leung, L. (2015). Validity, reliability, and generalizability in qualitative research. </w:t>
      </w:r>
      <w:r w:rsidRPr="0013461E">
        <w:rPr>
          <w:rFonts w:ascii="Times New Roman" w:hAnsi="Times New Roman" w:cs="Times New Roman"/>
          <w:i/>
          <w:iCs/>
          <w:sz w:val="24"/>
          <w:szCs w:val="24"/>
        </w:rPr>
        <w:t xml:space="preserve">Journal of </w:t>
      </w:r>
      <w:r w:rsidR="00C15A7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Family Medicine and Primary Care</w:t>
      </w:r>
      <w:r w:rsidRPr="0013461E">
        <w:rPr>
          <w:rFonts w:ascii="Times New Roman" w:hAnsi="Times New Roman" w:cs="Times New Roman"/>
          <w:sz w:val="24"/>
          <w:szCs w:val="24"/>
        </w:rPr>
        <w:t>, </w:t>
      </w:r>
      <w:r w:rsidRPr="0013461E">
        <w:rPr>
          <w:rFonts w:ascii="Times New Roman" w:hAnsi="Times New Roman" w:cs="Times New Roman"/>
          <w:i/>
          <w:iCs/>
          <w:sz w:val="24"/>
          <w:szCs w:val="24"/>
        </w:rPr>
        <w:t>4</w:t>
      </w:r>
      <w:r w:rsidRPr="0013461E">
        <w:rPr>
          <w:rFonts w:ascii="Times New Roman" w:hAnsi="Times New Roman" w:cs="Times New Roman"/>
          <w:sz w:val="24"/>
          <w:szCs w:val="24"/>
        </w:rPr>
        <w:t xml:space="preserve">(3), 324.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10.4103/2249-4863.161306</w:t>
      </w:r>
    </w:p>
    <w:p w14:paraId="5EE8F33F" w14:textId="77777777" w:rsidR="00095DF1" w:rsidRDefault="00095DF1" w:rsidP="008A5471">
      <w:pPr>
        <w:rPr>
          <w:rFonts w:ascii="Times New Roman" w:hAnsi="Times New Roman" w:cs="Times New Roman"/>
          <w:sz w:val="24"/>
          <w:szCs w:val="24"/>
        </w:rPr>
      </w:pPr>
      <w:r w:rsidRPr="00095DF1">
        <w:rPr>
          <w:rFonts w:ascii="Times New Roman" w:hAnsi="Times New Roman" w:cs="Times New Roman"/>
          <w:sz w:val="24"/>
          <w:szCs w:val="24"/>
        </w:rPr>
        <w:t xml:space="preserve">Liddicoat, K. R., &amp; Krasny, M. E. (2014). Memories as useful outcomes of residential </w:t>
      </w:r>
      <w:r>
        <w:rPr>
          <w:rFonts w:ascii="Times New Roman" w:hAnsi="Times New Roman" w:cs="Times New Roman"/>
          <w:sz w:val="24"/>
          <w:szCs w:val="24"/>
        </w:rPr>
        <w:br/>
        <w:t xml:space="preserve">     </w:t>
      </w:r>
      <w:r w:rsidRPr="00095DF1">
        <w:rPr>
          <w:rFonts w:ascii="Times New Roman" w:hAnsi="Times New Roman" w:cs="Times New Roman"/>
          <w:sz w:val="24"/>
          <w:szCs w:val="24"/>
        </w:rPr>
        <w:t>outdoor environmental education. </w:t>
      </w:r>
      <w:r w:rsidRPr="00095DF1">
        <w:rPr>
          <w:rFonts w:ascii="Times New Roman" w:hAnsi="Times New Roman" w:cs="Times New Roman"/>
          <w:i/>
          <w:iCs/>
          <w:sz w:val="24"/>
          <w:szCs w:val="24"/>
        </w:rPr>
        <w:t>The Journal of Environmental Education</w:t>
      </w:r>
      <w:r w:rsidRPr="00095DF1">
        <w:rPr>
          <w:rFonts w:ascii="Times New Roman" w:hAnsi="Times New Roman" w:cs="Times New Roman"/>
          <w:sz w:val="24"/>
          <w:szCs w:val="24"/>
        </w:rPr>
        <w:t>, </w:t>
      </w:r>
      <w:r w:rsidRPr="00095DF1">
        <w:rPr>
          <w:rFonts w:ascii="Times New Roman" w:hAnsi="Times New Roman" w:cs="Times New Roman"/>
          <w:i/>
          <w:iCs/>
          <w:sz w:val="24"/>
          <w:szCs w:val="24"/>
        </w:rPr>
        <w:t>45</w:t>
      </w:r>
      <w:r w:rsidRPr="00095DF1">
        <w:rPr>
          <w:rFonts w:ascii="Times New Roman" w:hAnsi="Times New Roman" w:cs="Times New Roman"/>
          <w:sz w:val="24"/>
          <w:szCs w:val="24"/>
        </w:rPr>
        <w:t>(3), 178-</w:t>
      </w:r>
      <w:r>
        <w:rPr>
          <w:rFonts w:ascii="Times New Roman" w:hAnsi="Times New Roman" w:cs="Times New Roman"/>
          <w:sz w:val="24"/>
          <w:szCs w:val="24"/>
        </w:rPr>
        <w:br/>
        <w:t xml:space="preserve">     </w:t>
      </w:r>
      <w:r w:rsidRPr="00095DF1">
        <w:rPr>
          <w:rFonts w:ascii="Times New Roman" w:hAnsi="Times New Roman" w:cs="Times New Roman"/>
          <w:sz w:val="24"/>
          <w:szCs w:val="24"/>
        </w:rPr>
        <w:t>193.</w:t>
      </w:r>
    </w:p>
    <w:p w14:paraId="3EB84CA4" w14:textId="149623D2"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Lonigan</w:t>
      </w:r>
      <w:proofErr w:type="spellEnd"/>
      <w:r w:rsidRPr="0013461E">
        <w:rPr>
          <w:rFonts w:ascii="Times New Roman" w:hAnsi="Times New Roman" w:cs="Times New Roman"/>
          <w:sz w:val="24"/>
          <w:szCs w:val="24"/>
        </w:rPr>
        <w:t xml:space="preserve">, C. J., Carey, M. P., &amp; Finch, A. J. (1994). Anxiety and depression in children and </w:t>
      </w:r>
      <w:r w:rsidRPr="0013461E">
        <w:rPr>
          <w:rFonts w:ascii="Times New Roman" w:hAnsi="Times New Roman" w:cs="Times New Roman"/>
          <w:sz w:val="24"/>
          <w:szCs w:val="24"/>
        </w:rPr>
        <w:br/>
        <w:t xml:space="preserve">     adolescents: Negative affectivity and the utility of self-reports. </w:t>
      </w:r>
      <w:r w:rsidRPr="0013461E">
        <w:rPr>
          <w:rFonts w:ascii="Times New Roman" w:hAnsi="Times New Roman" w:cs="Times New Roman"/>
          <w:i/>
          <w:iCs/>
          <w:sz w:val="24"/>
          <w:szCs w:val="24"/>
        </w:rPr>
        <w:t xml:space="preserve">Journal of Consulting and </w:t>
      </w:r>
      <w:r w:rsidR="00C15A7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Clinical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62</w:t>
      </w:r>
      <w:r w:rsidRPr="0013461E">
        <w:rPr>
          <w:rFonts w:ascii="Times New Roman" w:hAnsi="Times New Roman" w:cs="Times New Roman"/>
          <w:sz w:val="24"/>
          <w:szCs w:val="24"/>
        </w:rPr>
        <w:t xml:space="preserve">(5), 1000–1008.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10.1037/0022-006x.62.5.1000</w:t>
      </w:r>
    </w:p>
    <w:bookmarkEnd w:id="31"/>
    <w:p w14:paraId="3F6102C0"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Maloney, E. A., </w:t>
      </w:r>
      <w:proofErr w:type="spellStart"/>
      <w:r w:rsidRPr="0013461E">
        <w:rPr>
          <w:rFonts w:ascii="Times New Roman" w:hAnsi="Times New Roman" w:cs="Times New Roman"/>
          <w:sz w:val="24"/>
          <w:szCs w:val="24"/>
        </w:rPr>
        <w:t>Sattizahn</w:t>
      </w:r>
      <w:proofErr w:type="spellEnd"/>
      <w:r w:rsidRPr="0013461E">
        <w:rPr>
          <w:rFonts w:ascii="Times New Roman" w:hAnsi="Times New Roman" w:cs="Times New Roman"/>
          <w:sz w:val="24"/>
          <w:szCs w:val="24"/>
        </w:rPr>
        <w:t xml:space="preserve">, J. R., &amp; </w:t>
      </w:r>
      <w:proofErr w:type="spellStart"/>
      <w:r w:rsidRPr="0013461E">
        <w:rPr>
          <w:rFonts w:ascii="Times New Roman" w:hAnsi="Times New Roman" w:cs="Times New Roman"/>
          <w:sz w:val="24"/>
          <w:szCs w:val="24"/>
        </w:rPr>
        <w:t>Beilock</w:t>
      </w:r>
      <w:proofErr w:type="spellEnd"/>
      <w:r w:rsidRPr="0013461E">
        <w:rPr>
          <w:rFonts w:ascii="Times New Roman" w:hAnsi="Times New Roman" w:cs="Times New Roman"/>
          <w:sz w:val="24"/>
          <w:szCs w:val="24"/>
        </w:rPr>
        <w:t>, S. L. (2014). Anxiety and cognition. </w:t>
      </w:r>
      <w:r w:rsidRPr="0013461E">
        <w:rPr>
          <w:rFonts w:ascii="Times New Roman" w:hAnsi="Times New Roman" w:cs="Times New Roman"/>
          <w:i/>
          <w:iCs/>
          <w:sz w:val="24"/>
          <w:szCs w:val="24"/>
        </w:rPr>
        <w:t xml:space="preserve">Wiley </w:t>
      </w:r>
      <w:r w:rsidRPr="0013461E">
        <w:rPr>
          <w:rFonts w:ascii="Times New Roman" w:hAnsi="Times New Roman" w:cs="Times New Roman"/>
          <w:i/>
          <w:iCs/>
          <w:sz w:val="24"/>
          <w:szCs w:val="24"/>
        </w:rPr>
        <w:br/>
        <w:t xml:space="preserve">     Interdisciplinary Reviews: Cognitive Science</w:t>
      </w:r>
      <w:r w:rsidRPr="0013461E">
        <w:rPr>
          <w:rFonts w:ascii="Times New Roman" w:hAnsi="Times New Roman" w:cs="Times New Roman"/>
          <w:sz w:val="24"/>
          <w:szCs w:val="24"/>
        </w:rPr>
        <w:t>, </w:t>
      </w:r>
      <w:r w:rsidRPr="0013461E">
        <w:rPr>
          <w:rFonts w:ascii="Times New Roman" w:hAnsi="Times New Roman" w:cs="Times New Roman"/>
          <w:i/>
          <w:iCs/>
          <w:sz w:val="24"/>
          <w:szCs w:val="24"/>
        </w:rPr>
        <w:t>5</w:t>
      </w:r>
      <w:r w:rsidRPr="0013461E">
        <w:rPr>
          <w:rFonts w:ascii="Times New Roman" w:hAnsi="Times New Roman" w:cs="Times New Roman"/>
          <w:sz w:val="24"/>
          <w:szCs w:val="24"/>
        </w:rPr>
        <w:t xml:space="preserve">(4), 403–411.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10.1002/wcs.1299</w:t>
      </w:r>
    </w:p>
    <w:p w14:paraId="07B34B0F" w14:textId="7965EC96" w:rsidR="008A5471"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Mehra</w:t>
      </w:r>
      <w:proofErr w:type="spellEnd"/>
      <w:r w:rsidRPr="0013461E">
        <w:rPr>
          <w:rFonts w:ascii="Times New Roman" w:hAnsi="Times New Roman" w:cs="Times New Roman"/>
          <w:sz w:val="24"/>
          <w:szCs w:val="24"/>
        </w:rPr>
        <w:t xml:space="preserve">, B. (2002). The </w:t>
      </w:r>
      <w:r w:rsidR="007F4D15">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007F4D15">
        <w:rPr>
          <w:rFonts w:ascii="Times New Roman" w:hAnsi="Times New Roman" w:cs="Times New Roman"/>
          <w:sz w:val="24"/>
          <w:szCs w:val="24"/>
        </w:rPr>
        <w:t>r</w:t>
      </w:r>
      <w:r w:rsidRPr="0013461E">
        <w:rPr>
          <w:rFonts w:ascii="Times New Roman" w:hAnsi="Times New Roman" w:cs="Times New Roman"/>
          <w:sz w:val="24"/>
          <w:szCs w:val="24"/>
        </w:rPr>
        <w:t xml:space="preserve">eport </w:t>
      </w:r>
      <w:r w:rsidR="007F4D15">
        <w:rPr>
          <w:rFonts w:ascii="Times New Roman" w:hAnsi="Times New Roman" w:cs="Times New Roman"/>
          <w:sz w:val="24"/>
          <w:szCs w:val="24"/>
        </w:rPr>
        <w:t>b</w:t>
      </w:r>
      <w:r w:rsidRPr="0013461E">
        <w:rPr>
          <w:rFonts w:ascii="Times New Roman" w:hAnsi="Times New Roman" w:cs="Times New Roman"/>
          <w:sz w:val="24"/>
          <w:szCs w:val="24"/>
        </w:rPr>
        <w:t xml:space="preserve">ias in </w:t>
      </w:r>
      <w:r w:rsidR="007F4D15">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007F4D15">
        <w:rPr>
          <w:rFonts w:ascii="Times New Roman" w:hAnsi="Times New Roman" w:cs="Times New Roman"/>
          <w:sz w:val="24"/>
          <w:szCs w:val="24"/>
        </w:rPr>
        <w:t>r</w:t>
      </w:r>
      <w:r w:rsidRPr="0013461E">
        <w:rPr>
          <w:rFonts w:ascii="Times New Roman" w:hAnsi="Times New Roman" w:cs="Times New Roman"/>
          <w:sz w:val="24"/>
          <w:szCs w:val="24"/>
        </w:rPr>
        <w:t xml:space="preserve">esearch: Voices from an </w:t>
      </w:r>
      <w:r w:rsidR="008B59F5">
        <w:rPr>
          <w:rFonts w:ascii="Times New Roman" w:hAnsi="Times New Roman" w:cs="Times New Roman"/>
          <w:sz w:val="24"/>
          <w:szCs w:val="24"/>
        </w:rPr>
        <w:br/>
        <w:t xml:space="preserve">     </w:t>
      </w:r>
      <w:r w:rsidR="007F4D15">
        <w:rPr>
          <w:rFonts w:ascii="Times New Roman" w:hAnsi="Times New Roman" w:cs="Times New Roman"/>
          <w:sz w:val="24"/>
          <w:szCs w:val="24"/>
        </w:rPr>
        <w:t>o</w:t>
      </w:r>
      <w:r w:rsidRPr="0013461E">
        <w:rPr>
          <w:rFonts w:ascii="Times New Roman" w:hAnsi="Times New Roman" w:cs="Times New Roman"/>
          <w:sz w:val="24"/>
          <w:szCs w:val="24"/>
        </w:rPr>
        <w:t xml:space="preserve">nline </w:t>
      </w:r>
      <w:r w:rsidR="007F4D15">
        <w:rPr>
          <w:rFonts w:ascii="Times New Roman" w:hAnsi="Times New Roman" w:cs="Times New Roman"/>
          <w:sz w:val="24"/>
          <w:szCs w:val="24"/>
        </w:rPr>
        <w:t>c</w:t>
      </w:r>
      <w:r w:rsidRPr="0013461E">
        <w:rPr>
          <w:rFonts w:ascii="Times New Roman" w:hAnsi="Times New Roman" w:cs="Times New Roman"/>
          <w:sz w:val="24"/>
          <w:szCs w:val="24"/>
        </w:rPr>
        <w:t xml:space="preserve">lassroom. Retrieved December 3, 2019, from </w:t>
      </w:r>
      <w:r w:rsidR="008B59F5">
        <w:rPr>
          <w:rFonts w:ascii="Times New Roman" w:hAnsi="Times New Roman" w:cs="Times New Roman"/>
          <w:sz w:val="24"/>
          <w:szCs w:val="24"/>
        </w:rPr>
        <w:t xml:space="preserve">  </w:t>
      </w:r>
      <w:r w:rsidR="008B59F5">
        <w:rPr>
          <w:rFonts w:ascii="Times New Roman" w:hAnsi="Times New Roman" w:cs="Times New Roman"/>
          <w:sz w:val="24"/>
          <w:szCs w:val="24"/>
        </w:rPr>
        <w:br/>
        <w:t xml:space="preserve">      </w:t>
      </w:r>
      <w:r w:rsidRPr="0013461E">
        <w:rPr>
          <w:rFonts w:ascii="Times New Roman" w:hAnsi="Times New Roman" w:cs="Times New Roman"/>
          <w:sz w:val="24"/>
          <w:szCs w:val="24"/>
        </w:rPr>
        <w:t>https://www.academia.edu/40613504/The_Qualitative_Report_Bias_in_Qualitative_</w:t>
      </w:r>
      <w:r w:rsidRPr="0013461E">
        <w:rPr>
          <w:rFonts w:ascii="Times New Roman" w:hAnsi="Times New Roman" w:cs="Times New Roman"/>
          <w:sz w:val="24"/>
          <w:szCs w:val="24"/>
        </w:rPr>
        <w:br/>
        <w:t xml:space="preserve">     </w:t>
      </w:r>
      <w:r w:rsidR="008B59F5">
        <w:rPr>
          <w:rFonts w:ascii="Times New Roman" w:hAnsi="Times New Roman" w:cs="Times New Roman"/>
          <w:sz w:val="24"/>
          <w:szCs w:val="24"/>
        </w:rPr>
        <w:t xml:space="preserve"> </w:t>
      </w:r>
      <w:proofErr w:type="spellStart"/>
      <w:r w:rsidRPr="0013461E">
        <w:rPr>
          <w:rFonts w:ascii="Times New Roman" w:hAnsi="Times New Roman" w:cs="Times New Roman"/>
          <w:sz w:val="24"/>
          <w:szCs w:val="24"/>
        </w:rPr>
        <w:t>Research_Voices_from_an_Online_Classroom</w:t>
      </w:r>
      <w:proofErr w:type="spellEnd"/>
    </w:p>
    <w:p w14:paraId="48BB832A" w14:textId="77777777" w:rsidR="0068112B" w:rsidRPr="0068112B" w:rsidRDefault="0068112B" w:rsidP="0068112B">
      <w:pPr>
        <w:rPr>
          <w:rFonts w:ascii="Times New Roman" w:hAnsi="Times New Roman" w:cs="Times New Roman"/>
          <w:sz w:val="24"/>
          <w:szCs w:val="24"/>
        </w:rPr>
      </w:pPr>
      <w:r w:rsidRPr="0068112B">
        <w:rPr>
          <w:rFonts w:ascii="Times New Roman" w:hAnsi="Times New Roman" w:cs="Times New Roman"/>
          <w:sz w:val="24"/>
          <w:szCs w:val="24"/>
        </w:rPr>
        <w:t xml:space="preserve">Mental Health Foundation (2016). </w:t>
      </w:r>
      <w:r w:rsidRPr="0068112B">
        <w:rPr>
          <w:rFonts w:ascii="Times New Roman" w:hAnsi="Times New Roman" w:cs="Times New Roman"/>
          <w:i/>
          <w:iCs/>
          <w:sz w:val="24"/>
          <w:szCs w:val="24"/>
        </w:rPr>
        <w:t>Mental Health in Wales: Fundamental facts</w:t>
      </w:r>
      <w:r w:rsidRPr="0068112B">
        <w:rPr>
          <w:rFonts w:ascii="Times New Roman" w:hAnsi="Times New Roman" w:cs="Times New Roman"/>
          <w:sz w:val="24"/>
          <w:szCs w:val="24"/>
        </w:rPr>
        <w:t xml:space="preserve">.  Retrieved </w:t>
      </w:r>
      <w:r w:rsidRPr="0068112B">
        <w:rPr>
          <w:rFonts w:ascii="Times New Roman" w:hAnsi="Times New Roman" w:cs="Times New Roman"/>
          <w:sz w:val="24"/>
          <w:szCs w:val="24"/>
        </w:rPr>
        <w:br/>
        <w:t xml:space="preserve">     from </w:t>
      </w:r>
      <w:hyperlink r:id="rId16" w:history="1">
        <w:r w:rsidRPr="0068112B">
          <w:rPr>
            <w:rStyle w:val="Hyperlink"/>
            <w:rFonts w:ascii="Times New Roman" w:hAnsi="Times New Roman" w:cs="Times New Roman"/>
            <w:sz w:val="24"/>
            <w:szCs w:val="24"/>
          </w:rPr>
          <w:t>https://www.mentalhealth.org.uk/sites/default/files/FF16%20Wales.pdf</w:t>
        </w:r>
      </w:hyperlink>
    </w:p>
    <w:p w14:paraId="0453209F" w14:textId="25D7D1E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Mooney, C. G. (2001). </w:t>
      </w:r>
      <w:r w:rsidRPr="0013461E">
        <w:rPr>
          <w:rFonts w:ascii="Times New Roman" w:hAnsi="Times New Roman" w:cs="Times New Roman"/>
          <w:i/>
          <w:iCs/>
          <w:sz w:val="24"/>
          <w:szCs w:val="24"/>
        </w:rPr>
        <w:t xml:space="preserve">Theories of childhood: </w:t>
      </w:r>
      <w:r w:rsidR="007F4D15">
        <w:rPr>
          <w:rFonts w:ascii="Times New Roman" w:hAnsi="Times New Roman" w:cs="Times New Roman"/>
          <w:i/>
          <w:iCs/>
          <w:sz w:val="24"/>
          <w:szCs w:val="24"/>
        </w:rPr>
        <w:t>A</w:t>
      </w:r>
      <w:r w:rsidRPr="0013461E">
        <w:rPr>
          <w:rFonts w:ascii="Times New Roman" w:hAnsi="Times New Roman" w:cs="Times New Roman"/>
          <w:i/>
          <w:iCs/>
          <w:sz w:val="24"/>
          <w:szCs w:val="24"/>
        </w:rPr>
        <w:t xml:space="preserve">n </w:t>
      </w:r>
      <w:r w:rsidR="00FB266C">
        <w:rPr>
          <w:rFonts w:ascii="Times New Roman" w:hAnsi="Times New Roman" w:cs="Times New Roman"/>
          <w:i/>
          <w:iCs/>
          <w:sz w:val="24"/>
          <w:szCs w:val="24"/>
        </w:rPr>
        <w:t>I</w:t>
      </w:r>
      <w:r w:rsidRPr="0013461E">
        <w:rPr>
          <w:rFonts w:ascii="Times New Roman" w:hAnsi="Times New Roman" w:cs="Times New Roman"/>
          <w:i/>
          <w:iCs/>
          <w:sz w:val="24"/>
          <w:szCs w:val="24"/>
        </w:rPr>
        <w:t xml:space="preserve">ntroduction to Dewey, Montessori, </w:t>
      </w:r>
      <w:r w:rsidR="008B59F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Erikson, Piaget, and Vygotsky</w:t>
      </w:r>
      <w:r w:rsidRPr="0013461E">
        <w:rPr>
          <w:rFonts w:ascii="Times New Roman" w:hAnsi="Times New Roman" w:cs="Times New Roman"/>
          <w:sz w:val="24"/>
          <w:szCs w:val="24"/>
        </w:rPr>
        <w:t xml:space="preserve">. St. Paul, MN: </w:t>
      </w:r>
      <w:proofErr w:type="spellStart"/>
      <w:r w:rsidRPr="0013461E">
        <w:rPr>
          <w:rFonts w:ascii="Times New Roman" w:hAnsi="Times New Roman" w:cs="Times New Roman"/>
          <w:sz w:val="24"/>
          <w:szCs w:val="24"/>
        </w:rPr>
        <w:t>Redleaf</w:t>
      </w:r>
      <w:proofErr w:type="spellEnd"/>
      <w:r w:rsidRPr="0013461E">
        <w:rPr>
          <w:rFonts w:ascii="Times New Roman" w:hAnsi="Times New Roman" w:cs="Times New Roman"/>
          <w:sz w:val="24"/>
          <w:szCs w:val="24"/>
        </w:rPr>
        <w:t xml:space="preserve"> Press.</w:t>
      </w:r>
    </w:p>
    <w:p w14:paraId="041720A6"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Moran, T. P. (2016). Anxiety and working memory capacity: A meta-analysis and narrative </w:t>
      </w:r>
      <w:r w:rsidRPr="0013461E">
        <w:rPr>
          <w:rFonts w:ascii="Times New Roman" w:hAnsi="Times New Roman" w:cs="Times New Roman"/>
          <w:sz w:val="24"/>
          <w:szCs w:val="24"/>
        </w:rPr>
        <w:br/>
        <w:t xml:space="preserve">     review. </w:t>
      </w:r>
      <w:r w:rsidRPr="0013461E">
        <w:rPr>
          <w:rFonts w:ascii="Times New Roman" w:hAnsi="Times New Roman" w:cs="Times New Roman"/>
          <w:i/>
          <w:iCs/>
          <w:sz w:val="24"/>
          <w:szCs w:val="24"/>
        </w:rPr>
        <w:t>Psychological Bulletin</w:t>
      </w:r>
      <w:r w:rsidRPr="0013461E">
        <w:rPr>
          <w:rFonts w:ascii="Times New Roman" w:hAnsi="Times New Roman" w:cs="Times New Roman"/>
          <w:sz w:val="24"/>
          <w:szCs w:val="24"/>
        </w:rPr>
        <w:t>, </w:t>
      </w:r>
      <w:r w:rsidRPr="0013461E">
        <w:rPr>
          <w:rFonts w:ascii="Times New Roman" w:hAnsi="Times New Roman" w:cs="Times New Roman"/>
          <w:i/>
          <w:iCs/>
          <w:sz w:val="24"/>
          <w:szCs w:val="24"/>
        </w:rPr>
        <w:t>142</w:t>
      </w:r>
      <w:r w:rsidRPr="0013461E">
        <w:rPr>
          <w:rFonts w:ascii="Times New Roman" w:hAnsi="Times New Roman" w:cs="Times New Roman"/>
          <w:sz w:val="24"/>
          <w:szCs w:val="24"/>
        </w:rPr>
        <w:t xml:space="preserve">(8), 831–864.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10.1037/bul0000051</w:t>
      </w:r>
    </w:p>
    <w:p w14:paraId="064C2C37" w14:textId="6655FED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Murray, R., &amp; O’Brien, L. (2005). Such enthusiasm—a joy to see: an evaluation of Forest </w:t>
      </w:r>
      <w:r w:rsidR="00585870">
        <w:rPr>
          <w:rFonts w:ascii="Times New Roman" w:hAnsi="Times New Roman" w:cs="Times New Roman"/>
          <w:sz w:val="24"/>
          <w:szCs w:val="24"/>
        </w:rPr>
        <w:br/>
        <w:t xml:space="preserve">     </w:t>
      </w:r>
      <w:r w:rsidRPr="0013461E">
        <w:rPr>
          <w:rFonts w:ascii="Times New Roman" w:hAnsi="Times New Roman" w:cs="Times New Roman"/>
          <w:sz w:val="24"/>
          <w:szCs w:val="24"/>
        </w:rPr>
        <w:t>School in England. </w:t>
      </w:r>
      <w:r w:rsidRPr="0013461E">
        <w:rPr>
          <w:rFonts w:ascii="Times New Roman" w:hAnsi="Times New Roman" w:cs="Times New Roman"/>
          <w:i/>
          <w:iCs/>
          <w:sz w:val="24"/>
          <w:szCs w:val="24"/>
        </w:rPr>
        <w:t>Forest Research and the New Economics Foundation</w:t>
      </w:r>
      <w:r w:rsidRPr="0013461E">
        <w:rPr>
          <w:rFonts w:ascii="Times New Roman" w:hAnsi="Times New Roman" w:cs="Times New Roman"/>
          <w:sz w:val="24"/>
          <w:szCs w:val="24"/>
        </w:rPr>
        <w:t>.</w:t>
      </w:r>
    </w:p>
    <w:p w14:paraId="3348FE64" w14:textId="23303279"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Mutz, M., &amp; Müller, J. (2016). Mental health benefits of outdoor adventures: Results from </w:t>
      </w:r>
      <w:r w:rsidR="00B775F7">
        <w:rPr>
          <w:rFonts w:ascii="Times New Roman" w:hAnsi="Times New Roman" w:cs="Times New Roman"/>
          <w:sz w:val="24"/>
          <w:szCs w:val="24"/>
        </w:rPr>
        <w:br/>
        <w:t xml:space="preserve">     </w:t>
      </w:r>
      <w:r w:rsidRPr="0013461E">
        <w:rPr>
          <w:rFonts w:ascii="Times New Roman" w:hAnsi="Times New Roman" w:cs="Times New Roman"/>
          <w:sz w:val="24"/>
          <w:szCs w:val="24"/>
        </w:rPr>
        <w:t>two pilot studies. </w:t>
      </w:r>
      <w:r w:rsidRPr="0013461E">
        <w:rPr>
          <w:rFonts w:ascii="Times New Roman" w:hAnsi="Times New Roman" w:cs="Times New Roman"/>
          <w:i/>
          <w:iCs/>
          <w:sz w:val="24"/>
          <w:szCs w:val="24"/>
        </w:rPr>
        <w:t>Journal of Adolescence</w:t>
      </w:r>
      <w:r w:rsidRPr="0013461E">
        <w:rPr>
          <w:rFonts w:ascii="Times New Roman" w:hAnsi="Times New Roman" w:cs="Times New Roman"/>
          <w:sz w:val="24"/>
          <w:szCs w:val="24"/>
        </w:rPr>
        <w:t>, </w:t>
      </w:r>
      <w:r w:rsidRPr="0013461E">
        <w:rPr>
          <w:rFonts w:ascii="Times New Roman" w:hAnsi="Times New Roman" w:cs="Times New Roman"/>
          <w:i/>
          <w:iCs/>
          <w:sz w:val="24"/>
          <w:szCs w:val="24"/>
        </w:rPr>
        <w:t>49</w:t>
      </w:r>
      <w:r w:rsidRPr="0013461E">
        <w:rPr>
          <w:rFonts w:ascii="Times New Roman" w:hAnsi="Times New Roman" w:cs="Times New Roman"/>
          <w:sz w:val="24"/>
          <w:szCs w:val="24"/>
        </w:rPr>
        <w:t xml:space="preserve">, 105–114. </w:t>
      </w:r>
      <w:r w:rsidR="00B775F7">
        <w:rPr>
          <w:rFonts w:ascii="Times New Roman" w:hAnsi="Times New Roman" w:cs="Times New Roman"/>
          <w:sz w:val="24"/>
          <w:szCs w:val="24"/>
        </w:rPr>
        <w:br/>
        <w:t xml:space="preserve">     </w:t>
      </w:r>
      <w:proofErr w:type="gramStart"/>
      <w:r w:rsidRPr="0013461E">
        <w:rPr>
          <w:rFonts w:ascii="Times New Roman" w:hAnsi="Times New Roman" w:cs="Times New Roman"/>
          <w:sz w:val="24"/>
          <w:szCs w:val="24"/>
        </w:rPr>
        <w:t>doi:10.1016/j.adolescence</w:t>
      </w:r>
      <w:proofErr w:type="gramEnd"/>
      <w:r w:rsidRPr="0013461E">
        <w:rPr>
          <w:rFonts w:ascii="Times New Roman" w:hAnsi="Times New Roman" w:cs="Times New Roman"/>
          <w:sz w:val="24"/>
          <w:szCs w:val="24"/>
        </w:rPr>
        <w:t>.2016.03.009</w:t>
      </w:r>
    </w:p>
    <w:p w14:paraId="125415F4" w14:textId="596961C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lastRenderedPageBreak/>
        <w:t xml:space="preserve">Nakamura, J., &amp; Csikszentmihalyi, M. (2002). The concept of flow. In C. R. Snyder &amp; S. J. </w:t>
      </w:r>
      <w:r w:rsidR="00B775F7">
        <w:rPr>
          <w:rFonts w:ascii="Times New Roman" w:hAnsi="Times New Roman" w:cs="Times New Roman"/>
          <w:sz w:val="24"/>
          <w:szCs w:val="24"/>
        </w:rPr>
        <w:br/>
        <w:t xml:space="preserve">     </w:t>
      </w:r>
      <w:r w:rsidRPr="0013461E">
        <w:rPr>
          <w:rFonts w:ascii="Times New Roman" w:hAnsi="Times New Roman" w:cs="Times New Roman"/>
          <w:sz w:val="24"/>
          <w:szCs w:val="24"/>
        </w:rPr>
        <w:t>Lopez (Eds.), </w:t>
      </w:r>
      <w:r w:rsidRPr="0013461E">
        <w:rPr>
          <w:rFonts w:ascii="Times New Roman" w:hAnsi="Times New Roman" w:cs="Times New Roman"/>
          <w:i/>
          <w:iCs/>
          <w:sz w:val="24"/>
          <w:szCs w:val="24"/>
        </w:rPr>
        <w:t xml:space="preserve">Handbook of </w:t>
      </w:r>
      <w:r w:rsidR="00FB266C">
        <w:rPr>
          <w:rFonts w:ascii="Times New Roman" w:hAnsi="Times New Roman" w:cs="Times New Roman"/>
          <w:i/>
          <w:iCs/>
          <w:sz w:val="24"/>
          <w:szCs w:val="24"/>
        </w:rPr>
        <w:t>P</w:t>
      </w:r>
      <w:r w:rsidRPr="0013461E">
        <w:rPr>
          <w:rFonts w:ascii="Times New Roman" w:hAnsi="Times New Roman" w:cs="Times New Roman"/>
          <w:i/>
          <w:iCs/>
          <w:sz w:val="24"/>
          <w:szCs w:val="24"/>
        </w:rPr>
        <w:t xml:space="preserve">ositive </w:t>
      </w:r>
      <w:r w:rsidR="00FB266C">
        <w:rPr>
          <w:rFonts w:ascii="Times New Roman" w:hAnsi="Times New Roman" w:cs="Times New Roman"/>
          <w:i/>
          <w:iCs/>
          <w:sz w:val="24"/>
          <w:szCs w:val="24"/>
        </w:rPr>
        <w:t>P</w:t>
      </w:r>
      <w:r w:rsidRPr="0013461E">
        <w:rPr>
          <w:rFonts w:ascii="Times New Roman" w:hAnsi="Times New Roman" w:cs="Times New Roman"/>
          <w:i/>
          <w:iCs/>
          <w:sz w:val="24"/>
          <w:szCs w:val="24"/>
        </w:rPr>
        <w:t>sychology</w:t>
      </w:r>
      <w:r w:rsidRPr="0013461E">
        <w:rPr>
          <w:rFonts w:ascii="Times New Roman" w:hAnsi="Times New Roman" w:cs="Times New Roman"/>
          <w:sz w:val="24"/>
          <w:szCs w:val="24"/>
        </w:rPr>
        <w:t> (p. 89–105). Oxford University Press</w:t>
      </w:r>
    </w:p>
    <w:p w14:paraId="3EDADA07" w14:textId="1CC7AAA5"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Niehues, A. N., Bundy, A., Broom, A., &amp; Tranter, P. (2016). Reframing healthy risk taking: </w:t>
      </w:r>
      <w:r w:rsidR="00B775F7">
        <w:rPr>
          <w:rFonts w:ascii="Times New Roman" w:hAnsi="Times New Roman" w:cs="Times New Roman"/>
          <w:sz w:val="24"/>
          <w:szCs w:val="24"/>
        </w:rPr>
        <w:br/>
        <w:t xml:space="preserve">     </w:t>
      </w:r>
      <w:r w:rsidRPr="0013461E">
        <w:rPr>
          <w:rFonts w:ascii="Times New Roman" w:hAnsi="Times New Roman" w:cs="Times New Roman"/>
          <w:sz w:val="24"/>
          <w:szCs w:val="24"/>
        </w:rPr>
        <w:t>Parents’ dilemmas and strategies to promote children’s well-being. </w:t>
      </w:r>
      <w:r w:rsidRPr="0013461E">
        <w:rPr>
          <w:rFonts w:ascii="Times New Roman" w:hAnsi="Times New Roman" w:cs="Times New Roman"/>
          <w:i/>
          <w:iCs/>
          <w:sz w:val="24"/>
          <w:szCs w:val="24"/>
        </w:rPr>
        <w:t xml:space="preserve">Journal of </w:t>
      </w:r>
      <w:r w:rsidR="00B775F7">
        <w:rPr>
          <w:rFonts w:ascii="Times New Roman" w:hAnsi="Times New Roman" w:cs="Times New Roman"/>
          <w:i/>
          <w:iCs/>
          <w:sz w:val="24"/>
          <w:szCs w:val="24"/>
        </w:rPr>
        <w:br/>
        <w:t xml:space="preserve">     </w:t>
      </w:r>
      <w:r w:rsidRPr="0013461E">
        <w:rPr>
          <w:rFonts w:ascii="Times New Roman" w:hAnsi="Times New Roman" w:cs="Times New Roman"/>
          <w:i/>
          <w:iCs/>
          <w:sz w:val="24"/>
          <w:szCs w:val="24"/>
        </w:rPr>
        <w:t>Occupational Science</w:t>
      </w:r>
      <w:r w:rsidRPr="0013461E">
        <w:rPr>
          <w:rFonts w:ascii="Times New Roman" w:hAnsi="Times New Roman" w:cs="Times New Roman"/>
          <w:sz w:val="24"/>
          <w:szCs w:val="24"/>
        </w:rPr>
        <w:t>, </w:t>
      </w:r>
      <w:r w:rsidRPr="0013461E">
        <w:rPr>
          <w:rFonts w:ascii="Times New Roman" w:hAnsi="Times New Roman" w:cs="Times New Roman"/>
          <w:i/>
          <w:iCs/>
          <w:sz w:val="24"/>
          <w:szCs w:val="24"/>
        </w:rPr>
        <w:t>23</w:t>
      </w:r>
      <w:r w:rsidRPr="0013461E">
        <w:rPr>
          <w:rFonts w:ascii="Times New Roman" w:hAnsi="Times New Roman" w:cs="Times New Roman"/>
          <w:sz w:val="24"/>
          <w:szCs w:val="24"/>
        </w:rPr>
        <w:t xml:space="preserve">(4), 449–463.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10.1080/14427591.2016.1209424</w:t>
      </w:r>
    </w:p>
    <w:p w14:paraId="6CEB14B5" w14:textId="5003B43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O’Brien, L., &amp; Murray, R. (2007). Forest School and its impacts on young children: Case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studies in Britain. </w:t>
      </w:r>
      <w:r w:rsidRPr="0013461E">
        <w:rPr>
          <w:rFonts w:ascii="Times New Roman" w:hAnsi="Times New Roman" w:cs="Times New Roman"/>
          <w:i/>
          <w:iCs/>
          <w:sz w:val="24"/>
          <w:szCs w:val="24"/>
        </w:rPr>
        <w:t>Urban Forestry &amp; Urban Greening</w:t>
      </w:r>
      <w:r w:rsidRPr="0013461E">
        <w:rPr>
          <w:rFonts w:ascii="Times New Roman" w:hAnsi="Times New Roman" w:cs="Times New Roman"/>
          <w:sz w:val="24"/>
          <w:szCs w:val="24"/>
        </w:rPr>
        <w:t>, </w:t>
      </w:r>
      <w:r w:rsidRPr="0013461E">
        <w:rPr>
          <w:rFonts w:ascii="Times New Roman" w:hAnsi="Times New Roman" w:cs="Times New Roman"/>
          <w:i/>
          <w:iCs/>
          <w:sz w:val="24"/>
          <w:szCs w:val="24"/>
        </w:rPr>
        <w:t>6</w:t>
      </w:r>
      <w:r w:rsidRPr="0013461E">
        <w:rPr>
          <w:rFonts w:ascii="Times New Roman" w:hAnsi="Times New Roman" w:cs="Times New Roman"/>
          <w:sz w:val="24"/>
          <w:szCs w:val="24"/>
        </w:rPr>
        <w:t xml:space="preserve">(4), 249–265.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xml:space="preserve">: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10.1016/j.ufug.2007.03.006</w:t>
      </w:r>
    </w:p>
    <w:p w14:paraId="11865F9D" w14:textId="1AC43C4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Oliver, P. (2010). </w:t>
      </w:r>
      <w:r w:rsidRPr="0013461E">
        <w:rPr>
          <w:rFonts w:ascii="Times New Roman" w:hAnsi="Times New Roman" w:cs="Times New Roman"/>
          <w:i/>
          <w:iCs/>
          <w:sz w:val="24"/>
          <w:szCs w:val="24"/>
        </w:rPr>
        <w:t xml:space="preserve">The </w:t>
      </w:r>
      <w:r w:rsidR="00693BD4">
        <w:rPr>
          <w:rFonts w:ascii="Times New Roman" w:hAnsi="Times New Roman" w:cs="Times New Roman"/>
          <w:i/>
          <w:iCs/>
          <w:sz w:val="24"/>
          <w:szCs w:val="24"/>
        </w:rPr>
        <w:t>S</w:t>
      </w:r>
      <w:r w:rsidRPr="0013461E">
        <w:rPr>
          <w:rFonts w:ascii="Times New Roman" w:hAnsi="Times New Roman" w:cs="Times New Roman"/>
          <w:i/>
          <w:iCs/>
          <w:sz w:val="24"/>
          <w:szCs w:val="24"/>
        </w:rPr>
        <w:t xml:space="preserve">tudents </w:t>
      </w:r>
      <w:r w:rsidR="00693BD4">
        <w:rPr>
          <w:rFonts w:ascii="Times New Roman" w:hAnsi="Times New Roman" w:cs="Times New Roman"/>
          <w:i/>
          <w:iCs/>
          <w:sz w:val="24"/>
          <w:szCs w:val="24"/>
        </w:rPr>
        <w:t>G</w:t>
      </w:r>
      <w:r w:rsidRPr="0013461E">
        <w:rPr>
          <w:rFonts w:ascii="Times New Roman" w:hAnsi="Times New Roman" w:cs="Times New Roman"/>
          <w:i/>
          <w:iCs/>
          <w:sz w:val="24"/>
          <w:szCs w:val="24"/>
        </w:rPr>
        <w:t xml:space="preserve">uide to </w:t>
      </w:r>
      <w:r w:rsidR="00693BD4">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w:t>
      </w:r>
      <w:r w:rsidR="00693BD4">
        <w:rPr>
          <w:rFonts w:ascii="Times New Roman" w:hAnsi="Times New Roman" w:cs="Times New Roman"/>
          <w:i/>
          <w:iCs/>
          <w:sz w:val="24"/>
          <w:szCs w:val="24"/>
        </w:rPr>
        <w:t>E</w:t>
      </w:r>
      <w:r w:rsidRPr="0013461E">
        <w:rPr>
          <w:rFonts w:ascii="Times New Roman" w:hAnsi="Times New Roman" w:cs="Times New Roman"/>
          <w:i/>
          <w:iCs/>
          <w:sz w:val="24"/>
          <w:szCs w:val="24"/>
        </w:rPr>
        <w:t>thics</w:t>
      </w:r>
      <w:r w:rsidRPr="0013461E">
        <w:rPr>
          <w:rFonts w:ascii="Times New Roman" w:hAnsi="Times New Roman" w:cs="Times New Roman"/>
          <w:sz w:val="24"/>
          <w:szCs w:val="24"/>
        </w:rPr>
        <w:t xml:space="preserve"> (2nd ed.). Maidenhead: Open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University Press.</w:t>
      </w:r>
    </w:p>
    <w:p w14:paraId="6B0EC740" w14:textId="336AD4DF"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Orion, N., &amp; </w:t>
      </w:r>
      <w:proofErr w:type="spellStart"/>
      <w:r w:rsidRPr="0013461E">
        <w:rPr>
          <w:rFonts w:ascii="Times New Roman" w:hAnsi="Times New Roman" w:cs="Times New Roman"/>
          <w:sz w:val="24"/>
          <w:szCs w:val="24"/>
        </w:rPr>
        <w:t>Hofstein</w:t>
      </w:r>
      <w:proofErr w:type="spellEnd"/>
      <w:r w:rsidRPr="0013461E">
        <w:rPr>
          <w:rFonts w:ascii="Times New Roman" w:hAnsi="Times New Roman" w:cs="Times New Roman"/>
          <w:sz w:val="24"/>
          <w:szCs w:val="24"/>
        </w:rPr>
        <w:t xml:space="preserve">, A. (1994). Factors that influence learning during a scientific field trip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in a natural environment. </w:t>
      </w:r>
      <w:r w:rsidRPr="0013461E">
        <w:rPr>
          <w:rFonts w:ascii="Times New Roman" w:hAnsi="Times New Roman" w:cs="Times New Roman"/>
          <w:i/>
          <w:iCs/>
          <w:sz w:val="24"/>
          <w:szCs w:val="24"/>
        </w:rPr>
        <w:t>Journal of Research in Science Teaching</w:t>
      </w:r>
      <w:r w:rsidRPr="0013461E">
        <w:rPr>
          <w:rFonts w:ascii="Times New Roman" w:hAnsi="Times New Roman" w:cs="Times New Roman"/>
          <w:sz w:val="24"/>
          <w:szCs w:val="24"/>
        </w:rPr>
        <w:t>, </w:t>
      </w:r>
      <w:r w:rsidRPr="0013461E">
        <w:rPr>
          <w:rFonts w:ascii="Times New Roman" w:hAnsi="Times New Roman" w:cs="Times New Roman"/>
          <w:i/>
          <w:iCs/>
          <w:sz w:val="24"/>
          <w:szCs w:val="24"/>
        </w:rPr>
        <w:t>31</w:t>
      </w:r>
      <w:r w:rsidRPr="0013461E">
        <w:rPr>
          <w:rFonts w:ascii="Times New Roman" w:hAnsi="Times New Roman" w:cs="Times New Roman"/>
          <w:sz w:val="24"/>
          <w:szCs w:val="24"/>
        </w:rPr>
        <w:t xml:space="preserve">(10), 1097–1119.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doi:10.1002/tea.3660311005</w:t>
      </w:r>
    </w:p>
    <w:p w14:paraId="30FECB73" w14:textId="4A12BD3E"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Owens, M., Stevenson, J., </w:t>
      </w:r>
      <w:proofErr w:type="spellStart"/>
      <w:r w:rsidRPr="0013461E">
        <w:rPr>
          <w:rFonts w:ascii="Times New Roman" w:hAnsi="Times New Roman" w:cs="Times New Roman"/>
          <w:sz w:val="24"/>
          <w:szCs w:val="24"/>
        </w:rPr>
        <w:t>Hadwin</w:t>
      </w:r>
      <w:proofErr w:type="spellEnd"/>
      <w:r w:rsidRPr="0013461E">
        <w:rPr>
          <w:rFonts w:ascii="Times New Roman" w:hAnsi="Times New Roman" w:cs="Times New Roman"/>
          <w:sz w:val="24"/>
          <w:szCs w:val="24"/>
        </w:rPr>
        <w:t xml:space="preserve">, J. A., &amp; Norgate, R. (2012). Anxiety and depression in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academic performance: An exploration of the mediating factors of worry and working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memory. </w:t>
      </w:r>
      <w:r w:rsidRPr="0013461E">
        <w:rPr>
          <w:rFonts w:ascii="Times New Roman" w:hAnsi="Times New Roman" w:cs="Times New Roman"/>
          <w:i/>
          <w:iCs/>
          <w:sz w:val="24"/>
          <w:szCs w:val="24"/>
        </w:rPr>
        <w:t>School Psychology International</w:t>
      </w:r>
      <w:r w:rsidRPr="0013461E">
        <w:rPr>
          <w:rFonts w:ascii="Times New Roman" w:hAnsi="Times New Roman" w:cs="Times New Roman"/>
          <w:sz w:val="24"/>
          <w:szCs w:val="24"/>
        </w:rPr>
        <w:t>, </w:t>
      </w:r>
      <w:r w:rsidRPr="0013461E">
        <w:rPr>
          <w:rFonts w:ascii="Times New Roman" w:hAnsi="Times New Roman" w:cs="Times New Roman"/>
          <w:i/>
          <w:iCs/>
          <w:sz w:val="24"/>
          <w:szCs w:val="24"/>
        </w:rPr>
        <w:t>33</w:t>
      </w:r>
      <w:r w:rsidRPr="0013461E">
        <w:rPr>
          <w:rFonts w:ascii="Times New Roman" w:hAnsi="Times New Roman" w:cs="Times New Roman"/>
          <w:sz w:val="24"/>
          <w:szCs w:val="24"/>
        </w:rPr>
        <w:t xml:space="preserve">(4), 433–449.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xml:space="preserve">: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10.1177/0143034311427433</w:t>
      </w:r>
    </w:p>
    <w:p w14:paraId="39CFD584" w14:textId="188697F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Pearson, D. G., &amp; Craig, T. (2014). The great outdoors? Exploring the mental health benefits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of natural environments. </w:t>
      </w:r>
      <w:r w:rsidRPr="0013461E">
        <w:rPr>
          <w:rFonts w:ascii="Times New Roman" w:hAnsi="Times New Roman" w:cs="Times New Roman"/>
          <w:i/>
          <w:iCs/>
          <w:sz w:val="24"/>
          <w:szCs w:val="24"/>
        </w:rPr>
        <w:t>Frontiers in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5</w:t>
      </w:r>
      <w:r w:rsidRPr="0013461E">
        <w:rPr>
          <w:rFonts w:ascii="Times New Roman" w:hAnsi="Times New Roman" w:cs="Times New Roman"/>
          <w:sz w:val="24"/>
          <w:szCs w:val="24"/>
        </w:rPr>
        <w:t xml:space="preserve">.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10.3389/fpsyg.2014.01178</w:t>
      </w:r>
    </w:p>
    <w:p w14:paraId="753F0184" w14:textId="10F6A434"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Petkus</w:t>
      </w:r>
      <w:proofErr w:type="spellEnd"/>
      <w:r w:rsidRPr="0013461E">
        <w:rPr>
          <w:rFonts w:ascii="Times New Roman" w:hAnsi="Times New Roman" w:cs="Times New Roman"/>
          <w:sz w:val="24"/>
          <w:szCs w:val="24"/>
        </w:rPr>
        <w:t xml:space="preserve">, A., Reynolds, C., &amp; Gatz, M. (2017). Longitudinal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ssociation </w:t>
      </w:r>
      <w:r w:rsidR="00693BD4">
        <w:rPr>
          <w:rFonts w:ascii="Times New Roman" w:hAnsi="Times New Roman" w:cs="Times New Roman"/>
          <w:sz w:val="24"/>
          <w:szCs w:val="24"/>
        </w:rPr>
        <w:t>o</w:t>
      </w:r>
      <w:r w:rsidRPr="0013461E">
        <w:rPr>
          <w:rFonts w:ascii="Times New Roman" w:hAnsi="Times New Roman" w:cs="Times New Roman"/>
          <w:sz w:val="24"/>
          <w:szCs w:val="24"/>
        </w:rPr>
        <w:t xml:space="preserve">f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nxiety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nd </w:t>
      </w:r>
      <w:r w:rsidR="00D522CE">
        <w:rPr>
          <w:rFonts w:ascii="Times New Roman" w:hAnsi="Times New Roman" w:cs="Times New Roman"/>
          <w:sz w:val="24"/>
          <w:szCs w:val="24"/>
        </w:rPr>
        <w:br/>
        <w:t xml:space="preserve">     </w:t>
      </w:r>
      <w:r w:rsidR="00693BD4">
        <w:rPr>
          <w:rFonts w:ascii="Times New Roman" w:hAnsi="Times New Roman" w:cs="Times New Roman"/>
          <w:sz w:val="24"/>
          <w:szCs w:val="24"/>
        </w:rPr>
        <w:t>c</w:t>
      </w:r>
      <w:r w:rsidRPr="0013461E">
        <w:rPr>
          <w:rFonts w:ascii="Times New Roman" w:hAnsi="Times New Roman" w:cs="Times New Roman"/>
          <w:sz w:val="24"/>
          <w:szCs w:val="24"/>
        </w:rPr>
        <w:t xml:space="preserve">ognitive </w:t>
      </w:r>
      <w:r w:rsidR="00693BD4">
        <w:rPr>
          <w:rFonts w:ascii="Times New Roman" w:hAnsi="Times New Roman" w:cs="Times New Roman"/>
          <w:sz w:val="24"/>
          <w:szCs w:val="24"/>
        </w:rPr>
        <w:t>p</w:t>
      </w:r>
      <w:r w:rsidRPr="0013461E">
        <w:rPr>
          <w:rFonts w:ascii="Times New Roman" w:hAnsi="Times New Roman" w:cs="Times New Roman"/>
          <w:sz w:val="24"/>
          <w:szCs w:val="24"/>
        </w:rPr>
        <w:t xml:space="preserve">erformance: Genetic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nd </w:t>
      </w:r>
      <w:r w:rsidR="00693BD4">
        <w:rPr>
          <w:rFonts w:ascii="Times New Roman" w:hAnsi="Times New Roman" w:cs="Times New Roman"/>
          <w:sz w:val="24"/>
          <w:szCs w:val="24"/>
        </w:rPr>
        <w:t>e</w:t>
      </w:r>
      <w:r w:rsidRPr="0013461E">
        <w:rPr>
          <w:rFonts w:ascii="Times New Roman" w:hAnsi="Times New Roman" w:cs="Times New Roman"/>
          <w:sz w:val="24"/>
          <w:szCs w:val="24"/>
        </w:rPr>
        <w:t xml:space="preserve">nvironmental </w:t>
      </w:r>
      <w:r w:rsidR="00693BD4">
        <w:rPr>
          <w:rFonts w:ascii="Times New Roman" w:hAnsi="Times New Roman" w:cs="Times New Roman"/>
          <w:sz w:val="24"/>
          <w:szCs w:val="24"/>
        </w:rPr>
        <w:t>i</w:t>
      </w:r>
      <w:r w:rsidRPr="0013461E">
        <w:rPr>
          <w:rFonts w:ascii="Times New Roman" w:hAnsi="Times New Roman" w:cs="Times New Roman"/>
          <w:sz w:val="24"/>
          <w:szCs w:val="24"/>
        </w:rPr>
        <w:t>nfluences. </w:t>
      </w:r>
      <w:r w:rsidRPr="0013461E">
        <w:rPr>
          <w:rFonts w:ascii="Times New Roman" w:hAnsi="Times New Roman" w:cs="Times New Roman"/>
          <w:i/>
          <w:iCs/>
          <w:sz w:val="24"/>
          <w:szCs w:val="24"/>
        </w:rPr>
        <w:t xml:space="preserve">Innovation in </w:t>
      </w:r>
      <w:r w:rsidR="00D522CE">
        <w:rPr>
          <w:rFonts w:ascii="Times New Roman" w:hAnsi="Times New Roman" w:cs="Times New Roman"/>
          <w:i/>
          <w:iCs/>
          <w:sz w:val="24"/>
          <w:szCs w:val="24"/>
        </w:rPr>
        <w:br/>
        <w:t xml:space="preserve">     </w:t>
      </w:r>
      <w:r w:rsidRPr="0013461E">
        <w:rPr>
          <w:rFonts w:ascii="Times New Roman" w:hAnsi="Times New Roman" w:cs="Times New Roman"/>
          <w:i/>
          <w:iCs/>
          <w:sz w:val="24"/>
          <w:szCs w:val="24"/>
        </w:rPr>
        <w:t>Aging</w:t>
      </w:r>
      <w:r w:rsidRPr="0013461E">
        <w:rPr>
          <w:rFonts w:ascii="Times New Roman" w:hAnsi="Times New Roman" w:cs="Times New Roman"/>
          <w:sz w:val="24"/>
          <w:szCs w:val="24"/>
        </w:rPr>
        <w:t>, </w:t>
      </w:r>
      <w:r w:rsidRPr="0013461E">
        <w:rPr>
          <w:rFonts w:ascii="Times New Roman" w:hAnsi="Times New Roman" w:cs="Times New Roman"/>
          <w:i/>
          <w:iCs/>
          <w:sz w:val="24"/>
          <w:szCs w:val="24"/>
        </w:rPr>
        <w:t>1</w:t>
      </w:r>
      <w:r w:rsidRPr="0013461E">
        <w:rPr>
          <w:rFonts w:ascii="Times New Roman" w:hAnsi="Times New Roman" w:cs="Times New Roman"/>
          <w:sz w:val="24"/>
          <w:szCs w:val="24"/>
        </w:rPr>
        <w:t>(suppl_1), 84–84. doi:10.1093/</w:t>
      </w:r>
      <w:proofErr w:type="spellStart"/>
      <w:r w:rsidRPr="0013461E">
        <w:rPr>
          <w:rFonts w:ascii="Times New Roman" w:hAnsi="Times New Roman" w:cs="Times New Roman"/>
          <w:sz w:val="24"/>
          <w:szCs w:val="24"/>
        </w:rPr>
        <w:t>geroni</w:t>
      </w:r>
      <w:proofErr w:type="spellEnd"/>
      <w:r w:rsidRPr="0013461E">
        <w:rPr>
          <w:rFonts w:ascii="Times New Roman" w:hAnsi="Times New Roman" w:cs="Times New Roman"/>
          <w:sz w:val="24"/>
          <w:szCs w:val="24"/>
        </w:rPr>
        <w:t>/igx004.348</w:t>
      </w:r>
    </w:p>
    <w:p w14:paraId="0D2A199F" w14:textId="60703A24"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Piaget, J. (1952). Play, Dreams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nd </w:t>
      </w:r>
      <w:r w:rsidR="00693BD4">
        <w:rPr>
          <w:rFonts w:ascii="Times New Roman" w:hAnsi="Times New Roman" w:cs="Times New Roman"/>
          <w:sz w:val="24"/>
          <w:szCs w:val="24"/>
        </w:rPr>
        <w:t>i</w:t>
      </w:r>
      <w:r w:rsidRPr="0013461E">
        <w:rPr>
          <w:rFonts w:ascii="Times New Roman" w:hAnsi="Times New Roman" w:cs="Times New Roman"/>
          <w:sz w:val="24"/>
          <w:szCs w:val="24"/>
        </w:rPr>
        <w:t xml:space="preserve">mitation </w:t>
      </w:r>
      <w:proofErr w:type="gramStart"/>
      <w:r w:rsidRPr="0013461E">
        <w:rPr>
          <w:rFonts w:ascii="Times New Roman" w:hAnsi="Times New Roman" w:cs="Times New Roman"/>
          <w:sz w:val="24"/>
          <w:szCs w:val="24"/>
        </w:rPr>
        <w:t>In</w:t>
      </w:r>
      <w:proofErr w:type="gramEnd"/>
      <w:r w:rsidRPr="0013461E">
        <w:rPr>
          <w:rFonts w:ascii="Times New Roman" w:hAnsi="Times New Roman" w:cs="Times New Roman"/>
          <w:sz w:val="24"/>
          <w:szCs w:val="24"/>
        </w:rPr>
        <w:t xml:space="preserve"> </w:t>
      </w:r>
      <w:r w:rsidR="00693BD4">
        <w:rPr>
          <w:rFonts w:ascii="Times New Roman" w:hAnsi="Times New Roman" w:cs="Times New Roman"/>
          <w:sz w:val="24"/>
          <w:szCs w:val="24"/>
        </w:rPr>
        <w:t>c</w:t>
      </w:r>
      <w:r w:rsidRPr="0013461E">
        <w:rPr>
          <w:rFonts w:ascii="Times New Roman" w:hAnsi="Times New Roman" w:cs="Times New Roman"/>
          <w:sz w:val="24"/>
          <w:szCs w:val="24"/>
        </w:rPr>
        <w:t xml:space="preserve">hildhood.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10.4324/9781315009698</w:t>
      </w:r>
    </w:p>
    <w:p w14:paraId="5A74E3DA" w14:textId="5044A018" w:rsidR="0095010A" w:rsidRPr="0095010A" w:rsidRDefault="0095010A" w:rsidP="0095010A">
      <w:pPr>
        <w:rPr>
          <w:rFonts w:ascii="Times New Roman" w:hAnsi="Times New Roman" w:cs="Times New Roman"/>
          <w:sz w:val="24"/>
          <w:szCs w:val="24"/>
        </w:rPr>
      </w:pPr>
      <w:r w:rsidRPr="0095010A">
        <w:rPr>
          <w:rFonts w:ascii="Times New Roman" w:hAnsi="Times New Roman" w:cs="Times New Roman"/>
          <w:sz w:val="24"/>
          <w:szCs w:val="24"/>
        </w:rPr>
        <w:t>Pound, L. (2017). </w:t>
      </w:r>
      <w:r w:rsidRPr="0095010A">
        <w:rPr>
          <w:rFonts w:ascii="Times New Roman" w:hAnsi="Times New Roman" w:cs="Times New Roman"/>
          <w:i/>
          <w:iCs/>
          <w:sz w:val="24"/>
          <w:szCs w:val="24"/>
        </w:rPr>
        <w:t xml:space="preserve">How Children Learn-Book 1: From Montessori to </w:t>
      </w:r>
      <w:proofErr w:type="spellStart"/>
      <w:r w:rsidRPr="0095010A">
        <w:rPr>
          <w:rFonts w:ascii="Times New Roman" w:hAnsi="Times New Roman" w:cs="Times New Roman"/>
          <w:i/>
          <w:iCs/>
          <w:sz w:val="24"/>
          <w:szCs w:val="24"/>
        </w:rPr>
        <w:t>Vygosky</w:t>
      </w:r>
      <w:proofErr w:type="spellEnd"/>
      <w:r w:rsidRPr="0095010A">
        <w:rPr>
          <w:rFonts w:ascii="Times New Roman" w:hAnsi="Times New Roman" w:cs="Times New Roman"/>
          <w:i/>
          <w:iCs/>
          <w:sz w:val="24"/>
          <w:szCs w:val="24"/>
        </w:rPr>
        <w:t xml:space="preserve">-Educational </w:t>
      </w:r>
      <w:r>
        <w:rPr>
          <w:rFonts w:ascii="Times New Roman" w:hAnsi="Times New Roman" w:cs="Times New Roman"/>
          <w:i/>
          <w:iCs/>
          <w:sz w:val="24"/>
          <w:szCs w:val="24"/>
        </w:rPr>
        <w:br/>
        <w:t xml:space="preserve">     </w:t>
      </w:r>
      <w:r w:rsidRPr="0095010A">
        <w:rPr>
          <w:rFonts w:ascii="Times New Roman" w:hAnsi="Times New Roman" w:cs="Times New Roman"/>
          <w:i/>
          <w:iCs/>
          <w:sz w:val="24"/>
          <w:szCs w:val="24"/>
        </w:rPr>
        <w:t>Theories and Approaches Made Easy</w:t>
      </w:r>
      <w:r w:rsidRPr="0095010A">
        <w:rPr>
          <w:rFonts w:ascii="Times New Roman" w:hAnsi="Times New Roman" w:cs="Times New Roman"/>
          <w:sz w:val="24"/>
          <w:szCs w:val="24"/>
        </w:rPr>
        <w:t> (Vol. 1). Andrews UK Limited.</w:t>
      </w:r>
    </w:p>
    <w:p w14:paraId="23259532" w14:textId="7DDD69D5"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Reiss, F. (2013). Socioeconomic inequalities and mental health problems in children and </w:t>
      </w:r>
      <w:r w:rsidR="00D522CE">
        <w:rPr>
          <w:rFonts w:ascii="Times New Roman" w:hAnsi="Times New Roman" w:cs="Times New Roman"/>
          <w:sz w:val="24"/>
          <w:szCs w:val="24"/>
        </w:rPr>
        <w:br/>
        <w:t xml:space="preserve">     </w:t>
      </w:r>
      <w:proofErr w:type="spellStart"/>
      <w:proofErr w:type="gramStart"/>
      <w:r w:rsidRPr="0013461E">
        <w:rPr>
          <w:rFonts w:ascii="Times New Roman" w:hAnsi="Times New Roman" w:cs="Times New Roman"/>
          <w:sz w:val="24"/>
          <w:szCs w:val="24"/>
        </w:rPr>
        <w:t>adolescents:A</w:t>
      </w:r>
      <w:proofErr w:type="spellEnd"/>
      <w:proofErr w:type="gramEnd"/>
      <w:r w:rsidRPr="0013461E">
        <w:rPr>
          <w:rFonts w:ascii="Times New Roman" w:hAnsi="Times New Roman" w:cs="Times New Roman"/>
          <w:sz w:val="24"/>
          <w:szCs w:val="24"/>
        </w:rPr>
        <w:t xml:space="preserve"> systematic review. </w:t>
      </w:r>
      <w:r w:rsidRPr="0013461E">
        <w:rPr>
          <w:rFonts w:ascii="Times New Roman" w:hAnsi="Times New Roman" w:cs="Times New Roman"/>
          <w:i/>
          <w:iCs/>
          <w:sz w:val="24"/>
          <w:szCs w:val="24"/>
        </w:rPr>
        <w:t>Social Science &amp; Medicine</w:t>
      </w:r>
      <w:r w:rsidRPr="0013461E">
        <w:rPr>
          <w:rFonts w:ascii="Times New Roman" w:hAnsi="Times New Roman" w:cs="Times New Roman"/>
          <w:sz w:val="24"/>
          <w:szCs w:val="24"/>
        </w:rPr>
        <w:t>, </w:t>
      </w:r>
      <w:r w:rsidRPr="0013461E">
        <w:rPr>
          <w:rFonts w:ascii="Times New Roman" w:hAnsi="Times New Roman" w:cs="Times New Roman"/>
          <w:i/>
          <w:iCs/>
          <w:sz w:val="24"/>
          <w:szCs w:val="24"/>
        </w:rPr>
        <w:t>90</w:t>
      </w:r>
      <w:r w:rsidRPr="0013461E">
        <w:rPr>
          <w:rFonts w:ascii="Times New Roman" w:hAnsi="Times New Roman" w:cs="Times New Roman"/>
          <w:sz w:val="24"/>
          <w:szCs w:val="24"/>
        </w:rPr>
        <w:t xml:space="preserve">, 24–31.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xml:space="preserve">: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10.1016/j.socscimed.2013.04.026</w:t>
      </w:r>
    </w:p>
    <w:p w14:paraId="73D96DFC" w14:textId="361E4B8D"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Rieber</w:t>
      </w:r>
      <w:proofErr w:type="spellEnd"/>
      <w:r w:rsidRPr="0013461E">
        <w:rPr>
          <w:rFonts w:ascii="Times New Roman" w:hAnsi="Times New Roman" w:cs="Times New Roman"/>
          <w:sz w:val="24"/>
          <w:szCs w:val="24"/>
        </w:rPr>
        <w:t xml:space="preserve">, L. P. (1996). Seriously considering play: Designing interactive learning environments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based on the blending of microworlds, simulations, and games. </w:t>
      </w:r>
      <w:r w:rsidRPr="0013461E">
        <w:rPr>
          <w:rFonts w:ascii="Times New Roman" w:hAnsi="Times New Roman" w:cs="Times New Roman"/>
          <w:i/>
          <w:iCs/>
          <w:sz w:val="24"/>
          <w:szCs w:val="24"/>
        </w:rPr>
        <w:t xml:space="preserve">Educational Technology </w:t>
      </w:r>
      <w:r w:rsidR="00D522CE">
        <w:rPr>
          <w:rFonts w:ascii="Times New Roman" w:hAnsi="Times New Roman" w:cs="Times New Roman"/>
          <w:i/>
          <w:iCs/>
          <w:sz w:val="24"/>
          <w:szCs w:val="24"/>
        </w:rPr>
        <w:br/>
        <w:t xml:space="preserve">     </w:t>
      </w:r>
      <w:r w:rsidRPr="0013461E">
        <w:rPr>
          <w:rFonts w:ascii="Times New Roman" w:hAnsi="Times New Roman" w:cs="Times New Roman"/>
          <w:i/>
          <w:iCs/>
          <w:sz w:val="24"/>
          <w:szCs w:val="24"/>
        </w:rPr>
        <w:t>Research and Development</w:t>
      </w:r>
      <w:r w:rsidRPr="0013461E">
        <w:rPr>
          <w:rFonts w:ascii="Times New Roman" w:hAnsi="Times New Roman" w:cs="Times New Roman"/>
          <w:sz w:val="24"/>
          <w:szCs w:val="24"/>
        </w:rPr>
        <w:t>, </w:t>
      </w:r>
      <w:r w:rsidRPr="0013461E">
        <w:rPr>
          <w:rFonts w:ascii="Times New Roman" w:hAnsi="Times New Roman" w:cs="Times New Roman"/>
          <w:i/>
          <w:iCs/>
          <w:sz w:val="24"/>
          <w:szCs w:val="24"/>
        </w:rPr>
        <w:t>44</w:t>
      </w:r>
      <w:r w:rsidRPr="0013461E">
        <w:rPr>
          <w:rFonts w:ascii="Times New Roman" w:hAnsi="Times New Roman" w:cs="Times New Roman"/>
          <w:sz w:val="24"/>
          <w:szCs w:val="24"/>
        </w:rPr>
        <w:t xml:space="preserve">(2), 43–58.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10.1007/bf02300540</w:t>
      </w:r>
    </w:p>
    <w:p w14:paraId="775D600B" w14:textId="531A6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Roffey, S. (2012). </w:t>
      </w:r>
      <w:r w:rsidRPr="0013461E">
        <w:rPr>
          <w:rFonts w:ascii="Times New Roman" w:hAnsi="Times New Roman" w:cs="Times New Roman"/>
          <w:i/>
          <w:iCs/>
          <w:sz w:val="24"/>
          <w:szCs w:val="24"/>
        </w:rPr>
        <w:t xml:space="preserve">Changing </w:t>
      </w:r>
      <w:r w:rsidR="00693BD4">
        <w:rPr>
          <w:rFonts w:ascii="Times New Roman" w:hAnsi="Times New Roman" w:cs="Times New Roman"/>
          <w:i/>
          <w:iCs/>
          <w:sz w:val="24"/>
          <w:szCs w:val="24"/>
        </w:rPr>
        <w:t>B</w:t>
      </w:r>
      <w:r w:rsidRPr="0013461E">
        <w:rPr>
          <w:rFonts w:ascii="Times New Roman" w:hAnsi="Times New Roman" w:cs="Times New Roman"/>
          <w:i/>
          <w:iCs/>
          <w:sz w:val="24"/>
          <w:szCs w:val="24"/>
        </w:rPr>
        <w:t xml:space="preserve">ehaviour in </w:t>
      </w:r>
      <w:r w:rsidR="00693BD4">
        <w:rPr>
          <w:rFonts w:ascii="Times New Roman" w:hAnsi="Times New Roman" w:cs="Times New Roman"/>
          <w:i/>
          <w:iCs/>
          <w:sz w:val="24"/>
          <w:szCs w:val="24"/>
        </w:rPr>
        <w:t>S</w:t>
      </w:r>
      <w:r w:rsidRPr="0013461E">
        <w:rPr>
          <w:rFonts w:ascii="Times New Roman" w:hAnsi="Times New Roman" w:cs="Times New Roman"/>
          <w:i/>
          <w:iCs/>
          <w:sz w:val="24"/>
          <w:szCs w:val="24"/>
        </w:rPr>
        <w:t xml:space="preserve">chools: </w:t>
      </w:r>
      <w:r w:rsidR="00693BD4">
        <w:rPr>
          <w:rFonts w:ascii="Times New Roman" w:hAnsi="Times New Roman" w:cs="Times New Roman"/>
          <w:i/>
          <w:iCs/>
          <w:sz w:val="24"/>
          <w:szCs w:val="24"/>
        </w:rPr>
        <w:t>P</w:t>
      </w:r>
      <w:r w:rsidRPr="0013461E">
        <w:rPr>
          <w:rFonts w:ascii="Times New Roman" w:hAnsi="Times New Roman" w:cs="Times New Roman"/>
          <w:i/>
          <w:iCs/>
          <w:sz w:val="24"/>
          <w:szCs w:val="24"/>
        </w:rPr>
        <w:t xml:space="preserve">romoting </w:t>
      </w:r>
      <w:r w:rsidR="00693BD4">
        <w:rPr>
          <w:rFonts w:ascii="Times New Roman" w:hAnsi="Times New Roman" w:cs="Times New Roman"/>
          <w:i/>
          <w:iCs/>
          <w:sz w:val="24"/>
          <w:szCs w:val="24"/>
        </w:rPr>
        <w:t>P</w:t>
      </w:r>
      <w:r w:rsidRPr="0013461E">
        <w:rPr>
          <w:rFonts w:ascii="Times New Roman" w:hAnsi="Times New Roman" w:cs="Times New Roman"/>
          <w:i/>
          <w:iCs/>
          <w:sz w:val="24"/>
          <w:szCs w:val="24"/>
        </w:rPr>
        <w:t xml:space="preserve">ositive </w:t>
      </w:r>
      <w:r w:rsidR="00693BD4">
        <w:rPr>
          <w:rFonts w:ascii="Times New Roman" w:hAnsi="Times New Roman" w:cs="Times New Roman"/>
          <w:i/>
          <w:iCs/>
          <w:sz w:val="24"/>
          <w:szCs w:val="24"/>
        </w:rPr>
        <w:t>R</w:t>
      </w:r>
      <w:r w:rsidRPr="0013461E">
        <w:rPr>
          <w:rFonts w:ascii="Times New Roman" w:hAnsi="Times New Roman" w:cs="Times New Roman"/>
          <w:i/>
          <w:iCs/>
          <w:sz w:val="24"/>
          <w:szCs w:val="24"/>
        </w:rPr>
        <w:t xml:space="preserve">elationships and </w:t>
      </w:r>
      <w:r w:rsidR="00D522CE">
        <w:rPr>
          <w:rFonts w:ascii="Times New Roman" w:hAnsi="Times New Roman" w:cs="Times New Roman"/>
          <w:i/>
          <w:iCs/>
          <w:sz w:val="24"/>
          <w:szCs w:val="24"/>
        </w:rPr>
        <w:br/>
        <w:t xml:space="preserve">     </w:t>
      </w:r>
      <w:r w:rsidR="00693BD4">
        <w:rPr>
          <w:rFonts w:ascii="Times New Roman" w:hAnsi="Times New Roman" w:cs="Times New Roman"/>
          <w:i/>
          <w:iCs/>
          <w:sz w:val="24"/>
          <w:szCs w:val="24"/>
        </w:rPr>
        <w:t>W</w:t>
      </w:r>
      <w:r w:rsidRPr="0013461E">
        <w:rPr>
          <w:rFonts w:ascii="Times New Roman" w:hAnsi="Times New Roman" w:cs="Times New Roman"/>
          <w:i/>
          <w:iCs/>
          <w:sz w:val="24"/>
          <w:szCs w:val="24"/>
        </w:rPr>
        <w:t>ellbeing</w:t>
      </w:r>
      <w:r w:rsidRPr="0013461E">
        <w:rPr>
          <w:rFonts w:ascii="Times New Roman" w:hAnsi="Times New Roman" w:cs="Times New Roman"/>
          <w:sz w:val="24"/>
          <w:szCs w:val="24"/>
        </w:rPr>
        <w:t>.</w:t>
      </w:r>
      <w:r w:rsidR="00D522CE">
        <w:rPr>
          <w:rFonts w:ascii="Times New Roman" w:hAnsi="Times New Roman" w:cs="Times New Roman"/>
          <w:sz w:val="24"/>
          <w:szCs w:val="24"/>
        </w:rPr>
        <w:t xml:space="preserve"> </w:t>
      </w:r>
      <w:r w:rsidRPr="0013461E">
        <w:rPr>
          <w:rFonts w:ascii="Times New Roman" w:hAnsi="Times New Roman" w:cs="Times New Roman"/>
          <w:sz w:val="24"/>
          <w:szCs w:val="24"/>
        </w:rPr>
        <w:t xml:space="preserve">Moorabbin, Vic.: Hawker </w:t>
      </w:r>
      <w:proofErr w:type="spellStart"/>
      <w:r w:rsidRPr="0013461E">
        <w:rPr>
          <w:rFonts w:ascii="Times New Roman" w:hAnsi="Times New Roman" w:cs="Times New Roman"/>
          <w:sz w:val="24"/>
          <w:szCs w:val="24"/>
        </w:rPr>
        <w:t>Browlow</w:t>
      </w:r>
      <w:proofErr w:type="spellEnd"/>
      <w:r w:rsidRPr="0013461E">
        <w:rPr>
          <w:rFonts w:ascii="Times New Roman" w:hAnsi="Times New Roman" w:cs="Times New Roman"/>
          <w:sz w:val="24"/>
          <w:szCs w:val="24"/>
        </w:rPr>
        <w:t xml:space="preserve"> Education</w:t>
      </w:r>
    </w:p>
    <w:p w14:paraId="543A7DCE"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Rousseau, J.-J. (1966). </w:t>
      </w:r>
      <w:r w:rsidRPr="0013461E">
        <w:rPr>
          <w:rFonts w:ascii="Times New Roman" w:hAnsi="Times New Roman" w:cs="Times New Roman"/>
          <w:i/>
          <w:iCs/>
          <w:sz w:val="24"/>
          <w:szCs w:val="24"/>
        </w:rPr>
        <w:t>Emile</w:t>
      </w:r>
      <w:r w:rsidRPr="0013461E">
        <w:rPr>
          <w:rFonts w:ascii="Times New Roman" w:hAnsi="Times New Roman" w:cs="Times New Roman"/>
          <w:sz w:val="24"/>
          <w:szCs w:val="24"/>
        </w:rPr>
        <w:t>. London: Dent.</w:t>
      </w:r>
    </w:p>
    <w:p w14:paraId="62F932C2" w14:textId="13A1F68C"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Ryff</w:t>
      </w:r>
      <w:proofErr w:type="spellEnd"/>
      <w:r w:rsidRPr="0013461E">
        <w:rPr>
          <w:rFonts w:ascii="Times New Roman" w:hAnsi="Times New Roman" w:cs="Times New Roman"/>
          <w:sz w:val="24"/>
          <w:szCs w:val="24"/>
        </w:rPr>
        <w:t xml:space="preserve">, C. D., &amp; Keyes, C. L. M. (1995). The structure of psychological well-being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revisited. </w:t>
      </w:r>
      <w:r w:rsidRPr="0013461E">
        <w:rPr>
          <w:rFonts w:ascii="Times New Roman" w:hAnsi="Times New Roman" w:cs="Times New Roman"/>
          <w:i/>
          <w:iCs/>
          <w:sz w:val="24"/>
          <w:szCs w:val="24"/>
        </w:rPr>
        <w:t>Journal of Personality and Social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69</w:t>
      </w:r>
      <w:r w:rsidRPr="0013461E">
        <w:rPr>
          <w:rFonts w:ascii="Times New Roman" w:hAnsi="Times New Roman" w:cs="Times New Roman"/>
          <w:sz w:val="24"/>
          <w:szCs w:val="24"/>
        </w:rPr>
        <w:t xml:space="preserve">(4), 719–727.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10.1037/0022-3514.69.4.719</w:t>
      </w:r>
    </w:p>
    <w:p w14:paraId="0D1D1E09" w14:textId="4EEA4516" w:rsidR="008A5471" w:rsidRPr="0013461E" w:rsidRDefault="008A5471" w:rsidP="008A5471">
      <w:pPr>
        <w:rPr>
          <w:rFonts w:ascii="Times New Roman" w:hAnsi="Times New Roman" w:cs="Times New Roman"/>
          <w:sz w:val="24"/>
          <w:szCs w:val="24"/>
        </w:rPr>
      </w:pPr>
      <w:bookmarkStart w:id="33" w:name="_Hlk37597820"/>
      <w:r w:rsidRPr="0013461E">
        <w:rPr>
          <w:rFonts w:ascii="Times New Roman" w:hAnsi="Times New Roman" w:cs="Times New Roman"/>
          <w:sz w:val="24"/>
          <w:szCs w:val="24"/>
        </w:rPr>
        <w:lastRenderedPageBreak/>
        <w:t xml:space="preserve">Seale, C. (1999). Quality in </w:t>
      </w:r>
      <w:r w:rsidR="00693BD4">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00693BD4">
        <w:rPr>
          <w:rFonts w:ascii="Times New Roman" w:hAnsi="Times New Roman" w:cs="Times New Roman"/>
          <w:sz w:val="24"/>
          <w:szCs w:val="24"/>
        </w:rPr>
        <w:t>r</w:t>
      </w:r>
      <w:r w:rsidRPr="0013461E">
        <w:rPr>
          <w:rFonts w:ascii="Times New Roman" w:hAnsi="Times New Roman" w:cs="Times New Roman"/>
          <w:sz w:val="24"/>
          <w:szCs w:val="24"/>
        </w:rPr>
        <w:t>esearch. </w:t>
      </w:r>
      <w:r w:rsidRPr="0013461E">
        <w:rPr>
          <w:rFonts w:ascii="Times New Roman" w:hAnsi="Times New Roman" w:cs="Times New Roman"/>
          <w:i/>
          <w:iCs/>
          <w:sz w:val="24"/>
          <w:szCs w:val="24"/>
        </w:rPr>
        <w:t>Qualitative Inquiry</w:t>
      </w:r>
      <w:r w:rsidRPr="0013461E">
        <w:rPr>
          <w:rFonts w:ascii="Times New Roman" w:hAnsi="Times New Roman" w:cs="Times New Roman"/>
          <w:sz w:val="24"/>
          <w:szCs w:val="24"/>
        </w:rPr>
        <w:t>, </w:t>
      </w:r>
      <w:r w:rsidRPr="0013461E">
        <w:rPr>
          <w:rFonts w:ascii="Times New Roman" w:hAnsi="Times New Roman" w:cs="Times New Roman"/>
          <w:i/>
          <w:iCs/>
          <w:sz w:val="24"/>
          <w:szCs w:val="24"/>
        </w:rPr>
        <w:t>5</w:t>
      </w:r>
      <w:r w:rsidRPr="0013461E">
        <w:rPr>
          <w:rFonts w:ascii="Times New Roman" w:hAnsi="Times New Roman" w:cs="Times New Roman"/>
          <w:sz w:val="24"/>
          <w:szCs w:val="24"/>
        </w:rPr>
        <w:t xml:space="preserve">(4), 465–478.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xml:space="preserve">: </w:t>
      </w:r>
      <w:r w:rsidRPr="0013461E">
        <w:rPr>
          <w:rFonts w:ascii="Times New Roman" w:hAnsi="Times New Roman" w:cs="Times New Roman"/>
          <w:sz w:val="24"/>
          <w:szCs w:val="24"/>
        </w:rPr>
        <w:br/>
        <w:t xml:space="preserve">     10.1177/107780049900500402</w:t>
      </w:r>
    </w:p>
    <w:p w14:paraId="311605C7" w14:textId="7DE17022"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Stanley, B., </w:t>
      </w:r>
      <w:proofErr w:type="spellStart"/>
      <w:r w:rsidRPr="0013461E">
        <w:rPr>
          <w:rFonts w:ascii="Times New Roman" w:hAnsi="Times New Roman" w:cs="Times New Roman"/>
          <w:sz w:val="24"/>
          <w:szCs w:val="24"/>
        </w:rPr>
        <w:t>Sieber</w:t>
      </w:r>
      <w:proofErr w:type="spellEnd"/>
      <w:r w:rsidRPr="0013461E">
        <w:rPr>
          <w:rFonts w:ascii="Times New Roman" w:hAnsi="Times New Roman" w:cs="Times New Roman"/>
          <w:sz w:val="24"/>
          <w:szCs w:val="24"/>
        </w:rPr>
        <w:t xml:space="preserve">, J. E., &amp; </w:t>
      </w:r>
      <w:proofErr w:type="spellStart"/>
      <w:r w:rsidRPr="0013461E">
        <w:rPr>
          <w:rFonts w:ascii="Times New Roman" w:hAnsi="Times New Roman" w:cs="Times New Roman"/>
          <w:sz w:val="24"/>
          <w:szCs w:val="24"/>
        </w:rPr>
        <w:t>Nelton</w:t>
      </w:r>
      <w:proofErr w:type="spellEnd"/>
      <w:r w:rsidRPr="0013461E">
        <w:rPr>
          <w:rFonts w:ascii="Times New Roman" w:hAnsi="Times New Roman" w:cs="Times New Roman"/>
          <w:sz w:val="24"/>
          <w:szCs w:val="24"/>
        </w:rPr>
        <w:t>, G. B. (1996). </w:t>
      </w:r>
      <w:r w:rsidRPr="0013461E">
        <w:rPr>
          <w:rFonts w:ascii="Times New Roman" w:hAnsi="Times New Roman" w:cs="Times New Roman"/>
          <w:i/>
          <w:iCs/>
          <w:sz w:val="24"/>
          <w:szCs w:val="24"/>
        </w:rPr>
        <w:t xml:space="preserve">Research </w:t>
      </w:r>
      <w:r w:rsidR="00693BD4">
        <w:rPr>
          <w:rFonts w:ascii="Times New Roman" w:hAnsi="Times New Roman" w:cs="Times New Roman"/>
          <w:i/>
          <w:iCs/>
          <w:sz w:val="24"/>
          <w:szCs w:val="24"/>
        </w:rPr>
        <w:t>E</w:t>
      </w:r>
      <w:r w:rsidRPr="0013461E">
        <w:rPr>
          <w:rFonts w:ascii="Times New Roman" w:hAnsi="Times New Roman" w:cs="Times New Roman"/>
          <w:i/>
          <w:iCs/>
          <w:sz w:val="24"/>
          <w:szCs w:val="24"/>
        </w:rPr>
        <w:t xml:space="preserve">thics: </w:t>
      </w:r>
      <w:r w:rsidR="00693BD4">
        <w:rPr>
          <w:rFonts w:ascii="Times New Roman" w:hAnsi="Times New Roman" w:cs="Times New Roman"/>
          <w:i/>
          <w:iCs/>
          <w:sz w:val="24"/>
          <w:szCs w:val="24"/>
        </w:rPr>
        <w:t>A</w:t>
      </w:r>
      <w:r w:rsidRPr="0013461E">
        <w:rPr>
          <w:rFonts w:ascii="Times New Roman" w:hAnsi="Times New Roman" w:cs="Times New Roman"/>
          <w:i/>
          <w:iCs/>
          <w:sz w:val="24"/>
          <w:szCs w:val="24"/>
        </w:rPr>
        <w:t xml:space="preserve"> </w:t>
      </w:r>
      <w:r w:rsidR="00693BD4">
        <w:rPr>
          <w:rFonts w:ascii="Times New Roman" w:hAnsi="Times New Roman" w:cs="Times New Roman"/>
          <w:i/>
          <w:iCs/>
          <w:sz w:val="24"/>
          <w:szCs w:val="24"/>
        </w:rPr>
        <w:t>P</w:t>
      </w:r>
      <w:r w:rsidRPr="0013461E">
        <w:rPr>
          <w:rFonts w:ascii="Times New Roman" w:hAnsi="Times New Roman" w:cs="Times New Roman"/>
          <w:i/>
          <w:iCs/>
          <w:sz w:val="24"/>
          <w:szCs w:val="24"/>
        </w:rPr>
        <w:t>sychological</w:t>
      </w:r>
      <w:r w:rsidR="00693BD4">
        <w:rPr>
          <w:rFonts w:ascii="Times New Roman" w:hAnsi="Times New Roman" w:cs="Times New Roman"/>
          <w:i/>
          <w:iCs/>
          <w:sz w:val="24"/>
          <w:szCs w:val="24"/>
        </w:rPr>
        <w:t xml:space="preserve">  </w:t>
      </w:r>
      <w:r w:rsidR="00693BD4">
        <w:rPr>
          <w:rFonts w:ascii="Times New Roman" w:hAnsi="Times New Roman" w:cs="Times New Roman"/>
          <w:i/>
          <w:iCs/>
          <w:sz w:val="24"/>
          <w:szCs w:val="24"/>
        </w:rPr>
        <w:br/>
        <w:t xml:space="preserve">     A</w:t>
      </w:r>
      <w:r w:rsidRPr="0013461E">
        <w:rPr>
          <w:rFonts w:ascii="Times New Roman" w:hAnsi="Times New Roman" w:cs="Times New Roman"/>
          <w:i/>
          <w:iCs/>
          <w:sz w:val="24"/>
          <w:szCs w:val="24"/>
        </w:rPr>
        <w:t>pproach</w:t>
      </w:r>
      <w:r w:rsidRPr="0013461E">
        <w:rPr>
          <w:rFonts w:ascii="Times New Roman" w:hAnsi="Times New Roman" w:cs="Times New Roman"/>
          <w:sz w:val="24"/>
          <w:szCs w:val="24"/>
        </w:rPr>
        <w:t>.</w:t>
      </w:r>
      <w:r w:rsidR="00D522CE">
        <w:rPr>
          <w:rFonts w:ascii="Times New Roman" w:hAnsi="Times New Roman" w:cs="Times New Roman"/>
          <w:sz w:val="24"/>
          <w:szCs w:val="24"/>
        </w:rPr>
        <w:t xml:space="preserve"> </w:t>
      </w:r>
      <w:r w:rsidRPr="0013461E">
        <w:rPr>
          <w:rFonts w:ascii="Times New Roman" w:hAnsi="Times New Roman" w:cs="Times New Roman"/>
          <w:sz w:val="24"/>
          <w:szCs w:val="24"/>
        </w:rPr>
        <w:t>Lincoln:</w:t>
      </w:r>
      <w:r w:rsidR="00D522CE">
        <w:rPr>
          <w:rFonts w:ascii="Times New Roman" w:hAnsi="Times New Roman" w:cs="Times New Roman"/>
          <w:sz w:val="24"/>
          <w:szCs w:val="24"/>
        </w:rPr>
        <w:t xml:space="preserve"> </w:t>
      </w:r>
      <w:r w:rsidRPr="0013461E">
        <w:rPr>
          <w:rFonts w:ascii="Times New Roman" w:hAnsi="Times New Roman" w:cs="Times New Roman"/>
          <w:sz w:val="24"/>
          <w:szCs w:val="24"/>
        </w:rPr>
        <w:t>University of Nebraska Press.</w:t>
      </w:r>
    </w:p>
    <w:p w14:paraId="34E87A36" w14:textId="77777777"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Stenbacka</w:t>
      </w:r>
      <w:proofErr w:type="spellEnd"/>
      <w:r w:rsidRPr="0013461E">
        <w:rPr>
          <w:rFonts w:ascii="Times New Roman" w:hAnsi="Times New Roman" w:cs="Times New Roman"/>
          <w:sz w:val="24"/>
          <w:szCs w:val="24"/>
        </w:rPr>
        <w:t>, C. (2001). Qualitative research requires quality concepts of its own. </w:t>
      </w:r>
      <w:r w:rsidRPr="0013461E">
        <w:rPr>
          <w:rFonts w:ascii="Times New Roman" w:hAnsi="Times New Roman" w:cs="Times New Roman"/>
          <w:i/>
          <w:iCs/>
          <w:sz w:val="24"/>
          <w:szCs w:val="24"/>
        </w:rPr>
        <w:t xml:space="preserve">Management </w:t>
      </w:r>
      <w:r w:rsidRPr="0013461E">
        <w:rPr>
          <w:rFonts w:ascii="Times New Roman" w:hAnsi="Times New Roman" w:cs="Times New Roman"/>
          <w:i/>
          <w:iCs/>
          <w:sz w:val="24"/>
          <w:szCs w:val="24"/>
        </w:rPr>
        <w:br/>
        <w:t xml:space="preserve">     Decision</w:t>
      </w:r>
      <w:r w:rsidRPr="0013461E">
        <w:rPr>
          <w:rFonts w:ascii="Times New Roman" w:hAnsi="Times New Roman" w:cs="Times New Roman"/>
          <w:sz w:val="24"/>
          <w:szCs w:val="24"/>
        </w:rPr>
        <w:t>, </w:t>
      </w:r>
      <w:r w:rsidRPr="0013461E">
        <w:rPr>
          <w:rFonts w:ascii="Times New Roman" w:hAnsi="Times New Roman" w:cs="Times New Roman"/>
          <w:i/>
          <w:iCs/>
          <w:sz w:val="24"/>
          <w:szCs w:val="24"/>
        </w:rPr>
        <w:t>39</w:t>
      </w:r>
      <w:r w:rsidRPr="0013461E">
        <w:rPr>
          <w:rFonts w:ascii="Times New Roman" w:hAnsi="Times New Roman" w:cs="Times New Roman"/>
          <w:sz w:val="24"/>
          <w:szCs w:val="24"/>
        </w:rPr>
        <w:t xml:space="preserve">(7), 551–556.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10.1108/eum0000000005801</w:t>
      </w:r>
    </w:p>
    <w:p w14:paraId="55A53811" w14:textId="57D3E19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Stevenson, M. P., </w:t>
      </w:r>
      <w:proofErr w:type="spellStart"/>
      <w:r w:rsidRPr="0013461E">
        <w:rPr>
          <w:rFonts w:ascii="Times New Roman" w:hAnsi="Times New Roman" w:cs="Times New Roman"/>
          <w:sz w:val="24"/>
          <w:szCs w:val="24"/>
        </w:rPr>
        <w:t>Schilhab</w:t>
      </w:r>
      <w:proofErr w:type="spellEnd"/>
      <w:r w:rsidRPr="0013461E">
        <w:rPr>
          <w:rFonts w:ascii="Times New Roman" w:hAnsi="Times New Roman" w:cs="Times New Roman"/>
          <w:sz w:val="24"/>
          <w:szCs w:val="24"/>
        </w:rPr>
        <w:t xml:space="preserve">, T., &amp; Bentsen, P. (2018). Attention </w:t>
      </w:r>
      <w:r w:rsidR="00693BD4">
        <w:rPr>
          <w:rFonts w:ascii="Times New Roman" w:hAnsi="Times New Roman" w:cs="Times New Roman"/>
          <w:sz w:val="24"/>
          <w:szCs w:val="24"/>
        </w:rPr>
        <w:t>r</w:t>
      </w:r>
      <w:r w:rsidRPr="0013461E">
        <w:rPr>
          <w:rFonts w:ascii="Times New Roman" w:hAnsi="Times New Roman" w:cs="Times New Roman"/>
          <w:sz w:val="24"/>
          <w:szCs w:val="24"/>
        </w:rPr>
        <w:t xml:space="preserve">estoration </w:t>
      </w:r>
      <w:r w:rsidR="00693BD4">
        <w:rPr>
          <w:rFonts w:ascii="Times New Roman" w:hAnsi="Times New Roman" w:cs="Times New Roman"/>
          <w:sz w:val="24"/>
          <w:szCs w:val="24"/>
        </w:rPr>
        <w:t>t</w:t>
      </w:r>
      <w:r w:rsidRPr="0013461E">
        <w:rPr>
          <w:rFonts w:ascii="Times New Roman" w:hAnsi="Times New Roman" w:cs="Times New Roman"/>
          <w:sz w:val="24"/>
          <w:szCs w:val="24"/>
        </w:rPr>
        <w:t xml:space="preserve">heory II: a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systematic review to clarify attention processes affected by exposure to natural</w:t>
      </w:r>
      <w:r w:rsidR="00D522CE">
        <w:rPr>
          <w:rFonts w:ascii="Times New Roman" w:hAnsi="Times New Roman" w:cs="Times New Roman"/>
          <w:sz w:val="24"/>
          <w:szCs w:val="24"/>
        </w:rPr>
        <w:t xml:space="preserve">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environments. </w:t>
      </w:r>
      <w:r w:rsidRPr="0013461E">
        <w:rPr>
          <w:rFonts w:ascii="Times New Roman" w:hAnsi="Times New Roman" w:cs="Times New Roman"/>
          <w:i/>
          <w:iCs/>
          <w:sz w:val="24"/>
          <w:szCs w:val="24"/>
        </w:rPr>
        <w:t>Journal of</w:t>
      </w:r>
      <w:r w:rsidR="00D522CE">
        <w:rPr>
          <w:rFonts w:ascii="Times New Roman" w:hAnsi="Times New Roman" w:cs="Times New Roman"/>
          <w:i/>
          <w:iCs/>
          <w:sz w:val="24"/>
          <w:szCs w:val="24"/>
        </w:rPr>
        <w:t xml:space="preserve"> </w:t>
      </w:r>
      <w:r w:rsidRPr="0013461E">
        <w:rPr>
          <w:rFonts w:ascii="Times New Roman" w:hAnsi="Times New Roman" w:cs="Times New Roman"/>
          <w:i/>
          <w:iCs/>
          <w:sz w:val="24"/>
          <w:szCs w:val="24"/>
        </w:rPr>
        <w:t>Toxicology and Environmental Health, Part B</w:t>
      </w:r>
      <w:r w:rsidRPr="0013461E">
        <w:rPr>
          <w:rFonts w:ascii="Times New Roman" w:hAnsi="Times New Roman" w:cs="Times New Roman"/>
          <w:sz w:val="24"/>
          <w:szCs w:val="24"/>
        </w:rPr>
        <w:t>, </w:t>
      </w:r>
      <w:r w:rsidRPr="0013461E">
        <w:rPr>
          <w:rFonts w:ascii="Times New Roman" w:hAnsi="Times New Roman" w:cs="Times New Roman"/>
          <w:i/>
          <w:iCs/>
          <w:sz w:val="24"/>
          <w:szCs w:val="24"/>
        </w:rPr>
        <w:t>21</w:t>
      </w:r>
      <w:r w:rsidRPr="0013461E">
        <w:rPr>
          <w:rFonts w:ascii="Times New Roman" w:hAnsi="Times New Roman" w:cs="Times New Roman"/>
          <w:sz w:val="24"/>
          <w:szCs w:val="24"/>
        </w:rPr>
        <w:t xml:space="preserve">(4), 227–268.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doi:10.1080/10937404.2018.1505571</w:t>
      </w:r>
    </w:p>
    <w:p w14:paraId="3E64C4D5" w14:textId="02AF712F" w:rsidR="008A5471"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Strazdins</w:t>
      </w:r>
      <w:proofErr w:type="spellEnd"/>
      <w:r w:rsidRPr="0013461E">
        <w:rPr>
          <w:rFonts w:ascii="Times New Roman" w:hAnsi="Times New Roman" w:cs="Times New Roman"/>
          <w:sz w:val="24"/>
          <w:szCs w:val="24"/>
        </w:rPr>
        <w:t xml:space="preserve">, L., Clements, M. S., </w:t>
      </w:r>
      <w:proofErr w:type="spellStart"/>
      <w:r w:rsidRPr="0013461E">
        <w:rPr>
          <w:rFonts w:ascii="Times New Roman" w:hAnsi="Times New Roman" w:cs="Times New Roman"/>
          <w:sz w:val="24"/>
          <w:szCs w:val="24"/>
        </w:rPr>
        <w:t>Korda</w:t>
      </w:r>
      <w:proofErr w:type="spellEnd"/>
      <w:r w:rsidRPr="0013461E">
        <w:rPr>
          <w:rFonts w:ascii="Times New Roman" w:hAnsi="Times New Roman" w:cs="Times New Roman"/>
          <w:sz w:val="24"/>
          <w:szCs w:val="24"/>
        </w:rPr>
        <w:t xml:space="preserve">, R. J., Broom, D. H., &amp; D’Souza, R. M. (2006). </w:t>
      </w:r>
      <w:r w:rsidR="000C78A8">
        <w:rPr>
          <w:rFonts w:ascii="Times New Roman" w:hAnsi="Times New Roman" w:cs="Times New Roman"/>
          <w:sz w:val="24"/>
          <w:szCs w:val="24"/>
        </w:rPr>
        <w:br/>
        <w:t xml:space="preserve">     </w:t>
      </w:r>
      <w:r w:rsidRPr="0013461E">
        <w:rPr>
          <w:rFonts w:ascii="Times New Roman" w:hAnsi="Times New Roman" w:cs="Times New Roman"/>
          <w:sz w:val="24"/>
          <w:szCs w:val="24"/>
        </w:rPr>
        <w:t>Unsociable work? nonstandard work schedules, family relationships, and children’s well</w:t>
      </w:r>
      <w:r w:rsidRPr="0013461E">
        <w:rPr>
          <w:rFonts w:ascii="Cambria Math" w:hAnsi="Cambria Math" w:cs="Cambria Math"/>
          <w:sz w:val="24"/>
          <w:szCs w:val="24"/>
        </w:rPr>
        <w:t>‐</w:t>
      </w:r>
      <w:r w:rsidR="000C78A8">
        <w:rPr>
          <w:rFonts w:ascii="Cambria Math" w:hAnsi="Cambria Math" w:cs="Cambria Math"/>
          <w:sz w:val="24"/>
          <w:szCs w:val="24"/>
        </w:rPr>
        <w:br/>
        <w:t xml:space="preserve">      </w:t>
      </w:r>
      <w:r w:rsidRPr="0013461E">
        <w:rPr>
          <w:rFonts w:ascii="Times New Roman" w:hAnsi="Times New Roman" w:cs="Times New Roman"/>
          <w:sz w:val="24"/>
          <w:szCs w:val="24"/>
        </w:rPr>
        <w:t>being. </w:t>
      </w:r>
      <w:r w:rsidRPr="0013461E">
        <w:rPr>
          <w:rFonts w:ascii="Times New Roman" w:hAnsi="Times New Roman" w:cs="Times New Roman"/>
          <w:i/>
          <w:iCs/>
          <w:sz w:val="24"/>
          <w:szCs w:val="24"/>
        </w:rPr>
        <w:t>Journal of Marriage and Family</w:t>
      </w:r>
      <w:r w:rsidRPr="0013461E">
        <w:rPr>
          <w:rFonts w:ascii="Times New Roman" w:hAnsi="Times New Roman" w:cs="Times New Roman"/>
          <w:sz w:val="24"/>
          <w:szCs w:val="24"/>
        </w:rPr>
        <w:t>, </w:t>
      </w:r>
      <w:r w:rsidRPr="0013461E">
        <w:rPr>
          <w:rFonts w:ascii="Times New Roman" w:hAnsi="Times New Roman" w:cs="Times New Roman"/>
          <w:i/>
          <w:iCs/>
          <w:sz w:val="24"/>
          <w:szCs w:val="24"/>
        </w:rPr>
        <w:t>68</w:t>
      </w:r>
      <w:r w:rsidRPr="0013461E">
        <w:rPr>
          <w:rFonts w:ascii="Times New Roman" w:hAnsi="Times New Roman" w:cs="Times New Roman"/>
          <w:sz w:val="24"/>
          <w:szCs w:val="24"/>
        </w:rPr>
        <w:t>(2), 394-410.</w:t>
      </w:r>
    </w:p>
    <w:p w14:paraId="4C961455" w14:textId="0C269842" w:rsidR="00FA1557" w:rsidRPr="00FA1557" w:rsidRDefault="00FA1557" w:rsidP="00FA1557">
      <w:pPr>
        <w:rPr>
          <w:rFonts w:ascii="Times New Roman" w:hAnsi="Times New Roman" w:cs="Times New Roman"/>
          <w:sz w:val="24"/>
          <w:szCs w:val="24"/>
        </w:rPr>
      </w:pPr>
      <w:proofErr w:type="spellStart"/>
      <w:r w:rsidRPr="00FA1557">
        <w:rPr>
          <w:rFonts w:ascii="Times New Roman" w:hAnsi="Times New Roman" w:cs="Times New Roman"/>
          <w:sz w:val="24"/>
          <w:szCs w:val="24"/>
        </w:rPr>
        <w:t>Surkar</w:t>
      </w:r>
      <w:proofErr w:type="spellEnd"/>
      <w:r w:rsidRPr="00FA1557">
        <w:rPr>
          <w:rFonts w:ascii="Times New Roman" w:hAnsi="Times New Roman" w:cs="Times New Roman"/>
          <w:sz w:val="24"/>
          <w:szCs w:val="24"/>
        </w:rPr>
        <w:t xml:space="preserve">, S. M., </w:t>
      </w:r>
      <w:proofErr w:type="spellStart"/>
      <w:r w:rsidRPr="00FA1557">
        <w:rPr>
          <w:rFonts w:ascii="Times New Roman" w:hAnsi="Times New Roman" w:cs="Times New Roman"/>
          <w:sz w:val="24"/>
          <w:szCs w:val="24"/>
        </w:rPr>
        <w:t>Edelbrock</w:t>
      </w:r>
      <w:proofErr w:type="spellEnd"/>
      <w:r w:rsidRPr="00FA1557">
        <w:rPr>
          <w:rFonts w:ascii="Times New Roman" w:hAnsi="Times New Roman" w:cs="Times New Roman"/>
          <w:sz w:val="24"/>
          <w:szCs w:val="24"/>
        </w:rPr>
        <w:t xml:space="preserve">, C., Stergiou, N., Berger, S., &amp; </w:t>
      </w:r>
      <w:proofErr w:type="spellStart"/>
      <w:r w:rsidRPr="00FA1557">
        <w:rPr>
          <w:rFonts w:ascii="Times New Roman" w:hAnsi="Times New Roman" w:cs="Times New Roman"/>
          <w:sz w:val="24"/>
          <w:szCs w:val="24"/>
        </w:rPr>
        <w:t>Harbourne</w:t>
      </w:r>
      <w:proofErr w:type="spellEnd"/>
      <w:r w:rsidRPr="00FA1557">
        <w:rPr>
          <w:rFonts w:ascii="Times New Roman" w:hAnsi="Times New Roman" w:cs="Times New Roman"/>
          <w:sz w:val="24"/>
          <w:szCs w:val="24"/>
        </w:rPr>
        <w:t xml:space="preserve">, R. (2015). Sitting </w:t>
      </w:r>
      <w:r w:rsidRPr="00FA1557">
        <w:rPr>
          <w:rFonts w:ascii="Times New Roman" w:hAnsi="Times New Roman" w:cs="Times New Roman"/>
          <w:sz w:val="24"/>
          <w:szCs w:val="24"/>
        </w:rPr>
        <w:br/>
        <w:t xml:space="preserve">     </w:t>
      </w:r>
      <w:r w:rsidR="00693BD4">
        <w:rPr>
          <w:rFonts w:ascii="Times New Roman" w:hAnsi="Times New Roman" w:cs="Times New Roman"/>
          <w:sz w:val="24"/>
          <w:szCs w:val="24"/>
        </w:rPr>
        <w:t>p</w:t>
      </w:r>
      <w:r w:rsidRPr="00FA1557">
        <w:rPr>
          <w:rFonts w:ascii="Times New Roman" w:hAnsi="Times New Roman" w:cs="Times New Roman"/>
          <w:sz w:val="24"/>
          <w:szCs w:val="24"/>
        </w:rPr>
        <w:t xml:space="preserve">ostural </w:t>
      </w:r>
      <w:r w:rsidR="00693BD4">
        <w:rPr>
          <w:rFonts w:ascii="Times New Roman" w:hAnsi="Times New Roman" w:cs="Times New Roman"/>
          <w:sz w:val="24"/>
          <w:szCs w:val="24"/>
        </w:rPr>
        <w:t>c</w:t>
      </w:r>
      <w:r w:rsidRPr="00FA1557">
        <w:rPr>
          <w:rFonts w:ascii="Times New Roman" w:hAnsi="Times New Roman" w:cs="Times New Roman"/>
          <w:sz w:val="24"/>
          <w:szCs w:val="24"/>
        </w:rPr>
        <w:t xml:space="preserve">ontrol </w:t>
      </w:r>
      <w:r w:rsidR="00693BD4">
        <w:rPr>
          <w:rFonts w:ascii="Times New Roman" w:hAnsi="Times New Roman" w:cs="Times New Roman"/>
          <w:sz w:val="24"/>
          <w:szCs w:val="24"/>
        </w:rPr>
        <w:t>a</w:t>
      </w:r>
      <w:r w:rsidRPr="00FA1557">
        <w:rPr>
          <w:rFonts w:ascii="Times New Roman" w:hAnsi="Times New Roman" w:cs="Times New Roman"/>
          <w:sz w:val="24"/>
          <w:szCs w:val="24"/>
        </w:rPr>
        <w:t xml:space="preserve">ffects the </w:t>
      </w:r>
      <w:r w:rsidR="00693BD4">
        <w:rPr>
          <w:rFonts w:ascii="Times New Roman" w:hAnsi="Times New Roman" w:cs="Times New Roman"/>
          <w:sz w:val="24"/>
          <w:szCs w:val="24"/>
        </w:rPr>
        <w:t>d</w:t>
      </w:r>
      <w:r w:rsidRPr="00FA1557">
        <w:rPr>
          <w:rFonts w:ascii="Times New Roman" w:hAnsi="Times New Roman" w:cs="Times New Roman"/>
          <w:sz w:val="24"/>
          <w:szCs w:val="24"/>
        </w:rPr>
        <w:t xml:space="preserve">evelopment of </w:t>
      </w:r>
      <w:r w:rsidR="00693BD4">
        <w:rPr>
          <w:rFonts w:ascii="Times New Roman" w:hAnsi="Times New Roman" w:cs="Times New Roman"/>
          <w:sz w:val="24"/>
          <w:szCs w:val="24"/>
        </w:rPr>
        <w:t>f</w:t>
      </w:r>
      <w:r w:rsidRPr="00FA1557">
        <w:rPr>
          <w:rFonts w:ascii="Times New Roman" w:hAnsi="Times New Roman" w:cs="Times New Roman"/>
          <w:sz w:val="24"/>
          <w:szCs w:val="24"/>
        </w:rPr>
        <w:t xml:space="preserve">ocused </w:t>
      </w:r>
      <w:r w:rsidR="00693BD4">
        <w:rPr>
          <w:rFonts w:ascii="Times New Roman" w:hAnsi="Times New Roman" w:cs="Times New Roman"/>
          <w:sz w:val="24"/>
          <w:szCs w:val="24"/>
        </w:rPr>
        <w:t>a</w:t>
      </w:r>
      <w:r w:rsidRPr="00FA1557">
        <w:rPr>
          <w:rFonts w:ascii="Times New Roman" w:hAnsi="Times New Roman" w:cs="Times New Roman"/>
          <w:sz w:val="24"/>
          <w:szCs w:val="24"/>
        </w:rPr>
        <w:t xml:space="preserve">ttention in </w:t>
      </w:r>
      <w:r w:rsidR="00693BD4">
        <w:rPr>
          <w:rFonts w:ascii="Times New Roman" w:hAnsi="Times New Roman" w:cs="Times New Roman"/>
          <w:sz w:val="24"/>
          <w:szCs w:val="24"/>
        </w:rPr>
        <w:t>c</w:t>
      </w:r>
      <w:r w:rsidRPr="00FA1557">
        <w:rPr>
          <w:rFonts w:ascii="Times New Roman" w:hAnsi="Times New Roman" w:cs="Times New Roman"/>
          <w:sz w:val="24"/>
          <w:szCs w:val="24"/>
        </w:rPr>
        <w:t xml:space="preserve">hildren </w:t>
      </w:r>
      <w:r w:rsidR="00693BD4">
        <w:rPr>
          <w:rFonts w:ascii="Times New Roman" w:hAnsi="Times New Roman" w:cs="Times New Roman"/>
          <w:sz w:val="24"/>
          <w:szCs w:val="24"/>
        </w:rPr>
        <w:t>w</w:t>
      </w:r>
      <w:r w:rsidRPr="00FA1557">
        <w:rPr>
          <w:rFonts w:ascii="Times New Roman" w:hAnsi="Times New Roman" w:cs="Times New Roman"/>
          <w:sz w:val="24"/>
          <w:szCs w:val="24"/>
        </w:rPr>
        <w:t xml:space="preserve">ith </w:t>
      </w:r>
      <w:r w:rsidR="00693BD4">
        <w:rPr>
          <w:rFonts w:ascii="Times New Roman" w:hAnsi="Times New Roman" w:cs="Times New Roman"/>
          <w:sz w:val="24"/>
          <w:szCs w:val="24"/>
        </w:rPr>
        <w:t>c</w:t>
      </w:r>
      <w:r w:rsidRPr="00FA1557">
        <w:rPr>
          <w:rFonts w:ascii="Times New Roman" w:hAnsi="Times New Roman" w:cs="Times New Roman"/>
          <w:sz w:val="24"/>
          <w:szCs w:val="24"/>
        </w:rPr>
        <w:t xml:space="preserve">erebral </w:t>
      </w:r>
      <w:r w:rsidRPr="00FA1557">
        <w:rPr>
          <w:rFonts w:ascii="Times New Roman" w:hAnsi="Times New Roman" w:cs="Times New Roman"/>
          <w:sz w:val="24"/>
          <w:szCs w:val="24"/>
        </w:rPr>
        <w:br/>
        <w:t xml:space="preserve">     </w:t>
      </w:r>
      <w:r w:rsidR="00693BD4">
        <w:rPr>
          <w:rFonts w:ascii="Times New Roman" w:hAnsi="Times New Roman" w:cs="Times New Roman"/>
          <w:sz w:val="24"/>
          <w:szCs w:val="24"/>
        </w:rPr>
        <w:t>p</w:t>
      </w:r>
      <w:r w:rsidRPr="00FA1557">
        <w:rPr>
          <w:rFonts w:ascii="Times New Roman" w:hAnsi="Times New Roman" w:cs="Times New Roman"/>
          <w:sz w:val="24"/>
          <w:szCs w:val="24"/>
        </w:rPr>
        <w:t>alsy. </w:t>
      </w:r>
      <w:proofErr w:type="spellStart"/>
      <w:r w:rsidRPr="00FA1557">
        <w:rPr>
          <w:rFonts w:ascii="Times New Roman" w:hAnsi="Times New Roman" w:cs="Times New Roman"/>
          <w:i/>
          <w:iCs/>
          <w:sz w:val="24"/>
          <w:szCs w:val="24"/>
        </w:rPr>
        <w:t>Pediatric</w:t>
      </w:r>
      <w:proofErr w:type="spellEnd"/>
      <w:r w:rsidRPr="00FA1557">
        <w:rPr>
          <w:rFonts w:ascii="Times New Roman" w:hAnsi="Times New Roman" w:cs="Times New Roman"/>
          <w:i/>
          <w:iCs/>
          <w:sz w:val="24"/>
          <w:szCs w:val="24"/>
        </w:rPr>
        <w:t xml:space="preserve"> Physical Therapy</w:t>
      </w:r>
      <w:r w:rsidRPr="00FA1557">
        <w:rPr>
          <w:rFonts w:ascii="Times New Roman" w:hAnsi="Times New Roman" w:cs="Times New Roman"/>
          <w:sz w:val="24"/>
          <w:szCs w:val="24"/>
        </w:rPr>
        <w:t>, </w:t>
      </w:r>
      <w:r w:rsidRPr="00FA1557">
        <w:rPr>
          <w:rFonts w:ascii="Times New Roman" w:hAnsi="Times New Roman" w:cs="Times New Roman"/>
          <w:i/>
          <w:iCs/>
          <w:sz w:val="24"/>
          <w:szCs w:val="24"/>
        </w:rPr>
        <w:t>27</w:t>
      </w:r>
      <w:r w:rsidRPr="00FA1557">
        <w:rPr>
          <w:rFonts w:ascii="Times New Roman" w:hAnsi="Times New Roman" w:cs="Times New Roman"/>
          <w:sz w:val="24"/>
          <w:szCs w:val="24"/>
        </w:rPr>
        <w:t xml:space="preserve">(1), 16–22. </w:t>
      </w:r>
      <w:proofErr w:type="spellStart"/>
      <w:r w:rsidRPr="00FA1557">
        <w:rPr>
          <w:rFonts w:ascii="Times New Roman" w:hAnsi="Times New Roman" w:cs="Times New Roman"/>
          <w:sz w:val="24"/>
          <w:szCs w:val="24"/>
        </w:rPr>
        <w:t>doi</w:t>
      </w:r>
      <w:proofErr w:type="spellEnd"/>
      <w:r w:rsidRPr="00FA1557">
        <w:rPr>
          <w:rFonts w:ascii="Times New Roman" w:hAnsi="Times New Roman" w:cs="Times New Roman"/>
          <w:sz w:val="24"/>
          <w:szCs w:val="24"/>
        </w:rPr>
        <w:t>: 10.1097/pep.0000000000000097</w:t>
      </w:r>
    </w:p>
    <w:p w14:paraId="3AE0055B" w14:textId="4F0327C5" w:rsidR="008A5471" w:rsidRPr="0013461E" w:rsidRDefault="008A5471" w:rsidP="008A5471">
      <w:pPr>
        <w:rPr>
          <w:rFonts w:ascii="Times New Roman" w:hAnsi="Times New Roman" w:cs="Times New Roman"/>
          <w:sz w:val="24"/>
          <w:szCs w:val="24"/>
        </w:rPr>
      </w:pPr>
      <w:bookmarkStart w:id="34" w:name="_Hlk33891565"/>
      <w:r w:rsidRPr="0013461E">
        <w:rPr>
          <w:rFonts w:ascii="Times New Roman" w:hAnsi="Times New Roman" w:cs="Times New Roman"/>
          <w:sz w:val="24"/>
          <w:szCs w:val="24"/>
        </w:rPr>
        <w:t>Szabo</w:t>
      </w:r>
      <w:bookmarkEnd w:id="34"/>
      <w:r w:rsidRPr="0013461E">
        <w:rPr>
          <w:rFonts w:ascii="Times New Roman" w:hAnsi="Times New Roman" w:cs="Times New Roman"/>
          <w:sz w:val="24"/>
          <w:szCs w:val="24"/>
        </w:rPr>
        <w:t xml:space="preserve">, A., Griffiths, M. D., &amp; </w:t>
      </w:r>
      <w:proofErr w:type="spellStart"/>
      <w:r w:rsidRPr="0013461E">
        <w:rPr>
          <w:rFonts w:ascii="Times New Roman" w:hAnsi="Times New Roman" w:cs="Times New Roman"/>
          <w:sz w:val="24"/>
          <w:szCs w:val="24"/>
        </w:rPr>
        <w:t>Demetrovics</w:t>
      </w:r>
      <w:proofErr w:type="spellEnd"/>
      <w:r w:rsidRPr="0013461E">
        <w:rPr>
          <w:rFonts w:ascii="Times New Roman" w:hAnsi="Times New Roman" w:cs="Times New Roman"/>
          <w:sz w:val="24"/>
          <w:szCs w:val="24"/>
        </w:rPr>
        <w:t>, Z. (2019). Psychology and exercise. In </w:t>
      </w:r>
      <w:r w:rsidRPr="0013461E">
        <w:rPr>
          <w:rFonts w:ascii="Times New Roman" w:hAnsi="Times New Roman" w:cs="Times New Roman"/>
          <w:i/>
          <w:iCs/>
          <w:sz w:val="24"/>
          <w:szCs w:val="24"/>
        </w:rPr>
        <w:t xml:space="preserve">Nutrition </w:t>
      </w:r>
      <w:r w:rsidR="00E560DF">
        <w:rPr>
          <w:rFonts w:ascii="Times New Roman" w:hAnsi="Times New Roman" w:cs="Times New Roman"/>
          <w:i/>
          <w:iCs/>
          <w:sz w:val="24"/>
          <w:szCs w:val="24"/>
        </w:rPr>
        <w:br/>
        <w:t xml:space="preserve">     </w:t>
      </w:r>
      <w:r w:rsidRPr="0013461E">
        <w:rPr>
          <w:rFonts w:ascii="Times New Roman" w:hAnsi="Times New Roman" w:cs="Times New Roman"/>
          <w:i/>
          <w:iCs/>
          <w:sz w:val="24"/>
          <w:szCs w:val="24"/>
        </w:rPr>
        <w:t xml:space="preserve">and </w:t>
      </w:r>
      <w:r w:rsidR="00693BD4">
        <w:rPr>
          <w:rFonts w:ascii="Times New Roman" w:hAnsi="Times New Roman" w:cs="Times New Roman"/>
          <w:i/>
          <w:iCs/>
          <w:sz w:val="24"/>
          <w:szCs w:val="24"/>
        </w:rPr>
        <w:t>E</w:t>
      </w:r>
      <w:r w:rsidRPr="0013461E">
        <w:rPr>
          <w:rFonts w:ascii="Times New Roman" w:hAnsi="Times New Roman" w:cs="Times New Roman"/>
          <w:i/>
          <w:iCs/>
          <w:sz w:val="24"/>
          <w:szCs w:val="24"/>
        </w:rPr>
        <w:t xml:space="preserve">nhanced </w:t>
      </w:r>
      <w:r w:rsidR="00693BD4">
        <w:rPr>
          <w:rFonts w:ascii="Times New Roman" w:hAnsi="Times New Roman" w:cs="Times New Roman"/>
          <w:i/>
          <w:iCs/>
          <w:sz w:val="24"/>
          <w:szCs w:val="24"/>
        </w:rPr>
        <w:t>S</w:t>
      </w:r>
      <w:r w:rsidRPr="0013461E">
        <w:rPr>
          <w:rFonts w:ascii="Times New Roman" w:hAnsi="Times New Roman" w:cs="Times New Roman"/>
          <w:i/>
          <w:iCs/>
          <w:sz w:val="24"/>
          <w:szCs w:val="24"/>
        </w:rPr>
        <w:t xml:space="preserve">ports </w:t>
      </w:r>
      <w:r w:rsidR="00693BD4">
        <w:rPr>
          <w:rFonts w:ascii="Times New Roman" w:hAnsi="Times New Roman" w:cs="Times New Roman"/>
          <w:i/>
          <w:iCs/>
          <w:sz w:val="24"/>
          <w:szCs w:val="24"/>
        </w:rPr>
        <w:t>P</w:t>
      </w:r>
      <w:r w:rsidRPr="0013461E">
        <w:rPr>
          <w:rFonts w:ascii="Times New Roman" w:hAnsi="Times New Roman" w:cs="Times New Roman"/>
          <w:i/>
          <w:iCs/>
          <w:sz w:val="24"/>
          <w:szCs w:val="24"/>
        </w:rPr>
        <w:t>erformance</w:t>
      </w:r>
      <w:r w:rsidRPr="0013461E">
        <w:rPr>
          <w:rFonts w:ascii="Times New Roman" w:hAnsi="Times New Roman" w:cs="Times New Roman"/>
          <w:sz w:val="24"/>
          <w:szCs w:val="24"/>
        </w:rPr>
        <w:t> (pp. 63-72). Academic Press.</w:t>
      </w:r>
    </w:p>
    <w:bookmarkEnd w:id="33"/>
    <w:p w14:paraId="3F3A5611" w14:textId="20536E2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Taylor, A. F., &amp; </w:t>
      </w:r>
      <w:proofErr w:type="spellStart"/>
      <w:r w:rsidRPr="0013461E">
        <w:rPr>
          <w:rFonts w:ascii="Times New Roman" w:hAnsi="Times New Roman" w:cs="Times New Roman"/>
          <w:sz w:val="24"/>
          <w:szCs w:val="24"/>
        </w:rPr>
        <w:t>Kuo</w:t>
      </w:r>
      <w:proofErr w:type="spellEnd"/>
      <w:r w:rsidRPr="0013461E">
        <w:rPr>
          <w:rFonts w:ascii="Times New Roman" w:hAnsi="Times New Roman" w:cs="Times New Roman"/>
          <w:sz w:val="24"/>
          <w:szCs w:val="24"/>
        </w:rPr>
        <w:t xml:space="preserve">, F. E. (2009). Children </w:t>
      </w:r>
      <w:r w:rsidR="00020DBC">
        <w:rPr>
          <w:rFonts w:ascii="Times New Roman" w:hAnsi="Times New Roman" w:cs="Times New Roman"/>
          <w:sz w:val="24"/>
          <w:szCs w:val="24"/>
        </w:rPr>
        <w:t>w</w:t>
      </w:r>
      <w:r w:rsidRPr="0013461E">
        <w:rPr>
          <w:rFonts w:ascii="Times New Roman" w:hAnsi="Times New Roman" w:cs="Times New Roman"/>
          <w:sz w:val="24"/>
          <w:szCs w:val="24"/>
        </w:rPr>
        <w:t xml:space="preserve">ith </w:t>
      </w:r>
      <w:r w:rsidR="00020DBC">
        <w:rPr>
          <w:rFonts w:ascii="Times New Roman" w:hAnsi="Times New Roman" w:cs="Times New Roman"/>
          <w:sz w:val="24"/>
          <w:szCs w:val="24"/>
        </w:rPr>
        <w:t>a</w:t>
      </w:r>
      <w:r w:rsidRPr="0013461E">
        <w:rPr>
          <w:rFonts w:ascii="Times New Roman" w:hAnsi="Times New Roman" w:cs="Times New Roman"/>
          <w:sz w:val="24"/>
          <w:szCs w:val="24"/>
        </w:rPr>
        <w:t xml:space="preserve">ttention </w:t>
      </w:r>
      <w:r w:rsidR="00020DBC">
        <w:rPr>
          <w:rFonts w:ascii="Times New Roman" w:hAnsi="Times New Roman" w:cs="Times New Roman"/>
          <w:sz w:val="24"/>
          <w:szCs w:val="24"/>
        </w:rPr>
        <w:t>d</w:t>
      </w:r>
      <w:r w:rsidRPr="0013461E">
        <w:rPr>
          <w:rFonts w:ascii="Times New Roman" w:hAnsi="Times New Roman" w:cs="Times New Roman"/>
          <w:sz w:val="24"/>
          <w:szCs w:val="24"/>
        </w:rPr>
        <w:t xml:space="preserve">eficits </w:t>
      </w:r>
      <w:r w:rsidR="00020DBC">
        <w:rPr>
          <w:rFonts w:ascii="Times New Roman" w:hAnsi="Times New Roman" w:cs="Times New Roman"/>
          <w:sz w:val="24"/>
          <w:szCs w:val="24"/>
        </w:rPr>
        <w:t>c</w:t>
      </w:r>
      <w:r w:rsidRPr="0013461E">
        <w:rPr>
          <w:rFonts w:ascii="Times New Roman" w:hAnsi="Times New Roman" w:cs="Times New Roman"/>
          <w:sz w:val="24"/>
          <w:szCs w:val="24"/>
        </w:rPr>
        <w:t xml:space="preserve">oncentrate </w:t>
      </w:r>
      <w:r w:rsidR="00020DBC">
        <w:rPr>
          <w:rFonts w:ascii="Times New Roman" w:hAnsi="Times New Roman" w:cs="Times New Roman"/>
          <w:sz w:val="24"/>
          <w:szCs w:val="24"/>
        </w:rPr>
        <w:t>b</w:t>
      </w:r>
      <w:r w:rsidRPr="0013461E">
        <w:rPr>
          <w:rFonts w:ascii="Times New Roman" w:hAnsi="Times New Roman" w:cs="Times New Roman"/>
          <w:sz w:val="24"/>
          <w:szCs w:val="24"/>
        </w:rPr>
        <w:t xml:space="preserve">etter </w:t>
      </w:r>
      <w:r w:rsidR="00020DBC">
        <w:rPr>
          <w:rFonts w:ascii="Times New Roman" w:hAnsi="Times New Roman" w:cs="Times New Roman"/>
          <w:sz w:val="24"/>
          <w:szCs w:val="24"/>
        </w:rPr>
        <w:t>a</w:t>
      </w:r>
      <w:r w:rsidRPr="0013461E">
        <w:rPr>
          <w:rFonts w:ascii="Times New Roman" w:hAnsi="Times New Roman" w:cs="Times New Roman"/>
          <w:sz w:val="24"/>
          <w:szCs w:val="24"/>
        </w:rPr>
        <w:t xml:space="preserve">fter </w:t>
      </w:r>
      <w:r w:rsidR="00E560DF">
        <w:rPr>
          <w:rFonts w:ascii="Times New Roman" w:hAnsi="Times New Roman" w:cs="Times New Roman"/>
          <w:sz w:val="24"/>
          <w:szCs w:val="24"/>
        </w:rPr>
        <w:br/>
        <w:t xml:space="preserve">     </w:t>
      </w:r>
      <w:r w:rsidR="00020DBC">
        <w:rPr>
          <w:rFonts w:ascii="Times New Roman" w:hAnsi="Times New Roman" w:cs="Times New Roman"/>
          <w:sz w:val="24"/>
          <w:szCs w:val="24"/>
        </w:rPr>
        <w:t>w</w:t>
      </w:r>
      <w:r w:rsidRPr="0013461E">
        <w:rPr>
          <w:rFonts w:ascii="Times New Roman" w:hAnsi="Times New Roman" w:cs="Times New Roman"/>
          <w:sz w:val="24"/>
          <w:szCs w:val="24"/>
        </w:rPr>
        <w:t xml:space="preserve">alk in the </w:t>
      </w:r>
      <w:r w:rsidR="00020DBC">
        <w:rPr>
          <w:rFonts w:ascii="Times New Roman" w:hAnsi="Times New Roman" w:cs="Times New Roman"/>
          <w:sz w:val="24"/>
          <w:szCs w:val="24"/>
        </w:rPr>
        <w:t>p</w:t>
      </w:r>
      <w:r w:rsidRPr="0013461E">
        <w:rPr>
          <w:rFonts w:ascii="Times New Roman" w:hAnsi="Times New Roman" w:cs="Times New Roman"/>
          <w:sz w:val="24"/>
          <w:szCs w:val="24"/>
        </w:rPr>
        <w:t>ark. </w:t>
      </w:r>
      <w:r w:rsidRPr="0013461E">
        <w:rPr>
          <w:rFonts w:ascii="Times New Roman" w:hAnsi="Times New Roman" w:cs="Times New Roman"/>
          <w:i/>
          <w:iCs/>
          <w:sz w:val="24"/>
          <w:szCs w:val="24"/>
        </w:rPr>
        <w:t>Journal of Attention Disorders</w:t>
      </w:r>
      <w:r w:rsidRPr="0013461E">
        <w:rPr>
          <w:rFonts w:ascii="Times New Roman" w:hAnsi="Times New Roman" w:cs="Times New Roman"/>
          <w:sz w:val="24"/>
          <w:szCs w:val="24"/>
        </w:rPr>
        <w:t>, </w:t>
      </w:r>
      <w:r w:rsidRPr="0013461E">
        <w:rPr>
          <w:rFonts w:ascii="Times New Roman" w:hAnsi="Times New Roman" w:cs="Times New Roman"/>
          <w:i/>
          <w:iCs/>
          <w:sz w:val="24"/>
          <w:szCs w:val="24"/>
        </w:rPr>
        <w:t>12</w:t>
      </w:r>
      <w:r w:rsidRPr="0013461E">
        <w:rPr>
          <w:rFonts w:ascii="Times New Roman" w:hAnsi="Times New Roman" w:cs="Times New Roman"/>
          <w:sz w:val="24"/>
          <w:szCs w:val="24"/>
        </w:rPr>
        <w:t xml:space="preserve">(5), 402–409.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xml:space="preserve">: </w:t>
      </w:r>
      <w:r w:rsidR="00E560DF">
        <w:rPr>
          <w:rFonts w:ascii="Times New Roman" w:hAnsi="Times New Roman" w:cs="Times New Roman"/>
          <w:sz w:val="24"/>
          <w:szCs w:val="24"/>
        </w:rPr>
        <w:br/>
        <w:t xml:space="preserve">     </w:t>
      </w:r>
      <w:r w:rsidRPr="0013461E">
        <w:rPr>
          <w:rFonts w:ascii="Times New Roman" w:hAnsi="Times New Roman" w:cs="Times New Roman"/>
          <w:sz w:val="24"/>
          <w:szCs w:val="24"/>
        </w:rPr>
        <w:t>10.1177/1087054708323000</w:t>
      </w:r>
    </w:p>
    <w:p w14:paraId="3C049421" w14:textId="3AE48C0D"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Thomas, G. (2017). </w:t>
      </w:r>
      <w:r w:rsidRPr="0013461E">
        <w:rPr>
          <w:rFonts w:ascii="Times New Roman" w:hAnsi="Times New Roman" w:cs="Times New Roman"/>
          <w:i/>
          <w:iCs/>
          <w:sz w:val="24"/>
          <w:szCs w:val="24"/>
        </w:rPr>
        <w:t xml:space="preserve">How to do </w:t>
      </w:r>
      <w:r w:rsidR="0023574D">
        <w:rPr>
          <w:rFonts w:ascii="Times New Roman" w:hAnsi="Times New Roman" w:cs="Times New Roman"/>
          <w:i/>
          <w:iCs/>
          <w:sz w:val="24"/>
          <w:szCs w:val="24"/>
        </w:rPr>
        <w:t>Y</w:t>
      </w:r>
      <w:r w:rsidRPr="0013461E">
        <w:rPr>
          <w:rFonts w:ascii="Times New Roman" w:hAnsi="Times New Roman" w:cs="Times New Roman"/>
          <w:i/>
          <w:iCs/>
          <w:sz w:val="24"/>
          <w:szCs w:val="24"/>
        </w:rPr>
        <w:t xml:space="preserve">our </w:t>
      </w:r>
      <w:r w:rsidR="0023574D">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w:t>
      </w:r>
      <w:r w:rsidR="0023574D">
        <w:rPr>
          <w:rFonts w:ascii="Times New Roman" w:hAnsi="Times New Roman" w:cs="Times New Roman"/>
          <w:i/>
          <w:iCs/>
          <w:sz w:val="24"/>
          <w:szCs w:val="24"/>
        </w:rPr>
        <w:t>P</w:t>
      </w:r>
      <w:r w:rsidRPr="0013461E">
        <w:rPr>
          <w:rFonts w:ascii="Times New Roman" w:hAnsi="Times New Roman" w:cs="Times New Roman"/>
          <w:i/>
          <w:iCs/>
          <w:sz w:val="24"/>
          <w:szCs w:val="24"/>
        </w:rPr>
        <w:t xml:space="preserve">roject: </w:t>
      </w:r>
      <w:r w:rsidR="0023574D">
        <w:rPr>
          <w:rFonts w:ascii="Times New Roman" w:hAnsi="Times New Roman" w:cs="Times New Roman"/>
          <w:i/>
          <w:iCs/>
          <w:sz w:val="24"/>
          <w:szCs w:val="24"/>
        </w:rPr>
        <w:t>A</w:t>
      </w:r>
      <w:r w:rsidRPr="0013461E">
        <w:rPr>
          <w:rFonts w:ascii="Times New Roman" w:hAnsi="Times New Roman" w:cs="Times New Roman"/>
          <w:i/>
          <w:iCs/>
          <w:sz w:val="24"/>
          <w:szCs w:val="24"/>
        </w:rPr>
        <w:t xml:space="preserve"> </w:t>
      </w:r>
      <w:r w:rsidR="0023574D">
        <w:rPr>
          <w:rFonts w:ascii="Times New Roman" w:hAnsi="Times New Roman" w:cs="Times New Roman"/>
          <w:i/>
          <w:iCs/>
          <w:sz w:val="24"/>
          <w:szCs w:val="24"/>
        </w:rPr>
        <w:t>G</w:t>
      </w:r>
      <w:r w:rsidRPr="0013461E">
        <w:rPr>
          <w:rFonts w:ascii="Times New Roman" w:hAnsi="Times New Roman" w:cs="Times New Roman"/>
          <w:i/>
          <w:iCs/>
          <w:sz w:val="24"/>
          <w:szCs w:val="24"/>
        </w:rPr>
        <w:t xml:space="preserve">uide for </w:t>
      </w:r>
      <w:r w:rsidR="0023574D">
        <w:rPr>
          <w:rFonts w:ascii="Times New Roman" w:hAnsi="Times New Roman" w:cs="Times New Roman"/>
          <w:i/>
          <w:iCs/>
          <w:sz w:val="24"/>
          <w:szCs w:val="24"/>
        </w:rPr>
        <w:t>S</w:t>
      </w:r>
      <w:r w:rsidRPr="0013461E">
        <w:rPr>
          <w:rFonts w:ascii="Times New Roman" w:hAnsi="Times New Roman" w:cs="Times New Roman"/>
          <w:i/>
          <w:iCs/>
          <w:sz w:val="24"/>
          <w:szCs w:val="24"/>
        </w:rPr>
        <w:t xml:space="preserve">tudents in </w:t>
      </w:r>
      <w:r w:rsidR="0023574D">
        <w:rPr>
          <w:rFonts w:ascii="Times New Roman" w:hAnsi="Times New Roman" w:cs="Times New Roman"/>
          <w:i/>
          <w:iCs/>
          <w:sz w:val="24"/>
          <w:szCs w:val="24"/>
        </w:rPr>
        <w:t>E</w:t>
      </w:r>
      <w:r w:rsidRPr="0013461E">
        <w:rPr>
          <w:rFonts w:ascii="Times New Roman" w:hAnsi="Times New Roman" w:cs="Times New Roman"/>
          <w:i/>
          <w:iCs/>
          <w:sz w:val="24"/>
          <w:szCs w:val="24"/>
        </w:rPr>
        <w:t xml:space="preserve">ducation </w:t>
      </w:r>
      <w:r w:rsidR="00BC3EE7">
        <w:rPr>
          <w:rFonts w:ascii="Times New Roman" w:hAnsi="Times New Roman" w:cs="Times New Roman"/>
          <w:i/>
          <w:iCs/>
          <w:sz w:val="24"/>
          <w:szCs w:val="24"/>
        </w:rPr>
        <w:br/>
        <w:t xml:space="preserve">     </w:t>
      </w:r>
      <w:r w:rsidRPr="0013461E">
        <w:rPr>
          <w:rFonts w:ascii="Times New Roman" w:hAnsi="Times New Roman" w:cs="Times New Roman"/>
          <w:i/>
          <w:iCs/>
          <w:sz w:val="24"/>
          <w:szCs w:val="24"/>
        </w:rPr>
        <w:t xml:space="preserve">and </w:t>
      </w:r>
      <w:r w:rsidR="00BC3EE7">
        <w:rPr>
          <w:rFonts w:ascii="Times New Roman" w:hAnsi="Times New Roman" w:cs="Times New Roman"/>
          <w:i/>
          <w:iCs/>
          <w:sz w:val="24"/>
          <w:szCs w:val="24"/>
        </w:rPr>
        <w:t>A</w:t>
      </w:r>
      <w:r w:rsidRPr="0013461E">
        <w:rPr>
          <w:rFonts w:ascii="Times New Roman" w:hAnsi="Times New Roman" w:cs="Times New Roman"/>
          <w:i/>
          <w:iCs/>
          <w:sz w:val="24"/>
          <w:szCs w:val="24"/>
        </w:rPr>
        <w:t>pplied</w:t>
      </w:r>
      <w:r w:rsidR="00BC3EE7">
        <w:rPr>
          <w:rFonts w:ascii="Times New Roman" w:hAnsi="Times New Roman" w:cs="Times New Roman"/>
          <w:i/>
          <w:iCs/>
          <w:sz w:val="24"/>
          <w:szCs w:val="24"/>
        </w:rPr>
        <w:t xml:space="preserve"> S</w:t>
      </w:r>
      <w:r w:rsidRPr="0013461E">
        <w:rPr>
          <w:rFonts w:ascii="Times New Roman" w:hAnsi="Times New Roman" w:cs="Times New Roman"/>
          <w:i/>
          <w:iCs/>
          <w:sz w:val="24"/>
          <w:szCs w:val="24"/>
        </w:rPr>
        <w:t xml:space="preserve">ocial </w:t>
      </w:r>
      <w:r w:rsidR="00BC3EE7">
        <w:rPr>
          <w:rFonts w:ascii="Times New Roman" w:hAnsi="Times New Roman" w:cs="Times New Roman"/>
          <w:i/>
          <w:iCs/>
          <w:sz w:val="24"/>
          <w:szCs w:val="24"/>
        </w:rPr>
        <w:t>S</w:t>
      </w:r>
      <w:r w:rsidRPr="0013461E">
        <w:rPr>
          <w:rFonts w:ascii="Times New Roman" w:hAnsi="Times New Roman" w:cs="Times New Roman"/>
          <w:i/>
          <w:iCs/>
          <w:sz w:val="24"/>
          <w:szCs w:val="24"/>
        </w:rPr>
        <w:t>ciences</w:t>
      </w:r>
      <w:r w:rsidRPr="0013461E">
        <w:rPr>
          <w:rFonts w:ascii="Times New Roman" w:hAnsi="Times New Roman" w:cs="Times New Roman"/>
          <w:sz w:val="24"/>
          <w:szCs w:val="24"/>
        </w:rPr>
        <w:t>. Los Angeles: SAGE</w:t>
      </w:r>
    </w:p>
    <w:p w14:paraId="16B39A8B" w14:textId="3B8862BD"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Thompson, C. W., Roe, J., Aspinall, P., Mitchell, R., </w:t>
      </w:r>
      <w:proofErr w:type="spellStart"/>
      <w:r w:rsidRPr="0013461E">
        <w:rPr>
          <w:rFonts w:ascii="Times New Roman" w:hAnsi="Times New Roman" w:cs="Times New Roman"/>
          <w:sz w:val="24"/>
          <w:szCs w:val="24"/>
        </w:rPr>
        <w:t>Clow</w:t>
      </w:r>
      <w:proofErr w:type="spellEnd"/>
      <w:r w:rsidRPr="0013461E">
        <w:rPr>
          <w:rFonts w:ascii="Times New Roman" w:hAnsi="Times New Roman" w:cs="Times New Roman"/>
          <w:sz w:val="24"/>
          <w:szCs w:val="24"/>
        </w:rPr>
        <w:t xml:space="preserve">, A., &amp; Miller, D. (2012). More </w:t>
      </w:r>
      <w:r w:rsidR="006E48EC">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green space is linked to less stress in deprived communities: Evidence from salivary </w:t>
      </w:r>
      <w:r w:rsidR="006E48EC">
        <w:rPr>
          <w:rFonts w:ascii="Times New Roman" w:hAnsi="Times New Roman" w:cs="Times New Roman"/>
          <w:sz w:val="24"/>
          <w:szCs w:val="24"/>
        </w:rPr>
        <w:br/>
        <w:t xml:space="preserve">     </w:t>
      </w:r>
      <w:r w:rsidRPr="0013461E">
        <w:rPr>
          <w:rFonts w:ascii="Times New Roman" w:hAnsi="Times New Roman" w:cs="Times New Roman"/>
          <w:sz w:val="24"/>
          <w:szCs w:val="24"/>
        </w:rPr>
        <w:t>cortisol patterns. </w:t>
      </w:r>
      <w:r w:rsidRPr="0013461E">
        <w:rPr>
          <w:rFonts w:ascii="Times New Roman" w:hAnsi="Times New Roman" w:cs="Times New Roman"/>
          <w:i/>
          <w:iCs/>
          <w:sz w:val="24"/>
          <w:szCs w:val="24"/>
        </w:rPr>
        <w:t>Landscape and Urban Planning</w:t>
      </w:r>
      <w:r w:rsidRPr="0013461E">
        <w:rPr>
          <w:rFonts w:ascii="Times New Roman" w:hAnsi="Times New Roman" w:cs="Times New Roman"/>
          <w:sz w:val="24"/>
          <w:szCs w:val="24"/>
        </w:rPr>
        <w:t>, </w:t>
      </w:r>
      <w:r w:rsidRPr="0013461E">
        <w:rPr>
          <w:rFonts w:ascii="Times New Roman" w:hAnsi="Times New Roman" w:cs="Times New Roman"/>
          <w:i/>
          <w:iCs/>
          <w:sz w:val="24"/>
          <w:szCs w:val="24"/>
        </w:rPr>
        <w:t>105</w:t>
      </w:r>
      <w:r w:rsidRPr="0013461E">
        <w:rPr>
          <w:rFonts w:ascii="Times New Roman" w:hAnsi="Times New Roman" w:cs="Times New Roman"/>
          <w:sz w:val="24"/>
          <w:szCs w:val="24"/>
        </w:rPr>
        <w:t xml:space="preserve">(3), 221–229.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xml:space="preserve">: </w:t>
      </w:r>
      <w:r w:rsidRPr="0013461E">
        <w:rPr>
          <w:rFonts w:ascii="Times New Roman" w:hAnsi="Times New Roman" w:cs="Times New Roman"/>
          <w:sz w:val="24"/>
          <w:szCs w:val="24"/>
        </w:rPr>
        <w:br/>
        <w:t xml:space="preserve">     10.1016/j.landurbplan.2011.12.015</w:t>
      </w:r>
    </w:p>
    <w:p w14:paraId="033C9733" w14:textId="2893C0D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Thompson, J. E., &amp; Thompson, R. A. (2007). Natural connections: Children, nature, and </w:t>
      </w:r>
      <w:r w:rsidR="006E48EC">
        <w:rPr>
          <w:rFonts w:ascii="Times New Roman" w:hAnsi="Times New Roman" w:cs="Times New Roman"/>
          <w:sz w:val="24"/>
          <w:szCs w:val="24"/>
        </w:rPr>
        <w:br/>
        <w:t xml:space="preserve">     </w:t>
      </w:r>
      <w:r w:rsidRPr="0013461E">
        <w:rPr>
          <w:rFonts w:ascii="Times New Roman" w:hAnsi="Times New Roman" w:cs="Times New Roman"/>
          <w:sz w:val="24"/>
          <w:szCs w:val="24"/>
        </w:rPr>
        <w:t>social-emotional development. </w:t>
      </w:r>
      <w:r w:rsidRPr="0013461E">
        <w:rPr>
          <w:rFonts w:ascii="Times New Roman" w:hAnsi="Times New Roman" w:cs="Times New Roman"/>
          <w:i/>
          <w:iCs/>
          <w:sz w:val="24"/>
          <w:szCs w:val="24"/>
        </w:rPr>
        <w:t>EXCHANGE-EXCHANGE PRESS-</w:t>
      </w:r>
      <w:r w:rsidRPr="0013461E">
        <w:rPr>
          <w:rFonts w:ascii="Times New Roman" w:hAnsi="Times New Roman" w:cs="Times New Roman"/>
          <w:sz w:val="24"/>
          <w:szCs w:val="24"/>
        </w:rPr>
        <w:t>, </w:t>
      </w:r>
      <w:r w:rsidRPr="0013461E">
        <w:rPr>
          <w:rFonts w:ascii="Times New Roman" w:hAnsi="Times New Roman" w:cs="Times New Roman"/>
          <w:i/>
          <w:iCs/>
          <w:sz w:val="24"/>
          <w:szCs w:val="24"/>
        </w:rPr>
        <w:t>178</w:t>
      </w:r>
      <w:r w:rsidRPr="0013461E">
        <w:rPr>
          <w:rFonts w:ascii="Times New Roman" w:hAnsi="Times New Roman" w:cs="Times New Roman"/>
          <w:sz w:val="24"/>
          <w:szCs w:val="24"/>
        </w:rPr>
        <w:t>, 46.</w:t>
      </w:r>
    </w:p>
    <w:p w14:paraId="468124B1"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Torrance, H. (2001). Assessment for learning: Developing formative assessment in the </w:t>
      </w:r>
      <w:r w:rsidRPr="0013461E">
        <w:rPr>
          <w:rFonts w:ascii="Times New Roman" w:hAnsi="Times New Roman" w:cs="Times New Roman"/>
          <w:sz w:val="24"/>
          <w:szCs w:val="24"/>
        </w:rPr>
        <w:br/>
        <w:t xml:space="preserve">     classroom. </w:t>
      </w:r>
      <w:r w:rsidRPr="0013461E">
        <w:rPr>
          <w:rFonts w:ascii="Times New Roman" w:hAnsi="Times New Roman" w:cs="Times New Roman"/>
          <w:i/>
          <w:iCs/>
          <w:sz w:val="24"/>
          <w:szCs w:val="24"/>
        </w:rPr>
        <w:t>Education 3-13</w:t>
      </w:r>
      <w:r w:rsidRPr="0013461E">
        <w:rPr>
          <w:rFonts w:ascii="Times New Roman" w:hAnsi="Times New Roman" w:cs="Times New Roman"/>
          <w:sz w:val="24"/>
          <w:szCs w:val="24"/>
        </w:rPr>
        <w:t>, </w:t>
      </w:r>
      <w:r w:rsidRPr="0013461E">
        <w:rPr>
          <w:rFonts w:ascii="Times New Roman" w:hAnsi="Times New Roman" w:cs="Times New Roman"/>
          <w:i/>
          <w:iCs/>
          <w:sz w:val="24"/>
          <w:szCs w:val="24"/>
        </w:rPr>
        <w:t>29</w:t>
      </w:r>
      <w:r w:rsidRPr="0013461E">
        <w:rPr>
          <w:rFonts w:ascii="Times New Roman" w:hAnsi="Times New Roman" w:cs="Times New Roman"/>
          <w:sz w:val="24"/>
          <w:szCs w:val="24"/>
        </w:rPr>
        <w:t xml:space="preserve">(3), 26–32.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10.1080/03004270185200331</w:t>
      </w:r>
    </w:p>
    <w:p w14:paraId="636977BD" w14:textId="0D0E7D44"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Tourangeau, R. (2018). The survey response process from a cognitive viewpoint. </w:t>
      </w:r>
      <w:r w:rsidRPr="0013461E">
        <w:rPr>
          <w:rFonts w:ascii="Times New Roman" w:hAnsi="Times New Roman" w:cs="Times New Roman"/>
          <w:i/>
          <w:iCs/>
          <w:sz w:val="24"/>
          <w:szCs w:val="24"/>
        </w:rPr>
        <w:t xml:space="preserve">Quality </w:t>
      </w:r>
      <w:r w:rsidRPr="0013461E">
        <w:rPr>
          <w:rFonts w:ascii="Times New Roman" w:hAnsi="Times New Roman" w:cs="Times New Roman"/>
          <w:i/>
          <w:iCs/>
          <w:sz w:val="24"/>
          <w:szCs w:val="24"/>
        </w:rPr>
        <w:br/>
        <w:t xml:space="preserve">      Assurance in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26</w:t>
      </w:r>
      <w:r w:rsidRPr="0013461E">
        <w:rPr>
          <w:rFonts w:ascii="Times New Roman" w:hAnsi="Times New Roman" w:cs="Times New Roman"/>
          <w:sz w:val="24"/>
          <w:szCs w:val="24"/>
        </w:rPr>
        <w:t xml:space="preserve">(2), 169–181.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10.1108/qae-06-2017-0034</w:t>
      </w:r>
    </w:p>
    <w:p w14:paraId="728B3030" w14:textId="77777777" w:rsidR="00D436FB" w:rsidRPr="00D436FB" w:rsidRDefault="00D436FB" w:rsidP="00D436FB">
      <w:pPr>
        <w:rPr>
          <w:rFonts w:ascii="Times New Roman" w:hAnsi="Times New Roman" w:cs="Times New Roman"/>
          <w:sz w:val="24"/>
          <w:szCs w:val="24"/>
        </w:rPr>
      </w:pPr>
      <w:proofErr w:type="spellStart"/>
      <w:r w:rsidRPr="00D436FB">
        <w:rPr>
          <w:rFonts w:ascii="Times New Roman" w:hAnsi="Times New Roman" w:cs="Times New Roman"/>
          <w:sz w:val="24"/>
          <w:szCs w:val="24"/>
        </w:rPr>
        <w:t>Tuval</w:t>
      </w:r>
      <w:proofErr w:type="spellEnd"/>
      <w:r w:rsidRPr="00D436FB">
        <w:rPr>
          <w:rFonts w:ascii="Times New Roman" w:hAnsi="Times New Roman" w:cs="Times New Roman"/>
          <w:sz w:val="24"/>
          <w:szCs w:val="24"/>
        </w:rPr>
        <w:t xml:space="preserve">-Mashiach, R. (2017). Raising the curtain: The importance of transparency in </w:t>
      </w:r>
      <w:r w:rsidRPr="00D436FB">
        <w:rPr>
          <w:rFonts w:ascii="Times New Roman" w:hAnsi="Times New Roman" w:cs="Times New Roman"/>
          <w:sz w:val="24"/>
          <w:szCs w:val="24"/>
        </w:rPr>
        <w:br/>
        <w:t xml:space="preserve">     qualitative research. </w:t>
      </w:r>
      <w:r w:rsidRPr="00D436FB">
        <w:rPr>
          <w:rFonts w:ascii="Times New Roman" w:hAnsi="Times New Roman" w:cs="Times New Roman"/>
          <w:i/>
          <w:iCs/>
          <w:sz w:val="24"/>
          <w:szCs w:val="24"/>
        </w:rPr>
        <w:t>Qualitative Psychology</w:t>
      </w:r>
      <w:r w:rsidRPr="00D436FB">
        <w:rPr>
          <w:rFonts w:ascii="Times New Roman" w:hAnsi="Times New Roman" w:cs="Times New Roman"/>
          <w:sz w:val="24"/>
          <w:szCs w:val="24"/>
        </w:rPr>
        <w:t>, </w:t>
      </w:r>
      <w:r w:rsidRPr="00D436FB">
        <w:rPr>
          <w:rFonts w:ascii="Times New Roman" w:hAnsi="Times New Roman" w:cs="Times New Roman"/>
          <w:i/>
          <w:iCs/>
          <w:sz w:val="24"/>
          <w:szCs w:val="24"/>
        </w:rPr>
        <w:t>4</w:t>
      </w:r>
      <w:r w:rsidRPr="00D436FB">
        <w:rPr>
          <w:rFonts w:ascii="Times New Roman" w:hAnsi="Times New Roman" w:cs="Times New Roman"/>
          <w:sz w:val="24"/>
          <w:szCs w:val="24"/>
        </w:rPr>
        <w:t xml:space="preserve">(2), 126–138. </w:t>
      </w:r>
      <w:proofErr w:type="spellStart"/>
      <w:r w:rsidRPr="00D436FB">
        <w:rPr>
          <w:rFonts w:ascii="Times New Roman" w:hAnsi="Times New Roman" w:cs="Times New Roman"/>
          <w:sz w:val="24"/>
          <w:szCs w:val="24"/>
        </w:rPr>
        <w:t>doi</w:t>
      </w:r>
      <w:proofErr w:type="spellEnd"/>
      <w:r w:rsidRPr="00D436FB">
        <w:rPr>
          <w:rFonts w:ascii="Times New Roman" w:hAnsi="Times New Roman" w:cs="Times New Roman"/>
          <w:sz w:val="24"/>
          <w:szCs w:val="24"/>
        </w:rPr>
        <w:t>: 10.1037/qup0000062</w:t>
      </w:r>
    </w:p>
    <w:p w14:paraId="60236B8B" w14:textId="5A51F7C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Vygotsky, L. S. (1978). </w:t>
      </w:r>
      <w:r w:rsidRPr="0013461E">
        <w:rPr>
          <w:rFonts w:ascii="Times New Roman" w:hAnsi="Times New Roman" w:cs="Times New Roman"/>
          <w:i/>
          <w:iCs/>
          <w:sz w:val="24"/>
          <w:szCs w:val="24"/>
        </w:rPr>
        <w:t>Mind in</w:t>
      </w:r>
      <w:r w:rsidR="00BC3EE7">
        <w:rPr>
          <w:rFonts w:ascii="Times New Roman" w:hAnsi="Times New Roman" w:cs="Times New Roman"/>
          <w:i/>
          <w:iCs/>
          <w:sz w:val="24"/>
          <w:szCs w:val="24"/>
        </w:rPr>
        <w:t xml:space="preserve"> S</w:t>
      </w:r>
      <w:r w:rsidRPr="0013461E">
        <w:rPr>
          <w:rFonts w:ascii="Times New Roman" w:hAnsi="Times New Roman" w:cs="Times New Roman"/>
          <w:i/>
          <w:iCs/>
          <w:sz w:val="24"/>
          <w:szCs w:val="24"/>
        </w:rPr>
        <w:t>ociety</w:t>
      </w:r>
      <w:r w:rsidRPr="0013461E">
        <w:rPr>
          <w:rFonts w:ascii="Times New Roman" w:hAnsi="Times New Roman" w:cs="Times New Roman"/>
          <w:sz w:val="24"/>
          <w:szCs w:val="24"/>
        </w:rPr>
        <w:t>. Cambridge, MA: Harvard University Press.</w:t>
      </w:r>
    </w:p>
    <w:p w14:paraId="49E1A430" w14:textId="5045275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Welsh Assembly Government (2006). </w:t>
      </w:r>
      <w:r w:rsidRPr="00BC3EE7">
        <w:rPr>
          <w:rFonts w:ascii="Times New Roman" w:hAnsi="Times New Roman" w:cs="Times New Roman"/>
          <w:i/>
          <w:iCs/>
          <w:sz w:val="24"/>
          <w:szCs w:val="24"/>
        </w:rPr>
        <w:t>Children and Young People: Rights to Action</w:t>
      </w:r>
      <w:r w:rsidRPr="0013461E">
        <w:rPr>
          <w:rFonts w:ascii="Times New Roman" w:hAnsi="Times New Roman" w:cs="Times New Roman"/>
          <w:sz w:val="24"/>
          <w:szCs w:val="24"/>
        </w:rPr>
        <w:t xml:space="preserve">. Cardiff: </w:t>
      </w:r>
      <w:r w:rsidR="00145FF0">
        <w:rPr>
          <w:rFonts w:ascii="Times New Roman" w:hAnsi="Times New Roman" w:cs="Times New Roman"/>
          <w:sz w:val="24"/>
          <w:szCs w:val="24"/>
        </w:rPr>
        <w:br/>
        <w:t xml:space="preserve">     </w:t>
      </w:r>
      <w:r w:rsidRPr="0013461E">
        <w:rPr>
          <w:rFonts w:ascii="Times New Roman" w:hAnsi="Times New Roman" w:cs="Times New Roman"/>
          <w:sz w:val="24"/>
          <w:szCs w:val="24"/>
        </w:rPr>
        <w:t>Welsh</w:t>
      </w:r>
      <w:r w:rsidR="00145FF0">
        <w:rPr>
          <w:rFonts w:ascii="Times New Roman" w:hAnsi="Times New Roman" w:cs="Times New Roman"/>
          <w:sz w:val="24"/>
          <w:szCs w:val="24"/>
        </w:rPr>
        <w:t xml:space="preserve"> </w:t>
      </w:r>
      <w:r w:rsidRPr="0013461E">
        <w:rPr>
          <w:rFonts w:ascii="Times New Roman" w:hAnsi="Times New Roman" w:cs="Times New Roman"/>
          <w:sz w:val="24"/>
          <w:szCs w:val="24"/>
        </w:rPr>
        <w:t xml:space="preserve">Assembly Government. Retrieved September 25, 2019, from </w:t>
      </w:r>
      <w:r w:rsidRPr="0013461E">
        <w:rPr>
          <w:rFonts w:ascii="Times New Roman" w:hAnsi="Times New Roman" w:cs="Times New Roman"/>
          <w:sz w:val="24"/>
          <w:szCs w:val="24"/>
        </w:rPr>
        <w:br/>
      </w:r>
      <w:r w:rsidRPr="0013461E">
        <w:rPr>
          <w:rFonts w:ascii="Times New Roman" w:hAnsi="Times New Roman" w:cs="Times New Roman"/>
          <w:sz w:val="24"/>
          <w:szCs w:val="24"/>
        </w:rPr>
        <w:lastRenderedPageBreak/>
        <w:t xml:space="preserve">    </w:t>
      </w:r>
      <w:r w:rsidR="00145FF0">
        <w:rPr>
          <w:rFonts w:ascii="Times New Roman" w:hAnsi="Times New Roman" w:cs="Times New Roman"/>
          <w:sz w:val="24"/>
          <w:szCs w:val="24"/>
        </w:rPr>
        <w:t xml:space="preserve"> </w:t>
      </w:r>
      <w:r w:rsidRPr="0013461E">
        <w:rPr>
          <w:rFonts w:ascii="Times New Roman" w:hAnsi="Times New Roman" w:cs="Times New Roman"/>
          <w:sz w:val="24"/>
          <w:szCs w:val="24"/>
        </w:rPr>
        <w:t xml:space="preserve"> </w:t>
      </w:r>
      <w:hyperlink r:id="rId17" w:history="1">
        <w:r w:rsidR="00504D91" w:rsidRPr="00685118">
          <w:rPr>
            <w:rStyle w:val="Hyperlink"/>
            <w:rFonts w:ascii="Times New Roman" w:hAnsi="Times New Roman" w:cs="Times New Roman"/>
            <w:sz w:val="24"/>
            <w:szCs w:val="24"/>
          </w:rPr>
          <w:t>https://www.assembly.wales/Committee%20Documents/HSS(2)-02-</w:t>
        </w:r>
      </w:hyperlink>
      <w:r w:rsidR="00504D91">
        <w:rPr>
          <w:rFonts w:ascii="Times New Roman" w:hAnsi="Times New Roman" w:cs="Times New Roman"/>
          <w:sz w:val="24"/>
          <w:szCs w:val="24"/>
        </w:rPr>
        <w:t xml:space="preserve"> </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04%20Paper%201%20%20Children%20and%20Young%20People%20Rights%20to%20</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Action-04022004-14558/n0000000000000000000000000016990-English.pdf</w:t>
      </w:r>
    </w:p>
    <w:p w14:paraId="7064A678"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White, R. (2004). Young children's relationship with nature: Its importance to children's </w:t>
      </w:r>
      <w:r w:rsidRPr="0013461E">
        <w:rPr>
          <w:rFonts w:ascii="Times New Roman" w:hAnsi="Times New Roman" w:cs="Times New Roman"/>
          <w:sz w:val="24"/>
          <w:szCs w:val="24"/>
        </w:rPr>
        <w:br/>
        <w:t xml:space="preserve">     development &amp; the earth's future. </w:t>
      </w:r>
      <w:r w:rsidRPr="0013461E">
        <w:rPr>
          <w:rFonts w:ascii="Times New Roman" w:hAnsi="Times New Roman" w:cs="Times New Roman"/>
          <w:i/>
          <w:iCs/>
          <w:sz w:val="24"/>
          <w:szCs w:val="24"/>
        </w:rPr>
        <w:t>White Hutchinson Leisure &amp; Learning Group</w:t>
      </w:r>
      <w:r w:rsidRPr="0013461E">
        <w:rPr>
          <w:rFonts w:ascii="Times New Roman" w:hAnsi="Times New Roman" w:cs="Times New Roman"/>
          <w:sz w:val="24"/>
          <w:szCs w:val="24"/>
        </w:rPr>
        <w:t>, 1-9.</w:t>
      </w:r>
    </w:p>
    <w:p w14:paraId="60532C0C"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Wiles, R. (2013). </w:t>
      </w:r>
      <w:r w:rsidRPr="0013461E">
        <w:rPr>
          <w:rFonts w:ascii="Times New Roman" w:hAnsi="Times New Roman" w:cs="Times New Roman"/>
          <w:i/>
          <w:iCs/>
          <w:sz w:val="24"/>
          <w:szCs w:val="24"/>
        </w:rPr>
        <w:t>What are Qualitative Research Ethics?</w:t>
      </w:r>
      <w:r w:rsidRPr="0013461E">
        <w:rPr>
          <w:rFonts w:ascii="Times New Roman" w:hAnsi="Times New Roman" w:cs="Times New Roman"/>
          <w:sz w:val="24"/>
          <w:szCs w:val="24"/>
        </w:rPr>
        <w:t> London: Bloomsbury Academic.</w:t>
      </w:r>
    </w:p>
    <w:p w14:paraId="71CDBC45" w14:textId="4DC7095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Williams-</w:t>
      </w:r>
      <w:proofErr w:type="spellStart"/>
      <w:r w:rsidRPr="0013461E">
        <w:rPr>
          <w:rFonts w:ascii="Times New Roman" w:hAnsi="Times New Roman" w:cs="Times New Roman"/>
          <w:sz w:val="24"/>
          <w:szCs w:val="24"/>
        </w:rPr>
        <w:t>Siegfredsen</w:t>
      </w:r>
      <w:proofErr w:type="spellEnd"/>
      <w:r w:rsidRPr="0013461E">
        <w:rPr>
          <w:rFonts w:ascii="Times New Roman" w:hAnsi="Times New Roman" w:cs="Times New Roman"/>
          <w:sz w:val="24"/>
          <w:szCs w:val="24"/>
        </w:rPr>
        <w:t>, J. (2017). </w:t>
      </w:r>
      <w:r w:rsidRPr="0013461E">
        <w:rPr>
          <w:rFonts w:ascii="Times New Roman" w:hAnsi="Times New Roman" w:cs="Times New Roman"/>
          <w:i/>
          <w:iCs/>
          <w:sz w:val="24"/>
          <w:szCs w:val="24"/>
        </w:rPr>
        <w:t xml:space="preserve">Understanding the Danish Forest School Approach Early </w:t>
      </w:r>
      <w:r w:rsidR="00504D91">
        <w:rPr>
          <w:rFonts w:ascii="Times New Roman" w:hAnsi="Times New Roman" w:cs="Times New Roman"/>
          <w:i/>
          <w:iCs/>
          <w:sz w:val="24"/>
          <w:szCs w:val="24"/>
        </w:rPr>
        <w:br/>
        <w:t xml:space="preserve">     </w:t>
      </w:r>
      <w:r w:rsidRPr="0013461E">
        <w:rPr>
          <w:rFonts w:ascii="Times New Roman" w:hAnsi="Times New Roman" w:cs="Times New Roman"/>
          <w:i/>
          <w:iCs/>
          <w:sz w:val="24"/>
          <w:szCs w:val="24"/>
        </w:rPr>
        <w:t>Years</w:t>
      </w:r>
      <w:r w:rsidR="00504D91">
        <w:rPr>
          <w:rFonts w:ascii="Times New Roman" w:hAnsi="Times New Roman" w:cs="Times New Roman"/>
          <w:i/>
          <w:iCs/>
          <w:sz w:val="24"/>
          <w:szCs w:val="24"/>
        </w:rPr>
        <w:t xml:space="preserve"> </w:t>
      </w:r>
      <w:r w:rsidRPr="0013461E">
        <w:rPr>
          <w:rFonts w:ascii="Times New Roman" w:hAnsi="Times New Roman" w:cs="Times New Roman"/>
          <w:i/>
          <w:iCs/>
          <w:sz w:val="24"/>
          <w:szCs w:val="24"/>
        </w:rPr>
        <w:t>Education in Practice</w:t>
      </w:r>
      <w:r w:rsidRPr="0013461E">
        <w:rPr>
          <w:rFonts w:ascii="Times New Roman" w:hAnsi="Times New Roman" w:cs="Times New Roman"/>
          <w:sz w:val="24"/>
          <w:szCs w:val="24"/>
        </w:rPr>
        <w:t>. Florence: Taylor and Francis.</w:t>
      </w:r>
    </w:p>
    <w:p w14:paraId="7CBCA331" w14:textId="6FBB412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Yano, J. M., Yu, K., Donaldson, G. P., Shastri, G. G., Ann, P., Ma, L., … Hsiao, E. Y. </w:t>
      </w:r>
      <w:r w:rsidR="00504D91">
        <w:rPr>
          <w:rFonts w:ascii="Times New Roman" w:hAnsi="Times New Roman" w:cs="Times New Roman"/>
          <w:sz w:val="24"/>
          <w:szCs w:val="24"/>
        </w:rPr>
        <w:br/>
        <w:t xml:space="preserve">  </w:t>
      </w:r>
      <w:proofErr w:type="gramStart"/>
      <w:r w:rsidR="00504D91">
        <w:rPr>
          <w:rFonts w:ascii="Times New Roman" w:hAnsi="Times New Roman" w:cs="Times New Roman"/>
          <w:sz w:val="24"/>
          <w:szCs w:val="24"/>
        </w:rPr>
        <w:t xml:space="preserve">   </w:t>
      </w:r>
      <w:r w:rsidRPr="0013461E">
        <w:rPr>
          <w:rFonts w:ascii="Times New Roman" w:hAnsi="Times New Roman" w:cs="Times New Roman"/>
          <w:sz w:val="24"/>
          <w:szCs w:val="24"/>
        </w:rPr>
        <w:t>(</w:t>
      </w:r>
      <w:proofErr w:type="gramEnd"/>
      <w:r w:rsidRPr="0013461E">
        <w:rPr>
          <w:rFonts w:ascii="Times New Roman" w:hAnsi="Times New Roman" w:cs="Times New Roman"/>
          <w:sz w:val="24"/>
          <w:szCs w:val="24"/>
        </w:rPr>
        <w:t>2015).</w:t>
      </w:r>
      <w:r w:rsidR="00504D91">
        <w:rPr>
          <w:rFonts w:ascii="Times New Roman" w:hAnsi="Times New Roman" w:cs="Times New Roman"/>
          <w:sz w:val="24"/>
          <w:szCs w:val="24"/>
        </w:rPr>
        <w:t xml:space="preserve"> </w:t>
      </w:r>
      <w:r w:rsidRPr="0013461E">
        <w:rPr>
          <w:rFonts w:ascii="Times New Roman" w:hAnsi="Times New Roman" w:cs="Times New Roman"/>
          <w:sz w:val="24"/>
          <w:szCs w:val="24"/>
        </w:rPr>
        <w:t xml:space="preserve">Indigenous </w:t>
      </w:r>
      <w:r w:rsidR="00BC3EE7">
        <w:rPr>
          <w:rFonts w:ascii="Times New Roman" w:hAnsi="Times New Roman" w:cs="Times New Roman"/>
          <w:sz w:val="24"/>
          <w:szCs w:val="24"/>
        </w:rPr>
        <w:t>b</w:t>
      </w:r>
      <w:r w:rsidRPr="0013461E">
        <w:rPr>
          <w:rFonts w:ascii="Times New Roman" w:hAnsi="Times New Roman" w:cs="Times New Roman"/>
          <w:sz w:val="24"/>
          <w:szCs w:val="24"/>
        </w:rPr>
        <w:t xml:space="preserve">acteria from the </w:t>
      </w:r>
      <w:r w:rsidR="00BC3EE7">
        <w:rPr>
          <w:rFonts w:ascii="Times New Roman" w:hAnsi="Times New Roman" w:cs="Times New Roman"/>
          <w:sz w:val="24"/>
          <w:szCs w:val="24"/>
        </w:rPr>
        <w:t>g</w:t>
      </w:r>
      <w:r w:rsidRPr="0013461E">
        <w:rPr>
          <w:rFonts w:ascii="Times New Roman" w:hAnsi="Times New Roman" w:cs="Times New Roman"/>
          <w:sz w:val="24"/>
          <w:szCs w:val="24"/>
        </w:rPr>
        <w:t xml:space="preserve">ut </w:t>
      </w:r>
      <w:r w:rsidR="00BC3EE7">
        <w:rPr>
          <w:rFonts w:ascii="Times New Roman" w:hAnsi="Times New Roman" w:cs="Times New Roman"/>
          <w:sz w:val="24"/>
          <w:szCs w:val="24"/>
        </w:rPr>
        <w:t>m</w:t>
      </w:r>
      <w:r w:rsidRPr="0013461E">
        <w:rPr>
          <w:rFonts w:ascii="Times New Roman" w:hAnsi="Times New Roman" w:cs="Times New Roman"/>
          <w:sz w:val="24"/>
          <w:szCs w:val="24"/>
        </w:rPr>
        <w:t xml:space="preserve">icrobiota </w:t>
      </w:r>
      <w:r w:rsidR="00BC3EE7">
        <w:rPr>
          <w:rFonts w:ascii="Times New Roman" w:hAnsi="Times New Roman" w:cs="Times New Roman"/>
          <w:sz w:val="24"/>
          <w:szCs w:val="24"/>
        </w:rPr>
        <w:t>r</w:t>
      </w:r>
      <w:r w:rsidRPr="0013461E">
        <w:rPr>
          <w:rFonts w:ascii="Times New Roman" w:hAnsi="Times New Roman" w:cs="Times New Roman"/>
          <w:sz w:val="24"/>
          <w:szCs w:val="24"/>
        </w:rPr>
        <w:t xml:space="preserve">egulate </w:t>
      </w:r>
      <w:r w:rsidR="00BC3EE7">
        <w:rPr>
          <w:rFonts w:ascii="Times New Roman" w:hAnsi="Times New Roman" w:cs="Times New Roman"/>
          <w:sz w:val="24"/>
          <w:szCs w:val="24"/>
        </w:rPr>
        <w:t>h</w:t>
      </w:r>
      <w:r w:rsidRPr="0013461E">
        <w:rPr>
          <w:rFonts w:ascii="Times New Roman" w:hAnsi="Times New Roman" w:cs="Times New Roman"/>
          <w:sz w:val="24"/>
          <w:szCs w:val="24"/>
        </w:rPr>
        <w:t xml:space="preserve">ost </w:t>
      </w:r>
      <w:r w:rsidR="00BC3EE7">
        <w:rPr>
          <w:rFonts w:ascii="Times New Roman" w:hAnsi="Times New Roman" w:cs="Times New Roman"/>
          <w:sz w:val="24"/>
          <w:szCs w:val="24"/>
        </w:rPr>
        <w:t>s</w:t>
      </w:r>
      <w:r w:rsidRPr="0013461E">
        <w:rPr>
          <w:rFonts w:ascii="Times New Roman" w:hAnsi="Times New Roman" w:cs="Times New Roman"/>
          <w:sz w:val="24"/>
          <w:szCs w:val="24"/>
        </w:rPr>
        <w:t xml:space="preserve">erotonin </w:t>
      </w:r>
      <w:r w:rsidR="00504D91">
        <w:rPr>
          <w:rFonts w:ascii="Times New Roman" w:hAnsi="Times New Roman" w:cs="Times New Roman"/>
          <w:sz w:val="24"/>
          <w:szCs w:val="24"/>
        </w:rPr>
        <w:br/>
        <w:t xml:space="preserve">     </w:t>
      </w:r>
      <w:r w:rsidR="00BC3EE7">
        <w:rPr>
          <w:rFonts w:ascii="Times New Roman" w:hAnsi="Times New Roman" w:cs="Times New Roman"/>
          <w:sz w:val="24"/>
          <w:szCs w:val="24"/>
        </w:rPr>
        <w:t>b</w:t>
      </w:r>
      <w:r w:rsidRPr="0013461E">
        <w:rPr>
          <w:rFonts w:ascii="Times New Roman" w:hAnsi="Times New Roman" w:cs="Times New Roman"/>
          <w:sz w:val="24"/>
          <w:szCs w:val="24"/>
        </w:rPr>
        <w:t>iosynthesis. </w:t>
      </w:r>
      <w:r w:rsidRPr="0013461E">
        <w:rPr>
          <w:rFonts w:ascii="Times New Roman" w:hAnsi="Times New Roman" w:cs="Times New Roman"/>
          <w:i/>
          <w:iCs/>
          <w:sz w:val="24"/>
          <w:szCs w:val="24"/>
        </w:rPr>
        <w:t>Cell</w:t>
      </w:r>
      <w:r w:rsidRPr="0013461E">
        <w:rPr>
          <w:rFonts w:ascii="Times New Roman" w:hAnsi="Times New Roman" w:cs="Times New Roman"/>
          <w:sz w:val="24"/>
          <w:szCs w:val="24"/>
        </w:rPr>
        <w:t>, </w:t>
      </w:r>
      <w:r w:rsidRPr="0013461E">
        <w:rPr>
          <w:rFonts w:ascii="Times New Roman" w:hAnsi="Times New Roman" w:cs="Times New Roman"/>
          <w:i/>
          <w:iCs/>
          <w:sz w:val="24"/>
          <w:szCs w:val="24"/>
        </w:rPr>
        <w:t>161</w:t>
      </w:r>
      <w:r w:rsidRPr="0013461E">
        <w:rPr>
          <w:rFonts w:ascii="Times New Roman" w:hAnsi="Times New Roman" w:cs="Times New Roman"/>
          <w:sz w:val="24"/>
          <w:szCs w:val="24"/>
        </w:rPr>
        <w:t>(2),</w:t>
      </w:r>
      <w:r w:rsidR="00504D91">
        <w:rPr>
          <w:rFonts w:ascii="Times New Roman" w:hAnsi="Times New Roman" w:cs="Times New Roman"/>
          <w:sz w:val="24"/>
          <w:szCs w:val="24"/>
        </w:rPr>
        <w:t xml:space="preserve"> </w:t>
      </w:r>
      <w:r w:rsidRPr="0013461E">
        <w:rPr>
          <w:rFonts w:ascii="Times New Roman" w:hAnsi="Times New Roman" w:cs="Times New Roman"/>
          <w:sz w:val="24"/>
          <w:szCs w:val="24"/>
        </w:rPr>
        <w:t xml:space="preserve">264–276. </w:t>
      </w:r>
      <w:proofErr w:type="spellStart"/>
      <w:r w:rsidRPr="0013461E">
        <w:rPr>
          <w:rFonts w:ascii="Times New Roman" w:hAnsi="Times New Roman" w:cs="Times New Roman"/>
          <w:sz w:val="24"/>
          <w:szCs w:val="24"/>
        </w:rPr>
        <w:t>doi</w:t>
      </w:r>
      <w:proofErr w:type="spellEnd"/>
      <w:r w:rsidRPr="0013461E">
        <w:rPr>
          <w:rFonts w:ascii="Times New Roman" w:hAnsi="Times New Roman" w:cs="Times New Roman"/>
          <w:sz w:val="24"/>
          <w:szCs w:val="24"/>
        </w:rPr>
        <w:t>: 10.1016/j.cell.2015.02.047</w:t>
      </w:r>
    </w:p>
    <w:p w14:paraId="6BCD8004" w14:textId="2343DCC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Yardley, L. (2015). Demonstrating </w:t>
      </w:r>
      <w:r w:rsidR="00BC3EE7">
        <w:rPr>
          <w:rFonts w:ascii="Times New Roman" w:hAnsi="Times New Roman" w:cs="Times New Roman"/>
          <w:sz w:val="24"/>
          <w:szCs w:val="24"/>
        </w:rPr>
        <w:t>v</w:t>
      </w:r>
      <w:r w:rsidRPr="0013461E">
        <w:rPr>
          <w:rFonts w:ascii="Times New Roman" w:hAnsi="Times New Roman" w:cs="Times New Roman"/>
          <w:sz w:val="24"/>
          <w:szCs w:val="24"/>
        </w:rPr>
        <w:t xml:space="preserve">alidity in </w:t>
      </w:r>
      <w:r w:rsidR="00BC3EE7">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00BC3EE7">
        <w:rPr>
          <w:rFonts w:ascii="Times New Roman" w:hAnsi="Times New Roman" w:cs="Times New Roman"/>
          <w:sz w:val="24"/>
          <w:szCs w:val="24"/>
        </w:rPr>
        <w:t>p</w:t>
      </w:r>
      <w:r w:rsidRPr="0013461E">
        <w:rPr>
          <w:rFonts w:ascii="Times New Roman" w:hAnsi="Times New Roman" w:cs="Times New Roman"/>
          <w:sz w:val="24"/>
          <w:szCs w:val="24"/>
        </w:rPr>
        <w:t xml:space="preserve">sychology. In J. A. Smith </w:t>
      </w:r>
      <w:r w:rsidR="00504D91">
        <w:rPr>
          <w:rFonts w:ascii="Times New Roman" w:hAnsi="Times New Roman" w:cs="Times New Roman"/>
          <w:sz w:val="24"/>
          <w:szCs w:val="24"/>
        </w:rPr>
        <w:br/>
        <w:t xml:space="preserve">  </w:t>
      </w:r>
      <w:proofErr w:type="gramStart"/>
      <w:r w:rsidR="00504D91">
        <w:rPr>
          <w:rFonts w:ascii="Times New Roman" w:hAnsi="Times New Roman" w:cs="Times New Roman"/>
          <w:sz w:val="24"/>
          <w:szCs w:val="24"/>
        </w:rPr>
        <w:t xml:space="preserve">   </w:t>
      </w:r>
      <w:r w:rsidRPr="0013461E">
        <w:rPr>
          <w:rFonts w:ascii="Times New Roman" w:hAnsi="Times New Roman" w:cs="Times New Roman"/>
          <w:sz w:val="24"/>
          <w:szCs w:val="24"/>
        </w:rPr>
        <w:t>(</w:t>
      </w:r>
      <w:proofErr w:type="gramEnd"/>
      <w:r w:rsidRPr="0013461E">
        <w:rPr>
          <w:rFonts w:ascii="Times New Roman" w:hAnsi="Times New Roman" w:cs="Times New Roman"/>
          <w:sz w:val="24"/>
          <w:szCs w:val="24"/>
        </w:rPr>
        <w:t>Ed.), </w:t>
      </w:r>
      <w:r w:rsidRPr="0013461E">
        <w:rPr>
          <w:rFonts w:ascii="Times New Roman" w:hAnsi="Times New Roman" w:cs="Times New Roman"/>
          <w:i/>
          <w:iCs/>
          <w:sz w:val="24"/>
          <w:szCs w:val="24"/>
        </w:rPr>
        <w:t>Qualitative</w:t>
      </w:r>
      <w:r w:rsidR="00504D91">
        <w:rPr>
          <w:rFonts w:ascii="Times New Roman" w:hAnsi="Times New Roman" w:cs="Times New Roman"/>
          <w:i/>
          <w:iCs/>
          <w:sz w:val="24"/>
          <w:szCs w:val="24"/>
        </w:rPr>
        <w:t xml:space="preserve"> </w:t>
      </w:r>
      <w:r w:rsidRPr="0013461E">
        <w:rPr>
          <w:rFonts w:ascii="Times New Roman" w:hAnsi="Times New Roman" w:cs="Times New Roman"/>
          <w:i/>
          <w:iCs/>
          <w:sz w:val="24"/>
          <w:szCs w:val="24"/>
        </w:rPr>
        <w:t>Psychology A Practical Guide to Research Methods</w:t>
      </w:r>
      <w:r w:rsidRPr="0013461E">
        <w:rPr>
          <w:rFonts w:ascii="Times New Roman" w:hAnsi="Times New Roman" w:cs="Times New Roman"/>
          <w:sz w:val="24"/>
          <w:szCs w:val="24"/>
        </w:rPr>
        <w:t> (3rd ed., pp. 257–</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272). London, UK: Sage</w:t>
      </w:r>
      <w:r w:rsidR="00504D91">
        <w:rPr>
          <w:rFonts w:ascii="Times New Roman" w:hAnsi="Times New Roman" w:cs="Times New Roman"/>
          <w:sz w:val="24"/>
          <w:szCs w:val="24"/>
        </w:rPr>
        <w:t xml:space="preserve"> </w:t>
      </w:r>
      <w:r w:rsidRPr="0013461E">
        <w:rPr>
          <w:rFonts w:ascii="Times New Roman" w:hAnsi="Times New Roman" w:cs="Times New Roman"/>
          <w:sz w:val="24"/>
          <w:szCs w:val="24"/>
        </w:rPr>
        <w:t>Publications Ltd</w:t>
      </w:r>
    </w:p>
    <w:p w14:paraId="45B504FA" w14:textId="6E3F3C9D"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Yin, R. K. (2016). </w:t>
      </w:r>
      <w:r w:rsidRPr="0013461E">
        <w:rPr>
          <w:rFonts w:ascii="Times New Roman" w:hAnsi="Times New Roman" w:cs="Times New Roman"/>
          <w:i/>
          <w:iCs/>
          <w:sz w:val="24"/>
          <w:szCs w:val="24"/>
        </w:rPr>
        <w:t xml:space="preserve">Qualitative </w:t>
      </w:r>
      <w:r w:rsidR="00BC3EE7">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w:t>
      </w:r>
      <w:r w:rsidR="00BC3EE7">
        <w:rPr>
          <w:rFonts w:ascii="Times New Roman" w:hAnsi="Times New Roman" w:cs="Times New Roman"/>
          <w:i/>
          <w:iCs/>
          <w:sz w:val="24"/>
          <w:szCs w:val="24"/>
        </w:rPr>
        <w:t>from</w:t>
      </w:r>
      <w:r w:rsidRPr="0013461E">
        <w:rPr>
          <w:rFonts w:ascii="Times New Roman" w:hAnsi="Times New Roman" w:cs="Times New Roman"/>
          <w:i/>
          <w:iCs/>
          <w:sz w:val="24"/>
          <w:szCs w:val="24"/>
        </w:rPr>
        <w:t xml:space="preserve"> </w:t>
      </w:r>
      <w:r w:rsidR="00BC3EE7">
        <w:rPr>
          <w:rFonts w:ascii="Times New Roman" w:hAnsi="Times New Roman" w:cs="Times New Roman"/>
          <w:i/>
          <w:iCs/>
          <w:sz w:val="24"/>
          <w:szCs w:val="24"/>
        </w:rPr>
        <w:t>S</w:t>
      </w:r>
      <w:r w:rsidRPr="0013461E">
        <w:rPr>
          <w:rFonts w:ascii="Times New Roman" w:hAnsi="Times New Roman" w:cs="Times New Roman"/>
          <w:i/>
          <w:iCs/>
          <w:sz w:val="24"/>
          <w:szCs w:val="24"/>
        </w:rPr>
        <w:t xml:space="preserve">tart to </w:t>
      </w:r>
      <w:r w:rsidR="00BC3EE7">
        <w:rPr>
          <w:rFonts w:ascii="Times New Roman" w:hAnsi="Times New Roman" w:cs="Times New Roman"/>
          <w:i/>
          <w:iCs/>
          <w:sz w:val="24"/>
          <w:szCs w:val="24"/>
        </w:rPr>
        <w:t>F</w:t>
      </w:r>
      <w:r w:rsidRPr="0013461E">
        <w:rPr>
          <w:rFonts w:ascii="Times New Roman" w:hAnsi="Times New Roman" w:cs="Times New Roman"/>
          <w:i/>
          <w:iCs/>
          <w:sz w:val="24"/>
          <w:szCs w:val="24"/>
        </w:rPr>
        <w:t>inish</w:t>
      </w:r>
      <w:r w:rsidRPr="0013461E">
        <w:rPr>
          <w:rFonts w:ascii="Times New Roman" w:hAnsi="Times New Roman" w:cs="Times New Roman"/>
          <w:sz w:val="24"/>
          <w:szCs w:val="24"/>
        </w:rPr>
        <w:t xml:space="preserve"> (2nd ed.). New York: The </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Guilford Press.</w:t>
      </w:r>
    </w:p>
    <w:p w14:paraId="4C8CB779" w14:textId="5FDE9C89" w:rsidR="008A5471" w:rsidRPr="0013461E" w:rsidRDefault="008A5471" w:rsidP="008A5471">
      <w:pPr>
        <w:rPr>
          <w:rFonts w:ascii="Times New Roman" w:hAnsi="Times New Roman" w:cs="Times New Roman"/>
          <w:sz w:val="24"/>
          <w:szCs w:val="24"/>
        </w:rPr>
      </w:pPr>
      <w:proofErr w:type="spellStart"/>
      <w:r w:rsidRPr="0013461E">
        <w:rPr>
          <w:rFonts w:ascii="Times New Roman" w:hAnsi="Times New Roman" w:cs="Times New Roman"/>
          <w:sz w:val="24"/>
          <w:szCs w:val="24"/>
        </w:rPr>
        <w:t>Zamperoni</w:t>
      </w:r>
      <w:proofErr w:type="spellEnd"/>
      <w:r w:rsidRPr="0013461E">
        <w:rPr>
          <w:rFonts w:ascii="Times New Roman" w:hAnsi="Times New Roman" w:cs="Times New Roman"/>
          <w:sz w:val="24"/>
          <w:szCs w:val="24"/>
        </w:rPr>
        <w:t xml:space="preserve">, V. (2019). </w:t>
      </w:r>
      <w:r w:rsidRPr="002F7554">
        <w:rPr>
          <w:rFonts w:ascii="Times New Roman" w:hAnsi="Times New Roman" w:cs="Times New Roman"/>
          <w:i/>
          <w:iCs/>
          <w:sz w:val="24"/>
          <w:szCs w:val="24"/>
        </w:rPr>
        <w:t xml:space="preserve">NHS Digital Mental Health of Children and Young People in </w:t>
      </w:r>
      <w:r w:rsidR="00504D91" w:rsidRPr="002F7554">
        <w:rPr>
          <w:rFonts w:ascii="Times New Roman" w:hAnsi="Times New Roman" w:cs="Times New Roman"/>
          <w:i/>
          <w:iCs/>
          <w:sz w:val="24"/>
          <w:szCs w:val="24"/>
        </w:rPr>
        <w:br/>
        <w:t xml:space="preserve">     </w:t>
      </w:r>
      <w:r w:rsidRPr="002F7554">
        <w:rPr>
          <w:rFonts w:ascii="Times New Roman" w:hAnsi="Times New Roman" w:cs="Times New Roman"/>
          <w:i/>
          <w:iCs/>
          <w:sz w:val="24"/>
          <w:szCs w:val="24"/>
        </w:rPr>
        <w:t>England:</w:t>
      </w:r>
      <w:r w:rsidR="00BC3EE7" w:rsidRPr="002F7554">
        <w:rPr>
          <w:rFonts w:ascii="Times New Roman" w:hAnsi="Times New Roman" w:cs="Times New Roman"/>
          <w:i/>
          <w:iCs/>
          <w:sz w:val="24"/>
          <w:szCs w:val="24"/>
        </w:rPr>
        <w:t xml:space="preserve"> </w:t>
      </w:r>
      <w:r w:rsidRPr="002F7554">
        <w:rPr>
          <w:rFonts w:ascii="Times New Roman" w:hAnsi="Times New Roman" w:cs="Times New Roman"/>
          <w:i/>
          <w:iCs/>
          <w:sz w:val="24"/>
          <w:szCs w:val="24"/>
        </w:rPr>
        <w:t xml:space="preserve">Predictors of </w:t>
      </w:r>
      <w:r w:rsidR="002F7554">
        <w:rPr>
          <w:rFonts w:ascii="Times New Roman" w:hAnsi="Times New Roman" w:cs="Times New Roman"/>
          <w:i/>
          <w:iCs/>
          <w:sz w:val="24"/>
          <w:szCs w:val="24"/>
        </w:rPr>
        <w:t>M</w:t>
      </w:r>
      <w:r w:rsidRPr="002F7554">
        <w:rPr>
          <w:rFonts w:ascii="Times New Roman" w:hAnsi="Times New Roman" w:cs="Times New Roman"/>
          <w:i/>
          <w:iCs/>
          <w:sz w:val="24"/>
          <w:szCs w:val="24"/>
        </w:rPr>
        <w:t xml:space="preserve">ental </w:t>
      </w:r>
      <w:r w:rsidR="002F7554">
        <w:rPr>
          <w:rFonts w:ascii="Times New Roman" w:hAnsi="Times New Roman" w:cs="Times New Roman"/>
          <w:i/>
          <w:iCs/>
          <w:sz w:val="24"/>
          <w:szCs w:val="24"/>
        </w:rPr>
        <w:t>H</w:t>
      </w:r>
      <w:r w:rsidRPr="002F7554">
        <w:rPr>
          <w:rFonts w:ascii="Times New Roman" w:hAnsi="Times New Roman" w:cs="Times New Roman"/>
          <w:i/>
          <w:iCs/>
          <w:sz w:val="24"/>
          <w:szCs w:val="24"/>
        </w:rPr>
        <w:t xml:space="preserve">ealth </w:t>
      </w:r>
      <w:r w:rsidR="002F7554">
        <w:rPr>
          <w:rFonts w:ascii="Times New Roman" w:hAnsi="Times New Roman" w:cs="Times New Roman"/>
          <w:i/>
          <w:iCs/>
          <w:sz w:val="24"/>
          <w:szCs w:val="24"/>
        </w:rPr>
        <w:t>P</w:t>
      </w:r>
      <w:r w:rsidRPr="002F7554">
        <w:rPr>
          <w:rFonts w:ascii="Times New Roman" w:hAnsi="Times New Roman" w:cs="Times New Roman"/>
          <w:i/>
          <w:iCs/>
          <w:sz w:val="24"/>
          <w:szCs w:val="24"/>
        </w:rPr>
        <w:t>roblems</w:t>
      </w:r>
      <w:r w:rsidRPr="0013461E">
        <w:rPr>
          <w:rFonts w:ascii="Times New Roman" w:hAnsi="Times New Roman" w:cs="Times New Roman"/>
          <w:sz w:val="24"/>
          <w:szCs w:val="24"/>
        </w:rPr>
        <w:t xml:space="preserve">. Retrieved from </w:t>
      </w:r>
      <w:r w:rsidRPr="0013461E">
        <w:rPr>
          <w:rFonts w:ascii="Times New Roman" w:hAnsi="Times New Roman" w:cs="Times New Roman"/>
          <w:sz w:val="24"/>
          <w:szCs w:val="24"/>
        </w:rPr>
        <w:br/>
        <w:t xml:space="preserve">     https://www.mentalhealth.org.uk/blog/nhs-digital-mental-health-children-and-young-</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people-</w:t>
      </w:r>
      <w:proofErr w:type="spellStart"/>
      <w:r w:rsidR="00504D91">
        <w:rPr>
          <w:rFonts w:ascii="Times New Roman" w:hAnsi="Times New Roman" w:cs="Times New Roman"/>
          <w:sz w:val="24"/>
          <w:szCs w:val="24"/>
        </w:rPr>
        <w:t>e</w:t>
      </w:r>
      <w:r w:rsidRPr="0013461E">
        <w:rPr>
          <w:rFonts w:ascii="Times New Roman" w:hAnsi="Times New Roman" w:cs="Times New Roman"/>
          <w:sz w:val="24"/>
          <w:szCs w:val="24"/>
        </w:rPr>
        <w:t>ngland</w:t>
      </w:r>
      <w:proofErr w:type="spellEnd"/>
      <w:r w:rsidRPr="0013461E">
        <w:rPr>
          <w:rFonts w:ascii="Times New Roman" w:hAnsi="Times New Roman" w:cs="Times New Roman"/>
          <w:sz w:val="24"/>
          <w:szCs w:val="24"/>
        </w:rPr>
        <w:t>-predictors-mental-health-problems</w:t>
      </w:r>
    </w:p>
    <w:p w14:paraId="69AC216C" w14:textId="69AA21ED" w:rsidR="00754BE3" w:rsidRDefault="00754BE3" w:rsidP="008063EB">
      <w:pPr>
        <w:spacing w:line="360" w:lineRule="auto"/>
        <w:rPr>
          <w:rFonts w:ascii="Times New Roman" w:hAnsi="Times New Roman" w:cs="Times New Roman"/>
          <w:b/>
          <w:bCs/>
        </w:rPr>
      </w:pPr>
    </w:p>
    <w:p w14:paraId="3EE471B7" w14:textId="5CEB538B" w:rsidR="0064756B" w:rsidRDefault="0064756B" w:rsidP="008063EB">
      <w:pPr>
        <w:spacing w:line="360" w:lineRule="auto"/>
        <w:rPr>
          <w:rFonts w:ascii="Times New Roman" w:hAnsi="Times New Roman" w:cs="Times New Roman"/>
          <w:b/>
          <w:bCs/>
        </w:rPr>
      </w:pPr>
    </w:p>
    <w:p w14:paraId="4AF0E213" w14:textId="161DBFEE" w:rsidR="0064756B" w:rsidRDefault="0064756B" w:rsidP="008063EB">
      <w:pPr>
        <w:spacing w:line="360" w:lineRule="auto"/>
        <w:rPr>
          <w:rFonts w:ascii="Times New Roman" w:hAnsi="Times New Roman" w:cs="Times New Roman"/>
          <w:b/>
          <w:bCs/>
        </w:rPr>
      </w:pPr>
    </w:p>
    <w:p w14:paraId="0E58DCD0" w14:textId="021BD8C1" w:rsidR="0064756B" w:rsidRDefault="0064756B" w:rsidP="008063EB">
      <w:pPr>
        <w:spacing w:line="360" w:lineRule="auto"/>
        <w:rPr>
          <w:rFonts w:ascii="Times New Roman" w:hAnsi="Times New Roman" w:cs="Times New Roman"/>
          <w:b/>
          <w:bCs/>
        </w:rPr>
      </w:pPr>
    </w:p>
    <w:p w14:paraId="015718A4" w14:textId="05590BB9" w:rsidR="0064756B" w:rsidRDefault="0064756B" w:rsidP="008063EB">
      <w:pPr>
        <w:spacing w:line="360" w:lineRule="auto"/>
        <w:rPr>
          <w:rFonts w:ascii="Times New Roman" w:hAnsi="Times New Roman" w:cs="Times New Roman"/>
          <w:b/>
          <w:bCs/>
        </w:rPr>
      </w:pPr>
    </w:p>
    <w:p w14:paraId="44236EE6" w14:textId="1E624B33" w:rsidR="0064756B" w:rsidRDefault="0064756B" w:rsidP="008063EB">
      <w:pPr>
        <w:spacing w:line="360" w:lineRule="auto"/>
        <w:rPr>
          <w:rFonts w:ascii="Times New Roman" w:hAnsi="Times New Roman" w:cs="Times New Roman"/>
          <w:b/>
          <w:bCs/>
        </w:rPr>
      </w:pPr>
    </w:p>
    <w:p w14:paraId="3BEBA0D2" w14:textId="59856218" w:rsidR="0064756B" w:rsidRDefault="0064756B" w:rsidP="008063EB">
      <w:pPr>
        <w:spacing w:line="360" w:lineRule="auto"/>
        <w:rPr>
          <w:rFonts w:ascii="Times New Roman" w:hAnsi="Times New Roman" w:cs="Times New Roman"/>
          <w:b/>
          <w:bCs/>
        </w:rPr>
      </w:pPr>
    </w:p>
    <w:p w14:paraId="6D110955" w14:textId="41A0012F" w:rsidR="0064756B" w:rsidRDefault="0064756B" w:rsidP="008063EB">
      <w:pPr>
        <w:spacing w:line="360" w:lineRule="auto"/>
        <w:rPr>
          <w:rFonts w:ascii="Times New Roman" w:hAnsi="Times New Roman" w:cs="Times New Roman"/>
          <w:b/>
          <w:bCs/>
        </w:rPr>
      </w:pPr>
    </w:p>
    <w:p w14:paraId="012102F1" w14:textId="6A7A8D59" w:rsidR="0064756B" w:rsidRDefault="0064756B" w:rsidP="008063EB">
      <w:pPr>
        <w:spacing w:line="360" w:lineRule="auto"/>
        <w:rPr>
          <w:rFonts w:ascii="Times New Roman" w:hAnsi="Times New Roman" w:cs="Times New Roman"/>
          <w:b/>
          <w:bCs/>
        </w:rPr>
      </w:pPr>
    </w:p>
    <w:p w14:paraId="294095C3" w14:textId="77777777" w:rsidR="00504D91" w:rsidRDefault="00504D91" w:rsidP="0064756B">
      <w:pPr>
        <w:spacing w:line="360" w:lineRule="auto"/>
        <w:jc w:val="center"/>
        <w:rPr>
          <w:rFonts w:ascii="Times New Roman" w:hAnsi="Times New Roman" w:cs="Times New Roman"/>
          <w:b/>
          <w:bCs/>
        </w:rPr>
      </w:pPr>
    </w:p>
    <w:p w14:paraId="7061FEF7" w14:textId="77777777" w:rsidR="00504D91" w:rsidRDefault="00504D91" w:rsidP="0064756B">
      <w:pPr>
        <w:spacing w:line="360" w:lineRule="auto"/>
        <w:jc w:val="center"/>
        <w:rPr>
          <w:rFonts w:ascii="Times New Roman" w:hAnsi="Times New Roman" w:cs="Times New Roman"/>
          <w:b/>
          <w:bCs/>
        </w:rPr>
      </w:pPr>
    </w:p>
    <w:p w14:paraId="4341437B" w14:textId="77777777" w:rsidR="009107BE" w:rsidRDefault="009107BE" w:rsidP="002F7554">
      <w:pPr>
        <w:spacing w:line="360" w:lineRule="auto"/>
        <w:jc w:val="center"/>
        <w:rPr>
          <w:rFonts w:ascii="Times New Roman" w:hAnsi="Times New Roman" w:cs="Times New Roman"/>
          <w:b/>
          <w:bCs/>
        </w:rPr>
      </w:pPr>
    </w:p>
    <w:p w14:paraId="7A8D7934" w14:textId="12EDAE38" w:rsidR="0064756B" w:rsidRPr="00105898" w:rsidRDefault="0064756B" w:rsidP="002F7554">
      <w:pPr>
        <w:spacing w:line="360" w:lineRule="auto"/>
        <w:jc w:val="center"/>
        <w:rPr>
          <w:rFonts w:ascii="Times New Roman" w:hAnsi="Times New Roman" w:cs="Times New Roman"/>
          <w:b/>
          <w:bCs/>
          <w:sz w:val="24"/>
          <w:szCs w:val="24"/>
        </w:rPr>
      </w:pPr>
      <w:r w:rsidRPr="00105898">
        <w:rPr>
          <w:rFonts w:ascii="Times New Roman" w:hAnsi="Times New Roman" w:cs="Times New Roman"/>
          <w:b/>
          <w:bCs/>
          <w:sz w:val="24"/>
          <w:szCs w:val="24"/>
        </w:rPr>
        <w:lastRenderedPageBreak/>
        <w:t>Appendices</w:t>
      </w:r>
    </w:p>
    <w:p w14:paraId="5FA999CE" w14:textId="511EEC4E" w:rsidR="0064756B" w:rsidRPr="00AB3B03" w:rsidRDefault="0064756B"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t xml:space="preserve">Appendix </w:t>
      </w:r>
      <w:r w:rsidR="009D3C17" w:rsidRPr="00AB3B03">
        <w:rPr>
          <w:rFonts w:ascii="Times New Roman" w:hAnsi="Times New Roman" w:cs="Times New Roman"/>
          <w:b/>
          <w:bCs/>
          <w:sz w:val="24"/>
          <w:szCs w:val="24"/>
        </w:rPr>
        <w:t>A</w:t>
      </w:r>
      <w:r w:rsidR="00D971DA" w:rsidRPr="00AB3B03">
        <w:rPr>
          <w:rFonts w:ascii="Times New Roman" w:hAnsi="Times New Roman" w:cs="Times New Roman"/>
          <w:b/>
          <w:bCs/>
          <w:sz w:val="24"/>
          <w:szCs w:val="24"/>
        </w:rPr>
        <w:t xml:space="preserve"> </w:t>
      </w:r>
      <w:r w:rsidR="009D3C17" w:rsidRPr="00AB3B03">
        <w:rPr>
          <w:rFonts w:ascii="Times New Roman" w:hAnsi="Times New Roman" w:cs="Times New Roman"/>
          <w:b/>
          <w:bCs/>
          <w:sz w:val="24"/>
          <w:szCs w:val="24"/>
        </w:rPr>
        <w:t>–</w:t>
      </w:r>
      <w:r w:rsidR="00D971DA" w:rsidRPr="00AB3B03">
        <w:rPr>
          <w:rFonts w:ascii="Times New Roman" w:hAnsi="Times New Roman" w:cs="Times New Roman"/>
          <w:b/>
          <w:bCs/>
          <w:sz w:val="24"/>
          <w:szCs w:val="24"/>
        </w:rPr>
        <w:t xml:space="preserve"> </w:t>
      </w:r>
      <w:r w:rsidR="009D3C17" w:rsidRPr="00AB3B03">
        <w:rPr>
          <w:rFonts w:ascii="Times New Roman" w:hAnsi="Times New Roman" w:cs="Times New Roman"/>
          <w:b/>
          <w:bCs/>
          <w:sz w:val="24"/>
          <w:szCs w:val="24"/>
        </w:rPr>
        <w:t xml:space="preserve">Well-being template </w:t>
      </w:r>
    </w:p>
    <w:p w14:paraId="2A5C3A1D" w14:textId="22ADDB90" w:rsidR="009D3C17" w:rsidRDefault="009D3C17" w:rsidP="008063EB">
      <w:pPr>
        <w:spacing w:line="360" w:lineRule="auto"/>
        <w:rPr>
          <w:rFonts w:ascii="Times New Roman" w:hAnsi="Times New Roman" w:cs="Times New Roman"/>
        </w:rPr>
      </w:pPr>
      <w:r w:rsidRPr="009D3C17">
        <w:rPr>
          <w:noProof/>
        </w:rPr>
        <w:drawing>
          <wp:inline distT="0" distB="0" distL="0" distR="0" wp14:anchorId="32ACB1D7" wp14:editId="46154B66">
            <wp:extent cx="5731510" cy="39122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12235"/>
                    </a:xfrm>
                    <a:prstGeom prst="rect">
                      <a:avLst/>
                    </a:prstGeom>
                  </pic:spPr>
                </pic:pic>
              </a:graphicData>
            </a:graphic>
          </wp:inline>
        </w:drawing>
      </w:r>
    </w:p>
    <w:p w14:paraId="02CCE1E2" w14:textId="5AA98E82" w:rsidR="009D3C17" w:rsidRDefault="009D3C17" w:rsidP="008063EB">
      <w:pPr>
        <w:spacing w:line="360" w:lineRule="auto"/>
        <w:rPr>
          <w:rFonts w:ascii="Times New Roman" w:hAnsi="Times New Roman" w:cs="Times New Roman"/>
        </w:rPr>
      </w:pPr>
    </w:p>
    <w:p w14:paraId="35CCEF6A" w14:textId="1209755A" w:rsidR="009D3C17" w:rsidRDefault="009D3C17" w:rsidP="008063EB">
      <w:pPr>
        <w:spacing w:line="360" w:lineRule="auto"/>
        <w:rPr>
          <w:rFonts w:ascii="Times New Roman" w:hAnsi="Times New Roman" w:cs="Times New Roman"/>
        </w:rPr>
      </w:pPr>
    </w:p>
    <w:p w14:paraId="0FE7A7E2" w14:textId="452046B1" w:rsidR="009D3C17" w:rsidRDefault="009D3C17" w:rsidP="008063EB">
      <w:pPr>
        <w:spacing w:line="360" w:lineRule="auto"/>
        <w:rPr>
          <w:rFonts w:ascii="Times New Roman" w:hAnsi="Times New Roman" w:cs="Times New Roman"/>
        </w:rPr>
      </w:pPr>
    </w:p>
    <w:p w14:paraId="0244D9FC" w14:textId="266B3852" w:rsidR="009D3C17" w:rsidRDefault="009D3C17" w:rsidP="008063EB">
      <w:pPr>
        <w:spacing w:line="360" w:lineRule="auto"/>
        <w:rPr>
          <w:rFonts w:ascii="Times New Roman" w:hAnsi="Times New Roman" w:cs="Times New Roman"/>
        </w:rPr>
      </w:pPr>
    </w:p>
    <w:p w14:paraId="7A5C55DD" w14:textId="4356F958" w:rsidR="009D3C17" w:rsidRDefault="009D3C17" w:rsidP="008063EB">
      <w:pPr>
        <w:spacing w:line="360" w:lineRule="auto"/>
        <w:rPr>
          <w:rFonts w:ascii="Times New Roman" w:hAnsi="Times New Roman" w:cs="Times New Roman"/>
        </w:rPr>
      </w:pPr>
    </w:p>
    <w:p w14:paraId="7AA87AC2" w14:textId="2C7A63DB" w:rsidR="009D3C17" w:rsidRDefault="009D3C17" w:rsidP="008063EB">
      <w:pPr>
        <w:spacing w:line="360" w:lineRule="auto"/>
        <w:rPr>
          <w:rFonts w:ascii="Times New Roman" w:hAnsi="Times New Roman" w:cs="Times New Roman"/>
        </w:rPr>
      </w:pPr>
    </w:p>
    <w:p w14:paraId="6E559A4E" w14:textId="650D82B1" w:rsidR="009D3C17" w:rsidRDefault="009D3C17" w:rsidP="008063EB">
      <w:pPr>
        <w:spacing w:line="360" w:lineRule="auto"/>
        <w:rPr>
          <w:rFonts w:ascii="Times New Roman" w:hAnsi="Times New Roman" w:cs="Times New Roman"/>
        </w:rPr>
      </w:pPr>
    </w:p>
    <w:p w14:paraId="525BB0EB" w14:textId="229F0170" w:rsidR="009D3C17" w:rsidRDefault="009D3C17" w:rsidP="008063EB">
      <w:pPr>
        <w:spacing w:line="360" w:lineRule="auto"/>
        <w:rPr>
          <w:rFonts w:ascii="Times New Roman" w:hAnsi="Times New Roman" w:cs="Times New Roman"/>
        </w:rPr>
      </w:pPr>
    </w:p>
    <w:p w14:paraId="4906E5E7" w14:textId="28AE9BF2" w:rsidR="009D3C17" w:rsidRDefault="009D3C17" w:rsidP="008063EB">
      <w:pPr>
        <w:spacing w:line="360" w:lineRule="auto"/>
        <w:rPr>
          <w:rFonts w:ascii="Times New Roman" w:hAnsi="Times New Roman" w:cs="Times New Roman"/>
        </w:rPr>
      </w:pPr>
    </w:p>
    <w:p w14:paraId="4DA16243" w14:textId="43438BE4" w:rsidR="009D3C17" w:rsidRDefault="009D3C17" w:rsidP="008063EB">
      <w:pPr>
        <w:spacing w:line="360" w:lineRule="auto"/>
        <w:rPr>
          <w:rFonts w:ascii="Times New Roman" w:hAnsi="Times New Roman" w:cs="Times New Roman"/>
        </w:rPr>
      </w:pPr>
    </w:p>
    <w:p w14:paraId="115A84B8" w14:textId="58A246FB" w:rsidR="009D3C17" w:rsidRDefault="009D3C17" w:rsidP="008063EB">
      <w:pPr>
        <w:spacing w:line="360" w:lineRule="auto"/>
        <w:rPr>
          <w:rFonts w:ascii="Times New Roman" w:hAnsi="Times New Roman" w:cs="Times New Roman"/>
        </w:rPr>
      </w:pPr>
    </w:p>
    <w:p w14:paraId="4F9E561B" w14:textId="085A345C" w:rsidR="009D3C17" w:rsidRDefault="009D3C17" w:rsidP="008063EB">
      <w:pPr>
        <w:spacing w:line="360" w:lineRule="auto"/>
        <w:rPr>
          <w:rFonts w:ascii="Times New Roman" w:hAnsi="Times New Roman" w:cs="Times New Roman"/>
        </w:rPr>
      </w:pPr>
    </w:p>
    <w:p w14:paraId="07976C24" w14:textId="3B72B0FC" w:rsidR="009D3C17" w:rsidRPr="00AB3B03" w:rsidRDefault="009D3C17"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lastRenderedPageBreak/>
        <w:t xml:space="preserve">Appendix B – Leavers well-being signals </w:t>
      </w:r>
    </w:p>
    <w:p w14:paraId="39FC7842" w14:textId="4BF09B5B" w:rsidR="009D3C17" w:rsidRPr="009D3C17" w:rsidRDefault="00187FA2" w:rsidP="008063EB">
      <w:pPr>
        <w:spacing w:line="360" w:lineRule="auto"/>
        <w:rPr>
          <w:rFonts w:ascii="Times New Roman" w:hAnsi="Times New Roman" w:cs="Times New Roman"/>
        </w:rPr>
      </w:pPr>
      <w:r>
        <w:rPr>
          <w:rFonts w:ascii="Times New Roman" w:hAnsi="Times New Roman" w:cs="Times New Roman"/>
          <w:noProof/>
        </w:rPr>
        <w:drawing>
          <wp:inline distT="0" distB="0" distL="0" distR="0" wp14:anchorId="6884D749" wp14:editId="07F87788">
            <wp:extent cx="5400675" cy="4886325"/>
            <wp:effectExtent l="0" t="0" r="9525" b="952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euven-well-being (1).jpg"/>
                    <pic:cNvPicPr/>
                  </pic:nvPicPr>
                  <pic:blipFill>
                    <a:blip r:embed="rId19">
                      <a:extLst>
                        <a:ext uri="{28A0092B-C50C-407E-A947-70E740481C1C}">
                          <a14:useLocalDpi xmlns:a14="http://schemas.microsoft.com/office/drawing/2010/main" val="0"/>
                        </a:ext>
                      </a:extLst>
                    </a:blip>
                    <a:stretch>
                      <a:fillRect/>
                    </a:stretch>
                  </pic:blipFill>
                  <pic:spPr>
                    <a:xfrm>
                      <a:off x="0" y="0"/>
                      <a:ext cx="5400675" cy="4886325"/>
                    </a:xfrm>
                    <a:prstGeom prst="rect">
                      <a:avLst/>
                    </a:prstGeom>
                  </pic:spPr>
                </pic:pic>
              </a:graphicData>
            </a:graphic>
          </wp:inline>
        </w:drawing>
      </w:r>
    </w:p>
    <w:p w14:paraId="6634A7D6" w14:textId="77777777" w:rsidR="0064756B" w:rsidRDefault="0064756B" w:rsidP="008063EB">
      <w:pPr>
        <w:spacing w:line="360" w:lineRule="auto"/>
        <w:rPr>
          <w:rFonts w:ascii="Times New Roman" w:hAnsi="Times New Roman" w:cs="Times New Roman"/>
          <w:b/>
          <w:bCs/>
        </w:rPr>
      </w:pPr>
    </w:p>
    <w:p w14:paraId="4A67EBE3" w14:textId="620E3FFF" w:rsidR="0064756B" w:rsidRDefault="0064756B" w:rsidP="008063EB">
      <w:pPr>
        <w:spacing w:line="360" w:lineRule="auto"/>
        <w:rPr>
          <w:rFonts w:ascii="Times New Roman" w:hAnsi="Times New Roman" w:cs="Times New Roman"/>
          <w:b/>
          <w:bCs/>
        </w:rPr>
      </w:pPr>
    </w:p>
    <w:p w14:paraId="57B9FE30" w14:textId="15596E80" w:rsidR="00187FA2" w:rsidRDefault="00187FA2" w:rsidP="008063EB">
      <w:pPr>
        <w:spacing w:line="360" w:lineRule="auto"/>
        <w:rPr>
          <w:rFonts w:ascii="Times New Roman" w:hAnsi="Times New Roman" w:cs="Times New Roman"/>
          <w:b/>
          <w:bCs/>
        </w:rPr>
      </w:pPr>
    </w:p>
    <w:p w14:paraId="22F0F008" w14:textId="103519FB" w:rsidR="00187FA2" w:rsidRDefault="00187FA2" w:rsidP="008063EB">
      <w:pPr>
        <w:spacing w:line="360" w:lineRule="auto"/>
        <w:rPr>
          <w:rFonts w:ascii="Times New Roman" w:hAnsi="Times New Roman" w:cs="Times New Roman"/>
          <w:b/>
          <w:bCs/>
        </w:rPr>
      </w:pPr>
    </w:p>
    <w:p w14:paraId="60327910" w14:textId="0B5B5493" w:rsidR="00187FA2" w:rsidRDefault="00187FA2" w:rsidP="008063EB">
      <w:pPr>
        <w:spacing w:line="360" w:lineRule="auto"/>
        <w:rPr>
          <w:rFonts w:ascii="Times New Roman" w:hAnsi="Times New Roman" w:cs="Times New Roman"/>
          <w:b/>
          <w:bCs/>
        </w:rPr>
      </w:pPr>
    </w:p>
    <w:p w14:paraId="49C8453F" w14:textId="2315646B" w:rsidR="00187FA2" w:rsidRDefault="00187FA2" w:rsidP="008063EB">
      <w:pPr>
        <w:spacing w:line="360" w:lineRule="auto"/>
        <w:rPr>
          <w:rFonts w:ascii="Times New Roman" w:hAnsi="Times New Roman" w:cs="Times New Roman"/>
          <w:b/>
          <w:bCs/>
        </w:rPr>
      </w:pPr>
    </w:p>
    <w:p w14:paraId="06BA313F" w14:textId="2FFFDF3B" w:rsidR="00187FA2" w:rsidRDefault="00187FA2" w:rsidP="008063EB">
      <w:pPr>
        <w:spacing w:line="360" w:lineRule="auto"/>
        <w:rPr>
          <w:rFonts w:ascii="Times New Roman" w:hAnsi="Times New Roman" w:cs="Times New Roman"/>
          <w:b/>
          <w:bCs/>
        </w:rPr>
      </w:pPr>
    </w:p>
    <w:p w14:paraId="0623ADC2" w14:textId="21CD9E5B" w:rsidR="00187FA2" w:rsidRDefault="00187FA2" w:rsidP="008063EB">
      <w:pPr>
        <w:spacing w:line="360" w:lineRule="auto"/>
        <w:rPr>
          <w:rFonts w:ascii="Times New Roman" w:hAnsi="Times New Roman" w:cs="Times New Roman"/>
          <w:b/>
          <w:bCs/>
        </w:rPr>
      </w:pPr>
    </w:p>
    <w:p w14:paraId="6840C958" w14:textId="18792F54" w:rsidR="00187FA2" w:rsidRDefault="00187FA2" w:rsidP="008063EB">
      <w:pPr>
        <w:spacing w:line="360" w:lineRule="auto"/>
        <w:rPr>
          <w:rFonts w:ascii="Times New Roman" w:hAnsi="Times New Roman" w:cs="Times New Roman"/>
          <w:b/>
          <w:bCs/>
        </w:rPr>
      </w:pPr>
    </w:p>
    <w:p w14:paraId="37A765CC" w14:textId="2BF92797" w:rsidR="00187FA2" w:rsidRDefault="00187FA2" w:rsidP="008063EB">
      <w:pPr>
        <w:spacing w:line="360" w:lineRule="auto"/>
        <w:rPr>
          <w:rFonts w:ascii="Times New Roman" w:hAnsi="Times New Roman" w:cs="Times New Roman"/>
          <w:b/>
          <w:bCs/>
        </w:rPr>
      </w:pPr>
    </w:p>
    <w:p w14:paraId="10709597" w14:textId="4C035F5E" w:rsidR="00187FA2" w:rsidRPr="00AB3B03" w:rsidRDefault="00187FA2"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lastRenderedPageBreak/>
        <w:t>Appendix C – Qualitative survey</w:t>
      </w:r>
    </w:p>
    <w:p w14:paraId="386E6DF8" w14:textId="4F81E940" w:rsidR="00187FA2" w:rsidRDefault="00D1495C" w:rsidP="008063EB">
      <w:pPr>
        <w:spacing w:line="360" w:lineRule="auto"/>
        <w:rPr>
          <w:rFonts w:ascii="Times New Roman" w:hAnsi="Times New Roman" w:cs="Times New Roman"/>
        </w:rPr>
      </w:pPr>
      <w:r w:rsidRPr="00D1495C">
        <w:rPr>
          <w:noProof/>
        </w:rPr>
        <w:drawing>
          <wp:inline distT="0" distB="0" distL="0" distR="0" wp14:anchorId="21B087A8" wp14:editId="0C50FEC4">
            <wp:extent cx="3990975" cy="49911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90975" cy="4991100"/>
                    </a:xfrm>
                    <a:prstGeom prst="rect">
                      <a:avLst/>
                    </a:prstGeom>
                  </pic:spPr>
                </pic:pic>
              </a:graphicData>
            </a:graphic>
          </wp:inline>
        </w:drawing>
      </w:r>
    </w:p>
    <w:p w14:paraId="45DE17AA" w14:textId="4F813DE0" w:rsidR="00D1495C" w:rsidRDefault="00D1495C" w:rsidP="008063EB">
      <w:pPr>
        <w:spacing w:line="360" w:lineRule="auto"/>
        <w:rPr>
          <w:rFonts w:ascii="Times New Roman" w:hAnsi="Times New Roman" w:cs="Times New Roman"/>
        </w:rPr>
      </w:pPr>
      <w:r w:rsidRPr="00D1495C">
        <w:rPr>
          <w:noProof/>
        </w:rPr>
        <w:lastRenderedPageBreak/>
        <w:drawing>
          <wp:inline distT="0" distB="0" distL="0" distR="0" wp14:anchorId="6EE57F4A" wp14:editId="06590898">
            <wp:extent cx="4391025" cy="46577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91025" cy="4657725"/>
                    </a:xfrm>
                    <a:prstGeom prst="rect">
                      <a:avLst/>
                    </a:prstGeom>
                  </pic:spPr>
                </pic:pic>
              </a:graphicData>
            </a:graphic>
          </wp:inline>
        </w:drawing>
      </w:r>
    </w:p>
    <w:p w14:paraId="2C2F8BD3" w14:textId="1AEC09E4" w:rsidR="00D1495C" w:rsidRDefault="00D1495C" w:rsidP="008063EB">
      <w:pPr>
        <w:spacing w:line="360" w:lineRule="auto"/>
        <w:rPr>
          <w:rFonts w:ascii="Times New Roman" w:hAnsi="Times New Roman" w:cs="Times New Roman"/>
        </w:rPr>
      </w:pPr>
      <w:r w:rsidRPr="00D1495C">
        <w:rPr>
          <w:noProof/>
        </w:rPr>
        <w:drawing>
          <wp:inline distT="0" distB="0" distL="0" distR="0" wp14:anchorId="575FC52C" wp14:editId="761A7BBC">
            <wp:extent cx="4257675" cy="3733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257675" cy="3733800"/>
                    </a:xfrm>
                    <a:prstGeom prst="rect">
                      <a:avLst/>
                    </a:prstGeom>
                  </pic:spPr>
                </pic:pic>
              </a:graphicData>
            </a:graphic>
          </wp:inline>
        </w:drawing>
      </w:r>
    </w:p>
    <w:p w14:paraId="29883772" w14:textId="6581B9AC" w:rsidR="00974A71" w:rsidRPr="00AB3B03" w:rsidRDefault="00974A71"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lastRenderedPageBreak/>
        <w:t xml:space="preserve">Appendix D – </w:t>
      </w:r>
      <w:proofErr w:type="spellStart"/>
      <w:r w:rsidRPr="00AB3B03">
        <w:rPr>
          <w:rFonts w:ascii="Times New Roman" w:hAnsi="Times New Roman" w:cs="Times New Roman"/>
          <w:b/>
          <w:bCs/>
          <w:sz w:val="24"/>
          <w:szCs w:val="24"/>
        </w:rPr>
        <w:t>L</w:t>
      </w:r>
      <w:r w:rsidR="00255985" w:rsidRPr="00AB3B03">
        <w:rPr>
          <w:rFonts w:ascii="Times New Roman" w:hAnsi="Times New Roman" w:cs="Times New Roman"/>
          <w:b/>
          <w:bCs/>
          <w:sz w:val="24"/>
          <w:szCs w:val="24"/>
        </w:rPr>
        <w:t>ae</w:t>
      </w:r>
      <w:r w:rsidRPr="00AB3B03">
        <w:rPr>
          <w:rFonts w:ascii="Times New Roman" w:hAnsi="Times New Roman" w:cs="Times New Roman"/>
          <w:b/>
          <w:bCs/>
          <w:sz w:val="24"/>
          <w:szCs w:val="24"/>
        </w:rPr>
        <w:t>vers</w:t>
      </w:r>
      <w:proofErr w:type="spellEnd"/>
      <w:r w:rsidRPr="00AB3B03">
        <w:rPr>
          <w:rFonts w:ascii="Times New Roman" w:hAnsi="Times New Roman" w:cs="Times New Roman"/>
          <w:b/>
          <w:bCs/>
          <w:sz w:val="24"/>
          <w:szCs w:val="24"/>
        </w:rPr>
        <w:t xml:space="preserve"> </w:t>
      </w:r>
      <w:r w:rsidR="00255985" w:rsidRPr="00AB3B03">
        <w:rPr>
          <w:rFonts w:ascii="Times New Roman" w:hAnsi="Times New Roman" w:cs="Times New Roman"/>
          <w:b/>
          <w:bCs/>
          <w:sz w:val="24"/>
          <w:szCs w:val="24"/>
        </w:rPr>
        <w:t>(2011)</w:t>
      </w:r>
      <w:r w:rsidR="009D6D54" w:rsidRPr="00AB3B03">
        <w:rPr>
          <w:rFonts w:ascii="Times New Roman" w:hAnsi="Times New Roman" w:cs="Times New Roman"/>
          <w:b/>
          <w:bCs/>
          <w:sz w:val="24"/>
          <w:szCs w:val="24"/>
        </w:rPr>
        <w:t xml:space="preserve"> </w:t>
      </w:r>
      <w:r w:rsidRPr="00AB3B03">
        <w:rPr>
          <w:rFonts w:ascii="Times New Roman" w:hAnsi="Times New Roman" w:cs="Times New Roman"/>
          <w:b/>
          <w:bCs/>
          <w:sz w:val="24"/>
          <w:szCs w:val="24"/>
        </w:rPr>
        <w:t>Well-being guidance</w:t>
      </w:r>
    </w:p>
    <w:p w14:paraId="6C442433" w14:textId="7DB965C9" w:rsidR="00974A71" w:rsidRDefault="00974A71" w:rsidP="008063EB">
      <w:pPr>
        <w:spacing w:line="360" w:lineRule="auto"/>
        <w:rPr>
          <w:rFonts w:ascii="Times New Roman" w:hAnsi="Times New Roman" w:cs="Times New Roman"/>
        </w:rPr>
      </w:pPr>
      <w:r>
        <w:rPr>
          <w:rFonts w:ascii="Times New Roman" w:hAnsi="Times New Roman" w:cs="Times New Roman"/>
        </w:rPr>
        <w:t xml:space="preserve"> </w:t>
      </w:r>
      <w:r w:rsidRPr="00974A71">
        <w:rPr>
          <w:noProof/>
        </w:rPr>
        <w:drawing>
          <wp:inline distT="0" distB="0" distL="0" distR="0" wp14:anchorId="4C82C56F" wp14:editId="4FDCFF13">
            <wp:extent cx="5400675" cy="27527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00675" cy="2752725"/>
                    </a:xfrm>
                    <a:prstGeom prst="rect">
                      <a:avLst/>
                    </a:prstGeom>
                  </pic:spPr>
                </pic:pic>
              </a:graphicData>
            </a:graphic>
          </wp:inline>
        </w:drawing>
      </w:r>
    </w:p>
    <w:p w14:paraId="74B472BE" w14:textId="6B749223" w:rsidR="00D1495C" w:rsidRDefault="00D1495C" w:rsidP="008063EB">
      <w:pPr>
        <w:spacing w:line="360" w:lineRule="auto"/>
        <w:rPr>
          <w:rFonts w:ascii="Times New Roman" w:hAnsi="Times New Roman" w:cs="Times New Roman"/>
        </w:rPr>
      </w:pPr>
    </w:p>
    <w:p w14:paraId="7217392E" w14:textId="7FF98C46" w:rsidR="009D6D54" w:rsidRDefault="009D6D54" w:rsidP="008063EB">
      <w:pPr>
        <w:spacing w:line="360" w:lineRule="auto"/>
        <w:rPr>
          <w:rFonts w:ascii="Times New Roman" w:hAnsi="Times New Roman" w:cs="Times New Roman"/>
        </w:rPr>
      </w:pPr>
    </w:p>
    <w:p w14:paraId="23874F4B" w14:textId="3CBCE13D" w:rsidR="009D6D54" w:rsidRDefault="009D6D54" w:rsidP="008063EB">
      <w:pPr>
        <w:spacing w:line="360" w:lineRule="auto"/>
        <w:rPr>
          <w:rFonts w:ascii="Times New Roman" w:hAnsi="Times New Roman" w:cs="Times New Roman"/>
        </w:rPr>
      </w:pPr>
    </w:p>
    <w:p w14:paraId="3519AE43" w14:textId="353F16A9" w:rsidR="009D6D54" w:rsidRDefault="009D6D54" w:rsidP="008063EB">
      <w:pPr>
        <w:spacing w:line="360" w:lineRule="auto"/>
        <w:rPr>
          <w:rFonts w:ascii="Times New Roman" w:hAnsi="Times New Roman" w:cs="Times New Roman"/>
        </w:rPr>
      </w:pPr>
    </w:p>
    <w:p w14:paraId="50550E76" w14:textId="6A18A021" w:rsidR="009D6D54" w:rsidRDefault="009D6D54" w:rsidP="008063EB">
      <w:pPr>
        <w:spacing w:line="360" w:lineRule="auto"/>
        <w:rPr>
          <w:rFonts w:ascii="Times New Roman" w:hAnsi="Times New Roman" w:cs="Times New Roman"/>
        </w:rPr>
      </w:pPr>
    </w:p>
    <w:p w14:paraId="4DC3F4F8" w14:textId="7199A5E8" w:rsidR="009D6D54" w:rsidRDefault="009D6D54" w:rsidP="008063EB">
      <w:pPr>
        <w:spacing w:line="360" w:lineRule="auto"/>
        <w:rPr>
          <w:rFonts w:ascii="Times New Roman" w:hAnsi="Times New Roman" w:cs="Times New Roman"/>
        </w:rPr>
      </w:pPr>
    </w:p>
    <w:p w14:paraId="2E7EB0FD" w14:textId="4D58AF8D" w:rsidR="009D6D54" w:rsidRDefault="009D6D54" w:rsidP="008063EB">
      <w:pPr>
        <w:spacing w:line="360" w:lineRule="auto"/>
        <w:rPr>
          <w:rFonts w:ascii="Times New Roman" w:hAnsi="Times New Roman" w:cs="Times New Roman"/>
        </w:rPr>
      </w:pPr>
    </w:p>
    <w:p w14:paraId="5E53A5AA" w14:textId="4A0744BF" w:rsidR="009D6D54" w:rsidRDefault="009D6D54" w:rsidP="008063EB">
      <w:pPr>
        <w:spacing w:line="360" w:lineRule="auto"/>
        <w:rPr>
          <w:rFonts w:ascii="Times New Roman" w:hAnsi="Times New Roman" w:cs="Times New Roman"/>
        </w:rPr>
      </w:pPr>
    </w:p>
    <w:p w14:paraId="13E53300" w14:textId="5AE231C8" w:rsidR="009D6D54" w:rsidRDefault="009D6D54" w:rsidP="008063EB">
      <w:pPr>
        <w:spacing w:line="360" w:lineRule="auto"/>
        <w:rPr>
          <w:rFonts w:ascii="Times New Roman" w:hAnsi="Times New Roman" w:cs="Times New Roman"/>
        </w:rPr>
      </w:pPr>
    </w:p>
    <w:p w14:paraId="329CBAFF" w14:textId="41BE8D59" w:rsidR="009D6D54" w:rsidRDefault="009D6D54" w:rsidP="008063EB">
      <w:pPr>
        <w:spacing w:line="360" w:lineRule="auto"/>
        <w:rPr>
          <w:rFonts w:ascii="Times New Roman" w:hAnsi="Times New Roman" w:cs="Times New Roman"/>
        </w:rPr>
      </w:pPr>
    </w:p>
    <w:p w14:paraId="46415876" w14:textId="53EB8B7F" w:rsidR="009D6D54" w:rsidRDefault="009D6D54" w:rsidP="008063EB">
      <w:pPr>
        <w:spacing w:line="360" w:lineRule="auto"/>
        <w:rPr>
          <w:rFonts w:ascii="Times New Roman" w:hAnsi="Times New Roman" w:cs="Times New Roman"/>
        </w:rPr>
      </w:pPr>
    </w:p>
    <w:p w14:paraId="0E535ECE" w14:textId="2F68CC3E" w:rsidR="009D6D54" w:rsidRDefault="009D6D54" w:rsidP="008063EB">
      <w:pPr>
        <w:spacing w:line="360" w:lineRule="auto"/>
        <w:rPr>
          <w:rFonts w:ascii="Times New Roman" w:hAnsi="Times New Roman" w:cs="Times New Roman"/>
        </w:rPr>
      </w:pPr>
    </w:p>
    <w:p w14:paraId="62704455" w14:textId="07FA5A9B" w:rsidR="009D6D54" w:rsidRDefault="009D6D54" w:rsidP="008063EB">
      <w:pPr>
        <w:spacing w:line="360" w:lineRule="auto"/>
        <w:rPr>
          <w:rFonts w:ascii="Times New Roman" w:hAnsi="Times New Roman" w:cs="Times New Roman"/>
        </w:rPr>
      </w:pPr>
    </w:p>
    <w:p w14:paraId="2A72AB1A" w14:textId="0C1AC02B" w:rsidR="009D6D54" w:rsidRDefault="009D6D54" w:rsidP="008063EB">
      <w:pPr>
        <w:spacing w:line="360" w:lineRule="auto"/>
        <w:rPr>
          <w:rFonts w:ascii="Times New Roman" w:hAnsi="Times New Roman" w:cs="Times New Roman"/>
        </w:rPr>
      </w:pPr>
    </w:p>
    <w:p w14:paraId="794ADC2D" w14:textId="47EDB125" w:rsidR="009D6D54" w:rsidRDefault="009D6D54" w:rsidP="008063EB">
      <w:pPr>
        <w:spacing w:line="360" w:lineRule="auto"/>
        <w:rPr>
          <w:rFonts w:ascii="Times New Roman" w:hAnsi="Times New Roman" w:cs="Times New Roman"/>
        </w:rPr>
      </w:pPr>
    </w:p>
    <w:p w14:paraId="04B1A998" w14:textId="2EC3D4D5" w:rsidR="009D6D54" w:rsidRDefault="009D6D54" w:rsidP="008063EB">
      <w:pPr>
        <w:spacing w:line="360" w:lineRule="auto"/>
        <w:rPr>
          <w:rFonts w:ascii="Times New Roman" w:hAnsi="Times New Roman" w:cs="Times New Roman"/>
        </w:rPr>
      </w:pPr>
    </w:p>
    <w:p w14:paraId="29C8B417" w14:textId="17AF7C89" w:rsidR="009D6D54" w:rsidRPr="00AB3B03" w:rsidRDefault="009D6D54"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lastRenderedPageBreak/>
        <w:t xml:space="preserve">Appendix E – Dissertation proposal </w:t>
      </w:r>
    </w:p>
    <w:p w14:paraId="31598F3A" w14:textId="77777777" w:rsidR="005116D1" w:rsidRDefault="005116D1" w:rsidP="005116D1">
      <w:pPr>
        <w:pStyle w:val="SMUARIAL14BOLD"/>
        <w:spacing w:before="0"/>
        <w:jc w:val="center"/>
        <w:rPr>
          <w:b w:val="0"/>
          <w:sz w:val="36"/>
          <w:szCs w:val="40"/>
        </w:rPr>
      </w:pPr>
    </w:p>
    <w:p w14:paraId="2F9D50C5" w14:textId="77777777" w:rsidR="005116D1" w:rsidRDefault="005116D1" w:rsidP="005116D1">
      <w:pPr>
        <w:pStyle w:val="SMUARIAL14BOLD"/>
        <w:spacing w:before="0"/>
        <w:jc w:val="center"/>
        <w:rPr>
          <w:b w:val="0"/>
          <w:sz w:val="36"/>
          <w:szCs w:val="40"/>
        </w:rPr>
      </w:pPr>
    </w:p>
    <w:p w14:paraId="7AA77505" w14:textId="70DB1520" w:rsidR="005116D1" w:rsidRDefault="005116D1" w:rsidP="005116D1">
      <w:pPr>
        <w:pStyle w:val="SMUARIAL14BOLD"/>
        <w:spacing w:before="0"/>
        <w:jc w:val="center"/>
        <w:rPr>
          <w:b w:val="0"/>
          <w:sz w:val="36"/>
          <w:szCs w:val="40"/>
        </w:rPr>
      </w:pPr>
    </w:p>
    <w:p w14:paraId="3065D139" w14:textId="77777777" w:rsidR="005116D1" w:rsidRDefault="005116D1" w:rsidP="005116D1">
      <w:pPr>
        <w:pStyle w:val="SMUARIAL14BOLD"/>
        <w:spacing w:before="0"/>
        <w:jc w:val="center"/>
        <w:rPr>
          <w:b w:val="0"/>
          <w:sz w:val="36"/>
          <w:szCs w:val="40"/>
        </w:rPr>
      </w:pPr>
    </w:p>
    <w:p w14:paraId="4D6E35AB" w14:textId="77777777" w:rsidR="005116D1" w:rsidRDefault="005116D1" w:rsidP="005116D1">
      <w:pPr>
        <w:pStyle w:val="SMUARIAL14BOLD"/>
        <w:spacing w:before="0"/>
        <w:jc w:val="center"/>
        <w:rPr>
          <w:b w:val="0"/>
          <w:sz w:val="36"/>
          <w:szCs w:val="40"/>
        </w:rPr>
      </w:pPr>
      <w:r>
        <w:rPr>
          <w:b w:val="0"/>
          <w:noProof/>
          <w:sz w:val="36"/>
          <w:szCs w:val="40"/>
        </w:rPr>
        <w:drawing>
          <wp:inline distT="0" distB="0" distL="0" distR="0" wp14:anchorId="6F9FF049" wp14:editId="6B35B37D">
            <wp:extent cx="2133600" cy="8953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33600" cy="895350"/>
                    </a:xfrm>
                    <a:prstGeom prst="rect">
                      <a:avLst/>
                    </a:prstGeom>
                    <a:noFill/>
                  </pic:spPr>
                </pic:pic>
              </a:graphicData>
            </a:graphic>
          </wp:inline>
        </w:drawing>
      </w:r>
    </w:p>
    <w:p w14:paraId="61689C70" w14:textId="77777777" w:rsidR="005116D1" w:rsidRDefault="005116D1" w:rsidP="005116D1">
      <w:pPr>
        <w:pStyle w:val="SMUARIAL14BOLD"/>
        <w:spacing w:before="0"/>
        <w:jc w:val="center"/>
        <w:rPr>
          <w:b w:val="0"/>
          <w:sz w:val="36"/>
          <w:szCs w:val="40"/>
        </w:rPr>
      </w:pPr>
    </w:p>
    <w:p w14:paraId="54CA0FF1" w14:textId="180DB86B" w:rsidR="005116D1" w:rsidRDefault="005116D1" w:rsidP="005116D1">
      <w:pPr>
        <w:pStyle w:val="SMUARIAL14BOLD"/>
        <w:spacing w:before="0"/>
        <w:jc w:val="center"/>
        <w:rPr>
          <w:b w:val="0"/>
          <w:sz w:val="40"/>
          <w:szCs w:val="40"/>
        </w:rPr>
      </w:pPr>
      <w:r w:rsidRPr="00B6567E">
        <w:rPr>
          <w:b w:val="0"/>
          <w:sz w:val="36"/>
          <w:szCs w:val="40"/>
        </w:rPr>
        <w:t xml:space="preserve">Dissertation proposal </w:t>
      </w:r>
      <w:r>
        <w:rPr>
          <w:b w:val="0"/>
          <w:sz w:val="36"/>
          <w:szCs w:val="40"/>
        </w:rPr>
        <w:t>2019-2020</w:t>
      </w:r>
    </w:p>
    <w:p w14:paraId="424957A8" w14:textId="77777777" w:rsidR="005116D1" w:rsidRDefault="005116D1" w:rsidP="008063EB">
      <w:pPr>
        <w:spacing w:line="360" w:lineRule="auto"/>
        <w:rPr>
          <w:rFonts w:ascii="Times New Roman" w:hAnsi="Times New Roman" w:cs="Times New Roman"/>
        </w:rPr>
      </w:pPr>
    </w:p>
    <w:tbl>
      <w:tblPr>
        <w:tblpPr w:leftFromText="180" w:rightFromText="180" w:vertAnchor="text" w:horzAnchor="margin" w:tblpY="175"/>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83"/>
        <w:gridCol w:w="6844"/>
      </w:tblGrid>
      <w:tr w:rsidR="005116D1" w:rsidRPr="005116D1" w14:paraId="6ED0D656" w14:textId="77777777" w:rsidTr="005116D1">
        <w:trPr>
          <w:trHeight w:val="336"/>
        </w:trPr>
        <w:tc>
          <w:tcPr>
            <w:tcW w:w="9027" w:type="dxa"/>
            <w:gridSpan w:val="2"/>
            <w:shd w:val="clear" w:color="auto" w:fill="E0E0E0"/>
          </w:tcPr>
          <w:p w14:paraId="5B914354" w14:textId="77777777" w:rsidR="005116D1" w:rsidRPr="005116D1" w:rsidRDefault="005116D1" w:rsidP="005116D1">
            <w:pPr>
              <w:spacing w:after="0" w:line="240" w:lineRule="auto"/>
              <w:jc w:val="center"/>
              <w:rPr>
                <w:rFonts w:ascii="Times New Roman" w:eastAsia="Times New Roman" w:hAnsi="Times New Roman" w:cs="Times New Roman"/>
                <w:sz w:val="28"/>
                <w:szCs w:val="28"/>
                <w:lang w:eastAsia="en-GB"/>
              </w:rPr>
            </w:pPr>
          </w:p>
        </w:tc>
      </w:tr>
      <w:tr w:rsidR="005116D1" w:rsidRPr="005116D1" w14:paraId="4411C292" w14:textId="77777777" w:rsidTr="005116D1">
        <w:trPr>
          <w:trHeight w:val="620"/>
        </w:trPr>
        <w:tc>
          <w:tcPr>
            <w:tcW w:w="2183" w:type="dxa"/>
            <w:shd w:val="clear" w:color="auto" w:fill="E0E0E0"/>
          </w:tcPr>
          <w:p w14:paraId="5CBBA5DD" w14:textId="77777777" w:rsidR="005116D1" w:rsidRPr="005116D1" w:rsidRDefault="005116D1" w:rsidP="005116D1">
            <w:pPr>
              <w:spacing w:after="0" w:line="240" w:lineRule="auto"/>
              <w:rPr>
                <w:rFonts w:ascii="Arial" w:eastAsia="Times New Roman" w:hAnsi="Arial" w:cs="Arial"/>
                <w:lang w:eastAsia="en-GB"/>
              </w:rPr>
            </w:pPr>
            <w:r w:rsidRPr="005116D1">
              <w:rPr>
                <w:rFonts w:ascii="Arial" w:eastAsia="Times New Roman" w:hAnsi="Arial" w:cs="Arial"/>
                <w:lang w:eastAsia="en-GB"/>
              </w:rPr>
              <w:t>Student Name</w:t>
            </w:r>
          </w:p>
        </w:tc>
        <w:tc>
          <w:tcPr>
            <w:tcW w:w="6843" w:type="dxa"/>
          </w:tcPr>
          <w:p w14:paraId="25D6FC9C" w14:textId="77777777" w:rsidR="005116D1" w:rsidRPr="005116D1" w:rsidRDefault="005116D1" w:rsidP="005116D1">
            <w:pPr>
              <w:spacing w:after="0" w:line="240" w:lineRule="auto"/>
              <w:rPr>
                <w:rFonts w:ascii="Times New Roman" w:eastAsia="Times New Roman" w:hAnsi="Times New Roman" w:cs="Times New Roman"/>
                <w:b/>
                <w:bCs/>
                <w:sz w:val="24"/>
                <w:szCs w:val="24"/>
                <w:lang w:eastAsia="en-GB"/>
              </w:rPr>
            </w:pPr>
            <w:r w:rsidRPr="005116D1">
              <w:rPr>
                <w:rFonts w:ascii="Times New Roman" w:eastAsia="Times New Roman" w:hAnsi="Times New Roman" w:cs="Times New Roman"/>
                <w:b/>
                <w:bCs/>
                <w:sz w:val="24"/>
                <w:szCs w:val="24"/>
                <w:lang w:eastAsia="en-GB"/>
              </w:rPr>
              <w:t>Amy Locke</w:t>
            </w:r>
          </w:p>
          <w:p w14:paraId="43A5A0AC" w14:textId="77777777" w:rsidR="005116D1" w:rsidRPr="005116D1" w:rsidRDefault="005116D1" w:rsidP="005116D1">
            <w:pPr>
              <w:spacing w:after="0" w:line="240" w:lineRule="auto"/>
              <w:rPr>
                <w:rFonts w:ascii="Times New Roman" w:eastAsia="Times New Roman" w:hAnsi="Times New Roman" w:cs="Times New Roman"/>
                <w:sz w:val="28"/>
                <w:szCs w:val="28"/>
                <w:lang w:eastAsia="en-GB"/>
              </w:rPr>
            </w:pPr>
          </w:p>
        </w:tc>
      </w:tr>
      <w:tr w:rsidR="005116D1" w:rsidRPr="005116D1" w14:paraId="20B716CD" w14:textId="77777777" w:rsidTr="005116D1">
        <w:trPr>
          <w:trHeight w:val="531"/>
        </w:trPr>
        <w:tc>
          <w:tcPr>
            <w:tcW w:w="2183" w:type="dxa"/>
            <w:shd w:val="clear" w:color="auto" w:fill="E0E0E0"/>
          </w:tcPr>
          <w:p w14:paraId="78623DF1" w14:textId="77777777" w:rsidR="005116D1" w:rsidRPr="005116D1" w:rsidRDefault="005116D1" w:rsidP="005116D1">
            <w:pPr>
              <w:spacing w:after="0" w:line="240" w:lineRule="auto"/>
              <w:rPr>
                <w:rFonts w:ascii="Arial" w:eastAsia="Times New Roman" w:hAnsi="Arial" w:cs="Arial"/>
                <w:lang w:eastAsia="en-GB"/>
              </w:rPr>
            </w:pPr>
            <w:r w:rsidRPr="005116D1">
              <w:rPr>
                <w:rFonts w:ascii="Arial" w:eastAsia="Times New Roman" w:hAnsi="Arial" w:cs="Arial"/>
                <w:lang w:eastAsia="en-GB"/>
              </w:rPr>
              <w:t xml:space="preserve">Dissertation Supervisor </w:t>
            </w:r>
          </w:p>
          <w:p w14:paraId="6BEF3DC2" w14:textId="77777777" w:rsidR="005116D1" w:rsidRPr="005116D1" w:rsidRDefault="005116D1" w:rsidP="005116D1">
            <w:pPr>
              <w:spacing w:after="0" w:line="240" w:lineRule="auto"/>
              <w:rPr>
                <w:rFonts w:ascii="Arial" w:eastAsia="Times New Roman" w:hAnsi="Arial" w:cs="Arial"/>
                <w:lang w:eastAsia="en-GB"/>
              </w:rPr>
            </w:pPr>
          </w:p>
        </w:tc>
        <w:tc>
          <w:tcPr>
            <w:tcW w:w="6843" w:type="dxa"/>
          </w:tcPr>
          <w:p w14:paraId="54213B61" w14:textId="77777777" w:rsidR="005116D1" w:rsidRPr="005116D1" w:rsidRDefault="005116D1" w:rsidP="005116D1">
            <w:pPr>
              <w:spacing w:after="0" w:line="240" w:lineRule="auto"/>
              <w:rPr>
                <w:rFonts w:ascii="Times New Roman" w:eastAsia="Times New Roman" w:hAnsi="Times New Roman" w:cs="Times New Roman"/>
                <w:b/>
                <w:bCs/>
                <w:sz w:val="24"/>
                <w:szCs w:val="24"/>
                <w:lang w:eastAsia="en-GB"/>
              </w:rPr>
            </w:pPr>
            <w:proofErr w:type="spellStart"/>
            <w:r w:rsidRPr="005116D1">
              <w:rPr>
                <w:rFonts w:ascii="Times New Roman" w:eastAsia="Times New Roman" w:hAnsi="Times New Roman" w:cs="Times New Roman"/>
                <w:b/>
                <w:bCs/>
                <w:sz w:val="24"/>
                <w:szCs w:val="24"/>
                <w:lang w:eastAsia="en-GB"/>
              </w:rPr>
              <w:t>Lymarie</w:t>
            </w:r>
            <w:proofErr w:type="spellEnd"/>
            <w:r w:rsidRPr="005116D1">
              <w:rPr>
                <w:rFonts w:ascii="Times New Roman" w:eastAsia="Times New Roman" w:hAnsi="Times New Roman" w:cs="Times New Roman"/>
                <w:b/>
                <w:bCs/>
                <w:sz w:val="24"/>
                <w:szCs w:val="24"/>
                <w:lang w:eastAsia="en-GB"/>
              </w:rPr>
              <w:t xml:space="preserve"> Rodriguez</w:t>
            </w:r>
          </w:p>
          <w:p w14:paraId="19EFD47A" w14:textId="77777777" w:rsidR="005116D1" w:rsidRPr="005116D1" w:rsidRDefault="005116D1" w:rsidP="005116D1">
            <w:pPr>
              <w:spacing w:after="0" w:line="240" w:lineRule="auto"/>
              <w:rPr>
                <w:rFonts w:ascii="Times New Roman" w:eastAsia="Times New Roman" w:hAnsi="Times New Roman" w:cs="Times New Roman"/>
                <w:i/>
                <w:sz w:val="20"/>
                <w:szCs w:val="28"/>
                <w:lang w:eastAsia="en-GB"/>
              </w:rPr>
            </w:pPr>
          </w:p>
        </w:tc>
      </w:tr>
      <w:tr w:rsidR="005116D1" w:rsidRPr="005116D1" w14:paraId="69087E86" w14:textId="77777777" w:rsidTr="005116D1">
        <w:trPr>
          <w:trHeight w:val="514"/>
        </w:trPr>
        <w:tc>
          <w:tcPr>
            <w:tcW w:w="2183" w:type="dxa"/>
            <w:shd w:val="clear" w:color="auto" w:fill="E0E0E0"/>
          </w:tcPr>
          <w:p w14:paraId="2AF27F14" w14:textId="77777777" w:rsidR="005116D1" w:rsidRPr="005116D1" w:rsidRDefault="005116D1" w:rsidP="005116D1">
            <w:pPr>
              <w:spacing w:after="0" w:line="240" w:lineRule="auto"/>
              <w:rPr>
                <w:rFonts w:ascii="Arial" w:eastAsia="Times New Roman" w:hAnsi="Arial" w:cs="Arial"/>
                <w:lang w:eastAsia="en-GB"/>
              </w:rPr>
            </w:pPr>
            <w:r w:rsidRPr="005116D1">
              <w:rPr>
                <w:rFonts w:ascii="Arial" w:eastAsia="Times New Roman" w:hAnsi="Arial" w:cs="Arial"/>
                <w:lang w:eastAsia="en-GB"/>
              </w:rPr>
              <w:t xml:space="preserve">Date submitted </w:t>
            </w:r>
          </w:p>
          <w:p w14:paraId="3401FC7B" w14:textId="77777777" w:rsidR="005116D1" w:rsidRPr="005116D1" w:rsidRDefault="005116D1" w:rsidP="005116D1">
            <w:pPr>
              <w:spacing w:after="0" w:line="240" w:lineRule="auto"/>
              <w:rPr>
                <w:rFonts w:ascii="Arial" w:eastAsia="Times New Roman" w:hAnsi="Arial" w:cs="Arial"/>
                <w:lang w:eastAsia="en-GB"/>
              </w:rPr>
            </w:pPr>
          </w:p>
        </w:tc>
        <w:tc>
          <w:tcPr>
            <w:tcW w:w="6843" w:type="dxa"/>
          </w:tcPr>
          <w:p w14:paraId="4B3FC8D5" w14:textId="77777777" w:rsidR="005116D1" w:rsidRPr="005116D1" w:rsidRDefault="005116D1" w:rsidP="005116D1">
            <w:pPr>
              <w:spacing w:after="0" w:line="240" w:lineRule="auto"/>
              <w:rPr>
                <w:rFonts w:ascii="Times New Roman" w:eastAsia="Times New Roman" w:hAnsi="Times New Roman" w:cs="Times New Roman"/>
                <w:b/>
                <w:bCs/>
                <w:iCs/>
                <w:sz w:val="24"/>
                <w:szCs w:val="24"/>
                <w:lang w:eastAsia="en-GB"/>
              </w:rPr>
            </w:pPr>
            <w:r w:rsidRPr="005116D1">
              <w:rPr>
                <w:rFonts w:ascii="Times New Roman" w:eastAsia="Times New Roman" w:hAnsi="Times New Roman" w:cs="Times New Roman"/>
                <w:b/>
                <w:bCs/>
                <w:iCs/>
                <w:sz w:val="24"/>
                <w:szCs w:val="24"/>
                <w:lang w:eastAsia="en-GB"/>
              </w:rPr>
              <w:t>10.10.2019</w:t>
            </w:r>
          </w:p>
        </w:tc>
      </w:tr>
    </w:tbl>
    <w:p w14:paraId="4A9C013E" w14:textId="77777777" w:rsidR="009D6D54" w:rsidRDefault="009D6D54" w:rsidP="008063EB">
      <w:pPr>
        <w:spacing w:line="360" w:lineRule="auto"/>
        <w:rPr>
          <w:rFonts w:ascii="Times New Roman" w:hAnsi="Times New Roman" w:cs="Times New Roman"/>
        </w:rPr>
      </w:pPr>
    </w:p>
    <w:tbl>
      <w:tblPr>
        <w:tblW w:w="915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03"/>
        <w:gridCol w:w="51"/>
      </w:tblGrid>
      <w:tr w:rsidR="005116D1" w14:paraId="23ACA9AC" w14:textId="77777777" w:rsidTr="005116D1">
        <w:trPr>
          <w:gridAfter w:val="1"/>
          <w:wAfter w:w="51" w:type="dxa"/>
          <w:trHeight w:val="3339"/>
        </w:trPr>
        <w:tc>
          <w:tcPr>
            <w:tcW w:w="9103" w:type="dxa"/>
          </w:tcPr>
          <w:p w14:paraId="4CE8708B" w14:textId="77777777" w:rsidR="005116D1" w:rsidRDefault="005116D1" w:rsidP="00E24707">
            <w:pPr>
              <w:rPr>
                <w:rFonts w:ascii="Arial" w:hAnsi="Arial" w:cs="Arial"/>
                <w:sz w:val="20"/>
              </w:rPr>
            </w:pPr>
            <w:r w:rsidRPr="00CC41BB">
              <w:rPr>
                <w:rFonts w:ascii="Arial" w:hAnsi="Arial" w:cs="Arial"/>
                <w:b/>
                <w:sz w:val="20"/>
              </w:rPr>
              <w:t>Title of Research</w:t>
            </w:r>
            <w:r>
              <w:rPr>
                <w:rFonts w:ascii="Arial" w:hAnsi="Arial" w:cs="Arial"/>
                <w:b/>
                <w:sz w:val="20"/>
              </w:rPr>
              <w:t xml:space="preserve"> </w:t>
            </w:r>
            <w:r w:rsidRPr="004804FA">
              <w:rPr>
                <w:rFonts w:ascii="Arial" w:hAnsi="Arial" w:cs="Arial"/>
                <w:sz w:val="20"/>
              </w:rPr>
              <w:t>(this 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the broad topic area provided in the dissertation topics selection book</w:t>
            </w:r>
            <w:r w:rsidRPr="004804FA">
              <w:rPr>
                <w:rFonts w:ascii="Arial" w:hAnsi="Arial" w:cs="Arial"/>
                <w:sz w:val="20"/>
              </w:rPr>
              <w:t>).</w:t>
            </w:r>
          </w:p>
          <w:p w14:paraId="0C3264B5" w14:textId="77777777" w:rsidR="005116D1" w:rsidRDefault="005116D1" w:rsidP="00E24707">
            <w:pPr>
              <w:rPr>
                <w:rFonts w:ascii="Arial" w:hAnsi="Arial" w:cs="Arial"/>
                <w:sz w:val="20"/>
              </w:rPr>
            </w:pPr>
          </w:p>
          <w:p w14:paraId="044E2FED" w14:textId="77777777" w:rsidR="005116D1" w:rsidRPr="00A40E97" w:rsidRDefault="005116D1" w:rsidP="00E24707">
            <w:pPr>
              <w:rPr>
                <w:rFonts w:ascii="Arial" w:hAnsi="Arial" w:cs="Arial"/>
                <w:sz w:val="20"/>
              </w:rPr>
            </w:pPr>
          </w:p>
          <w:p w14:paraId="4691451B" w14:textId="77777777" w:rsidR="005116D1" w:rsidRPr="004B6F80" w:rsidRDefault="005116D1" w:rsidP="00E24707">
            <w:pPr>
              <w:rPr>
                <w:b/>
                <w:bCs/>
              </w:rPr>
            </w:pPr>
            <w:r w:rsidRPr="004B6F80">
              <w:rPr>
                <w:b/>
                <w:bCs/>
              </w:rPr>
              <w:t>The Forest School Initiative, nature and well-being: Exploring the link between learning in nature and children’s well-being.</w:t>
            </w:r>
          </w:p>
          <w:p w14:paraId="4E14E484" w14:textId="77777777" w:rsidR="005116D1" w:rsidRDefault="005116D1" w:rsidP="00E24707">
            <w:pPr>
              <w:rPr>
                <w:b/>
                <w:bCs/>
              </w:rPr>
            </w:pPr>
          </w:p>
          <w:p w14:paraId="128F6F47" w14:textId="77777777" w:rsidR="005116D1" w:rsidRDefault="005116D1" w:rsidP="00E24707"/>
        </w:tc>
      </w:tr>
      <w:tr w:rsidR="005116D1" w14:paraId="34CC0E0C" w14:textId="77777777" w:rsidTr="005116D1">
        <w:trPr>
          <w:trHeight w:val="2320"/>
        </w:trPr>
        <w:tc>
          <w:tcPr>
            <w:tcW w:w="9154" w:type="dxa"/>
            <w:gridSpan w:val="2"/>
          </w:tcPr>
          <w:p w14:paraId="4AD70664" w14:textId="77777777" w:rsidR="005116D1" w:rsidRDefault="005116D1" w:rsidP="00E24707">
            <w:pPr>
              <w:rPr>
                <w:rFonts w:ascii="Arial" w:hAnsi="Arial" w:cs="Arial"/>
                <w:b/>
                <w:sz w:val="20"/>
              </w:rPr>
            </w:pPr>
            <w:r w:rsidRPr="0075107C">
              <w:rPr>
                <w:rFonts w:ascii="Arial" w:hAnsi="Arial" w:cs="Arial"/>
                <w:b/>
                <w:sz w:val="20"/>
              </w:rPr>
              <w:t>Please state your main research question(s) and hypothesis/hypotheses</w:t>
            </w:r>
          </w:p>
          <w:p w14:paraId="361CF808" w14:textId="77777777" w:rsidR="005116D1" w:rsidRPr="004B6F80" w:rsidRDefault="005116D1" w:rsidP="00E24707">
            <w:pPr>
              <w:rPr>
                <w:b/>
                <w:bCs/>
              </w:rPr>
            </w:pPr>
            <w:r>
              <w:rPr>
                <w:b/>
                <w:bCs/>
              </w:rPr>
              <w:br/>
            </w:r>
            <w:r>
              <w:rPr>
                <w:b/>
                <w:bCs/>
              </w:rPr>
              <w:br/>
              <w:t>How does the Forest School approach to outdoor learning influence children’s well-being?</w:t>
            </w:r>
          </w:p>
          <w:p w14:paraId="6D262797" w14:textId="6F4D21E1" w:rsidR="005116D1" w:rsidRDefault="005116D1" w:rsidP="005116D1">
            <w:pPr>
              <w:tabs>
                <w:tab w:val="left" w:pos="6547"/>
              </w:tabs>
            </w:pPr>
          </w:p>
          <w:p w14:paraId="6BC9B906" w14:textId="77777777" w:rsidR="005116D1" w:rsidRDefault="005116D1" w:rsidP="00E24707"/>
        </w:tc>
      </w:tr>
    </w:tbl>
    <w:p w14:paraId="40325207" w14:textId="5423E89E" w:rsidR="009D6D54" w:rsidRDefault="009D6D54" w:rsidP="008063EB">
      <w:pPr>
        <w:spacing w:line="360" w:lineRule="auto"/>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116D1" w14:paraId="15DD72BC" w14:textId="77777777" w:rsidTr="005116D1">
        <w:trPr>
          <w:trHeight w:val="6511"/>
        </w:trPr>
        <w:tc>
          <w:tcPr>
            <w:tcW w:w="10368" w:type="dxa"/>
          </w:tcPr>
          <w:p w14:paraId="09479D59" w14:textId="77777777" w:rsidR="005116D1" w:rsidRPr="00CC41BB" w:rsidRDefault="005116D1" w:rsidP="00E24707">
            <w:pPr>
              <w:rPr>
                <w:rFonts w:ascii="Arial" w:hAnsi="Arial" w:cs="Arial"/>
                <w:b/>
                <w:sz w:val="20"/>
              </w:rPr>
            </w:pPr>
            <w:r w:rsidRPr="00CC41BB">
              <w:rPr>
                <w:rFonts w:ascii="Arial" w:hAnsi="Arial" w:cs="Arial"/>
                <w:b/>
                <w:sz w:val="20"/>
              </w:rPr>
              <w:t xml:space="preserve">What empirical evidence supports your research question? </w:t>
            </w:r>
            <w:r w:rsidRPr="00F200A1">
              <w:rPr>
                <w:rFonts w:ascii="Arial" w:hAnsi="Arial" w:cs="Arial"/>
                <w:sz w:val="20"/>
              </w:rPr>
              <w:t xml:space="preserve">(Please provide </w:t>
            </w:r>
            <w:r>
              <w:rPr>
                <w:rFonts w:ascii="Arial" w:hAnsi="Arial" w:cs="Arial"/>
                <w:sz w:val="20"/>
              </w:rPr>
              <w:t xml:space="preserve">a </w:t>
            </w:r>
            <w:proofErr w:type="gramStart"/>
            <w:r>
              <w:rPr>
                <w:rFonts w:ascii="Arial" w:hAnsi="Arial" w:cs="Arial"/>
                <w:sz w:val="20"/>
              </w:rPr>
              <w:t>1500</w:t>
            </w:r>
            <w:r w:rsidRPr="00F200A1">
              <w:rPr>
                <w:rFonts w:ascii="Arial" w:hAnsi="Arial" w:cs="Arial"/>
                <w:sz w:val="20"/>
              </w:rPr>
              <w:t xml:space="preserve"> word</w:t>
            </w:r>
            <w:proofErr w:type="gramEnd"/>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w:t>
            </w:r>
            <w:r w:rsidRPr="00F200A1">
              <w:rPr>
                <w:rFonts w:ascii="Arial" w:hAnsi="Arial" w:cs="Arial"/>
                <w:sz w:val="20"/>
              </w:rPr>
              <w:t>eight references).</w:t>
            </w:r>
            <w:r>
              <w:rPr>
                <w:rFonts w:ascii="Arial" w:hAnsi="Arial" w:cs="Arial"/>
                <w:sz w:val="20"/>
              </w:rPr>
              <w:t xml:space="preserve">  If you have already drafted a review of </w:t>
            </w:r>
            <w:proofErr w:type="gramStart"/>
            <w:r>
              <w:rPr>
                <w:rFonts w:ascii="Arial" w:hAnsi="Arial" w:cs="Arial"/>
                <w:sz w:val="20"/>
              </w:rPr>
              <w:t>literature</w:t>
            </w:r>
            <w:proofErr w:type="gramEnd"/>
            <w:r>
              <w:rPr>
                <w:rFonts w:ascii="Arial" w:hAnsi="Arial" w:cs="Arial"/>
                <w:sz w:val="20"/>
              </w:rPr>
              <w:t xml:space="preserve"> please attach it to the end of this document – you do not need to complete this section if so).</w:t>
            </w:r>
          </w:p>
          <w:p w14:paraId="1B6C05EC" w14:textId="77777777" w:rsidR="005116D1" w:rsidRDefault="005116D1" w:rsidP="00E24707">
            <w:pPr>
              <w:rPr>
                <w:rFonts w:ascii="Arial" w:hAnsi="Arial" w:cs="Arial"/>
                <w:b/>
              </w:rPr>
            </w:pPr>
          </w:p>
          <w:p w14:paraId="1A2BF71E" w14:textId="77777777" w:rsidR="005116D1" w:rsidRDefault="005116D1" w:rsidP="00E24707">
            <w:pPr>
              <w:rPr>
                <w:b/>
              </w:rPr>
            </w:pPr>
            <w:r w:rsidRPr="00870167">
              <w:rPr>
                <w:b/>
              </w:rPr>
              <w:t xml:space="preserve">The </w:t>
            </w:r>
            <w:r>
              <w:rPr>
                <w:b/>
              </w:rPr>
              <w:t>aim</w:t>
            </w:r>
            <w:r w:rsidRPr="00870167">
              <w:rPr>
                <w:b/>
              </w:rPr>
              <w:t xml:space="preserve"> of this study is to explore the </w:t>
            </w:r>
            <w:r>
              <w:rPr>
                <w:b/>
              </w:rPr>
              <w:t xml:space="preserve">potential </w:t>
            </w:r>
            <w:r w:rsidRPr="00870167">
              <w:rPr>
                <w:b/>
              </w:rPr>
              <w:t xml:space="preserve">well-being benefits that forest schools </w:t>
            </w:r>
            <w:r>
              <w:rPr>
                <w:b/>
              </w:rPr>
              <w:t>can have</w:t>
            </w:r>
            <w:r w:rsidRPr="00870167">
              <w:rPr>
                <w:b/>
              </w:rPr>
              <w:t xml:space="preserve"> on children who attend and participate in a forest school in Wales</w:t>
            </w:r>
            <w:r w:rsidRPr="00992E34">
              <w:rPr>
                <w:b/>
              </w:rPr>
              <w:t>.</w:t>
            </w:r>
            <w:r>
              <w:rPr>
                <w:b/>
              </w:rPr>
              <w:t xml:space="preserve"> </w:t>
            </w:r>
            <w:r w:rsidRPr="00EE0919">
              <w:rPr>
                <w:b/>
              </w:rPr>
              <w:t>Leuven</w:t>
            </w:r>
            <w:r>
              <w:rPr>
                <w:b/>
              </w:rPr>
              <w:t xml:space="preserve"> (</w:t>
            </w:r>
            <w:r w:rsidRPr="00EE0919">
              <w:rPr>
                <w:b/>
              </w:rPr>
              <w:t>2008</w:t>
            </w:r>
            <w:r>
              <w:rPr>
                <w:b/>
              </w:rPr>
              <w:t>) defines well-being as the stage in which children feel at ease within themselves. He notes that when children have high overall well-being they will flourish (</w:t>
            </w:r>
            <w:proofErr w:type="spellStart"/>
            <w:r>
              <w:rPr>
                <w:b/>
              </w:rPr>
              <w:t>Laevers</w:t>
            </w:r>
            <w:proofErr w:type="spellEnd"/>
            <w:r>
              <w:rPr>
                <w:b/>
              </w:rPr>
              <w:t xml:space="preserve"> &amp; Moons, 2008:</w:t>
            </w:r>
            <w:r>
              <w:t xml:space="preserve"> </w:t>
            </w:r>
            <w:proofErr w:type="spellStart"/>
            <w:r w:rsidRPr="00EE0919">
              <w:rPr>
                <w:b/>
              </w:rPr>
              <w:t>Humberstone</w:t>
            </w:r>
            <w:proofErr w:type="spellEnd"/>
            <w:r>
              <w:rPr>
                <w:b/>
              </w:rPr>
              <w:t xml:space="preserve"> &amp; Stan, 2012).</w:t>
            </w:r>
            <w:r w:rsidRPr="00992E34">
              <w:rPr>
                <w:b/>
              </w:rPr>
              <w:t xml:space="preserve"> </w:t>
            </w:r>
            <w:r>
              <w:rPr>
                <w:b/>
              </w:rPr>
              <w:t xml:space="preserve"> </w:t>
            </w:r>
          </w:p>
          <w:p w14:paraId="23B3FF36" w14:textId="3571903C" w:rsidR="005116D1" w:rsidRPr="00992E34" w:rsidRDefault="005116D1" w:rsidP="00E24707">
            <w:pPr>
              <w:rPr>
                <w:b/>
              </w:rPr>
            </w:pPr>
            <w:r>
              <w:rPr>
                <w:b/>
              </w:rPr>
              <w:t xml:space="preserve">     </w:t>
            </w:r>
            <w:r w:rsidRPr="00992E34">
              <w:rPr>
                <w:b/>
              </w:rPr>
              <w:t xml:space="preserve">In recent years, research into the benefits of exposure to the natural environment has increased considerably. However, current literature has a focus on the benefits for adults and there is very little research concentrating on </w:t>
            </w:r>
            <w:r>
              <w:rPr>
                <w:b/>
              </w:rPr>
              <w:t>children’s well-being</w:t>
            </w:r>
            <w:r w:rsidRPr="00992E34">
              <w:rPr>
                <w:b/>
              </w:rPr>
              <w:t xml:space="preserve">.  Most research into outdoor exposure for children stems around education and </w:t>
            </w:r>
            <w:r>
              <w:rPr>
                <w:b/>
              </w:rPr>
              <w:t>learning</w:t>
            </w:r>
            <w:r w:rsidRPr="00992E34">
              <w:rPr>
                <w:b/>
              </w:rPr>
              <w:t xml:space="preserve"> </w:t>
            </w:r>
            <w:r>
              <w:rPr>
                <w:b/>
              </w:rPr>
              <w:t>practices</w:t>
            </w:r>
            <w:r w:rsidRPr="00992E34">
              <w:rPr>
                <w:b/>
              </w:rPr>
              <w:t xml:space="preserve">, </w:t>
            </w:r>
            <w:r>
              <w:rPr>
                <w:b/>
              </w:rPr>
              <w:t>rather than the psychological benefits</w:t>
            </w:r>
            <w:r w:rsidRPr="00992E34">
              <w:rPr>
                <w:b/>
              </w:rPr>
              <w:t>. This is particularly concerning considering the rise in reports of children experiencing some form of mental health concern, for example, data released by NHS Digital (2017), saw that one in nine children are suffering with a mental health condition, whereas it was previously documented that one in 10 children were experiencing a mental health issue</w:t>
            </w:r>
            <w:r>
              <w:rPr>
                <w:b/>
              </w:rPr>
              <w:t>, including b</w:t>
            </w:r>
            <w:r w:rsidRPr="00287C23">
              <w:rPr>
                <w:b/>
              </w:rPr>
              <w:t>ehavioural</w:t>
            </w:r>
            <w:r>
              <w:rPr>
                <w:b/>
              </w:rPr>
              <w:t xml:space="preserve"> and/or emotional concerns</w:t>
            </w:r>
            <w:r w:rsidRPr="00992E34">
              <w:rPr>
                <w:b/>
              </w:rPr>
              <w:t xml:space="preserve">. Additionally, this data also reported that some children who had received a mental health diagnosis were as young as </w:t>
            </w:r>
            <w:r>
              <w:rPr>
                <w:b/>
              </w:rPr>
              <w:t>five</w:t>
            </w:r>
            <w:r w:rsidRPr="00992E34">
              <w:rPr>
                <w:b/>
              </w:rPr>
              <w:t xml:space="preserve"> years old (Mental Health Foundation, 2018), and so, it is clear to see that further research in this area is much needed in order to implement effective </w:t>
            </w:r>
            <w:r>
              <w:rPr>
                <w:b/>
              </w:rPr>
              <w:t xml:space="preserve">early </w:t>
            </w:r>
            <w:r w:rsidRPr="00992E34">
              <w:rPr>
                <w:b/>
              </w:rPr>
              <w:t>interventions</w:t>
            </w:r>
            <w:r>
              <w:rPr>
                <w:b/>
              </w:rPr>
              <w:t xml:space="preserve"> to reduce these figure’s. </w:t>
            </w:r>
            <w:r w:rsidRPr="00992E34">
              <w:rPr>
                <w:b/>
              </w:rPr>
              <w:br/>
            </w:r>
            <w:r>
              <w:rPr>
                <w:b/>
              </w:rPr>
              <w:t xml:space="preserve">     </w:t>
            </w:r>
            <w:r w:rsidRPr="00992E34">
              <w:rPr>
                <w:b/>
              </w:rPr>
              <w:t>Pearson and Craig (2014) state that exposure to natural environments can benefit those suffering with a mental health condition. Such exposure has seen reductions in stress (Thompson et al</w:t>
            </w:r>
            <w:r w:rsidR="008B5386">
              <w:rPr>
                <w:b/>
              </w:rPr>
              <w:t>.</w:t>
            </w:r>
            <w:r w:rsidRPr="00992E34">
              <w:rPr>
                <w:b/>
              </w:rPr>
              <w:t>, 2012) as well as, mood boosting in those with anxiety and depression (Beyer et al</w:t>
            </w:r>
            <w:r w:rsidR="008B5386">
              <w:rPr>
                <w:b/>
              </w:rPr>
              <w:t>.</w:t>
            </w:r>
            <w:r w:rsidRPr="00992E34">
              <w:rPr>
                <w:b/>
              </w:rPr>
              <w:t>, 2014). This rise in mood from exposure to the natural world is thought to be the result of breathing in fresh air regularly, which can help raise oxygen levels to the brain, this in turn, produces the neurotransmitter serotonin (Yano et al</w:t>
            </w:r>
            <w:r w:rsidR="008B5386">
              <w:rPr>
                <w:b/>
              </w:rPr>
              <w:t>.</w:t>
            </w:r>
            <w:r w:rsidRPr="00992E34">
              <w:rPr>
                <w:b/>
              </w:rPr>
              <w:t>, 2015). Serotonin can regulate mood, appetite and sleep, as well as helping cognitive functions such as memory (Joffe &amp; Cohen, 1998). In addition to this, outdoor exercise, such as hiking, can help raise endorphin levels and leave individual’s in a relaxed and calm state (</w:t>
            </w:r>
            <w:proofErr w:type="spellStart"/>
            <w:r w:rsidRPr="00992E34">
              <w:rPr>
                <w:b/>
              </w:rPr>
              <w:t>Harber</w:t>
            </w:r>
            <w:proofErr w:type="spellEnd"/>
            <w:r w:rsidRPr="00992E34">
              <w:rPr>
                <w:b/>
              </w:rPr>
              <w:t xml:space="preserve"> &amp; Sutton, 1984). Evidently, a systematic review by Lee and Hopkins (2013) saw that this type of exercise had a positive effect on children’s cognition and psychosocial function.</w:t>
            </w:r>
          </w:p>
          <w:p w14:paraId="4B526EC4" w14:textId="60B71CFF" w:rsidR="005116D1" w:rsidRPr="00992E34" w:rsidRDefault="005116D1" w:rsidP="00E24707">
            <w:pPr>
              <w:rPr>
                <w:b/>
              </w:rPr>
            </w:pPr>
            <w:r w:rsidRPr="00992E34">
              <w:rPr>
                <w:b/>
              </w:rPr>
              <w:t xml:space="preserve">     Furthermore, programs with a focus on outdoor adventure have been developed for adolescents to </w:t>
            </w:r>
            <w:r>
              <w:rPr>
                <w:b/>
              </w:rPr>
              <w:t xml:space="preserve">help </w:t>
            </w:r>
            <w:r w:rsidRPr="00992E34">
              <w:rPr>
                <w:b/>
              </w:rPr>
              <w:t>build confidence and self-esteem. A paper by Mutz and Muller (2016), which investigated the benefits of outdoor adventure programs</w:t>
            </w:r>
            <w:r>
              <w:rPr>
                <w:b/>
              </w:rPr>
              <w:t xml:space="preserve"> for children’s well-being</w:t>
            </w:r>
            <w:r w:rsidRPr="00992E34">
              <w:rPr>
                <w:b/>
              </w:rPr>
              <w:t>, found that the 14-year-old participants</w:t>
            </w:r>
            <w:r>
              <w:rPr>
                <w:b/>
              </w:rPr>
              <w:t>,</w:t>
            </w:r>
            <w:r w:rsidRPr="00992E34">
              <w:rPr>
                <w:b/>
              </w:rPr>
              <w:t xml:space="preserve"> had reported a considerable increase in life satisfaction, happiness, mindfulness and a decrease in stress. These results came after the group of 12 students took part in an outdoor adventure program for 12 days. Programs such as this are increasing in popularity, as they are seen to be associated with improved self-esteem, self-efficiency and are pro-social (</w:t>
            </w:r>
            <w:proofErr w:type="spellStart"/>
            <w:r w:rsidRPr="00992E34">
              <w:rPr>
                <w:b/>
              </w:rPr>
              <w:t>Balanger</w:t>
            </w:r>
            <w:proofErr w:type="spellEnd"/>
            <w:r w:rsidRPr="00992E34">
              <w:rPr>
                <w:b/>
              </w:rPr>
              <w:t xml:space="preserve"> et al</w:t>
            </w:r>
            <w:r w:rsidR="008B5386">
              <w:rPr>
                <w:b/>
              </w:rPr>
              <w:t>.</w:t>
            </w:r>
            <w:r w:rsidRPr="00992E34">
              <w:rPr>
                <w:b/>
              </w:rPr>
              <w:t xml:space="preserve">, 2008; Cook, 2008). </w:t>
            </w:r>
          </w:p>
          <w:p w14:paraId="34703F3A" w14:textId="77777777" w:rsidR="005116D1" w:rsidRPr="00992E34" w:rsidRDefault="005116D1" w:rsidP="00E24707">
            <w:pPr>
              <w:rPr>
                <w:b/>
              </w:rPr>
            </w:pPr>
            <w:r w:rsidRPr="00992E34">
              <w:rPr>
                <w:b/>
              </w:rPr>
              <w:t xml:space="preserve">     </w:t>
            </w:r>
            <w:r>
              <w:rPr>
                <w:b/>
              </w:rPr>
              <w:t>Though this is a positive step forward for educational providers and does show to have a positive affect for children’s overall mental health, m</w:t>
            </w:r>
            <w:r w:rsidRPr="00992E34">
              <w:rPr>
                <w:b/>
              </w:rPr>
              <w:t xml:space="preserve">any studies within this area tend to have a focus on group dynamics, rather than </w:t>
            </w:r>
            <w:r>
              <w:rPr>
                <w:b/>
              </w:rPr>
              <w:t>the positive well-being benefits</w:t>
            </w:r>
            <w:r w:rsidRPr="00992E34">
              <w:rPr>
                <w:b/>
              </w:rPr>
              <w:t xml:space="preserve">, however, there is a high </w:t>
            </w:r>
            <w:r w:rsidRPr="00992E34">
              <w:rPr>
                <w:b/>
              </w:rPr>
              <w:lastRenderedPageBreak/>
              <w:t xml:space="preserve">amount of evidence to support its beneficial properties for </w:t>
            </w:r>
            <w:r>
              <w:rPr>
                <w:b/>
              </w:rPr>
              <w:t>psychological wellness</w:t>
            </w:r>
            <w:r w:rsidRPr="00992E34">
              <w:rPr>
                <w:b/>
              </w:rPr>
              <w:t xml:space="preserve"> (Mutz &amp; Muller, 2016). For example, according to Folkman (2011), those participating in these types of programs learn to manage their stress. Outdoor adventures often generate </w:t>
            </w:r>
            <w:proofErr w:type="gramStart"/>
            <w:r w:rsidRPr="00992E34">
              <w:rPr>
                <w:b/>
              </w:rPr>
              <w:t>a number of</w:t>
            </w:r>
            <w:proofErr w:type="gramEnd"/>
            <w:r w:rsidRPr="00992E34">
              <w:rPr>
                <w:b/>
              </w:rPr>
              <w:t xml:space="preserve"> challenges, designed to push the individuals out of their comfort zones. Participants who complete these tasks often report a feeling of self-satisfaction and go onto manage their stress when facing other challenges (Brown, 2008). </w:t>
            </w:r>
          </w:p>
          <w:p w14:paraId="51366EBC" w14:textId="77777777" w:rsidR="005116D1" w:rsidRPr="00992E34" w:rsidRDefault="005116D1" w:rsidP="00E24707">
            <w:pPr>
              <w:rPr>
                <w:b/>
              </w:rPr>
            </w:pPr>
            <w:r w:rsidRPr="00992E34">
              <w:rPr>
                <w:b/>
              </w:rPr>
              <w:t xml:space="preserve">     </w:t>
            </w:r>
            <w:proofErr w:type="spellStart"/>
            <w:r w:rsidRPr="00992E34">
              <w:rPr>
                <w:b/>
              </w:rPr>
              <w:t>Attarian</w:t>
            </w:r>
            <w:proofErr w:type="spellEnd"/>
            <w:r w:rsidRPr="00992E34">
              <w:rPr>
                <w:b/>
              </w:rPr>
              <w:t xml:space="preserve"> (2001) states that there has been argument on the need for additional support in this area as many educational providers already offer outdoor experiences, however, whilst these programs do exist and are very beneficial, they are usually only offered to adolescent children, are usually held annually over a few days and are often very costly to parents. </w:t>
            </w:r>
            <w:r w:rsidRPr="00992E34">
              <w:rPr>
                <w:b/>
              </w:rPr>
              <w:br/>
            </w:r>
            <w:r>
              <w:rPr>
                <w:b/>
              </w:rPr>
              <w:t xml:space="preserve">     </w:t>
            </w:r>
            <w:r w:rsidRPr="00992E34">
              <w:rPr>
                <w:b/>
              </w:rPr>
              <w:t xml:space="preserve">Alternatively, Outdoor programs such as </w:t>
            </w:r>
            <w:r>
              <w:rPr>
                <w:b/>
              </w:rPr>
              <w:t xml:space="preserve">the </w:t>
            </w:r>
            <w:r w:rsidRPr="00992E34">
              <w:rPr>
                <w:b/>
              </w:rPr>
              <w:t xml:space="preserve">Forest </w:t>
            </w:r>
            <w:r>
              <w:rPr>
                <w:b/>
              </w:rPr>
              <w:t>S</w:t>
            </w:r>
            <w:r w:rsidRPr="00992E34">
              <w:rPr>
                <w:b/>
              </w:rPr>
              <w:t>chool</w:t>
            </w:r>
            <w:r>
              <w:rPr>
                <w:b/>
              </w:rPr>
              <w:t xml:space="preserve"> Initiative </w:t>
            </w:r>
            <w:r w:rsidRPr="00992E34">
              <w:rPr>
                <w:b/>
              </w:rPr>
              <w:t>are becoming a popular concept across many educational providers around the UK. These schools are cost efficient,</w:t>
            </w:r>
            <w:r>
              <w:rPr>
                <w:b/>
              </w:rPr>
              <w:t xml:space="preserve"> are</w:t>
            </w:r>
            <w:r w:rsidRPr="00992E34">
              <w:rPr>
                <w:b/>
              </w:rPr>
              <w:t xml:space="preserve"> easily accessible to educational providers/parents </w:t>
            </w:r>
            <w:r>
              <w:rPr>
                <w:b/>
              </w:rPr>
              <w:t>of</w:t>
            </w:r>
            <w:r w:rsidRPr="00992E34">
              <w:rPr>
                <w:b/>
              </w:rPr>
              <w:t xml:space="preserve"> all age </w:t>
            </w:r>
            <w:proofErr w:type="gramStart"/>
            <w:r w:rsidRPr="00992E34">
              <w:rPr>
                <w:b/>
              </w:rPr>
              <w:t>groups, and</w:t>
            </w:r>
            <w:proofErr w:type="gramEnd"/>
            <w:r w:rsidRPr="00992E34">
              <w:rPr>
                <w:b/>
              </w:rPr>
              <w:t xml:space="preserve"> can be held as part of schooling or as a private establishment. The forest school initiative uses a range of pedological practices formed from</w:t>
            </w:r>
            <w:r w:rsidRPr="00992E34">
              <w:t xml:space="preserve"> </w:t>
            </w:r>
            <w:r w:rsidRPr="00992E34">
              <w:rPr>
                <w:b/>
              </w:rPr>
              <w:t>early childhood pioneer theorists, such as, Rousseau (1762), Gardner (1993), Piaget (1952) and centres around learning, teamwork and individual psychological growth (Williams-</w:t>
            </w:r>
            <w:proofErr w:type="spellStart"/>
            <w:r w:rsidRPr="00992E34">
              <w:rPr>
                <w:b/>
              </w:rPr>
              <w:t>Siegredsen</w:t>
            </w:r>
            <w:proofErr w:type="spellEnd"/>
            <w:r w:rsidRPr="00992E34">
              <w:rPr>
                <w:b/>
              </w:rPr>
              <w:t xml:space="preserve">, 2012).   </w:t>
            </w:r>
          </w:p>
          <w:p w14:paraId="3042F3E5" w14:textId="77777777" w:rsidR="005116D1" w:rsidRPr="00992E34" w:rsidRDefault="005116D1" w:rsidP="00E24707">
            <w:pPr>
              <w:rPr>
                <w:b/>
              </w:rPr>
            </w:pPr>
            <w:r w:rsidRPr="00992E34">
              <w:rPr>
                <w:b/>
              </w:rPr>
              <w:t xml:space="preserve">     The benefits for wellbeing and learning have also become an increased area of interest for psychological research. Forest school is a specialised learning approach and offers students regular opportunity to develop confidence and self-esteem through learning experiences within natural environments</w:t>
            </w:r>
            <w:r>
              <w:rPr>
                <w:b/>
              </w:rPr>
              <w:t>, which in-turn can boost positive mood</w:t>
            </w:r>
            <w:r w:rsidRPr="00992E34">
              <w:rPr>
                <w:b/>
              </w:rPr>
              <w:t xml:space="preserve"> (Doyle &amp; </w:t>
            </w:r>
            <w:proofErr w:type="spellStart"/>
            <w:r w:rsidRPr="00992E34">
              <w:rPr>
                <w:b/>
              </w:rPr>
              <w:t>Milchem</w:t>
            </w:r>
            <w:proofErr w:type="spellEnd"/>
            <w:r w:rsidRPr="00992E34">
              <w:rPr>
                <w:b/>
              </w:rPr>
              <w:t>, 2012)</w:t>
            </w:r>
            <w:r>
              <w:rPr>
                <w:b/>
              </w:rPr>
              <w:t xml:space="preserve">. </w:t>
            </w:r>
          </w:p>
          <w:p w14:paraId="13936A9E" w14:textId="77777777" w:rsidR="005116D1" w:rsidRPr="00992E34" w:rsidRDefault="005116D1" w:rsidP="00E24707">
            <w:pPr>
              <w:rPr>
                <w:b/>
              </w:rPr>
            </w:pPr>
            <w:r w:rsidRPr="00992E34">
              <w:rPr>
                <w:b/>
              </w:rPr>
              <w:t xml:space="preserve">     According to Harris (2017) there is significant empirical evidence to support claims that having frequent access to greenspace can enhance children’s physical and mental health, social skills, cognition and environmental knowledge.  A further study by Taylor and </w:t>
            </w:r>
            <w:proofErr w:type="spellStart"/>
            <w:r w:rsidRPr="00992E34">
              <w:rPr>
                <w:b/>
              </w:rPr>
              <w:t>Kuo</w:t>
            </w:r>
            <w:proofErr w:type="spellEnd"/>
            <w:r w:rsidRPr="00992E34">
              <w:rPr>
                <w:b/>
              </w:rPr>
              <w:t xml:space="preserve"> (2009), found that interaction with green space can improve cognition for children with attention deficits. This study included 17 children, all diagnosed with ADHD. The children were taken on two walks, one through a park with a large amount of greenspace and another through a built-up area. Results saw that the children’s concentration increased after the walk in the park and was considerably lower after the walk in the built-up area. </w:t>
            </w:r>
          </w:p>
          <w:p w14:paraId="196DDB62" w14:textId="77777777" w:rsidR="005116D1" w:rsidRPr="00992E34" w:rsidRDefault="005116D1" w:rsidP="00E24707">
            <w:pPr>
              <w:rPr>
                <w:b/>
              </w:rPr>
            </w:pPr>
            <w:r w:rsidRPr="00992E34">
              <w:rPr>
                <w:b/>
              </w:rPr>
              <w:t xml:space="preserve">     The children and young person: Rights to action (Welsh Assembly Government, 2006) asserts that quality outdoor learning opportunities such as forest schools, can provide positive outcomes for children who struggle within a typical classroom setting. The forestry commission also recognizes that forest schools can not only be used for learning purposes but also be used as a means of support or intervention for children suffering with </w:t>
            </w:r>
            <w:r>
              <w:rPr>
                <w:b/>
              </w:rPr>
              <w:t>behavioural issue’s or experiencing emotional problems</w:t>
            </w:r>
            <w:r w:rsidRPr="00992E34">
              <w:rPr>
                <w:b/>
              </w:rPr>
              <w:t xml:space="preserve"> (Murray &amp; O’Brien, 2005). </w:t>
            </w:r>
          </w:p>
          <w:p w14:paraId="268609FB" w14:textId="77777777" w:rsidR="005116D1" w:rsidRPr="00992E34" w:rsidRDefault="005116D1" w:rsidP="00E24707">
            <w:pPr>
              <w:rPr>
                <w:b/>
              </w:rPr>
            </w:pPr>
            <w:r w:rsidRPr="00992E34">
              <w:rPr>
                <w:b/>
              </w:rPr>
              <w:t xml:space="preserve">     In conclusion, there is a considerable amount of empirical evidence to support the need for outdoor learning for </w:t>
            </w:r>
            <w:r>
              <w:rPr>
                <w:b/>
              </w:rPr>
              <w:t>positive well-being</w:t>
            </w:r>
            <w:r w:rsidRPr="00992E34">
              <w:rPr>
                <w:b/>
              </w:rPr>
              <w:t xml:space="preserve"> purposes. Current studies have suggested that outdoor learning programs such as outdoor adventure programs and forest schools can help children overcome stress, build confidence and promote overall happiness and life satisfaction. </w:t>
            </w:r>
          </w:p>
          <w:p w14:paraId="7F39B1AE" w14:textId="77777777" w:rsidR="005116D1" w:rsidRDefault="005116D1" w:rsidP="00E24707">
            <w:pPr>
              <w:rPr>
                <w:b/>
              </w:rPr>
            </w:pPr>
            <w:r w:rsidRPr="00992E34">
              <w:rPr>
                <w:b/>
              </w:rPr>
              <w:t xml:space="preserve">     Moreover, current evidence suggests that exposure to natural environments can boost mood and can be used for therapeutic purposes for children suffering with mental health conditions.  It has also been noted that with the escalation of </w:t>
            </w:r>
            <w:r>
              <w:rPr>
                <w:b/>
              </w:rPr>
              <w:t xml:space="preserve">children being diagnosed with </w:t>
            </w:r>
            <w:r w:rsidRPr="00992E34">
              <w:rPr>
                <w:b/>
              </w:rPr>
              <w:t xml:space="preserve">mental health conditions, and most school interventions being classroom based, </w:t>
            </w:r>
            <w:r>
              <w:rPr>
                <w:b/>
              </w:rPr>
              <w:t xml:space="preserve">there is a need for further research in this area, and therefore, this study aims to </w:t>
            </w:r>
            <w:r w:rsidRPr="00992E34">
              <w:rPr>
                <w:b/>
              </w:rPr>
              <w:t xml:space="preserve">explore </w:t>
            </w:r>
            <w:r>
              <w:rPr>
                <w:b/>
              </w:rPr>
              <w:t xml:space="preserve">the psychological benefits, such </w:t>
            </w:r>
            <w:r>
              <w:rPr>
                <w:b/>
              </w:rPr>
              <w:lastRenderedPageBreak/>
              <w:t xml:space="preserve">as </w:t>
            </w:r>
            <w:r w:rsidRPr="001B2138">
              <w:rPr>
                <w:b/>
              </w:rPr>
              <w:t xml:space="preserve">self-confidence and self-esteem, relaxation and inner peace and enjoyment without restraint, </w:t>
            </w:r>
            <w:r w:rsidRPr="00992E34">
              <w:rPr>
                <w:b/>
              </w:rPr>
              <w:t xml:space="preserve">by observing children’s natural behaviours when engaging with forest school activities, along with </w:t>
            </w:r>
            <w:r>
              <w:rPr>
                <w:b/>
              </w:rPr>
              <w:t>obtaining their parents perspectives of how their child’s well-being has been influenced since they first enrolled their children into the forest school.</w:t>
            </w:r>
          </w:p>
          <w:p w14:paraId="636255B2" w14:textId="77777777" w:rsidR="005116D1" w:rsidRDefault="005116D1" w:rsidP="00E24707">
            <w:pPr>
              <w:rPr>
                <w:b/>
              </w:rPr>
            </w:pPr>
          </w:p>
          <w:p w14:paraId="4E7E86AC" w14:textId="77777777" w:rsidR="005116D1" w:rsidRDefault="005116D1" w:rsidP="00E24707">
            <w:pPr>
              <w:rPr>
                <w:b/>
                <w:u w:val="single"/>
              </w:rPr>
            </w:pPr>
          </w:p>
          <w:p w14:paraId="67015BBC" w14:textId="77777777" w:rsidR="005116D1" w:rsidRDefault="005116D1" w:rsidP="00E24707">
            <w:pPr>
              <w:rPr>
                <w:b/>
                <w:u w:val="single"/>
              </w:rPr>
            </w:pPr>
          </w:p>
          <w:p w14:paraId="3A2920AD" w14:textId="77777777" w:rsidR="005116D1" w:rsidRDefault="005116D1" w:rsidP="00E24707">
            <w:pPr>
              <w:rPr>
                <w:b/>
                <w:u w:val="single"/>
              </w:rPr>
            </w:pPr>
            <w:r w:rsidRPr="006547F3">
              <w:rPr>
                <w:b/>
                <w:u w:val="single"/>
              </w:rPr>
              <w:t>Study objectives</w:t>
            </w:r>
          </w:p>
          <w:p w14:paraId="56D75D78" w14:textId="77777777" w:rsidR="005116D1" w:rsidRDefault="005116D1" w:rsidP="00E24707">
            <w:pPr>
              <w:rPr>
                <w:b/>
                <w:u w:val="single"/>
              </w:rPr>
            </w:pPr>
          </w:p>
          <w:p w14:paraId="1F29AF85" w14:textId="77777777" w:rsidR="005116D1" w:rsidRPr="006547F3" w:rsidRDefault="005116D1" w:rsidP="005116D1">
            <w:pPr>
              <w:numPr>
                <w:ilvl w:val="0"/>
                <w:numId w:val="1"/>
              </w:numPr>
              <w:spacing w:after="0" w:line="240" w:lineRule="auto"/>
              <w:rPr>
                <w:b/>
              </w:rPr>
            </w:pPr>
            <w:r w:rsidRPr="006547F3">
              <w:rPr>
                <w:b/>
              </w:rPr>
              <w:t>Identify changes in children’s well-being through a series of observations.</w:t>
            </w:r>
            <w:r>
              <w:rPr>
                <w:b/>
              </w:rPr>
              <w:br/>
            </w:r>
          </w:p>
          <w:p w14:paraId="1D3F3C83" w14:textId="77777777" w:rsidR="005116D1" w:rsidRPr="006547F3" w:rsidRDefault="005116D1" w:rsidP="005116D1">
            <w:pPr>
              <w:numPr>
                <w:ilvl w:val="0"/>
                <w:numId w:val="1"/>
              </w:numPr>
              <w:spacing w:after="0" w:line="240" w:lineRule="auto"/>
              <w:rPr>
                <w:b/>
              </w:rPr>
            </w:pPr>
            <w:r w:rsidRPr="006547F3">
              <w:rPr>
                <w:b/>
              </w:rPr>
              <w:t>To identify if specific outdoor activities are linked to mood/behavioural changes i.e. increased self-confidence.</w:t>
            </w:r>
            <w:r>
              <w:rPr>
                <w:b/>
              </w:rPr>
              <w:br/>
            </w:r>
          </w:p>
          <w:p w14:paraId="1E01341A" w14:textId="77777777" w:rsidR="005116D1" w:rsidRDefault="005116D1" w:rsidP="005116D1">
            <w:pPr>
              <w:numPr>
                <w:ilvl w:val="0"/>
                <w:numId w:val="1"/>
              </w:numPr>
              <w:spacing w:after="0" w:line="240" w:lineRule="auto"/>
              <w:rPr>
                <w:b/>
              </w:rPr>
            </w:pPr>
            <w:r w:rsidRPr="006547F3">
              <w:rPr>
                <w:b/>
              </w:rPr>
              <w:t>Understand the perceived well-being effect of participating in regular forest school sessions from the parent’s point of view.</w:t>
            </w:r>
            <w:r>
              <w:rPr>
                <w:b/>
              </w:rPr>
              <w:br/>
            </w:r>
          </w:p>
          <w:p w14:paraId="2F387A00" w14:textId="77777777" w:rsidR="005116D1" w:rsidRPr="006547F3" w:rsidRDefault="005116D1" w:rsidP="005116D1">
            <w:pPr>
              <w:numPr>
                <w:ilvl w:val="0"/>
                <w:numId w:val="1"/>
              </w:numPr>
              <w:spacing w:after="0" w:line="240" w:lineRule="auto"/>
              <w:rPr>
                <w:b/>
              </w:rPr>
            </w:pPr>
            <w:r>
              <w:rPr>
                <w:b/>
              </w:rPr>
              <w:t>To consider if regular exposure to nature can have a significant positive effect to children’s overall well-being.</w:t>
            </w:r>
          </w:p>
          <w:p w14:paraId="24AD2074" w14:textId="77777777" w:rsidR="005116D1" w:rsidRDefault="005116D1" w:rsidP="00E24707">
            <w:pPr>
              <w:rPr>
                <w:b/>
              </w:rPr>
            </w:pPr>
          </w:p>
          <w:p w14:paraId="20C2BC70" w14:textId="77777777" w:rsidR="005116D1" w:rsidRDefault="005116D1" w:rsidP="00E24707">
            <w:pPr>
              <w:rPr>
                <w:b/>
              </w:rPr>
            </w:pPr>
          </w:p>
          <w:p w14:paraId="69C3D44D" w14:textId="77777777" w:rsidR="005116D1" w:rsidRPr="00992E34" w:rsidRDefault="005116D1" w:rsidP="00E24707">
            <w:pPr>
              <w:rPr>
                <w:b/>
              </w:rPr>
            </w:pPr>
          </w:p>
          <w:p w14:paraId="18B46FFB" w14:textId="77777777" w:rsidR="005116D1" w:rsidRDefault="005116D1" w:rsidP="00E24707"/>
          <w:p w14:paraId="5D38BA23" w14:textId="77777777" w:rsidR="005116D1" w:rsidRDefault="005116D1" w:rsidP="00E24707"/>
          <w:p w14:paraId="6449B544" w14:textId="77777777" w:rsidR="005116D1" w:rsidRDefault="005116D1" w:rsidP="00E24707"/>
          <w:p w14:paraId="7ABBE8C3" w14:textId="77777777" w:rsidR="005116D1" w:rsidRDefault="005116D1" w:rsidP="00E24707"/>
        </w:tc>
      </w:tr>
    </w:tbl>
    <w:p w14:paraId="31E529BD" w14:textId="77777777" w:rsidR="005116D1" w:rsidRPr="00187FA2" w:rsidRDefault="005116D1" w:rsidP="008063EB">
      <w:pPr>
        <w:spacing w:line="360" w:lineRule="auto"/>
        <w:rPr>
          <w:rFonts w:ascii="Times New Roman" w:hAnsi="Times New Roman" w:cs="Times New Roman"/>
        </w:rPr>
      </w:pPr>
      <w:r>
        <w:rPr>
          <w:rFonts w:ascii="Times New Roman" w:hAnsi="Times New Roman" w:cs="Times New Roman"/>
        </w:rPr>
        <w:lastRenderedPageBreak/>
        <w:br/>
      </w:r>
    </w:p>
    <w:tbl>
      <w:tblPr>
        <w:tblW w:w="0" w:type="auto"/>
        <w:tblLook w:val="01E0" w:firstRow="1" w:lastRow="1" w:firstColumn="1" w:lastColumn="1" w:noHBand="0" w:noVBand="0"/>
      </w:tblPr>
      <w:tblGrid>
        <w:gridCol w:w="9016"/>
      </w:tblGrid>
      <w:tr w:rsidR="005116D1" w14:paraId="1D86E477" w14:textId="77777777" w:rsidTr="005116D1">
        <w:tc>
          <w:tcPr>
            <w:tcW w:w="9016" w:type="dxa"/>
            <w:tcBorders>
              <w:top w:val="single" w:sz="4" w:space="0" w:color="auto"/>
              <w:left w:val="single" w:sz="4" w:space="0" w:color="auto"/>
              <w:bottom w:val="single" w:sz="4" w:space="0" w:color="auto"/>
              <w:right w:val="single" w:sz="4" w:space="0" w:color="auto"/>
            </w:tcBorders>
          </w:tcPr>
          <w:p w14:paraId="3F7EF840" w14:textId="77777777" w:rsidR="005116D1" w:rsidRDefault="005116D1" w:rsidP="00E24707">
            <w:pPr>
              <w:rPr>
                <w:rFonts w:ascii="Arial" w:hAnsi="Arial" w:cs="Arial"/>
                <w:b/>
                <w:sz w:val="20"/>
              </w:rPr>
            </w:pPr>
            <w:r>
              <w:rPr>
                <w:rFonts w:ascii="Arial" w:hAnsi="Arial" w:cs="Arial"/>
                <w:b/>
                <w:sz w:val="20"/>
              </w:rPr>
              <w:t>Please</w:t>
            </w:r>
            <w:r w:rsidRPr="00C6636C">
              <w:rPr>
                <w:rFonts w:ascii="Arial" w:hAnsi="Arial" w:cs="Arial"/>
                <w:b/>
                <w:sz w:val="20"/>
              </w:rPr>
              <w:t xml:space="preserve"> </w:t>
            </w:r>
            <w:r>
              <w:rPr>
                <w:rFonts w:ascii="Arial" w:hAnsi="Arial" w:cs="Arial"/>
                <w:b/>
                <w:sz w:val="20"/>
              </w:rPr>
              <w:t xml:space="preserve">describe your participant group (including anticipated number of participants required) and any specific inclusion/exclusion criteria.  </w:t>
            </w:r>
          </w:p>
          <w:p w14:paraId="050678C2" w14:textId="77777777" w:rsidR="005116D1" w:rsidRDefault="005116D1" w:rsidP="00E24707">
            <w:pPr>
              <w:rPr>
                <w:rFonts w:ascii="Arial" w:hAnsi="Arial" w:cs="Arial"/>
                <w:b/>
              </w:rPr>
            </w:pPr>
          </w:p>
          <w:p w14:paraId="64536538" w14:textId="77777777" w:rsidR="005116D1" w:rsidRPr="00D74D6E" w:rsidRDefault="005116D1" w:rsidP="00E24707">
            <w:pPr>
              <w:rPr>
                <w:b/>
              </w:rPr>
            </w:pPr>
            <w:r w:rsidRPr="00D74D6E">
              <w:rPr>
                <w:b/>
              </w:rPr>
              <w:t xml:space="preserve">Participants will be selected from a pre-approved, well established, certified forest school (Forest school Swansea Neath Port Talbot). </w:t>
            </w:r>
            <w:r w:rsidRPr="00D74D6E">
              <w:rPr>
                <w:b/>
              </w:rPr>
              <w:br/>
              <w:t xml:space="preserve">Six children will be selected to be observed during their usual forest school sessions. Children will be of primary school age. There will be no specific inclusion/exclusion criteria, however demographic information from all participants will be collected for reference. </w:t>
            </w:r>
          </w:p>
          <w:p w14:paraId="6E5EFEC4" w14:textId="77777777" w:rsidR="005116D1" w:rsidRDefault="005116D1" w:rsidP="00E24707">
            <w:pPr>
              <w:rPr>
                <w:b/>
              </w:rPr>
            </w:pPr>
            <w:r>
              <w:rPr>
                <w:b/>
              </w:rPr>
              <w:t xml:space="preserve">     </w:t>
            </w:r>
            <w:r w:rsidRPr="00D74D6E">
              <w:rPr>
                <w:b/>
              </w:rPr>
              <w:t>In addition to this, one parent/guardian for each child being observed will be asked to comp</w:t>
            </w:r>
            <w:r>
              <w:rPr>
                <w:b/>
              </w:rPr>
              <w:t>lete</w:t>
            </w:r>
            <w:r w:rsidRPr="00D74D6E">
              <w:rPr>
                <w:b/>
              </w:rPr>
              <w:t xml:space="preserve"> a qualitative </w:t>
            </w:r>
            <w:r>
              <w:rPr>
                <w:b/>
              </w:rPr>
              <w:t>Survey</w:t>
            </w:r>
            <w:r w:rsidRPr="001B2138">
              <w:rPr>
                <w:b/>
              </w:rPr>
              <w:t xml:space="preserve"> relating to their</w:t>
            </w:r>
            <w:r w:rsidRPr="00D74D6E">
              <w:rPr>
                <w:b/>
              </w:rPr>
              <w:t xml:space="preserve"> perspectives on how their child’s forest school </w:t>
            </w:r>
            <w:r w:rsidRPr="00D74D6E">
              <w:rPr>
                <w:b/>
              </w:rPr>
              <w:lastRenderedPageBreak/>
              <w:t xml:space="preserve">experiences have influenced their child’s wellbeing (Six parents/guardians in total). </w:t>
            </w:r>
            <w:r w:rsidRPr="00D74D6E">
              <w:rPr>
                <w:b/>
              </w:rPr>
              <w:br/>
            </w:r>
            <w:r>
              <w:rPr>
                <w:b/>
              </w:rPr>
              <w:t xml:space="preserve">     </w:t>
            </w:r>
            <w:r w:rsidRPr="00D74D6E">
              <w:rPr>
                <w:b/>
              </w:rPr>
              <w:t xml:space="preserve">This sample size has been chosen in accordance with Gerrish and </w:t>
            </w:r>
            <w:proofErr w:type="spellStart"/>
            <w:r w:rsidRPr="00D74D6E">
              <w:rPr>
                <w:b/>
              </w:rPr>
              <w:t>Lathlean</w:t>
            </w:r>
            <w:proofErr w:type="spellEnd"/>
            <w:r w:rsidRPr="00D74D6E">
              <w:rPr>
                <w:b/>
              </w:rPr>
              <w:t xml:space="preserve"> (2015), they note that qualitative research is reliant on the quality of data rather than the </w:t>
            </w:r>
            <w:r>
              <w:rPr>
                <w:b/>
              </w:rPr>
              <w:t>quantity</w:t>
            </w:r>
            <w:r w:rsidRPr="00D74D6E">
              <w:rPr>
                <w:b/>
              </w:rPr>
              <w:t>, and Holland and Rees</w:t>
            </w:r>
            <w:r>
              <w:rPr>
                <w:b/>
              </w:rPr>
              <w:t xml:space="preserve"> </w:t>
            </w:r>
            <w:r w:rsidRPr="00D74D6E">
              <w:rPr>
                <w:b/>
              </w:rPr>
              <w:t xml:space="preserve">(2010) recommend a sample size of </w:t>
            </w:r>
            <w:r>
              <w:rPr>
                <w:b/>
              </w:rPr>
              <w:t>3 to 10 participants</w:t>
            </w:r>
            <w:r w:rsidRPr="00D74D6E">
              <w:rPr>
                <w:b/>
              </w:rPr>
              <w:t xml:space="preserve"> for in-depth qualitative data collection. However, due to data being collected by both observations and online, this study will select 12 participants in order to gain </w:t>
            </w:r>
            <w:r>
              <w:rPr>
                <w:b/>
              </w:rPr>
              <w:t>a substantial amount of</w:t>
            </w:r>
            <w:r w:rsidRPr="00D74D6E">
              <w:rPr>
                <w:b/>
              </w:rPr>
              <w:t xml:space="preserve"> data for analysis. </w:t>
            </w:r>
          </w:p>
          <w:p w14:paraId="4D6094D9" w14:textId="77777777" w:rsidR="005116D1" w:rsidRDefault="005116D1" w:rsidP="00E24707">
            <w:pPr>
              <w:rPr>
                <w:rFonts w:ascii="Arial" w:hAnsi="Arial" w:cs="Arial"/>
                <w:b/>
              </w:rPr>
            </w:pPr>
            <w:r>
              <w:rPr>
                <w:b/>
              </w:rPr>
              <w:t xml:space="preserve">     </w:t>
            </w:r>
            <w:r w:rsidRPr="00D74D6E">
              <w:rPr>
                <w:b/>
              </w:rPr>
              <w:t xml:space="preserve">Participants will be recruited via their forest school. An information sheet will be </w:t>
            </w:r>
            <w:r>
              <w:rPr>
                <w:b/>
              </w:rPr>
              <w:t>given</w:t>
            </w:r>
            <w:r w:rsidRPr="00D74D6E">
              <w:rPr>
                <w:b/>
              </w:rPr>
              <w:t xml:space="preserve"> out to all parents to explain the details of the study and what is expected. </w:t>
            </w:r>
            <w:r>
              <w:rPr>
                <w:b/>
              </w:rPr>
              <w:t xml:space="preserve">Surveys will be provided to parents via email. </w:t>
            </w:r>
          </w:p>
          <w:p w14:paraId="0D3B1530" w14:textId="77777777" w:rsidR="005116D1" w:rsidRDefault="005116D1" w:rsidP="00E24707">
            <w:pPr>
              <w:rPr>
                <w:rFonts w:ascii="Arial" w:hAnsi="Arial" w:cs="Arial"/>
                <w:b/>
              </w:rPr>
            </w:pPr>
          </w:p>
          <w:p w14:paraId="2EA88970" w14:textId="77777777" w:rsidR="005116D1" w:rsidRDefault="005116D1" w:rsidP="00E24707">
            <w:pPr>
              <w:rPr>
                <w:rFonts w:ascii="Arial" w:hAnsi="Arial" w:cs="Arial"/>
                <w:b/>
              </w:rPr>
            </w:pPr>
          </w:p>
          <w:p w14:paraId="12AD4D9B" w14:textId="77777777" w:rsidR="005116D1" w:rsidRPr="00E24E04" w:rsidRDefault="005116D1" w:rsidP="00E24707">
            <w:pPr>
              <w:rPr>
                <w:rFonts w:ascii="Arial" w:hAnsi="Arial" w:cs="Arial"/>
                <w:b/>
              </w:rPr>
            </w:pPr>
          </w:p>
        </w:tc>
      </w:tr>
      <w:tr w:rsidR="005116D1" w14:paraId="1C29FD82" w14:textId="77777777" w:rsidTr="005116D1">
        <w:tc>
          <w:tcPr>
            <w:tcW w:w="9016" w:type="dxa"/>
            <w:tcBorders>
              <w:top w:val="single" w:sz="4" w:space="0" w:color="auto"/>
              <w:left w:val="single" w:sz="4" w:space="0" w:color="auto"/>
              <w:bottom w:val="single" w:sz="4" w:space="0" w:color="auto"/>
              <w:right w:val="single" w:sz="4" w:space="0" w:color="auto"/>
            </w:tcBorders>
          </w:tcPr>
          <w:p w14:paraId="39EADF11" w14:textId="77777777" w:rsidR="005116D1" w:rsidRPr="005116D1" w:rsidRDefault="005116D1" w:rsidP="00E24707">
            <w:pPr>
              <w:rPr>
                <w:rFonts w:ascii="Arial" w:hAnsi="Arial" w:cs="Arial"/>
                <w:b/>
                <w:sz w:val="20"/>
              </w:rPr>
            </w:pPr>
            <w:r>
              <w:rPr>
                <w:rFonts w:ascii="Arial" w:hAnsi="Arial" w:cs="Arial"/>
                <w:b/>
                <w:sz w:val="20"/>
              </w:rPr>
              <w:lastRenderedPageBreak/>
              <w:t xml:space="preserve">Please provide brief details of the anticipated design (e.g., between, within, mixed, regression, focus groups, interviews, experimental, questionnaires) and main procedure for your study </w:t>
            </w:r>
            <w:r w:rsidRPr="005116D1">
              <w:rPr>
                <w:rFonts w:ascii="Arial" w:hAnsi="Arial" w:cs="Arial"/>
                <w:b/>
                <w:sz w:val="20"/>
              </w:rPr>
              <w:t>(it should be clear from this how you are actually planning to carry out your study, and what will be happening to your participants).</w:t>
            </w:r>
          </w:p>
          <w:p w14:paraId="027C6AAB" w14:textId="77777777" w:rsidR="005116D1" w:rsidRPr="005116D1" w:rsidRDefault="005116D1" w:rsidP="00E24707">
            <w:pPr>
              <w:rPr>
                <w:rFonts w:ascii="Arial" w:hAnsi="Arial" w:cs="Arial"/>
                <w:b/>
                <w:sz w:val="20"/>
              </w:rPr>
            </w:pPr>
          </w:p>
          <w:p w14:paraId="7A14CD47" w14:textId="77777777" w:rsidR="005116D1" w:rsidRPr="005116D1" w:rsidRDefault="005116D1" w:rsidP="00E24707">
            <w:pPr>
              <w:rPr>
                <w:rFonts w:ascii="Arial" w:hAnsi="Arial" w:cs="Arial"/>
                <w:b/>
                <w:sz w:val="20"/>
              </w:rPr>
            </w:pPr>
            <w:r w:rsidRPr="005116D1">
              <w:rPr>
                <w:rFonts w:ascii="Arial" w:hAnsi="Arial" w:cs="Arial"/>
                <w:b/>
                <w:sz w:val="20"/>
              </w:rPr>
              <w:t>This study will have a qualitative research design in the form of observations and a qualitative survey.</w:t>
            </w:r>
          </w:p>
          <w:p w14:paraId="0B140E9D" w14:textId="77777777" w:rsidR="005116D1" w:rsidRPr="005116D1" w:rsidRDefault="005116D1" w:rsidP="00E24707">
            <w:pPr>
              <w:rPr>
                <w:rFonts w:ascii="Arial" w:hAnsi="Arial" w:cs="Arial"/>
                <w:b/>
                <w:sz w:val="20"/>
              </w:rPr>
            </w:pPr>
            <w:r w:rsidRPr="005116D1">
              <w:rPr>
                <w:rFonts w:ascii="Arial" w:hAnsi="Arial" w:cs="Arial"/>
                <w:b/>
                <w:sz w:val="20"/>
              </w:rPr>
              <w:t xml:space="preserve">     Structured observations will take place to observe children’s behaviours in a natural environment during forest school sessions. Observations will include a structured template adapted from Leuven scale of well-being (</w:t>
            </w:r>
            <w:proofErr w:type="spellStart"/>
            <w:r w:rsidRPr="005116D1">
              <w:rPr>
                <w:rFonts w:ascii="Arial" w:hAnsi="Arial" w:cs="Arial"/>
                <w:b/>
                <w:sz w:val="20"/>
              </w:rPr>
              <w:t>Laevers</w:t>
            </w:r>
            <w:proofErr w:type="spellEnd"/>
            <w:r w:rsidRPr="005116D1">
              <w:rPr>
                <w:rFonts w:ascii="Arial" w:hAnsi="Arial" w:cs="Arial"/>
                <w:b/>
                <w:sz w:val="20"/>
              </w:rPr>
              <w:t xml:space="preserve"> &amp; </w:t>
            </w:r>
            <w:proofErr w:type="spellStart"/>
            <w:r w:rsidRPr="005116D1">
              <w:rPr>
                <w:rFonts w:ascii="Arial" w:hAnsi="Arial" w:cs="Arial"/>
                <w:b/>
                <w:sz w:val="20"/>
              </w:rPr>
              <w:t>Heylen</w:t>
            </w:r>
            <w:proofErr w:type="spellEnd"/>
            <w:r w:rsidRPr="005116D1">
              <w:rPr>
                <w:rFonts w:ascii="Arial" w:hAnsi="Arial" w:cs="Arial"/>
                <w:b/>
                <w:sz w:val="20"/>
              </w:rPr>
              <w:t xml:space="preserve">, 2003). Observations will take place once a week over the course of one month, during the participants active forest school sessions. This design has been chosen as it has high ecological validity due to the observations taking place </w:t>
            </w:r>
            <w:proofErr w:type="gramStart"/>
            <w:r w:rsidRPr="005116D1">
              <w:rPr>
                <w:rFonts w:ascii="Arial" w:hAnsi="Arial" w:cs="Arial"/>
                <w:b/>
                <w:sz w:val="20"/>
              </w:rPr>
              <w:t>in close proximity to</w:t>
            </w:r>
            <w:proofErr w:type="gramEnd"/>
            <w:r w:rsidRPr="005116D1">
              <w:rPr>
                <w:rFonts w:ascii="Arial" w:hAnsi="Arial" w:cs="Arial"/>
                <w:b/>
                <w:sz w:val="20"/>
              </w:rPr>
              <w:t xml:space="preserve"> the participants and naturally occurring behaviours can be observed (Foster, 1996). Participants learning experiences will not be disrupted whilst data is being collected. </w:t>
            </w:r>
            <w:r w:rsidRPr="005116D1">
              <w:rPr>
                <w:rFonts w:ascii="Arial" w:hAnsi="Arial" w:cs="Arial"/>
                <w:b/>
                <w:sz w:val="20"/>
              </w:rPr>
              <w:br/>
              <w:t xml:space="preserve">     Furthermore, additional data will be gathered via qualitative surveys, which will be sent to them through email. To ensure data corresponds with a qualitative design, open ended questions will be constructed with no fixed responses required. This will also allow participants to respond within their own time (</w:t>
            </w:r>
            <w:proofErr w:type="spellStart"/>
            <w:r w:rsidRPr="005116D1">
              <w:rPr>
                <w:rFonts w:ascii="Arial" w:hAnsi="Arial" w:cs="Arial"/>
                <w:b/>
                <w:sz w:val="20"/>
              </w:rPr>
              <w:t>Dillman</w:t>
            </w:r>
            <w:proofErr w:type="spellEnd"/>
            <w:r w:rsidRPr="005116D1">
              <w:rPr>
                <w:rFonts w:ascii="Arial" w:hAnsi="Arial" w:cs="Arial"/>
                <w:b/>
                <w:sz w:val="20"/>
              </w:rPr>
              <w:t xml:space="preserve"> et al, 2014). The online questionnaire will require the participants to answer a series of 10 questions relating to the participants perspectives of the positive/negative effect that forest school has on their child’s well-being.   </w:t>
            </w:r>
          </w:p>
          <w:p w14:paraId="1B816425" w14:textId="77777777" w:rsidR="005116D1" w:rsidRPr="005116D1" w:rsidRDefault="005116D1" w:rsidP="00E24707">
            <w:pPr>
              <w:rPr>
                <w:rFonts w:ascii="Arial" w:hAnsi="Arial" w:cs="Arial"/>
                <w:b/>
                <w:sz w:val="20"/>
              </w:rPr>
            </w:pPr>
            <w:r w:rsidRPr="005116D1">
              <w:rPr>
                <w:rFonts w:ascii="Arial" w:hAnsi="Arial" w:cs="Arial"/>
                <w:b/>
                <w:sz w:val="20"/>
              </w:rPr>
              <w:t xml:space="preserve">     This method has been chosen as a structured means to gather information (Fowler,2014). Whilst </w:t>
            </w:r>
            <w:proofErr w:type="gramStart"/>
            <w:r w:rsidRPr="005116D1">
              <w:rPr>
                <w:rFonts w:ascii="Arial" w:hAnsi="Arial" w:cs="Arial"/>
                <w:b/>
                <w:sz w:val="20"/>
              </w:rPr>
              <w:t>taking into account</w:t>
            </w:r>
            <w:proofErr w:type="gramEnd"/>
            <w:r w:rsidRPr="005116D1">
              <w:rPr>
                <w:rFonts w:ascii="Arial" w:hAnsi="Arial" w:cs="Arial"/>
                <w:b/>
                <w:sz w:val="20"/>
              </w:rPr>
              <w:t xml:space="preserve"> the logistics of establishing convenient times and days, as well as a suitable location to conduct private interviews, an online tool has been considered as an appropriate alternative to collect data. </w:t>
            </w:r>
            <w:r w:rsidRPr="005116D1">
              <w:rPr>
                <w:rFonts w:ascii="Arial" w:hAnsi="Arial" w:cs="Arial"/>
                <w:b/>
                <w:sz w:val="20"/>
              </w:rPr>
              <w:br/>
            </w:r>
            <w:r w:rsidRPr="005116D1">
              <w:rPr>
                <w:rFonts w:ascii="Arial" w:hAnsi="Arial" w:cs="Arial"/>
                <w:b/>
                <w:sz w:val="20"/>
              </w:rPr>
              <w:br/>
            </w:r>
          </w:p>
          <w:p w14:paraId="4DEBA161" w14:textId="77777777" w:rsidR="005116D1" w:rsidRPr="005116D1" w:rsidRDefault="005116D1" w:rsidP="00E24707">
            <w:pPr>
              <w:rPr>
                <w:rFonts w:ascii="Arial" w:hAnsi="Arial" w:cs="Arial"/>
                <w:b/>
                <w:sz w:val="20"/>
              </w:rPr>
            </w:pPr>
          </w:p>
          <w:p w14:paraId="639ADA15" w14:textId="77777777" w:rsidR="005116D1" w:rsidRPr="005116D1" w:rsidRDefault="005116D1" w:rsidP="00E24707">
            <w:pPr>
              <w:rPr>
                <w:rFonts w:ascii="Arial" w:hAnsi="Arial" w:cs="Arial"/>
                <w:b/>
                <w:sz w:val="20"/>
              </w:rPr>
            </w:pPr>
          </w:p>
          <w:p w14:paraId="46AD3B49" w14:textId="77777777" w:rsidR="005116D1" w:rsidRPr="005116D1" w:rsidRDefault="005116D1" w:rsidP="00E24707">
            <w:pPr>
              <w:rPr>
                <w:rFonts w:ascii="Arial" w:hAnsi="Arial" w:cs="Arial"/>
                <w:b/>
                <w:sz w:val="20"/>
              </w:rPr>
            </w:pPr>
          </w:p>
          <w:p w14:paraId="7EC82952" w14:textId="77777777" w:rsidR="005116D1" w:rsidRPr="005116D1" w:rsidRDefault="005116D1" w:rsidP="00E24707">
            <w:pPr>
              <w:rPr>
                <w:rFonts w:ascii="Arial" w:hAnsi="Arial" w:cs="Arial"/>
                <w:b/>
                <w:sz w:val="20"/>
              </w:rPr>
            </w:pPr>
          </w:p>
          <w:p w14:paraId="5FE62BC5" w14:textId="77777777" w:rsidR="005116D1" w:rsidRPr="005116D1" w:rsidRDefault="005116D1" w:rsidP="00E24707">
            <w:pPr>
              <w:rPr>
                <w:rFonts w:ascii="Arial" w:hAnsi="Arial" w:cs="Arial"/>
                <w:b/>
                <w:sz w:val="20"/>
              </w:rPr>
            </w:pPr>
          </w:p>
        </w:tc>
      </w:tr>
      <w:tr w:rsidR="005116D1" w14:paraId="58D91D12" w14:textId="77777777" w:rsidTr="005116D1">
        <w:tc>
          <w:tcPr>
            <w:tcW w:w="9016" w:type="dxa"/>
            <w:tcBorders>
              <w:top w:val="single" w:sz="4" w:space="0" w:color="auto"/>
              <w:left w:val="single" w:sz="4" w:space="0" w:color="auto"/>
              <w:bottom w:val="single" w:sz="4" w:space="0" w:color="auto"/>
              <w:right w:val="single" w:sz="4" w:space="0" w:color="auto"/>
            </w:tcBorders>
          </w:tcPr>
          <w:p w14:paraId="181067C2" w14:textId="77777777" w:rsidR="005116D1" w:rsidRPr="003C154B" w:rsidRDefault="005116D1" w:rsidP="00E24707">
            <w:pPr>
              <w:rPr>
                <w:rFonts w:ascii="Arial" w:hAnsi="Arial" w:cs="Arial"/>
                <w:b/>
                <w:sz w:val="20"/>
              </w:rPr>
            </w:pPr>
            <w:r w:rsidRPr="003C154B">
              <w:rPr>
                <w:rFonts w:ascii="Arial" w:hAnsi="Arial" w:cs="Arial"/>
                <w:b/>
                <w:sz w:val="20"/>
              </w:rPr>
              <w:lastRenderedPageBreak/>
              <w:t>What measures are you planning to use for data collection and how will this data be used in the analysis</w:t>
            </w:r>
            <w:r>
              <w:rPr>
                <w:rFonts w:ascii="Arial" w:hAnsi="Arial" w:cs="Arial"/>
                <w:b/>
                <w:sz w:val="20"/>
              </w:rPr>
              <w:t xml:space="preserve"> in order to answer your research question</w:t>
            </w:r>
            <w:r w:rsidRPr="003C154B">
              <w:rPr>
                <w:rFonts w:ascii="Arial" w:hAnsi="Arial" w:cs="Arial"/>
                <w:b/>
                <w:sz w:val="20"/>
              </w:rPr>
              <w:t>?</w:t>
            </w:r>
            <w:r>
              <w:rPr>
                <w:rFonts w:ascii="Arial" w:hAnsi="Arial" w:cs="Arial"/>
                <w:b/>
                <w:sz w:val="20"/>
              </w:rPr>
              <w:t xml:space="preserve"> </w:t>
            </w:r>
            <w:r w:rsidRPr="005116D1">
              <w:rPr>
                <w:rFonts w:ascii="Arial" w:hAnsi="Arial" w:cs="Arial"/>
                <w:b/>
                <w:sz w:val="20"/>
              </w:rPr>
              <w:t xml:space="preserve"> (Be as specific as possible here – what type of data will you be obtaining, what specific topics/measures/scales/instruments will you be using and what will you do with this data?)</w:t>
            </w:r>
          </w:p>
          <w:p w14:paraId="4869324D" w14:textId="77777777" w:rsidR="005116D1" w:rsidRPr="005116D1" w:rsidRDefault="005116D1" w:rsidP="00E24707">
            <w:pPr>
              <w:rPr>
                <w:rFonts w:ascii="Arial" w:hAnsi="Arial" w:cs="Arial"/>
                <w:b/>
                <w:sz w:val="20"/>
              </w:rPr>
            </w:pPr>
          </w:p>
          <w:p w14:paraId="06BB8FFD" w14:textId="77777777" w:rsidR="005116D1" w:rsidRPr="005116D1" w:rsidRDefault="005116D1" w:rsidP="00E24707">
            <w:pPr>
              <w:rPr>
                <w:rFonts w:ascii="Arial" w:hAnsi="Arial" w:cs="Arial"/>
                <w:b/>
                <w:sz w:val="20"/>
              </w:rPr>
            </w:pPr>
            <w:r w:rsidRPr="005116D1">
              <w:rPr>
                <w:rFonts w:ascii="Arial" w:hAnsi="Arial" w:cs="Arial"/>
                <w:b/>
                <w:sz w:val="20"/>
              </w:rPr>
              <w:t xml:space="preserve">Data will be collected via both observations and a qualitative survey. </w:t>
            </w:r>
          </w:p>
          <w:p w14:paraId="648F927B" w14:textId="77777777" w:rsidR="005116D1" w:rsidRPr="005116D1" w:rsidRDefault="005116D1" w:rsidP="00E24707">
            <w:pPr>
              <w:rPr>
                <w:rFonts w:ascii="Arial" w:hAnsi="Arial" w:cs="Arial"/>
                <w:b/>
                <w:sz w:val="20"/>
              </w:rPr>
            </w:pPr>
          </w:p>
          <w:p w14:paraId="72F37403" w14:textId="77777777" w:rsidR="005116D1" w:rsidRPr="005116D1" w:rsidRDefault="005116D1" w:rsidP="00E24707">
            <w:pPr>
              <w:rPr>
                <w:rFonts w:ascii="Arial" w:hAnsi="Arial" w:cs="Arial"/>
                <w:b/>
                <w:sz w:val="20"/>
              </w:rPr>
            </w:pPr>
            <w:r w:rsidRPr="005116D1">
              <w:rPr>
                <w:rFonts w:ascii="Arial" w:hAnsi="Arial" w:cs="Arial"/>
                <w:b/>
                <w:sz w:val="20"/>
              </w:rPr>
              <w:t xml:space="preserve">A series of 10 open ended questions with no fixed response will be constructed. Participants will be asked to complete the questionnaire in as much detail as possible in order to gather an ample amount of data.  Each question will be open-ended and provide the opportunity for participants to expand on their responses. Each question will relate to the parent’s perspective of the specific area of interest in conjunction with the observational data, i.e. self-confidence and self-esteem, relaxation and inner peace and enjoyment without restraint. Demographic information of the child participants will also be collected from parents during the consent phase of the Qualtrics study to compare differences in age and gender. </w:t>
            </w:r>
          </w:p>
          <w:p w14:paraId="00B6968C" w14:textId="77777777" w:rsidR="005116D1" w:rsidRPr="005116D1" w:rsidRDefault="005116D1" w:rsidP="00E24707">
            <w:pPr>
              <w:rPr>
                <w:rFonts w:ascii="Arial" w:hAnsi="Arial" w:cs="Arial"/>
                <w:b/>
                <w:sz w:val="20"/>
              </w:rPr>
            </w:pPr>
            <w:r w:rsidRPr="005116D1">
              <w:rPr>
                <w:rFonts w:ascii="Arial" w:hAnsi="Arial" w:cs="Arial"/>
                <w:b/>
                <w:sz w:val="20"/>
              </w:rPr>
              <w:t xml:space="preserve">     Participants will be asked to return qualitative surveys to the researcher by the end of the observational period. data will be analysed via thematic analysis (Braun &amp; Clarke, 2008), where responses will be interoperated, and themes established.  </w:t>
            </w:r>
          </w:p>
          <w:p w14:paraId="77BA2B48" w14:textId="77777777" w:rsidR="005116D1" w:rsidRPr="005116D1" w:rsidRDefault="005116D1" w:rsidP="00E24707">
            <w:pPr>
              <w:rPr>
                <w:rFonts w:ascii="Arial" w:hAnsi="Arial" w:cs="Arial"/>
                <w:b/>
                <w:sz w:val="20"/>
              </w:rPr>
            </w:pPr>
            <w:r w:rsidRPr="005116D1">
              <w:rPr>
                <w:rFonts w:ascii="Arial" w:hAnsi="Arial" w:cs="Arial"/>
                <w:b/>
                <w:sz w:val="20"/>
              </w:rPr>
              <w:t xml:space="preserve">     In addition to qualitative surveys, structured observations will also take place. This will include observing a small group of forest school children within their usual forest school sessions. The researcher will act as a neutral observer and not participate as part of the session, as to not cause significant changes or disruptions to the structure of the session (as addressed by Connelly and Clandinin,1990). Participants behaviours will be observed whilst they are engaging with activities relating to nature. Data will be recorded on a structured template adapted from </w:t>
            </w:r>
            <w:proofErr w:type="spellStart"/>
            <w:r w:rsidRPr="005116D1">
              <w:rPr>
                <w:rFonts w:ascii="Arial" w:hAnsi="Arial" w:cs="Arial"/>
                <w:b/>
                <w:sz w:val="20"/>
              </w:rPr>
              <w:t>Leurven</w:t>
            </w:r>
            <w:proofErr w:type="spellEnd"/>
            <w:r w:rsidRPr="005116D1">
              <w:rPr>
                <w:rFonts w:ascii="Arial" w:hAnsi="Arial" w:cs="Arial"/>
                <w:b/>
                <w:sz w:val="20"/>
              </w:rPr>
              <w:t xml:space="preserve"> scale of well-being (</w:t>
            </w:r>
            <w:proofErr w:type="spellStart"/>
            <w:r w:rsidRPr="005116D1">
              <w:rPr>
                <w:rFonts w:ascii="Arial" w:hAnsi="Arial" w:cs="Arial"/>
                <w:b/>
                <w:sz w:val="20"/>
              </w:rPr>
              <w:t>Laevers</w:t>
            </w:r>
            <w:proofErr w:type="spellEnd"/>
            <w:r w:rsidRPr="005116D1">
              <w:rPr>
                <w:rFonts w:ascii="Arial" w:hAnsi="Arial" w:cs="Arial"/>
                <w:b/>
                <w:sz w:val="20"/>
              </w:rPr>
              <w:t xml:space="preserve"> &amp; </w:t>
            </w:r>
            <w:proofErr w:type="spellStart"/>
            <w:r w:rsidRPr="005116D1">
              <w:rPr>
                <w:rFonts w:ascii="Arial" w:hAnsi="Arial" w:cs="Arial"/>
                <w:b/>
                <w:sz w:val="20"/>
              </w:rPr>
              <w:t>Heylen</w:t>
            </w:r>
            <w:proofErr w:type="spellEnd"/>
            <w:r w:rsidRPr="005116D1">
              <w:rPr>
                <w:rFonts w:ascii="Arial" w:hAnsi="Arial" w:cs="Arial"/>
                <w:b/>
                <w:sz w:val="20"/>
              </w:rPr>
              <w:t>, 2003) relating to the specific areas of focus i.e. self-confidence and self-esteem, relaxation and inner peace and enjoyment without restraint, as these are considered key features of children’s well-being (</w:t>
            </w:r>
            <w:proofErr w:type="spellStart"/>
            <w:r w:rsidRPr="005116D1">
              <w:rPr>
                <w:rFonts w:ascii="Arial" w:hAnsi="Arial" w:cs="Arial"/>
                <w:b/>
                <w:sz w:val="20"/>
              </w:rPr>
              <w:t>Declercq</w:t>
            </w:r>
            <w:proofErr w:type="spellEnd"/>
            <w:r w:rsidRPr="005116D1">
              <w:rPr>
                <w:rFonts w:ascii="Arial" w:hAnsi="Arial" w:cs="Arial"/>
                <w:b/>
                <w:sz w:val="20"/>
              </w:rPr>
              <w:t xml:space="preserve">, 2011). Observational data will be collected in accordance with </w:t>
            </w:r>
            <w:proofErr w:type="spellStart"/>
            <w:r w:rsidRPr="005116D1">
              <w:rPr>
                <w:rFonts w:ascii="Arial" w:hAnsi="Arial" w:cs="Arial"/>
                <w:b/>
                <w:sz w:val="20"/>
              </w:rPr>
              <w:t>Laevers</w:t>
            </w:r>
            <w:proofErr w:type="spellEnd"/>
            <w:r w:rsidRPr="005116D1">
              <w:rPr>
                <w:rFonts w:ascii="Arial" w:hAnsi="Arial" w:cs="Arial"/>
                <w:b/>
                <w:sz w:val="20"/>
              </w:rPr>
              <w:t xml:space="preserve"> (2005) observational guidance and will record level of well-being, i.e. 1-Extremely low through to 5-Extremely high. Signals and general notes will also be noted (See figure 1 below). Templates will be transcribed via thematic analysis (Braun &amp; Clarke, 2008) within a 24-hour timeframe after the completion of each observation, where commonly occurring patterns and sub-themes will be interoperated. </w:t>
            </w:r>
          </w:p>
          <w:p w14:paraId="3C1B72BA" w14:textId="77777777" w:rsidR="005116D1" w:rsidRPr="005116D1" w:rsidRDefault="005116D1" w:rsidP="00E24707">
            <w:pPr>
              <w:rPr>
                <w:rFonts w:ascii="Arial" w:hAnsi="Arial" w:cs="Arial"/>
                <w:b/>
                <w:sz w:val="20"/>
              </w:rPr>
            </w:pPr>
          </w:p>
          <w:p w14:paraId="040D1B79" w14:textId="77777777" w:rsidR="005116D1" w:rsidRPr="005116D1" w:rsidRDefault="005116D1" w:rsidP="00E24707">
            <w:pPr>
              <w:rPr>
                <w:rFonts w:ascii="Arial" w:hAnsi="Arial" w:cs="Arial"/>
                <w:b/>
                <w:sz w:val="20"/>
              </w:rPr>
            </w:pPr>
            <w:r w:rsidRPr="005116D1">
              <w:rPr>
                <w:rFonts w:ascii="Arial" w:hAnsi="Arial" w:cs="Arial"/>
                <w:b/>
                <w:sz w:val="20"/>
              </w:rPr>
              <w:t xml:space="preserve">Fig 1 – Leuven scale of well-being </w:t>
            </w:r>
          </w:p>
          <w:p w14:paraId="05E39287" w14:textId="77777777" w:rsidR="005116D1" w:rsidRPr="005116D1" w:rsidRDefault="005116D1" w:rsidP="00E24707">
            <w:pPr>
              <w:rPr>
                <w:rFonts w:ascii="Arial" w:hAnsi="Arial" w:cs="Arial"/>
                <w:b/>
                <w:sz w:val="20"/>
              </w:rPr>
            </w:pPr>
          </w:p>
          <w:p w14:paraId="067906E9" w14:textId="348C7D9E" w:rsidR="005116D1" w:rsidRPr="005116D1" w:rsidRDefault="005116D1" w:rsidP="00E24707">
            <w:pPr>
              <w:rPr>
                <w:rFonts w:ascii="Arial" w:hAnsi="Arial" w:cs="Arial"/>
                <w:b/>
                <w:sz w:val="20"/>
              </w:rPr>
            </w:pPr>
            <w:r w:rsidRPr="005116D1">
              <w:rPr>
                <w:rFonts w:ascii="Arial" w:hAnsi="Arial" w:cs="Arial"/>
                <w:b/>
                <w:noProof/>
                <w:sz w:val="20"/>
              </w:rPr>
              <w:lastRenderedPageBreak/>
              <w:drawing>
                <wp:inline distT="0" distB="0" distL="0" distR="0" wp14:anchorId="40625980" wp14:editId="03537A6E">
                  <wp:extent cx="5401310" cy="4529455"/>
                  <wp:effectExtent l="0" t="0" r="889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1310" cy="4529455"/>
                          </a:xfrm>
                          <a:prstGeom prst="rect">
                            <a:avLst/>
                          </a:prstGeom>
                          <a:noFill/>
                          <a:ln>
                            <a:noFill/>
                          </a:ln>
                        </pic:spPr>
                      </pic:pic>
                    </a:graphicData>
                  </a:graphic>
                </wp:inline>
              </w:drawing>
            </w:r>
          </w:p>
          <w:p w14:paraId="6C0ABF28" w14:textId="77777777" w:rsidR="005116D1" w:rsidRPr="005116D1" w:rsidRDefault="005116D1" w:rsidP="00E24707">
            <w:pPr>
              <w:rPr>
                <w:rFonts w:ascii="Arial" w:hAnsi="Arial" w:cs="Arial"/>
                <w:b/>
                <w:sz w:val="20"/>
              </w:rPr>
            </w:pPr>
            <w:r w:rsidRPr="005116D1">
              <w:rPr>
                <w:rFonts w:ascii="Arial" w:hAnsi="Arial" w:cs="Arial"/>
                <w:b/>
                <w:sz w:val="20"/>
              </w:rPr>
              <w:br/>
            </w:r>
          </w:p>
          <w:p w14:paraId="7354494E" w14:textId="77777777" w:rsidR="005116D1" w:rsidRPr="005116D1" w:rsidRDefault="005116D1" w:rsidP="00E24707">
            <w:pPr>
              <w:rPr>
                <w:rFonts w:ascii="Arial" w:hAnsi="Arial" w:cs="Arial"/>
                <w:b/>
                <w:sz w:val="20"/>
              </w:rPr>
            </w:pPr>
          </w:p>
          <w:p w14:paraId="038D2535" w14:textId="77777777" w:rsidR="005116D1" w:rsidRPr="005116D1" w:rsidRDefault="005116D1" w:rsidP="00E24707">
            <w:pPr>
              <w:rPr>
                <w:rFonts w:ascii="Arial" w:hAnsi="Arial" w:cs="Arial"/>
                <w:b/>
                <w:sz w:val="20"/>
              </w:rPr>
            </w:pPr>
          </w:p>
        </w:tc>
      </w:tr>
      <w:tr w:rsidR="005116D1" w14:paraId="765886F0" w14:textId="77777777" w:rsidTr="005116D1">
        <w:tc>
          <w:tcPr>
            <w:tcW w:w="9016" w:type="dxa"/>
            <w:tcBorders>
              <w:top w:val="single" w:sz="4" w:space="0" w:color="auto"/>
              <w:left w:val="single" w:sz="4" w:space="0" w:color="auto"/>
              <w:bottom w:val="single" w:sz="4" w:space="0" w:color="auto"/>
              <w:right w:val="single" w:sz="4" w:space="0" w:color="auto"/>
            </w:tcBorders>
          </w:tcPr>
          <w:p w14:paraId="764B0045" w14:textId="77777777" w:rsidR="005116D1" w:rsidRPr="003C154B" w:rsidRDefault="005116D1" w:rsidP="00E24707">
            <w:pPr>
              <w:rPr>
                <w:rFonts w:ascii="Arial" w:hAnsi="Arial" w:cs="Arial"/>
                <w:b/>
                <w:sz w:val="20"/>
              </w:rPr>
            </w:pPr>
            <w:r w:rsidRPr="003C154B">
              <w:rPr>
                <w:rFonts w:ascii="Arial" w:hAnsi="Arial" w:cs="Arial"/>
                <w:b/>
                <w:sz w:val="20"/>
              </w:rPr>
              <w:lastRenderedPageBreak/>
              <w:t>What</w:t>
            </w:r>
            <w:r>
              <w:rPr>
                <w:rFonts w:ascii="Arial" w:hAnsi="Arial" w:cs="Arial"/>
                <w:b/>
                <w:sz w:val="20"/>
              </w:rPr>
              <w:t xml:space="preserve"> are the main ethical issues that you will need to address in this study</w:t>
            </w:r>
            <w:r w:rsidRPr="003C154B">
              <w:rPr>
                <w:rFonts w:ascii="Arial" w:hAnsi="Arial" w:cs="Arial"/>
                <w:b/>
                <w:sz w:val="20"/>
              </w:rPr>
              <w:t>?</w:t>
            </w:r>
            <w:r>
              <w:rPr>
                <w:rFonts w:ascii="Arial" w:hAnsi="Arial" w:cs="Arial"/>
                <w:b/>
                <w:sz w:val="20"/>
              </w:rPr>
              <w:t xml:space="preserve"> </w:t>
            </w:r>
            <w:r w:rsidRPr="005116D1">
              <w:rPr>
                <w:rFonts w:ascii="Arial" w:hAnsi="Arial" w:cs="Arial"/>
                <w:b/>
                <w:sz w:val="20"/>
              </w:rPr>
              <w:t>(Please note all students will need to complete the full ethics form prior to final approval for data collection being given).</w:t>
            </w:r>
          </w:p>
          <w:p w14:paraId="36564630" w14:textId="77777777" w:rsidR="005116D1" w:rsidRPr="005116D1" w:rsidRDefault="005116D1" w:rsidP="00E24707">
            <w:pPr>
              <w:rPr>
                <w:rFonts w:ascii="Arial" w:hAnsi="Arial" w:cs="Arial"/>
                <w:b/>
                <w:sz w:val="20"/>
              </w:rPr>
            </w:pPr>
          </w:p>
          <w:p w14:paraId="26CF614D"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Full parental consent will be obtained prior to observations taking place.</w:t>
            </w:r>
          </w:p>
          <w:p w14:paraId="7CD493D8"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Full consent will be obtained from the parents participating in the online questionnaire on EMS before gaining access to the study.</w:t>
            </w:r>
          </w:p>
          <w:p w14:paraId="0238D39D"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 xml:space="preserve">Approval from off-campus site will be obtained before research is carried out. </w:t>
            </w:r>
          </w:p>
          <w:p w14:paraId="591AD12D"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Parents will be made aware that all data is for research purposes only and will only be shared with approved academic staff at UWTSD.</w:t>
            </w:r>
          </w:p>
          <w:p w14:paraId="74D78C74"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Participants will be made aware that they can remove theirs and/or their child’s data at any point throughout the study period.</w:t>
            </w:r>
          </w:p>
          <w:p w14:paraId="0C343E92"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Observations will not interfere with the structure of the forest school sessions.</w:t>
            </w:r>
          </w:p>
          <w:p w14:paraId="4B512767"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Researcher will act as a neutral observer and so, there will be little to no interaction between researcher and child participants (A DBS has been obtained).</w:t>
            </w:r>
          </w:p>
          <w:p w14:paraId="03617563"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Participants information/data will be kept in a password protected file, only accessible to researcher and supervisor (on request).</w:t>
            </w:r>
          </w:p>
          <w:p w14:paraId="4CE0F7B5"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 xml:space="preserve">All data collected will be confidential and anonymous. All identifying information of participants will be changed on analysis phase. </w:t>
            </w:r>
          </w:p>
          <w:p w14:paraId="6D8BC30D"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lastRenderedPageBreak/>
              <w:t xml:space="preserve">Child participants parents will receive a full debrief of observations on completion, this will include researchers and research supervisor’s contact details should any issues arise. </w:t>
            </w:r>
          </w:p>
          <w:p w14:paraId="25C6C3EF"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Participants completing Qualtrics study will be full debriefed on completion of the questionnaire.</w:t>
            </w:r>
          </w:p>
          <w:p w14:paraId="55576531"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Researcher will complete an off-campus research risk assessment (will be included in ethics form) before the study begins.</w:t>
            </w:r>
          </w:p>
          <w:p w14:paraId="14D1D994"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 xml:space="preserve">Researcher </w:t>
            </w:r>
            <w:proofErr w:type="gramStart"/>
            <w:r w:rsidRPr="005116D1">
              <w:rPr>
                <w:rFonts w:ascii="Arial" w:hAnsi="Arial" w:cs="Arial"/>
                <w:b/>
                <w:sz w:val="20"/>
              </w:rPr>
              <w:t>will follow BPS Code of Ethics and Conduct (2018) at all times</w:t>
            </w:r>
            <w:proofErr w:type="gramEnd"/>
            <w:r w:rsidRPr="005116D1">
              <w:rPr>
                <w:rFonts w:ascii="Arial" w:hAnsi="Arial" w:cs="Arial"/>
                <w:b/>
                <w:sz w:val="20"/>
              </w:rPr>
              <w:t xml:space="preserve">. </w:t>
            </w:r>
          </w:p>
          <w:p w14:paraId="5194AEE6" w14:textId="77777777" w:rsidR="005116D1" w:rsidRPr="005116D1" w:rsidRDefault="005116D1" w:rsidP="00E24707">
            <w:pPr>
              <w:rPr>
                <w:rFonts w:ascii="Arial" w:hAnsi="Arial" w:cs="Arial"/>
                <w:b/>
                <w:sz w:val="20"/>
              </w:rPr>
            </w:pPr>
          </w:p>
          <w:p w14:paraId="500686DE" w14:textId="77777777" w:rsidR="005116D1" w:rsidRPr="005116D1" w:rsidRDefault="005116D1" w:rsidP="00E24707">
            <w:pPr>
              <w:rPr>
                <w:rFonts w:ascii="Arial" w:hAnsi="Arial" w:cs="Arial"/>
                <w:b/>
                <w:sz w:val="20"/>
              </w:rPr>
            </w:pPr>
          </w:p>
          <w:p w14:paraId="2570E045" w14:textId="77777777" w:rsidR="005116D1" w:rsidRPr="005116D1" w:rsidRDefault="005116D1" w:rsidP="00E24707">
            <w:pPr>
              <w:rPr>
                <w:rFonts w:ascii="Arial" w:hAnsi="Arial" w:cs="Arial"/>
                <w:b/>
                <w:sz w:val="20"/>
              </w:rPr>
            </w:pPr>
          </w:p>
        </w:tc>
      </w:tr>
    </w:tbl>
    <w:p w14:paraId="0FDC4586" w14:textId="77777777" w:rsidR="005116D1" w:rsidRPr="005116D1" w:rsidRDefault="005116D1" w:rsidP="005116D1">
      <w:pPr>
        <w:spacing w:line="360" w:lineRule="auto"/>
        <w:rPr>
          <w:rFonts w:ascii="Times New Roman" w:hAnsi="Times New Roman" w:cs="Times New Roman"/>
        </w:rPr>
      </w:pPr>
      <w:r w:rsidRPr="005116D1">
        <w:rPr>
          <w:rFonts w:ascii="Times New Roman" w:hAnsi="Times New Roman" w:cs="Times New Roman"/>
        </w:rPr>
        <w:lastRenderedPageBreak/>
        <w:t>Student Name (Please print clearly):  Amy Locke</w:t>
      </w:r>
    </w:p>
    <w:p w14:paraId="009FE8CB" w14:textId="18BF3131" w:rsidR="005116D1" w:rsidRDefault="005116D1" w:rsidP="005116D1">
      <w:pPr>
        <w:spacing w:line="360" w:lineRule="auto"/>
        <w:rPr>
          <w:rFonts w:ascii="Times New Roman" w:hAnsi="Times New Roman" w:cs="Times New Roman"/>
        </w:rPr>
      </w:pPr>
      <w:r w:rsidRPr="005116D1">
        <w:rPr>
          <w:rFonts w:ascii="Times New Roman" w:hAnsi="Times New Roman" w:cs="Times New Roman"/>
        </w:rPr>
        <w:t>Student Signature _____</w:t>
      </w:r>
      <w:proofErr w:type="spellStart"/>
      <w:r w:rsidRPr="005116D1">
        <w:rPr>
          <w:rFonts w:ascii="Times New Roman" w:hAnsi="Times New Roman" w:cs="Times New Roman"/>
        </w:rPr>
        <w:t>A.</w:t>
      </w:r>
      <w:proofErr w:type="gramStart"/>
      <w:r w:rsidRPr="005116D1">
        <w:rPr>
          <w:rFonts w:ascii="Times New Roman" w:hAnsi="Times New Roman" w:cs="Times New Roman"/>
        </w:rPr>
        <w:t>M.Locke</w:t>
      </w:r>
      <w:proofErr w:type="spellEnd"/>
      <w:proofErr w:type="gramEnd"/>
      <w:r w:rsidRPr="005116D1">
        <w:rPr>
          <w:rFonts w:ascii="Times New Roman" w:hAnsi="Times New Roman" w:cs="Times New Roman"/>
        </w:rPr>
        <w:t>______________ Date 10.10.2019</w:t>
      </w:r>
    </w:p>
    <w:p w14:paraId="79CEE862" w14:textId="11B5F1AA" w:rsidR="005116D1" w:rsidRDefault="005116D1" w:rsidP="005116D1">
      <w:pPr>
        <w:spacing w:line="360" w:lineRule="auto"/>
        <w:rPr>
          <w:rFonts w:ascii="Times New Roman" w:hAnsi="Times New Roman" w:cs="Times New Roman"/>
        </w:rPr>
      </w:pPr>
    </w:p>
    <w:p w14:paraId="0C04B631" w14:textId="2BCE2874" w:rsidR="005116D1" w:rsidRDefault="005116D1" w:rsidP="005116D1">
      <w:pPr>
        <w:spacing w:line="360" w:lineRule="auto"/>
        <w:rPr>
          <w:rFonts w:ascii="Times New Roman" w:hAnsi="Times New Roman" w:cs="Times New Roman"/>
        </w:rPr>
      </w:pPr>
    </w:p>
    <w:p w14:paraId="1EF2BBE4" w14:textId="611ED3D2" w:rsidR="005116D1" w:rsidRDefault="005116D1" w:rsidP="005116D1">
      <w:pPr>
        <w:spacing w:line="360" w:lineRule="auto"/>
        <w:rPr>
          <w:rFonts w:ascii="Times New Roman" w:hAnsi="Times New Roman" w:cs="Times New Roman"/>
        </w:rPr>
      </w:pPr>
    </w:p>
    <w:p w14:paraId="76B10FC1" w14:textId="01B6519C" w:rsidR="005116D1" w:rsidRDefault="005116D1" w:rsidP="005116D1">
      <w:pPr>
        <w:spacing w:line="360" w:lineRule="auto"/>
        <w:rPr>
          <w:rFonts w:ascii="Times New Roman" w:hAnsi="Times New Roman" w:cs="Times New Roman"/>
        </w:rPr>
      </w:pPr>
    </w:p>
    <w:p w14:paraId="4A656FC4" w14:textId="307D7E7C" w:rsidR="005116D1" w:rsidRDefault="005116D1" w:rsidP="005116D1">
      <w:pPr>
        <w:spacing w:line="360" w:lineRule="auto"/>
        <w:rPr>
          <w:rFonts w:ascii="Times New Roman" w:hAnsi="Times New Roman" w:cs="Times New Roman"/>
        </w:rPr>
      </w:pPr>
    </w:p>
    <w:p w14:paraId="596A2214" w14:textId="57AA3A99" w:rsidR="005116D1" w:rsidRDefault="005116D1" w:rsidP="005116D1">
      <w:pPr>
        <w:spacing w:line="360" w:lineRule="auto"/>
        <w:rPr>
          <w:rFonts w:ascii="Times New Roman" w:hAnsi="Times New Roman" w:cs="Times New Roman"/>
        </w:rPr>
      </w:pPr>
    </w:p>
    <w:p w14:paraId="3896D78C" w14:textId="0DD7F925" w:rsidR="005116D1" w:rsidRDefault="005116D1" w:rsidP="005116D1">
      <w:pPr>
        <w:spacing w:line="360" w:lineRule="auto"/>
        <w:rPr>
          <w:rFonts w:ascii="Times New Roman" w:hAnsi="Times New Roman" w:cs="Times New Roman"/>
        </w:rPr>
      </w:pPr>
    </w:p>
    <w:p w14:paraId="317DA768" w14:textId="3C8C05A4" w:rsidR="005116D1" w:rsidRDefault="005116D1" w:rsidP="005116D1">
      <w:pPr>
        <w:spacing w:line="360" w:lineRule="auto"/>
        <w:rPr>
          <w:rFonts w:ascii="Times New Roman" w:hAnsi="Times New Roman" w:cs="Times New Roman"/>
        </w:rPr>
      </w:pPr>
    </w:p>
    <w:p w14:paraId="62C13BA5" w14:textId="2A1A0554" w:rsidR="005116D1" w:rsidRDefault="005116D1" w:rsidP="005116D1">
      <w:pPr>
        <w:spacing w:line="360" w:lineRule="auto"/>
        <w:rPr>
          <w:rFonts w:ascii="Times New Roman" w:hAnsi="Times New Roman" w:cs="Times New Roman"/>
        </w:rPr>
      </w:pPr>
    </w:p>
    <w:p w14:paraId="434B3FEE" w14:textId="38E07430" w:rsidR="005116D1" w:rsidRDefault="005116D1" w:rsidP="005116D1">
      <w:pPr>
        <w:spacing w:line="360" w:lineRule="auto"/>
        <w:rPr>
          <w:rFonts w:ascii="Times New Roman" w:hAnsi="Times New Roman" w:cs="Times New Roman"/>
        </w:rPr>
      </w:pPr>
    </w:p>
    <w:p w14:paraId="15D63067" w14:textId="550BA686" w:rsidR="005116D1" w:rsidRDefault="005116D1" w:rsidP="005116D1">
      <w:pPr>
        <w:spacing w:line="360" w:lineRule="auto"/>
        <w:rPr>
          <w:rFonts w:ascii="Times New Roman" w:hAnsi="Times New Roman" w:cs="Times New Roman"/>
        </w:rPr>
      </w:pPr>
    </w:p>
    <w:p w14:paraId="3B004AFB" w14:textId="15495308" w:rsidR="005116D1" w:rsidRDefault="005116D1" w:rsidP="005116D1">
      <w:pPr>
        <w:spacing w:line="360" w:lineRule="auto"/>
        <w:rPr>
          <w:rFonts w:ascii="Times New Roman" w:hAnsi="Times New Roman" w:cs="Times New Roman"/>
        </w:rPr>
      </w:pPr>
    </w:p>
    <w:p w14:paraId="39031733" w14:textId="469DC955" w:rsidR="005116D1" w:rsidRDefault="005116D1" w:rsidP="005116D1">
      <w:pPr>
        <w:spacing w:line="360" w:lineRule="auto"/>
        <w:rPr>
          <w:rFonts w:ascii="Times New Roman" w:hAnsi="Times New Roman" w:cs="Times New Roman"/>
        </w:rPr>
      </w:pPr>
    </w:p>
    <w:p w14:paraId="2E41987F" w14:textId="25841914" w:rsidR="005116D1" w:rsidRDefault="005116D1" w:rsidP="005116D1">
      <w:pPr>
        <w:spacing w:line="360" w:lineRule="auto"/>
        <w:rPr>
          <w:rFonts w:ascii="Times New Roman" w:hAnsi="Times New Roman" w:cs="Times New Roman"/>
        </w:rPr>
      </w:pPr>
    </w:p>
    <w:p w14:paraId="57C2DF0B" w14:textId="69F38D79" w:rsidR="005116D1" w:rsidRDefault="005116D1" w:rsidP="005116D1">
      <w:pPr>
        <w:spacing w:line="360" w:lineRule="auto"/>
        <w:rPr>
          <w:rFonts w:ascii="Times New Roman" w:hAnsi="Times New Roman" w:cs="Times New Roman"/>
        </w:rPr>
      </w:pPr>
    </w:p>
    <w:p w14:paraId="3F874B0D" w14:textId="4457015F" w:rsidR="005116D1" w:rsidRDefault="005116D1" w:rsidP="005116D1">
      <w:pPr>
        <w:spacing w:line="360" w:lineRule="auto"/>
        <w:rPr>
          <w:rFonts w:ascii="Times New Roman" w:hAnsi="Times New Roman" w:cs="Times New Roman"/>
        </w:rPr>
      </w:pPr>
    </w:p>
    <w:p w14:paraId="58DC7692" w14:textId="1CBDAFCF" w:rsidR="005116D1" w:rsidRDefault="005116D1" w:rsidP="005116D1">
      <w:pPr>
        <w:spacing w:line="360" w:lineRule="auto"/>
        <w:rPr>
          <w:rFonts w:ascii="Times New Roman" w:hAnsi="Times New Roman" w:cs="Times New Roman"/>
        </w:rPr>
      </w:pPr>
    </w:p>
    <w:p w14:paraId="340E59D6" w14:textId="25994514" w:rsidR="005116D1" w:rsidRDefault="005116D1" w:rsidP="005116D1">
      <w:pPr>
        <w:spacing w:line="360" w:lineRule="auto"/>
        <w:rPr>
          <w:rFonts w:ascii="Times New Roman" w:hAnsi="Times New Roman" w:cs="Times New Roman"/>
        </w:rPr>
      </w:pPr>
    </w:p>
    <w:p w14:paraId="03FBDE0C" w14:textId="79AE642A" w:rsidR="005116D1" w:rsidRPr="00AB3B03" w:rsidRDefault="003F69E7" w:rsidP="005116D1">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lastRenderedPageBreak/>
        <w:t xml:space="preserve">Appendix F – </w:t>
      </w:r>
      <w:r w:rsidR="00A97099" w:rsidRPr="00AB3B03">
        <w:rPr>
          <w:rFonts w:ascii="Times New Roman" w:hAnsi="Times New Roman" w:cs="Times New Roman"/>
          <w:b/>
          <w:bCs/>
          <w:sz w:val="24"/>
          <w:szCs w:val="24"/>
        </w:rPr>
        <w:t xml:space="preserve">Application for ethical approval </w:t>
      </w:r>
    </w:p>
    <w:p w14:paraId="57BED62F" w14:textId="77777777" w:rsidR="00A97099" w:rsidRPr="00A97099" w:rsidRDefault="00A97099" w:rsidP="00A97099">
      <w:pPr>
        <w:tabs>
          <w:tab w:val="left" w:pos="5103"/>
        </w:tabs>
        <w:spacing w:after="0" w:line="240" w:lineRule="auto"/>
        <w:jc w:val="center"/>
        <w:rPr>
          <w:rFonts w:ascii="Arial" w:eastAsia="Times New Roman" w:hAnsi="Arial" w:cs="Arial"/>
          <w:b/>
          <w:bCs/>
          <w:sz w:val="24"/>
          <w:szCs w:val="24"/>
        </w:rPr>
      </w:pPr>
      <w:r w:rsidRPr="00A97099">
        <w:rPr>
          <w:rFonts w:ascii="Arial" w:eastAsia="Times New Roman" w:hAnsi="Arial" w:cs="Arial"/>
          <w:b/>
          <w:bCs/>
          <w:sz w:val="24"/>
          <w:szCs w:val="24"/>
        </w:rPr>
        <w:t>APPLICATION FOR ETHICAL APPROVAL</w:t>
      </w:r>
    </w:p>
    <w:p w14:paraId="4F2BA1DD" w14:textId="77777777" w:rsidR="00A97099" w:rsidRPr="00A97099" w:rsidRDefault="00A97099" w:rsidP="00A97099">
      <w:pPr>
        <w:tabs>
          <w:tab w:val="left" w:pos="5103"/>
        </w:tabs>
        <w:spacing w:after="0" w:line="240" w:lineRule="auto"/>
        <w:ind w:right="282"/>
        <w:jc w:val="center"/>
        <w:rPr>
          <w:rFonts w:ascii="Arial" w:eastAsia="Times New Roman" w:hAnsi="Arial" w:cs="Arial"/>
          <w:b/>
          <w:bCs/>
          <w:sz w:val="20"/>
          <w:szCs w:val="20"/>
        </w:rPr>
      </w:pPr>
    </w:p>
    <w:p w14:paraId="57ED7E7D" w14:textId="77777777" w:rsidR="00A97099" w:rsidRPr="00A97099" w:rsidRDefault="00A97099" w:rsidP="00A97099">
      <w:pPr>
        <w:tabs>
          <w:tab w:val="left" w:pos="5103"/>
        </w:tabs>
        <w:spacing w:after="0" w:line="240" w:lineRule="auto"/>
        <w:ind w:right="282"/>
        <w:jc w:val="both"/>
        <w:rPr>
          <w:rFonts w:ascii="Arial" w:eastAsia="Times New Roman" w:hAnsi="Arial" w:cs="Arial"/>
          <w:b/>
          <w:bCs/>
        </w:rPr>
      </w:pPr>
      <w:proofErr w:type="gramStart"/>
      <w:r w:rsidRPr="00A97099">
        <w:rPr>
          <w:rFonts w:ascii="Arial" w:eastAsia="Times New Roman" w:hAnsi="Arial" w:cs="Arial"/>
          <w:b/>
          <w:bCs/>
        </w:rPr>
        <w:t>In order for</w:t>
      </w:r>
      <w:proofErr w:type="gramEnd"/>
      <w:r w:rsidRPr="00A97099">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4D1A6E21" w14:textId="77777777" w:rsidR="00A97099" w:rsidRPr="00A97099" w:rsidRDefault="00A97099" w:rsidP="00A97099">
      <w:pPr>
        <w:tabs>
          <w:tab w:val="left" w:pos="5103"/>
        </w:tabs>
        <w:spacing w:after="0" w:line="240" w:lineRule="auto"/>
        <w:ind w:right="282"/>
        <w:jc w:val="center"/>
        <w:rPr>
          <w:rFonts w:ascii="Arial" w:eastAsia="Times New Roman" w:hAnsi="Arial" w:cs="Arial"/>
          <w:b/>
          <w:bCs/>
          <w:sz w:val="16"/>
          <w:szCs w:val="16"/>
        </w:rPr>
      </w:pPr>
    </w:p>
    <w:p w14:paraId="09FFD756" w14:textId="77777777" w:rsidR="00A97099" w:rsidRPr="00A97099" w:rsidRDefault="00A97099" w:rsidP="00A97099">
      <w:pPr>
        <w:tabs>
          <w:tab w:val="left" w:pos="5103"/>
        </w:tabs>
        <w:spacing w:after="0" w:line="240" w:lineRule="auto"/>
        <w:ind w:right="282"/>
        <w:jc w:val="both"/>
        <w:rPr>
          <w:rFonts w:ascii="Arial" w:eastAsia="Times New Roman" w:hAnsi="Arial" w:cs="Arial"/>
        </w:rPr>
      </w:pPr>
      <w:r w:rsidRPr="00A97099">
        <w:rPr>
          <w:rFonts w:ascii="Arial" w:eastAsia="Times New Roman" w:hAnsi="Arial" w:cs="Arial"/>
        </w:rPr>
        <w:t xml:space="preserve">The University follows the OECD Frascati manual definition of </w:t>
      </w:r>
      <w:r w:rsidRPr="00A97099">
        <w:rPr>
          <w:rFonts w:ascii="Arial" w:eastAsia="Times New Roman" w:hAnsi="Arial" w:cs="Arial"/>
          <w:b/>
        </w:rPr>
        <w:t>research activity</w:t>
      </w:r>
      <w:r w:rsidRPr="00A97099">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F4AE92" w14:textId="77777777" w:rsidR="00A97099" w:rsidRPr="00A97099" w:rsidRDefault="00A97099" w:rsidP="00A97099">
      <w:pPr>
        <w:tabs>
          <w:tab w:val="left" w:pos="5103"/>
        </w:tabs>
        <w:spacing w:after="0" w:line="240" w:lineRule="auto"/>
        <w:ind w:right="282"/>
        <w:jc w:val="both"/>
        <w:rPr>
          <w:rFonts w:ascii="Arial" w:eastAsia="Times New Roman" w:hAnsi="Arial" w:cs="Arial"/>
        </w:rPr>
      </w:pPr>
    </w:p>
    <w:p w14:paraId="63D9F6F2" w14:textId="77777777" w:rsidR="00A97099" w:rsidRPr="00A97099" w:rsidRDefault="00A97099" w:rsidP="00A97099">
      <w:pPr>
        <w:tabs>
          <w:tab w:val="left" w:pos="5103"/>
        </w:tabs>
        <w:spacing w:after="0" w:line="240" w:lineRule="auto"/>
        <w:ind w:right="282"/>
        <w:jc w:val="both"/>
        <w:rPr>
          <w:rFonts w:ascii="Arial" w:eastAsia="Times New Roman" w:hAnsi="Arial" w:cs="Arial"/>
        </w:rPr>
      </w:pPr>
      <w:r w:rsidRPr="00A97099">
        <w:rPr>
          <w:rFonts w:ascii="Arial" w:eastAsia="Times New Roman" w:hAnsi="Arial" w:cs="Arial"/>
        </w:rPr>
        <w:t>The individual undertaking the research activity is known as the “principal researcher”.</w:t>
      </w:r>
    </w:p>
    <w:p w14:paraId="3BE38EEF" w14:textId="77777777" w:rsidR="00A97099" w:rsidRPr="00A97099" w:rsidRDefault="00A97099" w:rsidP="00A97099">
      <w:pPr>
        <w:tabs>
          <w:tab w:val="left" w:pos="5103"/>
        </w:tabs>
        <w:spacing w:after="0" w:line="240" w:lineRule="auto"/>
        <w:ind w:right="282"/>
        <w:jc w:val="both"/>
        <w:rPr>
          <w:rFonts w:ascii="Arial" w:eastAsia="Times New Roman" w:hAnsi="Arial" w:cs="Arial"/>
        </w:rPr>
      </w:pPr>
    </w:p>
    <w:p w14:paraId="23EF4BAE" w14:textId="77777777" w:rsidR="00A97099" w:rsidRPr="00A97099" w:rsidRDefault="00A97099" w:rsidP="00A97099">
      <w:pPr>
        <w:tabs>
          <w:tab w:val="left" w:pos="5103"/>
        </w:tabs>
        <w:spacing w:after="0" w:line="240" w:lineRule="auto"/>
        <w:ind w:right="282"/>
        <w:jc w:val="both"/>
        <w:rPr>
          <w:rFonts w:ascii="Arial" w:eastAsia="Times New Roman" w:hAnsi="Arial" w:cs="Arial"/>
        </w:rPr>
      </w:pPr>
      <w:r w:rsidRPr="00A97099">
        <w:rPr>
          <w:rFonts w:ascii="Arial" w:eastAsia="Times New Roman" w:hAnsi="Arial" w:cs="Arial"/>
        </w:rPr>
        <w:t>Ethical approval is not required for routine audits, performance reviews, quality assurance studies, testing within normal educational requirements, and literary or artistic criticism.</w:t>
      </w:r>
    </w:p>
    <w:p w14:paraId="2E37186C" w14:textId="77777777" w:rsidR="00A97099" w:rsidRPr="00A97099" w:rsidRDefault="00A97099" w:rsidP="00A97099">
      <w:pPr>
        <w:tabs>
          <w:tab w:val="left" w:pos="5103"/>
        </w:tabs>
        <w:spacing w:after="0" w:line="240" w:lineRule="auto"/>
        <w:ind w:right="282"/>
        <w:jc w:val="both"/>
        <w:rPr>
          <w:rFonts w:ascii="Arial" w:eastAsia="Times New Roman" w:hAnsi="Arial" w:cs="Arial"/>
        </w:rPr>
      </w:pPr>
    </w:p>
    <w:p w14:paraId="12B0A248" w14:textId="77777777" w:rsidR="00A97099" w:rsidRPr="00A97099" w:rsidRDefault="00A97099" w:rsidP="00A97099">
      <w:pPr>
        <w:tabs>
          <w:tab w:val="left" w:pos="5103"/>
        </w:tabs>
        <w:spacing w:after="0" w:line="240" w:lineRule="auto"/>
        <w:ind w:right="282"/>
        <w:jc w:val="both"/>
        <w:rPr>
          <w:rFonts w:ascii="Arial" w:eastAsia="Times New Roman" w:hAnsi="Arial" w:cs="Arial"/>
          <w:b/>
          <w:bCs/>
        </w:rPr>
      </w:pPr>
      <w:r w:rsidRPr="00A97099">
        <w:rPr>
          <w:rFonts w:ascii="Arial" w:eastAsia="Times New Roman" w:hAnsi="Arial" w:cs="Arial"/>
          <w:b/>
          <w:bCs/>
        </w:rPr>
        <w:t>Please read the notes for guidance before completing ALL sections of the form.</w:t>
      </w:r>
    </w:p>
    <w:p w14:paraId="1D4E5CBB" w14:textId="77777777" w:rsidR="00A97099" w:rsidRPr="00A97099" w:rsidRDefault="00A97099" w:rsidP="00A97099">
      <w:pPr>
        <w:autoSpaceDE w:val="0"/>
        <w:autoSpaceDN w:val="0"/>
        <w:adjustRightInd w:val="0"/>
        <w:spacing w:after="0" w:line="240" w:lineRule="auto"/>
        <w:jc w:val="both"/>
        <w:rPr>
          <w:rFonts w:ascii="Arial" w:eastAsia="Times New Roman" w:hAnsi="Arial" w:cs="Arial"/>
        </w:rPr>
      </w:pPr>
    </w:p>
    <w:p w14:paraId="62482ABA" w14:textId="77777777" w:rsidR="00A97099" w:rsidRPr="00A97099" w:rsidRDefault="00A97099" w:rsidP="00A97099">
      <w:pPr>
        <w:autoSpaceDE w:val="0"/>
        <w:autoSpaceDN w:val="0"/>
        <w:adjustRightInd w:val="0"/>
        <w:spacing w:after="0" w:line="240" w:lineRule="auto"/>
        <w:jc w:val="both"/>
        <w:rPr>
          <w:rFonts w:ascii="Arial" w:eastAsia="Times New Roman" w:hAnsi="Arial" w:cs="Arial"/>
        </w:rPr>
      </w:pPr>
      <w:r w:rsidRPr="00A97099">
        <w:rPr>
          <w:rFonts w:ascii="Arial" w:eastAsia="Times New Roman" w:hAnsi="Arial" w:cs="Arial"/>
          <w:b/>
        </w:rPr>
        <w:t>This form</w:t>
      </w:r>
      <w:r w:rsidRPr="00A97099">
        <w:rPr>
          <w:rFonts w:ascii="Arial" w:eastAsia="Times New Roman" w:hAnsi="Arial" w:cs="Arial"/>
        </w:rPr>
        <w:t xml:space="preserve"> </w:t>
      </w:r>
      <w:r w:rsidRPr="00A97099">
        <w:rPr>
          <w:rFonts w:ascii="Arial" w:eastAsia="Times New Roman" w:hAnsi="Arial" w:cs="Arial"/>
          <w:b/>
        </w:rPr>
        <w:t>must be completed and approved prior to undertaking any research activity.</w:t>
      </w:r>
      <w:r w:rsidRPr="00A97099">
        <w:rPr>
          <w:rFonts w:ascii="Arial" w:eastAsia="Times New Roman" w:hAnsi="Arial" w:cs="Arial"/>
        </w:rPr>
        <w:t xml:space="preserve"> Please see Checklist for details of process for different categories of application.  </w:t>
      </w:r>
    </w:p>
    <w:p w14:paraId="059C15A3" w14:textId="77777777" w:rsidR="00A97099" w:rsidRPr="00A97099" w:rsidRDefault="00A97099" w:rsidP="00A97099">
      <w:pPr>
        <w:autoSpaceDE w:val="0"/>
        <w:autoSpaceDN w:val="0"/>
        <w:adjustRightInd w:val="0"/>
        <w:spacing w:after="0" w:line="240" w:lineRule="auto"/>
        <w:jc w:val="both"/>
        <w:rPr>
          <w:rFonts w:ascii="Arial" w:eastAsia="Times New Roman" w:hAnsi="Arial" w:cs="Arial"/>
        </w:rPr>
      </w:pPr>
    </w:p>
    <w:p w14:paraId="4FF6CF8D" w14:textId="77777777" w:rsidR="00A97099" w:rsidRPr="00A97099" w:rsidRDefault="00A97099" w:rsidP="00A97099">
      <w:pPr>
        <w:autoSpaceDE w:val="0"/>
        <w:autoSpaceDN w:val="0"/>
        <w:adjustRightInd w:val="0"/>
        <w:spacing w:after="0" w:line="240" w:lineRule="auto"/>
        <w:jc w:val="both"/>
        <w:rPr>
          <w:rFonts w:ascii="Arial" w:eastAsia="Times New Roman" w:hAnsi="Arial" w:cs="Arial"/>
          <w:b/>
        </w:rPr>
      </w:pPr>
      <w:r w:rsidRPr="00A97099">
        <w:rPr>
          <w:rFonts w:ascii="Arial" w:eastAsia="Times New Roman" w:hAnsi="Arial" w:cs="Arial"/>
          <w:b/>
        </w:rPr>
        <w:t>Delete the Guidance Notes at the end of the form BEFORE submitting your application</w:t>
      </w:r>
    </w:p>
    <w:p w14:paraId="4A853D0C" w14:textId="77777777" w:rsidR="00A97099" w:rsidRPr="00A97099" w:rsidRDefault="00A97099" w:rsidP="00A97099">
      <w:pPr>
        <w:autoSpaceDE w:val="0"/>
        <w:autoSpaceDN w:val="0"/>
        <w:adjustRightInd w:val="0"/>
        <w:spacing w:after="0" w:line="240" w:lineRule="auto"/>
        <w:jc w:val="both"/>
        <w:rPr>
          <w:rFonts w:ascii="Arial" w:eastAsia="Times New Roman" w:hAnsi="Arial" w:cs="Arial"/>
        </w:rPr>
      </w:pPr>
    </w:p>
    <w:p w14:paraId="7483D39E"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rPr>
      </w:pPr>
    </w:p>
    <w:p w14:paraId="005A4193"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97099" w:rsidRPr="00A97099" w14:paraId="05861763" w14:textId="77777777" w:rsidTr="00A97099">
        <w:trPr>
          <w:trHeight w:val="439"/>
        </w:trPr>
        <w:tc>
          <w:tcPr>
            <w:tcW w:w="3253" w:type="dxa"/>
            <w:gridSpan w:val="2"/>
            <w:shd w:val="clear" w:color="auto" w:fill="F2F2F2"/>
          </w:tcPr>
          <w:p w14:paraId="21924A8B"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Full Name:</w:t>
            </w:r>
          </w:p>
        </w:tc>
        <w:tc>
          <w:tcPr>
            <w:tcW w:w="6636" w:type="dxa"/>
            <w:gridSpan w:val="4"/>
          </w:tcPr>
          <w:p w14:paraId="04427B70"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Amy Locke</w:t>
            </w:r>
          </w:p>
        </w:tc>
      </w:tr>
      <w:tr w:rsidR="00A97099" w:rsidRPr="00A97099" w14:paraId="1C195A28" w14:textId="77777777" w:rsidTr="00A97099">
        <w:trPr>
          <w:trHeight w:val="472"/>
        </w:trPr>
        <w:tc>
          <w:tcPr>
            <w:tcW w:w="3253" w:type="dxa"/>
            <w:gridSpan w:val="2"/>
            <w:shd w:val="clear" w:color="auto" w:fill="BFBFBF"/>
            <w:vAlign w:val="center"/>
          </w:tcPr>
          <w:p w14:paraId="043BDE13"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Tick all boxes which apply:</w:t>
            </w:r>
          </w:p>
          <w:p w14:paraId="07C33FB8" w14:textId="77777777" w:rsidR="00A97099" w:rsidRPr="00A97099" w:rsidRDefault="00A97099" w:rsidP="00A97099">
            <w:pPr>
              <w:spacing w:after="0" w:line="240" w:lineRule="auto"/>
              <w:rPr>
                <w:rFonts w:ascii="Arial" w:eastAsia="Times New Roman" w:hAnsi="Arial" w:cs="Arial"/>
              </w:rPr>
            </w:pPr>
          </w:p>
        </w:tc>
        <w:tc>
          <w:tcPr>
            <w:tcW w:w="2551" w:type="dxa"/>
            <w:shd w:val="clear" w:color="auto" w:fill="F2F2F2"/>
            <w:vAlign w:val="center"/>
          </w:tcPr>
          <w:p w14:paraId="68702DE3"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Member of staff:</w:t>
            </w:r>
          </w:p>
        </w:tc>
        <w:tc>
          <w:tcPr>
            <w:tcW w:w="709" w:type="dxa"/>
            <w:shd w:val="clear" w:color="auto" w:fill="BFBFBF"/>
            <w:vAlign w:val="center"/>
          </w:tcPr>
          <w:p w14:paraId="329D5893" w14:textId="77777777" w:rsidR="00A97099" w:rsidRPr="00A97099" w:rsidRDefault="00A97099" w:rsidP="00A97099">
            <w:pPr>
              <w:spacing w:after="0" w:line="240" w:lineRule="auto"/>
              <w:jc w:val="center"/>
              <w:rPr>
                <w:rFonts w:ascii="Arial" w:eastAsia="Times New Roman" w:hAnsi="Arial" w:cs="Arial"/>
              </w:rPr>
            </w:pPr>
            <w:r w:rsidRPr="00A97099">
              <w:rPr>
                <w:rFonts w:ascii="MS Gothic" w:eastAsia="MS Gothic" w:hAnsi="MS Gothic" w:cs="Arial" w:hint="eastAsia"/>
              </w:rPr>
              <w:t>☐</w:t>
            </w:r>
          </w:p>
        </w:tc>
        <w:tc>
          <w:tcPr>
            <w:tcW w:w="2526" w:type="dxa"/>
            <w:shd w:val="clear" w:color="auto" w:fill="F2F2F2"/>
            <w:vAlign w:val="center"/>
          </w:tcPr>
          <w:p w14:paraId="595BC396"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Honorary research fellow:</w:t>
            </w:r>
          </w:p>
        </w:tc>
        <w:tc>
          <w:tcPr>
            <w:tcW w:w="850" w:type="dxa"/>
            <w:shd w:val="clear" w:color="auto" w:fill="BFBFBF"/>
            <w:vAlign w:val="center"/>
          </w:tcPr>
          <w:p w14:paraId="306B3692" w14:textId="77777777" w:rsidR="00A97099" w:rsidRPr="00A97099" w:rsidRDefault="00A97099" w:rsidP="00A97099">
            <w:pPr>
              <w:spacing w:after="0" w:line="240" w:lineRule="auto"/>
              <w:jc w:val="center"/>
              <w:rPr>
                <w:rFonts w:ascii="Arial" w:eastAsia="Times New Roman" w:hAnsi="Arial" w:cs="Arial"/>
              </w:rPr>
            </w:pPr>
            <w:r w:rsidRPr="00A97099">
              <w:rPr>
                <w:rFonts w:ascii="MS Gothic" w:eastAsia="MS Gothic" w:hAnsi="MS Gothic" w:cs="Arial" w:hint="eastAsia"/>
              </w:rPr>
              <w:t>☐</w:t>
            </w:r>
          </w:p>
        </w:tc>
      </w:tr>
      <w:tr w:rsidR="00A97099" w:rsidRPr="00A97099" w14:paraId="6FFC628E" w14:textId="77777777" w:rsidTr="00A97099">
        <w:trPr>
          <w:trHeight w:val="472"/>
        </w:trPr>
        <w:tc>
          <w:tcPr>
            <w:tcW w:w="2544" w:type="dxa"/>
            <w:shd w:val="clear" w:color="auto" w:fill="F2F2F2"/>
            <w:vAlign w:val="center"/>
          </w:tcPr>
          <w:p w14:paraId="13A45F37"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23E57AAD" w14:textId="77777777" w:rsidR="00A97099" w:rsidRPr="00A97099" w:rsidRDefault="00A97099" w:rsidP="00A97099">
                <w:pPr>
                  <w:spacing w:after="0" w:line="240" w:lineRule="auto"/>
                  <w:jc w:val="center"/>
                  <w:rPr>
                    <w:rFonts w:ascii="Arial" w:eastAsia="Times New Roman" w:hAnsi="Arial" w:cs="Arial"/>
                  </w:rPr>
                </w:pPr>
                <w:r w:rsidRPr="00A97099">
                  <w:rPr>
                    <w:rFonts w:ascii="Segoe UI Symbol" w:eastAsia="Times New Roman" w:hAnsi="Segoe UI Symbol" w:cs="Segoe UI Symbol"/>
                  </w:rPr>
                  <w:t>☒</w:t>
                </w:r>
              </w:p>
            </w:tc>
          </w:sdtContent>
        </w:sdt>
        <w:tc>
          <w:tcPr>
            <w:tcW w:w="2551" w:type="dxa"/>
            <w:shd w:val="clear" w:color="auto" w:fill="F2F2F2"/>
            <w:vAlign w:val="center"/>
          </w:tcPr>
          <w:p w14:paraId="35A01371"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5916B2A9" w14:textId="77777777" w:rsidR="00A97099" w:rsidRPr="00A97099" w:rsidRDefault="00A97099" w:rsidP="00A97099">
                <w:pPr>
                  <w:spacing w:after="0" w:line="240" w:lineRule="auto"/>
                  <w:jc w:val="center"/>
                  <w:rPr>
                    <w:rFonts w:ascii="Arial" w:eastAsia="Times New Roman" w:hAnsi="Arial" w:cs="Arial"/>
                  </w:rPr>
                </w:pPr>
                <w:r w:rsidRPr="00A97099">
                  <w:rPr>
                    <w:rFonts w:ascii="Segoe UI Symbol" w:eastAsia="Times New Roman" w:hAnsi="Segoe UI Symbol" w:cs="Segoe UI Symbol"/>
                  </w:rPr>
                  <w:t>☐</w:t>
                </w:r>
              </w:p>
            </w:tc>
          </w:sdtContent>
        </w:sdt>
        <w:tc>
          <w:tcPr>
            <w:tcW w:w="2526" w:type="dxa"/>
            <w:shd w:val="clear" w:color="auto" w:fill="F2F2F2"/>
            <w:vAlign w:val="center"/>
          </w:tcPr>
          <w:p w14:paraId="56D0EAB7"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27C948D9" w14:textId="77777777" w:rsidR="00A97099" w:rsidRPr="00A97099" w:rsidRDefault="00A97099" w:rsidP="00A97099">
                <w:pPr>
                  <w:spacing w:after="0" w:line="240" w:lineRule="auto"/>
                  <w:jc w:val="center"/>
                  <w:rPr>
                    <w:rFonts w:ascii="Arial" w:eastAsia="Times New Roman" w:hAnsi="Arial" w:cs="Arial"/>
                  </w:rPr>
                </w:pPr>
                <w:r w:rsidRPr="00A97099">
                  <w:rPr>
                    <w:rFonts w:ascii="Segoe UI Symbol" w:eastAsia="Times New Roman" w:hAnsi="Segoe UI Symbol" w:cs="Segoe UI Symbol"/>
                  </w:rPr>
                  <w:t>☐</w:t>
                </w:r>
              </w:p>
            </w:tc>
          </w:sdtContent>
        </w:sdt>
      </w:tr>
    </w:tbl>
    <w:p w14:paraId="405DC47E" w14:textId="77777777" w:rsidR="00A97099" w:rsidRPr="00A97099" w:rsidRDefault="00A97099" w:rsidP="00A97099">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97099" w:rsidRPr="00A97099" w14:paraId="6168F955" w14:textId="77777777" w:rsidTr="00A97099">
        <w:trPr>
          <w:cantSplit/>
          <w:trHeight w:val="334"/>
        </w:trPr>
        <w:tc>
          <w:tcPr>
            <w:tcW w:w="3253" w:type="dxa"/>
            <w:shd w:val="clear" w:color="auto" w:fill="F2F2F2"/>
          </w:tcPr>
          <w:p w14:paraId="6847E69E"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Faculty/School/Centre:</w:t>
            </w:r>
          </w:p>
        </w:tc>
        <w:tc>
          <w:tcPr>
            <w:tcW w:w="6636" w:type="dxa"/>
          </w:tcPr>
          <w:p w14:paraId="29673B3A" w14:textId="77777777" w:rsidR="00A97099" w:rsidRPr="00A97099" w:rsidRDefault="00A97099" w:rsidP="00A97099">
            <w:pPr>
              <w:spacing w:after="0" w:line="240" w:lineRule="auto"/>
              <w:rPr>
                <w:rFonts w:ascii="Arial" w:eastAsia="Times New Roman" w:hAnsi="Arial" w:cs="Arial"/>
              </w:rPr>
            </w:pPr>
          </w:p>
          <w:p w14:paraId="7857F543"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 xml:space="preserve">School of Psychology &amp; Counselling </w:t>
            </w:r>
          </w:p>
        </w:tc>
      </w:tr>
      <w:tr w:rsidR="00A97099" w:rsidRPr="00A97099" w14:paraId="5EEF3983" w14:textId="77777777" w:rsidTr="00A97099">
        <w:trPr>
          <w:cantSplit/>
          <w:trHeight w:val="340"/>
        </w:trPr>
        <w:tc>
          <w:tcPr>
            <w:tcW w:w="3253" w:type="dxa"/>
            <w:shd w:val="clear" w:color="auto" w:fill="F2F2F2"/>
          </w:tcPr>
          <w:p w14:paraId="13322499"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Campus:</w:t>
            </w:r>
          </w:p>
        </w:tc>
        <w:tc>
          <w:tcPr>
            <w:tcW w:w="6636" w:type="dxa"/>
          </w:tcPr>
          <w:p w14:paraId="05B2B89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SA1 Waterfront Campus</w:t>
            </w:r>
          </w:p>
          <w:p w14:paraId="345FEC0B" w14:textId="77777777" w:rsidR="00A97099" w:rsidRPr="00A97099" w:rsidRDefault="00A97099" w:rsidP="00A97099">
            <w:pPr>
              <w:spacing w:after="0" w:line="240" w:lineRule="auto"/>
              <w:rPr>
                <w:rFonts w:ascii="Arial" w:eastAsia="Times New Roman" w:hAnsi="Arial" w:cs="Arial"/>
              </w:rPr>
            </w:pPr>
          </w:p>
        </w:tc>
      </w:tr>
      <w:tr w:rsidR="00A97099" w:rsidRPr="00A97099" w14:paraId="0AFD2E0C" w14:textId="77777777" w:rsidTr="00A97099">
        <w:trPr>
          <w:cantSplit/>
          <w:trHeight w:val="340"/>
        </w:trPr>
        <w:tc>
          <w:tcPr>
            <w:tcW w:w="3253" w:type="dxa"/>
            <w:shd w:val="clear" w:color="auto" w:fill="F2F2F2"/>
          </w:tcPr>
          <w:p w14:paraId="1A7E366D"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E-mail address:</w:t>
            </w:r>
          </w:p>
        </w:tc>
        <w:tc>
          <w:tcPr>
            <w:tcW w:w="6636" w:type="dxa"/>
          </w:tcPr>
          <w:p w14:paraId="76FAB349"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1705243@student.uwtsd.ac.uk</w:t>
            </w:r>
          </w:p>
          <w:p w14:paraId="0ABCE07F" w14:textId="77777777" w:rsidR="00A97099" w:rsidRPr="00A97099" w:rsidRDefault="00A97099" w:rsidP="00A97099">
            <w:pPr>
              <w:spacing w:after="0" w:line="240" w:lineRule="auto"/>
              <w:rPr>
                <w:rFonts w:ascii="Arial" w:eastAsia="Times New Roman" w:hAnsi="Arial" w:cs="Arial"/>
              </w:rPr>
            </w:pPr>
          </w:p>
        </w:tc>
      </w:tr>
      <w:tr w:rsidR="00A97099" w:rsidRPr="00A97099" w14:paraId="47C2F9CC" w14:textId="77777777" w:rsidTr="00A97099">
        <w:trPr>
          <w:cantSplit/>
          <w:trHeight w:val="340"/>
        </w:trPr>
        <w:tc>
          <w:tcPr>
            <w:tcW w:w="3253" w:type="dxa"/>
            <w:shd w:val="clear" w:color="auto" w:fill="F2F2F2"/>
          </w:tcPr>
          <w:p w14:paraId="2DDC47E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Contact Telephone Number:</w:t>
            </w:r>
          </w:p>
        </w:tc>
        <w:tc>
          <w:tcPr>
            <w:tcW w:w="6636" w:type="dxa"/>
          </w:tcPr>
          <w:p w14:paraId="76BEE53E" w14:textId="77777777" w:rsidR="00A97099" w:rsidRPr="00A97099" w:rsidRDefault="00A97099" w:rsidP="00A97099">
            <w:pPr>
              <w:spacing w:after="0" w:line="240" w:lineRule="auto"/>
              <w:rPr>
                <w:rFonts w:ascii="Arial" w:eastAsia="Times New Roman" w:hAnsi="Arial" w:cs="Arial"/>
              </w:rPr>
            </w:pPr>
          </w:p>
          <w:p w14:paraId="146D7F8D"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07473630511</w:t>
            </w:r>
          </w:p>
        </w:tc>
      </w:tr>
      <w:tr w:rsidR="00A97099" w:rsidRPr="00A97099" w14:paraId="7C08C45A" w14:textId="77777777" w:rsidTr="00A97099">
        <w:tc>
          <w:tcPr>
            <w:tcW w:w="9889" w:type="dxa"/>
            <w:gridSpan w:val="2"/>
            <w:shd w:val="clear" w:color="auto" w:fill="BFBFBF"/>
          </w:tcPr>
          <w:p w14:paraId="1DF5DC1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b/>
                <w:i/>
              </w:rPr>
              <w:t>For students:</w:t>
            </w:r>
          </w:p>
        </w:tc>
      </w:tr>
      <w:tr w:rsidR="00A97099" w:rsidRPr="00A97099" w14:paraId="349C0B2D" w14:textId="77777777" w:rsidTr="00A97099">
        <w:trPr>
          <w:trHeight w:val="513"/>
        </w:trPr>
        <w:tc>
          <w:tcPr>
            <w:tcW w:w="3253" w:type="dxa"/>
            <w:shd w:val="clear" w:color="auto" w:fill="F2F2F2"/>
            <w:vAlign w:val="center"/>
          </w:tcPr>
          <w:p w14:paraId="7761AFC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Student Number:</w:t>
            </w:r>
          </w:p>
        </w:tc>
        <w:tc>
          <w:tcPr>
            <w:tcW w:w="6636" w:type="dxa"/>
          </w:tcPr>
          <w:p w14:paraId="79A11B2A"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1705243</w:t>
            </w:r>
          </w:p>
        </w:tc>
      </w:tr>
      <w:tr w:rsidR="00A97099" w:rsidRPr="00A97099" w14:paraId="769E706E" w14:textId="77777777" w:rsidTr="00A97099">
        <w:trPr>
          <w:trHeight w:val="549"/>
        </w:trPr>
        <w:tc>
          <w:tcPr>
            <w:tcW w:w="3253" w:type="dxa"/>
            <w:shd w:val="clear" w:color="auto" w:fill="F2F2F2"/>
            <w:vAlign w:val="center"/>
          </w:tcPr>
          <w:p w14:paraId="61658CFF"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Programme of Study:</w:t>
            </w:r>
          </w:p>
        </w:tc>
        <w:tc>
          <w:tcPr>
            <w:tcW w:w="6636" w:type="dxa"/>
          </w:tcPr>
          <w:p w14:paraId="0FDEEFB3"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BSc Psychology</w:t>
            </w:r>
          </w:p>
        </w:tc>
      </w:tr>
      <w:tr w:rsidR="00A97099" w:rsidRPr="00A97099" w14:paraId="1FBCA12B" w14:textId="77777777" w:rsidTr="00A97099">
        <w:trPr>
          <w:trHeight w:val="557"/>
        </w:trPr>
        <w:tc>
          <w:tcPr>
            <w:tcW w:w="3253" w:type="dxa"/>
            <w:shd w:val="clear" w:color="auto" w:fill="F2F2F2"/>
            <w:vAlign w:val="center"/>
          </w:tcPr>
          <w:p w14:paraId="374C13F6"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Director of Studies/Supervisor:</w:t>
            </w:r>
          </w:p>
        </w:tc>
        <w:tc>
          <w:tcPr>
            <w:tcW w:w="6636" w:type="dxa"/>
          </w:tcPr>
          <w:p w14:paraId="7CA6A2B3" w14:textId="77777777" w:rsidR="00A97099" w:rsidRPr="00A97099" w:rsidRDefault="00A97099" w:rsidP="00A97099">
            <w:pPr>
              <w:spacing w:after="0" w:line="240" w:lineRule="auto"/>
              <w:rPr>
                <w:rFonts w:ascii="Arial" w:eastAsia="Times New Roman" w:hAnsi="Arial" w:cs="Arial"/>
              </w:rPr>
            </w:pPr>
            <w:proofErr w:type="spellStart"/>
            <w:r w:rsidRPr="00A97099">
              <w:rPr>
                <w:rFonts w:ascii="Arial" w:eastAsia="Times New Roman" w:hAnsi="Arial" w:cs="Arial"/>
              </w:rPr>
              <w:t>Lymarie</w:t>
            </w:r>
            <w:proofErr w:type="spellEnd"/>
            <w:r w:rsidRPr="00A97099">
              <w:rPr>
                <w:rFonts w:ascii="Arial" w:eastAsia="Times New Roman" w:hAnsi="Arial" w:cs="Arial"/>
              </w:rPr>
              <w:t xml:space="preserve"> Rodriguez</w:t>
            </w:r>
          </w:p>
        </w:tc>
      </w:tr>
    </w:tbl>
    <w:p w14:paraId="227FB714" w14:textId="77777777" w:rsidR="00A97099" w:rsidRPr="00A97099" w:rsidRDefault="00A97099" w:rsidP="00A97099">
      <w:pPr>
        <w:spacing w:after="0" w:line="240" w:lineRule="auto"/>
        <w:rPr>
          <w:rFonts w:ascii="Arial" w:eastAsia="Times New Roman" w:hAnsi="Arial" w:cs="Arial"/>
          <w:bCs/>
          <w:iCs/>
          <w:sz w:val="20"/>
          <w:szCs w:val="20"/>
        </w:rPr>
      </w:pPr>
    </w:p>
    <w:p w14:paraId="507BF113"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97099" w:rsidRPr="00A97099" w14:paraId="7F2EB76C" w14:textId="77777777" w:rsidTr="00A97099">
        <w:tc>
          <w:tcPr>
            <w:tcW w:w="6232" w:type="dxa"/>
            <w:gridSpan w:val="2"/>
            <w:shd w:val="clear" w:color="auto" w:fill="F2F2F2"/>
            <w:vAlign w:val="center"/>
          </w:tcPr>
          <w:p w14:paraId="3DDC4A3B"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Has the research activity received approval in principle?</w:t>
            </w:r>
          </w:p>
          <w:p w14:paraId="47189B97"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615C7C0"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5C9CC6B2" w14:textId="77777777" w:rsidR="00A97099" w:rsidRPr="00A97099" w:rsidRDefault="00A97099" w:rsidP="00A97099">
                <w:pPr>
                  <w:autoSpaceDE w:val="0"/>
                  <w:autoSpaceDN w:val="0"/>
                  <w:adjustRightInd w:val="0"/>
                  <w:jc w:val="center"/>
                  <w:rPr>
                    <w:rFonts w:ascii="Arial" w:hAnsi="Arial" w:cs="Arial"/>
                    <w:b/>
                  </w:rPr>
                </w:pPr>
                <w:r w:rsidRPr="00A97099">
                  <w:rPr>
                    <w:rFonts w:ascii="Segoe UI Symbol" w:hAnsi="Segoe UI Symbol" w:cs="Segoe UI Symbol"/>
                    <w:b/>
                  </w:rPr>
                  <w:t>☒</w:t>
                </w:r>
              </w:p>
            </w:tc>
          </w:sdtContent>
        </w:sdt>
        <w:tc>
          <w:tcPr>
            <w:tcW w:w="992" w:type="dxa"/>
            <w:shd w:val="clear" w:color="auto" w:fill="F2F2F2"/>
            <w:vAlign w:val="center"/>
          </w:tcPr>
          <w:p w14:paraId="057F927A"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0A2316CF" w14:textId="77777777" w:rsidR="00A97099" w:rsidRPr="00A97099" w:rsidRDefault="00A97099" w:rsidP="00A97099">
                <w:pPr>
                  <w:autoSpaceDE w:val="0"/>
                  <w:autoSpaceDN w:val="0"/>
                  <w:adjustRightInd w:val="0"/>
                  <w:jc w:val="center"/>
                  <w:rPr>
                    <w:rFonts w:ascii="Arial" w:hAnsi="Arial" w:cs="Arial"/>
                    <w:b/>
                  </w:rPr>
                </w:pPr>
                <w:r w:rsidRPr="00A97099">
                  <w:rPr>
                    <w:rFonts w:ascii="Segoe UI Symbol" w:hAnsi="Segoe UI Symbol" w:cs="Segoe UI Symbol"/>
                    <w:b/>
                  </w:rPr>
                  <w:t>☐</w:t>
                </w:r>
              </w:p>
            </w:tc>
          </w:sdtContent>
        </w:sdt>
      </w:tr>
      <w:tr w:rsidR="00A97099" w:rsidRPr="00A97099" w14:paraId="1E601702" w14:textId="77777777" w:rsidTr="00A97099">
        <w:tc>
          <w:tcPr>
            <w:tcW w:w="8075" w:type="dxa"/>
            <w:gridSpan w:val="4"/>
            <w:shd w:val="clear" w:color="auto" w:fill="F2F2F2"/>
          </w:tcPr>
          <w:p w14:paraId="3E3F9B3A" w14:textId="77777777" w:rsidR="00A97099" w:rsidRPr="00A97099" w:rsidRDefault="00A97099" w:rsidP="00A97099">
            <w:pPr>
              <w:autoSpaceDE w:val="0"/>
              <w:autoSpaceDN w:val="0"/>
              <w:adjustRightInd w:val="0"/>
              <w:rPr>
                <w:rFonts w:ascii="Arial" w:hAnsi="Arial" w:cs="Arial"/>
                <w:b/>
                <w:bCs/>
              </w:rPr>
            </w:pPr>
          </w:p>
        </w:tc>
        <w:tc>
          <w:tcPr>
            <w:tcW w:w="1843" w:type="dxa"/>
            <w:gridSpan w:val="2"/>
            <w:shd w:val="clear" w:color="auto" w:fill="F2F2F2"/>
          </w:tcPr>
          <w:p w14:paraId="2932D69D" w14:textId="77777777" w:rsidR="00A97099" w:rsidRPr="00A97099" w:rsidRDefault="00A97099" w:rsidP="00A97099">
            <w:pPr>
              <w:autoSpaceDE w:val="0"/>
              <w:autoSpaceDN w:val="0"/>
              <w:adjustRightInd w:val="0"/>
              <w:jc w:val="center"/>
              <w:rPr>
                <w:rFonts w:ascii="Arial" w:hAnsi="Arial" w:cs="Arial"/>
                <w:b/>
                <w:bCs/>
                <w:i/>
              </w:rPr>
            </w:pPr>
            <w:r w:rsidRPr="00A97099">
              <w:rPr>
                <w:rFonts w:ascii="Arial" w:hAnsi="Arial" w:cs="Arial"/>
                <w:b/>
                <w:bCs/>
                <w:i/>
              </w:rPr>
              <w:t>Date:09/12/19</w:t>
            </w:r>
          </w:p>
        </w:tc>
      </w:tr>
      <w:tr w:rsidR="00A97099" w:rsidRPr="00A97099" w14:paraId="3D539934" w14:textId="77777777" w:rsidTr="00A97099">
        <w:trPr>
          <w:trHeight w:val="437"/>
        </w:trPr>
        <w:tc>
          <w:tcPr>
            <w:tcW w:w="3693" w:type="dxa"/>
            <w:vMerge w:val="restart"/>
            <w:shd w:val="clear" w:color="auto" w:fill="F2F2F2"/>
          </w:tcPr>
          <w:p w14:paraId="675F76A0"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If Yes, please indicate source of approval (and date where known):</w:t>
            </w:r>
            <w:r w:rsidRPr="00A97099">
              <w:rPr>
                <w:rFonts w:ascii="Arial" w:hAnsi="Arial" w:cs="Arial"/>
                <w:bCs/>
                <w:i/>
                <w:iCs/>
                <w:color w:val="FF0000"/>
              </w:rPr>
              <w:t xml:space="preserve"> </w:t>
            </w:r>
            <w:r w:rsidRPr="00A97099">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5456BC3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1E7FF0B0"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tc>
          </w:sdtContent>
        </w:sdt>
        <w:tc>
          <w:tcPr>
            <w:tcW w:w="1843" w:type="dxa"/>
            <w:gridSpan w:val="2"/>
            <w:vAlign w:val="center"/>
          </w:tcPr>
          <w:p w14:paraId="2D414DD4" w14:textId="77777777" w:rsidR="00A97099" w:rsidRPr="00A97099" w:rsidRDefault="00A97099" w:rsidP="00A97099">
            <w:pPr>
              <w:autoSpaceDE w:val="0"/>
              <w:autoSpaceDN w:val="0"/>
              <w:adjustRightInd w:val="0"/>
              <w:jc w:val="center"/>
              <w:rPr>
                <w:rFonts w:ascii="Arial" w:hAnsi="Arial" w:cs="Arial"/>
                <w:b/>
                <w:bCs/>
              </w:rPr>
            </w:pPr>
          </w:p>
        </w:tc>
      </w:tr>
      <w:tr w:rsidR="00A97099" w:rsidRPr="00A97099" w14:paraId="704F1311" w14:textId="77777777" w:rsidTr="00A97099">
        <w:trPr>
          <w:trHeight w:val="415"/>
        </w:trPr>
        <w:tc>
          <w:tcPr>
            <w:tcW w:w="3693" w:type="dxa"/>
            <w:vMerge/>
            <w:shd w:val="clear" w:color="auto" w:fill="F2F2F2"/>
          </w:tcPr>
          <w:p w14:paraId="4B293BE7" w14:textId="77777777" w:rsidR="00A97099" w:rsidRPr="00A97099" w:rsidRDefault="00A97099" w:rsidP="00A97099">
            <w:pPr>
              <w:autoSpaceDE w:val="0"/>
              <w:autoSpaceDN w:val="0"/>
              <w:adjustRightInd w:val="0"/>
              <w:jc w:val="both"/>
              <w:rPr>
                <w:rFonts w:ascii="Arial" w:hAnsi="Arial" w:cs="Arial"/>
              </w:rPr>
            </w:pPr>
          </w:p>
        </w:tc>
        <w:tc>
          <w:tcPr>
            <w:tcW w:w="3532" w:type="dxa"/>
            <w:gridSpan w:val="2"/>
            <w:shd w:val="clear" w:color="auto" w:fill="F2F2F2"/>
            <w:vAlign w:val="center"/>
          </w:tcPr>
          <w:p w14:paraId="07EBE8DC"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0050EE88"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tc>
          </w:sdtContent>
        </w:sdt>
        <w:tc>
          <w:tcPr>
            <w:tcW w:w="1843" w:type="dxa"/>
            <w:gridSpan w:val="2"/>
            <w:vAlign w:val="center"/>
          </w:tcPr>
          <w:p w14:paraId="3BDB8A22" w14:textId="77777777" w:rsidR="00A97099" w:rsidRPr="00A97099" w:rsidRDefault="00A97099" w:rsidP="00A97099">
            <w:pPr>
              <w:autoSpaceDE w:val="0"/>
              <w:autoSpaceDN w:val="0"/>
              <w:adjustRightInd w:val="0"/>
              <w:jc w:val="center"/>
              <w:rPr>
                <w:rFonts w:ascii="Arial" w:hAnsi="Arial" w:cs="Arial"/>
                <w:b/>
                <w:bCs/>
              </w:rPr>
            </w:pPr>
          </w:p>
        </w:tc>
      </w:tr>
      <w:tr w:rsidR="00A97099" w:rsidRPr="00A97099" w14:paraId="671167E6" w14:textId="77777777" w:rsidTr="00A97099">
        <w:tc>
          <w:tcPr>
            <w:tcW w:w="3693" w:type="dxa"/>
            <w:vMerge/>
            <w:shd w:val="clear" w:color="auto" w:fill="F2F2F2"/>
          </w:tcPr>
          <w:p w14:paraId="249B5DCD" w14:textId="77777777" w:rsidR="00A97099" w:rsidRPr="00A97099" w:rsidRDefault="00A97099" w:rsidP="00A97099">
            <w:pPr>
              <w:autoSpaceDE w:val="0"/>
              <w:autoSpaceDN w:val="0"/>
              <w:adjustRightInd w:val="0"/>
              <w:jc w:val="both"/>
              <w:rPr>
                <w:rFonts w:ascii="Arial" w:hAnsi="Arial" w:cs="Arial"/>
              </w:rPr>
            </w:pPr>
          </w:p>
        </w:tc>
        <w:tc>
          <w:tcPr>
            <w:tcW w:w="3532" w:type="dxa"/>
            <w:gridSpan w:val="2"/>
            <w:shd w:val="clear" w:color="auto" w:fill="F2F2F2"/>
            <w:vAlign w:val="center"/>
          </w:tcPr>
          <w:p w14:paraId="776A473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 xml:space="preserve">Other (write in) </w:t>
            </w:r>
            <w:proofErr w:type="spellStart"/>
            <w:r w:rsidRPr="00A97099">
              <w:rPr>
                <w:rFonts w:ascii="Arial" w:hAnsi="Arial" w:cs="Arial"/>
              </w:rPr>
              <w:t>Lymarie</w:t>
            </w:r>
            <w:proofErr w:type="spellEnd"/>
            <w:r w:rsidRPr="00A97099">
              <w:rPr>
                <w:rFonts w:ascii="Arial" w:hAnsi="Arial" w:cs="Arial"/>
              </w:rPr>
              <w:t xml:space="preserve"> Rodriguez, Dissertation supervisor.</w:t>
            </w:r>
          </w:p>
          <w:p w14:paraId="433B8065" w14:textId="77777777" w:rsidR="00A97099" w:rsidRPr="00A97099" w:rsidRDefault="00A97099" w:rsidP="00A97099">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5CB97423"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tc>
          </w:sdtContent>
        </w:sdt>
        <w:tc>
          <w:tcPr>
            <w:tcW w:w="1843" w:type="dxa"/>
            <w:gridSpan w:val="2"/>
            <w:vAlign w:val="center"/>
          </w:tcPr>
          <w:p w14:paraId="51A94D90" w14:textId="77777777" w:rsidR="00A97099" w:rsidRPr="00A97099" w:rsidRDefault="00A97099" w:rsidP="00A97099">
            <w:pPr>
              <w:autoSpaceDE w:val="0"/>
              <w:autoSpaceDN w:val="0"/>
              <w:adjustRightInd w:val="0"/>
              <w:jc w:val="center"/>
              <w:rPr>
                <w:rFonts w:ascii="Arial" w:hAnsi="Arial" w:cs="Arial"/>
                <w:b/>
                <w:bCs/>
              </w:rPr>
            </w:pPr>
          </w:p>
        </w:tc>
      </w:tr>
    </w:tbl>
    <w:p w14:paraId="21CBD38C"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Cs/>
          <w:iCs/>
          <w:sz w:val="20"/>
          <w:szCs w:val="20"/>
        </w:rPr>
      </w:pPr>
    </w:p>
    <w:p w14:paraId="237F7867"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97099" w:rsidRPr="00A97099" w14:paraId="28B2A03B" w14:textId="77777777" w:rsidTr="00A97099">
        <w:tc>
          <w:tcPr>
            <w:tcW w:w="9918" w:type="dxa"/>
            <w:gridSpan w:val="2"/>
            <w:shd w:val="clear" w:color="auto" w:fill="F2F2F2"/>
          </w:tcPr>
          <w:p w14:paraId="6C3AD96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A97099">
              <w:rPr>
                <w:rFonts w:ascii="Arial" w:hAnsi="Arial" w:cs="Arial"/>
              </w:rPr>
              <w:t>and also</w:t>
            </w:r>
            <w:proofErr w:type="gramEnd"/>
            <w:r w:rsidRPr="00A97099">
              <w:rPr>
                <w:rFonts w:ascii="Arial" w:hAnsi="Arial" w:cs="Arial"/>
              </w:rPr>
              <w:t xml:space="preserve"> any specific ethical guidance relating to the proposed methodology).  Please tick to confirm that your research proposal adheres to these codes and guidelines.</w:t>
            </w:r>
          </w:p>
        </w:tc>
      </w:tr>
      <w:tr w:rsidR="00A97099" w:rsidRPr="00A97099" w14:paraId="3F00AED8" w14:textId="77777777" w:rsidTr="00A97099">
        <w:trPr>
          <w:trHeight w:val="227"/>
        </w:trPr>
        <w:tc>
          <w:tcPr>
            <w:tcW w:w="8784" w:type="dxa"/>
          </w:tcPr>
          <w:p w14:paraId="67B9B53F" w14:textId="77777777" w:rsidR="00A97099" w:rsidRPr="00A97099" w:rsidRDefault="00A97099" w:rsidP="00A97099">
            <w:pPr>
              <w:autoSpaceDE w:val="0"/>
              <w:autoSpaceDN w:val="0"/>
              <w:adjustRightInd w:val="0"/>
              <w:rPr>
                <w:rFonts w:ascii="Calibri" w:hAnsi="Calibri"/>
                <w:b/>
                <w:bCs/>
              </w:rPr>
            </w:pPr>
            <w:r w:rsidRPr="00A97099">
              <w:rPr>
                <w:rFonts w:ascii="Calibri" w:hAnsi="Calibri"/>
                <w:b/>
                <w:bCs/>
              </w:rPr>
              <w:t>UWTSD Research Ethics and Integrity Code of Practice (2017-2020)</w:t>
            </w:r>
          </w:p>
          <w:p w14:paraId="5A6B2C78" w14:textId="77777777" w:rsidR="00A97099" w:rsidRPr="00A97099" w:rsidRDefault="00A97099" w:rsidP="00A97099">
            <w:pPr>
              <w:autoSpaceDE w:val="0"/>
              <w:autoSpaceDN w:val="0"/>
              <w:adjustRightInd w:val="0"/>
              <w:rPr>
                <w:rFonts w:ascii="Calibri" w:hAnsi="Calibri" w:cs="Arial"/>
                <w:b/>
                <w:bCs/>
              </w:rPr>
            </w:pPr>
            <w:r w:rsidRPr="00A97099">
              <w:rPr>
                <w:rFonts w:ascii="Calibri" w:hAnsi="Calibri" w:cs="Arial"/>
                <w:b/>
                <w:bCs/>
              </w:rPr>
              <w:t>BPS Code of Human Research Ethics (2014)</w:t>
            </w:r>
          </w:p>
          <w:p w14:paraId="5C95D7BA" w14:textId="77777777" w:rsidR="00A97099" w:rsidRPr="00A97099" w:rsidRDefault="00A97099" w:rsidP="00A97099">
            <w:pPr>
              <w:autoSpaceDE w:val="0"/>
              <w:autoSpaceDN w:val="0"/>
              <w:adjustRightInd w:val="0"/>
              <w:rPr>
                <w:rFonts w:ascii="Calibri" w:hAnsi="Calibri" w:cs="Arial"/>
                <w:b/>
                <w:bCs/>
              </w:rPr>
            </w:pPr>
            <w:r w:rsidRPr="00A97099">
              <w:rPr>
                <w:rFonts w:ascii="Calibri" w:hAnsi="Calibri" w:cs="Arial"/>
                <w:b/>
                <w:bCs/>
              </w:rPr>
              <w:t>BPS Code of Ethics and Conduct (2017)</w:t>
            </w: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7B81D621"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tc>
          </w:sdtContent>
        </w:sdt>
      </w:tr>
      <w:tr w:rsidR="00A97099" w:rsidRPr="00A97099" w14:paraId="5222BACC" w14:textId="77777777" w:rsidTr="00A97099">
        <w:trPr>
          <w:trHeight w:val="227"/>
        </w:trPr>
        <w:tc>
          <w:tcPr>
            <w:tcW w:w="8784" w:type="dxa"/>
          </w:tcPr>
          <w:p w14:paraId="18405BE1" w14:textId="77777777" w:rsidR="00A97099" w:rsidRPr="00A97099" w:rsidRDefault="00A97099" w:rsidP="00A97099">
            <w:pPr>
              <w:autoSpaceDE w:val="0"/>
              <w:autoSpaceDN w:val="0"/>
              <w:adjustRightInd w:val="0"/>
              <w:rPr>
                <w:rFonts w:ascii="Calibri" w:hAnsi="Calibri" w:cs="Arial"/>
                <w:b/>
                <w:bCs/>
                <w:color w:val="FF0000"/>
              </w:rPr>
            </w:pPr>
            <w:r w:rsidRPr="00A97099">
              <w:rPr>
                <w:rFonts w:ascii="Calibri" w:hAnsi="Calibri" w:cs="Arial"/>
                <w:b/>
                <w:bCs/>
              </w:rPr>
              <w:t>UWTSD Research Data Management Policy</w:t>
            </w:r>
          </w:p>
        </w:tc>
        <w:tc>
          <w:tcPr>
            <w:tcW w:w="113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78117E2F" w14:textId="77777777" w:rsidR="00A97099" w:rsidRPr="00A97099" w:rsidRDefault="00A97099" w:rsidP="00A97099">
                <w:pPr>
                  <w:autoSpaceDE w:val="0"/>
                  <w:autoSpaceDN w:val="0"/>
                  <w:adjustRightInd w:val="0"/>
                  <w:jc w:val="center"/>
                  <w:rPr>
                    <w:rFonts w:ascii="Arial" w:hAnsi="Arial" w:cs="Arial"/>
                    <w:b/>
                    <w:bCs/>
                    <w:i/>
                  </w:rPr>
                </w:pPr>
                <w:r w:rsidRPr="00A97099">
                  <w:rPr>
                    <w:rFonts w:ascii="Segoe UI Symbol" w:hAnsi="Segoe UI Symbol" w:cs="Segoe UI Symbol"/>
                    <w:b/>
                    <w:bCs/>
                  </w:rPr>
                  <w:t>☒</w:t>
                </w:r>
              </w:p>
            </w:sdtContent>
          </w:sdt>
        </w:tc>
      </w:tr>
      <w:tr w:rsidR="00A97099" w:rsidRPr="00A97099" w14:paraId="06B8370D" w14:textId="77777777" w:rsidTr="00A97099">
        <w:trPr>
          <w:trHeight w:val="227"/>
        </w:trPr>
        <w:tc>
          <w:tcPr>
            <w:tcW w:w="8784" w:type="dxa"/>
          </w:tcPr>
          <w:p w14:paraId="19650957" w14:textId="77777777" w:rsidR="00A97099" w:rsidRPr="00A97099" w:rsidRDefault="00A97099" w:rsidP="00A97099">
            <w:pPr>
              <w:autoSpaceDE w:val="0"/>
              <w:autoSpaceDN w:val="0"/>
              <w:adjustRightInd w:val="0"/>
              <w:rPr>
                <w:rFonts w:ascii="Calibri" w:hAnsi="Calibri" w:cs="Arial"/>
                <w:b/>
                <w:bCs/>
                <w:i/>
              </w:rPr>
            </w:pPr>
            <w:r w:rsidRPr="00A97099">
              <w:rPr>
                <w:rFonts w:ascii="Calibri" w:hAnsi="Calibri" w:cs="Arial"/>
                <w:b/>
                <w:bCs/>
                <w:i/>
              </w:rPr>
              <w:t xml:space="preserve">UWTSD Data Protection and Storage Protocol </w:t>
            </w:r>
          </w:p>
        </w:tc>
        <w:tc>
          <w:tcPr>
            <w:tcW w:w="1134" w:type="dxa"/>
            <w:shd w:val="clear" w:color="auto" w:fill="BFBFBF"/>
          </w:tcPr>
          <w:sdt>
            <w:sdtPr>
              <w:rPr>
                <w:rFonts w:ascii="Arial" w:hAnsi="Arial" w:cs="Arial"/>
                <w:b/>
                <w:bCs/>
              </w:rPr>
              <w:id w:val="-2087453121"/>
              <w14:checkbox>
                <w14:checked w14:val="1"/>
                <w14:checkedState w14:val="2612" w14:font="MS Gothic"/>
                <w14:uncheckedState w14:val="2610" w14:font="MS Gothic"/>
              </w14:checkbox>
            </w:sdtPr>
            <w:sdtContent>
              <w:p w14:paraId="5424114A" w14:textId="77777777" w:rsidR="00A97099" w:rsidRPr="00A97099" w:rsidRDefault="00A97099" w:rsidP="00A97099">
                <w:pPr>
                  <w:autoSpaceDE w:val="0"/>
                  <w:autoSpaceDN w:val="0"/>
                  <w:adjustRightInd w:val="0"/>
                  <w:jc w:val="center"/>
                  <w:rPr>
                    <w:rFonts w:ascii="Arial" w:hAnsi="Arial" w:cs="Arial"/>
                    <w:b/>
                    <w:bCs/>
                    <w:i/>
                  </w:rPr>
                </w:pPr>
                <w:r w:rsidRPr="00A97099">
                  <w:rPr>
                    <w:rFonts w:ascii="Segoe UI Symbol" w:hAnsi="Segoe UI Symbol" w:cs="Segoe UI Symbol"/>
                    <w:b/>
                    <w:bCs/>
                  </w:rPr>
                  <w:t>☒</w:t>
                </w:r>
              </w:p>
            </w:sdtContent>
          </w:sdt>
        </w:tc>
      </w:tr>
    </w:tbl>
    <w:p w14:paraId="6424A82A"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p>
    <w:p w14:paraId="6D54472B"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97099" w:rsidRPr="00A97099" w14:paraId="7523A42C" w14:textId="77777777" w:rsidTr="00A97099">
        <w:tc>
          <w:tcPr>
            <w:tcW w:w="6232" w:type="dxa"/>
            <w:gridSpan w:val="2"/>
            <w:shd w:val="clear" w:color="auto" w:fill="F2F2F2"/>
          </w:tcPr>
          <w:p w14:paraId="553B3CBF"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Does the research activity involve collaborators outside of the University?</w:t>
            </w:r>
          </w:p>
        </w:tc>
        <w:tc>
          <w:tcPr>
            <w:tcW w:w="993" w:type="dxa"/>
            <w:shd w:val="clear" w:color="auto" w:fill="F2F2F2"/>
            <w:vAlign w:val="center"/>
          </w:tcPr>
          <w:p w14:paraId="5C965C9A"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1"/>
                <w14:checkedState w14:val="2612" w14:font="MS Gothic"/>
                <w14:uncheckedState w14:val="2610" w14:font="MS Gothic"/>
              </w14:checkbox>
            </w:sdtPr>
            <w:sdtContent>
              <w:p w14:paraId="0F6B6B65" w14:textId="77777777" w:rsidR="00A97099" w:rsidRPr="00A97099" w:rsidRDefault="00A97099" w:rsidP="00A97099">
                <w:pPr>
                  <w:autoSpaceDE w:val="0"/>
                  <w:autoSpaceDN w:val="0"/>
                  <w:adjustRightInd w:val="0"/>
                  <w:jc w:val="center"/>
                  <w:rPr>
                    <w:rFonts w:ascii="Arial" w:hAnsi="Arial" w:cs="Arial"/>
                    <w:b/>
                  </w:rPr>
                </w:pPr>
                <w:r w:rsidRPr="00A97099">
                  <w:rPr>
                    <w:rFonts w:ascii="Segoe UI Symbol" w:hAnsi="Segoe UI Symbol" w:cs="Segoe UI Symbol"/>
                    <w:b/>
                  </w:rPr>
                  <w:t>☒</w:t>
                </w:r>
              </w:p>
            </w:sdtContent>
          </w:sdt>
        </w:tc>
        <w:tc>
          <w:tcPr>
            <w:tcW w:w="796" w:type="dxa"/>
            <w:shd w:val="clear" w:color="auto" w:fill="F2F2F2"/>
            <w:vAlign w:val="center"/>
          </w:tcPr>
          <w:p w14:paraId="2703C74D"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0"/>
                <w14:checkedState w14:val="2612" w14:font="MS Gothic"/>
                <w14:uncheckedState w14:val="2610" w14:font="MS Gothic"/>
              </w14:checkbox>
            </w:sdtPr>
            <w:sdtContent>
              <w:p w14:paraId="5701A4FF" w14:textId="77777777" w:rsidR="00A97099" w:rsidRPr="00A97099" w:rsidRDefault="00A97099" w:rsidP="00A97099">
                <w:pPr>
                  <w:autoSpaceDE w:val="0"/>
                  <w:autoSpaceDN w:val="0"/>
                  <w:adjustRightInd w:val="0"/>
                  <w:jc w:val="center"/>
                  <w:rPr>
                    <w:rFonts w:ascii="Arial" w:hAnsi="Arial" w:cs="Arial"/>
                    <w:b/>
                  </w:rPr>
                </w:pPr>
                <w:r w:rsidRPr="00A97099">
                  <w:rPr>
                    <w:rFonts w:ascii="Segoe UI Symbol" w:hAnsi="Segoe UI Symbol" w:cs="Segoe UI Symbol"/>
                    <w:b/>
                  </w:rPr>
                  <w:t>☐</w:t>
                </w:r>
              </w:p>
            </w:sdtContent>
          </w:sdt>
        </w:tc>
      </w:tr>
      <w:tr w:rsidR="00A97099" w:rsidRPr="00A97099" w14:paraId="33C140FD" w14:textId="77777777" w:rsidTr="00E24707">
        <w:tc>
          <w:tcPr>
            <w:tcW w:w="9918" w:type="dxa"/>
            <w:gridSpan w:val="8"/>
          </w:tcPr>
          <w:p w14:paraId="735E2E82" w14:textId="77777777" w:rsidR="00A97099" w:rsidRPr="00A97099" w:rsidRDefault="00A97099" w:rsidP="00A97099">
            <w:pPr>
              <w:autoSpaceDE w:val="0"/>
              <w:autoSpaceDN w:val="0"/>
              <w:adjustRightInd w:val="0"/>
              <w:rPr>
                <w:rFonts w:ascii="Arial" w:hAnsi="Arial" w:cs="Arial"/>
                <w:sz w:val="16"/>
                <w:szCs w:val="16"/>
              </w:rPr>
            </w:pPr>
          </w:p>
          <w:p w14:paraId="7F2B1B3F" w14:textId="77777777" w:rsidR="00A97099" w:rsidRPr="00A97099" w:rsidRDefault="00A97099" w:rsidP="00A97099">
            <w:pPr>
              <w:autoSpaceDE w:val="0"/>
              <w:autoSpaceDN w:val="0"/>
              <w:adjustRightInd w:val="0"/>
              <w:rPr>
                <w:rFonts w:ascii="Arial" w:hAnsi="Arial" w:cs="Arial"/>
                <w:b/>
                <w:bCs/>
                <w:i/>
              </w:rPr>
            </w:pPr>
            <w:r w:rsidRPr="00A97099">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A97099" w:rsidRPr="00A97099" w14:paraId="2B194B1C" w14:textId="77777777" w:rsidTr="00A97099">
        <w:trPr>
          <w:trHeight w:val="227"/>
        </w:trPr>
        <w:tc>
          <w:tcPr>
            <w:tcW w:w="3823" w:type="dxa"/>
            <w:shd w:val="clear" w:color="auto" w:fill="F2F2F2"/>
          </w:tcPr>
          <w:p w14:paraId="17E7028E"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Institution</w:t>
            </w:r>
          </w:p>
        </w:tc>
        <w:tc>
          <w:tcPr>
            <w:tcW w:w="6095" w:type="dxa"/>
            <w:gridSpan w:val="7"/>
          </w:tcPr>
          <w:p w14:paraId="1459B07E"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Forest School Swansea Neath Port Talbot</w:t>
            </w:r>
          </w:p>
          <w:p w14:paraId="4FD4A05F" w14:textId="77777777" w:rsidR="00A97099" w:rsidRPr="00A97099" w:rsidRDefault="00A97099" w:rsidP="00A97099">
            <w:pPr>
              <w:autoSpaceDE w:val="0"/>
              <w:autoSpaceDN w:val="0"/>
              <w:adjustRightInd w:val="0"/>
              <w:rPr>
                <w:rFonts w:ascii="Arial" w:hAnsi="Arial" w:cs="Arial"/>
                <w:bCs/>
              </w:rPr>
            </w:pPr>
          </w:p>
        </w:tc>
      </w:tr>
      <w:tr w:rsidR="00A97099" w:rsidRPr="00A97099" w14:paraId="75E26385" w14:textId="77777777" w:rsidTr="00A97099">
        <w:trPr>
          <w:trHeight w:val="227"/>
        </w:trPr>
        <w:tc>
          <w:tcPr>
            <w:tcW w:w="3823" w:type="dxa"/>
            <w:shd w:val="clear" w:color="auto" w:fill="F2F2F2"/>
          </w:tcPr>
          <w:p w14:paraId="0463288C"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Contact person name</w:t>
            </w:r>
          </w:p>
        </w:tc>
        <w:tc>
          <w:tcPr>
            <w:tcW w:w="6095" w:type="dxa"/>
            <w:gridSpan w:val="7"/>
          </w:tcPr>
          <w:p w14:paraId="6B173F40"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Holli Yeoman</w:t>
            </w:r>
          </w:p>
        </w:tc>
      </w:tr>
      <w:tr w:rsidR="00A97099" w:rsidRPr="00A97099" w14:paraId="6B503E94" w14:textId="77777777" w:rsidTr="00A97099">
        <w:trPr>
          <w:trHeight w:val="227"/>
        </w:trPr>
        <w:tc>
          <w:tcPr>
            <w:tcW w:w="3823" w:type="dxa"/>
            <w:shd w:val="clear" w:color="auto" w:fill="F2F2F2"/>
          </w:tcPr>
          <w:p w14:paraId="0910ED77"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Contact person e-mail address</w:t>
            </w:r>
          </w:p>
          <w:p w14:paraId="6972A35A" w14:textId="77777777" w:rsidR="00A97099" w:rsidRPr="00A97099" w:rsidRDefault="00A97099" w:rsidP="00A97099">
            <w:pPr>
              <w:autoSpaceDE w:val="0"/>
              <w:autoSpaceDN w:val="0"/>
              <w:adjustRightInd w:val="0"/>
              <w:jc w:val="both"/>
              <w:rPr>
                <w:rFonts w:ascii="Arial" w:hAnsi="Arial" w:cs="Arial"/>
              </w:rPr>
            </w:pPr>
          </w:p>
        </w:tc>
        <w:tc>
          <w:tcPr>
            <w:tcW w:w="6095" w:type="dxa"/>
            <w:gridSpan w:val="7"/>
          </w:tcPr>
          <w:p w14:paraId="6DF1AB94"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info@forestschoolsnpt.org.uk</w:t>
            </w:r>
          </w:p>
        </w:tc>
      </w:tr>
      <w:tr w:rsidR="00A97099" w:rsidRPr="00A97099" w14:paraId="57DEBC3F" w14:textId="77777777" w:rsidTr="00A97099">
        <w:tc>
          <w:tcPr>
            <w:tcW w:w="6232" w:type="dxa"/>
            <w:gridSpan w:val="2"/>
            <w:shd w:val="clear" w:color="auto" w:fill="F2F2F2"/>
          </w:tcPr>
          <w:p w14:paraId="007DB0AD"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Has this individual consented to sharing their details on this form?</w:t>
            </w:r>
          </w:p>
        </w:tc>
        <w:tc>
          <w:tcPr>
            <w:tcW w:w="993" w:type="dxa"/>
            <w:shd w:val="clear" w:color="auto" w:fill="F2F2F2"/>
            <w:vAlign w:val="center"/>
          </w:tcPr>
          <w:p w14:paraId="70EF8887"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YES</w:t>
            </w:r>
          </w:p>
        </w:tc>
        <w:tc>
          <w:tcPr>
            <w:tcW w:w="850" w:type="dxa"/>
            <w:shd w:val="clear" w:color="auto" w:fill="D9D9D9"/>
            <w:vAlign w:val="center"/>
          </w:tcPr>
          <w:p w14:paraId="30559F47" w14:textId="77777777" w:rsidR="00A97099" w:rsidRPr="00A97099" w:rsidRDefault="00315241" w:rsidP="00A97099">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Content>
                <w:r w:rsidR="00A97099" w:rsidRPr="00A97099">
                  <w:rPr>
                    <w:rFonts w:ascii="Segoe UI Symbol" w:hAnsi="Segoe UI Symbol" w:cs="Segoe UI Symbol"/>
                    <w:b/>
                    <w:bCs/>
                  </w:rPr>
                  <w:t>☒</w:t>
                </w:r>
              </w:sdtContent>
            </w:sdt>
          </w:p>
        </w:tc>
        <w:tc>
          <w:tcPr>
            <w:tcW w:w="992" w:type="dxa"/>
            <w:gridSpan w:val="3"/>
            <w:shd w:val="clear" w:color="auto" w:fill="F2F2F2"/>
            <w:vAlign w:val="center"/>
          </w:tcPr>
          <w:p w14:paraId="5FCC2BF3"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0"/>
                <w14:checkedState w14:val="2612" w14:font="MS Gothic"/>
                <w14:uncheckedState w14:val="2610" w14:font="MS Gothic"/>
              </w14:checkbox>
            </w:sdtPr>
            <w:sdtContent>
              <w:p w14:paraId="36BEFC38"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32BF2E0A" w14:textId="77777777" w:rsidTr="00A97099">
        <w:tc>
          <w:tcPr>
            <w:tcW w:w="6232" w:type="dxa"/>
            <w:gridSpan w:val="2"/>
            <w:shd w:val="clear" w:color="auto" w:fill="F2F2F2"/>
          </w:tcPr>
          <w:p w14:paraId="16E896CE"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Are you in receipt of a KESS scholarship?</w:t>
            </w:r>
          </w:p>
        </w:tc>
        <w:tc>
          <w:tcPr>
            <w:tcW w:w="993" w:type="dxa"/>
            <w:shd w:val="clear" w:color="auto" w:fill="F2F2F2"/>
            <w:vAlign w:val="center"/>
          </w:tcPr>
          <w:p w14:paraId="73EE0F1C"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YES</w:t>
            </w:r>
          </w:p>
        </w:tc>
        <w:tc>
          <w:tcPr>
            <w:tcW w:w="850" w:type="dxa"/>
            <w:shd w:val="clear" w:color="auto" w:fill="D9D9D9"/>
            <w:vAlign w:val="center"/>
          </w:tcPr>
          <w:p w14:paraId="0EC6A0CF" w14:textId="77777777" w:rsidR="00A97099" w:rsidRPr="00A97099" w:rsidRDefault="00315241" w:rsidP="00A97099">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A97099" w:rsidRPr="00A97099">
                  <w:rPr>
                    <w:rFonts w:ascii="Segoe UI Symbol" w:hAnsi="Segoe UI Symbol" w:cs="Segoe UI Symbol"/>
                    <w:b/>
                    <w:bCs/>
                  </w:rPr>
                  <w:t>☐</w:t>
                </w:r>
              </w:sdtContent>
            </w:sdt>
          </w:p>
        </w:tc>
        <w:tc>
          <w:tcPr>
            <w:tcW w:w="992" w:type="dxa"/>
            <w:gridSpan w:val="3"/>
            <w:shd w:val="clear" w:color="auto" w:fill="F2F2F2"/>
            <w:vAlign w:val="center"/>
          </w:tcPr>
          <w:p w14:paraId="7513CD95"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13C2C9AA"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793DF7A8" w14:textId="77777777" w:rsidTr="00A97099">
        <w:tc>
          <w:tcPr>
            <w:tcW w:w="6232" w:type="dxa"/>
            <w:gridSpan w:val="2"/>
            <w:shd w:val="clear" w:color="auto" w:fill="F2F2F2"/>
          </w:tcPr>
          <w:p w14:paraId="6B5600B5"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Is your research externally funded</w:t>
            </w:r>
          </w:p>
        </w:tc>
        <w:tc>
          <w:tcPr>
            <w:tcW w:w="993" w:type="dxa"/>
            <w:shd w:val="clear" w:color="auto" w:fill="F2F2F2"/>
            <w:vAlign w:val="center"/>
          </w:tcPr>
          <w:p w14:paraId="5D66201B"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YES</w:t>
            </w:r>
          </w:p>
        </w:tc>
        <w:tc>
          <w:tcPr>
            <w:tcW w:w="850" w:type="dxa"/>
            <w:shd w:val="clear" w:color="auto" w:fill="D9D9D9"/>
            <w:vAlign w:val="center"/>
          </w:tcPr>
          <w:p w14:paraId="31EA8B7E" w14:textId="77777777" w:rsidR="00A97099" w:rsidRPr="00A97099" w:rsidRDefault="00315241" w:rsidP="00A97099">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A97099" w:rsidRPr="00A97099">
                  <w:rPr>
                    <w:rFonts w:ascii="Segoe UI Symbol" w:hAnsi="Segoe UI Symbol" w:cs="Segoe UI Symbol"/>
                    <w:b/>
                    <w:bCs/>
                  </w:rPr>
                  <w:t>☐</w:t>
                </w:r>
              </w:sdtContent>
            </w:sdt>
          </w:p>
        </w:tc>
        <w:tc>
          <w:tcPr>
            <w:tcW w:w="992" w:type="dxa"/>
            <w:gridSpan w:val="3"/>
            <w:shd w:val="clear" w:color="auto" w:fill="F2F2F2"/>
            <w:vAlign w:val="center"/>
          </w:tcPr>
          <w:p w14:paraId="0DF638E4"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39F14DA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314C0F4F" w14:textId="77777777" w:rsidTr="00A97099">
        <w:trPr>
          <w:trHeight w:val="386"/>
        </w:trPr>
        <w:tc>
          <w:tcPr>
            <w:tcW w:w="3823" w:type="dxa"/>
            <w:vMerge w:val="restart"/>
            <w:shd w:val="clear" w:color="auto" w:fill="F2F2F2"/>
          </w:tcPr>
          <w:p w14:paraId="5952D400"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Are you specifically employed to undertake this research in either a paid or voluntary capacity?</w:t>
            </w:r>
          </w:p>
        </w:tc>
        <w:tc>
          <w:tcPr>
            <w:tcW w:w="2409" w:type="dxa"/>
          </w:tcPr>
          <w:p w14:paraId="599BFA76"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Voluntary</w:t>
            </w:r>
          </w:p>
        </w:tc>
        <w:tc>
          <w:tcPr>
            <w:tcW w:w="993" w:type="dxa"/>
            <w:shd w:val="clear" w:color="auto" w:fill="F2F2F2"/>
            <w:vAlign w:val="center"/>
          </w:tcPr>
          <w:p w14:paraId="4FE46160"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1"/>
                <w14:checkedState w14:val="2612" w14:font="MS Gothic"/>
                <w14:uncheckedState w14:val="2610" w14:font="MS Gothic"/>
              </w14:checkbox>
            </w:sdtPr>
            <w:sdtContent>
              <w:p w14:paraId="077877E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982" w:type="dxa"/>
            <w:gridSpan w:val="2"/>
            <w:shd w:val="clear" w:color="auto" w:fill="F2F2F2"/>
            <w:vAlign w:val="center"/>
          </w:tcPr>
          <w:p w14:paraId="339D3642"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1374B2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316D93E6" w14:textId="77777777" w:rsidTr="00A97099">
        <w:trPr>
          <w:trHeight w:val="386"/>
        </w:trPr>
        <w:tc>
          <w:tcPr>
            <w:tcW w:w="3823" w:type="dxa"/>
            <w:vMerge/>
            <w:shd w:val="clear" w:color="auto" w:fill="F2F2F2"/>
          </w:tcPr>
          <w:p w14:paraId="4DF41D3E" w14:textId="77777777" w:rsidR="00A97099" w:rsidRPr="00A97099" w:rsidRDefault="00A97099" w:rsidP="00A97099">
            <w:pPr>
              <w:autoSpaceDE w:val="0"/>
              <w:autoSpaceDN w:val="0"/>
              <w:adjustRightInd w:val="0"/>
              <w:rPr>
                <w:rFonts w:ascii="Arial" w:hAnsi="Arial" w:cs="Arial"/>
              </w:rPr>
            </w:pPr>
          </w:p>
        </w:tc>
        <w:tc>
          <w:tcPr>
            <w:tcW w:w="2409" w:type="dxa"/>
          </w:tcPr>
          <w:p w14:paraId="2912C1AB"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Employed</w:t>
            </w:r>
          </w:p>
        </w:tc>
        <w:tc>
          <w:tcPr>
            <w:tcW w:w="993" w:type="dxa"/>
            <w:shd w:val="clear" w:color="auto" w:fill="F2F2F2"/>
            <w:vAlign w:val="center"/>
          </w:tcPr>
          <w:p w14:paraId="4F9C9769"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45696C43"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982" w:type="dxa"/>
            <w:gridSpan w:val="2"/>
            <w:shd w:val="clear" w:color="auto" w:fill="F2F2F2"/>
            <w:vAlign w:val="center"/>
          </w:tcPr>
          <w:p w14:paraId="786B2D5D"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42B83F9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153E48A8" w14:textId="77777777" w:rsidTr="00A97099">
        <w:tc>
          <w:tcPr>
            <w:tcW w:w="3823" w:type="dxa"/>
            <w:shd w:val="clear" w:color="auto" w:fill="F2F2F2"/>
          </w:tcPr>
          <w:p w14:paraId="53CFAFED"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 xml:space="preserve">Is the research being undertaken within an existing UWTSD </w:t>
            </w:r>
            <w:proofErr w:type="spellStart"/>
            <w:r w:rsidRPr="00A97099">
              <w:rPr>
                <w:rFonts w:ascii="Arial" w:hAnsi="Arial" w:cs="Arial"/>
              </w:rPr>
              <w:t>Athrofa</w:t>
            </w:r>
            <w:proofErr w:type="spellEnd"/>
            <w:r w:rsidRPr="00A97099">
              <w:rPr>
                <w:rFonts w:ascii="Arial" w:hAnsi="Arial" w:cs="Arial"/>
              </w:rPr>
              <w:t xml:space="preserve"> Professional Learning Partnership (APLP)</w:t>
            </w:r>
          </w:p>
        </w:tc>
        <w:tc>
          <w:tcPr>
            <w:tcW w:w="2409" w:type="dxa"/>
          </w:tcPr>
          <w:p w14:paraId="619CFAFA"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 xml:space="preserve">If </w:t>
            </w:r>
            <w:proofErr w:type="gramStart"/>
            <w:r w:rsidRPr="00A97099">
              <w:rPr>
                <w:rFonts w:ascii="Arial" w:hAnsi="Arial" w:cs="Arial"/>
                <w:bCs/>
              </w:rPr>
              <w:t>YES</w:t>
            </w:r>
            <w:proofErr w:type="gramEnd"/>
            <w:r w:rsidRPr="00A97099">
              <w:rPr>
                <w:rFonts w:ascii="Arial" w:hAnsi="Arial" w:cs="Arial"/>
                <w:bCs/>
              </w:rPr>
              <w:t xml:space="preserve"> then the permission question below does not need to be answered.</w:t>
            </w:r>
          </w:p>
        </w:tc>
        <w:tc>
          <w:tcPr>
            <w:tcW w:w="993" w:type="dxa"/>
            <w:shd w:val="clear" w:color="auto" w:fill="F2F2F2"/>
            <w:vAlign w:val="center"/>
          </w:tcPr>
          <w:p w14:paraId="5E552787"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YES</w:t>
            </w:r>
          </w:p>
        </w:tc>
        <w:tc>
          <w:tcPr>
            <w:tcW w:w="850" w:type="dxa"/>
            <w:shd w:val="clear" w:color="auto" w:fill="D9D9D9"/>
            <w:vAlign w:val="center"/>
          </w:tcPr>
          <w:p w14:paraId="03DA56AA" w14:textId="77777777" w:rsidR="00A97099" w:rsidRPr="00A97099" w:rsidRDefault="00315241" w:rsidP="00A97099">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A97099" w:rsidRPr="00A97099">
                  <w:rPr>
                    <w:rFonts w:ascii="Segoe UI Symbol" w:hAnsi="Segoe UI Symbol" w:cs="Segoe UI Symbol"/>
                    <w:bCs/>
                  </w:rPr>
                  <w:t>☐</w:t>
                </w:r>
              </w:sdtContent>
            </w:sdt>
          </w:p>
        </w:tc>
        <w:tc>
          <w:tcPr>
            <w:tcW w:w="992" w:type="dxa"/>
            <w:gridSpan w:val="3"/>
            <w:shd w:val="clear" w:color="auto" w:fill="F2F2F2"/>
            <w:vAlign w:val="center"/>
          </w:tcPr>
          <w:p w14:paraId="6A3B6B75"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04964E1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61A733D6" w14:textId="77777777" w:rsidTr="00A97099">
        <w:tc>
          <w:tcPr>
            <w:tcW w:w="3823" w:type="dxa"/>
            <w:shd w:val="clear" w:color="auto" w:fill="F2F2F2"/>
          </w:tcPr>
          <w:p w14:paraId="1176246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Permission to undertake the research has been provided by the partner organisation</w:t>
            </w:r>
          </w:p>
        </w:tc>
        <w:tc>
          <w:tcPr>
            <w:tcW w:w="2409" w:type="dxa"/>
          </w:tcPr>
          <w:p w14:paraId="7C5E84C9"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(If YES attach copy)</w:t>
            </w:r>
          </w:p>
          <w:p w14:paraId="51191445" w14:textId="77777777" w:rsidR="00A97099" w:rsidRPr="00A97099" w:rsidDel="008461DD" w:rsidRDefault="00A97099" w:rsidP="00A97099">
            <w:pPr>
              <w:autoSpaceDE w:val="0"/>
              <w:autoSpaceDN w:val="0"/>
              <w:adjustRightInd w:val="0"/>
              <w:rPr>
                <w:rFonts w:ascii="Arial" w:hAnsi="Arial" w:cs="Arial"/>
                <w:bCs/>
              </w:rPr>
            </w:pPr>
            <w:r w:rsidRPr="00A97099">
              <w:rPr>
                <w:rFonts w:ascii="Arial" w:hAnsi="Arial" w:cs="Arial"/>
                <w:bCs/>
              </w:rPr>
              <w:t xml:space="preserve">If </w:t>
            </w:r>
            <w:proofErr w:type="gramStart"/>
            <w:r w:rsidRPr="00A97099">
              <w:rPr>
                <w:rFonts w:ascii="Arial" w:hAnsi="Arial" w:cs="Arial"/>
                <w:bCs/>
              </w:rPr>
              <w:t>NO</w:t>
            </w:r>
            <w:proofErr w:type="gramEnd"/>
            <w:r w:rsidRPr="00A97099">
              <w:rPr>
                <w:rFonts w:ascii="Arial" w:hAnsi="Arial" w:cs="Arial"/>
                <w:bCs/>
              </w:rPr>
              <w:t xml:space="preserve"> the application cannot continue</w:t>
            </w:r>
          </w:p>
        </w:tc>
        <w:tc>
          <w:tcPr>
            <w:tcW w:w="993" w:type="dxa"/>
            <w:shd w:val="clear" w:color="auto" w:fill="F2F2F2"/>
            <w:vAlign w:val="center"/>
          </w:tcPr>
          <w:p w14:paraId="4A2B81A5"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YES</w:t>
            </w:r>
          </w:p>
        </w:tc>
        <w:tc>
          <w:tcPr>
            <w:tcW w:w="850" w:type="dxa"/>
            <w:shd w:val="clear" w:color="auto" w:fill="D9D9D9"/>
            <w:vAlign w:val="center"/>
          </w:tcPr>
          <w:p w14:paraId="021963F9" w14:textId="77777777" w:rsidR="00A97099" w:rsidRPr="00A97099" w:rsidRDefault="00315241" w:rsidP="00A97099">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A97099" w:rsidRPr="00A97099">
                  <w:rPr>
                    <w:rFonts w:ascii="Segoe UI Symbol" w:hAnsi="Segoe UI Symbol" w:cs="Segoe UI Symbol"/>
                    <w:bCs/>
                  </w:rPr>
                  <w:t>☐</w:t>
                </w:r>
              </w:sdtContent>
            </w:sdt>
          </w:p>
        </w:tc>
        <w:tc>
          <w:tcPr>
            <w:tcW w:w="992" w:type="dxa"/>
            <w:gridSpan w:val="3"/>
            <w:shd w:val="clear" w:color="auto" w:fill="F2F2F2"/>
            <w:vAlign w:val="center"/>
          </w:tcPr>
          <w:p w14:paraId="231CF072"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2841069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bl>
    <w:p w14:paraId="189F468C" w14:textId="77777777" w:rsidR="00A97099" w:rsidRPr="00A97099" w:rsidRDefault="00A97099" w:rsidP="00A97099">
      <w:pPr>
        <w:autoSpaceDE w:val="0"/>
        <w:autoSpaceDN w:val="0"/>
        <w:adjustRightInd w:val="0"/>
        <w:spacing w:after="0" w:line="240" w:lineRule="auto"/>
        <w:jc w:val="both"/>
        <w:rPr>
          <w:rFonts w:ascii="Arial" w:eastAsia="Times New Roman" w:hAnsi="Arial" w:cs="Arial"/>
          <w:b/>
        </w:rPr>
      </w:pPr>
    </w:p>
    <w:p w14:paraId="316218E4" w14:textId="77777777" w:rsidR="00A97099" w:rsidRPr="00A97099" w:rsidRDefault="00A97099" w:rsidP="00A97099">
      <w:pPr>
        <w:spacing w:after="0" w:line="240" w:lineRule="auto"/>
        <w:rPr>
          <w:rFonts w:ascii="Arial" w:eastAsia="Times New Roman" w:hAnsi="Arial" w:cs="Arial"/>
          <w:b/>
        </w:rPr>
      </w:pPr>
      <w:r w:rsidRPr="00A97099">
        <w:rPr>
          <w:rFonts w:ascii="Arial" w:eastAsia="Times New Roman" w:hAnsi="Arial" w:cs="Arial"/>
          <w:b/>
        </w:rPr>
        <w:br w:type="page"/>
      </w:r>
    </w:p>
    <w:p w14:paraId="1DE28E12"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97099" w:rsidRPr="00A97099" w14:paraId="60546635" w14:textId="77777777" w:rsidTr="00A97099">
        <w:trPr>
          <w:trHeight w:val="507"/>
        </w:trPr>
        <w:tc>
          <w:tcPr>
            <w:tcW w:w="6237" w:type="dxa"/>
            <w:shd w:val="clear" w:color="auto" w:fill="F2F2F2"/>
            <w:vAlign w:val="center"/>
          </w:tcPr>
          <w:p w14:paraId="1770FEF1"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Does this organisation have its own ethics approval system?</w:t>
            </w:r>
          </w:p>
        </w:tc>
        <w:tc>
          <w:tcPr>
            <w:tcW w:w="993" w:type="dxa"/>
            <w:shd w:val="clear" w:color="auto" w:fill="F2F2F2"/>
            <w:vAlign w:val="center"/>
          </w:tcPr>
          <w:p w14:paraId="64F11214"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0F4F81C1"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947" w:type="dxa"/>
            <w:shd w:val="clear" w:color="auto" w:fill="F2F2F2"/>
            <w:vAlign w:val="center"/>
          </w:tcPr>
          <w:p w14:paraId="78317F95"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1DF8795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74D597E8" w14:textId="77777777" w:rsidTr="00E24707">
        <w:tc>
          <w:tcPr>
            <w:tcW w:w="9923" w:type="dxa"/>
            <w:gridSpan w:val="5"/>
          </w:tcPr>
          <w:p w14:paraId="20E1EA67" w14:textId="77777777" w:rsidR="00A97099" w:rsidRPr="00A97099" w:rsidRDefault="00A97099" w:rsidP="00A97099">
            <w:pPr>
              <w:autoSpaceDE w:val="0"/>
              <w:autoSpaceDN w:val="0"/>
              <w:adjustRightInd w:val="0"/>
              <w:rPr>
                <w:rFonts w:ascii="Arial" w:hAnsi="Arial" w:cs="Arial"/>
                <w:bCs/>
              </w:rPr>
            </w:pPr>
          </w:p>
          <w:p w14:paraId="15EA4185"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If Yes, please attach a copy of any final approval (or interim approval) from the organisation</w:t>
            </w:r>
          </w:p>
          <w:p w14:paraId="56E04576" w14:textId="77777777" w:rsidR="00A97099" w:rsidRPr="00A97099" w:rsidRDefault="00A97099" w:rsidP="00A97099">
            <w:pPr>
              <w:autoSpaceDE w:val="0"/>
              <w:autoSpaceDN w:val="0"/>
              <w:adjustRightInd w:val="0"/>
              <w:rPr>
                <w:rFonts w:ascii="Arial" w:hAnsi="Arial" w:cs="Arial"/>
                <w:b/>
                <w:bCs/>
              </w:rPr>
            </w:pPr>
          </w:p>
        </w:tc>
      </w:tr>
    </w:tbl>
    <w:p w14:paraId="41318988"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Cs/>
          <w:iCs/>
          <w:sz w:val="20"/>
          <w:szCs w:val="20"/>
        </w:rPr>
      </w:pPr>
    </w:p>
    <w:p w14:paraId="2475EFC3"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E: Details of Research Activity</w:t>
      </w:r>
    </w:p>
    <w:tbl>
      <w:tblPr>
        <w:tblW w:w="550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5"/>
        <w:gridCol w:w="2325"/>
        <w:gridCol w:w="2358"/>
        <w:gridCol w:w="630"/>
      </w:tblGrid>
      <w:tr w:rsidR="00A97099" w:rsidRPr="00A97099" w14:paraId="0F04883A" w14:textId="77777777" w:rsidTr="00A97099">
        <w:trPr>
          <w:gridAfter w:val="1"/>
          <w:wAfter w:w="317" w:type="pct"/>
          <w:trHeight w:val="454"/>
        </w:trPr>
        <w:tc>
          <w:tcPr>
            <w:tcW w:w="1156" w:type="pct"/>
            <w:tcBorders>
              <w:top w:val="single" w:sz="4" w:space="0" w:color="auto"/>
              <w:left w:val="single" w:sz="4" w:space="0" w:color="auto"/>
              <w:bottom w:val="single" w:sz="4" w:space="0" w:color="auto"/>
              <w:right w:val="single" w:sz="4" w:space="0" w:color="auto"/>
            </w:tcBorders>
            <w:shd w:val="clear" w:color="auto" w:fill="F2F2F2"/>
            <w:vAlign w:val="center"/>
          </w:tcPr>
          <w:p w14:paraId="5B7BDF02"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Indicative title:</w:t>
            </w:r>
          </w:p>
        </w:tc>
        <w:tc>
          <w:tcPr>
            <w:tcW w:w="3527" w:type="pct"/>
            <w:gridSpan w:val="3"/>
            <w:tcBorders>
              <w:top w:val="single" w:sz="4" w:space="0" w:color="auto"/>
              <w:left w:val="single" w:sz="4" w:space="0" w:color="auto"/>
              <w:bottom w:val="single" w:sz="4" w:space="0" w:color="auto"/>
              <w:right w:val="single" w:sz="4" w:space="0" w:color="auto"/>
            </w:tcBorders>
            <w:vAlign w:val="center"/>
          </w:tcPr>
          <w:p w14:paraId="3A27416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The Forest School Initiative, nature and well-being: Exploring the link between learning in nature and children’s well-being.</w:t>
            </w:r>
          </w:p>
        </w:tc>
      </w:tr>
      <w:tr w:rsidR="00A97099" w:rsidRPr="00A97099" w14:paraId="33879886" w14:textId="77777777" w:rsidTr="00A97099">
        <w:trPr>
          <w:gridAfter w:val="1"/>
          <w:wAfter w:w="317" w:type="pct"/>
          <w:trHeight w:val="454"/>
        </w:trPr>
        <w:tc>
          <w:tcPr>
            <w:tcW w:w="1156" w:type="pct"/>
            <w:tcBorders>
              <w:top w:val="single" w:sz="4" w:space="0" w:color="auto"/>
              <w:left w:val="single" w:sz="4" w:space="0" w:color="auto"/>
              <w:bottom w:val="single" w:sz="4" w:space="0" w:color="auto"/>
              <w:right w:val="single" w:sz="4" w:space="0" w:color="auto"/>
            </w:tcBorders>
            <w:shd w:val="clear" w:color="auto" w:fill="F2F2F2"/>
            <w:vAlign w:val="center"/>
          </w:tcPr>
          <w:p w14:paraId="3BEAC5F4"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Proposed start date:</w:t>
            </w:r>
          </w:p>
        </w:tc>
        <w:tc>
          <w:tcPr>
            <w:tcW w:w="1170" w:type="pct"/>
            <w:tcBorders>
              <w:top w:val="single" w:sz="4" w:space="0" w:color="auto"/>
              <w:left w:val="single" w:sz="4" w:space="0" w:color="auto"/>
              <w:bottom w:val="single" w:sz="4" w:space="0" w:color="auto"/>
              <w:right w:val="single" w:sz="4" w:space="0" w:color="auto"/>
            </w:tcBorders>
            <w:vAlign w:val="center"/>
          </w:tcPr>
          <w:p w14:paraId="38B8F3EA"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11/11/19</w:t>
            </w:r>
          </w:p>
        </w:tc>
        <w:tc>
          <w:tcPr>
            <w:tcW w:w="1170" w:type="pct"/>
            <w:tcBorders>
              <w:top w:val="single" w:sz="4" w:space="0" w:color="auto"/>
              <w:left w:val="single" w:sz="4" w:space="0" w:color="auto"/>
              <w:bottom w:val="single" w:sz="4" w:space="0" w:color="auto"/>
              <w:right w:val="single" w:sz="4" w:space="0" w:color="auto"/>
            </w:tcBorders>
            <w:shd w:val="clear" w:color="auto" w:fill="F2F2F2"/>
            <w:vAlign w:val="center"/>
          </w:tcPr>
          <w:p w14:paraId="2A721C6B"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Proposed end date:</w:t>
            </w:r>
          </w:p>
        </w:tc>
        <w:tc>
          <w:tcPr>
            <w:tcW w:w="1187" w:type="pct"/>
            <w:tcBorders>
              <w:top w:val="single" w:sz="4" w:space="0" w:color="auto"/>
              <w:left w:val="single" w:sz="4" w:space="0" w:color="auto"/>
              <w:bottom w:val="single" w:sz="4" w:space="0" w:color="auto"/>
              <w:right w:val="single" w:sz="4" w:space="0" w:color="auto"/>
            </w:tcBorders>
            <w:vAlign w:val="center"/>
          </w:tcPr>
          <w:p w14:paraId="76B9087D"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25/04/20</w:t>
            </w:r>
          </w:p>
        </w:tc>
      </w:tr>
      <w:tr w:rsidR="00A97099" w:rsidRPr="00A97099" w14:paraId="36B7F603" w14:textId="77777777" w:rsidTr="00A97099">
        <w:trPr>
          <w:gridAfter w:val="1"/>
          <w:wAfter w:w="317" w:type="pct"/>
          <w:trHeight w:val="454"/>
        </w:trPr>
        <w:tc>
          <w:tcPr>
            <w:tcW w:w="4683" w:type="pct"/>
            <w:gridSpan w:val="4"/>
            <w:tcBorders>
              <w:top w:val="single" w:sz="4" w:space="0" w:color="auto"/>
            </w:tcBorders>
            <w:shd w:val="clear" w:color="auto" w:fill="F2F2F2"/>
            <w:vAlign w:val="center"/>
          </w:tcPr>
          <w:p w14:paraId="73F322EB" w14:textId="77777777" w:rsidR="00A97099" w:rsidRPr="00A97099" w:rsidRDefault="00A97099" w:rsidP="00A97099">
            <w:pPr>
              <w:spacing w:before="120" w:after="120" w:line="240" w:lineRule="auto"/>
              <w:rPr>
                <w:rFonts w:ascii="Arial" w:eastAsia="Times New Roman" w:hAnsi="Arial" w:cs="Arial"/>
                <w:b/>
              </w:rPr>
            </w:pPr>
            <w:r w:rsidRPr="00A97099">
              <w:rPr>
                <w:rFonts w:ascii="Arial" w:eastAsia="Times New Roman" w:hAnsi="Arial" w:cs="Arial"/>
                <w:b/>
              </w:rPr>
              <w:t>Introduction to the Research (maximum 300 words)</w:t>
            </w:r>
          </w:p>
          <w:p w14:paraId="518F9432" w14:textId="77777777" w:rsidR="00A97099" w:rsidRPr="00A97099" w:rsidRDefault="00A97099" w:rsidP="00A97099">
            <w:pPr>
              <w:spacing w:before="120" w:after="120" w:line="240" w:lineRule="auto"/>
              <w:rPr>
                <w:rFonts w:ascii="Arial" w:eastAsia="Times New Roman" w:hAnsi="Arial" w:cs="Arial"/>
                <w:b/>
              </w:rPr>
            </w:pPr>
            <w:r w:rsidRPr="00A97099">
              <w:rPr>
                <w:rFonts w:ascii="Arial" w:eastAsia="Times New Roman" w:hAnsi="Arial" w:cs="Arial"/>
                <w:b/>
              </w:rPr>
              <w:t xml:space="preserve">Ensure that you write for a </w:t>
            </w:r>
            <w:r w:rsidRPr="00A97099">
              <w:rPr>
                <w:rFonts w:ascii="Arial" w:eastAsia="Times New Roman" w:hAnsi="Arial" w:cs="Arial"/>
                <w:b/>
                <w:u w:val="single"/>
              </w:rPr>
              <w:t>Non-Specialist Audience</w:t>
            </w:r>
            <w:r w:rsidRPr="00A97099">
              <w:rPr>
                <w:rFonts w:ascii="Arial" w:eastAsia="Times New Roman" w:hAnsi="Arial" w:cs="Arial"/>
                <w:b/>
              </w:rPr>
              <w:t xml:space="preserve"> when outlining your response to the three points below:</w:t>
            </w:r>
          </w:p>
          <w:p w14:paraId="0C3521B3" w14:textId="77777777" w:rsidR="00A97099" w:rsidRPr="00A97099" w:rsidRDefault="00A97099" w:rsidP="00A97099">
            <w:pPr>
              <w:numPr>
                <w:ilvl w:val="0"/>
                <w:numId w:val="3"/>
              </w:numPr>
              <w:spacing w:after="0" w:line="240" w:lineRule="auto"/>
              <w:rPr>
                <w:rFonts w:ascii="Arial" w:eastAsia="Calibri" w:hAnsi="Arial" w:cs="Arial"/>
                <w:i/>
              </w:rPr>
            </w:pPr>
            <w:r w:rsidRPr="00A97099">
              <w:rPr>
                <w:rFonts w:ascii="Arial" w:eastAsia="Calibri" w:hAnsi="Arial" w:cs="Arial"/>
                <w:i/>
              </w:rPr>
              <w:t>Purpose of Research Activity</w:t>
            </w:r>
          </w:p>
          <w:p w14:paraId="6D5A9A34" w14:textId="77777777" w:rsidR="00A97099" w:rsidRPr="00A97099" w:rsidRDefault="00A97099" w:rsidP="00A97099">
            <w:pPr>
              <w:numPr>
                <w:ilvl w:val="0"/>
                <w:numId w:val="3"/>
              </w:numPr>
              <w:spacing w:after="0" w:line="240" w:lineRule="auto"/>
              <w:rPr>
                <w:rFonts w:ascii="Arial" w:eastAsia="Calibri" w:hAnsi="Arial" w:cs="Arial"/>
                <w:i/>
              </w:rPr>
            </w:pPr>
            <w:r w:rsidRPr="00A97099">
              <w:rPr>
                <w:rFonts w:ascii="Arial" w:eastAsia="Calibri" w:hAnsi="Arial" w:cs="Arial"/>
                <w:i/>
              </w:rPr>
              <w:t>Proposed Research Question</w:t>
            </w:r>
          </w:p>
          <w:p w14:paraId="47DAB659" w14:textId="77777777" w:rsidR="00A97099" w:rsidRPr="00A97099" w:rsidRDefault="00A97099" w:rsidP="00A97099">
            <w:pPr>
              <w:numPr>
                <w:ilvl w:val="0"/>
                <w:numId w:val="3"/>
              </w:numPr>
              <w:spacing w:after="0" w:line="240" w:lineRule="auto"/>
              <w:rPr>
                <w:rFonts w:ascii="Arial" w:eastAsia="Calibri" w:hAnsi="Arial" w:cs="Arial"/>
                <w:i/>
              </w:rPr>
            </w:pPr>
            <w:r w:rsidRPr="00A97099">
              <w:rPr>
                <w:rFonts w:ascii="Arial" w:eastAsia="Calibri" w:hAnsi="Arial" w:cs="Arial"/>
                <w:i/>
              </w:rPr>
              <w:t>Aims of Research Activity</w:t>
            </w:r>
          </w:p>
          <w:p w14:paraId="2C925F1B" w14:textId="77777777" w:rsidR="00A97099" w:rsidRPr="00A97099" w:rsidRDefault="00A97099" w:rsidP="00A97099">
            <w:pPr>
              <w:numPr>
                <w:ilvl w:val="0"/>
                <w:numId w:val="3"/>
              </w:numPr>
              <w:spacing w:after="0" w:line="240" w:lineRule="auto"/>
              <w:ind w:left="714" w:hanging="357"/>
              <w:rPr>
                <w:rFonts w:ascii="Arial" w:eastAsia="Calibri" w:hAnsi="Arial" w:cs="Arial"/>
                <w:i/>
              </w:rPr>
            </w:pPr>
            <w:r w:rsidRPr="00A97099">
              <w:rPr>
                <w:rFonts w:ascii="Arial" w:eastAsia="Calibri" w:hAnsi="Arial" w:cs="Arial"/>
                <w:i/>
              </w:rPr>
              <w:t>Objectives of Research Activity</w:t>
            </w:r>
          </w:p>
          <w:p w14:paraId="0657626F" w14:textId="77777777" w:rsidR="00A97099" w:rsidRPr="00A97099" w:rsidRDefault="00A97099" w:rsidP="00A97099">
            <w:pPr>
              <w:spacing w:after="120" w:line="240" w:lineRule="auto"/>
              <w:rPr>
                <w:rFonts w:ascii="Arial" w:eastAsia="Times New Roman" w:hAnsi="Arial" w:cs="Arial"/>
              </w:rPr>
            </w:pPr>
            <w:r w:rsidRPr="00A97099">
              <w:rPr>
                <w:rFonts w:ascii="Arial" w:eastAsia="Times New Roman" w:hAnsi="Arial" w:cs="Arial"/>
              </w:rPr>
              <w:t xml:space="preserve">Demonstrate, briefly, how </w:t>
            </w:r>
            <w:r w:rsidRPr="00A97099">
              <w:rPr>
                <w:rFonts w:ascii="Arial" w:eastAsia="Times New Roman" w:hAnsi="Arial" w:cs="Arial"/>
                <w:b/>
                <w:u w:val="single"/>
              </w:rPr>
              <w:t>Existing Research</w:t>
            </w:r>
            <w:r w:rsidRPr="00A97099">
              <w:rPr>
                <w:rFonts w:ascii="Arial" w:eastAsia="Times New Roman" w:hAnsi="Arial" w:cs="Arial"/>
              </w:rPr>
              <w:t xml:space="preserve"> has informed the proposed activity and explain</w:t>
            </w:r>
          </w:p>
          <w:p w14:paraId="6167E4B5" w14:textId="77777777" w:rsidR="00A97099" w:rsidRPr="00A97099" w:rsidRDefault="00A97099" w:rsidP="00A97099">
            <w:pPr>
              <w:numPr>
                <w:ilvl w:val="0"/>
                <w:numId w:val="3"/>
              </w:numPr>
              <w:spacing w:after="0" w:line="240" w:lineRule="auto"/>
              <w:rPr>
                <w:rFonts w:ascii="Arial" w:eastAsia="Calibri" w:hAnsi="Arial" w:cs="Arial"/>
                <w:i/>
              </w:rPr>
            </w:pPr>
            <w:r w:rsidRPr="00A97099">
              <w:rPr>
                <w:rFonts w:ascii="Arial" w:eastAsia="Calibri" w:hAnsi="Arial" w:cs="Arial"/>
                <w:i/>
              </w:rPr>
              <w:t xml:space="preserve">What the research activity will add to the body of knowledge </w:t>
            </w:r>
          </w:p>
          <w:p w14:paraId="69BDF048" w14:textId="77777777" w:rsidR="00A97099" w:rsidRPr="00A97099" w:rsidRDefault="00A97099" w:rsidP="00A97099">
            <w:pPr>
              <w:numPr>
                <w:ilvl w:val="0"/>
                <w:numId w:val="3"/>
              </w:numPr>
              <w:spacing w:after="0" w:line="240" w:lineRule="auto"/>
              <w:rPr>
                <w:rFonts w:ascii="Arial" w:eastAsia="Calibri" w:hAnsi="Arial" w:cs="Arial"/>
              </w:rPr>
            </w:pPr>
            <w:r w:rsidRPr="00A97099">
              <w:rPr>
                <w:rFonts w:ascii="Arial" w:eastAsia="Calibri" w:hAnsi="Arial" w:cs="Arial"/>
                <w:i/>
              </w:rPr>
              <w:t xml:space="preserve">How it addresses an area of importance. </w:t>
            </w:r>
          </w:p>
        </w:tc>
      </w:tr>
      <w:tr w:rsidR="00A97099" w:rsidRPr="00A97099" w:rsidDel="002A152D" w14:paraId="05C79FC5" w14:textId="77777777" w:rsidTr="00A97099">
        <w:trPr>
          <w:gridAfter w:val="1"/>
          <w:wAfter w:w="317" w:type="pct"/>
          <w:trHeight w:val="454"/>
        </w:trPr>
        <w:tc>
          <w:tcPr>
            <w:tcW w:w="4683" w:type="pct"/>
            <w:gridSpan w:val="4"/>
            <w:vAlign w:val="center"/>
          </w:tcPr>
          <w:p w14:paraId="4A65B498" w14:textId="77777777" w:rsidR="00A97099" w:rsidRPr="00A97099" w:rsidRDefault="00A97099" w:rsidP="00A97099">
            <w:pPr>
              <w:autoSpaceDE w:val="0"/>
              <w:autoSpaceDN w:val="0"/>
              <w:adjustRightInd w:val="0"/>
              <w:spacing w:after="0" w:line="240" w:lineRule="auto"/>
              <w:rPr>
                <w:rFonts w:ascii="Arial" w:eastAsia="Times New Roman" w:hAnsi="Arial" w:cs="Arial"/>
                <w:b/>
                <w:bCs/>
              </w:rPr>
            </w:pPr>
            <w:r w:rsidRPr="00A97099">
              <w:rPr>
                <w:rFonts w:ascii="Arial" w:eastAsia="Times New Roman" w:hAnsi="Arial" w:cs="Arial"/>
                <w:b/>
                <w:bCs/>
              </w:rPr>
              <w:t>Purpose of Research Activity</w:t>
            </w:r>
          </w:p>
          <w:p w14:paraId="3ACE0D73" w14:textId="77777777" w:rsidR="00A97099" w:rsidRPr="00A97099" w:rsidRDefault="00A97099" w:rsidP="00A97099">
            <w:pPr>
              <w:spacing w:after="0" w:line="240" w:lineRule="auto"/>
              <w:rPr>
                <w:rFonts w:ascii="Arial" w:eastAsia="Times New Roman" w:hAnsi="Arial" w:cs="Arial"/>
                <w:sz w:val="20"/>
                <w:szCs w:val="20"/>
              </w:rPr>
            </w:pPr>
          </w:p>
          <w:p w14:paraId="0DE6D3A4"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t xml:space="preserve">The purpose of this research activity Is to explore the potential well-being benefits that forest schools can have on children who attend and participate in a forest school in Wales. In recent years, research into the benefits of exposure to the natural environment has increased considerably. However, current literature has a focus on the benefits for adults and there is very little research concentrating on children’s well-being.  Most research into outdoor exposure for children stems around education and learning practices, rather than the psychological benefits. This is particularly concerning considering the rise in reports of children experiencing some form of mental health concern, for example, data released by NHS Digital (2017), saw that one in nine children are suffering with a mental health condition. </w:t>
            </w:r>
          </w:p>
          <w:p w14:paraId="6B51EC67"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t xml:space="preserve">     Pearson and Craig (2014) state that exposure to natural environments can benefit those suffering with a mental health condition. Such exposure has seen reductions in stress (Thompson et al, 2012) as well as, mood boosting in those with anxiety and depression (Beyer et al, 2014). Educational outdoor adventure programmes have been developed for adolescents and has seen positive wellbeing outcomes. However, many of these programmes are only available to older children or young adults, are costly and have a focus on group dynamics rather than the psychological well-being aspects. Nonetheless, there is a significant number of studies showing the beneficial properties of forest schools supporting children’s psychological wellness (Mutz &amp; Muller, 2016).</w:t>
            </w:r>
          </w:p>
          <w:p w14:paraId="40E7239A"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t xml:space="preserve">     Alternatively, Outdoor programs such as the Forest School Initiative are becoming a popular concept across many educational providers around the UK. These schools are cost efficient, are easily accessible to educational providers/parents of all age groups and can be held as part of schooling or as a private establishment. The forest school initiative uses a range of pedological practices formed from early childhood pioneer theorists, such as, Rousseau (1762), Gardner (1993), Piaget (1952) and centres around learning, teamwork and individual psychological growth (as cited in Williams-</w:t>
            </w:r>
            <w:proofErr w:type="spellStart"/>
            <w:r w:rsidRPr="00A97099">
              <w:rPr>
                <w:rFonts w:ascii="Arial" w:eastAsia="Times New Roman" w:hAnsi="Arial" w:cs="Arial"/>
                <w:sz w:val="20"/>
                <w:szCs w:val="20"/>
              </w:rPr>
              <w:t>Siegredsen</w:t>
            </w:r>
            <w:proofErr w:type="spellEnd"/>
            <w:r w:rsidRPr="00A97099">
              <w:rPr>
                <w:rFonts w:ascii="Arial" w:eastAsia="Times New Roman" w:hAnsi="Arial" w:cs="Arial"/>
                <w:sz w:val="20"/>
                <w:szCs w:val="20"/>
              </w:rPr>
              <w:t xml:space="preserve">, 2016).   </w:t>
            </w:r>
          </w:p>
          <w:p w14:paraId="7E4DB245"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t xml:space="preserve">     The benefits for wellbeing and learning have also become an increased area of interest for psychological research. Forest school is a specialised learning approach and offers students regular opportunity to develop confidence and self-esteem through learning experiences within natural environments, which in-turn can boost positive mood (Doyle &amp; </w:t>
            </w:r>
            <w:proofErr w:type="spellStart"/>
            <w:r w:rsidRPr="00A97099">
              <w:rPr>
                <w:rFonts w:ascii="Arial" w:eastAsia="Times New Roman" w:hAnsi="Arial" w:cs="Arial"/>
                <w:sz w:val="20"/>
                <w:szCs w:val="20"/>
              </w:rPr>
              <w:t>Milchem</w:t>
            </w:r>
            <w:proofErr w:type="spellEnd"/>
            <w:r w:rsidRPr="00A97099">
              <w:rPr>
                <w:rFonts w:ascii="Arial" w:eastAsia="Times New Roman" w:hAnsi="Arial" w:cs="Arial"/>
                <w:sz w:val="20"/>
                <w:szCs w:val="20"/>
              </w:rPr>
              <w:t xml:space="preserve">, 2012). </w:t>
            </w:r>
          </w:p>
          <w:p w14:paraId="05BCED6B"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lastRenderedPageBreak/>
              <w:t xml:space="preserve">     According to </w:t>
            </w:r>
            <w:proofErr w:type="gramStart"/>
            <w:r w:rsidRPr="00A97099">
              <w:rPr>
                <w:rFonts w:ascii="Arial" w:eastAsia="Times New Roman" w:hAnsi="Arial" w:cs="Arial"/>
                <w:sz w:val="20"/>
                <w:szCs w:val="20"/>
              </w:rPr>
              <w:t>Nor</w:t>
            </w:r>
            <w:proofErr w:type="gramEnd"/>
            <w:r w:rsidRPr="00A97099">
              <w:rPr>
                <w:rFonts w:ascii="Arial" w:eastAsia="Times New Roman" w:hAnsi="Arial" w:cs="Arial"/>
                <w:sz w:val="20"/>
                <w:szCs w:val="20"/>
              </w:rPr>
              <w:t xml:space="preserve"> et al (2017) there is significant empirical evidence to support claims that having frequent access to greenspace can enhance children’s physical and mental health, social skills, cognition and environmental knowledge.</w:t>
            </w:r>
          </w:p>
          <w:p w14:paraId="3BECC829" w14:textId="77777777" w:rsidR="00A97099" w:rsidRPr="00A97099" w:rsidDel="00425DA7"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color w:val="808080"/>
                <w:sz w:val="18"/>
                <w:szCs w:val="18"/>
              </w:rPr>
              <w:t>(this box should expand as you type)</w:t>
            </w:r>
          </w:p>
        </w:tc>
      </w:tr>
      <w:tr w:rsidR="00A97099" w:rsidRPr="006C1FDD" w14:paraId="13B28BA0" w14:textId="77777777" w:rsidTr="00A97099">
        <w:trPr>
          <w:trHeight w:val="454"/>
        </w:trPr>
        <w:tc>
          <w:tcPr>
            <w:tcW w:w="5000" w:type="pct"/>
            <w:gridSpan w:val="5"/>
            <w:vAlign w:val="center"/>
          </w:tcPr>
          <w:p w14:paraId="45315A28" w14:textId="77777777" w:rsidR="00A97099" w:rsidRPr="006C1FDD" w:rsidRDefault="00A97099" w:rsidP="00E24707">
            <w:pPr>
              <w:autoSpaceDE w:val="0"/>
              <w:autoSpaceDN w:val="0"/>
              <w:adjustRightInd w:val="0"/>
              <w:rPr>
                <w:rFonts w:ascii="Arial" w:hAnsi="Arial" w:cs="Arial"/>
                <w:b/>
                <w:bCs/>
              </w:rPr>
            </w:pPr>
            <w:r w:rsidRPr="006C1FDD">
              <w:rPr>
                <w:rFonts w:ascii="Arial" w:hAnsi="Arial" w:cs="Arial"/>
                <w:b/>
                <w:bCs/>
              </w:rPr>
              <w:lastRenderedPageBreak/>
              <w:t>Research Question</w:t>
            </w:r>
          </w:p>
          <w:p w14:paraId="115C8AD3" w14:textId="77777777" w:rsidR="00A97099" w:rsidRPr="006C1FDD" w:rsidRDefault="00A97099" w:rsidP="00E24707">
            <w:pPr>
              <w:rPr>
                <w:rFonts w:ascii="Arial" w:hAnsi="Arial" w:cs="Arial"/>
              </w:rPr>
            </w:pPr>
          </w:p>
          <w:p w14:paraId="26466F69" w14:textId="77777777" w:rsidR="00A97099" w:rsidRPr="006C1FDD" w:rsidRDefault="00A97099" w:rsidP="00E24707">
            <w:pPr>
              <w:rPr>
                <w:rFonts w:ascii="Arial" w:hAnsi="Arial" w:cs="Arial"/>
              </w:rPr>
            </w:pPr>
            <w:r>
              <w:rPr>
                <w:rFonts w:ascii="Arial" w:hAnsi="Arial" w:cs="Arial"/>
              </w:rPr>
              <w:t>How does the Forest school approach to outdoor learning influence children’s well-being?</w:t>
            </w:r>
          </w:p>
          <w:p w14:paraId="772CCFCE" w14:textId="77777777" w:rsidR="00A97099" w:rsidRPr="006C1FDD" w:rsidRDefault="00A97099" w:rsidP="00E24707">
            <w:pPr>
              <w:rPr>
                <w:rFonts w:ascii="Arial" w:hAnsi="Arial" w:cs="Arial"/>
              </w:rPr>
            </w:pPr>
          </w:p>
          <w:p w14:paraId="0D2D08AD" w14:textId="77777777" w:rsidR="00A97099" w:rsidRPr="006C1FDD" w:rsidRDefault="00A97099" w:rsidP="00E24707">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A97099" w:rsidRPr="002A152D" w14:paraId="45B5CF26" w14:textId="77777777" w:rsidTr="00A97099">
        <w:trPr>
          <w:trHeight w:val="454"/>
        </w:trPr>
        <w:tc>
          <w:tcPr>
            <w:tcW w:w="5000" w:type="pct"/>
            <w:gridSpan w:val="5"/>
            <w:vAlign w:val="center"/>
          </w:tcPr>
          <w:p w14:paraId="43A32422" w14:textId="77777777" w:rsidR="00A97099" w:rsidRPr="009D2E0B" w:rsidRDefault="00A97099" w:rsidP="00E24707">
            <w:pPr>
              <w:autoSpaceDE w:val="0"/>
              <w:autoSpaceDN w:val="0"/>
              <w:adjustRightInd w:val="0"/>
              <w:rPr>
                <w:rFonts w:ascii="Arial" w:hAnsi="Arial" w:cs="Arial"/>
                <w:b/>
                <w:bCs/>
              </w:rPr>
            </w:pPr>
            <w:r w:rsidRPr="009D2E0B">
              <w:rPr>
                <w:rFonts w:ascii="Arial" w:hAnsi="Arial" w:cs="Arial"/>
                <w:b/>
                <w:bCs/>
              </w:rPr>
              <w:t>Aims of Research Activity</w:t>
            </w:r>
          </w:p>
          <w:p w14:paraId="64AE103B" w14:textId="77777777" w:rsidR="00A97099" w:rsidRDefault="00A97099" w:rsidP="00E24707">
            <w:pPr>
              <w:rPr>
                <w:rFonts w:ascii="Arial" w:hAnsi="Arial" w:cs="Arial"/>
              </w:rPr>
            </w:pPr>
          </w:p>
          <w:p w14:paraId="04B18626" w14:textId="77777777" w:rsidR="00A97099" w:rsidRDefault="00A97099" w:rsidP="00E24707">
            <w:pPr>
              <w:rPr>
                <w:rFonts w:ascii="Arial" w:hAnsi="Arial" w:cs="Arial"/>
              </w:rPr>
            </w:pPr>
            <w:r>
              <w:rPr>
                <w:rFonts w:ascii="Arial" w:hAnsi="Arial" w:cs="Arial"/>
              </w:rPr>
              <w:t xml:space="preserve">This study proposes to explore the potential links between the forest school approach to outdoor learning and children’s well-being through structured observations of children within a </w:t>
            </w:r>
            <w:r w:rsidRPr="00CC4DCF">
              <w:rPr>
                <w:rFonts w:ascii="Arial" w:hAnsi="Arial" w:cs="Arial"/>
              </w:rPr>
              <w:t>woodland environment</w:t>
            </w:r>
            <w:r>
              <w:rPr>
                <w:rFonts w:ascii="Arial" w:hAnsi="Arial" w:cs="Arial"/>
              </w:rPr>
              <w:t xml:space="preserve"> along with their parents’ perspectives of how the Forest School has benefited their child’s well-being. </w:t>
            </w:r>
          </w:p>
          <w:p w14:paraId="297403B2" w14:textId="77777777" w:rsidR="00A97099" w:rsidRPr="004C3A0B" w:rsidRDefault="00A97099" w:rsidP="00E24707">
            <w:pPr>
              <w:rPr>
                <w:rFonts w:ascii="Arial" w:hAnsi="Arial" w:cs="Arial"/>
              </w:rPr>
            </w:pPr>
          </w:p>
          <w:p w14:paraId="62BE9DBA" w14:textId="77777777" w:rsidR="00A97099" w:rsidRPr="002A152D" w:rsidRDefault="00A97099" w:rsidP="00E24707">
            <w:pPr>
              <w:rPr>
                <w:rFonts w:ascii="Arial" w:hAnsi="Arial" w:cs="Arial"/>
              </w:rPr>
            </w:pPr>
            <w:r w:rsidRPr="004C3A0B">
              <w:rPr>
                <w:rFonts w:ascii="Arial" w:hAnsi="Arial" w:cs="Arial"/>
                <w:color w:val="808080"/>
                <w:sz w:val="18"/>
                <w:szCs w:val="18"/>
              </w:rPr>
              <w:t>(this box should expand as you type)</w:t>
            </w:r>
          </w:p>
        </w:tc>
      </w:tr>
      <w:tr w:rsidR="00A97099" w:rsidRPr="004C3A0B" w14:paraId="30DA214A" w14:textId="77777777" w:rsidTr="00A97099">
        <w:trPr>
          <w:trHeight w:val="454"/>
        </w:trPr>
        <w:tc>
          <w:tcPr>
            <w:tcW w:w="5000" w:type="pct"/>
            <w:gridSpan w:val="5"/>
            <w:vAlign w:val="center"/>
          </w:tcPr>
          <w:p w14:paraId="6AD8B1D4" w14:textId="77777777" w:rsidR="00A97099" w:rsidRPr="009D2E0B" w:rsidRDefault="00A97099" w:rsidP="00E24707">
            <w:pPr>
              <w:autoSpaceDE w:val="0"/>
              <w:autoSpaceDN w:val="0"/>
              <w:adjustRightInd w:val="0"/>
              <w:rPr>
                <w:rFonts w:ascii="Arial" w:hAnsi="Arial" w:cs="Arial"/>
                <w:b/>
                <w:bCs/>
              </w:rPr>
            </w:pPr>
            <w:r w:rsidRPr="009D2E0B">
              <w:rPr>
                <w:rFonts w:ascii="Arial" w:hAnsi="Arial" w:cs="Arial"/>
                <w:b/>
                <w:bCs/>
              </w:rPr>
              <w:t>Objectives of Research Activity</w:t>
            </w:r>
          </w:p>
          <w:p w14:paraId="162B07BB" w14:textId="77777777" w:rsidR="00A97099" w:rsidRDefault="00A97099" w:rsidP="00E24707">
            <w:pPr>
              <w:rPr>
                <w:rFonts w:ascii="Arial" w:hAnsi="Arial" w:cs="Arial"/>
              </w:rPr>
            </w:pPr>
          </w:p>
          <w:p w14:paraId="0BD45233" w14:textId="77777777" w:rsidR="00A97099" w:rsidRPr="00364796" w:rsidRDefault="00A97099" w:rsidP="00E24707">
            <w:pPr>
              <w:rPr>
                <w:rFonts w:ascii="Arial" w:hAnsi="Arial" w:cs="Arial"/>
              </w:rPr>
            </w:pPr>
            <w:r w:rsidRPr="00364796">
              <w:rPr>
                <w:rFonts w:ascii="Arial" w:hAnsi="Arial" w:cs="Arial"/>
              </w:rPr>
              <w:t>•</w:t>
            </w:r>
            <w:r w:rsidRPr="00364796">
              <w:rPr>
                <w:rFonts w:ascii="Arial" w:hAnsi="Arial" w:cs="Arial"/>
              </w:rPr>
              <w:tab/>
              <w:t>Identify changes in children’s well-being through a series of observations.</w:t>
            </w:r>
          </w:p>
          <w:p w14:paraId="6B622A05" w14:textId="77777777" w:rsidR="00A97099" w:rsidRPr="00364796" w:rsidRDefault="00A97099" w:rsidP="00E24707">
            <w:pPr>
              <w:rPr>
                <w:rFonts w:ascii="Arial" w:hAnsi="Arial" w:cs="Arial"/>
              </w:rPr>
            </w:pPr>
          </w:p>
          <w:p w14:paraId="2FF2E433" w14:textId="77777777" w:rsidR="00A97099" w:rsidRDefault="00A97099" w:rsidP="00E24707">
            <w:pPr>
              <w:rPr>
                <w:rFonts w:ascii="Arial" w:hAnsi="Arial" w:cs="Arial"/>
              </w:rPr>
            </w:pPr>
            <w:r w:rsidRPr="00364796">
              <w:rPr>
                <w:rFonts w:ascii="Arial" w:hAnsi="Arial" w:cs="Arial"/>
              </w:rPr>
              <w:t>•</w:t>
            </w:r>
            <w:r w:rsidRPr="00364796">
              <w:rPr>
                <w:rFonts w:ascii="Arial" w:hAnsi="Arial" w:cs="Arial"/>
              </w:rPr>
              <w:tab/>
              <w:t xml:space="preserve">To identify if specific outdoor activities are linked to mood/behavioural changes i.e. increased </w:t>
            </w:r>
            <w:r>
              <w:rPr>
                <w:rFonts w:ascii="Arial" w:hAnsi="Arial" w:cs="Arial"/>
              </w:rPr>
              <w:t xml:space="preserve"> </w:t>
            </w:r>
          </w:p>
          <w:p w14:paraId="14293F0A" w14:textId="77777777" w:rsidR="00A97099" w:rsidRPr="00364796" w:rsidRDefault="00A97099" w:rsidP="00E24707">
            <w:pPr>
              <w:rPr>
                <w:rFonts w:ascii="Arial" w:hAnsi="Arial" w:cs="Arial"/>
              </w:rPr>
            </w:pPr>
            <w:r>
              <w:rPr>
                <w:rFonts w:ascii="Arial" w:hAnsi="Arial" w:cs="Arial"/>
              </w:rPr>
              <w:t xml:space="preserve">             </w:t>
            </w:r>
            <w:r w:rsidRPr="00364796">
              <w:rPr>
                <w:rFonts w:ascii="Arial" w:hAnsi="Arial" w:cs="Arial"/>
              </w:rPr>
              <w:t>self-confidence.</w:t>
            </w:r>
          </w:p>
          <w:p w14:paraId="0D641331" w14:textId="77777777" w:rsidR="00A97099" w:rsidRPr="00364796" w:rsidRDefault="00A97099" w:rsidP="00E24707">
            <w:pPr>
              <w:rPr>
                <w:rFonts w:ascii="Arial" w:hAnsi="Arial" w:cs="Arial"/>
              </w:rPr>
            </w:pPr>
          </w:p>
          <w:p w14:paraId="5340E6E3" w14:textId="77777777" w:rsidR="00A97099" w:rsidRDefault="00A97099" w:rsidP="00E24707">
            <w:pPr>
              <w:rPr>
                <w:rFonts w:ascii="Arial" w:hAnsi="Arial" w:cs="Arial"/>
              </w:rPr>
            </w:pPr>
            <w:r w:rsidRPr="00364796">
              <w:rPr>
                <w:rFonts w:ascii="Arial" w:hAnsi="Arial" w:cs="Arial"/>
              </w:rPr>
              <w:t>•</w:t>
            </w:r>
            <w:r w:rsidRPr="00364796">
              <w:rPr>
                <w:rFonts w:ascii="Arial" w:hAnsi="Arial" w:cs="Arial"/>
              </w:rPr>
              <w:tab/>
              <w:t xml:space="preserve">Understand the perceived well-being effect of participating in regular forest school sessions </w:t>
            </w:r>
            <w:r>
              <w:rPr>
                <w:rFonts w:ascii="Arial" w:hAnsi="Arial" w:cs="Arial"/>
              </w:rPr>
              <w:t xml:space="preserve">    </w:t>
            </w:r>
          </w:p>
          <w:p w14:paraId="7BE6731E" w14:textId="77777777" w:rsidR="00A97099" w:rsidRPr="00364796" w:rsidRDefault="00A97099" w:rsidP="00E24707">
            <w:pPr>
              <w:rPr>
                <w:rFonts w:ascii="Arial" w:hAnsi="Arial" w:cs="Arial"/>
              </w:rPr>
            </w:pPr>
            <w:r>
              <w:rPr>
                <w:rFonts w:ascii="Arial" w:hAnsi="Arial" w:cs="Arial"/>
              </w:rPr>
              <w:t xml:space="preserve">            </w:t>
            </w:r>
            <w:r w:rsidRPr="00364796">
              <w:rPr>
                <w:rFonts w:ascii="Arial" w:hAnsi="Arial" w:cs="Arial"/>
              </w:rPr>
              <w:t>from the parent’s point of view.</w:t>
            </w:r>
          </w:p>
          <w:p w14:paraId="52DB523D" w14:textId="77777777" w:rsidR="00A97099" w:rsidRPr="00364796" w:rsidRDefault="00A97099" w:rsidP="00E24707">
            <w:pPr>
              <w:rPr>
                <w:rFonts w:ascii="Arial" w:hAnsi="Arial" w:cs="Arial"/>
              </w:rPr>
            </w:pPr>
          </w:p>
          <w:p w14:paraId="42EED03E" w14:textId="77777777" w:rsidR="00A97099" w:rsidRDefault="00A97099" w:rsidP="00E24707">
            <w:pPr>
              <w:rPr>
                <w:rFonts w:ascii="Arial" w:hAnsi="Arial" w:cs="Arial"/>
              </w:rPr>
            </w:pPr>
            <w:r w:rsidRPr="00364796">
              <w:rPr>
                <w:rFonts w:ascii="Arial" w:hAnsi="Arial" w:cs="Arial"/>
              </w:rPr>
              <w:t>•</w:t>
            </w:r>
            <w:r w:rsidRPr="00364796">
              <w:rPr>
                <w:rFonts w:ascii="Arial" w:hAnsi="Arial" w:cs="Arial"/>
              </w:rPr>
              <w:tab/>
              <w:t xml:space="preserve">To consider if regular exposure to nature can have a significant positive effect to children’s </w:t>
            </w:r>
          </w:p>
          <w:p w14:paraId="5EB7AB72" w14:textId="77777777" w:rsidR="00A97099" w:rsidRDefault="00A97099" w:rsidP="00E24707">
            <w:pPr>
              <w:rPr>
                <w:rFonts w:ascii="Arial" w:hAnsi="Arial" w:cs="Arial"/>
              </w:rPr>
            </w:pPr>
            <w:r>
              <w:rPr>
                <w:rFonts w:ascii="Arial" w:hAnsi="Arial" w:cs="Arial"/>
              </w:rPr>
              <w:t xml:space="preserve">            </w:t>
            </w:r>
            <w:r w:rsidRPr="00364796">
              <w:rPr>
                <w:rFonts w:ascii="Arial" w:hAnsi="Arial" w:cs="Arial"/>
              </w:rPr>
              <w:t>overall well-being.</w:t>
            </w:r>
          </w:p>
          <w:p w14:paraId="473914D9" w14:textId="77777777" w:rsidR="00A97099" w:rsidRPr="004C3A0B" w:rsidRDefault="00A97099" w:rsidP="00E24707">
            <w:pPr>
              <w:rPr>
                <w:rFonts w:ascii="Arial" w:hAnsi="Arial" w:cs="Arial"/>
              </w:rPr>
            </w:pPr>
          </w:p>
          <w:p w14:paraId="73E199E7" w14:textId="77777777" w:rsidR="00A97099" w:rsidRPr="004C3A0B" w:rsidRDefault="00A97099" w:rsidP="00E24707">
            <w:pPr>
              <w:rPr>
                <w:rFonts w:ascii="Arial" w:hAnsi="Arial" w:cs="Arial"/>
              </w:rPr>
            </w:pPr>
            <w:r w:rsidRPr="004C3A0B">
              <w:rPr>
                <w:rFonts w:ascii="Arial" w:hAnsi="Arial" w:cs="Arial"/>
                <w:color w:val="808080"/>
                <w:sz w:val="18"/>
                <w:szCs w:val="18"/>
              </w:rPr>
              <w:t>(this box should expand as you type)</w:t>
            </w:r>
          </w:p>
        </w:tc>
      </w:tr>
      <w:tr w:rsidR="00A97099" w:rsidRPr="004C3A0B" w14:paraId="36414CD7" w14:textId="77777777" w:rsidTr="00A97099">
        <w:trPr>
          <w:trHeight w:val="454"/>
        </w:trPr>
        <w:tc>
          <w:tcPr>
            <w:tcW w:w="5000" w:type="pct"/>
            <w:gridSpan w:val="5"/>
            <w:shd w:val="clear" w:color="auto" w:fill="F2F2F2" w:themeFill="background1" w:themeFillShade="F2"/>
            <w:vAlign w:val="center"/>
          </w:tcPr>
          <w:p w14:paraId="3B3BDCCA" w14:textId="77777777" w:rsidR="00A97099" w:rsidRPr="004C3A0B" w:rsidRDefault="00A97099" w:rsidP="00E24707">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292011C" w14:textId="77777777" w:rsidR="00A97099" w:rsidRPr="004C3A0B" w:rsidRDefault="00A97099" w:rsidP="00E24707">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A97099" w:rsidRPr="004C3A0B" w14:paraId="7AF0C22D" w14:textId="77777777" w:rsidTr="00A97099">
        <w:trPr>
          <w:trHeight w:val="454"/>
        </w:trPr>
        <w:tc>
          <w:tcPr>
            <w:tcW w:w="5000" w:type="pct"/>
            <w:gridSpan w:val="5"/>
            <w:vAlign w:val="center"/>
          </w:tcPr>
          <w:p w14:paraId="022D9A65" w14:textId="77777777" w:rsidR="00A97099" w:rsidRPr="004C3A0B" w:rsidRDefault="00A97099" w:rsidP="00E24707">
            <w:pPr>
              <w:rPr>
                <w:rFonts w:ascii="Arial" w:hAnsi="Arial" w:cs="Arial"/>
              </w:rPr>
            </w:pPr>
          </w:p>
          <w:p w14:paraId="2A88C758" w14:textId="77777777" w:rsidR="00A97099" w:rsidRDefault="00A97099" w:rsidP="00E24707">
            <w:pPr>
              <w:rPr>
                <w:rFonts w:ascii="Arial" w:hAnsi="Arial" w:cs="Arial"/>
              </w:rPr>
            </w:pPr>
            <w:r>
              <w:rPr>
                <w:rFonts w:ascii="Arial" w:hAnsi="Arial" w:cs="Arial"/>
              </w:rPr>
              <w:t>In order to explore the potential links between the forest school approach to learning and children’s wellbeing, this study will be of qualitative design, using both observations and an online survey.</w:t>
            </w:r>
          </w:p>
          <w:p w14:paraId="5C544CB7" w14:textId="77777777" w:rsidR="00A97099" w:rsidRPr="004C5F85" w:rsidRDefault="00A97099" w:rsidP="00E24707">
            <w:pPr>
              <w:rPr>
                <w:rFonts w:ascii="Arial" w:hAnsi="Arial" w:cs="Arial"/>
              </w:rPr>
            </w:pPr>
            <w:r>
              <w:rPr>
                <w:rFonts w:ascii="Arial" w:hAnsi="Arial" w:cs="Arial"/>
              </w:rPr>
              <w:t xml:space="preserve">     </w:t>
            </w:r>
            <w:r w:rsidRPr="00954A60">
              <w:rPr>
                <w:rFonts w:ascii="Arial" w:hAnsi="Arial" w:cs="Arial"/>
              </w:rPr>
              <w:t>Structured observations will take place</w:t>
            </w:r>
            <w:r>
              <w:rPr>
                <w:rFonts w:ascii="Arial" w:hAnsi="Arial" w:cs="Arial"/>
              </w:rPr>
              <w:t xml:space="preserve"> once a week over a one-month period,</w:t>
            </w:r>
            <w:r w:rsidRPr="00954A60">
              <w:rPr>
                <w:rFonts w:ascii="Arial" w:hAnsi="Arial" w:cs="Arial"/>
              </w:rPr>
              <w:t xml:space="preserve"> to observe children’s behaviours in a natural environment during forest school sessions. Data will be recorded on a structured template adapted from </w:t>
            </w:r>
            <w:proofErr w:type="spellStart"/>
            <w:r w:rsidRPr="00954A60">
              <w:rPr>
                <w:rFonts w:ascii="Arial" w:hAnsi="Arial" w:cs="Arial"/>
              </w:rPr>
              <w:t>Leurven</w:t>
            </w:r>
            <w:proofErr w:type="spellEnd"/>
            <w:r w:rsidRPr="00954A60">
              <w:rPr>
                <w:rFonts w:ascii="Arial" w:hAnsi="Arial" w:cs="Arial"/>
              </w:rPr>
              <w:t xml:space="preserve"> scale of well-being (</w:t>
            </w:r>
            <w:proofErr w:type="spellStart"/>
            <w:r w:rsidRPr="00954A60">
              <w:rPr>
                <w:rFonts w:ascii="Arial" w:hAnsi="Arial" w:cs="Arial"/>
              </w:rPr>
              <w:t>Laevers</w:t>
            </w:r>
            <w:proofErr w:type="spellEnd"/>
            <w:r w:rsidRPr="00954A60">
              <w:rPr>
                <w:rFonts w:ascii="Arial" w:hAnsi="Arial" w:cs="Arial"/>
              </w:rPr>
              <w:t xml:space="preserve"> &amp; </w:t>
            </w:r>
            <w:proofErr w:type="spellStart"/>
            <w:r w:rsidRPr="00954A60">
              <w:rPr>
                <w:rFonts w:ascii="Arial" w:hAnsi="Arial" w:cs="Arial"/>
              </w:rPr>
              <w:t>Heylen</w:t>
            </w:r>
            <w:proofErr w:type="spellEnd"/>
            <w:r w:rsidRPr="00954A60">
              <w:rPr>
                <w:rFonts w:ascii="Arial" w:hAnsi="Arial" w:cs="Arial"/>
              </w:rPr>
              <w:t>, 2003) relating to the specific areas of focus i.e. self-confidence and self-esteem, relaxation and inner peace and enjoyment without restraint, as these are considered key features of children’s well-being (</w:t>
            </w:r>
            <w:proofErr w:type="spellStart"/>
            <w:r w:rsidRPr="00954A60">
              <w:rPr>
                <w:rFonts w:ascii="Arial" w:hAnsi="Arial" w:cs="Arial"/>
              </w:rPr>
              <w:t>Declercq</w:t>
            </w:r>
            <w:proofErr w:type="spellEnd"/>
            <w:r w:rsidRPr="00954A60">
              <w:rPr>
                <w:rFonts w:ascii="Arial" w:hAnsi="Arial" w:cs="Arial"/>
              </w:rPr>
              <w:t xml:space="preserve">, 2011). Observational data will be collected in accordance with </w:t>
            </w:r>
            <w:proofErr w:type="spellStart"/>
            <w:r w:rsidRPr="00954A60">
              <w:rPr>
                <w:rFonts w:ascii="Arial" w:hAnsi="Arial" w:cs="Arial"/>
              </w:rPr>
              <w:t>Laevers</w:t>
            </w:r>
            <w:proofErr w:type="spellEnd"/>
            <w:r w:rsidRPr="00954A60">
              <w:rPr>
                <w:rFonts w:ascii="Arial" w:hAnsi="Arial" w:cs="Arial"/>
              </w:rPr>
              <w:t xml:space="preserve"> (2005) observational guidance and will record level of well-being, i.e. 1-Extremely low through to 5-Extremely high. Signals and general notes will also be noted (See </w:t>
            </w:r>
            <w:r>
              <w:rPr>
                <w:rFonts w:ascii="Arial" w:hAnsi="Arial" w:cs="Arial"/>
              </w:rPr>
              <w:t>material attached</w:t>
            </w:r>
            <w:r w:rsidRPr="00954A60">
              <w:rPr>
                <w:rFonts w:ascii="Arial" w:hAnsi="Arial" w:cs="Arial"/>
              </w:rPr>
              <w:t xml:space="preserve">). </w:t>
            </w:r>
            <w:r w:rsidRPr="00EB671F">
              <w:rPr>
                <w:rFonts w:ascii="Arial" w:hAnsi="Arial" w:cs="Arial"/>
              </w:rPr>
              <w:t>This design has been chosen as it has high ecological validity due to the observations taking place in close proximity to the participants and naturally occurring behaviours can be observed (Foster, 1996)</w:t>
            </w:r>
            <w:r>
              <w:rPr>
                <w:rFonts w:ascii="Arial" w:hAnsi="Arial" w:cs="Arial"/>
              </w:rPr>
              <w:t>, as well as the structure of the observations limiting interactions between the researcher and participants and</w:t>
            </w:r>
            <w:r w:rsidRPr="00EB671F">
              <w:rPr>
                <w:rFonts w:ascii="Arial" w:hAnsi="Arial" w:cs="Arial"/>
              </w:rPr>
              <w:t xml:space="preserve"> not causi</w:t>
            </w:r>
            <w:r>
              <w:rPr>
                <w:rFonts w:ascii="Arial" w:hAnsi="Arial" w:cs="Arial"/>
              </w:rPr>
              <w:t>ng</w:t>
            </w:r>
            <w:r w:rsidRPr="00EB671F">
              <w:rPr>
                <w:rFonts w:ascii="Arial" w:hAnsi="Arial" w:cs="Arial"/>
              </w:rPr>
              <w:t xml:space="preserve"> significant changes or disruptions to the structure of the session</w:t>
            </w:r>
            <w:r>
              <w:rPr>
                <w:rFonts w:ascii="Arial" w:hAnsi="Arial" w:cs="Arial"/>
              </w:rPr>
              <w:t>s</w:t>
            </w:r>
            <w:r w:rsidRPr="00EB671F">
              <w:rPr>
                <w:rFonts w:ascii="Arial" w:hAnsi="Arial" w:cs="Arial"/>
              </w:rPr>
              <w:t xml:space="preserve"> (as addressed by Connelly and Clandinin,1990).</w:t>
            </w:r>
          </w:p>
          <w:p w14:paraId="290FFFD8" w14:textId="77777777" w:rsidR="00A97099" w:rsidRDefault="00A97099" w:rsidP="00E24707">
            <w:pPr>
              <w:rPr>
                <w:rFonts w:ascii="Arial" w:hAnsi="Arial" w:cs="Arial"/>
              </w:rPr>
            </w:pPr>
            <w:r>
              <w:rPr>
                <w:rFonts w:ascii="Arial" w:hAnsi="Arial" w:cs="Arial"/>
              </w:rPr>
              <w:t xml:space="preserve">     In addition to observational data collection, additional data </w:t>
            </w:r>
            <w:r w:rsidRPr="00664B15">
              <w:rPr>
                <w:rFonts w:ascii="Arial" w:hAnsi="Arial" w:cs="Arial"/>
              </w:rPr>
              <w:t xml:space="preserve">will be gathered via a </w:t>
            </w:r>
            <w:r>
              <w:rPr>
                <w:rFonts w:ascii="Arial" w:hAnsi="Arial" w:cs="Arial"/>
              </w:rPr>
              <w:t>qualitative survey</w:t>
            </w:r>
            <w:r w:rsidRPr="00664B15">
              <w:rPr>
                <w:rFonts w:ascii="Arial" w:hAnsi="Arial" w:cs="Arial"/>
              </w:rPr>
              <w:t xml:space="preserve">, </w:t>
            </w:r>
            <w:r>
              <w:rPr>
                <w:rFonts w:ascii="Arial" w:hAnsi="Arial" w:cs="Arial"/>
              </w:rPr>
              <w:t>which will be emailed to adult participants</w:t>
            </w:r>
            <w:r w:rsidRPr="00664B15">
              <w:rPr>
                <w:rFonts w:ascii="Arial" w:hAnsi="Arial" w:cs="Arial"/>
              </w:rPr>
              <w:t xml:space="preserve">. </w:t>
            </w:r>
            <w:r>
              <w:rPr>
                <w:rFonts w:ascii="Arial" w:hAnsi="Arial" w:cs="Arial"/>
              </w:rPr>
              <w:t xml:space="preserve"> </w:t>
            </w:r>
            <w:r w:rsidRPr="0034637D">
              <w:rPr>
                <w:rFonts w:ascii="Arial" w:hAnsi="Arial" w:cs="Arial"/>
              </w:rPr>
              <w:t xml:space="preserve">To ensure data corresponds with a qualitative design, </w:t>
            </w:r>
            <w:r>
              <w:rPr>
                <w:rFonts w:ascii="Arial" w:hAnsi="Arial" w:cs="Arial"/>
              </w:rPr>
              <w:t xml:space="preserve">ten </w:t>
            </w:r>
            <w:r w:rsidRPr="0034637D">
              <w:rPr>
                <w:rFonts w:ascii="Arial" w:hAnsi="Arial" w:cs="Arial"/>
              </w:rPr>
              <w:t xml:space="preserve">open ended questions </w:t>
            </w:r>
            <w:r>
              <w:rPr>
                <w:rFonts w:ascii="Arial" w:hAnsi="Arial" w:cs="Arial"/>
              </w:rPr>
              <w:t>have been</w:t>
            </w:r>
            <w:r w:rsidRPr="0034637D">
              <w:rPr>
                <w:rFonts w:ascii="Arial" w:hAnsi="Arial" w:cs="Arial"/>
              </w:rPr>
              <w:t xml:space="preserve"> constructed with no fixed responses</w:t>
            </w:r>
            <w:r>
              <w:rPr>
                <w:rFonts w:ascii="Arial" w:hAnsi="Arial" w:cs="Arial"/>
              </w:rPr>
              <w:t xml:space="preserve">. </w:t>
            </w:r>
            <w:r w:rsidRPr="0034637D">
              <w:rPr>
                <w:rFonts w:ascii="Arial" w:hAnsi="Arial" w:cs="Arial"/>
              </w:rPr>
              <w:t xml:space="preserve">Participants will be asked to complete the </w:t>
            </w:r>
            <w:r>
              <w:rPr>
                <w:rFonts w:ascii="Arial" w:hAnsi="Arial" w:cs="Arial"/>
              </w:rPr>
              <w:t>survey</w:t>
            </w:r>
            <w:r w:rsidRPr="0034637D">
              <w:rPr>
                <w:rFonts w:ascii="Arial" w:hAnsi="Arial" w:cs="Arial"/>
              </w:rPr>
              <w:t xml:space="preserve"> in as much detail as possible in order to gather an ample amount of data. Each question will relate to the parent’s perspective of the specific area of interest in conjunction with the observational data, i.e. self-confidence and self-esteem, relaxation and inner peace and enjoyment without restraint. Demographic information of the child participants will also be collected from parents during the </w:t>
            </w:r>
            <w:r>
              <w:rPr>
                <w:rFonts w:ascii="Arial" w:hAnsi="Arial" w:cs="Arial"/>
              </w:rPr>
              <w:t>completion</w:t>
            </w:r>
            <w:r w:rsidRPr="0034637D">
              <w:rPr>
                <w:rFonts w:ascii="Arial" w:hAnsi="Arial" w:cs="Arial"/>
              </w:rPr>
              <w:t xml:space="preserve"> of the </w:t>
            </w:r>
            <w:r>
              <w:rPr>
                <w:rFonts w:ascii="Arial" w:hAnsi="Arial" w:cs="Arial"/>
              </w:rPr>
              <w:t xml:space="preserve">survey </w:t>
            </w:r>
            <w:r w:rsidRPr="0034637D">
              <w:rPr>
                <w:rFonts w:ascii="Arial" w:hAnsi="Arial" w:cs="Arial"/>
              </w:rPr>
              <w:t>to compare differences in age and gender.</w:t>
            </w:r>
            <w:r>
              <w:rPr>
                <w:rFonts w:ascii="Arial" w:hAnsi="Arial" w:cs="Arial"/>
              </w:rPr>
              <w:t xml:space="preserve"> </w:t>
            </w:r>
            <w:r w:rsidRPr="00715D62">
              <w:rPr>
                <w:rFonts w:ascii="Arial" w:hAnsi="Arial" w:cs="Arial"/>
              </w:rPr>
              <w:t xml:space="preserve">This method has been chosen as a structured means to gather information (Fowler,2014). Whilst </w:t>
            </w:r>
            <w:proofErr w:type="gramStart"/>
            <w:r w:rsidRPr="00715D62">
              <w:rPr>
                <w:rFonts w:ascii="Arial" w:hAnsi="Arial" w:cs="Arial"/>
              </w:rPr>
              <w:t>taking into account</w:t>
            </w:r>
            <w:proofErr w:type="gramEnd"/>
            <w:r w:rsidRPr="00715D62">
              <w:rPr>
                <w:rFonts w:ascii="Arial" w:hAnsi="Arial" w:cs="Arial"/>
              </w:rPr>
              <w:t xml:space="preserve"> the logistics of establishing convenient times and days, as well as a suitable location to conduct private interviews, an online tool has been considered as an appropriate alternative to collect data. However, this approach does have an advantage. Tourangeau (201</w:t>
            </w:r>
            <w:r>
              <w:rPr>
                <w:rFonts w:ascii="Arial" w:hAnsi="Arial" w:cs="Arial"/>
              </w:rPr>
              <w:t>8</w:t>
            </w:r>
            <w:r w:rsidRPr="00715D62">
              <w:rPr>
                <w:rFonts w:ascii="Arial" w:hAnsi="Arial" w:cs="Arial"/>
              </w:rPr>
              <w:t xml:space="preserve">) states that online research </w:t>
            </w:r>
            <w:r>
              <w:rPr>
                <w:rFonts w:ascii="Arial" w:hAnsi="Arial" w:cs="Arial"/>
              </w:rPr>
              <w:t>surveys</w:t>
            </w:r>
            <w:r w:rsidRPr="00715D62">
              <w:rPr>
                <w:rFonts w:ascii="Arial" w:hAnsi="Arial" w:cs="Arial"/>
              </w:rPr>
              <w:t xml:space="preserve"> can reduce the likeliness of social desirability bias due to the anonymity of the study, which in turn can lead to more in-depth and honest responses.</w:t>
            </w:r>
          </w:p>
          <w:p w14:paraId="65D6C281" w14:textId="77777777" w:rsidR="00A97099" w:rsidRPr="004C3A0B" w:rsidRDefault="00A97099" w:rsidP="00E24707">
            <w:pPr>
              <w:rPr>
                <w:rFonts w:ascii="Arial" w:hAnsi="Arial" w:cs="Arial"/>
                <w:b/>
              </w:rPr>
            </w:pPr>
            <w:r>
              <w:rPr>
                <w:rFonts w:ascii="Arial" w:hAnsi="Arial" w:cs="Arial"/>
              </w:rPr>
              <w:t xml:space="preserve">     Observational data and qualitative survey’s will be analysed </w:t>
            </w:r>
            <w:r w:rsidRPr="0034637D">
              <w:rPr>
                <w:rFonts w:ascii="Arial" w:hAnsi="Arial" w:cs="Arial"/>
              </w:rPr>
              <w:t>via thematic analysis (Braun &amp; Clarke, 20</w:t>
            </w:r>
            <w:r>
              <w:rPr>
                <w:rFonts w:ascii="Arial" w:hAnsi="Arial" w:cs="Arial"/>
              </w:rPr>
              <w:t xml:space="preserve">14), </w:t>
            </w:r>
            <w:r w:rsidRPr="0034637D">
              <w:rPr>
                <w:rFonts w:ascii="Arial" w:hAnsi="Arial" w:cs="Arial"/>
              </w:rPr>
              <w:t>within a 24-hour timeframe after the completion of each observation, where commonly occurring patterns and themes will be interoperated</w:t>
            </w:r>
            <w:r>
              <w:rPr>
                <w:rFonts w:ascii="Arial" w:hAnsi="Arial" w:cs="Arial"/>
              </w:rPr>
              <w:t xml:space="preserve"> and a link between parent’s perspectives and their child’s observations can be explored. </w:t>
            </w:r>
            <w:r w:rsidRPr="004C3A0B">
              <w:rPr>
                <w:rFonts w:ascii="Arial" w:hAnsi="Arial" w:cs="Arial"/>
                <w:color w:val="808080"/>
                <w:sz w:val="18"/>
                <w:szCs w:val="18"/>
              </w:rPr>
              <w:t>(this box should expand as you type)</w:t>
            </w:r>
          </w:p>
        </w:tc>
      </w:tr>
      <w:tr w:rsidR="00A97099" w:rsidRPr="00A97099" w14:paraId="74F54C0C" w14:textId="77777777" w:rsidTr="00A97099">
        <w:trPr>
          <w:trHeight w:val="454"/>
        </w:trPr>
        <w:tc>
          <w:tcPr>
            <w:tcW w:w="4999" w:type="pct"/>
            <w:gridSpan w:val="5"/>
            <w:shd w:val="clear" w:color="auto" w:fill="F2F2F2"/>
            <w:vAlign w:val="center"/>
          </w:tcPr>
          <w:p w14:paraId="3001E935" w14:textId="77777777" w:rsidR="00A97099" w:rsidRPr="00A97099" w:rsidRDefault="00A97099" w:rsidP="00A97099">
            <w:pPr>
              <w:spacing w:before="120" w:after="0" w:line="240" w:lineRule="auto"/>
              <w:rPr>
                <w:rFonts w:ascii="Arial" w:eastAsia="Times New Roman" w:hAnsi="Arial" w:cs="Arial"/>
                <w:b/>
              </w:rPr>
            </w:pPr>
            <w:r w:rsidRPr="00A97099">
              <w:rPr>
                <w:rFonts w:ascii="Arial" w:eastAsia="Times New Roman" w:hAnsi="Arial" w:cs="Arial"/>
                <w:b/>
              </w:rPr>
              <w:t>Location of research activity</w:t>
            </w:r>
          </w:p>
          <w:p w14:paraId="545C5352"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Identify all locations where research activity will take place.</w:t>
            </w:r>
          </w:p>
        </w:tc>
      </w:tr>
      <w:tr w:rsidR="00A97099" w:rsidRPr="00A97099" w14:paraId="28E1E9CA" w14:textId="77777777" w:rsidTr="00A97099">
        <w:trPr>
          <w:trHeight w:val="454"/>
        </w:trPr>
        <w:tc>
          <w:tcPr>
            <w:tcW w:w="4999" w:type="pct"/>
            <w:gridSpan w:val="5"/>
            <w:vAlign w:val="center"/>
          </w:tcPr>
          <w:p w14:paraId="017371B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 xml:space="preserve">Research activity will be conducted under the supervision of a certified forest school lead. This has been pre-approved by the Forest School lead. </w:t>
            </w:r>
          </w:p>
          <w:p w14:paraId="44DDDE48" w14:textId="77777777" w:rsidR="00A97099" w:rsidRPr="00A97099" w:rsidRDefault="00A97099" w:rsidP="00A97099">
            <w:pPr>
              <w:spacing w:after="0" w:line="240" w:lineRule="auto"/>
              <w:rPr>
                <w:rFonts w:ascii="Arial" w:eastAsia="Times New Roman" w:hAnsi="Arial" w:cs="Arial"/>
              </w:rPr>
            </w:pPr>
          </w:p>
          <w:p w14:paraId="0EA54C79"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Forest School Swansea Neath Port Talbot</w:t>
            </w:r>
          </w:p>
          <w:p w14:paraId="76737480"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Bishop’s Wood Countryside Centre</w:t>
            </w:r>
          </w:p>
          <w:p w14:paraId="46495BB2"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Caswell</w:t>
            </w:r>
          </w:p>
          <w:p w14:paraId="074F859F"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Swansea</w:t>
            </w:r>
          </w:p>
          <w:p w14:paraId="10C5E2F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SA3 3BS</w:t>
            </w:r>
          </w:p>
          <w:p w14:paraId="12A07B57" w14:textId="77777777" w:rsidR="00A97099" w:rsidRPr="00A97099" w:rsidRDefault="00A97099" w:rsidP="00A97099">
            <w:pPr>
              <w:spacing w:after="0" w:line="240" w:lineRule="auto"/>
              <w:rPr>
                <w:rFonts w:ascii="Arial" w:eastAsia="Times New Roman" w:hAnsi="Arial" w:cs="Arial"/>
              </w:rPr>
            </w:pPr>
          </w:p>
          <w:p w14:paraId="31A88422" w14:textId="77777777" w:rsidR="00A97099" w:rsidRPr="00A97099" w:rsidRDefault="00A97099" w:rsidP="00A97099">
            <w:pPr>
              <w:spacing w:after="0" w:line="240" w:lineRule="auto"/>
              <w:rPr>
                <w:rFonts w:ascii="Arial" w:eastAsia="Times New Roman" w:hAnsi="Arial" w:cs="Arial"/>
                <w:b/>
              </w:rPr>
            </w:pPr>
            <w:r w:rsidRPr="00A97099">
              <w:rPr>
                <w:rFonts w:ascii="Arial" w:eastAsia="Times New Roman" w:hAnsi="Arial" w:cs="Arial"/>
                <w:color w:val="808080"/>
                <w:sz w:val="18"/>
                <w:szCs w:val="18"/>
              </w:rPr>
              <w:t>(this box should expand as you type)</w:t>
            </w:r>
          </w:p>
        </w:tc>
      </w:tr>
      <w:tr w:rsidR="00A97099" w:rsidRPr="00A97099" w14:paraId="431F0C5D" w14:textId="77777777" w:rsidTr="00A97099">
        <w:trPr>
          <w:trHeight w:val="454"/>
        </w:trPr>
        <w:tc>
          <w:tcPr>
            <w:tcW w:w="4999" w:type="pct"/>
            <w:gridSpan w:val="5"/>
            <w:shd w:val="clear" w:color="auto" w:fill="F2F2F2"/>
            <w:vAlign w:val="center"/>
          </w:tcPr>
          <w:p w14:paraId="7DD2B143" w14:textId="77777777" w:rsidR="00A97099" w:rsidRPr="00A97099" w:rsidRDefault="00A97099" w:rsidP="00A97099">
            <w:pPr>
              <w:spacing w:before="120" w:after="0" w:line="240" w:lineRule="auto"/>
              <w:rPr>
                <w:rFonts w:ascii="Arial" w:eastAsia="Times New Roman" w:hAnsi="Arial" w:cs="Arial"/>
                <w:b/>
              </w:rPr>
            </w:pPr>
            <w:r w:rsidRPr="00A97099">
              <w:rPr>
                <w:rFonts w:ascii="Arial" w:eastAsia="Times New Roman" w:hAnsi="Arial" w:cs="Arial"/>
                <w:b/>
              </w:rPr>
              <w:lastRenderedPageBreak/>
              <w:t>Research activity outside of the UK</w:t>
            </w:r>
          </w:p>
          <w:p w14:paraId="16E7511A" w14:textId="77777777" w:rsidR="00A97099" w:rsidRPr="00A97099" w:rsidRDefault="00A97099" w:rsidP="00A97099">
            <w:pPr>
              <w:autoSpaceDE w:val="0"/>
              <w:autoSpaceDN w:val="0"/>
              <w:adjustRightInd w:val="0"/>
              <w:spacing w:after="0" w:line="240" w:lineRule="auto"/>
              <w:rPr>
                <w:rFonts w:ascii="Arial" w:eastAsia="Times New Roman" w:hAnsi="Arial" w:cs="Arial"/>
              </w:rPr>
            </w:pPr>
            <w:r w:rsidRPr="00A97099">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97099">
              <w:rPr>
                <w:rFonts w:ascii="Arial" w:eastAsia="Times New Roman" w:hAnsi="Arial" w:cs="Arial"/>
              </w:rPr>
              <w:t>particular cultural</w:t>
            </w:r>
            <w:proofErr w:type="gramEnd"/>
            <w:r w:rsidRPr="00A97099">
              <w:rPr>
                <w:rFonts w:ascii="Arial" w:eastAsia="Times New Roman" w:hAnsi="Arial" w:cs="Arial"/>
              </w:rPr>
              <w:t xml:space="preserve"> and/or legal sensitivities or vulnerabilities of participants.</w:t>
            </w:r>
          </w:p>
        </w:tc>
      </w:tr>
      <w:tr w:rsidR="00A97099" w:rsidRPr="00A97099" w14:paraId="0E305173" w14:textId="77777777" w:rsidTr="00A97099">
        <w:trPr>
          <w:trHeight w:val="454"/>
        </w:trPr>
        <w:tc>
          <w:tcPr>
            <w:tcW w:w="4999" w:type="pct"/>
            <w:gridSpan w:val="5"/>
            <w:vAlign w:val="center"/>
          </w:tcPr>
          <w:p w14:paraId="192A3549" w14:textId="77777777" w:rsidR="00A97099" w:rsidRPr="00A97099" w:rsidRDefault="00A97099" w:rsidP="00A97099">
            <w:pPr>
              <w:spacing w:after="0" w:line="240" w:lineRule="auto"/>
              <w:rPr>
                <w:rFonts w:ascii="Arial" w:eastAsia="Times New Roman" w:hAnsi="Arial" w:cs="Arial"/>
              </w:rPr>
            </w:pPr>
          </w:p>
          <w:p w14:paraId="034B01C6" w14:textId="77777777" w:rsidR="00A97099" w:rsidRPr="00A97099" w:rsidRDefault="00A97099" w:rsidP="00A97099">
            <w:pPr>
              <w:spacing w:after="0" w:line="240" w:lineRule="auto"/>
              <w:rPr>
                <w:rFonts w:ascii="Arial" w:eastAsia="Times New Roman" w:hAnsi="Arial" w:cs="Arial"/>
              </w:rPr>
            </w:pPr>
          </w:p>
          <w:p w14:paraId="6F8FAAA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n/a</w:t>
            </w:r>
          </w:p>
          <w:p w14:paraId="7592721A" w14:textId="77777777" w:rsidR="00A97099" w:rsidRPr="00A97099" w:rsidRDefault="00A97099" w:rsidP="00A97099">
            <w:pPr>
              <w:spacing w:after="0" w:line="240" w:lineRule="auto"/>
              <w:rPr>
                <w:rFonts w:ascii="Arial" w:eastAsia="Times New Roman" w:hAnsi="Arial" w:cs="Arial"/>
                <w:b/>
                <w:i/>
              </w:rPr>
            </w:pPr>
            <w:r w:rsidRPr="00A97099">
              <w:rPr>
                <w:rFonts w:ascii="Arial" w:eastAsia="Times New Roman" w:hAnsi="Arial" w:cs="Arial"/>
                <w:i/>
                <w:color w:val="808080"/>
                <w:sz w:val="18"/>
                <w:szCs w:val="18"/>
              </w:rPr>
              <w:t>(this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A97099" w:rsidRPr="00A97099" w14:paraId="702B8A96" w14:textId="77777777" w:rsidTr="00A97099">
        <w:tc>
          <w:tcPr>
            <w:tcW w:w="8222" w:type="dxa"/>
            <w:vMerge w:val="restart"/>
            <w:shd w:val="clear" w:color="auto" w:fill="F2F2F2"/>
            <w:vAlign w:val="center"/>
          </w:tcPr>
          <w:p w14:paraId="6EB161F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 xml:space="preserve">Use of documentation not in the public domain: Are any documents </w:t>
            </w:r>
            <w:r w:rsidRPr="00A97099">
              <w:rPr>
                <w:rFonts w:ascii="Arial" w:hAnsi="Arial" w:cs="Arial"/>
                <w:b/>
                <w:u w:val="single"/>
              </w:rPr>
              <w:t>NOT</w:t>
            </w:r>
            <w:r w:rsidRPr="00A97099">
              <w:rPr>
                <w:rFonts w:ascii="Arial" w:hAnsi="Arial" w:cs="Arial"/>
              </w:rPr>
              <w:t xml:space="preserve"> publicly available?   </w:t>
            </w:r>
          </w:p>
          <w:p w14:paraId="26077175" w14:textId="77777777" w:rsidR="00A97099" w:rsidRPr="00A97099" w:rsidRDefault="00A97099" w:rsidP="00A97099">
            <w:pPr>
              <w:autoSpaceDE w:val="0"/>
              <w:autoSpaceDN w:val="0"/>
              <w:adjustRightInd w:val="0"/>
              <w:rPr>
                <w:rFonts w:ascii="Arial" w:hAnsi="Arial" w:cs="Arial"/>
                <w:bCs/>
              </w:rPr>
            </w:pPr>
          </w:p>
        </w:tc>
        <w:tc>
          <w:tcPr>
            <w:tcW w:w="850" w:type="dxa"/>
            <w:shd w:val="clear" w:color="auto" w:fill="F2F2F2"/>
            <w:vAlign w:val="center"/>
          </w:tcPr>
          <w:p w14:paraId="069868C1"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FF7600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54C35A3F" w14:textId="77777777" w:rsidTr="00A97099">
        <w:tc>
          <w:tcPr>
            <w:tcW w:w="8222" w:type="dxa"/>
            <w:vMerge/>
            <w:shd w:val="clear" w:color="auto" w:fill="F2F2F2"/>
          </w:tcPr>
          <w:p w14:paraId="5170967A" w14:textId="77777777" w:rsidR="00A97099" w:rsidRPr="00A97099" w:rsidRDefault="00A97099" w:rsidP="00A97099">
            <w:pPr>
              <w:autoSpaceDE w:val="0"/>
              <w:autoSpaceDN w:val="0"/>
              <w:adjustRightInd w:val="0"/>
              <w:rPr>
                <w:rFonts w:ascii="Arial" w:hAnsi="Arial" w:cs="Arial"/>
                <w:bCs/>
              </w:rPr>
            </w:pPr>
          </w:p>
        </w:tc>
        <w:tc>
          <w:tcPr>
            <w:tcW w:w="850" w:type="dxa"/>
            <w:shd w:val="clear" w:color="auto" w:fill="F2F2F2"/>
            <w:vAlign w:val="center"/>
          </w:tcPr>
          <w:p w14:paraId="67499511"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YES</w:t>
            </w:r>
          </w:p>
        </w:tc>
        <w:tc>
          <w:tcPr>
            <w:tcW w:w="851" w:type="dxa"/>
            <w:shd w:val="clear" w:color="auto" w:fill="D9D9D9"/>
            <w:vAlign w:val="center"/>
          </w:tcPr>
          <w:p w14:paraId="0CE8A9B6" w14:textId="77777777" w:rsidR="00A97099" w:rsidRPr="00A97099" w:rsidRDefault="00315241" w:rsidP="00A97099">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A97099" w:rsidRPr="00A97099">
                  <w:rPr>
                    <w:rFonts w:ascii="Segoe UI Symbol" w:hAnsi="Segoe UI Symbol" w:cs="Segoe UI Symbol"/>
                    <w:bCs/>
                  </w:rPr>
                  <w:t>☐</w:t>
                </w:r>
              </w:sdtContent>
            </w:sdt>
          </w:p>
        </w:tc>
      </w:tr>
      <w:tr w:rsidR="00A97099" w:rsidRPr="00A97099" w14:paraId="120A1C01" w14:textId="77777777" w:rsidTr="00A97099">
        <w:tc>
          <w:tcPr>
            <w:tcW w:w="9923" w:type="dxa"/>
            <w:gridSpan w:val="3"/>
            <w:shd w:val="clear" w:color="auto" w:fill="FFFFFF"/>
          </w:tcPr>
          <w:p w14:paraId="656A066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2F840C8F" w14:textId="77777777" w:rsidR="00A97099" w:rsidRPr="00A97099" w:rsidRDefault="00A97099" w:rsidP="00A97099">
            <w:pPr>
              <w:rPr>
                <w:rFonts w:ascii="Arial" w:hAnsi="Arial" w:cs="Arial"/>
              </w:rPr>
            </w:pPr>
          </w:p>
          <w:p w14:paraId="77E2A8CE" w14:textId="77777777" w:rsidR="00A97099" w:rsidRPr="00A97099" w:rsidRDefault="00A97099" w:rsidP="00A97099">
            <w:pPr>
              <w:rPr>
                <w:rFonts w:ascii="Arial" w:hAnsi="Arial" w:cs="Arial"/>
              </w:rPr>
            </w:pPr>
          </w:p>
          <w:p w14:paraId="4D72E564" w14:textId="77777777" w:rsidR="00A97099" w:rsidRPr="00A97099" w:rsidRDefault="00A97099" w:rsidP="00A97099">
            <w:pPr>
              <w:rPr>
                <w:rFonts w:ascii="Arial" w:hAnsi="Arial" w:cs="Arial"/>
              </w:rPr>
            </w:pPr>
          </w:p>
          <w:p w14:paraId="4BD6FF39"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i/>
                <w:sz w:val="18"/>
                <w:szCs w:val="18"/>
              </w:rPr>
              <w:t>(this box should expand as you type)</w:t>
            </w:r>
          </w:p>
        </w:tc>
      </w:tr>
    </w:tbl>
    <w:p w14:paraId="55C13E5D"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F: Scope of Research Activity</w:t>
      </w:r>
    </w:p>
    <w:tbl>
      <w:tblPr>
        <w:tblStyle w:val="TableGrid2"/>
        <w:tblW w:w="9889" w:type="dxa"/>
        <w:tblLook w:val="04A0" w:firstRow="1" w:lastRow="0" w:firstColumn="1" w:lastColumn="0" w:noHBand="0" w:noVBand="1"/>
      </w:tblPr>
      <w:tblGrid>
        <w:gridCol w:w="8227"/>
        <w:gridCol w:w="846"/>
        <w:gridCol w:w="816"/>
      </w:tblGrid>
      <w:tr w:rsidR="00A97099" w:rsidRPr="00A97099" w14:paraId="23671AA7" w14:textId="77777777" w:rsidTr="00A97099">
        <w:tc>
          <w:tcPr>
            <w:tcW w:w="8227" w:type="dxa"/>
            <w:shd w:val="clear" w:color="auto" w:fill="F2F2F2"/>
          </w:tcPr>
          <w:p w14:paraId="71825278" w14:textId="77777777" w:rsidR="00A97099" w:rsidRPr="00A97099" w:rsidRDefault="00A97099" w:rsidP="00A97099">
            <w:pPr>
              <w:autoSpaceDE w:val="0"/>
              <w:autoSpaceDN w:val="0"/>
              <w:adjustRightInd w:val="0"/>
              <w:jc w:val="both"/>
              <w:rPr>
                <w:rFonts w:ascii="Arial" w:hAnsi="Arial" w:cs="Arial"/>
                <w:b/>
              </w:rPr>
            </w:pPr>
            <w:r w:rsidRPr="00A97099">
              <w:rPr>
                <w:rFonts w:ascii="Arial" w:hAnsi="Arial" w:cs="Arial"/>
                <w:b/>
              </w:rPr>
              <w:t xml:space="preserve">Will the research activity </w:t>
            </w:r>
            <w:proofErr w:type="gramStart"/>
            <w:r w:rsidRPr="00A97099">
              <w:rPr>
                <w:rFonts w:ascii="Arial" w:hAnsi="Arial" w:cs="Arial"/>
                <w:b/>
              </w:rPr>
              <w:t>include:</w:t>
            </w:r>
            <w:proofErr w:type="gramEnd"/>
          </w:p>
        </w:tc>
        <w:tc>
          <w:tcPr>
            <w:tcW w:w="846" w:type="dxa"/>
            <w:shd w:val="clear" w:color="auto" w:fill="F2F2F2"/>
          </w:tcPr>
          <w:p w14:paraId="2FA2B9E2" w14:textId="77777777" w:rsidR="00A97099" w:rsidRPr="00A97099" w:rsidRDefault="00A97099" w:rsidP="00A97099">
            <w:pPr>
              <w:autoSpaceDE w:val="0"/>
              <w:autoSpaceDN w:val="0"/>
              <w:adjustRightInd w:val="0"/>
              <w:jc w:val="center"/>
              <w:rPr>
                <w:rFonts w:ascii="Arial" w:hAnsi="Arial" w:cs="Arial"/>
                <w:b/>
                <w:bCs/>
              </w:rPr>
            </w:pPr>
          </w:p>
          <w:p w14:paraId="10C1E959"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16" w:type="dxa"/>
            <w:shd w:val="clear" w:color="auto" w:fill="F2F2F2"/>
          </w:tcPr>
          <w:p w14:paraId="7A21B16D" w14:textId="77777777" w:rsidR="00A97099" w:rsidRPr="00A97099" w:rsidRDefault="00A97099" w:rsidP="00A97099">
            <w:pPr>
              <w:autoSpaceDE w:val="0"/>
              <w:autoSpaceDN w:val="0"/>
              <w:adjustRightInd w:val="0"/>
              <w:jc w:val="center"/>
              <w:rPr>
                <w:rFonts w:ascii="Arial" w:hAnsi="Arial" w:cs="Arial"/>
                <w:b/>
                <w:bCs/>
              </w:rPr>
            </w:pPr>
          </w:p>
          <w:p w14:paraId="79A0A857"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r>
      <w:tr w:rsidR="00A97099" w:rsidRPr="00A97099" w14:paraId="1A73B771" w14:textId="77777777" w:rsidTr="00A97099">
        <w:trPr>
          <w:trHeight w:val="439"/>
        </w:trPr>
        <w:tc>
          <w:tcPr>
            <w:tcW w:w="8227" w:type="dxa"/>
            <w:shd w:val="clear" w:color="auto" w:fill="F2F2F2"/>
            <w:vAlign w:val="center"/>
          </w:tcPr>
          <w:p w14:paraId="457634A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62D00A5E"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22AAE75"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70BC38AC" w14:textId="77777777" w:rsidTr="00A97099">
        <w:trPr>
          <w:trHeight w:val="439"/>
        </w:trPr>
        <w:tc>
          <w:tcPr>
            <w:tcW w:w="8227" w:type="dxa"/>
            <w:shd w:val="clear" w:color="auto" w:fill="F2F2F2"/>
            <w:vAlign w:val="center"/>
          </w:tcPr>
          <w:p w14:paraId="645123F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17DDCA9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32B1F97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24C1A3B5" w14:textId="77777777" w:rsidTr="00A97099">
        <w:trPr>
          <w:trHeight w:val="403"/>
        </w:trPr>
        <w:tc>
          <w:tcPr>
            <w:tcW w:w="8227" w:type="dxa"/>
            <w:shd w:val="clear" w:color="auto" w:fill="F2F2F2"/>
            <w:vAlign w:val="center"/>
          </w:tcPr>
          <w:p w14:paraId="7FD714A5"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93FE90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3DB07A9"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40F55894" w14:textId="77777777" w:rsidTr="00A97099">
        <w:trPr>
          <w:trHeight w:val="403"/>
        </w:trPr>
        <w:tc>
          <w:tcPr>
            <w:tcW w:w="8227" w:type="dxa"/>
            <w:shd w:val="clear" w:color="auto" w:fill="F2F2F2"/>
            <w:vAlign w:val="center"/>
          </w:tcPr>
          <w:p w14:paraId="33B20AE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505929F1"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07AADD3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CC04DB4" w14:textId="77777777" w:rsidTr="00A97099">
        <w:trPr>
          <w:trHeight w:val="439"/>
        </w:trPr>
        <w:tc>
          <w:tcPr>
            <w:tcW w:w="8227" w:type="dxa"/>
            <w:shd w:val="clear" w:color="auto" w:fill="F2F2F2"/>
            <w:vAlign w:val="center"/>
          </w:tcPr>
          <w:p w14:paraId="1F53F830"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3651BC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8E7B967"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7E66C978" w14:textId="77777777" w:rsidTr="00A97099">
        <w:trPr>
          <w:trHeight w:val="403"/>
        </w:trPr>
        <w:tc>
          <w:tcPr>
            <w:tcW w:w="8227" w:type="dxa"/>
            <w:shd w:val="clear" w:color="auto" w:fill="F2F2F2"/>
            <w:vAlign w:val="center"/>
          </w:tcPr>
          <w:p w14:paraId="3871CF7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01305F8C"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7CE3F7F"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2C5087DB" w14:textId="77777777" w:rsidTr="00A97099">
        <w:trPr>
          <w:trHeight w:val="439"/>
        </w:trPr>
        <w:tc>
          <w:tcPr>
            <w:tcW w:w="8227" w:type="dxa"/>
            <w:shd w:val="clear" w:color="auto" w:fill="F2F2F2"/>
            <w:vAlign w:val="center"/>
          </w:tcPr>
          <w:p w14:paraId="484C003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6B064E5"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81B59C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71028AE8" w14:textId="77777777" w:rsidTr="00A97099">
        <w:trPr>
          <w:trHeight w:val="403"/>
        </w:trPr>
        <w:tc>
          <w:tcPr>
            <w:tcW w:w="8227" w:type="dxa"/>
            <w:shd w:val="clear" w:color="auto" w:fill="F2F2F2"/>
            <w:vAlign w:val="center"/>
          </w:tcPr>
          <w:p w14:paraId="28789E7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66541FB"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5A11DD6"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6C98234D" w14:textId="77777777" w:rsidTr="00A97099">
        <w:trPr>
          <w:trHeight w:val="403"/>
        </w:trPr>
        <w:tc>
          <w:tcPr>
            <w:tcW w:w="8227" w:type="dxa"/>
            <w:shd w:val="clear" w:color="auto" w:fill="F2F2F2"/>
            <w:vAlign w:val="center"/>
          </w:tcPr>
          <w:p w14:paraId="0997E34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2F65A48"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FF246E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01E44DE3" w14:textId="77777777" w:rsidTr="00A97099">
        <w:trPr>
          <w:trHeight w:val="403"/>
        </w:trPr>
        <w:tc>
          <w:tcPr>
            <w:tcW w:w="8227" w:type="dxa"/>
            <w:shd w:val="clear" w:color="auto" w:fill="F2F2F2"/>
            <w:vAlign w:val="center"/>
          </w:tcPr>
          <w:p w14:paraId="238F3111"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75A28D3"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8DD03B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3E95A6ED" w14:textId="77777777" w:rsidTr="00A97099">
        <w:trPr>
          <w:trHeight w:val="403"/>
        </w:trPr>
        <w:tc>
          <w:tcPr>
            <w:tcW w:w="8227" w:type="dxa"/>
            <w:shd w:val="clear" w:color="auto" w:fill="F2F2F2"/>
            <w:vAlign w:val="center"/>
          </w:tcPr>
          <w:p w14:paraId="2E8CBF1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88C26C8"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3B8AB6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64C9F6EB" w14:textId="77777777" w:rsidTr="00A97099">
        <w:trPr>
          <w:trHeight w:val="403"/>
        </w:trPr>
        <w:tc>
          <w:tcPr>
            <w:tcW w:w="8227" w:type="dxa"/>
            <w:shd w:val="clear" w:color="auto" w:fill="F2F2F2"/>
            <w:vAlign w:val="center"/>
          </w:tcPr>
          <w:p w14:paraId="0E31B7A1"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Administration of any substance, agent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245E53B0"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1BD4341"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7D9FB818" w14:textId="77777777" w:rsidTr="00A97099">
        <w:trPr>
          <w:trHeight w:val="403"/>
        </w:trPr>
        <w:tc>
          <w:tcPr>
            <w:tcW w:w="8227" w:type="dxa"/>
            <w:shd w:val="clear" w:color="auto" w:fill="F2F2F2"/>
            <w:vAlign w:val="center"/>
          </w:tcPr>
          <w:p w14:paraId="33127B3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70D2798"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7EB4EAC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79E09F21" w14:textId="77777777" w:rsidTr="00A97099">
        <w:trPr>
          <w:trHeight w:val="403"/>
        </w:trPr>
        <w:tc>
          <w:tcPr>
            <w:tcW w:w="8227" w:type="dxa"/>
            <w:shd w:val="clear" w:color="auto" w:fill="F2F2F2"/>
            <w:vAlign w:val="center"/>
          </w:tcPr>
          <w:p w14:paraId="73666ED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Other primary data collection methods, please explain in this box</w:t>
            </w:r>
          </w:p>
          <w:p w14:paraId="3BB6631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 xml:space="preserve">For example, ‘focus </w:t>
            </w:r>
            <w:proofErr w:type="gramStart"/>
            <w:r w:rsidRPr="00A97099">
              <w:rPr>
                <w:rFonts w:ascii="Arial" w:hAnsi="Arial" w:cs="Arial"/>
              </w:rPr>
              <w:t>groups’</w:t>
            </w:r>
            <w:proofErr w:type="gramEnd"/>
            <w:r w:rsidRPr="00A97099">
              <w:rPr>
                <w:rFonts w:ascii="Arial" w:hAnsi="Arial" w:cs="Arial"/>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5F04BD2D"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3DA544B"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sdtContent>
          </w:sdt>
        </w:tc>
      </w:tr>
      <w:tr w:rsidR="00A97099" w:rsidRPr="00A97099" w14:paraId="4F655658" w14:textId="77777777" w:rsidTr="00A97099">
        <w:trPr>
          <w:trHeight w:val="403"/>
        </w:trPr>
        <w:tc>
          <w:tcPr>
            <w:tcW w:w="8227" w:type="dxa"/>
            <w:shd w:val="clear" w:color="auto" w:fill="auto"/>
            <w:vAlign w:val="center"/>
          </w:tcPr>
          <w:p w14:paraId="3945A5AE"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Details of any other primary data collection method:</w:t>
            </w:r>
          </w:p>
          <w:p w14:paraId="3FF1E53E" w14:textId="77777777" w:rsidR="00A97099" w:rsidRPr="00A97099" w:rsidRDefault="00A97099" w:rsidP="00A97099">
            <w:pPr>
              <w:rPr>
                <w:rFonts w:ascii="Arial" w:hAnsi="Arial" w:cs="Arial"/>
              </w:rPr>
            </w:pPr>
          </w:p>
          <w:p w14:paraId="3DF45DFB" w14:textId="77777777" w:rsidR="00A97099" w:rsidRPr="00A97099" w:rsidRDefault="00A97099" w:rsidP="00A97099">
            <w:pPr>
              <w:rPr>
                <w:rFonts w:ascii="Arial" w:hAnsi="Arial" w:cs="Arial"/>
              </w:rPr>
            </w:pPr>
          </w:p>
          <w:p w14:paraId="62C63395" w14:textId="77777777" w:rsidR="00A97099" w:rsidRPr="00A97099" w:rsidRDefault="00A97099" w:rsidP="00A97099">
            <w:pPr>
              <w:rPr>
                <w:rFonts w:ascii="Arial" w:hAnsi="Arial" w:cs="Arial"/>
              </w:rPr>
            </w:pPr>
          </w:p>
          <w:p w14:paraId="68B5CD51" w14:textId="77777777" w:rsidR="00A97099" w:rsidRPr="00A97099" w:rsidRDefault="00A97099" w:rsidP="00A97099">
            <w:pPr>
              <w:autoSpaceDE w:val="0"/>
              <w:autoSpaceDN w:val="0"/>
              <w:adjustRightInd w:val="0"/>
              <w:rPr>
                <w:rFonts w:ascii="Arial" w:hAnsi="Arial" w:cs="Arial"/>
              </w:rPr>
            </w:pPr>
            <w:r w:rsidRPr="00A97099">
              <w:rPr>
                <w:rFonts w:ascii="Arial" w:hAnsi="Arial" w:cs="Arial"/>
                <w:sz w:val="18"/>
                <w:szCs w:val="18"/>
              </w:rPr>
              <w:lastRenderedPageBreak/>
              <w:t>(this box should expand as you type)</w:t>
            </w:r>
          </w:p>
        </w:tc>
        <w:tc>
          <w:tcPr>
            <w:tcW w:w="846" w:type="dxa"/>
            <w:vMerge/>
            <w:shd w:val="clear" w:color="auto" w:fill="BFBFBF"/>
            <w:vAlign w:val="center"/>
          </w:tcPr>
          <w:p w14:paraId="219295BD" w14:textId="77777777" w:rsidR="00A97099" w:rsidRPr="00A97099" w:rsidRDefault="00A97099" w:rsidP="00A97099">
            <w:pPr>
              <w:autoSpaceDE w:val="0"/>
              <w:autoSpaceDN w:val="0"/>
              <w:adjustRightInd w:val="0"/>
              <w:jc w:val="center"/>
              <w:rPr>
                <w:rFonts w:ascii="Arial" w:hAnsi="Arial" w:cs="Arial"/>
                <w:b/>
                <w:bCs/>
              </w:rPr>
            </w:pPr>
          </w:p>
        </w:tc>
        <w:tc>
          <w:tcPr>
            <w:tcW w:w="816" w:type="dxa"/>
            <w:vMerge/>
            <w:shd w:val="clear" w:color="auto" w:fill="BFBFBF"/>
            <w:vAlign w:val="center"/>
          </w:tcPr>
          <w:p w14:paraId="0F872A10" w14:textId="77777777" w:rsidR="00A97099" w:rsidRPr="00A97099" w:rsidRDefault="00A97099" w:rsidP="00A97099">
            <w:pPr>
              <w:autoSpaceDE w:val="0"/>
              <w:autoSpaceDN w:val="0"/>
              <w:adjustRightInd w:val="0"/>
              <w:jc w:val="center"/>
              <w:rPr>
                <w:rFonts w:ascii="Arial" w:hAnsi="Arial" w:cs="Arial"/>
                <w:b/>
                <w:bCs/>
              </w:rPr>
            </w:pPr>
          </w:p>
        </w:tc>
      </w:tr>
    </w:tbl>
    <w:p w14:paraId="7DAE4016" w14:textId="77777777" w:rsidR="00A97099" w:rsidRPr="00A97099" w:rsidRDefault="00A97099" w:rsidP="00A97099">
      <w:pPr>
        <w:spacing w:after="0" w:line="240" w:lineRule="auto"/>
        <w:jc w:val="both"/>
        <w:rPr>
          <w:rFonts w:ascii="Arial" w:eastAsia="Times New Roman" w:hAnsi="Arial" w:cs="Arial"/>
          <w:bCs/>
          <w:iCs/>
        </w:rPr>
      </w:pPr>
      <w:r w:rsidRPr="00A97099">
        <w:rPr>
          <w:rFonts w:ascii="Arial" w:eastAsia="Times New Roman" w:hAnsi="Arial" w:cs="Arial"/>
          <w:bCs/>
          <w:iCs/>
        </w:rPr>
        <w:t xml:space="preserve">If NO to every question, then the research activity is (ethically) low risk and </w:t>
      </w:r>
      <w:r w:rsidRPr="00A97099">
        <w:rPr>
          <w:rFonts w:ascii="Arial" w:eastAsia="Times New Roman" w:hAnsi="Arial" w:cs="Arial"/>
          <w:b/>
          <w:bCs/>
          <w:iCs/>
        </w:rPr>
        <w:t>may</w:t>
      </w:r>
      <w:r w:rsidRPr="00A97099">
        <w:rPr>
          <w:rFonts w:ascii="Arial" w:eastAsia="Times New Roman" w:hAnsi="Arial" w:cs="Arial"/>
          <w:bCs/>
          <w:iCs/>
        </w:rPr>
        <w:t xml:space="preserve"> be exempt from </w:t>
      </w:r>
      <w:r w:rsidRPr="00A97099">
        <w:rPr>
          <w:rFonts w:ascii="Arial" w:eastAsia="Times New Roman" w:hAnsi="Arial" w:cs="Arial"/>
          <w:b/>
          <w:bCs/>
          <w:iCs/>
        </w:rPr>
        <w:t>some</w:t>
      </w:r>
      <w:r w:rsidRPr="00A97099">
        <w:rPr>
          <w:rFonts w:ascii="Arial" w:eastAsia="Times New Roman" w:hAnsi="Arial" w:cs="Arial"/>
          <w:bCs/>
          <w:iCs/>
        </w:rPr>
        <w:t xml:space="preserve"> of the following sections (please refer to Guidance Notes).</w:t>
      </w:r>
    </w:p>
    <w:p w14:paraId="20DD8F32" w14:textId="77777777" w:rsidR="00A97099" w:rsidRPr="00A97099" w:rsidRDefault="00A97099" w:rsidP="00A97099">
      <w:pPr>
        <w:spacing w:after="0" w:line="240" w:lineRule="auto"/>
        <w:rPr>
          <w:rFonts w:ascii="Arial" w:eastAsia="Times New Roman" w:hAnsi="Arial" w:cs="Arial"/>
          <w:bCs/>
          <w:iCs/>
        </w:rPr>
      </w:pPr>
    </w:p>
    <w:p w14:paraId="6ECB26BC" w14:textId="77777777" w:rsidR="00A97099" w:rsidRPr="00A97099" w:rsidRDefault="00A97099" w:rsidP="00A97099">
      <w:pPr>
        <w:spacing w:after="0" w:line="240" w:lineRule="auto"/>
        <w:rPr>
          <w:rFonts w:ascii="Arial" w:eastAsia="Times New Roman" w:hAnsi="Arial" w:cs="Arial"/>
          <w:bCs/>
          <w:iCs/>
        </w:rPr>
      </w:pPr>
      <w:r w:rsidRPr="00A97099">
        <w:rPr>
          <w:rFonts w:ascii="Arial" w:eastAsia="Times New Roman" w:hAnsi="Arial" w:cs="Arial"/>
          <w:bCs/>
          <w:iCs/>
        </w:rPr>
        <w:t xml:space="preserve">If YES to any question, then no research activity should be undertaken until full ethical approval has been obtained. </w:t>
      </w:r>
    </w:p>
    <w:p w14:paraId="1C60C563"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G: Intended Participants</w:t>
      </w:r>
    </w:p>
    <w:tbl>
      <w:tblPr>
        <w:tblStyle w:val="TableGrid3"/>
        <w:tblW w:w="9889" w:type="dxa"/>
        <w:tblLook w:val="04A0" w:firstRow="1" w:lastRow="0" w:firstColumn="1" w:lastColumn="0" w:noHBand="0" w:noVBand="1"/>
      </w:tblPr>
      <w:tblGrid>
        <w:gridCol w:w="8217"/>
        <w:gridCol w:w="850"/>
        <w:gridCol w:w="822"/>
      </w:tblGrid>
      <w:tr w:rsidR="00A97099" w:rsidRPr="00A97099" w14:paraId="2DCF5F87" w14:textId="77777777" w:rsidTr="00A97099">
        <w:tc>
          <w:tcPr>
            <w:tcW w:w="8217" w:type="dxa"/>
            <w:shd w:val="clear" w:color="auto" w:fill="F2F2F2"/>
          </w:tcPr>
          <w:p w14:paraId="47812754" w14:textId="77777777" w:rsidR="00A97099" w:rsidRPr="00A97099" w:rsidRDefault="00A97099" w:rsidP="00A97099">
            <w:pPr>
              <w:autoSpaceDE w:val="0"/>
              <w:autoSpaceDN w:val="0"/>
              <w:adjustRightInd w:val="0"/>
              <w:jc w:val="both"/>
              <w:rPr>
                <w:rFonts w:ascii="Arial" w:hAnsi="Arial" w:cs="Arial"/>
                <w:b/>
              </w:rPr>
            </w:pPr>
            <w:r w:rsidRPr="00A97099">
              <w:rPr>
                <w:rFonts w:ascii="Arial" w:hAnsi="Arial" w:cs="Arial"/>
                <w:b/>
              </w:rPr>
              <w:t xml:space="preserve">Who are the intended </w:t>
            </w:r>
            <w:proofErr w:type="gramStart"/>
            <w:r w:rsidRPr="00A97099">
              <w:rPr>
                <w:rFonts w:ascii="Arial" w:hAnsi="Arial" w:cs="Arial"/>
                <w:b/>
              </w:rPr>
              <w:t>participants:</w:t>
            </w:r>
            <w:proofErr w:type="gramEnd"/>
          </w:p>
        </w:tc>
        <w:tc>
          <w:tcPr>
            <w:tcW w:w="850" w:type="dxa"/>
            <w:shd w:val="clear" w:color="auto" w:fill="F2F2F2"/>
          </w:tcPr>
          <w:p w14:paraId="40CE9C7B" w14:textId="77777777" w:rsidR="00A97099" w:rsidRPr="00A97099" w:rsidRDefault="00A97099" w:rsidP="00A97099">
            <w:pPr>
              <w:autoSpaceDE w:val="0"/>
              <w:autoSpaceDN w:val="0"/>
              <w:adjustRightInd w:val="0"/>
              <w:jc w:val="center"/>
              <w:rPr>
                <w:rFonts w:ascii="Arial" w:hAnsi="Arial" w:cs="Arial"/>
                <w:b/>
                <w:bCs/>
              </w:rPr>
            </w:pPr>
          </w:p>
          <w:p w14:paraId="5155E1CA"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22" w:type="dxa"/>
            <w:shd w:val="clear" w:color="auto" w:fill="F2F2F2"/>
          </w:tcPr>
          <w:p w14:paraId="66C3EAAE" w14:textId="77777777" w:rsidR="00A97099" w:rsidRPr="00A97099" w:rsidRDefault="00A97099" w:rsidP="00A97099">
            <w:pPr>
              <w:autoSpaceDE w:val="0"/>
              <w:autoSpaceDN w:val="0"/>
              <w:adjustRightInd w:val="0"/>
              <w:jc w:val="center"/>
              <w:rPr>
                <w:rFonts w:ascii="Arial" w:hAnsi="Arial" w:cs="Arial"/>
                <w:b/>
                <w:bCs/>
              </w:rPr>
            </w:pPr>
          </w:p>
          <w:p w14:paraId="050F0F6C"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r>
      <w:tr w:rsidR="00A97099" w:rsidRPr="00A97099" w14:paraId="7823B79E" w14:textId="77777777" w:rsidTr="00A97099">
        <w:trPr>
          <w:trHeight w:val="439"/>
        </w:trPr>
        <w:tc>
          <w:tcPr>
            <w:tcW w:w="8217" w:type="dxa"/>
            <w:shd w:val="clear" w:color="auto" w:fill="F2F2F2"/>
            <w:vAlign w:val="center"/>
          </w:tcPr>
          <w:p w14:paraId="079087D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4EB8667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33F22B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69D73D4A" w14:textId="77777777" w:rsidTr="00A97099">
        <w:trPr>
          <w:trHeight w:val="403"/>
        </w:trPr>
        <w:tc>
          <w:tcPr>
            <w:tcW w:w="8217" w:type="dxa"/>
            <w:shd w:val="clear" w:color="auto" w:fill="F2F2F2"/>
            <w:vAlign w:val="center"/>
          </w:tcPr>
          <w:p w14:paraId="0D48333E"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5E29B5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016DBC2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23F080C" w14:textId="77777777" w:rsidTr="00A97099">
        <w:trPr>
          <w:trHeight w:val="439"/>
        </w:trPr>
        <w:tc>
          <w:tcPr>
            <w:tcW w:w="8217" w:type="dxa"/>
            <w:shd w:val="clear" w:color="auto" w:fill="F2F2F2"/>
            <w:vAlign w:val="center"/>
          </w:tcPr>
          <w:p w14:paraId="0157310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900A320"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87EC456"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4F0E968A" w14:textId="77777777" w:rsidTr="00A97099">
        <w:trPr>
          <w:trHeight w:val="403"/>
        </w:trPr>
        <w:tc>
          <w:tcPr>
            <w:tcW w:w="8217" w:type="dxa"/>
            <w:shd w:val="clear" w:color="auto" w:fill="F2F2F2"/>
            <w:vAlign w:val="center"/>
          </w:tcPr>
          <w:p w14:paraId="37248CB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Children and Young People under the age of 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10368EC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1810941B"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0F1DD1DF" w14:textId="77777777" w:rsidTr="00A97099">
        <w:trPr>
          <w:trHeight w:val="403"/>
        </w:trPr>
        <w:tc>
          <w:tcPr>
            <w:tcW w:w="8217" w:type="dxa"/>
            <w:shd w:val="clear" w:color="auto" w:fill="F2F2F2"/>
            <w:vAlign w:val="center"/>
          </w:tcPr>
          <w:p w14:paraId="7DB217F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44DD417"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8CE584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66612530" w14:textId="77777777" w:rsidTr="00A97099">
        <w:trPr>
          <w:trHeight w:val="439"/>
        </w:trPr>
        <w:tc>
          <w:tcPr>
            <w:tcW w:w="8217" w:type="dxa"/>
            <w:shd w:val="clear" w:color="auto" w:fill="F2F2F2"/>
            <w:vAlign w:val="center"/>
          </w:tcPr>
          <w:p w14:paraId="06091A5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643B27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E22C15F"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74D9706E" w14:textId="77777777" w:rsidTr="00A97099">
        <w:trPr>
          <w:trHeight w:val="403"/>
        </w:trPr>
        <w:tc>
          <w:tcPr>
            <w:tcW w:w="8217" w:type="dxa"/>
            <w:shd w:val="clear" w:color="auto" w:fill="F2F2F2"/>
            <w:vAlign w:val="center"/>
          </w:tcPr>
          <w:p w14:paraId="37DC8DD0"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3392334"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2085609"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067AC221" w14:textId="77777777" w:rsidTr="00A97099">
        <w:trPr>
          <w:trHeight w:val="403"/>
        </w:trPr>
        <w:tc>
          <w:tcPr>
            <w:tcW w:w="8217" w:type="dxa"/>
            <w:shd w:val="clear" w:color="auto" w:fill="F2F2F2"/>
            <w:vAlign w:val="center"/>
          </w:tcPr>
          <w:p w14:paraId="54BB320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C7A4EE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B325F31"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539D835C" w14:textId="77777777" w:rsidTr="00A97099">
        <w:trPr>
          <w:trHeight w:val="403"/>
        </w:trPr>
        <w:tc>
          <w:tcPr>
            <w:tcW w:w="8217" w:type="dxa"/>
            <w:shd w:val="clear" w:color="auto" w:fill="F2F2F2"/>
            <w:vAlign w:val="center"/>
          </w:tcPr>
          <w:p w14:paraId="2E76320C"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Others (please identify specifically any group who may be unable to give consent) please indicate here and tick the appropriate box.</w:t>
            </w:r>
          </w:p>
          <w:p w14:paraId="076AC9D5" w14:textId="77777777" w:rsidR="00A97099" w:rsidRPr="00A97099" w:rsidRDefault="00A97099" w:rsidP="00A97099">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6CDB132"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C13833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124043C2" w14:textId="77777777" w:rsidTr="00A97099">
        <w:trPr>
          <w:trHeight w:val="403"/>
        </w:trPr>
        <w:tc>
          <w:tcPr>
            <w:tcW w:w="8217" w:type="dxa"/>
            <w:shd w:val="clear" w:color="auto" w:fill="auto"/>
            <w:vAlign w:val="center"/>
          </w:tcPr>
          <w:p w14:paraId="5CC54AF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Other – please indicate here:</w:t>
            </w:r>
          </w:p>
          <w:p w14:paraId="17D9F12D" w14:textId="77777777" w:rsidR="00A97099" w:rsidRPr="00A97099" w:rsidRDefault="00A97099" w:rsidP="00A97099">
            <w:pPr>
              <w:rPr>
                <w:rFonts w:ascii="Arial" w:hAnsi="Arial" w:cs="Arial"/>
              </w:rPr>
            </w:pPr>
          </w:p>
          <w:p w14:paraId="1F060019" w14:textId="77777777" w:rsidR="00A97099" w:rsidRPr="00A97099" w:rsidRDefault="00A97099" w:rsidP="00A97099">
            <w:pPr>
              <w:rPr>
                <w:rFonts w:ascii="Arial" w:hAnsi="Arial" w:cs="Arial"/>
              </w:rPr>
            </w:pPr>
          </w:p>
          <w:p w14:paraId="443E9420" w14:textId="77777777" w:rsidR="00A97099" w:rsidRPr="00A97099" w:rsidRDefault="00A97099" w:rsidP="00A97099">
            <w:pPr>
              <w:rPr>
                <w:rFonts w:ascii="Arial" w:hAnsi="Arial" w:cs="Arial"/>
              </w:rPr>
            </w:pPr>
          </w:p>
          <w:p w14:paraId="2FC56FAF" w14:textId="77777777" w:rsidR="00A97099" w:rsidRPr="00A97099" w:rsidRDefault="00A97099" w:rsidP="00A97099">
            <w:pPr>
              <w:autoSpaceDE w:val="0"/>
              <w:autoSpaceDN w:val="0"/>
              <w:adjustRightInd w:val="0"/>
              <w:rPr>
                <w:rFonts w:ascii="Arial" w:hAnsi="Arial" w:cs="Arial"/>
              </w:rPr>
            </w:pPr>
            <w:r w:rsidRPr="00A97099">
              <w:rPr>
                <w:rFonts w:ascii="Arial" w:hAnsi="Arial" w:cs="Arial"/>
                <w:color w:val="808080"/>
                <w:sz w:val="18"/>
                <w:szCs w:val="18"/>
              </w:rPr>
              <w:t>(this box should expand as you type)</w:t>
            </w:r>
          </w:p>
        </w:tc>
        <w:tc>
          <w:tcPr>
            <w:tcW w:w="850" w:type="dxa"/>
            <w:vMerge/>
            <w:shd w:val="clear" w:color="auto" w:fill="BFBFBF"/>
            <w:vAlign w:val="center"/>
          </w:tcPr>
          <w:p w14:paraId="445A612B" w14:textId="77777777" w:rsidR="00A97099" w:rsidRPr="00A97099" w:rsidRDefault="00A97099" w:rsidP="00A97099">
            <w:pPr>
              <w:autoSpaceDE w:val="0"/>
              <w:autoSpaceDN w:val="0"/>
              <w:adjustRightInd w:val="0"/>
              <w:jc w:val="center"/>
              <w:rPr>
                <w:rFonts w:ascii="Arial" w:hAnsi="Arial" w:cs="Arial"/>
                <w:b/>
                <w:bCs/>
              </w:rPr>
            </w:pPr>
          </w:p>
        </w:tc>
        <w:tc>
          <w:tcPr>
            <w:tcW w:w="822" w:type="dxa"/>
            <w:vMerge/>
            <w:shd w:val="clear" w:color="auto" w:fill="BFBFBF"/>
            <w:vAlign w:val="center"/>
          </w:tcPr>
          <w:p w14:paraId="5A4E8B3B" w14:textId="77777777" w:rsidR="00A97099" w:rsidRPr="00A97099" w:rsidRDefault="00A97099" w:rsidP="00A97099">
            <w:pPr>
              <w:autoSpaceDE w:val="0"/>
              <w:autoSpaceDN w:val="0"/>
              <w:adjustRightInd w:val="0"/>
              <w:jc w:val="center"/>
              <w:rPr>
                <w:rFonts w:ascii="Arial" w:hAnsi="Arial" w:cs="Arial"/>
                <w:b/>
                <w:bCs/>
              </w:rPr>
            </w:pPr>
          </w:p>
        </w:tc>
      </w:tr>
    </w:tbl>
    <w:p w14:paraId="46741D7A" w14:textId="77777777" w:rsidR="00A97099" w:rsidRPr="00A97099" w:rsidRDefault="00A97099" w:rsidP="00A97099">
      <w:pPr>
        <w:spacing w:after="0" w:line="240" w:lineRule="auto"/>
        <w:rPr>
          <w:rFonts w:ascii="Arial" w:eastAsia="Times New Roman" w:hAnsi="Arial" w:cs="Arial"/>
          <w:bCs/>
          <w:sz w:val="24"/>
          <w:szCs w:val="24"/>
        </w:rPr>
      </w:pPr>
    </w:p>
    <w:tbl>
      <w:tblPr>
        <w:tblStyle w:val="TableGrid3"/>
        <w:tblW w:w="9889" w:type="dxa"/>
        <w:tblLook w:val="04A0" w:firstRow="1" w:lastRow="0" w:firstColumn="1" w:lastColumn="0" w:noHBand="0" w:noVBand="1"/>
      </w:tblPr>
      <w:tblGrid>
        <w:gridCol w:w="3256"/>
        <w:gridCol w:w="6633"/>
      </w:tblGrid>
      <w:tr w:rsidR="00A97099" w:rsidRPr="00A97099" w14:paraId="51429DC9" w14:textId="77777777" w:rsidTr="00A97099">
        <w:trPr>
          <w:trHeight w:val="403"/>
        </w:trPr>
        <w:tc>
          <w:tcPr>
            <w:tcW w:w="9889" w:type="dxa"/>
            <w:gridSpan w:val="2"/>
            <w:tcBorders>
              <w:bottom w:val="single" w:sz="4" w:space="0" w:color="auto"/>
            </w:tcBorders>
            <w:shd w:val="clear" w:color="auto" w:fill="F2F2F2"/>
            <w:vAlign w:val="center"/>
          </w:tcPr>
          <w:p w14:paraId="6F9BAD68" w14:textId="77777777" w:rsidR="00A97099" w:rsidRPr="00A97099" w:rsidRDefault="00A97099" w:rsidP="00A97099">
            <w:pPr>
              <w:rPr>
                <w:rFonts w:ascii="Arial" w:hAnsi="Arial" w:cs="Arial"/>
                <w:b/>
              </w:rPr>
            </w:pPr>
            <w:r w:rsidRPr="00A97099">
              <w:rPr>
                <w:rFonts w:ascii="Arial" w:hAnsi="Arial" w:cs="Arial"/>
                <w:b/>
              </w:rPr>
              <w:t>Participant numbers and source</w:t>
            </w:r>
          </w:p>
          <w:p w14:paraId="425851B0"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 xml:space="preserve">Provide an estimate of the expected number of participants. How will you identify participants and how will they be recruited? </w:t>
            </w:r>
          </w:p>
        </w:tc>
      </w:tr>
      <w:tr w:rsidR="00A97099" w:rsidRPr="00A97099" w14:paraId="29063609" w14:textId="77777777" w:rsidTr="00A9709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3AC017D" w14:textId="77777777" w:rsidR="00A97099" w:rsidRPr="00A97099" w:rsidRDefault="00A97099" w:rsidP="00A97099">
            <w:pPr>
              <w:rPr>
                <w:rFonts w:ascii="Arial" w:hAnsi="Arial" w:cs="Arial"/>
              </w:rPr>
            </w:pPr>
            <w:r w:rsidRPr="00A97099">
              <w:rPr>
                <w:rFonts w:ascii="Arial" w:hAnsi="Arial" w:cs="Arial"/>
              </w:rPr>
              <w:t>How many participants are expected?</w:t>
            </w:r>
          </w:p>
          <w:p w14:paraId="78C1C73D" w14:textId="77777777" w:rsidR="00A97099" w:rsidRPr="00A97099" w:rsidRDefault="00A97099" w:rsidP="00A9709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D055D28" w14:textId="77777777" w:rsidR="00A97099" w:rsidRPr="00A97099" w:rsidRDefault="00A97099" w:rsidP="00A97099">
            <w:pPr>
              <w:rPr>
                <w:rFonts w:ascii="Arial" w:hAnsi="Arial" w:cs="Arial"/>
              </w:rPr>
            </w:pPr>
            <w:r w:rsidRPr="00A97099">
              <w:rPr>
                <w:rFonts w:ascii="Arial" w:hAnsi="Arial" w:cs="Arial"/>
              </w:rPr>
              <w:t>Six children and six adult participants will be recruited (12 participants in total).</w:t>
            </w:r>
          </w:p>
          <w:p w14:paraId="11D393E3" w14:textId="77777777" w:rsidR="00A97099" w:rsidRPr="00A97099" w:rsidRDefault="00A97099" w:rsidP="00A97099">
            <w:pPr>
              <w:rPr>
                <w:rFonts w:ascii="Arial" w:hAnsi="Arial" w:cs="Arial"/>
              </w:rPr>
            </w:pPr>
            <w:r w:rsidRPr="00A97099">
              <w:rPr>
                <w:rFonts w:ascii="Arial" w:hAnsi="Arial" w:cs="Arial"/>
              </w:rPr>
              <w:t xml:space="preserve">     This sample size has been chosen in accordance with Gerrish and </w:t>
            </w:r>
            <w:proofErr w:type="spellStart"/>
            <w:r w:rsidRPr="00A97099">
              <w:rPr>
                <w:rFonts w:ascii="Arial" w:hAnsi="Arial" w:cs="Arial"/>
              </w:rPr>
              <w:t>Lathlean</w:t>
            </w:r>
            <w:proofErr w:type="spellEnd"/>
            <w:r w:rsidRPr="00A97099">
              <w:rPr>
                <w:rFonts w:ascii="Arial" w:hAnsi="Arial" w:cs="Arial"/>
              </w:rPr>
              <w:t xml:space="preserve"> (2015), they note that qualitative research is reliant on the quality of data rather than the quantity. Holland and Rees (2010) recommend a sample size of Three to ten participants for in-depth qualitative data collection. However, due to data being collected by both observations and a survey, this study will select 12 participants in order to gain a substantial amount of data for analysis. </w:t>
            </w:r>
          </w:p>
          <w:p w14:paraId="7CDD2275" w14:textId="77777777" w:rsidR="00A97099" w:rsidRPr="00A97099" w:rsidRDefault="00A97099" w:rsidP="00A97099">
            <w:pPr>
              <w:rPr>
                <w:rFonts w:ascii="Arial" w:hAnsi="Arial" w:cs="Arial"/>
              </w:rPr>
            </w:pPr>
          </w:p>
          <w:p w14:paraId="4A7FEF25" w14:textId="77777777" w:rsidR="00A97099" w:rsidRPr="00A97099" w:rsidRDefault="00A97099" w:rsidP="00A97099">
            <w:pPr>
              <w:rPr>
                <w:rFonts w:ascii="Arial" w:hAnsi="Arial" w:cs="Arial"/>
                <w:b/>
              </w:rPr>
            </w:pPr>
            <w:r w:rsidRPr="00A97099">
              <w:rPr>
                <w:rFonts w:ascii="Arial" w:hAnsi="Arial" w:cs="Arial"/>
                <w:i/>
                <w:color w:val="808080"/>
                <w:sz w:val="18"/>
                <w:szCs w:val="18"/>
              </w:rPr>
              <w:t>(this box should expand as you type)</w:t>
            </w:r>
          </w:p>
        </w:tc>
      </w:tr>
      <w:tr w:rsidR="00A97099" w:rsidRPr="00A97099" w14:paraId="0BCBFC3E" w14:textId="77777777" w:rsidTr="00A9709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E53B7B5" w14:textId="77777777" w:rsidR="00A97099" w:rsidRPr="00A97099" w:rsidRDefault="00A97099" w:rsidP="00A97099">
            <w:pPr>
              <w:rPr>
                <w:rFonts w:ascii="Arial" w:hAnsi="Arial" w:cs="Arial"/>
              </w:rPr>
            </w:pPr>
            <w:r w:rsidRPr="00A97099">
              <w:rPr>
                <w:rFonts w:ascii="Arial" w:hAnsi="Arial" w:cs="Arial"/>
              </w:rPr>
              <w:t>Who will the participants be?</w:t>
            </w:r>
          </w:p>
          <w:p w14:paraId="1CBB7CB0" w14:textId="77777777" w:rsidR="00A97099" w:rsidRPr="00A97099" w:rsidRDefault="00A97099" w:rsidP="00A9709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FAB2EFF" w14:textId="77777777" w:rsidR="00A97099" w:rsidRPr="00A97099" w:rsidRDefault="00A97099" w:rsidP="00A97099">
            <w:pPr>
              <w:rPr>
                <w:rFonts w:ascii="Arial" w:hAnsi="Arial" w:cs="Arial"/>
              </w:rPr>
            </w:pPr>
          </w:p>
          <w:p w14:paraId="4536DC48" w14:textId="77777777" w:rsidR="00A97099" w:rsidRPr="00A97099" w:rsidRDefault="00A97099" w:rsidP="00A97099">
            <w:pPr>
              <w:rPr>
                <w:rFonts w:ascii="Arial" w:hAnsi="Arial" w:cs="Arial"/>
              </w:rPr>
            </w:pPr>
            <w:r w:rsidRPr="00A97099">
              <w:rPr>
                <w:rFonts w:ascii="Arial" w:hAnsi="Arial" w:cs="Arial"/>
              </w:rPr>
              <w:t xml:space="preserve">Participants will be selected from a pre-approved, well established, certified Forest School (Forest School Swansea Neath Port Talbot). </w:t>
            </w:r>
          </w:p>
          <w:p w14:paraId="64AD825B" w14:textId="77777777" w:rsidR="00A97099" w:rsidRPr="00A97099" w:rsidRDefault="00A97099" w:rsidP="00A97099">
            <w:pPr>
              <w:rPr>
                <w:rFonts w:ascii="Arial" w:hAnsi="Arial" w:cs="Arial"/>
              </w:rPr>
            </w:pPr>
            <w:r w:rsidRPr="00A97099">
              <w:rPr>
                <w:rFonts w:ascii="Arial" w:hAnsi="Arial" w:cs="Arial"/>
              </w:rPr>
              <w:t xml:space="preserve">Six children will be selected to be observed during their usual </w:t>
            </w:r>
          </w:p>
          <w:p w14:paraId="6F6ED2D8" w14:textId="77777777" w:rsidR="00A97099" w:rsidRPr="00A97099" w:rsidRDefault="00A97099" w:rsidP="00A97099">
            <w:pPr>
              <w:rPr>
                <w:rFonts w:ascii="Arial" w:hAnsi="Arial" w:cs="Arial"/>
              </w:rPr>
            </w:pPr>
            <w:r w:rsidRPr="00A97099">
              <w:rPr>
                <w:rFonts w:ascii="Arial" w:hAnsi="Arial" w:cs="Arial"/>
              </w:rPr>
              <w:t xml:space="preserve">forest School sessions. Children will be of primary school age. There will be no specific inclusion/exclusion criteria, however demographic information from all participants will be collected for reference. </w:t>
            </w:r>
          </w:p>
          <w:p w14:paraId="099B96FE" w14:textId="77777777" w:rsidR="00A97099" w:rsidRPr="00A97099" w:rsidRDefault="00A97099" w:rsidP="00A97099">
            <w:pPr>
              <w:rPr>
                <w:rFonts w:ascii="Arial" w:hAnsi="Arial" w:cs="Arial"/>
              </w:rPr>
            </w:pPr>
            <w:r w:rsidRPr="00A97099">
              <w:rPr>
                <w:rFonts w:ascii="Arial" w:hAnsi="Arial" w:cs="Arial"/>
              </w:rPr>
              <w:t xml:space="preserve">     In addition to this, one parent/guardian for each child being observed will be asked to complete an email based qualitative survey relating to </w:t>
            </w:r>
            <w:r w:rsidRPr="00A97099">
              <w:rPr>
                <w:rFonts w:ascii="Arial" w:hAnsi="Arial" w:cs="Arial"/>
              </w:rPr>
              <w:lastRenderedPageBreak/>
              <w:t xml:space="preserve">their perspectives on how their child’s forest school experiences have influenced their child’s wellbeing (Six parents/guardians in total). </w:t>
            </w:r>
          </w:p>
          <w:p w14:paraId="30FC3EC1" w14:textId="77777777" w:rsidR="00A97099" w:rsidRPr="00A97099" w:rsidRDefault="00A97099" w:rsidP="00A97099">
            <w:pPr>
              <w:rPr>
                <w:rFonts w:ascii="Arial" w:hAnsi="Arial" w:cs="Arial"/>
              </w:rPr>
            </w:pPr>
            <w:r w:rsidRPr="00A97099">
              <w:rPr>
                <w:rFonts w:ascii="Arial" w:hAnsi="Arial" w:cs="Arial"/>
              </w:rPr>
              <w:t xml:space="preserve">    </w:t>
            </w:r>
          </w:p>
          <w:p w14:paraId="58003998" w14:textId="77777777" w:rsidR="00A97099" w:rsidRPr="00A97099" w:rsidRDefault="00A97099" w:rsidP="00A97099">
            <w:pPr>
              <w:rPr>
                <w:rFonts w:ascii="Arial" w:hAnsi="Arial" w:cs="Arial"/>
              </w:rPr>
            </w:pPr>
            <w:r w:rsidRPr="00A97099">
              <w:rPr>
                <w:rFonts w:ascii="Arial" w:hAnsi="Arial" w:cs="Arial"/>
              </w:rPr>
              <w:t xml:space="preserve">     Participants will be recruited via their Forest School. An information sheet will be sent out to all parents to explain the details of the study and invite them to participate.</w:t>
            </w:r>
          </w:p>
          <w:p w14:paraId="1BAE6100" w14:textId="77777777" w:rsidR="00A97099" w:rsidRPr="00A97099" w:rsidRDefault="00A97099" w:rsidP="00A97099">
            <w:pPr>
              <w:rPr>
                <w:rFonts w:ascii="Arial" w:hAnsi="Arial" w:cs="Arial"/>
                <w:i/>
                <w:color w:val="808080"/>
                <w:sz w:val="18"/>
                <w:szCs w:val="18"/>
              </w:rPr>
            </w:pPr>
            <w:r w:rsidRPr="00A97099">
              <w:rPr>
                <w:rFonts w:ascii="Arial" w:hAnsi="Arial" w:cs="Arial"/>
                <w:i/>
                <w:color w:val="808080"/>
                <w:sz w:val="18"/>
                <w:szCs w:val="18"/>
              </w:rPr>
              <w:t>(this box should expand as you type)</w:t>
            </w:r>
          </w:p>
        </w:tc>
      </w:tr>
      <w:tr w:rsidR="00A97099" w:rsidRPr="00A97099" w14:paraId="107D9A58" w14:textId="77777777" w:rsidTr="00A97099">
        <w:trPr>
          <w:trHeight w:val="403"/>
        </w:trPr>
        <w:tc>
          <w:tcPr>
            <w:tcW w:w="3256" w:type="dxa"/>
            <w:tcBorders>
              <w:top w:val="single" w:sz="4" w:space="0" w:color="auto"/>
            </w:tcBorders>
            <w:shd w:val="clear" w:color="auto" w:fill="F2F2F2"/>
            <w:vAlign w:val="center"/>
          </w:tcPr>
          <w:p w14:paraId="2B9895B1" w14:textId="77777777" w:rsidR="00A97099" w:rsidRPr="00A97099" w:rsidRDefault="00A97099" w:rsidP="00A97099">
            <w:pPr>
              <w:rPr>
                <w:rFonts w:ascii="Arial" w:hAnsi="Arial" w:cs="Arial"/>
              </w:rPr>
            </w:pPr>
            <w:r w:rsidRPr="00A97099">
              <w:rPr>
                <w:rFonts w:ascii="Arial" w:hAnsi="Arial" w:cs="Arial"/>
              </w:rPr>
              <w:lastRenderedPageBreak/>
              <w:t>How will you identify the participants?</w:t>
            </w:r>
          </w:p>
        </w:tc>
        <w:tc>
          <w:tcPr>
            <w:tcW w:w="6633" w:type="dxa"/>
            <w:tcBorders>
              <w:top w:val="single" w:sz="4" w:space="0" w:color="auto"/>
            </w:tcBorders>
            <w:vAlign w:val="center"/>
          </w:tcPr>
          <w:p w14:paraId="17B35F80" w14:textId="77777777" w:rsidR="00A97099" w:rsidRPr="00A97099" w:rsidRDefault="00A97099" w:rsidP="00A97099">
            <w:pPr>
              <w:rPr>
                <w:rFonts w:ascii="Arial" w:hAnsi="Arial" w:cs="Arial"/>
              </w:rPr>
            </w:pPr>
          </w:p>
          <w:p w14:paraId="57636DD1" w14:textId="77777777" w:rsidR="00A97099" w:rsidRPr="00A97099" w:rsidRDefault="00A97099" w:rsidP="00A97099">
            <w:pPr>
              <w:rPr>
                <w:rFonts w:ascii="Arial" w:hAnsi="Arial" w:cs="Arial"/>
              </w:rPr>
            </w:pPr>
            <w:r w:rsidRPr="00A97099">
              <w:rPr>
                <w:rFonts w:ascii="Arial" w:hAnsi="Arial" w:cs="Arial"/>
              </w:rPr>
              <w:t>Children and parents’ names will be anonymised to protect their anonymity.</w:t>
            </w:r>
            <w:r w:rsidRPr="00A97099">
              <w:rPr>
                <w:rFonts w:ascii="Arial" w:hAnsi="Arial" w:cs="Arial"/>
              </w:rPr>
              <w:br/>
            </w:r>
          </w:p>
          <w:p w14:paraId="1C78CD3C" w14:textId="77777777" w:rsidR="00A97099" w:rsidRPr="00A97099" w:rsidRDefault="00A97099" w:rsidP="00A97099">
            <w:pPr>
              <w:rPr>
                <w:rFonts w:ascii="Arial" w:hAnsi="Arial" w:cs="Arial"/>
              </w:rPr>
            </w:pPr>
          </w:p>
          <w:p w14:paraId="61663642" w14:textId="77777777" w:rsidR="00A97099" w:rsidRPr="00A97099" w:rsidRDefault="00A97099" w:rsidP="00A97099">
            <w:pPr>
              <w:rPr>
                <w:rFonts w:ascii="Arial" w:hAnsi="Arial" w:cs="Arial"/>
              </w:rPr>
            </w:pPr>
          </w:p>
          <w:p w14:paraId="293C7C69" w14:textId="77777777" w:rsidR="00A97099" w:rsidRPr="00A97099" w:rsidRDefault="00A97099" w:rsidP="00A97099">
            <w:pPr>
              <w:rPr>
                <w:rFonts w:ascii="Arial" w:hAnsi="Arial" w:cs="Arial"/>
                <w:color w:val="808080"/>
                <w:sz w:val="18"/>
                <w:szCs w:val="18"/>
              </w:rPr>
            </w:pPr>
            <w:r w:rsidRPr="00A97099">
              <w:rPr>
                <w:rFonts w:ascii="Arial" w:hAnsi="Arial" w:cs="Arial"/>
                <w:i/>
                <w:color w:val="808080"/>
                <w:sz w:val="18"/>
                <w:szCs w:val="18"/>
              </w:rPr>
              <w:t>(this box should expand as you type)</w:t>
            </w:r>
          </w:p>
        </w:tc>
      </w:tr>
    </w:tbl>
    <w:p w14:paraId="3245A47C" w14:textId="77777777" w:rsidR="00A97099" w:rsidRDefault="00A97099" w:rsidP="005116D1">
      <w:pPr>
        <w:spacing w:line="360" w:lineRule="auto"/>
        <w:rPr>
          <w:rFonts w:ascii="Times New Roman" w:hAnsi="Times New Roman" w:cs="Times New Roman"/>
        </w:rPr>
      </w:pPr>
    </w:p>
    <w:tbl>
      <w:tblPr>
        <w:tblStyle w:val="TableGrid4"/>
        <w:tblW w:w="9889" w:type="dxa"/>
        <w:tblLook w:val="04A0" w:firstRow="1" w:lastRow="0" w:firstColumn="1" w:lastColumn="0" w:noHBand="0" w:noVBand="1"/>
      </w:tblPr>
      <w:tblGrid>
        <w:gridCol w:w="7225"/>
        <w:gridCol w:w="992"/>
        <w:gridCol w:w="850"/>
        <w:gridCol w:w="822"/>
      </w:tblGrid>
      <w:tr w:rsidR="00A97099" w:rsidRPr="00A97099" w14:paraId="06949375" w14:textId="77777777" w:rsidTr="00A97099">
        <w:tc>
          <w:tcPr>
            <w:tcW w:w="7225" w:type="dxa"/>
            <w:shd w:val="clear" w:color="auto" w:fill="F2F2F2"/>
          </w:tcPr>
          <w:p w14:paraId="307F4D20" w14:textId="77777777" w:rsidR="00A97099" w:rsidRPr="00A97099" w:rsidRDefault="00A97099" w:rsidP="00A97099">
            <w:pPr>
              <w:autoSpaceDE w:val="0"/>
              <w:autoSpaceDN w:val="0"/>
              <w:adjustRightInd w:val="0"/>
              <w:jc w:val="both"/>
              <w:rPr>
                <w:rFonts w:ascii="Arial" w:hAnsi="Arial" w:cs="Arial"/>
                <w:b/>
              </w:rPr>
            </w:pPr>
            <w:r w:rsidRPr="00A97099">
              <w:rPr>
                <w:rFonts w:ascii="Arial" w:hAnsi="Arial" w:cs="Arial"/>
                <w:b/>
              </w:rPr>
              <w:t>Information for participants:</w:t>
            </w:r>
          </w:p>
        </w:tc>
        <w:tc>
          <w:tcPr>
            <w:tcW w:w="992" w:type="dxa"/>
            <w:shd w:val="clear" w:color="auto" w:fill="F2F2F2"/>
            <w:vAlign w:val="bottom"/>
          </w:tcPr>
          <w:p w14:paraId="1EBE916E" w14:textId="77777777" w:rsidR="00A97099" w:rsidRPr="00A97099" w:rsidRDefault="00A97099" w:rsidP="00A97099">
            <w:pPr>
              <w:autoSpaceDE w:val="0"/>
              <w:autoSpaceDN w:val="0"/>
              <w:adjustRightInd w:val="0"/>
              <w:jc w:val="center"/>
              <w:rPr>
                <w:rFonts w:ascii="Arial" w:hAnsi="Arial" w:cs="Arial"/>
                <w:b/>
                <w:bCs/>
                <w:sz w:val="16"/>
                <w:szCs w:val="16"/>
              </w:rPr>
            </w:pPr>
          </w:p>
          <w:p w14:paraId="0FDDE369"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50" w:type="dxa"/>
            <w:shd w:val="clear" w:color="auto" w:fill="F2F2F2"/>
            <w:vAlign w:val="bottom"/>
          </w:tcPr>
          <w:p w14:paraId="4E69DA55"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c>
          <w:tcPr>
            <w:tcW w:w="822" w:type="dxa"/>
            <w:shd w:val="clear" w:color="auto" w:fill="F2F2F2"/>
          </w:tcPr>
          <w:p w14:paraId="4DE9C8A4" w14:textId="77777777" w:rsidR="00A97099" w:rsidRPr="00A97099" w:rsidRDefault="00A97099" w:rsidP="00A97099">
            <w:pPr>
              <w:autoSpaceDE w:val="0"/>
              <w:autoSpaceDN w:val="0"/>
              <w:adjustRightInd w:val="0"/>
              <w:jc w:val="center"/>
              <w:rPr>
                <w:rFonts w:ascii="Arial" w:hAnsi="Arial" w:cs="Arial"/>
                <w:b/>
                <w:bCs/>
                <w:sz w:val="16"/>
                <w:szCs w:val="16"/>
              </w:rPr>
            </w:pPr>
          </w:p>
          <w:p w14:paraId="1CC32CA6"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N/A</w:t>
            </w:r>
          </w:p>
        </w:tc>
      </w:tr>
      <w:tr w:rsidR="00A97099" w:rsidRPr="00A97099" w14:paraId="6C019F72" w14:textId="77777777" w:rsidTr="00A97099">
        <w:trPr>
          <w:trHeight w:val="439"/>
        </w:trPr>
        <w:tc>
          <w:tcPr>
            <w:tcW w:w="7225" w:type="dxa"/>
            <w:shd w:val="clear" w:color="auto" w:fill="F2F2F2"/>
            <w:vAlign w:val="center"/>
          </w:tcPr>
          <w:p w14:paraId="0CE996F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78525D8B"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ADBA472"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740622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6A023586" w14:textId="77777777" w:rsidTr="00A97099">
        <w:trPr>
          <w:trHeight w:val="403"/>
        </w:trPr>
        <w:tc>
          <w:tcPr>
            <w:tcW w:w="7225" w:type="dxa"/>
            <w:shd w:val="clear" w:color="auto" w:fill="F2F2F2"/>
            <w:vAlign w:val="center"/>
          </w:tcPr>
          <w:p w14:paraId="154EC43D"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9CB1A5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FBDA48A"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95E196D"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4E66218" w14:textId="77777777" w:rsidTr="00A97099">
        <w:trPr>
          <w:trHeight w:val="439"/>
        </w:trPr>
        <w:tc>
          <w:tcPr>
            <w:tcW w:w="7225" w:type="dxa"/>
            <w:shd w:val="clear" w:color="auto" w:fill="F2F2F2"/>
            <w:vAlign w:val="center"/>
          </w:tcPr>
          <w:p w14:paraId="71CC481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44F6A892"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5ADB99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4B5937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4E3CD679" w14:textId="77777777" w:rsidTr="00A97099">
        <w:trPr>
          <w:trHeight w:val="403"/>
        </w:trPr>
        <w:tc>
          <w:tcPr>
            <w:tcW w:w="7225" w:type="dxa"/>
            <w:shd w:val="clear" w:color="auto" w:fill="F2F2F2"/>
            <w:vAlign w:val="center"/>
          </w:tcPr>
          <w:p w14:paraId="054DF8DB"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1B509DA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EBC32E7"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4F9CD12"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5AAB9072" w14:textId="77777777" w:rsidTr="00A97099">
        <w:trPr>
          <w:trHeight w:val="439"/>
        </w:trPr>
        <w:tc>
          <w:tcPr>
            <w:tcW w:w="7225" w:type="dxa"/>
            <w:shd w:val="clear" w:color="auto" w:fill="F2F2F2"/>
            <w:vAlign w:val="center"/>
          </w:tcPr>
          <w:p w14:paraId="0EFCBCD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10E6737B"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3E8FF8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4CA114E6"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58A6A7FB" w14:textId="77777777" w:rsidTr="00A97099">
        <w:trPr>
          <w:trHeight w:val="403"/>
        </w:trPr>
        <w:tc>
          <w:tcPr>
            <w:tcW w:w="7225" w:type="dxa"/>
            <w:shd w:val="clear" w:color="auto" w:fill="F2F2F2"/>
            <w:vAlign w:val="center"/>
          </w:tcPr>
          <w:p w14:paraId="02D15DE7"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50C1D6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CD06132"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12D79CE"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516FED46" w14:textId="77777777" w:rsidTr="00A97099">
        <w:trPr>
          <w:trHeight w:val="439"/>
        </w:trPr>
        <w:tc>
          <w:tcPr>
            <w:tcW w:w="7225" w:type="dxa"/>
            <w:shd w:val="clear" w:color="auto" w:fill="F2F2F2"/>
            <w:vAlign w:val="center"/>
          </w:tcPr>
          <w:p w14:paraId="0C87215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3717330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00CF892"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CA8C3E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16555154" w14:textId="77777777" w:rsidTr="00A97099">
        <w:trPr>
          <w:trHeight w:val="403"/>
        </w:trPr>
        <w:tc>
          <w:tcPr>
            <w:tcW w:w="7225" w:type="dxa"/>
            <w:shd w:val="clear" w:color="auto" w:fill="F2F2F2"/>
            <w:vAlign w:val="center"/>
          </w:tcPr>
          <w:p w14:paraId="4DEE8267"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20D7971"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9F8BD9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68E2605"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17B2697F" w14:textId="77777777" w:rsidTr="00A97099">
        <w:trPr>
          <w:trHeight w:val="439"/>
        </w:trPr>
        <w:tc>
          <w:tcPr>
            <w:tcW w:w="7225" w:type="dxa"/>
            <w:shd w:val="clear" w:color="auto" w:fill="F2F2F2"/>
            <w:vAlign w:val="center"/>
          </w:tcPr>
          <w:p w14:paraId="621DD03E"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CCAB45D"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7762574"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A87D2E6"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53F5A4FE" w14:textId="77777777" w:rsidTr="00A97099">
        <w:trPr>
          <w:trHeight w:val="403"/>
        </w:trPr>
        <w:tc>
          <w:tcPr>
            <w:tcW w:w="9889" w:type="dxa"/>
            <w:gridSpan w:val="4"/>
            <w:tcBorders>
              <w:bottom w:val="single" w:sz="4" w:space="0" w:color="auto"/>
            </w:tcBorders>
            <w:shd w:val="clear" w:color="auto" w:fill="F2F2F2"/>
            <w:vAlign w:val="center"/>
          </w:tcPr>
          <w:p w14:paraId="3285D97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If NO</w:t>
            </w:r>
            <w:r w:rsidRPr="00A97099">
              <w:rPr>
                <w:rFonts w:ascii="Arial" w:hAnsi="Arial" w:cs="Arial"/>
                <w:b/>
                <w:bCs/>
              </w:rPr>
              <w:t xml:space="preserve"> </w:t>
            </w:r>
            <w:r w:rsidRPr="00A97099">
              <w:rPr>
                <w:rFonts w:ascii="Arial" w:hAnsi="Arial" w:cs="Arial"/>
              </w:rPr>
              <w:t xml:space="preserve">to any of above questions, please give an explanation </w:t>
            </w:r>
          </w:p>
        </w:tc>
      </w:tr>
      <w:tr w:rsidR="00A97099" w:rsidRPr="00A97099" w14:paraId="1E035E3E" w14:textId="77777777" w:rsidTr="00E24707">
        <w:trPr>
          <w:trHeight w:val="403"/>
        </w:trPr>
        <w:tc>
          <w:tcPr>
            <w:tcW w:w="9889" w:type="dxa"/>
            <w:gridSpan w:val="4"/>
            <w:vAlign w:val="center"/>
          </w:tcPr>
          <w:p w14:paraId="11C78589" w14:textId="77777777" w:rsidR="00A97099" w:rsidRPr="00A97099" w:rsidRDefault="00A97099" w:rsidP="00A97099">
            <w:pPr>
              <w:rPr>
                <w:rFonts w:ascii="Arial" w:hAnsi="Arial" w:cs="Arial"/>
              </w:rPr>
            </w:pPr>
            <w:r w:rsidRPr="00A97099">
              <w:rPr>
                <w:rFonts w:ascii="Arial" w:hAnsi="Arial" w:cs="Arial"/>
              </w:rPr>
              <w:t xml:space="preserve">As the children who will be observed are of primary school age (4-11), consent will be obtained from their parents/guardian before conducting the study. However, the children will be made aware of the observation via verbal information from their forest school leader. </w:t>
            </w:r>
          </w:p>
          <w:p w14:paraId="2E5A8368" w14:textId="77777777" w:rsidR="00A97099" w:rsidRPr="00A97099" w:rsidRDefault="00A97099" w:rsidP="00A97099">
            <w:pPr>
              <w:rPr>
                <w:rFonts w:ascii="Arial" w:hAnsi="Arial" w:cs="Arial"/>
              </w:rPr>
            </w:pPr>
          </w:p>
          <w:p w14:paraId="616FEDD1" w14:textId="77777777" w:rsidR="00A97099" w:rsidRPr="00A97099" w:rsidRDefault="00A97099" w:rsidP="00A97099">
            <w:pPr>
              <w:autoSpaceDE w:val="0"/>
              <w:autoSpaceDN w:val="0"/>
              <w:adjustRightInd w:val="0"/>
              <w:rPr>
                <w:rFonts w:cs="Arial"/>
              </w:rPr>
            </w:pPr>
            <w:r w:rsidRPr="00A97099">
              <w:rPr>
                <w:rFonts w:ascii="Arial" w:hAnsi="Arial" w:cs="Arial"/>
                <w:i/>
                <w:color w:val="808080"/>
                <w:sz w:val="18"/>
                <w:szCs w:val="18"/>
              </w:rPr>
              <w:t>(this box should expand as you type)</w:t>
            </w:r>
          </w:p>
        </w:tc>
      </w:tr>
    </w:tbl>
    <w:p w14:paraId="024338E9" w14:textId="77777777" w:rsidR="00A97099" w:rsidRPr="00A97099" w:rsidRDefault="00A97099" w:rsidP="00A97099">
      <w:pPr>
        <w:spacing w:after="0" w:line="240" w:lineRule="auto"/>
        <w:rPr>
          <w:rFonts w:ascii="Times New Roman" w:eastAsia="Times New Roman" w:hAnsi="Times New Roman" w:cs="Times New Roman"/>
          <w:sz w:val="20"/>
          <w:szCs w:val="20"/>
        </w:rPr>
      </w:pPr>
    </w:p>
    <w:tbl>
      <w:tblPr>
        <w:tblStyle w:val="TableGrid4"/>
        <w:tblW w:w="9889" w:type="dxa"/>
        <w:tblLook w:val="04A0" w:firstRow="1" w:lastRow="0" w:firstColumn="1" w:lastColumn="0" w:noHBand="0" w:noVBand="1"/>
      </w:tblPr>
      <w:tblGrid>
        <w:gridCol w:w="7225"/>
        <w:gridCol w:w="992"/>
        <w:gridCol w:w="850"/>
        <w:gridCol w:w="822"/>
      </w:tblGrid>
      <w:tr w:rsidR="00A97099" w:rsidRPr="00A97099" w14:paraId="0285DD3D" w14:textId="77777777" w:rsidTr="00A97099">
        <w:tc>
          <w:tcPr>
            <w:tcW w:w="7225" w:type="dxa"/>
            <w:shd w:val="clear" w:color="auto" w:fill="F2F2F2"/>
          </w:tcPr>
          <w:p w14:paraId="67EAE196" w14:textId="77777777" w:rsidR="00A97099" w:rsidRPr="00A97099" w:rsidRDefault="00A97099" w:rsidP="00A97099">
            <w:pPr>
              <w:autoSpaceDE w:val="0"/>
              <w:autoSpaceDN w:val="0"/>
              <w:adjustRightInd w:val="0"/>
              <w:jc w:val="both"/>
              <w:rPr>
                <w:rFonts w:ascii="Arial" w:hAnsi="Arial" w:cs="Arial"/>
                <w:b/>
              </w:rPr>
            </w:pPr>
            <w:r w:rsidRPr="00A97099">
              <w:rPr>
                <w:rFonts w:ascii="Arial" w:hAnsi="Arial" w:cs="Arial"/>
                <w:b/>
              </w:rPr>
              <w:t>Information for participants:</w:t>
            </w:r>
          </w:p>
        </w:tc>
        <w:tc>
          <w:tcPr>
            <w:tcW w:w="992" w:type="dxa"/>
            <w:shd w:val="clear" w:color="auto" w:fill="F2F2F2"/>
            <w:vAlign w:val="bottom"/>
          </w:tcPr>
          <w:p w14:paraId="38DD385F" w14:textId="77777777" w:rsidR="00A97099" w:rsidRPr="00A97099" w:rsidRDefault="00A97099" w:rsidP="00A97099">
            <w:pPr>
              <w:autoSpaceDE w:val="0"/>
              <w:autoSpaceDN w:val="0"/>
              <w:adjustRightInd w:val="0"/>
              <w:jc w:val="center"/>
              <w:rPr>
                <w:rFonts w:ascii="Arial" w:hAnsi="Arial" w:cs="Arial"/>
                <w:b/>
                <w:bCs/>
                <w:sz w:val="16"/>
                <w:szCs w:val="16"/>
              </w:rPr>
            </w:pPr>
          </w:p>
          <w:p w14:paraId="19C86F2D"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50" w:type="dxa"/>
            <w:shd w:val="clear" w:color="auto" w:fill="F2F2F2"/>
            <w:vAlign w:val="bottom"/>
          </w:tcPr>
          <w:p w14:paraId="395DE2F2"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c>
          <w:tcPr>
            <w:tcW w:w="822" w:type="dxa"/>
            <w:shd w:val="clear" w:color="auto" w:fill="F2F2F2"/>
            <w:vAlign w:val="bottom"/>
          </w:tcPr>
          <w:p w14:paraId="61D83055" w14:textId="77777777" w:rsidR="00A97099" w:rsidRPr="00A97099" w:rsidRDefault="00A97099" w:rsidP="00A97099">
            <w:pPr>
              <w:autoSpaceDE w:val="0"/>
              <w:autoSpaceDN w:val="0"/>
              <w:adjustRightInd w:val="0"/>
              <w:jc w:val="center"/>
              <w:rPr>
                <w:rFonts w:ascii="Arial" w:hAnsi="Arial" w:cs="Arial"/>
                <w:b/>
                <w:bCs/>
                <w:sz w:val="16"/>
                <w:szCs w:val="16"/>
              </w:rPr>
            </w:pPr>
          </w:p>
          <w:p w14:paraId="3DC32597"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N/A</w:t>
            </w:r>
          </w:p>
        </w:tc>
      </w:tr>
      <w:tr w:rsidR="00A97099" w:rsidRPr="00A97099" w14:paraId="1AC26C49" w14:textId="77777777" w:rsidTr="00A97099">
        <w:trPr>
          <w:trHeight w:val="439"/>
        </w:trPr>
        <w:tc>
          <w:tcPr>
            <w:tcW w:w="7225" w:type="dxa"/>
            <w:shd w:val="clear" w:color="auto" w:fill="F2F2F2"/>
            <w:vAlign w:val="center"/>
          </w:tcPr>
          <w:p w14:paraId="6485164B"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0B530BC"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21B85F3"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4EE731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2A11320E" w14:textId="77777777" w:rsidTr="00A97099">
        <w:trPr>
          <w:trHeight w:val="403"/>
        </w:trPr>
        <w:tc>
          <w:tcPr>
            <w:tcW w:w="7225" w:type="dxa"/>
            <w:shd w:val="clear" w:color="auto" w:fill="F2F2F2"/>
            <w:vAlign w:val="center"/>
          </w:tcPr>
          <w:p w14:paraId="2FC0FD1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9B95922"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69D2CAA"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06C76242"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1E86E8A" w14:textId="77777777" w:rsidTr="00A97099">
        <w:trPr>
          <w:trHeight w:val="439"/>
        </w:trPr>
        <w:tc>
          <w:tcPr>
            <w:tcW w:w="7225" w:type="dxa"/>
            <w:shd w:val="clear" w:color="auto" w:fill="F2F2F2"/>
            <w:vAlign w:val="center"/>
          </w:tcPr>
          <w:p w14:paraId="70B9FFC6"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A96541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4245490"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0CCF539"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D2C2463" w14:textId="77777777" w:rsidTr="00A97099">
        <w:trPr>
          <w:trHeight w:val="403"/>
        </w:trPr>
        <w:tc>
          <w:tcPr>
            <w:tcW w:w="7225" w:type="dxa"/>
            <w:shd w:val="clear" w:color="auto" w:fill="F2F2F2"/>
            <w:vAlign w:val="center"/>
          </w:tcPr>
          <w:p w14:paraId="3CE56E0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8BA46AD"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D362FA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2CF7E47"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0AAFC4AB" w14:textId="77777777" w:rsidTr="00A97099">
        <w:trPr>
          <w:trHeight w:val="403"/>
        </w:trPr>
        <w:tc>
          <w:tcPr>
            <w:tcW w:w="9889" w:type="dxa"/>
            <w:gridSpan w:val="4"/>
            <w:shd w:val="clear" w:color="auto" w:fill="F2F2F2"/>
            <w:vAlign w:val="center"/>
          </w:tcPr>
          <w:p w14:paraId="617CC57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If YES</w:t>
            </w:r>
            <w:r w:rsidRPr="00A97099">
              <w:rPr>
                <w:rFonts w:ascii="Arial" w:hAnsi="Arial" w:cs="Arial"/>
                <w:b/>
                <w:bCs/>
              </w:rPr>
              <w:t xml:space="preserve"> </w:t>
            </w:r>
            <w:r w:rsidRPr="00A97099">
              <w:rPr>
                <w:rFonts w:ascii="Arial" w:hAnsi="Arial" w:cs="Arial"/>
              </w:rPr>
              <w:t xml:space="preserve">to any question, please provide full details </w:t>
            </w:r>
          </w:p>
        </w:tc>
      </w:tr>
      <w:tr w:rsidR="00A97099" w:rsidRPr="00A97099" w14:paraId="05E80AC4" w14:textId="77777777" w:rsidTr="00E24707">
        <w:trPr>
          <w:trHeight w:val="403"/>
        </w:trPr>
        <w:tc>
          <w:tcPr>
            <w:tcW w:w="9889" w:type="dxa"/>
            <w:gridSpan w:val="4"/>
            <w:vAlign w:val="center"/>
          </w:tcPr>
          <w:p w14:paraId="14187937" w14:textId="77777777" w:rsidR="00A97099" w:rsidRPr="00A97099" w:rsidRDefault="00A97099" w:rsidP="00A97099">
            <w:pPr>
              <w:rPr>
                <w:rFonts w:ascii="Arial" w:hAnsi="Arial" w:cs="Arial"/>
              </w:rPr>
            </w:pPr>
          </w:p>
          <w:p w14:paraId="09EEE317" w14:textId="77777777" w:rsidR="00A97099" w:rsidRPr="00A97099" w:rsidRDefault="00A97099" w:rsidP="00A97099">
            <w:pPr>
              <w:rPr>
                <w:rFonts w:ascii="Arial" w:hAnsi="Arial" w:cs="Arial"/>
              </w:rPr>
            </w:pPr>
          </w:p>
          <w:p w14:paraId="2C8A8DFF" w14:textId="77777777" w:rsidR="00A97099" w:rsidRPr="00A97099" w:rsidRDefault="00A97099" w:rsidP="00A97099">
            <w:pPr>
              <w:rPr>
                <w:rFonts w:ascii="Arial" w:hAnsi="Arial" w:cs="Arial"/>
              </w:rPr>
            </w:pPr>
          </w:p>
          <w:p w14:paraId="5A7642A8" w14:textId="77777777" w:rsidR="00A97099" w:rsidRPr="00A97099" w:rsidRDefault="00A97099" w:rsidP="00A97099">
            <w:pPr>
              <w:autoSpaceDE w:val="0"/>
              <w:autoSpaceDN w:val="0"/>
              <w:adjustRightInd w:val="0"/>
              <w:rPr>
                <w:rFonts w:cs="Arial"/>
              </w:rPr>
            </w:pPr>
            <w:r w:rsidRPr="00A97099">
              <w:rPr>
                <w:rFonts w:ascii="Arial" w:hAnsi="Arial" w:cs="Arial"/>
                <w:i/>
                <w:color w:val="808080"/>
                <w:sz w:val="18"/>
                <w:szCs w:val="18"/>
              </w:rPr>
              <w:t>(this box should expand as you type)</w:t>
            </w:r>
          </w:p>
        </w:tc>
      </w:tr>
    </w:tbl>
    <w:p w14:paraId="10643148" w14:textId="77777777" w:rsidR="00892965" w:rsidRPr="00892965" w:rsidRDefault="00892965" w:rsidP="00892965">
      <w:pPr>
        <w:autoSpaceDE w:val="0"/>
        <w:autoSpaceDN w:val="0"/>
        <w:adjustRightInd w:val="0"/>
        <w:spacing w:after="240" w:line="240" w:lineRule="auto"/>
        <w:jc w:val="both"/>
        <w:rPr>
          <w:rFonts w:ascii="Arial" w:eastAsia="Times New Roman" w:hAnsi="Arial" w:cs="Arial"/>
          <w:b/>
        </w:rPr>
      </w:pPr>
      <w:r w:rsidRPr="00892965">
        <w:rPr>
          <w:rFonts w:ascii="Arial" w:eastAsia="Times New Roman"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2410"/>
        <w:gridCol w:w="992"/>
        <w:gridCol w:w="850"/>
        <w:gridCol w:w="822"/>
      </w:tblGrid>
      <w:tr w:rsidR="00892965" w:rsidRPr="00892965" w14:paraId="4D92B2B8" w14:textId="77777777" w:rsidTr="00892965">
        <w:tc>
          <w:tcPr>
            <w:tcW w:w="9923" w:type="dxa"/>
            <w:gridSpan w:val="5"/>
            <w:tcBorders>
              <w:bottom w:val="single" w:sz="4" w:space="0" w:color="auto"/>
            </w:tcBorders>
            <w:shd w:val="clear" w:color="auto" w:fill="F2F2F2"/>
          </w:tcPr>
          <w:p w14:paraId="6EC34589" w14:textId="77777777" w:rsidR="00892965" w:rsidRPr="00892965" w:rsidRDefault="00892965" w:rsidP="00892965">
            <w:pPr>
              <w:keepNext/>
              <w:tabs>
                <w:tab w:val="left" w:pos="5103"/>
              </w:tabs>
              <w:spacing w:after="0" w:line="240" w:lineRule="auto"/>
              <w:outlineLvl w:val="0"/>
              <w:rPr>
                <w:rFonts w:ascii="Arial" w:eastAsia="Times New Roman" w:hAnsi="Arial" w:cs="Arial"/>
                <w:b/>
                <w:bCs/>
              </w:rPr>
            </w:pPr>
            <w:r w:rsidRPr="00892965">
              <w:rPr>
                <w:rFonts w:ascii="Arial" w:eastAsia="Times New Roman" w:hAnsi="Arial" w:cs="Arial"/>
                <w:b/>
                <w:bCs/>
              </w:rPr>
              <w:lastRenderedPageBreak/>
              <w:br w:type="page"/>
              <w:t>Outline any anticipated risks</w:t>
            </w:r>
            <w:r w:rsidRPr="00892965">
              <w:rPr>
                <w:rFonts w:ascii="Arial" w:eastAsia="SimSun" w:hAnsi="Arial" w:cs="Arial"/>
                <w:b/>
                <w:bCs/>
                <w:lang w:eastAsia="zh-CN"/>
              </w:rPr>
              <w:t xml:space="preserve"> </w:t>
            </w:r>
            <w:r w:rsidRPr="00892965">
              <w:rPr>
                <w:rFonts w:ascii="Arial" w:eastAsia="Times New Roman" w:hAnsi="Arial" w:cs="Arial"/>
                <w:b/>
                <w:bCs/>
              </w:rPr>
              <w:t xml:space="preserve">that may adversely affect any of the participants, the researchers and/or the University, and the steps that will be taken to address them. </w:t>
            </w:r>
          </w:p>
          <w:p w14:paraId="544F8351" w14:textId="77777777" w:rsidR="00892965" w:rsidRPr="00892965" w:rsidRDefault="00892965" w:rsidP="00892965">
            <w:pPr>
              <w:spacing w:after="0" w:line="240" w:lineRule="auto"/>
              <w:rPr>
                <w:rFonts w:ascii="Times New Roman" w:eastAsia="Times New Roman" w:hAnsi="Times New Roman" w:cs="Times New Roman"/>
                <w:sz w:val="20"/>
                <w:szCs w:val="20"/>
              </w:rPr>
            </w:pPr>
          </w:p>
          <w:p w14:paraId="096D9FA8" w14:textId="77777777" w:rsidR="00892965" w:rsidRPr="00892965" w:rsidRDefault="00892965" w:rsidP="00892965">
            <w:pPr>
              <w:spacing w:after="0" w:line="240" w:lineRule="auto"/>
              <w:rPr>
                <w:rFonts w:ascii="Arial" w:eastAsia="Times New Roman" w:hAnsi="Arial" w:cs="Arial"/>
                <w:sz w:val="20"/>
                <w:szCs w:val="20"/>
              </w:rPr>
            </w:pPr>
            <w:r w:rsidRPr="00892965">
              <w:rPr>
                <w:rFonts w:ascii="Arial" w:eastAsia="Times New Roman" w:hAnsi="Arial" w:cs="Arial"/>
                <w:szCs w:val="20"/>
              </w:rPr>
              <w:t>If you have completed a full risk assessment (for example as required by a laboratory, or external research collaborator) you may append that to this form.</w:t>
            </w:r>
            <w:r w:rsidRPr="00892965">
              <w:rPr>
                <w:rFonts w:ascii="Arial" w:eastAsia="Times New Roman" w:hAnsi="Arial" w:cs="Arial"/>
                <w:sz w:val="20"/>
                <w:szCs w:val="20"/>
              </w:rPr>
              <w:t xml:space="preserve">  </w:t>
            </w:r>
          </w:p>
        </w:tc>
      </w:tr>
      <w:tr w:rsidR="00892965" w:rsidRPr="00892965" w14:paraId="6BA6BA3B" w14:textId="77777777" w:rsidTr="00892965">
        <w:tc>
          <w:tcPr>
            <w:tcW w:w="8251" w:type="dxa"/>
            <w:gridSpan w:val="3"/>
            <w:vMerge w:val="restart"/>
            <w:shd w:val="clear" w:color="auto" w:fill="F2F2F2"/>
          </w:tcPr>
          <w:p w14:paraId="0FDF09A6" w14:textId="77777777" w:rsidR="00892965" w:rsidRPr="00892965" w:rsidRDefault="00892965" w:rsidP="00892965">
            <w:pPr>
              <w:keepNext/>
              <w:tabs>
                <w:tab w:val="left" w:pos="5103"/>
              </w:tabs>
              <w:spacing w:after="0" w:line="240" w:lineRule="auto"/>
              <w:outlineLvl w:val="0"/>
              <w:rPr>
                <w:rFonts w:ascii="Arial" w:eastAsia="Times New Roman" w:hAnsi="Arial" w:cs="Arial"/>
                <w:b/>
                <w:bCs/>
                <w:sz w:val="20"/>
                <w:szCs w:val="16"/>
              </w:rPr>
            </w:pPr>
            <w:r w:rsidRPr="00892965">
              <w:rPr>
                <w:rFonts w:ascii="Arial" w:eastAsia="Times New Roman" w:hAnsi="Arial" w:cs="Arial"/>
                <w:b/>
                <w:bCs/>
                <w:sz w:val="20"/>
                <w:szCs w:val="16"/>
              </w:rPr>
              <w:t xml:space="preserve">Full risk assessment completed and appended? </w:t>
            </w:r>
          </w:p>
          <w:p w14:paraId="7A81DFBF" w14:textId="77777777" w:rsidR="00892965" w:rsidRPr="00892965" w:rsidRDefault="00892965" w:rsidP="00892965">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6371964D" w14:textId="77777777" w:rsidR="00892965" w:rsidRPr="00892965" w:rsidRDefault="00892965" w:rsidP="00892965">
            <w:pPr>
              <w:keepNext/>
              <w:tabs>
                <w:tab w:val="left" w:pos="5103"/>
              </w:tabs>
              <w:spacing w:after="0" w:line="240" w:lineRule="auto"/>
              <w:outlineLvl w:val="0"/>
              <w:rPr>
                <w:rFonts w:ascii="Arial" w:eastAsia="Times New Roman" w:hAnsi="Arial" w:cs="Arial"/>
                <w:b/>
                <w:bCs/>
              </w:rPr>
            </w:pPr>
            <w:r w:rsidRPr="00892965">
              <w:rPr>
                <w:rFonts w:ascii="Arial" w:eastAsia="Times New Roman" w:hAnsi="Arial" w:cs="Arial"/>
                <w:b/>
                <w:bCs/>
              </w:rPr>
              <w:t xml:space="preserve">Yes </w:t>
            </w:r>
          </w:p>
        </w:tc>
        <w:tc>
          <w:tcPr>
            <w:tcW w:w="822" w:type="dxa"/>
            <w:tcBorders>
              <w:bottom w:val="single" w:sz="4" w:space="0" w:color="auto"/>
            </w:tcBorders>
            <w:shd w:val="clear" w:color="auto" w:fill="BFBFBF"/>
          </w:tcPr>
          <w:p w14:paraId="179FE1D1" w14:textId="77777777" w:rsidR="00892965" w:rsidRPr="00892965" w:rsidRDefault="00315241" w:rsidP="00892965">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892965" w:rsidRPr="00892965">
                  <w:rPr>
                    <w:rFonts w:ascii="Segoe UI Symbol" w:eastAsia="Times New Roman" w:hAnsi="Segoe UI Symbol" w:cs="Segoe UI Symbol"/>
                  </w:rPr>
                  <w:t>☐</w:t>
                </w:r>
              </w:sdtContent>
            </w:sdt>
          </w:p>
        </w:tc>
      </w:tr>
      <w:tr w:rsidR="00892965" w:rsidRPr="00892965" w14:paraId="5FDE0C54" w14:textId="77777777" w:rsidTr="00892965">
        <w:tc>
          <w:tcPr>
            <w:tcW w:w="8251" w:type="dxa"/>
            <w:gridSpan w:val="3"/>
            <w:vMerge/>
            <w:tcBorders>
              <w:bottom w:val="single" w:sz="4" w:space="0" w:color="auto"/>
            </w:tcBorders>
            <w:shd w:val="clear" w:color="auto" w:fill="F2F2F2"/>
          </w:tcPr>
          <w:p w14:paraId="7643692F" w14:textId="77777777" w:rsidR="00892965" w:rsidRPr="00892965" w:rsidRDefault="00892965" w:rsidP="00892965">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132724BE" w14:textId="77777777" w:rsidR="00892965" w:rsidRPr="00892965" w:rsidRDefault="00892965" w:rsidP="00892965">
            <w:pPr>
              <w:keepNext/>
              <w:tabs>
                <w:tab w:val="left" w:pos="5103"/>
              </w:tabs>
              <w:spacing w:after="0" w:line="240" w:lineRule="auto"/>
              <w:outlineLvl w:val="0"/>
              <w:rPr>
                <w:rFonts w:ascii="Arial" w:eastAsia="Times New Roman" w:hAnsi="Arial" w:cs="Arial"/>
                <w:b/>
                <w:bCs/>
              </w:rPr>
            </w:pPr>
            <w:r w:rsidRPr="00892965">
              <w:rPr>
                <w:rFonts w:ascii="Arial" w:eastAsia="Times New Roman" w:hAnsi="Arial" w:cs="Arial"/>
                <w:b/>
                <w:bCs/>
              </w:rPr>
              <w:t>No</w:t>
            </w:r>
          </w:p>
        </w:tc>
        <w:tc>
          <w:tcPr>
            <w:tcW w:w="822" w:type="dxa"/>
            <w:tcBorders>
              <w:bottom w:val="single" w:sz="4" w:space="0" w:color="auto"/>
            </w:tcBorders>
            <w:shd w:val="clear" w:color="auto" w:fill="BFBFBF"/>
          </w:tcPr>
          <w:p w14:paraId="5FB93974" w14:textId="77777777" w:rsidR="00892965" w:rsidRPr="00892965" w:rsidRDefault="00315241" w:rsidP="00892965">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892965" w:rsidRPr="00892965">
                  <w:rPr>
                    <w:rFonts w:ascii="Segoe UI Symbol" w:eastAsia="Times New Roman" w:hAnsi="Segoe UI Symbol" w:cs="Segoe UI Symbol"/>
                  </w:rPr>
                  <w:t>☒</w:t>
                </w:r>
              </w:sdtContent>
            </w:sdt>
          </w:p>
        </w:tc>
      </w:tr>
      <w:tr w:rsidR="00892965" w:rsidRPr="00892965" w14:paraId="30766283" w14:textId="77777777" w:rsidTr="00892965">
        <w:tc>
          <w:tcPr>
            <w:tcW w:w="9923" w:type="dxa"/>
            <w:gridSpan w:val="5"/>
            <w:tcBorders>
              <w:bottom w:val="single" w:sz="4" w:space="0" w:color="auto"/>
            </w:tcBorders>
            <w:shd w:val="clear" w:color="auto" w:fill="F2F2F2"/>
          </w:tcPr>
          <w:p w14:paraId="648BCFA6"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b/>
              </w:rPr>
              <w:t>Risks to participants</w:t>
            </w:r>
          </w:p>
          <w:p w14:paraId="62AA0B0A"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For example: emotional distress, financial disclosure, physical harm, transfer of personal data, sensitive organisational information</w:t>
            </w:r>
          </w:p>
        </w:tc>
      </w:tr>
      <w:tr w:rsidR="00892965" w:rsidRPr="00892965" w14:paraId="357AC7C1" w14:textId="77777777" w:rsidTr="00E24707">
        <w:tc>
          <w:tcPr>
            <w:tcW w:w="4849" w:type="dxa"/>
            <w:tcBorders>
              <w:top w:val="single" w:sz="4" w:space="0" w:color="auto"/>
              <w:bottom w:val="single" w:sz="4" w:space="0" w:color="auto"/>
            </w:tcBorders>
          </w:tcPr>
          <w:p w14:paraId="48AE1A4D" w14:textId="77777777" w:rsidR="00892965" w:rsidRPr="00892965" w:rsidRDefault="00892965" w:rsidP="00892965">
            <w:pPr>
              <w:autoSpaceDE w:val="0"/>
              <w:autoSpaceDN w:val="0"/>
              <w:adjustRightInd w:val="0"/>
              <w:spacing w:after="0" w:line="240" w:lineRule="auto"/>
              <w:rPr>
                <w:rFonts w:ascii="Arial" w:eastAsia="Times New Roman" w:hAnsi="Arial" w:cs="Arial"/>
              </w:rPr>
            </w:pPr>
            <w:r w:rsidRPr="00892965">
              <w:rPr>
                <w:rFonts w:ascii="Arial" w:eastAsia="Times New Roman" w:hAnsi="Arial" w:cs="Arial"/>
              </w:rPr>
              <w:t>Risk to Participant:</w:t>
            </w:r>
          </w:p>
          <w:p w14:paraId="5A33C63A" w14:textId="77777777" w:rsidR="00892965" w:rsidRPr="00892965" w:rsidRDefault="00892965" w:rsidP="00892965">
            <w:pPr>
              <w:spacing w:after="0" w:line="240" w:lineRule="auto"/>
              <w:rPr>
                <w:rFonts w:ascii="Arial" w:eastAsia="Times New Roman" w:hAnsi="Arial" w:cs="Arial"/>
              </w:rPr>
            </w:pPr>
          </w:p>
          <w:p w14:paraId="0F487923"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Risks to participants are very low, however, due to the nature of the topic (children well-being), some emotion may arise, though this is very unlikely. However, this may be limited as the participants will be completing an email based qualitative survey within their own time. Should any issues arise whilst completing this survey contact details of the researcher and research supervisor will be available on an informative debrief on completion of the survey.</w:t>
            </w:r>
            <w:r w:rsidRPr="00892965">
              <w:rPr>
                <w:rFonts w:ascii="Arial" w:eastAsia="Times New Roman" w:hAnsi="Arial" w:cs="Arial"/>
              </w:rPr>
              <w:br/>
            </w:r>
          </w:p>
          <w:p w14:paraId="6A5BF3ED" w14:textId="77777777" w:rsidR="00892965" w:rsidRPr="00892965" w:rsidRDefault="00892965" w:rsidP="00892965">
            <w:pPr>
              <w:spacing w:after="0" w:line="240" w:lineRule="auto"/>
              <w:rPr>
                <w:rFonts w:ascii="Arial" w:eastAsia="Times New Roman" w:hAnsi="Arial" w:cs="Arial"/>
              </w:rPr>
            </w:pPr>
          </w:p>
          <w:p w14:paraId="64A9BE7C" w14:textId="77777777" w:rsidR="00892965" w:rsidRPr="00892965" w:rsidRDefault="00892965" w:rsidP="00892965">
            <w:pPr>
              <w:autoSpaceDE w:val="0"/>
              <w:autoSpaceDN w:val="0"/>
              <w:adjustRightInd w:val="0"/>
              <w:spacing w:after="0" w:line="240" w:lineRule="auto"/>
              <w:rPr>
                <w:rFonts w:ascii="Arial" w:eastAsia="Times New Roman" w:hAnsi="Arial" w:cs="Arial"/>
              </w:rPr>
            </w:pPr>
            <w:r w:rsidRPr="00892965">
              <w:rPr>
                <w:rFonts w:ascii="Arial" w:eastAsia="Times New Roman" w:hAnsi="Arial" w:cs="Arial"/>
                <w:i/>
                <w:color w:val="808080"/>
                <w:sz w:val="18"/>
                <w:szCs w:val="18"/>
              </w:rPr>
              <w:t>(this box should expand as you type)</w:t>
            </w:r>
          </w:p>
        </w:tc>
        <w:tc>
          <w:tcPr>
            <w:tcW w:w="5074" w:type="dxa"/>
            <w:gridSpan w:val="4"/>
            <w:tcBorders>
              <w:top w:val="single" w:sz="4" w:space="0" w:color="auto"/>
              <w:bottom w:val="single" w:sz="4" w:space="0" w:color="auto"/>
            </w:tcBorders>
          </w:tcPr>
          <w:p w14:paraId="5EFD90C2" w14:textId="77777777" w:rsidR="00892965" w:rsidRPr="00892965" w:rsidRDefault="00892965" w:rsidP="00892965">
            <w:pPr>
              <w:autoSpaceDE w:val="0"/>
              <w:autoSpaceDN w:val="0"/>
              <w:adjustRightInd w:val="0"/>
              <w:spacing w:after="0" w:line="240" w:lineRule="auto"/>
              <w:rPr>
                <w:rFonts w:ascii="Arial" w:eastAsia="Times New Roman" w:hAnsi="Arial" w:cs="Arial"/>
                <w:i/>
                <w:sz w:val="18"/>
                <w:szCs w:val="18"/>
              </w:rPr>
            </w:pPr>
            <w:r w:rsidRPr="00892965">
              <w:rPr>
                <w:rFonts w:ascii="Arial" w:eastAsia="Times New Roman" w:hAnsi="Arial" w:cs="Arial"/>
                <w:i/>
                <w:sz w:val="18"/>
                <w:szCs w:val="18"/>
              </w:rPr>
              <w:t xml:space="preserve">How will you mitigate the Risk to </w:t>
            </w:r>
            <w:proofErr w:type="gramStart"/>
            <w:r w:rsidRPr="00892965">
              <w:rPr>
                <w:rFonts w:ascii="Arial" w:eastAsia="Times New Roman" w:hAnsi="Arial" w:cs="Arial"/>
                <w:i/>
                <w:sz w:val="18"/>
                <w:szCs w:val="18"/>
              </w:rPr>
              <w:t>Participant</w:t>
            </w:r>
            <w:proofErr w:type="gramEnd"/>
          </w:p>
          <w:p w14:paraId="40A74A07" w14:textId="77777777" w:rsidR="00892965" w:rsidRPr="00892965" w:rsidRDefault="00892965" w:rsidP="00892965">
            <w:pPr>
              <w:spacing w:after="0" w:line="240" w:lineRule="auto"/>
              <w:rPr>
                <w:rFonts w:ascii="Arial" w:eastAsia="Times New Roman" w:hAnsi="Arial" w:cs="Arial"/>
              </w:rPr>
            </w:pPr>
          </w:p>
          <w:p w14:paraId="6CCFC96E"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The observations of the children participants will be conducted in an approved, certified Forest School under the supervision of the forest school leader.  The researcher will act as an observer only and will not participate as part of the session. This is to keep contact with the child participants to a minimal, and to not disrupt their learning. </w:t>
            </w:r>
          </w:p>
          <w:p w14:paraId="7A6F6776" w14:textId="77777777" w:rsidR="00892965" w:rsidRPr="00892965" w:rsidRDefault="00892965" w:rsidP="00892965">
            <w:pPr>
              <w:spacing w:after="0" w:line="240" w:lineRule="auto"/>
              <w:rPr>
                <w:rFonts w:ascii="Arial" w:eastAsia="Times New Roman" w:hAnsi="Arial" w:cs="Arial"/>
              </w:rPr>
            </w:pPr>
          </w:p>
          <w:p w14:paraId="1EE1064A"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All data collected from the observations will be kept confidential and in line with UWTSD Data Protection and Storage Protocol. Any names or identifying information will also be changed to uphold anonymity during analysis.   </w:t>
            </w:r>
          </w:p>
          <w:p w14:paraId="39BB186E" w14:textId="77777777" w:rsidR="00892965" w:rsidRPr="00892965" w:rsidRDefault="00892965" w:rsidP="00892965">
            <w:pPr>
              <w:spacing w:after="0" w:line="240" w:lineRule="auto"/>
              <w:rPr>
                <w:rFonts w:ascii="Arial" w:eastAsia="Times New Roman" w:hAnsi="Arial" w:cs="Arial"/>
              </w:rPr>
            </w:pPr>
          </w:p>
          <w:p w14:paraId="59A4FBBE"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Both the parents of the children participants and the Forest School lead will receive a detailed information sheet explaining the observations as well as being offered the opportunity to see the researchers DBS check before conducting observations for the safety of the children being observed. </w:t>
            </w:r>
          </w:p>
          <w:p w14:paraId="295A8250" w14:textId="77777777" w:rsidR="00892965" w:rsidRPr="00892965" w:rsidRDefault="00892965" w:rsidP="00892965">
            <w:pPr>
              <w:spacing w:after="0" w:line="240" w:lineRule="auto"/>
              <w:rPr>
                <w:rFonts w:ascii="Arial" w:eastAsia="Times New Roman" w:hAnsi="Arial" w:cs="Arial"/>
              </w:rPr>
            </w:pPr>
          </w:p>
          <w:p w14:paraId="10460C2F"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Additionally, for adult participants taking part in email based qualitative survey, the risks are also low. However, as the subject is related to their child’s well-being, questions will be structured in ways to not upset or offend participants. Questions will be structured with the use of the word ‘well-being’ and not mental health. Participants will also be provided with informative information, including who to contact (myself, dissertation supervisor or Forest School lead) should any issues arise, in a debrief form following their interview. </w:t>
            </w:r>
          </w:p>
          <w:p w14:paraId="6A4E27BC" w14:textId="77777777" w:rsidR="00892965" w:rsidRPr="00892965" w:rsidRDefault="00892965" w:rsidP="00892965">
            <w:pPr>
              <w:spacing w:after="0" w:line="240" w:lineRule="auto"/>
              <w:rPr>
                <w:rFonts w:ascii="Arial" w:eastAsia="Times New Roman" w:hAnsi="Arial" w:cs="Arial"/>
              </w:rPr>
            </w:pPr>
          </w:p>
          <w:p w14:paraId="53574E22"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All collected data will be kept confidential and in line with UWTSD Data Protection and Storage Protocol, as well as any information which could identify the participant, or their child will be changed to uphold anonymity.</w:t>
            </w:r>
          </w:p>
          <w:p w14:paraId="575D4B56" w14:textId="77777777" w:rsidR="00892965" w:rsidRPr="00892965" w:rsidRDefault="00892965" w:rsidP="00892965">
            <w:pPr>
              <w:spacing w:after="0" w:line="240" w:lineRule="auto"/>
              <w:rPr>
                <w:rFonts w:ascii="Arial" w:eastAsia="Times New Roman" w:hAnsi="Arial" w:cs="Arial"/>
              </w:rPr>
            </w:pPr>
          </w:p>
          <w:p w14:paraId="31200C0B" w14:textId="77777777" w:rsidR="00892965" w:rsidRPr="00892965" w:rsidRDefault="00892965" w:rsidP="00892965">
            <w:pPr>
              <w:autoSpaceDE w:val="0"/>
              <w:autoSpaceDN w:val="0"/>
              <w:adjustRightInd w:val="0"/>
              <w:spacing w:after="0" w:line="240" w:lineRule="auto"/>
              <w:rPr>
                <w:rFonts w:ascii="Times New Roman" w:eastAsia="Times New Roman" w:hAnsi="Times New Roman" w:cs="Arial"/>
                <w:i/>
                <w:sz w:val="20"/>
                <w:szCs w:val="20"/>
              </w:rPr>
            </w:pPr>
            <w:r w:rsidRPr="00892965">
              <w:rPr>
                <w:rFonts w:ascii="Arial" w:eastAsia="Times New Roman" w:hAnsi="Arial" w:cs="Arial"/>
                <w:i/>
                <w:color w:val="808080"/>
                <w:sz w:val="18"/>
                <w:szCs w:val="18"/>
              </w:rPr>
              <w:t>(this box should expand as you type)</w:t>
            </w:r>
          </w:p>
        </w:tc>
      </w:tr>
      <w:tr w:rsidR="00892965" w:rsidRPr="00892965" w14:paraId="488B4B33" w14:textId="77777777" w:rsidTr="00892965">
        <w:tc>
          <w:tcPr>
            <w:tcW w:w="9923" w:type="dxa"/>
            <w:gridSpan w:val="5"/>
            <w:tcBorders>
              <w:bottom w:val="single" w:sz="4" w:space="0" w:color="auto"/>
            </w:tcBorders>
            <w:shd w:val="clear" w:color="auto" w:fill="F2F2F2"/>
          </w:tcPr>
          <w:p w14:paraId="424E1513"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92965">
              <w:rPr>
                <w:rFonts w:ascii="Arial" w:eastAsia="Times New Roman" w:hAnsi="Arial" w:cs="Arial"/>
                <w:color w:val="161616"/>
                <w:lang w:val="en-US" w:eastAsia="en-GB"/>
              </w:rPr>
              <w:t xml:space="preserve">where applicable, consent procedures should make it clear that if something potentially or </w:t>
            </w:r>
            <w:proofErr w:type="gramStart"/>
            <w:r w:rsidRPr="00892965">
              <w:rPr>
                <w:rFonts w:ascii="Arial" w:eastAsia="Times New Roman" w:hAnsi="Arial" w:cs="Arial"/>
                <w:color w:val="161616"/>
                <w:lang w:val="en-US" w:eastAsia="en-GB"/>
              </w:rPr>
              <w:t>actually illegal</w:t>
            </w:r>
            <w:proofErr w:type="gramEnd"/>
            <w:r w:rsidRPr="00892965">
              <w:rPr>
                <w:rFonts w:ascii="Arial" w:eastAsia="Times New Roman" w:hAnsi="Arial" w:cs="Arial"/>
                <w:color w:val="161616"/>
                <w:lang w:val="en-US" w:eastAsia="en-GB"/>
              </w:rPr>
              <w:t xml:space="preserve"> is discovered in the course of a project, it may need to be disclosed to the proper authorities</w:t>
            </w:r>
          </w:p>
        </w:tc>
      </w:tr>
      <w:tr w:rsidR="00892965" w:rsidRPr="004C3A0B" w14:paraId="7A135465" w14:textId="77777777" w:rsidTr="00E24707">
        <w:tc>
          <w:tcPr>
            <w:tcW w:w="9923" w:type="dxa"/>
            <w:gridSpan w:val="5"/>
            <w:tcBorders>
              <w:bottom w:val="single" w:sz="4" w:space="0" w:color="auto"/>
            </w:tcBorders>
            <w:shd w:val="clear" w:color="auto" w:fill="F2F2F2" w:themeFill="background1" w:themeFillShade="F2"/>
          </w:tcPr>
          <w:p w14:paraId="2E7FDB78" w14:textId="4384F6B9" w:rsidR="00892965" w:rsidRPr="004C3A0B" w:rsidRDefault="00892965" w:rsidP="00E24707">
            <w:pPr>
              <w:rPr>
                <w:rFonts w:ascii="Arial" w:hAnsi="Arial" w:cs="Arial"/>
              </w:rPr>
            </w:pPr>
          </w:p>
        </w:tc>
      </w:tr>
      <w:tr w:rsidR="00892965" w:rsidRPr="004C3A0B" w14:paraId="0C0D4588" w14:textId="77777777" w:rsidTr="00E24707">
        <w:tc>
          <w:tcPr>
            <w:tcW w:w="9923" w:type="dxa"/>
            <w:gridSpan w:val="5"/>
            <w:tcBorders>
              <w:top w:val="single" w:sz="4" w:space="0" w:color="auto"/>
              <w:bottom w:val="single" w:sz="4" w:space="0" w:color="auto"/>
            </w:tcBorders>
          </w:tcPr>
          <w:p w14:paraId="5299A3AC" w14:textId="77777777" w:rsidR="00892965" w:rsidRDefault="00892965" w:rsidP="00E24707">
            <w:pPr>
              <w:rPr>
                <w:rFonts w:ascii="Arial" w:hAnsi="Arial" w:cs="Arial"/>
              </w:rPr>
            </w:pPr>
          </w:p>
          <w:p w14:paraId="6B28D66C" w14:textId="77777777" w:rsidR="00892965" w:rsidRDefault="00892965" w:rsidP="00E24707">
            <w:pPr>
              <w:rPr>
                <w:rFonts w:ascii="Arial" w:hAnsi="Arial" w:cs="Arial"/>
              </w:rPr>
            </w:pPr>
            <w:r>
              <w:rPr>
                <w:rFonts w:ascii="Arial" w:hAnsi="Arial" w:cs="Arial"/>
              </w:rPr>
              <w:t>N/A</w:t>
            </w:r>
          </w:p>
          <w:p w14:paraId="18B6DE61" w14:textId="77777777" w:rsidR="00892965" w:rsidRPr="004C3A0B" w:rsidRDefault="00892965" w:rsidP="00E24707">
            <w:pPr>
              <w:rPr>
                <w:rFonts w:ascii="Arial" w:hAnsi="Arial" w:cs="Arial"/>
              </w:rPr>
            </w:pPr>
          </w:p>
          <w:p w14:paraId="3A7DED81" w14:textId="77777777" w:rsidR="00892965" w:rsidRPr="004C3A0B" w:rsidRDefault="00892965" w:rsidP="00E2470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92965" w:rsidRPr="004C3A0B" w14:paraId="1C2B2C3D" w14:textId="77777777" w:rsidTr="00E24707">
        <w:tc>
          <w:tcPr>
            <w:tcW w:w="9923" w:type="dxa"/>
            <w:gridSpan w:val="5"/>
            <w:tcBorders>
              <w:top w:val="single" w:sz="4" w:space="0" w:color="auto"/>
              <w:bottom w:val="single" w:sz="4" w:space="0" w:color="auto"/>
            </w:tcBorders>
            <w:shd w:val="clear" w:color="auto" w:fill="F2F2F2" w:themeFill="background1" w:themeFillShade="F2"/>
          </w:tcPr>
          <w:p w14:paraId="743139CF" w14:textId="77777777" w:rsidR="00892965" w:rsidRPr="004C3A0B" w:rsidRDefault="00892965" w:rsidP="00E24707">
            <w:pPr>
              <w:rPr>
                <w:rFonts w:ascii="Arial" w:hAnsi="Arial" w:cs="Arial"/>
              </w:rPr>
            </w:pPr>
            <w:r w:rsidRPr="004C3A0B">
              <w:rPr>
                <w:rFonts w:ascii="Arial" w:hAnsi="Arial" w:cs="Arial"/>
                <w:b/>
              </w:rPr>
              <w:t>Risks to investigator</w:t>
            </w:r>
          </w:p>
          <w:p w14:paraId="1F83BE60" w14:textId="77777777" w:rsidR="00892965" w:rsidRPr="004C3A0B" w:rsidRDefault="00892965" w:rsidP="00E24707">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892965" w:rsidRPr="004C3A0B" w14:paraId="62815861" w14:textId="77777777" w:rsidTr="00E24707">
        <w:tc>
          <w:tcPr>
            <w:tcW w:w="4849" w:type="dxa"/>
            <w:tcBorders>
              <w:top w:val="single" w:sz="4" w:space="0" w:color="auto"/>
              <w:bottom w:val="single" w:sz="4" w:space="0" w:color="auto"/>
            </w:tcBorders>
          </w:tcPr>
          <w:p w14:paraId="3F4CDEF3" w14:textId="77777777" w:rsidR="00892965" w:rsidRDefault="00892965" w:rsidP="00E24707">
            <w:pPr>
              <w:autoSpaceDE w:val="0"/>
              <w:autoSpaceDN w:val="0"/>
              <w:adjustRightInd w:val="0"/>
              <w:rPr>
                <w:rFonts w:ascii="Arial" w:hAnsi="Arial" w:cs="Arial"/>
              </w:rPr>
            </w:pPr>
            <w:r>
              <w:rPr>
                <w:rFonts w:ascii="Arial" w:hAnsi="Arial" w:cs="Arial"/>
              </w:rPr>
              <w:t>Risk to Investigator:</w:t>
            </w:r>
          </w:p>
          <w:p w14:paraId="0311F25D" w14:textId="77777777" w:rsidR="00892965" w:rsidRDefault="00892965" w:rsidP="00E24707">
            <w:pPr>
              <w:rPr>
                <w:rFonts w:ascii="Arial" w:hAnsi="Arial" w:cs="Arial"/>
              </w:rPr>
            </w:pPr>
          </w:p>
          <w:p w14:paraId="628B8458" w14:textId="77777777" w:rsidR="00892965" w:rsidRPr="00F008EA" w:rsidRDefault="00892965" w:rsidP="00E24707">
            <w:pPr>
              <w:rPr>
                <w:rFonts w:ascii="Arial" w:hAnsi="Arial" w:cs="Arial"/>
              </w:rPr>
            </w:pPr>
            <w:r w:rsidRPr="00F008EA">
              <w:rPr>
                <w:rFonts w:ascii="Arial" w:hAnsi="Arial" w:cs="Arial"/>
              </w:rPr>
              <w:t xml:space="preserve">Observational research will be conducted under the supervision of the forest school session lead and therefore will not be in direct contact with any of the children (However, a full DBS check will have been conducted prior to research for safety reasons). </w:t>
            </w:r>
          </w:p>
          <w:p w14:paraId="1D610468" w14:textId="77777777" w:rsidR="00892965" w:rsidRDefault="00892965" w:rsidP="00E24707">
            <w:pPr>
              <w:rPr>
                <w:rFonts w:ascii="Arial" w:hAnsi="Arial" w:cs="Arial"/>
              </w:rPr>
            </w:pPr>
            <w:r w:rsidRPr="00F008EA">
              <w:rPr>
                <w:rFonts w:ascii="Arial" w:hAnsi="Arial" w:cs="Arial"/>
              </w:rPr>
              <w:t>Both the Forest school leader and the parents will be made aware that the data being collected is for dissertation research purposes only. In addition to this, the researcher may find themselves asked for information outside of their scope</w:t>
            </w:r>
            <w:r>
              <w:rPr>
                <w:rFonts w:ascii="Arial" w:hAnsi="Arial" w:cs="Arial"/>
              </w:rPr>
              <w:t xml:space="preserve"> </w:t>
            </w:r>
            <w:r w:rsidRPr="00F008EA">
              <w:rPr>
                <w:rFonts w:ascii="Arial" w:hAnsi="Arial" w:cs="Arial"/>
              </w:rPr>
              <w:t>of knowledge as an undergraduate student</w:t>
            </w:r>
            <w:r>
              <w:rPr>
                <w:rFonts w:ascii="Arial" w:hAnsi="Arial" w:cs="Arial"/>
              </w:rPr>
              <w:t>.</w:t>
            </w:r>
          </w:p>
          <w:p w14:paraId="2DF2CB7F" w14:textId="77777777" w:rsidR="00892965" w:rsidRDefault="00892965" w:rsidP="00E24707">
            <w:pPr>
              <w:rPr>
                <w:rFonts w:ascii="Arial" w:hAnsi="Arial" w:cs="Arial"/>
              </w:rPr>
            </w:pPr>
          </w:p>
          <w:p w14:paraId="56758613" w14:textId="77777777" w:rsidR="00892965" w:rsidRPr="004C3A0B" w:rsidRDefault="00892965" w:rsidP="00E24707">
            <w:pPr>
              <w:rPr>
                <w:rFonts w:ascii="Arial" w:hAnsi="Arial" w:cs="Arial"/>
              </w:rPr>
            </w:pPr>
          </w:p>
          <w:p w14:paraId="75A576EB" w14:textId="77777777" w:rsidR="00892965" w:rsidRPr="004C3A0B" w:rsidRDefault="00892965" w:rsidP="00E2470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4"/>
            <w:tcBorders>
              <w:top w:val="single" w:sz="4" w:space="0" w:color="auto"/>
              <w:bottom w:val="single" w:sz="4" w:space="0" w:color="auto"/>
            </w:tcBorders>
          </w:tcPr>
          <w:p w14:paraId="67D0046A" w14:textId="77777777" w:rsidR="00892965" w:rsidRPr="00354F34" w:rsidRDefault="00892965" w:rsidP="00E2470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324637D7" w14:textId="77777777" w:rsidR="00892965" w:rsidRPr="008F3EA0" w:rsidRDefault="00892965" w:rsidP="00E24707">
            <w:pPr>
              <w:rPr>
                <w:rFonts w:ascii="Arial" w:hAnsi="Arial" w:cs="Arial"/>
              </w:rPr>
            </w:pPr>
          </w:p>
          <w:p w14:paraId="4AD90B12" w14:textId="77777777" w:rsidR="00892965" w:rsidRDefault="00892965" w:rsidP="00E24707">
            <w:pPr>
              <w:rPr>
                <w:rFonts w:ascii="Arial" w:hAnsi="Arial" w:cs="Arial"/>
              </w:rPr>
            </w:pPr>
            <w:r w:rsidRPr="008F3EA0">
              <w:rPr>
                <w:rFonts w:ascii="Arial" w:hAnsi="Arial" w:cs="Arial"/>
              </w:rPr>
              <w:t>To reduce any possible risks, adult participants and parents of the children being observed will be presented with an information sheet outlining the exact measure’s that will be used during the research and what the research is seeking to</w:t>
            </w:r>
            <w:r>
              <w:rPr>
                <w:rFonts w:ascii="Arial" w:hAnsi="Arial" w:cs="Arial"/>
              </w:rPr>
              <w:t xml:space="preserve"> explore</w:t>
            </w:r>
            <w:r w:rsidRPr="008F3EA0">
              <w:rPr>
                <w:rFonts w:ascii="Arial" w:hAnsi="Arial" w:cs="Arial"/>
              </w:rPr>
              <w:t>, this is to minimize the risk of accusation of impropriety. Should any issues arise, research</w:t>
            </w:r>
            <w:r>
              <w:rPr>
                <w:rFonts w:ascii="Arial" w:hAnsi="Arial" w:cs="Arial"/>
              </w:rPr>
              <w:t>er</w:t>
            </w:r>
            <w:r w:rsidRPr="008F3EA0">
              <w:rPr>
                <w:rFonts w:ascii="Arial" w:hAnsi="Arial" w:cs="Arial"/>
              </w:rPr>
              <w:t xml:space="preserve"> is to seek immediate support from dissertation supervisor.  </w:t>
            </w:r>
          </w:p>
          <w:p w14:paraId="038A94D3" w14:textId="77777777" w:rsidR="00892965" w:rsidRDefault="00892965" w:rsidP="00E24707">
            <w:pPr>
              <w:rPr>
                <w:rFonts w:ascii="Arial" w:hAnsi="Arial" w:cs="Arial"/>
              </w:rPr>
            </w:pPr>
          </w:p>
          <w:p w14:paraId="767C099D" w14:textId="77777777" w:rsidR="00892965" w:rsidRDefault="00892965" w:rsidP="00E24707">
            <w:pPr>
              <w:rPr>
                <w:rFonts w:ascii="Arial" w:hAnsi="Arial" w:cs="Arial"/>
              </w:rPr>
            </w:pPr>
            <w:r w:rsidRPr="008F3EA0">
              <w:rPr>
                <w:rFonts w:ascii="Arial" w:hAnsi="Arial" w:cs="Arial"/>
              </w:rPr>
              <w:t xml:space="preserve">Prior to the commencement of data collection, the dissertation supervisor will sign off </w:t>
            </w:r>
            <w:r>
              <w:rPr>
                <w:rFonts w:ascii="Arial" w:hAnsi="Arial" w:cs="Arial"/>
              </w:rPr>
              <w:t xml:space="preserve">on all materials (consent, debrief, measures) </w:t>
            </w:r>
            <w:r w:rsidRPr="008F3EA0">
              <w:rPr>
                <w:rFonts w:ascii="Arial" w:hAnsi="Arial" w:cs="Arial"/>
              </w:rPr>
              <w:t>if they are satisfied that adequate information has been provided for participants. In addition, contact details are provided on the consent and debrief for the supervisor and, either the participant or the researcher can contact the supervisor for clarification or to raise concerns.</w:t>
            </w:r>
          </w:p>
          <w:p w14:paraId="0F89B743" w14:textId="77777777" w:rsidR="00892965" w:rsidRDefault="00892965" w:rsidP="00E24707">
            <w:pPr>
              <w:rPr>
                <w:rFonts w:ascii="Arial" w:hAnsi="Arial" w:cs="Arial"/>
              </w:rPr>
            </w:pPr>
          </w:p>
          <w:p w14:paraId="3148361F" w14:textId="77777777" w:rsidR="00892965" w:rsidRDefault="00892965" w:rsidP="00E24707">
            <w:pPr>
              <w:rPr>
                <w:rFonts w:ascii="Arial" w:hAnsi="Arial" w:cs="Arial"/>
              </w:rPr>
            </w:pPr>
            <w:r w:rsidRPr="00F008EA">
              <w:rPr>
                <w:rFonts w:ascii="Arial" w:hAnsi="Arial" w:cs="Arial"/>
              </w:rPr>
              <w:t>Visits to the Forest school will only take place at pre-approved times and days, by both the school lead and dissertation supervisor so that the university staff are aware when researcher is at the off-campus location.</w:t>
            </w:r>
          </w:p>
          <w:p w14:paraId="3A510041" w14:textId="77777777" w:rsidR="00892965" w:rsidRPr="004C3A0B" w:rsidRDefault="00892965" w:rsidP="00E24707">
            <w:pPr>
              <w:rPr>
                <w:rFonts w:ascii="Arial" w:hAnsi="Arial" w:cs="Arial"/>
              </w:rPr>
            </w:pPr>
          </w:p>
          <w:p w14:paraId="508391E8" w14:textId="77777777" w:rsidR="00892965" w:rsidRPr="004C3A0B" w:rsidRDefault="00892965" w:rsidP="00E24707">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892965" w:rsidRPr="004C3A0B" w14:paraId="6BB45F18" w14:textId="77777777" w:rsidTr="00E24707">
        <w:tc>
          <w:tcPr>
            <w:tcW w:w="9923" w:type="dxa"/>
            <w:gridSpan w:val="5"/>
            <w:tcBorders>
              <w:top w:val="single" w:sz="4" w:space="0" w:color="auto"/>
              <w:bottom w:val="single" w:sz="4" w:space="0" w:color="auto"/>
            </w:tcBorders>
            <w:shd w:val="clear" w:color="auto" w:fill="F2F2F2" w:themeFill="background1" w:themeFillShade="F2"/>
          </w:tcPr>
          <w:p w14:paraId="17287F0C" w14:textId="77777777" w:rsidR="00892965" w:rsidRPr="004C3A0B" w:rsidRDefault="00892965" w:rsidP="00E24707">
            <w:pPr>
              <w:rPr>
                <w:rFonts w:ascii="Arial" w:hAnsi="Arial" w:cs="Arial"/>
              </w:rPr>
            </w:pPr>
            <w:r w:rsidRPr="004C3A0B">
              <w:rPr>
                <w:rFonts w:ascii="Arial" w:hAnsi="Arial" w:cs="Arial"/>
                <w:b/>
              </w:rPr>
              <w:lastRenderedPageBreak/>
              <w:t>University/institutional risks</w:t>
            </w:r>
          </w:p>
          <w:p w14:paraId="079EA1DD" w14:textId="77777777" w:rsidR="00892965" w:rsidRPr="004C3A0B" w:rsidRDefault="00892965" w:rsidP="00E24707">
            <w:pPr>
              <w:rPr>
                <w:rFonts w:ascii="Arial" w:hAnsi="Arial" w:cs="Arial"/>
              </w:rPr>
            </w:pPr>
            <w:r w:rsidRPr="004C3A0B">
              <w:rPr>
                <w:rFonts w:ascii="Arial" w:hAnsi="Arial" w:cs="Arial"/>
              </w:rPr>
              <w:t>For example: adverse publicity, financial loss, data protection</w:t>
            </w:r>
          </w:p>
        </w:tc>
      </w:tr>
      <w:tr w:rsidR="00892965" w:rsidRPr="004C3A0B" w14:paraId="0D2EEA6C" w14:textId="77777777" w:rsidTr="00E24707">
        <w:tc>
          <w:tcPr>
            <w:tcW w:w="4849" w:type="dxa"/>
            <w:tcBorders>
              <w:top w:val="single" w:sz="4" w:space="0" w:color="auto"/>
              <w:bottom w:val="single" w:sz="4" w:space="0" w:color="auto"/>
            </w:tcBorders>
          </w:tcPr>
          <w:p w14:paraId="01B10453" w14:textId="77777777" w:rsidR="00892965" w:rsidRDefault="00892965" w:rsidP="00E24707">
            <w:pPr>
              <w:autoSpaceDE w:val="0"/>
              <w:autoSpaceDN w:val="0"/>
              <w:adjustRightInd w:val="0"/>
              <w:rPr>
                <w:rFonts w:ascii="Arial" w:hAnsi="Arial" w:cs="Arial"/>
              </w:rPr>
            </w:pPr>
            <w:r>
              <w:rPr>
                <w:rFonts w:ascii="Arial" w:hAnsi="Arial" w:cs="Arial"/>
              </w:rPr>
              <w:t>Risk to University:</w:t>
            </w:r>
          </w:p>
          <w:p w14:paraId="7EFF8724" w14:textId="77777777" w:rsidR="00892965" w:rsidRDefault="00892965" w:rsidP="00E24707">
            <w:pPr>
              <w:rPr>
                <w:rFonts w:ascii="Arial" w:hAnsi="Arial" w:cs="Arial"/>
              </w:rPr>
            </w:pPr>
          </w:p>
          <w:p w14:paraId="2BF0699E" w14:textId="77777777" w:rsidR="00892965" w:rsidRDefault="00892965" w:rsidP="00E24707">
            <w:pPr>
              <w:rPr>
                <w:rFonts w:ascii="Arial" w:hAnsi="Arial" w:cs="Arial"/>
              </w:rPr>
            </w:pPr>
            <w:r w:rsidRPr="008F3EA0">
              <w:rPr>
                <w:rFonts w:ascii="Arial" w:hAnsi="Arial" w:cs="Arial"/>
              </w:rPr>
              <w:t>Whilst this is an undergraduate individual dissertation research project and so contains no plans for wider dissemination beyond the university, should this be considered it will be through the dissertation supervisor or module lead who are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w:t>
            </w:r>
          </w:p>
          <w:p w14:paraId="41108E6B" w14:textId="77777777" w:rsidR="00892965" w:rsidRPr="004C3A0B" w:rsidRDefault="00892965" w:rsidP="00E24707">
            <w:pPr>
              <w:rPr>
                <w:rFonts w:ascii="Arial" w:hAnsi="Arial" w:cs="Arial"/>
              </w:rPr>
            </w:pPr>
          </w:p>
          <w:p w14:paraId="3334654E" w14:textId="77777777" w:rsidR="00892965" w:rsidRPr="004C3A0B" w:rsidRDefault="00892965" w:rsidP="00E2470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4"/>
            <w:tcBorders>
              <w:top w:val="single" w:sz="4" w:space="0" w:color="auto"/>
              <w:bottom w:val="single" w:sz="4" w:space="0" w:color="auto"/>
            </w:tcBorders>
          </w:tcPr>
          <w:p w14:paraId="7C1F3148" w14:textId="77777777" w:rsidR="00892965" w:rsidRPr="00354F34" w:rsidRDefault="00892965" w:rsidP="00E2470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53B29017" w14:textId="77777777" w:rsidR="00892965" w:rsidRDefault="00892965" w:rsidP="00E24707">
            <w:pPr>
              <w:rPr>
                <w:rFonts w:ascii="Arial" w:hAnsi="Arial" w:cs="Arial"/>
              </w:rPr>
            </w:pPr>
          </w:p>
          <w:p w14:paraId="044EA2CB" w14:textId="77777777" w:rsidR="00892965" w:rsidRDefault="00892965" w:rsidP="00E24707">
            <w:pPr>
              <w:rPr>
                <w:rFonts w:ascii="Arial" w:hAnsi="Arial" w:cs="Arial"/>
              </w:rPr>
            </w:pPr>
            <w:r w:rsidRPr="008F3EA0">
              <w:rPr>
                <w:rFonts w:ascii="Arial" w:hAnsi="Arial" w:cs="Arial"/>
              </w:rPr>
              <w:t>All students in the academic discipline of Psychology are expected to adhere to the UWTSD</w:t>
            </w:r>
            <w:r>
              <w:rPr>
                <w:rFonts w:ascii="Arial" w:hAnsi="Arial" w:cs="Arial"/>
              </w:rPr>
              <w:t xml:space="preserve"> </w:t>
            </w:r>
            <w:r w:rsidRPr="008F3EA0">
              <w:rPr>
                <w:rFonts w:ascii="Arial" w:hAnsi="Arial" w:cs="Arial"/>
              </w:rPr>
              <w:t>Student Code of Conduct and all researchers and participants are provided with contact</w:t>
            </w:r>
            <w:r>
              <w:rPr>
                <w:rFonts w:ascii="Arial" w:hAnsi="Arial" w:cs="Arial"/>
              </w:rPr>
              <w:t xml:space="preserve"> </w:t>
            </w:r>
            <w:r w:rsidRPr="008F3EA0">
              <w:rPr>
                <w:rFonts w:ascii="Arial" w:hAnsi="Arial" w:cs="Arial"/>
              </w:rPr>
              <w:t>details for the supervisor, who is an experienced researcher and who has set out clear guidance for this study regarding ethical and code of conduct expectations.</w:t>
            </w:r>
          </w:p>
          <w:p w14:paraId="57C7F074" w14:textId="77777777" w:rsidR="00892965" w:rsidRPr="004C3A0B" w:rsidRDefault="00892965" w:rsidP="00E24707">
            <w:pPr>
              <w:rPr>
                <w:rFonts w:ascii="Arial" w:hAnsi="Arial" w:cs="Arial"/>
              </w:rPr>
            </w:pPr>
          </w:p>
          <w:p w14:paraId="2C608083" w14:textId="77777777" w:rsidR="00892965" w:rsidRPr="004C3A0B" w:rsidRDefault="00892965" w:rsidP="00E2470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92965" w:rsidRPr="00892965" w14:paraId="423063A6" w14:textId="77777777" w:rsidTr="00892965">
        <w:tc>
          <w:tcPr>
            <w:tcW w:w="9923" w:type="dxa"/>
            <w:gridSpan w:val="5"/>
            <w:tcBorders>
              <w:top w:val="single" w:sz="4" w:space="0" w:color="auto"/>
              <w:bottom w:val="single" w:sz="4" w:space="0" w:color="auto"/>
            </w:tcBorders>
            <w:shd w:val="clear" w:color="auto" w:fill="F2F2F2"/>
          </w:tcPr>
          <w:p w14:paraId="76C6C2E9" w14:textId="77777777" w:rsidR="00892965" w:rsidRPr="00892965" w:rsidRDefault="00892965" w:rsidP="00892965">
            <w:pPr>
              <w:autoSpaceDE w:val="0"/>
              <w:autoSpaceDN w:val="0"/>
              <w:adjustRightInd w:val="0"/>
              <w:spacing w:after="0" w:line="240" w:lineRule="auto"/>
              <w:rPr>
                <w:rFonts w:ascii="Arial" w:eastAsia="Times New Roman" w:hAnsi="Arial" w:cs="Arial"/>
                <w:b/>
              </w:rPr>
            </w:pPr>
            <w:r w:rsidRPr="00892965">
              <w:rPr>
                <w:rFonts w:ascii="Arial" w:eastAsia="Times New Roman" w:hAnsi="Arial" w:cs="Arial"/>
                <w:b/>
              </w:rPr>
              <w:t>Disclosure and Barring Service</w:t>
            </w:r>
          </w:p>
        </w:tc>
      </w:tr>
      <w:tr w:rsidR="00892965" w:rsidRPr="00892965" w14:paraId="7F43990D" w14:textId="77777777" w:rsidTr="00892965">
        <w:tc>
          <w:tcPr>
            <w:tcW w:w="7259" w:type="dxa"/>
            <w:gridSpan w:val="2"/>
            <w:tcBorders>
              <w:top w:val="single" w:sz="4" w:space="0" w:color="auto"/>
              <w:bottom w:val="single" w:sz="4" w:space="0" w:color="auto"/>
            </w:tcBorders>
            <w:shd w:val="clear" w:color="auto" w:fill="F2F2F2"/>
          </w:tcPr>
          <w:p w14:paraId="556BACA6" w14:textId="77777777" w:rsidR="00892965" w:rsidRPr="00892965" w:rsidRDefault="00892965" w:rsidP="00892965">
            <w:pPr>
              <w:autoSpaceDE w:val="0"/>
              <w:autoSpaceDN w:val="0"/>
              <w:adjustRightInd w:val="0"/>
              <w:spacing w:after="0" w:line="240" w:lineRule="auto"/>
              <w:rPr>
                <w:rFonts w:ascii="Arial" w:eastAsia="Times New Roman" w:hAnsi="Arial" w:cs="Arial"/>
                <w:sz w:val="16"/>
                <w:szCs w:val="16"/>
              </w:rPr>
            </w:pPr>
            <w:r w:rsidRPr="00892965">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1ECB31E0"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bCs/>
              </w:rPr>
            </w:pPr>
            <w:r w:rsidRPr="00892965">
              <w:rPr>
                <w:rFonts w:ascii="Arial" w:eastAsia="Times New Roman" w:hAnsi="Arial" w:cs="Arial"/>
                <w:b/>
                <w:bCs/>
              </w:rPr>
              <w:t>YES</w:t>
            </w:r>
          </w:p>
          <w:p w14:paraId="7445227B"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1B48CD29"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bCs/>
              </w:rPr>
            </w:pPr>
            <w:r w:rsidRPr="00892965">
              <w:rPr>
                <w:rFonts w:ascii="Arial" w:eastAsia="Times New Roman" w:hAnsi="Arial" w:cs="Arial"/>
                <w:b/>
                <w:bCs/>
              </w:rPr>
              <w:t>NO</w:t>
            </w:r>
          </w:p>
          <w:p w14:paraId="52F356C4"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5C5471DF"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bCs/>
              </w:rPr>
            </w:pPr>
            <w:r w:rsidRPr="00892965">
              <w:rPr>
                <w:rFonts w:ascii="Arial" w:eastAsia="Times New Roman" w:hAnsi="Arial" w:cs="Arial"/>
                <w:b/>
                <w:bCs/>
              </w:rPr>
              <w:t>N/A</w:t>
            </w:r>
          </w:p>
          <w:p w14:paraId="2EA15B98"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rPr>
            </w:pPr>
          </w:p>
        </w:tc>
      </w:tr>
      <w:tr w:rsidR="00892965" w:rsidRPr="00892965" w14:paraId="0E2D0AD2" w14:textId="77777777" w:rsidTr="00892965">
        <w:trPr>
          <w:trHeight w:val="492"/>
        </w:trPr>
        <w:tc>
          <w:tcPr>
            <w:tcW w:w="7259" w:type="dxa"/>
            <w:gridSpan w:val="2"/>
            <w:tcBorders>
              <w:top w:val="single" w:sz="4" w:space="0" w:color="auto"/>
              <w:bottom w:val="single" w:sz="4" w:space="0" w:color="auto"/>
            </w:tcBorders>
            <w:shd w:val="clear" w:color="auto" w:fill="F2F2F2"/>
            <w:vAlign w:val="center"/>
          </w:tcPr>
          <w:p w14:paraId="5F5388D3" w14:textId="77777777" w:rsidR="00892965" w:rsidRPr="00892965" w:rsidRDefault="00892965" w:rsidP="00892965">
            <w:pPr>
              <w:autoSpaceDE w:val="0"/>
              <w:autoSpaceDN w:val="0"/>
              <w:adjustRightInd w:val="0"/>
              <w:spacing w:after="0" w:line="240" w:lineRule="auto"/>
              <w:rPr>
                <w:rFonts w:ascii="Arial" w:eastAsia="Times New Roman" w:hAnsi="Arial" w:cs="Arial"/>
              </w:rPr>
            </w:pPr>
            <w:r w:rsidRPr="00892965">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22B4DF4B" w14:textId="77777777" w:rsidR="00892965" w:rsidRPr="00892965" w:rsidRDefault="00315241" w:rsidP="0089296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Content>
                <w:r w:rsidR="00892965" w:rsidRPr="00892965">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0FE71585" w14:textId="77777777" w:rsidR="00892965" w:rsidRPr="00892965" w:rsidRDefault="00315241" w:rsidP="0089296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00892965" w:rsidRPr="00892965">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2F31378E" w14:textId="77777777" w:rsidR="00892965" w:rsidRPr="00892965" w:rsidRDefault="00315241" w:rsidP="0089296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00892965" w:rsidRPr="00892965">
                  <w:rPr>
                    <w:rFonts w:ascii="Segoe UI Symbol" w:eastAsia="Times New Roman" w:hAnsi="Segoe UI Symbol" w:cs="Segoe UI Symbol"/>
                    <w:b/>
                    <w:bCs/>
                  </w:rPr>
                  <w:t>☐</w:t>
                </w:r>
              </w:sdtContent>
            </w:sdt>
          </w:p>
        </w:tc>
      </w:tr>
    </w:tbl>
    <w:p w14:paraId="799057C2" w14:textId="77777777" w:rsidR="00892965" w:rsidRPr="00892965" w:rsidRDefault="00892965" w:rsidP="00892965">
      <w:pPr>
        <w:autoSpaceDE w:val="0"/>
        <w:autoSpaceDN w:val="0"/>
        <w:adjustRightInd w:val="0"/>
        <w:spacing w:after="240" w:line="240" w:lineRule="auto"/>
        <w:jc w:val="both"/>
        <w:rPr>
          <w:rFonts w:ascii="Arial" w:eastAsia="Times New Roman" w:hAnsi="Arial" w:cs="Arial"/>
          <w:b/>
        </w:rPr>
      </w:pPr>
      <w:r w:rsidRPr="00892965">
        <w:rPr>
          <w:rFonts w:ascii="Arial" w:eastAsia="Times New Roman"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92965" w:rsidRPr="00892965" w14:paraId="09B64B49" w14:textId="77777777" w:rsidTr="00892965">
        <w:tc>
          <w:tcPr>
            <w:tcW w:w="9923" w:type="dxa"/>
            <w:tcBorders>
              <w:top w:val="single" w:sz="4" w:space="0" w:color="auto"/>
              <w:bottom w:val="single" w:sz="4" w:space="0" w:color="auto"/>
            </w:tcBorders>
            <w:shd w:val="clear" w:color="auto" w:fill="F2F2F2"/>
          </w:tcPr>
          <w:p w14:paraId="3183AFB4"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b/>
              </w:rPr>
              <w:t>Feedback</w:t>
            </w:r>
          </w:p>
          <w:p w14:paraId="23F85A8B"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What de-briefing and feedback will be provided to participants, how will this be done and when? </w:t>
            </w:r>
          </w:p>
        </w:tc>
      </w:tr>
      <w:tr w:rsidR="00892965" w:rsidRPr="00892965" w14:paraId="2226DBEA" w14:textId="77777777" w:rsidTr="00E24707">
        <w:tc>
          <w:tcPr>
            <w:tcW w:w="9923" w:type="dxa"/>
            <w:tcBorders>
              <w:top w:val="single" w:sz="4" w:space="0" w:color="auto"/>
              <w:bottom w:val="single" w:sz="4" w:space="0" w:color="auto"/>
            </w:tcBorders>
          </w:tcPr>
          <w:p w14:paraId="3172D941" w14:textId="77777777" w:rsidR="00892965" w:rsidRPr="00892965" w:rsidRDefault="00892965" w:rsidP="00892965">
            <w:pPr>
              <w:spacing w:after="0" w:line="240" w:lineRule="auto"/>
              <w:rPr>
                <w:rFonts w:ascii="Arial" w:eastAsia="Times New Roman" w:hAnsi="Arial" w:cs="Arial"/>
              </w:rPr>
            </w:pPr>
          </w:p>
          <w:p w14:paraId="1E057320"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Child participants will not receive a debrief form, however, they will be verbally debriefed by their Forest School lead</w:t>
            </w:r>
            <w:r w:rsidRPr="00892965">
              <w:rPr>
                <w:rFonts w:ascii="Arial" w:eastAsia="Times New Roman" w:hAnsi="Arial" w:cs="Arial"/>
                <w:color w:val="FF0000"/>
              </w:rPr>
              <w:t xml:space="preserve">. </w:t>
            </w:r>
            <w:r w:rsidRPr="00892965">
              <w:rPr>
                <w:rFonts w:ascii="Arial" w:eastAsia="Times New Roman" w:hAnsi="Arial" w:cs="Arial"/>
              </w:rPr>
              <w:t>Debrief forms will be sent to the parents of the children who were observed and the participants who completed the survey, outlining the specifics of the study, how the data will be used and stored. A copy of this will also be provided to the Forest School leader.</w:t>
            </w:r>
            <w:r w:rsidRPr="00892965">
              <w:rPr>
                <w:rFonts w:ascii="Times New Roman" w:eastAsia="Times New Roman" w:hAnsi="Times New Roman" w:cs="Times New Roman"/>
                <w:sz w:val="20"/>
                <w:szCs w:val="20"/>
              </w:rPr>
              <w:t xml:space="preserve"> </w:t>
            </w:r>
            <w:r w:rsidRPr="00892965">
              <w:rPr>
                <w:rFonts w:ascii="Arial" w:eastAsia="Times New Roman" w:hAnsi="Arial" w:cs="Arial"/>
              </w:rPr>
              <w:t>The debrief will also contain contact information of the researcher should they require more information following the study.</w:t>
            </w:r>
          </w:p>
          <w:p w14:paraId="521E444D" w14:textId="77777777" w:rsidR="00892965" w:rsidRPr="00892965" w:rsidRDefault="00892965" w:rsidP="00892965">
            <w:pPr>
              <w:spacing w:after="0" w:line="240" w:lineRule="auto"/>
              <w:rPr>
                <w:rFonts w:ascii="Arial" w:eastAsia="Times New Roman" w:hAnsi="Arial" w:cs="Arial"/>
              </w:rPr>
            </w:pPr>
          </w:p>
          <w:p w14:paraId="6E2F2838" w14:textId="77777777" w:rsidR="00892965" w:rsidRPr="00892965" w:rsidRDefault="00892965" w:rsidP="00892965">
            <w:pPr>
              <w:autoSpaceDE w:val="0"/>
              <w:autoSpaceDN w:val="0"/>
              <w:adjustRightInd w:val="0"/>
              <w:spacing w:after="0" w:line="240" w:lineRule="auto"/>
              <w:rPr>
                <w:rFonts w:ascii="Times New Roman" w:eastAsia="Times New Roman" w:hAnsi="Times New Roman" w:cs="Arial"/>
                <w:sz w:val="20"/>
                <w:szCs w:val="20"/>
              </w:rPr>
            </w:pPr>
            <w:r w:rsidRPr="00892965">
              <w:rPr>
                <w:rFonts w:ascii="Arial" w:eastAsia="Times New Roman" w:hAnsi="Arial" w:cs="Arial"/>
                <w:i/>
                <w:color w:val="808080"/>
                <w:sz w:val="18"/>
                <w:szCs w:val="18"/>
              </w:rPr>
              <w:t>(this box should expand as you type)</w:t>
            </w:r>
          </w:p>
        </w:tc>
      </w:tr>
      <w:tr w:rsidR="00892965" w:rsidRPr="00892965" w14:paraId="033A1737" w14:textId="77777777" w:rsidTr="00892965">
        <w:tc>
          <w:tcPr>
            <w:tcW w:w="9923" w:type="dxa"/>
            <w:tcBorders>
              <w:top w:val="single" w:sz="4" w:space="0" w:color="auto"/>
              <w:bottom w:val="single" w:sz="4" w:space="0" w:color="auto"/>
            </w:tcBorders>
            <w:shd w:val="clear" w:color="auto" w:fill="F2F2F2"/>
          </w:tcPr>
          <w:p w14:paraId="47CF6551"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b/>
              </w:rPr>
              <w:t>Informed consent</w:t>
            </w:r>
          </w:p>
          <w:p w14:paraId="7A6EAEF0" w14:textId="77777777" w:rsidR="00892965" w:rsidRPr="00892965" w:rsidRDefault="00892965" w:rsidP="00892965">
            <w:pPr>
              <w:autoSpaceDE w:val="0"/>
              <w:autoSpaceDN w:val="0"/>
              <w:adjustRightInd w:val="0"/>
              <w:spacing w:after="0" w:line="240" w:lineRule="auto"/>
              <w:rPr>
                <w:rFonts w:ascii="Arial" w:eastAsia="Times New Roman" w:hAnsi="Arial" w:cs="Arial"/>
                <w:lang w:eastAsia="en-GB"/>
              </w:rPr>
            </w:pPr>
            <w:r w:rsidRPr="00892965">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92965" w:rsidRPr="00892965" w14:paraId="79A4DFB8" w14:textId="77777777" w:rsidTr="00E24707">
        <w:tc>
          <w:tcPr>
            <w:tcW w:w="9923" w:type="dxa"/>
            <w:tcBorders>
              <w:top w:val="single" w:sz="4" w:space="0" w:color="auto"/>
              <w:bottom w:val="single" w:sz="4" w:space="0" w:color="auto"/>
            </w:tcBorders>
          </w:tcPr>
          <w:p w14:paraId="66994D5A" w14:textId="77777777" w:rsidR="00892965" w:rsidRPr="00892965" w:rsidRDefault="00892965" w:rsidP="00892965">
            <w:pPr>
              <w:spacing w:after="0" w:line="240" w:lineRule="auto"/>
              <w:rPr>
                <w:rFonts w:ascii="Arial" w:eastAsia="Times New Roman" w:hAnsi="Arial" w:cs="Arial"/>
              </w:rPr>
            </w:pPr>
          </w:p>
          <w:p w14:paraId="223974A1" w14:textId="77777777" w:rsidR="00892965" w:rsidRPr="00892965" w:rsidRDefault="00892965" w:rsidP="00892965">
            <w:pPr>
              <w:spacing w:after="0" w:line="240" w:lineRule="auto"/>
              <w:rPr>
                <w:rFonts w:ascii="Arial" w:eastAsia="Times New Roman" w:hAnsi="Arial" w:cs="Arial"/>
                <w:color w:val="FF0000"/>
              </w:rPr>
            </w:pPr>
            <w:r w:rsidRPr="00892965">
              <w:rPr>
                <w:rFonts w:ascii="Arial" w:eastAsia="Times New Roman" w:hAnsi="Arial" w:cs="Arial"/>
              </w:rPr>
              <w:t xml:space="preserve">The forest School where the research is planned to be carried out will first be contacted to gain approval to conduct the research within their school and to agree a time for the observations to take place (Initial approval has already been obtained from the Forest School). Once this has been agreed information sheets explaining in detail what the observations will involve and what the study </w:t>
            </w:r>
            <w:r w:rsidRPr="00892965">
              <w:rPr>
                <w:rFonts w:ascii="Arial" w:eastAsia="Times New Roman" w:hAnsi="Arial" w:cs="Arial"/>
              </w:rPr>
              <w:lastRenderedPageBreak/>
              <w:t xml:space="preserve">is seeking to explore (including times and dates of observations).  A parental consent form will accompany the information sheet for parents to complete and return if they are happy for their child to be observed will be sent to the forest school lead and distributed to parents. </w:t>
            </w:r>
            <w:r w:rsidRPr="00892965">
              <w:rPr>
                <w:rFonts w:ascii="Arial" w:eastAsia="Times New Roman" w:hAnsi="Arial" w:cs="Arial"/>
              </w:rPr>
              <w:br/>
            </w:r>
            <w:r w:rsidRPr="00892965">
              <w:rPr>
                <w:rFonts w:ascii="Arial" w:eastAsia="Times New Roman" w:hAnsi="Arial" w:cs="Arial"/>
              </w:rPr>
              <w:br/>
              <w:t xml:space="preserve">Additional assent will be obtained from the children themselves. Children will be verbally informed of the study and observations in age appropriate language by the Forest School lead. Those who are happy to be observed will be asked to tick a YES/NO box provided on a consent form (Please see appendix 8 for child consent form). </w:t>
            </w:r>
          </w:p>
          <w:p w14:paraId="113C036E" w14:textId="77777777" w:rsidR="00892965" w:rsidRPr="00892965" w:rsidRDefault="00892965" w:rsidP="00892965">
            <w:pPr>
              <w:spacing w:after="0" w:line="240" w:lineRule="auto"/>
              <w:rPr>
                <w:rFonts w:ascii="Arial" w:eastAsia="Times New Roman" w:hAnsi="Arial" w:cs="Arial"/>
              </w:rPr>
            </w:pPr>
          </w:p>
          <w:p w14:paraId="465C5C9E"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Included in the information sheet will be an invite for the parents to complete a qualitative survey. Consent will be provided within the parental consent form. This will ask adult participants to provide an email address for the researcher to send the parent survey. </w:t>
            </w:r>
          </w:p>
          <w:p w14:paraId="6059E214" w14:textId="77777777" w:rsidR="00892965" w:rsidRPr="00892965" w:rsidRDefault="00892965" w:rsidP="00892965">
            <w:pPr>
              <w:spacing w:after="0" w:line="240" w:lineRule="auto"/>
              <w:rPr>
                <w:rFonts w:ascii="Arial" w:eastAsia="Times New Roman" w:hAnsi="Arial" w:cs="Arial"/>
              </w:rPr>
            </w:pPr>
          </w:p>
          <w:p w14:paraId="7342FA72"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All consent will follow BPS ethical guidelines (BPS code of human research ethics, 2014).</w:t>
            </w:r>
          </w:p>
          <w:p w14:paraId="6B8ED7CE" w14:textId="77777777" w:rsidR="00892965" w:rsidRPr="00892965" w:rsidRDefault="00892965" w:rsidP="00892965">
            <w:pPr>
              <w:spacing w:after="0" w:line="240" w:lineRule="auto"/>
              <w:rPr>
                <w:rFonts w:ascii="Arial" w:eastAsia="Times New Roman" w:hAnsi="Arial" w:cs="Arial"/>
              </w:rPr>
            </w:pPr>
          </w:p>
          <w:p w14:paraId="61F9E55B"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Consent forms will be stored in a designated folder and kept separate from any collected data in order to uphold confidentiality in accordance with UWTSD Data Protection and Storage Protocol.</w:t>
            </w:r>
          </w:p>
          <w:p w14:paraId="4AE0C713" w14:textId="77777777" w:rsidR="00892965" w:rsidRPr="00892965" w:rsidRDefault="00892965" w:rsidP="00892965">
            <w:pPr>
              <w:spacing w:after="0" w:line="240" w:lineRule="auto"/>
              <w:rPr>
                <w:rFonts w:ascii="Arial" w:eastAsia="Times New Roman" w:hAnsi="Arial" w:cs="Arial"/>
              </w:rPr>
            </w:pPr>
          </w:p>
          <w:p w14:paraId="2C41F6C6" w14:textId="77777777" w:rsidR="00892965" w:rsidRPr="00892965" w:rsidRDefault="00892965" w:rsidP="00892965">
            <w:pPr>
              <w:autoSpaceDE w:val="0"/>
              <w:autoSpaceDN w:val="0"/>
              <w:adjustRightInd w:val="0"/>
              <w:spacing w:after="0" w:line="240" w:lineRule="auto"/>
              <w:rPr>
                <w:rFonts w:ascii="Times New Roman" w:eastAsia="Times New Roman" w:hAnsi="Times New Roman" w:cs="Arial"/>
                <w:sz w:val="20"/>
                <w:szCs w:val="20"/>
              </w:rPr>
            </w:pPr>
            <w:r w:rsidRPr="00892965">
              <w:rPr>
                <w:rFonts w:ascii="Arial" w:eastAsia="Times New Roman" w:hAnsi="Arial" w:cs="Arial"/>
                <w:i/>
                <w:color w:val="808080"/>
                <w:sz w:val="18"/>
                <w:szCs w:val="18"/>
              </w:rPr>
              <w:t>(this box should expand as you type)</w:t>
            </w:r>
          </w:p>
        </w:tc>
      </w:tr>
      <w:tr w:rsidR="00892965" w:rsidRPr="00892965" w14:paraId="4D9DAB7F" w14:textId="77777777" w:rsidTr="00892965">
        <w:tc>
          <w:tcPr>
            <w:tcW w:w="9923" w:type="dxa"/>
            <w:tcBorders>
              <w:top w:val="single" w:sz="4" w:space="0" w:color="auto"/>
              <w:bottom w:val="single" w:sz="4" w:space="0" w:color="auto"/>
            </w:tcBorders>
            <w:shd w:val="clear" w:color="auto" w:fill="F2F2F2"/>
          </w:tcPr>
          <w:p w14:paraId="45279539" w14:textId="77777777" w:rsidR="00892965" w:rsidRPr="00892965" w:rsidRDefault="00892965" w:rsidP="00892965">
            <w:pPr>
              <w:spacing w:after="0" w:line="240" w:lineRule="auto"/>
              <w:rPr>
                <w:rFonts w:ascii="Arial" w:eastAsia="Times New Roman" w:hAnsi="Arial" w:cs="Arial"/>
                <w:b/>
              </w:rPr>
            </w:pPr>
            <w:r w:rsidRPr="00892965">
              <w:rPr>
                <w:rFonts w:ascii="Arial" w:eastAsia="Times New Roman" w:hAnsi="Arial" w:cs="Arial"/>
                <w:b/>
              </w:rPr>
              <w:lastRenderedPageBreak/>
              <w:t>Confidentiality / Anonymity</w:t>
            </w:r>
          </w:p>
          <w:p w14:paraId="1A947D75"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Set out how anonymity of participants and confidentiality will be ensured in any outputs. If anonymity is not being offered, explain why this is the case. </w:t>
            </w:r>
          </w:p>
        </w:tc>
      </w:tr>
      <w:tr w:rsidR="00892965" w:rsidRPr="00892965" w14:paraId="13C86899" w14:textId="77777777" w:rsidTr="00E24707">
        <w:tc>
          <w:tcPr>
            <w:tcW w:w="9923" w:type="dxa"/>
            <w:tcBorders>
              <w:top w:val="single" w:sz="4" w:space="0" w:color="auto"/>
              <w:bottom w:val="single" w:sz="4" w:space="0" w:color="auto"/>
            </w:tcBorders>
          </w:tcPr>
          <w:p w14:paraId="34C9179B" w14:textId="77777777" w:rsidR="00892965" w:rsidRPr="00892965" w:rsidRDefault="00892965" w:rsidP="00892965">
            <w:pPr>
              <w:spacing w:after="0" w:line="240" w:lineRule="auto"/>
              <w:rPr>
                <w:rFonts w:ascii="Arial" w:eastAsia="Times New Roman" w:hAnsi="Arial" w:cs="Arial"/>
              </w:rPr>
            </w:pPr>
          </w:p>
          <w:p w14:paraId="219B6170"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As the research being conducted is qualitative (use of observations and a qualitative survey), any names or identifying information will be recorded on raw data only. This is to enable the researcher to identify participants during observations and to link child participants to their parents. This information will be changed when the data is analysed to ‘child 1, parent 1’ etc, as to keep their identity to academic staff anonymous. Only the researcher and researcher supervisor (if requested) will have access to the raw data.</w:t>
            </w:r>
          </w:p>
          <w:p w14:paraId="60F5CE24" w14:textId="77777777" w:rsidR="00892965" w:rsidRPr="00892965" w:rsidRDefault="00892965" w:rsidP="00892965">
            <w:pPr>
              <w:spacing w:after="0" w:line="240" w:lineRule="auto"/>
              <w:rPr>
                <w:rFonts w:ascii="Arial" w:eastAsia="Times New Roman" w:hAnsi="Arial" w:cs="Arial"/>
              </w:rPr>
            </w:pPr>
          </w:p>
          <w:p w14:paraId="50F22DB8"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Information </w:t>
            </w:r>
            <w:proofErr w:type="gramStart"/>
            <w:r w:rsidRPr="00892965">
              <w:rPr>
                <w:rFonts w:ascii="Arial" w:eastAsia="Times New Roman" w:hAnsi="Arial" w:cs="Arial"/>
              </w:rPr>
              <w:t>will be kept confidential at all times</w:t>
            </w:r>
            <w:proofErr w:type="gramEnd"/>
            <w:r w:rsidRPr="00892965">
              <w:rPr>
                <w:rFonts w:ascii="Arial" w:eastAsia="Times New Roman" w:hAnsi="Arial" w:cs="Arial"/>
              </w:rPr>
              <w:t xml:space="preserve">, only the researcher and required UWTSD staff members will have access to it. </w:t>
            </w:r>
          </w:p>
          <w:p w14:paraId="75D0C23C" w14:textId="77777777" w:rsidR="00892965" w:rsidRPr="00892965" w:rsidRDefault="00892965" w:rsidP="00892965">
            <w:pPr>
              <w:spacing w:after="0" w:line="240" w:lineRule="auto"/>
              <w:rPr>
                <w:rFonts w:ascii="Arial" w:eastAsia="Times New Roman" w:hAnsi="Arial" w:cs="Arial"/>
              </w:rPr>
            </w:pPr>
          </w:p>
          <w:p w14:paraId="64B86231"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Data will be kept in an encrypted file on a private laptop as per UWTSD Research Data Management Policy and UWTSD Data Protection and Storage Protocol guidelines.</w:t>
            </w:r>
          </w:p>
          <w:p w14:paraId="109BEF4F" w14:textId="77777777" w:rsidR="00892965" w:rsidRPr="00892965" w:rsidRDefault="00892965" w:rsidP="00892965">
            <w:pPr>
              <w:spacing w:after="0" w:line="240" w:lineRule="auto"/>
              <w:rPr>
                <w:rFonts w:ascii="Arial" w:eastAsia="Times New Roman" w:hAnsi="Arial" w:cs="Arial"/>
              </w:rPr>
            </w:pPr>
          </w:p>
          <w:p w14:paraId="493866B1" w14:textId="77777777" w:rsidR="00892965" w:rsidRPr="00892965" w:rsidRDefault="00892965" w:rsidP="00892965">
            <w:pPr>
              <w:autoSpaceDE w:val="0"/>
              <w:autoSpaceDN w:val="0"/>
              <w:adjustRightInd w:val="0"/>
              <w:spacing w:after="0" w:line="240" w:lineRule="auto"/>
              <w:rPr>
                <w:rFonts w:ascii="Times New Roman" w:eastAsia="Times New Roman" w:hAnsi="Times New Roman" w:cs="Arial"/>
                <w:sz w:val="20"/>
                <w:szCs w:val="20"/>
              </w:rPr>
            </w:pPr>
            <w:r w:rsidRPr="00892965">
              <w:rPr>
                <w:rFonts w:ascii="Arial" w:eastAsia="Times New Roman" w:hAnsi="Arial" w:cs="Arial"/>
                <w:i/>
                <w:color w:val="808080"/>
                <w:sz w:val="18"/>
                <w:szCs w:val="18"/>
              </w:rPr>
              <w:t>(this box should expand as you type)</w:t>
            </w:r>
          </w:p>
        </w:tc>
      </w:tr>
    </w:tbl>
    <w:p w14:paraId="61BAF81B" w14:textId="77777777" w:rsidR="00892965" w:rsidRPr="00892965" w:rsidRDefault="00892965" w:rsidP="00892965">
      <w:pPr>
        <w:spacing w:after="0" w:line="240" w:lineRule="auto"/>
        <w:rPr>
          <w:rFonts w:ascii="Arial" w:eastAsia="Times New Roman" w:hAnsi="Arial" w:cs="Arial"/>
          <w:b/>
        </w:rPr>
      </w:pPr>
      <w:r w:rsidRPr="00892965">
        <w:rPr>
          <w:rFonts w:ascii="Arial" w:eastAsia="Times New Roman" w:hAnsi="Arial" w:cs="Arial"/>
          <w:b/>
        </w:rPr>
        <w:t>SECTION J: Data Protection and Storage</w:t>
      </w:r>
    </w:p>
    <w:p w14:paraId="5CCD18EC" w14:textId="77777777" w:rsidR="00892965" w:rsidRPr="00892965" w:rsidRDefault="00892965" w:rsidP="00892965">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892965">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25" w:history="1">
        <w:r w:rsidRPr="00892965">
          <w:rPr>
            <w:rFonts w:ascii="Arial" w:eastAsia="Times New Roman" w:hAnsi="Arial" w:cs="Arial"/>
            <w:color w:val="0000FF"/>
            <w:u w:val="single"/>
            <w:lang w:eastAsia="en-GB"/>
          </w:rPr>
          <w:t>http://uwtsd.ac.uk/library/research-data-management/</w:t>
        </w:r>
      </w:hyperlink>
      <w:r w:rsidRPr="00892965">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92965" w:rsidRPr="00892965" w14:paraId="622F6789"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341EBE7" w14:textId="77777777" w:rsidR="00892965" w:rsidRPr="00892965" w:rsidRDefault="00892965" w:rsidP="00892965">
            <w:pPr>
              <w:autoSpaceDE w:val="0"/>
              <w:autoSpaceDN w:val="0"/>
              <w:adjustRightInd w:val="0"/>
              <w:spacing w:before="100" w:beforeAutospacing="1" w:after="100" w:afterAutospacing="1" w:line="240" w:lineRule="auto"/>
              <w:rPr>
                <w:rFonts w:ascii="Arial" w:eastAsia="Times New Roman" w:hAnsi="Arial" w:cs="Arial"/>
                <w:lang w:eastAsia="en-GB"/>
              </w:rPr>
            </w:pPr>
            <w:r w:rsidRPr="00892965">
              <w:rPr>
                <w:rFonts w:ascii="Arial" w:eastAsia="Times New Roman" w:hAnsi="Arial" w:cs="Arial"/>
                <w:lang w:eastAsia="en-GB"/>
              </w:rPr>
              <w:t>Does the research activity involve personal da</w:t>
            </w:r>
            <w:r w:rsidRPr="00892965">
              <w:rPr>
                <w:rFonts w:ascii="Arial" w:eastAsia="Times New Roman" w:hAnsi="Arial" w:cs="Arial"/>
                <w:shd w:val="clear" w:color="auto" w:fill="F2F2F2"/>
                <w:lang w:eastAsia="en-GB"/>
              </w:rPr>
              <w:t>t</w:t>
            </w:r>
            <w:r w:rsidRPr="00892965">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303D269"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4ABE9A6"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NO</w:t>
            </w:r>
          </w:p>
        </w:tc>
      </w:tr>
      <w:tr w:rsidR="00892965" w:rsidRPr="00892965" w14:paraId="2DC7183C"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FA3D1A1" w14:textId="77777777" w:rsidR="00892965" w:rsidRPr="00892965" w:rsidRDefault="00892965" w:rsidP="00892965">
            <w:pPr>
              <w:autoSpaceDE w:val="0"/>
              <w:autoSpaceDN w:val="0"/>
              <w:adjustRightInd w:val="0"/>
              <w:spacing w:after="0" w:line="240" w:lineRule="auto"/>
              <w:ind w:left="567" w:right="567"/>
              <w:rPr>
                <w:rFonts w:ascii="Arial" w:eastAsia="Times New Roman" w:hAnsi="Arial" w:cs="Arial"/>
                <w:lang w:eastAsia="en-GB"/>
              </w:rPr>
            </w:pPr>
            <w:r w:rsidRPr="00892965">
              <w:rPr>
                <w:rFonts w:ascii="Arial" w:eastAsia="Times New Roman" w:hAnsi="Arial" w:cs="Arial"/>
                <w:b/>
                <w:bCs/>
                <w:i/>
                <w:iCs/>
                <w:lang w:eastAsia="en-GB"/>
              </w:rPr>
              <w:t>“Personal data”</w:t>
            </w:r>
            <w:r w:rsidRPr="00892965">
              <w:rPr>
                <w:rFonts w:ascii="Arial" w:eastAsia="Times New Roman" w:hAnsi="Arial" w:cs="Arial"/>
                <w:i/>
                <w:iCs/>
                <w:lang w:eastAsia="en-GB"/>
              </w:rPr>
              <w:t xml:space="preserve"> </w:t>
            </w:r>
            <w:r w:rsidRPr="00892965">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AADE5AD"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MS Gothic" w:eastAsia="MS Gothic" w:hAnsi="MS Gothic" w:cs="Arial"/>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C511608"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MS Gothic" w:eastAsia="MS Gothic" w:hAnsi="MS Gothic" w:cs="Arial"/>
                <w:b/>
                <w:bCs/>
                <w:lang w:val="en-US" w:eastAsia="en-GB"/>
              </w:rPr>
              <w:t>☐</w:t>
            </w:r>
          </w:p>
        </w:tc>
      </w:tr>
      <w:tr w:rsidR="00892965" w:rsidRPr="00892965" w14:paraId="030E7429" w14:textId="77777777" w:rsidTr="0089296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9F97BC8" w14:textId="77777777" w:rsidR="00892965" w:rsidRPr="00892965" w:rsidRDefault="00892965" w:rsidP="0089296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2965">
              <w:rPr>
                <w:rFonts w:ascii="Arial" w:eastAsia="Times New Roman" w:hAnsi="Arial" w:cs="Arial"/>
                <w:lang w:eastAsia="en-GB"/>
              </w:rPr>
              <w:t>If YES, provide a</w:t>
            </w:r>
            <w:r w:rsidRPr="00892965">
              <w:rPr>
                <w:rFonts w:ascii="Arial" w:eastAsia="Times New Roman" w:hAnsi="Arial" w:cs="Arial"/>
                <w:b/>
                <w:bCs/>
                <w:lang w:eastAsia="en-GB"/>
              </w:rPr>
              <w:t xml:space="preserve"> </w:t>
            </w:r>
            <w:r w:rsidRPr="00892965">
              <w:rPr>
                <w:rFonts w:ascii="Arial" w:eastAsia="Times New Roman" w:hAnsi="Arial" w:cs="Arial"/>
                <w:lang w:eastAsia="en-GB"/>
              </w:rPr>
              <w:t>description of the data and explain why this data needs to be collected:</w:t>
            </w:r>
          </w:p>
        </w:tc>
      </w:tr>
      <w:tr w:rsidR="00892965" w:rsidRPr="00892965" w14:paraId="038B92AC" w14:textId="77777777" w:rsidTr="00E2470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8B0DD4" w14:textId="77777777" w:rsidR="00892965" w:rsidRPr="00892965" w:rsidRDefault="00892965" w:rsidP="00892965">
            <w:pPr>
              <w:spacing w:after="0" w:line="240" w:lineRule="auto"/>
              <w:rPr>
                <w:rFonts w:ascii="Arial" w:eastAsia="Times New Roman" w:hAnsi="Arial" w:cs="Arial"/>
              </w:rPr>
            </w:pPr>
          </w:p>
          <w:p w14:paraId="5D9E5C0D"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Researcher will have children and parents’ names and gender. However only the researcher will have this information. As stated above, children and parents’ identifying information will be anonymised.  </w:t>
            </w:r>
            <w:proofErr w:type="gramStart"/>
            <w:r w:rsidRPr="00892965">
              <w:rPr>
                <w:rFonts w:ascii="Arial" w:eastAsia="Times New Roman" w:hAnsi="Arial" w:cs="Arial"/>
              </w:rPr>
              <w:t>Also</w:t>
            </w:r>
            <w:proofErr w:type="gramEnd"/>
            <w:r w:rsidRPr="00892965">
              <w:rPr>
                <w:rFonts w:ascii="Arial" w:eastAsia="Times New Roman" w:hAnsi="Arial" w:cs="Arial"/>
              </w:rPr>
              <w:t xml:space="preserve"> observations of children’s wellbeing/mental health in general will be conducted.</w:t>
            </w:r>
          </w:p>
          <w:p w14:paraId="1F3E4DFE" w14:textId="77777777" w:rsidR="00892965" w:rsidRPr="00892965" w:rsidRDefault="00892965" w:rsidP="00892965">
            <w:pPr>
              <w:spacing w:after="0" w:line="240" w:lineRule="auto"/>
              <w:rPr>
                <w:rFonts w:ascii="Arial" w:eastAsia="Times New Roman" w:hAnsi="Arial" w:cs="Arial"/>
              </w:rPr>
            </w:pPr>
          </w:p>
          <w:p w14:paraId="3442D900" w14:textId="77777777" w:rsidR="00892965" w:rsidRPr="00892965" w:rsidRDefault="00892965" w:rsidP="00892965">
            <w:pPr>
              <w:autoSpaceDE w:val="0"/>
              <w:autoSpaceDN w:val="0"/>
              <w:adjustRightInd w:val="0"/>
              <w:spacing w:after="0" w:line="240" w:lineRule="auto"/>
              <w:rPr>
                <w:rFonts w:ascii="Times New Roman" w:eastAsia="Times New Roman" w:hAnsi="Times New Roman" w:cs="Times New Roman"/>
                <w:i/>
                <w:sz w:val="20"/>
                <w:szCs w:val="20"/>
              </w:rPr>
            </w:pPr>
            <w:r w:rsidRPr="00892965">
              <w:rPr>
                <w:rFonts w:ascii="Arial" w:eastAsia="Times New Roman" w:hAnsi="Arial" w:cs="Arial"/>
                <w:i/>
                <w:color w:val="808080"/>
                <w:sz w:val="18"/>
                <w:szCs w:val="18"/>
              </w:rPr>
              <w:t>(this box should expand as you type)</w:t>
            </w:r>
          </w:p>
        </w:tc>
      </w:tr>
      <w:tr w:rsidR="00892965" w:rsidRPr="00892965" w14:paraId="6ADA3A7B"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C867068" w14:textId="77777777" w:rsidR="00892965" w:rsidRPr="00892965" w:rsidRDefault="00892965" w:rsidP="00892965">
            <w:pPr>
              <w:autoSpaceDE w:val="0"/>
              <w:autoSpaceDN w:val="0"/>
              <w:adjustRightInd w:val="0"/>
              <w:spacing w:after="0" w:line="240" w:lineRule="auto"/>
              <w:rPr>
                <w:rFonts w:ascii="Times New Roman" w:eastAsia="Calibri" w:hAnsi="Times New Roman" w:cs="Times New Roman"/>
                <w:sz w:val="24"/>
                <w:szCs w:val="24"/>
                <w:lang w:eastAsia="en-GB"/>
              </w:rPr>
            </w:pPr>
            <w:r w:rsidRPr="00892965">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C9307CA"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F9ED18F"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NO</w:t>
            </w:r>
          </w:p>
        </w:tc>
      </w:tr>
      <w:tr w:rsidR="00892965" w:rsidRPr="00892965" w14:paraId="09193657" w14:textId="77777777" w:rsidTr="0089296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02713A" w14:textId="77777777" w:rsidR="00892965" w:rsidRPr="00892965" w:rsidRDefault="00892965" w:rsidP="00892965">
            <w:pPr>
              <w:spacing w:after="0" w:line="240" w:lineRule="auto"/>
              <w:ind w:left="567" w:right="567"/>
              <w:rPr>
                <w:rFonts w:ascii="Times New Roman" w:eastAsia="Times New Roman" w:hAnsi="Times New Roman" w:cs="Times New Roman"/>
                <w:sz w:val="24"/>
                <w:szCs w:val="24"/>
                <w:lang w:eastAsia="en-GB"/>
              </w:rPr>
            </w:pPr>
            <w:r w:rsidRPr="00892965">
              <w:rPr>
                <w:rFonts w:ascii="Arial" w:eastAsia="Times New Roman" w:hAnsi="Arial" w:cs="Arial"/>
                <w:b/>
                <w:bCs/>
                <w:i/>
                <w:iCs/>
                <w:color w:val="000000"/>
                <w:sz w:val="20"/>
                <w:szCs w:val="23"/>
                <w:lang w:eastAsia="en-GB"/>
              </w:rPr>
              <w:t>“Special category data”</w:t>
            </w:r>
            <w:r w:rsidRPr="00892965">
              <w:rPr>
                <w:rFonts w:ascii="Arial" w:eastAsia="Times New Roman" w:hAnsi="Arial" w:cs="Arial"/>
                <w:i/>
                <w:iCs/>
                <w:color w:val="000000"/>
                <w:sz w:val="20"/>
                <w:szCs w:val="23"/>
                <w:lang w:eastAsia="en-GB"/>
              </w:rPr>
              <w:t> means sensitive personal data consisting of information as to the data subjects’ –</w:t>
            </w:r>
          </w:p>
          <w:p w14:paraId="65BE9150"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(a) racial or ethnic origin,</w:t>
            </w:r>
          </w:p>
          <w:p w14:paraId="5AD9A2B2"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(b) political opinions,</w:t>
            </w:r>
          </w:p>
          <w:p w14:paraId="6A43716F"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w:t>
            </w:r>
            <w:proofErr w:type="gramStart"/>
            <w:r w:rsidRPr="00892965">
              <w:rPr>
                <w:rFonts w:ascii="Arial" w:eastAsia="Times New Roman" w:hAnsi="Arial" w:cs="Arial"/>
                <w:i/>
                <w:iCs/>
                <w:color w:val="000000"/>
                <w:sz w:val="20"/>
                <w:szCs w:val="23"/>
                <w:lang w:eastAsia="en-GB"/>
              </w:rPr>
              <w:t>c )</w:t>
            </w:r>
            <w:proofErr w:type="gramEnd"/>
            <w:r w:rsidRPr="00892965">
              <w:rPr>
                <w:rFonts w:ascii="Arial" w:eastAsia="Times New Roman" w:hAnsi="Arial" w:cs="Arial"/>
                <w:i/>
                <w:iCs/>
                <w:color w:val="000000"/>
                <w:sz w:val="20"/>
                <w:szCs w:val="23"/>
                <w:lang w:eastAsia="en-GB"/>
              </w:rPr>
              <w:t xml:space="preserve"> religious beliefs or other beliefs of a similar nature,</w:t>
            </w:r>
          </w:p>
          <w:p w14:paraId="3863A94F"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62630A72"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(e) physical or mental health or condition,</w:t>
            </w:r>
          </w:p>
          <w:p w14:paraId="0C94B3F3"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(f) sexual life,</w:t>
            </w:r>
          </w:p>
          <w:p w14:paraId="3FC82068"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(g) genetics,</w:t>
            </w:r>
          </w:p>
          <w:p w14:paraId="7B901948" w14:textId="77777777" w:rsidR="00892965" w:rsidRPr="00892965" w:rsidRDefault="00892965" w:rsidP="00892965">
            <w:pPr>
              <w:spacing w:after="0" w:line="240" w:lineRule="auto"/>
              <w:ind w:left="1134" w:right="567"/>
              <w:rPr>
                <w:rFonts w:ascii="Arial" w:eastAsia="Times New Roman" w:hAnsi="Arial" w:cs="Arial"/>
                <w:i/>
                <w:iCs/>
                <w:color w:val="000000"/>
                <w:sz w:val="20"/>
                <w:szCs w:val="23"/>
                <w:lang w:eastAsia="en-GB"/>
              </w:rPr>
            </w:pPr>
            <w:r w:rsidRPr="00892965">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226E7C0"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09958FB0" w14:textId="77777777" w:rsidR="00892965" w:rsidRPr="00892965" w:rsidRDefault="00892965" w:rsidP="0089296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2965">
              <w:rPr>
                <w:rFonts w:ascii="MS Gothic" w:eastAsia="MS Gothic" w:hAnsi="MS Gothic" w:cs="Arial"/>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9B60BBC"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67ECF8FF" w14:textId="77777777" w:rsidR="00892965" w:rsidRPr="00892965" w:rsidRDefault="00892965" w:rsidP="0089296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2965">
              <w:rPr>
                <w:rFonts w:ascii="MS Gothic" w:eastAsia="MS Gothic" w:hAnsi="MS Gothic" w:cs="Arial" w:hint="eastAsia"/>
                <w:b/>
                <w:bCs/>
                <w:lang w:val="en-US" w:eastAsia="en-GB"/>
              </w:rPr>
              <w:t>☐</w:t>
            </w:r>
          </w:p>
        </w:tc>
      </w:tr>
      <w:tr w:rsidR="00892965" w:rsidRPr="00892965" w14:paraId="535FEC6F" w14:textId="77777777" w:rsidTr="0089296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7466A12" w14:textId="77777777" w:rsidR="00892965" w:rsidRPr="00892965" w:rsidRDefault="00892965" w:rsidP="0089296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2965">
              <w:rPr>
                <w:rFonts w:ascii="Arial" w:eastAsia="Times New Roman" w:hAnsi="Arial" w:cs="Arial"/>
                <w:lang w:eastAsia="en-GB"/>
              </w:rPr>
              <w:t>If YES, provide a</w:t>
            </w:r>
            <w:r w:rsidRPr="00892965">
              <w:rPr>
                <w:rFonts w:ascii="Arial" w:eastAsia="Times New Roman" w:hAnsi="Arial" w:cs="Arial"/>
                <w:b/>
                <w:bCs/>
                <w:lang w:eastAsia="en-GB"/>
              </w:rPr>
              <w:t xml:space="preserve"> </w:t>
            </w:r>
            <w:r w:rsidRPr="00892965">
              <w:rPr>
                <w:rFonts w:ascii="Arial" w:eastAsia="Times New Roman" w:hAnsi="Arial" w:cs="Arial"/>
                <w:lang w:eastAsia="en-GB"/>
              </w:rPr>
              <w:t>description of the special category data and explain why this data needs to be collected:</w:t>
            </w:r>
          </w:p>
        </w:tc>
      </w:tr>
      <w:tr w:rsidR="00892965" w:rsidRPr="00892965" w14:paraId="61D21C30" w14:textId="77777777" w:rsidTr="00E2470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FE4B7F" w14:textId="77777777" w:rsidR="00892965" w:rsidRPr="00892965" w:rsidRDefault="00892965" w:rsidP="00892965">
            <w:pPr>
              <w:spacing w:after="0" w:line="240" w:lineRule="auto"/>
              <w:rPr>
                <w:rFonts w:ascii="Arial" w:eastAsia="Times New Roman" w:hAnsi="Arial" w:cs="Arial"/>
              </w:rPr>
            </w:pPr>
          </w:p>
          <w:p w14:paraId="33A31391"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Data relating to children’s w</w:t>
            </w:r>
            <w:r w:rsidRPr="00892965">
              <w:rPr>
                <w:rFonts w:ascii="Arial" w:eastAsia="Times New Roman" w:hAnsi="Arial" w:cs="Times New Roman"/>
                <w:sz w:val="20"/>
                <w:szCs w:val="20"/>
              </w:rPr>
              <w:t>ell-being</w:t>
            </w:r>
            <w:r w:rsidRPr="00892965">
              <w:rPr>
                <w:rFonts w:ascii="Arial" w:eastAsia="Times New Roman" w:hAnsi="Arial" w:cs="Arial"/>
              </w:rPr>
              <w:t xml:space="preserve"> will be stored, however it will be recorded as ‘positive or negative well-being’. There is a chance of physical or mental health conditions being mentioned by the adult participants during the survey, however, questions will relate to the specific areas of wellbeing being explored in order to try to limit this. Prompts into physical or mental health conditions will not be included within the survey and any information of this nature provided by participants will only be used if it corresponds with the research question. </w:t>
            </w:r>
          </w:p>
          <w:p w14:paraId="12325FA5" w14:textId="77777777" w:rsidR="00892965" w:rsidRPr="00892965" w:rsidRDefault="00892965" w:rsidP="00892965">
            <w:pPr>
              <w:spacing w:after="0" w:line="240" w:lineRule="auto"/>
              <w:rPr>
                <w:rFonts w:ascii="Arial" w:eastAsia="Times New Roman" w:hAnsi="Arial" w:cs="Arial"/>
              </w:rPr>
            </w:pPr>
          </w:p>
          <w:p w14:paraId="318BF8BC" w14:textId="77777777" w:rsidR="00892965" w:rsidRPr="00892965" w:rsidRDefault="00892965" w:rsidP="00892965">
            <w:pPr>
              <w:autoSpaceDE w:val="0"/>
              <w:autoSpaceDN w:val="0"/>
              <w:adjustRightInd w:val="0"/>
              <w:spacing w:after="0" w:line="240" w:lineRule="auto"/>
              <w:rPr>
                <w:rFonts w:ascii="Times New Roman" w:eastAsia="Times New Roman" w:hAnsi="Times New Roman" w:cs="Times New Roman"/>
                <w:sz w:val="20"/>
                <w:szCs w:val="20"/>
              </w:rPr>
            </w:pPr>
            <w:r w:rsidRPr="00892965">
              <w:rPr>
                <w:rFonts w:ascii="Arial" w:eastAsia="Times New Roman" w:hAnsi="Arial" w:cs="Arial"/>
                <w:i/>
                <w:color w:val="808080"/>
                <w:sz w:val="18"/>
                <w:szCs w:val="18"/>
              </w:rPr>
              <w:t>(this box should expand as you type)</w:t>
            </w:r>
          </w:p>
        </w:tc>
      </w:tr>
    </w:tbl>
    <w:tbl>
      <w:tblPr>
        <w:tblStyle w:val="TableGrid5"/>
        <w:tblW w:w="9889" w:type="dxa"/>
        <w:tblLook w:val="04A0" w:firstRow="1" w:lastRow="0" w:firstColumn="1" w:lastColumn="0" w:noHBand="0" w:noVBand="1"/>
      </w:tblPr>
      <w:tblGrid>
        <w:gridCol w:w="7763"/>
        <w:gridCol w:w="992"/>
        <w:gridCol w:w="1134"/>
      </w:tblGrid>
      <w:tr w:rsidR="00892965" w:rsidRPr="00892965" w14:paraId="78891EAD" w14:textId="77777777" w:rsidTr="00892965">
        <w:trPr>
          <w:trHeight w:val="439"/>
        </w:trPr>
        <w:tc>
          <w:tcPr>
            <w:tcW w:w="7763" w:type="dxa"/>
            <w:shd w:val="clear" w:color="auto" w:fill="F2F2F2"/>
          </w:tcPr>
          <w:p w14:paraId="549039C0" w14:textId="77777777" w:rsidR="00892965" w:rsidRPr="00892965" w:rsidRDefault="00892965" w:rsidP="00892965">
            <w:pPr>
              <w:autoSpaceDE w:val="0"/>
              <w:autoSpaceDN w:val="0"/>
              <w:adjustRightInd w:val="0"/>
              <w:rPr>
                <w:rFonts w:ascii="Arial" w:hAnsi="Arial" w:cs="Arial"/>
                <w:b/>
                <w:bCs/>
              </w:rPr>
            </w:pPr>
            <w:r w:rsidRPr="00892965">
              <w:br w:type="page"/>
            </w:r>
            <w:r w:rsidRPr="00892965">
              <w:rPr>
                <w:rFonts w:ascii="Arial" w:hAnsi="Arial" w:cs="Arial"/>
              </w:rPr>
              <w:t xml:space="preserve">Will the research activity </w:t>
            </w:r>
            <w:r w:rsidRPr="00892965">
              <w:rPr>
                <w:rFonts w:ascii="Arial" w:hAnsi="Arial" w:cs="Arial"/>
                <w:bCs/>
              </w:rPr>
              <w:t xml:space="preserve">involve storing personal data and/or special category data on one of the </w:t>
            </w:r>
            <w:proofErr w:type="gramStart"/>
            <w:r w:rsidRPr="00892965">
              <w:rPr>
                <w:rFonts w:ascii="Arial" w:hAnsi="Arial" w:cs="Arial"/>
                <w:bCs/>
              </w:rPr>
              <w:t>following:</w:t>
            </w:r>
            <w:proofErr w:type="gramEnd"/>
          </w:p>
        </w:tc>
        <w:tc>
          <w:tcPr>
            <w:tcW w:w="992" w:type="dxa"/>
            <w:shd w:val="clear" w:color="auto" w:fill="F2F2F2"/>
          </w:tcPr>
          <w:p w14:paraId="3C044C33"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YES</w:t>
            </w:r>
          </w:p>
        </w:tc>
        <w:tc>
          <w:tcPr>
            <w:tcW w:w="1134" w:type="dxa"/>
            <w:shd w:val="clear" w:color="auto" w:fill="F2F2F2"/>
          </w:tcPr>
          <w:p w14:paraId="0BEC0504"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NO</w:t>
            </w:r>
          </w:p>
        </w:tc>
      </w:tr>
      <w:tr w:rsidR="00892965" w:rsidRPr="00892965" w14:paraId="7A58E9D7" w14:textId="77777777" w:rsidTr="00892965">
        <w:trPr>
          <w:trHeight w:val="439"/>
        </w:trPr>
        <w:tc>
          <w:tcPr>
            <w:tcW w:w="7763" w:type="dxa"/>
            <w:shd w:val="clear" w:color="auto" w:fill="F2F2F2"/>
          </w:tcPr>
          <w:p w14:paraId="3F6AC3D7"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1"/>
                <w14:checkedState w14:val="2612" w14:font="MS Gothic"/>
                <w14:uncheckedState w14:val="2610" w14:font="MS Gothic"/>
              </w14:checkbox>
            </w:sdtPr>
            <w:sdtContent>
              <w:p w14:paraId="7DE7E5A5"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Content>
              <w:p w14:paraId="4461E347"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4B4E39B" w14:textId="77777777" w:rsidTr="00892965">
        <w:trPr>
          <w:trHeight w:val="403"/>
        </w:trPr>
        <w:tc>
          <w:tcPr>
            <w:tcW w:w="7763" w:type="dxa"/>
            <w:shd w:val="clear" w:color="auto" w:fill="F2F2F2"/>
          </w:tcPr>
          <w:p w14:paraId="400FCF26"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398AA9F7"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Content>
              <w:p w14:paraId="17A7354F"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5A9F8BBA" w14:textId="77777777" w:rsidTr="00892965">
        <w:trPr>
          <w:trHeight w:val="439"/>
        </w:trPr>
        <w:tc>
          <w:tcPr>
            <w:tcW w:w="7763" w:type="dxa"/>
            <w:shd w:val="clear" w:color="auto" w:fill="F2F2F2"/>
          </w:tcPr>
          <w:p w14:paraId="2A8C64DC"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Content>
              <w:p w14:paraId="6706248F"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1"/>
                <w14:checkedState w14:val="2612" w14:font="MS Gothic"/>
                <w14:uncheckedState w14:val="2610" w14:font="MS Gothic"/>
              </w14:checkbox>
            </w:sdtPr>
            <w:sdtContent>
              <w:p w14:paraId="71B57D94"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E6A7606" w14:textId="77777777" w:rsidTr="00892965">
        <w:trPr>
          <w:trHeight w:val="403"/>
        </w:trPr>
        <w:tc>
          <w:tcPr>
            <w:tcW w:w="7763" w:type="dxa"/>
            <w:shd w:val="clear" w:color="auto" w:fill="F2F2F2"/>
          </w:tcPr>
          <w:p w14:paraId="35C04D3E"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1"/>
                <w14:checkedState w14:val="2612" w14:font="MS Gothic"/>
                <w14:uncheckedState w14:val="2610" w14:font="MS Gothic"/>
              </w14:checkbox>
            </w:sdtPr>
            <w:sdtContent>
              <w:p w14:paraId="2D6001DE"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0"/>
                <w14:checkedState w14:val="2612" w14:font="MS Gothic"/>
                <w14:uncheckedState w14:val="2610" w14:font="MS Gothic"/>
              </w14:checkbox>
            </w:sdtPr>
            <w:sdtContent>
              <w:p w14:paraId="573459EB"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1CA2FDA5" w14:textId="77777777" w:rsidTr="00892965">
        <w:trPr>
          <w:trHeight w:val="403"/>
        </w:trPr>
        <w:tc>
          <w:tcPr>
            <w:tcW w:w="7763" w:type="dxa"/>
            <w:shd w:val="clear" w:color="auto" w:fill="F2F2F2"/>
          </w:tcPr>
          <w:p w14:paraId="253E7C01"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1"/>
                <w14:checkedState w14:val="2612" w14:font="MS Gothic"/>
                <w14:uncheckedState w14:val="2610" w14:font="MS Gothic"/>
              </w14:checkbox>
            </w:sdtPr>
            <w:sdtContent>
              <w:p w14:paraId="6927F233"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0"/>
                <w14:checkedState w14:val="2612" w14:font="MS Gothic"/>
                <w14:uncheckedState w14:val="2610" w14:font="MS Gothic"/>
              </w14:checkbox>
            </w:sdtPr>
            <w:sdtContent>
              <w:p w14:paraId="3C838570"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6C8A03BA" w14:textId="77777777" w:rsidTr="00892965">
        <w:trPr>
          <w:trHeight w:val="403"/>
        </w:trPr>
        <w:tc>
          <w:tcPr>
            <w:tcW w:w="7763" w:type="dxa"/>
            <w:shd w:val="clear" w:color="auto" w:fill="F2F2F2"/>
          </w:tcPr>
          <w:p w14:paraId="33E96242"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Content>
              <w:p w14:paraId="1B6B441D"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Content>
              <w:p w14:paraId="7D20C09B"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bl>
    <w:p w14:paraId="24E9BD62" w14:textId="77777777" w:rsidR="00892965" w:rsidRPr="00892965" w:rsidRDefault="00892965" w:rsidP="00892965">
      <w:pPr>
        <w:spacing w:after="0" w:line="240" w:lineRule="auto"/>
        <w:rPr>
          <w:rFonts w:ascii="Arial" w:eastAsia="Times New Roman" w:hAnsi="Arial" w:cs="Arial"/>
          <w:b/>
        </w:rPr>
      </w:pPr>
      <w:bookmarkStart w:id="35" w:name="_Hlk36030428"/>
      <w:r w:rsidRPr="00892965">
        <w:rPr>
          <w:rFonts w:ascii="Arial" w:eastAsia="Times New Roman" w:hAnsi="Arial" w:cs="Arial"/>
          <w:b/>
        </w:rPr>
        <w:t>SECTION J: Data Protection and Storage</w:t>
      </w:r>
    </w:p>
    <w:p w14:paraId="36132E3F" w14:textId="77777777" w:rsidR="00892965" w:rsidRPr="00892965" w:rsidRDefault="00892965" w:rsidP="00892965">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892965">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26" w:history="1">
        <w:r w:rsidRPr="00892965">
          <w:rPr>
            <w:rFonts w:ascii="Arial" w:eastAsia="Times New Roman" w:hAnsi="Arial" w:cs="Arial"/>
            <w:color w:val="0000FF"/>
            <w:u w:val="single"/>
            <w:lang w:eastAsia="en-GB"/>
          </w:rPr>
          <w:t>http://uwtsd.ac.uk/library/research-data-management/</w:t>
        </w:r>
      </w:hyperlink>
      <w:r w:rsidRPr="00892965">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92965" w:rsidRPr="00892965" w14:paraId="2ABCD74A"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8E1F1F8" w14:textId="77777777" w:rsidR="00892965" w:rsidRPr="00892965" w:rsidRDefault="00892965" w:rsidP="00892965">
            <w:pPr>
              <w:autoSpaceDE w:val="0"/>
              <w:autoSpaceDN w:val="0"/>
              <w:adjustRightInd w:val="0"/>
              <w:spacing w:before="100" w:beforeAutospacing="1" w:after="100" w:afterAutospacing="1" w:line="240" w:lineRule="auto"/>
              <w:rPr>
                <w:rFonts w:ascii="Arial" w:eastAsia="Times New Roman" w:hAnsi="Arial" w:cs="Arial"/>
                <w:lang w:eastAsia="en-GB"/>
              </w:rPr>
            </w:pPr>
            <w:r w:rsidRPr="00892965">
              <w:rPr>
                <w:rFonts w:ascii="Arial" w:eastAsia="Times New Roman" w:hAnsi="Arial" w:cs="Arial"/>
                <w:lang w:eastAsia="en-GB"/>
              </w:rPr>
              <w:t>Does the research activity involve personal da</w:t>
            </w:r>
            <w:r w:rsidRPr="00892965">
              <w:rPr>
                <w:rFonts w:ascii="Arial" w:eastAsia="Times New Roman" w:hAnsi="Arial" w:cs="Arial"/>
                <w:shd w:val="clear" w:color="auto" w:fill="F2F2F2"/>
                <w:lang w:eastAsia="en-GB"/>
              </w:rPr>
              <w:t>t</w:t>
            </w:r>
            <w:r w:rsidRPr="00892965">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F0C6AB9"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0A66F475"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NO</w:t>
            </w:r>
          </w:p>
        </w:tc>
      </w:tr>
      <w:tr w:rsidR="00892965" w:rsidRPr="00892965" w14:paraId="06A390D1"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99C00DC" w14:textId="77777777" w:rsidR="00892965" w:rsidRPr="00892965" w:rsidRDefault="00892965" w:rsidP="00892965">
            <w:pPr>
              <w:autoSpaceDE w:val="0"/>
              <w:autoSpaceDN w:val="0"/>
              <w:adjustRightInd w:val="0"/>
              <w:spacing w:after="0" w:line="240" w:lineRule="auto"/>
              <w:ind w:left="567" w:right="567"/>
              <w:rPr>
                <w:rFonts w:ascii="Arial" w:eastAsia="Times New Roman" w:hAnsi="Arial" w:cs="Arial"/>
                <w:lang w:eastAsia="en-GB"/>
              </w:rPr>
            </w:pPr>
            <w:r w:rsidRPr="00892965">
              <w:rPr>
                <w:rFonts w:ascii="Arial" w:eastAsia="Times New Roman" w:hAnsi="Arial" w:cs="Arial"/>
                <w:b/>
                <w:bCs/>
                <w:i/>
                <w:iCs/>
                <w:lang w:eastAsia="en-GB"/>
              </w:rPr>
              <w:t>“Personal data”</w:t>
            </w:r>
            <w:r w:rsidRPr="00892965">
              <w:rPr>
                <w:rFonts w:ascii="Arial" w:eastAsia="Times New Roman" w:hAnsi="Arial" w:cs="Arial"/>
                <w:i/>
                <w:iCs/>
                <w:lang w:eastAsia="en-GB"/>
              </w:rPr>
              <w:t xml:space="preserve"> </w:t>
            </w:r>
            <w:r w:rsidRPr="00892965">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w:t>
            </w:r>
            <w:r w:rsidRPr="00892965">
              <w:rPr>
                <w:rFonts w:ascii="Arial" w:eastAsia="Times New Roman" w:hAnsi="Arial" w:cs="Arial"/>
                <w:i/>
                <w:iCs/>
                <w:color w:val="333333"/>
                <w:szCs w:val="24"/>
                <w:shd w:val="clear" w:color="auto" w:fill="F2F2F2"/>
                <w:lang w:eastAsia="en-GB"/>
              </w:rPr>
              <w:lastRenderedPageBreak/>
              <w:t>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0D9BCA1"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MS Gothic" w:eastAsia="MS Gothic" w:hAnsi="MS Gothic" w:cs="Arial"/>
                <w:b/>
                <w:bCs/>
                <w:lang w:val="en-US" w:eastAsia="en-GB"/>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1C265BFC"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MS Gothic" w:eastAsia="MS Gothic" w:hAnsi="MS Gothic" w:cs="Arial"/>
                <w:b/>
                <w:bCs/>
                <w:lang w:val="en-US" w:eastAsia="en-GB"/>
              </w:rPr>
              <w:t>☐</w:t>
            </w:r>
          </w:p>
        </w:tc>
      </w:tr>
      <w:tr w:rsidR="00892965" w:rsidRPr="00892965" w14:paraId="6A40C5D7" w14:textId="77777777" w:rsidTr="0089296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BF7533A" w14:textId="77777777" w:rsidR="00892965" w:rsidRPr="00892965" w:rsidRDefault="00892965" w:rsidP="0089296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2965">
              <w:rPr>
                <w:rFonts w:ascii="Arial" w:eastAsia="Times New Roman" w:hAnsi="Arial" w:cs="Arial"/>
                <w:lang w:eastAsia="en-GB"/>
              </w:rPr>
              <w:t>If YES, provide a</w:t>
            </w:r>
            <w:r w:rsidRPr="00892965">
              <w:rPr>
                <w:rFonts w:ascii="Arial" w:eastAsia="Times New Roman" w:hAnsi="Arial" w:cs="Arial"/>
                <w:b/>
                <w:bCs/>
                <w:lang w:eastAsia="en-GB"/>
              </w:rPr>
              <w:t xml:space="preserve"> </w:t>
            </w:r>
            <w:r w:rsidRPr="00892965">
              <w:rPr>
                <w:rFonts w:ascii="Arial" w:eastAsia="Times New Roman" w:hAnsi="Arial" w:cs="Arial"/>
                <w:lang w:eastAsia="en-GB"/>
              </w:rPr>
              <w:t>description of the data and explain why this data needs to be collected:</w:t>
            </w:r>
          </w:p>
        </w:tc>
      </w:tr>
      <w:tr w:rsidR="00892965" w:rsidRPr="00892965" w14:paraId="0D874AE7" w14:textId="77777777" w:rsidTr="00E2470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F2A6EA" w14:textId="77777777" w:rsidR="00892965" w:rsidRPr="00892965" w:rsidRDefault="00892965" w:rsidP="00892965">
            <w:pPr>
              <w:spacing w:after="0" w:line="240" w:lineRule="auto"/>
              <w:rPr>
                <w:rFonts w:ascii="Arial" w:eastAsia="Times New Roman" w:hAnsi="Arial" w:cs="Arial"/>
              </w:rPr>
            </w:pPr>
          </w:p>
          <w:p w14:paraId="64FA48BB"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Researcher will have children and parents’ names and gender. However only the researcher will have this information. As stated above, children and parents’ identifying information will be anonymised.  </w:t>
            </w:r>
            <w:proofErr w:type="gramStart"/>
            <w:r w:rsidRPr="00892965">
              <w:rPr>
                <w:rFonts w:ascii="Arial" w:eastAsia="Times New Roman" w:hAnsi="Arial" w:cs="Arial"/>
              </w:rPr>
              <w:t>Also</w:t>
            </w:r>
            <w:proofErr w:type="gramEnd"/>
            <w:r w:rsidRPr="00892965">
              <w:rPr>
                <w:rFonts w:ascii="Arial" w:eastAsia="Times New Roman" w:hAnsi="Arial" w:cs="Arial"/>
              </w:rPr>
              <w:t xml:space="preserve"> observations of children’s wellbeing/mental health in general will be conducted.</w:t>
            </w:r>
          </w:p>
          <w:p w14:paraId="70C51316" w14:textId="77777777" w:rsidR="00892965" w:rsidRPr="00892965" w:rsidRDefault="00892965" w:rsidP="00892965">
            <w:pPr>
              <w:spacing w:after="0" w:line="240" w:lineRule="auto"/>
              <w:rPr>
                <w:rFonts w:ascii="Arial" w:eastAsia="Times New Roman" w:hAnsi="Arial" w:cs="Arial"/>
              </w:rPr>
            </w:pPr>
          </w:p>
          <w:p w14:paraId="537A1513" w14:textId="77777777" w:rsidR="00892965" w:rsidRPr="00892965" w:rsidRDefault="00892965" w:rsidP="00892965">
            <w:pPr>
              <w:autoSpaceDE w:val="0"/>
              <w:autoSpaceDN w:val="0"/>
              <w:adjustRightInd w:val="0"/>
              <w:spacing w:after="0" w:line="240" w:lineRule="auto"/>
              <w:rPr>
                <w:rFonts w:ascii="Times New Roman" w:eastAsia="Times New Roman" w:hAnsi="Times New Roman" w:cs="Times New Roman"/>
                <w:i/>
                <w:sz w:val="20"/>
                <w:szCs w:val="20"/>
              </w:rPr>
            </w:pPr>
            <w:r w:rsidRPr="00892965">
              <w:rPr>
                <w:rFonts w:ascii="Arial" w:eastAsia="Times New Roman" w:hAnsi="Arial" w:cs="Arial"/>
                <w:i/>
                <w:color w:val="808080"/>
                <w:sz w:val="18"/>
                <w:szCs w:val="18"/>
              </w:rPr>
              <w:t>(this box should expand as you type)</w:t>
            </w:r>
          </w:p>
        </w:tc>
      </w:tr>
      <w:tr w:rsidR="00892965" w:rsidRPr="00892965" w14:paraId="371DD946"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A5140F5" w14:textId="77777777" w:rsidR="00892965" w:rsidRPr="00892965" w:rsidRDefault="00892965" w:rsidP="00892965">
            <w:pPr>
              <w:autoSpaceDE w:val="0"/>
              <w:autoSpaceDN w:val="0"/>
              <w:adjustRightInd w:val="0"/>
              <w:spacing w:after="0" w:line="240" w:lineRule="auto"/>
              <w:rPr>
                <w:rFonts w:ascii="Times New Roman" w:eastAsia="Calibri" w:hAnsi="Times New Roman" w:cs="Times New Roman"/>
                <w:sz w:val="24"/>
                <w:szCs w:val="24"/>
                <w:lang w:eastAsia="en-GB"/>
              </w:rPr>
            </w:pPr>
            <w:r w:rsidRPr="00892965">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A35C3F5"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BAB5663"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NO</w:t>
            </w:r>
          </w:p>
        </w:tc>
      </w:tr>
      <w:tr w:rsidR="00892965" w:rsidRPr="00892965" w14:paraId="1FF3D8AC" w14:textId="77777777" w:rsidTr="0089296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252CF2" w14:textId="77777777" w:rsidR="00892965" w:rsidRPr="00892965" w:rsidRDefault="00892965" w:rsidP="00892965">
            <w:pPr>
              <w:spacing w:after="0" w:line="240" w:lineRule="auto"/>
              <w:ind w:left="567" w:right="567"/>
              <w:rPr>
                <w:rFonts w:ascii="Times New Roman" w:eastAsia="Times New Roman" w:hAnsi="Times New Roman" w:cs="Times New Roman"/>
                <w:sz w:val="24"/>
                <w:szCs w:val="24"/>
                <w:lang w:eastAsia="en-GB"/>
              </w:rPr>
            </w:pPr>
            <w:r w:rsidRPr="00892965">
              <w:rPr>
                <w:rFonts w:ascii="Arial" w:eastAsia="Times New Roman" w:hAnsi="Arial" w:cs="Arial"/>
                <w:b/>
                <w:bCs/>
                <w:i/>
                <w:iCs/>
                <w:color w:val="000000"/>
                <w:sz w:val="20"/>
                <w:szCs w:val="23"/>
                <w:lang w:eastAsia="en-GB"/>
              </w:rPr>
              <w:t>“Special category data”</w:t>
            </w:r>
            <w:r w:rsidRPr="00892965">
              <w:rPr>
                <w:rFonts w:ascii="Arial" w:eastAsia="Times New Roman" w:hAnsi="Arial" w:cs="Arial"/>
                <w:i/>
                <w:iCs/>
                <w:color w:val="000000"/>
                <w:sz w:val="20"/>
                <w:szCs w:val="23"/>
                <w:lang w:eastAsia="en-GB"/>
              </w:rPr>
              <w:t> means sensitive personal data consisting of information as to the data subjects’ –</w:t>
            </w:r>
          </w:p>
          <w:p w14:paraId="203A0394"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(a) racial or ethnic origin,</w:t>
            </w:r>
          </w:p>
          <w:p w14:paraId="6CA7F910"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(b) political opinions,</w:t>
            </w:r>
          </w:p>
          <w:p w14:paraId="030AD2C7"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w:t>
            </w:r>
            <w:proofErr w:type="gramStart"/>
            <w:r w:rsidRPr="00892965">
              <w:rPr>
                <w:rFonts w:ascii="Arial" w:eastAsia="Times New Roman" w:hAnsi="Arial" w:cs="Arial"/>
                <w:i/>
                <w:iCs/>
                <w:color w:val="000000"/>
                <w:sz w:val="20"/>
                <w:szCs w:val="23"/>
                <w:lang w:eastAsia="en-GB"/>
              </w:rPr>
              <w:t>c )</w:t>
            </w:r>
            <w:proofErr w:type="gramEnd"/>
            <w:r w:rsidRPr="00892965">
              <w:rPr>
                <w:rFonts w:ascii="Arial" w:eastAsia="Times New Roman" w:hAnsi="Arial" w:cs="Arial"/>
                <w:i/>
                <w:iCs/>
                <w:color w:val="000000"/>
                <w:sz w:val="20"/>
                <w:szCs w:val="23"/>
                <w:lang w:eastAsia="en-GB"/>
              </w:rPr>
              <w:t xml:space="preserve"> religious beliefs or other beliefs of a similar nature,</w:t>
            </w:r>
          </w:p>
          <w:p w14:paraId="5144C86D"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56C9D6EA"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(e) physical or mental health or condition,</w:t>
            </w:r>
          </w:p>
          <w:p w14:paraId="1846AD45"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(f) sexual life,</w:t>
            </w:r>
          </w:p>
          <w:p w14:paraId="6A71F6DF"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(g) genetics,</w:t>
            </w:r>
          </w:p>
          <w:p w14:paraId="3118BBCE" w14:textId="77777777" w:rsidR="00892965" w:rsidRPr="00892965" w:rsidRDefault="00892965" w:rsidP="00892965">
            <w:pPr>
              <w:spacing w:after="0" w:line="240" w:lineRule="auto"/>
              <w:ind w:left="1134" w:right="567"/>
              <w:rPr>
                <w:rFonts w:ascii="Arial" w:eastAsia="Times New Roman" w:hAnsi="Arial" w:cs="Arial"/>
                <w:i/>
                <w:iCs/>
                <w:color w:val="000000"/>
                <w:sz w:val="20"/>
                <w:szCs w:val="23"/>
                <w:lang w:eastAsia="en-GB"/>
              </w:rPr>
            </w:pPr>
            <w:r w:rsidRPr="00892965">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CE98BCE"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46A519A1" w14:textId="77777777" w:rsidR="00892965" w:rsidRPr="00892965" w:rsidRDefault="00892965" w:rsidP="0089296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2965">
              <w:rPr>
                <w:rFonts w:ascii="MS Gothic" w:eastAsia="MS Gothic" w:hAnsi="MS Gothic" w:cs="Arial"/>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6D50D61"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66F1E8C" w14:textId="77777777" w:rsidR="00892965" w:rsidRPr="00892965" w:rsidRDefault="00892965" w:rsidP="0089296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2965">
              <w:rPr>
                <w:rFonts w:ascii="MS Gothic" w:eastAsia="MS Gothic" w:hAnsi="MS Gothic" w:cs="Arial" w:hint="eastAsia"/>
                <w:b/>
                <w:bCs/>
                <w:lang w:val="en-US" w:eastAsia="en-GB"/>
              </w:rPr>
              <w:t>☐</w:t>
            </w:r>
          </w:p>
        </w:tc>
      </w:tr>
      <w:tr w:rsidR="00892965" w:rsidRPr="00892965" w14:paraId="759D9E8D" w14:textId="77777777" w:rsidTr="0089296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8CC030B" w14:textId="77777777" w:rsidR="00892965" w:rsidRPr="00892965" w:rsidRDefault="00892965" w:rsidP="0089296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2965">
              <w:rPr>
                <w:rFonts w:ascii="Arial" w:eastAsia="Times New Roman" w:hAnsi="Arial" w:cs="Arial"/>
                <w:lang w:eastAsia="en-GB"/>
              </w:rPr>
              <w:t>If YES, provide a</w:t>
            </w:r>
            <w:r w:rsidRPr="00892965">
              <w:rPr>
                <w:rFonts w:ascii="Arial" w:eastAsia="Times New Roman" w:hAnsi="Arial" w:cs="Arial"/>
                <w:b/>
                <w:bCs/>
                <w:lang w:eastAsia="en-GB"/>
              </w:rPr>
              <w:t xml:space="preserve"> </w:t>
            </w:r>
            <w:r w:rsidRPr="00892965">
              <w:rPr>
                <w:rFonts w:ascii="Arial" w:eastAsia="Times New Roman" w:hAnsi="Arial" w:cs="Arial"/>
                <w:lang w:eastAsia="en-GB"/>
              </w:rPr>
              <w:t>description of the special category data and explain why this data needs to be collected:</w:t>
            </w:r>
          </w:p>
        </w:tc>
      </w:tr>
      <w:tr w:rsidR="00892965" w:rsidRPr="00892965" w14:paraId="7AEAFCC2" w14:textId="77777777" w:rsidTr="00E2470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AD87418" w14:textId="77777777" w:rsidR="00892965" w:rsidRPr="00892965" w:rsidRDefault="00892965" w:rsidP="00892965">
            <w:pPr>
              <w:spacing w:after="0" w:line="240" w:lineRule="auto"/>
              <w:rPr>
                <w:rFonts w:ascii="Arial" w:eastAsia="Times New Roman" w:hAnsi="Arial" w:cs="Arial"/>
              </w:rPr>
            </w:pPr>
          </w:p>
          <w:p w14:paraId="1CEA93B7"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Data relating to children’s w</w:t>
            </w:r>
            <w:r w:rsidRPr="00892965">
              <w:rPr>
                <w:rFonts w:ascii="Arial" w:eastAsia="Times New Roman" w:hAnsi="Arial" w:cs="Times New Roman"/>
                <w:sz w:val="20"/>
                <w:szCs w:val="20"/>
              </w:rPr>
              <w:t>ell-being</w:t>
            </w:r>
            <w:r w:rsidRPr="00892965">
              <w:rPr>
                <w:rFonts w:ascii="Arial" w:eastAsia="Times New Roman" w:hAnsi="Arial" w:cs="Arial"/>
              </w:rPr>
              <w:t xml:space="preserve"> will be stored, however it will be recorded as ‘positive or negative well-being’. There is a chance of physical or mental health conditions being mentioned by the adult participants during the survey, however, questions will relate to the specific areas of wellbeing being explored in order to try to limit this. Prompts into physical or mental health conditions will not be included within the survey and any information of this nature provided by participants will only be used if it corresponds with the research question. </w:t>
            </w:r>
          </w:p>
          <w:p w14:paraId="6E318288" w14:textId="77777777" w:rsidR="00892965" w:rsidRPr="00892965" w:rsidRDefault="00892965" w:rsidP="00892965">
            <w:pPr>
              <w:spacing w:after="0" w:line="240" w:lineRule="auto"/>
              <w:rPr>
                <w:rFonts w:ascii="Arial" w:eastAsia="Times New Roman" w:hAnsi="Arial" w:cs="Arial"/>
              </w:rPr>
            </w:pPr>
          </w:p>
          <w:p w14:paraId="7C699E4D" w14:textId="77777777" w:rsidR="00892965" w:rsidRPr="00892965" w:rsidRDefault="00892965" w:rsidP="00892965">
            <w:pPr>
              <w:autoSpaceDE w:val="0"/>
              <w:autoSpaceDN w:val="0"/>
              <w:adjustRightInd w:val="0"/>
              <w:spacing w:after="0" w:line="240" w:lineRule="auto"/>
              <w:rPr>
                <w:rFonts w:ascii="Times New Roman" w:eastAsia="Times New Roman" w:hAnsi="Times New Roman" w:cs="Times New Roman"/>
                <w:sz w:val="20"/>
                <w:szCs w:val="20"/>
              </w:rPr>
            </w:pPr>
            <w:r w:rsidRPr="00892965">
              <w:rPr>
                <w:rFonts w:ascii="Arial" w:eastAsia="Times New Roman" w:hAnsi="Arial" w:cs="Arial"/>
                <w:i/>
                <w:color w:val="808080"/>
                <w:sz w:val="18"/>
                <w:szCs w:val="18"/>
              </w:rPr>
              <w:t>(this box should expand as you type)</w:t>
            </w:r>
          </w:p>
        </w:tc>
      </w:tr>
    </w:tbl>
    <w:tbl>
      <w:tblPr>
        <w:tblStyle w:val="TableGrid6"/>
        <w:tblW w:w="9889" w:type="dxa"/>
        <w:tblLook w:val="04A0" w:firstRow="1" w:lastRow="0" w:firstColumn="1" w:lastColumn="0" w:noHBand="0" w:noVBand="1"/>
      </w:tblPr>
      <w:tblGrid>
        <w:gridCol w:w="7763"/>
        <w:gridCol w:w="992"/>
        <w:gridCol w:w="1134"/>
      </w:tblGrid>
      <w:tr w:rsidR="00892965" w:rsidRPr="00892965" w14:paraId="20048E86" w14:textId="77777777" w:rsidTr="00892965">
        <w:trPr>
          <w:trHeight w:val="439"/>
        </w:trPr>
        <w:tc>
          <w:tcPr>
            <w:tcW w:w="7763" w:type="dxa"/>
            <w:shd w:val="clear" w:color="auto" w:fill="F2F2F2"/>
          </w:tcPr>
          <w:p w14:paraId="23EFAA5F" w14:textId="77777777" w:rsidR="00892965" w:rsidRPr="00892965" w:rsidRDefault="00892965" w:rsidP="00892965">
            <w:pPr>
              <w:autoSpaceDE w:val="0"/>
              <w:autoSpaceDN w:val="0"/>
              <w:adjustRightInd w:val="0"/>
              <w:rPr>
                <w:rFonts w:ascii="Arial" w:hAnsi="Arial" w:cs="Arial"/>
                <w:b/>
                <w:bCs/>
              </w:rPr>
            </w:pPr>
            <w:r w:rsidRPr="00892965">
              <w:br w:type="page"/>
            </w:r>
            <w:r w:rsidRPr="00892965">
              <w:rPr>
                <w:rFonts w:ascii="Arial" w:hAnsi="Arial" w:cs="Arial"/>
              </w:rPr>
              <w:t xml:space="preserve">Will the research activity </w:t>
            </w:r>
            <w:r w:rsidRPr="00892965">
              <w:rPr>
                <w:rFonts w:ascii="Arial" w:hAnsi="Arial" w:cs="Arial"/>
                <w:bCs/>
              </w:rPr>
              <w:t xml:space="preserve">involve storing personal data and/or special category data on one of the </w:t>
            </w:r>
            <w:proofErr w:type="gramStart"/>
            <w:r w:rsidRPr="00892965">
              <w:rPr>
                <w:rFonts w:ascii="Arial" w:hAnsi="Arial" w:cs="Arial"/>
                <w:bCs/>
              </w:rPr>
              <w:t>following:</w:t>
            </w:r>
            <w:proofErr w:type="gramEnd"/>
          </w:p>
        </w:tc>
        <w:tc>
          <w:tcPr>
            <w:tcW w:w="992" w:type="dxa"/>
            <w:shd w:val="clear" w:color="auto" w:fill="F2F2F2"/>
          </w:tcPr>
          <w:p w14:paraId="3C67B6C9"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YES</w:t>
            </w:r>
          </w:p>
        </w:tc>
        <w:tc>
          <w:tcPr>
            <w:tcW w:w="1134" w:type="dxa"/>
            <w:shd w:val="clear" w:color="auto" w:fill="F2F2F2"/>
          </w:tcPr>
          <w:p w14:paraId="71DC004D"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NO</w:t>
            </w:r>
          </w:p>
        </w:tc>
      </w:tr>
      <w:tr w:rsidR="00892965" w:rsidRPr="00892965" w14:paraId="2F7E540B" w14:textId="77777777" w:rsidTr="00892965">
        <w:trPr>
          <w:trHeight w:val="439"/>
        </w:trPr>
        <w:tc>
          <w:tcPr>
            <w:tcW w:w="7763" w:type="dxa"/>
            <w:shd w:val="clear" w:color="auto" w:fill="F2F2F2"/>
          </w:tcPr>
          <w:p w14:paraId="69DC6A97"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Manual files (i.e. in paper form)?</w:t>
            </w:r>
          </w:p>
        </w:tc>
        <w:tc>
          <w:tcPr>
            <w:tcW w:w="992" w:type="dxa"/>
            <w:shd w:val="clear" w:color="auto" w:fill="BFBFBF"/>
          </w:tcPr>
          <w:sdt>
            <w:sdtPr>
              <w:rPr>
                <w:rFonts w:ascii="Arial" w:hAnsi="Arial" w:cs="Arial"/>
                <w:b/>
                <w:bCs/>
              </w:rPr>
              <w:id w:val="1825323736"/>
              <w14:checkbox>
                <w14:checked w14:val="1"/>
                <w14:checkedState w14:val="2612" w14:font="MS Gothic"/>
                <w14:uncheckedState w14:val="2610" w14:font="MS Gothic"/>
              </w14:checkbox>
            </w:sdtPr>
            <w:sdtContent>
              <w:p w14:paraId="47F220BC"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787814512"/>
              <w14:checkbox>
                <w14:checked w14:val="0"/>
                <w14:checkedState w14:val="2612" w14:font="MS Gothic"/>
                <w14:uncheckedState w14:val="2610" w14:font="MS Gothic"/>
              </w14:checkbox>
            </w:sdtPr>
            <w:sdtContent>
              <w:p w14:paraId="2EDEAC22"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323C5FEC" w14:textId="77777777" w:rsidTr="00892965">
        <w:trPr>
          <w:trHeight w:val="403"/>
        </w:trPr>
        <w:tc>
          <w:tcPr>
            <w:tcW w:w="7763" w:type="dxa"/>
            <w:shd w:val="clear" w:color="auto" w:fill="F2F2F2"/>
          </w:tcPr>
          <w:p w14:paraId="1C6AEC9C"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University computers?</w:t>
            </w:r>
          </w:p>
        </w:tc>
        <w:tc>
          <w:tcPr>
            <w:tcW w:w="992" w:type="dxa"/>
            <w:shd w:val="clear" w:color="auto" w:fill="BFBFBF"/>
          </w:tcPr>
          <w:sdt>
            <w:sdtPr>
              <w:rPr>
                <w:rFonts w:ascii="Arial" w:hAnsi="Arial" w:cs="Arial"/>
                <w:b/>
                <w:bCs/>
              </w:rPr>
              <w:id w:val="-216589291"/>
              <w14:checkbox>
                <w14:checked w14:val="0"/>
                <w14:checkedState w14:val="2612" w14:font="MS Gothic"/>
                <w14:uncheckedState w14:val="2610" w14:font="MS Gothic"/>
              </w14:checkbox>
            </w:sdtPr>
            <w:sdtContent>
              <w:p w14:paraId="4D03E281"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709798334"/>
              <w14:checkbox>
                <w14:checked w14:val="1"/>
                <w14:checkedState w14:val="2612" w14:font="MS Gothic"/>
                <w14:uncheckedState w14:val="2610" w14:font="MS Gothic"/>
              </w14:checkbox>
            </w:sdtPr>
            <w:sdtContent>
              <w:p w14:paraId="291553CB"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0EB21CD" w14:textId="77777777" w:rsidTr="00892965">
        <w:trPr>
          <w:trHeight w:val="439"/>
        </w:trPr>
        <w:tc>
          <w:tcPr>
            <w:tcW w:w="7763" w:type="dxa"/>
            <w:shd w:val="clear" w:color="auto" w:fill="F2F2F2"/>
          </w:tcPr>
          <w:p w14:paraId="5138BE05"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Private company computers?</w:t>
            </w:r>
          </w:p>
        </w:tc>
        <w:tc>
          <w:tcPr>
            <w:tcW w:w="992" w:type="dxa"/>
            <w:shd w:val="clear" w:color="auto" w:fill="BFBFBF"/>
          </w:tcPr>
          <w:sdt>
            <w:sdtPr>
              <w:rPr>
                <w:rFonts w:ascii="Arial" w:hAnsi="Arial" w:cs="Arial"/>
                <w:b/>
                <w:bCs/>
              </w:rPr>
              <w:id w:val="275444606"/>
              <w14:checkbox>
                <w14:checked w14:val="0"/>
                <w14:checkedState w14:val="2612" w14:font="MS Gothic"/>
                <w14:uncheckedState w14:val="2610" w14:font="MS Gothic"/>
              </w14:checkbox>
            </w:sdtPr>
            <w:sdtContent>
              <w:p w14:paraId="08DEA521"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689216393"/>
              <w14:checkbox>
                <w14:checked w14:val="1"/>
                <w14:checkedState w14:val="2612" w14:font="MS Gothic"/>
                <w14:uncheckedState w14:val="2610" w14:font="MS Gothic"/>
              </w14:checkbox>
            </w:sdtPr>
            <w:sdtContent>
              <w:p w14:paraId="60719843"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5833B724" w14:textId="77777777" w:rsidTr="00892965">
        <w:trPr>
          <w:trHeight w:val="403"/>
        </w:trPr>
        <w:tc>
          <w:tcPr>
            <w:tcW w:w="7763" w:type="dxa"/>
            <w:shd w:val="clear" w:color="auto" w:fill="F2F2F2"/>
          </w:tcPr>
          <w:p w14:paraId="577C78AF"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Home or other personal computers?</w:t>
            </w:r>
          </w:p>
        </w:tc>
        <w:tc>
          <w:tcPr>
            <w:tcW w:w="992" w:type="dxa"/>
            <w:shd w:val="clear" w:color="auto" w:fill="BFBFBF"/>
          </w:tcPr>
          <w:sdt>
            <w:sdtPr>
              <w:rPr>
                <w:rFonts w:ascii="Arial" w:hAnsi="Arial" w:cs="Arial"/>
                <w:b/>
                <w:bCs/>
              </w:rPr>
              <w:id w:val="942042240"/>
              <w14:checkbox>
                <w14:checked w14:val="1"/>
                <w14:checkedState w14:val="2612" w14:font="MS Gothic"/>
                <w14:uncheckedState w14:val="2610" w14:font="MS Gothic"/>
              </w14:checkbox>
            </w:sdtPr>
            <w:sdtContent>
              <w:p w14:paraId="5D2EA8CA"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855415323"/>
              <w14:checkbox>
                <w14:checked w14:val="0"/>
                <w14:checkedState w14:val="2612" w14:font="MS Gothic"/>
                <w14:uncheckedState w14:val="2610" w14:font="MS Gothic"/>
              </w14:checkbox>
            </w:sdtPr>
            <w:sdtContent>
              <w:p w14:paraId="620E432B"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28019CE1" w14:textId="77777777" w:rsidTr="00892965">
        <w:trPr>
          <w:trHeight w:val="403"/>
        </w:trPr>
        <w:tc>
          <w:tcPr>
            <w:tcW w:w="7763" w:type="dxa"/>
            <w:shd w:val="clear" w:color="auto" w:fill="F2F2F2"/>
          </w:tcPr>
          <w:p w14:paraId="5305B6D8"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Laptop computers/ CDs/ Portable disk-drives/ memory sticks?</w:t>
            </w:r>
          </w:p>
        </w:tc>
        <w:tc>
          <w:tcPr>
            <w:tcW w:w="992" w:type="dxa"/>
            <w:shd w:val="clear" w:color="auto" w:fill="BFBFBF"/>
          </w:tcPr>
          <w:sdt>
            <w:sdtPr>
              <w:rPr>
                <w:rFonts w:ascii="Arial" w:hAnsi="Arial" w:cs="Arial"/>
                <w:b/>
                <w:bCs/>
              </w:rPr>
              <w:id w:val="1645233431"/>
              <w14:checkbox>
                <w14:checked w14:val="1"/>
                <w14:checkedState w14:val="2612" w14:font="MS Gothic"/>
                <w14:uncheckedState w14:val="2610" w14:font="MS Gothic"/>
              </w14:checkbox>
            </w:sdtPr>
            <w:sdtContent>
              <w:p w14:paraId="1D446359"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716903041"/>
              <w14:checkbox>
                <w14:checked w14:val="0"/>
                <w14:checkedState w14:val="2612" w14:font="MS Gothic"/>
                <w14:uncheckedState w14:val="2610" w14:font="MS Gothic"/>
              </w14:checkbox>
            </w:sdtPr>
            <w:sdtContent>
              <w:p w14:paraId="63A40FDE"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0C540D7" w14:textId="77777777" w:rsidTr="00892965">
        <w:trPr>
          <w:trHeight w:val="403"/>
        </w:trPr>
        <w:tc>
          <w:tcPr>
            <w:tcW w:w="7763" w:type="dxa"/>
            <w:shd w:val="clear" w:color="auto" w:fill="F2F2F2"/>
          </w:tcPr>
          <w:p w14:paraId="60EC266C"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“Cloud” storage or websites?</w:t>
            </w:r>
          </w:p>
        </w:tc>
        <w:tc>
          <w:tcPr>
            <w:tcW w:w="992" w:type="dxa"/>
            <w:shd w:val="clear" w:color="auto" w:fill="BFBFBF"/>
          </w:tcPr>
          <w:sdt>
            <w:sdtPr>
              <w:rPr>
                <w:rFonts w:ascii="Arial" w:hAnsi="Arial" w:cs="Arial"/>
                <w:b/>
                <w:bCs/>
              </w:rPr>
              <w:id w:val="-1596242493"/>
              <w14:checkbox>
                <w14:checked w14:val="0"/>
                <w14:checkedState w14:val="2612" w14:font="MS Gothic"/>
                <w14:uncheckedState w14:val="2610" w14:font="MS Gothic"/>
              </w14:checkbox>
            </w:sdtPr>
            <w:sdtContent>
              <w:p w14:paraId="5E8AF066"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495339684"/>
              <w14:checkbox>
                <w14:checked w14:val="1"/>
                <w14:checkedState w14:val="2612" w14:font="MS Gothic"/>
                <w14:uncheckedState w14:val="2610" w14:font="MS Gothic"/>
              </w14:checkbox>
            </w:sdtPr>
            <w:sdtContent>
              <w:p w14:paraId="133559DD"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bookmarkEnd w:id="35"/>
      <w:tr w:rsidR="00892965" w:rsidRPr="00892965" w14:paraId="421D7D4E" w14:textId="77777777" w:rsidTr="00892965">
        <w:trPr>
          <w:trHeight w:val="403"/>
        </w:trPr>
        <w:tc>
          <w:tcPr>
            <w:tcW w:w="7763" w:type="dxa"/>
            <w:shd w:val="clear" w:color="auto" w:fill="F2F2F2"/>
          </w:tcPr>
          <w:p w14:paraId="2A552B82"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Other – specify:</w:t>
            </w:r>
          </w:p>
          <w:p w14:paraId="2072E4EF" w14:textId="77777777" w:rsidR="00892965" w:rsidRPr="00892965" w:rsidRDefault="00892965" w:rsidP="00892965">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Content>
              <w:p w14:paraId="72C56778"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Content>
              <w:p w14:paraId="1A1F6975"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5BC5B9F" w14:textId="77777777" w:rsidTr="00892965">
        <w:trPr>
          <w:trHeight w:val="403"/>
        </w:trPr>
        <w:tc>
          <w:tcPr>
            <w:tcW w:w="9889" w:type="dxa"/>
            <w:gridSpan w:val="3"/>
            <w:shd w:val="clear" w:color="auto" w:fill="F2F2F2"/>
          </w:tcPr>
          <w:p w14:paraId="005CDDF9"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bCs/>
              </w:rPr>
              <w:t xml:space="preserve">For all stored data, explain the measures in place to ensure the security of the data collected, data confidentiality, including details of </w:t>
            </w:r>
            <w:r w:rsidRPr="00892965">
              <w:rPr>
                <w:rFonts w:ascii="Arial" w:hAnsi="Arial" w:cs="Arial"/>
                <w:bCs/>
                <w:shd w:val="clear" w:color="auto" w:fill="F2F2F2"/>
              </w:rPr>
              <w:t>password</w:t>
            </w:r>
            <w:r w:rsidRPr="00892965">
              <w:rPr>
                <w:rFonts w:ascii="Arial" w:hAnsi="Arial" w:cs="Arial"/>
                <w:bCs/>
              </w:rPr>
              <w:t xml:space="preserve"> protection, encryption, anonymisation and pseudonymisation</w:t>
            </w:r>
            <w:r w:rsidRPr="00892965">
              <w:rPr>
                <w:rFonts w:ascii="Arial" w:hAnsi="Arial" w:cs="Arial"/>
              </w:rPr>
              <w:t>:</w:t>
            </w:r>
          </w:p>
        </w:tc>
      </w:tr>
      <w:tr w:rsidR="00892965" w:rsidRPr="00892965" w14:paraId="42AA3457" w14:textId="77777777" w:rsidTr="00E24707">
        <w:trPr>
          <w:trHeight w:val="403"/>
        </w:trPr>
        <w:tc>
          <w:tcPr>
            <w:tcW w:w="9889" w:type="dxa"/>
            <w:gridSpan w:val="3"/>
          </w:tcPr>
          <w:p w14:paraId="2613A527" w14:textId="77777777" w:rsidR="00892965" w:rsidRPr="00892965" w:rsidRDefault="00892965" w:rsidP="00892965">
            <w:pPr>
              <w:rPr>
                <w:rFonts w:ascii="Arial" w:hAnsi="Arial" w:cs="Arial"/>
              </w:rPr>
            </w:pPr>
          </w:p>
          <w:p w14:paraId="5AB38878" w14:textId="77777777" w:rsidR="00892965" w:rsidRPr="00892965" w:rsidRDefault="00892965" w:rsidP="00892965">
            <w:pPr>
              <w:rPr>
                <w:rFonts w:ascii="Arial" w:hAnsi="Arial" w:cs="Arial"/>
              </w:rPr>
            </w:pPr>
            <w:r w:rsidRPr="00892965">
              <w:rPr>
                <w:rFonts w:ascii="Arial" w:hAnsi="Arial" w:cs="Arial"/>
              </w:rPr>
              <w:t xml:space="preserve">Observational templates will be completed by hand during observations. Participants names will be recorded on this for identification to the researcher only. Names will be changed on analysis. Raw data will be kept in a designated folder in a locked cabinet at researchers’ home until analysis is conducted, raw data will then be passed to dissertation supervisor. Consent forms will also be locked away in a cabinet (separate from raw data). This information will be analysed within 24hours of the observations taking place. Analysed data will be held in a password-encrypted file on a private laptop computer. All data (paper and electronic) will be handed </w:t>
            </w:r>
            <w:r w:rsidRPr="00892965">
              <w:rPr>
                <w:rFonts w:ascii="Arial" w:hAnsi="Arial" w:cs="Arial"/>
              </w:rPr>
              <w:lastRenderedPageBreak/>
              <w:t xml:space="preserve">in to the dissertation supervisor on completion of study in accordance with UWTSD data management protocols. </w:t>
            </w:r>
          </w:p>
          <w:p w14:paraId="34873933"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i/>
                <w:color w:val="808080"/>
                <w:sz w:val="18"/>
                <w:szCs w:val="18"/>
              </w:rPr>
              <w:t>(this box should expand as you type)</w:t>
            </w:r>
          </w:p>
        </w:tc>
      </w:tr>
      <w:tr w:rsidR="00892965" w:rsidRPr="00892965" w14:paraId="1818A843" w14:textId="77777777" w:rsidTr="00892965">
        <w:trPr>
          <w:trHeight w:val="439"/>
        </w:trPr>
        <w:tc>
          <w:tcPr>
            <w:tcW w:w="9889" w:type="dxa"/>
            <w:gridSpan w:val="3"/>
            <w:shd w:val="clear" w:color="auto" w:fill="F2F2F2"/>
            <w:vAlign w:val="center"/>
          </w:tcPr>
          <w:p w14:paraId="16A6CD24"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b/>
                <w:bCs/>
              </w:rPr>
              <w:lastRenderedPageBreak/>
              <w:t>All Data Storage</w:t>
            </w:r>
          </w:p>
        </w:tc>
      </w:tr>
      <w:tr w:rsidR="00892965" w:rsidRPr="00892965" w14:paraId="50122E6F" w14:textId="77777777" w:rsidTr="00892965">
        <w:trPr>
          <w:trHeight w:val="439"/>
        </w:trPr>
        <w:tc>
          <w:tcPr>
            <w:tcW w:w="7763" w:type="dxa"/>
            <w:shd w:val="clear" w:color="auto" w:fill="F2F2F2"/>
            <w:vAlign w:val="center"/>
          </w:tcPr>
          <w:p w14:paraId="04FBBF13"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rPr>
              <w:t xml:space="preserve">Will the research activity </w:t>
            </w:r>
            <w:r w:rsidRPr="00892965">
              <w:rPr>
                <w:rFonts w:ascii="Arial" w:hAnsi="Arial" w:cs="Arial"/>
                <w:bCs/>
              </w:rPr>
              <w:t xml:space="preserve">involve any of the following </w:t>
            </w:r>
            <w:proofErr w:type="gramStart"/>
            <w:r w:rsidRPr="00892965">
              <w:rPr>
                <w:rFonts w:ascii="Arial" w:hAnsi="Arial" w:cs="Arial"/>
                <w:bCs/>
              </w:rPr>
              <w:t>activities:</w:t>
            </w:r>
            <w:proofErr w:type="gramEnd"/>
          </w:p>
        </w:tc>
        <w:tc>
          <w:tcPr>
            <w:tcW w:w="992" w:type="dxa"/>
            <w:shd w:val="clear" w:color="auto" w:fill="F2F2F2"/>
            <w:vAlign w:val="center"/>
          </w:tcPr>
          <w:p w14:paraId="48DE003D"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YES</w:t>
            </w:r>
          </w:p>
        </w:tc>
        <w:tc>
          <w:tcPr>
            <w:tcW w:w="1134" w:type="dxa"/>
            <w:shd w:val="clear" w:color="auto" w:fill="F2F2F2"/>
            <w:vAlign w:val="center"/>
          </w:tcPr>
          <w:p w14:paraId="07BBF0D1"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NO</w:t>
            </w:r>
          </w:p>
        </w:tc>
      </w:tr>
      <w:tr w:rsidR="00892965" w:rsidRPr="00892965" w14:paraId="72A01B8B" w14:textId="77777777" w:rsidTr="00892965">
        <w:trPr>
          <w:trHeight w:val="439"/>
        </w:trPr>
        <w:tc>
          <w:tcPr>
            <w:tcW w:w="7763" w:type="dxa"/>
            <w:shd w:val="clear" w:color="auto" w:fill="F2F2F2"/>
            <w:vAlign w:val="center"/>
          </w:tcPr>
          <w:p w14:paraId="648C2E1D"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70D20DE9"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456C9BC1"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39CA8928" w14:textId="77777777" w:rsidTr="00892965">
        <w:trPr>
          <w:trHeight w:val="403"/>
        </w:trPr>
        <w:tc>
          <w:tcPr>
            <w:tcW w:w="7763" w:type="dxa"/>
            <w:shd w:val="clear" w:color="auto" w:fill="F2F2F2"/>
            <w:vAlign w:val="center"/>
          </w:tcPr>
          <w:p w14:paraId="034D9AF0"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533D8AFB"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7B0995F3"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343496AE" w14:textId="77777777" w:rsidTr="00892965">
        <w:trPr>
          <w:trHeight w:val="439"/>
        </w:trPr>
        <w:tc>
          <w:tcPr>
            <w:tcW w:w="7763" w:type="dxa"/>
            <w:shd w:val="clear" w:color="auto" w:fill="F2F2F2"/>
            <w:vAlign w:val="center"/>
          </w:tcPr>
          <w:p w14:paraId="29FCA35E"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1"/>
                <w14:checkedState w14:val="2612" w14:font="MS Gothic"/>
                <w14:uncheckedState w14:val="2610" w14:font="MS Gothic"/>
              </w14:checkbox>
            </w:sdtPr>
            <w:sdtContent>
              <w:p w14:paraId="5C140CD6"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083D56B8"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1B9F7120" w14:textId="77777777" w:rsidTr="00892965">
        <w:trPr>
          <w:trHeight w:val="403"/>
        </w:trPr>
        <w:tc>
          <w:tcPr>
            <w:tcW w:w="7763" w:type="dxa"/>
            <w:shd w:val="clear" w:color="auto" w:fill="F2F2F2"/>
            <w:vAlign w:val="center"/>
          </w:tcPr>
          <w:p w14:paraId="60854FC6"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75525277"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232A2E0"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5C0E4008" w14:textId="77777777" w:rsidTr="00892965">
        <w:trPr>
          <w:trHeight w:val="403"/>
        </w:trPr>
        <w:tc>
          <w:tcPr>
            <w:tcW w:w="7763" w:type="dxa"/>
            <w:shd w:val="clear" w:color="auto" w:fill="F2F2F2"/>
            <w:vAlign w:val="center"/>
          </w:tcPr>
          <w:p w14:paraId="4EC394F1"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035C3DB"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9A78E62"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78706676" w14:textId="77777777" w:rsidTr="00892965">
        <w:trPr>
          <w:trHeight w:val="403"/>
        </w:trPr>
        <w:tc>
          <w:tcPr>
            <w:tcW w:w="7763" w:type="dxa"/>
            <w:shd w:val="clear" w:color="auto" w:fill="F2F2F2"/>
            <w:vAlign w:val="center"/>
          </w:tcPr>
          <w:p w14:paraId="29BB6B78"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616980A"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BD36902"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357666D8" w14:textId="77777777" w:rsidTr="00892965">
        <w:trPr>
          <w:trHeight w:val="403"/>
        </w:trPr>
        <w:tc>
          <w:tcPr>
            <w:tcW w:w="7763" w:type="dxa"/>
            <w:shd w:val="clear" w:color="auto" w:fill="F2F2F2"/>
            <w:vAlign w:val="center"/>
          </w:tcPr>
          <w:p w14:paraId="0B17BD13"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28BD2D4A"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C7F29E0"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7F9C4E3C" w14:textId="77777777" w:rsidTr="00892965">
        <w:trPr>
          <w:trHeight w:val="403"/>
        </w:trPr>
        <w:tc>
          <w:tcPr>
            <w:tcW w:w="7763" w:type="dxa"/>
            <w:shd w:val="clear" w:color="auto" w:fill="F2F2F2"/>
            <w:vAlign w:val="center"/>
          </w:tcPr>
          <w:p w14:paraId="1A5438AC"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2C0EEDE9"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3C9CBCD"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r>
      <w:tr w:rsidR="00892965" w:rsidRPr="00892965" w14:paraId="01017F40" w14:textId="77777777" w:rsidTr="00892965">
        <w:trPr>
          <w:trHeight w:val="403"/>
        </w:trPr>
        <w:tc>
          <w:tcPr>
            <w:tcW w:w="9889" w:type="dxa"/>
            <w:gridSpan w:val="3"/>
            <w:shd w:val="clear" w:color="auto" w:fill="F2F2F2"/>
            <w:vAlign w:val="center"/>
          </w:tcPr>
          <w:p w14:paraId="2A72610A" w14:textId="77777777" w:rsidR="00892965" w:rsidRPr="00892965" w:rsidRDefault="00892965" w:rsidP="00892965">
            <w:pPr>
              <w:spacing w:before="120" w:after="120"/>
              <w:rPr>
                <w:rFonts w:ascii="Arial" w:hAnsi="Arial" w:cs="Arial"/>
                <w:bCs/>
              </w:rPr>
            </w:pPr>
            <w:r w:rsidRPr="00892965">
              <w:rPr>
                <w:rFonts w:ascii="Arial" w:hAnsi="Arial" w:cs="Arial"/>
              </w:rPr>
              <w:t>If YES</w:t>
            </w:r>
            <w:r w:rsidRPr="00892965">
              <w:rPr>
                <w:rFonts w:ascii="Arial" w:hAnsi="Arial" w:cs="Arial"/>
                <w:b/>
                <w:bCs/>
              </w:rPr>
              <w:t xml:space="preserve"> </w:t>
            </w:r>
            <w:r w:rsidRPr="00892965">
              <w:rPr>
                <w:rFonts w:ascii="Arial" w:hAnsi="Arial" w:cs="Arial"/>
              </w:rPr>
              <w:t xml:space="preserve">to any question, please provide full details, </w:t>
            </w:r>
            <w:r w:rsidRPr="00892965">
              <w:rPr>
                <w:rFonts w:ascii="Arial" w:hAnsi="Arial" w:cs="Arial"/>
                <w:bCs/>
              </w:rPr>
              <w:t>explaining how this will be conducted in accordance with the GDPR and DPA (and/or any international equivalent):</w:t>
            </w:r>
          </w:p>
        </w:tc>
      </w:tr>
      <w:tr w:rsidR="00892965" w:rsidRPr="00892965" w14:paraId="68F5284F" w14:textId="77777777" w:rsidTr="00E24707">
        <w:trPr>
          <w:trHeight w:val="403"/>
        </w:trPr>
        <w:tc>
          <w:tcPr>
            <w:tcW w:w="9889" w:type="dxa"/>
            <w:gridSpan w:val="3"/>
            <w:vAlign w:val="center"/>
          </w:tcPr>
          <w:p w14:paraId="317B59B9"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Final dissertation will be shared with UWTSD academic staff and the Forest School organisation. This will be in the form of a final written report and a presentation of work.</w:t>
            </w:r>
            <w:r w:rsidRPr="00892965">
              <w:rPr>
                <w:rFonts w:ascii="Arial" w:hAnsi="Arial" w:cs="Arial"/>
              </w:rPr>
              <w:br/>
            </w:r>
          </w:p>
          <w:p w14:paraId="642DCCC5" w14:textId="77777777" w:rsidR="00892965" w:rsidRPr="00892965" w:rsidRDefault="00892965" w:rsidP="00892965">
            <w:pPr>
              <w:autoSpaceDE w:val="0"/>
              <w:autoSpaceDN w:val="0"/>
              <w:adjustRightInd w:val="0"/>
              <w:rPr>
                <w:rFonts w:ascii="Arial" w:hAnsi="Arial" w:cs="Arial"/>
              </w:rPr>
            </w:pPr>
          </w:p>
          <w:p w14:paraId="4C15A09B" w14:textId="77777777" w:rsidR="00892965" w:rsidRPr="00892965" w:rsidRDefault="00892965" w:rsidP="00892965">
            <w:pPr>
              <w:autoSpaceDE w:val="0"/>
              <w:autoSpaceDN w:val="0"/>
              <w:adjustRightInd w:val="0"/>
              <w:rPr>
                <w:rFonts w:ascii="Arial" w:hAnsi="Arial" w:cs="Arial"/>
              </w:rPr>
            </w:pPr>
          </w:p>
          <w:p w14:paraId="74BF4634" w14:textId="77777777" w:rsidR="00892965" w:rsidRPr="00892965" w:rsidRDefault="00892965" w:rsidP="00892965">
            <w:pPr>
              <w:autoSpaceDE w:val="0"/>
              <w:autoSpaceDN w:val="0"/>
              <w:adjustRightInd w:val="0"/>
              <w:rPr>
                <w:rFonts w:cs="Arial"/>
              </w:rPr>
            </w:pPr>
            <w:r w:rsidRPr="00892965">
              <w:rPr>
                <w:rFonts w:ascii="Arial" w:hAnsi="Arial" w:cs="Arial"/>
                <w:i/>
                <w:sz w:val="18"/>
                <w:szCs w:val="18"/>
              </w:rPr>
              <w:t>(this box should expand as you type)</w:t>
            </w:r>
          </w:p>
        </w:tc>
      </w:tr>
      <w:tr w:rsidR="00892965" w:rsidRPr="00892965" w14:paraId="5CD35114" w14:textId="77777777" w:rsidTr="00892965">
        <w:trPr>
          <w:trHeight w:val="403"/>
        </w:trPr>
        <w:tc>
          <w:tcPr>
            <w:tcW w:w="9889" w:type="dxa"/>
            <w:gridSpan w:val="3"/>
            <w:shd w:val="clear" w:color="auto" w:fill="F2F2F2"/>
            <w:vAlign w:val="center"/>
          </w:tcPr>
          <w:p w14:paraId="20183C70" w14:textId="77777777" w:rsidR="00892965" w:rsidRPr="00892965" w:rsidRDefault="00892965" w:rsidP="00892965">
            <w:pPr>
              <w:autoSpaceDE w:val="0"/>
              <w:autoSpaceDN w:val="0"/>
              <w:adjustRightInd w:val="0"/>
              <w:rPr>
                <w:rFonts w:ascii="Arial" w:hAnsi="Arial" w:cs="Arial"/>
              </w:rPr>
            </w:pPr>
            <w:r w:rsidRPr="00892965">
              <w:rPr>
                <w:rFonts w:ascii="Arial" w:hAnsi="Arial" w:cs="Arial"/>
                <w:bCs/>
              </w:rPr>
              <w:t>List all who will have access to the data generated by the research activity</w:t>
            </w:r>
            <w:r w:rsidRPr="00892965">
              <w:rPr>
                <w:rFonts w:ascii="Arial" w:hAnsi="Arial" w:cs="Arial"/>
              </w:rPr>
              <w:t>:</w:t>
            </w:r>
          </w:p>
        </w:tc>
      </w:tr>
      <w:tr w:rsidR="00892965" w:rsidRPr="00892965" w14:paraId="138E86BB" w14:textId="77777777" w:rsidTr="00E24707">
        <w:trPr>
          <w:trHeight w:val="403"/>
        </w:trPr>
        <w:tc>
          <w:tcPr>
            <w:tcW w:w="9889" w:type="dxa"/>
            <w:gridSpan w:val="3"/>
            <w:vAlign w:val="center"/>
          </w:tcPr>
          <w:p w14:paraId="31DA558B" w14:textId="77777777" w:rsidR="00892965" w:rsidRPr="00892965" w:rsidRDefault="00892965" w:rsidP="00892965">
            <w:pPr>
              <w:autoSpaceDE w:val="0"/>
              <w:autoSpaceDN w:val="0"/>
              <w:adjustRightInd w:val="0"/>
              <w:rPr>
                <w:rFonts w:ascii="Arial" w:hAnsi="Arial" w:cs="Arial"/>
              </w:rPr>
            </w:pPr>
          </w:p>
          <w:p w14:paraId="201070D7"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Amy Locke (researcher)</w:t>
            </w:r>
          </w:p>
          <w:p w14:paraId="31C5BC8D" w14:textId="77777777" w:rsidR="00892965" w:rsidRPr="00892965" w:rsidRDefault="00892965" w:rsidP="00892965">
            <w:pPr>
              <w:autoSpaceDE w:val="0"/>
              <w:autoSpaceDN w:val="0"/>
              <w:adjustRightInd w:val="0"/>
              <w:rPr>
                <w:rFonts w:ascii="Arial" w:hAnsi="Arial" w:cs="Arial"/>
              </w:rPr>
            </w:pPr>
            <w:proofErr w:type="spellStart"/>
            <w:r w:rsidRPr="00892965">
              <w:rPr>
                <w:rFonts w:ascii="Arial" w:hAnsi="Arial" w:cs="Arial"/>
              </w:rPr>
              <w:t>Lymarie</w:t>
            </w:r>
            <w:proofErr w:type="spellEnd"/>
            <w:r w:rsidRPr="00892965">
              <w:rPr>
                <w:rFonts w:ascii="Arial" w:hAnsi="Arial" w:cs="Arial"/>
              </w:rPr>
              <w:t xml:space="preserve"> Rodriguez (Dissertation supervisor)</w:t>
            </w:r>
          </w:p>
          <w:p w14:paraId="09DF3BE7" w14:textId="77777777" w:rsidR="00892965" w:rsidRPr="00892965" w:rsidRDefault="00892965" w:rsidP="00892965">
            <w:pPr>
              <w:autoSpaceDE w:val="0"/>
              <w:autoSpaceDN w:val="0"/>
              <w:adjustRightInd w:val="0"/>
              <w:rPr>
                <w:rFonts w:ascii="Arial" w:hAnsi="Arial" w:cs="Arial"/>
              </w:rPr>
            </w:pPr>
          </w:p>
          <w:p w14:paraId="5409B5C1" w14:textId="77777777" w:rsidR="00892965" w:rsidRPr="00892965" w:rsidRDefault="00892965" w:rsidP="00892965">
            <w:pPr>
              <w:autoSpaceDE w:val="0"/>
              <w:autoSpaceDN w:val="0"/>
              <w:adjustRightInd w:val="0"/>
              <w:rPr>
                <w:rFonts w:ascii="Arial" w:hAnsi="Arial" w:cs="Arial"/>
              </w:rPr>
            </w:pPr>
            <w:r w:rsidRPr="00892965">
              <w:rPr>
                <w:rFonts w:ascii="Arial" w:hAnsi="Arial" w:cs="Arial"/>
                <w:i/>
                <w:color w:val="808080"/>
                <w:sz w:val="18"/>
                <w:szCs w:val="18"/>
              </w:rPr>
              <w:t>(this box should expand as you type)</w:t>
            </w:r>
          </w:p>
        </w:tc>
      </w:tr>
      <w:tr w:rsidR="00892965" w:rsidRPr="00892965" w14:paraId="139768C8" w14:textId="77777777" w:rsidTr="00892965">
        <w:trPr>
          <w:trHeight w:val="403"/>
        </w:trPr>
        <w:tc>
          <w:tcPr>
            <w:tcW w:w="9889" w:type="dxa"/>
            <w:gridSpan w:val="3"/>
            <w:shd w:val="clear" w:color="auto" w:fill="F2F2F2"/>
          </w:tcPr>
          <w:p w14:paraId="5DD370B3" w14:textId="77777777" w:rsidR="00892965" w:rsidRPr="00892965" w:rsidRDefault="00892965" w:rsidP="00892965">
            <w:pPr>
              <w:autoSpaceDE w:val="0"/>
              <w:autoSpaceDN w:val="0"/>
              <w:adjustRightInd w:val="0"/>
              <w:rPr>
                <w:rFonts w:ascii="Arial" w:hAnsi="Arial" w:cs="Arial"/>
              </w:rPr>
            </w:pPr>
            <w:r w:rsidRPr="00892965">
              <w:rPr>
                <w:rFonts w:ascii="Arial" w:hAnsi="Arial" w:cs="Arial"/>
                <w:bCs/>
              </w:rPr>
              <w:t>List who will have control of, and act as custodian(s) for, data generated by the research activity</w:t>
            </w:r>
            <w:r w:rsidRPr="00892965">
              <w:rPr>
                <w:rFonts w:ascii="Arial" w:hAnsi="Arial" w:cs="Arial"/>
              </w:rPr>
              <w:t>:</w:t>
            </w:r>
          </w:p>
        </w:tc>
      </w:tr>
      <w:tr w:rsidR="00892965" w:rsidRPr="00892965" w14:paraId="1D1784CE" w14:textId="77777777" w:rsidTr="00E24707">
        <w:trPr>
          <w:trHeight w:val="403"/>
        </w:trPr>
        <w:tc>
          <w:tcPr>
            <w:tcW w:w="9889" w:type="dxa"/>
            <w:gridSpan w:val="3"/>
          </w:tcPr>
          <w:p w14:paraId="329B8DC2" w14:textId="77777777" w:rsidR="00892965" w:rsidRPr="00892965" w:rsidRDefault="00892965" w:rsidP="00892965">
            <w:pPr>
              <w:autoSpaceDE w:val="0"/>
              <w:autoSpaceDN w:val="0"/>
              <w:adjustRightInd w:val="0"/>
              <w:rPr>
                <w:rFonts w:ascii="Arial" w:hAnsi="Arial" w:cs="Arial"/>
              </w:rPr>
            </w:pPr>
            <w:proofErr w:type="spellStart"/>
            <w:r w:rsidRPr="00892965">
              <w:rPr>
                <w:rFonts w:ascii="Arial" w:hAnsi="Arial" w:cs="Arial"/>
              </w:rPr>
              <w:t>Lymarie</w:t>
            </w:r>
            <w:proofErr w:type="spellEnd"/>
            <w:r w:rsidRPr="00892965">
              <w:rPr>
                <w:rFonts w:ascii="Arial" w:hAnsi="Arial" w:cs="Arial"/>
              </w:rPr>
              <w:t xml:space="preserve"> Rodriguez (Dissertation supervisor)</w:t>
            </w:r>
          </w:p>
          <w:p w14:paraId="149A21CC" w14:textId="77777777" w:rsidR="00892965" w:rsidRPr="00892965" w:rsidRDefault="00892965" w:rsidP="00892965">
            <w:pPr>
              <w:autoSpaceDE w:val="0"/>
              <w:autoSpaceDN w:val="0"/>
              <w:adjustRightInd w:val="0"/>
              <w:rPr>
                <w:rFonts w:ascii="Arial" w:hAnsi="Arial" w:cs="Arial"/>
              </w:rPr>
            </w:pPr>
          </w:p>
          <w:p w14:paraId="780F4C2C" w14:textId="77777777" w:rsidR="00892965" w:rsidRPr="00892965" w:rsidRDefault="00892965" w:rsidP="00892965">
            <w:pPr>
              <w:autoSpaceDE w:val="0"/>
              <w:autoSpaceDN w:val="0"/>
              <w:adjustRightInd w:val="0"/>
              <w:rPr>
                <w:rFonts w:ascii="Arial" w:hAnsi="Arial" w:cs="Arial"/>
              </w:rPr>
            </w:pPr>
          </w:p>
          <w:p w14:paraId="7DEA359B" w14:textId="77777777" w:rsidR="00892965" w:rsidRPr="00892965" w:rsidRDefault="00892965" w:rsidP="00892965">
            <w:pPr>
              <w:autoSpaceDE w:val="0"/>
              <w:autoSpaceDN w:val="0"/>
              <w:adjustRightInd w:val="0"/>
              <w:rPr>
                <w:rFonts w:ascii="Arial" w:hAnsi="Arial" w:cs="Arial"/>
              </w:rPr>
            </w:pPr>
            <w:r w:rsidRPr="00892965">
              <w:rPr>
                <w:rFonts w:ascii="Arial" w:hAnsi="Arial" w:cs="Arial"/>
                <w:i/>
                <w:color w:val="808080"/>
                <w:sz w:val="18"/>
                <w:szCs w:val="18"/>
              </w:rPr>
              <w:t>(this box should expand as you type)</w:t>
            </w:r>
          </w:p>
        </w:tc>
      </w:tr>
      <w:tr w:rsidR="00892965" w:rsidRPr="00892965" w14:paraId="234F680B" w14:textId="77777777" w:rsidTr="00892965">
        <w:trPr>
          <w:trHeight w:val="403"/>
        </w:trPr>
        <w:tc>
          <w:tcPr>
            <w:tcW w:w="9889" w:type="dxa"/>
            <w:gridSpan w:val="3"/>
            <w:shd w:val="clear" w:color="auto" w:fill="F2F2F2"/>
          </w:tcPr>
          <w:p w14:paraId="2A4E924D" w14:textId="77777777" w:rsidR="00892965" w:rsidRPr="00892965" w:rsidRDefault="00892965" w:rsidP="00892965">
            <w:pPr>
              <w:autoSpaceDE w:val="0"/>
              <w:autoSpaceDN w:val="0"/>
              <w:adjustRightInd w:val="0"/>
              <w:rPr>
                <w:rFonts w:ascii="Arial" w:hAnsi="Arial" w:cs="Arial"/>
              </w:rPr>
            </w:pPr>
            <w:r w:rsidRPr="00892965">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892965">
              <w:rPr>
                <w:rFonts w:ascii="Arial" w:hAnsi="Arial" w:cs="Arial"/>
                <w:bCs/>
              </w:rPr>
              <w:t>why not</w:t>
            </w:r>
            <w:proofErr w:type="gramEnd"/>
            <w:r w:rsidRPr="00892965">
              <w:rPr>
                <w:rFonts w:ascii="Arial" w:hAnsi="Arial" w:cs="Arial"/>
                <w:bCs/>
              </w:rPr>
              <w:t xml:space="preserve">.  </w:t>
            </w:r>
          </w:p>
        </w:tc>
      </w:tr>
      <w:tr w:rsidR="00892965" w:rsidRPr="00892965" w14:paraId="0F273EC6" w14:textId="77777777" w:rsidTr="00E24707">
        <w:trPr>
          <w:trHeight w:val="403"/>
        </w:trPr>
        <w:tc>
          <w:tcPr>
            <w:tcW w:w="9889" w:type="dxa"/>
            <w:gridSpan w:val="3"/>
          </w:tcPr>
          <w:p w14:paraId="38574031"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 xml:space="preserve">Data will be both in paper form and electronic. Any paper form data collected will be stored in a private, locked cabinet by the researcher over the data collection period. Analysed data will be held electronically, in a password protected file on a private laptop. Consent forms </w:t>
            </w:r>
            <w:proofErr w:type="gramStart"/>
            <w:r w:rsidRPr="00892965">
              <w:rPr>
                <w:rFonts w:ascii="Arial" w:hAnsi="Arial" w:cs="Arial"/>
              </w:rPr>
              <w:t>will be kept separately to data at all times</w:t>
            </w:r>
            <w:proofErr w:type="gramEnd"/>
            <w:r w:rsidRPr="00892965">
              <w:rPr>
                <w:rFonts w:ascii="Arial" w:hAnsi="Arial" w:cs="Arial"/>
              </w:rPr>
              <w:t>. All data (paper and electronic) will be passed to the researcher’s dissertation supervisor on completion and write up of the study.  Data storage arrangements will all be in line with the universities data management policy</w:t>
            </w:r>
          </w:p>
          <w:p w14:paraId="06467B9C"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which can be found at http://uwtsd.ac.uk/library/research-data-management/.</w:t>
            </w:r>
          </w:p>
          <w:p w14:paraId="5900C10C" w14:textId="77777777" w:rsidR="00892965" w:rsidRPr="00892965" w:rsidRDefault="00892965" w:rsidP="00892965">
            <w:pPr>
              <w:autoSpaceDE w:val="0"/>
              <w:autoSpaceDN w:val="0"/>
              <w:adjustRightInd w:val="0"/>
              <w:rPr>
                <w:rFonts w:ascii="Arial" w:hAnsi="Arial" w:cs="Arial"/>
              </w:rPr>
            </w:pPr>
          </w:p>
          <w:p w14:paraId="0CFADE1A" w14:textId="77777777" w:rsidR="00892965" w:rsidRPr="00892965" w:rsidRDefault="00892965" w:rsidP="00892965">
            <w:pPr>
              <w:autoSpaceDE w:val="0"/>
              <w:autoSpaceDN w:val="0"/>
              <w:adjustRightInd w:val="0"/>
              <w:rPr>
                <w:rFonts w:ascii="Arial" w:hAnsi="Arial" w:cs="Arial"/>
              </w:rPr>
            </w:pPr>
            <w:r w:rsidRPr="00892965">
              <w:rPr>
                <w:rFonts w:ascii="Arial" w:hAnsi="Arial" w:cs="Arial"/>
                <w:i/>
                <w:sz w:val="18"/>
                <w:szCs w:val="18"/>
              </w:rPr>
              <w:t>(this box should expand as you type)</w:t>
            </w:r>
          </w:p>
        </w:tc>
      </w:tr>
    </w:tbl>
    <w:tbl>
      <w:tblPr>
        <w:tblStyle w:val="TableGrid7"/>
        <w:tblW w:w="9889" w:type="dxa"/>
        <w:tblLook w:val="04A0" w:firstRow="1" w:lastRow="0" w:firstColumn="1" w:lastColumn="0" w:noHBand="0" w:noVBand="1"/>
      </w:tblPr>
      <w:tblGrid>
        <w:gridCol w:w="7763"/>
        <w:gridCol w:w="992"/>
        <w:gridCol w:w="1134"/>
      </w:tblGrid>
      <w:tr w:rsidR="00892965" w14:paraId="6B558229" w14:textId="77777777" w:rsidTr="00E24707">
        <w:trPr>
          <w:trHeight w:val="403"/>
        </w:trPr>
        <w:tc>
          <w:tcPr>
            <w:tcW w:w="9889" w:type="dxa"/>
            <w:gridSpan w:val="3"/>
          </w:tcPr>
          <w:p w14:paraId="161629FD" w14:textId="77777777" w:rsidR="00892965" w:rsidRDefault="00892965" w:rsidP="00E2470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92965" w14:paraId="73A9E623" w14:textId="77777777" w:rsidTr="00E24707">
        <w:trPr>
          <w:trHeight w:val="403"/>
        </w:trPr>
        <w:tc>
          <w:tcPr>
            <w:tcW w:w="9889" w:type="dxa"/>
            <w:gridSpan w:val="3"/>
          </w:tcPr>
          <w:p w14:paraId="4A6F4206" w14:textId="77777777" w:rsidR="00892965" w:rsidRDefault="00892965" w:rsidP="00E24707">
            <w:pPr>
              <w:autoSpaceDE w:val="0"/>
              <w:autoSpaceDN w:val="0"/>
              <w:adjustRightInd w:val="0"/>
              <w:rPr>
                <w:rFonts w:ascii="Arial" w:hAnsi="Arial" w:cs="Arial"/>
                <w:sz w:val="22"/>
                <w:szCs w:val="22"/>
              </w:rPr>
            </w:pPr>
          </w:p>
          <w:p w14:paraId="2944C602" w14:textId="77777777" w:rsidR="00892965" w:rsidRPr="00892965" w:rsidRDefault="00892965" w:rsidP="00E24707">
            <w:pPr>
              <w:autoSpaceDE w:val="0"/>
              <w:autoSpaceDN w:val="0"/>
              <w:adjustRightInd w:val="0"/>
              <w:rPr>
                <w:rFonts w:ascii="Arial" w:hAnsi="Arial" w:cs="Arial"/>
                <w:sz w:val="22"/>
                <w:szCs w:val="22"/>
              </w:rPr>
            </w:pPr>
            <w:r w:rsidRPr="00892965">
              <w:rPr>
                <w:rFonts w:ascii="Arial" w:hAnsi="Arial" w:cs="Arial"/>
                <w:sz w:val="22"/>
                <w:szCs w:val="22"/>
              </w:rPr>
              <w:t xml:space="preserve">Data will not be held in the UWTSD Research Data Repository at this stage of study. </w:t>
            </w:r>
          </w:p>
          <w:p w14:paraId="4E6D0ECC" w14:textId="77777777" w:rsidR="00892965" w:rsidRPr="00354F34" w:rsidRDefault="00892965" w:rsidP="00E24707">
            <w:pPr>
              <w:autoSpaceDE w:val="0"/>
              <w:autoSpaceDN w:val="0"/>
              <w:adjustRightInd w:val="0"/>
              <w:rPr>
                <w:rFonts w:ascii="Arial" w:hAnsi="Arial" w:cs="Arial"/>
                <w:sz w:val="22"/>
                <w:szCs w:val="22"/>
              </w:rPr>
            </w:pPr>
          </w:p>
          <w:p w14:paraId="48DD7A4E" w14:textId="77777777" w:rsidR="00892965" w:rsidRDefault="00892965" w:rsidP="00E2470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92965" w:rsidRPr="0092487B" w14:paraId="6356A92A" w14:textId="77777777" w:rsidTr="00E24707">
        <w:trPr>
          <w:trHeight w:val="252"/>
        </w:trPr>
        <w:tc>
          <w:tcPr>
            <w:tcW w:w="7763" w:type="dxa"/>
            <w:vMerge w:val="restart"/>
            <w:shd w:val="clear" w:color="auto" w:fill="F2F2F2" w:themeFill="background1" w:themeFillShade="F2"/>
          </w:tcPr>
          <w:p w14:paraId="57EECAD1" w14:textId="77777777" w:rsidR="00892965" w:rsidRDefault="00892965" w:rsidP="00E24707">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2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EE7A8BC" w14:textId="77777777" w:rsidR="00892965" w:rsidRPr="0092487B" w:rsidRDefault="00892965" w:rsidP="00E2470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8413B52" w14:textId="77777777" w:rsidR="00892965" w:rsidRPr="003257BD" w:rsidRDefault="00892965" w:rsidP="00E2470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98D788E" w14:textId="77777777" w:rsidR="00892965" w:rsidRPr="0092487B" w:rsidRDefault="00315241" w:rsidP="00E2470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92965">
                  <w:rPr>
                    <w:rFonts w:ascii="MS Gothic" w:eastAsia="MS Gothic" w:hAnsi="MS Gothic" w:cs="Arial" w:hint="eastAsia"/>
                    <w:b/>
                    <w:bCs/>
                  </w:rPr>
                  <w:t>☒</w:t>
                </w:r>
              </w:sdtContent>
            </w:sdt>
          </w:p>
        </w:tc>
      </w:tr>
      <w:tr w:rsidR="00892965" w:rsidRPr="0092487B" w14:paraId="1C85FC9E" w14:textId="77777777" w:rsidTr="00E24707">
        <w:trPr>
          <w:trHeight w:val="252"/>
        </w:trPr>
        <w:tc>
          <w:tcPr>
            <w:tcW w:w="7763" w:type="dxa"/>
            <w:vMerge/>
            <w:shd w:val="clear" w:color="auto" w:fill="F2F2F2" w:themeFill="background1" w:themeFillShade="F2"/>
          </w:tcPr>
          <w:p w14:paraId="0EA49856" w14:textId="77777777" w:rsidR="00892965" w:rsidRPr="004D6425" w:rsidRDefault="00892965" w:rsidP="00E2470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B74DA2E" w14:textId="77777777" w:rsidR="00892965" w:rsidRPr="003257BD" w:rsidRDefault="00892965" w:rsidP="00E2470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E306BB" w14:textId="77777777" w:rsidR="00892965" w:rsidRPr="0092487B" w:rsidRDefault="00315241" w:rsidP="00E2470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92965">
                  <w:rPr>
                    <w:rFonts w:ascii="MS Gothic" w:eastAsia="MS Gothic" w:hAnsi="MS Gothic" w:cs="Arial" w:hint="eastAsia"/>
                    <w:b/>
                    <w:bCs/>
                  </w:rPr>
                  <w:t>☐</w:t>
                </w:r>
              </w:sdtContent>
            </w:sdt>
          </w:p>
        </w:tc>
      </w:tr>
      <w:tr w:rsidR="00892965" w:rsidRPr="0092487B" w14:paraId="172F8FD9" w14:textId="77777777" w:rsidTr="00E24707">
        <w:trPr>
          <w:trHeight w:val="311"/>
        </w:trPr>
        <w:tc>
          <w:tcPr>
            <w:tcW w:w="7763" w:type="dxa"/>
            <w:vMerge w:val="restart"/>
            <w:shd w:val="clear" w:color="auto" w:fill="F2F2F2" w:themeFill="background1" w:themeFillShade="F2"/>
          </w:tcPr>
          <w:p w14:paraId="5B38F437" w14:textId="77777777" w:rsidR="00892965" w:rsidRPr="0092487B" w:rsidRDefault="00892965" w:rsidP="00E2470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2FDD260" w14:textId="77777777" w:rsidR="00892965" w:rsidRPr="003257BD" w:rsidRDefault="00892965" w:rsidP="00E2470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7C7209" w14:textId="77777777" w:rsidR="00892965" w:rsidRPr="0092487B" w:rsidRDefault="00315241" w:rsidP="00E2470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92965">
                  <w:rPr>
                    <w:rFonts w:ascii="MS Gothic" w:eastAsia="MS Gothic" w:hAnsi="MS Gothic" w:cs="Arial" w:hint="eastAsia"/>
                    <w:b/>
                    <w:bCs/>
                  </w:rPr>
                  <w:t>☒</w:t>
                </w:r>
              </w:sdtContent>
            </w:sdt>
          </w:p>
        </w:tc>
      </w:tr>
      <w:tr w:rsidR="00892965" w:rsidRPr="0092487B" w14:paraId="72B4EE3E" w14:textId="77777777" w:rsidTr="00E24707">
        <w:trPr>
          <w:trHeight w:val="311"/>
        </w:trPr>
        <w:tc>
          <w:tcPr>
            <w:tcW w:w="7763" w:type="dxa"/>
            <w:vMerge/>
            <w:shd w:val="clear" w:color="auto" w:fill="F2F2F2" w:themeFill="background1" w:themeFillShade="F2"/>
          </w:tcPr>
          <w:p w14:paraId="16AE43BD" w14:textId="77777777" w:rsidR="00892965" w:rsidRPr="0092487B" w:rsidRDefault="00892965" w:rsidP="00E2470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695D36" w14:textId="77777777" w:rsidR="00892965" w:rsidRPr="003257BD" w:rsidRDefault="00892965" w:rsidP="00E2470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329B943" w14:textId="77777777" w:rsidR="00892965" w:rsidRPr="0092487B" w:rsidRDefault="00315241" w:rsidP="00E2470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92965">
                  <w:rPr>
                    <w:rFonts w:ascii="MS Gothic" w:eastAsia="MS Gothic" w:hAnsi="MS Gothic" w:cs="Arial" w:hint="eastAsia"/>
                    <w:b/>
                    <w:bCs/>
                  </w:rPr>
                  <w:t>☐</w:t>
                </w:r>
              </w:sdtContent>
            </w:sdt>
          </w:p>
        </w:tc>
      </w:tr>
    </w:tbl>
    <w:p w14:paraId="2124EF34" w14:textId="77777777" w:rsidR="00892965" w:rsidRPr="00892965" w:rsidRDefault="00892965" w:rsidP="00892965">
      <w:pPr>
        <w:autoSpaceDE w:val="0"/>
        <w:autoSpaceDN w:val="0"/>
        <w:adjustRightInd w:val="0"/>
        <w:spacing w:after="240" w:line="240" w:lineRule="auto"/>
        <w:jc w:val="both"/>
        <w:rPr>
          <w:rFonts w:ascii="Arial" w:eastAsia="Times New Roman" w:hAnsi="Arial" w:cs="Arial"/>
          <w:b/>
        </w:rPr>
      </w:pPr>
      <w:r w:rsidRPr="00892965">
        <w:rPr>
          <w:rFonts w:ascii="Arial" w:eastAsia="Times New Roman"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92965" w:rsidRPr="00892965" w14:paraId="0ECB8753" w14:textId="77777777" w:rsidTr="00892965">
        <w:trPr>
          <w:trHeight w:val="1807"/>
        </w:trPr>
        <w:tc>
          <w:tcPr>
            <w:tcW w:w="9881" w:type="dxa"/>
            <w:gridSpan w:val="3"/>
            <w:shd w:val="clear" w:color="auto" w:fill="F2F2F2"/>
            <w:vAlign w:val="center"/>
          </w:tcPr>
          <w:p w14:paraId="20F95916" w14:textId="77777777" w:rsidR="00892965" w:rsidRPr="00892965" w:rsidRDefault="00892965" w:rsidP="00892965">
            <w:pPr>
              <w:spacing w:after="0" w:line="240" w:lineRule="auto"/>
              <w:jc w:val="both"/>
              <w:rPr>
                <w:rFonts w:ascii="Arial" w:eastAsia="Times New Roman" w:hAnsi="Arial" w:cs="Arial"/>
                <w:b/>
                <w:bCs/>
                <w:color w:val="000000"/>
              </w:rPr>
            </w:pPr>
            <w:r w:rsidRPr="00892965">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92965">
              <w:rPr>
                <w:rFonts w:ascii="Arial" w:eastAsia="Times New Roman" w:hAnsi="Arial" w:cs="Arial"/>
                <w:b/>
                <w:bCs/>
                <w:color w:val="000000"/>
              </w:rPr>
              <w:t>.</w:t>
            </w:r>
          </w:p>
          <w:p w14:paraId="18DB6781" w14:textId="77777777" w:rsidR="00892965" w:rsidRPr="00892965" w:rsidRDefault="00892965" w:rsidP="00892965">
            <w:pPr>
              <w:spacing w:after="0" w:line="240" w:lineRule="auto"/>
              <w:jc w:val="both"/>
              <w:rPr>
                <w:rFonts w:ascii="Arial" w:eastAsia="Times New Roman" w:hAnsi="Arial" w:cs="Arial"/>
                <w:b/>
                <w:bCs/>
                <w:color w:val="000000"/>
              </w:rPr>
            </w:pPr>
          </w:p>
          <w:p w14:paraId="341E706B" w14:textId="77777777" w:rsidR="00892965" w:rsidRPr="00892965" w:rsidRDefault="00892965" w:rsidP="00892965">
            <w:pPr>
              <w:spacing w:after="0" w:line="240" w:lineRule="auto"/>
              <w:jc w:val="both"/>
              <w:rPr>
                <w:rFonts w:ascii="Arial" w:eastAsia="Times New Roman" w:hAnsi="Arial" w:cs="Arial"/>
                <w:color w:val="000080"/>
              </w:rPr>
            </w:pPr>
            <w:r w:rsidRPr="00892965">
              <w:rPr>
                <w:rFonts w:ascii="Arial" w:eastAsia="Times New Roman" w:hAnsi="Arial" w:cs="Arial"/>
              </w:rPr>
              <w:t xml:space="preserve">In submitting this application I hereby confirm that I undertake to ensure that the above named research activity will meet the University’s </w:t>
            </w:r>
            <w:hyperlink r:id="rId29" w:history="1">
              <w:r w:rsidRPr="00892965">
                <w:rPr>
                  <w:rFonts w:ascii="Arial" w:eastAsia="Times New Roman" w:hAnsi="Arial" w:cs="Arial"/>
                  <w:color w:val="0000FF"/>
                  <w:u w:val="single"/>
                </w:rPr>
                <w:t>Research Ethics and Integrity Code of Practice</w:t>
              </w:r>
            </w:hyperlink>
          </w:p>
        </w:tc>
      </w:tr>
      <w:tr w:rsidR="00892965" w:rsidRPr="00892965" w14:paraId="008CB5B9" w14:textId="77777777" w:rsidTr="0089296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31133573" w14:textId="77777777" w:rsidR="00892965" w:rsidRPr="00892965" w:rsidRDefault="00892965" w:rsidP="00892965">
            <w:pPr>
              <w:spacing w:before="100" w:beforeAutospacing="1" w:after="100" w:afterAutospacing="1" w:line="240" w:lineRule="auto"/>
              <w:rPr>
                <w:rFonts w:ascii="Arial" w:eastAsia="Times New Roman" w:hAnsi="Arial" w:cs="Arial"/>
              </w:rPr>
            </w:pPr>
            <w:r w:rsidRPr="00892965">
              <w:rPr>
                <w:rFonts w:ascii="Arial" w:eastAsia="Times New Roman" w:hAnsi="Arial" w:cs="Arial"/>
                <w:b/>
                <w:bCs/>
              </w:rPr>
              <w:t>Signature of applicant:</w:t>
            </w:r>
          </w:p>
        </w:tc>
        <w:tc>
          <w:tcPr>
            <w:tcW w:w="4820" w:type="dxa"/>
            <w:tcBorders>
              <w:left w:val="single" w:sz="4" w:space="0" w:color="auto"/>
            </w:tcBorders>
            <w:vAlign w:val="center"/>
          </w:tcPr>
          <w:p w14:paraId="48F63C64" w14:textId="77777777" w:rsidR="00892965" w:rsidRPr="00892965" w:rsidRDefault="00892965" w:rsidP="00892965">
            <w:pPr>
              <w:spacing w:before="100" w:beforeAutospacing="1" w:after="100" w:afterAutospacing="1" w:line="240" w:lineRule="auto"/>
              <w:rPr>
                <w:rFonts w:ascii="Arial" w:eastAsia="Times New Roman" w:hAnsi="Arial" w:cs="Arial"/>
              </w:rPr>
            </w:pPr>
            <w:proofErr w:type="spellStart"/>
            <w:r w:rsidRPr="00892965">
              <w:rPr>
                <w:rFonts w:ascii="Arial" w:eastAsia="Times New Roman" w:hAnsi="Arial" w:cs="Arial"/>
              </w:rPr>
              <w:t>A.</w:t>
            </w:r>
            <w:proofErr w:type="gramStart"/>
            <w:r w:rsidRPr="00892965">
              <w:rPr>
                <w:rFonts w:ascii="Arial" w:eastAsia="Times New Roman" w:hAnsi="Arial" w:cs="Arial"/>
              </w:rPr>
              <w:t>M.Locke</w:t>
            </w:r>
            <w:proofErr w:type="spellEnd"/>
            <w:proofErr w:type="gramEnd"/>
            <w:r w:rsidRPr="00892965">
              <w:rPr>
                <w:rFonts w:ascii="Arial" w:eastAsia="Times New Roman" w:hAnsi="Arial" w:cs="Arial"/>
              </w:rPr>
              <w:t xml:space="preserve"> </w:t>
            </w:r>
          </w:p>
        </w:tc>
        <w:tc>
          <w:tcPr>
            <w:tcW w:w="2239" w:type="dxa"/>
            <w:vAlign w:val="center"/>
          </w:tcPr>
          <w:p w14:paraId="2977AA56" w14:textId="77777777" w:rsidR="00892965" w:rsidRPr="00892965" w:rsidRDefault="00892965" w:rsidP="00892965">
            <w:pPr>
              <w:spacing w:before="100" w:beforeAutospacing="1" w:after="100" w:afterAutospacing="1" w:line="240" w:lineRule="auto"/>
              <w:rPr>
                <w:rFonts w:ascii="Arial" w:eastAsia="Times New Roman" w:hAnsi="Arial" w:cs="Arial"/>
                <w:b/>
                <w:bCs/>
              </w:rPr>
            </w:pPr>
            <w:r w:rsidRPr="00892965">
              <w:rPr>
                <w:rFonts w:ascii="Arial" w:eastAsia="Times New Roman" w:hAnsi="Arial" w:cs="Arial"/>
                <w:b/>
                <w:bCs/>
              </w:rPr>
              <w:t>Date: 21/10/19</w:t>
            </w:r>
          </w:p>
          <w:p w14:paraId="6ECE6F32" w14:textId="77777777" w:rsidR="00892965" w:rsidRPr="00892965" w:rsidRDefault="00892965" w:rsidP="00892965">
            <w:pPr>
              <w:spacing w:before="100" w:beforeAutospacing="1" w:after="100" w:afterAutospacing="1" w:line="240" w:lineRule="auto"/>
              <w:rPr>
                <w:rFonts w:ascii="Arial" w:eastAsia="Times New Roman" w:hAnsi="Arial" w:cs="Arial"/>
              </w:rPr>
            </w:pPr>
          </w:p>
        </w:tc>
      </w:tr>
    </w:tbl>
    <w:p w14:paraId="312424B1" w14:textId="77777777" w:rsidR="00892965" w:rsidRPr="00892965" w:rsidRDefault="00892965" w:rsidP="00892965">
      <w:pPr>
        <w:spacing w:after="0" w:line="240" w:lineRule="auto"/>
        <w:rPr>
          <w:rFonts w:ascii="Arial" w:eastAsia="Times New Roman" w:hAnsi="Arial" w:cs="Arial"/>
        </w:rPr>
      </w:pPr>
    </w:p>
    <w:p w14:paraId="52A073C4" w14:textId="77777777" w:rsidR="00892965" w:rsidRPr="00892965" w:rsidRDefault="00892965" w:rsidP="00892965">
      <w:pPr>
        <w:spacing w:after="0" w:line="240" w:lineRule="auto"/>
        <w:rPr>
          <w:rFonts w:ascii="Arial" w:eastAsia="Times New Roman" w:hAnsi="Arial" w:cs="Arial"/>
          <w:b/>
          <w:i/>
        </w:rPr>
      </w:pPr>
      <w:r w:rsidRPr="00892965">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92965" w:rsidRPr="00892965" w14:paraId="6ACEB350" w14:textId="77777777" w:rsidTr="00892965">
        <w:trPr>
          <w:trHeight w:val="346"/>
        </w:trPr>
        <w:tc>
          <w:tcPr>
            <w:tcW w:w="1423" w:type="pct"/>
            <w:shd w:val="clear" w:color="auto" w:fill="F2F2F2"/>
            <w:vAlign w:val="center"/>
          </w:tcPr>
          <w:p w14:paraId="708606E5"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Director of Studies/Supervisor:</w:t>
            </w:r>
          </w:p>
        </w:tc>
        <w:tc>
          <w:tcPr>
            <w:tcW w:w="2490" w:type="pct"/>
            <w:shd w:val="clear" w:color="auto" w:fill="auto"/>
            <w:vAlign w:val="center"/>
          </w:tcPr>
          <w:p w14:paraId="60C37BDF"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 xml:space="preserve">Dr </w:t>
            </w:r>
            <w:proofErr w:type="spellStart"/>
            <w:r w:rsidRPr="00892965">
              <w:rPr>
                <w:rFonts w:ascii="Arial" w:eastAsia="Calibri" w:hAnsi="Arial" w:cs="Arial"/>
              </w:rPr>
              <w:t>Lymarie</w:t>
            </w:r>
            <w:proofErr w:type="spellEnd"/>
            <w:r w:rsidRPr="00892965">
              <w:rPr>
                <w:rFonts w:ascii="Arial" w:eastAsia="Calibri" w:hAnsi="Arial" w:cs="Arial"/>
              </w:rPr>
              <w:t xml:space="preserve"> Rodriguez-Morales</w:t>
            </w:r>
          </w:p>
        </w:tc>
        <w:tc>
          <w:tcPr>
            <w:tcW w:w="1087" w:type="pct"/>
            <w:vMerge w:val="restart"/>
          </w:tcPr>
          <w:p w14:paraId="4673FD71"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b/>
                <w:bCs/>
              </w:rPr>
              <w:t>Date: 25/10/2019</w:t>
            </w:r>
          </w:p>
        </w:tc>
      </w:tr>
      <w:tr w:rsidR="00892965" w:rsidRPr="00892965" w14:paraId="39355C95" w14:textId="77777777" w:rsidTr="00892965">
        <w:trPr>
          <w:trHeight w:val="347"/>
        </w:trPr>
        <w:tc>
          <w:tcPr>
            <w:tcW w:w="1423" w:type="pct"/>
            <w:shd w:val="clear" w:color="auto" w:fill="F2F2F2"/>
            <w:vAlign w:val="center"/>
          </w:tcPr>
          <w:p w14:paraId="16C1E70C"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Signature:</w:t>
            </w:r>
          </w:p>
        </w:tc>
        <w:tc>
          <w:tcPr>
            <w:tcW w:w="2490" w:type="pct"/>
            <w:shd w:val="clear" w:color="auto" w:fill="auto"/>
            <w:vAlign w:val="center"/>
          </w:tcPr>
          <w:p w14:paraId="27C968E4" w14:textId="77777777" w:rsidR="00892965" w:rsidRPr="00892965" w:rsidRDefault="00892965" w:rsidP="00892965">
            <w:pPr>
              <w:spacing w:after="0" w:line="240" w:lineRule="auto"/>
              <w:contextualSpacing/>
              <w:rPr>
                <w:rFonts w:ascii="Arial" w:eastAsia="Calibri" w:hAnsi="Arial" w:cs="Arial"/>
              </w:rPr>
            </w:pPr>
          </w:p>
          <w:p w14:paraId="74C9A8C6" w14:textId="77777777" w:rsidR="00892965" w:rsidRPr="00892965" w:rsidRDefault="00892965" w:rsidP="00892965">
            <w:pPr>
              <w:spacing w:after="0" w:line="240" w:lineRule="auto"/>
              <w:contextualSpacing/>
              <w:rPr>
                <w:rFonts w:ascii="Arial" w:eastAsia="Calibri" w:hAnsi="Arial" w:cs="Arial"/>
              </w:rPr>
            </w:pPr>
          </w:p>
        </w:tc>
        <w:tc>
          <w:tcPr>
            <w:tcW w:w="1087" w:type="pct"/>
            <w:vMerge/>
            <w:vAlign w:val="center"/>
          </w:tcPr>
          <w:p w14:paraId="775CABBD" w14:textId="77777777" w:rsidR="00892965" w:rsidRPr="00892965" w:rsidRDefault="00892965" w:rsidP="00892965">
            <w:pPr>
              <w:spacing w:after="0" w:line="240" w:lineRule="auto"/>
              <w:contextualSpacing/>
              <w:rPr>
                <w:rFonts w:ascii="Arial" w:eastAsia="Calibri" w:hAnsi="Arial" w:cs="Arial"/>
              </w:rPr>
            </w:pPr>
          </w:p>
        </w:tc>
      </w:tr>
    </w:tbl>
    <w:p w14:paraId="4F2DA1C3" w14:textId="77777777" w:rsidR="00892965" w:rsidRPr="00892965" w:rsidRDefault="00892965" w:rsidP="00892965">
      <w:pPr>
        <w:spacing w:after="0" w:line="240" w:lineRule="auto"/>
        <w:rPr>
          <w:rFonts w:ascii="Arial" w:eastAsia="Times New Roman" w:hAnsi="Arial" w:cs="Arial"/>
        </w:rPr>
      </w:pPr>
    </w:p>
    <w:p w14:paraId="24A38351" w14:textId="77777777" w:rsidR="00892965" w:rsidRPr="00892965" w:rsidRDefault="00892965" w:rsidP="00892965">
      <w:pPr>
        <w:spacing w:after="0" w:line="240" w:lineRule="auto"/>
        <w:rPr>
          <w:rFonts w:ascii="Arial" w:eastAsia="Times New Roman" w:hAnsi="Arial" w:cs="Arial"/>
          <w:b/>
          <w:i/>
        </w:rPr>
      </w:pPr>
      <w:r w:rsidRPr="00892965">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92965" w:rsidRPr="00892965" w14:paraId="2FC0CDDF" w14:textId="77777777" w:rsidTr="00892965">
        <w:trPr>
          <w:trHeight w:val="346"/>
        </w:trPr>
        <w:tc>
          <w:tcPr>
            <w:tcW w:w="1423" w:type="pct"/>
            <w:shd w:val="clear" w:color="auto" w:fill="F2F2F2"/>
            <w:vAlign w:val="center"/>
          </w:tcPr>
          <w:p w14:paraId="2FF18D39"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Head of School/Assistant Dean:</w:t>
            </w:r>
          </w:p>
        </w:tc>
        <w:tc>
          <w:tcPr>
            <w:tcW w:w="2490" w:type="pct"/>
            <w:shd w:val="clear" w:color="auto" w:fill="auto"/>
            <w:vAlign w:val="center"/>
          </w:tcPr>
          <w:p w14:paraId="60C39288" w14:textId="77777777" w:rsidR="00892965" w:rsidRPr="00892965" w:rsidRDefault="00892965" w:rsidP="00892965">
            <w:pPr>
              <w:spacing w:after="0" w:line="240" w:lineRule="auto"/>
              <w:contextualSpacing/>
              <w:rPr>
                <w:rFonts w:ascii="Arial" w:eastAsia="Calibri" w:hAnsi="Arial" w:cs="Arial"/>
              </w:rPr>
            </w:pPr>
          </w:p>
        </w:tc>
        <w:tc>
          <w:tcPr>
            <w:tcW w:w="1087" w:type="pct"/>
            <w:vMerge w:val="restart"/>
          </w:tcPr>
          <w:p w14:paraId="49D9488B"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b/>
                <w:bCs/>
              </w:rPr>
              <w:t>Date:</w:t>
            </w:r>
          </w:p>
        </w:tc>
      </w:tr>
      <w:tr w:rsidR="00892965" w:rsidRPr="00892965" w14:paraId="3F9A0232" w14:textId="77777777" w:rsidTr="00892965">
        <w:trPr>
          <w:trHeight w:val="347"/>
        </w:trPr>
        <w:tc>
          <w:tcPr>
            <w:tcW w:w="1423" w:type="pct"/>
            <w:shd w:val="clear" w:color="auto" w:fill="F2F2F2"/>
            <w:vAlign w:val="center"/>
          </w:tcPr>
          <w:p w14:paraId="12A6A188"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Signature:</w:t>
            </w:r>
          </w:p>
        </w:tc>
        <w:tc>
          <w:tcPr>
            <w:tcW w:w="2490" w:type="pct"/>
            <w:shd w:val="clear" w:color="auto" w:fill="auto"/>
            <w:vAlign w:val="center"/>
          </w:tcPr>
          <w:p w14:paraId="1D8F96C1" w14:textId="77777777" w:rsidR="00892965" w:rsidRPr="00892965" w:rsidRDefault="00892965" w:rsidP="00892965">
            <w:pPr>
              <w:spacing w:after="0" w:line="240" w:lineRule="auto"/>
              <w:contextualSpacing/>
              <w:rPr>
                <w:rFonts w:ascii="Arial" w:eastAsia="Calibri" w:hAnsi="Arial" w:cs="Arial"/>
              </w:rPr>
            </w:pPr>
          </w:p>
          <w:p w14:paraId="2897345E" w14:textId="77777777" w:rsidR="00892965" w:rsidRPr="00892965" w:rsidRDefault="00892965" w:rsidP="00892965">
            <w:pPr>
              <w:spacing w:after="0" w:line="240" w:lineRule="auto"/>
              <w:contextualSpacing/>
              <w:rPr>
                <w:rFonts w:ascii="Arial" w:eastAsia="Calibri" w:hAnsi="Arial" w:cs="Arial"/>
              </w:rPr>
            </w:pPr>
          </w:p>
        </w:tc>
        <w:tc>
          <w:tcPr>
            <w:tcW w:w="1087" w:type="pct"/>
            <w:vMerge/>
            <w:vAlign w:val="center"/>
          </w:tcPr>
          <w:p w14:paraId="4BC0D436" w14:textId="77777777" w:rsidR="00892965" w:rsidRPr="00892965" w:rsidRDefault="00892965" w:rsidP="00892965">
            <w:pPr>
              <w:spacing w:after="0" w:line="240" w:lineRule="auto"/>
              <w:contextualSpacing/>
              <w:rPr>
                <w:rFonts w:ascii="Arial" w:eastAsia="Calibri" w:hAnsi="Arial" w:cs="Arial"/>
              </w:rPr>
            </w:pPr>
          </w:p>
        </w:tc>
      </w:tr>
    </w:tbl>
    <w:p w14:paraId="12530532" w14:textId="77777777" w:rsidR="00892965" w:rsidRPr="00892965" w:rsidRDefault="00892965" w:rsidP="00892965">
      <w:pPr>
        <w:spacing w:after="0" w:line="240" w:lineRule="auto"/>
        <w:rPr>
          <w:rFonts w:ascii="Arial" w:eastAsia="Times New Roman" w:hAnsi="Arial" w:cs="Arial"/>
          <w:b/>
        </w:rPr>
      </w:pPr>
    </w:p>
    <w:p w14:paraId="15FAF827" w14:textId="77777777" w:rsidR="00892965" w:rsidRPr="00892965" w:rsidRDefault="00892965" w:rsidP="00892965">
      <w:pPr>
        <w:autoSpaceDE w:val="0"/>
        <w:autoSpaceDN w:val="0"/>
        <w:adjustRightInd w:val="0"/>
        <w:spacing w:after="240" w:line="240" w:lineRule="auto"/>
        <w:jc w:val="both"/>
        <w:rPr>
          <w:rFonts w:ascii="Arial" w:eastAsia="Times New Roman" w:hAnsi="Arial" w:cs="Arial"/>
          <w:bCs/>
        </w:rPr>
      </w:pPr>
      <w:r w:rsidRPr="00892965">
        <w:rPr>
          <w:rFonts w:ascii="Arial" w:eastAsia="Times New Roman" w:hAnsi="Arial" w:cs="Arial"/>
          <w:b/>
        </w:rPr>
        <w:t xml:space="preserve">Checklist: </w:t>
      </w:r>
      <w:r w:rsidRPr="00892965">
        <w:rPr>
          <w:rFonts w:ascii="Arial" w:eastAsia="Times New Roman" w:hAnsi="Arial" w:cs="Arial"/>
          <w:bCs/>
        </w:rPr>
        <w:t>Please complete the checklist below to ensure that you have completed the form according to the guidelines and attached any required documentation:</w:t>
      </w:r>
    </w:p>
    <w:tbl>
      <w:tblPr>
        <w:tblStyle w:val="TableGrid8"/>
        <w:tblW w:w="10031" w:type="dxa"/>
        <w:tblLook w:val="04A0" w:firstRow="1" w:lastRow="0" w:firstColumn="1" w:lastColumn="0" w:noHBand="0" w:noVBand="1"/>
      </w:tblPr>
      <w:tblGrid>
        <w:gridCol w:w="675"/>
        <w:gridCol w:w="9356"/>
      </w:tblGrid>
      <w:tr w:rsidR="00892965" w:rsidRPr="00892965" w14:paraId="6D948C6A" w14:textId="77777777" w:rsidTr="00892965">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80EB15B" w14:textId="77777777" w:rsidR="00892965" w:rsidRPr="00892965" w:rsidRDefault="00892965" w:rsidP="00892965">
                <w:pPr>
                  <w:jc w:val="center"/>
                  <w:rPr>
                    <w:rFonts w:ascii="Arial" w:eastAsia="MS Gothic" w:hAnsi="Arial" w:cs="Arial"/>
                    <w:bCs/>
                  </w:rPr>
                </w:pPr>
                <w:r w:rsidRPr="00892965">
                  <w:rPr>
                    <w:rFonts w:ascii="Segoe UI Symbol" w:hAnsi="Segoe UI Symbol" w:cs="Segoe UI Symbol"/>
                    <w:b/>
                    <w:bCs/>
                  </w:rPr>
                  <w:t>☒</w:t>
                </w:r>
              </w:p>
            </w:sdtContent>
          </w:sdt>
        </w:tc>
        <w:tc>
          <w:tcPr>
            <w:tcW w:w="9356" w:type="dxa"/>
            <w:vAlign w:val="center"/>
          </w:tcPr>
          <w:p w14:paraId="46B6CAF2" w14:textId="77777777" w:rsidR="00892965" w:rsidRPr="00892965" w:rsidRDefault="00892965" w:rsidP="00892965">
            <w:pPr>
              <w:rPr>
                <w:rFonts w:ascii="Arial" w:eastAsia="MS Gothic" w:hAnsi="Arial" w:cs="Arial"/>
                <w:bCs/>
              </w:rPr>
            </w:pPr>
            <w:r w:rsidRPr="00892965">
              <w:rPr>
                <w:rFonts w:ascii="Arial" w:eastAsia="MS Gothic" w:hAnsi="Arial" w:cs="Arial"/>
                <w:bCs/>
              </w:rPr>
              <w:t>I have read the guidance notes supplied before completing the form.</w:t>
            </w:r>
          </w:p>
        </w:tc>
      </w:tr>
      <w:tr w:rsidR="00892965" w:rsidRPr="00892965" w14:paraId="03595496" w14:textId="77777777" w:rsidTr="00892965">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6DBAAED" w14:textId="77777777" w:rsidR="00892965" w:rsidRPr="00892965" w:rsidRDefault="00892965" w:rsidP="00892965">
                <w:pPr>
                  <w:jc w:val="center"/>
                  <w:rPr>
                    <w:rFonts w:ascii="Arial" w:eastAsia="MS Gothic" w:hAnsi="Arial" w:cs="Arial"/>
                    <w:bCs/>
                  </w:rPr>
                </w:pPr>
                <w:r w:rsidRPr="00892965">
                  <w:rPr>
                    <w:rFonts w:ascii="Segoe UI Symbol" w:hAnsi="Segoe UI Symbol" w:cs="Segoe UI Symbol"/>
                    <w:b/>
                    <w:bCs/>
                  </w:rPr>
                  <w:t>☒</w:t>
                </w:r>
              </w:p>
            </w:sdtContent>
          </w:sdt>
        </w:tc>
        <w:tc>
          <w:tcPr>
            <w:tcW w:w="9356" w:type="dxa"/>
            <w:vAlign w:val="center"/>
          </w:tcPr>
          <w:p w14:paraId="64394001" w14:textId="77777777" w:rsidR="00892965" w:rsidRPr="00892965" w:rsidRDefault="00892965" w:rsidP="00892965">
            <w:pPr>
              <w:rPr>
                <w:rFonts w:ascii="Arial" w:hAnsi="Arial" w:cs="Arial"/>
              </w:rPr>
            </w:pPr>
            <w:r w:rsidRPr="00892965">
              <w:rPr>
                <w:rFonts w:ascii="Arial" w:hAnsi="Arial" w:cs="Arial"/>
              </w:rPr>
              <w:t xml:space="preserve">I have completed </w:t>
            </w:r>
            <w:r w:rsidRPr="00892965">
              <w:rPr>
                <w:rFonts w:ascii="Arial" w:hAnsi="Arial" w:cs="Arial"/>
                <w:b/>
              </w:rPr>
              <w:t>ALL RELEVANT</w:t>
            </w:r>
            <w:r w:rsidRPr="00892965">
              <w:rPr>
                <w:rFonts w:ascii="Arial" w:hAnsi="Arial" w:cs="Arial"/>
              </w:rPr>
              <w:t xml:space="preserve"> sections of the form in full.</w:t>
            </w:r>
          </w:p>
        </w:tc>
      </w:tr>
      <w:tr w:rsidR="00892965" w:rsidRPr="00892965" w14:paraId="7D0553C4" w14:textId="77777777" w:rsidTr="00892965">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50EB964" w14:textId="77777777" w:rsidR="00892965" w:rsidRPr="00892965" w:rsidRDefault="00892965" w:rsidP="00892965">
                <w:pPr>
                  <w:jc w:val="center"/>
                  <w:rPr>
                    <w:rFonts w:ascii="Arial" w:hAnsi="Arial" w:cs="Arial"/>
                  </w:rPr>
                </w:pPr>
                <w:r w:rsidRPr="00892965">
                  <w:rPr>
                    <w:rFonts w:ascii="Segoe UI Symbol" w:hAnsi="Segoe UI Symbol" w:cs="Segoe UI Symbol"/>
                    <w:b/>
                    <w:bCs/>
                  </w:rPr>
                  <w:t>☒</w:t>
                </w:r>
              </w:p>
            </w:sdtContent>
          </w:sdt>
        </w:tc>
        <w:tc>
          <w:tcPr>
            <w:tcW w:w="9356" w:type="dxa"/>
            <w:vAlign w:val="center"/>
          </w:tcPr>
          <w:p w14:paraId="70EADBF6" w14:textId="77777777" w:rsidR="00892965" w:rsidRPr="00892965" w:rsidRDefault="00892965" w:rsidP="00892965">
            <w:pPr>
              <w:rPr>
                <w:rFonts w:ascii="Arial" w:hAnsi="Arial" w:cs="Arial"/>
              </w:rPr>
            </w:pPr>
            <w:r w:rsidRPr="00892965">
              <w:rPr>
                <w:rFonts w:ascii="Arial" w:hAnsi="Arial" w:cs="Arial"/>
              </w:rPr>
              <w:t>I confirm that the research activity has received approval in principle</w:t>
            </w:r>
          </w:p>
        </w:tc>
      </w:tr>
      <w:tr w:rsidR="00892965" w:rsidRPr="00892965" w14:paraId="14C79736" w14:textId="77777777" w:rsidTr="00892965">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06B7984" w14:textId="77777777" w:rsidR="00892965" w:rsidRPr="00892965" w:rsidRDefault="00892965" w:rsidP="00892965">
                <w:pPr>
                  <w:jc w:val="center"/>
                  <w:rPr>
                    <w:rFonts w:ascii="Arial" w:hAnsi="Arial" w:cs="Arial"/>
                  </w:rPr>
                </w:pPr>
                <w:r w:rsidRPr="00892965">
                  <w:rPr>
                    <w:rFonts w:ascii="Segoe UI Symbol" w:hAnsi="Segoe UI Symbol" w:cs="Segoe UI Symbol"/>
                    <w:b/>
                    <w:bCs/>
                  </w:rPr>
                  <w:t>☒</w:t>
                </w:r>
              </w:p>
            </w:sdtContent>
          </w:sdt>
        </w:tc>
        <w:tc>
          <w:tcPr>
            <w:tcW w:w="9356" w:type="dxa"/>
            <w:vAlign w:val="center"/>
          </w:tcPr>
          <w:p w14:paraId="4621ABC6" w14:textId="77777777" w:rsidR="00892965" w:rsidRPr="00892965" w:rsidRDefault="00892965" w:rsidP="00892965">
            <w:pPr>
              <w:rPr>
                <w:rFonts w:ascii="Arial" w:hAnsi="Arial" w:cs="Arial"/>
              </w:rPr>
            </w:pPr>
            <w:r w:rsidRPr="00892965">
              <w:rPr>
                <w:rFonts w:ascii="Arial" w:hAnsi="Arial" w:cs="Arial"/>
              </w:rPr>
              <w:t>I have attached a copy of final/interim approval from external organisation (</w:t>
            </w:r>
            <w:r w:rsidRPr="00892965">
              <w:rPr>
                <w:rFonts w:ascii="Arial" w:hAnsi="Arial" w:cs="Arial"/>
                <w:b/>
              </w:rPr>
              <w:t>where appropriate</w:t>
            </w:r>
            <w:r w:rsidRPr="00892965">
              <w:rPr>
                <w:rFonts w:ascii="Arial" w:hAnsi="Arial" w:cs="Arial"/>
              </w:rPr>
              <w:t>)</w:t>
            </w:r>
          </w:p>
        </w:tc>
      </w:tr>
      <w:tr w:rsidR="00892965" w:rsidRPr="00892965" w14:paraId="6C37A6BF" w14:textId="77777777" w:rsidTr="00892965">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800A2A5" w14:textId="77777777" w:rsidR="00892965" w:rsidRPr="00892965" w:rsidRDefault="00892965" w:rsidP="00892965">
                <w:pPr>
                  <w:jc w:val="center"/>
                  <w:rPr>
                    <w:rFonts w:ascii="Arial" w:hAnsi="Arial" w:cs="Arial"/>
                    <w:b/>
                    <w:bCs/>
                  </w:rPr>
                </w:pPr>
                <w:r w:rsidRPr="00892965">
                  <w:rPr>
                    <w:rFonts w:ascii="Segoe UI Symbol" w:hAnsi="Segoe UI Symbol" w:cs="Segoe UI Symbol"/>
                    <w:b/>
                    <w:bCs/>
                  </w:rPr>
                  <w:t>☐</w:t>
                </w:r>
              </w:p>
            </w:sdtContent>
          </w:sdt>
        </w:tc>
        <w:tc>
          <w:tcPr>
            <w:tcW w:w="9356" w:type="dxa"/>
            <w:vAlign w:val="center"/>
          </w:tcPr>
          <w:p w14:paraId="5B6C7E57" w14:textId="77777777" w:rsidR="00892965" w:rsidRPr="00892965" w:rsidRDefault="00892965" w:rsidP="00892965">
            <w:pPr>
              <w:rPr>
                <w:rFonts w:ascii="Arial" w:hAnsi="Arial" w:cs="Arial"/>
              </w:rPr>
            </w:pPr>
            <w:r w:rsidRPr="00892965">
              <w:rPr>
                <w:rFonts w:ascii="Arial" w:hAnsi="Arial" w:cs="Arial"/>
              </w:rPr>
              <w:t xml:space="preserve">I have attached a full risk assessment (and have NOT completed Section H of this form) (where </w:t>
            </w:r>
            <w:proofErr w:type="gramStart"/>
            <w:r w:rsidRPr="00892965">
              <w:rPr>
                <w:rFonts w:ascii="Arial" w:hAnsi="Arial" w:cs="Arial"/>
              </w:rPr>
              <w:t xml:space="preserve">appropriate)  </w:t>
            </w:r>
            <w:r w:rsidRPr="00892965">
              <w:rPr>
                <w:rFonts w:ascii="Arial" w:hAnsi="Arial" w:cs="Arial"/>
                <w:i/>
              </w:rPr>
              <w:t>ONLY</w:t>
            </w:r>
            <w:proofErr w:type="gramEnd"/>
            <w:r w:rsidRPr="00892965">
              <w:rPr>
                <w:rFonts w:ascii="Arial" w:hAnsi="Arial" w:cs="Arial"/>
                <w:i/>
              </w:rPr>
              <w:t xml:space="preserve"> TICK IF YOU HAVE</w:t>
            </w:r>
            <w:r w:rsidRPr="00892965">
              <w:rPr>
                <w:rFonts w:ascii="Arial" w:hAnsi="Arial" w:cs="Arial"/>
                <w:b/>
                <w:i/>
              </w:rPr>
              <w:t xml:space="preserve"> ATTACHED A FULL RISK ASSESSMENT</w:t>
            </w:r>
          </w:p>
        </w:tc>
      </w:tr>
      <w:tr w:rsidR="00892965" w:rsidRPr="00892965" w14:paraId="79E51344" w14:textId="77777777" w:rsidTr="00892965">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E04D0BE" w14:textId="77777777" w:rsidR="00892965" w:rsidRPr="00892965" w:rsidRDefault="00892965" w:rsidP="00892965">
                <w:pPr>
                  <w:jc w:val="center"/>
                  <w:rPr>
                    <w:rFonts w:ascii="Arial" w:hAnsi="Arial" w:cs="Arial"/>
                  </w:rPr>
                </w:pPr>
                <w:r w:rsidRPr="00892965">
                  <w:rPr>
                    <w:rFonts w:ascii="Segoe UI Symbol" w:hAnsi="Segoe UI Symbol" w:cs="Segoe UI Symbol"/>
                    <w:b/>
                    <w:bCs/>
                  </w:rPr>
                  <w:t>☒</w:t>
                </w:r>
              </w:p>
            </w:sdtContent>
          </w:sdt>
        </w:tc>
        <w:tc>
          <w:tcPr>
            <w:tcW w:w="9356" w:type="dxa"/>
            <w:vAlign w:val="center"/>
          </w:tcPr>
          <w:p w14:paraId="09C8DD79" w14:textId="77777777" w:rsidR="00892965" w:rsidRPr="00892965" w:rsidRDefault="00892965" w:rsidP="00892965">
            <w:pPr>
              <w:rPr>
                <w:rFonts w:ascii="Arial" w:hAnsi="Arial" w:cs="Arial"/>
              </w:rPr>
            </w:pPr>
            <w:r w:rsidRPr="00892965">
              <w:rPr>
                <w:rFonts w:ascii="Arial" w:hAnsi="Arial" w:cs="Arial"/>
              </w:rPr>
              <w:t xml:space="preserve">I understand that it is my responsibility to ensure that the </w:t>
            </w:r>
            <w:proofErr w:type="gramStart"/>
            <w:r w:rsidRPr="00892965">
              <w:rPr>
                <w:rFonts w:ascii="Arial" w:hAnsi="Arial" w:cs="Arial"/>
              </w:rPr>
              <w:t>above named</w:t>
            </w:r>
            <w:proofErr w:type="gramEnd"/>
            <w:r w:rsidRPr="00892965">
              <w:rPr>
                <w:rFonts w:ascii="Arial" w:hAnsi="Arial" w:cs="Arial"/>
              </w:rPr>
              <w:t xml:space="preserve"> research activity will meet the University’s Research Ethics and Integrity Code of Practice.</w:t>
            </w:r>
          </w:p>
        </w:tc>
      </w:tr>
      <w:tr w:rsidR="00892965" w:rsidRPr="00892965" w14:paraId="1582BD6E" w14:textId="77777777" w:rsidTr="00892965">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4210D44" w14:textId="77777777" w:rsidR="00892965" w:rsidRPr="00892965" w:rsidRDefault="00892965" w:rsidP="00892965">
                <w:pPr>
                  <w:jc w:val="center"/>
                  <w:rPr>
                    <w:rFonts w:ascii="Arial" w:hAnsi="Arial" w:cs="Arial"/>
                  </w:rPr>
                </w:pPr>
                <w:r w:rsidRPr="00892965">
                  <w:rPr>
                    <w:rFonts w:ascii="Segoe UI Symbol" w:hAnsi="Segoe UI Symbol" w:cs="Segoe UI Symbol"/>
                    <w:b/>
                    <w:bCs/>
                  </w:rPr>
                  <w:t>☒</w:t>
                </w:r>
              </w:p>
            </w:sdtContent>
          </w:sdt>
        </w:tc>
        <w:tc>
          <w:tcPr>
            <w:tcW w:w="9356" w:type="dxa"/>
            <w:vAlign w:val="center"/>
          </w:tcPr>
          <w:p w14:paraId="6306C364" w14:textId="77777777" w:rsidR="00892965" w:rsidRPr="00892965" w:rsidRDefault="00892965" w:rsidP="00892965">
            <w:pPr>
              <w:rPr>
                <w:rFonts w:ascii="Arial" w:hAnsi="Arial" w:cs="Arial"/>
              </w:rPr>
            </w:pPr>
            <w:r w:rsidRPr="00892965">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892965" w:rsidRPr="00892965" w14:paraId="24E68AE1" w14:textId="77777777" w:rsidTr="00892965">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3A9E03A" w14:textId="77777777" w:rsidR="00892965" w:rsidRPr="00892965" w:rsidRDefault="00892965" w:rsidP="00892965">
                <w:pPr>
                  <w:jc w:val="center"/>
                  <w:rPr>
                    <w:rFonts w:ascii="Arial" w:hAnsi="Arial" w:cs="Arial"/>
                    <w:b/>
                    <w:bCs/>
                  </w:rPr>
                </w:pPr>
                <w:r w:rsidRPr="00892965">
                  <w:rPr>
                    <w:rFonts w:ascii="Segoe UI Symbol" w:hAnsi="Segoe UI Symbol" w:cs="Segoe UI Symbol"/>
                    <w:b/>
                    <w:bCs/>
                  </w:rPr>
                  <w:t>☒</w:t>
                </w:r>
              </w:p>
            </w:sdtContent>
          </w:sdt>
          <w:p w14:paraId="370C04E9" w14:textId="77777777" w:rsidR="00892965" w:rsidRPr="00892965" w:rsidRDefault="00892965" w:rsidP="00892965">
            <w:pPr>
              <w:jc w:val="center"/>
              <w:rPr>
                <w:rFonts w:ascii="MS Gothic" w:eastAsia="MS Gothic" w:hAnsi="MS Gothic" w:cs="Arial"/>
                <w:b/>
                <w:bCs/>
              </w:rPr>
            </w:pPr>
          </w:p>
        </w:tc>
        <w:tc>
          <w:tcPr>
            <w:tcW w:w="9356" w:type="dxa"/>
            <w:vAlign w:val="center"/>
          </w:tcPr>
          <w:p w14:paraId="63253170" w14:textId="77777777" w:rsidR="00892965" w:rsidRPr="00892965" w:rsidRDefault="00892965" w:rsidP="00892965">
            <w:pPr>
              <w:rPr>
                <w:rFonts w:ascii="Arial" w:hAnsi="Arial" w:cs="Arial"/>
              </w:rPr>
            </w:pPr>
            <w:r w:rsidRPr="00892965">
              <w:rPr>
                <w:rFonts w:ascii="Arial" w:hAnsi="Arial" w:cs="Arial"/>
              </w:rPr>
              <w:t>I have deleted the guidance notes before submitting the PG2 for consideration</w:t>
            </w:r>
          </w:p>
        </w:tc>
      </w:tr>
    </w:tbl>
    <w:p w14:paraId="6733B10C" w14:textId="451C0867" w:rsidR="00E24707" w:rsidRDefault="00E24707" w:rsidP="005116D1">
      <w:pPr>
        <w:spacing w:line="360" w:lineRule="auto"/>
        <w:rPr>
          <w:rFonts w:ascii="Times New Roman" w:hAnsi="Times New Roman" w:cs="Times New Roman"/>
        </w:rPr>
      </w:pPr>
    </w:p>
    <w:p w14:paraId="5F7B3899" w14:textId="46385469" w:rsidR="00E24707" w:rsidRDefault="00E24707" w:rsidP="005116D1">
      <w:pPr>
        <w:spacing w:line="360" w:lineRule="auto"/>
        <w:rPr>
          <w:rFonts w:ascii="Times New Roman" w:hAnsi="Times New Roman" w:cs="Times New Roman"/>
        </w:rPr>
      </w:pPr>
      <w:r w:rsidRPr="00AB3B03">
        <w:rPr>
          <w:rFonts w:ascii="Times New Roman" w:hAnsi="Times New Roman" w:cs="Times New Roman"/>
          <w:b/>
          <w:bCs/>
          <w:sz w:val="24"/>
          <w:szCs w:val="24"/>
        </w:rPr>
        <w:lastRenderedPageBreak/>
        <w:t>Appendix G – Forest School risk assessment</w:t>
      </w:r>
      <w:r>
        <w:rPr>
          <w:rFonts w:ascii="Times New Roman" w:hAnsi="Times New Roman" w:cs="Times New Roman"/>
        </w:rPr>
        <w:t xml:space="preserve"> </w:t>
      </w:r>
      <w:r w:rsidR="00AB3B03" w:rsidRPr="00E24707">
        <w:rPr>
          <w:noProof/>
        </w:rPr>
        <w:drawing>
          <wp:inline distT="0" distB="0" distL="0" distR="0" wp14:anchorId="7A0B1F13" wp14:editId="17B4216D">
            <wp:extent cx="5591175" cy="36671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91175" cy="3667125"/>
                    </a:xfrm>
                    <a:prstGeom prst="rect">
                      <a:avLst/>
                    </a:prstGeom>
                  </pic:spPr>
                </pic:pic>
              </a:graphicData>
            </a:graphic>
          </wp:inline>
        </w:drawing>
      </w:r>
    </w:p>
    <w:p w14:paraId="42742492" w14:textId="6895D174" w:rsidR="00B15BB7" w:rsidRDefault="00AB3B03" w:rsidP="005116D1">
      <w:pPr>
        <w:spacing w:line="360" w:lineRule="auto"/>
        <w:rPr>
          <w:rFonts w:ascii="Times New Roman" w:hAnsi="Times New Roman" w:cs="Times New Roman"/>
        </w:rPr>
      </w:pPr>
      <w:r w:rsidRPr="00B15BB7">
        <w:rPr>
          <w:noProof/>
        </w:rPr>
        <w:drawing>
          <wp:inline distT="0" distB="0" distL="0" distR="0" wp14:anchorId="4CB9E79C" wp14:editId="024A207C">
            <wp:extent cx="5518298" cy="285115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31297" cy="2857866"/>
                    </a:xfrm>
                    <a:prstGeom prst="rect">
                      <a:avLst/>
                    </a:prstGeom>
                  </pic:spPr>
                </pic:pic>
              </a:graphicData>
            </a:graphic>
          </wp:inline>
        </w:drawing>
      </w:r>
    </w:p>
    <w:p w14:paraId="3B1473DD" w14:textId="08CE180D" w:rsidR="00E24707" w:rsidRDefault="00E24707" w:rsidP="005116D1">
      <w:pPr>
        <w:spacing w:line="360" w:lineRule="auto"/>
        <w:rPr>
          <w:rFonts w:ascii="Times New Roman" w:hAnsi="Times New Roman" w:cs="Times New Roman"/>
        </w:rPr>
      </w:pPr>
      <w:r>
        <w:rPr>
          <w:rFonts w:ascii="Times New Roman" w:hAnsi="Times New Roman" w:cs="Times New Roman"/>
        </w:rPr>
        <w:lastRenderedPageBreak/>
        <w:br/>
      </w:r>
      <w:r w:rsidR="00B15BB7" w:rsidRPr="00B15BB7">
        <w:rPr>
          <w:noProof/>
        </w:rPr>
        <w:drawing>
          <wp:inline distT="0" distB="0" distL="0" distR="0" wp14:anchorId="32313E6E" wp14:editId="2634C433">
            <wp:extent cx="5553075" cy="34480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53075" cy="3448050"/>
                    </a:xfrm>
                    <a:prstGeom prst="rect">
                      <a:avLst/>
                    </a:prstGeom>
                  </pic:spPr>
                </pic:pic>
              </a:graphicData>
            </a:graphic>
          </wp:inline>
        </w:drawing>
      </w:r>
    </w:p>
    <w:p w14:paraId="06223AD5" w14:textId="2B50B172" w:rsidR="00B15BB7" w:rsidRDefault="00B15BB7" w:rsidP="005116D1">
      <w:pPr>
        <w:spacing w:line="360" w:lineRule="auto"/>
        <w:rPr>
          <w:rFonts w:ascii="Times New Roman" w:hAnsi="Times New Roman" w:cs="Times New Roman"/>
        </w:rPr>
      </w:pPr>
    </w:p>
    <w:p w14:paraId="51B4361C" w14:textId="098CA5E5" w:rsidR="00B15BB7" w:rsidRDefault="00B15BB7" w:rsidP="005116D1">
      <w:pPr>
        <w:spacing w:line="360" w:lineRule="auto"/>
        <w:rPr>
          <w:rFonts w:ascii="Times New Roman" w:hAnsi="Times New Roman" w:cs="Times New Roman"/>
        </w:rPr>
      </w:pPr>
    </w:p>
    <w:p w14:paraId="73C4EDDF" w14:textId="64E6803E" w:rsidR="00B15BB7" w:rsidRDefault="00B15BB7" w:rsidP="005116D1">
      <w:pPr>
        <w:spacing w:line="360" w:lineRule="auto"/>
        <w:rPr>
          <w:rFonts w:ascii="Times New Roman" w:hAnsi="Times New Roman" w:cs="Times New Roman"/>
        </w:rPr>
      </w:pPr>
    </w:p>
    <w:p w14:paraId="79D2AAA7" w14:textId="21E9CA99" w:rsidR="00B15BB7" w:rsidRDefault="00B15BB7" w:rsidP="005116D1">
      <w:pPr>
        <w:spacing w:line="360" w:lineRule="auto"/>
        <w:rPr>
          <w:rFonts w:ascii="Times New Roman" w:hAnsi="Times New Roman" w:cs="Times New Roman"/>
        </w:rPr>
      </w:pPr>
    </w:p>
    <w:p w14:paraId="210E01DC" w14:textId="316A2A31" w:rsidR="00B15BB7" w:rsidRDefault="00B15BB7" w:rsidP="005116D1">
      <w:pPr>
        <w:spacing w:line="360" w:lineRule="auto"/>
        <w:rPr>
          <w:rFonts w:ascii="Times New Roman" w:hAnsi="Times New Roman" w:cs="Times New Roman"/>
        </w:rPr>
      </w:pPr>
    </w:p>
    <w:p w14:paraId="50E16866" w14:textId="71ECFF1C" w:rsidR="00B15BB7" w:rsidRDefault="00B15BB7" w:rsidP="005116D1">
      <w:pPr>
        <w:spacing w:line="360" w:lineRule="auto"/>
        <w:rPr>
          <w:rFonts w:ascii="Times New Roman" w:hAnsi="Times New Roman" w:cs="Times New Roman"/>
        </w:rPr>
      </w:pPr>
      <w:r w:rsidRPr="00AB3B03">
        <w:rPr>
          <w:rFonts w:ascii="Times New Roman" w:hAnsi="Times New Roman" w:cs="Times New Roman"/>
          <w:b/>
          <w:bCs/>
          <w:sz w:val="24"/>
          <w:szCs w:val="24"/>
        </w:rPr>
        <w:lastRenderedPageBreak/>
        <w:t xml:space="preserve">Appendix H </w:t>
      </w:r>
      <w:r w:rsidR="00024490" w:rsidRPr="00AB3B03">
        <w:rPr>
          <w:rFonts w:ascii="Times New Roman" w:hAnsi="Times New Roman" w:cs="Times New Roman"/>
          <w:b/>
          <w:bCs/>
          <w:sz w:val="24"/>
          <w:szCs w:val="24"/>
        </w:rPr>
        <w:t>–</w:t>
      </w:r>
      <w:r w:rsidRPr="00AB3B03">
        <w:rPr>
          <w:rFonts w:ascii="Times New Roman" w:hAnsi="Times New Roman" w:cs="Times New Roman"/>
          <w:b/>
          <w:bCs/>
          <w:sz w:val="24"/>
          <w:szCs w:val="24"/>
        </w:rPr>
        <w:t xml:space="preserve"> </w:t>
      </w:r>
      <w:r w:rsidR="00024490" w:rsidRPr="00AB3B03">
        <w:rPr>
          <w:rFonts w:ascii="Times New Roman" w:hAnsi="Times New Roman" w:cs="Times New Roman"/>
          <w:b/>
          <w:bCs/>
          <w:sz w:val="24"/>
          <w:szCs w:val="24"/>
        </w:rPr>
        <w:t>Information sheet for participants</w:t>
      </w:r>
      <w:r w:rsidR="00024490">
        <w:rPr>
          <w:rFonts w:ascii="Times New Roman" w:hAnsi="Times New Roman" w:cs="Times New Roman"/>
        </w:rPr>
        <w:br/>
      </w:r>
      <w:r w:rsidR="00024490" w:rsidRPr="00024490">
        <w:rPr>
          <w:noProof/>
        </w:rPr>
        <w:drawing>
          <wp:inline distT="0" distB="0" distL="0" distR="0" wp14:anchorId="5384D802" wp14:editId="2117E4FD">
            <wp:extent cx="5730875" cy="7835900"/>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0875" cy="7835900"/>
                    </a:xfrm>
                    <a:prstGeom prst="rect">
                      <a:avLst/>
                    </a:prstGeom>
                    <a:noFill/>
                    <a:ln>
                      <a:noFill/>
                    </a:ln>
                  </pic:spPr>
                </pic:pic>
              </a:graphicData>
            </a:graphic>
          </wp:inline>
        </w:drawing>
      </w:r>
      <w:r w:rsidR="00024490">
        <w:rPr>
          <w:rFonts w:ascii="Times New Roman" w:hAnsi="Times New Roman" w:cs="Times New Roman"/>
        </w:rPr>
        <w:br/>
      </w:r>
      <w:r w:rsidR="00024490" w:rsidRPr="00024490">
        <w:rPr>
          <w:noProof/>
        </w:rPr>
        <w:lastRenderedPageBreak/>
        <w:drawing>
          <wp:inline distT="0" distB="0" distL="0" distR="0" wp14:anchorId="115D5954" wp14:editId="4B9DCC71">
            <wp:extent cx="5730875" cy="3636645"/>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0875" cy="3636645"/>
                    </a:xfrm>
                    <a:prstGeom prst="rect">
                      <a:avLst/>
                    </a:prstGeom>
                    <a:noFill/>
                    <a:ln>
                      <a:noFill/>
                    </a:ln>
                  </pic:spPr>
                </pic:pic>
              </a:graphicData>
            </a:graphic>
          </wp:inline>
        </w:drawing>
      </w:r>
    </w:p>
    <w:p w14:paraId="2C03DA52" w14:textId="2ADB4D16" w:rsidR="00024490" w:rsidRDefault="00024490" w:rsidP="005116D1">
      <w:pPr>
        <w:spacing w:line="360" w:lineRule="auto"/>
        <w:rPr>
          <w:rFonts w:ascii="Times New Roman" w:hAnsi="Times New Roman" w:cs="Times New Roman"/>
        </w:rPr>
      </w:pPr>
    </w:p>
    <w:p w14:paraId="3A2921E7" w14:textId="57067DBF" w:rsidR="00024490" w:rsidRDefault="00024490" w:rsidP="005116D1">
      <w:pPr>
        <w:spacing w:line="360" w:lineRule="auto"/>
        <w:rPr>
          <w:rFonts w:ascii="Times New Roman" w:hAnsi="Times New Roman" w:cs="Times New Roman"/>
        </w:rPr>
      </w:pPr>
    </w:p>
    <w:p w14:paraId="2F12F8A1" w14:textId="05D91614" w:rsidR="00024490" w:rsidRDefault="00024490" w:rsidP="005116D1">
      <w:pPr>
        <w:spacing w:line="360" w:lineRule="auto"/>
        <w:rPr>
          <w:rFonts w:ascii="Times New Roman" w:hAnsi="Times New Roman" w:cs="Times New Roman"/>
        </w:rPr>
      </w:pPr>
    </w:p>
    <w:p w14:paraId="7430ABB8" w14:textId="0A38A35D" w:rsidR="00024490" w:rsidRDefault="00024490" w:rsidP="005116D1">
      <w:pPr>
        <w:spacing w:line="360" w:lineRule="auto"/>
        <w:rPr>
          <w:rFonts w:ascii="Times New Roman" w:hAnsi="Times New Roman" w:cs="Times New Roman"/>
        </w:rPr>
      </w:pPr>
    </w:p>
    <w:p w14:paraId="39DFE174" w14:textId="5CD90198" w:rsidR="00024490" w:rsidRDefault="00024490" w:rsidP="005116D1">
      <w:pPr>
        <w:spacing w:line="360" w:lineRule="auto"/>
        <w:rPr>
          <w:rFonts w:ascii="Times New Roman" w:hAnsi="Times New Roman" w:cs="Times New Roman"/>
        </w:rPr>
      </w:pPr>
    </w:p>
    <w:p w14:paraId="0C1F17FD" w14:textId="1FE7EA60" w:rsidR="00024490" w:rsidRDefault="00024490" w:rsidP="005116D1">
      <w:pPr>
        <w:spacing w:line="360" w:lineRule="auto"/>
        <w:rPr>
          <w:rFonts w:ascii="Times New Roman" w:hAnsi="Times New Roman" w:cs="Times New Roman"/>
        </w:rPr>
      </w:pPr>
    </w:p>
    <w:p w14:paraId="1F1737D3" w14:textId="58C5500D" w:rsidR="00024490" w:rsidRDefault="00024490" w:rsidP="005116D1">
      <w:pPr>
        <w:spacing w:line="360" w:lineRule="auto"/>
        <w:rPr>
          <w:rFonts w:ascii="Times New Roman" w:hAnsi="Times New Roman" w:cs="Times New Roman"/>
        </w:rPr>
      </w:pPr>
    </w:p>
    <w:p w14:paraId="249CD79E" w14:textId="30089A85" w:rsidR="00024490" w:rsidRDefault="00024490" w:rsidP="005116D1">
      <w:pPr>
        <w:spacing w:line="360" w:lineRule="auto"/>
        <w:rPr>
          <w:rFonts w:ascii="Times New Roman" w:hAnsi="Times New Roman" w:cs="Times New Roman"/>
        </w:rPr>
      </w:pPr>
    </w:p>
    <w:p w14:paraId="551CBD27" w14:textId="4A915D08" w:rsidR="00024490" w:rsidRDefault="00024490" w:rsidP="005116D1">
      <w:pPr>
        <w:spacing w:line="360" w:lineRule="auto"/>
        <w:rPr>
          <w:rFonts w:ascii="Times New Roman" w:hAnsi="Times New Roman" w:cs="Times New Roman"/>
        </w:rPr>
      </w:pPr>
    </w:p>
    <w:p w14:paraId="45AAC9E8" w14:textId="4410A67E" w:rsidR="00024490" w:rsidRDefault="00024490" w:rsidP="005116D1">
      <w:pPr>
        <w:spacing w:line="360" w:lineRule="auto"/>
        <w:rPr>
          <w:rFonts w:ascii="Times New Roman" w:hAnsi="Times New Roman" w:cs="Times New Roman"/>
        </w:rPr>
      </w:pPr>
    </w:p>
    <w:p w14:paraId="4DD0081D" w14:textId="40D4204B" w:rsidR="00024490" w:rsidRDefault="00024490" w:rsidP="005116D1">
      <w:pPr>
        <w:spacing w:line="360" w:lineRule="auto"/>
        <w:rPr>
          <w:rFonts w:ascii="Times New Roman" w:hAnsi="Times New Roman" w:cs="Times New Roman"/>
        </w:rPr>
      </w:pPr>
    </w:p>
    <w:p w14:paraId="24E7BC55" w14:textId="6930CF9C" w:rsidR="00024490" w:rsidRDefault="00024490" w:rsidP="005116D1">
      <w:pPr>
        <w:spacing w:line="360" w:lineRule="auto"/>
        <w:rPr>
          <w:rFonts w:ascii="Times New Roman" w:hAnsi="Times New Roman" w:cs="Times New Roman"/>
        </w:rPr>
      </w:pPr>
    </w:p>
    <w:p w14:paraId="10997F7F" w14:textId="6BBCED39" w:rsidR="00024490" w:rsidRDefault="00024490" w:rsidP="005116D1">
      <w:pPr>
        <w:spacing w:line="360" w:lineRule="auto"/>
        <w:rPr>
          <w:rFonts w:ascii="Times New Roman" w:hAnsi="Times New Roman" w:cs="Times New Roman"/>
        </w:rPr>
      </w:pPr>
    </w:p>
    <w:p w14:paraId="49E5857D" w14:textId="053EE7E7" w:rsidR="00024490" w:rsidRDefault="00024490" w:rsidP="005116D1">
      <w:pPr>
        <w:spacing w:line="360" w:lineRule="auto"/>
        <w:rPr>
          <w:rFonts w:ascii="Times New Roman" w:hAnsi="Times New Roman" w:cs="Times New Roman"/>
        </w:rPr>
      </w:pPr>
    </w:p>
    <w:p w14:paraId="59533413" w14:textId="6801AEB7" w:rsidR="00024490" w:rsidRDefault="00024490" w:rsidP="005116D1">
      <w:pPr>
        <w:spacing w:line="360" w:lineRule="auto"/>
        <w:rPr>
          <w:rFonts w:ascii="Times New Roman" w:hAnsi="Times New Roman" w:cs="Times New Roman"/>
        </w:rPr>
      </w:pPr>
    </w:p>
    <w:p w14:paraId="23989F50" w14:textId="3C46808F" w:rsidR="00024490" w:rsidRPr="00EF78C4" w:rsidRDefault="00024490"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lastRenderedPageBreak/>
        <w:t>Appendix I – Adult participants consent form</w:t>
      </w:r>
    </w:p>
    <w:p w14:paraId="77BEC29D" w14:textId="0B09C4DB" w:rsidR="00024490" w:rsidRDefault="00024490" w:rsidP="005116D1">
      <w:pPr>
        <w:spacing w:line="360" w:lineRule="auto"/>
        <w:rPr>
          <w:rFonts w:ascii="Times New Roman" w:hAnsi="Times New Roman" w:cs="Times New Roman"/>
        </w:rPr>
      </w:pPr>
      <w:r w:rsidRPr="00024490">
        <w:rPr>
          <w:noProof/>
        </w:rPr>
        <w:drawing>
          <wp:inline distT="0" distB="0" distL="0" distR="0" wp14:anchorId="7128CD8B" wp14:editId="15C6E9F3">
            <wp:extent cx="5389966" cy="5879805"/>
            <wp:effectExtent l="0" t="0" r="127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408810" cy="5900361"/>
                    </a:xfrm>
                    <a:prstGeom prst="rect">
                      <a:avLst/>
                    </a:prstGeom>
                  </pic:spPr>
                </pic:pic>
              </a:graphicData>
            </a:graphic>
          </wp:inline>
        </w:drawing>
      </w:r>
    </w:p>
    <w:p w14:paraId="10D1B42B" w14:textId="0BC84F10" w:rsidR="00024490" w:rsidRDefault="00024490" w:rsidP="005116D1">
      <w:pPr>
        <w:spacing w:line="360" w:lineRule="auto"/>
        <w:rPr>
          <w:rFonts w:ascii="Times New Roman" w:hAnsi="Times New Roman" w:cs="Times New Roman"/>
        </w:rPr>
      </w:pPr>
    </w:p>
    <w:p w14:paraId="1E8DE16C" w14:textId="440DA016" w:rsidR="00024490" w:rsidRDefault="00024490" w:rsidP="005116D1">
      <w:pPr>
        <w:spacing w:line="360" w:lineRule="auto"/>
        <w:rPr>
          <w:rFonts w:ascii="Times New Roman" w:hAnsi="Times New Roman" w:cs="Times New Roman"/>
        </w:rPr>
      </w:pPr>
    </w:p>
    <w:p w14:paraId="59C33A24" w14:textId="319A623A" w:rsidR="00024490" w:rsidRDefault="00024490" w:rsidP="005116D1">
      <w:pPr>
        <w:spacing w:line="360" w:lineRule="auto"/>
        <w:rPr>
          <w:rFonts w:ascii="Times New Roman" w:hAnsi="Times New Roman" w:cs="Times New Roman"/>
        </w:rPr>
      </w:pPr>
    </w:p>
    <w:p w14:paraId="0AB71B2C" w14:textId="2D9A2121" w:rsidR="00024490" w:rsidRDefault="00024490" w:rsidP="005116D1">
      <w:pPr>
        <w:spacing w:line="360" w:lineRule="auto"/>
        <w:rPr>
          <w:rFonts w:ascii="Times New Roman" w:hAnsi="Times New Roman" w:cs="Times New Roman"/>
        </w:rPr>
      </w:pPr>
    </w:p>
    <w:p w14:paraId="0CF5C708" w14:textId="4BE141CA" w:rsidR="00024490" w:rsidRDefault="00024490" w:rsidP="005116D1">
      <w:pPr>
        <w:spacing w:line="360" w:lineRule="auto"/>
        <w:rPr>
          <w:rFonts w:ascii="Times New Roman" w:hAnsi="Times New Roman" w:cs="Times New Roman"/>
        </w:rPr>
      </w:pPr>
    </w:p>
    <w:p w14:paraId="1BA5D1F4" w14:textId="437442E0" w:rsidR="00024490" w:rsidRDefault="00024490" w:rsidP="005116D1">
      <w:pPr>
        <w:spacing w:line="360" w:lineRule="auto"/>
        <w:rPr>
          <w:rFonts w:ascii="Times New Roman" w:hAnsi="Times New Roman" w:cs="Times New Roman"/>
        </w:rPr>
      </w:pPr>
    </w:p>
    <w:p w14:paraId="5E365EEB" w14:textId="66E44B83" w:rsidR="00024490" w:rsidRDefault="00024490" w:rsidP="005116D1">
      <w:pPr>
        <w:spacing w:line="360" w:lineRule="auto"/>
        <w:rPr>
          <w:rFonts w:ascii="Times New Roman" w:hAnsi="Times New Roman" w:cs="Times New Roman"/>
        </w:rPr>
      </w:pPr>
    </w:p>
    <w:p w14:paraId="5F31E13D" w14:textId="56A9D4BD" w:rsidR="00024490" w:rsidRPr="00EF78C4" w:rsidRDefault="00024490"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lastRenderedPageBreak/>
        <w:t>Appendix J – Parental consent form</w:t>
      </w:r>
    </w:p>
    <w:p w14:paraId="4C5329C1" w14:textId="25C70B2E" w:rsidR="00024490" w:rsidRDefault="005C6435" w:rsidP="005116D1">
      <w:pPr>
        <w:spacing w:line="360" w:lineRule="auto"/>
        <w:rPr>
          <w:rFonts w:ascii="Times New Roman" w:hAnsi="Times New Roman" w:cs="Times New Roman"/>
        </w:rPr>
      </w:pPr>
      <w:r w:rsidRPr="005C6435">
        <w:rPr>
          <w:noProof/>
        </w:rPr>
        <w:drawing>
          <wp:inline distT="0" distB="0" distL="0" distR="0" wp14:anchorId="2DBADB12" wp14:editId="26CF293B">
            <wp:extent cx="5730875" cy="7134225"/>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0875" cy="7134225"/>
                    </a:xfrm>
                    <a:prstGeom prst="rect">
                      <a:avLst/>
                    </a:prstGeom>
                    <a:noFill/>
                    <a:ln>
                      <a:noFill/>
                    </a:ln>
                  </pic:spPr>
                </pic:pic>
              </a:graphicData>
            </a:graphic>
          </wp:inline>
        </w:drawing>
      </w:r>
    </w:p>
    <w:p w14:paraId="6004AC77" w14:textId="519AA91F" w:rsidR="005C6435" w:rsidRDefault="005C6435" w:rsidP="005116D1">
      <w:pPr>
        <w:spacing w:line="360" w:lineRule="auto"/>
        <w:rPr>
          <w:rFonts w:ascii="Times New Roman" w:hAnsi="Times New Roman" w:cs="Times New Roman"/>
        </w:rPr>
      </w:pPr>
    </w:p>
    <w:p w14:paraId="3556F9AE" w14:textId="64B565DF" w:rsidR="005C6435" w:rsidRDefault="005C6435" w:rsidP="005116D1">
      <w:pPr>
        <w:spacing w:line="360" w:lineRule="auto"/>
        <w:rPr>
          <w:rFonts w:ascii="Times New Roman" w:hAnsi="Times New Roman" w:cs="Times New Roman"/>
        </w:rPr>
      </w:pPr>
    </w:p>
    <w:p w14:paraId="1E11F7CD" w14:textId="325C3A81" w:rsidR="005C6435" w:rsidRDefault="005C6435" w:rsidP="005116D1">
      <w:pPr>
        <w:spacing w:line="360" w:lineRule="auto"/>
        <w:rPr>
          <w:rFonts w:ascii="Times New Roman" w:hAnsi="Times New Roman" w:cs="Times New Roman"/>
        </w:rPr>
      </w:pPr>
    </w:p>
    <w:p w14:paraId="173D4833" w14:textId="25077E22" w:rsidR="005C6435" w:rsidRDefault="005C6435" w:rsidP="005116D1">
      <w:pPr>
        <w:spacing w:line="360" w:lineRule="auto"/>
        <w:rPr>
          <w:rFonts w:ascii="Times New Roman" w:hAnsi="Times New Roman" w:cs="Times New Roman"/>
        </w:rPr>
      </w:pPr>
    </w:p>
    <w:p w14:paraId="2B7E9B45" w14:textId="266A27F3" w:rsidR="005C6435" w:rsidRPr="00EF78C4" w:rsidRDefault="005C6435"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t>Appendix K – Child assent form</w:t>
      </w:r>
    </w:p>
    <w:p w14:paraId="518B4FDF" w14:textId="52989B16" w:rsidR="005C6435" w:rsidRDefault="0020439F" w:rsidP="005116D1">
      <w:pPr>
        <w:spacing w:line="360" w:lineRule="auto"/>
        <w:rPr>
          <w:rFonts w:ascii="Times New Roman" w:hAnsi="Times New Roman" w:cs="Times New Roman"/>
        </w:rPr>
      </w:pPr>
      <w:r w:rsidRPr="0020439F">
        <w:rPr>
          <w:noProof/>
        </w:rPr>
        <w:drawing>
          <wp:inline distT="0" distB="0" distL="0" distR="0" wp14:anchorId="5CE59672" wp14:editId="0876DA12">
            <wp:extent cx="4965065" cy="4869711"/>
            <wp:effectExtent l="0" t="0" r="698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79991" cy="4884351"/>
                    </a:xfrm>
                    <a:prstGeom prst="rect">
                      <a:avLst/>
                    </a:prstGeom>
                  </pic:spPr>
                </pic:pic>
              </a:graphicData>
            </a:graphic>
          </wp:inline>
        </w:drawing>
      </w:r>
    </w:p>
    <w:p w14:paraId="43827DD3" w14:textId="66548417" w:rsidR="0020439F" w:rsidRDefault="0020439F" w:rsidP="005116D1">
      <w:pPr>
        <w:spacing w:line="360" w:lineRule="auto"/>
        <w:rPr>
          <w:rFonts w:ascii="Times New Roman" w:hAnsi="Times New Roman" w:cs="Times New Roman"/>
        </w:rPr>
      </w:pPr>
    </w:p>
    <w:p w14:paraId="535C6642" w14:textId="1ACBCE24" w:rsidR="0020439F" w:rsidRDefault="0020439F" w:rsidP="005116D1">
      <w:pPr>
        <w:spacing w:line="360" w:lineRule="auto"/>
        <w:rPr>
          <w:rFonts w:ascii="Times New Roman" w:hAnsi="Times New Roman" w:cs="Times New Roman"/>
        </w:rPr>
      </w:pPr>
    </w:p>
    <w:p w14:paraId="17AFFE97" w14:textId="55C6B395" w:rsidR="0020439F" w:rsidRDefault="0020439F" w:rsidP="005116D1">
      <w:pPr>
        <w:spacing w:line="360" w:lineRule="auto"/>
        <w:rPr>
          <w:rFonts w:ascii="Times New Roman" w:hAnsi="Times New Roman" w:cs="Times New Roman"/>
        </w:rPr>
      </w:pPr>
    </w:p>
    <w:p w14:paraId="42E434F8" w14:textId="47D0DFC4" w:rsidR="0020439F" w:rsidRDefault="0020439F" w:rsidP="005116D1">
      <w:pPr>
        <w:spacing w:line="360" w:lineRule="auto"/>
        <w:rPr>
          <w:rFonts w:ascii="Times New Roman" w:hAnsi="Times New Roman" w:cs="Times New Roman"/>
        </w:rPr>
      </w:pPr>
    </w:p>
    <w:p w14:paraId="33253B98" w14:textId="366C0472" w:rsidR="0020439F" w:rsidRDefault="0020439F" w:rsidP="005116D1">
      <w:pPr>
        <w:spacing w:line="360" w:lineRule="auto"/>
        <w:rPr>
          <w:rFonts w:ascii="Times New Roman" w:hAnsi="Times New Roman" w:cs="Times New Roman"/>
        </w:rPr>
      </w:pPr>
    </w:p>
    <w:p w14:paraId="68F3552A" w14:textId="5A171E99" w:rsidR="0020439F" w:rsidRDefault="0020439F" w:rsidP="005116D1">
      <w:pPr>
        <w:spacing w:line="360" w:lineRule="auto"/>
        <w:rPr>
          <w:rFonts w:ascii="Times New Roman" w:hAnsi="Times New Roman" w:cs="Times New Roman"/>
        </w:rPr>
      </w:pPr>
    </w:p>
    <w:p w14:paraId="43FDB477" w14:textId="77010DBF" w:rsidR="0020439F" w:rsidRDefault="0020439F" w:rsidP="005116D1">
      <w:pPr>
        <w:spacing w:line="360" w:lineRule="auto"/>
        <w:rPr>
          <w:rFonts w:ascii="Times New Roman" w:hAnsi="Times New Roman" w:cs="Times New Roman"/>
        </w:rPr>
      </w:pPr>
    </w:p>
    <w:p w14:paraId="7E795464" w14:textId="0FA771D9" w:rsidR="0020439F" w:rsidRDefault="0020439F" w:rsidP="005116D1">
      <w:pPr>
        <w:spacing w:line="360" w:lineRule="auto"/>
        <w:rPr>
          <w:rFonts w:ascii="Times New Roman" w:hAnsi="Times New Roman" w:cs="Times New Roman"/>
        </w:rPr>
      </w:pPr>
    </w:p>
    <w:p w14:paraId="25C74C81" w14:textId="69CEACF4" w:rsidR="0020439F" w:rsidRDefault="0020439F" w:rsidP="005116D1">
      <w:pPr>
        <w:spacing w:line="360" w:lineRule="auto"/>
        <w:rPr>
          <w:rFonts w:ascii="Times New Roman" w:hAnsi="Times New Roman" w:cs="Times New Roman"/>
        </w:rPr>
      </w:pPr>
    </w:p>
    <w:p w14:paraId="38CE0068" w14:textId="51F2619C" w:rsidR="0020439F" w:rsidRDefault="0020439F" w:rsidP="005116D1">
      <w:pPr>
        <w:spacing w:line="360" w:lineRule="auto"/>
        <w:rPr>
          <w:rFonts w:ascii="Times New Roman" w:hAnsi="Times New Roman" w:cs="Times New Roman"/>
        </w:rPr>
      </w:pPr>
    </w:p>
    <w:p w14:paraId="5A97709E" w14:textId="537DF78E" w:rsidR="0020439F" w:rsidRPr="00EF78C4" w:rsidRDefault="0020439F"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t>Appendix L – Debrief form</w:t>
      </w:r>
    </w:p>
    <w:p w14:paraId="228EE7AB" w14:textId="1F0A6A65" w:rsidR="0020439F" w:rsidRDefault="0020439F" w:rsidP="005116D1">
      <w:pPr>
        <w:spacing w:line="360" w:lineRule="auto"/>
        <w:rPr>
          <w:rFonts w:ascii="Times New Roman" w:hAnsi="Times New Roman" w:cs="Times New Roman"/>
        </w:rPr>
      </w:pPr>
      <w:r w:rsidRPr="0020439F">
        <w:rPr>
          <w:noProof/>
        </w:rPr>
        <w:drawing>
          <wp:inline distT="0" distB="0" distL="0" distR="0" wp14:anchorId="7793E540" wp14:editId="5FBD6E61">
            <wp:extent cx="5730875" cy="7059930"/>
            <wp:effectExtent l="0" t="0" r="3175"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0875" cy="7059930"/>
                    </a:xfrm>
                    <a:prstGeom prst="rect">
                      <a:avLst/>
                    </a:prstGeom>
                    <a:noFill/>
                    <a:ln>
                      <a:noFill/>
                    </a:ln>
                  </pic:spPr>
                </pic:pic>
              </a:graphicData>
            </a:graphic>
          </wp:inline>
        </w:drawing>
      </w:r>
    </w:p>
    <w:p w14:paraId="6DA05C49" w14:textId="12CF9210" w:rsidR="0020439F" w:rsidRDefault="0020439F" w:rsidP="005116D1">
      <w:pPr>
        <w:spacing w:line="360" w:lineRule="auto"/>
        <w:rPr>
          <w:rFonts w:ascii="Times New Roman" w:hAnsi="Times New Roman" w:cs="Times New Roman"/>
        </w:rPr>
      </w:pPr>
    </w:p>
    <w:p w14:paraId="4023241D" w14:textId="1F2D3E22" w:rsidR="0020439F" w:rsidRDefault="0020439F" w:rsidP="005116D1">
      <w:pPr>
        <w:spacing w:line="360" w:lineRule="auto"/>
        <w:rPr>
          <w:rFonts w:ascii="Times New Roman" w:hAnsi="Times New Roman" w:cs="Times New Roman"/>
        </w:rPr>
      </w:pPr>
    </w:p>
    <w:p w14:paraId="25B570C6" w14:textId="3CB42E47" w:rsidR="0020439F" w:rsidRDefault="0020439F" w:rsidP="005116D1">
      <w:pPr>
        <w:spacing w:line="360" w:lineRule="auto"/>
        <w:rPr>
          <w:rFonts w:ascii="Times New Roman" w:hAnsi="Times New Roman" w:cs="Times New Roman"/>
        </w:rPr>
      </w:pPr>
    </w:p>
    <w:p w14:paraId="6760252B" w14:textId="6E7ED87B" w:rsidR="0020439F" w:rsidRDefault="0020439F" w:rsidP="005116D1">
      <w:pPr>
        <w:spacing w:line="360" w:lineRule="auto"/>
        <w:rPr>
          <w:rFonts w:ascii="Times New Roman" w:hAnsi="Times New Roman" w:cs="Times New Roman"/>
        </w:rPr>
      </w:pPr>
    </w:p>
    <w:p w14:paraId="1343DC2D" w14:textId="3E889C21" w:rsidR="0020439F" w:rsidRDefault="00590EB0"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t xml:space="preserve">Appendix M </w:t>
      </w:r>
      <w:r w:rsidR="001A34D7">
        <w:rPr>
          <w:rFonts w:ascii="Times New Roman" w:hAnsi="Times New Roman" w:cs="Times New Roman"/>
          <w:b/>
          <w:bCs/>
          <w:sz w:val="24"/>
          <w:szCs w:val="24"/>
        </w:rPr>
        <w:t>–</w:t>
      </w:r>
      <w:r w:rsidRPr="00EF78C4">
        <w:rPr>
          <w:rFonts w:ascii="Times New Roman" w:hAnsi="Times New Roman" w:cs="Times New Roman"/>
          <w:b/>
          <w:bCs/>
          <w:sz w:val="24"/>
          <w:szCs w:val="24"/>
        </w:rPr>
        <w:t xml:space="preserve"> </w:t>
      </w:r>
      <w:r w:rsidR="001A34D7">
        <w:rPr>
          <w:rFonts w:ascii="Times New Roman" w:hAnsi="Times New Roman" w:cs="Times New Roman"/>
          <w:b/>
          <w:bCs/>
          <w:sz w:val="24"/>
          <w:szCs w:val="24"/>
        </w:rPr>
        <w:t>Observational analysis (Per participants)</w:t>
      </w:r>
    </w:p>
    <w:p w14:paraId="19DA6BEB" w14:textId="77777777" w:rsidR="001A34D7" w:rsidRPr="00EF78C4" w:rsidRDefault="001A34D7" w:rsidP="005116D1">
      <w:pPr>
        <w:spacing w:line="360" w:lineRule="auto"/>
        <w:rPr>
          <w:rFonts w:ascii="Times New Roman" w:hAnsi="Times New Roman" w:cs="Times New Roman"/>
          <w:b/>
          <w:bCs/>
          <w:sz w:val="24"/>
          <w:szCs w:val="24"/>
        </w:rPr>
      </w:pPr>
    </w:p>
    <w:p w14:paraId="741103B1" w14:textId="77777777" w:rsidR="00024490" w:rsidRPr="00187FA2" w:rsidRDefault="00024490" w:rsidP="005116D1">
      <w:pPr>
        <w:spacing w:line="360" w:lineRule="auto"/>
        <w:rPr>
          <w:rFonts w:ascii="Times New Roman" w:hAnsi="Times New Roman" w:cs="Times New Roman"/>
        </w:rPr>
      </w:pPr>
    </w:p>
    <w:p w14:paraId="1D3E8C64" w14:textId="71D83762" w:rsidR="008063EB" w:rsidRDefault="00A74FF9" w:rsidP="008063EB">
      <w:pPr>
        <w:spacing w:line="360" w:lineRule="auto"/>
        <w:rPr>
          <w:rFonts w:ascii="Times New Roman" w:hAnsi="Times New Roman" w:cs="Times New Roman"/>
        </w:rPr>
      </w:pPr>
      <w:r w:rsidRPr="00A74FF9">
        <w:rPr>
          <w:noProof/>
        </w:rPr>
        <w:drawing>
          <wp:inline distT="0" distB="0" distL="0" distR="0" wp14:anchorId="220ADFEE" wp14:editId="214112FE">
            <wp:extent cx="5731510" cy="282130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21305"/>
                    </a:xfrm>
                    <a:prstGeom prst="rect">
                      <a:avLst/>
                    </a:prstGeom>
                  </pic:spPr>
                </pic:pic>
              </a:graphicData>
            </a:graphic>
          </wp:inline>
        </w:drawing>
      </w:r>
    </w:p>
    <w:p w14:paraId="0ED1A20A" w14:textId="7647BD09" w:rsidR="00A74FF9" w:rsidRDefault="00A74FF9" w:rsidP="008063EB">
      <w:pPr>
        <w:spacing w:line="360" w:lineRule="auto"/>
        <w:rPr>
          <w:rFonts w:ascii="Times New Roman" w:hAnsi="Times New Roman" w:cs="Times New Roman"/>
        </w:rPr>
      </w:pPr>
      <w:r w:rsidRPr="00A74FF9">
        <w:rPr>
          <w:noProof/>
        </w:rPr>
        <w:drawing>
          <wp:inline distT="0" distB="0" distL="0" distR="0" wp14:anchorId="34C00BFE" wp14:editId="4C3DB4A3">
            <wp:extent cx="5731510" cy="318325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183255"/>
                    </a:xfrm>
                    <a:prstGeom prst="rect">
                      <a:avLst/>
                    </a:prstGeom>
                  </pic:spPr>
                </pic:pic>
              </a:graphicData>
            </a:graphic>
          </wp:inline>
        </w:drawing>
      </w:r>
    </w:p>
    <w:p w14:paraId="392BEAB8" w14:textId="69F4A75E" w:rsidR="00A74FF9" w:rsidRDefault="0018408F" w:rsidP="008063EB">
      <w:pPr>
        <w:spacing w:line="360" w:lineRule="auto"/>
        <w:rPr>
          <w:rFonts w:ascii="Times New Roman" w:hAnsi="Times New Roman" w:cs="Times New Roman"/>
        </w:rPr>
      </w:pPr>
      <w:r w:rsidRPr="0018408F">
        <w:rPr>
          <w:noProof/>
        </w:rPr>
        <w:lastRenderedPageBreak/>
        <w:drawing>
          <wp:inline distT="0" distB="0" distL="0" distR="0" wp14:anchorId="2C1BED7E" wp14:editId="327FBFFA">
            <wp:extent cx="5731510" cy="3899535"/>
            <wp:effectExtent l="0" t="0" r="254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899535"/>
                    </a:xfrm>
                    <a:prstGeom prst="rect">
                      <a:avLst/>
                    </a:prstGeom>
                  </pic:spPr>
                </pic:pic>
              </a:graphicData>
            </a:graphic>
          </wp:inline>
        </w:drawing>
      </w:r>
    </w:p>
    <w:p w14:paraId="69C5C146" w14:textId="13A2E331" w:rsidR="0018408F" w:rsidRDefault="0018408F" w:rsidP="008063EB">
      <w:pPr>
        <w:spacing w:line="360" w:lineRule="auto"/>
        <w:rPr>
          <w:rFonts w:ascii="Times New Roman" w:hAnsi="Times New Roman" w:cs="Times New Roman"/>
        </w:rPr>
      </w:pPr>
      <w:r w:rsidRPr="0018408F">
        <w:rPr>
          <w:noProof/>
        </w:rPr>
        <w:drawing>
          <wp:inline distT="0" distB="0" distL="0" distR="0" wp14:anchorId="1839F85F" wp14:editId="78E8BCE0">
            <wp:extent cx="5731510" cy="345059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450590"/>
                    </a:xfrm>
                    <a:prstGeom prst="rect">
                      <a:avLst/>
                    </a:prstGeom>
                  </pic:spPr>
                </pic:pic>
              </a:graphicData>
            </a:graphic>
          </wp:inline>
        </w:drawing>
      </w:r>
    </w:p>
    <w:p w14:paraId="6AF282E0" w14:textId="138D46D4" w:rsidR="0018408F" w:rsidRDefault="00716872" w:rsidP="008063EB">
      <w:pPr>
        <w:spacing w:line="360" w:lineRule="auto"/>
        <w:rPr>
          <w:rFonts w:ascii="Times New Roman" w:hAnsi="Times New Roman" w:cs="Times New Roman"/>
        </w:rPr>
      </w:pPr>
      <w:r w:rsidRPr="00716872">
        <w:rPr>
          <w:noProof/>
        </w:rPr>
        <w:lastRenderedPageBreak/>
        <w:drawing>
          <wp:inline distT="0" distB="0" distL="0" distR="0" wp14:anchorId="5D7D0D9E" wp14:editId="17C8F5E0">
            <wp:extent cx="5731510" cy="3212465"/>
            <wp:effectExtent l="0" t="0" r="254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12465"/>
                    </a:xfrm>
                    <a:prstGeom prst="rect">
                      <a:avLst/>
                    </a:prstGeom>
                  </pic:spPr>
                </pic:pic>
              </a:graphicData>
            </a:graphic>
          </wp:inline>
        </w:drawing>
      </w:r>
    </w:p>
    <w:p w14:paraId="2DE2EC30" w14:textId="3FAD964B" w:rsidR="00716872" w:rsidRDefault="00716872" w:rsidP="008063EB">
      <w:pPr>
        <w:spacing w:line="360" w:lineRule="auto"/>
        <w:rPr>
          <w:rFonts w:ascii="Times New Roman" w:hAnsi="Times New Roman" w:cs="Times New Roman"/>
        </w:rPr>
      </w:pPr>
      <w:r w:rsidRPr="00716872">
        <w:rPr>
          <w:noProof/>
        </w:rPr>
        <w:drawing>
          <wp:inline distT="0" distB="0" distL="0" distR="0" wp14:anchorId="1A1CCF18" wp14:editId="54FB16FC">
            <wp:extent cx="5731510" cy="3101340"/>
            <wp:effectExtent l="0" t="0" r="254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101340"/>
                    </a:xfrm>
                    <a:prstGeom prst="rect">
                      <a:avLst/>
                    </a:prstGeom>
                  </pic:spPr>
                </pic:pic>
              </a:graphicData>
            </a:graphic>
          </wp:inline>
        </w:drawing>
      </w:r>
    </w:p>
    <w:p w14:paraId="016B7F6F" w14:textId="560AFA2B" w:rsidR="00716872" w:rsidRDefault="00716872" w:rsidP="008063EB">
      <w:pPr>
        <w:spacing w:line="360" w:lineRule="auto"/>
        <w:rPr>
          <w:rFonts w:ascii="Times New Roman" w:hAnsi="Times New Roman" w:cs="Times New Roman"/>
        </w:rPr>
      </w:pPr>
    </w:p>
    <w:p w14:paraId="7E2C18A0" w14:textId="7CB9A1EA" w:rsidR="00716872" w:rsidRDefault="00716872" w:rsidP="008063EB">
      <w:pPr>
        <w:spacing w:line="360" w:lineRule="auto"/>
        <w:rPr>
          <w:rFonts w:ascii="Times New Roman" w:hAnsi="Times New Roman" w:cs="Times New Roman"/>
        </w:rPr>
      </w:pPr>
    </w:p>
    <w:p w14:paraId="78858E82" w14:textId="36B8FED9" w:rsidR="00716872" w:rsidRDefault="00716872" w:rsidP="008063EB">
      <w:pPr>
        <w:spacing w:line="360" w:lineRule="auto"/>
        <w:rPr>
          <w:rFonts w:ascii="Times New Roman" w:hAnsi="Times New Roman" w:cs="Times New Roman"/>
        </w:rPr>
      </w:pPr>
    </w:p>
    <w:p w14:paraId="72159AC7" w14:textId="41DFBD3A" w:rsidR="00716872" w:rsidRDefault="00716872" w:rsidP="008063EB">
      <w:pPr>
        <w:spacing w:line="360" w:lineRule="auto"/>
        <w:rPr>
          <w:rFonts w:ascii="Times New Roman" w:hAnsi="Times New Roman" w:cs="Times New Roman"/>
        </w:rPr>
      </w:pPr>
    </w:p>
    <w:p w14:paraId="3F6B3A81" w14:textId="0FB037F0" w:rsidR="00716872" w:rsidRDefault="00716872" w:rsidP="008063EB">
      <w:pPr>
        <w:spacing w:line="360" w:lineRule="auto"/>
        <w:rPr>
          <w:rFonts w:ascii="Times New Roman" w:hAnsi="Times New Roman" w:cs="Times New Roman"/>
        </w:rPr>
      </w:pPr>
    </w:p>
    <w:p w14:paraId="19A67765" w14:textId="223F1F7B" w:rsidR="00716872" w:rsidRDefault="00716872" w:rsidP="008063EB">
      <w:pPr>
        <w:spacing w:line="360" w:lineRule="auto"/>
        <w:rPr>
          <w:rFonts w:ascii="Times New Roman" w:hAnsi="Times New Roman" w:cs="Times New Roman"/>
        </w:rPr>
      </w:pPr>
    </w:p>
    <w:p w14:paraId="6AA77797" w14:textId="04E10FF4" w:rsidR="00716872" w:rsidRDefault="00716872" w:rsidP="008063EB">
      <w:pPr>
        <w:spacing w:line="360" w:lineRule="auto"/>
        <w:rPr>
          <w:rFonts w:ascii="Times New Roman" w:hAnsi="Times New Roman" w:cs="Times New Roman"/>
          <w:b/>
          <w:bCs/>
          <w:sz w:val="24"/>
          <w:szCs w:val="24"/>
        </w:rPr>
      </w:pPr>
      <w:r w:rsidRPr="00716872">
        <w:rPr>
          <w:rFonts w:ascii="Times New Roman" w:hAnsi="Times New Roman" w:cs="Times New Roman"/>
          <w:b/>
          <w:bCs/>
          <w:sz w:val="24"/>
          <w:szCs w:val="24"/>
        </w:rPr>
        <w:lastRenderedPageBreak/>
        <w:t xml:space="preserve">Appendix N – Thematic Analysis data transcripts </w:t>
      </w:r>
    </w:p>
    <w:p w14:paraId="492DAD00" w14:textId="0EB0DE4D" w:rsidR="00716872" w:rsidRDefault="009C0747" w:rsidP="008063EB">
      <w:pPr>
        <w:spacing w:line="360" w:lineRule="auto"/>
        <w:rPr>
          <w:rFonts w:ascii="Times New Roman" w:hAnsi="Times New Roman" w:cs="Times New Roman"/>
          <w:b/>
          <w:bCs/>
          <w:sz w:val="24"/>
          <w:szCs w:val="24"/>
        </w:rPr>
      </w:pPr>
      <w:r w:rsidRPr="009C0747">
        <w:rPr>
          <w:noProof/>
        </w:rPr>
        <w:drawing>
          <wp:inline distT="0" distB="0" distL="0" distR="0" wp14:anchorId="39CEFBDA" wp14:editId="3B1E2652">
            <wp:extent cx="5731510" cy="3458845"/>
            <wp:effectExtent l="0" t="0" r="254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458845"/>
                    </a:xfrm>
                    <a:prstGeom prst="rect">
                      <a:avLst/>
                    </a:prstGeom>
                  </pic:spPr>
                </pic:pic>
              </a:graphicData>
            </a:graphic>
          </wp:inline>
        </w:drawing>
      </w:r>
    </w:p>
    <w:p w14:paraId="324CE087" w14:textId="0144AAB6" w:rsidR="009C0747" w:rsidRDefault="009C0747" w:rsidP="008063EB">
      <w:pPr>
        <w:spacing w:line="360" w:lineRule="auto"/>
        <w:rPr>
          <w:rFonts w:ascii="Times New Roman" w:hAnsi="Times New Roman" w:cs="Times New Roman"/>
          <w:b/>
          <w:bCs/>
          <w:sz w:val="24"/>
          <w:szCs w:val="24"/>
        </w:rPr>
      </w:pPr>
      <w:r w:rsidRPr="009C0747">
        <w:rPr>
          <w:noProof/>
        </w:rPr>
        <w:drawing>
          <wp:inline distT="0" distB="0" distL="0" distR="0" wp14:anchorId="331F19F8" wp14:editId="6417D49E">
            <wp:extent cx="5731510" cy="360426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604260"/>
                    </a:xfrm>
                    <a:prstGeom prst="rect">
                      <a:avLst/>
                    </a:prstGeom>
                  </pic:spPr>
                </pic:pic>
              </a:graphicData>
            </a:graphic>
          </wp:inline>
        </w:drawing>
      </w:r>
    </w:p>
    <w:p w14:paraId="4255BE84" w14:textId="08DA01C6" w:rsidR="009C0747" w:rsidRDefault="009C0747" w:rsidP="008063EB">
      <w:pPr>
        <w:spacing w:line="360" w:lineRule="auto"/>
        <w:rPr>
          <w:rFonts w:ascii="Times New Roman" w:hAnsi="Times New Roman" w:cs="Times New Roman"/>
          <w:b/>
          <w:bCs/>
          <w:sz w:val="24"/>
          <w:szCs w:val="24"/>
        </w:rPr>
      </w:pPr>
      <w:r w:rsidRPr="009C0747">
        <w:rPr>
          <w:noProof/>
        </w:rPr>
        <w:lastRenderedPageBreak/>
        <w:drawing>
          <wp:inline distT="0" distB="0" distL="0" distR="0" wp14:anchorId="02FCE1C0" wp14:editId="363E2339">
            <wp:extent cx="5731510" cy="3614420"/>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614420"/>
                    </a:xfrm>
                    <a:prstGeom prst="rect">
                      <a:avLst/>
                    </a:prstGeom>
                  </pic:spPr>
                </pic:pic>
              </a:graphicData>
            </a:graphic>
          </wp:inline>
        </w:drawing>
      </w:r>
    </w:p>
    <w:p w14:paraId="2E82C805" w14:textId="7189A8A6" w:rsidR="009C0747" w:rsidRDefault="009C0747" w:rsidP="008063EB">
      <w:pPr>
        <w:spacing w:line="360" w:lineRule="auto"/>
        <w:rPr>
          <w:rFonts w:ascii="Times New Roman" w:hAnsi="Times New Roman" w:cs="Times New Roman"/>
          <w:b/>
          <w:bCs/>
          <w:sz w:val="24"/>
          <w:szCs w:val="24"/>
        </w:rPr>
      </w:pPr>
      <w:r w:rsidRPr="009C0747">
        <w:rPr>
          <w:noProof/>
        </w:rPr>
        <w:drawing>
          <wp:inline distT="0" distB="0" distL="0" distR="0" wp14:anchorId="28124E70" wp14:editId="1B24E59E">
            <wp:extent cx="5731510" cy="148971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1489710"/>
                    </a:xfrm>
                    <a:prstGeom prst="rect">
                      <a:avLst/>
                    </a:prstGeom>
                  </pic:spPr>
                </pic:pic>
              </a:graphicData>
            </a:graphic>
          </wp:inline>
        </w:drawing>
      </w:r>
    </w:p>
    <w:p w14:paraId="4917E8BB" w14:textId="24FD1303" w:rsidR="009C0747" w:rsidRDefault="009C0747" w:rsidP="008063EB">
      <w:pPr>
        <w:spacing w:line="360" w:lineRule="auto"/>
        <w:rPr>
          <w:rFonts w:ascii="Times New Roman" w:hAnsi="Times New Roman" w:cs="Times New Roman"/>
          <w:b/>
          <w:bCs/>
          <w:sz w:val="24"/>
          <w:szCs w:val="24"/>
        </w:rPr>
      </w:pPr>
      <w:r w:rsidRPr="009C0747">
        <w:rPr>
          <w:noProof/>
        </w:rPr>
        <w:lastRenderedPageBreak/>
        <w:drawing>
          <wp:inline distT="0" distB="0" distL="0" distR="0" wp14:anchorId="36479B6D" wp14:editId="44DB1D3A">
            <wp:extent cx="5731510" cy="3482340"/>
            <wp:effectExtent l="0" t="0" r="254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482340"/>
                    </a:xfrm>
                    <a:prstGeom prst="rect">
                      <a:avLst/>
                    </a:prstGeom>
                  </pic:spPr>
                </pic:pic>
              </a:graphicData>
            </a:graphic>
          </wp:inline>
        </w:drawing>
      </w:r>
    </w:p>
    <w:p w14:paraId="1BCF24DF" w14:textId="4A0F9D2C" w:rsidR="009C0747" w:rsidRDefault="009C0747" w:rsidP="008063EB">
      <w:pPr>
        <w:spacing w:line="360" w:lineRule="auto"/>
        <w:rPr>
          <w:rFonts w:ascii="Times New Roman" w:hAnsi="Times New Roman" w:cs="Times New Roman"/>
          <w:b/>
          <w:bCs/>
          <w:sz w:val="24"/>
          <w:szCs w:val="24"/>
        </w:rPr>
      </w:pPr>
      <w:r w:rsidRPr="009C0747">
        <w:rPr>
          <w:noProof/>
        </w:rPr>
        <w:drawing>
          <wp:inline distT="0" distB="0" distL="0" distR="0" wp14:anchorId="1B6474EE" wp14:editId="57EA140A">
            <wp:extent cx="5731510" cy="356870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568700"/>
                    </a:xfrm>
                    <a:prstGeom prst="rect">
                      <a:avLst/>
                    </a:prstGeom>
                  </pic:spPr>
                </pic:pic>
              </a:graphicData>
            </a:graphic>
          </wp:inline>
        </w:drawing>
      </w:r>
    </w:p>
    <w:p w14:paraId="540D7D25" w14:textId="22C72EFF" w:rsidR="009C0747" w:rsidRDefault="009C0747" w:rsidP="008063EB">
      <w:pPr>
        <w:spacing w:line="360" w:lineRule="auto"/>
        <w:rPr>
          <w:rFonts w:ascii="Times New Roman" w:hAnsi="Times New Roman" w:cs="Times New Roman"/>
          <w:b/>
          <w:bCs/>
          <w:sz w:val="24"/>
          <w:szCs w:val="24"/>
        </w:rPr>
      </w:pPr>
      <w:r w:rsidRPr="009C0747">
        <w:rPr>
          <w:noProof/>
        </w:rPr>
        <w:lastRenderedPageBreak/>
        <w:drawing>
          <wp:inline distT="0" distB="0" distL="0" distR="0" wp14:anchorId="7C69C561" wp14:editId="5A665491">
            <wp:extent cx="5731510" cy="3597910"/>
            <wp:effectExtent l="0" t="0" r="254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597910"/>
                    </a:xfrm>
                    <a:prstGeom prst="rect">
                      <a:avLst/>
                    </a:prstGeom>
                  </pic:spPr>
                </pic:pic>
              </a:graphicData>
            </a:graphic>
          </wp:inline>
        </w:drawing>
      </w:r>
    </w:p>
    <w:p w14:paraId="4E62AAD4" w14:textId="4DDB5DE8" w:rsidR="009C0747" w:rsidRDefault="00DE603F" w:rsidP="008063EB">
      <w:pPr>
        <w:spacing w:line="360" w:lineRule="auto"/>
        <w:rPr>
          <w:rFonts w:ascii="Times New Roman" w:hAnsi="Times New Roman" w:cs="Times New Roman"/>
          <w:b/>
          <w:bCs/>
          <w:sz w:val="24"/>
          <w:szCs w:val="24"/>
        </w:rPr>
      </w:pPr>
      <w:r w:rsidRPr="00DE603F">
        <w:rPr>
          <w:noProof/>
        </w:rPr>
        <w:drawing>
          <wp:inline distT="0" distB="0" distL="0" distR="0" wp14:anchorId="5F9B7E7F" wp14:editId="506500C5">
            <wp:extent cx="5731510" cy="3538855"/>
            <wp:effectExtent l="0" t="0" r="254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538855"/>
                    </a:xfrm>
                    <a:prstGeom prst="rect">
                      <a:avLst/>
                    </a:prstGeom>
                  </pic:spPr>
                </pic:pic>
              </a:graphicData>
            </a:graphic>
          </wp:inline>
        </w:drawing>
      </w:r>
    </w:p>
    <w:p w14:paraId="73AE6D09" w14:textId="176A9510" w:rsidR="00DE603F" w:rsidRDefault="00DE603F" w:rsidP="008063EB">
      <w:pPr>
        <w:spacing w:line="360" w:lineRule="auto"/>
        <w:rPr>
          <w:rFonts w:ascii="Times New Roman" w:hAnsi="Times New Roman" w:cs="Times New Roman"/>
          <w:b/>
          <w:bCs/>
          <w:sz w:val="24"/>
          <w:szCs w:val="24"/>
        </w:rPr>
      </w:pPr>
      <w:r w:rsidRPr="00DE603F">
        <w:rPr>
          <w:noProof/>
        </w:rPr>
        <w:lastRenderedPageBreak/>
        <w:drawing>
          <wp:inline distT="0" distB="0" distL="0" distR="0" wp14:anchorId="185EA010" wp14:editId="1A826508">
            <wp:extent cx="5731510" cy="360362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603625"/>
                    </a:xfrm>
                    <a:prstGeom prst="rect">
                      <a:avLst/>
                    </a:prstGeom>
                  </pic:spPr>
                </pic:pic>
              </a:graphicData>
            </a:graphic>
          </wp:inline>
        </w:drawing>
      </w:r>
    </w:p>
    <w:p w14:paraId="6EE54048" w14:textId="508AAB4C" w:rsidR="00DE603F" w:rsidRDefault="00DE603F" w:rsidP="008063EB">
      <w:pPr>
        <w:spacing w:line="360" w:lineRule="auto"/>
        <w:rPr>
          <w:rFonts w:ascii="Times New Roman" w:hAnsi="Times New Roman" w:cs="Times New Roman"/>
          <w:b/>
          <w:bCs/>
          <w:sz w:val="24"/>
          <w:szCs w:val="24"/>
        </w:rPr>
      </w:pPr>
      <w:r w:rsidRPr="00DE603F">
        <w:rPr>
          <w:noProof/>
        </w:rPr>
        <w:drawing>
          <wp:inline distT="0" distB="0" distL="0" distR="0" wp14:anchorId="522A46EB" wp14:editId="0DECCD3F">
            <wp:extent cx="5731510" cy="3578860"/>
            <wp:effectExtent l="0" t="0" r="254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578860"/>
                    </a:xfrm>
                    <a:prstGeom prst="rect">
                      <a:avLst/>
                    </a:prstGeom>
                  </pic:spPr>
                </pic:pic>
              </a:graphicData>
            </a:graphic>
          </wp:inline>
        </w:drawing>
      </w:r>
    </w:p>
    <w:p w14:paraId="72DA7266" w14:textId="7FCF053F" w:rsidR="00DE603F" w:rsidRDefault="00BD2412" w:rsidP="008063EB">
      <w:pPr>
        <w:spacing w:line="360" w:lineRule="auto"/>
        <w:rPr>
          <w:rFonts w:ascii="Times New Roman" w:hAnsi="Times New Roman" w:cs="Times New Roman"/>
          <w:b/>
          <w:bCs/>
          <w:sz w:val="24"/>
          <w:szCs w:val="24"/>
        </w:rPr>
      </w:pPr>
      <w:r w:rsidRPr="00BD2412">
        <w:rPr>
          <w:noProof/>
        </w:rPr>
        <w:lastRenderedPageBreak/>
        <w:drawing>
          <wp:inline distT="0" distB="0" distL="0" distR="0" wp14:anchorId="6BBA686E" wp14:editId="23CBE1A6">
            <wp:extent cx="5731510" cy="358775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587750"/>
                    </a:xfrm>
                    <a:prstGeom prst="rect">
                      <a:avLst/>
                    </a:prstGeom>
                  </pic:spPr>
                </pic:pic>
              </a:graphicData>
            </a:graphic>
          </wp:inline>
        </w:drawing>
      </w:r>
      <w:r w:rsidR="00DE603F" w:rsidRPr="00DE603F">
        <w:rPr>
          <w:noProof/>
        </w:rPr>
        <w:drawing>
          <wp:inline distT="0" distB="0" distL="0" distR="0" wp14:anchorId="007E7773" wp14:editId="202DC4BC">
            <wp:extent cx="5731510" cy="3590925"/>
            <wp:effectExtent l="0" t="0" r="254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590925"/>
                    </a:xfrm>
                    <a:prstGeom prst="rect">
                      <a:avLst/>
                    </a:prstGeom>
                  </pic:spPr>
                </pic:pic>
              </a:graphicData>
            </a:graphic>
          </wp:inline>
        </w:drawing>
      </w:r>
    </w:p>
    <w:p w14:paraId="44092CE2" w14:textId="77FCE355" w:rsidR="00535913" w:rsidRDefault="00535913" w:rsidP="008063EB">
      <w:pPr>
        <w:spacing w:line="360" w:lineRule="auto"/>
        <w:rPr>
          <w:rFonts w:ascii="Times New Roman" w:hAnsi="Times New Roman" w:cs="Times New Roman"/>
          <w:b/>
          <w:bCs/>
          <w:sz w:val="24"/>
          <w:szCs w:val="24"/>
        </w:rPr>
      </w:pPr>
      <w:r w:rsidRPr="00535913">
        <w:rPr>
          <w:noProof/>
        </w:rPr>
        <w:lastRenderedPageBreak/>
        <w:drawing>
          <wp:inline distT="0" distB="0" distL="0" distR="0" wp14:anchorId="3FDCE59B" wp14:editId="18614A52">
            <wp:extent cx="5610225" cy="3476625"/>
            <wp:effectExtent l="0" t="0" r="952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610225" cy="3476625"/>
                    </a:xfrm>
                    <a:prstGeom prst="rect">
                      <a:avLst/>
                    </a:prstGeom>
                  </pic:spPr>
                </pic:pic>
              </a:graphicData>
            </a:graphic>
          </wp:inline>
        </w:drawing>
      </w:r>
    </w:p>
    <w:p w14:paraId="3BAA192F" w14:textId="3D344D23" w:rsidR="00535913" w:rsidRDefault="00535913" w:rsidP="008063EB">
      <w:pPr>
        <w:spacing w:line="360" w:lineRule="auto"/>
        <w:rPr>
          <w:rFonts w:ascii="Times New Roman" w:hAnsi="Times New Roman" w:cs="Times New Roman"/>
          <w:b/>
          <w:bCs/>
          <w:sz w:val="24"/>
          <w:szCs w:val="24"/>
        </w:rPr>
      </w:pPr>
      <w:r w:rsidRPr="00535913">
        <w:rPr>
          <w:noProof/>
        </w:rPr>
        <w:drawing>
          <wp:inline distT="0" distB="0" distL="0" distR="0" wp14:anchorId="41A0EE5D" wp14:editId="55E5350F">
            <wp:extent cx="5610225" cy="3514725"/>
            <wp:effectExtent l="0" t="0" r="9525"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610225" cy="3514725"/>
                    </a:xfrm>
                    <a:prstGeom prst="rect">
                      <a:avLst/>
                    </a:prstGeom>
                  </pic:spPr>
                </pic:pic>
              </a:graphicData>
            </a:graphic>
          </wp:inline>
        </w:drawing>
      </w:r>
    </w:p>
    <w:p w14:paraId="1A80014C" w14:textId="38FF1AA1" w:rsidR="00535913" w:rsidRDefault="00535913" w:rsidP="008063EB">
      <w:pPr>
        <w:spacing w:line="360" w:lineRule="auto"/>
        <w:rPr>
          <w:rFonts w:ascii="Times New Roman" w:hAnsi="Times New Roman" w:cs="Times New Roman"/>
          <w:b/>
          <w:bCs/>
          <w:sz w:val="24"/>
          <w:szCs w:val="24"/>
        </w:rPr>
      </w:pPr>
      <w:r w:rsidRPr="00535913">
        <w:rPr>
          <w:noProof/>
        </w:rPr>
        <w:lastRenderedPageBreak/>
        <w:drawing>
          <wp:inline distT="0" distB="0" distL="0" distR="0" wp14:anchorId="767D85A1" wp14:editId="487C7955">
            <wp:extent cx="5619750" cy="349567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619750" cy="3495675"/>
                    </a:xfrm>
                    <a:prstGeom prst="rect">
                      <a:avLst/>
                    </a:prstGeom>
                  </pic:spPr>
                </pic:pic>
              </a:graphicData>
            </a:graphic>
          </wp:inline>
        </w:drawing>
      </w:r>
    </w:p>
    <w:p w14:paraId="2DAD770B" w14:textId="6A3537FE" w:rsidR="00535913" w:rsidRDefault="00535913" w:rsidP="008063EB">
      <w:pPr>
        <w:spacing w:line="360" w:lineRule="auto"/>
        <w:rPr>
          <w:rFonts w:ascii="Times New Roman" w:hAnsi="Times New Roman" w:cs="Times New Roman"/>
          <w:b/>
          <w:bCs/>
          <w:sz w:val="24"/>
          <w:szCs w:val="24"/>
        </w:rPr>
      </w:pPr>
      <w:r w:rsidRPr="00535913">
        <w:rPr>
          <w:noProof/>
        </w:rPr>
        <w:drawing>
          <wp:inline distT="0" distB="0" distL="0" distR="0" wp14:anchorId="16B203C3" wp14:editId="46470650">
            <wp:extent cx="5610225" cy="357187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610225" cy="3571875"/>
                    </a:xfrm>
                    <a:prstGeom prst="rect">
                      <a:avLst/>
                    </a:prstGeom>
                  </pic:spPr>
                </pic:pic>
              </a:graphicData>
            </a:graphic>
          </wp:inline>
        </w:drawing>
      </w:r>
    </w:p>
    <w:p w14:paraId="575B1B16" w14:textId="47C10AD7" w:rsidR="00DE603F" w:rsidRDefault="00BD2412" w:rsidP="008063EB">
      <w:pPr>
        <w:spacing w:line="360" w:lineRule="auto"/>
        <w:rPr>
          <w:rFonts w:ascii="Times New Roman" w:hAnsi="Times New Roman" w:cs="Times New Roman"/>
          <w:b/>
          <w:bCs/>
          <w:sz w:val="24"/>
          <w:szCs w:val="24"/>
        </w:rPr>
      </w:pPr>
      <w:r w:rsidRPr="00BD2412">
        <w:rPr>
          <w:noProof/>
        </w:rPr>
        <w:lastRenderedPageBreak/>
        <w:drawing>
          <wp:inline distT="0" distB="0" distL="0" distR="0" wp14:anchorId="2E941E9A" wp14:editId="757724D1">
            <wp:extent cx="5731510" cy="356616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566160"/>
                    </a:xfrm>
                    <a:prstGeom prst="rect">
                      <a:avLst/>
                    </a:prstGeom>
                  </pic:spPr>
                </pic:pic>
              </a:graphicData>
            </a:graphic>
          </wp:inline>
        </w:drawing>
      </w:r>
    </w:p>
    <w:p w14:paraId="1754D5BF" w14:textId="67B3DD1F" w:rsidR="00BD2412" w:rsidRDefault="00BD2412" w:rsidP="008063EB">
      <w:pPr>
        <w:spacing w:line="360" w:lineRule="auto"/>
        <w:rPr>
          <w:rFonts w:ascii="Times New Roman" w:hAnsi="Times New Roman" w:cs="Times New Roman"/>
          <w:b/>
          <w:bCs/>
          <w:sz w:val="24"/>
          <w:szCs w:val="24"/>
        </w:rPr>
      </w:pPr>
      <w:r w:rsidRPr="00BD2412">
        <w:rPr>
          <w:noProof/>
        </w:rPr>
        <w:drawing>
          <wp:inline distT="0" distB="0" distL="0" distR="0" wp14:anchorId="72A9C871" wp14:editId="74433851">
            <wp:extent cx="5731510" cy="358775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587750"/>
                    </a:xfrm>
                    <a:prstGeom prst="rect">
                      <a:avLst/>
                    </a:prstGeom>
                  </pic:spPr>
                </pic:pic>
              </a:graphicData>
            </a:graphic>
          </wp:inline>
        </w:drawing>
      </w:r>
    </w:p>
    <w:p w14:paraId="7A36ED7D" w14:textId="7F55F341" w:rsidR="00D57E7B" w:rsidRDefault="00D57E7B" w:rsidP="008063EB">
      <w:pPr>
        <w:spacing w:line="360" w:lineRule="auto"/>
        <w:rPr>
          <w:rFonts w:ascii="Times New Roman" w:hAnsi="Times New Roman" w:cs="Times New Roman"/>
          <w:b/>
          <w:bCs/>
          <w:sz w:val="24"/>
          <w:szCs w:val="24"/>
        </w:rPr>
      </w:pPr>
      <w:r w:rsidRPr="00BD2412">
        <w:rPr>
          <w:noProof/>
        </w:rPr>
        <w:lastRenderedPageBreak/>
        <w:drawing>
          <wp:inline distT="0" distB="0" distL="0" distR="0" wp14:anchorId="6BA93B76" wp14:editId="252B0B1C">
            <wp:extent cx="5731510" cy="3576955"/>
            <wp:effectExtent l="0" t="0" r="254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576955"/>
                    </a:xfrm>
                    <a:prstGeom prst="rect">
                      <a:avLst/>
                    </a:prstGeom>
                  </pic:spPr>
                </pic:pic>
              </a:graphicData>
            </a:graphic>
          </wp:inline>
        </w:drawing>
      </w:r>
      <w:r w:rsidRPr="00D57E7B">
        <w:rPr>
          <w:noProof/>
        </w:rPr>
        <w:drawing>
          <wp:inline distT="0" distB="0" distL="0" distR="0" wp14:anchorId="0E12250A" wp14:editId="6923987E">
            <wp:extent cx="5581650" cy="34385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581650" cy="3438525"/>
                    </a:xfrm>
                    <a:prstGeom prst="rect">
                      <a:avLst/>
                    </a:prstGeom>
                  </pic:spPr>
                </pic:pic>
              </a:graphicData>
            </a:graphic>
          </wp:inline>
        </w:drawing>
      </w:r>
    </w:p>
    <w:p w14:paraId="1F620CC3" w14:textId="3F8BBFE1" w:rsidR="00D57E7B" w:rsidRDefault="00D57E7B" w:rsidP="008063EB">
      <w:pPr>
        <w:spacing w:line="360" w:lineRule="auto"/>
        <w:rPr>
          <w:rFonts w:ascii="Times New Roman" w:hAnsi="Times New Roman" w:cs="Times New Roman"/>
          <w:b/>
          <w:bCs/>
          <w:sz w:val="24"/>
          <w:szCs w:val="24"/>
        </w:rPr>
      </w:pPr>
      <w:r w:rsidRPr="00D57E7B">
        <w:rPr>
          <w:noProof/>
        </w:rPr>
        <w:lastRenderedPageBreak/>
        <w:drawing>
          <wp:inline distT="0" distB="0" distL="0" distR="0" wp14:anchorId="31CEDA0E" wp14:editId="67902646">
            <wp:extent cx="5600700" cy="35242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600700" cy="3524250"/>
                    </a:xfrm>
                    <a:prstGeom prst="rect">
                      <a:avLst/>
                    </a:prstGeom>
                  </pic:spPr>
                </pic:pic>
              </a:graphicData>
            </a:graphic>
          </wp:inline>
        </w:drawing>
      </w:r>
    </w:p>
    <w:p w14:paraId="11BEA7FD" w14:textId="5A3F4B62" w:rsidR="00B839BA" w:rsidRDefault="00D57E7B" w:rsidP="008063EB">
      <w:pPr>
        <w:spacing w:line="360" w:lineRule="auto"/>
        <w:rPr>
          <w:rFonts w:ascii="Times New Roman" w:hAnsi="Times New Roman" w:cs="Times New Roman"/>
          <w:b/>
          <w:bCs/>
          <w:sz w:val="24"/>
          <w:szCs w:val="24"/>
        </w:rPr>
      </w:pPr>
      <w:r w:rsidRPr="00D57E7B">
        <w:rPr>
          <w:noProof/>
        </w:rPr>
        <w:drawing>
          <wp:inline distT="0" distB="0" distL="0" distR="0" wp14:anchorId="189722F5" wp14:editId="7924D4D0">
            <wp:extent cx="5667375" cy="354330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667375" cy="3543300"/>
                    </a:xfrm>
                    <a:prstGeom prst="rect">
                      <a:avLst/>
                    </a:prstGeom>
                  </pic:spPr>
                </pic:pic>
              </a:graphicData>
            </a:graphic>
          </wp:inline>
        </w:drawing>
      </w:r>
    </w:p>
    <w:p w14:paraId="4C3D9AB5" w14:textId="493BCA77" w:rsidR="00D57E7B" w:rsidRDefault="00D57E7B" w:rsidP="008063EB">
      <w:pPr>
        <w:spacing w:line="360" w:lineRule="auto"/>
        <w:rPr>
          <w:rFonts w:ascii="Times New Roman" w:hAnsi="Times New Roman" w:cs="Times New Roman"/>
          <w:b/>
          <w:bCs/>
          <w:sz w:val="24"/>
          <w:szCs w:val="24"/>
        </w:rPr>
      </w:pPr>
      <w:r w:rsidRPr="00D57E7B">
        <w:rPr>
          <w:noProof/>
        </w:rPr>
        <w:lastRenderedPageBreak/>
        <w:drawing>
          <wp:inline distT="0" distB="0" distL="0" distR="0" wp14:anchorId="56989A62" wp14:editId="3767736D">
            <wp:extent cx="5648325" cy="3609975"/>
            <wp:effectExtent l="0" t="0" r="9525"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648325" cy="3609975"/>
                    </a:xfrm>
                    <a:prstGeom prst="rect">
                      <a:avLst/>
                    </a:prstGeom>
                  </pic:spPr>
                </pic:pic>
              </a:graphicData>
            </a:graphic>
          </wp:inline>
        </w:drawing>
      </w:r>
    </w:p>
    <w:p w14:paraId="15D3053C" w14:textId="5B7C85A5" w:rsidR="00B839BA" w:rsidRDefault="00B839BA" w:rsidP="008063EB">
      <w:pPr>
        <w:spacing w:line="360" w:lineRule="auto"/>
        <w:rPr>
          <w:rFonts w:ascii="Times New Roman" w:hAnsi="Times New Roman" w:cs="Times New Roman"/>
          <w:b/>
          <w:bCs/>
          <w:sz w:val="24"/>
          <w:szCs w:val="24"/>
        </w:rPr>
      </w:pPr>
    </w:p>
    <w:p w14:paraId="531FE348" w14:textId="095F20EB" w:rsidR="00B839BA" w:rsidRDefault="00B839BA" w:rsidP="008063EB">
      <w:pPr>
        <w:spacing w:line="360" w:lineRule="auto"/>
        <w:rPr>
          <w:rFonts w:ascii="Times New Roman" w:hAnsi="Times New Roman" w:cs="Times New Roman"/>
          <w:b/>
          <w:bCs/>
          <w:sz w:val="24"/>
          <w:szCs w:val="24"/>
        </w:rPr>
      </w:pPr>
    </w:p>
    <w:p w14:paraId="217E9018" w14:textId="0F6AAF74" w:rsidR="00B839BA" w:rsidRDefault="00B839BA" w:rsidP="008063EB">
      <w:pPr>
        <w:spacing w:line="360" w:lineRule="auto"/>
        <w:rPr>
          <w:rFonts w:ascii="Times New Roman" w:hAnsi="Times New Roman" w:cs="Times New Roman"/>
          <w:b/>
          <w:bCs/>
          <w:sz w:val="24"/>
          <w:szCs w:val="24"/>
        </w:rPr>
      </w:pPr>
    </w:p>
    <w:p w14:paraId="0AD9BA9A" w14:textId="5DD86808" w:rsidR="00B839BA" w:rsidRDefault="00B839BA" w:rsidP="008063EB">
      <w:pPr>
        <w:spacing w:line="360" w:lineRule="auto"/>
        <w:rPr>
          <w:rFonts w:ascii="Times New Roman" w:hAnsi="Times New Roman" w:cs="Times New Roman"/>
          <w:b/>
          <w:bCs/>
          <w:sz w:val="24"/>
          <w:szCs w:val="24"/>
        </w:rPr>
      </w:pPr>
    </w:p>
    <w:p w14:paraId="521BDCB0" w14:textId="11EE275A" w:rsidR="00B839BA" w:rsidRDefault="00B839BA" w:rsidP="008063EB">
      <w:pPr>
        <w:spacing w:line="360" w:lineRule="auto"/>
        <w:rPr>
          <w:rFonts w:ascii="Times New Roman" w:hAnsi="Times New Roman" w:cs="Times New Roman"/>
          <w:b/>
          <w:bCs/>
          <w:sz w:val="24"/>
          <w:szCs w:val="24"/>
        </w:rPr>
      </w:pPr>
    </w:p>
    <w:p w14:paraId="7868723F" w14:textId="59F3D0D3" w:rsidR="00B839BA" w:rsidRDefault="00B839BA" w:rsidP="008063EB">
      <w:pPr>
        <w:spacing w:line="360" w:lineRule="auto"/>
        <w:rPr>
          <w:rFonts w:ascii="Times New Roman" w:hAnsi="Times New Roman" w:cs="Times New Roman"/>
          <w:b/>
          <w:bCs/>
          <w:sz w:val="24"/>
          <w:szCs w:val="24"/>
        </w:rPr>
      </w:pPr>
    </w:p>
    <w:p w14:paraId="799F04E4" w14:textId="648BA1A7" w:rsidR="00B839BA" w:rsidRDefault="00B839BA" w:rsidP="008063EB">
      <w:pPr>
        <w:spacing w:line="360" w:lineRule="auto"/>
        <w:rPr>
          <w:rFonts w:ascii="Times New Roman" w:hAnsi="Times New Roman" w:cs="Times New Roman"/>
          <w:b/>
          <w:bCs/>
          <w:sz w:val="24"/>
          <w:szCs w:val="24"/>
        </w:rPr>
      </w:pPr>
    </w:p>
    <w:p w14:paraId="5BC56333" w14:textId="3E7B8C12" w:rsidR="00B839BA" w:rsidRDefault="00B839BA" w:rsidP="008063EB">
      <w:pPr>
        <w:spacing w:line="360" w:lineRule="auto"/>
        <w:rPr>
          <w:rFonts w:ascii="Times New Roman" w:hAnsi="Times New Roman" w:cs="Times New Roman"/>
          <w:b/>
          <w:bCs/>
          <w:sz w:val="24"/>
          <w:szCs w:val="24"/>
        </w:rPr>
      </w:pPr>
    </w:p>
    <w:p w14:paraId="24B961A3" w14:textId="76E36E8C" w:rsidR="00B839BA" w:rsidRDefault="00B839BA" w:rsidP="008063EB">
      <w:pPr>
        <w:spacing w:line="360" w:lineRule="auto"/>
        <w:rPr>
          <w:rFonts w:ascii="Times New Roman" w:hAnsi="Times New Roman" w:cs="Times New Roman"/>
          <w:b/>
          <w:bCs/>
          <w:sz w:val="24"/>
          <w:szCs w:val="24"/>
        </w:rPr>
      </w:pPr>
    </w:p>
    <w:p w14:paraId="0E14E3E1" w14:textId="5276DB52" w:rsidR="00B839BA" w:rsidRDefault="00B839BA" w:rsidP="008063EB">
      <w:pPr>
        <w:spacing w:line="360" w:lineRule="auto"/>
        <w:rPr>
          <w:rFonts w:ascii="Times New Roman" w:hAnsi="Times New Roman" w:cs="Times New Roman"/>
          <w:b/>
          <w:bCs/>
          <w:sz w:val="24"/>
          <w:szCs w:val="24"/>
        </w:rPr>
      </w:pPr>
    </w:p>
    <w:p w14:paraId="34C8B58D" w14:textId="12E9B71F" w:rsidR="00B839BA" w:rsidRDefault="00B839BA" w:rsidP="008063EB">
      <w:pPr>
        <w:spacing w:line="360" w:lineRule="auto"/>
        <w:rPr>
          <w:rFonts w:ascii="Times New Roman" w:hAnsi="Times New Roman" w:cs="Times New Roman"/>
          <w:b/>
          <w:bCs/>
          <w:sz w:val="24"/>
          <w:szCs w:val="24"/>
        </w:rPr>
      </w:pPr>
    </w:p>
    <w:p w14:paraId="2B22CC05" w14:textId="70F9B8A6" w:rsidR="00B839BA" w:rsidRDefault="00B839BA" w:rsidP="008063EB">
      <w:pPr>
        <w:spacing w:line="360" w:lineRule="auto"/>
        <w:rPr>
          <w:rFonts w:ascii="Times New Roman" w:hAnsi="Times New Roman" w:cs="Times New Roman"/>
          <w:b/>
          <w:bCs/>
          <w:sz w:val="24"/>
          <w:szCs w:val="24"/>
        </w:rPr>
      </w:pPr>
    </w:p>
    <w:p w14:paraId="372DBA88" w14:textId="7059C18E" w:rsidR="00B839BA" w:rsidRDefault="00B839BA" w:rsidP="008063EB">
      <w:pPr>
        <w:spacing w:line="360" w:lineRule="auto"/>
        <w:rPr>
          <w:rFonts w:ascii="Times New Roman" w:hAnsi="Times New Roman" w:cs="Times New Roman"/>
          <w:b/>
          <w:bCs/>
          <w:sz w:val="24"/>
          <w:szCs w:val="24"/>
        </w:rPr>
      </w:pPr>
    </w:p>
    <w:p w14:paraId="3E634FBC" w14:textId="02F6AF8D" w:rsidR="00B839BA" w:rsidRDefault="00B839BA" w:rsidP="008063EB">
      <w:pPr>
        <w:spacing w:line="360" w:lineRule="auto"/>
        <w:rPr>
          <w:rFonts w:ascii="Times New Roman" w:hAnsi="Times New Roman" w:cs="Times New Roman"/>
          <w:b/>
          <w:bCs/>
          <w:sz w:val="24"/>
          <w:szCs w:val="24"/>
        </w:rPr>
      </w:pPr>
    </w:p>
    <w:p w14:paraId="4CB955F1" w14:textId="6403F303" w:rsidR="00B839BA" w:rsidRDefault="00B839BA" w:rsidP="008063EB">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w:t>
      </w:r>
      <w:r w:rsidR="009D682D">
        <w:rPr>
          <w:rFonts w:ascii="Times New Roman" w:hAnsi="Times New Roman" w:cs="Times New Roman"/>
          <w:b/>
          <w:bCs/>
          <w:sz w:val="24"/>
          <w:szCs w:val="24"/>
        </w:rPr>
        <w:t>O – Table of themes</w:t>
      </w:r>
    </w:p>
    <w:tbl>
      <w:tblPr>
        <w:tblStyle w:val="TableGrid9"/>
        <w:tblpPr w:leftFromText="180" w:rightFromText="180" w:horzAnchor="margin" w:tblpY="1170"/>
        <w:tblW w:w="9873" w:type="dxa"/>
        <w:tblLook w:val="04A0" w:firstRow="1" w:lastRow="0" w:firstColumn="1" w:lastColumn="0" w:noHBand="0" w:noVBand="1"/>
      </w:tblPr>
      <w:tblGrid>
        <w:gridCol w:w="3291"/>
        <w:gridCol w:w="3291"/>
        <w:gridCol w:w="3291"/>
      </w:tblGrid>
      <w:tr w:rsidR="00005094" w:rsidRPr="00005094" w14:paraId="4AB6CEF5" w14:textId="77777777" w:rsidTr="007F48B6">
        <w:trPr>
          <w:trHeight w:val="1489"/>
        </w:trPr>
        <w:tc>
          <w:tcPr>
            <w:tcW w:w="3291" w:type="dxa"/>
            <w:tcBorders>
              <w:bottom w:val="single" w:sz="4" w:space="0" w:color="FFFFFF" w:themeColor="background1"/>
            </w:tcBorders>
          </w:tcPr>
          <w:p w14:paraId="2650904A" w14:textId="77777777" w:rsidR="00005094" w:rsidRPr="00005094" w:rsidRDefault="00005094" w:rsidP="00005094">
            <w:pPr>
              <w:rPr>
                <w:rFonts w:ascii="Times New Roman" w:hAnsi="Times New Roman"/>
              </w:rPr>
            </w:pPr>
          </w:p>
          <w:p w14:paraId="7BBC2897" w14:textId="77777777" w:rsidR="00005094" w:rsidRPr="00005094" w:rsidRDefault="00005094" w:rsidP="00005094">
            <w:pPr>
              <w:rPr>
                <w:rFonts w:ascii="Times New Roman" w:hAnsi="Times New Roman"/>
              </w:rPr>
            </w:pPr>
          </w:p>
          <w:p w14:paraId="7C6E3485" w14:textId="77777777" w:rsidR="00005094" w:rsidRPr="00005094" w:rsidRDefault="00005094" w:rsidP="00005094">
            <w:pPr>
              <w:rPr>
                <w:rFonts w:ascii="Times New Roman" w:hAnsi="Times New Roman"/>
              </w:rPr>
            </w:pPr>
          </w:p>
          <w:p w14:paraId="2AE1C256" w14:textId="77777777" w:rsidR="00005094" w:rsidRPr="00005094" w:rsidRDefault="00005094" w:rsidP="00005094">
            <w:pPr>
              <w:rPr>
                <w:rFonts w:ascii="Times New Roman" w:hAnsi="Times New Roman"/>
              </w:rPr>
            </w:pPr>
          </w:p>
          <w:p w14:paraId="31E92600" w14:textId="77777777" w:rsidR="00005094" w:rsidRPr="00005094" w:rsidRDefault="00005094" w:rsidP="00005094">
            <w:pPr>
              <w:rPr>
                <w:rFonts w:ascii="Times New Roman" w:hAnsi="Times New Roman"/>
              </w:rPr>
            </w:pPr>
          </w:p>
          <w:p w14:paraId="58638FC9" w14:textId="77777777" w:rsidR="00005094" w:rsidRPr="00005094" w:rsidRDefault="00005094" w:rsidP="00005094">
            <w:pPr>
              <w:rPr>
                <w:rFonts w:ascii="Times New Roman" w:hAnsi="Times New Roman"/>
              </w:rPr>
            </w:pPr>
          </w:p>
        </w:tc>
        <w:tc>
          <w:tcPr>
            <w:tcW w:w="3291" w:type="dxa"/>
          </w:tcPr>
          <w:p w14:paraId="7E8FFE4A" w14:textId="77777777" w:rsidR="00005094" w:rsidRPr="00005094" w:rsidRDefault="00005094" w:rsidP="00005094">
            <w:pPr>
              <w:rPr>
                <w:rFonts w:ascii="Times New Roman" w:hAnsi="Times New Roman"/>
              </w:rPr>
            </w:pPr>
          </w:p>
          <w:p w14:paraId="751B48C7" w14:textId="77777777" w:rsidR="00005094" w:rsidRPr="00005094" w:rsidRDefault="00005094" w:rsidP="00005094">
            <w:pPr>
              <w:rPr>
                <w:rFonts w:ascii="Times New Roman" w:hAnsi="Times New Roman"/>
              </w:rPr>
            </w:pPr>
          </w:p>
          <w:p w14:paraId="32C3E9B6" w14:textId="77777777" w:rsidR="00005094" w:rsidRPr="00005094" w:rsidRDefault="00005094" w:rsidP="00005094">
            <w:pPr>
              <w:rPr>
                <w:rFonts w:ascii="Times New Roman" w:hAnsi="Times New Roman"/>
              </w:rPr>
            </w:pPr>
          </w:p>
          <w:p w14:paraId="20E9C8DB" w14:textId="77777777" w:rsidR="00005094" w:rsidRPr="00005094" w:rsidRDefault="00005094" w:rsidP="00005094">
            <w:pPr>
              <w:rPr>
                <w:rFonts w:ascii="Times New Roman" w:hAnsi="Times New Roman"/>
              </w:rPr>
            </w:pPr>
            <w:r w:rsidRPr="00005094">
              <w:rPr>
                <w:rFonts w:ascii="Times New Roman" w:hAnsi="Times New Roman"/>
              </w:rPr>
              <w:t>Challenges of the Forest School Approach</w:t>
            </w:r>
          </w:p>
        </w:tc>
        <w:tc>
          <w:tcPr>
            <w:tcW w:w="3291" w:type="dxa"/>
          </w:tcPr>
          <w:p w14:paraId="43CB35F3"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Cold weather</w:t>
            </w:r>
          </w:p>
          <w:p w14:paraId="65E1948D"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Environment</w:t>
            </w:r>
          </w:p>
          <w:p w14:paraId="1A0CC6EF"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Dirty areas</w:t>
            </w:r>
          </w:p>
          <w:p w14:paraId="77386CE7"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Sitting for long periods</w:t>
            </w:r>
          </w:p>
        </w:tc>
      </w:tr>
      <w:tr w:rsidR="00005094" w:rsidRPr="00005094" w14:paraId="30E8B3F7" w14:textId="77777777" w:rsidTr="007F48B6">
        <w:trPr>
          <w:trHeight w:val="1280"/>
        </w:trPr>
        <w:tc>
          <w:tcPr>
            <w:tcW w:w="3291" w:type="dxa"/>
            <w:tcBorders>
              <w:top w:val="single" w:sz="4" w:space="0" w:color="FFFFFF" w:themeColor="background1"/>
              <w:bottom w:val="single" w:sz="4" w:space="0" w:color="FFFFFF" w:themeColor="background1"/>
            </w:tcBorders>
          </w:tcPr>
          <w:p w14:paraId="622E5C5A" w14:textId="77777777" w:rsidR="00005094" w:rsidRPr="00005094" w:rsidRDefault="00005094" w:rsidP="00005094">
            <w:pPr>
              <w:rPr>
                <w:rFonts w:ascii="Times New Roman" w:hAnsi="Times New Roman"/>
                <w:b/>
                <w:bCs/>
                <w:sz w:val="24"/>
                <w:szCs w:val="24"/>
              </w:rPr>
            </w:pPr>
            <w:r w:rsidRPr="00005094">
              <w:rPr>
                <w:rFonts w:ascii="Times New Roman" w:hAnsi="Times New Roman"/>
                <w:b/>
                <w:bCs/>
                <w:sz w:val="24"/>
                <w:szCs w:val="24"/>
              </w:rPr>
              <w:t>Outdoor Environment</w:t>
            </w:r>
          </w:p>
        </w:tc>
        <w:tc>
          <w:tcPr>
            <w:tcW w:w="3291" w:type="dxa"/>
          </w:tcPr>
          <w:p w14:paraId="2799D03F" w14:textId="77777777" w:rsidR="00005094" w:rsidRPr="00005094" w:rsidRDefault="00005094" w:rsidP="00005094">
            <w:pPr>
              <w:rPr>
                <w:rFonts w:ascii="Times New Roman" w:hAnsi="Times New Roman"/>
              </w:rPr>
            </w:pPr>
          </w:p>
          <w:p w14:paraId="52D6DBC6" w14:textId="77777777" w:rsidR="00005094" w:rsidRPr="00005094" w:rsidRDefault="00005094" w:rsidP="00005094">
            <w:pPr>
              <w:rPr>
                <w:rFonts w:ascii="Times New Roman" w:hAnsi="Times New Roman"/>
              </w:rPr>
            </w:pPr>
          </w:p>
          <w:p w14:paraId="17BA216F" w14:textId="77777777" w:rsidR="00005094" w:rsidRPr="00005094" w:rsidRDefault="00005094" w:rsidP="00005094">
            <w:pPr>
              <w:rPr>
                <w:rFonts w:ascii="Times New Roman" w:hAnsi="Times New Roman"/>
              </w:rPr>
            </w:pPr>
            <w:r w:rsidRPr="00005094">
              <w:rPr>
                <w:rFonts w:ascii="Times New Roman" w:hAnsi="Times New Roman"/>
              </w:rPr>
              <w:t>Other Challenges</w:t>
            </w:r>
          </w:p>
        </w:tc>
        <w:tc>
          <w:tcPr>
            <w:tcW w:w="3291" w:type="dxa"/>
          </w:tcPr>
          <w:p w14:paraId="5AA16562"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Sitting for a long time</w:t>
            </w:r>
          </w:p>
          <w:p w14:paraId="7CBB3411"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Boredom</w:t>
            </w:r>
          </w:p>
          <w:p w14:paraId="34C97DB7" w14:textId="77777777" w:rsidR="00005094" w:rsidRPr="00005094" w:rsidRDefault="00005094" w:rsidP="00005094">
            <w:pPr>
              <w:ind w:left="720"/>
              <w:rPr>
                <w:rFonts w:ascii="Times New Roman" w:hAnsi="Times New Roman"/>
              </w:rPr>
            </w:pPr>
          </w:p>
        </w:tc>
      </w:tr>
      <w:tr w:rsidR="00005094" w:rsidRPr="00005094" w14:paraId="13B3968B" w14:textId="77777777" w:rsidTr="007F48B6">
        <w:trPr>
          <w:trHeight w:val="1960"/>
        </w:trPr>
        <w:tc>
          <w:tcPr>
            <w:tcW w:w="3291" w:type="dxa"/>
            <w:tcBorders>
              <w:bottom w:val="single" w:sz="4" w:space="0" w:color="FFFFFF" w:themeColor="background1"/>
            </w:tcBorders>
          </w:tcPr>
          <w:p w14:paraId="6A4CE671" w14:textId="77777777" w:rsidR="00005094" w:rsidRPr="00005094" w:rsidRDefault="00005094" w:rsidP="00005094">
            <w:pPr>
              <w:rPr>
                <w:rFonts w:ascii="Times New Roman" w:hAnsi="Times New Roman"/>
              </w:rPr>
            </w:pPr>
          </w:p>
          <w:p w14:paraId="2331637B" w14:textId="77777777" w:rsidR="00005094" w:rsidRPr="00005094" w:rsidRDefault="00005094" w:rsidP="00005094">
            <w:pPr>
              <w:rPr>
                <w:rFonts w:ascii="Times New Roman" w:hAnsi="Times New Roman"/>
              </w:rPr>
            </w:pPr>
          </w:p>
          <w:p w14:paraId="38C224C6" w14:textId="77777777" w:rsidR="00005094" w:rsidRPr="00005094" w:rsidRDefault="00005094" w:rsidP="00005094">
            <w:pPr>
              <w:rPr>
                <w:rFonts w:ascii="Times New Roman" w:hAnsi="Times New Roman"/>
              </w:rPr>
            </w:pPr>
          </w:p>
          <w:p w14:paraId="0B099786" w14:textId="77777777" w:rsidR="00005094" w:rsidRPr="00005094" w:rsidRDefault="00005094" w:rsidP="00005094">
            <w:pPr>
              <w:rPr>
                <w:rFonts w:ascii="Times New Roman" w:hAnsi="Times New Roman"/>
              </w:rPr>
            </w:pPr>
          </w:p>
          <w:p w14:paraId="0A06B01F" w14:textId="77777777" w:rsidR="00005094" w:rsidRPr="00005094" w:rsidRDefault="00005094" w:rsidP="00005094">
            <w:pPr>
              <w:rPr>
                <w:rFonts w:ascii="Times New Roman" w:hAnsi="Times New Roman"/>
              </w:rPr>
            </w:pPr>
          </w:p>
          <w:p w14:paraId="3D9F50D5" w14:textId="77777777" w:rsidR="00005094" w:rsidRPr="00005094" w:rsidRDefault="00005094" w:rsidP="00005094">
            <w:pPr>
              <w:rPr>
                <w:rFonts w:ascii="Times New Roman" w:hAnsi="Times New Roman"/>
                <w:b/>
                <w:bCs/>
                <w:sz w:val="24"/>
                <w:szCs w:val="24"/>
              </w:rPr>
            </w:pPr>
            <w:r w:rsidRPr="00005094">
              <w:rPr>
                <w:rFonts w:ascii="Times New Roman" w:hAnsi="Times New Roman"/>
                <w:b/>
                <w:bCs/>
                <w:sz w:val="24"/>
                <w:szCs w:val="24"/>
              </w:rPr>
              <w:t>Socializing</w:t>
            </w:r>
          </w:p>
        </w:tc>
        <w:tc>
          <w:tcPr>
            <w:tcW w:w="3291" w:type="dxa"/>
          </w:tcPr>
          <w:p w14:paraId="23ECBE5E" w14:textId="77777777" w:rsidR="00005094" w:rsidRPr="00005094" w:rsidRDefault="00005094" w:rsidP="00005094">
            <w:pPr>
              <w:rPr>
                <w:rFonts w:ascii="Times New Roman" w:hAnsi="Times New Roman"/>
              </w:rPr>
            </w:pPr>
          </w:p>
          <w:p w14:paraId="4C4FDE76" w14:textId="77777777" w:rsidR="00005094" w:rsidRPr="00005094" w:rsidRDefault="00005094" w:rsidP="00005094">
            <w:pPr>
              <w:rPr>
                <w:rFonts w:ascii="Times New Roman" w:hAnsi="Times New Roman"/>
              </w:rPr>
            </w:pPr>
          </w:p>
          <w:p w14:paraId="2F162531" w14:textId="77777777" w:rsidR="00005094" w:rsidRPr="00005094" w:rsidRDefault="00005094" w:rsidP="00005094">
            <w:pPr>
              <w:rPr>
                <w:rFonts w:ascii="Times New Roman" w:hAnsi="Times New Roman"/>
              </w:rPr>
            </w:pPr>
          </w:p>
          <w:p w14:paraId="7F9D97D9" w14:textId="77777777" w:rsidR="00005094" w:rsidRPr="00005094" w:rsidRDefault="00005094" w:rsidP="00005094">
            <w:pPr>
              <w:rPr>
                <w:rFonts w:ascii="Times New Roman" w:hAnsi="Times New Roman"/>
              </w:rPr>
            </w:pPr>
            <w:r w:rsidRPr="00005094">
              <w:rPr>
                <w:rFonts w:ascii="Times New Roman" w:hAnsi="Times New Roman"/>
              </w:rPr>
              <w:t>Making Friends</w:t>
            </w:r>
          </w:p>
        </w:tc>
        <w:tc>
          <w:tcPr>
            <w:tcW w:w="3291" w:type="dxa"/>
          </w:tcPr>
          <w:p w14:paraId="5BD751DF"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Communication with others</w:t>
            </w:r>
          </w:p>
          <w:p w14:paraId="6E6CC388"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Participation in activities</w:t>
            </w:r>
          </w:p>
          <w:p w14:paraId="5D962B58"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Conversation among children</w:t>
            </w:r>
          </w:p>
          <w:p w14:paraId="6509C162"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Playing in pairs</w:t>
            </w:r>
          </w:p>
          <w:p w14:paraId="424CB474"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Teamwork</w:t>
            </w:r>
          </w:p>
        </w:tc>
      </w:tr>
      <w:tr w:rsidR="00005094" w:rsidRPr="00005094" w14:paraId="07BF967E" w14:textId="77777777" w:rsidTr="007F48B6">
        <w:trPr>
          <w:trHeight w:val="1322"/>
        </w:trPr>
        <w:tc>
          <w:tcPr>
            <w:tcW w:w="3291" w:type="dxa"/>
            <w:tcBorders>
              <w:top w:val="single" w:sz="4" w:space="0" w:color="FFFFFF" w:themeColor="background1"/>
            </w:tcBorders>
          </w:tcPr>
          <w:p w14:paraId="6BA30226" w14:textId="77777777" w:rsidR="00005094" w:rsidRPr="00005094" w:rsidRDefault="00005094" w:rsidP="00005094">
            <w:pPr>
              <w:rPr>
                <w:rFonts w:ascii="Times New Roman" w:hAnsi="Times New Roman"/>
              </w:rPr>
            </w:pPr>
          </w:p>
        </w:tc>
        <w:tc>
          <w:tcPr>
            <w:tcW w:w="3291" w:type="dxa"/>
          </w:tcPr>
          <w:p w14:paraId="679659B9" w14:textId="77777777" w:rsidR="00005094" w:rsidRPr="00005094" w:rsidRDefault="00005094" w:rsidP="00005094">
            <w:pPr>
              <w:rPr>
                <w:rFonts w:ascii="Times New Roman" w:hAnsi="Times New Roman"/>
              </w:rPr>
            </w:pPr>
          </w:p>
          <w:p w14:paraId="0DFCFA08" w14:textId="77777777" w:rsidR="00005094" w:rsidRPr="00005094" w:rsidRDefault="00005094" w:rsidP="00005094">
            <w:pPr>
              <w:rPr>
                <w:rFonts w:ascii="Times New Roman" w:hAnsi="Times New Roman"/>
              </w:rPr>
            </w:pPr>
            <w:r w:rsidRPr="00005094">
              <w:rPr>
                <w:rFonts w:ascii="Times New Roman" w:hAnsi="Times New Roman"/>
              </w:rPr>
              <w:t>Support Network</w:t>
            </w:r>
          </w:p>
          <w:p w14:paraId="3D10C6FE" w14:textId="77777777" w:rsidR="00005094" w:rsidRPr="00005094" w:rsidRDefault="00005094" w:rsidP="00005094">
            <w:pPr>
              <w:rPr>
                <w:rFonts w:ascii="Times New Roman" w:hAnsi="Times New Roman"/>
              </w:rPr>
            </w:pPr>
          </w:p>
        </w:tc>
        <w:tc>
          <w:tcPr>
            <w:tcW w:w="3291" w:type="dxa"/>
          </w:tcPr>
          <w:p w14:paraId="47AEE00E"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Interaction with parents</w:t>
            </w:r>
          </w:p>
          <w:p w14:paraId="1AD65480"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Supportive FS Lead</w:t>
            </w:r>
          </w:p>
          <w:p w14:paraId="2B747D0E"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Able to converse with other parents</w:t>
            </w:r>
          </w:p>
          <w:p w14:paraId="2EEE51A9"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Improved parenting</w:t>
            </w:r>
          </w:p>
        </w:tc>
      </w:tr>
      <w:tr w:rsidR="00005094" w:rsidRPr="00005094" w14:paraId="0511DA59" w14:textId="77777777" w:rsidTr="007F48B6">
        <w:trPr>
          <w:trHeight w:val="1322"/>
        </w:trPr>
        <w:tc>
          <w:tcPr>
            <w:tcW w:w="3291" w:type="dxa"/>
            <w:tcBorders>
              <w:bottom w:val="single" w:sz="4" w:space="0" w:color="FFFFFF" w:themeColor="background1"/>
            </w:tcBorders>
          </w:tcPr>
          <w:p w14:paraId="5BFD07EF" w14:textId="77777777" w:rsidR="00005094" w:rsidRPr="00005094" w:rsidRDefault="00005094" w:rsidP="00005094">
            <w:pPr>
              <w:rPr>
                <w:rFonts w:ascii="Times New Roman" w:hAnsi="Times New Roman"/>
              </w:rPr>
            </w:pPr>
          </w:p>
          <w:p w14:paraId="15264374" w14:textId="77777777" w:rsidR="00005094" w:rsidRPr="00005094" w:rsidRDefault="00005094" w:rsidP="00005094">
            <w:pPr>
              <w:rPr>
                <w:rFonts w:ascii="Times New Roman" w:hAnsi="Times New Roman"/>
                <w:b/>
                <w:bCs/>
              </w:rPr>
            </w:pPr>
          </w:p>
          <w:p w14:paraId="77F674A1" w14:textId="77777777" w:rsidR="00005094" w:rsidRPr="00005094" w:rsidRDefault="00005094" w:rsidP="00005094">
            <w:pPr>
              <w:rPr>
                <w:rFonts w:ascii="Times New Roman" w:hAnsi="Times New Roman"/>
                <w:b/>
                <w:bCs/>
              </w:rPr>
            </w:pPr>
          </w:p>
          <w:p w14:paraId="44E54D3C" w14:textId="77777777" w:rsidR="00005094" w:rsidRPr="00005094" w:rsidRDefault="00005094" w:rsidP="00005094">
            <w:pPr>
              <w:rPr>
                <w:rFonts w:ascii="Times New Roman" w:hAnsi="Times New Roman"/>
                <w:b/>
                <w:bCs/>
              </w:rPr>
            </w:pPr>
          </w:p>
        </w:tc>
        <w:tc>
          <w:tcPr>
            <w:tcW w:w="3291" w:type="dxa"/>
          </w:tcPr>
          <w:p w14:paraId="2BD0BD4E" w14:textId="77777777" w:rsidR="00005094" w:rsidRPr="00005094" w:rsidRDefault="00005094" w:rsidP="00005094">
            <w:pPr>
              <w:rPr>
                <w:rFonts w:ascii="Times New Roman" w:hAnsi="Times New Roman"/>
              </w:rPr>
            </w:pPr>
          </w:p>
          <w:p w14:paraId="01FB3042" w14:textId="77777777" w:rsidR="00005094" w:rsidRPr="00005094" w:rsidRDefault="00005094" w:rsidP="00005094">
            <w:pPr>
              <w:rPr>
                <w:rFonts w:ascii="Times New Roman" w:hAnsi="Times New Roman"/>
              </w:rPr>
            </w:pPr>
            <w:r w:rsidRPr="00005094">
              <w:rPr>
                <w:rFonts w:ascii="Times New Roman" w:hAnsi="Times New Roman"/>
              </w:rPr>
              <w:t>Creativity</w:t>
            </w:r>
          </w:p>
        </w:tc>
        <w:tc>
          <w:tcPr>
            <w:tcW w:w="3291" w:type="dxa"/>
          </w:tcPr>
          <w:p w14:paraId="1C76FC11"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Engagement with natural crafts</w:t>
            </w:r>
          </w:p>
          <w:p w14:paraId="1BB0D27A"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Craft idea’s</w:t>
            </w:r>
            <w:r w:rsidRPr="00005094">
              <w:rPr>
                <w:rFonts w:ascii="Times New Roman" w:hAnsi="Times New Roman"/>
              </w:rPr>
              <w:br/>
              <w:t>Creativity at home</w:t>
            </w:r>
          </w:p>
          <w:p w14:paraId="69874292"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 xml:space="preserve">Participation in Arts &amp; craft activities. </w:t>
            </w:r>
          </w:p>
        </w:tc>
      </w:tr>
      <w:tr w:rsidR="00005094" w:rsidRPr="00005094" w14:paraId="0D514CCF" w14:textId="77777777" w:rsidTr="007F48B6">
        <w:trPr>
          <w:trHeight w:val="1997"/>
        </w:trPr>
        <w:tc>
          <w:tcPr>
            <w:tcW w:w="3291" w:type="dxa"/>
            <w:tcBorders>
              <w:top w:val="single" w:sz="4" w:space="0" w:color="FFFFFF" w:themeColor="background1"/>
            </w:tcBorders>
          </w:tcPr>
          <w:p w14:paraId="18F22CC0" w14:textId="77777777" w:rsidR="00005094" w:rsidRPr="00005094" w:rsidRDefault="00005094" w:rsidP="00005094">
            <w:pPr>
              <w:rPr>
                <w:rFonts w:ascii="Times New Roman" w:hAnsi="Times New Roman"/>
                <w:b/>
                <w:bCs/>
                <w:sz w:val="24"/>
                <w:szCs w:val="24"/>
              </w:rPr>
            </w:pPr>
            <w:r w:rsidRPr="00005094">
              <w:rPr>
                <w:rFonts w:ascii="Times New Roman" w:hAnsi="Times New Roman"/>
                <w:b/>
                <w:bCs/>
                <w:sz w:val="24"/>
                <w:szCs w:val="24"/>
              </w:rPr>
              <w:t>Transferable Skills</w:t>
            </w:r>
          </w:p>
        </w:tc>
        <w:tc>
          <w:tcPr>
            <w:tcW w:w="3291" w:type="dxa"/>
          </w:tcPr>
          <w:p w14:paraId="1DAB7FDE" w14:textId="77777777" w:rsidR="00005094" w:rsidRPr="00005094" w:rsidRDefault="00005094" w:rsidP="00005094">
            <w:pPr>
              <w:rPr>
                <w:rFonts w:ascii="Times New Roman" w:hAnsi="Times New Roman"/>
              </w:rPr>
            </w:pPr>
          </w:p>
          <w:p w14:paraId="57553160" w14:textId="77777777" w:rsidR="00005094" w:rsidRPr="00005094" w:rsidRDefault="00005094" w:rsidP="00005094">
            <w:pPr>
              <w:rPr>
                <w:rFonts w:ascii="Times New Roman" w:hAnsi="Times New Roman"/>
              </w:rPr>
            </w:pPr>
          </w:p>
          <w:p w14:paraId="7A5425E2" w14:textId="77777777" w:rsidR="00005094" w:rsidRPr="00005094" w:rsidRDefault="00005094" w:rsidP="00005094">
            <w:pPr>
              <w:rPr>
                <w:rFonts w:ascii="Times New Roman" w:hAnsi="Times New Roman"/>
              </w:rPr>
            </w:pPr>
            <w:r w:rsidRPr="00005094">
              <w:rPr>
                <w:rFonts w:ascii="Times New Roman" w:hAnsi="Times New Roman"/>
              </w:rPr>
              <w:t xml:space="preserve">Independence </w:t>
            </w:r>
          </w:p>
          <w:p w14:paraId="093E5288" w14:textId="77777777" w:rsidR="00005094" w:rsidRPr="00005094" w:rsidRDefault="00005094" w:rsidP="00005094">
            <w:pPr>
              <w:rPr>
                <w:rFonts w:ascii="Times New Roman" w:hAnsi="Times New Roman"/>
              </w:rPr>
            </w:pPr>
          </w:p>
        </w:tc>
        <w:tc>
          <w:tcPr>
            <w:tcW w:w="3291" w:type="dxa"/>
          </w:tcPr>
          <w:p w14:paraId="36F0CF99"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Understanding of environment</w:t>
            </w:r>
          </w:p>
          <w:p w14:paraId="4F58F028"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Leaving parents more</w:t>
            </w:r>
          </w:p>
          <w:p w14:paraId="220204A0"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Exploring alone</w:t>
            </w:r>
          </w:p>
          <w:p w14:paraId="42783CA6"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Exploring without parent</w:t>
            </w:r>
          </w:p>
          <w:p w14:paraId="19BB93EF"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Engagement with environment</w:t>
            </w:r>
          </w:p>
          <w:p w14:paraId="4C26F351"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 xml:space="preserve">Communication. </w:t>
            </w:r>
          </w:p>
        </w:tc>
      </w:tr>
    </w:tbl>
    <w:p w14:paraId="02FC67A3" w14:textId="77777777" w:rsidR="00005094" w:rsidRPr="00005094" w:rsidRDefault="00005094" w:rsidP="00005094">
      <w:pPr>
        <w:jc w:val="center"/>
        <w:rPr>
          <w:rFonts w:ascii="Times New Roman" w:eastAsiaTheme="minorEastAsia" w:hAnsi="Times New Roman" w:cs="Times New Roman"/>
          <w:b/>
          <w:bCs/>
          <w:sz w:val="24"/>
          <w:szCs w:val="24"/>
          <w:lang w:eastAsia="en-GB"/>
        </w:rPr>
      </w:pPr>
      <w:r w:rsidRPr="00005094">
        <w:rPr>
          <w:rFonts w:ascii="Times New Roman" w:eastAsiaTheme="minorEastAsia" w:hAnsi="Times New Roman" w:cs="Times New Roman"/>
          <w:b/>
          <w:bCs/>
          <w:sz w:val="24"/>
          <w:szCs w:val="24"/>
          <w:lang w:eastAsia="en-GB"/>
        </w:rPr>
        <w:t>Table of themes</w:t>
      </w:r>
    </w:p>
    <w:p w14:paraId="068EB7D3" w14:textId="77777777" w:rsidR="009D682D" w:rsidRDefault="009D682D" w:rsidP="008063EB">
      <w:pPr>
        <w:spacing w:line="360" w:lineRule="auto"/>
        <w:rPr>
          <w:rFonts w:ascii="Times New Roman" w:hAnsi="Times New Roman" w:cs="Times New Roman"/>
          <w:b/>
          <w:bCs/>
          <w:sz w:val="24"/>
          <w:szCs w:val="24"/>
        </w:rPr>
      </w:pPr>
    </w:p>
    <w:p w14:paraId="604CB929" w14:textId="38DD4BD5" w:rsidR="00BD2412" w:rsidRDefault="00BD2412" w:rsidP="008063EB">
      <w:pPr>
        <w:spacing w:line="360" w:lineRule="auto"/>
        <w:rPr>
          <w:rFonts w:ascii="Times New Roman" w:hAnsi="Times New Roman" w:cs="Times New Roman"/>
          <w:b/>
          <w:bCs/>
          <w:sz w:val="24"/>
          <w:szCs w:val="24"/>
        </w:rPr>
      </w:pPr>
    </w:p>
    <w:p w14:paraId="77561774" w14:textId="77777777" w:rsidR="00BD2412" w:rsidRPr="00716872" w:rsidRDefault="00BD2412" w:rsidP="008063EB">
      <w:pPr>
        <w:spacing w:line="360" w:lineRule="auto"/>
        <w:rPr>
          <w:rFonts w:ascii="Times New Roman" w:hAnsi="Times New Roman" w:cs="Times New Roman"/>
          <w:b/>
          <w:bCs/>
          <w:sz w:val="24"/>
          <w:szCs w:val="24"/>
        </w:rPr>
      </w:pPr>
    </w:p>
    <w:p w14:paraId="039C964C" w14:textId="77777777" w:rsidR="008063EB" w:rsidRDefault="008063EB" w:rsidP="008063EB">
      <w:pPr>
        <w:spacing w:line="360" w:lineRule="auto"/>
        <w:rPr>
          <w:rFonts w:ascii="Times New Roman" w:hAnsi="Times New Roman" w:cs="Times New Roman"/>
        </w:rPr>
      </w:pPr>
    </w:p>
    <w:p w14:paraId="293E9D67" w14:textId="77777777" w:rsidR="008063EB" w:rsidRDefault="008063EB" w:rsidP="008063EB">
      <w:pPr>
        <w:spacing w:line="360" w:lineRule="auto"/>
        <w:rPr>
          <w:rFonts w:ascii="Times New Roman" w:hAnsi="Times New Roman" w:cs="Times New Roman"/>
        </w:rPr>
      </w:pPr>
    </w:p>
    <w:p w14:paraId="65FAC302" w14:textId="77777777" w:rsidR="008063EB" w:rsidRDefault="008063EB" w:rsidP="008063EB">
      <w:pPr>
        <w:spacing w:line="360" w:lineRule="auto"/>
        <w:rPr>
          <w:rFonts w:ascii="Times New Roman" w:hAnsi="Times New Roman" w:cs="Times New Roman"/>
        </w:rPr>
      </w:pPr>
    </w:p>
    <w:p w14:paraId="60181B89" w14:textId="77777777" w:rsidR="008063EB" w:rsidRDefault="008063EB" w:rsidP="008063EB">
      <w:pPr>
        <w:spacing w:line="360" w:lineRule="auto"/>
        <w:rPr>
          <w:rFonts w:ascii="Times New Roman" w:hAnsi="Times New Roman" w:cs="Times New Roman"/>
        </w:rPr>
      </w:pPr>
    </w:p>
    <w:p w14:paraId="17E5419F" w14:textId="77777777" w:rsidR="008063EB" w:rsidRDefault="008063EB" w:rsidP="008063EB">
      <w:pPr>
        <w:spacing w:line="360" w:lineRule="auto"/>
        <w:rPr>
          <w:rFonts w:ascii="Times New Roman" w:hAnsi="Times New Roman" w:cs="Times New Roman"/>
        </w:rPr>
      </w:pPr>
    </w:p>
    <w:p w14:paraId="511324FC" w14:textId="77777777" w:rsidR="008063EB" w:rsidRDefault="008063EB" w:rsidP="008063EB">
      <w:pPr>
        <w:spacing w:line="360" w:lineRule="auto"/>
        <w:rPr>
          <w:rFonts w:ascii="Times New Roman" w:hAnsi="Times New Roman" w:cs="Times New Roman"/>
        </w:rPr>
      </w:pPr>
    </w:p>
    <w:p w14:paraId="667EC889" w14:textId="77777777" w:rsidR="008063EB" w:rsidRDefault="008063EB" w:rsidP="008063EB">
      <w:pPr>
        <w:spacing w:line="360" w:lineRule="auto"/>
        <w:rPr>
          <w:rFonts w:ascii="Times New Roman" w:hAnsi="Times New Roman" w:cs="Times New Roman"/>
        </w:rPr>
      </w:pPr>
    </w:p>
    <w:p w14:paraId="28E02CAD" w14:textId="77777777" w:rsidR="008063EB" w:rsidRDefault="008063EB" w:rsidP="008063EB">
      <w:pPr>
        <w:spacing w:line="360" w:lineRule="auto"/>
        <w:rPr>
          <w:rFonts w:ascii="Times New Roman" w:hAnsi="Times New Roman" w:cs="Times New Roman"/>
        </w:rPr>
      </w:pPr>
    </w:p>
    <w:p w14:paraId="3B1EBAD2" w14:textId="77777777" w:rsidR="008063EB" w:rsidRDefault="008063EB" w:rsidP="008063EB">
      <w:pPr>
        <w:spacing w:line="360" w:lineRule="auto"/>
        <w:rPr>
          <w:rFonts w:ascii="Times New Roman" w:hAnsi="Times New Roman" w:cs="Times New Roman"/>
        </w:rPr>
      </w:pPr>
    </w:p>
    <w:p w14:paraId="24F1D931" w14:textId="77777777" w:rsidR="008063EB" w:rsidRDefault="008063EB" w:rsidP="008063EB">
      <w:pPr>
        <w:spacing w:line="360" w:lineRule="auto"/>
        <w:rPr>
          <w:rFonts w:ascii="Times New Roman" w:hAnsi="Times New Roman" w:cs="Times New Roman"/>
        </w:rPr>
      </w:pPr>
    </w:p>
    <w:p w14:paraId="6D25EA8A" w14:textId="77777777" w:rsidR="008063EB" w:rsidRDefault="008063EB" w:rsidP="008063EB">
      <w:pPr>
        <w:spacing w:line="360" w:lineRule="auto"/>
        <w:rPr>
          <w:rFonts w:ascii="Times New Roman" w:hAnsi="Times New Roman" w:cs="Times New Roman"/>
        </w:rPr>
      </w:pPr>
    </w:p>
    <w:p w14:paraId="62A3A3BF" w14:textId="77777777" w:rsidR="008063EB" w:rsidRDefault="008063EB" w:rsidP="008063EB">
      <w:pPr>
        <w:spacing w:line="360" w:lineRule="auto"/>
        <w:rPr>
          <w:rFonts w:ascii="Times New Roman" w:hAnsi="Times New Roman" w:cs="Times New Roman"/>
        </w:rPr>
      </w:pPr>
    </w:p>
    <w:p w14:paraId="3ACDBAB7" w14:textId="77777777" w:rsidR="008063EB" w:rsidRDefault="008063EB" w:rsidP="008063EB">
      <w:pPr>
        <w:spacing w:line="360" w:lineRule="auto"/>
        <w:rPr>
          <w:rFonts w:ascii="Times New Roman" w:hAnsi="Times New Roman" w:cs="Times New Roman"/>
        </w:rPr>
      </w:pPr>
    </w:p>
    <w:p w14:paraId="0180E0A4" w14:textId="77777777" w:rsidR="008063EB" w:rsidRDefault="008063EB" w:rsidP="008063EB">
      <w:pPr>
        <w:spacing w:line="360" w:lineRule="auto"/>
        <w:rPr>
          <w:rFonts w:ascii="Times New Roman" w:hAnsi="Times New Roman" w:cs="Times New Roman"/>
        </w:rPr>
      </w:pPr>
    </w:p>
    <w:p w14:paraId="6C59E975" w14:textId="77777777" w:rsidR="008063EB" w:rsidRDefault="008063EB" w:rsidP="00B16998">
      <w:pPr>
        <w:spacing w:line="360" w:lineRule="auto"/>
        <w:rPr>
          <w:rFonts w:ascii="Times New Roman" w:hAnsi="Times New Roman" w:cs="Times New Roman"/>
          <w:b/>
          <w:bCs/>
          <w:sz w:val="24"/>
          <w:szCs w:val="24"/>
        </w:rPr>
      </w:pPr>
    </w:p>
    <w:p w14:paraId="6FFF011E" w14:textId="24DADF66" w:rsidR="00624DB0" w:rsidRDefault="00624DB0" w:rsidP="00B16998">
      <w:pPr>
        <w:spacing w:line="360" w:lineRule="auto"/>
        <w:rPr>
          <w:rFonts w:ascii="Times New Roman" w:hAnsi="Times New Roman" w:cs="Times New Roman"/>
          <w:b/>
          <w:bCs/>
          <w:sz w:val="24"/>
          <w:szCs w:val="24"/>
        </w:rPr>
      </w:pPr>
    </w:p>
    <w:p w14:paraId="7BB91D80" w14:textId="07ADA25A" w:rsidR="00624DB0" w:rsidRDefault="00624DB0" w:rsidP="00B16998">
      <w:pPr>
        <w:spacing w:line="360" w:lineRule="auto"/>
        <w:rPr>
          <w:rFonts w:ascii="Times New Roman" w:hAnsi="Times New Roman" w:cs="Times New Roman"/>
          <w:b/>
          <w:bCs/>
          <w:sz w:val="24"/>
          <w:szCs w:val="24"/>
        </w:rPr>
      </w:pPr>
    </w:p>
    <w:p w14:paraId="2B3A0B12" w14:textId="6CC78A1A" w:rsidR="00624DB0" w:rsidRDefault="00624DB0" w:rsidP="00B16998">
      <w:pPr>
        <w:spacing w:line="360" w:lineRule="auto"/>
        <w:rPr>
          <w:rFonts w:ascii="Times New Roman" w:hAnsi="Times New Roman" w:cs="Times New Roman"/>
          <w:b/>
          <w:bCs/>
          <w:sz w:val="24"/>
          <w:szCs w:val="24"/>
        </w:rPr>
      </w:pPr>
    </w:p>
    <w:p w14:paraId="3E09FC1C" w14:textId="201990F8" w:rsidR="00624DB0" w:rsidRDefault="00624DB0" w:rsidP="00B16998">
      <w:pPr>
        <w:spacing w:line="360" w:lineRule="auto"/>
        <w:rPr>
          <w:rFonts w:ascii="Times New Roman" w:hAnsi="Times New Roman" w:cs="Times New Roman"/>
          <w:b/>
          <w:bCs/>
          <w:sz w:val="24"/>
          <w:szCs w:val="24"/>
        </w:rPr>
      </w:pPr>
    </w:p>
    <w:p w14:paraId="0FDB48EC" w14:textId="6A893C81" w:rsidR="00624DB0" w:rsidRDefault="00624DB0" w:rsidP="00B16998">
      <w:pPr>
        <w:spacing w:line="360" w:lineRule="auto"/>
        <w:rPr>
          <w:rFonts w:ascii="Times New Roman" w:hAnsi="Times New Roman" w:cs="Times New Roman"/>
          <w:b/>
          <w:bCs/>
          <w:sz w:val="24"/>
          <w:szCs w:val="24"/>
        </w:rPr>
      </w:pPr>
    </w:p>
    <w:p w14:paraId="2DE3189A" w14:textId="7C338975" w:rsidR="00624DB0" w:rsidRDefault="00624DB0" w:rsidP="00B16998">
      <w:pPr>
        <w:spacing w:line="360" w:lineRule="auto"/>
        <w:rPr>
          <w:rFonts w:ascii="Times New Roman" w:hAnsi="Times New Roman" w:cs="Times New Roman"/>
          <w:b/>
          <w:bCs/>
          <w:sz w:val="24"/>
          <w:szCs w:val="24"/>
        </w:rPr>
      </w:pPr>
    </w:p>
    <w:p w14:paraId="602D5293" w14:textId="77777777" w:rsidR="00624DB0" w:rsidRPr="00B16998" w:rsidRDefault="00624DB0" w:rsidP="00B16998">
      <w:pPr>
        <w:spacing w:line="360" w:lineRule="auto"/>
        <w:rPr>
          <w:rFonts w:ascii="Times New Roman" w:hAnsi="Times New Roman" w:cs="Times New Roman"/>
          <w:b/>
          <w:bCs/>
          <w:sz w:val="24"/>
          <w:szCs w:val="24"/>
        </w:rPr>
      </w:pPr>
    </w:p>
    <w:sectPr w:rsidR="00624DB0" w:rsidRPr="00B16998" w:rsidSect="00F02EC8">
      <w:headerReference w:type="default" r:id="rId6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6D60B" w14:textId="77777777" w:rsidR="00315241" w:rsidRDefault="00315241" w:rsidP="00120B85">
      <w:pPr>
        <w:spacing w:after="0" w:line="240" w:lineRule="auto"/>
      </w:pPr>
      <w:r>
        <w:separator/>
      </w:r>
    </w:p>
  </w:endnote>
  <w:endnote w:type="continuationSeparator" w:id="0">
    <w:p w14:paraId="1B8D958A" w14:textId="77777777" w:rsidR="00315241" w:rsidRDefault="00315241" w:rsidP="00120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39CE83" w14:textId="77777777" w:rsidR="00315241" w:rsidRDefault="00315241" w:rsidP="00120B85">
      <w:pPr>
        <w:spacing w:after="0" w:line="240" w:lineRule="auto"/>
      </w:pPr>
      <w:r>
        <w:separator/>
      </w:r>
    </w:p>
  </w:footnote>
  <w:footnote w:type="continuationSeparator" w:id="0">
    <w:p w14:paraId="56D81BDA" w14:textId="77777777" w:rsidR="00315241" w:rsidRDefault="00315241" w:rsidP="00120B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3795899"/>
      <w:docPartObj>
        <w:docPartGallery w:val="Page Numbers (Top of Page)"/>
        <w:docPartUnique/>
      </w:docPartObj>
    </w:sdtPr>
    <w:sdtEndPr>
      <w:rPr>
        <w:noProof/>
      </w:rPr>
    </w:sdtEndPr>
    <w:sdtContent>
      <w:p w14:paraId="13A8AA1C" w14:textId="3DEB74D4" w:rsidR="00315241" w:rsidRDefault="0031524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5C57B0" w14:textId="77777777" w:rsidR="00315241" w:rsidRDefault="003152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3167E"/>
    <w:multiLevelType w:val="hybridMultilevel"/>
    <w:tmpl w:val="3DFC6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695F41"/>
    <w:multiLevelType w:val="hybridMultilevel"/>
    <w:tmpl w:val="48A8BA6C"/>
    <w:lvl w:ilvl="0" w:tplc="79C61314">
      <w:numFmt w:val="bullet"/>
      <w:lvlText w:val="-"/>
      <w:lvlJc w:val="left"/>
      <w:pPr>
        <w:ind w:left="720" w:hanging="36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886DC8"/>
    <w:multiLevelType w:val="hybridMultilevel"/>
    <w:tmpl w:val="DE064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F3F"/>
    <w:rsid w:val="000018AA"/>
    <w:rsid w:val="00005094"/>
    <w:rsid w:val="00020DBC"/>
    <w:rsid w:val="00024490"/>
    <w:rsid w:val="00027989"/>
    <w:rsid w:val="00031C6B"/>
    <w:rsid w:val="00045C1E"/>
    <w:rsid w:val="00046FE0"/>
    <w:rsid w:val="00080B66"/>
    <w:rsid w:val="00081B73"/>
    <w:rsid w:val="00081F96"/>
    <w:rsid w:val="00086EE4"/>
    <w:rsid w:val="00095DF1"/>
    <w:rsid w:val="000A12EC"/>
    <w:rsid w:val="000A38B3"/>
    <w:rsid w:val="000C0885"/>
    <w:rsid w:val="000C3D65"/>
    <w:rsid w:val="000C6230"/>
    <w:rsid w:val="000C78A8"/>
    <w:rsid w:val="000D1018"/>
    <w:rsid w:val="000D520F"/>
    <w:rsid w:val="000E107C"/>
    <w:rsid w:val="0010510A"/>
    <w:rsid w:val="00105898"/>
    <w:rsid w:val="00111D98"/>
    <w:rsid w:val="00120B85"/>
    <w:rsid w:val="00126A10"/>
    <w:rsid w:val="00131B28"/>
    <w:rsid w:val="00132E0A"/>
    <w:rsid w:val="00132E56"/>
    <w:rsid w:val="0013461E"/>
    <w:rsid w:val="001432EF"/>
    <w:rsid w:val="00145163"/>
    <w:rsid w:val="00145FF0"/>
    <w:rsid w:val="00157DCE"/>
    <w:rsid w:val="0016214B"/>
    <w:rsid w:val="001624AE"/>
    <w:rsid w:val="00166CD6"/>
    <w:rsid w:val="00175125"/>
    <w:rsid w:val="0018408F"/>
    <w:rsid w:val="00187FA2"/>
    <w:rsid w:val="001925B1"/>
    <w:rsid w:val="001A34D7"/>
    <w:rsid w:val="001B1E09"/>
    <w:rsid w:val="001C58B3"/>
    <w:rsid w:val="001D7230"/>
    <w:rsid w:val="001F419A"/>
    <w:rsid w:val="0020439F"/>
    <w:rsid w:val="00213F8B"/>
    <w:rsid w:val="00227DFD"/>
    <w:rsid w:val="00230DBF"/>
    <w:rsid w:val="00231400"/>
    <w:rsid w:val="0023574D"/>
    <w:rsid w:val="00251A5D"/>
    <w:rsid w:val="00255985"/>
    <w:rsid w:val="00275BDA"/>
    <w:rsid w:val="002810EB"/>
    <w:rsid w:val="002828AD"/>
    <w:rsid w:val="002863B2"/>
    <w:rsid w:val="002910B4"/>
    <w:rsid w:val="00296143"/>
    <w:rsid w:val="002A3096"/>
    <w:rsid w:val="002B22B2"/>
    <w:rsid w:val="002B2A60"/>
    <w:rsid w:val="002C44DD"/>
    <w:rsid w:val="002C45B7"/>
    <w:rsid w:val="002D6DA4"/>
    <w:rsid w:val="002D7710"/>
    <w:rsid w:val="002E14E4"/>
    <w:rsid w:val="002E3231"/>
    <w:rsid w:val="002E3F3F"/>
    <w:rsid w:val="002F3A62"/>
    <w:rsid w:val="002F5999"/>
    <w:rsid w:val="002F7554"/>
    <w:rsid w:val="0030390A"/>
    <w:rsid w:val="0031281D"/>
    <w:rsid w:val="00315241"/>
    <w:rsid w:val="00322711"/>
    <w:rsid w:val="00332AFA"/>
    <w:rsid w:val="00334389"/>
    <w:rsid w:val="003501D6"/>
    <w:rsid w:val="00352DD2"/>
    <w:rsid w:val="00354183"/>
    <w:rsid w:val="00390E2F"/>
    <w:rsid w:val="003917D0"/>
    <w:rsid w:val="003A7949"/>
    <w:rsid w:val="003B0E4A"/>
    <w:rsid w:val="003D00B3"/>
    <w:rsid w:val="003D2248"/>
    <w:rsid w:val="003D47BD"/>
    <w:rsid w:val="003D63EB"/>
    <w:rsid w:val="003D7D39"/>
    <w:rsid w:val="003E0403"/>
    <w:rsid w:val="003F69E7"/>
    <w:rsid w:val="0042441A"/>
    <w:rsid w:val="00426AC8"/>
    <w:rsid w:val="0042795D"/>
    <w:rsid w:val="00441AC1"/>
    <w:rsid w:val="00444AED"/>
    <w:rsid w:val="00460F06"/>
    <w:rsid w:val="00472D44"/>
    <w:rsid w:val="004741F2"/>
    <w:rsid w:val="00475B0D"/>
    <w:rsid w:val="00480487"/>
    <w:rsid w:val="0048154B"/>
    <w:rsid w:val="00482202"/>
    <w:rsid w:val="004918E0"/>
    <w:rsid w:val="004979C0"/>
    <w:rsid w:val="004A209F"/>
    <w:rsid w:val="004A2A58"/>
    <w:rsid w:val="004A5905"/>
    <w:rsid w:val="004C1B0F"/>
    <w:rsid w:val="004D2F3F"/>
    <w:rsid w:val="004D4F2E"/>
    <w:rsid w:val="004E2846"/>
    <w:rsid w:val="004E367E"/>
    <w:rsid w:val="004E7EF8"/>
    <w:rsid w:val="004F0D48"/>
    <w:rsid w:val="004F47F6"/>
    <w:rsid w:val="005013AA"/>
    <w:rsid w:val="005045FF"/>
    <w:rsid w:val="00504D91"/>
    <w:rsid w:val="005116D1"/>
    <w:rsid w:val="005344BA"/>
    <w:rsid w:val="00535913"/>
    <w:rsid w:val="00540E1A"/>
    <w:rsid w:val="00542B57"/>
    <w:rsid w:val="00543D21"/>
    <w:rsid w:val="0056247A"/>
    <w:rsid w:val="00562CE4"/>
    <w:rsid w:val="00566FC5"/>
    <w:rsid w:val="0057022E"/>
    <w:rsid w:val="00585870"/>
    <w:rsid w:val="00590EB0"/>
    <w:rsid w:val="005A2AA4"/>
    <w:rsid w:val="005C6435"/>
    <w:rsid w:val="005E3B3B"/>
    <w:rsid w:val="005E558D"/>
    <w:rsid w:val="005E5F46"/>
    <w:rsid w:val="005F2103"/>
    <w:rsid w:val="005F7AC2"/>
    <w:rsid w:val="00612E85"/>
    <w:rsid w:val="0061320A"/>
    <w:rsid w:val="00624DB0"/>
    <w:rsid w:val="00626089"/>
    <w:rsid w:val="006274C4"/>
    <w:rsid w:val="0064592D"/>
    <w:rsid w:val="0064756B"/>
    <w:rsid w:val="00654885"/>
    <w:rsid w:val="00655FDD"/>
    <w:rsid w:val="0068112B"/>
    <w:rsid w:val="0068710D"/>
    <w:rsid w:val="00693BD4"/>
    <w:rsid w:val="006959F7"/>
    <w:rsid w:val="006A6575"/>
    <w:rsid w:val="006A6819"/>
    <w:rsid w:val="006B08E9"/>
    <w:rsid w:val="006D1CE1"/>
    <w:rsid w:val="006E4585"/>
    <w:rsid w:val="006E48EC"/>
    <w:rsid w:val="006E7F30"/>
    <w:rsid w:val="00703104"/>
    <w:rsid w:val="00704ED1"/>
    <w:rsid w:val="00705304"/>
    <w:rsid w:val="0071680E"/>
    <w:rsid w:val="00716872"/>
    <w:rsid w:val="00754BE3"/>
    <w:rsid w:val="007553FB"/>
    <w:rsid w:val="00757FAA"/>
    <w:rsid w:val="007A3C22"/>
    <w:rsid w:val="007A69F8"/>
    <w:rsid w:val="007B03F2"/>
    <w:rsid w:val="007C41FC"/>
    <w:rsid w:val="007C6E25"/>
    <w:rsid w:val="007D1FCF"/>
    <w:rsid w:val="007D51C8"/>
    <w:rsid w:val="007E057B"/>
    <w:rsid w:val="007E09F5"/>
    <w:rsid w:val="007F2075"/>
    <w:rsid w:val="007F20A1"/>
    <w:rsid w:val="007F48B6"/>
    <w:rsid w:val="007F4D15"/>
    <w:rsid w:val="008063EB"/>
    <w:rsid w:val="008106F5"/>
    <w:rsid w:val="00813470"/>
    <w:rsid w:val="00817495"/>
    <w:rsid w:val="0083302B"/>
    <w:rsid w:val="0083716B"/>
    <w:rsid w:val="0084307D"/>
    <w:rsid w:val="00843CA5"/>
    <w:rsid w:val="00856306"/>
    <w:rsid w:val="008621B3"/>
    <w:rsid w:val="008924CD"/>
    <w:rsid w:val="00892965"/>
    <w:rsid w:val="00897CAD"/>
    <w:rsid w:val="008A5471"/>
    <w:rsid w:val="008B0C58"/>
    <w:rsid w:val="008B5386"/>
    <w:rsid w:val="008B59F5"/>
    <w:rsid w:val="008B7949"/>
    <w:rsid w:val="008C2921"/>
    <w:rsid w:val="008C2CD5"/>
    <w:rsid w:val="008D5E49"/>
    <w:rsid w:val="008F005F"/>
    <w:rsid w:val="008F2949"/>
    <w:rsid w:val="008F47A2"/>
    <w:rsid w:val="00907081"/>
    <w:rsid w:val="009073F1"/>
    <w:rsid w:val="009107BE"/>
    <w:rsid w:val="00913BC6"/>
    <w:rsid w:val="00916DD7"/>
    <w:rsid w:val="00922958"/>
    <w:rsid w:val="00936C2B"/>
    <w:rsid w:val="0095010A"/>
    <w:rsid w:val="00956094"/>
    <w:rsid w:val="00966CD6"/>
    <w:rsid w:val="00974A71"/>
    <w:rsid w:val="009760AE"/>
    <w:rsid w:val="00976943"/>
    <w:rsid w:val="00981F6C"/>
    <w:rsid w:val="0098284F"/>
    <w:rsid w:val="00984634"/>
    <w:rsid w:val="0098657E"/>
    <w:rsid w:val="009C0747"/>
    <w:rsid w:val="009C1276"/>
    <w:rsid w:val="009C3016"/>
    <w:rsid w:val="009D0275"/>
    <w:rsid w:val="009D263F"/>
    <w:rsid w:val="009D3C17"/>
    <w:rsid w:val="009D682D"/>
    <w:rsid w:val="009D6D54"/>
    <w:rsid w:val="009F45FD"/>
    <w:rsid w:val="009F57DD"/>
    <w:rsid w:val="00A01435"/>
    <w:rsid w:val="00A603FA"/>
    <w:rsid w:val="00A64D54"/>
    <w:rsid w:val="00A74FF9"/>
    <w:rsid w:val="00A76735"/>
    <w:rsid w:val="00A803C0"/>
    <w:rsid w:val="00A80A10"/>
    <w:rsid w:val="00A81670"/>
    <w:rsid w:val="00A85638"/>
    <w:rsid w:val="00A91E44"/>
    <w:rsid w:val="00A95457"/>
    <w:rsid w:val="00A968BB"/>
    <w:rsid w:val="00A97099"/>
    <w:rsid w:val="00AA04A3"/>
    <w:rsid w:val="00AA59E0"/>
    <w:rsid w:val="00AB3B03"/>
    <w:rsid w:val="00AB52C1"/>
    <w:rsid w:val="00AC12B1"/>
    <w:rsid w:val="00AD030E"/>
    <w:rsid w:val="00AD51C0"/>
    <w:rsid w:val="00AE190A"/>
    <w:rsid w:val="00AE747E"/>
    <w:rsid w:val="00B0234D"/>
    <w:rsid w:val="00B13B95"/>
    <w:rsid w:val="00B15BB7"/>
    <w:rsid w:val="00B16998"/>
    <w:rsid w:val="00B170F0"/>
    <w:rsid w:val="00B2402C"/>
    <w:rsid w:val="00B413CD"/>
    <w:rsid w:val="00B53995"/>
    <w:rsid w:val="00B775F7"/>
    <w:rsid w:val="00B839BA"/>
    <w:rsid w:val="00B95F45"/>
    <w:rsid w:val="00B975A1"/>
    <w:rsid w:val="00BC3CD7"/>
    <w:rsid w:val="00BC3EE7"/>
    <w:rsid w:val="00BC5FE9"/>
    <w:rsid w:val="00BD1647"/>
    <w:rsid w:val="00BD2412"/>
    <w:rsid w:val="00BD7FD0"/>
    <w:rsid w:val="00BF5D27"/>
    <w:rsid w:val="00C101B2"/>
    <w:rsid w:val="00C15A75"/>
    <w:rsid w:val="00C21EB3"/>
    <w:rsid w:val="00C27949"/>
    <w:rsid w:val="00C54AB0"/>
    <w:rsid w:val="00C71F11"/>
    <w:rsid w:val="00C80786"/>
    <w:rsid w:val="00C952EC"/>
    <w:rsid w:val="00CB2CEF"/>
    <w:rsid w:val="00CB316E"/>
    <w:rsid w:val="00CC0765"/>
    <w:rsid w:val="00CC5E20"/>
    <w:rsid w:val="00D00B81"/>
    <w:rsid w:val="00D02996"/>
    <w:rsid w:val="00D1495C"/>
    <w:rsid w:val="00D278A0"/>
    <w:rsid w:val="00D436FB"/>
    <w:rsid w:val="00D5098C"/>
    <w:rsid w:val="00D522CE"/>
    <w:rsid w:val="00D57E7B"/>
    <w:rsid w:val="00D644B6"/>
    <w:rsid w:val="00D727AF"/>
    <w:rsid w:val="00D767AF"/>
    <w:rsid w:val="00D871F4"/>
    <w:rsid w:val="00D971DA"/>
    <w:rsid w:val="00DA53EA"/>
    <w:rsid w:val="00DC46A0"/>
    <w:rsid w:val="00DD2421"/>
    <w:rsid w:val="00DE603F"/>
    <w:rsid w:val="00DF1355"/>
    <w:rsid w:val="00E03340"/>
    <w:rsid w:val="00E24707"/>
    <w:rsid w:val="00E2538B"/>
    <w:rsid w:val="00E26B7A"/>
    <w:rsid w:val="00E4342C"/>
    <w:rsid w:val="00E52746"/>
    <w:rsid w:val="00E560DF"/>
    <w:rsid w:val="00E71FEA"/>
    <w:rsid w:val="00E74268"/>
    <w:rsid w:val="00E862FC"/>
    <w:rsid w:val="00E97C4D"/>
    <w:rsid w:val="00EA09D9"/>
    <w:rsid w:val="00EA1052"/>
    <w:rsid w:val="00EA1D81"/>
    <w:rsid w:val="00EA2924"/>
    <w:rsid w:val="00EB02FE"/>
    <w:rsid w:val="00EC6BAA"/>
    <w:rsid w:val="00EC7F3E"/>
    <w:rsid w:val="00ED4BDD"/>
    <w:rsid w:val="00EE4DD4"/>
    <w:rsid w:val="00EF78C4"/>
    <w:rsid w:val="00F02EC8"/>
    <w:rsid w:val="00F06028"/>
    <w:rsid w:val="00F101B1"/>
    <w:rsid w:val="00F170D9"/>
    <w:rsid w:val="00F23DFD"/>
    <w:rsid w:val="00F27225"/>
    <w:rsid w:val="00F30462"/>
    <w:rsid w:val="00F316DF"/>
    <w:rsid w:val="00F54C35"/>
    <w:rsid w:val="00F65B82"/>
    <w:rsid w:val="00F6746C"/>
    <w:rsid w:val="00F86D37"/>
    <w:rsid w:val="00F9269D"/>
    <w:rsid w:val="00F930A7"/>
    <w:rsid w:val="00FA1557"/>
    <w:rsid w:val="00FB266C"/>
    <w:rsid w:val="00FB5AA4"/>
    <w:rsid w:val="00FF0883"/>
    <w:rsid w:val="00FF5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621DD"/>
  <w15:chartTrackingRefBased/>
  <w15:docId w15:val="{5D05DAA7-8AF1-4A13-A4DD-8C0E5FD62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B85"/>
  </w:style>
  <w:style w:type="paragraph" w:styleId="Footer">
    <w:name w:val="footer"/>
    <w:basedOn w:val="Normal"/>
    <w:link w:val="FooterChar"/>
    <w:uiPriority w:val="99"/>
    <w:unhideWhenUsed/>
    <w:rsid w:val="00120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B85"/>
  </w:style>
  <w:style w:type="paragraph" w:styleId="BalloonText">
    <w:name w:val="Balloon Text"/>
    <w:basedOn w:val="Normal"/>
    <w:link w:val="BalloonTextChar"/>
    <w:uiPriority w:val="99"/>
    <w:semiHidden/>
    <w:unhideWhenUsed/>
    <w:rsid w:val="00624D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4DB0"/>
    <w:rPr>
      <w:rFonts w:ascii="Segoe UI" w:hAnsi="Segoe UI" w:cs="Segoe UI"/>
      <w:sz w:val="18"/>
      <w:szCs w:val="18"/>
    </w:rPr>
  </w:style>
  <w:style w:type="character" w:styleId="Hyperlink">
    <w:name w:val="Hyperlink"/>
    <w:basedOn w:val="DefaultParagraphFont"/>
    <w:uiPriority w:val="99"/>
    <w:unhideWhenUsed/>
    <w:rsid w:val="008A5471"/>
    <w:rPr>
      <w:color w:val="0563C1" w:themeColor="hyperlink"/>
      <w:u w:val="single"/>
    </w:rPr>
  </w:style>
  <w:style w:type="character" w:styleId="UnresolvedMention">
    <w:name w:val="Unresolved Mention"/>
    <w:basedOn w:val="DefaultParagraphFont"/>
    <w:uiPriority w:val="99"/>
    <w:semiHidden/>
    <w:unhideWhenUsed/>
    <w:rsid w:val="007E057B"/>
    <w:rPr>
      <w:color w:val="605E5C"/>
      <w:shd w:val="clear" w:color="auto" w:fill="E1DFDD"/>
    </w:rPr>
  </w:style>
  <w:style w:type="paragraph" w:customStyle="1" w:styleId="SMUARIAL14BOLD">
    <w:name w:val="SMU ARIAL 14 BOLD"/>
    <w:rsid w:val="005116D1"/>
    <w:pPr>
      <w:spacing w:before="240" w:after="0" w:line="240" w:lineRule="auto"/>
    </w:pPr>
    <w:rPr>
      <w:rFonts w:ascii="Arial" w:eastAsia="Times New Roman" w:hAnsi="Arial" w:cs="Arial"/>
      <w:b/>
      <w:bCs/>
      <w:caps/>
      <w:kern w:val="32"/>
      <w:sz w:val="28"/>
      <w:szCs w:val="32"/>
      <w:lang w:eastAsia="en-GB"/>
    </w:rPr>
  </w:style>
  <w:style w:type="table" w:styleId="TableGrid">
    <w:name w:val="Table Grid"/>
    <w:basedOn w:val="TableNormal"/>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8929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8929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8929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8929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005094"/>
    <w:pPr>
      <w:spacing w:after="0" w:line="240" w:lineRule="auto"/>
    </w:pPr>
    <w:rPr>
      <w:rFonts w:eastAsiaTheme="minorEastAsia"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9" Type="http://schemas.openxmlformats.org/officeDocument/2006/relationships/image" Target="media/image25.png"/><Relationship Id="rId21" Type="http://schemas.openxmlformats.org/officeDocument/2006/relationships/image" Target="media/image12.png"/><Relationship Id="rId34" Type="http://schemas.openxmlformats.org/officeDocument/2006/relationships/image" Target="media/image20.emf"/><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image" Target="media/image41.png"/><Relationship Id="rId63" Type="http://schemas.openxmlformats.org/officeDocument/2006/relationships/image" Target="media/image49.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entalhealth.org.uk/sites/default/files/FF16%20Wales.pdf" TargetMode="External"/><Relationship Id="rId29"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66" Type="http://schemas.openxmlformats.org/officeDocument/2006/relationships/image" Target="media/image5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image" Target="media/image22.emf"/><Relationship Id="rId49" Type="http://schemas.openxmlformats.org/officeDocument/2006/relationships/image" Target="media/image35.png"/><Relationship Id="rId57" Type="http://schemas.openxmlformats.org/officeDocument/2006/relationships/image" Target="media/image43.png"/><Relationship Id="rId61" Type="http://schemas.openxmlformats.org/officeDocument/2006/relationships/image" Target="media/image47.png"/><Relationship Id="rId10" Type="http://schemas.openxmlformats.org/officeDocument/2006/relationships/image" Target="media/image3.png"/><Relationship Id="rId19" Type="http://schemas.openxmlformats.org/officeDocument/2006/relationships/image" Target="media/image10.jp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ssembly.wales/Committee%20Documents/HSS(2)-02-" TargetMode="External"/><Relationship Id="rId2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3" Type="http://schemas.openxmlformats.org/officeDocument/2006/relationships/image" Target="media/image19.emf"/><Relationship Id="rId38" Type="http://schemas.openxmlformats.org/officeDocument/2006/relationships/image" Target="media/image24.emf"/><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header" Target="header1.xml"/><Relationship Id="rId20" Type="http://schemas.openxmlformats.org/officeDocument/2006/relationships/image" Target="media/image11.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4E75F-D602-4373-80D5-369678119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110</Pages>
  <Words>24773</Words>
  <Characters>141208</Characters>
  <Application>Microsoft Office Word</Application>
  <DocSecurity>0</DocSecurity>
  <Lines>1176</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2</cp:revision>
  <cp:lastPrinted>2020-04-17T19:48:00Z</cp:lastPrinted>
  <dcterms:created xsi:type="dcterms:W3CDTF">2020-04-18T19:05:00Z</dcterms:created>
  <dcterms:modified xsi:type="dcterms:W3CDTF">2020-04-18T19:05:00Z</dcterms:modified>
</cp:coreProperties>
</file>