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308C1" w14:textId="5A2CF251" w:rsidR="00F95350" w:rsidRPr="00ED6516" w:rsidRDefault="00F95350" w:rsidP="00636ACA">
      <w:pPr>
        <w:spacing w:line="360" w:lineRule="auto"/>
        <w:jc w:val="both"/>
        <w:rPr>
          <w:rFonts w:ascii="Arial" w:hAnsi="Arial" w:cs="Arial"/>
          <w:sz w:val="23"/>
          <w:szCs w:val="23"/>
        </w:rPr>
      </w:pPr>
      <w:r w:rsidRPr="00ED6516">
        <w:rPr>
          <w:rFonts w:ascii="Arial" w:hAnsi="Arial" w:cs="Arial"/>
          <w:b/>
          <w:bCs/>
          <w:sz w:val="23"/>
          <w:szCs w:val="23"/>
        </w:rPr>
        <w:t>Name:</w:t>
      </w:r>
      <w:r w:rsidRPr="00ED6516">
        <w:rPr>
          <w:rFonts w:ascii="Arial" w:hAnsi="Arial" w:cs="Arial"/>
          <w:sz w:val="23"/>
          <w:szCs w:val="23"/>
        </w:rPr>
        <w:tab/>
      </w:r>
      <w:r w:rsidRPr="00ED6516">
        <w:rPr>
          <w:rFonts w:ascii="Arial" w:hAnsi="Arial" w:cs="Arial"/>
          <w:sz w:val="23"/>
          <w:szCs w:val="23"/>
        </w:rPr>
        <w:tab/>
      </w:r>
      <w:r w:rsidRPr="00ED6516">
        <w:rPr>
          <w:rFonts w:ascii="Arial" w:hAnsi="Arial" w:cs="Arial"/>
          <w:sz w:val="23"/>
          <w:szCs w:val="23"/>
        </w:rPr>
        <w:tab/>
        <w:t xml:space="preserve">Joanna Walling, </w:t>
      </w:r>
      <w:r>
        <w:rPr>
          <w:rFonts w:ascii="Arial" w:hAnsi="Arial" w:cs="Arial"/>
          <w:sz w:val="23"/>
          <w:szCs w:val="23"/>
        </w:rPr>
        <w:t>May</w:t>
      </w:r>
      <w:r w:rsidRPr="00ED6516">
        <w:rPr>
          <w:rFonts w:ascii="Arial" w:hAnsi="Arial" w:cs="Arial"/>
          <w:sz w:val="23"/>
          <w:szCs w:val="23"/>
        </w:rPr>
        <w:t xml:space="preserve"> 2024</w:t>
      </w:r>
    </w:p>
    <w:p w14:paraId="47C3CB2D" w14:textId="77777777" w:rsidR="00F95350" w:rsidRPr="00ED6516" w:rsidRDefault="00F95350" w:rsidP="00636ACA">
      <w:pPr>
        <w:spacing w:line="360" w:lineRule="auto"/>
        <w:jc w:val="both"/>
        <w:rPr>
          <w:rFonts w:ascii="Arial" w:hAnsi="Arial" w:cs="Arial"/>
          <w:sz w:val="23"/>
          <w:szCs w:val="23"/>
        </w:rPr>
      </w:pPr>
      <w:r w:rsidRPr="00ED6516">
        <w:rPr>
          <w:rFonts w:ascii="Arial" w:hAnsi="Arial" w:cs="Arial"/>
          <w:b/>
          <w:bCs/>
          <w:sz w:val="23"/>
          <w:szCs w:val="23"/>
        </w:rPr>
        <w:t>Student Number:</w:t>
      </w:r>
      <w:r w:rsidRPr="00ED6516">
        <w:rPr>
          <w:rFonts w:ascii="Arial" w:hAnsi="Arial" w:cs="Arial"/>
          <w:sz w:val="23"/>
          <w:szCs w:val="23"/>
        </w:rPr>
        <w:tab/>
      </w:r>
      <w:r w:rsidRPr="00ED6516">
        <w:rPr>
          <w:rFonts w:ascii="Arial" w:hAnsi="Arial" w:cs="Arial"/>
          <w:color w:val="000000"/>
          <w:sz w:val="23"/>
          <w:szCs w:val="23"/>
          <w:shd w:val="clear" w:color="auto" w:fill="FFFFFF"/>
        </w:rPr>
        <w:t>2030459</w:t>
      </w:r>
    </w:p>
    <w:p w14:paraId="3D5648F3" w14:textId="77777777" w:rsidR="00F95350" w:rsidRPr="00ED6516" w:rsidRDefault="00F95350" w:rsidP="00636ACA">
      <w:pPr>
        <w:spacing w:line="360" w:lineRule="auto"/>
        <w:jc w:val="both"/>
        <w:rPr>
          <w:rFonts w:ascii="Arial" w:hAnsi="Arial" w:cs="Arial"/>
          <w:sz w:val="23"/>
          <w:szCs w:val="23"/>
        </w:rPr>
      </w:pPr>
      <w:r w:rsidRPr="00ED6516">
        <w:rPr>
          <w:rFonts w:ascii="Arial" w:hAnsi="Arial" w:cs="Arial"/>
          <w:b/>
          <w:bCs/>
          <w:sz w:val="23"/>
          <w:szCs w:val="23"/>
        </w:rPr>
        <w:t>Course:</w:t>
      </w:r>
      <w:r w:rsidRPr="00ED6516">
        <w:rPr>
          <w:rFonts w:ascii="Arial" w:hAnsi="Arial" w:cs="Arial"/>
          <w:sz w:val="23"/>
          <w:szCs w:val="23"/>
        </w:rPr>
        <w:t xml:space="preserve"> </w:t>
      </w:r>
      <w:r w:rsidRPr="00ED6516">
        <w:rPr>
          <w:rFonts w:ascii="Arial" w:hAnsi="Arial" w:cs="Arial"/>
          <w:sz w:val="23"/>
          <w:szCs w:val="23"/>
        </w:rPr>
        <w:tab/>
      </w:r>
      <w:r w:rsidRPr="00ED6516">
        <w:rPr>
          <w:rFonts w:ascii="Arial" w:hAnsi="Arial" w:cs="Arial"/>
          <w:sz w:val="23"/>
          <w:szCs w:val="23"/>
        </w:rPr>
        <w:tab/>
        <w:t>MA Performance Coaching and Mentoring</w:t>
      </w:r>
    </w:p>
    <w:p w14:paraId="6B20B0FD" w14:textId="04DD8258" w:rsidR="00EA61BC" w:rsidRDefault="00F95350" w:rsidP="00636ACA">
      <w:pPr>
        <w:spacing w:line="360" w:lineRule="auto"/>
        <w:jc w:val="both"/>
        <w:rPr>
          <w:rFonts w:ascii="Arial" w:hAnsi="Arial" w:cs="Arial"/>
          <w:b/>
          <w:bCs/>
          <w:sz w:val="23"/>
          <w:szCs w:val="23"/>
        </w:rPr>
      </w:pPr>
      <w:r w:rsidRPr="00ED6516">
        <w:rPr>
          <w:rFonts w:ascii="Arial" w:hAnsi="Arial" w:cs="Arial"/>
          <w:b/>
          <w:bCs/>
          <w:sz w:val="23"/>
          <w:szCs w:val="23"/>
        </w:rPr>
        <w:t xml:space="preserve">Module Code: </w:t>
      </w:r>
      <w:r w:rsidRPr="00ED6516">
        <w:rPr>
          <w:rFonts w:ascii="Arial" w:hAnsi="Arial" w:cs="Arial"/>
          <w:b/>
          <w:bCs/>
          <w:sz w:val="23"/>
          <w:szCs w:val="23"/>
        </w:rPr>
        <w:tab/>
      </w:r>
      <w:r w:rsidR="00EA61BC" w:rsidRPr="00EA61BC">
        <w:rPr>
          <w:rFonts w:ascii="Arial" w:hAnsi="Arial" w:cs="Arial"/>
          <w:sz w:val="23"/>
          <w:szCs w:val="23"/>
        </w:rPr>
        <w:t>Module 5</w:t>
      </w:r>
    </w:p>
    <w:p w14:paraId="323976AF" w14:textId="04FCA3B3" w:rsidR="00F95350" w:rsidRPr="00ED6516" w:rsidRDefault="00F95350" w:rsidP="00EA61BC">
      <w:pPr>
        <w:spacing w:line="360" w:lineRule="auto"/>
        <w:ind w:left="1440" w:firstLine="720"/>
        <w:jc w:val="both"/>
        <w:rPr>
          <w:rFonts w:ascii="Arial" w:hAnsi="Arial" w:cs="Arial"/>
          <w:sz w:val="23"/>
          <w:szCs w:val="23"/>
        </w:rPr>
      </w:pPr>
      <w:r w:rsidRPr="00ED6516">
        <w:rPr>
          <w:rFonts w:ascii="Arial" w:hAnsi="Arial" w:cs="Arial"/>
          <w:sz w:val="23"/>
          <w:szCs w:val="23"/>
        </w:rPr>
        <w:t>BMPF7013F Independent Study Module: Designing an Artefact</w:t>
      </w:r>
    </w:p>
    <w:p w14:paraId="238D9D04" w14:textId="6208AD3E" w:rsidR="00741EF4" w:rsidRPr="00B03C4E" w:rsidRDefault="00F95350" w:rsidP="00636ACA">
      <w:pPr>
        <w:spacing w:line="360" w:lineRule="auto"/>
        <w:ind w:left="2160" w:hanging="2160"/>
        <w:jc w:val="both"/>
        <w:rPr>
          <w:rFonts w:ascii="Arial" w:hAnsi="Arial" w:cs="Arial"/>
          <w:sz w:val="23"/>
          <w:szCs w:val="23"/>
        </w:rPr>
      </w:pPr>
      <w:r w:rsidRPr="00ED6516">
        <w:rPr>
          <w:rFonts w:ascii="Arial" w:hAnsi="Arial" w:cs="Arial"/>
          <w:b/>
          <w:bCs/>
          <w:sz w:val="23"/>
          <w:szCs w:val="23"/>
        </w:rPr>
        <w:t>Title:</w:t>
      </w:r>
      <w:r w:rsidRPr="00ED6516">
        <w:rPr>
          <w:rFonts w:ascii="Arial" w:hAnsi="Arial" w:cs="Arial"/>
          <w:sz w:val="23"/>
          <w:szCs w:val="23"/>
        </w:rPr>
        <w:t xml:space="preserve"> </w:t>
      </w:r>
      <w:r w:rsidRPr="00ED6516">
        <w:rPr>
          <w:rFonts w:ascii="Arial" w:hAnsi="Arial" w:cs="Arial"/>
          <w:sz w:val="23"/>
          <w:szCs w:val="23"/>
        </w:rPr>
        <w:tab/>
      </w:r>
      <w:r w:rsidR="00A8343B">
        <w:rPr>
          <w:rFonts w:ascii="Arial" w:hAnsi="Arial" w:cs="Arial"/>
          <w:sz w:val="23"/>
          <w:szCs w:val="23"/>
        </w:rPr>
        <w:t>The creation of an andragogical model for the delivery of Yamaha Music Schools syllabi</w:t>
      </w:r>
      <w:r w:rsidR="00E832A9">
        <w:rPr>
          <w:rFonts w:ascii="Arial" w:hAnsi="Arial" w:cs="Arial"/>
          <w:sz w:val="23"/>
          <w:szCs w:val="23"/>
        </w:rPr>
        <w:t>,</w:t>
      </w:r>
      <w:r w:rsidR="00A8343B">
        <w:rPr>
          <w:rFonts w:ascii="Arial" w:hAnsi="Arial" w:cs="Arial"/>
          <w:sz w:val="23"/>
          <w:szCs w:val="23"/>
        </w:rPr>
        <w:t xml:space="preserve"> focussing on adult beginner singers within a group learning </w:t>
      </w:r>
      <w:r w:rsidR="00B03C4E">
        <w:rPr>
          <w:rFonts w:ascii="Arial" w:hAnsi="Arial" w:cs="Arial"/>
          <w:sz w:val="23"/>
          <w:szCs w:val="23"/>
        </w:rPr>
        <w:t>environment</w:t>
      </w:r>
    </w:p>
    <w:p w14:paraId="28DE474B" w14:textId="02AAB4DB" w:rsidR="00741EF4" w:rsidRDefault="00B03C4E" w:rsidP="00636ACA">
      <w:pPr>
        <w:jc w:val="both"/>
        <w:rPr>
          <w:b/>
          <w:bCs/>
          <w:sz w:val="28"/>
          <w:szCs w:val="28"/>
        </w:rPr>
      </w:pPr>
      <w:r w:rsidRPr="00B03C4E">
        <w:rPr>
          <w:b/>
          <w:bCs/>
          <w:sz w:val="28"/>
          <w:szCs w:val="28"/>
        </w:rPr>
        <w:t>Contents</w:t>
      </w:r>
    </w:p>
    <w:p w14:paraId="14F0E8A5" w14:textId="4B434FD1" w:rsidR="00EA61BC" w:rsidRPr="00EA61BC" w:rsidRDefault="00EA61BC" w:rsidP="00636ACA">
      <w:pPr>
        <w:jc w:val="both"/>
        <w:rPr>
          <w:b/>
          <w:bCs/>
        </w:rPr>
      </w:pPr>
      <w:r w:rsidRPr="00EA61BC">
        <w:rPr>
          <w:b/>
          <w:bCs/>
        </w:rPr>
        <w:t>Part One: Introduction</w:t>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t>2</w:t>
      </w:r>
    </w:p>
    <w:p w14:paraId="21EC3AC8" w14:textId="2A696DCB" w:rsidR="00EA61BC" w:rsidRPr="00EA61BC" w:rsidRDefault="00EA61BC" w:rsidP="00636ACA">
      <w:pPr>
        <w:jc w:val="both"/>
        <w:rPr>
          <w:b/>
          <w:bCs/>
        </w:rPr>
      </w:pPr>
      <w:r w:rsidRPr="00EA61BC">
        <w:rPr>
          <w:b/>
          <w:bCs/>
        </w:rPr>
        <w:t>Part Two: Planned Program of Study</w:t>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Pr>
          <w:b/>
          <w:bCs/>
        </w:rPr>
        <w:tab/>
      </w:r>
      <w:r w:rsidRPr="00EA61BC">
        <w:rPr>
          <w:b/>
          <w:bCs/>
        </w:rPr>
        <w:t>4</w:t>
      </w:r>
    </w:p>
    <w:p w14:paraId="37AE5EDE" w14:textId="48AB5730" w:rsidR="00EA61BC" w:rsidRPr="00EA61BC" w:rsidRDefault="00EA61BC" w:rsidP="00636ACA">
      <w:pPr>
        <w:jc w:val="both"/>
      </w:pPr>
      <w:r w:rsidRPr="00EA61BC">
        <w:rPr>
          <w:b/>
          <w:bCs/>
        </w:rPr>
        <w:tab/>
      </w:r>
      <w:r w:rsidRPr="00EA61BC">
        <w:rPr>
          <w:b/>
          <w:bCs/>
        </w:rPr>
        <w:tab/>
      </w:r>
      <w:r w:rsidRPr="00EA61BC">
        <w:t>Theoretical Influences</w:t>
      </w:r>
      <w:r w:rsidRPr="00EA61BC">
        <w:tab/>
      </w:r>
      <w:r w:rsidRPr="00EA61BC">
        <w:tab/>
      </w:r>
      <w:r w:rsidRPr="00EA61BC">
        <w:tab/>
      </w:r>
      <w:r w:rsidRPr="00EA61BC">
        <w:tab/>
      </w:r>
      <w:r w:rsidRPr="00EA61BC">
        <w:tab/>
      </w:r>
      <w:r w:rsidRPr="00EA61BC">
        <w:tab/>
      </w:r>
      <w:r w:rsidRPr="00EA61BC">
        <w:tab/>
        <w:t>4</w:t>
      </w:r>
    </w:p>
    <w:p w14:paraId="2818663F" w14:textId="5D5117CF" w:rsidR="00B03C4E" w:rsidRPr="00EA61BC" w:rsidRDefault="00EA61BC" w:rsidP="00636ACA">
      <w:pPr>
        <w:spacing w:line="360" w:lineRule="auto"/>
        <w:jc w:val="both"/>
      </w:pPr>
      <w:r w:rsidRPr="00EA61BC">
        <w:tab/>
      </w:r>
      <w:r w:rsidRPr="00EA61BC">
        <w:tab/>
        <w:t>Best Practice</w:t>
      </w:r>
      <w:r w:rsidRPr="00EA61BC">
        <w:tab/>
      </w:r>
      <w:r w:rsidRPr="00EA61BC">
        <w:tab/>
      </w:r>
      <w:r w:rsidRPr="00EA61BC">
        <w:tab/>
      </w:r>
      <w:r w:rsidRPr="00EA61BC">
        <w:tab/>
      </w:r>
      <w:r w:rsidRPr="00EA61BC">
        <w:tab/>
      </w:r>
      <w:r w:rsidRPr="00EA61BC">
        <w:tab/>
      </w:r>
      <w:r w:rsidRPr="00EA61BC">
        <w:tab/>
      </w:r>
      <w:r w:rsidRPr="00EA61BC">
        <w:tab/>
      </w:r>
      <w:r w:rsidRPr="00EA61BC">
        <w:tab/>
        <w:t>5</w:t>
      </w:r>
    </w:p>
    <w:p w14:paraId="4B39A6B9" w14:textId="4ABDF75C" w:rsidR="00EA61BC" w:rsidRPr="00EA61BC" w:rsidRDefault="00EA61BC" w:rsidP="00636ACA">
      <w:pPr>
        <w:spacing w:line="360" w:lineRule="auto"/>
        <w:jc w:val="both"/>
      </w:pPr>
      <w:r w:rsidRPr="00EA61BC">
        <w:tab/>
      </w:r>
      <w:r w:rsidRPr="00EA61BC">
        <w:tab/>
        <w:t>Methodological Influences</w:t>
      </w:r>
      <w:r w:rsidRPr="00EA61BC">
        <w:tab/>
      </w:r>
      <w:r w:rsidRPr="00EA61BC">
        <w:tab/>
      </w:r>
      <w:r w:rsidRPr="00EA61BC">
        <w:tab/>
      </w:r>
      <w:r w:rsidRPr="00EA61BC">
        <w:tab/>
      </w:r>
      <w:r w:rsidRPr="00EA61BC">
        <w:tab/>
      </w:r>
      <w:r w:rsidRPr="00EA61BC">
        <w:tab/>
      </w:r>
      <w:r w:rsidRPr="00EA61BC">
        <w:tab/>
        <w:t>7</w:t>
      </w:r>
    </w:p>
    <w:p w14:paraId="21C267A2" w14:textId="0C1A037F" w:rsidR="00EA61BC" w:rsidRPr="00EA61BC" w:rsidRDefault="00EA61BC" w:rsidP="00636ACA">
      <w:pPr>
        <w:spacing w:line="360" w:lineRule="auto"/>
        <w:jc w:val="both"/>
      </w:pPr>
      <w:r w:rsidRPr="00EA61BC">
        <w:tab/>
      </w:r>
      <w:r w:rsidRPr="00EA61BC">
        <w:tab/>
        <w:t>Ethics</w:t>
      </w:r>
      <w:r w:rsidRPr="00EA61BC">
        <w:tab/>
      </w:r>
      <w:r w:rsidRPr="00EA61BC">
        <w:tab/>
      </w:r>
      <w:r w:rsidRPr="00EA61BC">
        <w:tab/>
      </w:r>
      <w:r w:rsidRPr="00EA61BC">
        <w:tab/>
      </w:r>
      <w:r w:rsidRPr="00EA61BC">
        <w:tab/>
      </w:r>
      <w:r w:rsidRPr="00EA61BC">
        <w:tab/>
      </w:r>
      <w:r w:rsidRPr="00EA61BC">
        <w:tab/>
      </w:r>
      <w:r w:rsidRPr="00EA61BC">
        <w:tab/>
      </w:r>
      <w:r w:rsidRPr="00EA61BC">
        <w:tab/>
      </w:r>
      <w:r w:rsidRPr="00EA61BC">
        <w:tab/>
        <w:t>9</w:t>
      </w:r>
    </w:p>
    <w:p w14:paraId="20357E7F" w14:textId="3E241F1A" w:rsidR="00EA61BC" w:rsidRPr="00EA61BC" w:rsidRDefault="00EA61BC" w:rsidP="00EA61BC">
      <w:pPr>
        <w:spacing w:line="360" w:lineRule="auto"/>
        <w:ind w:left="1440"/>
        <w:jc w:val="both"/>
      </w:pPr>
      <w:r w:rsidRPr="00EA61BC">
        <w:t>Aims and Objectives</w:t>
      </w:r>
      <w:r w:rsidRPr="00EA61BC">
        <w:tab/>
      </w:r>
      <w:r w:rsidRPr="00EA61BC">
        <w:tab/>
      </w:r>
      <w:r w:rsidRPr="00EA61BC">
        <w:tab/>
      </w:r>
      <w:r w:rsidRPr="00EA61BC">
        <w:tab/>
      </w:r>
      <w:r w:rsidRPr="00EA61BC">
        <w:tab/>
      </w:r>
      <w:r w:rsidRPr="00EA61BC">
        <w:tab/>
      </w:r>
      <w:r w:rsidRPr="00EA61BC">
        <w:tab/>
      </w:r>
      <w:r w:rsidRPr="00EA61BC">
        <w:tab/>
        <w:t>10</w:t>
      </w:r>
    </w:p>
    <w:p w14:paraId="3BE76377" w14:textId="0F917F17" w:rsidR="00EA61BC" w:rsidRPr="00EA61BC" w:rsidRDefault="00EA61BC" w:rsidP="00EA61BC">
      <w:pPr>
        <w:spacing w:line="360" w:lineRule="auto"/>
        <w:ind w:left="1440"/>
        <w:jc w:val="both"/>
      </w:pPr>
      <w:r w:rsidRPr="00EA61BC">
        <w:t>Learning Outcomes</w:t>
      </w:r>
      <w:r w:rsidRPr="00EA61BC">
        <w:tab/>
      </w:r>
      <w:r w:rsidRPr="00EA61BC">
        <w:tab/>
      </w:r>
      <w:r w:rsidRPr="00EA61BC">
        <w:tab/>
      </w:r>
      <w:r w:rsidRPr="00EA61BC">
        <w:tab/>
      </w:r>
      <w:r w:rsidRPr="00EA61BC">
        <w:tab/>
      </w:r>
      <w:r w:rsidRPr="00EA61BC">
        <w:tab/>
      </w:r>
      <w:r w:rsidRPr="00EA61BC">
        <w:tab/>
      </w:r>
      <w:r w:rsidRPr="00EA61BC">
        <w:tab/>
        <w:t>11</w:t>
      </w:r>
    </w:p>
    <w:p w14:paraId="3A570740" w14:textId="0B09E373" w:rsidR="00EA61BC" w:rsidRPr="00EA61BC" w:rsidRDefault="00EA61BC" w:rsidP="00EA61BC">
      <w:pPr>
        <w:spacing w:line="360" w:lineRule="auto"/>
        <w:jc w:val="both"/>
        <w:rPr>
          <w:b/>
          <w:bCs/>
        </w:rPr>
      </w:pPr>
      <w:r w:rsidRPr="00EA61BC">
        <w:rPr>
          <w:b/>
          <w:bCs/>
        </w:rPr>
        <w:t>Part Three: Critical Review</w:t>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r>
      <w:r w:rsidRPr="00EA61BC">
        <w:rPr>
          <w:b/>
          <w:bCs/>
        </w:rPr>
        <w:tab/>
        <w:t>13</w:t>
      </w:r>
    </w:p>
    <w:p w14:paraId="390FF134" w14:textId="7AD72312" w:rsidR="00EA61BC" w:rsidRPr="00EA61BC" w:rsidRDefault="00EA61BC" w:rsidP="00EA61BC">
      <w:pPr>
        <w:spacing w:line="360" w:lineRule="auto"/>
        <w:jc w:val="both"/>
      </w:pPr>
      <w:r w:rsidRPr="00EA61BC">
        <w:t>References</w:t>
      </w:r>
      <w:r w:rsidRPr="00EA61BC">
        <w:tab/>
      </w:r>
      <w:r w:rsidRPr="00EA61BC">
        <w:tab/>
      </w:r>
      <w:r w:rsidRPr="00EA61BC">
        <w:tab/>
      </w:r>
      <w:r w:rsidRPr="00EA61BC">
        <w:tab/>
      </w:r>
      <w:r w:rsidRPr="00EA61BC">
        <w:tab/>
      </w:r>
      <w:r w:rsidRPr="00EA61BC">
        <w:tab/>
      </w:r>
      <w:r w:rsidRPr="00EA61BC">
        <w:tab/>
      </w:r>
      <w:r w:rsidRPr="00EA61BC">
        <w:tab/>
      </w:r>
      <w:r w:rsidRPr="00EA61BC">
        <w:tab/>
      </w:r>
      <w:r w:rsidRPr="00EA61BC">
        <w:tab/>
      </w:r>
      <w:r w:rsidRPr="00EA61BC">
        <w:tab/>
        <w:t>15</w:t>
      </w:r>
    </w:p>
    <w:p w14:paraId="71D8670F" w14:textId="77777777" w:rsidR="00B03C4E" w:rsidRDefault="00B03C4E" w:rsidP="00636ACA">
      <w:pPr>
        <w:spacing w:line="360" w:lineRule="auto"/>
        <w:jc w:val="both"/>
      </w:pPr>
    </w:p>
    <w:p w14:paraId="2EE469B2" w14:textId="77777777" w:rsidR="00B03C4E" w:rsidRDefault="00B03C4E" w:rsidP="00636ACA">
      <w:pPr>
        <w:spacing w:line="360" w:lineRule="auto"/>
        <w:jc w:val="both"/>
      </w:pPr>
    </w:p>
    <w:p w14:paraId="6B8D7FF7" w14:textId="77777777" w:rsidR="00B03C4E" w:rsidRDefault="00B03C4E" w:rsidP="00636ACA">
      <w:pPr>
        <w:spacing w:line="360" w:lineRule="auto"/>
        <w:jc w:val="both"/>
      </w:pPr>
    </w:p>
    <w:p w14:paraId="25BA5D77" w14:textId="77777777" w:rsidR="00EA61BC" w:rsidRDefault="00EA61BC" w:rsidP="00636ACA">
      <w:pPr>
        <w:spacing w:line="360" w:lineRule="auto"/>
        <w:jc w:val="both"/>
      </w:pPr>
    </w:p>
    <w:p w14:paraId="56B8A772" w14:textId="77777777" w:rsidR="00EA61BC" w:rsidRDefault="00EA61BC" w:rsidP="00636ACA">
      <w:pPr>
        <w:spacing w:line="360" w:lineRule="auto"/>
        <w:jc w:val="both"/>
      </w:pPr>
    </w:p>
    <w:p w14:paraId="45F2E84A" w14:textId="4C21090C" w:rsidR="00AA1432" w:rsidRPr="00BE6B44" w:rsidRDefault="00AA1432" w:rsidP="00636ACA">
      <w:pPr>
        <w:spacing w:line="360" w:lineRule="auto"/>
        <w:jc w:val="both"/>
        <w:rPr>
          <w:rFonts w:ascii="Arial" w:hAnsi="Arial" w:cs="Arial"/>
          <w:b/>
          <w:bCs/>
          <w:sz w:val="23"/>
          <w:szCs w:val="23"/>
          <w:u w:val="single"/>
        </w:rPr>
      </w:pPr>
    </w:p>
    <w:p w14:paraId="5B4F7943" w14:textId="09684F4D" w:rsidR="00AA1432" w:rsidRDefault="00AA1432" w:rsidP="00636ACA">
      <w:pPr>
        <w:spacing w:line="360" w:lineRule="auto"/>
        <w:jc w:val="both"/>
        <w:rPr>
          <w:b/>
          <w:bCs/>
        </w:rPr>
      </w:pPr>
      <w:r w:rsidRPr="00AA1432">
        <w:rPr>
          <w:b/>
          <w:bCs/>
        </w:rPr>
        <w:lastRenderedPageBreak/>
        <w:t>Part One</w:t>
      </w:r>
      <w:r w:rsidR="005C41B9">
        <w:rPr>
          <w:b/>
          <w:bCs/>
        </w:rPr>
        <w:t>: Introduction</w:t>
      </w:r>
    </w:p>
    <w:p w14:paraId="62E8554D" w14:textId="0F12C69C" w:rsidR="005C41B9" w:rsidRDefault="005C41B9" w:rsidP="00636ACA">
      <w:pPr>
        <w:spacing w:line="360" w:lineRule="auto"/>
        <w:jc w:val="both"/>
      </w:pPr>
      <w:r>
        <w:t>The Yamaha Music Education System (YMES) began in Tokyo, Japan in 1954 and focussed on musical education for younger children.  The revolutionary and transformative pedagogical methods</w:t>
      </w:r>
      <w:r w:rsidR="008152C6">
        <w:t xml:space="preserve"> that were developed</w:t>
      </w:r>
      <w:r w:rsidR="00AB7CE6">
        <w:t>,</w:t>
      </w:r>
      <w:r>
        <w:t xml:space="preserve"> </w:t>
      </w:r>
      <w:r w:rsidR="00AB7CE6">
        <w:t>based on small groups tuition,</w:t>
      </w:r>
      <w:r w:rsidR="008152C6">
        <w:t xml:space="preserve"> </w:t>
      </w:r>
      <w:r>
        <w:t>gained recognition from the Japanese Ministry of Education and the Yamaha Music Foundation, a non-profit organisation, was established in 1966.  The Foundation has three main objectives:</w:t>
      </w:r>
    </w:p>
    <w:p w14:paraId="23D02072" w14:textId="77777777" w:rsidR="005C41B9" w:rsidRPr="005C41B9" w:rsidRDefault="005C41B9" w:rsidP="00636ACA">
      <w:pPr>
        <w:numPr>
          <w:ilvl w:val="0"/>
          <w:numId w:val="3"/>
        </w:numPr>
        <w:spacing w:line="360" w:lineRule="auto"/>
        <w:jc w:val="both"/>
      </w:pPr>
      <w:r w:rsidRPr="005C41B9">
        <w:t>The development and promotion of age-specific music instruction for the "Yamaha Music Education System" (YMES) for preschool children to adults</w:t>
      </w:r>
    </w:p>
    <w:p w14:paraId="02798810" w14:textId="77777777" w:rsidR="005C41B9" w:rsidRPr="005C41B9" w:rsidRDefault="005C41B9" w:rsidP="00636ACA">
      <w:pPr>
        <w:numPr>
          <w:ilvl w:val="0"/>
          <w:numId w:val="3"/>
        </w:numPr>
        <w:spacing w:line="360" w:lineRule="auto"/>
        <w:jc w:val="both"/>
      </w:pPr>
      <w:r w:rsidRPr="005C41B9">
        <w:t>The training of music leaders for the popularization of music on a broad scale throughout society</w:t>
      </w:r>
    </w:p>
    <w:p w14:paraId="0B658EB4" w14:textId="24CFC292" w:rsidR="005C41B9" w:rsidRDefault="005C41B9" w:rsidP="00636ACA">
      <w:pPr>
        <w:numPr>
          <w:ilvl w:val="0"/>
          <w:numId w:val="3"/>
        </w:numPr>
        <w:spacing w:line="360" w:lineRule="auto"/>
        <w:jc w:val="both"/>
      </w:pPr>
      <w:r w:rsidRPr="005C41B9">
        <w:t>The execution and promotion of music popularization activities to the public through various music festivals, contests and concerts</w:t>
      </w:r>
      <w:r w:rsidR="00EC7D67">
        <w:t xml:space="preserve"> </w:t>
      </w:r>
    </w:p>
    <w:sdt>
      <w:sdtPr>
        <w:rPr>
          <w:color w:val="000000"/>
        </w:rPr>
        <w:tag w:val="MENDELEY_CITATION_v3_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"/>
        <w:id w:val="-335378558"/>
        <w:placeholder>
          <w:docPart w:val="DefaultPlaceholder_-1854013440"/>
        </w:placeholder>
      </w:sdtPr>
      <w:sdtContent>
        <w:p w14:paraId="22CA8F8E" w14:textId="20560B3F" w:rsidR="00EC7D67" w:rsidRPr="005C41B9" w:rsidRDefault="00EA61BC" w:rsidP="00BE6B44">
          <w:pPr>
            <w:spacing w:line="360" w:lineRule="auto"/>
            <w:jc w:val="right"/>
          </w:pPr>
          <w:r w:rsidRPr="00EA61BC">
            <w:rPr>
              <w:color w:val="000000"/>
            </w:rPr>
            <w:t>(Yamaha Corporation, 2025)</w:t>
          </w:r>
        </w:p>
      </w:sdtContent>
    </w:sdt>
    <w:p w14:paraId="38C78F01" w14:textId="05B0A076" w:rsidR="005C41B9" w:rsidRDefault="00EC7D67" w:rsidP="00636ACA">
      <w:pPr>
        <w:spacing w:line="360" w:lineRule="auto"/>
        <w:jc w:val="both"/>
      </w:pPr>
      <w:r>
        <w:t xml:space="preserve">The unique Yamaha pedagogical method </w:t>
      </w:r>
      <w:r w:rsidR="001276C4">
        <w:t>became renown globally and is now established in more than 40 countries, with over 22,000 Yamaha trained teachers delivering the courses.</w:t>
      </w:r>
    </w:p>
    <w:p w14:paraId="335DF416" w14:textId="692FAEC8" w:rsidR="001276C4" w:rsidRDefault="001276C4" w:rsidP="00636ACA">
      <w:pPr>
        <w:spacing w:line="360" w:lineRule="auto"/>
        <w:jc w:val="both"/>
      </w:pPr>
      <w:r>
        <w:t xml:space="preserve">I was trained in the Yamaha pedagogical method 22 years ago and I </w:t>
      </w:r>
      <w:r w:rsidR="00AB7CE6">
        <w:t xml:space="preserve">started by </w:t>
      </w:r>
      <w:r>
        <w:t>delive</w:t>
      </w:r>
      <w:r w:rsidR="00AB7CE6">
        <w:t>ring</w:t>
      </w:r>
      <w:r>
        <w:t xml:space="preserve"> Yamaha Keyboard lessons in a secondary school.  18 years ago, I opened my own Yamaha Music School in Devon and gradually took on teachers to deliver the Drums and Guitar syllabi.  </w:t>
      </w:r>
      <w:r w:rsidR="00AB7CE6">
        <w:t xml:space="preserve">10 years ago, I was approached by Yamaha UK to write a contemporary Vocals course and this </w:t>
      </w:r>
      <w:r w:rsidR="00ED0CB4">
        <w:t>grew</w:t>
      </w:r>
      <w:r w:rsidR="00AB7CE6">
        <w:t xml:space="preserve"> into writing three Vocal books, collaboratively re-writing three contemporary Keyboard books and </w:t>
      </w:r>
      <w:r w:rsidR="00E832A9">
        <w:t>all</w:t>
      </w:r>
      <w:r w:rsidR="00AB7CE6">
        <w:t xml:space="preserve"> were launched across the Yamaha European network.  </w:t>
      </w:r>
    </w:p>
    <w:p w14:paraId="0DC2FADC" w14:textId="5F05BB82" w:rsidR="00AB7CE6" w:rsidRDefault="00AB7CE6" w:rsidP="00636ACA">
      <w:pPr>
        <w:spacing w:line="360" w:lineRule="auto"/>
        <w:jc w:val="both"/>
      </w:pPr>
      <w:r>
        <w:t xml:space="preserve">It was at this point that I became a Yamaha Instructor: a person that trains teachers in how to deliver the Yamaha pedagogical method and over the past ten years, I have delivered teacher training seminars in many countries.  Currently, I am delivering seminars in Europe and I am the Education Support for all Yamaha trained teachers in the </w:t>
      </w:r>
      <w:r>
        <w:lastRenderedPageBreak/>
        <w:t xml:space="preserve">UK, being responsible for their pedagogical support and leading two other Instructors on </w:t>
      </w:r>
      <w:r w:rsidR="00E832A9">
        <w:t xml:space="preserve">the </w:t>
      </w:r>
      <w:r>
        <w:t xml:space="preserve">UK </w:t>
      </w:r>
      <w:r w:rsidR="00E832A9">
        <w:t>team</w:t>
      </w:r>
      <w:r>
        <w:t>.</w:t>
      </w:r>
    </w:p>
    <w:p w14:paraId="03DA2253" w14:textId="5A8F0459" w:rsidR="00006CA5" w:rsidRDefault="00AB7CE6" w:rsidP="00636ACA">
      <w:pPr>
        <w:spacing w:line="360" w:lineRule="auto"/>
        <w:jc w:val="both"/>
        <w:rPr>
          <w:color w:val="000000"/>
        </w:rPr>
      </w:pPr>
      <w:r>
        <w:t>The foundations of the Yamaha pedagogical method are rooted in extensive research delivering group music lessons to children of a young age.  Although there is a demand for this in the UK and across Europe, there are also many adults wishing to either start a musical instrument or return to studies after a break from childhood lessons</w:t>
      </w:r>
      <w:r w:rsidR="00006CA5">
        <w:t xml:space="preserve">.  With 27% of adults declaring that they played a musical instrument in the 2021 ABRSM report </w:t>
      </w:r>
      <w:sdt>
        <w:sdtPr>
          <w:rPr>
            <w:color w:val="000000"/>
          </w:rPr>
          <w:tag w:val="MENDELEY_CITATION_v3_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"/>
          <w:id w:val="1043801759"/>
          <w:placeholder>
            <w:docPart w:val="DefaultPlaceholder_-1854013440"/>
          </w:placeholder>
        </w:sdtPr>
        <w:sdtContent>
          <w:r w:rsidR="00EA61BC" w:rsidRPr="00EA61BC">
            <w:rPr>
              <w:color w:val="000000"/>
            </w:rPr>
            <w:t>(ABRSM, 2021)</w:t>
          </w:r>
        </w:sdtContent>
      </w:sdt>
      <w:r w:rsidR="00006CA5">
        <w:rPr>
          <w:color w:val="000000"/>
        </w:rPr>
        <w:t>, it is evident that there is a requirement for adult music tuition</w:t>
      </w:r>
      <w:r w:rsidR="00E834F8">
        <w:rPr>
          <w:color w:val="000000"/>
        </w:rPr>
        <w:t xml:space="preserve"> </w:t>
      </w:r>
      <w:sdt>
        <w:sdtPr>
          <w:rPr>
            <w:color w:val="000000"/>
          </w:rPr>
          <w:tag w:val="MENDELEY_CITATION_v3_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"/>
          <w:id w:val="-1569713240"/>
          <w:placeholder>
            <w:docPart w:val="DefaultPlaceholder_-1854013440"/>
          </w:placeholder>
        </w:sdtPr>
        <w:sdtContent>
          <w:r w:rsidR="00EA61BC" w:rsidRPr="00EA61BC">
            <w:rPr>
              <w:color w:val="000000"/>
            </w:rPr>
            <w:t>(Myers, 1992)</w:t>
          </w:r>
        </w:sdtContent>
      </w:sdt>
      <w:r w:rsidR="00FA7ABD">
        <w:rPr>
          <w:color w:val="000000"/>
        </w:rPr>
        <w:t xml:space="preserve"> </w:t>
      </w:r>
      <w:r w:rsidR="00E834F8">
        <w:rPr>
          <w:color w:val="000000"/>
        </w:rPr>
        <w:t>and there are many adult learners within Yamaha Music Schools.</w:t>
      </w:r>
    </w:p>
    <w:p w14:paraId="29F0DE40" w14:textId="095676B5" w:rsidR="00891629" w:rsidRDefault="00006CA5" w:rsidP="00636ACA">
      <w:pPr>
        <w:spacing w:line="360" w:lineRule="auto"/>
        <w:jc w:val="both"/>
        <w:rPr>
          <w:color w:val="000000"/>
        </w:rPr>
      </w:pPr>
      <w:r>
        <w:rPr>
          <w:color w:val="000000"/>
        </w:rPr>
        <w:t xml:space="preserve">Throughout my research for </w:t>
      </w:r>
      <w:r w:rsidR="00E834F8">
        <w:rPr>
          <w:color w:val="000000"/>
        </w:rPr>
        <w:t xml:space="preserve">the MA </w:t>
      </w:r>
      <w:r>
        <w:rPr>
          <w:color w:val="000000"/>
        </w:rPr>
        <w:t>Modules 1-4, I focussed on my</w:t>
      </w:r>
      <w:r w:rsidR="00543DF1">
        <w:rPr>
          <w:color w:val="000000"/>
        </w:rPr>
        <w:t xml:space="preserve"> non-Yamaha</w:t>
      </w:r>
      <w:r>
        <w:rPr>
          <w:color w:val="000000"/>
        </w:rPr>
        <w:t xml:space="preserve"> adult singing clients, with </w:t>
      </w:r>
      <w:r w:rsidR="00415057">
        <w:rPr>
          <w:color w:val="000000"/>
        </w:rPr>
        <w:t>my specialism being</w:t>
      </w:r>
      <w:r>
        <w:rPr>
          <w:color w:val="000000"/>
        </w:rPr>
        <w:t xml:space="preserve"> self-compassion </w:t>
      </w:r>
      <w:r w:rsidR="00415057">
        <w:rPr>
          <w:color w:val="000000"/>
        </w:rPr>
        <w:t>with</w:t>
      </w:r>
      <w:r>
        <w:rPr>
          <w:color w:val="000000"/>
        </w:rPr>
        <w:t xml:space="preserve">in the teaching studio.  This </w:t>
      </w:r>
      <w:r w:rsidR="00E834F8">
        <w:rPr>
          <w:color w:val="000000"/>
        </w:rPr>
        <w:t>led</w:t>
      </w:r>
      <w:r>
        <w:rPr>
          <w:color w:val="000000"/>
        </w:rPr>
        <w:t xml:space="preserve"> me to research</w:t>
      </w:r>
      <w:r w:rsidR="00633259">
        <w:rPr>
          <w:color w:val="000000"/>
        </w:rPr>
        <w:t>ing</w:t>
      </w:r>
      <w:r>
        <w:rPr>
          <w:color w:val="000000"/>
        </w:rPr>
        <w:t xml:space="preserve"> andragogical teaching approaches</w:t>
      </w:r>
      <w:r w:rsidR="00E834F8">
        <w:rPr>
          <w:color w:val="000000"/>
        </w:rPr>
        <w:t xml:space="preserve"> and </w:t>
      </w:r>
      <w:r w:rsidR="00633259">
        <w:rPr>
          <w:color w:val="000000"/>
        </w:rPr>
        <w:t>a</w:t>
      </w:r>
      <w:r w:rsidR="005415F2">
        <w:rPr>
          <w:color w:val="000000"/>
        </w:rPr>
        <w:t>lthough</w:t>
      </w:r>
      <w:r w:rsidR="00633259">
        <w:rPr>
          <w:color w:val="000000"/>
        </w:rPr>
        <w:t xml:space="preserve"> this has had</w:t>
      </w:r>
      <w:r w:rsidR="005415F2">
        <w:rPr>
          <w:color w:val="000000"/>
        </w:rPr>
        <w:t xml:space="preserve"> a very positive </w:t>
      </w:r>
      <w:r w:rsidR="00633259">
        <w:rPr>
          <w:color w:val="000000"/>
        </w:rPr>
        <w:t>effect</w:t>
      </w:r>
      <w:r w:rsidR="005415F2">
        <w:rPr>
          <w:color w:val="000000"/>
        </w:rPr>
        <w:t xml:space="preserve"> on my adult vocal teaching, </w:t>
      </w:r>
      <w:r w:rsidR="00633259">
        <w:rPr>
          <w:color w:val="000000"/>
        </w:rPr>
        <w:t xml:space="preserve">it has </w:t>
      </w:r>
      <w:r w:rsidR="005415F2">
        <w:rPr>
          <w:color w:val="000000"/>
        </w:rPr>
        <w:t>led to</w:t>
      </w:r>
      <w:r w:rsidR="00ED0CB4">
        <w:rPr>
          <w:color w:val="000000"/>
        </w:rPr>
        <w:t xml:space="preserve"> me discovering a </w:t>
      </w:r>
      <w:r w:rsidR="005415F2">
        <w:rPr>
          <w:color w:val="000000"/>
        </w:rPr>
        <w:t>misalignment with</w:t>
      </w:r>
      <w:r w:rsidR="00891629">
        <w:rPr>
          <w:color w:val="000000"/>
        </w:rPr>
        <w:t xml:space="preserve"> the pedagogical method that I utilise and train within Yamaha Music Schools.</w:t>
      </w:r>
    </w:p>
    <w:p w14:paraId="290FAF63" w14:textId="4EF48DF9" w:rsidR="00697D90" w:rsidRDefault="00891629" w:rsidP="00636ACA">
      <w:pPr>
        <w:spacing w:line="360" w:lineRule="auto"/>
        <w:jc w:val="both"/>
        <w:rPr>
          <w:color w:val="000000"/>
        </w:rPr>
      </w:pPr>
      <w:r>
        <w:rPr>
          <w:color w:val="000000"/>
        </w:rPr>
        <w:t xml:space="preserve">It is for this reason, that I have chosen to critically evaluate the current Yamaha pedagogical practice and juxtapose this with </w:t>
      </w:r>
      <w:r w:rsidR="00E832A9">
        <w:rPr>
          <w:color w:val="000000"/>
        </w:rPr>
        <w:t>researching the effectiveness of</w:t>
      </w:r>
      <w:r>
        <w:rPr>
          <w:color w:val="000000"/>
        </w:rPr>
        <w:t xml:space="preserve"> group </w:t>
      </w:r>
      <w:r w:rsidR="00E832A9">
        <w:rPr>
          <w:color w:val="000000"/>
        </w:rPr>
        <w:t xml:space="preserve">singing </w:t>
      </w:r>
      <w:r>
        <w:rPr>
          <w:color w:val="000000"/>
        </w:rPr>
        <w:t>lessons for adults.</w:t>
      </w:r>
      <w:r w:rsidR="00697D90">
        <w:rPr>
          <w:color w:val="000000"/>
        </w:rPr>
        <w:t xml:space="preserve">  My artefact will be an altered Yamaha teaching model that best meets the needs of adults within Yamaha Music Schools and from a business perspective, </w:t>
      </w:r>
      <w:r w:rsidR="00E832A9">
        <w:rPr>
          <w:color w:val="000000"/>
        </w:rPr>
        <w:t xml:space="preserve">will </w:t>
      </w:r>
      <w:r w:rsidR="00697D90">
        <w:rPr>
          <w:color w:val="000000"/>
        </w:rPr>
        <w:t>hopefully increase the recruitment of adults and retain them for longer.</w:t>
      </w:r>
      <w:r>
        <w:rPr>
          <w:color w:val="000000"/>
        </w:rPr>
        <w:t xml:space="preserve"> </w:t>
      </w:r>
      <w:r w:rsidR="005415F2">
        <w:rPr>
          <w:color w:val="000000"/>
        </w:rPr>
        <w:t xml:space="preserve"> </w:t>
      </w:r>
      <w:r w:rsidR="00697D90">
        <w:rPr>
          <w:color w:val="000000"/>
        </w:rPr>
        <w:t>This will</w:t>
      </w:r>
      <w:r w:rsidR="00E832A9">
        <w:rPr>
          <w:color w:val="000000"/>
        </w:rPr>
        <w:t xml:space="preserve">, in time, </w:t>
      </w:r>
      <w:r w:rsidR="00697D90">
        <w:rPr>
          <w:color w:val="000000"/>
        </w:rPr>
        <w:t xml:space="preserve">form the basis of a dedicated section of the Yamaha teacher training </w:t>
      </w:r>
      <w:r w:rsidR="00ED0CB4">
        <w:rPr>
          <w:color w:val="000000"/>
        </w:rPr>
        <w:t>seminar</w:t>
      </w:r>
      <w:r w:rsidR="00697D90">
        <w:rPr>
          <w:color w:val="000000"/>
        </w:rPr>
        <w:t>, highlighting the requirement of teachers to adapt the method to differing age groups in their studios.</w:t>
      </w:r>
    </w:p>
    <w:p w14:paraId="50EED74A" w14:textId="6A701455" w:rsidR="00836502" w:rsidRPr="00FC67C6" w:rsidRDefault="00B632C0" w:rsidP="00636ACA">
      <w:pPr>
        <w:spacing w:line="360" w:lineRule="auto"/>
        <w:jc w:val="both"/>
        <w:rPr>
          <w:color w:val="000000"/>
        </w:rPr>
      </w:pPr>
      <w:r>
        <w:rPr>
          <w:color w:val="000000"/>
        </w:rPr>
        <w:t xml:space="preserve">It is for transparency and reflection purposes that I have briefly detailed my career within this Introductory section as </w:t>
      </w:r>
      <w:r w:rsidR="00697D90">
        <w:rPr>
          <w:color w:val="000000"/>
        </w:rPr>
        <w:t xml:space="preserve">I </w:t>
      </w:r>
      <w:r>
        <w:rPr>
          <w:color w:val="000000"/>
        </w:rPr>
        <w:t>must</w:t>
      </w:r>
      <w:r w:rsidR="00697D90">
        <w:rPr>
          <w:color w:val="000000"/>
        </w:rPr>
        <w:t xml:space="preserve"> be mindful that </w:t>
      </w:r>
      <w:r>
        <w:rPr>
          <w:color w:val="000000"/>
        </w:rPr>
        <w:t xml:space="preserve">my </w:t>
      </w:r>
      <w:r w:rsidR="00697D90">
        <w:rPr>
          <w:color w:val="000000"/>
        </w:rPr>
        <w:t>long history with the Yamaha teaching method</w:t>
      </w:r>
      <w:r w:rsidR="00FC67C6">
        <w:rPr>
          <w:color w:val="000000"/>
        </w:rPr>
        <w:t xml:space="preserve"> </w:t>
      </w:r>
      <w:r>
        <w:rPr>
          <w:color w:val="000000"/>
        </w:rPr>
        <w:t xml:space="preserve">could pose as an </w:t>
      </w:r>
      <w:r w:rsidR="00974AA0">
        <w:rPr>
          <w:color w:val="000000"/>
        </w:rPr>
        <w:t xml:space="preserve">obstacle </w:t>
      </w:r>
      <w:r w:rsidR="001F3766">
        <w:rPr>
          <w:color w:val="000000"/>
        </w:rPr>
        <w:t xml:space="preserve">to this research </w:t>
      </w:r>
      <w:r>
        <w:rPr>
          <w:color w:val="000000"/>
        </w:rPr>
        <w:t>through</w:t>
      </w:r>
      <w:r w:rsidR="00974AA0">
        <w:rPr>
          <w:color w:val="000000"/>
        </w:rPr>
        <w:t xml:space="preserve"> conscious or unconscious bias.    </w:t>
      </w:r>
      <w:r w:rsidR="008C7318">
        <w:rPr>
          <w:color w:val="000000"/>
        </w:rPr>
        <w:t xml:space="preserve">However, </w:t>
      </w:r>
      <w:r w:rsidR="00FC67C6">
        <w:rPr>
          <w:color w:val="000000"/>
        </w:rPr>
        <w:t xml:space="preserve">my motivation for this Module is </w:t>
      </w:r>
      <w:r w:rsidR="00364E01">
        <w:rPr>
          <w:color w:val="000000"/>
        </w:rPr>
        <w:t xml:space="preserve">to </w:t>
      </w:r>
      <w:r w:rsidR="008C7318">
        <w:rPr>
          <w:color w:val="000000"/>
        </w:rPr>
        <w:t xml:space="preserve">develop the current </w:t>
      </w:r>
      <w:r w:rsidR="00364E01">
        <w:rPr>
          <w:color w:val="000000"/>
        </w:rPr>
        <w:t xml:space="preserve">pedagogical </w:t>
      </w:r>
      <w:r w:rsidR="00FC67C6">
        <w:rPr>
          <w:color w:val="000000"/>
        </w:rPr>
        <w:t xml:space="preserve">teaching </w:t>
      </w:r>
      <w:r w:rsidR="008C7318">
        <w:rPr>
          <w:color w:val="000000"/>
        </w:rPr>
        <w:t>methods for</w:t>
      </w:r>
      <w:r w:rsidR="00364E01">
        <w:rPr>
          <w:color w:val="000000"/>
        </w:rPr>
        <w:t xml:space="preserve"> </w:t>
      </w:r>
      <w:r w:rsidR="00DE40E1">
        <w:rPr>
          <w:color w:val="000000"/>
        </w:rPr>
        <w:t>the sustainability of the YMS</w:t>
      </w:r>
      <w:r w:rsidR="00364E01">
        <w:rPr>
          <w:color w:val="000000"/>
        </w:rPr>
        <w:t xml:space="preserve"> adult learners</w:t>
      </w:r>
      <w:r w:rsidR="00DE40E1">
        <w:rPr>
          <w:color w:val="000000"/>
        </w:rPr>
        <w:t xml:space="preserve"> </w:t>
      </w:r>
      <w:r>
        <w:rPr>
          <w:color w:val="000000"/>
        </w:rPr>
        <w:t>an</w:t>
      </w:r>
      <w:r w:rsidR="00E832A9">
        <w:rPr>
          <w:color w:val="000000"/>
        </w:rPr>
        <w:t xml:space="preserve">d </w:t>
      </w:r>
      <w:r w:rsidR="008C7318">
        <w:rPr>
          <w:color w:val="000000"/>
        </w:rPr>
        <w:t xml:space="preserve">integrating more adult learners into </w:t>
      </w:r>
      <w:r w:rsidR="00E832A9">
        <w:rPr>
          <w:color w:val="000000"/>
        </w:rPr>
        <w:t>YMS</w:t>
      </w:r>
      <w:r w:rsidR="008C7318">
        <w:rPr>
          <w:color w:val="000000"/>
        </w:rPr>
        <w:t xml:space="preserve"> studios</w:t>
      </w:r>
      <w:r w:rsidR="00E832A9">
        <w:rPr>
          <w:color w:val="000000"/>
        </w:rPr>
        <w:t xml:space="preserve"> and so I will have a growth and positive mindset towards any changes to be made.</w:t>
      </w:r>
    </w:p>
    <w:p w14:paraId="350A7969" w14:textId="1CF7925F" w:rsidR="00836502" w:rsidRDefault="00AA1432" w:rsidP="00636ACA">
      <w:pPr>
        <w:spacing w:line="360" w:lineRule="auto"/>
        <w:jc w:val="both"/>
        <w:rPr>
          <w:b/>
          <w:bCs/>
        </w:rPr>
      </w:pPr>
      <w:r>
        <w:rPr>
          <w:b/>
          <w:bCs/>
        </w:rPr>
        <w:lastRenderedPageBreak/>
        <w:t xml:space="preserve">Part Two </w:t>
      </w:r>
      <w:r w:rsidR="00FC67C6">
        <w:rPr>
          <w:b/>
          <w:bCs/>
        </w:rPr>
        <w:t>Planned Programme of Study</w:t>
      </w:r>
    </w:p>
    <w:p w14:paraId="27D12854" w14:textId="2FF8BF47" w:rsidR="00836502" w:rsidRDefault="00836502" w:rsidP="00636ACA">
      <w:pPr>
        <w:spacing w:line="360" w:lineRule="auto"/>
        <w:jc w:val="both"/>
        <w:rPr>
          <w:b/>
          <w:bCs/>
        </w:rPr>
      </w:pPr>
      <w:r>
        <w:rPr>
          <w:b/>
          <w:bCs/>
        </w:rPr>
        <w:t>Theoretical Influences</w:t>
      </w:r>
    </w:p>
    <w:p w14:paraId="68277372" w14:textId="3AB9ADAA" w:rsidR="00F0410B" w:rsidRDefault="007B1D13" w:rsidP="00F0410B">
      <w:pPr>
        <w:spacing w:line="360" w:lineRule="auto"/>
        <w:jc w:val="both"/>
      </w:pPr>
      <w:r>
        <w:t>The word ‘pedagogy’ is widely</w:t>
      </w:r>
      <w:r w:rsidR="009E1973">
        <w:t xml:space="preserve"> used</w:t>
      </w:r>
      <w:r>
        <w:t xml:space="preserve"> in two ways: the method by which information is imparted by a teacher to a student regardless of the recipient</w:t>
      </w:r>
      <w:r w:rsidR="00374E2F">
        <w:t>’</w:t>
      </w:r>
      <w:r>
        <w:t>s age or to specify the nurturing of young minds</w:t>
      </w:r>
      <w:r w:rsidR="00DE7B02">
        <w:t xml:space="preserve">.  </w:t>
      </w:r>
      <w:r w:rsidR="00435DC4">
        <w:t xml:space="preserve">YMES </w:t>
      </w:r>
      <w:r w:rsidR="00526480">
        <w:t>h</w:t>
      </w:r>
      <w:r w:rsidR="00AB00A4">
        <w:t>as</w:t>
      </w:r>
      <w:r w:rsidR="00526480">
        <w:t xml:space="preserve"> one uni</w:t>
      </w:r>
      <w:r w:rsidR="00AB00A4">
        <w:t>versal</w:t>
      </w:r>
      <w:r w:rsidR="00526480">
        <w:t xml:space="preserve"> teaching model for the delivery of lessons to all age groups and </w:t>
      </w:r>
      <w:r w:rsidR="00AB00A4">
        <w:t>it is labelled as their pedagogical approach</w:t>
      </w:r>
      <w:r w:rsidR="005B6DFD">
        <w:t xml:space="preserve"> and so taking the former description</w:t>
      </w:r>
      <w:r w:rsidR="00AB00A4">
        <w:t xml:space="preserve">.  </w:t>
      </w:r>
      <w:r w:rsidR="005B6DFD">
        <w:t>T</w:t>
      </w:r>
      <w:r w:rsidR="00AB00A4">
        <w:t>he obstacle that I will be addressing with this module</w:t>
      </w:r>
      <w:r w:rsidR="005B6DFD">
        <w:t xml:space="preserve">, is that </w:t>
      </w:r>
      <w:r w:rsidR="00631AC0">
        <w:t xml:space="preserve">through our shared values of </w:t>
      </w:r>
      <w:r w:rsidR="005B6DFD">
        <w:t>a student-centred and timely education system</w:t>
      </w:r>
      <w:r w:rsidR="00631AC0">
        <w:t>, there should</w:t>
      </w:r>
      <w:r w:rsidR="005B6DFD">
        <w:t xml:space="preserve"> be </w:t>
      </w:r>
      <w:r w:rsidR="00631AC0">
        <w:t xml:space="preserve">an </w:t>
      </w:r>
      <w:r w:rsidR="005B6DFD">
        <w:t>adapt</w:t>
      </w:r>
      <w:r w:rsidR="00631AC0">
        <w:t xml:space="preserve">ed </w:t>
      </w:r>
      <w:r w:rsidR="005B6DFD">
        <w:t>teaching method for adults and so I wish to create an andragogical model.</w:t>
      </w:r>
      <w:r w:rsidR="00526480">
        <w:t xml:space="preserve">  </w:t>
      </w:r>
      <w:r w:rsidR="00DE7B02">
        <w:t xml:space="preserve">For the purpose of this assignment, </w:t>
      </w:r>
      <w:r w:rsidR="005B6DFD">
        <w:t xml:space="preserve">unless specifically referring to the Yamaha pedagogical model, </w:t>
      </w:r>
      <w:r w:rsidR="00DE7B02">
        <w:t>I will be using the word ‘pedagogy’ in relation to the teaching of children.</w:t>
      </w:r>
    </w:p>
    <w:p w14:paraId="6732BE01" w14:textId="5A065DF1" w:rsidR="006F507A" w:rsidRDefault="00020554" w:rsidP="00636ACA">
      <w:pPr>
        <w:spacing w:line="360" w:lineRule="auto"/>
        <w:jc w:val="both"/>
        <w:rPr>
          <w:color w:val="000000"/>
        </w:rPr>
      </w:pPr>
      <w:r>
        <w:rPr>
          <w:color w:val="000000"/>
        </w:rPr>
        <w:t>The term ‘Andragogy’ used to segregate the teaching and learning of adults from that of younger minds is synonymous with Malcolm Knowles ‘</w:t>
      </w:r>
      <w:r w:rsidRPr="00020554">
        <w:rPr>
          <w:i/>
          <w:iCs/>
          <w:color w:val="000000"/>
        </w:rPr>
        <w:t>Modern Practice of Adult Education; Andragogy versus Pedagogy</w:t>
      </w:r>
      <w:r>
        <w:rPr>
          <w:i/>
          <w:iCs/>
          <w:color w:val="000000"/>
        </w:rPr>
        <w:t xml:space="preserve">’ </w:t>
      </w:r>
      <w:sdt>
        <w:sdtPr>
          <w:rPr>
            <w:i/>
            <w:iCs/>
            <w:color w:val="000000"/>
          </w:rPr>
          <w:tag w:val="MENDELEY_CITATION_v3_eyJjaXRhdGlvbklEIjoiTUVOREVMRVlfQ0lUQVRJT05fODE5ODFiNzctMGE0OS00MzA1LTkxNTAtNjc1ZmUyYzYzZDFi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LCJzdXBwcmVzcy1hdXRob3IiOmZhbHNlLCJjb21wb3NpdGUiOmZhbHNlLCJhdXRob3Itb25seSI6ZmFsc2V9XX0="/>
          <w:id w:val="95212564"/>
          <w:placeholder>
            <w:docPart w:val="DefaultPlaceholder_-1854013440"/>
          </w:placeholder>
        </w:sdtPr>
        <w:sdtContent>
          <w:r w:rsidR="00EA61BC" w:rsidRPr="00EA61BC">
            <w:rPr>
              <w:color w:val="000000"/>
            </w:rPr>
            <w:t>(Knowles, 1970)</w:t>
          </w:r>
        </w:sdtContent>
      </w:sdt>
      <w:r>
        <w:rPr>
          <w:i/>
          <w:iCs/>
          <w:color w:val="000000"/>
        </w:rPr>
        <w:t xml:space="preserve">.  </w:t>
      </w:r>
      <w:r w:rsidRPr="00020554">
        <w:rPr>
          <w:color w:val="000000"/>
        </w:rPr>
        <w:t xml:space="preserve">Although Knowles was not the first to </w:t>
      </w:r>
      <w:r>
        <w:rPr>
          <w:color w:val="000000"/>
        </w:rPr>
        <w:t xml:space="preserve">recognise the differentiation required between children and adult teaching and learning </w:t>
      </w:r>
      <w:sdt>
        <w:sdtPr>
          <w:rPr>
            <w:color w:val="000000"/>
          </w:rPr>
          <w:tag w:val="MENDELEY_CITATION_v3_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
          <w:id w:val="-328146581"/>
          <w:placeholder>
            <w:docPart w:val="DefaultPlaceholder_-1854013440"/>
          </w:placeholder>
        </w:sdtPr>
        <w:sdtContent>
          <w:r w:rsidR="00EA61BC" w:rsidRPr="00EA61BC">
            <w:rPr>
              <w:color w:val="000000"/>
            </w:rPr>
            <w:t xml:space="preserve">(Knowles, 1977; </w:t>
          </w:r>
          <w:proofErr w:type="spellStart"/>
          <w:r w:rsidR="00EA61BC" w:rsidRPr="00EA61BC">
            <w:rPr>
              <w:color w:val="000000"/>
            </w:rPr>
            <w:t>Loeng</w:t>
          </w:r>
          <w:proofErr w:type="spellEnd"/>
          <w:r w:rsidR="00EA61BC" w:rsidRPr="00EA61BC">
            <w:rPr>
              <w:color w:val="000000"/>
            </w:rPr>
            <w:t>, 2018)</w:t>
          </w:r>
        </w:sdtContent>
      </w:sdt>
      <w:r>
        <w:rPr>
          <w:color w:val="000000"/>
        </w:rPr>
        <w:t xml:space="preserve">, his work was extensive in the ‘art and science of helping adults learn’ </w:t>
      </w:r>
      <w:sdt>
        <w:sdtPr>
          <w:rPr>
            <w:color w:val="000000"/>
          </w:rPr>
          <w:tag w:val="MENDELEY_CITATION_v3_eyJjaXRhdGlvbklEIjoiTUVOREVMRVlfQ0lUQVRJT05fNzE3NmI0NDUtMjFjYi00MTEzLWJhMzMtNjNiYjQ4NjhkYWU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
          <w:id w:val="-345553735"/>
          <w:placeholder>
            <w:docPart w:val="DefaultPlaceholder_-1854013440"/>
          </w:placeholder>
        </w:sdtPr>
        <w:sdtContent>
          <w:r w:rsidR="00EA61BC" w:rsidRPr="00EA61BC">
            <w:rPr>
              <w:color w:val="000000"/>
            </w:rPr>
            <w:t>(Knowles, 1970)</w:t>
          </w:r>
        </w:sdtContent>
      </w:sdt>
      <w:r>
        <w:rPr>
          <w:color w:val="000000"/>
        </w:rPr>
        <w:t xml:space="preserve"> .  </w:t>
      </w:r>
    </w:p>
    <w:p w14:paraId="2C4A5BC3" w14:textId="66CB22A5" w:rsidR="00020554" w:rsidRDefault="00020554" w:rsidP="00636ACA">
      <w:pPr>
        <w:spacing w:line="360" w:lineRule="auto"/>
        <w:jc w:val="both"/>
        <w:rPr>
          <w:color w:val="000000"/>
        </w:rPr>
      </w:pPr>
      <w:r>
        <w:rPr>
          <w:color w:val="000000"/>
        </w:rPr>
        <w:t xml:space="preserve">As discovered in Module 4, Knowles </w:t>
      </w:r>
      <w:r w:rsidR="006A4270">
        <w:rPr>
          <w:color w:val="000000"/>
        </w:rPr>
        <w:t xml:space="preserve">recognised that as children developed into adults, their learning went from directed to self-directed, there was a lived and life experience that could be drawn upon and the focus for learning went from subject centred to performance centred </w:t>
      </w:r>
      <w:sdt>
        <w:sdtPr>
          <w:rPr>
            <w:color w:val="000000"/>
          </w:rPr>
          <w:tag w:val="MENDELEY_CITATION_v3_eyJjaXRhdGlvbklEIjoiTUVOREVMRVlfQ0lUQVRJT05fNjgyM2U3ZGEtNzM2Mi00OGI1LWJiODAtNzRlYzc1ZGQ0OTQ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
          <w:id w:val="890081825"/>
          <w:placeholder>
            <w:docPart w:val="DefaultPlaceholder_-1854013440"/>
          </w:placeholder>
        </w:sdtPr>
        <w:sdtContent>
          <w:r w:rsidR="00EA61BC" w:rsidRPr="00EA61BC">
            <w:rPr>
              <w:color w:val="000000"/>
            </w:rPr>
            <w:t>(Knowles, 1970)</w:t>
          </w:r>
        </w:sdtContent>
      </w:sdt>
      <w:r w:rsidR="006A4270">
        <w:rPr>
          <w:color w:val="000000"/>
        </w:rPr>
        <w:t xml:space="preserve">. </w:t>
      </w:r>
    </w:p>
    <w:p w14:paraId="251C701C" w14:textId="564119B8" w:rsidR="00836502" w:rsidRPr="007F7691" w:rsidRDefault="006A4270" w:rsidP="00636ACA">
      <w:pPr>
        <w:spacing w:line="360" w:lineRule="auto"/>
        <w:jc w:val="both"/>
        <w:rPr>
          <w:color w:val="000000"/>
        </w:rPr>
      </w:pPr>
      <w:r>
        <w:rPr>
          <w:color w:val="000000"/>
        </w:rPr>
        <w:t xml:space="preserve">It is </w:t>
      </w:r>
      <w:r w:rsidR="00563005">
        <w:rPr>
          <w:color w:val="000000"/>
        </w:rPr>
        <w:t xml:space="preserve">telling that the titles of Knowles’ publications changed from </w:t>
      </w:r>
      <w:r w:rsidR="00563005" w:rsidRPr="00563005">
        <w:rPr>
          <w:i/>
          <w:iCs/>
          <w:color w:val="000000"/>
        </w:rPr>
        <w:t>Andragogy versus Pedagogy</w:t>
      </w:r>
      <w:r w:rsidR="00563005">
        <w:rPr>
          <w:color w:val="000000"/>
        </w:rPr>
        <w:t xml:space="preserve"> </w:t>
      </w:r>
      <w:sdt>
        <w:sdtPr>
          <w:rPr>
            <w:color w:val="000000"/>
          </w:rPr>
          <w:tag w:val="MENDELEY_CITATION_v3_eyJjaXRhdGlvbklEIjoiTUVOREVMRVlfQ0lUQVRJT05fYjBiOGQwZTctNzU3Ny00YjUzLWFiY2EtYTJjNzMyN2EyY2Y2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
          <w:id w:val="-368368506"/>
          <w:placeholder>
            <w:docPart w:val="DefaultPlaceholder_-1854013440"/>
          </w:placeholder>
        </w:sdtPr>
        <w:sdtContent>
          <w:r w:rsidR="00EA61BC" w:rsidRPr="00EA61BC">
            <w:rPr>
              <w:color w:val="000000"/>
            </w:rPr>
            <w:t>(Knowles, 1970)</w:t>
          </w:r>
        </w:sdtContent>
      </w:sdt>
      <w:r w:rsidR="00563005">
        <w:rPr>
          <w:color w:val="000000"/>
        </w:rPr>
        <w:t xml:space="preserve"> to </w:t>
      </w:r>
      <w:r w:rsidR="00563005" w:rsidRPr="00563005">
        <w:rPr>
          <w:i/>
          <w:iCs/>
          <w:color w:val="000000"/>
        </w:rPr>
        <w:t>Pedagogy to Andragogy</w:t>
      </w:r>
      <w:r w:rsidR="00563005">
        <w:rPr>
          <w:color w:val="000000"/>
        </w:rPr>
        <w:t xml:space="preserve"> </w:t>
      </w:r>
      <w:sdt>
        <w:sdtPr>
          <w:rPr>
            <w:color w:val="000000"/>
          </w:rPr>
          <w:tag w:val="MENDELEY_CITATION_v3_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"/>
          <w:id w:val="1871104690"/>
          <w:placeholder>
            <w:docPart w:val="DefaultPlaceholder_-1854013440"/>
          </w:placeholder>
        </w:sdtPr>
        <w:sdtContent>
          <w:r w:rsidR="00EA61BC" w:rsidRPr="00EA61BC">
            <w:rPr>
              <w:color w:val="000000"/>
            </w:rPr>
            <w:t>(Knowles, 1977)</w:t>
          </w:r>
        </w:sdtContent>
      </w:sdt>
      <w:r w:rsidR="00563005">
        <w:rPr>
          <w:color w:val="000000"/>
        </w:rPr>
        <w:t xml:space="preserve"> just seven years later.  The acknowledgment that one leads into another chronologically was then further evolved with Knowles recognising that motivation for adult learning was, mostly, intrinsic </w:t>
      </w:r>
      <w:sdt>
        <w:sdtPr>
          <w:rPr>
            <w:color w:val="000000"/>
          </w:rPr>
          <w:tag w:val="MENDELEY_CITATION_v3_eyJjaXRhdGlvbklEIjoiTUVOREVMRVlfQ0lUQVRJT05fYjE3NGFmNjAtY2UwNS00ZmRiLTk3YzQtOTBkYjQ5MzAxODYw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
          <w:id w:val="2015335094"/>
          <w:placeholder>
            <w:docPart w:val="DefaultPlaceholder_-1854013440"/>
          </w:placeholder>
        </w:sdtPr>
        <w:sdtContent>
          <w:r w:rsidR="00EA61BC" w:rsidRPr="00EA61BC">
            <w:rPr>
              <w:color w:val="000000"/>
            </w:rPr>
            <w:t>(Knowles, 1985)</w:t>
          </w:r>
        </w:sdtContent>
      </w:sdt>
      <w:r w:rsidR="00563005">
        <w:rPr>
          <w:color w:val="000000"/>
        </w:rPr>
        <w:t xml:space="preserve">.  </w:t>
      </w:r>
      <w:r w:rsidR="00563005" w:rsidRPr="005B2F99">
        <w:t xml:space="preserve">This fluidity of </w:t>
      </w:r>
      <w:r w:rsidR="005B2F99">
        <w:t xml:space="preserve">forward </w:t>
      </w:r>
      <w:r w:rsidR="00563005" w:rsidRPr="005B2F99">
        <w:t xml:space="preserve">movement </w:t>
      </w:r>
      <w:r w:rsidR="005B2F99">
        <w:t>from</w:t>
      </w:r>
      <w:r w:rsidR="00563005" w:rsidRPr="005B2F99">
        <w:t xml:space="preserve"> pedagogy </w:t>
      </w:r>
      <w:r w:rsidR="005B2F99">
        <w:t>to</w:t>
      </w:r>
      <w:r w:rsidR="00563005" w:rsidRPr="005B2F99">
        <w:t xml:space="preserve"> andragogy will</w:t>
      </w:r>
      <w:r w:rsidR="005B2F99">
        <w:t xml:space="preserve"> underpin</w:t>
      </w:r>
      <w:r w:rsidR="00563005" w:rsidRPr="005B2F99">
        <w:t xml:space="preserve"> </w:t>
      </w:r>
      <w:r w:rsidR="008A4E4B">
        <w:t>my</w:t>
      </w:r>
      <w:r w:rsidR="00563005" w:rsidRPr="005B2F99">
        <w:t xml:space="preserve"> creation of an andragogical model for YMES and</w:t>
      </w:r>
      <w:r w:rsidR="005B2F99">
        <w:t xml:space="preserve"> will be</w:t>
      </w:r>
      <w:r w:rsidR="00563005" w:rsidRPr="005B2F99">
        <w:t xml:space="preserve"> </w:t>
      </w:r>
      <w:r w:rsidR="005B2F99" w:rsidRPr="005B2F99">
        <w:t>developed</w:t>
      </w:r>
      <w:r w:rsidR="00563005" w:rsidRPr="005B2F99">
        <w:t xml:space="preserve"> </w:t>
      </w:r>
      <w:r w:rsidR="005B2F99">
        <w:t>through r</w:t>
      </w:r>
      <w:r w:rsidR="00563005" w:rsidRPr="005B2F99">
        <w:t>esearch-practitioner</w:t>
      </w:r>
      <w:r w:rsidR="005B2F99">
        <w:t xml:space="preserve"> work</w:t>
      </w:r>
      <w:r w:rsidR="005B2F99" w:rsidRPr="005B2F99">
        <w:t>.</w:t>
      </w:r>
      <w:r w:rsidR="00563005" w:rsidRPr="005B2F99">
        <w:t xml:space="preserve">  </w:t>
      </w:r>
    </w:p>
    <w:p w14:paraId="253F27FC" w14:textId="4971A035" w:rsidR="00836502" w:rsidRDefault="00836502" w:rsidP="00636ACA">
      <w:pPr>
        <w:spacing w:line="360" w:lineRule="auto"/>
        <w:jc w:val="both"/>
        <w:rPr>
          <w:b/>
          <w:bCs/>
        </w:rPr>
      </w:pPr>
      <w:r>
        <w:rPr>
          <w:b/>
          <w:bCs/>
        </w:rPr>
        <w:lastRenderedPageBreak/>
        <w:t>Best Practice Influences</w:t>
      </w:r>
    </w:p>
    <w:p w14:paraId="39486331" w14:textId="00D442AC" w:rsidR="007655B4" w:rsidRDefault="007655B4" w:rsidP="007655B4">
      <w:pPr>
        <w:spacing w:line="360" w:lineRule="auto"/>
        <w:jc w:val="both"/>
        <w:rPr>
          <w:color w:val="000000"/>
        </w:rPr>
      </w:pPr>
      <w:r>
        <w:rPr>
          <w:color w:val="000000"/>
        </w:rPr>
        <w:t>The Yamaha pedagogical approach was researched and developed for the teaching of young children</w:t>
      </w:r>
      <w:r w:rsidR="00DA6D4D">
        <w:rPr>
          <w:color w:val="000000"/>
        </w:rPr>
        <w:t xml:space="preserve"> in Japan</w:t>
      </w:r>
      <w:r>
        <w:rPr>
          <w:color w:val="000000"/>
        </w:rPr>
        <w:t>, with the flagship Yamaha Music Education System (YMES) course being Junior Music Course</w:t>
      </w:r>
      <w:r w:rsidR="00BB72E9">
        <w:rPr>
          <w:color w:val="000000"/>
        </w:rPr>
        <w:t xml:space="preserve"> (JMC)</w:t>
      </w:r>
      <w:r>
        <w:rPr>
          <w:color w:val="000000"/>
        </w:rPr>
        <w:t>: a programme for students to begin at pre-school age and designed to span over 10 years, following the individuals’ cognitive, fine motor, social and self-awareness skills whilst learning in a small group setting</w:t>
      </w:r>
      <w:r w:rsidR="00BB72E9">
        <w:rPr>
          <w:color w:val="000000"/>
        </w:rPr>
        <w:t xml:space="preserve"> </w:t>
      </w:r>
      <w:sdt>
        <w:sdtPr>
          <w:rPr>
            <w:color w:val="000000"/>
          </w:rPr>
          <w:tag w:val="MENDELEY_CITATION_v3_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"/>
          <w:id w:val="-678342085"/>
          <w:placeholder>
            <w:docPart w:val="DefaultPlaceholder_-1854013440"/>
          </w:placeholder>
        </w:sdtPr>
        <w:sdtContent>
          <w:r w:rsidR="00EA61BC" w:rsidRPr="00EA61BC">
            <w:rPr>
              <w:color w:val="000000"/>
            </w:rPr>
            <w:t>(</w:t>
          </w:r>
          <w:proofErr w:type="spellStart"/>
          <w:r w:rsidR="00EA61BC" w:rsidRPr="00EA61BC">
            <w:rPr>
              <w:color w:val="000000"/>
            </w:rPr>
            <w:t>Dunan</w:t>
          </w:r>
          <w:proofErr w:type="spellEnd"/>
          <w:r w:rsidR="00EA61BC" w:rsidRPr="00EA61BC">
            <w:rPr>
              <w:color w:val="000000"/>
            </w:rPr>
            <w:t xml:space="preserve"> and </w:t>
          </w:r>
          <w:proofErr w:type="spellStart"/>
          <w:r w:rsidR="00EA61BC" w:rsidRPr="00EA61BC">
            <w:rPr>
              <w:color w:val="000000"/>
            </w:rPr>
            <w:t>Sihite</w:t>
          </w:r>
          <w:proofErr w:type="spellEnd"/>
          <w:r w:rsidR="00EA61BC" w:rsidRPr="00EA61BC">
            <w:rPr>
              <w:color w:val="000000"/>
            </w:rPr>
            <w:t>, 2024)</w:t>
          </w:r>
        </w:sdtContent>
      </w:sdt>
      <w:r w:rsidR="00BB72E9">
        <w:rPr>
          <w:color w:val="000000"/>
        </w:rPr>
        <w:t xml:space="preserve">.  </w:t>
      </w:r>
      <w:r>
        <w:rPr>
          <w:color w:val="000000"/>
        </w:rPr>
        <w:t xml:space="preserve">Popular Music Courses have been developed by the </w:t>
      </w:r>
      <w:r w:rsidR="00B25807">
        <w:rPr>
          <w:color w:val="000000"/>
        </w:rPr>
        <w:t>Yamaha Foundation</w:t>
      </w:r>
      <w:r>
        <w:rPr>
          <w:color w:val="000000"/>
        </w:rPr>
        <w:t xml:space="preserve"> and these are targeting the 8yrs </w:t>
      </w:r>
      <w:r w:rsidR="00B25807">
        <w:rPr>
          <w:color w:val="000000"/>
        </w:rPr>
        <w:t xml:space="preserve">to </w:t>
      </w:r>
      <w:r>
        <w:rPr>
          <w:color w:val="000000"/>
        </w:rPr>
        <w:t>adult market</w:t>
      </w:r>
      <w:r w:rsidR="00BB72E9">
        <w:rPr>
          <w:color w:val="000000"/>
        </w:rPr>
        <w:t xml:space="preserve">, however the pedagogical model </w:t>
      </w:r>
      <w:r w:rsidR="00B25807">
        <w:rPr>
          <w:color w:val="000000"/>
        </w:rPr>
        <w:t>delivered at teacher training seminars is not adapted</w:t>
      </w:r>
      <w:r w:rsidR="00BD3ECA">
        <w:rPr>
          <w:color w:val="000000"/>
        </w:rPr>
        <w:t xml:space="preserve"> to reflect the different age groups</w:t>
      </w:r>
      <w:r w:rsidR="00B25807">
        <w:rPr>
          <w:color w:val="000000"/>
        </w:rPr>
        <w:t>.</w:t>
      </w:r>
      <w:r>
        <w:rPr>
          <w:color w:val="000000"/>
        </w:rPr>
        <w:t xml:space="preserve">  </w:t>
      </w:r>
    </w:p>
    <w:p w14:paraId="654675B3" w14:textId="60D9294C" w:rsidR="00B25807" w:rsidRDefault="00B25807" w:rsidP="007655B4">
      <w:pPr>
        <w:spacing w:line="360" w:lineRule="auto"/>
        <w:jc w:val="both"/>
        <w:rPr>
          <w:color w:val="000000"/>
        </w:rPr>
      </w:pPr>
      <w:r>
        <w:rPr>
          <w:color w:val="000000"/>
        </w:rPr>
        <w:t xml:space="preserve">In recent years, the Head of Yamaha Music Schools Europe, Patrick Onrust, has drawn together the resources given when training to be a Yamaha teacher and compiled the </w:t>
      </w:r>
      <w:r w:rsidRPr="00DC212D">
        <w:rPr>
          <w:i/>
          <w:iCs/>
          <w:color w:val="000000"/>
        </w:rPr>
        <w:t>Yamaha Instrumental Group Lesson System – a Pedagogical Guide</w:t>
      </w:r>
      <w:r>
        <w:rPr>
          <w:color w:val="000000"/>
        </w:rPr>
        <w:t xml:space="preserve"> </w:t>
      </w:r>
      <w:sdt>
        <w:sdtPr>
          <w:rPr>
            <w:color w:val="000000"/>
          </w:rPr>
          <w:tag w:val="MENDELEY_CITATION_v3_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"/>
          <w:id w:val="-431441781"/>
          <w:placeholder>
            <w:docPart w:val="DefaultPlaceholder_-1854013440"/>
          </w:placeholder>
        </w:sdtPr>
        <w:sdtContent>
          <w:r w:rsidR="00EA61BC" w:rsidRPr="00EA61BC">
            <w:rPr>
              <w:color w:val="000000"/>
            </w:rPr>
            <w:t>(</w:t>
          </w:r>
          <w:proofErr w:type="spellStart"/>
          <w:r w:rsidR="00EA61BC" w:rsidRPr="00EA61BC">
            <w:rPr>
              <w:color w:val="000000"/>
            </w:rPr>
            <w:t>Onrust</w:t>
          </w:r>
          <w:proofErr w:type="spellEnd"/>
          <w:r w:rsidR="00EA61BC" w:rsidRPr="00EA61BC">
            <w:rPr>
              <w:color w:val="000000"/>
            </w:rPr>
            <w:t>, 2022)</w:t>
          </w:r>
        </w:sdtContent>
      </w:sdt>
      <w:r w:rsidR="00DC212D">
        <w:rPr>
          <w:color w:val="000000"/>
        </w:rPr>
        <w:t>.  It is from this that I will be referring to graphs or models.</w:t>
      </w:r>
    </w:p>
    <w:p w14:paraId="2EA2B5AF" w14:textId="7EA6A2C2" w:rsidR="00843AE4" w:rsidRDefault="00DC212D" w:rsidP="007655B4">
      <w:pPr>
        <w:spacing w:line="360" w:lineRule="auto"/>
        <w:jc w:val="both"/>
        <w:rPr>
          <w:color w:val="000000"/>
        </w:rPr>
      </w:pPr>
      <w:r>
        <w:rPr>
          <w:color w:val="000000"/>
        </w:rPr>
        <w:t>As this document is not peer-reviewed, this falls under the heading of grey literature</w:t>
      </w:r>
      <w:r w:rsidR="00AF0C7D">
        <w:rPr>
          <w:color w:val="000000"/>
        </w:rPr>
        <w:t xml:space="preserve"> </w:t>
      </w:r>
      <w:sdt>
        <w:sdtPr>
          <w:rPr>
            <w:color w:val="000000"/>
          </w:rPr>
          <w:tag w:val="MENDELEY_CITATION_v3_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XX0="/>
          <w:id w:val="1004871070"/>
          <w:placeholder>
            <w:docPart w:val="DefaultPlaceholder_-1854013440"/>
          </w:placeholder>
        </w:sdtPr>
        <w:sdtContent>
          <w:r w:rsidR="00EA61BC" w:rsidRPr="00EA61BC">
            <w:rPr>
              <w:rFonts w:eastAsia="Times New Roman"/>
              <w:color w:val="000000"/>
            </w:rPr>
            <w:t xml:space="preserve">(Lawrence, 2014; Winter, 2023; Chisnall </w:t>
          </w:r>
          <w:r w:rsidR="00EA61BC" w:rsidRPr="00EA61BC">
            <w:rPr>
              <w:rFonts w:eastAsia="Times New Roman"/>
              <w:i/>
              <w:iCs/>
              <w:color w:val="000000"/>
            </w:rPr>
            <w:t>et al.</w:t>
          </w:r>
          <w:r w:rsidR="00EA61BC" w:rsidRPr="00EA61BC">
            <w:rPr>
              <w:rFonts w:eastAsia="Times New Roman"/>
              <w:color w:val="000000"/>
            </w:rPr>
            <w:t>, 2024)</w:t>
          </w:r>
        </w:sdtContent>
      </w:sdt>
      <w:r w:rsidR="00AF0C7D">
        <w:rPr>
          <w:color w:val="000000"/>
        </w:rPr>
        <w:t xml:space="preserve">. </w:t>
      </w:r>
      <w:r>
        <w:rPr>
          <w:color w:val="000000"/>
        </w:rPr>
        <w:t>Whilst highly relevant for my Module 5 as this encapsulates the YMES teacher training system, its validity as a document must still be deconstructed</w:t>
      </w:r>
      <w:r w:rsidR="00BD3ECA">
        <w:rPr>
          <w:color w:val="000000"/>
        </w:rPr>
        <w:t xml:space="preserve"> and </w:t>
      </w:r>
      <w:r w:rsidR="00A85D2C">
        <w:rPr>
          <w:color w:val="000000"/>
        </w:rPr>
        <w:t>I have chosen the AACODS model created by Jess Tindall</w:t>
      </w:r>
      <w:r w:rsidR="00DA6D4D">
        <w:rPr>
          <w:color w:val="000000"/>
        </w:rPr>
        <w:t>,</w:t>
      </w:r>
      <w:r w:rsidR="00AF0C7D">
        <w:rPr>
          <w:color w:val="000000"/>
        </w:rPr>
        <w:t xml:space="preserve"> </w:t>
      </w:r>
      <w:sdt>
        <w:sdtPr>
          <w:rPr>
            <w:color w:val="000000"/>
          </w:rPr>
          <w:tag w:val="MENDELEY_CITATION_v3_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LH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fV19"/>
          <w:id w:val="-954411664"/>
          <w:placeholder>
            <w:docPart w:val="DefaultPlaceholder_-1854013440"/>
          </w:placeholder>
        </w:sdtPr>
        <w:sdtContent>
          <w:proofErr w:type="spellStart"/>
          <w:r w:rsidR="00EA61BC" w:rsidRPr="00EA61BC">
            <w:rPr>
              <w:color w:val="000000"/>
            </w:rPr>
            <w:t>AACODS_Checklist</w:t>
          </w:r>
          <w:proofErr w:type="spellEnd"/>
          <w:r w:rsidR="00EA61BC" w:rsidRPr="00EA61BC">
            <w:rPr>
              <w:color w:val="000000"/>
            </w:rPr>
            <w:t xml:space="preserve"> (2010)</w:t>
          </w:r>
        </w:sdtContent>
      </w:sdt>
      <w:r w:rsidR="007E6392">
        <w:rPr>
          <w:color w:val="000000"/>
        </w:rPr>
        <w:t>.</w:t>
      </w:r>
    </w:p>
    <w:p w14:paraId="0C0AF1A2" w14:textId="4F9860D0" w:rsidR="00FA785B" w:rsidRDefault="00FA785B" w:rsidP="007655B4">
      <w:pPr>
        <w:spacing w:line="360" w:lineRule="auto"/>
        <w:jc w:val="both"/>
        <w:rPr>
          <w:color w:val="000000"/>
        </w:rPr>
      </w:pPr>
      <w:r w:rsidRPr="00FA785B">
        <w:rPr>
          <w:b/>
          <w:bCs/>
          <w:color w:val="000000"/>
        </w:rPr>
        <w:t>Authority</w:t>
      </w:r>
      <w:r>
        <w:rPr>
          <w:color w:val="000000"/>
        </w:rPr>
        <w:t>: Patrick Onrust, Head of YMS Pedagogy Europe is the Author and is the leading voice for Yamaha Music Schools.</w:t>
      </w:r>
    </w:p>
    <w:p w14:paraId="43A02E97" w14:textId="7159014E" w:rsidR="00FA785B" w:rsidRDefault="00FA785B" w:rsidP="007655B4">
      <w:pPr>
        <w:spacing w:line="360" w:lineRule="auto"/>
        <w:jc w:val="both"/>
        <w:rPr>
          <w:color w:val="000000"/>
        </w:rPr>
      </w:pPr>
      <w:r w:rsidRPr="00FA785B">
        <w:rPr>
          <w:b/>
          <w:bCs/>
          <w:color w:val="000000"/>
        </w:rPr>
        <w:t>Accuracy</w:t>
      </w:r>
      <w:r>
        <w:rPr>
          <w:color w:val="000000"/>
        </w:rPr>
        <w:t>: I have validated the information against the limited white literature, peer-reviewed papers available on Yamaha Music Schools.  The methodology is referred to throughout the document.</w:t>
      </w:r>
    </w:p>
    <w:p w14:paraId="558822B2" w14:textId="331E6495" w:rsidR="00FA785B" w:rsidRDefault="00FA785B" w:rsidP="007655B4">
      <w:pPr>
        <w:spacing w:line="360" w:lineRule="auto"/>
        <w:jc w:val="both"/>
        <w:rPr>
          <w:color w:val="000000"/>
        </w:rPr>
      </w:pPr>
      <w:r w:rsidRPr="00FA785B">
        <w:rPr>
          <w:b/>
          <w:bCs/>
          <w:color w:val="000000"/>
        </w:rPr>
        <w:t>Coverage</w:t>
      </w:r>
      <w:r>
        <w:rPr>
          <w:color w:val="000000"/>
        </w:rPr>
        <w:t>: This contains detailed information pertaining to the pedagogical approach to teaching within Yamaha Music Schools.  No limits are stated and it is available to all teachers across Europe.</w:t>
      </w:r>
    </w:p>
    <w:p w14:paraId="3022257E" w14:textId="582B961A" w:rsidR="00FA785B" w:rsidRDefault="00FA785B" w:rsidP="007655B4">
      <w:pPr>
        <w:spacing w:line="360" w:lineRule="auto"/>
        <w:jc w:val="both"/>
        <w:rPr>
          <w:color w:val="000000"/>
        </w:rPr>
      </w:pPr>
      <w:r w:rsidRPr="00FA785B">
        <w:rPr>
          <w:b/>
          <w:bCs/>
          <w:color w:val="000000"/>
        </w:rPr>
        <w:t>Objectivity</w:t>
      </w:r>
      <w:r>
        <w:rPr>
          <w:color w:val="000000"/>
        </w:rPr>
        <w:t xml:space="preserve">: This is an instructional manual for teaching within Yamaha Music Schools and there are no critical analysis or alternatives offered.  There is a bias throughout towards the positive outcomes of this teaching delivery </w:t>
      </w:r>
      <w:r w:rsidR="00BF6ABE">
        <w:rPr>
          <w:color w:val="000000"/>
        </w:rPr>
        <w:t xml:space="preserve">but </w:t>
      </w:r>
      <w:r w:rsidR="00DA6D4D">
        <w:rPr>
          <w:color w:val="000000"/>
        </w:rPr>
        <w:t>this</w:t>
      </w:r>
      <w:r w:rsidR="00BF6ABE">
        <w:rPr>
          <w:color w:val="000000"/>
        </w:rPr>
        <w:t xml:space="preserve"> is clear</w:t>
      </w:r>
      <w:r w:rsidR="00DA6D4D">
        <w:rPr>
          <w:color w:val="000000"/>
        </w:rPr>
        <w:t>ly stated.</w:t>
      </w:r>
    </w:p>
    <w:p w14:paraId="09F82287" w14:textId="0880F0BE" w:rsidR="00FA785B" w:rsidRDefault="00FA785B" w:rsidP="007655B4">
      <w:pPr>
        <w:spacing w:line="360" w:lineRule="auto"/>
        <w:jc w:val="both"/>
        <w:rPr>
          <w:color w:val="000000"/>
        </w:rPr>
      </w:pPr>
      <w:r w:rsidRPr="00FA785B">
        <w:rPr>
          <w:b/>
          <w:bCs/>
          <w:color w:val="000000"/>
        </w:rPr>
        <w:lastRenderedPageBreak/>
        <w:t>Date</w:t>
      </w:r>
      <w:r>
        <w:rPr>
          <w:color w:val="000000"/>
        </w:rPr>
        <w:t>:</w:t>
      </w:r>
      <w:r w:rsidR="00BF6ABE">
        <w:rPr>
          <w:color w:val="000000"/>
        </w:rPr>
        <w:t xml:space="preserve"> Written in 2022</w:t>
      </w:r>
      <w:r w:rsidR="00DA6D4D">
        <w:rPr>
          <w:color w:val="000000"/>
        </w:rPr>
        <w:t>,</w:t>
      </w:r>
      <w:r w:rsidR="00BF6ABE">
        <w:rPr>
          <w:color w:val="000000"/>
        </w:rPr>
        <w:t xml:space="preserve"> </w:t>
      </w:r>
      <w:r w:rsidR="00DA6D4D">
        <w:rPr>
          <w:color w:val="000000"/>
        </w:rPr>
        <w:t>the document</w:t>
      </w:r>
      <w:r w:rsidR="00BF6ABE">
        <w:rPr>
          <w:color w:val="000000"/>
        </w:rPr>
        <w:t xml:space="preserve"> is sill undergoing revisions but the main pedagogical methods are unchanged</w:t>
      </w:r>
      <w:r w:rsidR="00DA6D4D">
        <w:rPr>
          <w:color w:val="000000"/>
        </w:rPr>
        <w:t>.</w:t>
      </w:r>
    </w:p>
    <w:p w14:paraId="1A522FBF" w14:textId="77777777" w:rsidR="00DA6D4D" w:rsidRDefault="00FA785B" w:rsidP="007655B4">
      <w:pPr>
        <w:spacing w:line="360" w:lineRule="auto"/>
        <w:jc w:val="both"/>
        <w:rPr>
          <w:color w:val="000000"/>
        </w:rPr>
      </w:pPr>
      <w:r w:rsidRPr="00BF6ABE">
        <w:rPr>
          <w:b/>
          <w:bCs/>
          <w:color w:val="000000"/>
        </w:rPr>
        <w:t>Significance</w:t>
      </w:r>
      <w:r>
        <w:rPr>
          <w:color w:val="000000"/>
        </w:rPr>
        <w:t>:</w:t>
      </w:r>
      <w:r w:rsidR="00BF6ABE">
        <w:rPr>
          <w:color w:val="000000"/>
        </w:rPr>
        <w:t xml:space="preserve"> This grey literature is of deep impact to Yamaha Music Schools and is an essential reference document.</w:t>
      </w:r>
    </w:p>
    <w:p w14:paraId="0F942129" w14:textId="00823A36" w:rsidR="00F746C0" w:rsidRDefault="00CA3407" w:rsidP="007655B4">
      <w:pPr>
        <w:spacing w:line="360" w:lineRule="auto"/>
        <w:jc w:val="both"/>
        <w:rPr>
          <w:color w:val="000000"/>
        </w:rPr>
      </w:pPr>
      <w:r>
        <w:rPr>
          <w:color w:val="000000"/>
        </w:rPr>
        <w:t xml:space="preserve">At the root of the </w:t>
      </w:r>
      <w:r w:rsidR="00B442A9">
        <w:rPr>
          <w:color w:val="000000"/>
        </w:rPr>
        <w:t xml:space="preserve">YMS </w:t>
      </w:r>
      <w:r>
        <w:rPr>
          <w:color w:val="000000"/>
        </w:rPr>
        <w:t xml:space="preserve">method is </w:t>
      </w:r>
      <w:r w:rsidR="00263C9C">
        <w:rPr>
          <w:color w:val="000000"/>
        </w:rPr>
        <w:t xml:space="preserve">the </w:t>
      </w:r>
      <w:r>
        <w:rPr>
          <w:color w:val="000000"/>
        </w:rPr>
        <w:t>teaching and learning of music as the mother tongue</w:t>
      </w:r>
      <w:r w:rsidR="00F746C0">
        <w:rPr>
          <w:color w:val="000000"/>
        </w:rPr>
        <w:t>:</w:t>
      </w:r>
    </w:p>
    <w:p w14:paraId="494EBE2E" w14:textId="34C4819F" w:rsidR="00DE4CCF" w:rsidRPr="00BE6B44" w:rsidRDefault="00DE4CCF" w:rsidP="00636ACA">
      <w:pPr>
        <w:spacing w:line="360" w:lineRule="auto"/>
        <w:jc w:val="both"/>
        <w:rPr>
          <w:color w:val="000000"/>
        </w:rPr>
      </w:pPr>
      <w:r>
        <w:rPr>
          <w:noProof/>
          <w:color w:val="000000"/>
        </w:rPr>
        <w:drawing>
          <wp:inline distT="0" distB="0" distL="0" distR="0" wp14:anchorId="5393015B" wp14:editId="52E2012E">
            <wp:extent cx="5731510" cy="2317115"/>
            <wp:effectExtent l="0" t="0" r="2540" b="6985"/>
            <wp:docPr id="1564462580" name="Picture 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462580" name="Picture 3" descr="A screenshot of a computer scree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17115"/>
                    </a:xfrm>
                    <a:prstGeom prst="rect">
                      <a:avLst/>
                    </a:prstGeom>
                  </pic:spPr>
                </pic:pic>
              </a:graphicData>
            </a:graphic>
          </wp:inline>
        </w:drawing>
      </w:r>
      <w:r w:rsidR="00CA3407">
        <w:rPr>
          <w:color w:val="000000"/>
        </w:rPr>
        <w:t xml:space="preserve">  </w:t>
      </w:r>
    </w:p>
    <w:p w14:paraId="0A5747B4" w14:textId="4A043BC2" w:rsidR="00DE4CCF" w:rsidRDefault="00000000" w:rsidP="00BE6B44">
      <w:pPr>
        <w:spacing w:line="360" w:lineRule="auto"/>
        <w:jc w:val="right"/>
        <w:rPr>
          <w:color w:val="000000"/>
        </w:rPr>
      </w:pPr>
      <w:sdt>
        <w:sdtPr>
          <w:rPr>
            <w:color w:val="000000"/>
          </w:rPr>
          <w:tag w:val="MENDELEY_CITATION_v3_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"/>
          <w:id w:val="572936352"/>
          <w:placeholder>
            <w:docPart w:val="DefaultPlaceholder_-1854013440"/>
          </w:placeholder>
        </w:sdtPr>
        <w:sdtContent>
          <w:r w:rsidR="00EA61BC" w:rsidRPr="00EA61BC">
            <w:rPr>
              <w:color w:val="000000"/>
            </w:rPr>
            <w:t>Figure 1: YMES Pedagogical Model (</w:t>
          </w:r>
          <w:proofErr w:type="spellStart"/>
          <w:r w:rsidR="00EA61BC" w:rsidRPr="00EA61BC">
            <w:rPr>
              <w:color w:val="000000"/>
            </w:rPr>
            <w:t>Onrust</w:t>
          </w:r>
          <w:proofErr w:type="spellEnd"/>
          <w:r w:rsidR="00EA61BC" w:rsidRPr="00EA61BC">
            <w:rPr>
              <w:color w:val="000000"/>
            </w:rPr>
            <w:t>, 2022)</w:t>
          </w:r>
        </w:sdtContent>
      </w:sdt>
    </w:p>
    <w:p w14:paraId="5B260347" w14:textId="2F12F097" w:rsidR="002C7568" w:rsidRDefault="006A2C82" w:rsidP="00636ACA">
      <w:pPr>
        <w:spacing w:line="360" w:lineRule="auto"/>
        <w:jc w:val="both"/>
      </w:pPr>
      <w:r>
        <w:t xml:space="preserve">Children’s aural skills develop quicker than the fine motor skills required to play an instrument </w:t>
      </w:r>
      <w:sdt>
        <w:sdtPr>
          <w:rPr>
            <w:color w:val="000000"/>
          </w:rPr>
          <w:tag w:val="MENDELEY_CITATION_v3_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"/>
          <w:id w:val="-674730440"/>
          <w:placeholder>
            <w:docPart w:val="DefaultPlaceholder_-1854013440"/>
          </w:placeholder>
        </w:sdtPr>
        <w:sdtContent>
          <w:r w:rsidR="00EA61BC" w:rsidRPr="00EA61BC">
            <w:rPr>
              <w:color w:val="000000"/>
            </w:rPr>
            <w:t>(Miranda, 2000; Anzis, 2005)</w:t>
          </w:r>
        </w:sdtContent>
      </w:sdt>
      <w:r w:rsidR="00437EA7">
        <w:rPr>
          <w:color w:val="000000"/>
        </w:rPr>
        <w:t xml:space="preserve"> </w:t>
      </w:r>
      <w:r>
        <w:t>and so students listen to their teacher’s demonstrat</w:t>
      </w:r>
      <w:r w:rsidR="002C7568">
        <w:t>ion</w:t>
      </w:r>
      <w:r>
        <w:t xml:space="preserve"> as the first step for learning.  This moves onto the singing/verbalising of solfege to start the labelling process for notes</w:t>
      </w:r>
      <w:r w:rsidR="00C66A22">
        <w:t xml:space="preserve"> and the eventual playing on the keyboard/piano</w:t>
      </w:r>
      <w:r>
        <w:t xml:space="preserve">.  Still using </w:t>
      </w:r>
      <w:r w:rsidR="00C66A22">
        <w:t>the</w:t>
      </w:r>
      <w:r>
        <w:t xml:space="preserve"> ‘ear before eye’ method, teachers introduc</w:t>
      </w:r>
      <w:r w:rsidR="00644488">
        <w:t xml:space="preserve">e visual recognition through rhythmical and pitch notation </w:t>
      </w:r>
      <w:r w:rsidR="00C66A22">
        <w:t xml:space="preserve">games </w:t>
      </w:r>
      <w:r w:rsidR="00644488">
        <w:t xml:space="preserve">at the board.  Students start to associate the solfege and patterns verbalised, sung </w:t>
      </w:r>
      <w:r w:rsidR="002C7568">
        <w:t>then</w:t>
      </w:r>
      <w:r w:rsidR="00644488">
        <w:t xml:space="preserve"> played with the notation and so reading commences, including consolidation through sight-singing</w:t>
      </w:r>
      <w:r w:rsidR="00263C9C">
        <w:t xml:space="preserve"> </w:t>
      </w:r>
      <w:sdt>
        <w:sdtPr>
          <w:rPr>
            <w:color w:val="000000"/>
          </w:rPr>
          <w:tag w:val="MENDELEY_CITATION_v3_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"/>
          <w:id w:val="-1644649029"/>
          <w:placeholder>
            <w:docPart w:val="DefaultPlaceholder_-1854013440"/>
          </w:placeholder>
        </w:sdtPr>
        <w:sdtContent>
          <w:r w:rsidR="00EA61BC" w:rsidRPr="00EA61BC">
            <w:rPr>
              <w:color w:val="000000"/>
            </w:rPr>
            <w:t>(Anzis, 2005; Comeau, 2012)</w:t>
          </w:r>
        </w:sdtContent>
      </w:sdt>
      <w:r w:rsidR="00644488">
        <w:t>.</w:t>
      </w:r>
    </w:p>
    <w:p w14:paraId="51726CAC" w14:textId="0820010F" w:rsidR="002C7568" w:rsidRDefault="002C7568" w:rsidP="00636ACA">
      <w:pPr>
        <w:spacing w:line="360" w:lineRule="auto"/>
        <w:jc w:val="both"/>
      </w:pPr>
      <w:r>
        <w:t>Another pedagogical model derived from Japan and focussing on ‘ear before eye’ is the Suzuki method.  Where Suzuki differs is that students are not asked to verbalise or sing melodies before playing them</w:t>
      </w:r>
      <w:r w:rsidR="00DF49DC">
        <w:t>: the process is Listen and Play</w:t>
      </w:r>
      <w:r w:rsidR="00263C9C">
        <w:t xml:space="preserve"> </w:t>
      </w:r>
      <w:sdt>
        <w:sdtPr>
          <w:rPr>
            <w:color w:val="000000"/>
          </w:rPr>
          <w:tag w:val="MENDELEY_CITATION_v3_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"/>
          <w:id w:val="1523433595"/>
          <w:placeholder>
            <w:docPart w:val="DefaultPlaceholder_-1854013440"/>
          </w:placeholder>
        </w:sdtPr>
        <w:sdtContent>
          <w:r w:rsidR="00EA61BC" w:rsidRPr="00EA61BC">
            <w:rPr>
              <w:color w:val="000000"/>
            </w:rPr>
            <w:t>(Comeau, 2012)</w:t>
          </w:r>
        </w:sdtContent>
      </w:sdt>
      <w:r w:rsidR="00DF49DC">
        <w:t xml:space="preserve">.   Often teachers are feeding students one note at a time whereas the Yamaha method is delivered in musical sentences from the very beginning.  </w:t>
      </w:r>
    </w:p>
    <w:p w14:paraId="079E0DC4" w14:textId="4AAB1BE9" w:rsidR="00DF49DC" w:rsidRDefault="00DF49DC" w:rsidP="00636ACA">
      <w:pPr>
        <w:spacing w:line="360" w:lineRule="auto"/>
        <w:jc w:val="both"/>
      </w:pPr>
      <w:r>
        <w:lastRenderedPageBreak/>
        <w:t>Another difference between the two Japanese models is that once a Suzuki student becomes more advanced, reading is then taught and encouraged.  It is at this point that teacher demonstration and the development of aural skills are stopped and reading takes over.  With Yamaha, reading is the consolidation of learning and, whilst sight reading is encouraged, all six stages/skills are continuously developed throughout the student’s learning journey</w:t>
      </w:r>
      <w:r w:rsidR="00263C9C">
        <w:t xml:space="preserve"> </w:t>
      </w:r>
      <w:sdt>
        <w:sdtPr>
          <w:rPr>
            <w:color w:val="000000"/>
          </w:rPr>
          <w:tag w:val="MENDELEY_CITATION_v3_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"/>
          <w:id w:val="1103153253"/>
          <w:placeholder>
            <w:docPart w:val="DefaultPlaceholder_-1854013440"/>
          </w:placeholder>
        </w:sdtPr>
        <w:sdtContent>
          <w:r w:rsidR="00EA61BC" w:rsidRPr="00EA61BC">
            <w:rPr>
              <w:color w:val="000000"/>
            </w:rPr>
            <w:t>(Miranda, 2000)</w:t>
          </w:r>
        </w:sdtContent>
      </w:sdt>
      <w:r>
        <w:t>.</w:t>
      </w:r>
    </w:p>
    <w:p w14:paraId="72912A06" w14:textId="15F8BD57" w:rsidR="00EA20F2" w:rsidRDefault="00EF1F2B" w:rsidP="00636ACA">
      <w:pPr>
        <w:spacing w:line="360" w:lineRule="auto"/>
        <w:jc w:val="both"/>
      </w:pPr>
      <w:r>
        <w:t xml:space="preserve">The Yamaha pedagogy model, although originally designed for young children, remains the same for all ages and although all six stages </w:t>
      </w:r>
      <w:r w:rsidR="00EA20F2">
        <w:t xml:space="preserve">are important to </w:t>
      </w:r>
      <w:r>
        <w:t xml:space="preserve">develop various skill sets, the </w:t>
      </w:r>
      <w:r w:rsidR="00EA20F2">
        <w:t xml:space="preserve">linear </w:t>
      </w:r>
      <w:r>
        <w:t>order no longer needs to remain static as fine motor skills and physical stamina are elevated in adults</w:t>
      </w:r>
      <w:r w:rsidR="00EA20F2">
        <w:t xml:space="preserve">.  Not only are adults more developed cognitively and physiologically, but their motivations for learning are also more intrinsic </w:t>
      </w:r>
      <w:sdt>
        <w:sdtPr>
          <w:rPr>
            <w:color w:val="000000"/>
          </w:rPr>
          <w:tag w:val="MENDELEY_CITATION_v3_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
          <w:id w:val="-47613428"/>
          <w:placeholder>
            <w:docPart w:val="DefaultPlaceholder_-1854013440"/>
          </w:placeholder>
        </w:sdtPr>
        <w:sdtContent>
          <w:r w:rsidR="00EA61BC" w:rsidRPr="00EA61BC">
            <w:rPr>
              <w:rFonts w:eastAsia="Times New Roman"/>
              <w:color w:val="000000"/>
            </w:rPr>
            <w:t xml:space="preserve">(Knowles, 1977; Perkins </w:t>
          </w:r>
          <w:r w:rsidR="00EA61BC" w:rsidRPr="00EA61BC">
            <w:rPr>
              <w:rFonts w:eastAsia="Times New Roman"/>
              <w:i/>
              <w:iCs/>
              <w:color w:val="000000"/>
            </w:rPr>
            <w:t>et al.</w:t>
          </w:r>
          <w:r w:rsidR="00EA61BC" w:rsidRPr="00EA61BC">
            <w:rPr>
              <w:rFonts w:eastAsia="Times New Roman"/>
              <w:color w:val="000000"/>
            </w:rPr>
            <w:t>, 2015)</w:t>
          </w:r>
        </w:sdtContent>
      </w:sdt>
      <w:r w:rsidR="00EA20F2">
        <w:t xml:space="preserve"> and performance orientated </w:t>
      </w:r>
      <w:sdt>
        <w:sdtPr>
          <w:rPr>
            <w:color w:val="000000"/>
          </w:rPr>
          <w:tag w:val="MENDELEY_CITATION_v3_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"/>
          <w:id w:val="-1700007897"/>
          <w:placeholder>
            <w:docPart w:val="DefaultPlaceholder_-1854013440"/>
          </w:placeholder>
        </w:sdtPr>
        <w:sdtContent>
          <w:r w:rsidR="00EA61BC" w:rsidRPr="00EA61BC">
            <w:rPr>
              <w:rFonts w:eastAsia="Times New Roman"/>
              <w:color w:val="000000"/>
            </w:rPr>
            <w:t xml:space="preserve">(Knowles, 1985; MacRitchie </w:t>
          </w:r>
          <w:r w:rsidR="00EA61BC" w:rsidRPr="00EA61BC">
            <w:rPr>
              <w:rFonts w:eastAsia="Times New Roman"/>
              <w:i/>
              <w:iCs/>
              <w:color w:val="000000"/>
            </w:rPr>
            <w:t>et al.</w:t>
          </w:r>
          <w:r w:rsidR="00EA61BC" w:rsidRPr="00EA61BC">
            <w:rPr>
              <w:rFonts w:eastAsia="Times New Roman"/>
              <w:color w:val="000000"/>
            </w:rPr>
            <w:t>, 2022)</w:t>
          </w:r>
        </w:sdtContent>
      </w:sdt>
      <w:r w:rsidR="00EA20F2">
        <w:t xml:space="preserve">.  </w:t>
      </w:r>
    </w:p>
    <w:p w14:paraId="0A7E8F87" w14:textId="20B0B3D7" w:rsidR="00B442A9" w:rsidRPr="00EA20F2" w:rsidRDefault="00EA20F2" w:rsidP="00636ACA">
      <w:pPr>
        <w:spacing w:line="360" w:lineRule="auto"/>
        <w:jc w:val="both"/>
      </w:pPr>
      <w:r>
        <w:t>I have been inspired by the Yamaha pedagogical model for over twenty years and so I wish to contribute to the development of this system by taking a deeper dive into the Yamaha pedagogical model and juxtaposing it with the differentials of teaching adults resulting in an andragogical model in Part 2 of Module 5.</w:t>
      </w:r>
    </w:p>
    <w:p w14:paraId="08A3A7B5" w14:textId="6950FA6A" w:rsidR="00AA1432" w:rsidRDefault="00AA1432" w:rsidP="00636ACA">
      <w:pPr>
        <w:spacing w:line="360" w:lineRule="auto"/>
        <w:jc w:val="both"/>
      </w:pPr>
      <w:r w:rsidRPr="00AA1432">
        <w:rPr>
          <w:b/>
          <w:bCs/>
        </w:rPr>
        <w:t xml:space="preserve">Methodological </w:t>
      </w:r>
      <w:r w:rsidR="00EA61BC">
        <w:rPr>
          <w:b/>
          <w:bCs/>
        </w:rPr>
        <w:t>I</w:t>
      </w:r>
      <w:r w:rsidRPr="00AA1432">
        <w:rPr>
          <w:b/>
          <w:bCs/>
        </w:rPr>
        <w:t>nfluences</w:t>
      </w:r>
    </w:p>
    <w:p w14:paraId="47206641" w14:textId="61570105" w:rsidR="00642BAB" w:rsidRPr="009B7690" w:rsidRDefault="00642BAB" w:rsidP="00642BAB">
      <w:pPr>
        <w:spacing w:line="360" w:lineRule="auto"/>
        <w:jc w:val="both"/>
        <w:rPr>
          <w:color w:val="000000"/>
        </w:rPr>
      </w:pPr>
      <w:r w:rsidRPr="009B7690">
        <w:t xml:space="preserve">Whether the target students are all ages or </w:t>
      </w:r>
      <w:r>
        <w:t xml:space="preserve">solely </w:t>
      </w:r>
      <w:r w:rsidRPr="009B7690">
        <w:t xml:space="preserve">young children, the word ‘pedagogy’ is defined as the science, or theory, of teaching </w:t>
      </w:r>
      <w:sdt>
        <w:sdtPr>
          <w:rPr>
            <w:color w:val="000000"/>
          </w:rPr>
          <w:tag w:val="MENDELEY_CITATION_v3_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"/>
          <w:id w:val="296344169"/>
          <w:placeholder>
            <w:docPart w:val="98152002D3FC4CB1BAD4AB3C0AA94F7B"/>
          </w:placeholder>
        </w:sdtPr>
        <w:sdtContent>
          <w:r w:rsidR="00EA61BC" w:rsidRPr="00EA61BC">
            <w:rPr>
              <w:color w:val="000000"/>
            </w:rPr>
            <w:t>(Oxford English Dictionary, 2025)</w:t>
          </w:r>
        </w:sdtContent>
      </w:sdt>
      <w:r w:rsidRPr="009B7690">
        <w:rPr>
          <w:color w:val="000000"/>
        </w:rPr>
        <w:t xml:space="preserve"> but also symbiotically linked with the functional and practical act of teaching practice </w:t>
      </w:r>
      <w:sdt>
        <w:sdtPr>
          <w:rPr>
            <w:color w:val="000000"/>
          </w:rPr>
          <w:tag w:val="MENDELEY_CITATION_v3_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"/>
          <w:id w:val="-2116515818"/>
          <w:placeholder>
            <w:docPart w:val="98152002D3FC4CB1BAD4AB3C0AA94F7B"/>
          </w:placeholder>
        </w:sdtPr>
        <w:sdtContent>
          <w:r w:rsidR="00EA61BC" w:rsidRPr="00EA61BC">
            <w:rPr>
              <w:color w:val="000000"/>
            </w:rPr>
            <w:t>(</w:t>
          </w:r>
          <w:proofErr w:type="spellStart"/>
          <w:r w:rsidR="00EA61BC" w:rsidRPr="00EA61BC">
            <w:rPr>
              <w:color w:val="000000"/>
            </w:rPr>
            <w:t>Sradzhev</w:t>
          </w:r>
          <w:proofErr w:type="spellEnd"/>
          <w:r w:rsidR="00EA61BC" w:rsidRPr="00EA61BC">
            <w:rPr>
              <w:color w:val="000000"/>
            </w:rPr>
            <w:t xml:space="preserve"> and </w:t>
          </w:r>
          <w:proofErr w:type="spellStart"/>
          <w:r w:rsidR="00EA61BC" w:rsidRPr="00EA61BC">
            <w:rPr>
              <w:color w:val="000000"/>
            </w:rPr>
            <w:t>Borozdina</w:t>
          </w:r>
          <w:proofErr w:type="spellEnd"/>
          <w:r w:rsidR="00EA61BC" w:rsidRPr="00EA61BC">
            <w:rPr>
              <w:color w:val="000000"/>
            </w:rPr>
            <w:t>, 2024; Oxford English Dictionary, 2025)</w:t>
          </w:r>
        </w:sdtContent>
      </w:sdt>
      <w:r w:rsidRPr="009B7690">
        <w:rPr>
          <w:color w:val="000000"/>
        </w:rPr>
        <w:t>.   This combination of science and practice compliments a researcher-practitioner approach to developing a new model of teaching practice.</w:t>
      </w:r>
    </w:p>
    <w:p w14:paraId="40FFB317" w14:textId="26989E9A" w:rsidR="00642BAB" w:rsidRPr="009B7690" w:rsidRDefault="00642BAB" w:rsidP="00642BAB">
      <w:pPr>
        <w:spacing w:line="360" w:lineRule="auto"/>
        <w:jc w:val="both"/>
        <w:rPr>
          <w:color w:val="000000"/>
        </w:rPr>
      </w:pPr>
      <w:r w:rsidRPr="009B7690">
        <w:rPr>
          <w:color w:val="000000"/>
        </w:rPr>
        <w:t xml:space="preserve">Historically, research approaches conformed within a binary system: thinking/writing or practitioner </w:t>
      </w:r>
      <w:sdt>
        <w:sdtPr>
          <w:rPr>
            <w:rFonts w:cs="Arial"/>
          </w:rPr>
          <w:id w:val="-380171791"/>
          <w:citation/>
        </w:sdtPr>
        <w:sdtContent>
          <w:r w:rsidRPr="009B7690">
            <w:rPr>
              <w:rFonts w:cs="Arial"/>
            </w:rPr>
            <w:fldChar w:fldCharType="begin"/>
          </w:r>
          <w:r w:rsidRPr="009B7690">
            <w:rPr>
              <w:rFonts w:cs="Arial"/>
            </w:rPr>
            <w:instrText xml:space="preserve"> CITATION Ses12 \l 2057 </w:instrText>
          </w:r>
          <w:r w:rsidRPr="009B7690">
            <w:rPr>
              <w:rFonts w:cs="Arial"/>
            </w:rPr>
            <w:fldChar w:fldCharType="separate"/>
          </w:r>
          <w:r w:rsidRPr="009B7690">
            <w:rPr>
              <w:rFonts w:cs="Arial"/>
              <w:noProof/>
            </w:rPr>
            <w:t>(Institute, 2012)</w:t>
          </w:r>
          <w:r w:rsidRPr="009B7690">
            <w:rPr>
              <w:rFonts w:cs="Arial"/>
            </w:rPr>
            <w:fldChar w:fldCharType="end"/>
          </w:r>
        </w:sdtContent>
      </w:sdt>
      <w:r w:rsidRPr="009B7690">
        <w:rPr>
          <w:rFonts w:cs="Arial"/>
        </w:rPr>
        <w:t xml:space="preserve">. Nelson recognised that the two often cross pollinated and progress relied on a simultaneous and equal partnership between the two.  Robin Nelson’s model of Arts Praxis triangulates ‘know-how’, ‘know-that’ and ‘know-what’ and recognises the art of practice, bringing in research and outside knowledge and reflecting on the co-existence process </w:t>
      </w:r>
      <w:sdt>
        <w:sdtPr>
          <w:rPr>
            <w:rFonts w:cs="Arial"/>
            <w:color w:val="000000"/>
          </w:rPr>
          <w:tag w:val="MENDELEY_CITATION_v3_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"/>
          <w:id w:val="1255859398"/>
          <w:placeholder>
            <w:docPart w:val="BED201345DB343ACAB649998B31905C4"/>
          </w:placeholder>
        </w:sdtPr>
        <w:sdtContent>
          <w:r w:rsidR="00EA61BC" w:rsidRPr="00EA61BC">
            <w:rPr>
              <w:rFonts w:cs="Arial"/>
              <w:color w:val="000000"/>
            </w:rPr>
            <w:t>(Nelson, 2013)</w:t>
          </w:r>
        </w:sdtContent>
      </w:sdt>
      <w:r w:rsidRPr="009B7690">
        <w:rPr>
          <w:rFonts w:cs="Arial"/>
          <w:color w:val="000000"/>
        </w:rPr>
        <w:t>.</w:t>
      </w:r>
      <w:r w:rsidRPr="009B7690">
        <w:rPr>
          <w:rFonts w:cs="Arial"/>
        </w:rPr>
        <w:t xml:space="preserve"> </w:t>
      </w:r>
      <w:r w:rsidRPr="009B7690">
        <w:rPr>
          <w:color w:val="000000"/>
        </w:rPr>
        <w:t xml:space="preserve">  </w:t>
      </w:r>
    </w:p>
    <w:p w14:paraId="374F610E" w14:textId="54B1FC6F" w:rsidR="00642BAB" w:rsidRPr="009B7690" w:rsidRDefault="00642BAB" w:rsidP="00642BAB">
      <w:pPr>
        <w:spacing w:line="360" w:lineRule="auto"/>
        <w:jc w:val="both"/>
        <w:rPr>
          <w:rFonts w:cs="Arial"/>
        </w:rPr>
      </w:pPr>
      <w:r w:rsidRPr="009B7690">
        <w:rPr>
          <w:rFonts w:cs="Arial"/>
        </w:rPr>
        <w:lastRenderedPageBreak/>
        <w:t xml:space="preserve"> </w:t>
      </w:r>
      <w:r w:rsidRPr="009B7690">
        <w:rPr>
          <w:rFonts w:cs="Arial"/>
          <w:noProof/>
        </w:rPr>
        <w:drawing>
          <wp:inline distT="0" distB="0" distL="0" distR="0" wp14:anchorId="69524482" wp14:editId="141B2910">
            <wp:extent cx="5441950" cy="3365591"/>
            <wp:effectExtent l="0" t="0" r="6350" b="6350"/>
            <wp:docPr id="1735466933" name="Picture 3"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466933" name="Picture 3" descr="A diagram of a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52532" cy="3372135"/>
                    </a:xfrm>
                    <a:prstGeom prst="rect">
                      <a:avLst/>
                    </a:prstGeom>
                  </pic:spPr>
                </pic:pic>
              </a:graphicData>
            </a:graphic>
          </wp:inline>
        </w:drawing>
      </w:r>
    </w:p>
    <w:p w14:paraId="7B4B1BC4" w14:textId="77777777" w:rsidR="00642BAB" w:rsidRPr="009B7690" w:rsidRDefault="00642BAB" w:rsidP="00BE6B44">
      <w:pPr>
        <w:spacing w:line="360" w:lineRule="auto"/>
        <w:jc w:val="right"/>
        <w:rPr>
          <w:rFonts w:cs="Arial"/>
        </w:rPr>
      </w:pPr>
      <w:bookmarkStart w:id="0" w:name="_Hlk201001314"/>
      <w:r w:rsidRPr="009B7690">
        <w:rPr>
          <w:rFonts w:cs="Arial"/>
        </w:rPr>
        <w:t xml:space="preserve">Figure 2. Nelson’s model of Arts Praxis </w:t>
      </w:r>
      <w:sdt>
        <w:sdtPr>
          <w:rPr>
            <w:rFonts w:cs="Arial"/>
          </w:rPr>
          <w:id w:val="405737220"/>
          <w:citation/>
        </w:sdtPr>
        <w:sdtContent>
          <w:r w:rsidRPr="009B7690">
            <w:rPr>
              <w:rFonts w:cs="Arial"/>
            </w:rPr>
            <w:fldChar w:fldCharType="begin"/>
          </w:r>
          <w:r w:rsidRPr="009B7690">
            <w:rPr>
              <w:rFonts w:cs="Arial"/>
            </w:rPr>
            <w:instrText xml:space="preserve"> CITATION Nel13 \l 2057 </w:instrText>
          </w:r>
          <w:r w:rsidRPr="009B7690">
            <w:rPr>
              <w:rFonts w:cs="Arial"/>
            </w:rPr>
            <w:fldChar w:fldCharType="separate"/>
          </w:r>
          <w:r w:rsidRPr="009B7690">
            <w:rPr>
              <w:rFonts w:cs="Arial"/>
              <w:noProof/>
            </w:rPr>
            <w:t>(Nelson, 2013)</w:t>
          </w:r>
          <w:r w:rsidRPr="009B7690">
            <w:rPr>
              <w:rFonts w:cs="Arial"/>
            </w:rPr>
            <w:fldChar w:fldCharType="end"/>
          </w:r>
        </w:sdtContent>
      </w:sdt>
    </w:p>
    <w:bookmarkEnd w:id="0"/>
    <w:p w14:paraId="0B752B90" w14:textId="77777777" w:rsidR="00642BAB" w:rsidRDefault="00642BAB" w:rsidP="00642BAB">
      <w:pPr>
        <w:spacing w:line="360" w:lineRule="auto"/>
        <w:jc w:val="both"/>
        <w:rPr>
          <w:rFonts w:cs="Arial"/>
        </w:rPr>
      </w:pPr>
      <w:r w:rsidRPr="009B7690">
        <w:rPr>
          <w:rFonts w:cs="Arial"/>
        </w:rPr>
        <w:t xml:space="preserve">I will conduct a </w:t>
      </w:r>
      <w:r>
        <w:rPr>
          <w:rFonts w:cs="Arial"/>
        </w:rPr>
        <w:t xml:space="preserve">commentary </w:t>
      </w:r>
      <w:r w:rsidRPr="009B7690">
        <w:rPr>
          <w:rFonts w:cs="Arial"/>
        </w:rPr>
        <w:t xml:space="preserve">literature review for the ‘know-what’ outsider knowledge section of the praxis model.  Through Research Rabbit, Google Scholar and the UTWSD Online Library, I will source peer reviewed ‘white’ papers with the topics of andragogy, adult group learning and adult group singing.  The pedagogical model that I wish to develop is ‘grey’ literature and I have used a deconstruction tool to ensure its validity (see Best Practice). A combination of ‘white’ and validated ‘grey’ literature can often give a more holistic viewpoint and is unavoidable in our digital and internet age, evidenced by this quote from an anonymous government worker, </w:t>
      </w:r>
    </w:p>
    <w:p w14:paraId="2914E272" w14:textId="516E7B7D" w:rsidR="00642BAB" w:rsidRPr="009B7690" w:rsidRDefault="00642BAB" w:rsidP="00642BAB">
      <w:pPr>
        <w:spacing w:line="360" w:lineRule="auto"/>
        <w:jc w:val="both"/>
      </w:pPr>
      <w:r w:rsidRPr="009B7690">
        <w:rPr>
          <w:rFonts w:cs="Arial"/>
        </w:rPr>
        <w:t>‘</w:t>
      </w:r>
      <w:r w:rsidRPr="009B7690">
        <w:t xml:space="preserve">Grey lit provides another part of the complete information picture and without it I wouldn’t want to rely on only peer-reviewed material. Some of the most innovative and thought-provoking material is grey lit and important in a changing world’ </w:t>
      </w:r>
      <w:sdt>
        <w:sdtPr>
          <w:rPr>
            <w:color w:val="000000"/>
          </w:rPr>
          <w:tag w:val="MENDELEY_CITATION_v3_eyJjaXRhdGlvbklEIjoiTUVOREVMRVlfQ0lUQVRJT05fNWI1NTkwYTMtODc0Ni00ZjBmLWFkYTItMzI5ZjVlOTZmZWRiIiwicHJvcGVydGllcyI6eyJub3RlSW5kZXgiOjB9LCJpc0VkaXRlZCI6ZmFsc2UsIm1hbnVhbE92ZXJyaWRlIjp7ImlzTWFudWFsbHlPdmVycmlkZGVuIjpmYWxzZSwiY2l0ZXByb2NUZXh0IjoiKExhd3JlbmNlLCAyMDE0KSIsIm1hbnVhbE92ZXJyaWRlVGV4dCI6IiJ9LCJjaXRhdGlvbkl0ZW1zIjpb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XX0="/>
          <w:id w:val="-3445528"/>
          <w:placeholder>
            <w:docPart w:val="BED201345DB343ACAB649998B31905C4"/>
          </w:placeholder>
        </w:sdtPr>
        <w:sdtContent>
          <w:r w:rsidR="00EA61BC" w:rsidRPr="00EA61BC">
            <w:rPr>
              <w:color w:val="000000"/>
            </w:rPr>
            <w:t>(Lawrence, 2014)</w:t>
          </w:r>
        </w:sdtContent>
      </w:sdt>
    </w:p>
    <w:p w14:paraId="213FEC8F" w14:textId="2B17A18E" w:rsidR="00642BAB" w:rsidRDefault="00642BAB" w:rsidP="00642BAB">
      <w:pPr>
        <w:spacing w:line="360" w:lineRule="auto"/>
        <w:jc w:val="both"/>
        <w:rPr>
          <w:rFonts w:cs="Arial"/>
        </w:rPr>
      </w:pPr>
      <w:r w:rsidRPr="009B7690">
        <w:rPr>
          <w:rFonts w:cs="Arial"/>
        </w:rPr>
        <w:t xml:space="preserve">As I am conducting research </w:t>
      </w:r>
      <w:r>
        <w:rPr>
          <w:rFonts w:cs="Arial"/>
        </w:rPr>
        <w:t xml:space="preserve">and creating an artefact </w:t>
      </w:r>
      <w:r w:rsidRPr="009B7690">
        <w:rPr>
          <w:rFonts w:cs="Arial"/>
        </w:rPr>
        <w:t xml:space="preserve">within a topic that has been part of my career for two decades, I must be conscious of any subjective bias when presenting results.  Although I am endeavouring to take the existing model to </w:t>
      </w:r>
      <w:r>
        <w:rPr>
          <w:rFonts w:cs="Arial"/>
        </w:rPr>
        <w:t>the</w:t>
      </w:r>
      <w:r w:rsidRPr="009B7690">
        <w:rPr>
          <w:rFonts w:cs="Arial"/>
        </w:rPr>
        <w:t xml:space="preserve"> next positive stage by reflecting the needs of adult learners, a ‘degree of responsibility’ </w:t>
      </w:r>
      <w:sdt>
        <w:sdtPr>
          <w:rPr>
            <w:rFonts w:cs="Arial"/>
            <w:color w:val="000000"/>
          </w:rPr>
          <w:tag w:val="MENDELEY_CITATION_v3_eyJjaXRhdGlvbklEIjoiTUVOREVMRVlfQ0lUQVRJT05fNTUxNGRlOWUtMmE4Mi00OGI0LTg0NGQtMmY5NjFmMWQyZDhjIiwicHJvcGVydGllcyI6eyJub3RlSW5kZXgiOjB9LCJpc0VkaXRlZCI6ZmFsc2UsIm1hbnVhbE92ZXJyaWRlIjp7ImlzTWFudWFsbHlPdmVycmlkZGVuIjpmYWxzZSwiY2l0ZXByb2NUZXh0IjoiKFdpbnRlciwgMjAyMykiLCJtYW51YWxPdmVycmlkZVRleHQiOiIifSwiY2l0YXRpb25JdGVtcyI6W3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UsInN1cHByZXNzLWF1dGhvciI6ZmFsc2UsImNvbXBvc2l0ZSI6ZmFsc2UsImF1dGhvci1vbmx5IjpmYWxzZX1dfQ=="/>
          <w:id w:val="-391739678"/>
          <w:placeholder>
            <w:docPart w:val="BED201345DB343ACAB649998B31905C4"/>
          </w:placeholder>
        </w:sdtPr>
        <w:sdtContent>
          <w:r w:rsidR="00EA61BC" w:rsidRPr="00EA61BC">
            <w:rPr>
              <w:rFonts w:cs="Arial"/>
              <w:color w:val="000000"/>
            </w:rPr>
            <w:t>(Winter, 2023)</w:t>
          </w:r>
        </w:sdtContent>
      </w:sdt>
      <w:r w:rsidRPr="009B7690">
        <w:rPr>
          <w:rFonts w:cs="Arial"/>
        </w:rPr>
        <w:t>is levied when undertaking a commentary review.</w:t>
      </w:r>
    </w:p>
    <w:p w14:paraId="2C62E5D2" w14:textId="64F0F130" w:rsidR="00642BAB" w:rsidRPr="009B7690" w:rsidRDefault="00642BAB" w:rsidP="00642BAB">
      <w:pPr>
        <w:spacing w:line="360" w:lineRule="auto"/>
        <w:jc w:val="both"/>
        <w:rPr>
          <w:rFonts w:cs="Arial"/>
        </w:rPr>
      </w:pPr>
      <w:r>
        <w:rPr>
          <w:rFonts w:cs="Arial"/>
        </w:rPr>
        <w:lastRenderedPageBreak/>
        <w:t xml:space="preserve">For the design of the andragogy artefact, I will be integrating the Golden Circle model by Simon Sinek </w:t>
      </w:r>
      <w:sdt>
        <w:sdtPr>
          <w:rPr>
            <w:rFonts w:cs="Arial"/>
            <w:color w:val="000000"/>
          </w:rPr>
          <w:tag w:val="MENDELEY_CITATION_v3_eyJjaXRhdGlvbklEIjoiTUVOREVMRVlfQ0lUQVRJT05fNzYyMzZiMzQtMzQxNy00NTVjLTg4YjAtNjlmNGUwZDBkNTAz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
          <w:id w:val="-1337923482"/>
          <w:placeholder>
            <w:docPart w:val="BED201345DB343ACAB649998B31905C4"/>
          </w:placeholder>
        </w:sdtPr>
        <w:sdtContent>
          <w:r w:rsidR="00EA61BC" w:rsidRPr="00EA61BC">
            <w:rPr>
              <w:rFonts w:cs="Arial"/>
              <w:color w:val="000000"/>
            </w:rPr>
            <w:t>(Sinek, 2009)</w:t>
          </w:r>
        </w:sdtContent>
      </w:sdt>
    </w:p>
    <w:p w14:paraId="691761C8" w14:textId="77777777" w:rsidR="00642BAB" w:rsidRDefault="00642BAB" w:rsidP="00642BAB">
      <w:pPr>
        <w:spacing w:line="360" w:lineRule="auto"/>
        <w:jc w:val="center"/>
        <w:rPr>
          <w:rFonts w:cs="Arial"/>
        </w:rPr>
      </w:pPr>
      <w:r>
        <w:rPr>
          <w:rFonts w:cs="Arial"/>
          <w:noProof/>
        </w:rPr>
        <w:drawing>
          <wp:inline distT="0" distB="0" distL="0" distR="0" wp14:anchorId="71030B9F" wp14:editId="1CE1D78A">
            <wp:extent cx="3149600" cy="2051050"/>
            <wp:effectExtent l="0" t="0" r="0" b="6350"/>
            <wp:docPr id="81835342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53427" name="Picture 1" descr="A diagram of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149600" cy="2051050"/>
                    </a:xfrm>
                    <a:prstGeom prst="rect">
                      <a:avLst/>
                    </a:prstGeom>
                  </pic:spPr>
                </pic:pic>
              </a:graphicData>
            </a:graphic>
          </wp:inline>
        </w:drawing>
      </w:r>
    </w:p>
    <w:p w14:paraId="410F3436" w14:textId="11043778" w:rsidR="00642BAB" w:rsidRPr="009B7690" w:rsidRDefault="00642BAB" w:rsidP="00BE6B44">
      <w:pPr>
        <w:spacing w:line="360" w:lineRule="auto"/>
        <w:jc w:val="right"/>
        <w:rPr>
          <w:rFonts w:cs="Arial"/>
        </w:rPr>
      </w:pPr>
      <w:r>
        <w:rPr>
          <w:rFonts w:cs="Arial"/>
        </w:rPr>
        <w:t xml:space="preserve">Figure 3: Golden Circle </w:t>
      </w:r>
      <w:sdt>
        <w:sdtPr>
          <w:rPr>
            <w:rFonts w:cs="Arial"/>
            <w:color w:val="000000"/>
          </w:rPr>
          <w:tag w:val="MENDELEY_CITATION_v3_eyJjaXRhdGlvbklEIjoiTUVOREVMRVlfQ0lUQVRJT05fZGVkYTZmOWEtZjc0ZC00ZDc4LThjMjUtZjEzOTRiNmFhZGNk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
          <w:id w:val="582263769"/>
          <w:placeholder>
            <w:docPart w:val="BED201345DB343ACAB649998B31905C4"/>
          </w:placeholder>
        </w:sdtPr>
        <w:sdtContent>
          <w:r w:rsidR="00EA61BC" w:rsidRPr="00EA61BC">
            <w:rPr>
              <w:rFonts w:cs="Arial"/>
              <w:color w:val="000000"/>
            </w:rPr>
            <w:t>(Sinek, 2009)</w:t>
          </w:r>
        </w:sdtContent>
      </w:sdt>
    </w:p>
    <w:p w14:paraId="7F52CD6F" w14:textId="0F9F94E1" w:rsidR="00642BAB" w:rsidRDefault="00642BAB" w:rsidP="00642BAB">
      <w:pPr>
        <w:spacing w:line="360" w:lineRule="auto"/>
        <w:jc w:val="both"/>
        <w:rPr>
          <w:color w:val="000000"/>
        </w:rPr>
      </w:pPr>
      <w:r>
        <w:t xml:space="preserve">Sinek’s Golden Circle, originally devised as a business model, signifies that our values should be at the centre of what we do and this reflects andragogical features: adults want to know why they are doing something and whether it aligns with their desires for the learning journey </w:t>
      </w:r>
      <w:sdt>
        <w:sdtPr>
          <w:rPr>
            <w:color w:val="000000"/>
          </w:rPr>
          <w:tag w:val="MENDELEY_CITATION_v3_eyJjaXRhdGlvbklEIjoiTUVOREVMRVlfQ0lUQVRJT05fZDgwMzA3NTItMDliMS00ZWU4LTlhZDEtMjEwMGVhZDhhMDk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
          <w:id w:val="2083633763"/>
          <w:placeholder>
            <w:docPart w:val="BED201345DB343ACAB649998B31905C4"/>
          </w:placeholder>
        </w:sdtPr>
        <w:sdtContent>
          <w:r w:rsidR="00EA61BC" w:rsidRPr="00EA61BC">
            <w:rPr>
              <w:color w:val="000000"/>
            </w:rPr>
            <w:t>(Knowles, 1985)</w:t>
          </w:r>
        </w:sdtContent>
      </w:sdt>
      <w:r>
        <w:rPr>
          <w:color w:val="000000"/>
        </w:rPr>
        <w:t xml:space="preserve">.  Often as teachers, we focus on the ‘What’ and ‘How’: Can the student play semiquavers? The adult learner wants to know Why they are learning semiquavers, after which intrinsic motivation then follows </w:t>
      </w:r>
      <w:sdt>
        <w:sdtPr>
          <w:rPr>
            <w:color w:val="000000"/>
          </w:rPr>
          <w:tag w:val="MENDELEY_CITATION_v3_eyJjaXRhdGlvbklEIjoiTUVOREVMRVlfQ0lUQVRJT05fNDU5MzRkZmEtZTc3ZC00YjljLWFlZjYtMmZiNDk2NjAwMmQ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
          <w:id w:val="-1461023675"/>
          <w:placeholder>
            <w:docPart w:val="BED201345DB343ACAB649998B31905C4"/>
          </w:placeholder>
        </w:sdtPr>
        <w:sdtContent>
          <w:r w:rsidR="00EA61BC" w:rsidRPr="00EA61BC">
            <w:rPr>
              <w:color w:val="000000"/>
            </w:rPr>
            <w:t>(Knowles, 1985)</w:t>
          </w:r>
        </w:sdtContent>
      </w:sdt>
      <w:r>
        <w:rPr>
          <w:color w:val="000000"/>
        </w:rPr>
        <w:t xml:space="preserve">.  </w:t>
      </w:r>
    </w:p>
    <w:p w14:paraId="26A02904" w14:textId="3388821F" w:rsidR="00642BAB" w:rsidRPr="009B7690" w:rsidRDefault="00642BAB" w:rsidP="00642BAB">
      <w:pPr>
        <w:spacing w:line="360" w:lineRule="auto"/>
        <w:jc w:val="both"/>
      </w:pPr>
      <w:r>
        <w:rPr>
          <w:color w:val="000000"/>
        </w:rPr>
        <w:t xml:space="preserve">In summary, I will be using Dialogic Engagement </w:t>
      </w:r>
      <w:sdt>
        <w:sdtPr>
          <w:rPr>
            <w:color w:val="000000"/>
          </w:rPr>
          <w:tag w:val="MENDELEY_CITATION_v3_eyJjaXRhdGlvbklEIjoiTUVOREVMRVlfQ0lUQVRJT05fMTMwZmQ3MmEtY2ZjZC00NGMzLTlkMDgtZjNmMmQ1NzgxMWUx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
          <w:id w:val="1456054622"/>
          <w:placeholder>
            <w:docPart w:val="BED201345DB343ACAB649998B31905C4"/>
          </w:placeholder>
        </w:sdtPr>
        <w:sdtContent>
          <w:r w:rsidR="00EA61BC" w:rsidRPr="00EA61BC">
            <w:rPr>
              <w:color w:val="000000"/>
            </w:rPr>
            <w:t>(Nelson, 2013, p. 126)</w:t>
          </w:r>
        </w:sdtContent>
      </w:sdt>
      <w:r>
        <w:rPr>
          <w:color w:val="000000"/>
        </w:rPr>
        <w:t xml:space="preserve">, albeit with myself, as I conduct an interactive and collaborative partnership between research and the design of the andragogical teaching model via Nelson’s Arts Praxis.  Through Situated Knowledge </w:t>
      </w:r>
      <w:sdt>
        <w:sdtPr>
          <w:rPr>
            <w:color w:val="000000"/>
          </w:rPr>
          <w:tag w:val="MENDELEY_CITATION_v3_eyJjaXRhdGlvbklEIjoiTUVOREVMRVlfQ0lUQVRJT05fM2Y0N2JlMTEtOGNkMC00OWU3LWEwZjItZjJiMmE1ZjllMTEw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
          <w:id w:val="1331718862"/>
          <w:placeholder>
            <w:docPart w:val="BED201345DB343ACAB649998B31905C4"/>
          </w:placeholder>
        </w:sdtPr>
        <w:sdtContent>
          <w:r w:rsidR="00EA61BC" w:rsidRPr="00EA61BC">
            <w:rPr>
              <w:color w:val="000000"/>
            </w:rPr>
            <w:t>(Nelson, 2013, p. 126)</w:t>
          </w:r>
        </w:sdtContent>
      </w:sdt>
      <w:r>
        <w:rPr>
          <w:color w:val="000000"/>
        </w:rPr>
        <w:t>, I am recognising the important foundations of the YMES pedagogical model and through andragogical research and utilising Sinek’s Golden Circle model, I am designing an alternative YMES model for adult education.  This research-practitioner module is multi-model and will culminate in the use of Rolfe’s What? So What? Now What? reflective tool, where I can assess the fulfilment of my Learning Outcomes.</w:t>
      </w:r>
    </w:p>
    <w:p w14:paraId="445B5856" w14:textId="0202F7D5" w:rsidR="00836502" w:rsidRDefault="00642BAB" w:rsidP="00636ACA">
      <w:pPr>
        <w:spacing w:line="360" w:lineRule="auto"/>
        <w:jc w:val="both"/>
        <w:rPr>
          <w:b/>
          <w:bCs/>
        </w:rPr>
      </w:pPr>
      <w:r>
        <w:rPr>
          <w:b/>
          <w:bCs/>
        </w:rPr>
        <w:t>Ethics</w:t>
      </w:r>
    </w:p>
    <w:p w14:paraId="299120B2" w14:textId="300339DB" w:rsidR="00642BAB" w:rsidRDefault="00642BAB" w:rsidP="00636ACA">
      <w:pPr>
        <w:spacing w:line="360" w:lineRule="auto"/>
        <w:jc w:val="both"/>
      </w:pPr>
      <w:r>
        <w:t xml:space="preserve">As I am creating an artefact based on the YMES pedagogical model for my Masters, I asked permission from Patrick Onrust, the author of the Pedagogical Guide.  This was </w:t>
      </w:r>
      <w:r>
        <w:lastRenderedPageBreak/>
        <w:t>given with the understanding that if I wished my research to go into the public domain, I would present him with a copy first and wait for permission to go ahead.</w:t>
      </w:r>
    </w:p>
    <w:p w14:paraId="634FC716" w14:textId="54229815" w:rsidR="00642BAB" w:rsidRPr="00642BAB" w:rsidRDefault="00642BAB" w:rsidP="00636ACA">
      <w:pPr>
        <w:spacing w:line="360" w:lineRule="auto"/>
        <w:jc w:val="both"/>
      </w:pPr>
      <w:r>
        <w:t>Once I have designed the artefact, I cannot present this to teachers in a training capacity until I have collaborated with Patrick Onrust</w:t>
      </w:r>
      <w:r w:rsidR="00394DA9">
        <w:t xml:space="preserve">, </w:t>
      </w:r>
      <w:r>
        <w:t xml:space="preserve">as its roots are in the Yamaha Foundations work.  I am hoping that my artefact will be the start of a collaboration with Yamaha that will see adults being taught using andragogical methods and therefore meeting their needs more favourably. </w:t>
      </w:r>
    </w:p>
    <w:p w14:paraId="06B43408" w14:textId="1D6A4723" w:rsidR="00AA1432" w:rsidRDefault="00836502" w:rsidP="00636ACA">
      <w:pPr>
        <w:spacing w:line="360" w:lineRule="auto"/>
        <w:jc w:val="both"/>
        <w:rPr>
          <w:b/>
          <w:bCs/>
        </w:rPr>
      </w:pPr>
      <w:r>
        <w:rPr>
          <w:b/>
          <w:bCs/>
        </w:rPr>
        <w:t>Aims</w:t>
      </w:r>
      <w:r w:rsidR="0010015A">
        <w:rPr>
          <w:b/>
          <w:bCs/>
        </w:rPr>
        <w:t xml:space="preserve"> and </w:t>
      </w:r>
      <w:r>
        <w:rPr>
          <w:b/>
          <w:bCs/>
        </w:rPr>
        <w:t>Objectives</w:t>
      </w:r>
    </w:p>
    <w:p w14:paraId="5503183C" w14:textId="0FFA92F7" w:rsidR="0010015A" w:rsidRDefault="0010015A" w:rsidP="00636ACA">
      <w:pPr>
        <w:spacing w:line="360" w:lineRule="auto"/>
        <w:jc w:val="both"/>
      </w:pPr>
      <w:r w:rsidRPr="0010015A">
        <w:t>My aims for this Module 5 Independent Study are:</w:t>
      </w:r>
    </w:p>
    <w:p w14:paraId="641B2B3D" w14:textId="6C73687D" w:rsidR="0010015A" w:rsidRDefault="0010015A" w:rsidP="00636ACA">
      <w:pPr>
        <w:pStyle w:val="ListParagraph"/>
        <w:numPr>
          <w:ilvl w:val="0"/>
          <w:numId w:val="4"/>
        </w:numPr>
        <w:spacing w:line="360" w:lineRule="auto"/>
        <w:jc w:val="both"/>
      </w:pPr>
      <w:r>
        <w:t>To enhance existing understanding of andragogical teaching practices and develop it within the context of small group settings for adult beginner singers</w:t>
      </w:r>
    </w:p>
    <w:p w14:paraId="4C95527C" w14:textId="2C619551" w:rsidR="0010015A" w:rsidRDefault="0010015A" w:rsidP="00636ACA">
      <w:pPr>
        <w:pStyle w:val="ListParagraph"/>
        <w:numPr>
          <w:ilvl w:val="0"/>
          <w:numId w:val="4"/>
        </w:numPr>
        <w:spacing w:line="360" w:lineRule="auto"/>
        <w:jc w:val="both"/>
      </w:pPr>
      <w:r>
        <w:t>To design an andragogical teaching model tailored to adult beginner singing students within the Yamaha Music Education System</w:t>
      </w:r>
    </w:p>
    <w:p w14:paraId="35B71B21" w14:textId="3C080B35" w:rsidR="0010015A" w:rsidRDefault="0010015A" w:rsidP="00636ACA">
      <w:pPr>
        <w:pStyle w:val="ListParagraph"/>
        <w:numPr>
          <w:ilvl w:val="0"/>
          <w:numId w:val="4"/>
        </w:numPr>
        <w:spacing w:line="360" w:lineRule="auto"/>
        <w:jc w:val="both"/>
      </w:pPr>
      <w:r>
        <w:t>To explore the application of Simon Sinek’s ‘Why? How? What?’ model in the development of an andragogical strategy for adult group vocal instruction.</w:t>
      </w:r>
    </w:p>
    <w:p w14:paraId="1B03501E" w14:textId="54808589" w:rsidR="0010015A" w:rsidRDefault="0010015A" w:rsidP="00636ACA">
      <w:pPr>
        <w:spacing w:line="360" w:lineRule="auto"/>
        <w:jc w:val="both"/>
      </w:pPr>
      <w:r>
        <w:t>My objectives are:</w:t>
      </w:r>
    </w:p>
    <w:p w14:paraId="63CBF96D" w14:textId="4429618F" w:rsidR="0010015A" w:rsidRDefault="0010015A" w:rsidP="00636ACA">
      <w:pPr>
        <w:pStyle w:val="ListParagraph"/>
        <w:numPr>
          <w:ilvl w:val="0"/>
          <w:numId w:val="5"/>
        </w:numPr>
        <w:spacing w:line="360" w:lineRule="auto"/>
        <w:jc w:val="both"/>
      </w:pPr>
      <w:r>
        <w:t>To conduct a critical analysis of the Yamaha Music Education pedagogical system, including the deconstruction of grey literature, using an established evaluative framework.</w:t>
      </w:r>
    </w:p>
    <w:p w14:paraId="7A5A8C8C" w14:textId="28F7A920" w:rsidR="0010015A" w:rsidRDefault="0010015A" w:rsidP="00636ACA">
      <w:pPr>
        <w:pStyle w:val="ListParagraph"/>
        <w:numPr>
          <w:ilvl w:val="0"/>
          <w:numId w:val="5"/>
        </w:numPr>
        <w:spacing w:line="360" w:lineRule="auto"/>
        <w:jc w:val="both"/>
      </w:pPr>
      <w:r>
        <w:t>To identify key challenges and opportunities in teaching adult beginner singers within small group settings.</w:t>
      </w:r>
    </w:p>
    <w:p w14:paraId="26FC5763" w14:textId="3DA7C02B" w:rsidR="0010015A" w:rsidRDefault="0010015A" w:rsidP="00636ACA">
      <w:pPr>
        <w:pStyle w:val="ListParagraph"/>
        <w:numPr>
          <w:ilvl w:val="0"/>
          <w:numId w:val="5"/>
        </w:numPr>
        <w:spacing w:line="360" w:lineRule="auto"/>
        <w:jc w:val="both"/>
      </w:pPr>
      <w:r>
        <w:t>To analyse the structure and pedagogy of the Yamaha Music Education System as it relates to group adult learners.</w:t>
      </w:r>
    </w:p>
    <w:p w14:paraId="50289A7F" w14:textId="707DDAD7" w:rsidR="0010015A" w:rsidRDefault="0010015A" w:rsidP="00636ACA">
      <w:pPr>
        <w:pStyle w:val="ListParagraph"/>
        <w:numPr>
          <w:ilvl w:val="0"/>
          <w:numId w:val="5"/>
        </w:numPr>
        <w:spacing w:line="360" w:lineRule="auto"/>
        <w:jc w:val="both"/>
      </w:pPr>
      <w:r>
        <w:t>To design and propose a context-specific teaching model that integrates andragogical principles with Simon Sinek’s ‘Why? How? What?’ framework, tailored to the Yamaha Music Education System.</w:t>
      </w:r>
    </w:p>
    <w:p w14:paraId="11310620" w14:textId="30B95F3B" w:rsidR="0010015A" w:rsidRDefault="0010015A" w:rsidP="00636ACA">
      <w:pPr>
        <w:pStyle w:val="ListParagraph"/>
        <w:numPr>
          <w:ilvl w:val="0"/>
          <w:numId w:val="5"/>
        </w:numPr>
        <w:spacing w:line="360" w:lineRule="auto"/>
        <w:jc w:val="both"/>
      </w:pPr>
      <w:r>
        <w:t>To evaluate the</w:t>
      </w:r>
      <w:r w:rsidR="00636ACA">
        <w:t xml:space="preserve"> potential</w:t>
      </w:r>
      <w:r>
        <w:t xml:space="preserve"> implementation of the proposed teaching model using </w:t>
      </w:r>
      <w:r w:rsidR="00BE6B44">
        <w:t xml:space="preserve">the </w:t>
      </w:r>
      <w:r>
        <w:t>reflective m</w:t>
      </w:r>
      <w:r w:rsidR="00BE6B44">
        <w:t>odel</w:t>
      </w:r>
      <w:r>
        <w:t xml:space="preserve"> </w:t>
      </w:r>
      <w:r w:rsidR="00847A86">
        <w:rPr>
          <w:rFonts w:ascii="Arial" w:hAnsi="Arial" w:cs="Arial"/>
          <w:sz w:val="23"/>
          <w:szCs w:val="23"/>
        </w:rPr>
        <w:t>Rolfe‘s What? So What? Now What?</w:t>
      </w:r>
    </w:p>
    <w:p w14:paraId="27381B40" w14:textId="77777777" w:rsidR="00BE6B44" w:rsidRDefault="00BE6B44" w:rsidP="00BE6B44">
      <w:pPr>
        <w:pStyle w:val="ListParagraph"/>
        <w:spacing w:line="360" w:lineRule="auto"/>
        <w:jc w:val="both"/>
      </w:pPr>
    </w:p>
    <w:p w14:paraId="029DB266" w14:textId="77777777" w:rsidR="0010015A" w:rsidRDefault="0010015A" w:rsidP="00636ACA">
      <w:pPr>
        <w:spacing w:line="360" w:lineRule="auto"/>
        <w:jc w:val="both"/>
      </w:pPr>
      <w:r>
        <w:lastRenderedPageBreak/>
        <w:t xml:space="preserve">I have written my aims and objectives with the SMART acronym in mind: </w:t>
      </w:r>
    </w:p>
    <w:p w14:paraId="142BC4FB" w14:textId="5973E68E" w:rsidR="0010015A" w:rsidRDefault="0010015A" w:rsidP="00636ACA">
      <w:pPr>
        <w:spacing w:line="360" w:lineRule="auto"/>
        <w:jc w:val="both"/>
      </w:pPr>
      <w:r w:rsidRPr="00156E47">
        <w:rPr>
          <w:i/>
          <w:iCs/>
        </w:rPr>
        <w:t>Specific</w:t>
      </w:r>
      <w:r>
        <w:t xml:space="preserve"> – In writing my aims and objectives, I became aware of how focussed I need to be on my </w:t>
      </w:r>
      <w:r w:rsidR="00156E47">
        <w:t>chosen</w:t>
      </w:r>
      <w:r>
        <w:t xml:space="preserve"> areas of research as the topics of ‘andragogy’ and ‘adult beginner singers teaching model’ in their root forms are sprawling.  I have narrowed my focus </w:t>
      </w:r>
      <w:r w:rsidR="002E4087">
        <w:t xml:space="preserve">to small group settings </w:t>
      </w:r>
      <w:r>
        <w:t xml:space="preserve">and will be utilising </w:t>
      </w:r>
      <w:r w:rsidR="007433F4">
        <w:t>Sinek’s Why? How? What? model</w:t>
      </w:r>
      <w:r>
        <w:t xml:space="preserve"> to aid the creation of my artefact.   </w:t>
      </w:r>
    </w:p>
    <w:p w14:paraId="39BC62FD" w14:textId="17DE00DC" w:rsidR="0010015A" w:rsidRDefault="0010015A" w:rsidP="00636ACA">
      <w:pPr>
        <w:spacing w:line="360" w:lineRule="auto"/>
        <w:jc w:val="both"/>
      </w:pPr>
      <w:r w:rsidRPr="00156E47">
        <w:rPr>
          <w:i/>
          <w:iCs/>
        </w:rPr>
        <w:t xml:space="preserve">Measurable </w:t>
      </w:r>
      <w:r>
        <w:t>– I will present a Module 5 research-practitioner document</w:t>
      </w:r>
      <w:r w:rsidR="007433F4">
        <w:t xml:space="preserve">, create </w:t>
      </w:r>
      <w:r>
        <w:t xml:space="preserve">the </w:t>
      </w:r>
      <w:r w:rsidR="00156E47">
        <w:t>foundations</w:t>
      </w:r>
      <w:r>
        <w:t xml:space="preserve"> of an andragogical teaching model</w:t>
      </w:r>
      <w:r w:rsidR="00156E47">
        <w:t xml:space="preserve"> for Yamaha Music Schools</w:t>
      </w:r>
      <w:r w:rsidR="007433F4">
        <w:t xml:space="preserve"> and evaluate the potential effectiveness</w:t>
      </w:r>
      <w:r>
        <w:t>.  To aid accountability and ensure measurability, I have written Learning Outcomes and th</w:t>
      </w:r>
      <w:r w:rsidR="00156E47">
        <w:t>ese</w:t>
      </w:r>
      <w:r>
        <w:t xml:space="preserve"> will form the basis of my reflective evaluations.</w:t>
      </w:r>
    </w:p>
    <w:p w14:paraId="00721D8A" w14:textId="531CA03E" w:rsidR="0010015A" w:rsidRDefault="0010015A" w:rsidP="00636ACA">
      <w:pPr>
        <w:spacing w:line="360" w:lineRule="auto"/>
        <w:jc w:val="both"/>
      </w:pPr>
      <w:r w:rsidRPr="00156E47">
        <w:rPr>
          <w:i/>
          <w:iCs/>
        </w:rPr>
        <w:t>Achievable</w:t>
      </w:r>
      <w:r>
        <w:t xml:space="preserve"> - I realised quickly that I needed to focus on beginner adult singers as some andragogical features, including previous lived experience, would require additional teaching models</w:t>
      </w:r>
      <w:r w:rsidR="00156E47">
        <w:t>,</w:t>
      </w:r>
      <w:r>
        <w:t xml:space="preserve"> as </w:t>
      </w:r>
      <w:r w:rsidR="00156E47">
        <w:t>student’s</w:t>
      </w:r>
      <w:r>
        <w:t xml:space="preserve"> individual starting places </w:t>
      </w:r>
      <w:r w:rsidR="00156E47">
        <w:t>could</w:t>
      </w:r>
      <w:r>
        <w:t xml:space="preserve"> be different. </w:t>
      </w:r>
    </w:p>
    <w:p w14:paraId="5F117089" w14:textId="67FE4B77" w:rsidR="0010015A" w:rsidRDefault="0010015A" w:rsidP="00636ACA">
      <w:pPr>
        <w:spacing w:line="360" w:lineRule="auto"/>
        <w:jc w:val="both"/>
      </w:pPr>
      <w:r w:rsidRPr="00156E47">
        <w:rPr>
          <w:i/>
          <w:iCs/>
        </w:rPr>
        <w:t>Relevant</w:t>
      </w:r>
      <w:r>
        <w:t xml:space="preserve"> – my </w:t>
      </w:r>
      <w:r w:rsidR="00156E47">
        <w:t>long-standing</w:t>
      </w:r>
      <w:r>
        <w:t xml:space="preserve"> </w:t>
      </w:r>
      <w:r w:rsidR="00156E47">
        <w:t>career</w:t>
      </w:r>
      <w:r>
        <w:t xml:space="preserve"> with Yamaha Music Schools</w:t>
      </w:r>
      <w:r w:rsidR="00156E47">
        <w:t xml:space="preserve"> and outside of that, my Musical Theatre experience working with adult learners makes this work highly relevant to me.</w:t>
      </w:r>
    </w:p>
    <w:p w14:paraId="19D9BDA1" w14:textId="304FA33E" w:rsidR="00AA1432" w:rsidRDefault="0010015A" w:rsidP="00636ACA">
      <w:pPr>
        <w:spacing w:line="360" w:lineRule="auto"/>
        <w:jc w:val="both"/>
      </w:pPr>
      <w:r w:rsidRPr="00156E47">
        <w:rPr>
          <w:i/>
          <w:iCs/>
        </w:rPr>
        <w:t>Timebound</w:t>
      </w:r>
      <w:r w:rsidR="00156E47">
        <w:t xml:space="preserve"> </w:t>
      </w:r>
      <w:r w:rsidR="002E4087">
        <w:t>–</w:t>
      </w:r>
      <w:r w:rsidR="00156E47">
        <w:t xml:space="preserve"> </w:t>
      </w:r>
      <w:r w:rsidR="002E4087">
        <w:t>Whilst I have long-term aspirations to write a teacher training seminar on how YMS fits within adult education, this would have taken too long for the remit of this assignment.  Once I have created an andragogical model for this module, I will invite my colleagues to collaborate and develop it further.  From then, the model will be trialled before presenting as a teacher training aid at Head Office.    For the purposes of this module, I will be devising the first andragogical model as the important first step.</w:t>
      </w:r>
    </w:p>
    <w:p w14:paraId="3860EC37" w14:textId="77777777" w:rsidR="00AA1432" w:rsidRDefault="00AA1432" w:rsidP="00636ACA">
      <w:pPr>
        <w:spacing w:line="360" w:lineRule="auto"/>
        <w:jc w:val="both"/>
        <w:rPr>
          <w:b/>
          <w:bCs/>
        </w:rPr>
      </w:pPr>
      <w:r>
        <w:rPr>
          <w:b/>
          <w:bCs/>
        </w:rPr>
        <w:t>Learning Outcomes</w:t>
      </w:r>
    </w:p>
    <w:p w14:paraId="7E23A43E" w14:textId="40BB4602" w:rsidR="00AA1432" w:rsidRDefault="003F2CC5" w:rsidP="00636ACA">
      <w:pPr>
        <w:spacing w:line="360" w:lineRule="auto"/>
        <w:jc w:val="both"/>
      </w:pPr>
      <w:r>
        <w:t>Upon completion of my Independent Study, I will be able to:</w:t>
      </w:r>
    </w:p>
    <w:p w14:paraId="50115F43" w14:textId="328C5C1D" w:rsidR="003F2CC5" w:rsidRDefault="003F2CC5" w:rsidP="00636ACA">
      <w:pPr>
        <w:pStyle w:val="ListParagraph"/>
        <w:numPr>
          <w:ilvl w:val="0"/>
          <w:numId w:val="6"/>
        </w:numPr>
        <w:spacing w:line="360" w:lineRule="auto"/>
        <w:jc w:val="both"/>
      </w:pPr>
      <w:r>
        <w:t>Understand andragogical theories in relation to adult beginner vocal lessons in small group settings</w:t>
      </w:r>
    </w:p>
    <w:p w14:paraId="6E3796F5" w14:textId="060D4D9B" w:rsidR="003F2CC5" w:rsidRDefault="003F2CC5" w:rsidP="00636ACA">
      <w:pPr>
        <w:pStyle w:val="ListParagraph"/>
        <w:numPr>
          <w:ilvl w:val="0"/>
          <w:numId w:val="6"/>
        </w:numPr>
        <w:spacing w:line="360" w:lineRule="auto"/>
        <w:jc w:val="both"/>
      </w:pPr>
      <w:r>
        <w:t>Apply Nelson’s Praxis of Arts and Sinek’s ‘Why? How? What’ models to the design of an andragogical model within the Yamaha Music Education System</w:t>
      </w:r>
    </w:p>
    <w:p w14:paraId="535CCB6C" w14:textId="33E505F7" w:rsidR="003F2CC5" w:rsidRDefault="003F2CC5" w:rsidP="00636ACA">
      <w:pPr>
        <w:pStyle w:val="ListParagraph"/>
        <w:numPr>
          <w:ilvl w:val="0"/>
          <w:numId w:val="6"/>
        </w:numPr>
        <w:spacing w:line="360" w:lineRule="auto"/>
        <w:jc w:val="both"/>
      </w:pPr>
      <w:r>
        <w:lastRenderedPageBreak/>
        <w:t>Analyse the existing pedagogical model for YMES and its suitability for beginner adult group singers</w:t>
      </w:r>
    </w:p>
    <w:p w14:paraId="717EA97C" w14:textId="49C239D0" w:rsidR="003F2CC5" w:rsidRDefault="003F2CC5" w:rsidP="00636ACA">
      <w:pPr>
        <w:pStyle w:val="ListParagraph"/>
        <w:numPr>
          <w:ilvl w:val="0"/>
          <w:numId w:val="6"/>
        </w:numPr>
        <w:spacing w:line="360" w:lineRule="auto"/>
        <w:jc w:val="both"/>
      </w:pPr>
      <w:r>
        <w:t>Evaluate the effectiveness of the proposed teaching model through reflective practice using</w:t>
      </w:r>
      <w:r w:rsidR="00847A86">
        <w:t xml:space="preserve"> </w:t>
      </w:r>
      <w:r w:rsidR="00847A86">
        <w:rPr>
          <w:rFonts w:ascii="Arial" w:hAnsi="Arial" w:cs="Arial"/>
          <w:sz w:val="23"/>
          <w:szCs w:val="23"/>
        </w:rPr>
        <w:t>Rolfe’s What? So What? Now What?.</w:t>
      </w:r>
    </w:p>
    <w:p w14:paraId="1ABCFA19" w14:textId="73F15D54" w:rsidR="003F2CC5" w:rsidRDefault="003F2CC5" w:rsidP="00636ACA">
      <w:pPr>
        <w:pStyle w:val="ListParagraph"/>
        <w:numPr>
          <w:ilvl w:val="0"/>
          <w:numId w:val="6"/>
        </w:numPr>
        <w:spacing w:line="360" w:lineRule="auto"/>
        <w:jc w:val="both"/>
      </w:pPr>
      <w:r>
        <w:t>Create a context-specific, research-informed andragogical teaching model for use in YMS adult vocal group settings</w:t>
      </w:r>
    </w:p>
    <w:p w14:paraId="593CB1B2" w14:textId="0857B80A" w:rsidR="003F2CC5" w:rsidRDefault="003F2CC5" w:rsidP="00636ACA">
      <w:pPr>
        <w:pStyle w:val="ListParagraph"/>
        <w:numPr>
          <w:ilvl w:val="0"/>
          <w:numId w:val="6"/>
        </w:numPr>
        <w:spacing w:line="360" w:lineRule="auto"/>
        <w:jc w:val="both"/>
      </w:pPr>
      <w:r>
        <w:t>Synthesise theoretical knowledge and teaching practice through Nelson’s Pr</w:t>
      </w:r>
      <w:r w:rsidR="00847A86">
        <w:t>a</w:t>
      </w:r>
      <w:r>
        <w:t>xis of Art to contribute to the field of adult music education for YMS</w:t>
      </w:r>
    </w:p>
    <w:p w14:paraId="6566ACF2" w14:textId="2AFA98C7" w:rsidR="003F2CC5" w:rsidRDefault="003F2CC5" w:rsidP="00636ACA">
      <w:pPr>
        <w:pStyle w:val="ListParagraph"/>
        <w:numPr>
          <w:ilvl w:val="0"/>
          <w:numId w:val="6"/>
        </w:numPr>
        <w:spacing w:line="360" w:lineRule="auto"/>
        <w:jc w:val="both"/>
      </w:pPr>
      <w:r>
        <w:t>Communicate the research process and outcomes clearly and effectively through the written Module 5 and being the foundations for future YMS teacher training sessions</w:t>
      </w:r>
    </w:p>
    <w:p w14:paraId="75FFF5F2" w14:textId="7726DF7F" w:rsidR="003F2CC5" w:rsidRPr="00AA1432" w:rsidRDefault="003F2CC5" w:rsidP="00636ACA">
      <w:pPr>
        <w:spacing w:line="360" w:lineRule="auto"/>
        <w:jc w:val="both"/>
      </w:pPr>
      <w:r>
        <w:t xml:space="preserve">To write my learning outcomes, I used Bloom’s Taxonomy </w:t>
      </w:r>
      <w:sdt>
        <w:sdtPr>
          <w:rPr>
            <w:color w:val="000000"/>
          </w:rPr>
          <w:tag w:val="MENDELEY_CITATION_v3_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"/>
          <w:id w:val="546731010"/>
          <w:placeholder>
            <w:docPart w:val="DefaultPlaceholder_-1854013440"/>
          </w:placeholder>
        </w:sdtPr>
        <w:sdtContent>
          <w:r w:rsidR="00EA61BC" w:rsidRPr="00EA61BC">
            <w:rPr>
              <w:rFonts w:eastAsia="Times New Roman"/>
              <w:color w:val="000000"/>
            </w:rPr>
            <w:t xml:space="preserve">(Diab </w:t>
          </w:r>
          <w:r w:rsidR="00EA61BC" w:rsidRPr="00EA61BC">
            <w:rPr>
              <w:rFonts w:eastAsia="Times New Roman"/>
              <w:i/>
              <w:iCs/>
              <w:color w:val="000000"/>
            </w:rPr>
            <w:t>et al.</w:t>
          </w:r>
          <w:r w:rsidR="00EA61BC" w:rsidRPr="00EA61BC">
            <w:rPr>
              <w:rFonts w:eastAsia="Times New Roman"/>
              <w:color w:val="000000"/>
            </w:rPr>
            <w:t xml:space="preserve">, 2017; Gul </w:t>
          </w:r>
          <w:r w:rsidR="00EA61BC" w:rsidRPr="00EA61BC">
            <w:rPr>
              <w:rFonts w:eastAsia="Times New Roman"/>
              <w:i/>
              <w:iCs/>
              <w:color w:val="000000"/>
            </w:rPr>
            <w:t>et al.</w:t>
          </w:r>
          <w:r w:rsidR="00EA61BC" w:rsidRPr="00EA61BC">
            <w:rPr>
              <w:rFonts w:eastAsia="Times New Roman"/>
              <w:color w:val="000000"/>
            </w:rPr>
            <w:t>, 2020)</w:t>
          </w:r>
        </w:sdtContent>
      </w:sdt>
      <w:r w:rsidR="003116BC">
        <w:rPr>
          <w:color w:val="000000"/>
        </w:rPr>
        <w:t xml:space="preserve">.  The revised Bloom’s Taxonomy </w:t>
      </w:r>
      <w:r w:rsidR="00D3669F">
        <w:rPr>
          <w:color w:val="000000"/>
        </w:rPr>
        <w:t>underpins</w:t>
      </w:r>
      <w:r w:rsidR="003116BC">
        <w:rPr>
          <w:color w:val="000000"/>
        </w:rPr>
        <w:t xml:space="preserve"> a series of goals or statements that</w:t>
      </w:r>
      <w:r w:rsidR="00D3669F">
        <w:rPr>
          <w:color w:val="000000"/>
        </w:rPr>
        <w:t xml:space="preserve"> enable the learner to demonstrate a hierarchical and </w:t>
      </w:r>
      <w:r w:rsidR="003116BC">
        <w:rPr>
          <w:color w:val="000000"/>
        </w:rPr>
        <w:t>cumulative</w:t>
      </w:r>
      <w:r w:rsidR="00D3669F">
        <w:rPr>
          <w:color w:val="000000"/>
        </w:rPr>
        <w:t xml:space="preserve">, </w:t>
      </w:r>
      <w:r w:rsidR="003116BC">
        <w:rPr>
          <w:color w:val="000000"/>
        </w:rPr>
        <w:t>from Knowledge to Evaluation</w:t>
      </w:r>
      <w:r w:rsidR="00D3669F">
        <w:rPr>
          <w:color w:val="000000"/>
        </w:rPr>
        <w:t xml:space="preserve">, </w:t>
      </w:r>
      <w:r w:rsidR="003116BC">
        <w:rPr>
          <w:color w:val="000000"/>
        </w:rPr>
        <w:t>understandin</w:t>
      </w:r>
      <w:r w:rsidR="00D3669F">
        <w:rPr>
          <w:color w:val="000000"/>
        </w:rPr>
        <w:t>g</w:t>
      </w:r>
      <w:r w:rsidR="003116BC">
        <w:rPr>
          <w:color w:val="000000"/>
        </w:rPr>
        <w:t xml:space="preserve"> </w:t>
      </w:r>
      <w:r w:rsidR="00BE6B44">
        <w:rPr>
          <w:color w:val="000000"/>
        </w:rPr>
        <w:t>because of</w:t>
      </w:r>
      <w:r w:rsidR="003116BC">
        <w:rPr>
          <w:color w:val="000000"/>
        </w:rPr>
        <w:t xml:space="preserve"> study.</w:t>
      </w:r>
      <w:r w:rsidR="00D3669F">
        <w:rPr>
          <w:color w:val="000000"/>
        </w:rPr>
        <w:t xml:space="preserve">  If I follow my Learning Outcomes, I will have exhibited a depth of understanding in my learner-practitioner Module 5.</w:t>
      </w:r>
    </w:p>
    <w:p w14:paraId="08758053" w14:textId="70855229" w:rsidR="00836502" w:rsidRDefault="00AA1432" w:rsidP="00636ACA">
      <w:pPr>
        <w:spacing w:line="360" w:lineRule="auto"/>
        <w:jc w:val="both"/>
        <w:rPr>
          <w:b/>
          <w:bCs/>
        </w:rPr>
      </w:pPr>
      <w:r>
        <w:rPr>
          <w:b/>
          <w:bCs/>
        </w:rPr>
        <w:t xml:space="preserve">Timescale </w:t>
      </w:r>
    </w:p>
    <w:p w14:paraId="10D7EE6F" w14:textId="712DFE1F" w:rsidR="00AA1432" w:rsidRDefault="007C78DC" w:rsidP="00636ACA">
      <w:pPr>
        <w:spacing w:line="360" w:lineRule="auto"/>
        <w:jc w:val="both"/>
        <w:rPr>
          <w:b/>
          <w:bCs/>
        </w:rPr>
      </w:pPr>
      <w:r>
        <w:rPr>
          <w:b/>
          <w:bCs/>
          <w:noProof/>
        </w:rPr>
        <w:drawing>
          <wp:inline distT="0" distB="0" distL="0" distR="0" wp14:anchorId="0C7AD5BD" wp14:editId="222E08B2">
            <wp:extent cx="5784850" cy="3181350"/>
            <wp:effectExtent l="19050" t="19050" r="25400" b="19050"/>
            <wp:docPr id="20642221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22144" name="Picture 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84850" cy="3181350"/>
                    </a:xfrm>
                    <a:prstGeom prst="rect">
                      <a:avLst/>
                    </a:prstGeom>
                    <a:ln>
                      <a:solidFill>
                        <a:schemeClr val="accent1"/>
                      </a:solidFill>
                    </a:ln>
                  </pic:spPr>
                </pic:pic>
              </a:graphicData>
            </a:graphic>
          </wp:inline>
        </w:drawing>
      </w:r>
    </w:p>
    <w:p w14:paraId="6014AFD6" w14:textId="77777777" w:rsidR="008F73E3" w:rsidRDefault="007C78DC" w:rsidP="00636ACA">
      <w:pPr>
        <w:spacing w:line="360" w:lineRule="auto"/>
        <w:jc w:val="both"/>
      </w:pPr>
      <w:r>
        <w:t xml:space="preserve">I have utilised a Gantt chart to visually represent my timeline for Module 5.  </w:t>
      </w:r>
    </w:p>
    <w:p w14:paraId="0CEC798D" w14:textId="51EB81DE" w:rsidR="007C78DC" w:rsidRDefault="007C78DC" w:rsidP="00636ACA">
      <w:pPr>
        <w:spacing w:line="360" w:lineRule="auto"/>
        <w:jc w:val="both"/>
      </w:pPr>
      <w:r>
        <w:lastRenderedPageBreak/>
        <w:t xml:space="preserve">Although the Module was launched in </w:t>
      </w:r>
      <w:r w:rsidR="00790347">
        <w:t>March</w:t>
      </w:r>
      <w:r>
        <w:t xml:space="preserve">, I was completing my </w:t>
      </w:r>
      <w:r w:rsidR="008F73E3">
        <w:t xml:space="preserve">delayed </w:t>
      </w:r>
      <w:r>
        <w:t xml:space="preserve">Module 4, </w:t>
      </w:r>
      <w:r w:rsidR="008F73E3">
        <w:t>due to</w:t>
      </w:r>
      <w:r>
        <w:t xml:space="preserve"> Extenuating Circumstances, and this was complete</w:t>
      </w:r>
      <w:r w:rsidR="008F73E3">
        <w:t>d</w:t>
      </w:r>
      <w:r>
        <w:t xml:space="preserve"> at the end of April.</w:t>
      </w:r>
      <w:r w:rsidR="00792897">
        <w:t xml:space="preserve">  With a decreased amount of time, the Gantt chart was even more helpful as it kept me focussed on how much time I had for each element.</w:t>
      </w:r>
    </w:p>
    <w:p w14:paraId="577E5C68" w14:textId="3DD6C586" w:rsidR="006A216F" w:rsidRPr="00040652" w:rsidRDefault="008F73E3" w:rsidP="00636ACA">
      <w:pPr>
        <w:spacing w:line="360" w:lineRule="auto"/>
        <w:jc w:val="both"/>
      </w:pPr>
      <w:r>
        <w:t xml:space="preserve">As already stated during this assignment, the researcher-practitioner role </w:t>
      </w:r>
      <w:r w:rsidR="00A1280D">
        <w:t xml:space="preserve">involves </w:t>
      </w:r>
      <w:r>
        <w:t>not a linear process of research followed by putting findings into practice, but instead</w:t>
      </w:r>
      <w:r w:rsidR="00A1280D">
        <w:t>,</w:t>
      </w:r>
      <w:r>
        <w:t xml:space="preserve"> an active dialogue between the two.  For this reason, Weeks 1-6 see many tasks but the integration of research and practice are constant (Row 9).</w:t>
      </w:r>
    </w:p>
    <w:p w14:paraId="6ABA826F" w14:textId="7F565E6A" w:rsidR="00741EF4" w:rsidRDefault="00AA1432" w:rsidP="004316F9">
      <w:pPr>
        <w:spacing w:line="360" w:lineRule="auto"/>
        <w:jc w:val="both"/>
        <w:rPr>
          <w:b/>
          <w:bCs/>
        </w:rPr>
      </w:pPr>
      <w:r>
        <w:rPr>
          <w:b/>
          <w:bCs/>
        </w:rPr>
        <w:t xml:space="preserve">Part Three </w:t>
      </w:r>
      <w:r w:rsidR="00EA61BC">
        <w:rPr>
          <w:b/>
          <w:bCs/>
        </w:rPr>
        <w:t>Critical Review</w:t>
      </w:r>
    </w:p>
    <w:p w14:paraId="338408B0"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Kolb’s Reflective Cycle </w:t>
      </w:r>
      <w:sdt>
        <w:sdtPr>
          <w:rPr>
            <w:rFonts w:ascii="Arial" w:hAnsi="Arial" w:cs="Arial"/>
            <w:sz w:val="23"/>
            <w:szCs w:val="23"/>
          </w:rPr>
          <w:id w:val="-152450592"/>
          <w:citation/>
        </w:sdtPr>
        <w:sdtContent>
          <w:r>
            <w:rPr>
              <w:rFonts w:ascii="Arial" w:hAnsi="Arial" w:cs="Arial"/>
              <w:sz w:val="23"/>
              <w:szCs w:val="23"/>
            </w:rPr>
            <w:fldChar w:fldCharType="begin"/>
          </w:r>
          <w:r>
            <w:rPr>
              <w:rFonts w:ascii="Arial" w:hAnsi="Arial" w:cs="Arial"/>
              <w:sz w:val="23"/>
              <w:szCs w:val="23"/>
            </w:rPr>
            <w:instrText xml:space="preserve"> CITATION Mor20 \l 2057 </w:instrText>
          </w:r>
          <w:r>
            <w:rPr>
              <w:rFonts w:ascii="Arial" w:hAnsi="Arial" w:cs="Arial"/>
              <w:sz w:val="23"/>
              <w:szCs w:val="23"/>
            </w:rPr>
            <w:fldChar w:fldCharType="separate"/>
          </w:r>
          <w:r w:rsidRPr="0000131F">
            <w:rPr>
              <w:rFonts w:ascii="Arial" w:hAnsi="Arial" w:cs="Arial"/>
              <w:noProof/>
              <w:sz w:val="23"/>
              <w:szCs w:val="23"/>
            </w:rPr>
            <w:t>(Morris, 2020)</w:t>
          </w:r>
          <w:r>
            <w:rPr>
              <w:rFonts w:ascii="Arial" w:hAnsi="Arial" w:cs="Arial"/>
              <w:sz w:val="23"/>
              <w:szCs w:val="23"/>
            </w:rPr>
            <w:fldChar w:fldCharType="end"/>
          </w:r>
        </w:sdtContent>
      </w:sdt>
      <w:r>
        <w:rPr>
          <w:rFonts w:ascii="Arial" w:hAnsi="Arial" w:cs="Arial"/>
          <w:sz w:val="23"/>
          <w:szCs w:val="23"/>
        </w:rPr>
        <w:t>, is a model used for understanding and learning from experience, befitting for a researcher-practitioner assignment as the focus is on experiential learning and inviting individual insight and interpretation at each stage.</w:t>
      </w:r>
    </w:p>
    <w:p w14:paraId="6B4E2585"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The four stages are:</w:t>
      </w:r>
    </w:p>
    <w:p w14:paraId="30025A80"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Concrete Experience</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description of the new experience</w:t>
      </w:r>
    </w:p>
    <w:p w14:paraId="6556ABA7"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Reflective Observation</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reflection after the experience has taken place</w:t>
      </w:r>
    </w:p>
    <w:p w14:paraId="490406A0"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Abstract Conceptualisation</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 xml:space="preserve">analysis of the experience and what was learned </w:t>
      </w:r>
    </w:p>
    <w:p w14:paraId="3A7F039D" w14:textId="77777777" w:rsidR="00EA61BC" w:rsidRDefault="00EA61BC" w:rsidP="00EA61BC">
      <w:pPr>
        <w:spacing w:line="360" w:lineRule="auto"/>
        <w:jc w:val="both"/>
        <w:rPr>
          <w:rFonts w:ascii="Arial" w:hAnsi="Arial" w:cs="Arial"/>
          <w:sz w:val="23"/>
          <w:szCs w:val="23"/>
        </w:rPr>
      </w:pPr>
      <w:r w:rsidRPr="00516DE9">
        <w:rPr>
          <w:rFonts w:ascii="Arial" w:hAnsi="Arial" w:cs="Arial"/>
          <w:sz w:val="23"/>
          <w:szCs w:val="23"/>
          <w:u w:val="single"/>
        </w:rPr>
        <w:t>Active Experimentation</w:t>
      </w:r>
      <w:r>
        <w:rPr>
          <w:rFonts w:ascii="Arial" w:hAnsi="Arial" w:cs="Arial"/>
          <w:sz w:val="23"/>
          <w:szCs w:val="23"/>
        </w:rPr>
        <w:t xml:space="preserve"> </w:t>
      </w:r>
      <w:r>
        <w:rPr>
          <w:rFonts w:ascii="Arial" w:hAnsi="Arial" w:cs="Arial"/>
          <w:sz w:val="23"/>
          <w:szCs w:val="23"/>
        </w:rPr>
        <w:tab/>
      </w:r>
      <w:r>
        <w:rPr>
          <w:rFonts w:ascii="Arial" w:hAnsi="Arial" w:cs="Arial"/>
          <w:sz w:val="23"/>
          <w:szCs w:val="23"/>
        </w:rPr>
        <w:tab/>
        <w:t>using this new experience in a new situation</w:t>
      </w:r>
    </w:p>
    <w:p w14:paraId="2C46CF1B" w14:textId="680E8B41" w:rsidR="00EA61BC" w:rsidRPr="00EA61BC" w:rsidRDefault="00EA61BC" w:rsidP="004316F9">
      <w:pPr>
        <w:spacing w:line="360" w:lineRule="auto"/>
        <w:jc w:val="both"/>
        <w:rPr>
          <w:rFonts w:ascii="Arial" w:hAnsi="Arial" w:cs="Arial"/>
          <w:sz w:val="23"/>
          <w:szCs w:val="23"/>
        </w:rPr>
      </w:pPr>
      <w:r>
        <w:rPr>
          <w:rFonts w:ascii="Arial" w:hAnsi="Arial" w:cs="Arial"/>
          <w:sz w:val="23"/>
          <w:szCs w:val="23"/>
        </w:rPr>
        <w:t xml:space="preserve">I used Kolb’s model in Module 4 and still find written reflection challenging, preferring to answer questions within a verbal Q&amp;A but my confidence has steadily grown across the </w:t>
      </w:r>
      <w:proofErr w:type="spellStart"/>
      <w:proofErr w:type="gramStart"/>
      <w:r>
        <w:rPr>
          <w:rFonts w:ascii="Arial" w:hAnsi="Arial" w:cs="Arial"/>
          <w:sz w:val="23"/>
          <w:szCs w:val="23"/>
        </w:rPr>
        <w:t>Masters</w:t>
      </w:r>
      <w:proofErr w:type="spellEnd"/>
      <w:proofErr w:type="gramEnd"/>
      <w:r>
        <w:rPr>
          <w:rFonts w:ascii="Arial" w:hAnsi="Arial" w:cs="Arial"/>
          <w:sz w:val="23"/>
          <w:szCs w:val="23"/>
        </w:rPr>
        <w:t xml:space="preserve"> degree.</w:t>
      </w:r>
    </w:p>
    <w:p w14:paraId="538C133E" w14:textId="77777777" w:rsidR="00EA61BC" w:rsidRDefault="00EA61BC" w:rsidP="00EA61BC">
      <w:pPr>
        <w:spacing w:line="360" w:lineRule="auto"/>
        <w:jc w:val="both"/>
        <w:rPr>
          <w:rFonts w:ascii="Arial" w:hAnsi="Arial" w:cs="Arial"/>
          <w:sz w:val="23"/>
          <w:szCs w:val="23"/>
          <w:u w:val="single"/>
        </w:rPr>
      </w:pPr>
      <w:r>
        <w:rPr>
          <w:rFonts w:ascii="Arial" w:hAnsi="Arial" w:cs="Arial"/>
          <w:sz w:val="23"/>
          <w:szCs w:val="23"/>
          <w:u w:val="single"/>
        </w:rPr>
        <w:t>Concrete Experience</w:t>
      </w:r>
    </w:p>
    <w:p w14:paraId="3FCB20A4"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I identified that the pedagogical framework for YMES courses was founded with young children in mind.  Having focussed my PGCE and my current MA programme in andragogical models, I noticed a disparity between my two careers.  As the YMES model is currently used to cover all ages of learner, I wanted to research andragogy within small groups and juxtapose these features into the Yamaha framework. </w:t>
      </w:r>
    </w:p>
    <w:p w14:paraId="6EB01BBA"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In addition, I was introduced to Sinek’s Golden Circle model, originally developed as a business model, and I found that the values system was </w:t>
      </w:r>
      <w:proofErr w:type="gramStart"/>
      <w:r>
        <w:rPr>
          <w:rFonts w:ascii="Arial" w:hAnsi="Arial" w:cs="Arial"/>
          <w:sz w:val="23"/>
          <w:szCs w:val="23"/>
        </w:rPr>
        <w:t>similar to</w:t>
      </w:r>
      <w:proofErr w:type="gramEnd"/>
      <w:r>
        <w:rPr>
          <w:rFonts w:ascii="Arial" w:hAnsi="Arial" w:cs="Arial"/>
          <w:sz w:val="23"/>
          <w:szCs w:val="23"/>
        </w:rPr>
        <w:t xml:space="preserve"> how I wanted to design my artefact and so I am integrating the two.</w:t>
      </w:r>
    </w:p>
    <w:p w14:paraId="75249AD7"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lastRenderedPageBreak/>
        <w:t>Using Nelson’s Arts Praxis, I will be carrying out a researcher-practitioner assignment to join my practitioner knowledge of the Yamaha pedagogy model with the research of andragogy within small groups.  I used this model for Module 4 and enjoyed the freedom it gave me to oscillate between research and practice whilst reflecting during the process.</w:t>
      </w:r>
    </w:p>
    <w:p w14:paraId="18551614" w14:textId="77777777" w:rsidR="00EA61BC" w:rsidRDefault="00EA61BC" w:rsidP="00EA61BC">
      <w:pPr>
        <w:spacing w:line="360" w:lineRule="auto"/>
        <w:jc w:val="both"/>
        <w:rPr>
          <w:rFonts w:ascii="Arial" w:hAnsi="Arial" w:cs="Arial"/>
          <w:sz w:val="23"/>
          <w:szCs w:val="23"/>
          <w:u w:val="single"/>
        </w:rPr>
      </w:pPr>
      <w:r w:rsidRPr="00F437E5">
        <w:rPr>
          <w:rFonts w:ascii="Arial" w:hAnsi="Arial" w:cs="Arial"/>
          <w:sz w:val="23"/>
          <w:szCs w:val="23"/>
          <w:u w:val="single"/>
        </w:rPr>
        <w:t>Reflective Observation</w:t>
      </w:r>
    </w:p>
    <w:p w14:paraId="133CCD5E" w14:textId="6E2DA59A" w:rsidR="00EA61BC" w:rsidRPr="00F320A5" w:rsidRDefault="00EA61BC" w:rsidP="00EA61BC">
      <w:pPr>
        <w:spacing w:line="360" w:lineRule="auto"/>
        <w:jc w:val="both"/>
        <w:rPr>
          <w:rFonts w:ascii="Arial" w:hAnsi="Arial" w:cs="Arial"/>
          <w:sz w:val="23"/>
          <w:szCs w:val="23"/>
        </w:rPr>
      </w:pPr>
      <w:r w:rsidRPr="00F320A5">
        <w:rPr>
          <w:rFonts w:ascii="Arial" w:hAnsi="Arial" w:cs="Arial"/>
          <w:sz w:val="23"/>
          <w:szCs w:val="23"/>
        </w:rPr>
        <w:t>The founding document for the YMES pedagogy is grey literature and so I had to select a deconstruction tool</w:t>
      </w:r>
      <w:r>
        <w:rPr>
          <w:rFonts w:ascii="Arial" w:hAnsi="Arial" w:cs="Arial"/>
          <w:sz w:val="23"/>
          <w:szCs w:val="23"/>
        </w:rPr>
        <w:t xml:space="preserve">.  AACODS was the more thorough model and this helped me assess the validity of the teaching guide.    I discovered more about grey literature and how it can give more holistic views during research, with the caveat that its validity was thoroughly checked through a deconstruction tool </w:t>
      </w:r>
      <w:sdt>
        <w:sdtPr>
          <w:rPr>
            <w:rFonts w:ascii="Arial" w:hAnsi="Arial" w:cs="Arial"/>
            <w:color w:val="000000"/>
            <w:sz w:val="23"/>
            <w:szCs w:val="23"/>
          </w:rPr>
          <w:tag w:val="MENDELEY_CITATION_v3_eyJjaXRhdGlvbklEIjoiTUVOREVMRVlfQ0lUQVRJT05fYjA5ZWI2MjMtOWI4OS00NTVmLTg0YjctM2Y2MzQ1ZWQzNWEyIiwicHJvcGVydGllcyI6eyJub3RlSW5kZXgiOjB9LCJpc0VkaXRlZCI6ZmFsc2UsIm1hbnVhbE92ZXJyaWRlIjp7ImlzTWFudWFsbHlPdmVycmlkZGVuIjp0cnVlLCJjaXRlcHJvY1RleHQiOiIoTGF3cmVuY2UsIDIwMTQpIiwibWFudWFsT3ZlcnJpZGVUZXh0IjoiKExhd3JlbmNlLCAyMDE0KS4ifSwiY2l0YXRpb25JdGVtcyI6W3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LCJzdXBwcmVzcy1hdXRob3IiOmZhbHNlLCJjb21wb3NpdGUiOmZhbHNlLCJhdXRob3Itb25seSI6ZmFsc2V9XX0="/>
          <w:id w:val="-1713023909"/>
          <w:placeholder>
            <w:docPart w:val="1F02E2A410E0493799A62E992F534E8A"/>
          </w:placeholder>
        </w:sdtPr>
        <w:sdtContent>
          <w:r w:rsidRPr="00EA61BC">
            <w:rPr>
              <w:rFonts w:ascii="Arial" w:hAnsi="Arial" w:cs="Arial"/>
              <w:color w:val="000000"/>
              <w:sz w:val="23"/>
              <w:szCs w:val="23"/>
            </w:rPr>
            <w:t>(Lawrence, 2014).</w:t>
          </w:r>
        </w:sdtContent>
      </w:sdt>
      <w:r>
        <w:rPr>
          <w:rFonts w:ascii="Arial" w:hAnsi="Arial" w:cs="Arial"/>
          <w:color w:val="000000"/>
          <w:sz w:val="23"/>
          <w:szCs w:val="23"/>
        </w:rPr>
        <w:t xml:space="preserve">  I found this very interesting and something that I can take forward to my Module 6.</w:t>
      </w:r>
    </w:p>
    <w:p w14:paraId="1E9F494C" w14:textId="77777777" w:rsidR="00EA61BC" w:rsidRDefault="00EA61BC" w:rsidP="00EA61BC">
      <w:pPr>
        <w:spacing w:line="360" w:lineRule="auto"/>
        <w:jc w:val="both"/>
        <w:rPr>
          <w:rFonts w:ascii="Arial" w:hAnsi="Arial" w:cs="Arial"/>
          <w:sz w:val="23"/>
          <w:szCs w:val="23"/>
          <w:u w:val="single"/>
        </w:rPr>
      </w:pPr>
      <w:r w:rsidRPr="00516DE9">
        <w:rPr>
          <w:rFonts w:ascii="Arial" w:hAnsi="Arial" w:cs="Arial"/>
          <w:sz w:val="23"/>
          <w:szCs w:val="23"/>
          <w:u w:val="single"/>
        </w:rPr>
        <w:t>Abstract Conceptualisation</w:t>
      </w:r>
    </w:p>
    <w:p w14:paraId="5FCB9A49" w14:textId="77777777" w:rsidR="00EA61BC" w:rsidRDefault="00EA61BC" w:rsidP="00EA61BC">
      <w:pPr>
        <w:spacing w:line="360" w:lineRule="auto"/>
        <w:jc w:val="both"/>
        <w:rPr>
          <w:rFonts w:ascii="Arial" w:hAnsi="Arial" w:cs="Arial"/>
          <w:sz w:val="23"/>
          <w:szCs w:val="23"/>
        </w:rPr>
      </w:pPr>
      <w:r>
        <w:rPr>
          <w:rFonts w:ascii="Arial" w:hAnsi="Arial" w:cs="Arial"/>
          <w:sz w:val="23"/>
          <w:szCs w:val="23"/>
        </w:rPr>
        <w:t xml:space="preserve">Across Module 4 and Module 5, I have enjoyed finding links between seemingly opposed topics and joining them together to create a student-focussed artefact.  For this assignment, I am juxtaposing a grey literature pedagogical guide with white literature peer-reviewed research on andragogy and fusing this with a design based on a business model for values.  Whilst initially challenging to understand and navigate new models; Nelson’s Arts Praxis, Sinek Golden Circle, AAOCDS deconstruction tool, Kolb’s Reflective Cycle, the structure within them has kept me focussed and growing as a researcher-practitioner. </w:t>
      </w:r>
    </w:p>
    <w:p w14:paraId="20EACCC5" w14:textId="77777777" w:rsidR="00EA61BC" w:rsidRDefault="00EA61BC" w:rsidP="00EA61BC">
      <w:pPr>
        <w:spacing w:line="360" w:lineRule="auto"/>
        <w:jc w:val="both"/>
        <w:rPr>
          <w:rFonts w:ascii="Arial" w:hAnsi="Arial" w:cs="Arial"/>
          <w:sz w:val="23"/>
          <w:szCs w:val="23"/>
          <w:u w:val="single"/>
        </w:rPr>
      </w:pPr>
      <w:r w:rsidRPr="00516DE9">
        <w:rPr>
          <w:rFonts w:ascii="Arial" w:hAnsi="Arial" w:cs="Arial"/>
          <w:sz w:val="23"/>
          <w:szCs w:val="23"/>
          <w:u w:val="single"/>
        </w:rPr>
        <w:t>Active Experimentation</w:t>
      </w:r>
    </w:p>
    <w:p w14:paraId="6ABE6AC5" w14:textId="77777777" w:rsidR="00EA61BC" w:rsidRDefault="00EA61BC" w:rsidP="00EA61BC">
      <w:pPr>
        <w:spacing w:line="360" w:lineRule="auto"/>
        <w:rPr>
          <w:rFonts w:ascii="Arial" w:hAnsi="Arial" w:cs="Arial"/>
          <w:sz w:val="23"/>
          <w:szCs w:val="23"/>
        </w:rPr>
      </w:pPr>
      <w:r>
        <w:rPr>
          <w:rFonts w:ascii="Arial" w:hAnsi="Arial" w:cs="Arial"/>
          <w:sz w:val="23"/>
          <w:szCs w:val="23"/>
        </w:rPr>
        <w:t xml:space="preserve">Once the artefact is created, I will be sharing this with the Head of YMS Pedagogy and collaborating with him on integrating this into our teacher training courses.  Following this will be the writing of a seminar plan and then delivering to new teachers. </w:t>
      </w:r>
    </w:p>
    <w:p w14:paraId="2612F32A" w14:textId="77777777" w:rsidR="00EA61BC" w:rsidRDefault="00EA61BC" w:rsidP="00EA61BC">
      <w:pPr>
        <w:spacing w:line="360" w:lineRule="auto"/>
        <w:rPr>
          <w:rFonts w:ascii="Arial" w:hAnsi="Arial" w:cs="Arial"/>
          <w:sz w:val="23"/>
          <w:szCs w:val="23"/>
        </w:rPr>
      </w:pPr>
      <w:r>
        <w:rPr>
          <w:rFonts w:ascii="Arial" w:hAnsi="Arial" w:cs="Arial"/>
          <w:sz w:val="23"/>
          <w:szCs w:val="23"/>
        </w:rPr>
        <w:t xml:space="preserve">An unexpected outcome of this Module is the discovery of Sinek’s Golden Circle and I will now be using this when creating marketing for my business.  I will also be sharing it with the YMS network to help Operators build their studios further.  </w:t>
      </w:r>
    </w:p>
    <w:p w14:paraId="3B759184" w14:textId="77777777" w:rsidR="00EA61BC" w:rsidRDefault="00EA61BC" w:rsidP="00EA61BC">
      <w:pPr>
        <w:spacing w:line="360" w:lineRule="auto"/>
        <w:rPr>
          <w:rFonts w:ascii="Arial" w:hAnsi="Arial" w:cs="Arial"/>
          <w:sz w:val="23"/>
          <w:szCs w:val="23"/>
        </w:rPr>
      </w:pPr>
    </w:p>
    <w:p w14:paraId="787B5116" w14:textId="77777777" w:rsidR="00EA61BC" w:rsidRDefault="00EA61BC" w:rsidP="00EA61BC">
      <w:pPr>
        <w:spacing w:line="360" w:lineRule="auto"/>
        <w:rPr>
          <w:rFonts w:ascii="Arial" w:hAnsi="Arial" w:cs="Arial"/>
          <w:sz w:val="23"/>
          <w:szCs w:val="23"/>
        </w:rPr>
      </w:pPr>
    </w:p>
    <w:p w14:paraId="6E38014A" w14:textId="77777777" w:rsidR="00EA61BC" w:rsidRDefault="00EA61BC" w:rsidP="00EA61BC">
      <w:pPr>
        <w:spacing w:line="360" w:lineRule="auto"/>
        <w:rPr>
          <w:rFonts w:ascii="Arial" w:hAnsi="Arial" w:cs="Arial"/>
          <w:sz w:val="23"/>
          <w:szCs w:val="23"/>
        </w:rPr>
      </w:pPr>
    </w:p>
    <w:p w14:paraId="231F194C" w14:textId="77777777" w:rsidR="00EA61BC" w:rsidRDefault="00EA61BC" w:rsidP="00EA61BC">
      <w:pPr>
        <w:spacing w:line="360" w:lineRule="auto"/>
        <w:rPr>
          <w:rFonts w:ascii="Arial" w:hAnsi="Arial" w:cs="Arial"/>
          <w:sz w:val="23"/>
          <w:szCs w:val="23"/>
        </w:rPr>
      </w:pPr>
    </w:p>
    <w:p w14:paraId="389DFCB2" w14:textId="0F924630" w:rsidR="00EA61BC" w:rsidRDefault="00EA61BC" w:rsidP="00EA61BC">
      <w:pPr>
        <w:spacing w:line="360" w:lineRule="auto"/>
        <w:rPr>
          <w:rFonts w:ascii="Arial" w:hAnsi="Arial" w:cs="Arial"/>
          <w:b/>
          <w:bCs/>
          <w:sz w:val="23"/>
          <w:szCs w:val="23"/>
        </w:rPr>
      </w:pPr>
      <w:r w:rsidRPr="00EA61BC">
        <w:rPr>
          <w:rFonts w:ascii="Arial" w:hAnsi="Arial" w:cs="Arial"/>
          <w:b/>
          <w:bCs/>
          <w:sz w:val="23"/>
          <w:szCs w:val="23"/>
        </w:rPr>
        <w:lastRenderedPageBreak/>
        <w:t>References</w:t>
      </w:r>
    </w:p>
    <w:sdt>
      <w:sdtPr>
        <w:rPr>
          <w:rFonts w:ascii="Arial" w:hAnsi="Arial" w:cs="Arial"/>
          <w:bCs/>
          <w:color w:val="000000"/>
          <w:sz w:val="23"/>
          <w:szCs w:val="23"/>
        </w:rPr>
        <w:tag w:val="MENDELEY_BIBLIOGRAPHY"/>
        <w:id w:val="-868676714"/>
        <w:placeholder>
          <w:docPart w:val="DefaultPlaceholder_-1854013440"/>
        </w:placeholder>
      </w:sdtPr>
      <w:sdtContent>
        <w:p w14:paraId="3C6B4679" w14:textId="77777777" w:rsidR="00EA61BC" w:rsidRPr="00EA61BC" w:rsidRDefault="00EA61BC">
          <w:pPr>
            <w:divId w:val="974213276"/>
            <w:rPr>
              <w:rFonts w:eastAsia="Times New Roman"/>
              <w:color w:val="000000"/>
              <w:kern w:val="0"/>
              <w14:ligatures w14:val="none"/>
            </w:rPr>
          </w:pPr>
          <w:r w:rsidRPr="00EA61BC">
            <w:rPr>
              <w:rFonts w:eastAsia="Times New Roman"/>
              <w:color w:val="000000"/>
            </w:rPr>
            <w:t xml:space="preserve">ABRSM (2021) </w:t>
          </w:r>
          <w:r w:rsidRPr="00EA61BC">
            <w:rPr>
              <w:rFonts w:eastAsia="Times New Roman"/>
              <w:i/>
              <w:iCs/>
              <w:color w:val="000000"/>
            </w:rPr>
            <w:t>Learning, Playing and Teaching in the UK in 2021</w:t>
          </w:r>
          <w:r w:rsidRPr="00EA61BC">
            <w:rPr>
              <w:rFonts w:eastAsia="Times New Roman"/>
              <w:color w:val="000000"/>
            </w:rPr>
            <w:t>. London.</w:t>
          </w:r>
        </w:p>
        <w:p w14:paraId="7A7B5A6F" w14:textId="77777777" w:rsidR="00EA61BC" w:rsidRPr="00EA61BC" w:rsidRDefault="00EA61BC">
          <w:pPr>
            <w:divId w:val="1157694497"/>
            <w:rPr>
              <w:rFonts w:eastAsia="Times New Roman"/>
              <w:color w:val="000000"/>
            </w:rPr>
          </w:pPr>
          <w:r w:rsidRPr="00EA61BC">
            <w:rPr>
              <w:rFonts w:eastAsia="Times New Roman"/>
              <w:color w:val="000000"/>
            </w:rPr>
            <w:t xml:space="preserve">Anzis, K. (2005) ‘Yamaha Music Education System Celebrating 50 Years of Growth’, </w:t>
          </w:r>
          <w:r w:rsidRPr="00EA61BC">
            <w:rPr>
              <w:rFonts w:eastAsia="Times New Roman"/>
              <w:i/>
              <w:iCs/>
              <w:color w:val="000000"/>
            </w:rPr>
            <w:t>American Music Teacher</w:t>
          </w:r>
          <w:r w:rsidRPr="00EA61BC">
            <w:rPr>
              <w:rFonts w:eastAsia="Times New Roman"/>
              <w:color w:val="000000"/>
            </w:rPr>
            <w:t>, 55(1), pp. 39–43.</w:t>
          </w:r>
        </w:p>
        <w:p w14:paraId="6949434A" w14:textId="77777777" w:rsidR="00EA61BC" w:rsidRPr="00EA61BC" w:rsidRDefault="00EA61BC">
          <w:pPr>
            <w:divId w:val="1719624550"/>
            <w:rPr>
              <w:rFonts w:eastAsia="Times New Roman"/>
              <w:color w:val="000000"/>
            </w:rPr>
          </w:pPr>
          <w:r w:rsidRPr="00EA61BC">
            <w:rPr>
              <w:rFonts w:eastAsia="Times New Roman"/>
              <w:color w:val="000000"/>
            </w:rPr>
            <w:t xml:space="preserve">Chisnall, G. </w:t>
          </w:r>
          <w:r w:rsidRPr="00EA61BC">
            <w:rPr>
              <w:rFonts w:eastAsia="Times New Roman"/>
              <w:i/>
              <w:iCs/>
              <w:color w:val="000000"/>
            </w:rPr>
            <w:t>et al.</w:t>
          </w:r>
          <w:r w:rsidRPr="00EA61BC">
            <w:rPr>
              <w:rFonts w:eastAsia="Times New Roman"/>
              <w:color w:val="000000"/>
            </w:rPr>
            <w:t xml:space="preserve"> (2024) ‘A Systematic Review of Tools and Recommendations Advising on the Use of Qualitative Data to Inform Epidemic Response Efforts in Low- and Middle-Income Settings’, </w:t>
          </w:r>
          <w:r w:rsidRPr="00EA61BC">
            <w:rPr>
              <w:rFonts w:eastAsia="Times New Roman"/>
              <w:i/>
              <w:iCs/>
              <w:color w:val="000000"/>
            </w:rPr>
            <w:t>Sage Open</w:t>
          </w:r>
          <w:r w:rsidRPr="00EA61BC">
            <w:rPr>
              <w:rFonts w:eastAsia="Times New Roman"/>
              <w:color w:val="000000"/>
            </w:rPr>
            <w:t>, 14(3). Available at: https://doi.org/10.1177/21582440241261924.</w:t>
          </w:r>
        </w:p>
        <w:p w14:paraId="3AA76E89" w14:textId="77777777" w:rsidR="00EA61BC" w:rsidRPr="00EA61BC" w:rsidRDefault="00EA61BC">
          <w:pPr>
            <w:divId w:val="1055735249"/>
            <w:rPr>
              <w:rFonts w:eastAsia="Times New Roman"/>
              <w:color w:val="000000"/>
            </w:rPr>
          </w:pPr>
          <w:r w:rsidRPr="00EA61BC">
            <w:rPr>
              <w:rFonts w:eastAsia="Times New Roman"/>
              <w:color w:val="000000"/>
            </w:rPr>
            <w:t xml:space="preserve">Comeau, G. (2012) ‘Playing by ear in the Suzuki Method: Supporting evidence and concerns in the context of piano playing’, </w:t>
          </w:r>
          <w:r w:rsidRPr="00EA61BC">
            <w:rPr>
              <w:rFonts w:eastAsia="Times New Roman"/>
              <w:i/>
              <w:iCs/>
              <w:color w:val="000000"/>
            </w:rPr>
            <w:t>The Canadian Music Teacher</w:t>
          </w:r>
          <w:r w:rsidRPr="00EA61BC">
            <w:rPr>
              <w:rFonts w:eastAsia="Times New Roman"/>
              <w:color w:val="000000"/>
            </w:rPr>
            <w:t>, 62(3), p. 42.</w:t>
          </w:r>
        </w:p>
        <w:p w14:paraId="444852E3" w14:textId="77777777" w:rsidR="00EA61BC" w:rsidRPr="00EA61BC" w:rsidRDefault="00EA61BC">
          <w:pPr>
            <w:divId w:val="1404372979"/>
            <w:rPr>
              <w:rFonts w:eastAsia="Times New Roman"/>
              <w:color w:val="000000"/>
            </w:rPr>
          </w:pPr>
          <w:r w:rsidRPr="00EA61BC">
            <w:rPr>
              <w:rFonts w:eastAsia="Times New Roman"/>
              <w:color w:val="000000"/>
            </w:rPr>
            <w:t xml:space="preserve">Diab, S. </w:t>
          </w:r>
          <w:r w:rsidRPr="00EA61BC">
            <w:rPr>
              <w:rFonts w:eastAsia="Times New Roman"/>
              <w:i/>
              <w:iCs/>
              <w:color w:val="000000"/>
            </w:rPr>
            <w:t>et al.</w:t>
          </w:r>
          <w:r w:rsidRPr="00EA61BC">
            <w:rPr>
              <w:rFonts w:eastAsia="Times New Roman"/>
              <w:color w:val="000000"/>
            </w:rPr>
            <w:t xml:space="preserve"> (2017) ‘Classification of Questions and Learning Outcome Statements (LOS) Into Blooms Taxonomy (BT) By Similarity Measurements Towards Extracting </w:t>
          </w:r>
          <w:proofErr w:type="gramStart"/>
          <w:r w:rsidRPr="00EA61BC">
            <w:rPr>
              <w:rFonts w:eastAsia="Times New Roman"/>
              <w:color w:val="000000"/>
            </w:rPr>
            <w:t>Of</w:t>
          </w:r>
          <w:proofErr w:type="gramEnd"/>
          <w:r w:rsidRPr="00EA61BC">
            <w:rPr>
              <w:rFonts w:eastAsia="Times New Roman"/>
              <w:color w:val="000000"/>
            </w:rPr>
            <w:t xml:space="preserve"> Learning Outcome from Learning Material’, </w:t>
          </w:r>
          <w:r w:rsidRPr="00EA61BC">
            <w:rPr>
              <w:rFonts w:eastAsia="Times New Roman"/>
              <w:i/>
              <w:iCs/>
              <w:color w:val="000000"/>
            </w:rPr>
            <w:t>International Journal of Managing Information Technology</w:t>
          </w:r>
          <w:r w:rsidRPr="00EA61BC">
            <w:rPr>
              <w:rFonts w:eastAsia="Times New Roman"/>
              <w:color w:val="000000"/>
            </w:rPr>
            <w:t xml:space="preserve"> [Preprint]. Available at: https://doi.org/10.5121/ijmit.2017.9201.</w:t>
          </w:r>
        </w:p>
        <w:p w14:paraId="25A0B57E" w14:textId="77777777" w:rsidR="00EA61BC" w:rsidRPr="00EA61BC" w:rsidRDefault="00EA61BC">
          <w:pPr>
            <w:divId w:val="730033615"/>
            <w:rPr>
              <w:rFonts w:eastAsia="Times New Roman"/>
              <w:color w:val="000000"/>
            </w:rPr>
          </w:pPr>
          <w:proofErr w:type="spellStart"/>
          <w:r w:rsidRPr="00EA61BC">
            <w:rPr>
              <w:rFonts w:eastAsia="Times New Roman"/>
              <w:color w:val="000000"/>
            </w:rPr>
            <w:t>Dunan</w:t>
          </w:r>
          <w:proofErr w:type="spellEnd"/>
          <w:r w:rsidRPr="00EA61BC">
            <w:rPr>
              <w:rFonts w:eastAsia="Times New Roman"/>
              <w:color w:val="000000"/>
            </w:rPr>
            <w:t xml:space="preserve">, H. and </w:t>
          </w:r>
          <w:proofErr w:type="spellStart"/>
          <w:r w:rsidRPr="00EA61BC">
            <w:rPr>
              <w:rFonts w:eastAsia="Times New Roman"/>
              <w:color w:val="000000"/>
            </w:rPr>
            <w:t>Sihite</w:t>
          </w:r>
          <w:proofErr w:type="spellEnd"/>
          <w:r w:rsidRPr="00EA61BC">
            <w:rPr>
              <w:rFonts w:eastAsia="Times New Roman"/>
              <w:color w:val="000000"/>
            </w:rPr>
            <w:t xml:space="preserve">, C.G.S. (2024) ‘Analysis of the Impact of Technological Development and Community Culture on Teachers’ Teaching Methods at </w:t>
          </w:r>
          <w:proofErr w:type="spellStart"/>
          <w:r w:rsidRPr="00EA61BC">
            <w:rPr>
              <w:rFonts w:eastAsia="Times New Roman"/>
              <w:color w:val="000000"/>
            </w:rPr>
            <w:t>Ecayo</w:t>
          </w:r>
          <w:proofErr w:type="spellEnd"/>
          <w:r w:rsidRPr="00EA61BC">
            <w:rPr>
              <w:rFonts w:eastAsia="Times New Roman"/>
              <w:color w:val="000000"/>
            </w:rPr>
            <w:t xml:space="preserve"> Yamaha Music School’, </w:t>
          </w:r>
          <w:r w:rsidRPr="00EA61BC">
            <w:rPr>
              <w:rFonts w:eastAsia="Times New Roman"/>
              <w:i/>
              <w:iCs/>
              <w:color w:val="000000"/>
            </w:rPr>
            <w:t>International Journal of Economics, Management and Accounting</w:t>
          </w:r>
          <w:r w:rsidRPr="00EA61BC">
            <w:rPr>
              <w:rFonts w:eastAsia="Times New Roman"/>
              <w:color w:val="000000"/>
            </w:rPr>
            <w:t xml:space="preserve"> [Preprint]. Available at: https://doi.org/10.47353/ijema.v1i9.103.</w:t>
          </w:r>
        </w:p>
        <w:p w14:paraId="215F7340" w14:textId="77777777" w:rsidR="00EA61BC" w:rsidRPr="00EA61BC" w:rsidRDefault="00EA61BC">
          <w:pPr>
            <w:divId w:val="1200095631"/>
            <w:rPr>
              <w:rFonts w:eastAsia="Times New Roman"/>
              <w:color w:val="000000"/>
            </w:rPr>
          </w:pPr>
          <w:r w:rsidRPr="00EA61BC">
            <w:rPr>
              <w:rFonts w:eastAsia="Times New Roman"/>
              <w:color w:val="000000"/>
            </w:rPr>
            <w:t xml:space="preserve">Gul, R. </w:t>
          </w:r>
          <w:r w:rsidRPr="00EA61BC">
            <w:rPr>
              <w:rFonts w:eastAsia="Times New Roman"/>
              <w:i/>
              <w:iCs/>
              <w:color w:val="000000"/>
            </w:rPr>
            <w:t>et al.</w:t>
          </w:r>
          <w:r w:rsidRPr="00EA61BC">
            <w:rPr>
              <w:rFonts w:eastAsia="Times New Roman"/>
              <w:color w:val="000000"/>
            </w:rPr>
            <w:t xml:space="preserve"> (2020) ‘Preferences of the Teachers in Employing Revised Blooms Taxonomy in their Instructions’, </w:t>
          </w:r>
          <w:r w:rsidRPr="00EA61BC">
            <w:rPr>
              <w:rFonts w:eastAsia="Times New Roman"/>
              <w:i/>
              <w:iCs/>
              <w:color w:val="000000"/>
            </w:rPr>
            <w:t>null</w:t>
          </w:r>
          <w:r w:rsidRPr="00EA61BC">
            <w:rPr>
              <w:rFonts w:eastAsia="Times New Roman"/>
              <w:color w:val="000000"/>
            </w:rPr>
            <w:t xml:space="preserve"> [Preprint]. Available at: https://doi.org/10.36902/sjesr-vol3-iss2-2020(258-266).</w:t>
          </w:r>
        </w:p>
        <w:p w14:paraId="65D514DF" w14:textId="77777777" w:rsidR="00EA61BC" w:rsidRPr="00EA61BC" w:rsidRDefault="00EA61BC">
          <w:pPr>
            <w:divId w:val="290131194"/>
            <w:rPr>
              <w:rFonts w:eastAsia="Times New Roman"/>
              <w:color w:val="000000"/>
            </w:rPr>
          </w:pPr>
          <w:r w:rsidRPr="00EA61BC">
            <w:rPr>
              <w:rFonts w:eastAsia="Times New Roman"/>
              <w:color w:val="000000"/>
            </w:rPr>
            <w:t xml:space="preserve">Knowles, M. (1977) ‘ADULT LEARNING PROCESSES: PEDAGOGY AND ANDRAGOGY’, </w:t>
          </w:r>
          <w:r w:rsidRPr="00EA61BC">
            <w:rPr>
              <w:rFonts w:eastAsia="Times New Roman"/>
              <w:i/>
              <w:iCs/>
              <w:color w:val="000000"/>
            </w:rPr>
            <w:t>Religious Education</w:t>
          </w:r>
          <w:r w:rsidRPr="00EA61BC">
            <w:rPr>
              <w:rFonts w:eastAsia="Times New Roman"/>
              <w:color w:val="000000"/>
            </w:rPr>
            <w:t>, 72(2), pp. 202–211. Available at: https://doi.org/10.1080/0034408770720210.</w:t>
          </w:r>
        </w:p>
        <w:p w14:paraId="3A8E98D0" w14:textId="77777777" w:rsidR="00EA61BC" w:rsidRPr="00EA61BC" w:rsidRDefault="00EA61BC">
          <w:pPr>
            <w:divId w:val="2116559194"/>
            <w:rPr>
              <w:rFonts w:eastAsia="Times New Roman"/>
              <w:color w:val="000000"/>
            </w:rPr>
          </w:pPr>
          <w:r w:rsidRPr="00EA61BC">
            <w:rPr>
              <w:rFonts w:eastAsia="Times New Roman"/>
              <w:color w:val="000000"/>
            </w:rPr>
            <w:t xml:space="preserve">Knowles, M.S. (1970) </w:t>
          </w:r>
          <w:r w:rsidRPr="00EA61BC">
            <w:rPr>
              <w:rFonts w:eastAsia="Times New Roman"/>
              <w:i/>
              <w:iCs/>
              <w:color w:val="000000"/>
            </w:rPr>
            <w:t>The Modern Practice of Adult Education; Andragogy versus Pedagogy.</w:t>
          </w:r>
          <w:r w:rsidRPr="00EA61BC">
            <w:rPr>
              <w:rFonts w:eastAsia="Times New Roman"/>
              <w:color w:val="000000"/>
            </w:rPr>
            <w:t xml:space="preserve">, </w:t>
          </w:r>
          <w:r w:rsidRPr="00EA61BC">
            <w:rPr>
              <w:rFonts w:eastAsia="Times New Roman"/>
              <w:i/>
              <w:iCs/>
              <w:color w:val="000000"/>
            </w:rPr>
            <w:t>The Association Press</w:t>
          </w:r>
          <w:r w:rsidRPr="00EA61BC">
            <w:rPr>
              <w:rFonts w:eastAsia="Times New Roman"/>
              <w:color w:val="000000"/>
            </w:rPr>
            <w:t>. The Association Press, 291 Broadway, New York, N.Y. 10007 ($12.95).</w:t>
          </w:r>
        </w:p>
        <w:p w14:paraId="0B892953" w14:textId="77777777" w:rsidR="00EA61BC" w:rsidRPr="00EA61BC" w:rsidRDefault="00EA61BC">
          <w:pPr>
            <w:divId w:val="1134755848"/>
            <w:rPr>
              <w:rFonts w:eastAsia="Times New Roman"/>
              <w:color w:val="000000"/>
            </w:rPr>
          </w:pPr>
          <w:r w:rsidRPr="00EA61BC">
            <w:rPr>
              <w:rFonts w:eastAsia="Times New Roman"/>
              <w:color w:val="000000"/>
            </w:rPr>
            <w:t xml:space="preserve">Knowles, M.S. (1985) ‘Applications in continuing education for the health professions: Chapter five </w:t>
          </w:r>
          <w:proofErr w:type="spellStart"/>
          <w:r w:rsidRPr="00EA61BC">
            <w:rPr>
              <w:rFonts w:eastAsia="Times New Roman"/>
              <w:color w:val="000000"/>
            </w:rPr>
            <w:t>ofAndragogy</w:t>
          </w:r>
          <w:proofErr w:type="spellEnd"/>
          <w:r w:rsidRPr="00EA61BC">
            <w:rPr>
              <w:rFonts w:eastAsia="Times New Roman"/>
              <w:color w:val="000000"/>
            </w:rPr>
            <w:t xml:space="preserve"> in action’, </w:t>
          </w:r>
          <w:r w:rsidRPr="00EA61BC">
            <w:rPr>
              <w:rFonts w:eastAsia="Times New Roman"/>
              <w:i/>
              <w:iCs/>
              <w:color w:val="000000"/>
            </w:rPr>
            <w:t>Möbius: A Journal for Continuing Education Professionals in Health Sciences</w:t>
          </w:r>
          <w:r w:rsidRPr="00EA61BC">
            <w:rPr>
              <w:rFonts w:eastAsia="Times New Roman"/>
              <w:color w:val="000000"/>
            </w:rPr>
            <w:t>, 5(2), pp. 80–100. Available at: https://doi.org/10.1002/chp.4760050212.</w:t>
          </w:r>
        </w:p>
        <w:p w14:paraId="28030CC0" w14:textId="77777777" w:rsidR="00EA61BC" w:rsidRPr="00EA61BC" w:rsidRDefault="00EA61BC">
          <w:pPr>
            <w:divId w:val="426123653"/>
            <w:rPr>
              <w:rFonts w:eastAsia="Times New Roman"/>
              <w:color w:val="000000"/>
            </w:rPr>
          </w:pPr>
          <w:r w:rsidRPr="00EA61BC">
            <w:rPr>
              <w:rFonts w:eastAsia="Times New Roman"/>
              <w:color w:val="000000"/>
            </w:rPr>
            <w:t xml:space="preserve">Lawrence, A.&amp; H.J.&amp; T.J.&amp; W.P. (2014) </w:t>
          </w:r>
          <w:r w:rsidRPr="00EA61BC">
            <w:rPr>
              <w:rFonts w:eastAsia="Times New Roman"/>
              <w:i/>
              <w:iCs/>
              <w:color w:val="000000"/>
            </w:rPr>
            <w:t>Where Is the Evidence? Realising the Value of Grey Literature for Public Policy &amp; Practice, A Discussion Paper</w:t>
          </w:r>
          <w:r w:rsidRPr="00EA61BC">
            <w:rPr>
              <w:rFonts w:eastAsia="Times New Roman"/>
              <w:color w:val="000000"/>
            </w:rPr>
            <w:t xml:space="preserve">. </w:t>
          </w:r>
          <w:proofErr w:type="spellStart"/>
          <w:proofErr w:type="gramStart"/>
          <w:r w:rsidRPr="00EA61BC">
            <w:rPr>
              <w:rFonts w:eastAsia="Times New Roman"/>
              <w:color w:val="000000"/>
            </w:rPr>
            <w:t>Melbourne,Australia</w:t>
          </w:r>
          <w:proofErr w:type="spellEnd"/>
          <w:proofErr w:type="gramEnd"/>
          <w:r w:rsidRPr="00EA61BC">
            <w:rPr>
              <w:rFonts w:eastAsia="Times New Roman"/>
              <w:color w:val="000000"/>
            </w:rPr>
            <w:t>.</w:t>
          </w:r>
        </w:p>
        <w:p w14:paraId="180CF30D" w14:textId="77777777" w:rsidR="00EA61BC" w:rsidRPr="00EA61BC" w:rsidRDefault="00EA61BC">
          <w:pPr>
            <w:divId w:val="1379938136"/>
            <w:rPr>
              <w:rFonts w:eastAsia="Times New Roman"/>
              <w:color w:val="000000"/>
            </w:rPr>
          </w:pPr>
          <w:proofErr w:type="spellStart"/>
          <w:r w:rsidRPr="00EA61BC">
            <w:rPr>
              <w:rFonts w:eastAsia="Times New Roman"/>
              <w:color w:val="000000"/>
            </w:rPr>
            <w:lastRenderedPageBreak/>
            <w:t>Loeng</w:t>
          </w:r>
          <w:proofErr w:type="spellEnd"/>
          <w:r w:rsidRPr="00EA61BC">
            <w:rPr>
              <w:rFonts w:eastAsia="Times New Roman"/>
              <w:color w:val="000000"/>
            </w:rPr>
            <w:t xml:space="preserve">, S. (2018) ‘Various ways of understanding the concept of andragogy’, </w:t>
          </w:r>
          <w:r w:rsidRPr="00EA61BC">
            <w:rPr>
              <w:rFonts w:eastAsia="Times New Roman"/>
              <w:i/>
              <w:iCs/>
              <w:color w:val="000000"/>
            </w:rPr>
            <w:t>Cogent Education</w:t>
          </w:r>
          <w:r w:rsidRPr="00EA61BC">
            <w:rPr>
              <w:rFonts w:eastAsia="Times New Roman"/>
              <w:color w:val="000000"/>
            </w:rPr>
            <w:t>, 5(1), p. 1496643. Available at: https://doi.org/10.1080/2331186X.2018.1496643.</w:t>
          </w:r>
        </w:p>
        <w:p w14:paraId="43D4F045" w14:textId="77777777" w:rsidR="00EA61BC" w:rsidRPr="00EA61BC" w:rsidRDefault="00EA61BC">
          <w:pPr>
            <w:divId w:val="957837048"/>
            <w:rPr>
              <w:rFonts w:eastAsia="Times New Roman"/>
              <w:color w:val="000000"/>
            </w:rPr>
          </w:pPr>
          <w:r w:rsidRPr="00EA61BC">
            <w:rPr>
              <w:rFonts w:eastAsia="Times New Roman"/>
              <w:color w:val="000000"/>
            </w:rPr>
            <w:t xml:space="preserve">MacRitchie, J. </w:t>
          </w:r>
          <w:r w:rsidRPr="00EA61BC">
            <w:rPr>
              <w:rFonts w:eastAsia="Times New Roman"/>
              <w:i/>
              <w:iCs/>
              <w:color w:val="000000"/>
            </w:rPr>
            <w:t>et al.</w:t>
          </w:r>
          <w:r w:rsidRPr="00EA61BC">
            <w:rPr>
              <w:rFonts w:eastAsia="Times New Roman"/>
              <w:color w:val="000000"/>
            </w:rPr>
            <w:t xml:space="preserve"> (2022) ‘Going online: Successes and challenges in delivering group music instrument and aural learning for older adult novices during the COVID-19 pandemic’, </w:t>
          </w:r>
          <w:r w:rsidRPr="00EA61BC">
            <w:rPr>
              <w:rFonts w:eastAsia="Times New Roman"/>
              <w:i/>
              <w:iCs/>
              <w:color w:val="000000"/>
            </w:rPr>
            <w:t>Musicae Scientiae</w:t>
          </w:r>
          <w:r w:rsidRPr="00EA61BC">
            <w:rPr>
              <w:rFonts w:eastAsia="Times New Roman"/>
              <w:color w:val="000000"/>
            </w:rPr>
            <w:t xml:space="preserve"> [Preprint]. Available at: https://doi.org/10.1177/10298649221097953.</w:t>
          </w:r>
        </w:p>
        <w:p w14:paraId="5B1269E5" w14:textId="77777777" w:rsidR="00EA61BC" w:rsidRPr="00EA61BC" w:rsidRDefault="00EA61BC">
          <w:pPr>
            <w:divId w:val="492523504"/>
            <w:rPr>
              <w:rFonts w:eastAsia="Times New Roman"/>
              <w:color w:val="000000"/>
            </w:rPr>
          </w:pPr>
          <w:r w:rsidRPr="00EA61BC">
            <w:rPr>
              <w:rFonts w:eastAsia="Times New Roman"/>
              <w:color w:val="000000"/>
            </w:rPr>
            <w:t xml:space="preserve">Miranda, M.L. (2000) ‘Developmentally Appropriate Practice in a Yamaha Music School’, </w:t>
          </w:r>
          <w:r w:rsidRPr="00EA61BC">
            <w:rPr>
              <w:rFonts w:eastAsia="Times New Roman"/>
              <w:i/>
              <w:iCs/>
              <w:color w:val="000000"/>
            </w:rPr>
            <w:t>Journal of Research in Music Education</w:t>
          </w:r>
          <w:r w:rsidRPr="00EA61BC">
            <w:rPr>
              <w:rFonts w:eastAsia="Times New Roman"/>
              <w:color w:val="000000"/>
            </w:rPr>
            <w:t>, 48(4), pp. 294–309. Available at: https://doi.org/10.2307/3345365.</w:t>
          </w:r>
        </w:p>
        <w:p w14:paraId="6C75666E" w14:textId="77777777" w:rsidR="00EA61BC" w:rsidRPr="00EA61BC" w:rsidRDefault="00EA61BC">
          <w:pPr>
            <w:divId w:val="1471022017"/>
            <w:rPr>
              <w:rFonts w:eastAsia="Times New Roman"/>
              <w:color w:val="000000"/>
            </w:rPr>
          </w:pPr>
          <w:r w:rsidRPr="00EA61BC">
            <w:rPr>
              <w:rFonts w:eastAsia="Times New Roman"/>
              <w:color w:val="000000"/>
            </w:rPr>
            <w:t xml:space="preserve">Myers, D.E. (1992) ‘Teaching Learners of All Ages’, </w:t>
          </w:r>
          <w:r w:rsidRPr="00EA61BC">
            <w:rPr>
              <w:rFonts w:eastAsia="Times New Roman"/>
              <w:i/>
              <w:iCs/>
              <w:color w:val="000000"/>
            </w:rPr>
            <w:t>Music Educators Journal</w:t>
          </w:r>
          <w:r w:rsidRPr="00EA61BC">
            <w:rPr>
              <w:rFonts w:eastAsia="Times New Roman"/>
              <w:color w:val="000000"/>
            </w:rPr>
            <w:t>, 79(4), pp. 23–26. Available at: https://doi.org/10.2307/3398525.</w:t>
          </w:r>
        </w:p>
        <w:p w14:paraId="6EE78DE8" w14:textId="77777777" w:rsidR="00EA61BC" w:rsidRPr="00EA61BC" w:rsidRDefault="00EA61BC">
          <w:pPr>
            <w:divId w:val="307900247"/>
            <w:rPr>
              <w:rFonts w:eastAsia="Times New Roman"/>
              <w:color w:val="000000"/>
            </w:rPr>
          </w:pPr>
          <w:r w:rsidRPr="00EA61BC">
            <w:rPr>
              <w:rFonts w:eastAsia="Times New Roman"/>
              <w:color w:val="000000"/>
            </w:rPr>
            <w:t xml:space="preserve">Nelson, R. (2013) </w:t>
          </w:r>
          <w:r w:rsidRPr="00EA61BC">
            <w:rPr>
              <w:rFonts w:eastAsia="Times New Roman"/>
              <w:i/>
              <w:iCs/>
              <w:color w:val="000000"/>
            </w:rPr>
            <w:t>Practice as research in the arts: Principles, protocols, pedagogies, resistances</w:t>
          </w:r>
          <w:r w:rsidRPr="00EA61BC">
            <w:rPr>
              <w:rFonts w:eastAsia="Times New Roman"/>
              <w:color w:val="000000"/>
            </w:rPr>
            <w:t>. Springer.</w:t>
          </w:r>
        </w:p>
        <w:p w14:paraId="443BF88A" w14:textId="77777777" w:rsidR="00EA61BC" w:rsidRPr="00EA61BC" w:rsidRDefault="00EA61BC">
          <w:pPr>
            <w:divId w:val="369427671"/>
            <w:rPr>
              <w:rFonts w:eastAsia="Times New Roman"/>
              <w:color w:val="000000"/>
            </w:rPr>
          </w:pPr>
          <w:proofErr w:type="spellStart"/>
          <w:r w:rsidRPr="00EA61BC">
            <w:rPr>
              <w:rFonts w:eastAsia="Times New Roman"/>
              <w:color w:val="000000"/>
            </w:rPr>
            <w:t>Onrust</w:t>
          </w:r>
          <w:proofErr w:type="spellEnd"/>
          <w:r w:rsidRPr="00EA61BC">
            <w:rPr>
              <w:rFonts w:eastAsia="Times New Roman"/>
              <w:color w:val="000000"/>
            </w:rPr>
            <w:t xml:space="preserve">, P. (2022) </w:t>
          </w:r>
          <w:r w:rsidRPr="00EA61BC">
            <w:rPr>
              <w:rFonts w:eastAsia="Times New Roman"/>
              <w:i/>
              <w:iCs/>
              <w:color w:val="000000"/>
            </w:rPr>
            <w:t>Yamaha Instrumental Group Lesson System - a Pedagogical Guide</w:t>
          </w:r>
          <w:r w:rsidRPr="00EA61BC">
            <w:rPr>
              <w:rFonts w:eastAsia="Times New Roman"/>
              <w:color w:val="000000"/>
            </w:rPr>
            <w:t>. Hamburg.</w:t>
          </w:r>
        </w:p>
        <w:p w14:paraId="4BBA9854" w14:textId="77777777" w:rsidR="00EA61BC" w:rsidRPr="00EA61BC" w:rsidRDefault="00EA61BC">
          <w:pPr>
            <w:divId w:val="1638295333"/>
            <w:rPr>
              <w:rFonts w:eastAsia="Times New Roman"/>
              <w:color w:val="000000"/>
            </w:rPr>
          </w:pPr>
          <w:r w:rsidRPr="00EA61BC">
            <w:rPr>
              <w:rFonts w:eastAsia="Times New Roman"/>
              <w:color w:val="000000"/>
            </w:rPr>
            <w:t xml:space="preserve">Oxford English Dictionary (2025) </w:t>
          </w:r>
          <w:r w:rsidRPr="00EA61BC">
            <w:rPr>
              <w:rFonts w:eastAsia="Times New Roman"/>
              <w:i/>
              <w:iCs/>
              <w:color w:val="000000"/>
            </w:rPr>
            <w:t>Pedagogy (n)</w:t>
          </w:r>
          <w:r w:rsidRPr="00EA61BC">
            <w:rPr>
              <w:rFonts w:eastAsia="Times New Roman"/>
              <w:color w:val="000000"/>
            </w:rPr>
            <w:t>.</w:t>
          </w:r>
        </w:p>
        <w:p w14:paraId="5072B252" w14:textId="77777777" w:rsidR="00EA61BC" w:rsidRPr="00EA61BC" w:rsidRDefault="00EA61BC">
          <w:pPr>
            <w:divId w:val="14115752"/>
            <w:rPr>
              <w:rFonts w:eastAsia="Times New Roman"/>
              <w:color w:val="000000"/>
            </w:rPr>
          </w:pPr>
          <w:r w:rsidRPr="00EA61BC">
            <w:rPr>
              <w:rFonts w:eastAsia="Times New Roman"/>
              <w:color w:val="000000"/>
            </w:rPr>
            <w:t xml:space="preserve">Perkins, R. </w:t>
          </w:r>
          <w:r w:rsidRPr="00EA61BC">
            <w:rPr>
              <w:rFonts w:eastAsia="Times New Roman"/>
              <w:i/>
              <w:iCs/>
              <w:color w:val="000000"/>
            </w:rPr>
            <w:t>et al.</w:t>
          </w:r>
          <w:r w:rsidRPr="00EA61BC">
            <w:rPr>
              <w:rFonts w:eastAsia="Times New Roman"/>
              <w:color w:val="000000"/>
            </w:rPr>
            <w:t xml:space="preserve"> (2015) ‘Learning through Teaching: Exploring What Conservatoire Students Learn from Teaching Beginner Older Adults.’, </w:t>
          </w:r>
          <w:r w:rsidRPr="00EA61BC">
            <w:rPr>
              <w:rFonts w:eastAsia="Times New Roman"/>
              <w:i/>
              <w:iCs/>
              <w:color w:val="000000"/>
            </w:rPr>
            <w:t>International Journal of Music Education</w:t>
          </w:r>
          <w:r w:rsidRPr="00EA61BC">
            <w:rPr>
              <w:rFonts w:eastAsia="Times New Roman"/>
              <w:color w:val="000000"/>
            </w:rPr>
            <w:t xml:space="preserve"> [Preprint]. Available at: https://doi.org/10.1177/0255761414531544.</w:t>
          </w:r>
        </w:p>
        <w:p w14:paraId="5B2FCB87" w14:textId="77777777" w:rsidR="00EA61BC" w:rsidRPr="00EA61BC" w:rsidRDefault="00EA61BC">
          <w:pPr>
            <w:divId w:val="224875092"/>
            <w:rPr>
              <w:rFonts w:eastAsia="Times New Roman"/>
              <w:color w:val="000000"/>
            </w:rPr>
          </w:pPr>
          <w:r w:rsidRPr="00EA61BC">
            <w:rPr>
              <w:rFonts w:eastAsia="Times New Roman"/>
              <w:color w:val="000000"/>
            </w:rPr>
            <w:t xml:space="preserve">Sinek, S. and Sinek, S. (2009) ‘Start with Why: How Great Leaders Inspire Everyone to Take Action’, </w:t>
          </w:r>
          <w:r w:rsidRPr="00EA61BC">
            <w:rPr>
              <w:rFonts w:eastAsia="Times New Roman"/>
              <w:i/>
              <w:iCs/>
              <w:color w:val="000000"/>
            </w:rPr>
            <w:t>null</w:t>
          </w:r>
          <w:r w:rsidRPr="00EA61BC">
            <w:rPr>
              <w:rFonts w:eastAsia="Times New Roman"/>
              <w:color w:val="000000"/>
            </w:rPr>
            <w:t xml:space="preserve"> [Preprint]. Available at: https://doi.org/null.</w:t>
          </w:r>
        </w:p>
        <w:p w14:paraId="539FEEC8" w14:textId="77777777" w:rsidR="00EA61BC" w:rsidRPr="00EA61BC" w:rsidRDefault="00EA61BC">
          <w:pPr>
            <w:divId w:val="444814828"/>
            <w:rPr>
              <w:rFonts w:eastAsia="Times New Roman"/>
              <w:color w:val="000000"/>
            </w:rPr>
          </w:pPr>
          <w:proofErr w:type="spellStart"/>
          <w:r w:rsidRPr="00EA61BC">
            <w:rPr>
              <w:rFonts w:eastAsia="Times New Roman"/>
              <w:color w:val="000000"/>
            </w:rPr>
            <w:t>Sradzhev</w:t>
          </w:r>
          <w:proofErr w:type="spellEnd"/>
          <w:r w:rsidRPr="00EA61BC">
            <w:rPr>
              <w:rFonts w:eastAsia="Times New Roman"/>
              <w:color w:val="000000"/>
            </w:rPr>
            <w:t xml:space="preserve">, V.P. and </w:t>
          </w:r>
          <w:proofErr w:type="spellStart"/>
          <w:r w:rsidRPr="00EA61BC">
            <w:rPr>
              <w:rFonts w:eastAsia="Times New Roman"/>
              <w:color w:val="000000"/>
            </w:rPr>
            <w:t>Borozdina</w:t>
          </w:r>
          <w:proofErr w:type="spellEnd"/>
          <w:r w:rsidRPr="00EA61BC">
            <w:rPr>
              <w:rFonts w:eastAsia="Times New Roman"/>
              <w:color w:val="000000"/>
            </w:rPr>
            <w:t xml:space="preserve">, O.O. (2024) ‘The definition of “pedagogy” </w:t>
          </w:r>
          <w:proofErr w:type="gramStart"/>
          <w:r w:rsidRPr="00EA61BC">
            <w:rPr>
              <w:rFonts w:eastAsia="Times New Roman"/>
              <w:color w:val="000000"/>
            </w:rPr>
            <w:t>in reality today</w:t>
          </w:r>
          <w:proofErr w:type="gramEnd"/>
          <w:r w:rsidRPr="00EA61BC">
            <w:rPr>
              <w:rFonts w:eastAsia="Times New Roman"/>
              <w:color w:val="000000"/>
            </w:rPr>
            <w:t xml:space="preserve">’, </w:t>
          </w:r>
          <w:r w:rsidRPr="00EA61BC">
            <w:rPr>
              <w:rFonts w:eastAsia="Times New Roman"/>
              <w:i/>
              <w:iCs/>
              <w:color w:val="000000"/>
            </w:rPr>
            <w:t>Research Result. Pedagogy and Psychology of Education</w:t>
          </w:r>
          <w:r w:rsidRPr="00EA61BC">
            <w:rPr>
              <w:rFonts w:eastAsia="Times New Roman"/>
              <w:color w:val="000000"/>
            </w:rPr>
            <w:t>, 10(2), pp. 12–24. Available at: https://doi.org/10.18413/2313-8971-2024-10-2-0-2.</w:t>
          </w:r>
        </w:p>
        <w:p w14:paraId="39984859" w14:textId="77777777" w:rsidR="00EA61BC" w:rsidRPr="00EA61BC" w:rsidRDefault="00EA61BC">
          <w:pPr>
            <w:divId w:val="1968387895"/>
            <w:rPr>
              <w:rFonts w:eastAsia="Times New Roman"/>
              <w:color w:val="000000"/>
            </w:rPr>
          </w:pPr>
          <w:r w:rsidRPr="00EA61BC">
            <w:rPr>
              <w:rFonts w:eastAsia="Times New Roman"/>
              <w:color w:val="000000"/>
            </w:rPr>
            <w:t xml:space="preserve">Winter, D. (2023) ‘Exploring the Narrative: Voice Practitioner Research and the Literature Review Process’, </w:t>
          </w:r>
          <w:r w:rsidRPr="00EA61BC">
            <w:rPr>
              <w:rFonts w:eastAsia="Times New Roman"/>
              <w:i/>
              <w:iCs/>
              <w:color w:val="000000"/>
            </w:rPr>
            <w:t>Voice and Speech Review</w:t>
          </w:r>
          <w:r w:rsidRPr="00EA61BC">
            <w:rPr>
              <w:rFonts w:eastAsia="Times New Roman"/>
              <w:color w:val="000000"/>
            </w:rPr>
            <w:t>, 17(2), pp. 131–150. Available at: https://doi.org/10.1080/23268263.2022.2144971.</w:t>
          </w:r>
        </w:p>
        <w:p w14:paraId="221C4212" w14:textId="77777777" w:rsidR="00EA61BC" w:rsidRPr="00EA61BC" w:rsidRDefault="00EA61BC">
          <w:pPr>
            <w:divId w:val="1699432804"/>
            <w:rPr>
              <w:rFonts w:eastAsia="Times New Roman"/>
              <w:color w:val="000000"/>
            </w:rPr>
          </w:pPr>
          <w:r w:rsidRPr="00EA61BC">
            <w:rPr>
              <w:rFonts w:eastAsia="Times New Roman"/>
              <w:color w:val="000000"/>
            </w:rPr>
            <w:t xml:space="preserve">Yamaha Corporation (2025) </w:t>
          </w:r>
          <w:r w:rsidRPr="00EA61BC">
            <w:rPr>
              <w:rFonts w:eastAsia="Times New Roman"/>
              <w:i/>
              <w:iCs/>
              <w:color w:val="000000"/>
            </w:rPr>
            <w:t>YMES History Globally</w:t>
          </w:r>
          <w:r w:rsidRPr="00EA61BC">
            <w:rPr>
              <w:rFonts w:eastAsia="Times New Roman"/>
              <w:color w:val="000000"/>
            </w:rPr>
            <w:t xml:space="preserve">, </w:t>
          </w:r>
          <w:r w:rsidRPr="00EA61BC">
            <w:rPr>
              <w:rFonts w:eastAsia="Times New Roman"/>
              <w:i/>
              <w:iCs/>
              <w:color w:val="000000"/>
            </w:rPr>
            <w:t>URL: https://ca.yamaha.com/en/education/overview/ymes_history_globally/index.html#:~:text=The%20Yamaha%20Music%20School%20began,a%20broad%20scale%20throughout%20society</w:t>
          </w:r>
          <w:r w:rsidRPr="00EA61BC">
            <w:rPr>
              <w:rFonts w:eastAsia="Times New Roman"/>
              <w:color w:val="000000"/>
            </w:rPr>
            <w:t>. Available at: https://ca.yamaha.com/en/education/overview/ymes_history_globally/index.html#:~:text=The%20Yamaha%20Music%20School%20began,a%20broad%20scale%20throughout%20society (Accessed: 10 June 2025).</w:t>
          </w:r>
        </w:p>
        <w:p w14:paraId="6C3C5A5B" w14:textId="311F67CF" w:rsidR="00EA61BC" w:rsidRPr="00EA61BC" w:rsidRDefault="00EA61BC" w:rsidP="00EA61BC">
          <w:pPr>
            <w:spacing w:line="360" w:lineRule="auto"/>
            <w:rPr>
              <w:rFonts w:ascii="Arial" w:hAnsi="Arial" w:cs="Arial"/>
              <w:b/>
              <w:bCs/>
              <w:sz w:val="23"/>
              <w:szCs w:val="23"/>
            </w:rPr>
          </w:pPr>
          <w:r w:rsidRPr="00EA61BC">
            <w:rPr>
              <w:rFonts w:eastAsia="Times New Roman"/>
              <w:color w:val="000000"/>
            </w:rPr>
            <w:lastRenderedPageBreak/>
            <w:t> </w:t>
          </w:r>
        </w:p>
      </w:sdtContent>
    </w:sdt>
    <w:p w14:paraId="56F6AA9C" w14:textId="77777777" w:rsidR="00EA61BC" w:rsidRDefault="00EA61BC" w:rsidP="00EA61BC">
      <w:pPr>
        <w:spacing w:line="360" w:lineRule="auto"/>
        <w:rPr>
          <w:rFonts w:ascii="Arial" w:hAnsi="Arial" w:cs="Arial"/>
          <w:sz w:val="23"/>
          <w:szCs w:val="23"/>
        </w:rPr>
      </w:pPr>
    </w:p>
    <w:p w14:paraId="64E8DC9C" w14:textId="77777777" w:rsidR="00741EF4" w:rsidRDefault="00741EF4" w:rsidP="00B31D8B">
      <w:pPr>
        <w:spacing w:line="360" w:lineRule="auto"/>
      </w:pPr>
    </w:p>
    <w:sectPr w:rsidR="00741EF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7EEA1" w14:textId="77777777" w:rsidR="00A2306A" w:rsidRDefault="00A2306A" w:rsidP="00DE4CCF">
      <w:pPr>
        <w:spacing w:after="0" w:line="240" w:lineRule="auto"/>
      </w:pPr>
      <w:r>
        <w:separator/>
      </w:r>
    </w:p>
  </w:endnote>
  <w:endnote w:type="continuationSeparator" w:id="0">
    <w:p w14:paraId="6EB03527" w14:textId="77777777" w:rsidR="00A2306A" w:rsidRDefault="00A2306A" w:rsidP="00DE4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4774582"/>
      <w:docPartObj>
        <w:docPartGallery w:val="Page Numbers (Bottom of Page)"/>
        <w:docPartUnique/>
      </w:docPartObj>
    </w:sdtPr>
    <w:sdtEndPr>
      <w:rPr>
        <w:noProof/>
      </w:rPr>
    </w:sdtEndPr>
    <w:sdtContent>
      <w:p w14:paraId="6E7FE451" w14:textId="4F8F0334" w:rsidR="00EA61BC" w:rsidRDefault="00EA61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A1332B" w14:textId="77777777" w:rsidR="00EA61BC" w:rsidRDefault="00EA6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38754" w14:textId="77777777" w:rsidR="00A2306A" w:rsidRDefault="00A2306A" w:rsidP="00DE4CCF">
      <w:pPr>
        <w:spacing w:after="0" w:line="240" w:lineRule="auto"/>
      </w:pPr>
      <w:r>
        <w:separator/>
      </w:r>
    </w:p>
  </w:footnote>
  <w:footnote w:type="continuationSeparator" w:id="0">
    <w:p w14:paraId="6E3E80F5" w14:textId="77777777" w:rsidR="00A2306A" w:rsidRDefault="00A2306A" w:rsidP="00DE4C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20D8E"/>
    <w:multiLevelType w:val="multilevel"/>
    <w:tmpl w:val="4D647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1630E7"/>
    <w:multiLevelType w:val="hybridMultilevel"/>
    <w:tmpl w:val="A26E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33429"/>
    <w:multiLevelType w:val="hybridMultilevel"/>
    <w:tmpl w:val="78A6D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A2FD7"/>
    <w:multiLevelType w:val="multilevel"/>
    <w:tmpl w:val="2730D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F859C4"/>
    <w:multiLevelType w:val="hybridMultilevel"/>
    <w:tmpl w:val="158C0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D00AD1"/>
    <w:multiLevelType w:val="multilevel"/>
    <w:tmpl w:val="27E0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0668173">
    <w:abstractNumId w:val="3"/>
  </w:num>
  <w:num w:numId="2" w16cid:durableId="1853256483">
    <w:abstractNumId w:val="5"/>
  </w:num>
  <w:num w:numId="3" w16cid:durableId="35005639">
    <w:abstractNumId w:val="0"/>
  </w:num>
  <w:num w:numId="4" w16cid:durableId="1029575334">
    <w:abstractNumId w:val="2"/>
  </w:num>
  <w:num w:numId="5" w16cid:durableId="583492899">
    <w:abstractNumId w:val="1"/>
  </w:num>
  <w:num w:numId="6" w16cid:durableId="20800118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EF4"/>
    <w:rsid w:val="00006CA5"/>
    <w:rsid w:val="00013EA0"/>
    <w:rsid w:val="00020554"/>
    <w:rsid w:val="00040652"/>
    <w:rsid w:val="000627E8"/>
    <w:rsid w:val="000C682F"/>
    <w:rsid w:val="000E31FE"/>
    <w:rsid w:val="000F6236"/>
    <w:rsid w:val="0010015A"/>
    <w:rsid w:val="001276C4"/>
    <w:rsid w:val="00156E47"/>
    <w:rsid w:val="0019745E"/>
    <w:rsid w:val="001F3766"/>
    <w:rsid w:val="0022012D"/>
    <w:rsid w:val="002277D0"/>
    <w:rsid w:val="002557CB"/>
    <w:rsid w:val="002605F3"/>
    <w:rsid w:val="00263C9C"/>
    <w:rsid w:val="00274C47"/>
    <w:rsid w:val="002770D4"/>
    <w:rsid w:val="002C7568"/>
    <w:rsid w:val="002E4087"/>
    <w:rsid w:val="003116BC"/>
    <w:rsid w:val="00320A6E"/>
    <w:rsid w:val="00333D50"/>
    <w:rsid w:val="0036012A"/>
    <w:rsid w:val="00364E01"/>
    <w:rsid w:val="00374E2F"/>
    <w:rsid w:val="00394DA9"/>
    <w:rsid w:val="003B6067"/>
    <w:rsid w:val="003C092B"/>
    <w:rsid w:val="003C0E6B"/>
    <w:rsid w:val="003C1081"/>
    <w:rsid w:val="003D3ECD"/>
    <w:rsid w:val="003F2CC5"/>
    <w:rsid w:val="003F3677"/>
    <w:rsid w:val="0040012A"/>
    <w:rsid w:val="00415057"/>
    <w:rsid w:val="00425E69"/>
    <w:rsid w:val="004316F9"/>
    <w:rsid w:val="00435DC4"/>
    <w:rsid w:val="00437EA7"/>
    <w:rsid w:val="004550CE"/>
    <w:rsid w:val="00480C56"/>
    <w:rsid w:val="00526480"/>
    <w:rsid w:val="005415F2"/>
    <w:rsid w:val="00543DF1"/>
    <w:rsid w:val="00550B38"/>
    <w:rsid w:val="00563005"/>
    <w:rsid w:val="005B2F99"/>
    <w:rsid w:val="005B6DFD"/>
    <w:rsid w:val="005C41B9"/>
    <w:rsid w:val="005E057F"/>
    <w:rsid w:val="00631AC0"/>
    <w:rsid w:val="00633259"/>
    <w:rsid w:val="00636ACA"/>
    <w:rsid w:val="00642BAB"/>
    <w:rsid w:val="00643E10"/>
    <w:rsid w:val="00644488"/>
    <w:rsid w:val="00656F0F"/>
    <w:rsid w:val="00681E64"/>
    <w:rsid w:val="00697D90"/>
    <w:rsid w:val="006A216F"/>
    <w:rsid w:val="006A2C82"/>
    <w:rsid w:val="006A4270"/>
    <w:rsid w:val="006F507A"/>
    <w:rsid w:val="00712D6E"/>
    <w:rsid w:val="00731837"/>
    <w:rsid w:val="00741EF4"/>
    <w:rsid w:val="007433F4"/>
    <w:rsid w:val="00750CA7"/>
    <w:rsid w:val="007643F4"/>
    <w:rsid w:val="007655B4"/>
    <w:rsid w:val="00790347"/>
    <w:rsid w:val="00792897"/>
    <w:rsid w:val="007A12F1"/>
    <w:rsid w:val="007B1D13"/>
    <w:rsid w:val="007C78DC"/>
    <w:rsid w:val="007D5F4D"/>
    <w:rsid w:val="007E6392"/>
    <w:rsid w:val="007F7691"/>
    <w:rsid w:val="00811E6E"/>
    <w:rsid w:val="008152C6"/>
    <w:rsid w:val="00836502"/>
    <w:rsid w:val="00843AE4"/>
    <w:rsid w:val="008460B1"/>
    <w:rsid w:val="00847A86"/>
    <w:rsid w:val="00891629"/>
    <w:rsid w:val="0089560F"/>
    <w:rsid w:val="008A4E4B"/>
    <w:rsid w:val="008C7318"/>
    <w:rsid w:val="008F73E3"/>
    <w:rsid w:val="00906646"/>
    <w:rsid w:val="00917F69"/>
    <w:rsid w:val="009206A3"/>
    <w:rsid w:val="00947095"/>
    <w:rsid w:val="00974AA0"/>
    <w:rsid w:val="009B3533"/>
    <w:rsid w:val="009E1973"/>
    <w:rsid w:val="00A104B4"/>
    <w:rsid w:val="00A1280D"/>
    <w:rsid w:val="00A2306A"/>
    <w:rsid w:val="00A27303"/>
    <w:rsid w:val="00A3241E"/>
    <w:rsid w:val="00A3320A"/>
    <w:rsid w:val="00A440DB"/>
    <w:rsid w:val="00A70DA5"/>
    <w:rsid w:val="00A73D86"/>
    <w:rsid w:val="00A8343B"/>
    <w:rsid w:val="00A85D2C"/>
    <w:rsid w:val="00AA1432"/>
    <w:rsid w:val="00AB00A4"/>
    <w:rsid w:val="00AB1D56"/>
    <w:rsid w:val="00AB7CE6"/>
    <w:rsid w:val="00AD5BC7"/>
    <w:rsid w:val="00AF0C7D"/>
    <w:rsid w:val="00B03C4E"/>
    <w:rsid w:val="00B25807"/>
    <w:rsid w:val="00B31D8B"/>
    <w:rsid w:val="00B32B93"/>
    <w:rsid w:val="00B442A9"/>
    <w:rsid w:val="00B632C0"/>
    <w:rsid w:val="00B85445"/>
    <w:rsid w:val="00BB72E9"/>
    <w:rsid w:val="00BC349A"/>
    <w:rsid w:val="00BC7AE5"/>
    <w:rsid w:val="00BD3ECA"/>
    <w:rsid w:val="00BE6B44"/>
    <w:rsid w:val="00BF4BAA"/>
    <w:rsid w:val="00BF6ABE"/>
    <w:rsid w:val="00C01810"/>
    <w:rsid w:val="00C17D91"/>
    <w:rsid w:val="00C24523"/>
    <w:rsid w:val="00C36607"/>
    <w:rsid w:val="00C63E27"/>
    <w:rsid w:val="00C66A22"/>
    <w:rsid w:val="00C8237E"/>
    <w:rsid w:val="00C86D71"/>
    <w:rsid w:val="00CA3407"/>
    <w:rsid w:val="00CB1F39"/>
    <w:rsid w:val="00D204F0"/>
    <w:rsid w:val="00D3669F"/>
    <w:rsid w:val="00D47B7B"/>
    <w:rsid w:val="00D65D02"/>
    <w:rsid w:val="00D7280A"/>
    <w:rsid w:val="00DA543C"/>
    <w:rsid w:val="00DA6D4D"/>
    <w:rsid w:val="00DC212D"/>
    <w:rsid w:val="00DE40E1"/>
    <w:rsid w:val="00DE4613"/>
    <w:rsid w:val="00DE4CCF"/>
    <w:rsid w:val="00DE7B02"/>
    <w:rsid w:val="00DF49DC"/>
    <w:rsid w:val="00E127E6"/>
    <w:rsid w:val="00E740C7"/>
    <w:rsid w:val="00E832A9"/>
    <w:rsid w:val="00E834F8"/>
    <w:rsid w:val="00E85F9B"/>
    <w:rsid w:val="00E933B6"/>
    <w:rsid w:val="00E952C5"/>
    <w:rsid w:val="00EA20F2"/>
    <w:rsid w:val="00EA61BC"/>
    <w:rsid w:val="00EC3B5A"/>
    <w:rsid w:val="00EC7D67"/>
    <w:rsid w:val="00ED0CB4"/>
    <w:rsid w:val="00ED22AB"/>
    <w:rsid w:val="00EE0843"/>
    <w:rsid w:val="00EE34BD"/>
    <w:rsid w:val="00EF1F2B"/>
    <w:rsid w:val="00F0410B"/>
    <w:rsid w:val="00F46A8D"/>
    <w:rsid w:val="00F746C0"/>
    <w:rsid w:val="00F7509F"/>
    <w:rsid w:val="00F95350"/>
    <w:rsid w:val="00FA785B"/>
    <w:rsid w:val="00FA7ABD"/>
    <w:rsid w:val="00FC6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6E49E"/>
  <w15:chartTrackingRefBased/>
  <w15:docId w15:val="{2C2C4F19-25B2-435E-9FD7-D5792CC15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EF4"/>
    <w:rPr>
      <w:rFonts w:eastAsiaTheme="majorEastAsia" w:cstheme="majorBidi"/>
      <w:color w:val="272727" w:themeColor="text1" w:themeTint="D8"/>
    </w:rPr>
  </w:style>
  <w:style w:type="paragraph" w:styleId="Title">
    <w:name w:val="Title"/>
    <w:basedOn w:val="Normal"/>
    <w:next w:val="Normal"/>
    <w:link w:val="TitleChar"/>
    <w:uiPriority w:val="10"/>
    <w:qFormat/>
    <w:rsid w:val="00741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EF4"/>
    <w:pPr>
      <w:spacing w:before="160"/>
      <w:jc w:val="center"/>
    </w:pPr>
    <w:rPr>
      <w:i/>
      <w:iCs/>
      <w:color w:val="404040" w:themeColor="text1" w:themeTint="BF"/>
    </w:rPr>
  </w:style>
  <w:style w:type="character" w:customStyle="1" w:styleId="QuoteChar">
    <w:name w:val="Quote Char"/>
    <w:basedOn w:val="DefaultParagraphFont"/>
    <w:link w:val="Quote"/>
    <w:uiPriority w:val="29"/>
    <w:rsid w:val="00741EF4"/>
    <w:rPr>
      <w:i/>
      <w:iCs/>
      <w:color w:val="404040" w:themeColor="text1" w:themeTint="BF"/>
    </w:rPr>
  </w:style>
  <w:style w:type="paragraph" w:styleId="ListParagraph">
    <w:name w:val="List Paragraph"/>
    <w:basedOn w:val="Normal"/>
    <w:uiPriority w:val="34"/>
    <w:qFormat/>
    <w:rsid w:val="00741EF4"/>
    <w:pPr>
      <w:ind w:left="720"/>
      <w:contextualSpacing/>
    </w:pPr>
  </w:style>
  <w:style w:type="character" w:styleId="IntenseEmphasis">
    <w:name w:val="Intense Emphasis"/>
    <w:basedOn w:val="DefaultParagraphFont"/>
    <w:uiPriority w:val="21"/>
    <w:qFormat/>
    <w:rsid w:val="00741EF4"/>
    <w:rPr>
      <w:i/>
      <w:iCs/>
      <w:color w:val="0F4761" w:themeColor="accent1" w:themeShade="BF"/>
    </w:rPr>
  </w:style>
  <w:style w:type="paragraph" w:styleId="IntenseQuote">
    <w:name w:val="Intense Quote"/>
    <w:basedOn w:val="Normal"/>
    <w:next w:val="Normal"/>
    <w:link w:val="IntenseQuoteChar"/>
    <w:uiPriority w:val="30"/>
    <w:qFormat/>
    <w:rsid w:val="00741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EF4"/>
    <w:rPr>
      <w:i/>
      <w:iCs/>
      <w:color w:val="0F4761" w:themeColor="accent1" w:themeShade="BF"/>
    </w:rPr>
  </w:style>
  <w:style w:type="character" w:styleId="IntenseReference">
    <w:name w:val="Intense Reference"/>
    <w:basedOn w:val="DefaultParagraphFont"/>
    <w:uiPriority w:val="32"/>
    <w:qFormat/>
    <w:rsid w:val="00741EF4"/>
    <w:rPr>
      <w:b/>
      <w:bCs/>
      <w:smallCaps/>
      <w:color w:val="0F4761" w:themeColor="accent1" w:themeShade="BF"/>
      <w:spacing w:val="5"/>
    </w:rPr>
  </w:style>
  <w:style w:type="character" w:styleId="PlaceholderText">
    <w:name w:val="Placeholder Text"/>
    <w:basedOn w:val="DefaultParagraphFont"/>
    <w:uiPriority w:val="99"/>
    <w:semiHidden/>
    <w:rsid w:val="00EC7D67"/>
    <w:rPr>
      <w:color w:val="666666"/>
    </w:rPr>
  </w:style>
  <w:style w:type="table" w:styleId="TableGrid">
    <w:name w:val="Table Grid"/>
    <w:basedOn w:val="TableNormal"/>
    <w:uiPriority w:val="39"/>
    <w:rsid w:val="00DA6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6D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DE4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CCF"/>
  </w:style>
  <w:style w:type="paragraph" w:styleId="Footer">
    <w:name w:val="footer"/>
    <w:basedOn w:val="Normal"/>
    <w:link w:val="FooterChar"/>
    <w:uiPriority w:val="99"/>
    <w:unhideWhenUsed/>
    <w:rsid w:val="00DE4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74">
      <w:bodyDiv w:val="1"/>
      <w:marLeft w:val="0"/>
      <w:marRight w:val="0"/>
      <w:marTop w:val="0"/>
      <w:marBottom w:val="0"/>
      <w:divBdr>
        <w:top w:val="none" w:sz="0" w:space="0" w:color="auto"/>
        <w:left w:val="none" w:sz="0" w:space="0" w:color="auto"/>
        <w:bottom w:val="none" w:sz="0" w:space="0" w:color="auto"/>
        <w:right w:val="none" w:sz="0" w:space="0" w:color="auto"/>
      </w:divBdr>
    </w:div>
    <w:div w:id="5061008">
      <w:bodyDiv w:val="1"/>
      <w:marLeft w:val="0"/>
      <w:marRight w:val="0"/>
      <w:marTop w:val="0"/>
      <w:marBottom w:val="0"/>
      <w:divBdr>
        <w:top w:val="none" w:sz="0" w:space="0" w:color="auto"/>
        <w:left w:val="none" w:sz="0" w:space="0" w:color="auto"/>
        <w:bottom w:val="none" w:sz="0" w:space="0" w:color="auto"/>
        <w:right w:val="none" w:sz="0" w:space="0" w:color="auto"/>
      </w:divBdr>
    </w:div>
    <w:div w:id="8143496">
      <w:bodyDiv w:val="1"/>
      <w:marLeft w:val="0"/>
      <w:marRight w:val="0"/>
      <w:marTop w:val="0"/>
      <w:marBottom w:val="0"/>
      <w:divBdr>
        <w:top w:val="none" w:sz="0" w:space="0" w:color="auto"/>
        <w:left w:val="none" w:sz="0" w:space="0" w:color="auto"/>
        <w:bottom w:val="none" w:sz="0" w:space="0" w:color="auto"/>
        <w:right w:val="none" w:sz="0" w:space="0" w:color="auto"/>
      </w:divBdr>
    </w:div>
    <w:div w:id="9768844">
      <w:bodyDiv w:val="1"/>
      <w:marLeft w:val="0"/>
      <w:marRight w:val="0"/>
      <w:marTop w:val="0"/>
      <w:marBottom w:val="0"/>
      <w:divBdr>
        <w:top w:val="none" w:sz="0" w:space="0" w:color="auto"/>
        <w:left w:val="none" w:sz="0" w:space="0" w:color="auto"/>
        <w:bottom w:val="none" w:sz="0" w:space="0" w:color="auto"/>
        <w:right w:val="none" w:sz="0" w:space="0" w:color="auto"/>
      </w:divBdr>
    </w:div>
    <w:div w:id="12734282">
      <w:bodyDiv w:val="1"/>
      <w:marLeft w:val="0"/>
      <w:marRight w:val="0"/>
      <w:marTop w:val="0"/>
      <w:marBottom w:val="0"/>
      <w:divBdr>
        <w:top w:val="none" w:sz="0" w:space="0" w:color="auto"/>
        <w:left w:val="none" w:sz="0" w:space="0" w:color="auto"/>
        <w:bottom w:val="none" w:sz="0" w:space="0" w:color="auto"/>
        <w:right w:val="none" w:sz="0" w:space="0" w:color="auto"/>
      </w:divBdr>
    </w:div>
    <w:div w:id="17048792">
      <w:bodyDiv w:val="1"/>
      <w:marLeft w:val="0"/>
      <w:marRight w:val="0"/>
      <w:marTop w:val="0"/>
      <w:marBottom w:val="0"/>
      <w:divBdr>
        <w:top w:val="none" w:sz="0" w:space="0" w:color="auto"/>
        <w:left w:val="none" w:sz="0" w:space="0" w:color="auto"/>
        <w:bottom w:val="none" w:sz="0" w:space="0" w:color="auto"/>
        <w:right w:val="none" w:sz="0" w:space="0" w:color="auto"/>
      </w:divBdr>
    </w:div>
    <w:div w:id="17123125">
      <w:bodyDiv w:val="1"/>
      <w:marLeft w:val="0"/>
      <w:marRight w:val="0"/>
      <w:marTop w:val="0"/>
      <w:marBottom w:val="0"/>
      <w:divBdr>
        <w:top w:val="none" w:sz="0" w:space="0" w:color="auto"/>
        <w:left w:val="none" w:sz="0" w:space="0" w:color="auto"/>
        <w:bottom w:val="none" w:sz="0" w:space="0" w:color="auto"/>
        <w:right w:val="none" w:sz="0" w:space="0" w:color="auto"/>
      </w:divBdr>
    </w:div>
    <w:div w:id="18246208">
      <w:bodyDiv w:val="1"/>
      <w:marLeft w:val="0"/>
      <w:marRight w:val="0"/>
      <w:marTop w:val="0"/>
      <w:marBottom w:val="0"/>
      <w:divBdr>
        <w:top w:val="none" w:sz="0" w:space="0" w:color="auto"/>
        <w:left w:val="none" w:sz="0" w:space="0" w:color="auto"/>
        <w:bottom w:val="none" w:sz="0" w:space="0" w:color="auto"/>
        <w:right w:val="none" w:sz="0" w:space="0" w:color="auto"/>
      </w:divBdr>
    </w:div>
    <w:div w:id="19017085">
      <w:bodyDiv w:val="1"/>
      <w:marLeft w:val="0"/>
      <w:marRight w:val="0"/>
      <w:marTop w:val="0"/>
      <w:marBottom w:val="0"/>
      <w:divBdr>
        <w:top w:val="none" w:sz="0" w:space="0" w:color="auto"/>
        <w:left w:val="none" w:sz="0" w:space="0" w:color="auto"/>
        <w:bottom w:val="none" w:sz="0" w:space="0" w:color="auto"/>
        <w:right w:val="none" w:sz="0" w:space="0" w:color="auto"/>
      </w:divBdr>
    </w:div>
    <w:div w:id="22948483">
      <w:bodyDiv w:val="1"/>
      <w:marLeft w:val="0"/>
      <w:marRight w:val="0"/>
      <w:marTop w:val="0"/>
      <w:marBottom w:val="0"/>
      <w:divBdr>
        <w:top w:val="none" w:sz="0" w:space="0" w:color="auto"/>
        <w:left w:val="none" w:sz="0" w:space="0" w:color="auto"/>
        <w:bottom w:val="none" w:sz="0" w:space="0" w:color="auto"/>
        <w:right w:val="none" w:sz="0" w:space="0" w:color="auto"/>
      </w:divBdr>
    </w:div>
    <w:div w:id="29648872">
      <w:bodyDiv w:val="1"/>
      <w:marLeft w:val="0"/>
      <w:marRight w:val="0"/>
      <w:marTop w:val="0"/>
      <w:marBottom w:val="0"/>
      <w:divBdr>
        <w:top w:val="none" w:sz="0" w:space="0" w:color="auto"/>
        <w:left w:val="none" w:sz="0" w:space="0" w:color="auto"/>
        <w:bottom w:val="none" w:sz="0" w:space="0" w:color="auto"/>
        <w:right w:val="none" w:sz="0" w:space="0" w:color="auto"/>
      </w:divBdr>
    </w:div>
    <w:div w:id="30809660">
      <w:bodyDiv w:val="1"/>
      <w:marLeft w:val="0"/>
      <w:marRight w:val="0"/>
      <w:marTop w:val="0"/>
      <w:marBottom w:val="0"/>
      <w:divBdr>
        <w:top w:val="none" w:sz="0" w:space="0" w:color="auto"/>
        <w:left w:val="none" w:sz="0" w:space="0" w:color="auto"/>
        <w:bottom w:val="none" w:sz="0" w:space="0" w:color="auto"/>
        <w:right w:val="none" w:sz="0" w:space="0" w:color="auto"/>
      </w:divBdr>
    </w:div>
    <w:div w:id="32006005">
      <w:bodyDiv w:val="1"/>
      <w:marLeft w:val="0"/>
      <w:marRight w:val="0"/>
      <w:marTop w:val="0"/>
      <w:marBottom w:val="0"/>
      <w:divBdr>
        <w:top w:val="none" w:sz="0" w:space="0" w:color="auto"/>
        <w:left w:val="none" w:sz="0" w:space="0" w:color="auto"/>
        <w:bottom w:val="none" w:sz="0" w:space="0" w:color="auto"/>
        <w:right w:val="none" w:sz="0" w:space="0" w:color="auto"/>
      </w:divBdr>
    </w:div>
    <w:div w:id="33969016">
      <w:bodyDiv w:val="1"/>
      <w:marLeft w:val="0"/>
      <w:marRight w:val="0"/>
      <w:marTop w:val="0"/>
      <w:marBottom w:val="0"/>
      <w:divBdr>
        <w:top w:val="none" w:sz="0" w:space="0" w:color="auto"/>
        <w:left w:val="none" w:sz="0" w:space="0" w:color="auto"/>
        <w:bottom w:val="none" w:sz="0" w:space="0" w:color="auto"/>
        <w:right w:val="none" w:sz="0" w:space="0" w:color="auto"/>
      </w:divBdr>
    </w:div>
    <w:div w:id="35013502">
      <w:bodyDiv w:val="1"/>
      <w:marLeft w:val="0"/>
      <w:marRight w:val="0"/>
      <w:marTop w:val="0"/>
      <w:marBottom w:val="0"/>
      <w:divBdr>
        <w:top w:val="none" w:sz="0" w:space="0" w:color="auto"/>
        <w:left w:val="none" w:sz="0" w:space="0" w:color="auto"/>
        <w:bottom w:val="none" w:sz="0" w:space="0" w:color="auto"/>
        <w:right w:val="none" w:sz="0" w:space="0" w:color="auto"/>
      </w:divBdr>
    </w:div>
    <w:div w:id="36702820">
      <w:bodyDiv w:val="1"/>
      <w:marLeft w:val="0"/>
      <w:marRight w:val="0"/>
      <w:marTop w:val="0"/>
      <w:marBottom w:val="0"/>
      <w:divBdr>
        <w:top w:val="none" w:sz="0" w:space="0" w:color="auto"/>
        <w:left w:val="none" w:sz="0" w:space="0" w:color="auto"/>
        <w:bottom w:val="none" w:sz="0" w:space="0" w:color="auto"/>
        <w:right w:val="none" w:sz="0" w:space="0" w:color="auto"/>
      </w:divBdr>
    </w:div>
    <w:div w:id="38172773">
      <w:bodyDiv w:val="1"/>
      <w:marLeft w:val="0"/>
      <w:marRight w:val="0"/>
      <w:marTop w:val="0"/>
      <w:marBottom w:val="0"/>
      <w:divBdr>
        <w:top w:val="none" w:sz="0" w:space="0" w:color="auto"/>
        <w:left w:val="none" w:sz="0" w:space="0" w:color="auto"/>
        <w:bottom w:val="none" w:sz="0" w:space="0" w:color="auto"/>
        <w:right w:val="none" w:sz="0" w:space="0" w:color="auto"/>
      </w:divBdr>
    </w:div>
    <w:div w:id="41566673">
      <w:bodyDiv w:val="1"/>
      <w:marLeft w:val="0"/>
      <w:marRight w:val="0"/>
      <w:marTop w:val="0"/>
      <w:marBottom w:val="0"/>
      <w:divBdr>
        <w:top w:val="none" w:sz="0" w:space="0" w:color="auto"/>
        <w:left w:val="none" w:sz="0" w:space="0" w:color="auto"/>
        <w:bottom w:val="none" w:sz="0" w:space="0" w:color="auto"/>
        <w:right w:val="none" w:sz="0" w:space="0" w:color="auto"/>
      </w:divBdr>
    </w:div>
    <w:div w:id="44765330">
      <w:bodyDiv w:val="1"/>
      <w:marLeft w:val="0"/>
      <w:marRight w:val="0"/>
      <w:marTop w:val="0"/>
      <w:marBottom w:val="0"/>
      <w:divBdr>
        <w:top w:val="none" w:sz="0" w:space="0" w:color="auto"/>
        <w:left w:val="none" w:sz="0" w:space="0" w:color="auto"/>
        <w:bottom w:val="none" w:sz="0" w:space="0" w:color="auto"/>
        <w:right w:val="none" w:sz="0" w:space="0" w:color="auto"/>
      </w:divBdr>
    </w:div>
    <w:div w:id="44913241">
      <w:bodyDiv w:val="1"/>
      <w:marLeft w:val="0"/>
      <w:marRight w:val="0"/>
      <w:marTop w:val="0"/>
      <w:marBottom w:val="0"/>
      <w:divBdr>
        <w:top w:val="none" w:sz="0" w:space="0" w:color="auto"/>
        <w:left w:val="none" w:sz="0" w:space="0" w:color="auto"/>
        <w:bottom w:val="none" w:sz="0" w:space="0" w:color="auto"/>
        <w:right w:val="none" w:sz="0" w:space="0" w:color="auto"/>
      </w:divBdr>
    </w:div>
    <w:div w:id="44990283">
      <w:bodyDiv w:val="1"/>
      <w:marLeft w:val="0"/>
      <w:marRight w:val="0"/>
      <w:marTop w:val="0"/>
      <w:marBottom w:val="0"/>
      <w:divBdr>
        <w:top w:val="none" w:sz="0" w:space="0" w:color="auto"/>
        <w:left w:val="none" w:sz="0" w:space="0" w:color="auto"/>
        <w:bottom w:val="none" w:sz="0" w:space="0" w:color="auto"/>
        <w:right w:val="none" w:sz="0" w:space="0" w:color="auto"/>
      </w:divBdr>
    </w:div>
    <w:div w:id="45877477">
      <w:bodyDiv w:val="1"/>
      <w:marLeft w:val="0"/>
      <w:marRight w:val="0"/>
      <w:marTop w:val="0"/>
      <w:marBottom w:val="0"/>
      <w:divBdr>
        <w:top w:val="none" w:sz="0" w:space="0" w:color="auto"/>
        <w:left w:val="none" w:sz="0" w:space="0" w:color="auto"/>
        <w:bottom w:val="none" w:sz="0" w:space="0" w:color="auto"/>
        <w:right w:val="none" w:sz="0" w:space="0" w:color="auto"/>
      </w:divBdr>
    </w:div>
    <w:div w:id="51462239">
      <w:bodyDiv w:val="1"/>
      <w:marLeft w:val="0"/>
      <w:marRight w:val="0"/>
      <w:marTop w:val="0"/>
      <w:marBottom w:val="0"/>
      <w:divBdr>
        <w:top w:val="none" w:sz="0" w:space="0" w:color="auto"/>
        <w:left w:val="none" w:sz="0" w:space="0" w:color="auto"/>
        <w:bottom w:val="none" w:sz="0" w:space="0" w:color="auto"/>
        <w:right w:val="none" w:sz="0" w:space="0" w:color="auto"/>
      </w:divBdr>
    </w:div>
    <w:div w:id="52512340">
      <w:bodyDiv w:val="1"/>
      <w:marLeft w:val="0"/>
      <w:marRight w:val="0"/>
      <w:marTop w:val="0"/>
      <w:marBottom w:val="0"/>
      <w:divBdr>
        <w:top w:val="none" w:sz="0" w:space="0" w:color="auto"/>
        <w:left w:val="none" w:sz="0" w:space="0" w:color="auto"/>
        <w:bottom w:val="none" w:sz="0" w:space="0" w:color="auto"/>
        <w:right w:val="none" w:sz="0" w:space="0" w:color="auto"/>
      </w:divBdr>
    </w:div>
    <w:div w:id="53045426">
      <w:bodyDiv w:val="1"/>
      <w:marLeft w:val="0"/>
      <w:marRight w:val="0"/>
      <w:marTop w:val="0"/>
      <w:marBottom w:val="0"/>
      <w:divBdr>
        <w:top w:val="none" w:sz="0" w:space="0" w:color="auto"/>
        <w:left w:val="none" w:sz="0" w:space="0" w:color="auto"/>
        <w:bottom w:val="none" w:sz="0" w:space="0" w:color="auto"/>
        <w:right w:val="none" w:sz="0" w:space="0" w:color="auto"/>
      </w:divBdr>
    </w:div>
    <w:div w:id="55588616">
      <w:bodyDiv w:val="1"/>
      <w:marLeft w:val="0"/>
      <w:marRight w:val="0"/>
      <w:marTop w:val="0"/>
      <w:marBottom w:val="0"/>
      <w:divBdr>
        <w:top w:val="none" w:sz="0" w:space="0" w:color="auto"/>
        <w:left w:val="none" w:sz="0" w:space="0" w:color="auto"/>
        <w:bottom w:val="none" w:sz="0" w:space="0" w:color="auto"/>
        <w:right w:val="none" w:sz="0" w:space="0" w:color="auto"/>
      </w:divBdr>
    </w:div>
    <w:div w:id="56980948">
      <w:bodyDiv w:val="1"/>
      <w:marLeft w:val="0"/>
      <w:marRight w:val="0"/>
      <w:marTop w:val="0"/>
      <w:marBottom w:val="0"/>
      <w:divBdr>
        <w:top w:val="none" w:sz="0" w:space="0" w:color="auto"/>
        <w:left w:val="none" w:sz="0" w:space="0" w:color="auto"/>
        <w:bottom w:val="none" w:sz="0" w:space="0" w:color="auto"/>
        <w:right w:val="none" w:sz="0" w:space="0" w:color="auto"/>
      </w:divBdr>
    </w:div>
    <w:div w:id="58020472">
      <w:bodyDiv w:val="1"/>
      <w:marLeft w:val="0"/>
      <w:marRight w:val="0"/>
      <w:marTop w:val="0"/>
      <w:marBottom w:val="0"/>
      <w:divBdr>
        <w:top w:val="none" w:sz="0" w:space="0" w:color="auto"/>
        <w:left w:val="none" w:sz="0" w:space="0" w:color="auto"/>
        <w:bottom w:val="none" w:sz="0" w:space="0" w:color="auto"/>
        <w:right w:val="none" w:sz="0" w:space="0" w:color="auto"/>
      </w:divBdr>
    </w:div>
    <w:div w:id="63334081">
      <w:bodyDiv w:val="1"/>
      <w:marLeft w:val="0"/>
      <w:marRight w:val="0"/>
      <w:marTop w:val="0"/>
      <w:marBottom w:val="0"/>
      <w:divBdr>
        <w:top w:val="none" w:sz="0" w:space="0" w:color="auto"/>
        <w:left w:val="none" w:sz="0" w:space="0" w:color="auto"/>
        <w:bottom w:val="none" w:sz="0" w:space="0" w:color="auto"/>
        <w:right w:val="none" w:sz="0" w:space="0" w:color="auto"/>
      </w:divBdr>
    </w:div>
    <w:div w:id="67121037">
      <w:bodyDiv w:val="1"/>
      <w:marLeft w:val="0"/>
      <w:marRight w:val="0"/>
      <w:marTop w:val="0"/>
      <w:marBottom w:val="0"/>
      <w:divBdr>
        <w:top w:val="none" w:sz="0" w:space="0" w:color="auto"/>
        <w:left w:val="none" w:sz="0" w:space="0" w:color="auto"/>
        <w:bottom w:val="none" w:sz="0" w:space="0" w:color="auto"/>
        <w:right w:val="none" w:sz="0" w:space="0" w:color="auto"/>
      </w:divBdr>
    </w:div>
    <w:div w:id="69547972">
      <w:bodyDiv w:val="1"/>
      <w:marLeft w:val="0"/>
      <w:marRight w:val="0"/>
      <w:marTop w:val="0"/>
      <w:marBottom w:val="0"/>
      <w:divBdr>
        <w:top w:val="none" w:sz="0" w:space="0" w:color="auto"/>
        <w:left w:val="none" w:sz="0" w:space="0" w:color="auto"/>
        <w:bottom w:val="none" w:sz="0" w:space="0" w:color="auto"/>
        <w:right w:val="none" w:sz="0" w:space="0" w:color="auto"/>
      </w:divBdr>
    </w:div>
    <w:div w:id="72701420">
      <w:bodyDiv w:val="1"/>
      <w:marLeft w:val="0"/>
      <w:marRight w:val="0"/>
      <w:marTop w:val="0"/>
      <w:marBottom w:val="0"/>
      <w:divBdr>
        <w:top w:val="none" w:sz="0" w:space="0" w:color="auto"/>
        <w:left w:val="none" w:sz="0" w:space="0" w:color="auto"/>
        <w:bottom w:val="none" w:sz="0" w:space="0" w:color="auto"/>
        <w:right w:val="none" w:sz="0" w:space="0" w:color="auto"/>
      </w:divBdr>
    </w:div>
    <w:div w:id="73093561">
      <w:bodyDiv w:val="1"/>
      <w:marLeft w:val="0"/>
      <w:marRight w:val="0"/>
      <w:marTop w:val="0"/>
      <w:marBottom w:val="0"/>
      <w:divBdr>
        <w:top w:val="none" w:sz="0" w:space="0" w:color="auto"/>
        <w:left w:val="none" w:sz="0" w:space="0" w:color="auto"/>
        <w:bottom w:val="none" w:sz="0" w:space="0" w:color="auto"/>
        <w:right w:val="none" w:sz="0" w:space="0" w:color="auto"/>
      </w:divBdr>
    </w:div>
    <w:div w:id="73557537">
      <w:bodyDiv w:val="1"/>
      <w:marLeft w:val="0"/>
      <w:marRight w:val="0"/>
      <w:marTop w:val="0"/>
      <w:marBottom w:val="0"/>
      <w:divBdr>
        <w:top w:val="none" w:sz="0" w:space="0" w:color="auto"/>
        <w:left w:val="none" w:sz="0" w:space="0" w:color="auto"/>
        <w:bottom w:val="none" w:sz="0" w:space="0" w:color="auto"/>
        <w:right w:val="none" w:sz="0" w:space="0" w:color="auto"/>
      </w:divBdr>
    </w:div>
    <w:div w:id="77677546">
      <w:bodyDiv w:val="1"/>
      <w:marLeft w:val="0"/>
      <w:marRight w:val="0"/>
      <w:marTop w:val="0"/>
      <w:marBottom w:val="0"/>
      <w:divBdr>
        <w:top w:val="none" w:sz="0" w:space="0" w:color="auto"/>
        <w:left w:val="none" w:sz="0" w:space="0" w:color="auto"/>
        <w:bottom w:val="none" w:sz="0" w:space="0" w:color="auto"/>
        <w:right w:val="none" w:sz="0" w:space="0" w:color="auto"/>
      </w:divBdr>
    </w:div>
    <w:div w:id="78522509">
      <w:bodyDiv w:val="1"/>
      <w:marLeft w:val="0"/>
      <w:marRight w:val="0"/>
      <w:marTop w:val="0"/>
      <w:marBottom w:val="0"/>
      <w:divBdr>
        <w:top w:val="none" w:sz="0" w:space="0" w:color="auto"/>
        <w:left w:val="none" w:sz="0" w:space="0" w:color="auto"/>
        <w:bottom w:val="none" w:sz="0" w:space="0" w:color="auto"/>
        <w:right w:val="none" w:sz="0" w:space="0" w:color="auto"/>
      </w:divBdr>
    </w:div>
    <w:div w:id="79107038">
      <w:bodyDiv w:val="1"/>
      <w:marLeft w:val="0"/>
      <w:marRight w:val="0"/>
      <w:marTop w:val="0"/>
      <w:marBottom w:val="0"/>
      <w:divBdr>
        <w:top w:val="none" w:sz="0" w:space="0" w:color="auto"/>
        <w:left w:val="none" w:sz="0" w:space="0" w:color="auto"/>
        <w:bottom w:val="none" w:sz="0" w:space="0" w:color="auto"/>
        <w:right w:val="none" w:sz="0" w:space="0" w:color="auto"/>
      </w:divBdr>
    </w:div>
    <w:div w:id="87581848">
      <w:bodyDiv w:val="1"/>
      <w:marLeft w:val="0"/>
      <w:marRight w:val="0"/>
      <w:marTop w:val="0"/>
      <w:marBottom w:val="0"/>
      <w:divBdr>
        <w:top w:val="none" w:sz="0" w:space="0" w:color="auto"/>
        <w:left w:val="none" w:sz="0" w:space="0" w:color="auto"/>
        <w:bottom w:val="none" w:sz="0" w:space="0" w:color="auto"/>
        <w:right w:val="none" w:sz="0" w:space="0" w:color="auto"/>
      </w:divBdr>
    </w:div>
    <w:div w:id="93987690">
      <w:bodyDiv w:val="1"/>
      <w:marLeft w:val="0"/>
      <w:marRight w:val="0"/>
      <w:marTop w:val="0"/>
      <w:marBottom w:val="0"/>
      <w:divBdr>
        <w:top w:val="none" w:sz="0" w:space="0" w:color="auto"/>
        <w:left w:val="none" w:sz="0" w:space="0" w:color="auto"/>
        <w:bottom w:val="none" w:sz="0" w:space="0" w:color="auto"/>
        <w:right w:val="none" w:sz="0" w:space="0" w:color="auto"/>
      </w:divBdr>
    </w:div>
    <w:div w:id="95030582">
      <w:bodyDiv w:val="1"/>
      <w:marLeft w:val="0"/>
      <w:marRight w:val="0"/>
      <w:marTop w:val="0"/>
      <w:marBottom w:val="0"/>
      <w:divBdr>
        <w:top w:val="none" w:sz="0" w:space="0" w:color="auto"/>
        <w:left w:val="none" w:sz="0" w:space="0" w:color="auto"/>
        <w:bottom w:val="none" w:sz="0" w:space="0" w:color="auto"/>
        <w:right w:val="none" w:sz="0" w:space="0" w:color="auto"/>
      </w:divBdr>
    </w:div>
    <w:div w:id="96996433">
      <w:bodyDiv w:val="1"/>
      <w:marLeft w:val="0"/>
      <w:marRight w:val="0"/>
      <w:marTop w:val="0"/>
      <w:marBottom w:val="0"/>
      <w:divBdr>
        <w:top w:val="none" w:sz="0" w:space="0" w:color="auto"/>
        <w:left w:val="none" w:sz="0" w:space="0" w:color="auto"/>
        <w:bottom w:val="none" w:sz="0" w:space="0" w:color="auto"/>
        <w:right w:val="none" w:sz="0" w:space="0" w:color="auto"/>
      </w:divBdr>
    </w:div>
    <w:div w:id="98111447">
      <w:bodyDiv w:val="1"/>
      <w:marLeft w:val="0"/>
      <w:marRight w:val="0"/>
      <w:marTop w:val="0"/>
      <w:marBottom w:val="0"/>
      <w:divBdr>
        <w:top w:val="none" w:sz="0" w:space="0" w:color="auto"/>
        <w:left w:val="none" w:sz="0" w:space="0" w:color="auto"/>
        <w:bottom w:val="none" w:sz="0" w:space="0" w:color="auto"/>
        <w:right w:val="none" w:sz="0" w:space="0" w:color="auto"/>
      </w:divBdr>
    </w:div>
    <w:div w:id="98911352">
      <w:bodyDiv w:val="1"/>
      <w:marLeft w:val="0"/>
      <w:marRight w:val="0"/>
      <w:marTop w:val="0"/>
      <w:marBottom w:val="0"/>
      <w:divBdr>
        <w:top w:val="none" w:sz="0" w:space="0" w:color="auto"/>
        <w:left w:val="none" w:sz="0" w:space="0" w:color="auto"/>
        <w:bottom w:val="none" w:sz="0" w:space="0" w:color="auto"/>
        <w:right w:val="none" w:sz="0" w:space="0" w:color="auto"/>
      </w:divBdr>
    </w:div>
    <w:div w:id="100806621">
      <w:bodyDiv w:val="1"/>
      <w:marLeft w:val="0"/>
      <w:marRight w:val="0"/>
      <w:marTop w:val="0"/>
      <w:marBottom w:val="0"/>
      <w:divBdr>
        <w:top w:val="none" w:sz="0" w:space="0" w:color="auto"/>
        <w:left w:val="none" w:sz="0" w:space="0" w:color="auto"/>
        <w:bottom w:val="none" w:sz="0" w:space="0" w:color="auto"/>
        <w:right w:val="none" w:sz="0" w:space="0" w:color="auto"/>
      </w:divBdr>
    </w:div>
    <w:div w:id="101190866">
      <w:bodyDiv w:val="1"/>
      <w:marLeft w:val="0"/>
      <w:marRight w:val="0"/>
      <w:marTop w:val="0"/>
      <w:marBottom w:val="0"/>
      <w:divBdr>
        <w:top w:val="none" w:sz="0" w:space="0" w:color="auto"/>
        <w:left w:val="none" w:sz="0" w:space="0" w:color="auto"/>
        <w:bottom w:val="none" w:sz="0" w:space="0" w:color="auto"/>
        <w:right w:val="none" w:sz="0" w:space="0" w:color="auto"/>
      </w:divBdr>
    </w:div>
    <w:div w:id="101345318">
      <w:bodyDiv w:val="1"/>
      <w:marLeft w:val="0"/>
      <w:marRight w:val="0"/>
      <w:marTop w:val="0"/>
      <w:marBottom w:val="0"/>
      <w:divBdr>
        <w:top w:val="none" w:sz="0" w:space="0" w:color="auto"/>
        <w:left w:val="none" w:sz="0" w:space="0" w:color="auto"/>
        <w:bottom w:val="none" w:sz="0" w:space="0" w:color="auto"/>
        <w:right w:val="none" w:sz="0" w:space="0" w:color="auto"/>
      </w:divBdr>
    </w:div>
    <w:div w:id="102767287">
      <w:bodyDiv w:val="1"/>
      <w:marLeft w:val="0"/>
      <w:marRight w:val="0"/>
      <w:marTop w:val="0"/>
      <w:marBottom w:val="0"/>
      <w:divBdr>
        <w:top w:val="none" w:sz="0" w:space="0" w:color="auto"/>
        <w:left w:val="none" w:sz="0" w:space="0" w:color="auto"/>
        <w:bottom w:val="none" w:sz="0" w:space="0" w:color="auto"/>
        <w:right w:val="none" w:sz="0" w:space="0" w:color="auto"/>
      </w:divBdr>
    </w:div>
    <w:div w:id="104739710">
      <w:bodyDiv w:val="1"/>
      <w:marLeft w:val="0"/>
      <w:marRight w:val="0"/>
      <w:marTop w:val="0"/>
      <w:marBottom w:val="0"/>
      <w:divBdr>
        <w:top w:val="none" w:sz="0" w:space="0" w:color="auto"/>
        <w:left w:val="none" w:sz="0" w:space="0" w:color="auto"/>
        <w:bottom w:val="none" w:sz="0" w:space="0" w:color="auto"/>
        <w:right w:val="none" w:sz="0" w:space="0" w:color="auto"/>
      </w:divBdr>
    </w:div>
    <w:div w:id="109445495">
      <w:bodyDiv w:val="1"/>
      <w:marLeft w:val="0"/>
      <w:marRight w:val="0"/>
      <w:marTop w:val="0"/>
      <w:marBottom w:val="0"/>
      <w:divBdr>
        <w:top w:val="none" w:sz="0" w:space="0" w:color="auto"/>
        <w:left w:val="none" w:sz="0" w:space="0" w:color="auto"/>
        <w:bottom w:val="none" w:sz="0" w:space="0" w:color="auto"/>
        <w:right w:val="none" w:sz="0" w:space="0" w:color="auto"/>
      </w:divBdr>
    </w:div>
    <w:div w:id="110444592">
      <w:bodyDiv w:val="1"/>
      <w:marLeft w:val="0"/>
      <w:marRight w:val="0"/>
      <w:marTop w:val="0"/>
      <w:marBottom w:val="0"/>
      <w:divBdr>
        <w:top w:val="none" w:sz="0" w:space="0" w:color="auto"/>
        <w:left w:val="none" w:sz="0" w:space="0" w:color="auto"/>
        <w:bottom w:val="none" w:sz="0" w:space="0" w:color="auto"/>
        <w:right w:val="none" w:sz="0" w:space="0" w:color="auto"/>
      </w:divBdr>
    </w:div>
    <w:div w:id="112099055">
      <w:bodyDiv w:val="1"/>
      <w:marLeft w:val="0"/>
      <w:marRight w:val="0"/>
      <w:marTop w:val="0"/>
      <w:marBottom w:val="0"/>
      <w:divBdr>
        <w:top w:val="none" w:sz="0" w:space="0" w:color="auto"/>
        <w:left w:val="none" w:sz="0" w:space="0" w:color="auto"/>
        <w:bottom w:val="none" w:sz="0" w:space="0" w:color="auto"/>
        <w:right w:val="none" w:sz="0" w:space="0" w:color="auto"/>
      </w:divBdr>
    </w:div>
    <w:div w:id="113251213">
      <w:bodyDiv w:val="1"/>
      <w:marLeft w:val="0"/>
      <w:marRight w:val="0"/>
      <w:marTop w:val="0"/>
      <w:marBottom w:val="0"/>
      <w:divBdr>
        <w:top w:val="none" w:sz="0" w:space="0" w:color="auto"/>
        <w:left w:val="none" w:sz="0" w:space="0" w:color="auto"/>
        <w:bottom w:val="none" w:sz="0" w:space="0" w:color="auto"/>
        <w:right w:val="none" w:sz="0" w:space="0" w:color="auto"/>
      </w:divBdr>
    </w:div>
    <w:div w:id="116027982">
      <w:bodyDiv w:val="1"/>
      <w:marLeft w:val="0"/>
      <w:marRight w:val="0"/>
      <w:marTop w:val="0"/>
      <w:marBottom w:val="0"/>
      <w:divBdr>
        <w:top w:val="none" w:sz="0" w:space="0" w:color="auto"/>
        <w:left w:val="none" w:sz="0" w:space="0" w:color="auto"/>
        <w:bottom w:val="none" w:sz="0" w:space="0" w:color="auto"/>
        <w:right w:val="none" w:sz="0" w:space="0" w:color="auto"/>
      </w:divBdr>
    </w:div>
    <w:div w:id="117072728">
      <w:bodyDiv w:val="1"/>
      <w:marLeft w:val="0"/>
      <w:marRight w:val="0"/>
      <w:marTop w:val="0"/>
      <w:marBottom w:val="0"/>
      <w:divBdr>
        <w:top w:val="none" w:sz="0" w:space="0" w:color="auto"/>
        <w:left w:val="none" w:sz="0" w:space="0" w:color="auto"/>
        <w:bottom w:val="none" w:sz="0" w:space="0" w:color="auto"/>
        <w:right w:val="none" w:sz="0" w:space="0" w:color="auto"/>
      </w:divBdr>
    </w:div>
    <w:div w:id="119343254">
      <w:bodyDiv w:val="1"/>
      <w:marLeft w:val="0"/>
      <w:marRight w:val="0"/>
      <w:marTop w:val="0"/>
      <w:marBottom w:val="0"/>
      <w:divBdr>
        <w:top w:val="none" w:sz="0" w:space="0" w:color="auto"/>
        <w:left w:val="none" w:sz="0" w:space="0" w:color="auto"/>
        <w:bottom w:val="none" w:sz="0" w:space="0" w:color="auto"/>
        <w:right w:val="none" w:sz="0" w:space="0" w:color="auto"/>
      </w:divBdr>
    </w:div>
    <w:div w:id="121046141">
      <w:bodyDiv w:val="1"/>
      <w:marLeft w:val="0"/>
      <w:marRight w:val="0"/>
      <w:marTop w:val="0"/>
      <w:marBottom w:val="0"/>
      <w:divBdr>
        <w:top w:val="none" w:sz="0" w:space="0" w:color="auto"/>
        <w:left w:val="none" w:sz="0" w:space="0" w:color="auto"/>
        <w:bottom w:val="none" w:sz="0" w:space="0" w:color="auto"/>
        <w:right w:val="none" w:sz="0" w:space="0" w:color="auto"/>
      </w:divBdr>
    </w:div>
    <w:div w:id="121844671">
      <w:bodyDiv w:val="1"/>
      <w:marLeft w:val="0"/>
      <w:marRight w:val="0"/>
      <w:marTop w:val="0"/>
      <w:marBottom w:val="0"/>
      <w:divBdr>
        <w:top w:val="none" w:sz="0" w:space="0" w:color="auto"/>
        <w:left w:val="none" w:sz="0" w:space="0" w:color="auto"/>
        <w:bottom w:val="none" w:sz="0" w:space="0" w:color="auto"/>
        <w:right w:val="none" w:sz="0" w:space="0" w:color="auto"/>
      </w:divBdr>
    </w:div>
    <w:div w:id="123811880">
      <w:bodyDiv w:val="1"/>
      <w:marLeft w:val="0"/>
      <w:marRight w:val="0"/>
      <w:marTop w:val="0"/>
      <w:marBottom w:val="0"/>
      <w:divBdr>
        <w:top w:val="none" w:sz="0" w:space="0" w:color="auto"/>
        <w:left w:val="none" w:sz="0" w:space="0" w:color="auto"/>
        <w:bottom w:val="none" w:sz="0" w:space="0" w:color="auto"/>
        <w:right w:val="none" w:sz="0" w:space="0" w:color="auto"/>
      </w:divBdr>
    </w:div>
    <w:div w:id="124277410">
      <w:bodyDiv w:val="1"/>
      <w:marLeft w:val="0"/>
      <w:marRight w:val="0"/>
      <w:marTop w:val="0"/>
      <w:marBottom w:val="0"/>
      <w:divBdr>
        <w:top w:val="none" w:sz="0" w:space="0" w:color="auto"/>
        <w:left w:val="none" w:sz="0" w:space="0" w:color="auto"/>
        <w:bottom w:val="none" w:sz="0" w:space="0" w:color="auto"/>
        <w:right w:val="none" w:sz="0" w:space="0" w:color="auto"/>
      </w:divBdr>
    </w:div>
    <w:div w:id="128017684">
      <w:bodyDiv w:val="1"/>
      <w:marLeft w:val="0"/>
      <w:marRight w:val="0"/>
      <w:marTop w:val="0"/>
      <w:marBottom w:val="0"/>
      <w:divBdr>
        <w:top w:val="none" w:sz="0" w:space="0" w:color="auto"/>
        <w:left w:val="none" w:sz="0" w:space="0" w:color="auto"/>
        <w:bottom w:val="none" w:sz="0" w:space="0" w:color="auto"/>
        <w:right w:val="none" w:sz="0" w:space="0" w:color="auto"/>
      </w:divBdr>
    </w:div>
    <w:div w:id="129129438">
      <w:bodyDiv w:val="1"/>
      <w:marLeft w:val="0"/>
      <w:marRight w:val="0"/>
      <w:marTop w:val="0"/>
      <w:marBottom w:val="0"/>
      <w:divBdr>
        <w:top w:val="none" w:sz="0" w:space="0" w:color="auto"/>
        <w:left w:val="none" w:sz="0" w:space="0" w:color="auto"/>
        <w:bottom w:val="none" w:sz="0" w:space="0" w:color="auto"/>
        <w:right w:val="none" w:sz="0" w:space="0" w:color="auto"/>
      </w:divBdr>
    </w:div>
    <w:div w:id="137765560">
      <w:bodyDiv w:val="1"/>
      <w:marLeft w:val="0"/>
      <w:marRight w:val="0"/>
      <w:marTop w:val="0"/>
      <w:marBottom w:val="0"/>
      <w:divBdr>
        <w:top w:val="none" w:sz="0" w:space="0" w:color="auto"/>
        <w:left w:val="none" w:sz="0" w:space="0" w:color="auto"/>
        <w:bottom w:val="none" w:sz="0" w:space="0" w:color="auto"/>
        <w:right w:val="none" w:sz="0" w:space="0" w:color="auto"/>
      </w:divBdr>
    </w:div>
    <w:div w:id="143858270">
      <w:bodyDiv w:val="1"/>
      <w:marLeft w:val="0"/>
      <w:marRight w:val="0"/>
      <w:marTop w:val="0"/>
      <w:marBottom w:val="0"/>
      <w:divBdr>
        <w:top w:val="none" w:sz="0" w:space="0" w:color="auto"/>
        <w:left w:val="none" w:sz="0" w:space="0" w:color="auto"/>
        <w:bottom w:val="none" w:sz="0" w:space="0" w:color="auto"/>
        <w:right w:val="none" w:sz="0" w:space="0" w:color="auto"/>
      </w:divBdr>
    </w:div>
    <w:div w:id="146165712">
      <w:bodyDiv w:val="1"/>
      <w:marLeft w:val="0"/>
      <w:marRight w:val="0"/>
      <w:marTop w:val="0"/>
      <w:marBottom w:val="0"/>
      <w:divBdr>
        <w:top w:val="none" w:sz="0" w:space="0" w:color="auto"/>
        <w:left w:val="none" w:sz="0" w:space="0" w:color="auto"/>
        <w:bottom w:val="none" w:sz="0" w:space="0" w:color="auto"/>
        <w:right w:val="none" w:sz="0" w:space="0" w:color="auto"/>
      </w:divBdr>
    </w:div>
    <w:div w:id="146748848">
      <w:bodyDiv w:val="1"/>
      <w:marLeft w:val="0"/>
      <w:marRight w:val="0"/>
      <w:marTop w:val="0"/>
      <w:marBottom w:val="0"/>
      <w:divBdr>
        <w:top w:val="none" w:sz="0" w:space="0" w:color="auto"/>
        <w:left w:val="none" w:sz="0" w:space="0" w:color="auto"/>
        <w:bottom w:val="none" w:sz="0" w:space="0" w:color="auto"/>
        <w:right w:val="none" w:sz="0" w:space="0" w:color="auto"/>
      </w:divBdr>
    </w:div>
    <w:div w:id="152568406">
      <w:bodyDiv w:val="1"/>
      <w:marLeft w:val="0"/>
      <w:marRight w:val="0"/>
      <w:marTop w:val="0"/>
      <w:marBottom w:val="0"/>
      <w:divBdr>
        <w:top w:val="none" w:sz="0" w:space="0" w:color="auto"/>
        <w:left w:val="none" w:sz="0" w:space="0" w:color="auto"/>
        <w:bottom w:val="none" w:sz="0" w:space="0" w:color="auto"/>
        <w:right w:val="none" w:sz="0" w:space="0" w:color="auto"/>
      </w:divBdr>
    </w:div>
    <w:div w:id="152644211">
      <w:bodyDiv w:val="1"/>
      <w:marLeft w:val="0"/>
      <w:marRight w:val="0"/>
      <w:marTop w:val="0"/>
      <w:marBottom w:val="0"/>
      <w:divBdr>
        <w:top w:val="none" w:sz="0" w:space="0" w:color="auto"/>
        <w:left w:val="none" w:sz="0" w:space="0" w:color="auto"/>
        <w:bottom w:val="none" w:sz="0" w:space="0" w:color="auto"/>
        <w:right w:val="none" w:sz="0" w:space="0" w:color="auto"/>
      </w:divBdr>
    </w:div>
    <w:div w:id="153104989">
      <w:bodyDiv w:val="1"/>
      <w:marLeft w:val="0"/>
      <w:marRight w:val="0"/>
      <w:marTop w:val="0"/>
      <w:marBottom w:val="0"/>
      <w:divBdr>
        <w:top w:val="none" w:sz="0" w:space="0" w:color="auto"/>
        <w:left w:val="none" w:sz="0" w:space="0" w:color="auto"/>
        <w:bottom w:val="none" w:sz="0" w:space="0" w:color="auto"/>
        <w:right w:val="none" w:sz="0" w:space="0" w:color="auto"/>
      </w:divBdr>
    </w:div>
    <w:div w:id="153379973">
      <w:bodyDiv w:val="1"/>
      <w:marLeft w:val="0"/>
      <w:marRight w:val="0"/>
      <w:marTop w:val="0"/>
      <w:marBottom w:val="0"/>
      <w:divBdr>
        <w:top w:val="none" w:sz="0" w:space="0" w:color="auto"/>
        <w:left w:val="none" w:sz="0" w:space="0" w:color="auto"/>
        <w:bottom w:val="none" w:sz="0" w:space="0" w:color="auto"/>
        <w:right w:val="none" w:sz="0" w:space="0" w:color="auto"/>
      </w:divBdr>
    </w:div>
    <w:div w:id="153957885">
      <w:bodyDiv w:val="1"/>
      <w:marLeft w:val="0"/>
      <w:marRight w:val="0"/>
      <w:marTop w:val="0"/>
      <w:marBottom w:val="0"/>
      <w:divBdr>
        <w:top w:val="none" w:sz="0" w:space="0" w:color="auto"/>
        <w:left w:val="none" w:sz="0" w:space="0" w:color="auto"/>
        <w:bottom w:val="none" w:sz="0" w:space="0" w:color="auto"/>
        <w:right w:val="none" w:sz="0" w:space="0" w:color="auto"/>
      </w:divBdr>
    </w:div>
    <w:div w:id="154037568">
      <w:bodyDiv w:val="1"/>
      <w:marLeft w:val="0"/>
      <w:marRight w:val="0"/>
      <w:marTop w:val="0"/>
      <w:marBottom w:val="0"/>
      <w:divBdr>
        <w:top w:val="none" w:sz="0" w:space="0" w:color="auto"/>
        <w:left w:val="none" w:sz="0" w:space="0" w:color="auto"/>
        <w:bottom w:val="none" w:sz="0" w:space="0" w:color="auto"/>
        <w:right w:val="none" w:sz="0" w:space="0" w:color="auto"/>
      </w:divBdr>
    </w:div>
    <w:div w:id="155728442">
      <w:bodyDiv w:val="1"/>
      <w:marLeft w:val="0"/>
      <w:marRight w:val="0"/>
      <w:marTop w:val="0"/>
      <w:marBottom w:val="0"/>
      <w:divBdr>
        <w:top w:val="none" w:sz="0" w:space="0" w:color="auto"/>
        <w:left w:val="none" w:sz="0" w:space="0" w:color="auto"/>
        <w:bottom w:val="none" w:sz="0" w:space="0" w:color="auto"/>
        <w:right w:val="none" w:sz="0" w:space="0" w:color="auto"/>
      </w:divBdr>
    </w:div>
    <w:div w:id="157697913">
      <w:bodyDiv w:val="1"/>
      <w:marLeft w:val="0"/>
      <w:marRight w:val="0"/>
      <w:marTop w:val="0"/>
      <w:marBottom w:val="0"/>
      <w:divBdr>
        <w:top w:val="none" w:sz="0" w:space="0" w:color="auto"/>
        <w:left w:val="none" w:sz="0" w:space="0" w:color="auto"/>
        <w:bottom w:val="none" w:sz="0" w:space="0" w:color="auto"/>
        <w:right w:val="none" w:sz="0" w:space="0" w:color="auto"/>
      </w:divBdr>
    </w:div>
    <w:div w:id="158235380">
      <w:bodyDiv w:val="1"/>
      <w:marLeft w:val="0"/>
      <w:marRight w:val="0"/>
      <w:marTop w:val="0"/>
      <w:marBottom w:val="0"/>
      <w:divBdr>
        <w:top w:val="none" w:sz="0" w:space="0" w:color="auto"/>
        <w:left w:val="none" w:sz="0" w:space="0" w:color="auto"/>
        <w:bottom w:val="none" w:sz="0" w:space="0" w:color="auto"/>
        <w:right w:val="none" w:sz="0" w:space="0" w:color="auto"/>
      </w:divBdr>
    </w:div>
    <w:div w:id="158889383">
      <w:bodyDiv w:val="1"/>
      <w:marLeft w:val="0"/>
      <w:marRight w:val="0"/>
      <w:marTop w:val="0"/>
      <w:marBottom w:val="0"/>
      <w:divBdr>
        <w:top w:val="none" w:sz="0" w:space="0" w:color="auto"/>
        <w:left w:val="none" w:sz="0" w:space="0" w:color="auto"/>
        <w:bottom w:val="none" w:sz="0" w:space="0" w:color="auto"/>
        <w:right w:val="none" w:sz="0" w:space="0" w:color="auto"/>
      </w:divBdr>
    </w:div>
    <w:div w:id="160437521">
      <w:bodyDiv w:val="1"/>
      <w:marLeft w:val="0"/>
      <w:marRight w:val="0"/>
      <w:marTop w:val="0"/>
      <w:marBottom w:val="0"/>
      <w:divBdr>
        <w:top w:val="none" w:sz="0" w:space="0" w:color="auto"/>
        <w:left w:val="none" w:sz="0" w:space="0" w:color="auto"/>
        <w:bottom w:val="none" w:sz="0" w:space="0" w:color="auto"/>
        <w:right w:val="none" w:sz="0" w:space="0" w:color="auto"/>
      </w:divBdr>
    </w:div>
    <w:div w:id="162162734">
      <w:bodyDiv w:val="1"/>
      <w:marLeft w:val="0"/>
      <w:marRight w:val="0"/>
      <w:marTop w:val="0"/>
      <w:marBottom w:val="0"/>
      <w:divBdr>
        <w:top w:val="none" w:sz="0" w:space="0" w:color="auto"/>
        <w:left w:val="none" w:sz="0" w:space="0" w:color="auto"/>
        <w:bottom w:val="none" w:sz="0" w:space="0" w:color="auto"/>
        <w:right w:val="none" w:sz="0" w:space="0" w:color="auto"/>
      </w:divBdr>
    </w:div>
    <w:div w:id="167794290">
      <w:bodyDiv w:val="1"/>
      <w:marLeft w:val="0"/>
      <w:marRight w:val="0"/>
      <w:marTop w:val="0"/>
      <w:marBottom w:val="0"/>
      <w:divBdr>
        <w:top w:val="none" w:sz="0" w:space="0" w:color="auto"/>
        <w:left w:val="none" w:sz="0" w:space="0" w:color="auto"/>
        <w:bottom w:val="none" w:sz="0" w:space="0" w:color="auto"/>
        <w:right w:val="none" w:sz="0" w:space="0" w:color="auto"/>
      </w:divBdr>
    </w:div>
    <w:div w:id="167864364">
      <w:bodyDiv w:val="1"/>
      <w:marLeft w:val="0"/>
      <w:marRight w:val="0"/>
      <w:marTop w:val="0"/>
      <w:marBottom w:val="0"/>
      <w:divBdr>
        <w:top w:val="none" w:sz="0" w:space="0" w:color="auto"/>
        <w:left w:val="none" w:sz="0" w:space="0" w:color="auto"/>
        <w:bottom w:val="none" w:sz="0" w:space="0" w:color="auto"/>
        <w:right w:val="none" w:sz="0" w:space="0" w:color="auto"/>
      </w:divBdr>
    </w:div>
    <w:div w:id="169873634">
      <w:bodyDiv w:val="1"/>
      <w:marLeft w:val="0"/>
      <w:marRight w:val="0"/>
      <w:marTop w:val="0"/>
      <w:marBottom w:val="0"/>
      <w:divBdr>
        <w:top w:val="none" w:sz="0" w:space="0" w:color="auto"/>
        <w:left w:val="none" w:sz="0" w:space="0" w:color="auto"/>
        <w:bottom w:val="none" w:sz="0" w:space="0" w:color="auto"/>
        <w:right w:val="none" w:sz="0" w:space="0" w:color="auto"/>
      </w:divBdr>
    </w:div>
    <w:div w:id="173083104">
      <w:bodyDiv w:val="1"/>
      <w:marLeft w:val="0"/>
      <w:marRight w:val="0"/>
      <w:marTop w:val="0"/>
      <w:marBottom w:val="0"/>
      <w:divBdr>
        <w:top w:val="none" w:sz="0" w:space="0" w:color="auto"/>
        <w:left w:val="none" w:sz="0" w:space="0" w:color="auto"/>
        <w:bottom w:val="none" w:sz="0" w:space="0" w:color="auto"/>
        <w:right w:val="none" w:sz="0" w:space="0" w:color="auto"/>
      </w:divBdr>
    </w:div>
    <w:div w:id="178812849">
      <w:bodyDiv w:val="1"/>
      <w:marLeft w:val="0"/>
      <w:marRight w:val="0"/>
      <w:marTop w:val="0"/>
      <w:marBottom w:val="0"/>
      <w:divBdr>
        <w:top w:val="none" w:sz="0" w:space="0" w:color="auto"/>
        <w:left w:val="none" w:sz="0" w:space="0" w:color="auto"/>
        <w:bottom w:val="none" w:sz="0" w:space="0" w:color="auto"/>
        <w:right w:val="none" w:sz="0" w:space="0" w:color="auto"/>
      </w:divBdr>
    </w:div>
    <w:div w:id="181945509">
      <w:bodyDiv w:val="1"/>
      <w:marLeft w:val="0"/>
      <w:marRight w:val="0"/>
      <w:marTop w:val="0"/>
      <w:marBottom w:val="0"/>
      <w:divBdr>
        <w:top w:val="none" w:sz="0" w:space="0" w:color="auto"/>
        <w:left w:val="none" w:sz="0" w:space="0" w:color="auto"/>
        <w:bottom w:val="none" w:sz="0" w:space="0" w:color="auto"/>
        <w:right w:val="none" w:sz="0" w:space="0" w:color="auto"/>
      </w:divBdr>
    </w:div>
    <w:div w:id="183062791">
      <w:bodyDiv w:val="1"/>
      <w:marLeft w:val="0"/>
      <w:marRight w:val="0"/>
      <w:marTop w:val="0"/>
      <w:marBottom w:val="0"/>
      <w:divBdr>
        <w:top w:val="none" w:sz="0" w:space="0" w:color="auto"/>
        <w:left w:val="none" w:sz="0" w:space="0" w:color="auto"/>
        <w:bottom w:val="none" w:sz="0" w:space="0" w:color="auto"/>
        <w:right w:val="none" w:sz="0" w:space="0" w:color="auto"/>
      </w:divBdr>
    </w:div>
    <w:div w:id="191457005">
      <w:bodyDiv w:val="1"/>
      <w:marLeft w:val="0"/>
      <w:marRight w:val="0"/>
      <w:marTop w:val="0"/>
      <w:marBottom w:val="0"/>
      <w:divBdr>
        <w:top w:val="none" w:sz="0" w:space="0" w:color="auto"/>
        <w:left w:val="none" w:sz="0" w:space="0" w:color="auto"/>
        <w:bottom w:val="none" w:sz="0" w:space="0" w:color="auto"/>
        <w:right w:val="none" w:sz="0" w:space="0" w:color="auto"/>
      </w:divBdr>
    </w:div>
    <w:div w:id="195896439">
      <w:bodyDiv w:val="1"/>
      <w:marLeft w:val="0"/>
      <w:marRight w:val="0"/>
      <w:marTop w:val="0"/>
      <w:marBottom w:val="0"/>
      <w:divBdr>
        <w:top w:val="none" w:sz="0" w:space="0" w:color="auto"/>
        <w:left w:val="none" w:sz="0" w:space="0" w:color="auto"/>
        <w:bottom w:val="none" w:sz="0" w:space="0" w:color="auto"/>
        <w:right w:val="none" w:sz="0" w:space="0" w:color="auto"/>
      </w:divBdr>
    </w:div>
    <w:div w:id="197400460">
      <w:bodyDiv w:val="1"/>
      <w:marLeft w:val="0"/>
      <w:marRight w:val="0"/>
      <w:marTop w:val="0"/>
      <w:marBottom w:val="0"/>
      <w:divBdr>
        <w:top w:val="none" w:sz="0" w:space="0" w:color="auto"/>
        <w:left w:val="none" w:sz="0" w:space="0" w:color="auto"/>
        <w:bottom w:val="none" w:sz="0" w:space="0" w:color="auto"/>
        <w:right w:val="none" w:sz="0" w:space="0" w:color="auto"/>
      </w:divBdr>
    </w:div>
    <w:div w:id="197471754">
      <w:bodyDiv w:val="1"/>
      <w:marLeft w:val="0"/>
      <w:marRight w:val="0"/>
      <w:marTop w:val="0"/>
      <w:marBottom w:val="0"/>
      <w:divBdr>
        <w:top w:val="none" w:sz="0" w:space="0" w:color="auto"/>
        <w:left w:val="none" w:sz="0" w:space="0" w:color="auto"/>
        <w:bottom w:val="none" w:sz="0" w:space="0" w:color="auto"/>
        <w:right w:val="none" w:sz="0" w:space="0" w:color="auto"/>
      </w:divBdr>
    </w:div>
    <w:div w:id="200486207">
      <w:bodyDiv w:val="1"/>
      <w:marLeft w:val="0"/>
      <w:marRight w:val="0"/>
      <w:marTop w:val="0"/>
      <w:marBottom w:val="0"/>
      <w:divBdr>
        <w:top w:val="none" w:sz="0" w:space="0" w:color="auto"/>
        <w:left w:val="none" w:sz="0" w:space="0" w:color="auto"/>
        <w:bottom w:val="none" w:sz="0" w:space="0" w:color="auto"/>
        <w:right w:val="none" w:sz="0" w:space="0" w:color="auto"/>
      </w:divBdr>
    </w:div>
    <w:div w:id="200636230">
      <w:bodyDiv w:val="1"/>
      <w:marLeft w:val="0"/>
      <w:marRight w:val="0"/>
      <w:marTop w:val="0"/>
      <w:marBottom w:val="0"/>
      <w:divBdr>
        <w:top w:val="none" w:sz="0" w:space="0" w:color="auto"/>
        <w:left w:val="none" w:sz="0" w:space="0" w:color="auto"/>
        <w:bottom w:val="none" w:sz="0" w:space="0" w:color="auto"/>
        <w:right w:val="none" w:sz="0" w:space="0" w:color="auto"/>
      </w:divBdr>
    </w:div>
    <w:div w:id="206533689">
      <w:bodyDiv w:val="1"/>
      <w:marLeft w:val="0"/>
      <w:marRight w:val="0"/>
      <w:marTop w:val="0"/>
      <w:marBottom w:val="0"/>
      <w:divBdr>
        <w:top w:val="none" w:sz="0" w:space="0" w:color="auto"/>
        <w:left w:val="none" w:sz="0" w:space="0" w:color="auto"/>
        <w:bottom w:val="none" w:sz="0" w:space="0" w:color="auto"/>
        <w:right w:val="none" w:sz="0" w:space="0" w:color="auto"/>
      </w:divBdr>
    </w:div>
    <w:div w:id="211163730">
      <w:bodyDiv w:val="1"/>
      <w:marLeft w:val="0"/>
      <w:marRight w:val="0"/>
      <w:marTop w:val="0"/>
      <w:marBottom w:val="0"/>
      <w:divBdr>
        <w:top w:val="none" w:sz="0" w:space="0" w:color="auto"/>
        <w:left w:val="none" w:sz="0" w:space="0" w:color="auto"/>
        <w:bottom w:val="none" w:sz="0" w:space="0" w:color="auto"/>
        <w:right w:val="none" w:sz="0" w:space="0" w:color="auto"/>
      </w:divBdr>
    </w:div>
    <w:div w:id="211425993">
      <w:bodyDiv w:val="1"/>
      <w:marLeft w:val="0"/>
      <w:marRight w:val="0"/>
      <w:marTop w:val="0"/>
      <w:marBottom w:val="0"/>
      <w:divBdr>
        <w:top w:val="none" w:sz="0" w:space="0" w:color="auto"/>
        <w:left w:val="none" w:sz="0" w:space="0" w:color="auto"/>
        <w:bottom w:val="none" w:sz="0" w:space="0" w:color="auto"/>
        <w:right w:val="none" w:sz="0" w:space="0" w:color="auto"/>
      </w:divBdr>
    </w:div>
    <w:div w:id="212355370">
      <w:bodyDiv w:val="1"/>
      <w:marLeft w:val="0"/>
      <w:marRight w:val="0"/>
      <w:marTop w:val="0"/>
      <w:marBottom w:val="0"/>
      <w:divBdr>
        <w:top w:val="none" w:sz="0" w:space="0" w:color="auto"/>
        <w:left w:val="none" w:sz="0" w:space="0" w:color="auto"/>
        <w:bottom w:val="none" w:sz="0" w:space="0" w:color="auto"/>
        <w:right w:val="none" w:sz="0" w:space="0" w:color="auto"/>
      </w:divBdr>
    </w:div>
    <w:div w:id="215048820">
      <w:bodyDiv w:val="1"/>
      <w:marLeft w:val="0"/>
      <w:marRight w:val="0"/>
      <w:marTop w:val="0"/>
      <w:marBottom w:val="0"/>
      <w:divBdr>
        <w:top w:val="none" w:sz="0" w:space="0" w:color="auto"/>
        <w:left w:val="none" w:sz="0" w:space="0" w:color="auto"/>
        <w:bottom w:val="none" w:sz="0" w:space="0" w:color="auto"/>
        <w:right w:val="none" w:sz="0" w:space="0" w:color="auto"/>
      </w:divBdr>
    </w:div>
    <w:div w:id="217133333">
      <w:bodyDiv w:val="1"/>
      <w:marLeft w:val="0"/>
      <w:marRight w:val="0"/>
      <w:marTop w:val="0"/>
      <w:marBottom w:val="0"/>
      <w:divBdr>
        <w:top w:val="none" w:sz="0" w:space="0" w:color="auto"/>
        <w:left w:val="none" w:sz="0" w:space="0" w:color="auto"/>
        <w:bottom w:val="none" w:sz="0" w:space="0" w:color="auto"/>
        <w:right w:val="none" w:sz="0" w:space="0" w:color="auto"/>
      </w:divBdr>
    </w:div>
    <w:div w:id="219292480">
      <w:bodyDiv w:val="1"/>
      <w:marLeft w:val="0"/>
      <w:marRight w:val="0"/>
      <w:marTop w:val="0"/>
      <w:marBottom w:val="0"/>
      <w:divBdr>
        <w:top w:val="none" w:sz="0" w:space="0" w:color="auto"/>
        <w:left w:val="none" w:sz="0" w:space="0" w:color="auto"/>
        <w:bottom w:val="none" w:sz="0" w:space="0" w:color="auto"/>
        <w:right w:val="none" w:sz="0" w:space="0" w:color="auto"/>
      </w:divBdr>
    </w:div>
    <w:div w:id="238252082">
      <w:bodyDiv w:val="1"/>
      <w:marLeft w:val="0"/>
      <w:marRight w:val="0"/>
      <w:marTop w:val="0"/>
      <w:marBottom w:val="0"/>
      <w:divBdr>
        <w:top w:val="none" w:sz="0" w:space="0" w:color="auto"/>
        <w:left w:val="none" w:sz="0" w:space="0" w:color="auto"/>
        <w:bottom w:val="none" w:sz="0" w:space="0" w:color="auto"/>
        <w:right w:val="none" w:sz="0" w:space="0" w:color="auto"/>
      </w:divBdr>
    </w:div>
    <w:div w:id="243729065">
      <w:bodyDiv w:val="1"/>
      <w:marLeft w:val="0"/>
      <w:marRight w:val="0"/>
      <w:marTop w:val="0"/>
      <w:marBottom w:val="0"/>
      <w:divBdr>
        <w:top w:val="none" w:sz="0" w:space="0" w:color="auto"/>
        <w:left w:val="none" w:sz="0" w:space="0" w:color="auto"/>
        <w:bottom w:val="none" w:sz="0" w:space="0" w:color="auto"/>
        <w:right w:val="none" w:sz="0" w:space="0" w:color="auto"/>
      </w:divBdr>
    </w:div>
    <w:div w:id="251397002">
      <w:bodyDiv w:val="1"/>
      <w:marLeft w:val="0"/>
      <w:marRight w:val="0"/>
      <w:marTop w:val="0"/>
      <w:marBottom w:val="0"/>
      <w:divBdr>
        <w:top w:val="none" w:sz="0" w:space="0" w:color="auto"/>
        <w:left w:val="none" w:sz="0" w:space="0" w:color="auto"/>
        <w:bottom w:val="none" w:sz="0" w:space="0" w:color="auto"/>
        <w:right w:val="none" w:sz="0" w:space="0" w:color="auto"/>
      </w:divBdr>
    </w:div>
    <w:div w:id="254899386">
      <w:bodyDiv w:val="1"/>
      <w:marLeft w:val="0"/>
      <w:marRight w:val="0"/>
      <w:marTop w:val="0"/>
      <w:marBottom w:val="0"/>
      <w:divBdr>
        <w:top w:val="none" w:sz="0" w:space="0" w:color="auto"/>
        <w:left w:val="none" w:sz="0" w:space="0" w:color="auto"/>
        <w:bottom w:val="none" w:sz="0" w:space="0" w:color="auto"/>
        <w:right w:val="none" w:sz="0" w:space="0" w:color="auto"/>
      </w:divBdr>
    </w:div>
    <w:div w:id="255214265">
      <w:bodyDiv w:val="1"/>
      <w:marLeft w:val="0"/>
      <w:marRight w:val="0"/>
      <w:marTop w:val="0"/>
      <w:marBottom w:val="0"/>
      <w:divBdr>
        <w:top w:val="none" w:sz="0" w:space="0" w:color="auto"/>
        <w:left w:val="none" w:sz="0" w:space="0" w:color="auto"/>
        <w:bottom w:val="none" w:sz="0" w:space="0" w:color="auto"/>
        <w:right w:val="none" w:sz="0" w:space="0" w:color="auto"/>
      </w:divBdr>
    </w:div>
    <w:div w:id="256331044">
      <w:bodyDiv w:val="1"/>
      <w:marLeft w:val="0"/>
      <w:marRight w:val="0"/>
      <w:marTop w:val="0"/>
      <w:marBottom w:val="0"/>
      <w:divBdr>
        <w:top w:val="none" w:sz="0" w:space="0" w:color="auto"/>
        <w:left w:val="none" w:sz="0" w:space="0" w:color="auto"/>
        <w:bottom w:val="none" w:sz="0" w:space="0" w:color="auto"/>
        <w:right w:val="none" w:sz="0" w:space="0" w:color="auto"/>
      </w:divBdr>
    </w:div>
    <w:div w:id="258873301">
      <w:bodyDiv w:val="1"/>
      <w:marLeft w:val="0"/>
      <w:marRight w:val="0"/>
      <w:marTop w:val="0"/>
      <w:marBottom w:val="0"/>
      <w:divBdr>
        <w:top w:val="none" w:sz="0" w:space="0" w:color="auto"/>
        <w:left w:val="none" w:sz="0" w:space="0" w:color="auto"/>
        <w:bottom w:val="none" w:sz="0" w:space="0" w:color="auto"/>
        <w:right w:val="none" w:sz="0" w:space="0" w:color="auto"/>
      </w:divBdr>
    </w:div>
    <w:div w:id="262035176">
      <w:bodyDiv w:val="1"/>
      <w:marLeft w:val="0"/>
      <w:marRight w:val="0"/>
      <w:marTop w:val="0"/>
      <w:marBottom w:val="0"/>
      <w:divBdr>
        <w:top w:val="none" w:sz="0" w:space="0" w:color="auto"/>
        <w:left w:val="none" w:sz="0" w:space="0" w:color="auto"/>
        <w:bottom w:val="none" w:sz="0" w:space="0" w:color="auto"/>
        <w:right w:val="none" w:sz="0" w:space="0" w:color="auto"/>
      </w:divBdr>
    </w:div>
    <w:div w:id="264189118">
      <w:bodyDiv w:val="1"/>
      <w:marLeft w:val="0"/>
      <w:marRight w:val="0"/>
      <w:marTop w:val="0"/>
      <w:marBottom w:val="0"/>
      <w:divBdr>
        <w:top w:val="none" w:sz="0" w:space="0" w:color="auto"/>
        <w:left w:val="none" w:sz="0" w:space="0" w:color="auto"/>
        <w:bottom w:val="none" w:sz="0" w:space="0" w:color="auto"/>
        <w:right w:val="none" w:sz="0" w:space="0" w:color="auto"/>
      </w:divBdr>
    </w:div>
    <w:div w:id="267203497">
      <w:bodyDiv w:val="1"/>
      <w:marLeft w:val="0"/>
      <w:marRight w:val="0"/>
      <w:marTop w:val="0"/>
      <w:marBottom w:val="0"/>
      <w:divBdr>
        <w:top w:val="none" w:sz="0" w:space="0" w:color="auto"/>
        <w:left w:val="none" w:sz="0" w:space="0" w:color="auto"/>
        <w:bottom w:val="none" w:sz="0" w:space="0" w:color="auto"/>
        <w:right w:val="none" w:sz="0" w:space="0" w:color="auto"/>
      </w:divBdr>
    </w:div>
    <w:div w:id="272055972">
      <w:bodyDiv w:val="1"/>
      <w:marLeft w:val="0"/>
      <w:marRight w:val="0"/>
      <w:marTop w:val="0"/>
      <w:marBottom w:val="0"/>
      <w:divBdr>
        <w:top w:val="none" w:sz="0" w:space="0" w:color="auto"/>
        <w:left w:val="none" w:sz="0" w:space="0" w:color="auto"/>
        <w:bottom w:val="none" w:sz="0" w:space="0" w:color="auto"/>
        <w:right w:val="none" w:sz="0" w:space="0" w:color="auto"/>
      </w:divBdr>
    </w:div>
    <w:div w:id="274750005">
      <w:bodyDiv w:val="1"/>
      <w:marLeft w:val="0"/>
      <w:marRight w:val="0"/>
      <w:marTop w:val="0"/>
      <w:marBottom w:val="0"/>
      <w:divBdr>
        <w:top w:val="none" w:sz="0" w:space="0" w:color="auto"/>
        <w:left w:val="none" w:sz="0" w:space="0" w:color="auto"/>
        <w:bottom w:val="none" w:sz="0" w:space="0" w:color="auto"/>
        <w:right w:val="none" w:sz="0" w:space="0" w:color="auto"/>
      </w:divBdr>
    </w:div>
    <w:div w:id="275841270">
      <w:bodyDiv w:val="1"/>
      <w:marLeft w:val="0"/>
      <w:marRight w:val="0"/>
      <w:marTop w:val="0"/>
      <w:marBottom w:val="0"/>
      <w:divBdr>
        <w:top w:val="none" w:sz="0" w:space="0" w:color="auto"/>
        <w:left w:val="none" w:sz="0" w:space="0" w:color="auto"/>
        <w:bottom w:val="none" w:sz="0" w:space="0" w:color="auto"/>
        <w:right w:val="none" w:sz="0" w:space="0" w:color="auto"/>
      </w:divBdr>
    </w:div>
    <w:div w:id="277152789">
      <w:bodyDiv w:val="1"/>
      <w:marLeft w:val="0"/>
      <w:marRight w:val="0"/>
      <w:marTop w:val="0"/>
      <w:marBottom w:val="0"/>
      <w:divBdr>
        <w:top w:val="none" w:sz="0" w:space="0" w:color="auto"/>
        <w:left w:val="none" w:sz="0" w:space="0" w:color="auto"/>
        <w:bottom w:val="none" w:sz="0" w:space="0" w:color="auto"/>
        <w:right w:val="none" w:sz="0" w:space="0" w:color="auto"/>
      </w:divBdr>
    </w:div>
    <w:div w:id="287467407">
      <w:bodyDiv w:val="1"/>
      <w:marLeft w:val="0"/>
      <w:marRight w:val="0"/>
      <w:marTop w:val="0"/>
      <w:marBottom w:val="0"/>
      <w:divBdr>
        <w:top w:val="none" w:sz="0" w:space="0" w:color="auto"/>
        <w:left w:val="none" w:sz="0" w:space="0" w:color="auto"/>
        <w:bottom w:val="none" w:sz="0" w:space="0" w:color="auto"/>
        <w:right w:val="none" w:sz="0" w:space="0" w:color="auto"/>
      </w:divBdr>
    </w:div>
    <w:div w:id="289169500">
      <w:bodyDiv w:val="1"/>
      <w:marLeft w:val="0"/>
      <w:marRight w:val="0"/>
      <w:marTop w:val="0"/>
      <w:marBottom w:val="0"/>
      <w:divBdr>
        <w:top w:val="none" w:sz="0" w:space="0" w:color="auto"/>
        <w:left w:val="none" w:sz="0" w:space="0" w:color="auto"/>
        <w:bottom w:val="none" w:sz="0" w:space="0" w:color="auto"/>
        <w:right w:val="none" w:sz="0" w:space="0" w:color="auto"/>
      </w:divBdr>
    </w:div>
    <w:div w:id="289672981">
      <w:bodyDiv w:val="1"/>
      <w:marLeft w:val="0"/>
      <w:marRight w:val="0"/>
      <w:marTop w:val="0"/>
      <w:marBottom w:val="0"/>
      <w:divBdr>
        <w:top w:val="none" w:sz="0" w:space="0" w:color="auto"/>
        <w:left w:val="none" w:sz="0" w:space="0" w:color="auto"/>
        <w:bottom w:val="none" w:sz="0" w:space="0" w:color="auto"/>
        <w:right w:val="none" w:sz="0" w:space="0" w:color="auto"/>
      </w:divBdr>
    </w:div>
    <w:div w:id="291712852">
      <w:bodyDiv w:val="1"/>
      <w:marLeft w:val="0"/>
      <w:marRight w:val="0"/>
      <w:marTop w:val="0"/>
      <w:marBottom w:val="0"/>
      <w:divBdr>
        <w:top w:val="none" w:sz="0" w:space="0" w:color="auto"/>
        <w:left w:val="none" w:sz="0" w:space="0" w:color="auto"/>
        <w:bottom w:val="none" w:sz="0" w:space="0" w:color="auto"/>
        <w:right w:val="none" w:sz="0" w:space="0" w:color="auto"/>
      </w:divBdr>
    </w:div>
    <w:div w:id="291794719">
      <w:bodyDiv w:val="1"/>
      <w:marLeft w:val="0"/>
      <w:marRight w:val="0"/>
      <w:marTop w:val="0"/>
      <w:marBottom w:val="0"/>
      <w:divBdr>
        <w:top w:val="none" w:sz="0" w:space="0" w:color="auto"/>
        <w:left w:val="none" w:sz="0" w:space="0" w:color="auto"/>
        <w:bottom w:val="none" w:sz="0" w:space="0" w:color="auto"/>
        <w:right w:val="none" w:sz="0" w:space="0" w:color="auto"/>
      </w:divBdr>
    </w:div>
    <w:div w:id="298612648">
      <w:bodyDiv w:val="1"/>
      <w:marLeft w:val="0"/>
      <w:marRight w:val="0"/>
      <w:marTop w:val="0"/>
      <w:marBottom w:val="0"/>
      <w:divBdr>
        <w:top w:val="none" w:sz="0" w:space="0" w:color="auto"/>
        <w:left w:val="none" w:sz="0" w:space="0" w:color="auto"/>
        <w:bottom w:val="none" w:sz="0" w:space="0" w:color="auto"/>
        <w:right w:val="none" w:sz="0" w:space="0" w:color="auto"/>
      </w:divBdr>
    </w:div>
    <w:div w:id="302270191">
      <w:bodyDiv w:val="1"/>
      <w:marLeft w:val="0"/>
      <w:marRight w:val="0"/>
      <w:marTop w:val="0"/>
      <w:marBottom w:val="0"/>
      <w:divBdr>
        <w:top w:val="none" w:sz="0" w:space="0" w:color="auto"/>
        <w:left w:val="none" w:sz="0" w:space="0" w:color="auto"/>
        <w:bottom w:val="none" w:sz="0" w:space="0" w:color="auto"/>
        <w:right w:val="none" w:sz="0" w:space="0" w:color="auto"/>
      </w:divBdr>
    </w:div>
    <w:div w:id="305085432">
      <w:bodyDiv w:val="1"/>
      <w:marLeft w:val="0"/>
      <w:marRight w:val="0"/>
      <w:marTop w:val="0"/>
      <w:marBottom w:val="0"/>
      <w:divBdr>
        <w:top w:val="none" w:sz="0" w:space="0" w:color="auto"/>
        <w:left w:val="none" w:sz="0" w:space="0" w:color="auto"/>
        <w:bottom w:val="none" w:sz="0" w:space="0" w:color="auto"/>
        <w:right w:val="none" w:sz="0" w:space="0" w:color="auto"/>
      </w:divBdr>
    </w:div>
    <w:div w:id="308631222">
      <w:bodyDiv w:val="1"/>
      <w:marLeft w:val="0"/>
      <w:marRight w:val="0"/>
      <w:marTop w:val="0"/>
      <w:marBottom w:val="0"/>
      <w:divBdr>
        <w:top w:val="none" w:sz="0" w:space="0" w:color="auto"/>
        <w:left w:val="none" w:sz="0" w:space="0" w:color="auto"/>
        <w:bottom w:val="none" w:sz="0" w:space="0" w:color="auto"/>
        <w:right w:val="none" w:sz="0" w:space="0" w:color="auto"/>
      </w:divBdr>
    </w:div>
    <w:div w:id="311065033">
      <w:bodyDiv w:val="1"/>
      <w:marLeft w:val="0"/>
      <w:marRight w:val="0"/>
      <w:marTop w:val="0"/>
      <w:marBottom w:val="0"/>
      <w:divBdr>
        <w:top w:val="none" w:sz="0" w:space="0" w:color="auto"/>
        <w:left w:val="none" w:sz="0" w:space="0" w:color="auto"/>
        <w:bottom w:val="none" w:sz="0" w:space="0" w:color="auto"/>
        <w:right w:val="none" w:sz="0" w:space="0" w:color="auto"/>
      </w:divBdr>
    </w:div>
    <w:div w:id="313536643">
      <w:bodyDiv w:val="1"/>
      <w:marLeft w:val="0"/>
      <w:marRight w:val="0"/>
      <w:marTop w:val="0"/>
      <w:marBottom w:val="0"/>
      <w:divBdr>
        <w:top w:val="none" w:sz="0" w:space="0" w:color="auto"/>
        <w:left w:val="none" w:sz="0" w:space="0" w:color="auto"/>
        <w:bottom w:val="none" w:sz="0" w:space="0" w:color="auto"/>
        <w:right w:val="none" w:sz="0" w:space="0" w:color="auto"/>
      </w:divBdr>
    </w:div>
    <w:div w:id="317223902">
      <w:bodyDiv w:val="1"/>
      <w:marLeft w:val="0"/>
      <w:marRight w:val="0"/>
      <w:marTop w:val="0"/>
      <w:marBottom w:val="0"/>
      <w:divBdr>
        <w:top w:val="none" w:sz="0" w:space="0" w:color="auto"/>
        <w:left w:val="none" w:sz="0" w:space="0" w:color="auto"/>
        <w:bottom w:val="none" w:sz="0" w:space="0" w:color="auto"/>
        <w:right w:val="none" w:sz="0" w:space="0" w:color="auto"/>
      </w:divBdr>
    </w:div>
    <w:div w:id="317226263">
      <w:bodyDiv w:val="1"/>
      <w:marLeft w:val="0"/>
      <w:marRight w:val="0"/>
      <w:marTop w:val="0"/>
      <w:marBottom w:val="0"/>
      <w:divBdr>
        <w:top w:val="none" w:sz="0" w:space="0" w:color="auto"/>
        <w:left w:val="none" w:sz="0" w:space="0" w:color="auto"/>
        <w:bottom w:val="none" w:sz="0" w:space="0" w:color="auto"/>
        <w:right w:val="none" w:sz="0" w:space="0" w:color="auto"/>
      </w:divBdr>
    </w:div>
    <w:div w:id="319234363">
      <w:bodyDiv w:val="1"/>
      <w:marLeft w:val="0"/>
      <w:marRight w:val="0"/>
      <w:marTop w:val="0"/>
      <w:marBottom w:val="0"/>
      <w:divBdr>
        <w:top w:val="none" w:sz="0" w:space="0" w:color="auto"/>
        <w:left w:val="none" w:sz="0" w:space="0" w:color="auto"/>
        <w:bottom w:val="none" w:sz="0" w:space="0" w:color="auto"/>
        <w:right w:val="none" w:sz="0" w:space="0" w:color="auto"/>
      </w:divBdr>
    </w:div>
    <w:div w:id="319385467">
      <w:bodyDiv w:val="1"/>
      <w:marLeft w:val="0"/>
      <w:marRight w:val="0"/>
      <w:marTop w:val="0"/>
      <w:marBottom w:val="0"/>
      <w:divBdr>
        <w:top w:val="none" w:sz="0" w:space="0" w:color="auto"/>
        <w:left w:val="none" w:sz="0" w:space="0" w:color="auto"/>
        <w:bottom w:val="none" w:sz="0" w:space="0" w:color="auto"/>
        <w:right w:val="none" w:sz="0" w:space="0" w:color="auto"/>
      </w:divBdr>
    </w:div>
    <w:div w:id="320545875">
      <w:bodyDiv w:val="1"/>
      <w:marLeft w:val="0"/>
      <w:marRight w:val="0"/>
      <w:marTop w:val="0"/>
      <w:marBottom w:val="0"/>
      <w:divBdr>
        <w:top w:val="none" w:sz="0" w:space="0" w:color="auto"/>
        <w:left w:val="none" w:sz="0" w:space="0" w:color="auto"/>
        <w:bottom w:val="none" w:sz="0" w:space="0" w:color="auto"/>
        <w:right w:val="none" w:sz="0" w:space="0" w:color="auto"/>
      </w:divBdr>
    </w:div>
    <w:div w:id="322245622">
      <w:bodyDiv w:val="1"/>
      <w:marLeft w:val="0"/>
      <w:marRight w:val="0"/>
      <w:marTop w:val="0"/>
      <w:marBottom w:val="0"/>
      <w:divBdr>
        <w:top w:val="none" w:sz="0" w:space="0" w:color="auto"/>
        <w:left w:val="none" w:sz="0" w:space="0" w:color="auto"/>
        <w:bottom w:val="none" w:sz="0" w:space="0" w:color="auto"/>
        <w:right w:val="none" w:sz="0" w:space="0" w:color="auto"/>
      </w:divBdr>
    </w:div>
    <w:div w:id="323516108">
      <w:bodyDiv w:val="1"/>
      <w:marLeft w:val="0"/>
      <w:marRight w:val="0"/>
      <w:marTop w:val="0"/>
      <w:marBottom w:val="0"/>
      <w:divBdr>
        <w:top w:val="none" w:sz="0" w:space="0" w:color="auto"/>
        <w:left w:val="none" w:sz="0" w:space="0" w:color="auto"/>
        <w:bottom w:val="none" w:sz="0" w:space="0" w:color="auto"/>
        <w:right w:val="none" w:sz="0" w:space="0" w:color="auto"/>
      </w:divBdr>
    </w:div>
    <w:div w:id="326716028">
      <w:bodyDiv w:val="1"/>
      <w:marLeft w:val="0"/>
      <w:marRight w:val="0"/>
      <w:marTop w:val="0"/>
      <w:marBottom w:val="0"/>
      <w:divBdr>
        <w:top w:val="none" w:sz="0" w:space="0" w:color="auto"/>
        <w:left w:val="none" w:sz="0" w:space="0" w:color="auto"/>
        <w:bottom w:val="none" w:sz="0" w:space="0" w:color="auto"/>
        <w:right w:val="none" w:sz="0" w:space="0" w:color="auto"/>
      </w:divBdr>
    </w:div>
    <w:div w:id="326791261">
      <w:bodyDiv w:val="1"/>
      <w:marLeft w:val="0"/>
      <w:marRight w:val="0"/>
      <w:marTop w:val="0"/>
      <w:marBottom w:val="0"/>
      <w:divBdr>
        <w:top w:val="none" w:sz="0" w:space="0" w:color="auto"/>
        <w:left w:val="none" w:sz="0" w:space="0" w:color="auto"/>
        <w:bottom w:val="none" w:sz="0" w:space="0" w:color="auto"/>
        <w:right w:val="none" w:sz="0" w:space="0" w:color="auto"/>
      </w:divBdr>
    </w:div>
    <w:div w:id="330647831">
      <w:bodyDiv w:val="1"/>
      <w:marLeft w:val="0"/>
      <w:marRight w:val="0"/>
      <w:marTop w:val="0"/>
      <w:marBottom w:val="0"/>
      <w:divBdr>
        <w:top w:val="none" w:sz="0" w:space="0" w:color="auto"/>
        <w:left w:val="none" w:sz="0" w:space="0" w:color="auto"/>
        <w:bottom w:val="none" w:sz="0" w:space="0" w:color="auto"/>
        <w:right w:val="none" w:sz="0" w:space="0" w:color="auto"/>
      </w:divBdr>
    </w:div>
    <w:div w:id="331026285">
      <w:bodyDiv w:val="1"/>
      <w:marLeft w:val="0"/>
      <w:marRight w:val="0"/>
      <w:marTop w:val="0"/>
      <w:marBottom w:val="0"/>
      <w:divBdr>
        <w:top w:val="none" w:sz="0" w:space="0" w:color="auto"/>
        <w:left w:val="none" w:sz="0" w:space="0" w:color="auto"/>
        <w:bottom w:val="none" w:sz="0" w:space="0" w:color="auto"/>
        <w:right w:val="none" w:sz="0" w:space="0" w:color="auto"/>
      </w:divBdr>
    </w:div>
    <w:div w:id="331029710">
      <w:bodyDiv w:val="1"/>
      <w:marLeft w:val="0"/>
      <w:marRight w:val="0"/>
      <w:marTop w:val="0"/>
      <w:marBottom w:val="0"/>
      <w:divBdr>
        <w:top w:val="none" w:sz="0" w:space="0" w:color="auto"/>
        <w:left w:val="none" w:sz="0" w:space="0" w:color="auto"/>
        <w:bottom w:val="none" w:sz="0" w:space="0" w:color="auto"/>
        <w:right w:val="none" w:sz="0" w:space="0" w:color="auto"/>
      </w:divBdr>
    </w:div>
    <w:div w:id="332032846">
      <w:bodyDiv w:val="1"/>
      <w:marLeft w:val="0"/>
      <w:marRight w:val="0"/>
      <w:marTop w:val="0"/>
      <w:marBottom w:val="0"/>
      <w:divBdr>
        <w:top w:val="none" w:sz="0" w:space="0" w:color="auto"/>
        <w:left w:val="none" w:sz="0" w:space="0" w:color="auto"/>
        <w:bottom w:val="none" w:sz="0" w:space="0" w:color="auto"/>
        <w:right w:val="none" w:sz="0" w:space="0" w:color="auto"/>
      </w:divBdr>
    </w:div>
    <w:div w:id="335500544">
      <w:bodyDiv w:val="1"/>
      <w:marLeft w:val="0"/>
      <w:marRight w:val="0"/>
      <w:marTop w:val="0"/>
      <w:marBottom w:val="0"/>
      <w:divBdr>
        <w:top w:val="none" w:sz="0" w:space="0" w:color="auto"/>
        <w:left w:val="none" w:sz="0" w:space="0" w:color="auto"/>
        <w:bottom w:val="none" w:sz="0" w:space="0" w:color="auto"/>
        <w:right w:val="none" w:sz="0" w:space="0" w:color="auto"/>
      </w:divBdr>
    </w:div>
    <w:div w:id="338898416">
      <w:bodyDiv w:val="1"/>
      <w:marLeft w:val="0"/>
      <w:marRight w:val="0"/>
      <w:marTop w:val="0"/>
      <w:marBottom w:val="0"/>
      <w:divBdr>
        <w:top w:val="none" w:sz="0" w:space="0" w:color="auto"/>
        <w:left w:val="none" w:sz="0" w:space="0" w:color="auto"/>
        <w:bottom w:val="none" w:sz="0" w:space="0" w:color="auto"/>
        <w:right w:val="none" w:sz="0" w:space="0" w:color="auto"/>
      </w:divBdr>
    </w:div>
    <w:div w:id="345138002">
      <w:bodyDiv w:val="1"/>
      <w:marLeft w:val="0"/>
      <w:marRight w:val="0"/>
      <w:marTop w:val="0"/>
      <w:marBottom w:val="0"/>
      <w:divBdr>
        <w:top w:val="none" w:sz="0" w:space="0" w:color="auto"/>
        <w:left w:val="none" w:sz="0" w:space="0" w:color="auto"/>
        <w:bottom w:val="none" w:sz="0" w:space="0" w:color="auto"/>
        <w:right w:val="none" w:sz="0" w:space="0" w:color="auto"/>
      </w:divBdr>
    </w:div>
    <w:div w:id="346520961">
      <w:bodyDiv w:val="1"/>
      <w:marLeft w:val="0"/>
      <w:marRight w:val="0"/>
      <w:marTop w:val="0"/>
      <w:marBottom w:val="0"/>
      <w:divBdr>
        <w:top w:val="none" w:sz="0" w:space="0" w:color="auto"/>
        <w:left w:val="none" w:sz="0" w:space="0" w:color="auto"/>
        <w:bottom w:val="none" w:sz="0" w:space="0" w:color="auto"/>
        <w:right w:val="none" w:sz="0" w:space="0" w:color="auto"/>
      </w:divBdr>
    </w:div>
    <w:div w:id="348022478">
      <w:bodyDiv w:val="1"/>
      <w:marLeft w:val="0"/>
      <w:marRight w:val="0"/>
      <w:marTop w:val="0"/>
      <w:marBottom w:val="0"/>
      <w:divBdr>
        <w:top w:val="none" w:sz="0" w:space="0" w:color="auto"/>
        <w:left w:val="none" w:sz="0" w:space="0" w:color="auto"/>
        <w:bottom w:val="none" w:sz="0" w:space="0" w:color="auto"/>
        <w:right w:val="none" w:sz="0" w:space="0" w:color="auto"/>
      </w:divBdr>
    </w:div>
    <w:div w:id="349337492">
      <w:bodyDiv w:val="1"/>
      <w:marLeft w:val="0"/>
      <w:marRight w:val="0"/>
      <w:marTop w:val="0"/>
      <w:marBottom w:val="0"/>
      <w:divBdr>
        <w:top w:val="none" w:sz="0" w:space="0" w:color="auto"/>
        <w:left w:val="none" w:sz="0" w:space="0" w:color="auto"/>
        <w:bottom w:val="none" w:sz="0" w:space="0" w:color="auto"/>
        <w:right w:val="none" w:sz="0" w:space="0" w:color="auto"/>
      </w:divBdr>
    </w:div>
    <w:div w:id="350110573">
      <w:bodyDiv w:val="1"/>
      <w:marLeft w:val="0"/>
      <w:marRight w:val="0"/>
      <w:marTop w:val="0"/>
      <w:marBottom w:val="0"/>
      <w:divBdr>
        <w:top w:val="none" w:sz="0" w:space="0" w:color="auto"/>
        <w:left w:val="none" w:sz="0" w:space="0" w:color="auto"/>
        <w:bottom w:val="none" w:sz="0" w:space="0" w:color="auto"/>
        <w:right w:val="none" w:sz="0" w:space="0" w:color="auto"/>
      </w:divBdr>
    </w:div>
    <w:div w:id="351146374">
      <w:bodyDiv w:val="1"/>
      <w:marLeft w:val="0"/>
      <w:marRight w:val="0"/>
      <w:marTop w:val="0"/>
      <w:marBottom w:val="0"/>
      <w:divBdr>
        <w:top w:val="none" w:sz="0" w:space="0" w:color="auto"/>
        <w:left w:val="none" w:sz="0" w:space="0" w:color="auto"/>
        <w:bottom w:val="none" w:sz="0" w:space="0" w:color="auto"/>
        <w:right w:val="none" w:sz="0" w:space="0" w:color="auto"/>
      </w:divBdr>
    </w:div>
    <w:div w:id="354621054">
      <w:bodyDiv w:val="1"/>
      <w:marLeft w:val="0"/>
      <w:marRight w:val="0"/>
      <w:marTop w:val="0"/>
      <w:marBottom w:val="0"/>
      <w:divBdr>
        <w:top w:val="none" w:sz="0" w:space="0" w:color="auto"/>
        <w:left w:val="none" w:sz="0" w:space="0" w:color="auto"/>
        <w:bottom w:val="none" w:sz="0" w:space="0" w:color="auto"/>
        <w:right w:val="none" w:sz="0" w:space="0" w:color="auto"/>
      </w:divBdr>
    </w:div>
    <w:div w:id="358354827">
      <w:bodyDiv w:val="1"/>
      <w:marLeft w:val="0"/>
      <w:marRight w:val="0"/>
      <w:marTop w:val="0"/>
      <w:marBottom w:val="0"/>
      <w:divBdr>
        <w:top w:val="none" w:sz="0" w:space="0" w:color="auto"/>
        <w:left w:val="none" w:sz="0" w:space="0" w:color="auto"/>
        <w:bottom w:val="none" w:sz="0" w:space="0" w:color="auto"/>
        <w:right w:val="none" w:sz="0" w:space="0" w:color="auto"/>
      </w:divBdr>
    </w:div>
    <w:div w:id="366030563">
      <w:bodyDiv w:val="1"/>
      <w:marLeft w:val="0"/>
      <w:marRight w:val="0"/>
      <w:marTop w:val="0"/>
      <w:marBottom w:val="0"/>
      <w:divBdr>
        <w:top w:val="none" w:sz="0" w:space="0" w:color="auto"/>
        <w:left w:val="none" w:sz="0" w:space="0" w:color="auto"/>
        <w:bottom w:val="none" w:sz="0" w:space="0" w:color="auto"/>
        <w:right w:val="none" w:sz="0" w:space="0" w:color="auto"/>
      </w:divBdr>
    </w:div>
    <w:div w:id="369384767">
      <w:bodyDiv w:val="1"/>
      <w:marLeft w:val="0"/>
      <w:marRight w:val="0"/>
      <w:marTop w:val="0"/>
      <w:marBottom w:val="0"/>
      <w:divBdr>
        <w:top w:val="none" w:sz="0" w:space="0" w:color="auto"/>
        <w:left w:val="none" w:sz="0" w:space="0" w:color="auto"/>
        <w:bottom w:val="none" w:sz="0" w:space="0" w:color="auto"/>
        <w:right w:val="none" w:sz="0" w:space="0" w:color="auto"/>
      </w:divBdr>
    </w:div>
    <w:div w:id="370422156">
      <w:bodyDiv w:val="1"/>
      <w:marLeft w:val="0"/>
      <w:marRight w:val="0"/>
      <w:marTop w:val="0"/>
      <w:marBottom w:val="0"/>
      <w:divBdr>
        <w:top w:val="none" w:sz="0" w:space="0" w:color="auto"/>
        <w:left w:val="none" w:sz="0" w:space="0" w:color="auto"/>
        <w:bottom w:val="none" w:sz="0" w:space="0" w:color="auto"/>
        <w:right w:val="none" w:sz="0" w:space="0" w:color="auto"/>
      </w:divBdr>
    </w:div>
    <w:div w:id="376122280">
      <w:bodyDiv w:val="1"/>
      <w:marLeft w:val="0"/>
      <w:marRight w:val="0"/>
      <w:marTop w:val="0"/>
      <w:marBottom w:val="0"/>
      <w:divBdr>
        <w:top w:val="none" w:sz="0" w:space="0" w:color="auto"/>
        <w:left w:val="none" w:sz="0" w:space="0" w:color="auto"/>
        <w:bottom w:val="none" w:sz="0" w:space="0" w:color="auto"/>
        <w:right w:val="none" w:sz="0" w:space="0" w:color="auto"/>
      </w:divBdr>
    </w:div>
    <w:div w:id="377703416">
      <w:bodyDiv w:val="1"/>
      <w:marLeft w:val="0"/>
      <w:marRight w:val="0"/>
      <w:marTop w:val="0"/>
      <w:marBottom w:val="0"/>
      <w:divBdr>
        <w:top w:val="none" w:sz="0" w:space="0" w:color="auto"/>
        <w:left w:val="none" w:sz="0" w:space="0" w:color="auto"/>
        <w:bottom w:val="none" w:sz="0" w:space="0" w:color="auto"/>
        <w:right w:val="none" w:sz="0" w:space="0" w:color="auto"/>
      </w:divBdr>
    </w:div>
    <w:div w:id="390081047">
      <w:bodyDiv w:val="1"/>
      <w:marLeft w:val="0"/>
      <w:marRight w:val="0"/>
      <w:marTop w:val="0"/>
      <w:marBottom w:val="0"/>
      <w:divBdr>
        <w:top w:val="none" w:sz="0" w:space="0" w:color="auto"/>
        <w:left w:val="none" w:sz="0" w:space="0" w:color="auto"/>
        <w:bottom w:val="none" w:sz="0" w:space="0" w:color="auto"/>
        <w:right w:val="none" w:sz="0" w:space="0" w:color="auto"/>
      </w:divBdr>
    </w:div>
    <w:div w:id="398675464">
      <w:bodyDiv w:val="1"/>
      <w:marLeft w:val="0"/>
      <w:marRight w:val="0"/>
      <w:marTop w:val="0"/>
      <w:marBottom w:val="0"/>
      <w:divBdr>
        <w:top w:val="none" w:sz="0" w:space="0" w:color="auto"/>
        <w:left w:val="none" w:sz="0" w:space="0" w:color="auto"/>
        <w:bottom w:val="none" w:sz="0" w:space="0" w:color="auto"/>
        <w:right w:val="none" w:sz="0" w:space="0" w:color="auto"/>
      </w:divBdr>
    </w:div>
    <w:div w:id="400447573">
      <w:bodyDiv w:val="1"/>
      <w:marLeft w:val="0"/>
      <w:marRight w:val="0"/>
      <w:marTop w:val="0"/>
      <w:marBottom w:val="0"/>
      <w:divBdr>
        <w:top w:val="none" w:sz="0" w:space="0" w:color="auto"/>
        <w:left w:val="none" w:sz="0" w:space="0" w:color="auto"/>
        <w:bottom w:val="none" w:sz="0" w:space="0" w:color="auto"/>
        <w:right w:val="none" w:sz="0" w:space="0" w:color="auto"/>
      </w:divBdr>
    </w:div>
    <w:div w:id="400711439">
      <w:bodyDiv w:val="1"/>
      <w:marLeft w:val="0"/>
      <w:marRight w:val="0"/>
      <w:marTop w:val="0"/>
      <w:marBottom w:val="0"/>
      <w:divBdr>
        <w:top w:val="none" w:sz="0" w:space="0" w:color="auto"/>
        <w:left w:val="none" w:sz="0" w:space="0" w:color="auto"/>
        <w:bottom w:val="none" w:sz="0" w:space="0" w:color="auto"/>
        <w:right w:val="none" w:sz="0" w:space="0" w:color="auto"/>
      </w:divBdr>
    </w:div>
    <w:div w:id="404568711">
      <w:bodyDiv w:val="1"/>
      <w:marLeft w:val="0"/>
      <w:marRight w:val="0"/>
      <w:marTop w:val="0"/>
      <w:marBottom w:val="0"/>
      <w:divBdr>
        <w:top w:val="none" w:sz="0" w:space="0" w:color="auto"/>
        <w:left w:val="none" w:sz="0" w:space="0" w:color="auto"/>
        <w:bottom w:val="none" w:sz="0" w:space="0" w:color="auto"/>
        <w:right w:val="none" w:sz="0" w:space="0" w:color="auto"/>
      </w:divBdr>
    </w:div>
    <w:div w:id="407965268">
      <w:bodyDiv w:val="1"/>
      <w:marLeft w:val="0"/>
      <w:marRight w:val="0"/>
      <w:marTop w:val="0"/>
      <w:marBottom w:val="0"/>
      <w:divBdr>
        <w:top w:val="none" w:sz="0" w:space="0" w:color="auto"/>
        <w:left w:val="none" w:sz="0" w:space="0" w:color="auto"/>
        <w:bottom w:val="none" w:sz="0" w:space="0" w:color="auto"/>
        <w:right w:val="none" w:sz="0" w:space="0" w:color="auto"/>
      </w:divBdr>
    </w:div>
    <w:div w:id="410011668">
      <w:bodyDiv w:val="1"/>
      <w:marLeft w:val="0"/>
      <w:marRight w:val="0"/>
      <w:marTop w:val="0"/>
      <w:marBottom w:val="0"/>
      <w:divBdr>
        <w:top w:val="none" w:sz="0" w:space="0" w:color="auto"/>
        <w:left w:val="none" w:sz="0" w:space="0" w:color="auto"/>
        <w:bottom w:val="none" w:sz="0" w:space="0" w:color="auto"/>
        <w:right w:val="none" w:sz="0" w:space="0" w:color="auto"/>
      </w:divBdr>
    </w:div>
    <w:div w:id="415713262">
      <w:bodyDiv w:val="1"/>
      <w:marLeft w:val="0"/>
      <w:marRight w:val="0"/>
      <w:marTop w:val="0"/>
      <w:marBottom w:val="0"/>
      <w:divBdr>
        <w:top w:val="none" w:sz="0" w:space="0" w:color="auto"/>
        <w:left w:val="none" w:sz="0" w:space="0" w:color="auto"/>
        <w:bottom w:val="none" w:sz="0" w:space="0" w:color="auto"/>
        <w:right w:val="none" w:sz="0" w:space="0" w:color="auto"/>
      </w:divBdr>
    </w:div>
    <w:div w:id="417214027">
      <w:bodyDiv w:val="1"/>
      <w:marLeft w:val="0"/>
      <w:marRight w:val="0"/>
      <w:marTop w:val="0"/>
      <w:marBottom w:val="0"/>
      <w:divBdr>
        <w:top w:val="none" w:sz="0" w:space="0" w:color="auto"/>
        <w:left w:val="none" w:sz="0" w:space="0" w:color="auto"/>
        <w:bottom w:val="none" w:sz="0" w:space="0" w:color="auto"/>
        <w:right w:val="none" w:sz="0" w:space="0" w:color="auto"/>
      </w:divBdr>
    </w:div>
    <w:div w:id="417798975">
      <w:bodyDiv w:val="1"/>
      <w:marLeft w:val="0"/>
      <w:marRight w:val="0"/>
      <w:marTop w:val="0"/>
      <w:marBottom w:val="0"/>
      <w:divBdr>
        <w:top w:val="none" w:sz="0" w:space="0" w:color="auto"/>
        <w:left w:val="none" w:sz="0" w:space="0" w:color="auto"/>
        <w:bottom w:val="none" w:sz="0" w:space="0" w:color="auto"/>
        <w:right w:val="none" w:sz="0" w:space="0" w:color="auto"/>
      </w:divBdr>
    </w:div>
    <w:div w:id="423183906">
      <w:bodyDiv w:val="1"/>
      <w:marLeft w:val="0"/>
      <w:marRight w:val="0"/>
      <w:marTop w:val="0"/>
      <w:marBottom w:val="0"/>
      <w:divBdr>
        <w:top w:val="none" w:sz="0" w:space="0" w:color="auto"/>
        <w:left w:val="none" w:sz="0" w:space="0" w:color="auto"/>
        <w:bottom w:val="none" w:sz="0" w:space="0" w:color="auto"/>
        <w:right w:val="none" w:sz="0" w:space="0" w:color="auto"/>
      </w:divBdr>
    </w:div>
    <w:div w:id="425738363">
      <w:bodyDiv w:val="1"/>
      <w:marLeft w:val="0"/>
      <w:marRight w:val="0"/>
      <w:marTop w:val="0"/>
      <w:marBottom w:val="0"/>
      <w:divBdr>
        <w:top w:val="none" w:sz="0" w:space="0" w:color="auto"/>
        <w:left w:val="none" w:sz="0" w:space="0" w:color="auto"/>
        <w:bottom w:val="none" w:sz="0" w:space="0" w:color="auto"/>
        <w:right w:val="none" w:sz="0" w:space="0" w:color="auto"/>
      </w:divBdr>
    </w:div>
    <w:div w:id="426002592">
      <w:bodyDiv w:val="1"/>
      <w:marLeft w:val="0"/>
      <w:marRight w:val="0"/>
      <w:marTop w:val="0"/>
      <w:marBottom w:val="0"/>
      <w:divBdr>
        <w:top w:val="none" w:sz="0" w:space="0" w:color="auto"/>
        <w:left w:val="none" w:sz="0" w:space="0" w:color="auto"/>
        <w:bottom w:val="none" w:sz="0" w:space="0" w:color="auto"/>
        <w:right w:val="none" w:sz="0" w:space="0" w:color="auto"/>
      </w:divBdr>
    </w:div>
    <w:div w:id="432169298">
      <w:bodyDiv w:val="1"/>
      <w:marLeft w:val="0"/>
      <w:marRight w:val="0"/>
      <w:marTop w:val="0"/>
      <w:marBottom w:val="0"/>
      <w:divBdr>
        <w:top w:val="none" w:sz="0" w:space="0" w:color="auto"/>
        <w:left w:val="none" w:sz="0" w:space="0" w:color="auto"/>
        <w:bottom w:val="none" w:sz="0" w:space="0" w:color="auto"/>
        <w:right w:val="none" w:sz="0" w:space="0" w:color="auto"/>
      </w:divBdr>
    </w:div>
    <w:div w:id="432630393">
      <w:bodyDiv w:val="1"/>
      <w:marLeft w:val="0"/>
      <w:marRight w:val="0"/>
      <w:marTop w:val="0"/>
      <w:marBottom w:val="0"/>
      <w:divBdr>
        <w:top w:val="none" w:sz="0" w:space="0" w:color="auto"/>
        <w:left w:val="none" w:sz="0" w:space="0" w:color="auto"/>
        <w:bottom w:val="none" w:sz="0" w:space="0" w:color="auto"/>
        <w:right w:val="none" w:sz="0" w:space="0" w:color="auto"/>
      </w:divBdr>
    </w:div>
    <w:div w:id="433474812">
      <w:bodyDiv w:val="1"/>
      <w:marLeft w:val="0"/>
      <w:marRight w:val="0"/>
      <w:marTop w:val="0"/>
      <w:marBottom w:val="0"/>
      <w:divBdr>
        <w:top w:val="none" w:sz="0" w:space="0" w:color="auto"/>
        <w:left w:val="none" w:sz="0" w:space="0" w:color="auto"/>
        <w:bottom w:val="none" w:sz="0" w:space="0" w:color="auto"/>
        <w:right w:val="none" w:sz="0" w:space="0" w:color="auto"/>
      </w:divBdr>
    </w:div>
    <w:div w:id="443691699">
      <w:bodyDiv w:val="1"/>
      <w:marLeft w:val="0"/>
      <w:marRight w:val="0"/>
      <w:marTop w:val="0"/>
      <w:marBottom w:val="0"/>
      <w:divBdr>
        <w:top w:val="none" w:sz="0" w:space="0" w:color="auto"/>
        <w:left w:val="none" w:sz="0" w:space="0" w:color="auto"/>
        <w:bottom w:val="none" w:sz="0" w:space="0" w:color="auto"/>
        <w:right w:val="none" w:sz="0" w:space="0" w:color="auto"/>
      </w:divBdr>
    </w:div>
    <w:div w:id="448285644">
      <w:bodyDiv w:val="1"/>
      <w:marLeft w:val="0"/>
      <w:marRight w:val="0"/>
      <w:marTop w:val="0"/>
      <w:marBottom w:val="0"/>
      <w:divBdr>
        <w:top w:val="none" w:sz="0" w:space="0" w:color="auto"/>
        <w:left w:val="none" w:sz="0" w:space="0" w:color="auto"/>
        <w:bottom w:val="none" w:sz="0" w:space="0" w:color="auto"/>
        <w:right w:val="none" w:sz="0" w:space="0" w:color="auto"/>
      </w:divBdr>
    </w:div>
    <w:div w:id="448622276">
      <w:bodyDiv w:val="1"/>
      <w:marLeft w:val="0"/>
      <w:marRight w:val="0"/>
      <w:marTop w:val="0"/>
      <w:marBottom w:val="0"/>
      <w:divBdr>
        <w:top w:val="none" w:sz="0" w:space="0" w:color="auto"/>
        <w:left w:val="none" w:sz="0" w:space="0" w:color="auto"/>
        <w:bottom w:val="none" w:sz="0" w:space="0" w:color="auto"/>
        <w:right w:val="none" w:sz="0" w:space="0" w:color="auto"/>
      </w:divBdr>
    </w:div>
    <w:div w:id="454258094">
      <w:bodyDiv w:val="1"/>
      <w:marLeft w:val="0"/>
      <w:marRight w:val="0"/>
      <w:marTop w:val="0"/>
      <w:marBottom w:val="0"/>
      <w:divBdr>
        <w:top w:val="none" w:sz="0" w:space="0" w:color="auto"/>
        <w:left w:val="none" w:sz="0" w:space="0" w:color="auto"/>
        <w:bottom w:val="none" w:sz="0" w:space="0" w:color="auto"/>
        <w:right w:val="none" w:sz="0" w:space="0" w:color="auto"/>
      </w:divBdr>
    </w:div>
    <w:div w:id="455488355">
      <w:bodyDiv w:val="1"/>
      <w:marLeft w:val="0"/>
      <w:marRight w:val="0"/>
      <w:marTop w:val="0"/>
      <w:marBottom w:val="0"/>
      <w:divBdr>
        <w:top w:val="none" w:sz="0" w:space="0" w:color="auto"/>
        <w:left w:val="none" w:sz="0" w:space="0" w:color="auto"/>
        <w:bottom w:val="none" w:sz="0" w:space="0" w:color="auto"/>
        <w:right w:val="none" w:sz="0" w:space="0" w:color="auto"/>
      </w:divBdr>
    </w:div>
    <w:div w:id="460654246">
      <w:bodyDiv w:val="1"/>
      <w:marLeft w:val="0"/>
      <w:marRight w:val="0"/>
      <w:marTop w:val="0"/>
      <w:marBottom w:val="0"/>
      <w:divBdr>
        <w:top w:val="none" w:sz="0" w:space="0" w:color="auto"/>
        <w:left w:val="none" w:sz="0" w:space="0" w:color="auto"/>
        <w:bottom w:val="none" w:sz="0" w:space="0" w:color="auto"/>
        <w:right w:val="none" w:sz="0" w:space="0" w:color="auto"/>
      </w:divBdr>
    </w:div>
    <w:div w:id="465512643">
      <w:bodyDiv w:val="1"/>
      <w:marLeft w:val="0"/>
      <w:marRight w:val="0"/>
      <w:marTop w:val="0"/>
      <w:marBottom w:val="0"/>
      <w:divBdr>
        <w:top w:val="none" w:sz="0" w:space="0" w:color="auto"/>
        <w:left w:val="none" w:sz="0" w:space="0" w:color="auto"/>
        <w:bottom w:val="none" w:sz="0" w:space="0" w:color="auto"/>
        <w:right w:val="none" w:sz="0" w:space="0" w:color="auto"/>
      </w:divBdr>
    </w:div>
    <w:div w:id="468399959">
      <w:bodyDiv w:val="1"/>
      <w:marLeft w:val="0"/>
      <w:marRight w:val="0"/>
      <w:marTop w:val="0"/>
      <w:marBottom w:val="0"/>
      <w:divBdr>
        <w:top w:val="none" w:sz="0" w:space="0" w:color="auto"/>
        <w:left w:val="none" w:sz="0" w:space="0" w:color="auto"/>
        <w:bottom w:val="none" w:sz="0" w:space="0" w:color="auto"/>
        <w:right w:val="none" w:sz="0" w:space="0" w:color="auto"/>
      </w:divBdr>
    </w:div>
    <w:div w:id="480998822">
      <w:bodyDiv w:val="1"/>
      <w:marLeft w:val="0"/>
      <w:marRight w:val="0"/>
      <w:marTop w:val="0"/>
      <w:marBottom w:val="0"/>
      <w:divBdr>
        <w:top w:val="none" w:sz="0" w:space="0" w:color="auto"/>
        <w:left w:val="none" w:sz="0" w:space="0" w:color="auto"/>
        <w:bottom w:val="none" w:sz="0" w:space="0" w:color="auto"/>
        <w:right w:val="none" w:sz="0" w:space="0" w:color="auto"/>
      </w:divBdr>
    </w:div>
    <w:div w:id="483350378">
      <w:bodyDiv w:val="1"/>
      <w:marLeft w:val="0"/>
      <w:marRight w:val="0"/>
      <w:marTop w:val="0"/>
      <w:marBottom w:val="0"/>
      <w:divBdr>
        <w:top w:val="none" w:sz="0" w:space="0" w:color="auto"/>
        <w:left w:val="none" w:sz="0" w:space="0" w:color="auto"/>
        <w:bottom w:val="none" w:sz="0" w:space="0" w:color="auto"/>
        <w:right w:val="none" w:sz="0" w:space="0" w:color="auto"/>
      </w:divBdr>
    </w:div>
    <w:div w:id="487134737">
      <w:bodyDiv w:val="1"/>
      <w:marLeft w:val="0"/>
      <w:marRight w:val="0"/>
      <w:marTop w:val="0"/>
      <w:marBottom w:val="0"/>
      <w:divBdr>
        <w:top w:val="none" w:sz="0" w:space="0" w:color="auto"/>
        <w:left w:val="none" w:sz="0" w:space="0" w:color="auto"/>
        <w:bottom w:val="none" w:sz="0" w:space="0" w:color="auto"/>
        <w:right w:val="none" w:sz="0" w:space="0" w:color="auto"/>
      </w:divBdr>
    </w:div>
    <w:div w:id="490878235">
      <w:bodyDiv w:val="1"/>
      <w:marLeft w:val="0"/>
      <w:marRight w:val="0"/>
      <w:marTop w:val="0"/>
      <w:marBottom w:val="0"/>
      <w:divBdr>
        <w:top w:val="none" w:sz="0" w:space="0" w:color="auto"/>
        <w:left w:val="none" w:sz="0" w:space="0" w:color="auto"/>
        <w:bottom w:val="none" w:sz="0" w:space="0" w:color="auto"/>
        <w:right w:val="none" w:sz="0" w:space="0" w:color="auto"/>
      </w:divBdr>
    </w:div>
    <w:div w:id="491608125">
      <w:bodyDiv w:val="1"/>
      <w:marLeft w:val="0"/>
      <w:marRight w:val="0"/>
      <w:marTop w:val="0"/>
      <w:marBottom w:val="0"/>
      <w:divBdr>
        <w:top w:val="none" w:sz="0" w:space="0" w:color="auto"/>
        <w:left w:val="none" w:sz="0" w:space="0" w:color="auto"/>
        <w:bottom w:val="none" w:sz="0" w:space="0" w:color="auto"/>
        <w:right w:val="none" w:sz="0" w:space="0" w:color="auto"/>
      </w:divBdr>
    </w:div>
    <w:div w:id="492258402">
      <w:bodyDiv w:val="1"/>
      <w:marLeft w:val="0"/>
      <w:marRight w:val="0"/>
      <w:marTop w:val="0"/>
      <w:marBottom w:val="0"/>
      <w:divBdr>
        <w:top w:val="none" w:sz="0" w:space="0" w:color="auto"/>
        <w:left w:val="none" w:sz="0" w:space="0" w:color="auto"/>
        <w:bottom w:val="none" w:sz="0" w:space="0" w:color="auto"/>
        <w:right w:val="none" w:sz="0" w:space="0" w:color="auto"/>
      </w:divBdr>
    </w:div>
    <w:div w:id="492380838">
      <w:bodyDiv w:val="1"/>
      <w:marLeft w:val="0"/>
      <w:marRight w:val="0"/>
      <w:marTop w:val="0"/>
      <w:marBottom w:val="0"/>
      <w:divBdr>
        <w:top w:val="none" w:sz="0" w:space="0" w:color="auto"/>
        <w:left w:val="none" w:sz="0" w:space="0" w:color="auto"/>
        <w:bottom w:val="none" w:sz="0" w:space="0" w:color="auto"/>
        <w:right w:val="none" w:sz="0" w:space="0" w:color="auto"/>
      </w:divBdr>
    </w:div>
    <w:div w:id="492992012">
      <w:bodyDiv w:val="1"/>
      <w:marLeft w:val="0"/>
      <w:marRight w:val="0"/>
      <w:marTop w:val="0"/>
      <w:marBottom w:val="0"/>
      <w:divBdr>
        <w:top w:val="none" w:sz="0" w:space="0" w:color="auto"/>
        <w:left w:val="none" w:sz="0" w:space="0" w:color="auto"/>
        <w:bottom w:val="none" w:sz="0" w:space="0" w:color="auto"/>
        <w:right w:val="none" w:sz="0" w:space="0" w:color="auto"/>
      </w:divBdr>
    </w:div>
    <w:div w:id="495074016">
      <w:bodyDiv w:val="1"/>
      <w:marLeft w:val="0"/>
      <w:marRight w:val="0"/>
      <w:marTop w:val="0"/>
      <w:marBottom w:val="0"/>
      <w:divBdr>
        <w:top w:val="none" w:sz="0" w:space="0" w:color="auto"/>
        <w:left w:val="none" w:sz="0" w:space="0" w:color="auto"/>
        <w:bottom w:val="none" w:sz="0" w:space="0" w:color="auto"/>
        <w:right w:val="none" w:sz="0" w:space="0" w:color="auto"/>
      </w:divBdr>
    </w:div>
    <w:div w:id="497161254">
      <w:bodyDiv w:val="1"/>
      <w:marLeft w:val="0"/>
      <w:marRight w:val="0"/>
      <w:marTop w:val="0"/>
      <w:marBottom w:val="0"/>
      <w:divBdr>
        <w:top w:val="none" w:sz="0" w:space="0" w:color="auto"/>
        <w:left w:val="none" w:sz="0" w:space="0" w:color="auto"/>
        <w:bottom w:val="none" w:sz="0" w:space="0" w:color="auto"/>
        <w:right w:val="none" w:sz="0" w:space="0" w:color="auto"/>
      </w:divBdr>
    </w:div>
    <w:div w:id="497498485">
      <w:bodyDiv w:val="1"/>
      <w:marLeft w:val="0"/>
      <w:marRight w:val="0"/>
      <w:marTop w:val="0"/>
      <w:marBottom w:val="0"/>
      <w:divBdr>
        <w:top w:val="none" w:sz="0" w:space="0" w:color="auto"/>
        <w:left w:val="none" w:sz="0" w:space="0" w:color="auto"/>
        <w:bottom w:val="none" w:sz="0" w:space="0" w:color="auto"/>
        <w:right w:val="none" w:sz="0" w:space="0" w:color="auto"/>
      </w:divBdr>
    </w:div>
    <w:div w:id="498279287">
      <w:bodyDiv w:val="1"/>
      <w:marLeft w:val="0"/>
      <w:marRight w:val="0"/>
      <w:marTop w:val="0"/>
      <w:marBottom w:val="0"/>
      <w:divBdr>
        <w:top w:val="none" w:sz="0" w:space="0" w:color="auto"/>
        <w:left w:val="none" w:sz="0" w:space="0" w:color="auto"/>
        <w:bottom w:val="none" w:sz="0" w:space="0" w:color="auto"/>
        <w:right w:val="none" w:sz="0" w:space="0" w:color="auto"/>
      </w:divBdr>
    </w:div>
    <w:div w:id="501120156">
      <w:bodyDiv w:val="1"/>
      <w:marLeft w:val="0"/>
      <w:marRight w:val="0"/>
      <w:marTop w:val="0"/>
      <w:marBottom w:val="0"/>
      <w:divBdr>
        <w:top w:val="none" w:sz="0" w:space="0" w:color="auto"/>
        <w:left w:val="none" w:sz="0" w:space="0" w:color="auto"/>
        <w:bottom w:val="none" w:sz="0" w:space="0" w:color="auto"/>
        <w:right w:val="none" w:sz="0" w:space="0" w:color="auto"/>
      </w:divBdr>
    </w:div>
    <w:div w:id="503283230">
      <w:bodyDiv w:val="1"/>
      <w:marLeft w:val="0"/>
      <w:marRight w:val="0"/>
      <w:marTop w:val="0"/>
      <w:marBottom w:val="0"/>
      <w:divBdr>
        <w:top w:val="none" w:sz="0" w:space="0" w:color="auto"/>
        <w:left w:val="none" w:sz="0" w:space="0" w:color="auto"/>
        <w:bottom w:val="none" w:sz="0" w:space="0" w:color="auto"/>
        <w:right w:val="none" w:sz="0" w:space="0" w:color="auto"/>
      </w:divBdr>
    </w:div>
    <w:div w:id="503906740">
      <w:bodyDiv w:val="1"/>
      <w:marLeft w:val="0"/>
      <w:marRight w:val="0"/>
      <w:marTop w:val="0"/>
      <w:marBottom w:val="0"/>
      <w:divBdr>
        <w:top w:val="none" w:sz="0" w:space="0" w:color="auto"/>
        <w:left w:val="none" w:sz="0" w:space="0" w:color="auto"/>
        <w:bottom w:val="none" w:sz="0" w:space="0" w:color="auto"/>
        <w:right w:val="none" w:sz="0" w:space="0" w:color="auto"/>
      </w:divBdr>
    </w:div>
    <w:div w:id="506670893">
      <w:bodyDiv w:val="1"/>
      <w:marLeft w:val="0"/>
      <w:marRight w:val="0"/>
      <w:marTop w:val="0"/>
      <w:marBottom w:val="0"/>
      <w:divBdr>
        <w:top w:val="none" w:sz="0" w:space="0" w:color="auto"/>
        <w:left w:val="none" w:sz="0" w:space="0" w:color="auto"/>
        <w:bottom w:val="none" w:sz="0" w:space="0" w:color="auto"/>
        <w:right w:val="none" w:sz="0" w:space="0" w:color="auto"/>
      </w:divBdr>
    </w:div>
    <w:div w:id="516584792">
      <w:bodyDiv w:val="1"/>
      <w:marLeft w:val="0"/>
      <w:marRight w:val="0"/>
      <w:marTop w:val="0"/>
      <w:marBottom w:val="0"/>
      <w:divBdr>
        <w:top w:val="none" w:sz="0" w:space="0" w:color="auto"/>
        <w:left w:val="none" w:sz="0" w:space="0" w:color="auto"/>
        <w:bottom w:val="none" w:sz="0" w:space="0" w:color="auto"/>
        <w:right w:val="none" w:sz="0" w:space="0" w:color="auto"/>
      </w:divBdr>
    </w:div>
    <w:div w:id="518658978">
      <w:bodyDiv w:val="1"/>
      <w:marLeft w:val="0"/>
      <w:marRight w:val="0"/>
      <w:marTop w:val="0"/>
      <w:marBottom w:val="0"/>
      <w:divBdr>
        <w:top w:val="none" w:sz="0" w:space="0" w:color="auto"/>
        <w:left w:val="none" w:sz="0" w:space="0" w:color="auto"/>
        <w:bottom w:val="none" w:sz="0" w:space="0" w:color="auto"/>
        <w:right w:val="none" w:sz="0" w:space="0" w:color="auto"/>
      </w:divBdr>
    </w:div>
    <w:div w:id="526724872">
      <w:bodyDiv w:val="1"/>
      <w:marLeft w:val="0"/>
      <w:marRight w:val="0"/>
      <w:marTop w:val="0"/>
      <w:marBottom w:val="0"/>
      <w:divBdr>
        <w:top w:val="none" w:sz="0" w:space="0" w:color="auto"/>
        <w:left w:val="none" w:sz="0" w:space="0" w:color="auto"/>
        <w:bottom w:val="none" w:sz="0" w:space="0" w:color="auto"/>
        <w:right w:val="none" w:sz="0" w:space="0" w:color="auto"/>
      </w:divBdr>
    </w:div>
    <w:div w:id="533614466">
      <w:bodyDiv w:val="1"/>
      <w:marLeft w:val="0"/>
      <w:marRight w:val="0"/>
      <w:marTop w:val="0"/>
      <w:marBottom w:val="0"/>
      <w:divBdr>
        <w:top w:val="none" w:sz="0" w:space="0" w:color="auto"/>
        <w:left w:val="none" w:sz="0" w:space="0" w:color="auto"/>
        <w:bottom w:val="none" w:sz="0" w:space="0" w:color="auto"/>
        <w:right w:val="none" w:sz="0" w:space="0" w:color="auto"/>
      </w:divBdr>
    </w:div>
    <w:div w:id="536740577">
      <w:bodyDiv w:val="1"/>
      <w:marLeft w:val="0"/>
      <w:marRight w:val="0"/>
      <w:marTop w:val="0"/>
      <w:marBottom w:val="0"/>
      <w:divBdr>
        <w:top w:val="none" w:sz="0" w:space="0" w:color="auto"/>
        <w:left w:val="none" w:sz="0" w:space="0" w:color="auto"/>
        <w:bottom w:val="none" w:sz="0" w:space="0" w:color="auto"/>
        <w:right w:val="none" w:sz="0" w:space="0" w:color="auto"/>
      </w:divBdr>
    </w:div>
    <w:div w:id="543563760">
      <w:bodyDiv w:val="1"/>
      <w:marLeft w:val="0"/>
      <w:marRight w:val="0"/>
      <w:marTop w:val="0"/>
      <w:marBottom w:val="0"/>
      <w:divBdr>
        <w:top w:val="none" w:sz="0" w:space="0" w:color="auto"/>
        <w:left w:val="none" w:sz="0" w:space="0" w:color="auto"/>
        <w:bottom w:val="none" w:sz="0" w:space="0" w:color="auto"/>
        <w:right w:val="none" w:sz="0" w:space="0" w:color="auto"/>
      </w:divBdr>
    </w:div>
    <w:div w:id="544374102">
      <w:bodyDiv w:val="1"/>
      <w:marLeft w:val="0"/>
      <w:marRight w:val="0"/>
      <w:marTop w:val="0"/>
      <w:marBottom w:val="0"/>
      <w:divBdr>
        <w:top w:val="none" w:sz="0" w:space="0" w:color="auto"/>
        <w:left w:val="none" w:sz="0" w:space="0" w:color="auto"/>
        <w:bottom w:val="none" w:sz="0" w:space="0" w:color="auto"/>
        <w:right w:val="none" w:sz="0" w:space="0" w:color="auto"/>
      </w:divBdr>
    </w:div>
    <w:div w:id="544756568">
      <w:bodyDiv w:val="1"/>
      <w:marLeft w:val="0"/>
      <w:marRight w:val="0"/>
      <w:marTop w:val="0"/>
      <w:marBottom w:val="0"/>
      <w:divBdr>
        <w:top w:val="none" w:sz="0" w:space="0" w:color="auto"/>
        <w:left w:val="none" w:sz="0" w:space="0" w:color="auto"/>
        <w:bottom w:val="none" w:sz="0" w:space="0" w:color="auto"/>
        <w:right w:val="none" w:sz="0" w:space="0" w:color="auto"/>
      </w:divBdr>
    </w:div>
    <w:div w:id="552617962">
      <w:bodyDiv w:val="1"/>
      <w:marLeft w:val="0"/>
      <w:marRight w:val="0"/>
      <w:marTop w:val="0"/>
      <w:marBottom w:val="0"/>
      <w:divBdr>
        <w:top w:val="none" w:sz="0" w:space="0" w:color="auto"/>
        <w:left w:val="none" w:sz="0" w:space="0" w:color="auto"/>
        <w:bottom w:val="none" w:sz="0" w:space="0" w:color="auto"/>
        <w:right w:val="none" w:sz="0" w:space="0" w:color="auto"/>
      </w:divBdr>
    </w:div>
    <w:div w:id="552695619">
      <w:bodyDiv w:val="1"/>
      <w:marLeft w:val="0"/>
      <w:marRight w:val="0"/>
      <w:marTop w:val="0"/>
      <w:marBottom w:val="0"/>
      <w:divBdr>
        <w:top w:val="none" w:sz="0" w:space="0" w:color="auto"/>
        <w:left w:val="none" w:sz="0" w:space="0" w:color="auto"/>
        <w:bottom w:val="none" w:sz="0" w:space="0" w:color="auto"/>
        <w:right w:val="none" w:sz="0" w:space="0" w:color="auto"/>
      </w:divBdr>
    </w:div>
    <w:div w:id="553661714">
      <w:bodyDiv w:val="1"/>
      <w:marLeft w:val="0"/>
      <w:marRight w:val="0"/>
      <w:marTop w:val="0"/>
      <w:marBottom w:val="0"/>
      <w:divBdr>
        <w:top w:val="none" w:sz="0" w:space="0" w:color="auto"/>
        <w:left w:val="none" w:sz="0" w:space="0" w:color="auto"/>
        <w:bottom w:val="none" w:sz="0" w:space="0" w:color="auto"/>
        <w:right w:val="none" w:sz="0" w:space="0" w:color="auto"/>
      </w:divBdr>
    </w:div>
    <w:div w:id="554196879">
      <w:bodyDiv w:val="1"/>
      <w:marLeft w:val="0"/>
      <w:marRight w:val="0"/>
      <w:marTop w:val="0"/>
      <w:marBottom w:val="0"/>
      <w:divBdr>
        <w:top w:val="none" w:sz="0" w:space="0" w:color="auto"/>
        <w:left w:val="none" w:sz="0" w:space="0" w:color="auto"/>
        <w:bottom w:val="none" w:sz="0" w:space="0" w:color="auto"/>
        <w:right w:val="none" w:sz="0" w:space="0" w:color="auto"/>
      </w:divBdr>
    </w:div>
    <w:div w:id="557520824">
      <w:bodyDiv w:val="1"/>
      <w:marLeft w:val="0"/>
      <w:marRight w:val="0"/>
      <w:marTop w:val="0"/>
      <w:marBottom w:val="0"/>
      <w:divBdr>
        <w:top w:val="none" w:sz="0" w:space="0" w:color="auto"/>
        <w:left w:val="none" w:sz="0" w:space="0" w:color="auto"/>
        <w:bottom w:val="none" w:sz="0" w:space="0" w:color="auto"/>
        <w:right w:val="none" w:sz="0" w:space="0" w:color="auto"/>
      </w:divBdr>
    </w:div>
    <w:div w:id="561527353">
      <w:bodyDiv w:val="1"/>
      <w:marLeft w:val="0"/>
      <w:marRight w:val="0"/>
      <w:marTop w:val="0"/>
      <w:marBottom w:val="0"/>
      <w:divBdr>
        <w:top w:val="none" w:sz="0" w:space="0" w:color="auto"/>
        <w:left w:val="none" w:sz="0" w:space="0" w:color="auto"/>
        <w:bottom w:val="none" w:sz="0" w:space="0" w:color="auto"/>
        <w:right w:val="none" w:sz="0" w:space="0" w:color="auto"/>
      </w:divBdr>
    </w:div>
    <w:div w:id="565343044">
      <w:bodyDiv w:val="1"/>
      <w:marLeft w:val="0"/>
      <w:marRight w:val="0"/>
      <w:marTop w:val="0"/>
      <w:marBottom w:val="0"/>
      <w:divBdr>
        <w:top w:val="none" w:sz="0" w:space="0" w:color="auto"/>
        <w:left w:val="none" w:sz="0" w:space="0" w:color="auto"/>
        <w:bottom w:val="none" w:sz="0" w:space="0" w:color="auto"/>
        <w:right w:val="none" w:sz="0" w:space="0" w:color="auto"/>
      </w:divBdr>
    </w:div>
    <w:div w:id="566109778">
      <w:bodyDiv w:val="1"/>
      <w:marLeft w:val="0"/>
      <w:marRight w:val="0"/>
      <w:marTop w:val="0"/>
      <w:marBottom w:val="0"/>
      <w:divBdr>
        <w:top w:val="none" w:sz="0" w:space="0" w:color="auto"/>
        <w:left w:val="none" w:sz="0" w:space="0" w:color="auto"/>
        <w:bottom w:val="none" w:sz="0" w:space="0" w:color="auto"/>
        <w:right w:val="none" w:sz="0" w:space="0" w:color="auto"/>
      </w:divBdr>
    </w:div>
    <w:div w:id="569536287">
      <w:bodyDiv w:val="1"/>
      <w:marLeft w:val="0"/>
      <w:marRight w:val="0"/>
      <w:marTop w:val="0"/>
      <w:marBottom w:val="0"/>
      <w:divBdr>
        <w:top w:val="none" w:sz="0" w:space="0" w:color="auto"/>
        <w:left w:val="none" w:sz="0" w:space="0" w:color="auto"/>
        <w:bottom w:val="none" w:sz="0" w:space="0" w:color="auto"/>
        <w:right w:val="none" w:sz="0" w:space="0" w:color="auto"/>
      </w:divBdr>
    </w:div>
    <w:div w:id="573466997">
      <w:bodyDiv w:val="1"/>
      <w:marLeft w:val="0"/>
      <w:marRight w:val="0"/>
      <w:marTop w:val="0"/>
      <w:marBottom w:val="0"/>
      <w:divBdr>
        <w:top w:val="none" w:sz="0" w:space="0" w:color="auto"/>
        <w:left w:val="none" w:sz="0" w:space="0" w:color="auto"/>
        <w:bottom w:val="none" w:sz="0" w:space="0" w:color="auto"/>
        <w:right w:val="none" w:sz="0" w:space="0" w:color="auto"/>
      </w:divBdr>
    </w:div>
    <w:div w:id="573705933">
      <w:bodyDiv w:val="1"/>
      <w:marLeft w:val="0"/>
      <w:marRight w:val="0"/>
      <w:marTop w:val="0"/>
      <w:marBottom w:val="0"/>
      <w:divBdr>
        <w:top w:val="none" w:sz="0" w:space="0" w:color="auto"/>
        <w:left w:val="none" w:sz="0" w:space="0" w:color="auto"/>
        <w:bottom w:val="none" w:sz="0" w:space="0" w:color="auto"/>
        <w:right w:val="none" w:sz="0" w:space="0" w:color="auto"/>
      </w:divBdr>
    </w:div>
    <w:div w:id="573777998">
      <w:bodyDiv w:val="1"/>
      <w:marLeft w:val="0"/>
      <w:marRight w:val="0"/>
      <w:marTop w:val="0"/>
      <w:marBottom w:val="0"/>
      <w:divBdr>
        <w:top w:val="none" w:sz="0" w:space="0" w:color="auto"/>
        <w:left w:val="none" w:sz="0" w:space="0" w:color="auto"/>
        <w:bottom w:val="none" w:sz="0" w:space="0" w:color="auto"/>
        <w:right w:val="none" w:sz="0" w:space="0" w:color="auto"/>
      </w:divBdr>
    </w:div>
    <w:div w:id="578951485">
      <w:bodyDiv w:val="1"/>
      <w:marLeft w:val="0"/>
      <w:marRight w:val="0"/>
      <w:marTop w:val="0"/>
      <w:marBottom w:val="0"/>
      <w:divBdr>
        <w:top w:val="none" w:sz="0" w:space="0" w:color="auto"/>
        <w:left w:val="none" w:sz="0" w:space="0" w:color="auto"/>
        <w:bottom w:val="none" w:sz="0" w:space="0" w:color="auto"/>
        <w:right w:val="none" w:sz="0" w:space="0" w:color="auto"/>
      </w:divBdr>
    </w:div>
    <w:div w:id="580329970">
      <w:bodyDiv w:val="1"/>
      <w:marLeft w:val="0"/>
      <w:marRight w:val="0"/>
      <w:marTop w:val="0"/>
      <w:marBottom w:val="0"/>
      <w:divBdr>
        <w:top w:val="none" w:sz="0" w:space="0" w:color="auto"/>
        <w:left w:val="none" w:sz="0" w:space="0" w:color="auto"/>
        <w:bottom w:val="none" w:sz="0" w:space="0" w:color="auto"/>
        <w:right w:val="none" w:sz="0" w:space="0" w:color="auto"/>
      </w:divBdr>
    </w:div>
    <w:div w:id="580605642">
      <w:bodyDiv w:val="1"/>
      <w:marLeft w:val="0"/>
      <w:marRight w:val="0"/>
      <w:marTop w:val="0"/>
      <w:marBottom w:val="0"/>
      <w:divBdr>
        <w:top w:val="none" w:sz="0" w:space="0" w:color="auto"/>
        <w:left w:val="none" w:sz="0" w:space="0" w:color="auto"/>
        <w:bottom w:val="none" w:sz="0" w:space="0" w:color="auto"/>
        <w:right w:val="none" w:sz="0" w:space="0" w:color="auto"/>
      </w:divBdr>
    </w:div>
    <w:div w:id="582642034">
      <w:bodyDiv w:val="1"/>
      <w:marLeft w:val="0"/>
      <w:marRight w:val="0"/>
      <w:marTop w:val="0"/>
      <w:marBottom w:val="0"/>
      <w:divBdr>
        <w:top w:val="none" w:sz="0" w:space="0" w:color="auto"/>
        <w:left w:val="none" w:sz="0" w:space="0" w:color="auto"/>
        <w:bottom w:val="none" w:sz="0" w:space="0" w:color="auto"/>
        <w:right w:val="none" w:sz="0" w:space="0" w:color="auto"/>
      </w:divBdr>
    </w:div>
    <w:div w:id="584151897">
      <w:bodyDiv w:val="1"/>
      <w:marLeft w:val="0"/>
      <w:marRight w:val="0"/>
      <w:marTop w:val="0"/>
      <w:marBottom w:val="0"/>
      <w:divBdr>
        <w:top w:val="none" w:sz="0" w:space="0" w:color="auto"/>
        <w:left w:val="none" w:sz="0" w:space="0" w:color="auto"/>
        <w:bottom w:val="none" w:sz="0" w:space="0" w:color="auto"/>
        <w:right w:val="none" w:sz="0" w:space="0" w:color="auto"/>
      </w:divBdr>
    </w:div>
    <w:div w:id="587037218">
      <w:bodyDiv w:val="1"/>
      <w:marLeft w:val="0"/>
      <w:marRight w:val="0"/>
      <w:marTop w:val="0"/>
      <w:marBottom w:val="0"/>
      <w:divBdr>
        <w:top w:val="none" w:sz="0" w:space="0" w:color="auto"/>
        <w:left w:val="none" w:sz="0" w:space="0" w:color="auto"/>
        <w:bottom w:val="none" w:sz="0" w:space="0" w:color="auto"/>
        <w:right w:val="none" w:sz="0" w:space="0" w:color="auto"/>
      </w:divBdr>
    </w:div>
    <w:div w:id="593245808">
      <w:bodyDiv w:val="1"/>
      <w:marLeft w:val="0"/>
      <w:marRight w:val="0"/>
      <w:marTop w:val="0"/>
      <w:marBottom w:val="0"/>
      <w:divBdr>
        <w:top w:val="none" w:sz="0" w:space="0" w:color="auto"/>
        <w:left w:val="none" w:sz="0" w:space="0" w:color="auto"/>
        <w:bottom w:val="none" w:sz="0" w:space="0" w:color="auto"/>
        <w:right w:val="none" w:sz="0" w:space="0" w:color="auto"/>
      </w:divBdr>
    </w:div>
    <w:div w:id="595554840">
      <w:bodyDiv w:val="1"/>
      <w:marLeft w:val="0"/>
      <w:marRight w:val="0"/>
      <w:marTop w:val="0"/>
      <w:marBottom w:val="0"/>
      <w:divBdr>
        <w:top w:val="none" w:sz="0" w:space="0" w:color="auto"/>
        <w:left w:val="none" w:sz="0" w:space="0" w:color="auto"/>
        <w:bottom w:val="none" w:sz="0" w:space="0" w:color="auto"/>
        <w:right w:val="none" w:sz="0" w:space="0" w:color="auto"/>
      </w:divBdr>
    </w:div>
    <w:div w:id="596254185">
      <w:bodyDiv w:val="1"/>
      <w:marLeft w:val="0"/>
      <w:marRight w:val="0"/>
      <w:marTop w:val="0"/>
      <w:marBottom w:val="0"/>
      <w:divBdr>
        <w:top w:val="none" w:sz="0" w:space="0" w:color="auto"/>
        <w:left w:val="none" w:sz="0" w:space="0" w:color="auto"/>
        <w:bottom w:val="none" w:sz="0" w:space="0" w:color="auto"/>
        <w:right w:val="none" w:sz="0" w:space="0" w:color="auto"/>
      </w:divBdr>
    </w:div>
    <w:div w:id="602225747">
      <w:bodyDiv w:val="1"/>
      <w:marLeft w:val="0"/>
      <w:marRight w:val="0"/>
      <w:marTop w:val="0"/>
      <w:marBottom w:val="0"/>
      <w:divBdr>
        <w:top w:val="none" w:sz="0" w:space="0" w:color="auto"/>
        <w:left w:val="none" w:sz="0" w:space="0" w:color="auto"/>
        <w:bottom w:val="none" w:sz="0" w:space="0" w:color="auto"/>
        <w:right w:val="none" w:sz="0" w:space="0" w:color="auto"/>
      </w:divBdr>
    </w:div>
    <w:div w:id="602693667">
      <w:bodyDiv w:val="1"/>
      <w:marLeft w:val="0"/>
      <w:marRight w:val="0"/>
      <w:marTop w:val="0"/>
      <w:marBottom w:val="0"/>
      <w:divBdr>
        <w:top w:val="none" w:sz="0" w:space="0" w:color="auto"/>
        <w:left w:val="none" w:sz="0" w:space="0" w:color="auto"/>
        <w:bottom w:val="none" w:sz="0" w:space="0" w:color="auto"/>
        <w:right w:val="none" w:sz="0" w:space="0" w:color="auto"/>
      </w:divBdr>
    </w:div>
    <w:div w:id="603419040">
      <w:bodyDiv w:val="1"/>
      <w:marLeft w:val="0"/>
      <w:marRight w:val="0"/>
      <w:marTop w:val="0"/>
      <w:marBottom w:val="0"/>
      <w:divBdr>
        <w:top w:val="none" w:sz="0" w:space="0" w:color="auto"/>
        <w:left w:val="none" w:sz="0" w:space="0" w:color="auto"/>
        <w:bottom w:val="none" w:sz="0" w:space="0" w:color="auto"/>
        <w:right w:val="none" w:sz="0" w:space="0" w:color="auto"/>
      </w:divBdr>
    </w:div>
    <w:div w:id="606501689">
      <w:bodyDiv w:val="1"/>
      <w:marLeft w:val="0"/>
      <w:marRight w:val="0"/>
      <w:marTop w:val="0"/>
      <w:marBottom w:val="0"/>
      <w:divBdr>
        <w:top w:val="none" w:sz="0" w:space="0" w:color="auto"/>
        <w:left w:val="none" w:sz="0" w:space="0" w:color="auto"/>
        <w:bottom w:val="none" w:sz="0" w:space="0" w:color="auto"/>
        <w:right w:val="none" w:sz="0" w:space="0" w:color="auto"/>
      </w:divBdr>
    </w:div>
    <w:div w:id="612051702">
      <w:bodyDiv w:val="1"/>
      <w:marLeft w:val="0"/>
      <w:marRight w:val="0"/>
      <w:marTop w:val="0"/>
      <w:marBottom w:val="0"/>
      <w:divBdr>
        <w:top w:val="none" w:sz="0" w:space="0" w:color="auto"/>
        <w:left w:val="none" w:sz="0" w:space="0" w:color="auto"/>
        <w:bottom w:val="none" w:sz="0" w:space="0" w:color="auto"/>
        <w:right w:val="none" w:sz="0" w:space="0" w:color="auto"/>
      </w:divBdr>
    </w:div>
    <w:div w:id="613823729">
      <w:bodyDiv w:val="1"/>
      <w:marLeft w:val="0"/>
      <w:marRight w:val="0"/>
      <w:marTop w:val="0"/>
      <w:marBottom w:val="0"/>
      <w:divBdr>
        <w:top w:val="none" w:sz="0" w:space="0" w:color="auto"/>
        <w:left w:val="none" w:sz="0" w:space="0" w:color="auto"/>
        <w:bottom w:val="none" w:sz="0" w:space="0" w:color="auto"/>
        <w:right w:val="none" w:sz="0" w:space="0" w:color="auto"/>
      </w:divBdr>
    </w:div>
    <w:div w:id="622150868">
      <w:bodyDiv w:val="1"/>
      <w:marLeft w:val="0"/>
      <w:marRight w:val="0"/>
      <w:marTop w:val="0"/>
      <w:marBottom w:val="0"/>
      <w:divBdr>
        <w:top w:val="none" w:sz="0" w:space="0" w:color="auto"/>
        <w:left w:val="none" w:sz="0" w:space="0" w:color="auto"/>
        <w:bottom w:val="none" w:sz="0" w:space="0" w:color="auto"/>
        <w:right w:val="none" w:sz="0" w:space="0" w:color="auto"/>
      </w:divBdr>
    </w:div>
    <w:div w:id="622731863">
      <w:bodyDiv w:val="1"/>
      <w:marLeft w:val="0"/>
      <w:marRight w:val="0"/>
      <w:marTop w:val="0"/>
      <w:marBottom w:val="0"/>
      <w:divBdr>
        <w:top w:val="none" w:sz="0" w:space="0" w:color="auto"/>
        <w:left w:val="none" w:sz="0" w:space="0" w:color="auto"/>
        <w:bottom w:val="none" w:sz="0" w:space="0" w:color="auto"/>
        <w:right w:val="none" w:sz="0" w:space="0" w:color="auto"/>
      </w:divBdr>
    </w:div>
    <w:div w:id="623853025">
      <w:bodyDiv w:val="1"/>
      <w:marLeft w:val="0"/>
      <w:marRight w:val="0"/>
      <w:marTop w:val="0"/>
      <w:marBottom w:val="0"/>
      <w:divBdr>
        <w:top w:val="none" w:sz="0" w:space="0" w:color="auto"/>
        <w:left w:val="none" w:sz="0" w:space="0" w:color="auto"/>
        <w:bottom w:val="none" w:sz="0" w:space="0" w:color="auto"/>
        <w:right w:val="none" w:sz="0" w:space="0" w:color="auto"/>
      </w:divBdr>
    </w:div>
    <w:div w:id="633484450">
      <w:bodyDiv w:val="1"/>
      <w:marLeft w:val="0"/>
      <w:marRight w:val="0"/>
      <w:marTop w:val="0"/>
      <w:marBottom w:val="0"/>
      <w:divBdr>
        <w:top w:val="none" w:sz="0" w:space="0" w:color="auto"/>
        <w:left w:val="none" w:sz="0" w:space="0" w:color="auto"/>
        <w:bottom w:val="none" w:sz="0" w:space="0" w:color="auto"/>
        <w:right w:val="none" w:sz="0" w:space="0" w:color="auto"/>
      </w:divBdr>
    </w:div>
    <w:div w:id="634215654">
      <w:bodyDiv w:val="1"/>
      <w:marLeft w:val="0"/>
      <w:marRight w:val="0"/>
      <w:marTop w:val="0"/>
      <w:marBottom w:val="0"/>
      <w:divBdr>
        <w:top w:val="none" w:sz="0" w:space="0" w:color="auto"/>
        <w:left w:val="none" w:sz="0" w:space="0" w:color="auto"/>
        <w:bottom w:val="none" w:sz="0" w:space="0" w:color="auto"/>
        <w:right w:val="none" w:sz="0" w:space="0" w:color="auto"/>
      </w:divBdr>
    </w:div>
    <w:div w:id="644044532">
      <w:bodyDiv w:val="1"/>
      <w:marLeft w:val="0"/>
      <w:marRight w:val="0"/>
      <w:marTop w:val="0"/>
      <w:marBottom w:val="0"/>
      <w:divBdr>
        <w:top w:val="none" w:sz="0" w:space="0" w:color="auto"/>
        <w:left w:val="none" w:sz="0" w:space="0" w:color="auto"/>
        <w:bottom w:val="none" w:sz="0" w:space="0" w:color="auto"/>
        <w:right w:val="none" w:sz="0" w:space="0" w:color="auto"/>
      </w:divBdr>
    </w:div>
    <w:div w:id="644434242">
      <w:bodyDiv w:val="1"/>
      <w:marLeft w:val="0"/>
      <w:marRight w:val="0"/>
      <w:marTop w:val="0"/>
      <w:marBottom w:val="0"/>
      <w:divBdr>
        <w:top w:val="none" w:sz="0" w:space="0" w:color="auto"/>
        <w:left w:val="none" w:sz="0" w:space="0" w:color="auto"/>
        <w:bottom w:val="none" w:sz="0" w:space="0" w:color="auto"/>
        <w:right w:val="none" w:sz="0" w:space="0" w:color="auto"/>
      </w:divBdr>
    </w:div>
    <w:div w:id="645940163">
      <w:bodyDiv w:val="1"/>
      <w:marLeft w:val="0"/>
      <w:marRight w:val="0"/>
      <w:marTop w:val="0"/>
      <w:marBottom w:val="0"/>
      <w:divBdr>
        <w:top w:val="none" w:sz="0" w:space="0" w:color="auto"/>
        <w:left w:val="none" w:sz="0" w:space="0" w:color="auto"/>
        <w:bottom w:val="none" w:sz="0" w:space="0" w:color="auto"/>
        <w:right w:val="none" w:sz="0" w:space="0" w:color="auto"/>
      </w:divBdr>
    </w:div>
    <w:div w:id="647442717">
      <w:bodyDiv w:val="1"/>
      <w:marLeft w:val="0"/>
      <w:marRight w:val="0"/>
      <w:marTop w:val="0"/>
      <w:marBottom w:val="0"/>
      <w:divBdr>
        <w:top w:val="none" w:sz="0" w:space="0" w:color="auto"/>
        <w:left w:val="none" w:sz="0" w:space="0" w:color="auto"/>
        <w:bottom w:val="none" w:sz="0" w:space="0" w:color="auto"/>
        <w:right w:val="none" w:sz="0" w:space="0" w:color="auto"/>
      </w:divBdr>
    </w:div>
    <w:div w:id="648486730">
      <w:bodyDiv w:val="1"/>
      <w:marLeft w:val="0"/>
      <w:marRight w:val="0"/>
      <w:marTop w:val="0"/>
      <w:marBottom w:val="0"/>
      <w:divBdr>
        <w:top w:val="none" w:sz="0" w:space="0" w:color="auto"/>
        <w:left w:val="none" w:sz="0" w:space="0" w:color="auto"/>
        <w:bottom w:val="none" w:sz="0" w:space="0" w:color="auto"/>
        <w:right w:val="none" w:sz="0" w:space="0" w:color="auto"/>
      </w:divBdr>
    </w:div>
    <w:div w:id="649946989">
      <w:bodyDiv w:val="1"/>
      <w:marLeft w:val="0"/>
      <w:marRight w:val="0"/>
      <w:marTop w:val="0"/>
      <w:marBottom w:val="0"/>
      <w:divBdr>
        <w:top w:val="none" w:sz="0" w:space="0" w:color="auto"/>
        <w:left w:val="none" w:sz="0" w:space="0" w:color="auto"/>
        <w:bottom w:val="none" w:sz="0" w:space="0" w:color="auto"/>
        <w:right w:val="none" w:sz="0" w:space="0" w:color="auto"/>
      </w:divBdr>
    </w:div>
    <w:div w:id="651519578">
      <w:bodyDiv w:val="1"/>
      <w:marLeft w:val="0"/>
      <w:marRight w:val="0"/>
      <w:marTop w:val="0"/>
      <w:marBottom w:val="0"/>
      <w:divBdr>
        <w:top w:val="none" w:sz="0" w:space="0" w:color="auto"/>
        <w:left w:val="none" w:sz="0" w:space="0" w:color="auto"/>
        <w:bottom w:val="none" w:sz="0" w:space="0" w:color="auto"/>
        <w:right w:val="none" w:sz="0" w:space="0" w:color="auto"/>
      </w:divBdr>
    </w:div>
    <w:div w:id="652030246">
      <w:bodyDiv w:val="1"/>
      <w:marLeft w:val="0"/>
      <w:marRight w:val="0"/>
      <w:marTop w:val="0"/>
      <w:marBottom w:val="0"/>
      <w:divBdr>
        <w:top w:val="none" w:sz="0" w:space="0" w:color="auto"/>
        <w:left w:val="none" w:sz="0" w:space="0" w:color="auto"/>
        <w:bottom w:val="none" w:sz="0" w:space="0" w:color="auto"/>
        <w:right w:val="none" w:sz="0" w:space="0" w:color="auto"/>
      </w:divBdr>
    </w:div>
    <w:div w:id="652031565">
      <w:bodyDiv w:val="1"/>
      <w:marLeft w:val="0"/>
      <w:marRight w:val="0"/>
      <w:marTop w:val="0"/>
      <w:marBottom w:val="0"/>
      <w:divBdr>
        <w:top w:val="none" w:sz="0" w:space="0" w:color="auto"/>
        <w:left w:val="none" w:sz="0" w:space="0" w:color="auto"/>
        <w:bottom w:val="none" w:sz="0" w:space="0" w:color="auto"/>
        <w:right w:val="none" w:sz="0" w:space="0" w:color="auto"/>
      </w:divBdr>
    </w:div>
    <w:div w:id="653607317">
      <w:bodyDiv w:val="1"/>
      <w:marLeft w:val="0"/>
      <w:marRight w:val="0"/>
      <w:marTop w:val="0"/>
      <w:marBottom w:val="0"/>
      <w:divBdr>
        <w:top w:val="none" w:sz="0" w:space="0" w:color="auto"/>
        <w:left w:val="none" w:sz="0" w:space="0" w:color="auto"/>
        <w:bottom w:val="none" w:sz="0" w:space="0" w:color="auto"/>
        <w:right w:val="none" w:sz="0" w:space="0" w:color="auto"/>
      </w:divBdr>
    </w:div>
    <w:div w:id="657148570">
      <w:bodyDiv w:val="1"/>
      <w:marLeft w:val="0"/>
      <w:marRight w:val="0"/>
      <w:marTop w:val="0"/>
      <w:marBottom w:val="0"/>
      <w:divBdr>
        <w:top w:val="none" w:sz="0" w:space="0" w:color="auto"/>
        <w:left w:val="none" w:sz="0" w:space="0" w:color="auto"/>
        <w:bottom w:val="none" w:sz="0" w:space="0" w:color="auto"/>
        <w:right w:val="none" w:sz="0" w:space="0" w:color="auto"/>
      </w:divBdr>
    </w:div>
    <w:div w:id="659502556">
      <w:bodyDiv w:val="1"/>
      <w:marLeft w:val="0"/>
      <w:marRight w:val="0"/>
      <w:marTop w:val="0"/>
      <w:marBottom w:val="0"/>
      <w:divBdr>
        <w:top w:val="none" w:sz="0" w:space="0" w:color="auto"/>
        <w:left w:val="none" w:sz="0" w:space="0" w:color="auto"/>
        <w:bottom w:val="none" w:sz="0" w:space="0" w:color="auto"/>
        <w:right w:val="none" w:sz="0" w:space="0" w:color="auto"/>
      </w:divBdr>
    </w:div>
    <w:div w:id="659965516">
      <w:bodyDiv w:val="1"/>
      <w:marLeft w:val="0"/>
      <w:marRight w:val="0"/>
      <w:marTop w:val="0"/>
      <w:marBottom w:val="0"/>
      <w:divBdr>
        <w:top w:val="none" w:sz="0" w:space="0" w:color="auto"/>
        <w:left w:val="none" w:sz="0" w:space="0" w:color="auto"/>
        <w:bottom w:val="none" w:sz="0" w:space="0" w:color="auto"/>
        <w:right w:val="none" w:sz="0" w:space="0" w:color="auto"/>
      </w:divBdr>
    </w:div>
    <w:div w:id="663898972">
      <w:bodyDiv w:val="1"/>
      <w:marLeft w:val="0"/>
      <w:marRight w:val="0"/>
      <w:marTop w:val="0"/>
      <w:marBottom w:val="0"/>
      <w:divBdr>
        <w:top w:val="none" w:sz="0" w:space="0" w:color="auto"/>
        <w:left w:val="none" w:sz="0" w:space="0" w:color="auto"/>
        <w:bottom w:val="none" w:sz="0" w:space="0" w:color="auto"/>
        <w:right w:val="none" w:sz="0" w:space="0" w:color="auto"/>
      </w:divBdr>
    </w:div>
    <w:div w:id="664086639">
      <w:bodyDiv w:val="1"/>
      <w:marLeft w:val="0"/>
      <w:marRight w:val="0"/>
      <w:marTop w:val="0"/>
      <w:marBottom w:val="0"/>
      <w:divBdr>
        <w:top w:val="none" w:sz="0" w:space="0" w:color="auto"/>
        <w:left w:val="none" w:sz="0" w:space="0" w:color="auto"/>
        <w:bottom w:val="none" w:sz="0" w:space="0" w:color="auto"/>
        <w:right w:val="none" w:sz="0" w:space="0" w:color="auto"/>
      </w:divBdr>
    </w:div>
    <w:div w:id="666636634">
      <w:bodyDiv w:val="1"/>
      <w:marLeft w:val="0"/>
      <w:marRight w:val="0"/>
      <w:marTop w:val="0"/>
      <w:marBottom w:val="0"/>
      <w:divBdr>
        <w:top w:val="none" w:sz="0" w:space="0" w:color="auto"/>
        <w:left w:val="none" w:sz="0" w:space="0" w:color="auto"/>
        <w:bottom w:val="none" w:sz="0" w:space="0" w:color="auto"/>
        <w:right w:val="none" w:sz="0" w:space="0" w:color="auto"/>
      </w:divBdr>
    </w:div>
    <w:div w:id="670257199">
      <w:bodyDiv w:val="1"/>
      <w:marLeft w:val="0"/>
      <w:marRight w:val="0"/>
      <w:marTop w:val="0"/>
      <w:marBottom w:val="0"/>
      <w:divBdr>
        <w:top w:val="none" w:sz="0" w:space="0" w:color="auto"/>
        <w:left w:val="none" w:sz="0" w:space="0" w:color="auto"/>
        <w:bottom w:val="none" w:sz="0" w:space="0" w:color="auto"/>
        <w:right w:val="none" w:sz="0" w:space="0" w:color="auto"/>
      </w:divBdr>
    </w:div>
    <w:div w:id="672030595">
      <w:bodyDiv w:val="1"/>
      <w:marLeft w:val="0"/>
      <w:marRight w:val="0"/>
      <w:marTop w:val="0"/>
      <w:marBottom w:val="0"/>
      <w:divBdr>
        <w:top w:val="none" w:sz="0" w:space="0" w:color="auto"/>
        <w:left w:val="none" w:sz="0" w:space="0" w:color="auto"/>
        <w:bottom w:val="none" w:sz="0" w:space="0" w:color="auto"/>
        <w:right w:val="none" w:sz="0" w:space="0" w:color="auto"/>
      </w:divBdr>
    </w:div>
    <w:div w:id="672338267">
      <w:bodyDiv w:val="1"/>
      <w:marLeft w:val="0"/>
      <w:marRight w:val="0"/>
      <w:marTop w:val="0"/>
      <w:marBottom w:val="0"/>
      <w:divBdr>
        <w:top w:val="none" w:sz="0" w:space="0" w:color="auto"/>
        <w:left w:val="none" w:sz="0" w:space="0" w:color="auto"/>
        <w:bottom w:val="none" w:sz="0" w:space="0" w:color="auto"/>
        <w:right w:val="none" w:sz="0" w:space="0" w:color="auto"/>
      </w:divBdr>
    </w:div>
    <w:div w:id="673529469">
      <w:bodyDiv w:val="1"/>
      <w:marLeft w:val="0"/>
      <w:marRight w:val="0"/>
      <w:marTop w:val="0"/>
      <w:marBottom w:val="0"/>
      <w:divBdr>
        <w:top w:val="none" w:sz="0" w:space="0" w:color="auto"/>
        <w:left w:val="none" w:sz="0" w:space="0" w:color="auto"/>
        <w:bottom w:val="none" w:sz="0" w:space="0" w:color="auto"/>
        <w:right w:val="none" w:sz="0" w:space="0" w:color="auto"/>
      </w:divBdr>
    </w:div>
    <w:div w:id="673533003">
      <w:bodyDiv w:val="1"/>
      <w:marLeft w:val="0"/>
      <w:marRight w:val="0"/>
      <w:marTop w:val="0"/>
      <w:marBottom w:val="0"/>
      <w:divBdr>
        <w:top w:val="none" w:sz="0" w:space="0" w:color="auto"/>
        <w:left w:val="none" w:sz="0" w:space="0" w:color="auto"/>
        <w:bottom w:val="none" w:sz="0" w:space="0" w:color="auto"/>
        <w:right w:val="none" w:sz="0" w:space="0" w:color="auto"/>
      </w:divBdr>
    </w:div>
    <w:div w:id="673990772">
      <w:bodyDiv w:val="1"/>
      <w:marLeft w:val="0"/>
      <w:marRight w:val="0"/>
      <w:marTop w:val="0"/>
      <w:marBottom w:val="0"/>
      <w:divBdr>
        <w:top w:val="none" w:sz="0" w:space="0" w:color="auto"/>
        <w:left w:val="none" w:sz="0" w:space="0" w:color="auto"/>
        <w:bottom w:val="none" w:sz="0" w:space="0" w:color="auto"/>
        <w:right w:val="none" w:sz="0" w:space="0" w:color="auto"/>
      </w:divBdr>
    </w:div>
    <w:div w:id="677121852">
      <w:bodyDiv w:val="1"/>
      <w:marLeft w:val="0"/>
      <w:marRight w:val="0"/>
      <w:marTop w:val="0"/>
      <w:marBottom w:val="0"/>
      <w:divBdr>
        <w:top w:val="none" w:sz="0" w:space="0" w:color="auto"/>
        <w:left w:val="none" w:sz="0" w:space="0" w:color="auto"/>
        <w:bottom w:val="none" w:sz="0" w:space="0" w:color="auto"/>
        <w:right w:val="none" w:sz="0" w:space="0" w:color="auto"/>
      </w:divBdr>
    </w:div>
    <w:div w:id="681324567">
      <w:bodyDiv w:val="1"/>
      <w:marLeft w:val="0"/>
      <w:marRight w:val="0"/>
      <w:marTop w:val="0"/>
      <w:marBottom w:val="0"/>
      <w:divBdr>
        <w:top w:val="none" w:sz="0" w:space="0" w:color="auto"/>
        <w:left w:val="none" w:sz="0" w:space="0" w:color="auto"/>
        <w:bottom w:val="none" w:sz="0" w:space="0" w:color="auto"/>
        <w:right w:val="none" w:sz="0" w:space="0" w:color="auto"/>
      </w:divBdr>
    </w:div>
    <w:div w:id="687566741">
      <w:bodyDiv w:val="1"/>
      <w:marLeft w:val="0"/>
      <w:marRight w:val="0"/>
      <w:marTop w:val="0"/>
      <w:marBottom w:val="0"/>
      <w:divBdr>
        <w:top w:val="none" w:sz="0" w:space="0" w:color="auto"/>
        <w:left w:val="none" w:sz="0" w:space="0" w:color="auto"/>
        <w:bottom w:val="none" w:sz="0" w:space="0" w:color="auto"/>
        <w:right w:val="none" w:sz="0" w:space="0" w:color="auto"/>
      </w:divBdr>
    </w:div>
    <w:div w:id="690180369">
      <w:bodyDiv w:val="1"/>
      <w:marLeft w:val="0"/>
      <w:marRight w:val="0"/>
      <w:marTop w:val="0"/>
      <w:marBottom w:val="0"/>
      <w:divBdr>
        <w:top w:val="none" w:sz="0" w:space="0" w:color="auto"/>
        <w:left w:val="none" w:sz="0" w:space="0" w:color="auto"/>
        <w:bottom w:val="none" w:sz="0" w:space="0" w:color="auto"/>
        <w:right w:val="none" w:sz="0" w:space="0" w:color="auto"/>
      </w:divBdr>
    </w:div>
    <w:div w:id="692733409">
      <w:bodyDiv w:val="1"/>
      <w:marLeft w:val="0"/>
      <w:marRight w:val="0"/>
      <w:marTop w:val="0"/>
      <w:marBottom w:val="0"/>
      <w:divBdr>
        <w:top w:val="none" w:sz="0" w:space="0" w:color="auto"/>
        <w:left w:val="none" w:sz="0" w:space="0" w:color="auto"/>
        <w:bottom w:val="none" w:sz="0" w:space="0" w:color="auto"/>
        <w:right w:val="none" w:sz="0" w:space="0" w:color="auto"/>
      </w:divBdr>
    </w:div>
    <w:div w:id="696464189">
      <w:bodyDiv w:val="1"/>
      <w:marLeft w:val="0"/>
      <w:marRight w:val="0"/>
      <w:marTop w:val="0"/>
      <w:marBottom w:val="0"/>
      <w:divBdr>
        <w:top w:val="none" w:sz="0" w:space="0" w:color="auto"/>
        <w:left w:val="none" w:sz="0" w:space="0" w:color="auto"/>
        <w:bottom w:val="none" w:sz="0" w:space="0" w:color="auto"/>
        <w:right w:val="none" w:sz="0" w:space="0" w:color="auto"/>
      </w:divBdr>
    </w:div>
    <w:div w:id="701783554">
      <w:bodyDiv w:val="1"/>
      <w:marLeft w:val="0"/>
      <w:marRight w:val="0"/>
      <w:marTop w:val="0"/>
      <w:marBottom w:val="0"/>
      <w:divBdr>
        <w:top w:val="none" w:sz="0" w:space="0" w:color="auto"/>
        <w:left w:val="none" w:sz="0" w:space="0" w:color="auto"/>
        <w:bottom w:val="none" w:sz="0" w:space="0" w:color="auto"/>
        <w:right w:val="none" w:sz="0" w:space="0" w:color="auto"/>
      </w:divBdr>
    </w:div>
    <w:div w:id="703750107">
      <w:bodyDiv w:val="1"/>
      <w:marLeft w:val="0"/>
      <w:marRight w:val="0"/>
      <w:marTop w:val="0"/>
      <w:marBottom w:val="0"/>
      <w:divBdr>
        <w:top w:val="none" w:sz="0" w:space="0" w:color="auto"/>
        <w:left w:val="none" w:sz="0" w:space="0" w:color="auto"/>
        <w:bottom w:val="none" w:sz="0" w:space="0" w:color="auto"/>
        <w:right w:val="none" w:sz="0" w:space="0" w:color="auto"/>
      </w:divBdr>
    </w:div>
    <w:div w:id="704217042">
      <w:bodyDiv w:val="1"/>
      <w:marLeft w:val="0"/>
      <w:marRight w:val="0"/>
      <w:marTop w:val="0"/>
      <w:marBottom w:val="0"/>
      <w:divBdr>
        <w:top w:val="none" w:sz="0" w:space="0" w:color="auto"/>
        <w:left w:val="none" w:sz="0" w:space="0" w:color="auto"/>
        <w:bottom w:val="none" w:sz="0" w:space="0" w:color="auto"/>
        <w:right w:val="none" w:sz="0" w:space="0" w:color="auto"/>
      </w:divBdr>
    </w:div>
    <w:div w:id="705175430">
      <w:bodyDiv w:val="1"/>
      <w:marLeft w:val="0"/>
      <w:marRight w:val="0"/>
      <w:marTop w:val="0"/>
      <w:marBottom w:val="0"/>
      <w:divBdr>
        <w:top w:val="none" w:sz="0" w:space="0" w:color="auto"/>
        <w:left w:val="none" w:sz="0" w:space="0" w:color="auto"/>
        <w:bottom w:val="none" w:sz="0" w:space="0" w:color="auto"/>
        <w:right w:val="none" w:sz="0" w:space="0" w:color="auto"/>
      </w:divBdr>
    </w:div>
    <w:div w:id="707795964">
      <w:bodyDiv w:val="1"/>
      <w:marLeft w:val="0"/>
      <w:marRight w:val="0"/>
      <w:marTop w:val="0"/>
      <w:marBottom w:val="0"/>
      <w:divBdr>
        <w:top w:val="none" w:sz="0" w:space="0" w:color="auto"/>
        <w:left w:val="none" w:sz="0" w:space="0" w:color="auto"/>
        <w:bottom w:val="none" w:sz="0" w:space="0" w:color="auto"/>
        <w:right w:val="none" w:sz="0" w:space="0" w:color="auto"/>
      </w:divBdr>
    </w:div>
    <w:div w:id="710888071">
      <w:bodyDiv w:val="1"/>
      <w:marLeft w:val="0"/>
      <w:marRight w:val="0"/>
      <w:marTop w:val="0"/>
      <w:marBottom w:val="0"/>
      <w:divBdr>
        <w:top w:val="none" w:sz="0" w:space="0" w:color="auto"/>
        <w:left w:val="none" w:sz="0" w:space="0" w:color="auto"/>
        <w:bottom w:val="none" w:sz="0" w:space="0" w:color="auto"/>
        <w:right w:val="none" w:sz="0" w:space="0" w:color="auto"/>
      </w:divBdr>
    </w:div>
    <w:div w:id="710954182">
      <w:bodyDiv w:val="1"/>
      <w:marLeft w:val="0"/>
      <w:marRight w:val="0"/>
      <w:marTop w:val="0"/>
      <w:marBottom w:val="0"/>
      <w:divBdr>
        <w:top w:val="none" w:sz="0" w:space="0" w:color="auto"/>
        <w:left w:val="none" w:sz="0" w:space="0" w:color="auto"/>
        <w:bottom w:val="none" w:sz="0" w:space="0" w:color="auto"/>
        <w:right w:val="none" w:sz="0" w:space="0" w:color="auto"/>
      </w:divBdr>
    </w:div>
    <w:div w:id="711534680">
      <w:bodyDiv w:val="1"/>
      <w:marLeft w:val="0"/>
      <w:marRight w:val="0"/>
      <w:marTop w:val="0"/>
      <w:marBottom w:val="0"/>
      <w:divBdr>
        <w:top w:val="none" w:sz="0" w:space="0" w:color="auto"/>
        <w:left w:val="none" w:sz="0" w:space="0" w:color="auto"/>
        <w:bottom w:val="none" w:sz="0" w:space="0" w:color="auto"/>
        <w:right w:val="none" w:sz="0" w:space="0" w:color="auto"/>
      </w:divBdr>
    </w:div>
    <w:div w:id="713770102">
      <w:bodyDiv w:val="1"/>
      <w:marLeft w:val="0"/>
      <w:marRight w:val="0"/>
      <w:marTop w:val="0"/>
      <w:marBottom w:val="0"/>
      <w:divBdr>
        <w:top w:val="none" w:sz="0" w:space="0" w:color="auto"/>
        <w:left w:val="none" w:sz="0" w:space="0" w:color="auto"/>
        <w:bottom w:val="none" w:sz="0" w:space="0" w:color="auto"/>
        <w:right w:val="none" w:sz="0" w:space="0" w:color="auto"/>
      </w:divBdr>
    </w:div>
    <w:div w:id="717975275">
      <w:bodyDiv w:val="1"/>
      <w:marLeft w:val="0"/>
      <w:marRight w:val="0"/>
      <w:marTop w:val="0"/>
      <w:marBottom w:val="0"/>
      <w:divBdr>
        <w:top w:val="none" w:sz="0" w:space="0" w:color="auto"/>
        <w:left w:val="none" w:sz="0" w:space="0" w:color="auto"/>
        <w:bottom w:val="none" w:sz="0" w:space="0" w:color="auto"/>
        <w:right w:val="none" w:sz="0" w:space="0" w:color="auto"/>
      </w:divBdr>
    </w:div>
    <w:div w:id="720635760">
      <w:bodyDiv w:val="1"/>
      <w:marLeft w:val="0"/>
      <w:marRight w:val="0"/>
      <w:marTop w:val="0"/>
      <w:marBottom w:val="0"/>
      <w:divBdr>
        <w:top w:val="none" w:sz="0" w:space="0" w:color="auto"/>
        <w:left w:val="none" w:sz="0" w:space="0" w:color="auto"/>
        <w:bottom w:val="none" w:sz="0" w:space="0" w:color="auto"/>
        <w:right w:val="none" w:sz="0" w:space="0" w:color="auto"/>
      </w:divBdr>
    </w:div>
    <w:div w:id="723605261">
      <w:bodyDiv w:val="1"/>
      <w:marLeft w:val="0"/>
      <w:marRight w:val="0"/>
      <w:marTop w:val="0"/>
      <w:marBottom w:val="0"/>
      <w:divBdr>
        <w:top w:val="none" w:sz="0" w:space="0" w:color="auto"/>
        <w:left w:val="none" w:sz="0" w:space="0" w:color="auto"/>
        <w:bottom w:val="none" w:sz="0" w:space="0" w:color="auto"/>
        <w:right w:val="none" w:sz="0" w:space="0" w:color="auto"/>
      </w:divBdr>
    </w:div>
    <w:div w:id="724304729">
      <w:bodyDiv w:val="1"/>
      <w:marLeft w:val="0"/>
      <w:marRight w:val="0"/>
      <w:marTop w:val="0"/>
      <w:marBottom w:val="0"/>
      <w:divBdr>
        <w:top w:val="none" w:sz="0" w:space="0" w:color="auto"/>
        <w:left w:val="none" w:sz="0" w:space="0" w:color="auto"/>
        <w:bottom w:val="none" w:sz="0" w:space="0" w:color="auto"/>
        <w:right w:val="none" w:sz="0" w:space="0" w:color="auto"/>
      </w:divBdr>
    </w:div>
    <w:div w:id="724990578">
      <w:bodyDiv w:val="1"/>
      <w:marLeft w:val="0"/>
      <w:marRight w:val="0"/>
      <w:marTop w:val="0"/>
      <w:marBottom w:val="0"/>
      <w:divBdr>
        <w:top w:val="none" w:sz="0" w:space="0" w:color="auto"/>
        <w:left w:val="none" w:sz="0" w:space="0" w:color="auto"/>
        <w:bottom w:val="none" w:sz="0" w:space="0" w:color="auto"/>
        <w:right w:val="none" w:sz="0" w:space="0" w:color="auto"/>
      </w:divBdr>
    </w:div>
    <w:div w:id="726028123">
      <w:bodyDiv w:val="1"/>
      <w:marLeft w:val="0"/>
      <w:marRight w:val="0"/>
      <w:marTop w:val="0"/>
      <w:marBottom w:val="0"/>
      <w:divBdr>
        <w:top w:val="none" w:sz="0" w:space="0" w:color="auto"/>
        <w:left w:val="none" w:sz="0" w:space="0" w:color="auto"/>
        <w:bottom w:val="none" w:sz="0" w:space="0" w:color="auto"/>
        <w:right w:val="none" w:sz="0" w:space="0" w:color="auto"/>
      </w:divBdr>
    </w:div>
    <w:div w:id="728922896">
      <w:bodyDiv w:val="1"/>
      <w:marLeft w:val="0"/>
      <w:marRight w:val="0"/>
      <w:marTop w:val="0"/>
      <w:marBottom w:val="0"/>
      <w:divBdr>
        <w:top w:val="none" w:sz="0" w:space="0" w:color="auto"/>
        <w:left w:val="none" w:sz="0" w:space="0" w:color="auto"/>
        <w:bottom w:val="none" w:sz="0" w:space="0" w:color="auto"/>
        <w:right w:val="none" w:sz="0" w:space="0" w:color="auto"/>
      </w:divBdr>
    </w:div>
    <w:div w:id="731925727">
      <w:bodyDiv w:val="1"/>
      <w:marLeft w:val="0"/>
      <w:marRight w:val="0"/>
      <w:marTop w:val="0"/>
      <w:marBottom w:val="0"/>
      <w:divBdr>
        <w:top w:val="none" w:sz="0" w:space="0" w:color="auto"/>
        <w:left w:val="none" w:sz="0" w:space="0" w:color="auto"/>
        <w:bottom w:val="none" w:sz="0" w:space="0" w:color="auto"/>
        <w:right w:val="none" w:sz="0" w:space="0" w:color="auto"/>
      </w:divBdr>
    </w:div>
    <w:div w:id="732386928">
      <w:bodyDiv w:val="1"/>
      <w:marLeft w:val="0"/>
      <w:marRight w:val="0"/>
      <w:marTop w:val="0"/>
      <w:marBottom w:val="0"/>
      <w:divBdr>
        <w:top w:val="none" w:sz="0" w:space="0" w:color="auto"/>
        <w:left w:val="none" w:sz="0" w:space="0" w:color="auto"/>
        <w:bottom w:val="none" w:sz="0" w:space="0" w:color="auto"/>
        <w:right w:val="none" w:sz="0" w:space="0" w:color="auto"/>
      </w:divBdr>
    </w:div>
    <w:div w:id="738594717">
      <w:bodyDiv w:val="1"/>
      <w:marLeft w:val="0"/>
      <w:marRight w:val="0"/>
      <w:marTop w:val="0"/>
      <w:marBottom w:val="0"/>
      <w:divBdr>
        <w:top w:val="none" w:sz="0" w:space="0" w:color="auto"/>
        <w:left w:val="none" w:sz="0" w:space="0" w:color="auto"/>
        <w:bottom w:val="none" w:sz="0" w:space="0" w:color="auto"/>
        <w:right w:val="none" w:sz="0" w:space="0" w:color="auto"/>
      </w:divBdr>
    </w:div>
    <w:div w:id="740755393">
      <w:bodyDiv w:val="1"/>
      <w:marLeft w:val="0"/>
      <w:marRight w:val="0"/>
      <w:marTop w:val="0"/>
      <w:marBottom w:val="0"/>
      <w:divBdr>
        <w:top w:val="none" w:sz="0" w:space="0" w:color="auto"/>
        <w:left w:val="none" w:sz="0" w:space="0" w:color="auto"/>
        <w:bottom w:val="none" w:sz="0" w:space="0" w:color="auto"/>
        <w:right w:val="none" w:sz="0" w:space="0" w:color="auto"/>
      </w:divBdr>
    </w:div>
    <w:div w:id="742218452">
      <w:bodyDiv w:val="1"/>
      <w:marLeft w:val="0"/>
      <w:marRight w:val="0"/>
      <w:marTop w:val="0"/>
      <w:marBottom w:val="0"/>
      <w:divBdr>
        <w:top w:val="none" w:sz="0" w:space="0" w:color="auto"/>
        <w:left w:val="none" w:sz="0" w:space="0" w:color="auto"/>
        <w:bottom w:val="none" w:sz="0" w:space="0" w:color="auto"/>
        <w:right w:val="none" w:sz="0" w:space="0" w:color="auto"/>
      </w:divBdr>
    </w:div>
    <w:div w:id="743450360">
      <w:bodyDiv w:val="1"/>
      <w:marLeft w:val="0"/>
      <w:marRight w:val="0"/>
      <w:marTop w:val="0"/>
      <w:marBottom w:val="0"/>
      <w:divBdr>
        <w:top w:val="none" w:sz="0" w:space="0" w:color="auto"/>
        <w:left w:val="none" w:sz="0" w:space="0" w:color="auto"/>
        <w:bottom w:val="none" w:sz="0" w:space="0" w:color="auto"/>
        <w:right w:val="none" w:sz="0" w:space="0" w:color="auto"/>
      </w:divBdr>
    </w:div>
    <w:div w:id="745033667">
      <w:bodyDiv w:val="1"/>
      <w:marLeft w:val="0"/>
      <w:marRight w:val="0"/>
      <w:marTop w:val="0"/>
      <w:marBottom w:val="0"/>
      <w:divBdr>
        <w:top w:val="none" w:sz="0" w:space="0" w:color="auto"/>
        <w:left w:val="none" w:sz="0" w:space="0" w:color="auto"/>
        <w:bottom w:val="none" w:sz="0" w:space="0" w:color="auto"/>
        <w:right w:val="none" w:sz="0" w:space="0" w:color="auto"/>
      </w:divBdr>
    </w:div>
    <w:div w:id="746616839">
      <w:bodyDiv w:val="1"/>
      <w:marLeft w:val="0"/>
      <w:marRight w:val="0"/>
      <w:marTop w:val="0"/>
      <w:marBottom w:val="0"/>
      <w:divBdr>
        <w:top w:val="none" w:sz="0" w:space="0" w:color="auto"/>
        <w:left w:val="none" w:sz="0" w:space="0" w:color="auto"/>
        <w:bottom w:val="none" w:sz="0" w:space="0" w:color="auto"/>
        <w:right w:val="none" w:sz="0" w:space="0" w:color="auto"/>
      </w:divBdr>
    </w:div>
    <w:div w:id="747728361">
      <w:bodyDiv w:val="1"/>
      <w:marLeft w:val="0"/>
      <w:marRight w:val="0"/>
      <w:marTop w:val="0"/>
      <w:marBottom w:val="0"/>
      <w:divBdr>
        <w:top w:val="none" w:sz="0" w:space="0" w:color="auto"/>
        <w:left w:val="none" w:sz="0" w:space="0" w:color="auto"/>
        <w:bottom w:val="none" w:sz="0" w:space="0" w:color="auto"/>
        <w:right w:val="none" w:sz="0" w:space="0" w:color="auto"/>
      </w:divBdr>
    </w:div>
    <w:div w:id="750002173">
      <w:bodyDiv w:val="1"/>
      <w:marLeft w:val="0"/>
      <w:marRight w:val="0"/>
      <w:marTop w:val="0"/>
      <w:marBottom w:val="0"/>
      <w:divBdr>
        <w:top w:val="none" w:sz="0" w:space="0" w:color="auto"/>
        <w:left w:val="none" w:sz="0" w:space="0" w:color="auto"/>
        <w:bottom w:val="none" w:sz="0" w:space="0" w:color="auto"/>
        <w:right w:val="none" w:sz="0" w:space="0" w:color="auto"/>
      </w:divBdr>
    </w:div>
    <w:div w:id="750155053">
      <w:bodyDiv w:val="1"/>
      <w:marLeft w:val="0"/>
      <w:marRight w:val="0"/>
      <w:marTop w:val="0"/>
      <w:marBottom w:val="0"/>
      <w:divBdr>
        <w:top w:val="none" w:sz="0" w:space="0" w:color="auto"/>
        <w:left w:val="none" w:sz="0" w:space="0" w:color="auto"/>
        <w:bottom w:val="none" w:sz="0" w:space="0" w:color="auto"/>
        <w:right w:val="none" w:sz="0" w:space="0" w:color="auto"/>
      </w:divBdr>
    </w:div>
    <w:div w:id="751050856">
      <w:bodyDiv w:val="1"/>
      <w:marLeft w:val="0"/>
      <w:marRight w:val="0"/>
      <w:marTop w:val="0"/>
      <w:marBottom w:val="0"/>
      <w:divBdr>
        <w:top w:val="none" w:sz="0" w:space="0" w:color="auto"/>
        <w:left w:val="none" w:sz="0" w:space="0" w:color="auto"/>
        <w:bottom w:val="none" w:sz="0" w:space="0" w:color="auto"/>
        <w:right w:val="none" w:sz="0" w:space="0" w:color="auto"/>
      </w:divBdr>
    </w:div>
    <w:div w:id="754935800">
      <w:bodyDiv w:val="1"/>
      <w:marLeft w:val="0"/>
      <w:marRight w:val="0"/>
      <w:marTop w:val="0"/>
      <w:marBottom w:val="0"/>
      <w:divBdr>
        <w:top w:val="none" w:sz="0" w:space="0" w:color="auto"/>
        <w:left w:val="none" w:sz="0" w:space="0" w:color="auto"/>
        <w:bottom w:val="none" w:sz="0" w:space="0" w:color="auto"/>
        <w:right w:val="none" w:sz="0" w:space="0" w:color="auto"/>
      </w:divBdr>
    </w:div>
    <w:div w:id="756752066">
      <w:bodyDiv w:val="1"/>
      <w:marLeft w:val="0"/>
      <w:marRight w:val="0"/>
      <w:marTop w:val="0"/>
      <w:marBottom w:val="0"/>
      <w:divBdr>
        <w:top w:val="none" w:sz="0" w:space="0" w:color="auto"/>
        <w:left w:val="none" w:sz="0" w:space="0" w:color="auto"/>
        <w:bottom w:val="none" w:sz="0" w:space="0" w:color="auto"/>
        <w:right w:val="none" w:sz="0" w:space="0" w:color="auto"/>
      </w:divBdr>
    </w:div>
    <w:div w:id="758335680">
      <w:bodyDiv w:val="1"/>
      <w:marLeft w:val="0"/>
      <w:marRight w:val="0"/>
      <w:marTop w:val="0"/>
      <w:marBottom w:val="0"/>
      <w:divBdr>
        <w:top w:val="none" w:sz="0" w:space="0" w:color="auto"/>
        <w:left w:val="none" w:sz="0" w:space="0" w:color="auto"/>
        <w:bottom w:val="none" w:sz="0" w:space="0" w:color="auto"/>
        <w:right w:val="none" w:sz="0" w:space="0" w:color="auto"/>
      </w:divBdr>
    </w:div>
    <w:div w:id="758403453">
      <w:bodyDiv w:val="1"/>
      <w:marLeft w:val="0"/>
      <w:marRight w:val="0"/>
      <w:marTop w:val="0"/>
      <w:marBottom w:val="0"/>
      <w:divBdr>
        <w:top w:val="none" w:sz="0" w:space="0" w:color="auto"/>
        <w:left w:val="none" w:sz="0" w:space="0" w:color="auto"/>
        <w:bottom w:val="none" w:sz="0" w:space="0" w:color="auto"/>
        <w:right w:val="none" w:sz="0" w:space="0" w:color="auto"/>
      </w:divBdr>
    </w:div>
    <w:div w:id="762072846">
      <w:bodyDiv w:val="1"/>
      <w:marLeft w:val="0"/>
      <w:marRight w:val="0"/>
      <w:marTop w:val="0"/>
      <w:marBottom w:val="0"/>
      <w:divBdr>
        <w:top w:val="none" w:sz="0" w:space="0" w:color="auto"/>
        <w:left w:val="none" w:sz="0" w:space="0" w:color="auto"/>
        <w:bottom w:val="none" w:sz="0" w:space="0" w:color="auto"/>
        <w:right w:val="none" w:sz="0" w:space="0" w:color="auto"/>
      </w:divBdr>
    </w:div>
    <w:div w:id="767584059">
      <w:bodyDiv w:val="1"/>
      <w:marLeft w:val="0"/>
      <w:marRight w:val="0"/>
      <w:marTop w:val="0"/>
      <w:marBottom w:val="0"/>
      <w:divBdr>
        <w:top w:val="none" w:sz="0" w:space="0" w:color="auto"/>
        <w:left w:val="none" w:sz="0" w:space="0" w:color="auto"/>
        <w:bottom w:val="none" w:sz="0" w:space="0" w:color="auto"/>
        <w:right w:val="none" w:sz="0" w:space="0" w:color="auto"/>
      </w:divBdr>
    </w:div>
    <w:div w:id="767778018">
      <w:bodyDiv w:val="1"/>
      <w:marLeft w:val="0"/>
      <w:marRight w:val="0"/>
      <w:marTop w:val="0"/>
      <w:marBottom w:val="0"/>
      <w:divBdr>
        <w:top w:val="none" w:sz="0" w:space="0" w:color="auto"/>
        <w:left w:val="none" w:sz="0" w:space="0" w:color="auto"/>
        <w:bottom w:val="none" w:sz="0" w:space="0" w:color="auto"/>
        <w:right w:val="none" w:sz="0" w:space="0" w:color="auto"/>
      </w:divBdr>
    </w:div>
    <w:div w:id="768236916">
      <w:bodyDiv w:val="1"/>
      <w:marLeft w:val="0"/>
      <w:marRight w:val="0"/>
      <w:marTop w:val="0"/>
      <w:marBottom w:val="0"/>
      <w:divBdr>
        <w:top w:val="none" w:sz="0" w:space="0" w:color="auto"/>
        <w:left w:val="none" w:sz="0" w:space="0" w:color="auto"/>
        <w:bottom w:val="none" w:sz="0" w:space="0" w:color="auto"/>
        <w:right w:val="none" w:sz="0" w:space="0" w:color="auto"/>
      </w:divBdr>
    </w:div>
    <w:div w:id="768894224">
      <w:bodyDiv w:val="1"/>
      <w:marLeft w:val="0"/>
      <w:marRight w:val="0"/>
      <w:marTop w:val="0"/>
      <w:marBottom w:val="0"/>
      <w:divBdr>
        <w:top w:val="none" w:sz="0" w:space="0" w:color="auto"/>
        <w:left w:val="none" w:sz="0" w:space="0" w:color="auto"/>
        <w:bottom w:val="none" w:sz="0" w:space="0" w:color="auto"/>
        <w:right w:val="none" w:sz="0" w:space="0" w:color="auto"/>
      </w:divBdr>
    </w:div>
    <w:div w:id="769547023">
      <w:bodyDiv w:val="1"/>
      <w:marLeft w:val="0"/>
      <w:marRight w:val="0"/>
      <w:marTop w:val="0"/>
      <w:marBottom w:val="0"/>
      <w:divBdr>
        <w:top w:val="none" w:sz="0" w:space="0" w:color="auto"/>
        <w:left w:val="none" w:sz="0" w:space="0" w:color="auto"/>
        <w:bottom w:val="none" w:sz="0" w:space="0" w:color="auto"/>
        <w:right w:val="none" w:sz="0" w:space="0" w:color="auto"/>
      </w:divBdr>
    </w:div>
    <w:div w:id="770048284">
      <w:bodyDiv w:val="1"/>
      <w:marLeft w:val="0"/>
      <w:marRight w:val="0"/>
      <w:marTop w:val="0"/>
      <w:marBottom w:val="0"/>
      <w:divBdr>
        <w:top w:val="none" w:sz="0" w:space="0" w:color="auto"/>
        <w:left w:val="none" w:sz="0" w:space="0" w:color="auto"/>
        <w:bottom w:val="none" w:sz="0" w:space="0" w:color="auto"/>
        <w:right w:val="none" w:sz="0" w:space="0" w:color="auto"/>
      </w:divBdr>
    </w:div>
    <w:div w:id="772215046">
      <w:bodyDiv w:val="1"/>
      <w:marLeft w:val="0"/>
      <w:marRight w:val="0"/>
      <w:marTop w:val="0"/>
      <w:marBottom w:val="0"/>
      <w:divBdr>
        <w:top w:val="none" w:sz="0" w:space="0" w:color="auto"/>
        <w:left w:val="none" w:sz="0" w:space="0" w:color="auto"/>
        <w:bottom w:val="none" w:sz="0" w:space="0" w:color="auto"/>
        <w:right w:val="none" w:sz="0" w:space="0" w:color="auto"/>
      </w:divBdr>
    </w:div>
    <w:div w:id="775322583">
      <w:bodyDiv w:val="1"/>
      <w:marLeft w:val="0"/>
      <w:marRight w:val="0"/>
      <w:marTop w:val="0"/>
      <w:marBottom w:val="0"/>
      <w:divBdr>
        <w:top w:val="none" w:sz="0" w:space="0" w:color="auto"/>
        <w:left w:val="none" w:sz="0" w:space="0" w:color="auto"/>
        <w:bottom w:val="none" w:sz="0" w:space="0" w:color="auto"/>
        <w:right w:val="none" w:sz="0" w:space="0" w:color="auto"/>
      </w:divBdr>
    </w:div>
    <w:div w:id="777719974">
      <w:bodyDiv w:val="1"/>
      <w:marLeft w:val="0"/>
      <w:marRight w:val="0"/>
      <w:marTop w:val="0"/>
      <w:marBottom w:val="0"/>
      <w:divBdr>
        <w:top w:val="none" w:sz="0" w:space="0" w:color="auto"/>
        <w:left w:val="none" w:sz="0" w:space="0" w:color="auto"/>
        <w:bottom w:val="none" w:sz="0" w:space="0" w:color="auto"/>
        <w:right w:val="none" w:sz="0" w:space="0" w:color="auto"/>
      </w:divBdr>
    </w:div>
    <w:div w:id="778141278">
      <w:bodyDiv w:val="1"/>
      <w:marLeft w:val="0"/>
      <w:marRight w:val="0"/>
      <w:marTop w:val="0"/>
      <w:marBottom w:val="0"/>
      <w:divBdr>
        <w:top w:val="none" w:sz="0" w:space="0" w:color="auto"/>
        <w:left w:val="none" w:sz="0" w:space="0" w:color="auto"/>
        <w:bottom w:val="none" w:sz="0" w:space="0" w:color="auto"/>
        <w:right w:val="none" w:sz="0" w:space="0" w:color="auto"/>
      </w:divBdr>
    </w:div>
    <w:div w:id="781999571">
      <w:bodyDiv w:val="1"/>
      <w:marLeft w:val="0"/>
      <w:marRight w:val="0"/>
      <w:marTop w:val="0"/>
      <w:marBottom w:val="0"/>
      <w:divBdr>
        <w:top w:val="none" w:sz="0" w:space="0" w:color="auto"/>
        <w:left w:val="none" w:sz="0" w:space="0" w:color="auto"/>
        <w:bottom w:val="none" w:sz="0" w:space="0" w:color="auto"/>
        <w:right w:val="none" w:sz="0" w:space="0" w:color="auto"/>
      </w:divBdr>
    </w:div>
    <w:div w:id="782462458">
      <w:bodyDiv w:val="1"/>
      <w:marLeft w:val="0"/>
      <w:marRight w:val="0"/>
      <w:marTop w:val="0"/>
      <w:marBottom w:val="0"/>
      <w:divBdr>
        <w:top w:val="none" w:sz="0" w:space="0" w:color="auto"/>
        <w:left w:val="none" w:sz="0" w:space="0" w:color="auto"/>
        <w:bottom w:val="none" w:sz="0" w:space="0" w:color="auto"/>
        <w:right w:val="none" w:sz="0" w:space="0" w:color="auto"/>
      </w:divBdr>
    </w:div>
    <w:div w:id="783308777">
      <w:bodyDiv w:val="1"/>
      <w:marLeft w:val="0"/>
      <w:marRight w:val="0"/>
      <w:marTop w:val="0"/>
      <w:marBottom w:val="0"/>
      <w:divBdr>
        <w:top w:val="none" w:sz="0" w:space="0" w:color="auto"/>
        <w:left w:val="none" w:sz="0" w:space="0" w:color="auto"/>
        <w:bottom w:val="none" w:sz="0" w:space="0" w:color="auto"/>
        <w:right w:val="none" w:sz="0" w:space="0" w:color="auto"/>
      </w:divBdr>
    </w:div>
    <w:div w:id="786588192">
      <w:bodyDiv w:val="1"/>
      <w:marLeft w:val="0"/>
      <w:marRight w:val="0"/>
      <w:marTop w:val="0"/>
      <w:marBottom w:val="0"/>
      <w:divBdr>
        <w:top w:val="none" w:sz="0" w:space="0" w:color="auto"/>
        <w:left w:val="none" w:sz="0" w:space="0" w:color="auto"/>
        <w:bottom w:val="none" w:sz="0" w:space="0" w:color="auto"/>
        <w:right w:val="none" w:sz="0" w:space="0" w:color="auto"/>
      </w:divBdr>
    </w:div>
    <w:div w:id="794130786">
      <w:bodyDiv w:val="1"/>
      <w:marLeft w:val="0"/>
      <w:marRight w:val="0"/>
      <w:marTop w:val="0"/>
      <w:marBottom w:val="0"/>
      <w:divBdr>
        <w:top w:val="none" w:sz="0" w:space="0" w:color="auto"/>
        <w:left w:val="none" w:sz="0" w:space="0" w:color="auto"/>
        <w:bottom w:val="none" w:sz="0" w:space="0" w:color="auto"/>
        <w:right w:val="none" w:sz="0" w:space="0" w:color="auto"/>
      </w:divBdr>
    </w:div>
    <w:div w:id="796416521">
      <w:bodyDiv w:val="1"/>
      <w:marLeft w:val="0"/>
      <w:marRight w:val="0"/>
      <w:marTop w:val="0"/>
      <w:marBottom w:val="0"/>
      <w:divBdr>
        <w:top w:val="none" w:sz="0" w:space="0" w:color="auto"/>
        <w:left w:val="none" w:sz="0" w:space="0" w:color="auto"/>
        <w:bottom w:val="none" w:sz="0" w:space="0" w:color="auto"/>
        <w:right w:val="none" w:sz="0" w:space="0" w:color="auto"/>
      </w:divBdr>
    </w:div>
    <w:div w:id="799957018">
      <w:bodyDiv w:val="1"/>
      <w:marLeft w:val="0"/>
      <w:marRight w:val="0"/>
      <w:marTop w:val="0"/>
      <w:marBottom w:val="0"/>
      <w:divBdr>
        <w:top w:val="none" w:sz="0" w:space="0" w:color="auto"/>
        <w:left w:val="none" w:sz="0" w:space="0" w:color="auto"/>
        <w:bottom w:val="none" w:sz="0" w:space="0" w:color="auto"/>
        <w:right w:val="none" w:sz="0" w:space="0" w:color="auto"/>
      </w:divBdr>
    </w:div>
    <w:div w:id="805854978">
      <w:bodyDiv w:val="1"/>
      <w:marLeft w:val="0"/>
      <w:marRight w:val="0"/>
      <w:marTop w:val="0"/>
      <w:marBottom w:val="0"/>
      <w:divBdr>
        <w:top w:val="none" w:sz="0" w:space="0" w:color="auto"/>
        <w:left w:val="none" w:sz="0" w:space="0" w:color="auto"/>
        <w:bottom w:val="none" w:sz="0" w:space="0" w:color="auto"/>
        <w:right w:val="none" w:sz="0" w:space="0" w:color="auto"/>
      </w:divBdr>
    </w:div>
    <w:div w:id="807627081">
      <w:bodyDiv w:val="1"/>
      <w:marLeft w:val="0"/>
      <w:marRight w:val="0"/>
      <w:marTop w:val="0"/>
      <w:marBottom w:val="0"/>
      <w:divBdr>
        <w:top w:val="none" w:sz="0" w:space="0" w:color="auto"/>
        <w:left w:val="none" w:sz="0" w:space="0" w:color="auto"/>
        <w:bottom w:val="none" w:sz="0" w:space="0" w:color="auto"/>
        <w:right w:val="none" w:sz="0" w:space="0" w:color="auto"/>
      </w:divBdr>
    </w:div>
    <w:div w:id="807865803">
      <w:bodyDiv w:val="1"/>
      <w:marLeft w:val="0"/>
      <w:marRight w:val="0"/>
      <w:marTop w:val="0"/>
      <w:marBottom w:val="0"/>
      <w:divBdr>
        <w:top w:val="none" w:sz="0" w:space="0" w:color="auto"/>
        <w:left w:val="none" w:sz="0" w:space="0" w:color="auto"/>
        <w:bottom w:val="none" w:sz="0" w:space="0" w:color="auto"/>
        <w:right w:val="none" w:sz="0" w:space="0" w:color="auto"/>
      </w:divBdr>
    </w:div>
    <w:div w:id="814220154">
      <w:bodyDiv w:val="1"/>
      <w:marLeft w:val="0"/>
      <w:marRight w:val="0"/>
      <w:marTop w:val="0"/>
      <w:marBottom w:val="0"/>
      <w:divBdr>
        <w:top w:val="none" w:sz="0" w:space="0" w:color="auto"/>
        <w:left w:val="none" w:sz="0" w:space="0" w:color="auto"/>
        <w:bottom w:val="none" w:sz="0" w:space="0" w:color="auto"/>
        <w:right w:val="none" w:sz="0" w:space="0" w:color="auto"/>
      </w:divBdr>
    </w:div>
    <w:div w:id="814369532">
      <w:bodyDiv w:val="1"/>
      <w:marLeft w:val="0"/>
      <w:marRight w:val="0"/>
      <w:marTop w:val="0"/>
      <w:marBottom w:val="0"/>
      <w:divBdr>
        <w:top w:val="none" w:sz="0" w:space="0" w:color="auto"/>
        <w:left w:val="none" w:sz="0" w:space="0" w:color="auto"/>
        <w:bottom w:val="none" w:sz="0" w:space="0" w:color="auto"/>
        <w:right w:val="none" w:sz="0" w:space="0" w:color="auto"/>
      </w:divBdr>
    </w:div>
    <w:div w:id="818686931">
      <w:bodyDiv w:val="1"/>
      <w:marLeft w:val="0"/>
      <w:marRight w:val="0"/>
      <w:marTop w:val="0"/>
      <w:marBottom w:val="0"/>
      <w:divBdr>
        <w:top w:val="none" w:sz="0" w:space="0" w:color="auto"/>
        <w:left w:val="none" w:sz="0" w:space="0" w:color="auto"/>
        <w:bottom w:val="none" w:sz="0" w:space="0" w:color="auto"/>
        <w:right w:val="none" w:sz="0" w:space="0" w:color="auto"/>
      </w:divBdr>
    </w:div>
    <w:div w:id="824131274">
      <w:bodyDiv w:val="1"/>
      <w:marLeft w:val="0"/>
      <w:marRight w:val="0"/>
      <w:marTop w:val="0"/>
      <w:marBottom w:val="0"/>
      <w:divBdr>
        <w:top w:val="none" w:sz="0" w:space="0" w:color="auto"/>
        <w:left w:val="none" w:sz="0" w:space="0" w:color="auto"/>
        <w:bottom w:val="none" w:sz="0" w:space="0" w:color="auto"/>
        <w:right w:val="none" w:sz="0" w:space="0" w:color="auto"/>
      </w:divBdr>
    </w:div>
    <w:div w:id="825052845">
      <w:bodyDiv w:val="1"/>
      <w:marLeft w:val="0"/>
      <w:marRight w:val="0"/>
      <w:marTop w:val="0"/>
      <w:marBottom w:val="0"/>
      <w:divBdr>
        <w:top w:val="none" w:sz="0" w:space="0" w:color="auto"/>
        <w:left w:val="none" w:sz="0" w:space="0" w:color="auto"/>
        <w:bottom w:val="none" w:sz="0" w:space="0" w:color="auto"/>
        <w:right w:val="none" w:sz="0" w:space="0" w:color="auto"/>
      </w:divBdr>
    </w:div>
    <w:div w:id="825439326">
      <w:bodyDiv w:val="1"/>
      <w:marLeft w:val="0"/>
      <w:marRight w:val="0"/>
      <w:marTop w:val="0"/>
      <w:marBottom w:val="0"/>
      <w:divBdr>
        <w:top w:val="none" w:sz="0" w:space="0" w:color="auto"/>
        <w:left w:val="none" w:sz="0" w:space="0" w:color="auto"/>
        <w:bottom w:val="none" w:sz="0" w:space="0" w:color="auto"/>
        <w:right w:val="none" w:sz="0" w:space="0" w:color="auto"/>
      </w:divBdr>
    </w:div>
    <w:div w:id="830607176">
      <w:bodyDiv w:val="1"/>
      <w:marLeft w:val="0"/>
      <w:marRight w:val="0"/>
      <w:marTop w:val="0"/>
      <w:marBottom w:val="0"/>
      <w:divBdr>
        <w:top w:val="none" w:sz="0" w:space="0" w:color="auto"/>
        <w:left w:val="none" w:sz="0" w:space="0" w:color="auto"/>
        <w:bottom w:val="none" w:sz="0" w:space="0" w:color="auto"/>
        <w:right w:val="none" w:sz="0" w:space="0" w:color="auto"/>
      </w:divBdr>
    </w:div>
    <w:div w:id="831600875">
      <w:bodyDiv w:val="1"/>
      <w:marLeft w:val="0"/>
      <w:marRight w:val="0"/>
      <w:marTop w:val="0"/>
      <w:marBottom w:val="0"/>
      <w:divBdr>
        <w:top w:val="none" w:sz="0" w:space="0" w:color="auto"/>
        <w:left w:val="none" w:sz="0" w:space="0" w:color="auto"/>
        <w:bottom w:val="none" w:sz="0" w:space="0" w:color="auto"/>
        <w:right w:val="none" w:sz="0" w:space="0" w:color="auto"/>
      </w:divBdr>
    </w:div>
    <w:div w:id="838546905">
      <w:bodyDiv w:val="1"/>
      <w:marLeft w:val="0"/>
      <w:marRight w:val="0"/>
      <w:marTop w:val="0"/>
      <w:marBottom w:val="0"/>
      <w:divBdr>
        <w:top w:val="none" w:sz="0" w:space="0" w:color="auto"/>
        <w:left w:val="none" w:sz="0" w:space="0" w:color="auto"/>
        <w:bottom w:val="none" w:sz="0" w:space="0" w:color="auto"/>
        <w:right w:val="none" w:sz="0" w:space="0" w:color="auto"/>
      </w:divBdr>
    </w:div>
    <w:div w:id="838931064">
      <w:bodyDiv w:val="1"/>
      <w:marLeft w:val="0"/>
      <w:marRight w:val="0"/>
      <w:marTop w:val="0"/>
      <w:marBottom w:val="0"/>
      <w:divBdr>
        <w:top w:val="none" w:sz="0" w:space="0" w:color="auto"/>
        <w:left w:val="none" w:sz="0" w:space="0" w:color="auto"/>
        <w:bottom w:val="none" w:sz="0" w:space="0" w:color="auto"/>
        <w:right w:val="none" w:sz="0" w:space="0" w:color="auto"/>
      </w:divBdr>
    </w:div>
    <w:div w:id="840002307">
      <w:bodyDiv w:val="1"/>
      <w:marLeft w:val="0"/>
      <w:marRight w:val="0"/>
      <w:marTop w:val="0"/>
      <w:marBottom w:val="0"/>
      <w:divBdr>
        <w:top w:val="none" w:sz="0" w:space="0" w:color="auto"/>
        <w:left w:val="none" w:sz="0" w:space="0" w:color="auto"/>
        <w:bottom w:val="none" w:sz="0" w:space="0" w:color="auto"/>
        <w:right w:val="none" w:sz="0" w:space="0" w:color="auto"/>
      </w:divBdr>
    </w:div>
    <w:div w:id="840043413">
      <w:bodyDiv w:val="1"/>
      <w:marLeft w:val="0"/>
      <w:marRight w:val="0"/>
      <w:marTop w:val="0"/>
      <w:marBottom w:val="0"/>
      <w:divBdr>
        <w:top w:val="none" w:sz="0" w:space="0" w:color="auto"/>
        <w:left w:val="none" w:sz="0" w:space="0" w:color="auto"/>
        <w:bottom w:val="none" w:sz="0" w:space="0" w:color="auto"/>
        <w:right w:val="none" w:sz="0" w:space="0" w:color="auto"/>
      </w:divBdr>
    </w:div>
    <w:div w:id="841746422">
      <w:bodyDiv w:val="1"/>
      <w:marLeft w:val="0"/>
      <w:marRight w:val="0"/>
      <w:marTop w:val="0"/>
      <w:marBottom w:val="0"/>
      <w:divBdr>
        <w:top w:val="none" w:sz="0" w:space="0" w:color="auto"/>
        <w:left w:val="none" w:sz="0" w:space="0" w:color="auto"/>
        <w:bottom w:val="none" w:sz="0" w:space="0" w:color="auto"/>
        <w:right w:val="none" w:sz="0" w:space="0" w:color="auto"/>
      </w:divBdr>
    </w:div>
    <w:div w:id="842937192">
      <w:bodyDiv w:val="1"/>
      <w:marLeft w:val="0"/>
      <w:marRight w:val="0"/>
      <w:marTop w:val="0"/>
      <w:marBottom w:val="0"/>
      <w:divBdr>
        <w:top w:val="none" w:sz="0" w:space="0" w:color="auto"/>
        <w:left w:val="none" w:sz="0" w:space="0" w:color="auto"/>
        <w:bottom w:val="none" w:sz="0" w:space="0" w:color="auto"/>
        <w:right w:val="none" w:sz="0" w:space="0" w:color="auto"/>
      </w:divBdr>
    </w:div>
    <w:div w:id="846747776">
      <w:bodyDiv w:val="1"/>
      <w:marLeft w:val="0"/>
      <w:marRight w:val="0"/>
      <w:marTop w:val="0"/>
      <w:marBottom w:val="0"/>
      <w:divBdr>
        <w:top w:val="none" w:sz="0" w:space="0" w:color="auto"/>
        <w:left w:val="none" w:sz="0" w:space="0" w:color="auto"/>
        <w:bottom w:val="none" w:sz="0" w:space="0" w:color="auto"/>
        <w:right w:val="none" w:sz="0" w:space="0" w:color="auto"/>
      </w:divBdr>
    </w:div>
    <w:div w:id="851262957">
      <w:bodyDiv w:val="1"/>
      <w:marLeft w:val="0"/>
      <w:marRight w:val="0"/>
      <w:marTop w:val="0"/>
      <w:marBottom w:val="0"/>
      <w:divBdr>
        <w:top w:val="none" w:sz="0" w:space="0" w:color="auto"/>
        <w:left w:val="none" w:sz="0" w:space="0" w:color="auto"/>
        <w:bottom w:val="none" w:sz="0" w:space="0" w:color="auto"/>
        <w:right w:val="none" w:sz="0" w:space="0" w:color="auto"/>
      </w:divBdr>
    </w:div>
    <w:div w:id="853613806">
      <w:bodyDiv w:val="1"/>
      <w:marLeft w:val="0"/>
      <w:marRight w:val="0"/>
      <w:marTop w:val="0"/>
      <w:marBottom w:val="0"/>
      <w:divBdr>
        <w:top w:val="none" w:sz="0" w:space="0" w:color="auto"/>
        <w:left w:val="none" w:sz="0" w:space="0" w:color="auto"/>
        <w:bottom w:val="none" w:sz="0" w:space="0" w:color="auto"/>
        <w:right w:val="none" w:sz="0" w:space="0" w:color="auto"/>
      </w:divBdr>
    </w:div>
    <w:div w:id="854152222">
      <w:bodyDiv w:val="1"/>
      <w:marLeft w:val="0"/>
      <w:marRight w:val="0"/>
      <w:marTop w:val="0"/>
      <w:marBottom w:val="0"/>
      <w:divBdr>
        <w:top w:val="none" w:sz="0" w:space="0" w:color="auto"/>
        <w:left w:val="none" w:sz="0" w:space="0" w:color="auto"/>
        <w:bottom w:val="none" w:sz="0" w:space="0" w:color="auto"/>
        <w:right w:val="none" w:sz="0" w:space="0" w:color="auto"/>
      </w:divBdr>
    </w:div>
    <w:div w:id="854226484">
      <w:bodyDiv w:val="1"/>
      <w:marLeft w:val="0"/>
      <w:marRight w:val="0"/>
      <w:marTop w:val="0"/>
      <w:marBottom w:val="0"/>
      <w:divBdr>
        <w:top w:val="none" w:sz="0" w:space="0" w:color="auto"/>
        <w:left w:val="none" w:sz="0" w:space="0" w:color="auto"/>
        <w:bottom w:val="none" w:sz="0" w:space="0" w:color="auto"/>
        <w:right w:val="none" w:sz="0" w:space="0" w:color="auto"/>
      </w:divBdr>
    </w:div>
    <w:div w:id="855969984">
      <w:bodyDiv w:val="1"/>
      <w:marLeft w:val="0"/>
      <w:marRight w:val="0"/>
      <w:marTop w:val="0"/>
      <w:marBottom w:val="0"/>
      <w:divBdr>
        <w:top w:val="none" w:sz="0" w:space="0" w:color="auto"/>
        <w:left w:val="none" w:sz="0" w:space="0" w:color="auto"/>
        <w:bottom w:val="none" w:sz="0" w:space="0" w:color="auto"/>
        <w:right w:val="none" w:sz="0" w:space="0" w:color="auto"/>
      </w:divBdr>
    </w:div>
    <w:div w:id="856504712">
      <w:bodyDiv w:val="1"/>
      <w:marLeft w:val="0"/>
      <w:marRight w:val="0"/>
      <w:marTop w:val="0"/>
      <w:marBottom w:val="0"/>
      <w:divBdr>
        <w:top w:val="none" w:sz="0" w:space="0" w:color="auto"/>
        <w:left w:val="none" w:sz="0" w:space="0" w:color="auto"/>
        <w:bottom w:val="none" w:sz="0" w:space="0" w:color="auto"/>
        <w:right w:val="none" w:sz="0" w:space="0" w:color="auto"/>
      </w:divBdr>
    </w:div>
    <w:div w:id="862865291">
      <w:bodyDiv w:val="1"/>
      <w:marLeft w:val="0"/>
      <w:marRight w:val="0"/>
      <w:marTop w:val="0"/>
      <w:marBottom w:val="0"/>
      <w:divBdr>
        <w:top w:val="none" w:sz="0" w:space="0" w:color="auto"/>
        <w:left w:val="none" w:sz="0" w:space="0" w:color="auto"/>
        <w:bottom w:val="none" w:sz="0" w:space="0" w:color="auto"/>
        <w:right w:val="none" w:sz="0" w:space="0" w:color="auto"/>
      </w:divBdr>
    </w:div>
    <w:div w:id="864098958">
      <w:bodyDiv w:val="1"/>
      <w:marLeft w:val="0"/>
      <w:marRight w:val="0"/>
      <w:marTop w:val="0"/>
      <w:marBottom w:val="0"/>
      <w:divBdr>
        <w:top w:val="none" w:sz="0" w:space="0" w:color="auto"/>
        <w:left w:val="none" w:sz="0" w:space="0" w:color="auto"/>
        <w:bottom w:val="none" w:sz="0" w:space="0" w:color="auto"/>
        <w:right w:val="none" w:sz="0" w:space="0" w:color="auto"/>
      </w:divBdr>
    </w:div>
    <w:div w:id="865096673">
      <w:bodyDiv w:val="1"/>
      <w:marLeft w:val="0"/>
      <w:marRight w:val="0"/>
      <w:marTop w:val="0"/>
      <w:marBottom w:val="0"/>
      <w:divBdr>
        <w:top w:val="none" w:sz="0" w:space="0" w:color="auto"/>
        <w:left w:val="none" w:sz="0" w:space="0" w:color="auto"/>
        <w:bottom w:val="none" w:sz="0" w:space="0" w:color="auto"/>
        <w:right w:val="none" w:sz="0" w:space="0" w:color="auto"/>
      </w:divBdr>
    </w:div>
    <w:div w:id="868447605">
      <w:bodyDiv w:val="1"/>
      <w:marLeft w:val="0"/>
      <w:marRight w:val="0"/>
      <w:marTop w:val="0"/>
      <w:marBottom w:val="0"/>
      <w:divBdr>
        <w:top w:val="none" w:sz="0" w:space="0" w:color="auto"/>
        <w:left w:val="none" w:sz="0" w:space="0" w:color="auto"/>
        <w:bottom w:val="none" w:sz="0" w:space="0" w:color="auto"/>
        <w:right w:val="none" w:sz="0" w:space="0" w:color="auto"/>
      </w:divBdr>
    </w:div>
    <w:div w:id="868832183">
      <w:bodyDiv w:val="1"/>
      <w:marLeft w:val="0"/>
      <w:marRight w:val="0"/>
      <w:marTop w:val="0"/>
      <w:marBottom w:val="0"/>
      <w:divBdr>
        <w:top w:val="none" w:sz="0" w:space="0" w:color="auto"/>
        <w:left w:val="none" w:sz="0" w:space="0" w:color="auto"/>
        <w:bottom w:val="none" w:sz="0" w:space="0" w:color="auto"/>
        <w:right w:val="none" w:sz="0" w:space="0" w:color="auto"/>
      </w:divBdr>
    </w:div>
    <w:div w:id="869032956">
      <w:bodyDiv w:val="1"/>
      <w:marLeft w:val="0"/>
      <w:marRight w:val="0"/>
      <w:marTop w:val="0"/>
      <w:marBottom w:val="0"/>
      <w:divBdr>
        <w:top w:val="none" w:sz="0" w:space="0" w:color="auto"/>
        <w:left w:val="none" w:sz="0" w:space="0" w:color="auto"/>
        <w:bottom w:val="none" w:sz="0" w:space="0" w:color="auto"/>
        <w:right w:val="none" w:sz="0" w:space="0" w:color="auto"/>
      </w:divBdr>
    </w:div>
    <w:div w:id="871265337">
      <w:bodyDiv w:val="1"/>
      <w:marLeft w:val="0"/>
      <w:marRight w:val="0"/>
      <w:marTop w:val="0"/>
      <w:marBottom w:val="0"/>
      <w:divBdr>
        <w:top w:val="none" w:sz="0" w:space="0" w:color="auto"/>
        <w:left w:val="none" w:sz="0" w:space="0" w:color="auto"/>
        <w:bottom w:val="none" w:sz="0" w:space="0" w:color="auto"/>
        <w:right w:val="none" w:sz="0" w:space="0" w:color="auto"/>
      </w:divBdr>
    </w:div>
    <w:div w:id="871963213">
      <w:bodyDiv w:val="1"/>
      <w:marLeft w:val="0"/>
      <w:marRight w:val="0"/>
      <w:marTop w:val="0"/>
      <w:marBottom w:val="0"/>
      <w:divBdr>
        <w:top w:val="none" w:sz="0" w:space="0" w:color="auto"/>
        <w:left w:val="none" w:sz="0" w:space="0" w:color="auto"/>
        <w:bottom w:val="none" w:sz="0" w:space="0" w:color="auto"/>
        <w:right w:val="none" w:sz="0" w:space="0" w:color="auto"/>
      </w:divBdr>
    </w:div>
    <w:div w:id="873033351">
      <w:bodyDiv w:val="1"/>
      <w:marLeft w:val="0"/>
      <w:marRight w:val="0"/>
      <w:marTop w:val="0"/>
      <w:marBottom w:val="0"/>
      <w:divBdr>
        <w:top w:val="none" w:sz="0" w:space="0" w:color="auto"/>
        <w:left w:val="none" w:sz="0" w:space="0" w:color="auto"/>
        <w:bottom w:val="none" w:sz="0" w:space="0" w:color="auto"/>
        <w:right w:val="none" w:sz="0" w:space="0" w:color="auto"/>
      </w:divBdr>
    </w:div>
    <w:div w:id="873080861">
      <w:bodyDiv w:val="1"/>
      <w:marLeft w:val="0"/>
      <w:marRight w:val="0"/>
      <w:marTop w:val="0"/>
      <w:marBottom w:val="0"/>
      <w:divBdr>
        <w:top w:val="none" w:sz="0" w:space="0" w:color="auto"/>
        <w:left w:val="none" w:sz="0" w:space="0" w:color="auto"/>
        <w:bottom w:val="none" w:sz="0" w:space="0" w:color="auto"/>
        <w:right w:val="none" w:sz="0" w:space="0" w:color="auto"/>
      </w:divBdr>
    </w:div>
    <w:div w:id="875970557">
      <w:bodyDiv w:val="1"/>
      <w:marLeft w:val="0"/>
      <w:marRight w:val="0"/>
      <w:marTop w:val="0"/>
      <w:marBottom w:val="0"/>
      <w:divBdr>
        <w:top w:val="none" w:sz="0" w:space="0" w:color="auto"/>
        <w:left w:val="none" w:sz="0" w:space="0" w:color="auto"/>
        <w:bottom w:val="none" w:sz="0" w:space="0" w:color="auto"/>
        <w:right w:val="none" w:sz="0" w:space="0" w:color="auto"/>
      </w:divBdr>
    </w:div>
    <w:div w:id="877474938">
      <w:bodyDiv w:val="1"/>
      <w:marLeft w:val="0"/>
      <w:marRight w:val="0"/>
      <w:marTop w:val="0"/>
      <w:marBottom w:val="0"/>
      <w:divBdr>
        <w:top w:val="none" w:sz="0" w:space="0" w:color="auto"/>
        <w:left w:val="none" w:sz="0" w:space="0" w:color="auto"/>
        <w:bottom w:val="none" w:sz="0" w:space="0" w:color="auto"/>
        <w:right w:val="none" w:sz="0" w:space="0" w:color="auto"/>
      </w:divBdr>
    </w:div>
    <w:div w:id="878931216">
      <w:bodyDiv w:val="1"/>
      <w:marLeft w:val="0"/>
      <w:marRight w:val="0"/>
      <w:marTop w:val="0"/>
      <w:marBottom w:val="0"/>
      <w:divBdr>
        <w:top w:val="none" w:sz="0" w:space="0" w:color="auto"/>
        <w:left w:val="none" w:sz="0" w:space="0" w:color="auto"/>
        <w:bottom w:val="none" w:sz="0" w:space="0" w:color="auto"/>
        <w:right w:val="none" w:sz="0" w:space="0" w:color="auto"/>
      </w:divBdr>
    </w:div>
    <w:div w:id="880097843">
      <w:bodyDiv w:val="1"/>
      <w:marLeft w:val="0"/>
      <w:marRight w:val="0"/>
      <w:marTop w:val="0"/>
      <w:marBottom w:val="0"/>
      <w:divBdr>
        <w:top w:val="none" w:sz="0" w:space="0" w:color="auto"/>
        <w:left w:val="none" w:sz="0" w:space="0" w:color="auto"/>
        <w:bottom w:val="none" w:sz="0" w:space="0" w:color="auto"/>
        <w:right w:val="none" w:sz="0" w:space="0" w:color="auto"/>
      </w:divBdr>
    </w:div>
    <w:div w:id="880554370">
      <w:bodyDiv w:val="1"/>
      <w:marLeft w:val="0"/>
      <w:marRight w:val="0"/>
      <w:marTop w:val="0"/>
      <w:marBottom w:val="0"/>
      <w:divBdr>
        <w:top w:val="none" w:sz="0" w:space="0" w:color="auto"/>
        <w:left w:val="none" w:sz="0" w:space="0" w:color="auto"/>
        <w:bottom w:val="none" w:sz="0" w:space="0" w:color="auto"/>
        <w:right w:val="none" w:sz="0" w:space="0" w:color="auto"/>
      </w:divBdr>
    </w:div>
    <w:div w:id="891572530">
      <w:bodyDiv w:val="1"/>
      <w:marLeft w:val="0"/>
      <w:marRight w:val="0"/>
      <w:marTop w:val="0"/>
      <w:marBottom w:val="0"/>
      <w:divBdr>
        <w:top w:val="none" w:sz="0" w:space="0" w:color="auto"/>
        <w:left w:val="none" w:sz="0" w:space="0" w:color="auto"/>
        <w:bottom w:val="none" w:sz="0" w:space="0" w:color="auto"/>
        <w:right w:val="none" w:sz="0" w:space="0" w:color="auto"/>
      </w:divBdr>
    </w:div>
    <w:div w:id="894507712">
      <w:bodyDiv w:val="1"/>
      <w:marLeft w:val="0"/>
      <w:marRight w:val="0"/>
      <w:marTop w:val="0"/>
      <w:marBottom w:val="0"/>
      <w:divBdr>
        <w:top w:val="none" w:sz="0" w:space="0" w:color="auto"/>
        <w:left w:val="none" w:sz="0" w:space="0" w:color="auto"/>
        <w:bottom w:val="none" w:sz="0" w:space="0" w:color="auto"/>
        <w:right w:val="none" w:sz="0" w:space="0" w:color="auto"/>
      </w:divBdr>
    </w:div>
    <w:div w:id="894969224">
      <w:bodyDiv w:val="1"/>
      <w:marLeft w:val="0"/>
      <w:marRight w:val="0"/>
      <w:marTop w:val="0"/>
      <w:marBottom w:val="0"/>
      <w:divBdr>
        <w:top w:val="none" w:sz="0" w:space="0" w:color="auto"/>
        <w:left w:val="none" w:sz="0" w:space="0" w:color="auto"/>
        <w:bottom w:val="none" w:sz="0" w:space="0" w:color="auto"/>
        <w:right w:val="none" w:sz="0" w:space="0" w:color="auto"/>
      </w:divBdr>
    </w:div>
    <w:div w:id="897083568">
      <w:bodyDiv w:val="1"/>
      <w:marLeft w:val="0"/>
      <w:marRight w:val="0"/>
      <w:marTop w:val="0"/>
      <w:marBottom w:val="0"/>
      <w:divBdr>
        <w:top w:val="none" w:sz="0" w:space="0" w:color="auto"/>
        <w:left w:val="none" w:sz="0" w:space="0" w:color="auto"/>
        <w:bottom w:val="none" w:sz="0" w:space="0" w:color="auto"/>
        <w:right w:val="none" w:sz="0" w:space="0" w:color="auto"/>
      </w:divBdr>
    </w:div>
    <w:div w:id="897783859">
      <w:bodyDiv w:val="1"/>
      <w:marLeft w:val="0"/>
      <w:marRight w:val="0"/>
      <w:marTop w:val="0"/>
      <w:marBottom w:val="0"/>
      <w:divBdr>
        <w:top w:val="none" w:sz="0" w:space="0" w:color="auto"/>
        <w:left w:val="none" w:sz="0" w:space="0" w:color="auto"/>
        <w:bottom w:val="none" w:sz="0" w:space="0" w:color="auto"/>
        <w:right w:val="none" w:sz="0" w:space="0" w:color="auto"/>
      </w:divBdr>
    </w:div>
    <w:div w:id="900679995">
      <w:bodyDiv w:val="1"/>
      <w:marLeft w:val="0"/>
      <w:marRight w:val="0"/>
      <w:marTop w:val="0"/>
      <w:marBottom w:val="0"/>
      <w:divBdr>
        <w:top w:val="none" w:sz="0" w:space="0" w:color="auto"/>
        <w:left w:val="none" w:sz="0" w:space="0" w:color="auto"/>
        <w:bottom w:val="none" w:sz="0" w:space="0" w:color="auto"/>
        <w:right w:val="none" w:sz="0" w:space="0" w:color="auto"/>
      </w:divBdr>
    </w:div>
    <w:div w:id="903754682">
      <w:bodyDiv w:val="1"/>
      <w:marLeft w:val="0"/>
      <w:marRight w:val="0"/>
      <w:marTop w:val="0"/>
      <w:marBottom w:val="0"/>
      <w:divBdr>
        <w:top w:val="none" w:sz="0" w:space="0" w:color="auto"/>
        <w:left w:val="none" w:sz="0" w:space="0" w:color="auto"/>
        <w:bottom w:val="none" w:sz="0" w:space="0" w:color="auto"/>
        <w:right w:val="none" w:sz="0" w:space="0" w:color="auto"/>
      </w:divBdr>
    </w:div>
    <w:div w:id="903829868">
      <w:bodyDiv w:val="1"/>
      <w:marLeft w:val="0"/>
      <w:marRight w:val="0"/>
      <w:marTop w:val="0"/>
      <w:marBottom w:val="0"/>
      <w:divBdr>
        <w:top w:val="none" w:sz="0" w:space="0" w:color="auto"/>
        <w:left w:val="none" w:sz="0" w:space="0" w:color="auto"/>
        <w:bottom w:val="none" w:sz="0" w:space="0" w:color="auto"/>
        <w:right w:val="none" w:sz="0" w:space="0" w:color="auto"/>
      </w:divBdr>
    </w:div>
    <w:div w:id="904755846">
      <w:bodyDiv w:val="1"/>
      <w:marLeft w:val="0"/>
      <w:marRight w:val="0"/>
      <w:marTop w:val="0"/>
      <w:marBottom w:val="0"/>
      <w:divBdr>
        <w:top w:val="none" w:sz="0" w:space="0" w:color="auto"/>
        <w:left w:val="none" w:sz="0" w:space="0" w:color="auto"/>
        <w:bottom w:val="none" w:sz="0" w:space="0" w:color="auto"/>
        <w:right w:val="none" w:sz="0" w:space="0" w:color="auto"/>
      </w:divBdr>
    </w:div>
    <w:div w:id="906887248">
      <w:bodyDiv w:val="1"/>
      <w:marLeft w:val="0"/>
      <w:marRight w:val="0"/>
      <w:marTop w:val="0"/>
      <w:marBottom w:val="0"/>
      <w:divBdr>
        <w:top w:val="none" w:sz="0" w:space="0" w:color="auto"/>
        <w:left w:val="none" w:sz="0" w:space="0" w:color="auto"/>
        <w:bottom w:val="none" w:sz="0" w:space="0" w:color="auto"/>
        <w:right w:val="none" w:sz="0" w:space="0" w:color="auto"/>
      </w:divBdr>
    </w:div>
    <w:div w:id="907227895">
      <w:bodyDiv w:val="1"/>
      <w:marLeft w:val="0"/>
      <w:marRight w:val="0"/>
      <w:marTop w:val="0"/>
      <w:marBottom w:val="0"/>
      <w:divBdr>
        <w:top w:val="none" w:sz="0" w:space="0" w:color="auto"/>
        <w:left w:val="none" w:sz="0" w:space="0" w:color="auto"/>
        <w:bottom w:val="none" w:sz="0" w:space="0" w:color="auto"/>
        <w:right w:val="none" w:sz="0" w:space="0" w:color="auto"/>
      </w:divBdr>
    </w:div>
    <w:div w:id="907299150">
      <w:bodyDiv w:val="1"/>
      <w:marLeft w:val="0"/>
      <w:marRight w:val="0"/>
      <w:marTop w:val="0"/>
      <w:marBottom w:val="0"/>
      <w:divBdr>
        <w:top w:val="none" w:sz="0" w:space="0" w:color="auto"/>
        <w:left w:val="none" w:sz="0" w:space="0" w:color="auto"/>
        <w:bottom w:val="none" w:sz="0" w:space="0" w:color="auto"/>
        <w:right w:val="none" w:sz="0" w:space="0" w:color="auto"/>
      </w:divBdr>
    </w:div>
    <w:div w:id="908348436">
      <w:bodyDiv w:val="1"/>
      <w:marLeft w:val="0"/>
      <w:marRight w:val="0"/>
      <w:marTop w:val="0"/>
      <w:marBottom w:val="0"/>
      <w:divBdr>
        <w:top w:val="none" w:sz="0" w:space="0" w:color="auto"/>
        <w:left w:val="none" w:sz="0" w:space="0" w:color="auto"/>
        <w:bottom w:val="none" w:sz="0" w:space="0" w:color="auto"/>
        <w:right w:val="none" w:sz="0" w:space="0" w:color="auto"/>
      </w:divBdr>
    </w:div>
    <w:div w:id="912011002">
      <w:bodyDiv w:val="1"/>
      <w:marLeft w:val="0"/>
      <w:marRight w:val="0"/>
      <w:marTop w:val="0"/>
      <w:marBottom w:val="0"/>
      <w:divBdr>
        <w:top w:val="none" w:sz="0" w:space="0" w:color="auto"/>
        <w:left w:val="none" w:sz="0" w:space="0" w:color="auto"/>
        <w:bottom w:val="none" w:sz="0" w:space="0" w:color="auto"/>
        <w:right w:val="none" w:sz="0" w:space="0" w:color="auto"/>
      </w:divBdr>
    </w:div>
    <w:div w:id="912931271">
      <w:bodyDiv w:val="1"/>
      <w:marLeft w:val="0"/>
      <w:marRight w:val="0"/>
      <w:marTop w:val="0"/>
      <w:marBottom w:val="0"/>
      <w:divBdr>
        <w:top w:val="none" w:sz="0" w:space="0" w:color="auto"/>
        <w:left w:val="none" w:sz="0" w:space="0" w:color="auto"/>
        <w:bottom w:val="none" w:sz="0" w:space="0" w:color="auto"/>
        <w:right w:val="none" w:sz="0" w:space="0" w:color="auto"/>
      </w:divBdr>
    </w:div>
    <w:div w:id="914436340">
      <w:bodyDiv w:val="1"/>
      <w:marLeft w:val="0"/>
      <w:marRight w:val="0"/>
      <w:marTop w:val="0"/>
      <w:marBottom w:val="0"/>
      <w:divBdr>
        <w:top w:val="none" w:sz="0" w:space="0" w:color="auto"/>
        <w:left w:val="none" w:sz="0" w:space="0" w:color="auto"/>
        <w:bottom w:val="none" w:sz="0" w:space="0" w:color="auto"/>
        <w:right w:val="none" w:sz="0" w:space="0" w:color="auto"/>
      </w:divBdr>
    </w:div>
    <w:div w:id="917520377">
      <w:bodyDiv w:val="1"/>
      <w:marLeft w:val="0"/>
      <w:marRight w:val="0"/>
      <w:marTop w:val="0"/>
      <w:marBottom w:val="0"/>
      <w:divBdr>
        <w:top w:val="none" w:sz="0" w:space="0" w:color="auto"/>
        <w:left w:val="none" w:sz="0" w:space="0" w:color="auto"/>
        <w:bottom w:val="none" w:sz="0" w:space="0" w:color="auto"/>
        <w:right w:val="none" w:sz="0" w:space="0" w:color="auto"/>
      </w:divBdr>
    </w:div>
    <w:div w:id="919369503">
      <w:bodyDiv w:val="1"/>
      <w:marLeft w:val="0"/>
      <w:marRight w:val="0"/>
      <w:marTop w:val="0"/>
      <w:marBottom w:val="0"/>
      <w:divBdr>
        <w:top w:val="none" w:sz="0" w:space="0" w:color="auto"/>
        <w:left w:val="none" w:sz="0" w:space="0" w:color="auto"/>
        <w:bottom w:val="none" w:sz="0" w:space="0" w:color="auto"/>
        <w:right w:val="none" w:sz="0" w:space="0" w:color="auto"/>
      </w:divBdr>
    </w:div>
    <w:div w:id="920286515">
      <w:bodyDiv w:val="1"/>
      <w:marLeft w:val="0"/>
      <w:marRight w:val="0"/>
      <w:marTop w:val="0"/>
      <w:marBottom w:val="0"/>
      <w:divBdr>
        <w:top w:val="none" w:sz="0" w:space="0" w:color="auto"/>
        <w:left w:val="none" w:sz="0" w:space="0" w:color="auto"/>
        <w:bottom w:val="none" w:sz="0" w:space="0" w:color="auto"/>
        <w:right w:val="none" w:sz="0" w:space="0" w:color="auto"/>
      </w:divBdr>
    </w:div>
    <w:div w:id="920673451">
      <w:bodyDiv w:val="1"/>
      <w:marLeft w:val="0"/>
      <w:marRight w:val="0"/>
      <w:marTop w:val="0"/>
      <w:marBottom w:val="0"/>
      <w:divBdr>
        <w:top w:val="none" w:sz="0" w:space="0" w:color="auto"/>
        <w:left w:val="none" w:sz="0" w:space="0" w:color="auto"/>
        <w:bottom w:val="none" w:sz="0" w:space="0" w:color="auto"/>
        <w:right w:val="none" w:sz="0" w:space="0" w:color="auto"/>
      </w:divBdr>
    </w:div>
    <w:div w:id="923533421">
      <w:bodyDiv w:val="1"/>
      <w:marLeft w:val="0"/>
      <w:marRight w:val="0"/>
      <w:marTop w:val="0"/>
      <w:marBottom w:val="0"/>
      <w:divBdr>
        <w:top w:val="none" w:sz="0" w:space="0" w:color="auto"/>
        <w:left w:val="none" w:sz="0" w:space="0" w:color="auto"/>
        <w:bottom w:val="none" w:sz="0" w:space="0" w:color="auto"/>
        <w:right w:val="none" w:sz="0" w:space="0" w:color="auto"/>
      </w:divBdr>
    </w:div>
    <w:div w:id="927036487">
      <w:bodyDiv w:val="1"/>
      <w:marLeft w:val="0"/>
      <w:marRight w:val="0"/>
      <w:marTop w:val="0"/>
      <w:marBottom w:val="0"/>
      <w:divBdr>
        <w:top w:val="none" w:sz="0" w:space="0" w:color="auto"/>
        <w:left w:val="none" w:sz="0" w:space="0" w:color="auto"/>
        <w:bottom w:val="none" w:sz="0" w:space="0" w:color="auto"/>
        <w:right w:val="none" w:sz="0" w:space="0" w:color="auto"/>
      </w:divBdr>
    </w:div>
    <w:div w:id="929043473">
      <w:bodyDiv w:val="1"/>
      <w:marLeft w:val="0"/>
      <w:marRight w:val="0"/>
      <w:marTop w:val="0"/>
      <w:marBottom w:val="0"/>
      <w:divBdr>
        <w:top w:val="none" w:sz="0" w:space="0" w:color="auto"/>
        <w:left w:val="none" w:sz="0" w:space="0" w:color="auto"/>
        <w:bottom w:val="none" w:sz="0" w:space="0" w:color="auto"/>
        <w:right w:val="none" w:sz="0" w:space="0" w:color="auto"/>
      </w:divBdr>
    </w:div>
    <w:div w:id="930049364">
      <w:bodyDiv w:val="1"/>
      <w:marLeft w:val="0"/>
      <w:marRight w:val="0"/>
      <w:marTop w:val="0"/>
      <w:marBottom w:val="0"/>
      <w:divBdr>
        <w:top w:val="none" w:sz="0" w:space="0" w:color="auto"/>
        <w:left w:val="none" w:sz="0" w:space="0" w:color="auto"/>
        <w:bottom w:val="none" w:sz="0" w:space="0" w:color="auto"/>
        <w:right w:val="none" w:sz="0" w:space="0" w:color="auto"/>
      </w:divBdr>
    </w:div>
    <w:div w:id="930430660">
      <w:bodyDiv w:val="1"/>
      <w:marLeft w:val="0"/>
      <w:marRight w:val="0"/>
      <w:marTop w:val="0"/>
      <w:marBottom w:val="0"/>
      <w:divBdr>
        <w:top w:val="none" w:sz="0" w:space="0" w:color="auto"/>
        <w:left w:val="none" w:sz="0" w:space="0" w:color="auto"/>
        <w:bottom w:val="none" w:sz="0" w:space="0" w:color="auto"/>
        <w:right w:val="none" w:sz="0" w:space="0" w:color="auto"/>
      </w:divBdr>
    </w:div>
    <w:div w:id="931165617">
      <w:bodyDiv w:val="1"/>
      <w:marLeft w:val="0"/>
      <w:marRight w:val="0"/>
      <w:marTop w:val="0"/>
      <w:marBottom w:val="0"/>
      <w:divBdr>
        <w:top w:val="none" w:sz="0" w:space="0" w:color="auto"/>
        <w:left w:val="none" w:sz="0" w:space="0" w:color="auto"/>
        <w:bottom w:val="none" w:sz="0" w:space="0" w:color="auto"/>
        <w:right w:val="none" w:sz="0" w:space="0" w:color="auto"/>
      </w:divBdr>
    </w:div>
    <w:div w:id="931863474">
      <w:bodyDiv w:val="1"/>
      <w:marLeft w:val="0"/>
      <w:marRight w:val="0"/>
      <w:marTop w:val="0"/>
      <w:marBottom w:val="0"/>
      <w:divBdr>
        <w:top w:val="none" w:sz="0" w:space="0" w:color="auto"/>
        <w:left w:val="none" w:sz="0" w:space="0" w:color="auto"/>
        <w:bottom w:val="none" w:sz="0" w:space="0" w:color="auto"/>
        <w:right w:val="none" w:sz="0" w:space="0" w:color="auto"/>
      </w:divBdr>
    </w:div>
    <w:div w:id="932053374">
      <w:bodyDiv w:val="1"/>
      <w:marLeft w:val="0"/>
      <w:marRight w:val="0"/>
      <w:marTop w:val="0"/>
      <w:marBottom w:val="0"/>
      <w:divBdr>
        <w:top w:val="none" w:sz="0" w:space="0" w:color="auto"/>
        <w:left w:val="none" w:sz="0" w:space="0" w:color="auto"/>
        <w:bottom w:val="none" w:sz="0" w:space="0" w:color="auto"/>
        <w:right w:val="none" w:sz="0" w:space="0" w:color="auto"/>
      </w:divBdr>
    </w:div>
    <w:div w:id="932862087">
      <w:bodyDiv w:val="1"/>
      <w:marLeft w:val="0"/>
      <w:marRight w:val="0"/>
      <w:marTop w:val="0"/>
      <w:marBottom w:val="0"/>
      <w:divBdr>
        <w:top w:val="none" w:sz="0" w:space="0" w:color="auto"/>
        <w:left w:val="none" w:sz="0" w:space="0" w:color="auto"/>
        <w:bottom w:val="none" w:sz="0" w:space="0" w:color="auto"/>
        <w:right w:val="none" w:sz="0" w:space="0" w:color="auto"/>
      </w:divBdr>
    </w:div>
    <w:div w:id="933128271">
      <w:bodyDiv w:val="1"/>
      <w:marLeft w:val="0"/>
      <w:marRight w:val="0"/>
      <w:marTop w:val="0"/>
      <w:marBottom w:val="0"/>
      <w:divBdr>
        <w:top w:val="none" w:sz="0" w:space="0" w:color="auto"/>
        <w:left w:val="none" w:sz="0" w:space="0" w:color="auto"/>
        <w:bottom w:val="none" w:sz="0" w:space="0" w:color="auto"/>
        <w:right w:val="none" w:sz="0" w:space="0" w:color="auto"/>
      </w:divBdr>
    </w:div>
    <w:div w:id="933706135">
      <w:bodyDiv w:val="1"/>
      <w:marLeft w:val="0"/>
      <w:marRight w:val="0"/>
      <w:marTop w:val="0"/>
      <w:marBottom w:val="0"/>
      <w:divBdr>
        <w:top w:val="none" w:sz="0" w:space="0" w:color="auto"/>
        <w:left w:val="none" w:sz="0" w:space="0" w:color="auto"/>
        <w:bottom w:val="none" w:sz="0" w:space="0" w:color="auto"/>
        <w:right w:val="none" w:sz="0" w:space="0" w:color="auto"/>
      </w:divBdr>
    </w:div>
    <w:div w:id="936330159">
      <w:bodyDiv w:val="1"/>
      <w:marLeft w:val="0"/>
      <w:marRight w:val="0"/>
      <w:marTop w:val="0"/>
      <w:marBottom w:val="0"/>
      <w:divBdr>
        <w:top w:val="none" w:sz="0" w:space="0" w:color="auto"/>
        <w:left w:val="none" w:sz="0" w:space="0" w:color="auto"/>
        <w:bottom w:val="none" w:sz="0" w:space="0" w:color="auto"/>
        <w:right w:val="none" w:sz="0" w:space="0" w:color="auto"/>
      </w:divBdr>
    </w:div>
    <w:div w:id="939606736">
      <w:bodyDiv w:val="1"/>
      <w:marLeft w:val="0"/>
      <w:marRight w:val="0"/>
      <w:marTop w:val="0"/>
      <w:marBottom w:val="0"/>
      <w:divBdr>
        <w:top w:val="none" w:sz="0" w:space="0" w:color="auto"/>
        <w:left w:val="none" w:sz="0" w:space="0" w:color="auto"/>
        <w:bottom w:val="none" w:sz="0" w:space="0" w:color="auto"/>
        <w:right w:val="none" w:sz="0" w:space="0" w:color="auto"/>
      </w:divBdr>
    </w:div>
    <w:div w:id="940837526">
      <w:bodyDiv w:val="1"/>
      <w:marLeft w:val="0"/>
      <w:marRight w:val="0"/>
      <w:marTop w:val="0"/>
      <w:marBottom w:val="0"/>
      <w:divBdr>
        <w:top w:val="none" w:sz="0" w:space="0" w:color="auto"/>
        <w:left w:val="none" w:sz="0" w:space="0" w:color="auto"/>
        <w:bottom w:val="none" w:sz="0" w:space="0" w:color="auto"/>
        <w:right w:val="none" w:sz="0" w:space="0" w:color="auto"/>
      </w:divBdr>
    </w:div>
    <w:div w:id="948928042">
      <w:bodyDiv w:val="1"/>
      <w:marLeft w:val="0"/>
      <w:marRight w:val="0"/>
      <w:marTop w:val="0"/>
      <w:marBottom w:val="0"/>
      <w:divBdr>
        <w:top w:val="none" w:sz="0" w:space="0" w:color="auto"/>
        <w:left w:val="none" w:sz="0" w:space="0" w:color="auto"/>
        <w:bottom w:val="none" w:sz="0" w:space="0" w:color="auto"/>
        <w:right w:val="none" w:sz="0" w:space="0" w:color="auto"/>
      </w:divBdr>
    </w:div>
    <w:div w:id="955061536">
      <w:bodyDiv w:val="1"/>
      <w:marLeft w:val="0"/>
      <w:marRight w:val="0"/>
      <w:marTop w:val="0"/>
      <w:marBottom w:val="0"/>
      <w:divBdr>
        <w:top w:val="none" w:sz="0" w:space="0" w:color="auto"/>
        <w:left w:val="none" w:sz="0" w:space="0" w:color="auto"/>
        <w:bottom w:val="none" w:sz="0" w:space="0" w:color="auto"/>
        <w:right w:val="none" w:sz="0" w:space="0" w:color="auto"/>
      </w:divBdr>
    </w:div>
    <w:div w:id="955601869">
      <w:bodyDiv w:val="1"/>
      <w:marLeft w:val="0"/>
      <w:marRight w:val="0"/>
      <w:marTop w:val="0"/>
      <w:marBottom w:val="0"/>
      <w:divBdr>
        <w:top w:val="none" w:sz="0" w:space="0" w:color="auto"/>
        <w:left w:val="none" w:sz="0" w:space="0" w:color="auto"/>
        <w:bottom w:val="none" w:sz="0" w:space="0" w:color="auto"/>
        <w:right w:val="none" w:sz="0" w:space="0" w:color="auto"/>
      </w:divBdr>
    </w:div>
    <w:div w:id="955914529">
      <w:bodyDiv w:val="1"/>
      <w:marLeft w:val="0"/>
      <w:marRight w:val="0"/>
      <w:marTop w:val="0"/>
      <w:marBottom w:val="0"/>
      <w:divBdr>
        <w:top w:val="none" w:sz="0" w:space="0" w:color="auto"/>
        <w:left w:val="none" w:sz="0" w:space="0" w:color="auto"/>
        <w:bottom w:val="none" w:sz="0" w:space="0" w:color="auto"/>
        <w:right w:val="none" w:sz="0" w:space="0" w:color="auto"/>
      </w:divBdr>
    </w:div>
    <w:div w:id="956645338">
      <w:bodyDiv w:val="1"/>
      <w:marLeft w:val="0"/>
      <w:marRight w:val="0"/>
      <w:marTop w:val="0"/>
      <w:marBottom w:val="0"/>
      <w:divBdr>
        <w:top w:val="none" w:sz="0" w:space="0" w:color="auto"/>
        <w:left w:val="none" w:sz="0" w:space="0" w:color="auto"/>
        <w:bottom w:val="none" w:sz="0" w:space="0" w:color="auto"/>
        <w:right w:val="none" w:sz="0" w:space="0" w:color="auto"/>
      </w:divBdr>
    </w:div>
    <w:div w:id="957031366">
      <w:bodyDiv w:val="1"/>
      <w:marLeft w:val="0"/>
      <w:marRight w:val="0"/>
      <w:marTop w:val="0"/>
      <w:marBottom w:val="0"/>
      <w:divBdr>
        <w:top w:val="none" w:sz="0" w:space="0" w:color="auto"/>
        <w:left w:val="none" w:sz="0" w:space="0" w:color="auto"/>
        <w:bottom w:val="none" w:sz="0" w:space="0" w:color="auto"/>
        <w:right w:val="none" w:sz="0" w:space="0" w:color="auto"/>
      </w:divBdr>
    </w:div>
    <w:div w:id="958804858">
      <w:bodyDiv w:val="1"/>
      <w:marLeft w:val="0"/>
      <w:marRight w:val="0"/>
      <w:marTop w:val="0"/>
      <w:marBottom w:val="0"/>
      <w:divBdr>
        <w:top w:val="none" w:sz="0" w:space="0" w:color="auto"/>
        <w:left w:val="none" w:sz="0" w:space="0" w:color="auto"/>
        <w:bottom w:val="none" w:sz="0" w:space="0" w:color="auto"/>
        <w:right w:val="none" w:sz="0" w:space="0" w:color="auto"/>
      </w:divBdr>
    </w:div>
    <w:div w:id="959149827">
      <w:bodyDiv w:val="1"/>
      <w:marLeft w:val="0"/>
      <w:marRight w:val="0"/>
      <w:marTop w:val="0"/>
      <w:marBottom w:val="0"/>
      <w:divBdr>
        <w:top w:val="none" w:sz="0" w:space="0" w:color="auto"/>
        <w:left w:val="none" w:sz="0" w:space="0" w:color="auto"/>
        <w:bottom w:val="none" w:sz="0" w:space="0" w:color="auto"/>
        <w:right w:val="none" w:sz="0" w:space="0" w:color="auto"/>
      </w:divBdr>
    </w:div>
    <w:div w:id="964458320">
      <w:bodyDiv w:val="1"/>
      <w:marLeft w:val="0"/>
      <w:marRight w:val="0"/>
      <w:marTop w:val="0"/>
      <w:marBottom w:val="0"/>
      <w:divBdr>
        <w:top w:val="none" w:sz="0" w:space="0" w:color="auto"/>
        <w:left w:val="none" w:sz="0" w:space="0" w:color="auto"/>
        <w:bottom w:val="none" w:sz="0" w:space="0" w:color="auto"/>
        <w:right w:val="none" w:sz="0" w:space="0" w:color="auto"/>
      </w:divBdr>
    </w:div>
    <w:div w:id="964583602">
      <w:bodyDiv w:val="1"/>
      <w:marLeft w:val="0"/>
      <w:marRight w:val="0"/>
      <w:marTop w:val="0"/>
      <w:marBottom w:val="0"/>
      <w:divBdr>
        <w:top w:val="none" w:sz="0" w:space="0" w:color="auto"/>
        <w:left w:val="none" w:sz="0" w:space="0" w:color="auto"/>
        <w:bottom w:val="none" w:sz="0" w:space="0" w:color="auto"/>
        <w:right w:val="none" w:sz="0" w:space="0" w:color="auto"/>
      </w:divBdr>
    </w:div>
    <w:div w:id="965084537">
      <w:bodyDiv w:val="1"/>
      <w:marLeft w:val="0"/>
      <w:marRight w:val="0"/>
      <w:marTop w:val="0"/>
      <w:marBottom w:val="0"/>
      <w:divBdr>
        <w:top w:val="none" w:sz="0" w:space="0" w:color="auto"/>
        <w:left w:val="none" w:sz="0" w:space="0" w:color="auto"/>
        <w:bottom w:val="none" w:sz="0" w:space="0" w:color="auto"/>
        <w:right w:val="none" w:sz="0" w:space="0" w:color="auto"/>
      </w:divBdr>
    </w:div>
    <w:div w:id="965232908">
      <w:bodyDiv w:val="1"/>
      <w:marLeft w:val="0"/>
      <w:marRight w:val="0"/>
      <w:marTop w:val="0"/>
      <w:marBottom w:val="0"/>
      <w:divBdr>
        <w:top w:val="none" w:sz="0" w:space="0" w:color="auto"/>
        <w:left w:val="none" w:sz="0" w:space="0" w:color="auto"/>
        <w:bottom w:val="none" w:sz="0" w:space="0" w:color="auto"/>
        <w:right w:val="none" w:sz="0" w:space="0" w:color="auto"/>
      </w:divBdr>
    </w:div>
    <w:div w:id="966550238">
      <w:bodyDiv w:val="1"/>
      <w:marLeft w:val="0"/>
      <w:marRight w:val="0"/>
      <w:marTop w:val="0"/>
      <w:marBottom w:val="0"/>
      <w:divBdr>
        <w:top w:val="none" w:sz="0" w:space="0" w:color="auto"/>
        <w:left w:val="none" w:sz="0" w:space="0" w:color="auto"/>
        <w:bottom w:val="none" w:sz="0" w:space="0" w:color="auto"/>
        <w:right w:val="none" w:sz="0" w:space="0" w:color="auto"/>
      </w:divBdr>
    </w:div>
    <w:div w:id="967857638">
      <w:bodyDiv w:val="1"/>
      <w:marLeft w:val="0"/>
      <w:marRight w:val="0"/>
      <w:marTop w:val="0"/>
      <w:marBottom w:val="0"/>
      <w:divBdr>
        <w:top w:val="none" w:sz="0" w:space="0" w:color="auto"/>
        <w:left w:val="none" w:sz="0" w:space="0" w:color="auto"/>
        <w:bottom w:val="none" w:sz="0" w:space="0" w:color="auto"/>
        <w:right w:val="none" w:sz="0" w:space="0" w:color="auto"/>
      </w:divBdr>
    </w:div>
    <w:div w:id="970743164">
      <w:bodyDiv w:val="1"/>
      <w:marLeft w:val="0"/>
      <w:marRight w:val="0"/>
      <w:marTop w:val="0"/>
      <w:marBottom w:val="0"/>
      <w:divBdr>
        <w:top w:val="none" w:sz="0" w:space="0" w:color="auto"/>
        <w:left w:val="none" w:sz="0" w:space="0" w:color="auto"/>
        <w:bottom w:val="none" w:sz="0" w:space="0" w:color="auto"/>
        <w:right w:val="none" w:sz="0" w:space="0" w:color="auto"/>
      </w:divBdr>
    </w:div>
    <w:div w:id="971442942">
      <w:bodyDiv w:val="1"/>
      <w:marLeft w:val="0"/>
      <w:marRight w:val="0"/>
      <w:marTop w:val="0"/>
      <w:marBottom w:val="0"/>
      <w:divBdr>
        <w:top w:val="none" w:sz="0" w:space="0" w:color="auto"/>
        <w:left w:val="none" w:sz="0" w:space="0" w:color="auto"/>
        <w:bottom w:val="none" w:sz="0" w:space="0" w:color="auto"/>
        <w:right w:val="none" w:sz="0" w:space="0" w:color="auto"/>
      </w:divBdr>
    </w:div>
    <w:div w:id="972642280">
      <w:bodyDiv w:val="1"/>
      <w:marLeft w:val="0"/>
      <w:marRight w:val="0"/>
      <w:marTop w:val="0"/>
      <w:marBottom w:val="0"/>
      <w:divBdr>
        <w:top w:val="none" w:sz="0" w:space="0" w:color="auto"/>
        <w:left w:val="none" w:sz="0" w:space="0" w:color="auto"/>
        <w:bottom w:val="none" w:sz="0" w:space="0" w:color="auto"/>
        <w:right w:val="none" w:sz="0" w:space="0" w:color="auto"/>
      </w:divBdr>
    </w:div>
    <w:div w:id="978075491">
      <w:bodyDiv w:val="1"/>
      <w:marLeft w:val="0"/>
      <w:marRight w:val="0"/>
      <w:marTop w:val="0"/>
      <w:marBottom w:val="0"/>
      <w:divBdr>
        <w:top w:val="none" w:sz="0" w:space="0" w:color="auto"/>
        <w:left w:val="none" w:sz="0" w:space="0" w:color="auto"/>
        <w:bottom w:val="none" w:sz="0" w:space="0" w:color="auto"/>
        <w:right w:val="none" w:sz="0" w:space="0" w:color="auto"/>
      </w:divBdr>
    </w:div>
    <w:div w:id="979111341">
      <w:bodyDiv w:val="1"/>
      <w:marLeft w:val="0"/>
      <w:marRight w:val="0"/>
      <w:marTop w:val="0"/>
      <w:marBottom w:val="0"/>
      <w:divBdr>
        <w:top w:val="none" w:sz="0" w:space="0" w:color="auto"/>
        <w:left w:val="none" w:sz="0" w:space="0" w:color="auto"/>
        <w:bottom w:val="none" w:sz="0" w:space="0" w:color="auto"/>
        <w:right w:val="none" w:sz="0" w:space="0" w:color="auto"/>
      </w:divBdr>
    </w:div>
    <w:div w:id="979263515">
      <w:bodyDiv w:val="1"/>
      <w:marLeft w:val="0"/>
      <w:marRight w:val="0"/>
      <w:marTop w:val="0"/>
      <w:marBottom w:val="0"/>
      <w:divBdr>
        <w:top w:val="none" w:sz="0" w:space="0" w:color="auto"/>
        <w:left w:val="none" w:sz="0" w:space="0" w:color="auto"/>
        <w:bottom w:val="none" w:sz="0" w:space="0" w:color="auto"/>
        <w:right w:val="none" w:sz="0" w:space="0" w:color="auto"/>
      </w:divBdr>
    </w:div>
    <w:div w:id="982738080">
      <w:bodyDiv w:val="1"/>
      <w:marLeft w:val="0"/>
      <w:marRight w:val="0"/>
      <w:marTop w:val="0"/>
      <w:marBottom w:val="0"/>
      <w:divBdr>
        <w:top w:val="none" w:sz="0" w:space="0" w:color="auto"/>
        <w:left w:val="none" w:sz="0" w:space="0" w:color="auto"/>
        <w:bottom w:val="none" w:sz="0" w:space="0" w:color="auto"/>
        <w:right w:val="none" w:sz="0" w:space="0" w:color="auto"/>
      </w:divBdr>
    </w:div>
    <w:div w:id="986516353">
      <w:bodyDiv w:val="1"/>
      <w:marLeft w:val="0"/>
      <w:marRight w:val="0"/>
      <w:marTop w:val="0"/>
      <w:marBottom w:val="0"/>
      <w:divBdr>
        <w:top w:val="none" w:sz="0" w:space="0" w:color="auto"/>
        <w:left w:val="none" w:sz="0" w:space="0" w:color="auto"/>
        <w:bottom w:val="none" w:sz="0" w:space="0" w:color="auto"/>
        <w:right w:val="none" w:sz="0" w:space="0" w:color="auto"/>
      </w:divBdr>
    </w:div>
    <w:div w:id="987782960">
      <w:bodyDiv w:val="1"/>
      <w:marLeft w:val="0"/>
      <w:marRight w:val="0"/>
      <w:marTop w:val="0"/>
      <w:marBottom w:val="0"/>
      <w:divBdr>
        <w:top w:val="none" w:sz="0" w:space="0" w:color="auto"/>
        <w:left w:val="none" w:sz="0" w:space="0" w:color="auto"/>
        <w:bottom w:val="none" w:sz="0" w:space="0" w:color="auto"/>
        <w:right w:val="none" w:sz="0" w:space="0" w:color="auto"/>
      </w:divBdr>
    </w:div>
    <w:div w:id="991563811">
      <w:bodyDiv w:val="1"/>
      <w:marLeft w:val="0"/>
      <w:marRight w:val="0"/>
      <w:marTop w:val="0"/>
      <w:marBottom w:val="0"/>
      <w:divBdr>
        <w:top w:val="none" w:sz="0" w:space="0" w:color="auto"/>
        <w:left w:val="none" w:sz="0" w:space="0" w:color="auto"/>
        <w:bottom w:val="none" w:sz="0" w:space="0" w:color="auto"/>
        <w:right w:val="none" w:sz="0" w:space="0" w:color="auto"/>
      </w:divBdr>
    </w:div>
    <w:div w:id="992635866">
      <w:bodyDiv w:val="1"/>
      <w:marLeft w:val="0"/>
      <w:marRight w:val="0"/>
      <w:marTop w:val="0"/>
      <w:marBottom w:val="0"/>
      <w:divBdr>
        <w:top w:val="none" w:sz="0" w:space="0" w:color="auto"/>
        <w:left w:val="none" w:sz="0" w:space="0" w:color="auto"/>
        <w:bottom w:val="none" w:sz="0" w:space="0" w:color="auto"/>
        <w:right w:val="none" w:sz="0" w:space="0" w:color="auto"/>
      </w:divBdr>
    </w:div>
    <w:div w:id="993951506">
      <w:bodyDiv w:val="1"/>
      <w:marLeft w:val="0"/>
      <w:marRight w:val="0"/>
      <w:marTop w:val="0"/>
      <w:marBottom w:val="0"/>
      <w:divBdr>
        <w:top w:val="none" w:sz="0" w:space="0" w:color="auto"/>
        <w:left w:val="none" w:sz="0" w:space="0" w:color="auto"/>
        <w:bottom w:val="none" w:sz="0" w:space="0" w:color="auto"/>
        <w:right w:val="none" w:sz="0" w:space="0" w:color="auto"/>
      </w:divBdr>
    </w:div>
    <w:div w:id="994334350">
      <w:bodyDiv w:val="1"/>
      <w:marLeft w:val="0"/>
      <w:marRight w:val="0"/>
      <w:marTop w:val="0"/>
      <w:marBottom w:val="0"/>
      <w:divBdr>
        <w:top w:val="none" w:sz="0" w:space="0" w:color="auto"/>
        <w:left w:val="none" w:sz="0" w:space="0" w:color="auto"/>
        <w:bottom w:val="none" w:sz="0" w:space="0" w:color="auto"/>
        <w:right w:val="none" w:sz="0" w:space="0" w:color="auto"/>
      </w:divBdr>
    </w:div>
    <w:div w:id="997344504">
      <w:bodyDiv w:val="1"/>
      <w:marLeft w:val="0"/>
      <w:marRight w:val="0"/>
      <w:marTop w:val="0"/>
      <w:marBottom w:val="0"/>
      <w:divBdr>
        <w:top w:val="none" w:sz="0" w:space="0" w:color="auto"/>
        <w:left w:val="none" w:sz="0" w:space="0" w:color="auto"/>
        <w:bottom w:val="none" w:sz="0" w:space="0" w:color="auto"/>
        <w:right w:val="none" w:sz="0" w:space="0" w:color="auto"/>
      </w:divBdr>
    </w:div>
    <w:div w:id="998122344">
      <w:bodyDiv w:val="1"/>
      <w:marLeft w:val="0"/>
      <w:marRight w:val="0"/>
      <w:marTop w:val="0"/>
      <w:marBottom w:val="0"/>
      <w:divBdr>
        <w:top w:val="none" w:sz="0" w:space="0" w:color="auto"/>
        <w:left w:val="none" w:sz="0" w:space="0" w:color="auto"/>
        <w:bottom w:val="none" w:sz="0" w:space="0" w:color="auto"/>
        <w:right w:val="none" w:sz="0" w:space="0" w:color="auto"/>
      </w:divBdr>
    </w:div>
    <w:div w:id="999113046">
      <w:bodyDiv w:val="1"/>
      <w:marLeft w:val="0"/>
      <w:marRight w:val="0"/>
      <w:marTop w:val="0"/>
      <w:marBottom w:val="0"/>
      <w:divBdr>
        <w:top w:val="none" w:sz="0" w:space="0" w:color="auto"/>
        <w:left w:val="none" w:sz="0" w:space="0" w:color="auto"/>
        <w:bottom w:val="none" w:sz="0" w:space="0" w:color="auto"/>
        <w:right w:val="none" w:sz="0" w:space="0" w:color="auto"/>
      </w:divBdr>
    </w:div>
    <w:div w:id="1003240299">
      <w:bodyDiv w:val="1"/>
      <w:marLeft w:val="0"/>
      <w:marRight w:val="0"/>
      <w:marTop w:val="0"/>
      <w:marBottom w:val="0"/>
      <w:divBdr>
        <w:top w:val="none" w:sz="0" w:space="0" w:color="auto"/>
        <w:left w:val="none" w:sz="0" w:space="0" w:color="auto"/>
        <w:bottom w:val="none" w:sz="0" w:space="0" w:color="auto"/>
        <w:right w:val="none" w:sz="0" w:space="0" w:color="auto"/>
      </w:divBdr>
    </w:div>
    <w:div w:id="1003511988">
      <w:bodyDiv w:val="1"/>
      <w:marLeft w:val="0"/>
      <w:marRight w:val="0"/>
      <w:marTop w:val="0"/>
      <w:marBottom w:val="0"/>
      <w:divBdr>
        <w:top w:val="none" w:sz="0" w:space="0" w:color="auto"/>
        <w:left w:val="none" w:sz="0" w:space="0" w:color="auto"/>
        <w:bottom w:val="none" w:sz="0" w:space="0" w:color="auto"/>
        <w:right w:val="none" w:sz="0" w:space="0" w:color="auto"/>
      </w:divBdr>
    </w:div>
    <w:div w:id="1003779194">
      <w:bodyDiv w:val="1"/>
      <w:marLeft w:val="0"/>
      <w:marRight w:val="0"/>
      <w:marTop w:val="0"/>
      <w:marBottom w:val="0"/>
      <w:divBdr>
        <w:top w:val="none" w:sz="0" w:space="0" w:color="auto"/>
        <w:left w:val="none" w:sz="0" w:space="0" w:color="auto"/>
        <w:bottom w:val="none" w:sz="0" w:space="0" w:color="auto"/>
        <w:right w:val="none" w:sz="0" w:space="0" w:color="auto"/>
      </w:divBdr>
    </w:div>
    <w:div w:id="1005548019">
      <w:bodyDiv w:val="1"/>
      <w:marLeft w:val="0"/>
      <w:marRight w:val="0"/>
      <w:marTop w:val="0"/>
      <w:marBottom w:val="0"/>
      <w:divBdr>
        <w:top w:val="none" w:sz="0" w:space="0" w:color="auto"/>
        <w:left w:val="none" w:sz="0" w:space="0" w:color="auto"/>
        <w:bottom w:val="none" w:sz="0" w:space="0" w:color="auto"/>
        <w:right w:val="none" w:sz="0" w:space="0" w:color="auto"/>
      </w:divBdr>
    </w:div>
    <w:div w:id="1005668665">
      <w:bodyDiv w:val="1"/>
      <w:marLeft w:val="0"/>
      <w:marRight w:val="0"/>
      <w:marTop w:val="0"/>
      <w:marBottom w:val="0"/>
      <w:divBdr>
        <w:top w:val="none" w:sz="0" w:space="0" w:color="auto"/>
        <w:left w:val="none" w:sz="0" w:space="0" w:color="auto"/>
        <w:bottom w:val="none" w:sz="0" w:space="0" w:color="auto"/>
        <w:right w:val="none" w:sz="0" w:space="0" w:color="auto"/>
      </w:divBdr>
    </w:div>
    <w:div w:id="1007514273">
      <w:bodyDiv w:val="1"/>
      <w:marLeft w:val="0"/>
      <w:marRight w:val="0"/>
      <w:marTop w:val="0"/>
      <w:marBottom w:val="0"/>
      <w:divBdr>
        <w:top w:val="none" w:sz="0" w:space="0" w:color="auto"/>
        <w:left w:val="none" w:sz="0" w:space="0" w:color="auto"/>
        <w:bottom w:val="none" w:sz="0" w:space="0" w:color="auto"/>
        <w:right w:val="none" w:sz="0" w:space="0" w:color="auto"/>
      </w:divBdr>
    </w:div>
    <w:div w:id="1008097838">
      <w:bodyDiv w:val="1"/>
      <w:marLeft w:val="0"/>
      <w:marRight w:val="0"/>
      <w:marTop w:val="0"/>
      <w:marBottom w:val="0"/>
      <w:divBdr>
        <w:top w:val="none" w:sz="0" w:space="0" w:color="auto"/>
        <w:left w:val="none" w:sz="0" w:space="0" w:color="auto"/>
        <w:bottom w:val="none" w:sz="0" w:space="0" w:color="auto"/>
        <w:right w:val="none" w:sz="0" w:space="0" w:color="auto"/>
      </w:divBdr>
    </w:div>
    <w:div w:id="1008409775">
      <w:bodyDiv w:val="1"/>
      <w:marLeft w:val="0"/>
      <w:marRight w:val="0"/>
      <w:marTop w:val="0"/>
      <w:marBottom w:val="0"/>
      <w:divBdr>
        <w:top w:val="none" w:sz="0" w:space="0" w:color="auto"/>
        <w:left w:val="none" w:sz="0" w:space="0" w:color="auto"/>
        <w:bottom w:val="none" w:sz="0" w:space="0" w:color="auto"/>
        <w:right w:val="none" w:sz="0" w:space="0" w:color="auto"/>
      </w:divBdr>
    </w:div>
    <w:div w:id="1009135798">
      <w:bodyDiv w:val="1"/>
      <w:marLeft w:val="0"/>
      <w:marRight w:val="0"/>
      <w:marTop w:val="0"/>
      <w:marBottom w:val="0"/>
      <w:divBdr>
        <w:top w:val="none" w:sz="0" w:space="0" w:color="auto"/>
        <w:left w:val="none" w:sz="0" w:space="0" w:color="auto"/>
        <w:bottom w:val="none" w:sz="0" w:space="0" w:color="auto"/>
        <w:right w:val="none" w:sz="0" w:space="0" w:color="auto"/>
      </w:divBdr>
    </w:div>
    <w:div w:id="1009329544">
      <w:bodyDiv w:val="1"/>
      <w:marLeft w:val="0"/>
      <w:marRight w:val="0"/>
      <w:marTop w:val="0"/>
      <w:marBottom w:val="0"/>
      <w:divBdr>
        <w:top w:val="none" w:sz="0" w:space="0" w:color="auto"/>
        <w:left w:val="none" w:sz="0" w:space="0" w:color="auto"/>
        <w:bottom w:val="none" w:sz="0" w:space="0" w:color="auto"/>
        <w:right w:val="none" w:sz="0" w:space="0" w:color="auto"/>
      </w:divBdr>
    </w:div>
    <w:div w:id="1010645286">
      <w:bodyDiv w:val="1"/>
      <w:marLeft w:val="0"/>
      <w:marRight w:val="0"/>
      <w:marTop w:val="0"/>
      <w:marBottom w:val="0"/>
      <w:divBdr>
        <w:top w:val="none" w:sz="0" w:space="0" w:color="auto"/>
        <w:left w:val="none" w:sz="0" w:space="0" w:color="auto"/>
        <w:bottom w:val="none" w:sz="0" w:space="0" w:color="auto"/>
        <w:right w:val="none" w:sz="0" w:space="0" w:color="auto"/>
      </w:divBdr>
    </w:div>
    <w:div w:id="1011878889">
      <w:bodyDiv w:val="1"/>
      <w:marLeft w:val="0"/>
      <w:marRight w:val="0"/>
      <w:marTop w:val="0"/>
      <w:marBottom w:val="0"/>
      <w:divBdr>
        <w:top w:val="none" w:sz="0" w:space="0" w:color="auto"/>
        <w:left w:val="none" w:sz="0" w:space="0" w:color="auto"/>
        <w:bottom w:val="none" w:sz="0" w:space="0" w:color="auto"/>
        <w:right w:val="none" w:sz="0" w:space="0" w:color="auto"/>
      </w:divBdr>
    </w:div>
    <w:div w:id="1015575209">
      <w:bodyDiv w:val="1"/>
      <w:marLeft w:val="0"/>
      <w:marRight w:val="0"/>
      <w:marTop w:val="0"/>
      <w:marBottom w:val="0"/>
      <w:divBdr>
        <w:top w:val="none" w:sz="0" w:space="0" w:color="auto"/>
        <w:left w:val="none" w:sz="0" w:space="0" w:color="auto"/>
        <w:bottom w:val="none" w:sz="0" w:space="0" w:color="auto"/>
        <w:right w:val="none" w:sz="0" w:space="0" w:color="auto"/>
      </w:divBdr>
    </w:div>
    <w:div w:id="1016886316">
      <w:bodyDiv w:val="1"/>
      <w:marLeft w:val="0"/>
      <w:marRight w:val="0"/>
      <w:marTop w:val="0"/>
      <w:marBottom w:val="0"/>
      <w:divBdr>
        <w:top w:val="none" w:sz="0" w:space="0" w:color="auto"/>
        <w:left w:val="none" w:sz="0" w:space="0" w:color="auto"/>
        <w:bottom w:val="none" w:sz="0" w:space="0" w:color="auto"/>
        <w:right w:val="none" w:sz="0" w:space="0" w:color="auto"/>
      </w:divBdr>
    </w:div>
    <w:div w:id="1017272641">
      <w:bodyDiv w:val="1"/>
      <w:marLeft w:val="0"/>
      <w:marRight w:val="0"/>
      <w:marTop w:val="0"/>
      <w:marBottom w:val="0"/>
      <w:divBdr>
        <w:top w:val="none" w:sz="0" w:space="0" w:color="auto"/>
        <w:left w:val="none" w:sz="0" w:space="0" w:color="auto"/>
        <w:bottom w:val="none" w:sz="0" w:space="0" w:color="auto"/>
        <w:right w:val="none" w:sz="0" w:space="0" w:color="auto"/>
      </w:divBdr>
    </w:div>
    <w:div w:id="1021198392">
      <w:bodyDiv w:val="1"/>
      <w:marLeft w:val="0"/>
      <w:marRight w:val="0"/>
      <w:marTop w:val="0"/>
      <w:marBottom w:val="0"/>
      <w:divBdr>
        <w:top w:val="none" w:sz="0" w:space="0" w:color="auto"/>
        <w:left w:val="none" w:sz="0" w:space="0" w:color="auto"/>
        <w:bottom w:val="none" w:sz="0" w:space="0" w:color="auto"/>
        <w:right w:val="none" w:sz="0" w:space="0" w:color="auto"/>
      </w:divBdr>
    </w:div>
    <w:div w:id="1022168550">
      <w:bodyDiv w:val="1"/>
      <w:marLeft w:val="0"/>
      <w:marRight w:val="0"/>
      <w:marTop w:val="0"/>
      <w:marBottom w:val="0"/>
      <w:divBdr>
        <w:top w:val="none" w:sz="0" w:space="0" w:color="auto"/>
        <w:left w:val="none" w:sz="0" w:space="0" w:color="auto"/>
        <w:bottom w:val="none" w:sz="0" w:space="0" w:color="auto"/>
        <w:right w:val="none" w:sz="0" w:space="0" w:color="auto"/>
      </w:divBdr>
    </w:div>
    <w:div w:id="1022440343">
      <w:bodyDiv w:val="1"/>
      <w:marLeft w:val="0"/>
      <w:marRight w:val="0"/>
      <w:marTop w:val="0"/>
      <w:marBottom w:val="0"/>
      <w:divBdr>
        <w:top w:val="none" w:sz="0" w:space="0" w:color="auto"/>
        <w:left w:val="none" w:sz="0" w:space="0" w:color="auto"/>
        <w:bottom w:val="none" w:sz="0" w:space="0" w:color="auto"/>
        <w:right w:val="none" w:sz="0" w:space="0" w:color="auto"/>
      </w:divBdr>
    </w:div>
    <w:div w:id="1023748684">
      <w:bodyDiv w:val="1"/>
      <w:marLeft w:val="0"/>
      <w:marRight w:val="0"/>
      <w:marTop w:val="0"/>
      <w:marBottom w:val="0"/>
      <w:divBdr>
        <w:top w:val="none" w:sz="0" w:space="0" w:color="auto"/>
        <w:left w:val="none" w:sz="0" w:space="0" w:color="auto"/>
        <w:bottom w:val="none" w:sz="0" w:space="0" w:color="auto"/>
        <w:right w:val="none" w:sz="0" w:space="0" w:color="auto"/>
      </w:divBdr>
    </w:div>
    <w:div w:id="1024674160">
      <w:bodyDiv w:val="1"/>
      <w:marLeft w:val="0"/>
      <w:marRight w:val="0"/>
      <w:marTop w:val="0"/>
      <w:marBottom w:val="0"/>
      <w:divBdr>
        <w:top w:val="none" w:sz="0" w:space="0" w:color="auto"/>
        <w:left w:val="none" w:sz="0" w:space="0" w:color="auto"/>
        <w:bottom w:val="none" w:sz="0" w:space="0" w:color="auto"/>
        <w:right w:val="none" w:sz="0" w:space="0" w:color="auto"/>
      </w:divBdr>
    </w:div>
    <w:div w:id="1030030197">
      <w:bodyDiv w:val="1"/>
      <w:marLeft w:val="0"/>
      <w:marRight w:val="0"/>
      <w:marTop w:val="0"/>
      <w:marBottom w:val="0"/>
      <w:divBdr>
        <w:top w:val="none" w:sz="0" w:space="0" w:color="auto"/>
        <w:left w:val="none" w:sz="0" w:space="0" w:color="auto"/>
        <w:bottom w:val="none" w:sz="0" w:space="0" w:color="auto"/>
        <w:right w:val="none" w:sz="0" w:space="0" w:color="auto"/>
      </w:divBdr>
    </w:div>
    <w:div w:id="1031999448">
      <w:bodyDiv w:val="1"/>
      <w:marLeft w:val="0"/>
      <w:marRight w:val="0"/>
      <w:marTop w:val="0"/>
      <w:marBottom w:val="0"/>
      <w:divBdr>
        <w:top w:val="none" w:sz="0" w:space="0" w:color="auto"/>
        <w:left w:val="none" w:sz="0" w:space="0" w:color="auto"/>
        <w:bottom w:val="none" w:sz="0" w:space="0" w:color="auto"/>
        <w:right w:val="none" w:sz="0" w:space="0" w:color="auto"/>
      </w:divBdr>
    </w:div>
    <w:div w:id="1032417421">
      <w:bodyDiv w:val="1"/>
      <w:marLeft w:val="0"/>
      <w:marRight w:val="0"/>
      <w:marTop w:val="0"/>
      <w:marBottom w:val="0"/>
      <w:divBdr>
        <w:top w:val="none" w:sz="0" w:space="0" w:color="auto"/>
        <w:left w:val="none" w:sz="0" w:space="0" w:color="auto"/>
        <w:bottom w:val="none" w:sz="0" w:space="0" w:color="auto"/>
        <w:right w:val="none" w:sz="0" w:space="0" w:color="auto"/>
      </w:divBdr>
    </w:div>
    <w:div w:id="1032999479">
      <w:bodyDiv w:val="1"/>
      <w:marLeft w:val="0"/>
      <w:marRight w:val="0"/>
      <w:marTop w:val="0"/>
      <w:marBottom w:val="0"/>
      <w:divBdr>
        <w:top w:val="none" w:sz="0" w:space="0" w:color="auto"/>
        <w:left w:val="none" w:sz="0" w:space="0" w:color="auto"/>
        <w:bottom w:val="none" w:sz="0" w:space="0" w:color="auto"/>
        <w:right w:val="none" w:sz="0" w:space="0" w:color="auto"/>
      </w:divBdr>
    </w:div>
    <w:div w:id="1034383346">
      <w:bodyDiv w:val="1"/>
      <w:marLeft w:val="0"/>
      <w:marRight w:val="0"/>
      <w:marTop w:val="0"/>
      <w:marBottom w:val="0"/>
      <w:divBdr>
        <w:top w:val="none" w:sz="0" w:space="0" w:color="auto"/>
        <w:left w:val="none" w:sz="0" w:space="0" w:color="auto"/>
        <w:bottom w:val="none" w:sz="0" w:space="0" w:color="auto"/>
        <w:right w:val="none" w:sz="0" w:space="0" w:color="auto"/>
      </w:divBdr>
    </w:div>
    <w:div w:id="1036467812">
      <w:bodyDiv w:val="1"/>
      <w:marLeft w:val="0"/>
      <w:marRight w:val="0"/>
      <w:marTop w:val="0"/>
      <w:marBottom w:val="0"/>
      <w:divBdr>
        <w:top w:val="none" w:sz="0" w:space="0" w:color="auto"/>
        <w:left w:val="none" w:sz="0" w:space="0" w:color="auto"/>
        <w:bottom w:val="none" w:sz="0" w:space="0" w:color="auto"/>
        <w:right w:val="none" w:sz="0" w:space="0" w:color="auto"/>
      </w:divBdr>
    </w:div>
    <w:div w:id="1042487042">
      <w:bodyDiv w:val="1"/>
      <w:marLeft w:val="0"/>
      <w:marRight w:val="0"/>
      <w:marTop w:val="0"/>
      <w:marBottom w:val="0"/>
      <w:divBdr>
        <w:top w:val="none" w:sz="0" w:space="0" w:color="auto"/>
        <w:left w:val="none" w:sz="0" w:space="0" w:color="auto"/>
        <w:bottom w:val="none" w:sz="0" w:space="0" w:color="auto"/>
        <w:right w:val="none" w:sz="0" w:space="0" w:color="auto"/>
      </w:divBdr>
    </w:div>
    <w:div w:id="1044982123">
      <w:bodyDiv w:val="1"/>
      <w:marLeft w:val="0"/>
      <w:marRight w:val="0"/>
      <w:marTop w:val="0"/>
      <w:marBottom w:val="0"/>
      <w:divBdr>
        <w:top w:val="none" w:sz="0" w:space="0" w:color="auto"/>
        <w:left w:val="none" w:sz="0" w:space="0" w:color="auto"/>
        <w:bottom w:val="none" w:sz="0" w:space="0" w:color="auto"/>
        <w:right w:val="none" w:sz="0" w:space="0" w:color="auto"/>
      </w:divBdr>
    </w:div>
    <w:div w:id="1046561219">
      <w:bodyDiv w:val="1"/>
      <w:marLeft w:val="0"/>
      <w:marRight w:val="0"/>
      <w:marTop w:val="0"/>
      <w:marBottom w:val="0"/>
      <w:divBdr>
        <w:top w:val="none" w:sz="0" w:space="0" w:color="auto"/>
        <w:left w:val="none" w:sz="0" w:space="0" w:color="auto"/>
        <w:bottom w:val="none" w:sz="0" w:space="0" w:color="auto"/>
        <w:right w:val="none" w:sz="0" w:space="0" w:color="auto"/>
      </w:divBdr>
    </w:div>
    <w:div w:id="1048141118">
      <w:bodyDiv w:val="1"/>
      <w:marLeft w:val="0"/>
      <w:marRight w:val="0"/>
      <w:marTop w:val="0"/>
      <w:marBottom w:val="0"/>
      <w:divBdr>
        <w:top w:val="none" w:sz="0" w:space="0" w:color="auto"/>
        <w:left w:val="none" w:sz="0" w:space="0" w:color="auto"/>
        <w:bottom w:val="none" w:sz="0" w:space="0" w:color="auto"/>
        <w:right w:val="none" w:sz="0" w:space="0" w:color="auto"/>
      </w:divBdr>
    </w:div>
    <w:div w:id="1048608160">
      <w:bodyDiv w:val="1"/>
      <w:marLeft w:val="0"/>
      <w:marRight w:val="0"/>
      <w:marTop w:val="0"/>
      <w:marBottom w:val="0"/>
      <w:divBdr>
        <w:top w:val="none" w:sz="0" w:space="0" w:color="auto"/>
        <w:left w:val="none" w:sz="0" w:space="0" w:color="auto"/>
        <w:bottom w:val="none" w:sz="0" w:space="0" w:color="auto"/>
        <w:right w:val="none" w:sz="0" w:space="0" w:color="auto"/>
      </w:divBdr>
    </w:div>
    <w:div w:id="1049110096">
      <w:bodyDiv w:val="1"/>
      <w:marLeft w:val="0"/>
      <w:marRight w:val="0"/>
      <w:marTop w:val="0"/>
      <w:marBottom w:val="0"/>
      <w:divBdr>
        <w:top w:val="none" w:sz="0" w:space="0" w:color="auto"/>
        <w:left w:val="none" w:sz="0" w:space="0" w:color="auto"/>
        <w:bottom w:val="none" w:sz="0" w:space="0" w:color="auto"/>
        <w:right w:val="none" w:sz="0" w:space="0" w:color="auto"/>
      </w:divBdr>
    </w:div>
    <w:div w:id="1049494051">
      <w:bodyDiv w:val="1"/>
      <w:marLeft w:val="0"/>
      <w:marRight w:val="0"/>
      <w:marTop w:val="0"/>
      <w:marBottom w:val="0"/>
      <w:divBdr>
        <w:top w:val="none" w:sz="0" w:space="0" w:color="auto"/>
        <w:left w:val="none" w:sz="0" w:space="0" w:color="auto"/>
        <w:bottom w:val="none" w:sz="0" w:space="0" w:color="auto"/>
        <w:right w:val="none" w:sz="0" w:space="0" w:color="auto"/>
      </w:divBdr>
    </w:div>
    <w:div w:id="1054961884">
      <w:bodyDiv w:val="1"/>
      <w:marLeft w:val="0"/>
      <w:marRight w:val="0"/>
      <w:marTop w:val="0"/>
      <w:marBottom w:val="0"/>
      <w:divBdr>
        <w:top w:val="none" w:sz="0" w:space="0" w:color="auto"/>
        <w:left w:val="none" w:sz="0" w:space="0" w:color="auto"/>
        <w:bottom w:val="none" w:sz="0" w:space="0" w:color="auto"/>
        <w:right w:val="none" w:sz="0" w:space="0" w:color="auto"/>
      </w:divBdr>
    </w:div>
    <w:div w:id="1058741951">
      <w:bodyDiv w:val="1"/>
      <w:marLeft w:val="0"/>
      <w:marRight w:val="0"/>
      <w:marTop w:val="0"/>
      <w:marBottom w:val="0"/>
      <w:divBdr>
        <w:top w:val="none" w:sz="0" w:space="0" w:color="auto"/>
        <w:left w:val="none" w:sz="0" w:space="0" w:color="auto"/>
        <w:bottom w:val="none" w:sz="0" w:space="0" w:color="auto"/>
        <w:right w:val="none" w:sz="0" w:space="0" w:color="auto"/>
      </w:divBdr>
    </w:div>
    <w:div w:id="1060058171">
      <w:bodyDiv w:val="1"/>
      <w:marLeft w:val="0"/>
      <w:marRight w:val="0"/>
      <w:marTop w:val="0"/>
      <w:marBottom w:val="0"/>
      <w:divBdr>
        <w:top w:val="none" w:sz="0" w:space="0" w:color="auto"/>
        <w:left w:val="none" w:sz="0" w:space="0" w:color="auto"/>
        <w:bottom w:val="none" w:sz="0" w:space="0" w:color="auto"/>
        <w:right w:val="none" w:sz="0" w:space="0" w:color="auto"/>
      </w:divBdr>
    </w:div>
    <w:div w:id="1065877820">
      <w:bodyDiv w:val="1"/>
      <w:marLeft w:val="0"/>
      <w:marRight w:val="0"/>
      <w:marTop w:val="0"/>
      <w:marBottom w:val="0"/>
      <w:divBdr>
        <w:top w:val="none" w:sz="0" w:space="0" w:color="auto"/>
        <w:left w:val="none" w:sz="0" w:space="0" w:color="auto"/>
        <w:bottom w:val="none" w:sz="0" w:space="0" w:color="auto"/>
        <w:right w:val="none" w:sz="0" w:space="0" w:color="auto"/>
      </w:divBdr>
    </w:div>
    <w:div w:id="1072770802">
      <w:bodyDiv w:val="1"/>
      <w:marLeft w:val="0"/>
      <w:marRight w:val="0"/>
      <w:marTop w:val="0"/>
      <w:marBottom w:val="0"/>
      <w:divBdr>
        <w:top w:val="none" w:sz="0" w:space="0" w:color="auto"/>
        <w:left w:val="none" w:sz="0" w:space="0" w:color="auto"/>
        <w:bottom w:val="none" w:sz="0" w:space="0" w:color="auto"/>
        <w:right w:val="none" w:sz="0" w:space="0" w:color="auto"/>
      </w:divBdr>
    </w:div>
    <w:div w:id="1077747231">
      <w:bodyDiv w:val="1"/>
      <w:marLeft w:val="0"/>
      <w:marRight w:val="0"/>
      <w:marTop w:val="0"/>
      <w:marBottom w:val="0"/>
      <w:divBdr>
        <w:top w:val="none" w:sz="0" w:space="0" w:color="auto"/>
        <w:left w:val="none" w:sz="0" w:space="0" w:color="auto"/>
        <w:bottom w:val="none" w:sz="0" w:space="0" w:color="auto"/>
        <w:right w:val="none" w:sz="0" w:space="0" w:color="auto"/>
      </w:divBdr>
    </w:div>
    <w:div w:id="1080564292">
      <w:bodyDiv w:val="1"/>
      <w:marLeft w:val="0"/>
      <w:marRight w:val="0"/>
      <w:marTop w:val="0"/>
      <w:marBottom w:val="0"/>
      <w:divBdr>
        <w:top w:val="none" w:sz="0" w:space="0" w:color="auto"/>
        <w:left w:val="none" w:sz="0" w:space="0" w:color="auto"/>
        <w:bottom w:val="none" w:sz="0" w:space="0" w:color="auto"/>
        <w:right w:val="none" w:sz="0" w:space="0" w:color="auto"/>
      </w:divBdr>
    </w:div>
    <w:div w:id="1083186147">
      <w:bodyDiv w:val="1"/>
      <w:marLeft w:val="0"/>
      <w:marRight w:val="0"/>
      <w:marTop w:val="0"/>
      <w:marBottom w:val="0"/>
      <w:divBdr>
        <w:top w:val="none" w:sz="0" w:space="0" w:color="auto"/>
        <w:left w:val="none" w:sz="0" w:space="0" w:color="auto"/>
        <w:bottom w:val="none" w:sz="0" w:space="0" w:color="auto"/>
        <w:right w:val="none" w:sz="0" w:space="0" w:color="auto"/>
      </w:divBdr>
    </w:div>
    <w:div w:id="1084300272">
      <w:bodyDiv w:val="1"/>
      <w:marLeft w:val="0"/>
      <w:marRight w:val="0"/>
      <w:marTop w:val="0"/>
      <w:marBottom w:val="0"/>
      <w:divBdr>
        <w:top w:val="none" w:sz="0" w:space="0" w:color="auto"/>
        <w:left w:val="none" w:sz="0" w:space="0" w:color="auto"/>
        <w:bottom w:val="none" w:sz="0" w:space="0" w:color="auto"/>
        <w:right w:val="none" w:sz="0" w:space="0" w:color="auto"/>
      </w:divBdr>
    </w:div>
    <w:div w:id="1084494379">
      <w:bodyDiv w:val="1"/>
      <w:marLeft w:val="0"/>
      <w:marRight w:val="0"/>
      <w:marTop w:val="0"/>
      <w:marBottom w:val="0"/>
      <w:divBdr>
        <w:top w:val="none" w:sz="0" w:space="0" w:color="auto"/>
        <w:left w:val="none" w:sz="0" w:space="0" w:color="auto"/>
        <w:bottom w:val="none" w:sz="0" w:space="0" w:color="auto"/>
        <w:right w:val="none" w:sz="0" w:space="0" w:color="auto"/>
      </w:divBdr>
    </w:div>
    <w:div w:id="1084958150">
      <w:bodyDiv w:val="1"/>
      <w:marLeft w:val="0"/>
      <w:marRight w:val="0"/>
      <w:marTop w:val="0"/>
      <w:marBottom w:val="0"/>
      <w:divBdr>
        <w:top w:val="none" w:sz="0" w:space="0" w:color="auto"/>
        <w:left w:val="none" w:sz="0" w:space="0" w:color="auto"/>
        <w:bottom w:val="none" w:sz="0" w:space="0" w:color="auto"/>
        <w:right w:val="none" w:sz="0" w:space="0" w:color="auto"/>
      </w:divBdr>
    </w:div>
    <w:div w:id="1086221705">
      <w:bodyDiv w:val="1"/>
      <w:marLeft w:val="0"/>
      <w:marRight w:val="0"/>
      <w:marTop w:val="0"/>
      <w:marBottom w:val="0"/>
      <w:divBdr>
        <w:top w:val="none" w:sz="0" w:space="0" w:color="auto"/>
        <w:left w:val="none" w:sz="0" w:space="0" w:color="auto"/>
        <w:bottom w:val="none" w:sz="0" w:space="0" w:color="auto"/>
        <w:right w:val="none" w:sz="0" w:space="0" w:color="auto"/>
      </w:divBdr>
    </w:div>
    <w:div w:id="1090389683">
      <w:bodyDiv w:val="1"/>
      <w:marLeft w:val="0"/>
      <w:marRight w:val="0"/>
      <w:marTop w:val="0"/>
      <w:marBottom w:val="0"/>
      <w:divBdr>
        <w:top w:val="none" w:sz="0" w:space="0" w:color="auto"/>
        <w:left w:val="none" w:sz="0" w:space="0" w:color="auto"/>
        <w:bottom w:val="none" w:sz="0" w:space="0" w:color="auto"/>
        <w:right w:val="none" w:sz="0" w:space="0" w:color="auto"/>
      </w:divBdr>
    </w:div>
    <w:div w:id="1095710797">
      <w:bodyDiv w:val="1"/>
      <w:marLeft w:val="0"/>
      <w:marRight w:val="0"/>
      <w:marTop w:val="0"/>
      <w:marBottom w:val="0"/>
      <w:divBdr>
        <w:top w:val="none" w:sz="0" w:space="0" w:color="auto"/>
        <w:left w:val="none" w:sz="0" w:space="0" w:color="auto"/>
        <w:bottom w:val="none" w:sz="0" w:space="0" w:color="auto"/>
        <w:right w:val="none" w:sz="0" w:space="0" w:color="auto"/>
      </w:divBdr>
    </w:div>
    <w:div w:id="1097866570">
      <w:bodyDiv w:val="1"/>
      <w:marLeft w:val="0"/>
      <w:marRight w:val="0"/>
      <w:marTop w:val="0"/>
      <w:marBottom w:val="0"/>
      <w:divBdr>
        <w:top w:val="none" w:sz="0" w:space="0" w:color="auto"/>
        <w:left w:val="none" w:sz="0" w:space="0" w:color="auto"/>
        <w:bottom w:val="none" w:sz="0" w:space="0" w:color="auto"/>
        <w:right w:val="none" w:sz="0" w:space="0" w:color="auto"/>
      </w:divBdr>
    </w:div>
    <w:div w:id="1100874580">
      <w:bodyDiv w:val="1"/>
      <w:marLeft w:val="0"/>
      <w:marRight w:val="0"/>
      <w:marTop w:val="0"/>
      <w:marBottom w:val="0"/>
      <w:divBdr>
        <w:top w:val="none" w:sz="0" w:space="0" w:color="auto"/>
        <w:left w:val="none" w:sz="0" w:space="0" w:color="auto"/>
        <w:bottom w:val="none" w:sz="0" w:space="0" w:color="auto"/>
        <w:right w:val="none" w:sz="0" w:space="0" w:color="auto"/>
      </w:divBdr>
    </w:div>
    <w:div w:id="1101803545">
      <w:bodyDiv w:val="1"/>
      <w:marLeft w:val="0"/>
      <w:marRight w:val="0"/>
      <w:marTop w:val="0"/>
      <w:marBottom w:val="0"/>
      <w:divBdr>
        <w:top w:val="none" w:sz="0" w:space="0" w:color="auto"/>
        <w:left w:val="none" w:sz="0" w:space="0" w:color="auto"/>
        <w:bottom w:val="none" w:sz="0" w:space="0" w:color="auto"/>
        <w:right w:val="none" w:sz="0" w:space="0" w:color="auto"/>
      </w:divBdr>
    </w:div>
    <w:div w:id="1102603033">
      <w:bodyDiv w:val="1"/>
      <w:marLeft w:val="0"/>
      <w:marRight w:val="0"/>
      <w:marTop w:val="0"/>
      <w:marBottom w:val="0"/>
      <w:divBdr>
        <w:top w:val="none" w:sz="0" w:space="0" w:color="auto"/>
        <w:left w:val="none" w:sz="0" w:space="0" w:color="auto"/>
        <w:bottom w:val="none" w:sz="0" w:space="0" w:color="auto"/>
        <w:right w:val="none" w:sz="0" w:space="0" w:color="auto"/>
      </w:divBdr>
    </w:div>
    <w:div w:id="1103066429">
      <w:bodyDiv w:val="1"/>
      <w:marLeft w:val="0"/>
      <w:marRight w:val="0"/>
      <w:marTop w:val="0"/>
      <w:marBottom w:val="0"/>
      <w:divBdr>
        <w:top w:val="none" w:sz="0" w:space="0" w:color="auto"/>
        <w:left w:val="none" w:sz="0" w:space="0" w:color="auto"/>
        <w:bottom w:val="none" w:sz="0" w:space="0" w:color="auto"/>
        <w:right w:val="none" w:sz="0" w:space="0" w:color="auto"/>
      </w:divBdr>
    </w:div>
    <w:div w:id="1104108562">
      <w:bodyDiv w:val="1"/>
      <w:marLeft w:val="0"/>
      <w:marRight w:val="0"/>
      <w:marTop w:val="0"/>
      <w:marBottom w:val="0"/>
      <w:divBdr>
        <w:top w:val="none" w:sz="0" w:space="0" w:color="auto"/>
        <w:left w:val="none" w:sz="0" w:space="0" w:color="auto"/>
        <w:bottom w:val="none" w:sz="0" w:space="0" w:color="auto"/>
        <w:right w:val="none" w:sz="0" w:space="0" w:color="auto"/>
      </w:divBdr>
    </w:div>
    <w:div w:id="1113011506">
      <w:bodyDiv w:val="1"/>
      <w:marLeft w:val="0"/>
      <w:marRight w:val="0"/>
      <w:marTop w:val="0"/>
      <w:marBottom w:val="0"/>
      <w:divBdr>
        <w:top w:val="none" w:sz="0" w:space="0" w:color="auto"/>
        <w:left w:val="none" w:sz="0" w:space="0" w:color="auto"/>
        <w:bottom w:val="none" w:sz="0" w:space="0" w:color="auto"/>
        <w:right w:val="none" w:sz="0" w:space="0" w:color="auto"/>
      </w:divBdr>
    </w:div>
    <w:div w:id="1115949925">
      <w:bodyDiv w:val="1"/>
      <w:marLeft w:val="0"/>
      <w:marRight w:val="0"/>
      <w:marTop w:val="0"/>
      <w:marBottom w:val="0"/>
      <w:divBdr>
        <w:top w:val="none" w:sz="0" w:space="0" w:color="auto"/>
        <w:left w:val="none" w:sz="0" w:space="0" w:color="auto"/>
        <w:bottom w:val="none" w:sz="0" w:space="0" w:color="auto"/>
        <w:right w:val="none" w:sz="0" w:space="0" w:color="auto"/>
      </w:divBdr>
    </w:div>
    <w:div w:id="1120878983">
      <w:bodyDiv w:val="1"/>
      <w:marLeft w:val="0"/>
      <w:marRight w:val="0"/>
      <w:marTop w:val="0"/>
      <w:marBottom w:val="0"/>
      <w:divBdr>
        <w:top w:val="none" w:sz="0" w:space="0" w:color="auto"/>
        <w:left w:val="none" w:sz="0" w:space="0" w:color="auto"/>
        <w:bottom w:val="none" w:sz="0" w:space="0" w:color="auto"/>
        <w:right w:val="none" w:sz="0" w:space="0" w:color="auto"/>
      </w:divBdr>
    </w:div>
    <w:div w:id="1128668450">
      <w:bodyDiv w:val="1"/>
      <w:marLeft w:val="0"/>
      <w:marRight w:val="0"/>
      <w:marTop w:val="0"/>
      <w:marBottom w:val="0"/>
      <w:divBdr>
        <w:top w:val="none" w:sz="0" w:space="0" w:color="auto"/>
        <w:left w:val="none" w:sz="0" w:space="0" w:color="auto"/>
        <w:bottom w:val="none" w:sz="0" w:space="0" w:color="auto"/>
        <w:right w:val="none" w:sz="0" w:space="0" w:color="auto"/>
      </w:divBdr>
    </w:div>
    <w:div w:id="1129399807">
      <w:bodyDiv w:val="1"/>
      <w:marLeft w:val="0"/>
      <w:marRight w:val="0"/>
      <w:marTop w:val="0"/>
      <w:marBottom w:val="0"/>
      <w:divBdr>
        <w:top w:val="none" w:sz="0" w:space="0" w:color="auto"/>
        <w:left w:val="none" w:sz="0" w:space="0" w:color="auto"/>
        <w:bottom w:val="none" w:sz="0" w:space="0" w:color="auto"/>
        <w:right w:val="none" w:sz="0" w:space="0" w:color="auto"/>
      </w:divBdr>
    </w:div>
    <w:div w:id="1129863682">
      <w:bodyDiv w:val="1"/>
      <w:marLeft w:val="0"/>
      <w:marRight w:val="0"/>
      <w:marTop w:val="0"/>
      <w:marBottom w:val="0"/>
      <w:divBdr>
        <w:top w:val="none" w:sz="0" w:space="0" w:color="auto"/>
        <w:left w:val="none" w:sz="0" w:space="0" w:color="auto"/>
        <w:bottom w:val="none" w:sz="0" w:space="0" w:color="auto"/>
        <w:right w:val="none" w:sz="0" w:space="0" w:color="auto"/>
      </w:divBdr>
    </w:div>
    <w:div w:id="1133790722">
      <w:bodyDiv w:val="1"/>
      <w:marLeft w:val="0"/>
      <w:marRight w:val="0"/>
      <w:marTop w:val="0"/>
      <w:marBottom w:val="0"/>
      <w:divBdr>
        <w:top w:val="none" w:sz="0" w:space="0" w:color="auto"/>
        <w:left w:val="none" w:sz="0" w:space="0" w:color="auto"/>
        <w:bottom w:val="none" w:sz="0" w:space="0" w:color="auto"/>
        <w:right w:val="none" w:sz="0" w:space="0" w:color="auto"/>
      </w:divBdr>
    </w:div>
    <w:div w:id="1134063045">
      <w:bodyDiv w:val="1"/>
      <w:marLeft w:val="0"/>
      <w:marRight w:val="0"/>
      <w:marTop w:val="0"/>
      <w:marBottom w:val="0"/>
      <w:divBdr>
        <w:top w:val="none" w:sz="0" w:space="0" w:color="auto"/>
        <w:left w:val="none" w:sz="0" w:space="0" w:color="auto"/>
        <w:bottom w:val="none" w:sz="0" w:space="0" w:color="auto"/>
        <w:right w:val="none" w:sz="0" w:space="0" w:color="auto"/>
      </w:divBdr>
    </w:div>
    <w:div w:id="1135758982">
      <w:bodyDiv w:val="1"/>
      <w:marLeft w:val="0"/>
      <w:marRight w:val="0"/>
      <w:marTop w:val="0"/>
      <w:marBottom w:val="0"/>
      <w:divBdr>
        <w:top w:val="none" w:sz="0" w:space="0" w:color="auto"/>
        <w:left w:val="none" w:sz="0" w:space="0" w:color="auto"/>
        <w:bottom w:val="none" w:sz="0" w:space="0" w:color="auto"/>
        <w:right w:val="none" w:sz="0" w:space="0" w:color="auto"/>
      </w:divBdr>
    </w:div>
    <w:div w:id="1136683242">
      <w:bodyDiv w:val="1"/>
      <w:marLeft w:val="0"/>
      <w:marRight w:val="0"/>
      <w:marTop w:val="0"/>
      <w:marBottom w:val="0"/>
      <w:divBdr>
        <w:top w:val="none" w:sz="0" w:space="0" w:color="auto"/>
        <w:left w:val="none" w:sz="0" w:space="0" w:color="auto"/>
        <w:bottom w:val="none" w:sz="0" w:space="0" w:color="auto"/>
        <w:right w:val="none" w:sz="0" w:space="0" w:color="auto"/>
      </w:divBdr>
    </w:div>
    <w:div w:id="1137798638">
      <w:bodyDiv w:val="1"/>
      <w:marLeft w:val="0"/>
      <w:marRight w:val="0"/>
      <w:marTop w:val="0"/>
      <w:marBottom w:val="0"/>
      <w:divBdr>
        <w:top w:val="none" w:sz="0" w:space="0" w:color="auto"/>
        <w:left w:val="none" w:sz="0" w:space="0" w:color="auto"/>
        <w:bottom w:val="none" w:sz="0" w:space="0" w:color="auto"/>
        <w:right w:val="none" w:sz="0" w:space="0" w:color="auto"/>
      </w:divBdr>
    </w:div>
    <w:div w:id="1140725512">
      <w:bodyDiv w:val="1"/>
      <w:marLeft w:val="0"/>
      <w:marRight w:val="0"/>
      <w:marTop w:val="0"/>
      <w:marBottom w:val="0"/>
      <w:divBdr>
        <w:top w:val="none" w:sz="0" w:space="0" w:color="auto"/>
        <w:left w:val="none" w:sz="0" w:space="0" w:color="auto"/>
        <w:bottom w:val="none" w:sz="0" w:space="0" w:color="auto"/>
        <w:right w:val="none" w:sz="0" w:space="0" w:color="auto"/>
      </w:divBdr>
    </w:div>
    <w:div w:id="1142622339">
      <w:bodyDiv w:val="1"/>
      <w:marLeft w:val="0"/>
      <w:marRight w:val="0"/>
      <w:marTop w:val="0"/>
      <w:marBottom w:val="0"/>
      <w:divBdr>
        <w:top w:val="none" w:sz="0" w:space="0" w:color="auto"/>
        <w:left w:val="none" w:sz="0" w:space="0" w:color="auto"/>
        <w:bottom w:val="none" w:sz="0" w:space="0" w:color="auto"/>
        <w:right w:val="none" w:sz="0" w:space="0" w:color="auto"/>
      </w:divBdr>
    </w:div>
    <w:div w:id="1144153574">
      <w:bodyDiv w:val="1"/>
      <w:marLeft w:val="0"/>
      <w:marRight w:val="0"/>
      <w:marTop w:val="0"/>
      <w:marBottom w:val="0"/>
      <w:divBdr>
        <w:top w:val="none" w:sz="0" w:space="0" w:color="auto"/>
        <w:left w:val="none" w:sz="0" w:space="0" w:color="auto"/>
        <w:bottom w:val="none" w:sz="0" w:space="0" w:color="auto"/>
        <w:right w:val="none" w:sz="0" w:space="0" w:color="auto"/>
      </w:divBdr>
    </w:div>
    <w:div w:id="1145468492">
      <w:bodyDiv w:val="1"/>
      <w:marLeft w:val="0"/>
      <w:marRight w:val="0"/>
      <w:marTop w:val="0"/>
      <w:marBottom w:val="0"/>
      <w:divBdr>
        <w:top w:val="none" w:sz="0" w:space="0" w:color="auto"/>
        <w:left w:val="none" w:sz="0" w:space="0" w:color="auto"/>
        <w:bottom w:val="none" w:sz="0" w:space="0" w:color="auto"/>
        <w:right w:val="none" w:sz="0" w:space="0" w:color="auto"/>
      </w:divBdr>
    </w:div>
    <w:div w:id="1145660065">
      <w:bodyDiv w:val="1"/>
      <w:marLeft w:val="0"/>
      <w:marRight w:val="0"/>
      <w:marTop w:val="0"/>
      <w:marBottom w:val="0"/>
      <w:divBdr>
        <w:top w:val="none" w:sz="0" w:space="0" w:color="auto"/>
        <w:left w:val="none" w:sz="0" w:space="0" w:color="auto"/>
        <w:bottom w:val="none" w:sz="0" w:space="0" w:color="auto"/>
        <w:right w:val="none" w:sz="0" w:space="0" w:color="auto"/>
      </w:divBdr>
    </w:div>
    <w:div w:id="1148087299">
      <w:bodyDiv w:val="1"/>
      <w:marLeft w:val="0"/>
      <w:marRight w:val="0"/>
      <w:marTop w:val="0"/>
      <w:marBottom w:val="0"/>
      <w:divBdr>
        <w:top w:val="none" w:sz="0" w:space="0" w:color="auto"/>
        <w:left w:val="none" w:sz="0" w:space="0" w:color="auto"/>
        <w:bottom w:val="none" w:sz="0" w:space="0" w:color="auto"/>
        <w:right w:val="none" w:sz="0" w:space="0" w:color="auto"/>
      </w:divBdr>
    </w:div>
    <w:div w:id="1148321861">
      <w:bodyDiv w:val="1"/>
      <w:marLeft w:val="0"/>
      <w:marRight w:val="0"/>
      <w:marTop w:val="0"/>
      <w:marBottom w:val="0"/>
      <w:divBdr>
        <w:top w:val="none" w:sz="0" w:space="0" w:color="auto"/>
        <w:left w:val="none" w:sz="0" w:space="0" w:color="auto"/>
        <w:bottom w:val="none" w:sz="0" w:space="0" w:color="auto"/>
        <w:right w:val="none" w:sz="0" w:space="0" w:color="auto"/>
      </w:divBdr>
    </w:div>
    <w:div w:id="1150319581">
      <w:bodyDiv w:val="1"/>
      <w:marLeft w:val="0"/>
      <w:marRight w:val="0"/>
      <w:marTop w:val="0"/>
      <w:marBottom w:val="0"/>
      <w:divBdr>
        <w:top w:val="none" w:sz="0" w:space="0" w:color="auto"/>
        <w:left w:val="none" w:sz="0" w:space="0" w:color="auto"/>
        <w:bottom w:val="none" w:sz="0" w:space="0" w:color="auto"/>
        <w:right w:val="none" w:sz="0" w:space="0" w:color="auto"/>
      </w:divBdr>
    </w:div>
    <w:div w:id="1151680104">
      <w:bodyDiv w:val="1"/>
      <w:marLeft w:val="0"/>
      <w:marRight w:val="0"/>
      <w:marTop w:val="0"/>
      <w:marBottom w:val="0"/>
      <w:divBdr>
        <w:top w:val="none" w:sz="0" w:space="0" w:color="auto"/>
        <w:left w:val="none" w:sz="0" w:space="0" w:color="auto"/>
        <w:bottom w:val="none" w:sz="0" w:space="0" w:color="auto"/>
        <w:right w:val="none" w:sz="0" w:space="0" w:color="auto"/>
      </w:divBdr>
    </w:div>
    <w:div w:id="1156847609">
      <w:bodyDiv w:val="1"/>
      <w:marLeft w:val="0"/>
      <w:marRight w:val="0"/>
      <w:marTop w:val="0"/>
      <w:marBottom w:val="0"/>
      <w:divBdr>
        <w:top w:val="none" w:sz="0" w:space="0" w:color="auto"/>
        <w:left w:val="none" w:sz="0" w:space="0" w:color="auto"/>
        <w:bottom w:val="none" w:sz="0" w:space="0" w:color="auto"/>
        <w:right w:val="none" w:sz="0" w:space="0" w:color="auto"/>
      </w:divBdr>
    </w:div>
    <w:div w:id="1157647493">
      <w:bodyDiv w:val="1"/>
      <w:marLeft w:val="0"/>
      <w:marRight w:val="0"/>
      <w:marTop w:val="0"/>
      <w:marBottom w:val="0"/>
      <w:divBdr>
        <w:top w:val="none" w:sz="0" w:space="0" w:color="auto"/>
        <w:left w:val="none" w:sz="0" w:space="0" w:color="auto"/>
        <w:bottom w:val="none" w:sz="0" w:space="0" w:color="auto"/>
        <w:right w:val="none" w:sz="0" w:space="0" w:color="auto"/>
      </w:divBdr>
    </w:div>
    <w:div w:id="1159421981">
      <w:bodyDiv w:val="1"/>
      <w:marLeft w:val="0"/>
      <w:marRight w:val="0"/>
      <w:marTop w:val="0"/>
      <w:marBottom w:val="0"/>
      <w:divBdr>
        <w:top w:val="none" w:sz="0" w:space="0" w:color="auto"/>
        <w:left w:val="none" w:sz="0" w:space="0" w:color="auto"/>
        <w:bottom w:val="none" w:sz="0" w:space="0" w:color="auto"/>
        <w:right w:val="none" w:sz="0" w:space="0" w:color="auto"/>
      </w:divBdr>
    </w:div>
    <w:div w:id="1159495413">
      <w:bodyDiv w:val="1"/>
      <w:marLeft w:val="0"/>
      <w:marRight w:val="0"/>
      <w:marTop w:val="0"/>
      <w:marBottom w:val="0"/>
      <w:divBdr>
        <w:top w:val="none" w:sz="0" w:space="0" w:color="auto"/>
        <w:left w:val="none" w:sz="0" w:space="0" w:color="auto"/>
        <w:bottom w:val="none" w:sz="0" w:space="0" w:color="auto"/>
        <w:right w:val="none" w:sz="0" w:space="0" w:color="auto"/>
      </w:divBdr>
    </w:div>
    <w:div w:id="1159612055">
      <w:bodyDiv w:val="1"/>
      <w:marLeft w:val="0"/>
      <w:marRight w:val="0"/>
      <w:marTop w:val="0"/>
      <w:marBottom w:val="0"/>
      <w:divBdr>
        <w:top w:val="none" w:sz="0" w:space="0" w:color="auto"/>
        <w:left w:val="none" w:sz="0" w:space="0" w:color="auto"/>
        <w:bottom w:val="none" w:sz="0" w:space="0" w:color="auto"/>
        <w:right w:val="none" w:sz="0" w:space="0" w:color="auto"/>
      </w:divBdr>
    </w:div>
    <w:div w:id="1160778822">
      <w:bodyDiv w:val="1"/>
      <w:marLeft w:val="0"/>
      <w:marRight w:val="0"/>
      <w:marTop w:val="0"/>
      <w:marBottom w:val="0"/>
      <w:divBdr>
        <w:top w:val="none" w:sz="0" w:space="0" w:color="auto"/>
        <w:left w:val="none" w:sz="0" w:space="0" w:color="auto"/>
        <w:bottom w:val="none" w:sz="0" w:space="0" w:color="auto"/>
        <w:right w:val="none" w:sz="0" w:space="0" w:color="auto"/>
      </w:divBdr>
    </w:div>
    <w:div w:id="1160997414">
      <w:bodyDiv w:val="1"/>
      <w:marLeft w:val="0"/>
      <w:marRight w:val="0"/>
      <w:marTop w:val="0"/>
      <w:marBottom w:val="0"/>
      <w:divBdr>
        <w:top w:val="none" w:sz="0" w:space="0" w:color="auto"/>
        <w:left w:val="none" w:sz="0" w:space="0" w:color="auto"/>
        <w:bottom w:val="none" w:sz="0" w:space="0" w:color="auto"/>
        <w:right w:val="none" w:sz="0" w:space="0" w:color="auto"/>
      </w:divBdr>
    </w:div>
    <w:div w:id="1161307802">
      <w:bodyDiv w:val="1"/>
      <w:marLeft w:val="0"/>
      <w:marRight w:val="0"/>
      <w:marTop w:val="0"/>
      <w:marBottom w:val="0"/>
      <w:divBdr>
        <w:top w:val="none" w:sz="0" w:space="0" w:color="auto"/>
        <w:left w:val="none" w:sz="0" w:space="0" w:color="auto"/>
        <w:bottom w:val="none" w:sz="0" w:space="0" w:color="auto"/>
        <w:right w:val="none" w:sz="0" w:space="0" w:color="auto"/>
      </w:divBdr>
    </w:div>
    <w:div w:id="1161502967">
      <w:bodyDiv w:val="1"/>
      <w:marLeft w:val="0"/>
      <w:marRight w:val="0"/>
      <w:marTop w:val="0"/>
      <w:marBottom w:val="0"/>
      <w:divBdr>
        <w:top w:val="none" w:sz="0" w:space="0" w:color="auto"/>
        <w:left w:val="none" w:sz="0" w:space="0" w:color="auto"/>
        <w:bottom w:val="none" w:sz="0" w:space="0" w:color="auto"/>
        <w:right w:val="none" w:sz="0" w:space="0" w:color="auto"/>
      </w:divBdr>
    </w:div>
    <w:div w:id="1164779059">
      <w:bodyDiv w:val="1"/>
      <w:marLeft w:val="0"/>
      <w:marRight w:val="0"/>
      <w:marTop w:val="0"/>
      <w:marBottom w:val="0"/>
      <w:divBdr>
        <w:top w:val="none" w:sz="0" w:space="0" w:color="auto"/>
        <w:left w:val="none" w:sz="0" w:space="0" w:color="auto"/>
        <w:bottom w:val="none" w:sz="0" w:space="0" w:color="auto"/>
        <w:right w:val="none" w:sz="0" w:space="0" w:color="auto"/>
      </w:divBdr>
    </w:div>
    <w:div w:id="1169828401">
      <w:bodyDiv w:val="1"/>
      <w:marLeft w:val="0"/>
      <w:marRight w:val="0"/>
      <w:marTop w:val="0"/>
      <w:marBottom w:val="0"/>
      <w:divBdr>
        <w:top w:val="none" w:sz="0" w:space="0" w:color="auto"/>
        <w:left w:val="none" w:sz="0" w:space="0" w:color="auto"/>
        <w:bottom w:val="none" w:sz="0" w:space="0" w:color="auto"/>
        <w:right w:val="none" w:sz="0" w:space="0" w:color="auto"/>
      </w:divBdr>
    </w:div>
    <w:div w:id="1180319809">
      <w:bodyDiv w:val="1"/>
      <w:marLeft w:val="0"/>
      <w:marRight w:val="0"/>
      <w:marTop w:val="0"/>
      <w:marBottom w:val="0"/>
      <w:divBdr>
        <w:top w:val="none" w:sz="0" w:space="0" w:color="auto"/>
        <w:left w:val="none" w:sz="0" w:space="0" w:color="auto"/>
        <w:bottom w:val="none" w:sz="0" w:space="0" w:color="auto"/>
        <w:right w:val="none" w:sz="0" w:space="0" w:color="auto"/>
      </w:divBdr>
    </w:div>
    <w:div w:id="1180899654">
      <w:bodyDiv w:val="1"/>
      <w:marLeft w:val="0"/>
      <w:marRight w:val="0"/>
      <w:marTop w:val="0"/>
      <w:marBottom w:val="0"/>
      <w:divBdr>
        <w:top w:val="none" w:sz="0" w:space="0" w:color="auto"/>
        <w:left w:val="none" w:sz="0" w:space="0" w:color="auto"/>
        <w:bottom w:val="none" w:sz="0" w:space="0" w:color="auto"/>
        <w:right w:val="none" w:sz="0" w:space="0" w:color="auto"/>
      </w:divBdr>
    </w:div>
    <w:div w:id="1181507148">
      <w:bodyDiv w:val="1"/>
      <w:marLeft w:val="0"/>
      <w:marRight w:val="0"/>
      <w:marTop w:val="0"/>
      <w:marBottom w:val="0"/>
      <w:divBdr>
        <w:top w:val="none" w:sz="0" w:space="0" w:color="auto"/>
        <w:left w:val="none" w:sz="0" w:space="0" w:color="auto"/>
        <w:bottom w:val="none" w:sz="0" w:space="0" w:color="auto"/>
        <w:right w:val="none" w:sz="0" w:space="0" w:color="auto"/>
      </w:divBdr>
    </w:div>
    <w:div w:id="1182234810">
      <w:bodyDiv w:val="1"/>
      <w:marLeft w:val="0"/>
      <w:marRight w:val="0"/>
      <w:marTop w:val="0"/>
      <w:marBottom w:val="0"/>
      <w:divBdr>
        <w:top w:val="none" w:sz="0" w:space="0" w:color="auto"/>
        <w:left w:val="none" w:sz="0" w:space="0" w:color="auto"/>
        <w:bottom w:val="none" w:sz="0" w:space="0" w:color="auto"/>
        <w:right w:val="none" w:sz="0" w:space="0" w:color="auto"/>
      </w:divBdr>
    </w:div>
    <w:div w:id="1182814259">
      <w:bodyDiv w:val="1"/>
      <w:marLeft w:val="0"/>
      <w:marRight w:val="0"/>
      <w:marTop w:val="0"/>
      <w:marBottom w:val="0"/>
      <w:divBdr>
        <w:top w:val="none" w:sz="0" w:space="0" w:color="auto"/>
        <w:left w:val="none" w:sz="0" w:space="0" w:color="auto"/>
        <w:bottom w:val="none" w:sz="0" w:space="0" w:color="auto"/>
        <w:right w:val="none" w:sz="0" w:space="0" w:color="auto"/>
      </w:divBdr>
    </w:div>
    <w:div w:id="1185243354">
      <w:bodyDiv w:val="1"/>
      <w:marLeft w:val="0"/>
      <w:marRight w:val="0"/>
      <w:marTop w:val="0"/>
      <w:marBottom w:val="0"/>
      <w:divBdr>
        <w:top w:val="none" w:sz="0" w:space="0" w:color="auto"/>
        <w:left w:val="none" w:sz="0" w:space="0" w:color="auto"/>
        <w:bottom w:val="none" w:sz="0" w:space="0" w:color="auto"/>
        <w:right w:val="none" w:sz="0" w:space="0" w:color="auto"/>
      </w:divBdr>
    </w:div>
    <w:div w:id="1191142364">
      <w:bodyDiv w:val="1"/>
      <w:marLeft w:val="0"/>
      <w:marRight w:val="0"/>
      <w:marTop w:val="0"/>
      <w:marBottom w:val="0"/>
      <w:divBdr>
        <w:top w:val="none" w:sz="0" w:space="0" w:color="auto"/>
        <w:left w:val="none" w:sz="0" w:space="0" w:color="auto"/>
        <w:bottom w:val="none" w:sz="0" w:space="0" w:color="auto"/>
        <w:right w:val="none" w:sz="0" w:space="0" w:color="auto"/>
      </w:divBdr>
    </w:div>
    <w:div w:id="1191455564">
      <w:bodyDiv w:val="1"/>
      <w:marLeft w:val="0"/>
      <w:marRight w:val="0"/>
      <w:marTop w:val="0"/>
      <w:marBottom w:val="0"/>
      <w:divBdr>
        <w:top w:val="none" w:sz="0" w:space="0" w:color="auto"/>
        <w:left w:val="none" w:sz="0" w:space="0" w:color="auto"/>
        <w:bottom w:val="none" w:sz="0" w:space="0" w:color="auto"/>
        <w:right w:val="none" w:sz="0" w:space="0" w:color="auto"/>
      </w:divBdr>
    </w:div>
    <w:div w:id="1192184794">
      <w:bodyDiv w:val="1"/>
      <w:marLeft w:val="0"/>
      <w:marRight w:val="0"/>
      <w:marTop w:val="0"/>
      <w:marBottom w:val="0"/>
      <w:divBdr>
        <w:top w:val="none" w:sz="0" w:space="0" w:color="auto"/>
        <w:left w:val="none" w:sz="0" w:space="0" w:color="auto"/>
        <w:bottom w:val="none" w:sz="0" w:space="0" w:color="auto"/>
        <w:right w:val="none" w:sz="0" w:space="0" w:color="auto"/>
      </w:divBdr>
    </w:div>
    <w:div w:id="1193616232">
      <w:bodyDiv w:val="1"/>
      <w:marLeft w:val="0"/>
      <w:marRight w:val="0"/>
      <w:marTop w:val="0"/>
      <w:marBottom w:val="0"/>
      <w:divBdr>
        <w:top w:val="none" w:sz="0" w:space="0" w:color="auto"/>
        <w:left w:val="none" w:sz="0" w:space="0" w:color="auto"/>
        <w:bottom w:val="none" w:sz="0" w:space="0" w:color="auto"/>
        <w:right w:val="none" w:sz="0" w:space="0" w:color="auto"/>
      </w:divBdr>
    </w:div>
    <w:div w:id="1194422185">
      <w:bodyDiv w:val="1"/>
      <w:marLeft w:val="0"/>
      <w:marRight w:val="0"/>
      <w:marTop w:val="0"/>
      <w:marBottom w:val="0"/>
      <w:divBdr>
        <w:top w:val="none" w:sz="0" w:space="0" w:color="auto"/>
        <w:left w:val="none" w:sz="0" w:space="0" w:color="auto"/>
        <w:bottom w:val="none" w:sz="0" w:space="0" w:color="auto"/>
        <w:right w:val="none" w:sz="0" w:space="0" w:color="auto"/>
      </w:divBdr>
    </w:div>
    <w:div w:id="1195341118">
      <w:bodyDiv w:val="1"/>
      <w:marLeft w:val="0"/>
      <w:marRight w:val="0"/>
      <w:marTop w:val="0"/>
      <w:marBottom w:val="0"/>
      <w:divBdr>
        <w:top w:val="none" w:sz="0" w:space="0" w:color="auto"/>
        <w:left w:val="none" w:sz="0" w:space="0" w:color="auto"/>
        <w:bottom w:val="none" w:sz="0" w:space="0" w:color="auto"/>
        <w:right w:val="none" w:sz="0" w:space="0" w:color="auto"/>
      </w:divBdr>
    </w:div>
    <w:div w:id="1195384043">
      <w:bodyDiv w:val="1"/>
      <w:marLeft w:val="0"/>
      <w:marRight w:val="0"/>
      <w:marTop w:val="0"/>
      <w:marBottom w:val="0"/>
      <w:divBdr>
        <w:top w:val="none" w:sz="0" w:space="0" w:color="auto"/>
        <w:left w:val="none" w:sz="0" w:space="0" w:color="auto"/>
        <w:bottom w:val="none" w:sz="0" w:space="0" w:color="auto"/>
        <w:right w:val="none" w:sz="0" w:space="0" w:color="auto"/>
      </w:divBdr>
    </w:div>
    <w:div w:id="1199472461">
      <w:bodyDiv w:val="1"/>
      <w:marLeft w:val="0"/>
      <w:marRight w:val="0"/>
      <w:marTop w:val="0"/>
      <w:marBottom w:val="0"/>
      <w:divBdr>
        <w:top w:val="none" w:sz="0" w:space="0" w:color="auto"/>
        <w:left w:val="none" w:sz="0" w:space="0" w:color="auto"/>
        <w:bottom w:val="none" w:sz="0" w:space="0" w:color="auto"/>
        <w:right w:val="none" w:sz="0" w:space="0" w:color="auto"/>
      </w:divBdr>
    </w:div>
    <w:div w:id="1199857674">
      <w:bodyDiv w:val="1"/>
      <w:marLeft w:val="0"/>
      <w:marRight w:val="0"/>
      <w:marTop w:val="0"/>
      <w:marBottom w:val="0"/>
      <w:divBdr>
        <w:top w:val="none" w:sz="0" w:space="0" w:color="auto"/>
        <w:left w:val="none" w:sz="0" w:space="0" w:color="auto"/>
        <w:bottom w:val="none" w:sz="0" w:space="0" w:color="auto"/>
        <w:right w:val="none" w:sz="0" w:space="0" w:color="auto"/>
      </w:divBdr>
    </w:div>
    <w:div w:id="1202209770">
      <w:bodyDiv w:val="1"/>
      <w:marLeft w:val="0"/>
      <w:marRight w:val="0"/>
      <w:marTop w:val="0"/>
      <w:marBottom w:val="0"/>
      <w:divBdr>
        <w:top w:val="none" w:sz="0" w:space="0" w:color="auto"/>
        <w:left w:val="none" w:sz="0" w:space="0" w:color="auto"/>
        <w:bottom w:val="none" w:sz="0" w:space="0" w:color="auto"/>
        <w:right w:val="none" w:sz="0" w:space="0" w:color="auto"/>
      </w:divBdr>
    </w:div>
    <w:div w:id="1202937121">
      <w:bodyDiv w:val="1"/>
      <w:marLeft w:val="0"/>
      <w:marRight w:val="0"/>
      <w:marTop w:val="0"/>
      <w:marBottom w:val="0"/>
      <w:divBdr>
        <w:top w:val="none" w:sz="0" w:space="0" w:color="auto"/>
        <w:left w:val="none" w:sz="0" w:space="0" w:color="auto"/>
        <w:bottom w:val="none" w:sz="0" w:space="0" w:color="auto"/>
        <w:right w:val="none" w:sz="0" w:space="0" w:color="auto"/>
      </w:divBdr>
    </w:div>
    <w:div w:id="1202981620">
      <w:bodyDiv w:val="1"/>
      <w:marLeft w:val="0"/>
      <w:marRight w:val="0"/>
      <w:marTop w:val="0"/>
      <w:marBottom w:val="0"/>
      <w:divBdr>
        <w:top w:val="none" w:sz="0" w:space="0" w:color="auto"/>
        <w:left w:val="none" w:sz="0" w:space="0" w:color="auto"/>
        <w:bottom w:val="none" w:sz="0" w:space="0" w:color="auto"/>
        <w:right w:val="none" w:sz="0" w:space="0" w:color="auto"/>
      </w:divBdr>
    </w:div>
    <w:div w:id="1206217074">
      <w:bodyDiv w:val="1"/>
      <w:marLeft w:val="0"/>
      <w:marRight w:val="0"/>
      <w:marTop w:val="0"/>
      <w:marBottom w:val="0"/>
      <w:divBdr>
        <w:top w:val="none" w:sz="0" w:space="0" w:color="auto"/>
        <w:left w:val="none" w:sz="0" w:space="0" w:color="auto"/>
        <w:bottom w:val="none" w:sz="0" w:space="0" w:color="auto"/>
        <w:right w:val="none" w:sz="0" w:space="0" w:color="auto"/>
      </w:divBdr>
    </w:div>
    <w:div w:id="1211651297">
      <w:bodyDiv w:val="1"/>
      <w:marLeft w:val="0"/>
      <w:marRight w:val="0"/>
      <w:marTop w:val="0"/>
      <w:marBottom w:val="0"/>
      <w:divBdr>
        <w:top w:val="none" w:sz="0" w:space="0" w:color="auto"/>
        <w:left w:val="none" w:sz="0" w:space="0" w:color="auto"/>
        <w:bottom w:val="none" w:sz="0" w:space="0" w:color="auto"/>
        <w:right w:val="none" w:sz="0" w:space="0" w:color="auto"/>
      </w:divBdr>
    </w:div>
    <w:div w:id="1214195319">
      <w:bodyDiv w:val="1"/>
      <w:marLeft w:val="0"/>
      <w:marRight w:val="0"/>
      <w:marTop w:val="0"/>
      <w:marBottom w:val="0"/>
      <w:divBdr>
        <w:top w:val="none" w:sz="0" w:space="0" w:color="auto"/>
        <w:left w:val="none" w:sz="0" w:space="0" w:color="auto"/>
        <w:bottom w:val="none" w:sz="0" w:space="0" w:color="auto"/>
        <w:right w:val="none" w:sz="0" w:space="0" w:color="auto"/>
      </w:divBdr>
    </w:div>
    <w:div w:id="1219435100">
      <w:bodyDiv w:val="1"/>
      <w:marLeft w:val="0"/>
      <w:marRight w:val="0"/>
      <w:marTop w:val="0"/>
      <w:marBottom w:val="0"/>
      <w:divBdr>
        <w:top w:val="none" w:sz="0" w:space="0" w:color="auto"/>
        <w:left w:val="none" w:sz="0" w:space="0" w:color="auto"/>
        <w:bottom w:val="none" w:sz="0" w:space="0" w:color="auto"/>
        <w:right w:val="none" w:sz="0" w:space="0" w:color="auto"/>
      </w:divBdr>
    </w:div>
    <w:div w:id="1220898374">
      <w:bodyDiv w:val="1"/>
      <w:marLeft w:val="0"/>
      <w:marRight w:val="0"/>
      <w:marTop w:val="0"/>
      <w:marBottom w:val="0"/>
      <w:divBdr>
        <w:top w:val="none" w:sz="0" w:space="0" w:color="auto"/>
        <w:left w:val="none" w:sz="0" w:space="0" w:color="auto"/>
        <w:bottom w:val="none" w:sz="0" w:space="0" w:color="auto"/>
        <w:right w:val="none" w:sz="0" w:space="0" w:color="auto"/>
      </w:divBdr>
    </w:div>
    <w:div w:id="1221675127">
      <w:bodyDiv w:val="1"/>
      <w:marLeft w:val="0"/>
      <w:marRight w:val="0"/>
      <w:marTop w:val="0"/>
      <w:marBottom w:val="0"/>
      <w:divBdr>
        <w:top w:val="none" w:sz="0" w:space="0" w:color="auto"/>
        <w:left w:val="none" w:sz="0" w:space="0" w:color="auto"/>
        <w:bottom w:val="none" w:sz="0" w:space="0" w:color="auto"/>
        <w:right w:val="none" w:sz="0" w:space="0" w:color="auto"/>
      </w:divBdr>
    </w:div>
    <w:div w:id="1222861351">
      <w:bodyDiv w:val="1"/>
      <w:marLeft w:val="0"/>
      <w:marRight w:val="0"/>
      <w:marTop w:val="0"/>
      <w:marBottom w:val="0"/>
      <w:divBdr>
        <w:top w:val="none" w:sz="0" w:space="0" w:color="auto"/>
        <w:left w:val="none" w:sz="0" w:space="0" w:color="auto"/>
        <w:bottom w:val="none" w:sz="0" w:space="0" w:color="auto"/>
        <w:right w:val="none" w:sz="0" w:space="0" w:color="auto"/>
      </w:divBdr>
    </w:div>
    <w:div w:id="1226796699">
      <w:bodyDiv w:val="1"/>
      <w:marLeft w:val="0"/>
      <w:marRight w:val="0"/>
      <w:marTop w:val="0"/>
      <w:marBottom w:val="0"/>
      <w:divBdr>
        <w:top w:val="none" w:sz="0" w:space="0" w:color="auto"/>
        <w:left w:val="none" w:sz="0" w:space="0" w:color="auto"/>
        <w:bottom w:val="none" w:sz="0" w:space="0" w:color="auto"/>
        <w:right w:val="none" w:sz="0" w:space="0" w:color="auto"/>
      </w:divBdr>
    </w:div>
    <w:div w:id="1227182941">
      <w:bodyDiv w:val="1"/>
      <w:marLeft w:val="0"/>
      <w:marRight w:val="0"/>
      <w:marTop w:val="0"/>
      <w:marBottom w:val="0"/>
      <w:divBdr>
        <w:top w:val="none" w:sz="0" w:space="0" w:color="auto"/>
        <w:left w:val="none" w:sz="0" w:space="0" w:color="auto"/>
        <w:bottom w:val="none" w:sz="0" w:space="0" w:color="auto"/>
        <w:right w:val="none" w:sz="0" w:space="0" w:color="auto"/>
      </w:divBdr>
    </w:div>
    <w:div w:id="1232617626">
      <w:bodyDiv w:val="1"/>
      <w:marLeft w:val="0"/>
      <w:marRight w:val="0"/>
      <w:marTop w:val="0"/>
      <w:marBottom w:val="0"/>
      <w:divBdr>
        <w:top w:val="none" w:sz="0" w:space="0" w:color="auto"/>
        <w:left w:val="none" w:sz="0" w:space="0" w:color="auto"/>
        <w:bottom w:val="none" w:sz="0" w:space="0" w:color="auto"/>
        <w:right w:val="none" w:sz="0" w:space="0" w:color="auto"/>
      </w:divBdr>
    </w:div>
    <w:div w:id="1234664625">
      <w:bodyDiv w:val="1"/>
      <w:marLeft w:val="0"/>
      <w:marRight w:val="0"/>
      <w:marTop w:val="0"/>
      <w:marBottom w:val="0"/>
      <w:divBdr>
        <w:top w:val="none" w:sz="0" w:space="0" w:color="auto"/>
        <w:left w:val="none" w:sz="0" w:space="0" w:color="auto"/>
        <w:bottom w:val="none" w:sz="0" w:space="0" w:color="auto"/>
        <w:right w:val="none" w:sz="0" w:space="0" w:color="auto"/>
      </w:divBdr>
    </w:div>
    <w:div w:id="1236013109">
      <w:bodyDiv w:val="1"/>
      <w:marLeft w:val="0"/>
      <w:marRight w:val="0"/>
      <w:marTop w:val="0"/>
      <w:marBottom w:val="0"/>
      <w:divBdr>
        <w:top w:val="none" w:sz="0" w:space="0" w:color="auto"/>
        <w:left w:val="none" w:sz="0" w:space="0" w:color="auto"/>
        <w:bottom w:val="none" w:sz="0" w:space="0" w:color="auto"/>
        <w:right w:val="none" w:sz="0" w:space="0" w:color="auto"/>
      </w:divBdr>
    </w:div>
    <w:div w:id="1236402397">
      <w:bodyDiv w:val="1"/>
      <w:marLeft w:val="0"/>
      <w:marRight w:val="0"/>
      <w:marTop w:val="0"/>
      <w:marBottom w:val="0"/>
      <w:divBdr>
        <w:top w:val="none" w:sz="0" w:space="0" w:color="auto"/>
        <w:left w:val="none" w:sz="0" w:space="0" w:color="auto"/>
        <w:bottom w:val="none" w:sz="0" w:space="0" w:color="auto"/>
        <w:right w:val="none" w:sz="0" w:space="0" w:color="auto"/>
      </w:divBdr>
    </w:div>
    <w:div w:id="1238058770">
      <w:bodyDiv w:val="1"/>
      <w:marLeft w:val="0"/>
      <w:marRight w:val="0"/>
      <w:marTop w:val="0"/>
      <w:marBottom w:val="0"/>
      <w:divBdr>
        <w:top w:val="none" w:sz="0" w:space="0" w:color="auto"/>
        <w:left w:val="none" w:sz="0" w:space="0" w:color="auto"/>
        <w:bottom w:val="none" w:sz="0" w:space="0" w:color="auto"/>
        <w:right w:val="none" w:sz="0" w:space="0" w:color="auto"/>
      </w:divBdr>
    </w:div>
    <w:div w:id="1239510820">
      <w:bodyDiv w:val="1"/>
      <w:marLeft w:val="0"/>
      <w:marRight w:val="0"/>
      <w:marTop w:val="0"/>
      <w:marBottom w:val="0"/>
      <w:divBdr>
        <w:top w:val="none" w:sz="0" w:space="0" w:color="auto"/>
        <w:left w:val="none" w:sz="0" w:space="0" w:color="auto"/>
        <w:bottom w:val="none" w:sz="0" w:space="0" w:color="auto"/>
        <w:right w:val="none" w:sz="0" w:space="0" w:color="auto"/>
      </w:divBdr>
    </w:div>
    <w:div w:id="1240289314">
      <w:bodyDiv w:val="1"/>
      <w:marLeft w:val="0"/>
      <w:marRight w:val="0"/>
      <w:marTop w:val="0"/>
      <w:marBottom w:val="0"/>
      <w:divBdr>
        <w:top w:val="none" w:sz="0" w:space="0" w:color="auto"/>
        <w:left w:val="none" w:sz="0" w:space="0" w:color="auto"/>
        <w:bottom w:val="none" w:sz="0" w:space="0" w:color="auto"/>
        <w:right w:val="none" w:sz="0" w:space="0" w:color="auto"/>
      </w:divBdr>
    </w:div>
    <w:div w:id="1242327062">
      <w:bodyDiv w:val="1"/>
      <w:marLeft w:val="0"/>
      <w:marRight w:val="0"/>
      <w:marTop w:val="0"/>
      <w:marBottom w:val="0"/>
      <w:divBdr>
        <w:top w:val="none" w:sz="0" w:space="0" w:color="auto"/>
        <w:left w:val="none" w:sz="0" w:space="0" w:color="auto"/>
        <w:bottom w:val="none" w:sz="0" w:space="0" w:color="auto"/>
        <w:right w:val="none" w:sz="0" w:space="0" w:color="auto"/>
      </w:divBdr>
    </w:div>
    <w:div w:id="1244602451">
      <w:bodyDiv w:val="1"/>
      <w:marLeft w:val="0"/>
      <w:marRight w:val="0"/>
      <w:marTop w:val="0"/>
      <w:marBottom w:val="0"/>
      <w:divBdr>
        <w:top w:val="none" w:sz="0" w:space="0" w:color="auto"/>
        <w:left w:val="none" w:sz="0" w:space="0" w:color="auto"/>
        <w:bottom w:val="none" w:sz="0" w:space="0" w:color="auto"/>
        <w:right w:val="none" w:sz="0" w:space="0" w:color="auto"/>
      </w:divBdr>
    </w:div>
    <w:div w:id="1244610014">
      <w:bodyDiv w:val="1"/>
      <w:marLeft w:val="0"/>
      <w:marRight w:val="0"/>
      <w:marTop w:val="0"/>
      <w:marBottom w:val="0"/>
      <w:divBdr>
        <w:top w:val="none" w:sz="0" w:space="0" w:color="auto"/>
        <w:left w:val="none" w:sz="0" w:space="0" w:color="auto"/>
        <w:bottom w:val="none" w:sz="0" w:space="0" w:color="auto"/>
        <w:right w:val="none" w:sz="0" w:space="0" w:color="auto"/>
      </w:divBdr>
    </w:div>
    <w:div w:id="1246256513">
      <w:bodyDiv w:val="1"/>
      <w:marLeft w:val="0"/>
      <w:marRight w:val="0"/>
      <w:marTop w:val="0"/>
      <w:marBottom w:val="0"/>
      <w:divBdr>
        <w:top w:val="none" w:sz="0" w:space="0" w:color="auto"/>
        <w:left w:val="none" w:sz="0" w:space="0" w:color="auto"/>
        <w:bottom w:val="none" w:sz="0" w:space="0" w:color="auto"/>
        <w:right w:val="none" w:sz="0" w:space="0" w:color="auto"/>
      </w:divBdr>
    </w:div>
    <w:div w:id="1248466264">
      <w:bodyDiv w:val="1"/>
      <w:marLeft w:val="0"/>
      <w:marRight w:val="0"/>
      <w:marTop w:val="0"/>
      <w:marBottom w:val="0"/>
      <w:divBdr>
        <w:top w:val="none" w:sz="0" w:space="0" w:color="auto"/>
        <w:left w:val="none" w:sz="0" w:space="0" w:color="auto"/>
        <w:bottom w:val="none" w:sz="0" w:space="0" w:color="auto"/>
        <w:right w:val="none" w:sz="0" w:space="0" w:color="auto"/>
      </w:divBdr>
    </w:div>
    <w:div w:id="1255825374">
      <w:bodyDiv w:val="1"/>
      <w:marLeft w:val="0"/>
      <w:marRight w:val="0"/>
      <w:marTop w:val="0"/>
      <w:marBottom w:val="0"/>
      <w:divBdr>
        <w:top w:val="none" w:sz="0" w:space="0" w:color="auto"/>
        <w:left w:val="none" w:sz="0" w:space="0" w:color="auto"/>
        <w:bottom w:val="none" w:sz="0" w:space="0" w:color="auto"/>
        <w:right w:val="none" w:sz="0" w:space="0" w:color="auto"/>
      </w:divBdr>
    </w:div>
    <w:div w:id="1256748998">
      <w:bodyDiv w:val="1"/>
      <w:marLeft w:val="0"/>
      <w:marRight w:val="0"/>
      <w:marTop w:val="0"/>
      <w:marBottom w:val="0"/>
      <w:divBdr>
        <w:top w:val="none" w:sz="0" w:space="0" w:color="auto"/>
        <w:left w:val="none" w:sz="0" w:space="0" w:color="auto"/>
        <w:bottom w:val="none" w:sz="0" w:space="0" w:color="auto"/>
        <w:right w:val="none" w:sz="0" w:space="0" w:color="auto"/>
      </w:divBdr>
    </w:div>
    <w:div w:id="1258753737">
      <w:bodyDiv w:val="1"/>
      <w:marLeft w:val="0"/>
      <w:marRight w:val="0"/>
      <w:marTop w:val="0"/>
      <w:marBottom w:val="0"/>
      <w:divBdr>
        <w:top w:val="none" w:sz="0" w:space="0" w:color="auto"/>
        <w:left w:val="none" w:sz="0" w:space="0" w:color="auto"/>
        <w:bottom w:val="none" w:sz="0" w:space="0" w:color="auto"/>
        <w:right w:val="none" w:sz="0" w:space="0" w:color="auto"/>
      </w:divBdr>
    </w:div>
    <w:div w:id="1259368583">
      <w:bodyDiv w:val="1"/>
      <w:marLeft w:val="0"/>
      <w:marRight w:val="0"/>
      <w:marTop w:val="0"/>
      <w:marBottom w:val="0"/>
      <w:divBdr>
        <w:top w:val="none" w:sz="0" w:space="0" w:color="auto"/>
        <w:left w:val="none" w:sz="0" w:space="0" w:color="auto"/>
        <w:bottom w:val="none" w:sz="0" w:space="0" w:color="auto"/>
        <w:right w:val="none" w:sz="0" w:space="0" w:color="auto"/>
      </w:divBdr>
    </w:div>
    <w:div w:id="1259405475">
      <w:bodyDiv w:val="1"/>
      <w:marLeft w:val="0"/>
      <w:marRight w:val="0"/>
      <w:marTop w:val="0"/>
      <w:marBottom w:val="0"/>
      <w:divBdr>
        <w:top w:val="none" w:sz="0" w:space="0" w:color="auto"/>
        <w:left w:val="none" w:sz="0" w:space="0" w:color="auto"/>
        <w:bottom w:val="none" w:sz="0" w:space="0" w:color="auto"/>
        <w:right w:val="none" w:sz="0" w:space="0" w:color="auto"/>
      </w:divBdr>
    </w:div>
    <w:div w:id="1259681027">
      <w:bodyDiv w:val="1"/>
      <w:marLeft w:val="0"/>
      <w:marRight w:val="0"/>
      <w:marTop w:val="0"/>
      <w:marBottom w:val="0"/>
      <w:divBdr>
        <w:top w:val="none" w:sz="0" w:space="0" w:color="auto"/>
        <w:left w:val="none" w:sz="0" w:space="0" w:color="auto"/>
        <w:bottom w:val="none" w:sz="0" w:space="0" w:color="auto"/>
        <w:right w:val="none" w:sz="0" w:space="0" w:color="auto"/>
      </w:divBdr>
    </w:div>
    <w:div w:id="1261329168">
      <w:bodyDiv w:val="1"/>
      <w:marLeft w:val="0"/>
      <w:marRight w:val="0"/>
      <w:marTop w:val="0"/>
      <w:marBottom w:val="0"/>
      <w:divBdr>
        <w:top w:val="none" w:sz="0" w:space="0" w:color="auto"/>
        <w:left w:val="none" w:sz="0" w:space="0" w:color="auto"/>
        <w:bottom w:val="none" w:sz="0" w:space="0" w:color="auto"/>
        <w:right w:val="none" w:sz="0" w:space="0" w:color="auto"/>
      </w:divBdr>
    </w:div>
    <w:div w:id="1262756503">
      <w:bodyDiv w:val="1"/>
      <w:marLeft w:val="0"/>
      <w:marRight w:val="0"/>
      <w:marTop w:val="0"/>
      <w:marBottom w:val="0"/>
      <w:divBdr>
        <w:top w:val="none" w:sz="0" w:space="0" w:color="auto"/>
        <w:left w:val="none" w:sz="0" w:space="0" w:color="auto"/>
        <w:bottom w:val="none" w:sz="0" w:space="0" w:color="auto"/>
        <w:right w:val="none" w:sz="0" w:space="0" w:color="auto"/>
      </w:divBdr>
    </w:div>
    <w:div w:id="1267352810">
      <w:bodyDiv w:val="1"/>
      <w:marLeft w:val="0"/>
      <w:marRight w:val="0"/>
      <w:marTop w:val="0"/>
      <w:marBottom w:val="0"/>
      <w:divBdr>
        <w:top w:val="none" w:sz="0" w:space="0" w:color="auto"/>
        <w:left w:val="none" w:sz="0" w:space="0" w:color="auto"/>
        <w:bottom w:val="none" w:sz="0" w:space="0" w:color="auto"/>
        <w:right w:val="none" w:sz="0" w:space="0" w:color="auto"/>
      </w:divBdr>
    </w:div>
    <w:div w:id="1268151440">
      <w:bodyDiv w:val="1"/>
      <w:marLeft w:val="0"/>
      <w:marRight w:val="0"/>
      <w:marTop w:val="0"/>
      <w:marBottom w:val="0"/>
      <w:divBdr>
        <w:top w:val="none" w:sz="0" w:space="0" w:color="auto"/>
        <w:left w:val="none" w:sz="0" w:space="0" w:color="auto"/>
        <w:bottom w:val="none" w:sz="0" w:space="0" w:color="auto"/>
        <w:right w:val="none" w:sz="0" w:space="0" w:color="auto"/>
      </w:divBdr>
    </w:div>
    <w:div w:id="1272709375">
      <w:bodyDiv w:val="1"/>
      <w:marLeft w:val="0"/>
      <w:marRight w:val="0"/>
      <w:marTop w:val="0"/>
      <w:marBottom w:val="0"/>
      <w:divBdr>
        <w:top w:val="none" w:sz="0" w:space="0" w:color="auto"/>
        <w:left w:val="none" w:sz="0" w:space="0" w:color="auto"/>
        <w:bottom w:val="none" w:sz="0" w:space="0" w:color="auto"/>
        <w:right w:val="none" w:sz="0" w:space="0" w:color="auto"/>
      </w:divBdr>
    </w:div>
    <w:div w:id="1275558213">
      <w:bodyDiv w:val="1"/>
      <w:marLeft w:val="0"/>
      <w:marRight w:val="0"/>
      <w:marTop w:val="0"/>
      <w:marBottom w:val="0"/>
      <w:divBdr>
        <w:top w:val="none" w:sz="0" w:space="0" w:color="auto"/>
        <w:left w:val="none" w:sz="0" w:space="0" w:color="auto"/>
        <w:bottom w:val="none" w:sz="0" w:space="0" w:color="auto"/>
        <w:right w:val="none" w:sz="0" w:space="0" w:color="auto"/>
      </w:divBdr>
    </w:div>
    <w:div w:id="1277909011">
      <w:bodyDiv w:val="1"/>
      <w:marLeft w:val="0"/>
      <w:marRight w:val="0"/>
      <w:marTop w:val="0"/>
      <w:marBottom w:val="0"/>
      <w:divBdr>
        <w:top w:val="none" w:sz="0" w:space="0" w:color="auto"/>
        <w:left w:val="none" w:sz="0" w:space="0" w:color="auto"/>
        <w:bottom w:val="none" w:sz="0" w:space="0" w:color="auto"/>
        <w:right w:val="none" w:sz="0" w:space="0" w:color="auto"/>
      </w:divBdr>
      <w:divsChild>
        <w:div w:id="974213276">
          <w:marLeft w:val="0"/>
          <w:marRight w:val="0"/>
          <w:marTop w:val="0"/>
          <w:marBottom w:val="0"/>
          <w:divBdr>
            <w:top w:val="none" w:sz="0" w:space="0" w:color="auto"/>
            <w:left w:val="none" w:sz="0" w:space="0" w:color="auto"/>
            <w:bottom w:val="none" w:sz="0" w:space="0" w:color="auto"/>
            <w:right w:val="none" w:sz="0" w:space="0" w:color="auto"/>
          </w:divBdr>
        </w:div>
        <w:div w:id="1157694497">
          <w:marLeft w:val="0"/>
          <w:marRight w:val="0"/>
          <w:marTop w:val="0"/>
          <w:marBottom w:val="0"/>
          <w:divBdr>
            <w:top w:val="none" w:sz="0" w:space="0" w:color="auto"/>
            <w:left w:val="none" w:sz="0" w:space="0" w:color="auto"/>
            <w:bottom w:val="none" w:sz="0" w:space="0" w:color="auto"/>
            <w:right w:val="none" w:sz="0" w:space="0" w:color="auto"/>
          </w:divBdr>
        </w:div>
        <w:div w:id="1719624550">
          <w:marLeft w:val="0"/>
          <w:marRight w:val="0"/>
          <w:marTop w:val="0"/>
          <w:marBottom w:val="0"/>
          <w:divBdr>
            <w:top w:val="none" w:sz="0" w:space="0" w:color="auto"/>
            <w:left w:val="none" w:sz="0" w:space="0" w:color="auto"/>
            <w:bottom w:val="none" w:sz="0" w:space="0" w:color="auto"/>
            <w:right w:val="none" w:sz="0" w:space="0" w:color="auto"/>
          </w:divBdr>
        </w:div>
        <w:div w:id="1055735249">
          <w:marLeft w:val="0"/>
          <w:marRight w:val="0"/>
          <w:marTop w:val="0"/>
          <w:marBottom w:val="0"/>
          <w:divBdr>
            <w:top w:val="none" w:sz="0" w:space="0" w:color="auto"/>
            <w:left w:val="none" w:sz="0" w:space="0" w:color="auto"/>
            <w:bottom w:val="none" w:sz="0" w:space="0" w:color="auto"/>
            <w:right w:val="none" w:sz="0" w:space="0" w:color="auto"/>
          </w:divBdr>
        </w:div>
        <w:div w:id="1404372979">
          <w:marLeft w:val="0"/>
          <w:marRight w:val="0"/>
          <w:marTop w:val="0"/>
          <w:marBottom w:val="0"/>
          <w:divBdr>
            <w:top w:val="none" w:sz="0" w:space="0" w:color="auto"/>
            <w:left w:val="none" w:sz="0" w:space="0" w:color="auto"/>
            <w:bottom w:val="none" w:sz="0" w:space="0" w:color="auto"/>
            <w:right w:val="none" w:sz="0" w:space="0" w:color="auto"/>
          </w:divBdr>
        </w:div>
        <w:div w:id="730033615">
          <w:marLeft w:val="0"/>
          <w:marRight w:val="0"/>
          <w:marTop w:val="0"/>
          <w:marBottom w:val="0"/>
          <w:divBdr>
            <w:top w:val="none" w:sz="0" w:space="0" w:color="auto"/>
            <w:left w:val="none" w:sz="0" w:space="0" w:color="auto"/>
            <w:bottom w:val="none" w:sz="0" w:space="0" w:color="auto"/>
            <w:right w:val="none" w:sz="0" w:space="0" w:color="auto"/>
          </w:divBdr>
        </w:div>
        <w:div w:id="1200095631">
          <w:marLeft w:val="0"/>
          <w:marRight w:val="0"/>
          <w:marTop w:val="0"/>
          <w:marBottom w:val="0"/>
          <w:divBdr>
            <w:top w:val="none" w:sz="0" w:space="0" w:color="auto"/>
            <w:left w:val="none" w:sz="0" w:space="0" w:color="auto"/>
            <w:bottom w:val="none" w:sz="0" w:space="0" w:color="auto"/>
            <w:right w:val="none" w:sz="0" w:space="0" w:color="auto"/>
          </w:divBdr>
        </w:div>
        <w:div w:id="290131194">
          <w:marLeft w:val="0"/>
          <w:marRight w:val="0"/>
          <w:marTop w:val="0"/>
          <w:marBottom w:val="0"/>
          <w:divBdr>
            <w:top w:val="none" w:sz="0" w:space="0" w:color="auto"/>
            <w:left w:val="none" w:sz="0" w:space="0" w:color="auto"/>
            <w:bottom w:val="none" w:sz="0" w:space="0" w:color="auto"/>
            <w:right w:val="none" w:sz="0" w:space="0" w:color="auto"/>
          </w:divBdr>
        </w:div>
        <w:div w:id="2116559194">
          <w:marLeft w:val="0"/>
          <w:marRight w:val="0"/>
          <w:marTop w:val="0"/>
          <w:marBottom w:val="0"/>
          <w:divBdr>
            <w:top w:val="none" w:sz="0" w:space="0" w:color="auto"/>
            <w:left w:val="none" w:sz="0" w:space="0" w:color="auto"/>
            <w:bottom w:val="none" w:sz="0" w:space="0" w:color="auto"/>
            <w:right w:val="none" w:sz="0" w:space="0" w:color="auto"/>
          </w:divBdr>
        </w:div>
        <w:div w:id="1134755848">
          <w:marLeft w:val="0"/>
          <w:marRight w:val="0"/>
          <w:marTop w:val="0"/>
          <w:marBottom w:val="0"/>
          <w:divBdr>
            <w:top w:val="none" w:sz="0" w:space="0" w:color="auto"/>
            <w:left w:val="none" w:sz="0" w:space="0" w:color="auto"/>
            <w:bottom w:val="none" w:sz="0" w:space="0" w:color="auto"/>
            <w:right w:val="none" w:sz="0" w:space="0" w:color="auto"/>
          </w:divBdr>
        </w:div>
        <w:div w:id="426123653">
          <w:marLeft w:val="0"/>
          <w:marRight w:val="0"/>
          <w:marTop w:val="0"/>
          <w:marBottom w:val="0"/>
          <w:divBdr>
            <w:top w:val="none" w:sz="0" w:space="0" w:color="auto"/>
            <w:left w:val="none" w:sz="0" w:space="0" w:color="auto"/>
            <w:bottom w:val="none" w:sz="0" w:space="0" w:color="auto"/>
            <w:right w:val="none" w:sz="0" w:space="0" w:color="auto"/>
          </w:divBdr>
        </w:div>
        <w:div w:id="1379938136">
          <w:marLeft w:val="0"/>
          <w:marRight w:val="0"/>
          <w:marTop w:val="0"/>
          <w:marBottom w:val="0"/>
          <w:divBdr>
            <w:top w:val="none" w:sz="0" w:space="0" w:color="auto"/>
            <w:left w:val="none" w:sz="0" w:space="0" w:color="auto"/>
            <w:bottom w:val="none" w:sz="0" w:space="0" w:color="auto"/>
            <w:right w:val="none" w:sz="0" w:space="0" w:color="auto"/>
          </w:divBdr>
        </w:div>
        <w:div w:id="957837048">
          <w:marLeft w:val="0"/>
          <w:marRight w:val="0"/>
          <w:marTop w:val="0"/>
          <w:marBottom w:val="0"/>
          <w:divBdr>
            <w:top w:val="none" w:sz="0" w:space="0" w:color="auto"/>
            <w:left w:val="none" w:sz="0" w:space="0" w:color="auto"/>
            <w:bottom w:val="none" w:sz="0" w:space="0" w:color="auto"/>
            <w:right w:val="none" w:sz="0" w:space="0" w:color="auto"/>
          </w:divBdr>
        </w:div>
        <w:div w:id="492523504">
          <w:marLeft w:val="0"/>
          <w:marRight w:val="0"/>
          <w:marTop w:val="0"/>
          <w:marBottom w:val="0"/>
          <w:divBdr>
            <w:top w:val="none" w:sz="0" w:space="0" w:color="auto"/>
            <w:left w:val="none" w:sz="0" w:space="0" w:color="auto"/>
            <w:bottom w:val="none" w:sz="0" w:space="0" w:color="auto"/>
            <w:right w:val="none" w:sz="0" w:space="0" w:color="auto"/>
          </w:divBdr>
        </w:div>
        <w:div w:id="1471022017">
          <w:marLeft w:val="0"/>
          <w:marRight w:val="0"/>
          <w:marTop w:val="0"/>
          <w:marBottom w:val="0"/>
          <w:divBdr>
            <w:top w:val="none" w:sz="0" w:space="0" w:color="auto"/>
            <w:left w:val="none" w:sz="0" w:space="0" w:color="auto"/>
            <w:bottom w:val="none" w:sz="0" w:space="0" w:color="auto"/>
            <w:right w:val="none" w:sz="0" w:space="0" w:color="auto"/>
          </w:divBdr>
        </w:div>
        <w:div w:id="307900247">
          <w:marLeft w:val="0"/>
          <w:marRight w:val="0"/>
          <w:marTop w:val="0"/>
          <w:marBottom w:val="0"/>
          <w:divBdr>
            <w:top w:val="none" w:sz="0" w:space="0" w:color="auto"/>
            <w:left w:val="none" w:sz="0" w:space="0" w:color="auto"/>
            <w:bottom w:val="none" w:sz="0" w:space="0" w:color="auto"/>
            <w:right w:val="none" w:sz="0" w:space="0" w:color="auto"/>
          </w:divBdr>
        </w:div>
        <w:div w:id="369427671">
          <w:marLeft w:val="0"/>
          <w:marRight w:val="0"/>
          <w:marTop w:val="0"/>
          <w:marBottom w:val="0"/>
          <w:divBdr>
            <w:top w:val="none" w:sz="0" w:space="0" w:color="auto"/>
            <w:left w:val="none" w:sz="0" w:space="0" w:color="auto"/>
            <w:bottom w:val="none" w:sz="0" w:space="0" w:color="auto"/>
            <w:right w:val="none" w:sz="0" w:space="0" w:color="auto"/>
          </w:divBdr>
        </w:div>
        <w:div w:id="1638295333">
          <w:marLeft w:val="0"/>
          <w:marRight w:val="0"/>
          <w:marTop w:val="0"/>
          <w:marBottom w:val="0"/>
          <w:divBdr>
            <w:top w:val="none" w:sz="0" w:space="0" w:color="auto"/>
            <w:left w:val="none" w:sz="0" w:space="0" w:color="auto"/>
            <w:bottom w:val="none" w:sz="0" w:space="0" w:color="auto"/>
            <w:right w:val="none" w:sz="0" w:space="0" w:color="auto"/>
          </w:divBdr>
        </w:div>
        <w:div w:id="14115752">
          <w:marLeft w:val="0"/>
          <w:marRight w:val="0"/>
          <w:marTop w:val="0"/>
          <w:marBottom w:val="0"/>
          <w:divBdr>
            <w:top w:val="none" w:sz="0" w:space="0" w:color="auto"/>
            <w:left w:val="none" w:sz="0" w:space="0" w:color="auto"/>
            <w:bottom w:val="none" w:sz="0" w:space="0" w:color="auto"/>
            <w:right w:val="none" w:sz="0" w:space="0" w:color="auto"/>
          </w:divBdr>
        </w:div>
        <w:div w:id="224875092">
          <w:marLeft w:val="0"/>
          <w:marRight w:val="0"/>
          <w:marTop w:val="0"/>
          <w:marBottom w:val="0"/>
          <w:divBdr>
            <w:top w:val="none" w:sz="0" w:space="0" w:color="auto"/>
            <w:left w:val="none" w:sz="0" w:space="0" w:color="auto"/>
            <w:bottom w:val="none" w:sz="0" w:space="0" w:color="auto"/>
            <w:right w:val="none" w:sz="0" w:space="0" w:color="auto"/>
          </w:divBdr>
        </w:div>
        <w:div w:id="444814828">
          <w:marLeft w:val="0"/>
          <w:marRight w:val="0"/>
          <w:marTop w:val="0"/>
          <w:marBottom w:val="0"/>
          <w:divBdr>
            <w:top w:val="none" w:sz="0" w:space="0" w:color="auto"/>
            <w:left w:val="none" w:sz="0" w:space="0" w:color="auto"/>
            <w:bottom w:val="none" w:sz="0" w:space="0" w:color="auto"/>
            <w:right w:val="none" w:sz="0" w:space="0" w:color="auto"/>
          </w:divBdr>
        </w:div>
        <w:div w:id="1968387895">
          <w:marLeft w:val="0"/>
          <w:marRight w:val="0"/>
          <w:marTop w:val="0"/>
          <w:marBottom w:val="0"/>
          <w:divBdr>
            <w:top w:val="none" w:sz="0" w:space="0" w:color="auto"/>
            <w:left w:val="none" w:sz="0" w:space="0" w:color="auto"/>
            <w:bottom w:val="none" w:sz="0" w:space="0" w:color="auto"/>
            <w:right w:val="none" w:sz="0" w:space="0" w:color="auto"/>
          </w:divBdr>
        </w:div>
        <w:div w:id="1699432804">
          <w:marLeft w:val="0"/>
          <w:marRight w:val="0"/>
          <w:marTop w:val="0"/>
          <w:marBottom w:val="0"/>
          <w:divBdr>
            <w:top w:val="none" w:sz="0" w:space="0" w:color="auto"/>
            <w:left w:val="none" w:sz="0" w:space="0" w:color="auto"/>
            <w:bottom w:val="none" w:sz="0" w:space="0" w:color="auto"/>
            <w:right w:val="none" w:sz="0" w:space="0" w:color="auto"/>
          </w:divBdr>
        </w:div>
      </w:divsChild>
    </w:div>
    <w:div w:id="1281691989">
      <w:bodyDiv w:val="1"/>
      <w:marLeft w:val="0"/>
      <w:marRight w:val="0"/>
      <w:marTop w:val="0"/>
      <w:marBottom w:val="0"/>
      <w:divBdr>
        <w:top w:val="none" w:sz="0" w:space="0" w:color="auto"/>
        <w:left w:val="none" w:sz="0" w:space="0" w:color="auto"/>
        <w:bottom w:val="none" w:sz="0" w:space="0" w:color="auto"/>
        <w:right w:val="none" w:sz="0" w:space="0" w:color="auto"/>
      </w:divBdr>
    </w:div>
    <w:div w:id="1283654600">
      <w:bodyDiv w:val="1"/>
      <w:marLeft w:val="0"/>
      <w:marRight w:val="0"/>
      <w:marTop w:val="0"/>
      <w:marBottom w:val="0"/>
      <w:divBdr>
        <w:top w:val="none" w:sz="0" w:space="0" w:color="auto"/>
        <w:left w:val="none" w:sz="0" w:space="0" w:color="auto"/>
        <w:bottom w:val="none" w:sz="0" w:space="0" w:color="auto"/>
        <w:right w:val="none" w:sz="0" w:space="0" w:color="auto"/>
      </w:divBdr>
    </w:div>
    <w:div w:id="1286542394">
      <w:bodyDiv w:val="1"/>
      <w:marLeft w:val="0"/>
      <w:marRight w:val="0"/>
      <w:marTop w:val="0"/>
      <w:marBottom w:val="0"/>
      <w:divBdr>
        <w:top w:val="none" w:sz="0" w:space="0" w:color="auto"/>
        <w:left w:val="none" w:sz="0" w:space="0" w:color="auto"/>
        <w:bottom w:val="none" w:sz="0" w:space="0" w:color="auto"/>
        <w:right w:val="none" w:sz="0" w:space="0" w:color="auto"/>
      </w:divBdr>
    </w:div>
    <w:div w:id="1287085158">
      <w:bodyDiv w:val="1"/>
      <w:marLeft w:val="0"/>
      <w:marRight w:val="0"/>
      <w:marTop w:val="0"/>
      <w:marBottom w:val="0"/>
      <w:divBdr>
        <w:top w:val="none" w:sz="0" w:space="0" w:color="auto"/>
        <w:left w:val="none" w:sz="0" w:space="0" w:color="auto"/>
        <w:bottom w:val="none" w:sz="0" w:space="0" w:color="auto"/>
        <w:right w:val="none" w:sz="0" w:space="0" w:color="auto"/>
      </w:divBdr>
    </w:div>
    <w:div w:id="1287270214">
      <w:bodyDiv w:val="1"/>
      <w:marLeft w:val="0"/>
      <w:marRight w:val="0"/>
      <w:marTop w:val="0"/>
      <w:marBottom w:val="0"/>
      <w:divBdr>
        <w:top w:val="none" w:sz="0" w:space="0" w:color="auto"/>
        <w:left w:val="none" w:sz="0" w:space="0" w:color="auto"/>
        <w:bottom w:val="none" w:sz="0" w:space="0" w:color="auto"/>
        <w:right w:val="none" w:sz="0" w:space="0" w:color="auto"/>
      </w:divBdr>
    </w:div>
    <w:div w:id="1289704736">
      <w:bodyDiv w:val="1"/>
      <w:marLeft w:val="0"/>
      <w:marRight w:val="0"/>
      <w:marTop w:val="0"/>
      <w:marBottom w:val="0"/>
      <w:divBdr>
        <w:top w:val="none" w:sz="0" w:space="0" w:color="auto"/>
        <w:left w:val="none" w:sz="0" w:space="0" w:color="auto"/>
        <w:bottom w:val="none" w:sz="0" w:space="0" w:color="auto"/>
        <w:right w:val="none" w:sz="0" w:space="0" w:color="auto"/>
      </w:divBdr>
    </w:div>
    <w:div w:id="1289972191">
      <w:bodyDiv w:val="1"/>
      <w:marLeft w:val="0"/>
      <w:marRight w:val="0"/>
      <w:marTop w:val="0"/>
      <w:marBottom w:val="0"/>
      <w:divBdr>
        <w:top w:val="none" w:sz="0" w:space="0" w:color="auto"/>
        <w:left w:val="none" w:sz="0" w:space="0" w:color="auto"/>
        <w:bottom w:val="none" w:sz="0" w:space="0" w:color="auto"/>
        <w:right w:val="none" w:sz="0" w:space="0" w:color="auto"/>
      </w:divBdr>
    </w:div>
    <w:div w:id="1290017105">
      <w:bodyDiv w:val="1"/>
      <w:marLeft w:val="0"/>
      <w:marRight w:val="0"/>
      <w:marTop w:val="0"/>
      <w:marBottom w:val="0"/>
      <w:divBdr>
        <w:top w:val="none" w:sz="0" w:space="0" w:color="auto"/>
        <w:left w:val="none" w:sz="0" w:space="0" w:color="auto"/>
        <w:bottom w:val="none" w:sz="0" w:space="0" w:color="auto"/>
        <w:right w:val="none" w:sz="0" w:space="0" w:color="auto"/>
      </w:divBdr>
    </w:div>
    <w:div w:id="1291478255">
      <w:bodyDiv w:val="1"/>
      <w:marLeft w:val="0"/>
      <w:marRight w:val="0"/>
      <w:marTop w:val="0"/>
      <w:marBottom w:val="0"/>
      <w:divBdr>
        <w:top w:val="none" w:sz="0" w:space="0" w:color="auto"/>
        <w:left w:val="none" w:sz="0" w:space="0" w:color="auto"/>
        <w:bottom w:val="none" w:sz="0" w:space="0" w:color="auto"/>
        <w:right w:val="none" w:sz="0" w:space="0" w:color="auto"/>
      </w:divBdr>
    </w:div>
    <w:div w:id="1292518060">
      <w:bodyDiv w:val="1"/>
      <w:marLeft w:val="0"/>
      <w:marRight w:val="0"/>
      <w:marTop w:val="0"/>
      <w:marBottom w:val="0"/>
      <w:divBdr>
        <w:top w:val="none" w:sz="0" w:space="0" w:color="auto"/>
        <w:left w:val="none" w:sz="0" w:space="0" w:color="auto"/>
        <w:bottom w:val="none" w:sz="0" w:space="0" w:color="auto"/>
        <w:right w:val="none" w:sz="0" w:space="0" w:color="auto"/>
      </w:divBdr>
    </w:div>
    <w:div w:id="1292711431">
      <w:bodyDiv w:val="1"/>
      <w:marLeft w:val="0"/>
      <w:marRight w:val="0"/>
      <w:marTop w:val="0"/>
      <w:marBottom w:val="0"/>
      <w:divBdr>
        <w:top w:val="none" w:sz="0" w:space="0" w:color="auto"/>
        <w:left w:val="none" w:sz="0" w:space="0" w:color="auto"/>
        <w:bottom w:val="none" w:sz="0" w:space="0" w:color="auto"/>
        <w:right w:val="none" w:sz="0" w:space="0" w:color="auto"/>
      </w:divBdr>
    </w:div>
    <w:div w:id="1302803011">
      <w:bodyDiv w:val="1"/>
      <w:marLeft w:val="0"/>
      <w:marRight w:val="0"/>
      <w:marTop w:val="0"/>
      <w:marBottom w:val="0"/>
      <w:divBdr>
        <w:top w:val="none" w:sz="0" w:space="0" w:color="auto"/>
        <w:left w:val="none" w:sz="0" w:space="0" w:color="auto"/>
        <w:bottom w:val="none" w:sz="0" w:space="0" w:color="auto"/>
        <w:right w:val="none" w:sz="0" w:space="0" w:color="auto"/>
      </w:divBdr>
    </w:div>
    <w:div w:id="1303391412">
      <w:bodyDiv w:val="1"/>
      <w:marLeft w:val="0"/>
      <w:marRight w:val="0"/>
      <w:marTop w:val="0"/>
      <w:marBottom w:val="0"/>
      <w:divBdr>
        <w:top w:val="none" w:sz="0" w:space="0" w:color="auto"/>
        <w:left w:val="none" w:sz="0" w:space="0" w:color="auto"/>
        <w:bottom w:val="none" w:sz="0" w:space="0" w:color="auto"/>
        <w:right w:val="none" w:sz="0" w:space="0" w:color="auto"/>
      </w:divBdr>
    </w:div>
    <w:div w:id="1314337313">
      <w:bodyDiv w:val="1"/>
      <w:marLeft w:val="0"/>
      <w:marRight w:val="0"/>
      <w:marTop w:val="0"/>
      <w:marBottom w:val="0"/>
      <w:divBdr>
        <w:top w:val="none" w:sz="0" w:space="0" w:color="auto"/>
        <w:left w:val="none" w:sz="0" w:space="0" w:color="auto"/>
        <w:bottom w:val="none" w:sz="0" w:space="0" w:color="auto"/>
        <w:right w:val="none" w:sz="0" w:space="0" w:color="auto"/>
      </w:divBdr>
    </w:div>
    <w:div w:id="1315331573">
      <w:bodyDiv w:val="1"/>
      <w:marLeft w:val="0"/>
      <w:marRight w:val="0"/>
      <w:marTop w:val="0"/>
      <w:marBottom w:val="0"/>
      <w:divBdr>
        <w:top w:val="none" w:sz="0" w:space="0" w:color="auto"/>
        <w:left w:val="none" w:sz="0" w:space="0" w:color="auto"/>
        <w:bottom w:val="none" w:sz="0" w:space="0" w:color="auto"/>
        <w:right w:val="none" w:sz="0" w:space="0" w:color="auto"/>
      </w:divBdr>
    </w:div>
    <w:div w:id="1318269045">
      <w:bodyDiv w:val="1"/>
      <w:marLeft w:val="0"/>
      <w:marRight w:val="0"/>
      <w:marTop w:val="0"/>
      <w:marBottom w:val="0"/>
      <w:divBdr>
        <w:top w:val="none" w:sz="0" w:space="0" w:color="auto"/>
        <w:left w:val="none" w:sz="0" w:space="0" w:color="auto"/>
        <w:bottom w:val="none" w:sz="0" w:space="0" w:color="auto"/>
        <w:right w:val="none" w:sz="0" w:space="0" w:color="auto"/>
      </w:divBdr>
    </w:div>
    <w:div w:id="1321697208">
      <w:bodyDiv w:val="1"/>
      <w:marLeft w:val="0"/>
      <w:marRight w:val="0"/>
      <w:marTop w:val="0"/>
      <w:marBottom w:val="0"/>
      <w:divBdr>
        <w:top w:val="none" w:sz="0" w:space="0" w:color="auto"/>
        <w:left w:val="none" w:sz="0" w:space="0" w:color="auto"/>
        <w:bottom w:val="none" w:sz="0" w:space="0" w:color="auto"/>
        <w:right w:val="none" w:sz="0" w:space="0" w:color="auto"/>
      </w:divBdr>
    </w:div>
    <w:div w:id="1322391042">
      <w:bodyDiv w:val="1"/>
      <w:marLeft w:val="0"/>
      <w:marRight w:val="0"/>
      <w:marTop w:val="0"/>
      <w:marBottom w:val="0"/>
      <w:divBdr>
        <w:top w:val="none" w:sz="0" w:space="0" w:color="auto"/>
        <w:left w:val="none" w:sz="0" w:space="0" w:color="auto"/>
        <w:bottom w:val="none" w:sz="0" w:space="0" w:color="auto"/>
        <w:right w:val="none" w:sz="0" w:space="0" w:color="auto"/>
      </w:divBdr>
    </w:div>
    <w:div w:id="1327898139">
      <w:bodyDiv w:val="1"/>
      <w:marLeft w:val="0"/>
      <w:marRight w:val="0"/>
      <w:marTop w:val="0"/>
      <w:marBottom w:val="0"/>
      <w:divBdr>
        <w:top w:val="none" w:sz="0" w:space="0" w:color="auto"/>
        <w:left w:val="none" w:sz="0" w:space="0" w:color="auto"/>
        <w:bottom w:val="none" w:sz="0" w:space="0" w:color="auto"/>
        <w:right w:val="none" w:sz="0" w:space="0" w:color="auto"/>
      </w:divBdr>
    </w:div>
    <w:div w:id="1328482019">
      <w:bodyDiv w:val="1"/>
      <w:marLeft w:val="0"/>
      <w:marRight w:val="0"/>
      <w:marTop w:val="0"/>
      <w:marBottom w:val="0"/>
      <w:divBdr>
        <w:top w:val="none" w:sz="0" w:space="0" w:color="auto"/>
        <w:left w:val="none" w:sz="0" w:space="0" w:color="auto"/>
        <w:bottom w:val="none" w:sz="0" w:space="0" w:color="auto"/>
        <w:right w:val="none" w:sz="0" w:space="0" w:color="auto"/>
      </w:divBdr>
    </w:div>
    <w:div w:id="1329164424">
      <w:bodyDiv w:val="1"/>
      <w:marLeft w:val="0"/>
      <w:marRight w:val="0"/>
      <w:marTop w:val="0"/>
      <w:marBottom w:val="0"/>
      <w:divBdr>
        <w:top w:val="none" w:sz="0" w:space="0" w:color="auto"/>
        <w:left w:val="none" w:sz="0" w:space="0" w:color="auto"/>
        <w:bottom w:val="none" w:sz="0" w:space="0" w:color="auto"/>
        <w:right w:val="none" w:sz="0" w:space="0" w:color="auto"/>
      </w:divBdr>
    </w:div>
    <w:div w:id="1331373917">
      <w:bodyDiv w:val="1"/>
      <w:marLeft w:val="0"/>
      <w:marRight w:val="0"/>
      <w:marTop w:val="0"/>
      <w:marBottom w:val="0"/>
      <w:divBdr>
        <w:top w:val="none" w:sz="0" w:space="0" w:color="auto"/>
        <w:left w:val="none" w:sz="0" w:space="0" w:color="auto"/>
        <w:bottom w:val="none" w:sz="0" w:space="0" w:color="auto"/>
        <w:right w:val="none" w:sz="0" w:space="0" w:color="auto"/>
      </w:divBdr>
    </w:div>
    <w:div w:id="1334187891">
      <w:bodyDiv w:val="1"/>
      <w:marLeft w:val="0"/>
      <w:marRight w:val="0"/>
      <w:marTop w:val="0"/>
      <w:marBottom w:val="0"/>
      <w:divBdr>
        <w:top w:val="none" w:sz="0" w:space="0" w:color="auto"/>
        <w:left w:val="none" w:sz="0" w:space="0" w:color="auto"/>
        <w:bottom w:val="none" w:sz="0" w:space="0" w:color="auto"/>
        <w:right w:val="none" w:sz="0" w:space="0" w:color="auto"/>
      </w:divBdr>
    </w:div>
    <w:div w:id="1335064770">
      <w:bodyDiv w:val="1"/>
      <w:marLeft w:val="0"/>
      <w:marRight w:val="0"/>
      <w:marTop w:val="0"/>
      <w:marBottom w:val="0"/>
      <w:divBdr>
        <w:top w:val="none" w:sz="0" w:space="0" w:color="auto"/>
        <w:left w:val="none" w:sz="0" w:space="0" w:color="auto"/>
        <w:bottom w:val="none" w:sz="0" w:space="0" w:color="auto"/>
        <w:right w:val="none" w:sz="0" w:space="0" w:color="auto"/>
      </w:divBdr>
    </w:div>
    <w:div w:id="1339234499">
      <w:bodyDiv w:val="1"/>
      <w:marLeft w:val="0"/>
      <w:marRight w:val="0"/>
      <w:marTop w:val="0"/>
      <w:marBottom w:val="0"/>
      <w:divBdr>
        <w:top w:val="none" w:sz="0" w:space="0" w:color="auto"/>
        <w:left w:val="none" w:sz="0" w:space="0" w:color="auto"/>
        <w:bottom w:val="none" w:sz="0" w:space="0" w:color="auto"/>
        <w:right w:val="none" w:sz="0" w:space="0" w:color="auto"/>
      </w:divBdr>
    </w:div>
    <w:div w:id="1339622080">
      <w:bodyDiv w:val="1"/>
      <w:marLeft w:val="0"/>
      <w:marRight w:val="0"/>
      <w:marTop w:val="0"/>
      <w:marBottom w:val="0"/>
      <w:divBdr>
        <w:top w:val="none" w:sz="0" w:space="0" w:color="auto"/>
        <w:left w:val="none" w:sz="0" w:space="0" w:color="auto"/>
        <w:bottom w:val="none" w:sz="0" w:space="0" w:color="auto"/>
        <w:right w:val="none" w:sz="0" w:space="0" w:color="auto"/>
      </w:divBdr>
    </w:div>
    <w:div w:id="1342122064">
      <w:bodyDiv w:val="1"/>
      <w:marLeft w:val="0"/>
      <w:marRight w:val="0"/>
      <w:marTop w:val="0"/>
      <w:marBottom w:val="0"/>
      <w:divBdr>
        <w:top w:val="none" w:sz="0" w:space="0" w:color="auto"/>
        <w:left w:val="none" w:sz="0" w:space="0" w:color="auto"/>
        <w:bottom w:val="none" w:sz="0" w:space="0" w:color="auto"/>
        <w:right w:val="none" w:sz="0" w:space="0" w:color="auto"/>
      </w:divBdr>
    </w:div>
    <w:div w:id="1343119771">
      <w:bodyDiv w:val="1"/>
      <w:marLeft w:val="0"/>
      <w:marRight w:val="0"/>
      <w:marTop w:val="0"/>
      <w:marBottom w:val="0"/>
      <w:divBdr>
        <w:top w:val="none" w:sz="0" w:space="0" w:color="auto"/>
        <w:left w:val="none" w:sz="0" w:space="0" w:color="auto"/>
        <w:bottom w:val="none" w:sz="0" w:space="0" w:color="auto"/>
        <w:right w:val="none" w:sz="0" w:space="0" w:color="auto"/>
      </w:divBdr>
    </w:div>
    <w:div w:id="1346249539">
      <w:bodyDiv w:val="1"/>
      <w:marLeft w:val="0"/>
      <w:marRight w:val="0"/>
      <w:marTop w:val="0"/>
      <w:marBottom w:val="0"/>
      <w:divBdr>
        <w:top w:val="none" w:sz="0" w:space="0" w:color="auto"/>
        <w:left w:val="none" w:sz="0" w:space="0" w:color="auto"/>
        <w:bottom w:val="none" w:sz="0" w:space="0" w:color="auto"/>
        <w:right w:val="none" w:sz="0" w:space="0" w:color="auto"/>
      </w:divBdr>
    </w:div>
    <w:div w:id="1346861241">
      <w:bodyDiv w:val="1"/>
      <w:marLeft w:val="0"/>
      <w:marRight w:val="0"/>
      <w:marTop w:val="0"/>
      <w:marBottom w:val="0"/>
      <w:divBdr>
        <w:top w:val="none" w:sz="0" w:space="0" w:color="auto"/>
        <w:left w:val="none" w:sz="0" w:space="0" w:color="auto"/>
        <w:bottom w:val="none" w:sz="0" w:space="0" w:color="auto"/>
        <w:right w:val="none" w:sz="0" w:space="0" w:color="auto"/>
      </w:divBdr>
    </w:div>
    <w:div w:id="1347368495">
      <w:bodyDiv w:val="1"/>
      <w:marLeft w:val="0"/>
      <w:marRight w:val="0"/>
      <w:marTop w:val="0"/>
      <w:marBottom w:val="0"/>
      <w:divBdr>
        <w:top w:val="none" w:sz="0" w:space="0" w:color="auto"/>
        <w:left w:val="none" w:sz="0" w:space="0" w:color="auto"/>
        <w:bottom w:val="none" w:sz="0" w:space="0" w:color="auto"/>
        <w:right w:val="none" w:sz="0" w:space="0" w:color="auto"/>
      </w:divBdr>
    </w:div>
    <w:div w:id="1347905755">
      <w:bodyDiv w:val="1"/>
      <w:marLeft w:val="0"/>
      <w:marRight w:val="0"/>
      <w:marTop w:val="0"/>
      <w:marBottom w:val="0"/>
      <w:divBdr>
        <w:top w:val="none" w:sz="0" w:space="0" w:color="auto"/>
        <w:left w:val="none" w:sz="0" w:space="0" w:color="auto"/>
        <w:bottom w:val="none" w:sz="0" w:space="0" w:color="auto"/>
        <w:right w:val="none" w:sz="0" w:space="0" w:color="auto"/>
      </w:divBdr>
    </w:div>
    <w:div w:id="1348294121">
      <w:bodyDiv w:val="1"/>
      <w:marLeft w:val="0"/>
      <w:marRight w:val="0"/>
      <w:marTop w:val="0"/>
      <w:marBottom w:val="0"/>
      <w:divBdr>
        <w:top w:val="none" w:sz="0" w:space="0" w:color="auto"/>
        <w:left w:val="none" w:sz="0" w:space="0" w:color="auto"/>
        <w:bottom w:val="none" w:sz="0" w:space="0" w:color="auto"/>
        <w:right w:val="none" w:sz="0" w:space="0" w:color="auto"/>
      </w:divBdr>
    </w:div>
    <w:div w:id="1351376764">
      <w:bodyDiv w:val="1"/>
      <w:marLeft w:val="0"/>
      <w:marRight w:val="0"/>
      <w:marTop w:val="0"/>
      <w:marBottom w:val="0"/>
      <w:divBdr>
        <w:top w:val="none" w:sz="0" w:space="0" w:color="auto"/>
        <w:left w:val="none" w:sz="0" w:space="0" w:color="auto"/>
        <w:bottom w:val="none" w:sz="0" w:space="0" w:color="auto"/>
        <w:right w:val="none" w:sz="0" w:space="0" w:color="auto"/>
      </w:divBdr>
    </w:div>
    <w:div w:id="1353654661">
      <w:bodyDiv w:val="1"/>
      <w:marLeft w:val="0"/>
      <w:marRight w:val="0"/>
      <w:marTop w:val="0"/>
      <w:marBottom w:val="0"/>
      <w:divBdr>
        <w:top w:val="none" w:sz="0" w:space="0" w:color="auto"/>
        <w:left w:val="none" w:sz="0" w:space="0" w:color="auto"/>
        <w:bottom w:val="none" w:sz="0" w:space="0" w:color="auto"/>
        <w:right w:val="none" w:sz="0" w:space="0" w:color="auto"/>
      </w:divBdr>
    </w:div>
    <w:div w:id="1354258046">
      <w:bodyDiv w:val="1"/>
      <w:marLeft w:val="0"/>
      <w:marRight w:val="0"/>
      <w:marTop w:val="0"/>
      <w:marBottom w:val="0"/>
      <w:divBdr>
        <w:top w:val="none" w:sz="0" w:space="0" w:color="auto"/>
        <w:left w:val="none" w:sz="0" w:space="0" w:color="auto"/>
        <w:bottom w:val="none" w:sz="0" w:space="0" w:color="auto"/>
        <w:right w:val="none" w:sz="0" w:space="0" w:color="auto"/>
      </w:divBdr>
    </w:div>
    <w:div w:id="1355958880">
      <w:bodyDiv w:val="1"/>
      <w:marLeft w:val="0"/>
      <w:marRight w:val="0"/>
      <w:marTop w:val="0"/>
      <w:marBottom w:val="0"/>
      <w:divBdr>
        <w:top w:val="none" w:sz="0" w:space="0" w:color="auto"/>
        <w:left w:val="none" w:sz="0" w:space="0" w:color="auto"/>
        <w:bottom w:val="none" w:sz="0" w:space="0" w:color="auto"/>
        <w:right w:val="none" w:sz="0" w:space="0" w:color="auto"/>
      </w:divBdr>
    </w:div>
    <w:div w:id="1356930652">
      <w:bodyDiv w:val="1"/>
      <w:marLeft w:val="0"/>
      <w:marRight w:val="0"/>
      <w:marTop w:val="0"/>
      <w:marBottom w:val="0"/>
      <w:divBdr>
        <w:top w:val="none" w:sz="0" w:space="0" w:color="auto"/>
        <w:left w:val="none" w:sz="0" w:space="0" w:color="auto"/>
        <w:bottom w:val="none" w:sz="0" w:space="0" w:color="auto"/>
        <w:right w:val="none" w:sz="0" w:space="0" w:color="auto"/>
      </w:divBdr>
    </w:div>
    <w:div w:id="1360279421">
      <w:bodyDiv w:val="1"/>
      <w:marLeft w:val="0"/>
      <w:marRight w:val="0"/>
      <w:marTop w:val="0"/>
      <w:marBottom w:val="0"/>
      <w:divBdr>
        <w:top w:val="none" w:sz="0" w:space="0" w:color="auto"/>
        <w:left w:val="none" w:sz="0" w:space="0" w:color="auto"/>
        <w:bottom w:val="none" w:sz="0" w:space="0" w:color="auto"/>
        <w:right w:val="none" w:sz="0" w:space="0" w:color="auto"/>
      </w:divBdr>
    </w:div>
    <w:div w:id="1370758564">
      <w:bodyDiv w:val="1"/>
      <w:marLeft w:val="0"/>
      <w:marRight w:val="0"/>
      <w:marTop w:val="0"/>
      <w:marBottom w:val="0"/>
      <w:divBdr>
        <w:top w:val="none" w:sz="0" w:space="0" w:color="auto"/>
        <w:left w:val="none" w:sz="0" w:space="0" w:color="auto"/>
        <w:bottom w:val="none" w:sz="0" w:space="0" w:color="auto"/>
        <w:right w:val="none" w:sz="0" w:space="0" w:color="auto"/>
      </w:divBdr>
    </w:div>
    <w:div w:id="1370758585">
      <w:bodyDiv w:val="1"/>
      <w:marLeft w:val="0"/>
      <w:marRight w:val="0"/>
      <w:marTop w:val="0"/>
      <w:marBottom w:val="0"/>
      <w:divBdr>
        <w:top w:val="none" w:sz="0" w:space="0" w:color="auto"/>
        <w:left w:val="none" w:sz="0" w:space="0" w:color="auto"/>
        <w:bottom w:val="none" w:sz="0" w:space="0" w:color="auto"/>
        <w:right w:val="none" w:sz="0" w:space="0" w:color="auto"/>
      </w:divBdr>
    </w:div>
    <w:div w:id="1373530564">
      <w:bodyDiv w:val="1"/>
      <w:marLeft w:val="0"/>
      <w:marRight w:val="0"/>
      <w:marTop w:val="0"/>
      <w:marBottom w:val="0"/>
      <w:divBdr>
        <w:top w:val="none" w:sz="0" w:space="0" w:color="auto"/>
        <w:left w:val="none" w:sz="0" w:space="0" w:color="auto"/>
        <w:bottom w:val="none" w:sz="0" w:space="0" w:color="auto"/>
        <w:right w:val="none" w:sz="0" w:space="0" w:color="auto"/>
      </w:divBdr>
    </w:div>
    <w:div w:id="1374234929">
      <w:bodyDiv w:val="1"/>
      <w:marLeft w:val="0"/>
      <w:marRight w:val="0"/>
      <w:marTop w:val="0"/>
      <w:marBottom w:val="0"/>
      <w:divBdr>
        <w:top w:val="none" w:sz="0" w:space="0" w:color="auto"/>
        <w:left w:val="none" w:sz="0" w:space="0" w:color="auto"/>
        <w:bottom w:val="none" w:sz="0" w:space="0" w:color="auto"/>
        <w:right w:val="none" w:sz="0" w:space="0" w:color="auto"/>
      </w:divBdr>
    </w:div>
    <w:div w:id="1390306509">
      <w:bodyDiv w:val="1"/>
      <w:marLeft w:val="0"/>
      <w:marRight w:val="0"/>
      <w:marTop w:val="0"/>
      <w:marBottom w:val="0"/>
      <w:divBdr>
        <w:top w:val="none" w:sz="0" w:space="0" w:color="auto"/>
        <w:left w:val="none" w:sz="0" w:space="0" w:color="auto"/>
        <w:bottom w:val="none" w:sz="0" w:space="0" w:color="auto"/>
        <w:right w:val="none" w:sz="0" w:space="0" w:color="auto"/>
      </w:divBdr>
    </w:div>
    <w:div w:id="1392384503">
      <w:bodyDiv w:val="1"/>
      <w:marLeft w:val="0"/>
      <w:marRight w:val="0"/>
      <w:marTop w:val="0"/>
      <w:marBottom w:val="0"/>
      <w:divBdr>
        <w:top w:val="none" w:sz="0" w:space="0" w:color="auto"/>
        <w:left w:val="none" w:sz="0" w:space="0" w:color="auto"/>
        <w:bottom w:val="none" w:sz="0" w:space="0" w:color="auto"/>
        <w:right w:val="none" w:sz="0" w:space="0" w:color="auto"/>
      </w:divBdr>
    </w:div>
    <w:div w:id="1397432047">
      <w:bodyDiv w:val="1"/>
      <w:marLeft w:val="0"/>
      <w:marRight w:val="0"/>
      <w:marTop w:val="0"/>
      <w:marBottom w:val="0"/>
      <w:divBdr>
        <w:top w:val="none" w:sz="0" w:space="0" w:color="auto"/>
        <w:left w:val="none" w:sz="0" w:space="0" w:color="auto"/>
        <w:bottom w:val="none" w:sz="0" w:space="0" w:color="auto"/>
        <w:right w:val="none" w:sz="0" w:space="0" w:color="auto"/>
      </w:divBdr>
    </w:div>
    <w:div w:id="1401515513">
      <w:bodyDiv w:val="1"/>
      <w:marLeft w:val="0"/>
      <w:marRight w:val="0"/>
      <w:marTop w:val="0"/>
      <w:marBottom w:val="0"/>
      <w:divBdr>
        <w:top w:val="none" w:sz="0" w:space="0" w:color="auto"/>
        <w:left w:val="none" w:sz="0" w:space="0" w:color="auto"/>
        <w:bottom w:val="none" w:sz="0" w:space="0" w:color="auto"/>
        <w:right w:val="none" w:sz="0" w:space="0" w:color="auto"/>
      </w:divBdr>
    </w:div>
    <w:div w:id="1405494563">
      <w:bodyDiv w:val="1"/>
      <w:marLeft w:val="0"/>
      <w:marRight w:val="0"/>
      <w:marTop w:val="0"/>
      <w:marBottom w:val="0"/>
      <w:divBdr>
        <w:top w:val="none" w:sz="0" w:space="0" w:color="auto"/>
        <w:left w:val="none" w:sz="0" w:space="0" w:color="auto"/>
        <w:bottom w:val="none" w:sz="0" w:space="0" w:color="auto"/>
        <w:right w:val="none" w:sz="0" w:space="0" w:color="auto"/>
      </w:divBdr>
    </w:div>
    <w:div w:id="1406948769">
      <w:bodyDiv w:val="1"/>
      <w:marLeft w:val="0"/>
      <w:marRight w:val="0"/>
      <w:marTop w:val="0"/>
      <w:marBottom w:val="0"/>
      <w:divBdr>
        <w:top w:val="none" w:sz="0" w:space="0" w:color="auto"/>
        <w:left w:val="none" w:sz="0" w:space="0" w:color="auto"/>
        <w:bottom w:val="none" w:sz="0" w:space="0" w:color="auto"/>
        <w:right w:val="none" w:sz="0" w:space="0" w:color="auto"/>
      </w:divBdr>
    </w:div>
    <w:div w:id="1408846022">
      <w:bodyDiv w:val="1"/>
      <w:marLeft w:val="0"/>
      <w:marRight w:val="0"/>
      <w:marTop w:val="0"/>
      <w:marBottom w:val="0"/>
      <w:divBdr>
        <w:top w:val="none" w:sz="0" w:space="0" w:color="auto"/>
        <w:left w:val="none" w:sz="0" w:space="0" w:color="auto"/>
        <w:bottom w:val="none" w:sz="0" w:space="0" w:color="auto"/>
        <w:right w:val="none" w:sz="0" w:space="0" w:color="auto"/>
      </w:divBdr>
    </w:div>
    <w:div w:id="1411580254">
      <w:bodyDiv w:val="1"/>
      <w:marLeft w:val="0"/>
      <w:marRight w:val="0"/>
      <w:marTop w:val="0"/>
      <w:marBottom w:val="0"/>
      <w:divBdr>
        <w:top w:val="none" w:sz="0" w:space="0" w:color="auto"/>
        <w:left w:val="none" w:sz="0" w:space="0" w:color="auto"/>
        <w:bottom w:val="none" w:sz="0" w:space="0" w:color="auto"/>
        <w:right w:val="none" w:sz="0" w:space="0" w:color="auto"/>
      </w:divBdr>
    </w:div>
    <w:div w:id="1414623269">
      <w:bodyDiv w:val="1"/>
      <w:marLeft w:val="0"/>
      <w:marRight w:val="0"/>
      <w:marTop w:val="0"/>
      <w:marBottom w:val="0"/>
      <w:divBdr>
        <w:top w:val="none" w:sz="0" w:space="0" w:color="auto"/>
        <w:left w:val="none" w:sz="0" w:space="0" w:color="auto"/>
        <w:bottom w:val="none" w:sz="0" w:space="0" w:color="auto"/>
        <w:right w:val="none" w:sz="0" w:space="0" w:color="auto"/>
      </w:divBdr>
    </w:div>
    <w:div w:id="1414745624">
      <w:bodyDiv w:val="1"/>
      <w:marLeft w:val="0"/>
      <w:marRight w:val="0"/>
      <w:marTop w:val="0"/>
      <w:marBottom w:val="0"/>
      <w:divBdr>
        <w:top w:val="none" w:sz="0" w:space="0" w:color="auto"/>
        <w:left w:val="none" w:sz="0" w:space="0" w:color="auto"/>
        <w:bottom w:val="none" w:sz="0" w:space="0" w:color="auto"/>
        <w:right w:val="none" w:sz="0" w:space="0" w:color="auto"/>
      </w:divBdr>
    </w:div>
    <w:div w:id="1417480151">
      <w:bodyDiv w:val="1"/>
      <w:marLeft w:val="0"/>
      <w:marRight w:val="0"/>
      <w:marTop w:val="0"/>
      <w:marBottom w:val="0"/>
      <w:divBdr>
        <w:top w:val="none" w:sz="0" w:space="0" w:color="auto"/>
        <w:left w:val="none" w:sz="0" w:space="0" w:color="auto"/>
        <w:bottom w:val="none" w:sz="0" w:space="0" w:color="auto"/>
        <w:right w:val="none" w:sz="0" w:space="0" w:color="auto"/>
      </w:divBdr>
    </w:div>
    <w:div w:id="1421826032">
      <w:bodyDiv w:val="1"/>
      <w:marLeft w:val="0"/>
      <w:marRight w:val="0"/>
      <w:marTop w:val="0"/>
      <w:marBottom w:val="0"/>
      <w:divBdr>
        <w:top w:val="none" w:sz="0" w:space="0" w:color="auto"/>
        <w:left w:val="none" w:sz="0" w:space="0" w:color="auto"/>
        <w:bottom w:val="none" w:sz="0" w:space="0" w:color="auto"/>
        <w:right w:val="none" w:sz="0" w:space="0" w:color="auto"/>
      </w:divBdr>
    </w:div>
    <w:div w:id="1424063931">
      <w:bodyDiv w:val="1"/>
      <w:marLeft w:val="0"/>
      <w:marRight w:val="0"/>
      <w:marTop w:val="0"/>
      <w:marBottom w:val="0"/>
      <w:divBdr>
        <w:top w:val="none" w:sz="0" w:space="0" w:color="auto"/>
        <w:left w:val="none" w:sz="0" w:space="0" w:color="auto"/>
        <w:bottom w:val="none" w:sz="0" w:space="0" w:color="auto"/>
        <w:right w:val="none" w:sz="0" w:space="0" w:color="auto"/>
      </w:divBdr>
    </w:div>
    <w:div w:id="1424258282">
      <w:bodyDiv w:val="1"/>
      <w:marLeft w:val="0"/>
      <w:marRight w:val="0"/>
      <w:marTop w:val="0"/>
      <w:marBottom w:val="0"/>
      <w:divBdr>
        <w:top w:val="none" w:sz="0" w:space="0" w:color="auto"/>
        <w:left w:val="none" w:sz="0" w:space="0" w:color="auto"/>
        <w:bottom w:val="none" w:sz="0" w:space="0" w:color="auto"/>
        <w:right w:val="none" w:sz="0" w:space="0" w:color="auto"/>
      </w:divBdr>
    </w:div>
    <w:div w:id="1425030055">
      <w:bodyDiv w:val="1"/>
      <w:marLeft w:val="0"/>
      <w:marRight w:val="0"/>
      <w:marTop w:val="0"/>
      <w:marBottom w:val="0"/>
      <w:divBdr>
        <w:top w:val="none" w:sz="0" w:space="0" w:color="auto"/>
        <w:left w:val="none" w:sz="0" w:space="0" w:color="auto"/>
        <w:bottom w:val="none" w:sz="0" w:space="0" w:color="auto"/>
        <w:right w:val="none" w:sz="0" w:space="0" w:color="auto"/>
      </w:divBdr>
    </w:div>
    <w:div w:id="1426003020">
      <w:bodyDiv w:val="1"/>
      <w:marLeft w:val="0"/>
      <w:marRight w:val="0"/>
      <w:marTop w:val="0"/>
      <w:marBottom w:val="0"/>
      <w:divBdr>
        <w:top w:val="none" w:sz="0" w:space="0" w:color="auto"/>
        <w:left w:val="none" w:sz="0" w:space="0" w:color="auto"/>
        <w:bottom w:val="none" w:sz="0" w:space="0" w:color="auto"/>
        <w:right w:val="none" w:sz="0" w:space="0" w:color="auto"/>
      </w:divBdr>
    </w:div>
    <w:div w:id="1439061163">
      <w:bodyDiv w:val="1"/>
      <w:marLeft w:val="0"/>
      <w:marRight w:val="0"/>
      <w:marTop w:val="0"/>
      <w:marBottom w:val="0"/>
      <w:divBdr>
        <w:top w:val="none" w:sz="0" w:space="0" w:color="auto"/>
        <w:left w:val="none" w:sz="0" w:space="0" w:color="auto"/>
        <w:bottom w:val="none" w:sz="0" w:space="0" w:color="auto"/>
        <w:right w:val="none" w:sz="0" w:space="0" w:color="auto"/>
      </w:divBdr>
    </w:div>
    <w:div w:id="1447190811">
      <w:bodyDiv w:val="1"/>
      <w:marLeft w:val="0"/>
      <w:marRight w:val="0"/>
      <w:marTop w:val="0"/>
      <w:marBottom w:val="0"/>
      <w:divBdr>
        <w:top w:val="none" w:sz="0" w:space="0" w:color="auto"/>
        <w:left w:val="none" w:sz="0" w:space="0" w:color="auto"/>
        <w:bottom w:val="none" w:sz="0" w:space="0" w:color="auto"/>
        <w:right w:val="none" w:sz="0" w:space="0" w:color="auto"/>
      </w:divBdr>
    </w:div>
    <w:div w:id="1447626608">
      <w:bodyDiv w:val="1"/>
      <w:marLeft w:val="0"/>
      <w:marRight w:val="0"/>
      <w:marTop w:val="0"/>
      <w:marBottom w:val="0"/>
      <w:divBdr>
        <w:top w:val="none" w:sz="0" w:space="0" w:color="auto"/>
        <w:left w:val="none" w:sz="0" w:space="0" w:color="auto"/>
        <w:bottom w:val="none" w:sz="0" w:space="0" w:color="auto"/>
        <w:right w:val="none" w:sz="0" w:space="0" w:color="auto"/>
      </w:divBdr>
    </w:div>
    <w:div w:id="1449353553">
      <w:bodyDiv w:val="1"/>
      <w:marLeft w:val="0"/>
      <w:marRight w:val="0"/>
      <w:marTop w:val="0"/>
      <w:marBottom w:val="0"/>
      <w:divBdr>
        <w:top w:val="none" w:sz="0" w:space="0" w:color="auto"/>
        <w:left w:val="none" w:sz="0" w:space="0" w:color="auto"/>
        <w:bottom w:val="none" w:sz="0" w:space="0" w:color="auto"/>
        <w:right w:val="none" w:sz="0" w:space="0" w:color="auto"/>
      </w:divBdr>
    </w:div>
    <w:div w:id="1453785920">
      <w:bodyDiv w:val="1"/>
      <w:marLeft w:val="0"/>
      <w:marRight w:val="0"/>
      <w:marTop w:val="0"/>
      <w:marBottom w:val="0"/>
      <w:divBdr>
        <w:top w:val="none" w:sz="0" w:space="0" w:color="auto"/>
        <w:left w:val="none" w:sz="0" w:space="0" w:color="auto"/>
        <w:bottom w:val="none" w:sz="0" w:space="0" w:color="auto"/>
        <w:right w:val="none" w:sz="0" w:space="0" w:color="auto"/>
      </w:divBdr>
    </w:div>
    <w:div w:id="1459446535">
      <w:bodyDiv w:val="1"/>
      <w:marLeft w:val="0"/>
      <w:marRight w:val="0"/>
      <w:marTop w:val="0"/>
      <w:marBottom w:val="0"/>
      <w:divBdr>
        <w:top w:val="none" w:sz="0" w:space="0" w:color="auto"/>
        <w:left w:val="none" w:sz="0" w:space="0" w:color="auto"/>
        <w:bottom w:val="none" w:sz="0" w:space="0" w:color="auto"/>
        <w:right w:val="none" w:sz="0" w:space="0" w:color="auto"/>
      </w:divBdr>
    </w:div>
    <w:div w:id="1467429611">
      <w:bodyDiv w:val="1"/>
      <w:marLeft w:val="0"/>
      <w:marRight w:val="0"/>
      <w:marTop w:val="0"/>
      <w:marBottom w:val="0"/>
      <w:divBdr>
        <w:top w:val="none" w:sz="0" w:space="0" w:color="auto"/>
        <w:left w:val="none" w:sz="0" w:space="0" w:color="auto"/>
        <w:bottom w:val="none" w:sz="0" w:space="0" w:color="auto"/>
        <w:right w:val="none" w:sz="0" w:space="0" w:color="auto"/>
      </w:divBdr>
    </w:div>
    <w:div w:id="1469858315">
      <w:bodyDiv w:val="1"/>
      <w:marLeft w:val="0"/>
      <w:marRight w:val="0"/>
      <w:marTop w:val="0"/>
      <w:marBottom w:val="0"/>
      <w:divBdr>
        <w:top w:val="none" w:sz="0" w:space="0" w:color="auto"/>
        <w:left w:val="none" w:sz="0" w:space="0" w:color="auto"/>
        <w:bottom w:val="none" w:sz="0" w:space="0" w:color="auto"/>
        <w:right w:val="none" w:sz="0" w:space="0" w:color="auto"/>
      </w:divBdr>
    </w:div>
    <w:div w:id="1471170232">
      <w:bodyDiv w:val="1"/>
      <w:marLeft w:val="0"/>
      <w:marRight w:val="0"/>
      <w:marTop w:val="0"/>
      <w:marBottom w:val="0"/>
      <w:divBdr>
        <w:top w:val="none" w:sz="0" w:space="0" w:color="auto"/>
        <w:left w:val="none" w:sz="0" w:space="0" w:color="auto"/>
        <w:bottom w:val="none" w:sz="0" w:space="0" w:color="auto"/>
        <w:right w:val="none" w:sz="0" w:space="0" w:color="auto"/>
      </w:divBdr>
    </w:div>
    <w:div w:id="1473325007">
      <w:bodyDiv w:val="1"/>
      <w:marLeft w:val="0"/>
      <w:marRight w:val="0"/>
      <w:marTop w:val="0"/>
      <w:marBottom w:val="0"/>
      <w:divBdr>
        <w:top w:val="none" w:sz="0" w:space="0" w:color="auto"/>
        <w:left w:val="none" w:sz="0" w:space="0" w:color="auto"/>
        <w:bottom w:val="none" w:sz="0" w:space="0" w:color="auto"/>
        <w:right w:val="none" w:sz="0" w:space="0" w:color="auto"/>
      </w:divBdr>
    </w:div>
    <w:div w:id="1476871282">
      <w:bodyDiv w:val="1"/>
      <w:marLeft w:val="0"/>
      <w:marRight w:val="0"/>
      <w:marTop w:val="0"/>
      <w:marBottom w:val="0"/>
      <w:divBdr>
        <w:top w:val="none" w:sz="0" w:space="0" w:color="auto"/>
        <w:left w:val="none" w:sz="0" w:space="0" w:color="auto"/>
        <w:bottom w:val="none" w:sz="0" w:space="0" w:color="auto"/>
        <w:right w:val="none" w:sz="0" w:space="0" w:color="auto"/>
      </w:divBdr>
    </w:div>
    <w:div w:id="1477454333">
      <w:bodyDiv w:val="1"/>
      <w:marLeft w:val="0"/>
      <w:marRight w:val="0"/>
      <w:marTop w:val="0"/>
      <w:marBottom w:val="0"/>
      <w:divBdr>
        <w:top w:val="none" w:sz="0" w:space="0" w:color="auto"/>
        <w:left w:val="none" w:sz="0" w:space="0" w:color="auto"/>
        <w:bottom w:val="none" w:sz="0" w:space="0" w:color="auto"/>
        <w:right w:val="none" w:sz="0" w:space="0" w:color="auto"/>
      </w:divBdr>
    </w:div>
    <w:div w:id="1478372859">
      <w:bodyDiv w:val="1"/>
      <w:marLeft w:val="0"/>
      <w:marRight w:val="0"/>
      <w:marTop w:val="0"/>
      <w:marBottom w:val="0"/>
      <w:divBdr>
        <w:top w:val="none" w:sz="0" w:space="0" w:color="auto"/>
        <w:left w:val="none" w:sz="0" w:space="0" w:color="auto"/>
        <w:bottom w:val="none" w:sz="0" w:space="0" w:color="auto"/>
        <w:right w:val="none" w:sz="0" w:space="0" w:color="auto"/>
      </w:divBdr>
    </w:div>
    <w:div w:id="1480225371">
      <w:bodyDiv w:val="1"/>
      <w:marLeft w:val="0"/>
      <w:marRight w:val="0"/>
      <w:marTop w:val="0"/>
      <w:marBottom w:val="0"/>
      <w:divBdr>
        <w:top w:val="none" w:sz="0" w:space="0" w:color="auto"/>
        <w:left w:val="none" w:sz="0" w:space="0" w:color="auto"/>
        <w:bottom w:val="none" w:sz="0" w:space="0" w:color="auto"/>
        <w:right w:val="none" w:sz="0" w:space="0" w:color="auto"/>
      </w:divBdr>
    </w:div>
    <w:div w:id="1480611662">
      <w:bodyDiv w:val="1"/>
      <w:marLeft w:val="0"/>
      <w:marRight w:val="0"/>
      <w:marTop w:val="0"/>
      <w:marBottom w:val="0"/>
      <w:divBdr>
        <w:top w:val="none" w:sz="0" w:space="0" w:color="auto"/>
        <w:left w:val="none" w:sz="0" w:space="0" w:color="auto"/>
        <w:bottom w:val="none" w:sz="0" w:space="0" w:color="auto"/>
        <w:right w:val="none" w:sz="0" w:space="0" w:color="auto"/>
      </w:divBdr>
    </w:div>
    <w:div w:id="1486319516">
      <w:bodyDiv w:val="1"/>
      <w:marLeft w:val="0"/>
      <w:marRight w:val="0"/>
      <w:marTop w:val="0"/>
      <w:marBottom w:val="0"/>
      <w:divBdr>
        <w:top w:val="none" w:sz="0" w:space="0" w:color="auto"/>
        <w:left w:val="none" w:sz="0" w:space="0" w:color="auto"/>
        <w:bottom w:val="none" w:sz="0" w:space="0" w:color="auto"/>
        <w:right w:val="none" w:sz="0" w:space="0" w:color="auto"/>
      </w:divBdr>
    </w:div>
    <w:div w:id="1488549513">
      <w:bodyDiv w:val="1"/>
      <w:marLeft w:val="0"/>
      <w:marRight w:val="0"/>
      <w:marTop w:val="0"/>
      <w:marBottom w:val="0"/>
      <w:divBdr>
        <w:top w:val="none" w:sz="0" w:space="0" w:color="auto"/>
        <w:left w:val="none" w:sz="0" w:space="0" w:color="auto"/>
        <w:bottom w:val="none" w:sz="0" w:space="0" w:color="auto"/>
        <w:right w:val="none" w:sz="0" w:space="0" w:color="auto"/>
      </w:divBdr>
    </w:div>
    <w:div w:id="1488672936">
      <w:bodyDiv w:val="1"/>
      <w:marLeft w:val="0"/>
      <w:marRight w:val="0"/>
      <w:marTop w:val="0"/>
      <w:marBottom w:val="0"/>
      <w:divBdr>
        <w:top w:val="none" w:sz="0" w:space="0" w:color="auto"/>
        <w:left w:val="none" w:sz="0" w:space="0" w:color="auto"/>
        <w:bottom w:val="none" w:sz="0" w:space="0" w:color="auto"/>
        <w:right w:val="none" w:sz="0" w:space="0" w:color="auto"/>
      </w:divBdr>
    </w:div>
    <w:div w:id="1490097725">
      <w:bodyDiv w:val="1"/>
      <w:marLeft w:val="0"/>
      <w:marRight w:val="0"/>
      <w:marTop w:val="0"/>
      <w:marBottom w:val="0"/>
      <w:divBdr>
        <w:top w:val="none" w:sz="0" w:space="0" w:color="auto"/>
        <w:left w:val="none" w:sz="0" w:space="0" w:color="auto"/>
        <w:bottom w:val="none" w:sz="0" w:space="0" w:color="auto"/>
        <w:right w:val="none" w:sz="0" w:space="0" w:color="auto"/>
      </w:divBdr>
    </w:div>
    <w:div w:id="1490830760">
      <w:bodyDiv w:val="1"/>
      <w:marLeft w:val="0"/>
      <w:marRight w:val="0"/>
      <w:marTop w:val="0"/>
      <w:marBottom w:val="0"/>
      <w:divBdr>
        <w:top w:val="none" w:sz="0" w:space="0" w:color="auto"/>
        <w:left w:val="none" w:sz="0" w:space="0" w:color="auto"/>
        <w:bottom w:val="none" w:sz="0" w:space="0" w:color="auto"/>
        <w:right w:val="none" w:sz="0" w:space="0" w:color="auto"/>
      </w:divBdr>
    </w:div>
    <w:div w:id="1496265215">
      <w:bodyDiv w:val="1"/>
      <w:marLeft w:val="0"/>
      <w:marRight w:val="0"/>
      <w:marTop w:val="0"/>
      <w:marBottom w:val="0"/>
      <w:divBdr>
        <w:top w:val="none" w:sz="0" w:space="0" w:color="auto"/>
        <w:left w:val="none" w:sz="0" w:space="0" w:color="auto"/>
        <w:bottom w:val="none" w:sz="0" w:space="0" w:color="auto"/>
        <w:right w:val="none" w:sz="0" w:space="0" w:color="auto"/>
      </w:divBdr>
    </w:div>
    <w:div w:id="1496453308">
      <w:bodyDiv w:val="1"/>
      <w:marLeft w:val="0"/>
      <w:marRight w:val="0"/>
      <w:marTop w:val="0"/>
      <w:marBottom w:val="0"/>
      <w:divBdr>
        <w:top w:val="none" w:sz="0" w:space="0" w:color="auto"/>
        <w:left w:val="none" w:sz="0" w:space="0" w:color="auto"/>
        <w:bottom w:val="none" w:sz="0" w:space="0" w:color="auto"/>
        <w:right w:val="none" w:sz="0" w:space="0" w:color="auto"/>
      </w:divBdr>
    </w:div>
    <w:div w:id="1501847766">
      <w:bodyDiv w:val="1"/>
      <w:marLeft w:val="0"/>
      <w:marRight w:val="0"/>
      <w:marTop w:val="0"/>
      <w:marBottom w:val="0"/>
      <w:divBdr>
        <w:top w:val="none" w:sz="0" w:space="0" w:color="auto"/>
        <w:left w:val="none" w:sz="0" w:space="0" w:color="auto"/>
        <w:bottom w:val="none" w:sz="0" w:space="0" w:color="auto"/>
        <w:right w:val="none" w:sz="0" w:space="0" w:color="auto"/>
      </w:divBdr>
    </w:div>
    <w:div w:id="1504855279">
      <w:bodyDiv w:val="1"/>
      <w:marLeft w:val="0"/>
      <w:marRight w:val="0"/>
      <w:marTop w:val="0"/>
      <w:marBottom w:val="0"/>
      <w:divBdr>
        <w:top w:val="none" w:sz="0" w:space="0" w:color="auto"/>
        <w:left w:val="none" w:sz="0" w:space="0" w:color="auto"/>
        <w:bottom w:val="none" w:sz="0" w:space="0" w:color="auto"/>
        <w:right w:val="none" w:sz="0" w:space="0" w:color="auto"/>
      </w:divBdr>
    </w:div>
    <w:div w:id="1507745792">
      <w:bodyDiv w:val="1"/>
      <w:marLeft w:val="0"/>
      <w:marRight w:val="0"/>
      <w:marTop w:val="0"/>
      <w:marBottom w:val="0"/>
      <w:divBdr>
        <w:top w:val="none" w:sz="0" w:space="0" w:color="auto"/>
        <w:left w:val="none" w:sz="0" w:space="0" w:color="auto"/>
        <w:bottom w:val="none" w:sz="0" w:space="0" w:color="auto"/>
        <w:right w:val="none" w:sz="0" w:space="0" w:color="auto"/>
      </w:divBdr>
    </w:div>
    <w:div w:id="1511331126">
      <w:bodyDiv w:val="1"/>
      <w:marLeft w:val="0"/>
      <w:marRight w:val="0"/>
      <w:marTop w:val="0"/>
      <w:marBottom w:val="0"/>
      <w:divBdr>
        <w:top w:val="none" w:sz="0" w:space="0" w:color="auto"/>
        <w:left w:val="none" w:sz="0" w:space="0" w:color="auto"/>
        <w:bottom w:val="none" w:sz="0" w:space="0" w:color="auto"/>
        <w:right w:val="none" w:sz="0" w:space="0" w:color="auto"/>
      </w:divBdr>
    </w:div>
    <w:div w:id="1512331541">
      <w:bodyDiv w:val="1"/>
      <w:marLeft w:val="0"/>
      <w:marRight w:val="0"/>
      <w:marTop w:val="0"/>
      <w:marBottom w:val="0"/>
      <w:divBdr>
        <w:top w:val="none" w:sz="0" w:space="0" w:color="auto"/>
        <w:left w:val="none" w:sz="0" w:space="0" w:color="auto"/>
        <w:bottom w:val="none" w:sz="0" w:space="0" w:color="auto"/>
        <w:right w:val="none" w:sz="0" w:space="0" w:color="auto"/>
      </w:divBdr>
    </w:div>
    <w:div w:id="1514881907">
      <w:bodyDiv w:val="1"/>
      <w:marLeft w:val="0"/>
      <w:marRight w:val="0"/>
      <w:marTop w:val="0"/>
      <w:marBottom w:val="0"/>
      <w:divBdr>
        <w:top w:val="none" w:sz="0" w:space="0" w:color="auto"/>
        <w:left w:val="none" w:sz="0" w:space="0" w:color="auto"/>
        <w:bottom w:val="none" w:sz="0" w:space="0" w:color="auto"/>
        <w:right w:val="none" w:sz="0" w:space="0" w:color="auto"/>
      </w:divBdr>
    </w:div>
    <w:div w:id="1520393752">
      <w:bodyDiv w:val="1"/>
      <w:marLeft w:val="0"/>
      <w:marRight w:val="0"/>
      <w:marTop w:val="0"/>
      <w:marBottom w:val="0"/>
      <w:divBdr>
        <w:top w:val="none" w:sz="0" w:space="0" w:color="auto"/>
        <w:left w:val="none" w:sz="0" w:space="0" w:color="auto"/>
        <w:bottom w:val="none" w:sz="0" w:space="0" w:color="auto"/>
        <w:right w:val="none" w:sz="0" w:space="0" w:color="auto"/>
      </w:divBdr>
    </w:div>
    <w:div w:id="1523664656">
      <w:bodyDiv w:val="1"/>
      <w:marLeft w:val="0"/>
      <w:marRight w:val="0"/>
      <w:marTop w:val="0"/>
      <w:marBottom w:val="0"/>
      <w:divBdr>
        <w:top w:val="none" w:sz="0" w:space="0" w:color="auto"/>
        <w:left w:val="none" w:sz="0" w:space="0" w:color="auto"/>
        <w:bottom w:val="none" w:sz="0" w:space="0" w:color="auto"/>
        <w:right w:val="none" w:sz="0" w:space="0" w:color="auto"/>
      </w:divBdr>
    </w:div>
    <w:div w:id="1527211479">
      <w:bodyDiv w:val="1"/>
      <w:marLeft w:val="0"/>
      <w:marRight w:val="0"/>
      <w:marTop w:val="0"/>
      <w:marBottom w:val="0"/>
      <w:divBdr>
        <w:top w:val="none" w:sz="0" w:space="0" w:color="auto"/>
        <w:left w:val="none" w:sz="0" w:space="0" w:color="auto"/>
        <w:bottom w:val="none" w:sz="0" w:space="0" w:color="auto"/>
        <w:right w:val="none" w:sz="0" w:space="0" w:color="auto"/>
      </w:divBdr>
    </w:div>
    <w:div w:id="1534224988">
      <w:bodyDiv w:val="1"/>
      <w:marLeft w:val="0"/>
      <w:marRight w:val="0"/>
      <w:marTop w:val="0"/>
      <w:marBottom w:val="0"/>
      <w:divBdr>
        <w:top w:val="none" w:sz="0" w:space="0" w:color="auto"/>
        <w:left w:val="none" w:sz="0" w:space="0" w:color="auto"/>
        <w:bottom w:val="none" w:sz="0" w:space="0" w:color="auto"/>
        <w:right w:val="none" w:sz="0" w:space="0" w:color="auto"/>
      </w:divBdr>
    </w:div>
    <w:div w:id="1537233116">
      <w:bodyDiv w:val="1"/>
      <w:marLeft w:val="0"/>
      <w:marRight w:val="0"/>
      <w:marTop w:val="0"/>
      <w:marBottom w:val="0"/>
      <w:divBdr>
        <w:top w:val="none" w:sz="0" w:space="0" w:color="auto"/>
        <w:left w:val="none" w:sz="0" w:space="0" w:color="auto"/>
        <w:bottom w:val="none" w:sz="0" w:space="0" w:color="auto"/>
        <w:right w:val="none" w:sz="0" w:space="0" w:color="auto"/>
      </w:divBdr>
    </w:div>
    <w:div w:id="1538464219">
      <w:bodyDiv w:val="1"/>
      <w:marLeft w:val="0"/>
      <w:marRight w:val="0"/>
      <w:marTop w:val="0"/>
      <w:marBottom w:val="0"/>
      <w:divBdr>
        <w:top w:val="none" w:sz="0" w:space="0" w:color="auto"/>
        <w:left w:val="none" w:sz="0" w:space="0" w:color="auto"/>
        <w:bottom w:val="none" w:sz="0" w:space="0" w:color="auto"/>
        <w:right w:val="none" w:sz="0" w:space="0" w:color="auto"/>
      </w:divBdr>
    </w:div>
    <w:div w:id="1539006640">
      <w:bodyDiv w:val="1"/>
      <w:marLeft w:val="0"/>
      <w:marRight w:val="0"/>
      <w:marTop w:val="0"/>
      <w:marBottom w:val="0"/>
      <w:divBdr>
        <w:top w:val="none" w:sz="0" w:space="0" w:color="auto"/>
        <w:left w:val="none" w:sz="0" w:space="0" w:color="auto"/>
        <w:bottom w:val="none" w:sz="0" w:space="0" w:color="auto"/>
        <w:right w:val="none" w:sz="0" w:space="0" w:color="auto"/>
      </w:divBdr>
    </w:div>
    <w:div w:id="1541164460">
      <w:bodyDiv w:val="1"/>
      <w:marLeft w:val="0"/>
      <w:marRight w:val="0"/>
      <w:marTop w:val="0"/>
      <w:marBottom w:val="0"/>
      <w:divBdr>
        <w:top w:val="none" w:sz="0" w:space="0" w:color="auto"/>
        <w:left w:val="none" w:sz="0" w:space="0" w:color="auto"/>
        <w:bottom w:val="none" w:sz="0" w:space="0" w:color="auto"/>
        <w:right w:val="none" w:sz="0" w:space="0" w:color="auto"/>
      </w:divBdr>
    </w:div>
    <w:div w:id="1541700691">
      <w:bodyDiv w:val="1"/>
      <w:marLeft w:val="0"/>
      <w:marRight w:val="0"/>
      <w:marTop w:val="0"/>
      <w:marBottom w:val="0"/>
      <w:divBdr>
        <w:top w:val="none" w:sz="0" w:space="0" w:color="auto"/>
        <w:left w:val="none" w:sz="0" w:space="0" w:color="auto"/>
        <w:bottom w:val="none" w:sz="0" w:space="0" w:color="auto"/>
        <w:right w:val="none" w:sz="0" w:space="0" w:color="auto"/>
      </w:divBdr>
    </w:div>
    <w:div w:id="1541938799">
      <w:bodyDiv w:val="1"/>
      <w:marLeft w:val="0"/>
      <w:marRight w:val="0"/>
      <w:marTop w:val="0"/>
      <w:marBottom w:val="0"/>
      <w:divBdr>
        <w:top w:val="none" w:sz="0" w:space="0" w:color="auto"/>
        <w:left w:val="none" w:sz="0" w:space="0" w:color="auto"/>
        <w:bottom w:val="none" w:sz="0" w:space="0" w:color="auto"/>
        <w:right w:val="none" w:sz="0" w:space="0" w:color="auto"/>
      </w:divBdr>
    </w:div>
    <w:div w:id="1544899573">
      <w:bodyDiv w:val="1"/>
      <w:marLeft w:val="0"/>
      <w:marRight w:val="0"/>
      <w:marTop w:val="0"/>
      <w:marBottom w:val="0"/>
      <w:divBdr>
        <w:top w:val="none" w:sz="0" w:space="0" w:color="auto"/>
        <w:left w:val="none" w:sz="0" w:space="0" w:color="auto"/>
        <w:bottom w:val="none" w:sz="0" w:space="0" w:color="auto"/>
        <w:right w:val="none" w:sz="0" w:space="0" w:color="auto"/>
      </w:divBdr>
    </w:div>
    <w:div w:id="1547915075">
      <w:bodyDiv w:val="1"/>
      <w:marLeft w:val="0"/>
      <w:marRight w:val="0"/>
      <w:marTop w:val="0"/>
      <w:marBottom w:val="0"/>
      <w:divBdr>
        <w:top w:val="none" w:sz="0" w:space="0" w:color="auto"/>
        <w:left w:val="none" w:sz="0" w:space="0" w:color="auto"/>
        <w:bottom w:val="none" w:sz="0" w:space="0" w:color="auto"/>
        <w:right w:val="none" w:sz="0" w:space="0" w:color="auto"/>
      </w:divBdr>
    </w:div>
    <w:div w:id="1548835750">
      <w:bodyDiv w:val="1"/>
      <w:marLeft w:val="0"/>
      <w:marRight w:val="0"/>
      <w:marTop w:val="0"/>
      <w:marBottom w:val="0"/>
      <w:divBdr>
        <w:top w:val="none" w:sz="0" w:space="0" w:color="auto"/>
        <w:left w:val="none" w:sz="0" w:space="0" w:color="auto"/>
        <w:bottom w:val="none" w:sz="0" w:space="0" w:color="auto"/>
        <w:right w:val="none" w:sz="0" w:space="0" w:color="auto"/>
      </w:divBdr>
    </w:div>
    <w:div w:id="1550529334">
      <w:bodyDiv w:val="1"/>
      <w:marLeft w:val="0"/>
      <w:marRight w:val="0"/>
      <w:marTop w:val="0"/>
      <w:marBottom w:val="0"/>
      <w:divBdr>
        <w:top w:val="none" w:sz="0" w:space="0" w:color="auto"/>
        <w:left w:val="none" w:sz="0" w:space="0" w:color="auto"/>
        <w:bottom w:val="none" w:sz="0" w:space="0" w:color="auto"/>
        <w:right w:val="none" w:sz="0" w:space="0" w:color="auto"/>
      </w:divBdr>
    </w:div>
    <w:div w:id="1552155229">
      <w:bodyDiv w:val="1"/>
      <w:marLeft w:val="0"/>
      <w:marRight w:val="0"/>
      <w:marTop w:val="0"/>
      <w:marBottom w:val="0"/>
      <w:divBdr>
        <w:top w:val="none" w:sz="0" w:space="0" w:color="auto"/>
        <w:left w:val="none" w:sz="0" w:space="0" w:color="auto"/>
        <w:bottom w:val="none" w:sz="0" w:space="0" w:color="auto"/>
        <w:right w:val="none" w:sz="0" w:space="0" w:color="auto"/>
      </w:divBdr>
    </w:div>
    <w:div w:id="1553731293">
      <w:bodyDiv w:val="1"/>
      <w:marLeft w:val="0"/>
      <w:marRight w:val="0"/>
      <w:marTop w:val="0"/>
      <w:marBottom w:val="0"/>
      <w:divBdr>
        <w:top w:val="none" w:sz="0" w:space="0" w:color="auto"/>
        <w:left w:val="none" w:sz="0" w:space="0" w:color="auto"/>
        <w:bottom w:val="none" w:sz="0" w:space="0" w:color="auto"/>
        <w:right w:val="none" w:sz="0" w:space="0" w:color="auto"/>
      </w:divBdr>
    </w:div>
    <w:div w:id="1554152319">
      <w:bodyDiv w:val="1"/>
      <w:marLeft w:val="0"/>
      <w:marRight w:val="0"/>
      <w:marTop w:val="0"/>
      <w:marBottom w:val="0"/>
      <w:divBdr>
        <w:top w:val="none" w:sz="0" w:space="0" w:color="auto"/>
        <w:left w:val="none" w:sz="0" w:space="0" w:color="auto"/>
        <w:bottom w:val="none" w:sz="0" w:space="0" w:color="auto"/>
        <w:right w:val="none" w:sz="0" w:space="0" w:color="auto"/>
      </w:divBdr>
    </w:div>
    <w:div w:id="1554541195">
      <w:bodyDiv w:val="1"/>
      <w:marLeft w:val="0"/>
      <w:marRight w:val="0"/>
      <w:marTop w:val="0"/>
      <w:marBottom w:val="0"/>
      <w:divBdr>
        <w:top w:val="none" w:sz="0" w:space="0" w:color="auto"/>
        <w:left w:val="none" w:sz="0" w:space="0" w:color="auto"/>
        <w:bottom w:val="none" w:sz="0" w:space="0" w:color="auto"/>
        <w:right w:val="none" w:sz="0" w:space="0" w:color="auto"/>
      </w:divBdr>
    </w:div>
    <w:div w:id="1554542599">
      <w:bodyDiv w:val="1"/>
      <w:marLeft w:val="0"/>
      <w:marRight w:val="0"/>
      <w:marTop w:val="0"/>
      <w:marBottom w:val="0"/>
      <w:divBdr>
        <w:top w:val="none" w:sz="0" w:space="0" w:color="auto"/>
        <w:left w:val="none" w:sz="0" w:space="0" w:color="auto"/>
        <w:bottom w:val="none" w:sz="0" w:space="0" w:color="auto"/>
        <w:right w:val="none" w:sz="0" w:space="0" w:color="auto"/>
      </w:divBdr>
    </w:div>
    <w:div w:id="1558005130">
      <w:bodyDiv w:val="1"/>
      <w:marLeft w:val="0"/>
      <w:marRight w:val="0"/>
      <w:marTop w:val="0"/>
      <w:marBottom w:val="0"/>
      <w:divBdr>
        <w:top w:val="none" w:sz="0" w:space="0" w:color="auto"/>
        <w:left w:val="none" w:sz="0" w:space="0" w:color="auto"/>
        <w:bottom w:val="none" w:sz="0" w:space="0" w:color="auto"/>
        <w:right w:val="none" w:sz="0" w:space="0" w:color="auto"/>
      </w:divBdr>
    </w:div>
    <w:div w:id="1558513061">
      <w:bodyDiv w:val="1"/>
      <w:marLeft w:val="0"/>
      <w:marRight w:val="0"/>
      <w:marTop w:val="0"/>
      <w:marBottom w:val="0"/>
      <w:divBdr>
        <w:top w:val="none" w:sz="0" w:space="0" w:color="auto"/>
        <w:left w:val="none" w:sz="0" w:space="0" w:color="auto"/>
        <w:bottom w:val="none" w:sz="0" w:space="0" w:color="auto"/>
        <w:right w:val="none" w:sz="0" w:space="0" w:color="auto"/>
      </w:divBdr>
    </w:div>
    <w:div w:id="1560018947">
      <w:bodyDiv w:val="1"/>
      <w:marLeft w:val="0"/>
      <w:marRight w:val="0"/>
      <w:marTop w:val="0"/>
      <w:marBottom w:val="0"/>
      <w:divBdr>
        <w:top w:val="none" w:sz="0" w:space="0" w:color="auto"/>
        <w:left w:val="none" w:sz="0" w:space="0" w:color="auto"/>
        <w:bottom w:val="none" w:sz="0" w:space="0" w:color="auto"/>
        <w:right w:val="none" w:sz="0" w:space="0" w:color="auto"/>
      </w:divBdr>
    </w:div>
    <w:div w:id="1560362732">
      <w:bodyDiv w:val="1"/>
      <w:marLeft w:val="0"/>
      <w:marRight w:val="0"/>
      <w:marTop w:val="0"/>
      <w:marBottom w:val="0"/>
      <w:divBdr>
        <w:top w:val="none" w:sz="0" w:space="0" w:color="auto"/>
        <w:left w:val="none" w:sz="0" w:space="0" w:color="auto"/>
        <w:bottom w:val="none" w:sz="0" w:space="0" w:color="auto"/>
        <w:right w:val="none" w:sz="0" w:space="0" w:color="auto"/>
      </w:divBdr>
    </w:div>
    <w:div w:id="1563174363">
      <w:bodyDiv w:val="1"/>
      <w:marLeft w:val="0"/>
      <w:marRight w:val="0"/>
      <w:marTop w:val="0"/>
      <w:marBottom w:val="0"/>
      <w:divBdr>
        <w:top w:val="none" w:sz="0" w:space="0" w:color="auto"/>
        <w:left w:val="none" w:sz="0" w:space="0" w:color="auto"/>
        <w:bottom w:val="none" w:sz="0" w:space="0" w:color="auto"/>
        <w:right w:val="none" w:sz="0" w:space="0" w:color="auto"/>
      </w:divBdr>
    </w:div>
    <w:div w:id="1567375089">
      <w:bodyDiv w:val="1"/>
      <w:marLeft w:val="0"/>
      <w:marRight w:val="0"/>
      <w:marTop w:val="0"/>
      <w:marBottom w:val="0"/>
      <w:divBdr>
        <w:top w:val="none" w:sz="0" w:space="0" w:color="auto"/>
        <w:left w:val="none" w:sz="0" w:space="0" w:color="auto"/>
        <w:bottom w:val="none" w:sz="0" w:space="0" w:color="auto"/>
        <w:right w:val="none" w:sz="0" w:space="0" w:color="auto"/>
      </w:divBdr>
    </w:div>
    <w:div w:id="1571965429">
      <w:bodyDiv w:val="1"/>
      <w:marLeft w:val="0"/>
      <w:marRight w:val="0"/>
      <w:marTop w:val="0"/>
      <w:marBottom w:val="0"/>
      <w:divBdr>
        <w:top w:val="none" w:sz="0" w:space="0" w:color="auto"/>
        <w:left w:val="none" w:sz="0" w:space="0" w:color="auto"/>
        <w:bottom w:val="none" w:sz="0" w:space="0" w:color="auto"/>
        <w:right w:val="none" w:sz="0" w:space="0" w:color="auto"/>
      </w:divBdr>
    </w:div>
    <w:div w:id="1572277669">
      <w:bodyDiv w:val="1"/>
      <w:marLeft w:val="0"/>
      <w:marRight w:val="0"/>
      <w:marTop w:val="0"/>
      <w:marBottom w:val="0"/>
      <w:divBdr>
        <w:top w:val="none" w:sz="0" w:space="0" w:color="auto"/>
        <w:left w:val="none" w:sz="0" w:space="0" w:color="auto"/>
        <w:bottom w:val="none" w:sz="0" w:space="0" w:color="auto"/>
        <w:right w:val="none" w:sz="0" w:space="0" w:color="auto"/>
      </w:divBdr>
    </w:div>
    <w:div w:id="1574971481">
      <w:bodyDiv w:val="1"/>
      <w:marLeft w:val="0"/>
      <w:marRight w:val="0"/>
      <w:marTop w:val="0"/>
      <w:marBottom w:val="0"/>
      <w:divBdr>
        <w:top w:val="none" w:sz="0" w:space="0" w:color="auto"/>
        <w:left w:val="none" w:sz="0" w:space="0" w:color="auto"/>
        <w:bottom w:val="none" w:sz="0" w:space="0" w:color="auto"/>
        <w:right w:val="none" w:sz="0" w:space="0" w:color="auto"/>
      </w:divBdr>
    </w:div>
    <w:div w:id="1576165757">
      <w:bodyDiv w:val="1"/>
      <w:marLeft w:val="0"/>
      <w:marRight w:val="0"/>
      <w:marTop w:val="0"/>
      <w:marBottom w:val="0"/>
      <w:divBdr>
        <w:top w:val="none" w:sz="0" w:space="0" w:color="auto"/>
        <w:left w:val="none" w:sz="0" w:space="0" w:color="auto"/>
        <w:bottom w:val="none" w:sz="0" w:space="0" w:color="auto"/>
        <w:right w:val="none" w:sz="0" w:space="0" w:color="auto"/>
      </w:divBdr>
    </w:div>
    <w:div w:id="1581909132">
      <w:bodyDiv w:val="1"/>
      <w:marLeft w:val="0"/>
      <w:marRight w:val="0"/>
      <w:marTop w:val="0"/>
      <w:marBottom w:val="0"/>
      <w:divBdr>
        <w:top w:val="none" w:sz="0" w:space="0" w:color="auto"/>
        <w:left w:val="none" w:sz="0" w:space="0" w:color="auto"/>
        <w:bottom w:val="none" w:sz="0" w:space="0" w:color="auto"/>
        <w:right w:val="none" w:sz="0" w:space="0" w:color="auto"/>
      </w:divBdr>
    </w:div>
    <w:div w:id="1585215302">
      <w:bodyDiv w:val="1"/>
      <w:marLeft w:val="0"/>
      <w:marRight w:val="0"/>
      <w:marTop w:val="0"/>
      <w:marBottom w:val="0"/>
      <w:divBdr>
        <w:top w:val="none" w:sz="0" w:space="0" w:color="auto"/>
        <w:left w:val="none" w:sz="0" w:space="0" w:color="auto"/>
        <w:bottom w:val="none" w:sz="0" w:space="0" w:color="auto"/>
        <w:right w:val="none" w:sz="0" w:space="0" w:color="auto"/>
      </w:divBdr>
    </w:div>
    <w:div w:id="1589583825">
      <w:bodyDiv w:val="1"/>
      <w:marLeft w:val="0"/>
      <w:marRight w:val="0"/>
      <w:marTop w:val="0"/>
      <w:marBottom w:val="0"/>
      <w:divBdr>
        <w:top w:val="none" w:sz="0" w:space="0" w:color="auto"/>
        <w:left w:val="none" w:sz="0" w:space="0" w:color="auto"/>
        <w:bottom w:val="none" w:sz="0" w:space="0" w:color="auto"/>
        <w:right w:val="none" w:sz="0" w:space="0" w:color="auto"/>
      </w:divBdr>
    </w:div>
    <w:div w:id="1594164751">
      <w:bodyDiv w:val="1"/>
      <w:marLeft w:val="0"/>
      <w:marRight w:val="0"/>
      <w:marTop w:val="0"/>
      <w:marBottom w:val="0"/>
      <w:divBdr>
        <w:top w:val="none" w:sz="0" w:space="0" w:color="auto"/>
        <w:left w:val="none" w:sz="0" w:space="0" w:color="auto"/>
        <w:bottom w:val="none" w:sz="0" w:space="0" w:color="auto"/>
        <w:right w:val="none" w:sz="0" w:space="0" w:color="auto"/>
      </w:divBdr>
    </w:div>
    <w:div w:id="1595699427">
      <w:bodyDiv w:val="1"/>
      <w:marLeft w:val="0"/>
      <w:marRight w:val="0"/>
      <w:marTop w:val="0"/>
      <w:marBottom w:val="0"/>
      <w:divBdr>
        <w:top w:val="none" w:sz="0" w:space="0" w:color="auto"/>
        <w:left w:val="none" w:sz="0" w:space="0" w:color="auto"/>
        <w:bottom w:val="none" w:sz="0" w:space="0" w:color="auto"/>
        <w:right w:val="none" w:sz="0" w:space="0" w:color="auto"/>
      </w:divBdr>
    </w:div>
    <w:div w:id="1599217487">
      <w:bodyDiv w:val="1"/>
      <w:marLeft w:val="0"/>
      <w:marRight w:val="0"/>
      <w:marTop w:val="0"/>
      <w:marBottom w:val="0"/>
      <w:divBdr>
        <w:top w:val="none" w:sz="0" w:space="0" w:color="auto"/>
        <w:left w:val="none" w:sz="0" w:space="0" w:color="auto"/>
        <w:bottom w:val="none" w:sz="0" w:space="0" w:color="auto"/>
        <w:right w:val="none" w:sz="0" w:space="0" w:color="auto"/>
      </w:divBdr>
    </w:div>
    <w:div w:id="1600290671">
      <w:bodyDiv w:val="1"/>
      <w:marLeft w:val="0"/>
      <w:marRight w:val="0"/>
      <w:marTop w:val="0"/>
      <w:marBottom w:val="0"/>
      <w:divBdr>
        <w:top w:val="none" w:sz="0" w:space="0" w:color="auto"/>
        <w:left w:val="none" w:sz="0" w:space="0" w:color="auto"/>
        <w:bottom w:val="none" w:sz="0" w:space="0" w:color="auto"/>
        <w:right w:val="none" w:sz="0" w:space="0" w:color="auto"/>
      </w:divBdr>
    </w:div>
    <w:div w:id="1601061372">
      <w:bodyDiv w:val="1"/>
      <w:marLeft w:val="0"/>
      <w:marRight w:val="0"/>
      <w:marTop w:val="0"/>
      <w:marBottom w:val="0"/>
      <w:divBdr>
        <w:top w:val="none" w:sz="0" w:space="0" w:color="auto"/>
        <w:left w:val="none" w:sz="0" w:space="0" w:color="auto"/>
        <w:bottom w:val="none" w:sz="0" w:space="0" w:color="auto"/>
        <w:right w:val="none" w:sz="0" w:space="0" w:color="auto"/>
      </w:divBdr>
    </w:div>
    <w:div w:id="1603878513">
      <w:bodyDiv w:val="1"/>
      <w:marLeft w:val="0"/>
      <w:marRight w:val="0"/>
      <w:marTop w:val="0"/>
      <w:marBottom w:val="0"/>
      <w:divBdr>
        <w:top w:val="none" w:sz="0" w:space="0" w:color="auto"/>
        <w:left w:val="none" w:sz="0" w:space="0" w:color="auto"/>
        <w:bottom w:val="none" w:sz="0" w:space="0" w:color="auto"/>
        <w:right w:val="none" w:sz="0" w:space="0" w:color="auto"/>
      </w:divBdr>
    </w:div>
    <w:div w:id="1605961984">
      <w:bodyDiv w:val="1"/>
      <w:marLeft w:val="0"/>
      <w:marRight w:val="0"/>
      <w:marTop w:val="0"/>
      <w:marBottom w:val="0"/>
      <w:divBdr>
        <w:top w:val="none" w:sz="0" w:space="0" w:color="auto"/>
        <w:left w:val="none" w:sz="0" w:space="0" w:color="auto"/>
        <w:bottom w:val="none" w:sz="0" w:space="0" w:color="auto"/>
        <w:right w:val="none" w:sz="0" w:space="0" w:color="auto"/>
      </w:divBdr>
    </w:div>
    <w:div w:id="1607225318">
      <w:bodyDiv w:val="1"/>
      <w:marLeft w:val="0"/>
      <w:marRight w:val="0"/>
      <w:marTop w:val="0"/>
      <w:marBottom w:val="0"/>
      <w:divBdr>
        <w:top w:val="none" w:sz="0" w:space="0" w:color="auto"/>
        <w:left w:val="none" w:sz="0" w:space="0" w:color="auto"/>
        <w:bottom w:val="none" w:sz="0" w:space="0" w:color="auto"/>
        <w:right w:val="none" w:sz="0" w:space="0" w:color="auto"/>
      </w:divBdr>
    </w:div>
    <w:div w:id="1612666094">
      <w:bodyDiv w:val="1"/>
      <w:marLeft w:val="0"/>
      <w:marRight w:val="0"/>
      <w:marTop w:val="0"/>
      <w:marBottom w:val="0"/>
      <w:divBdr>
        <w:top w:val="none" w:sz="0" w:space="0" w:color="auto"/>
        <w:left w:val="none" w:sz="0" w:space="0" w:color="auto"/>
        <w:bottom w:val="none" w:sz="0" w:space="0" w:color="auto"/>
        <w:right w:val="none" w:sz="0" w:space="0" w:color="auto"/>
      </w:divBdr>
    </w:div>
    <w:div w:id="1614243251">
      <w:bodyDiv w:val="1"/>
      <w:marLeft w:val="0"/>
      <w:marRight w:val="0"/>
      <w:marTop w:val="0"/>
      <w:marBottom w:val="0"/>
      <w:divBdr>
        <w:top w:val="none" w:sz="0" w:space="0" w:color="auto"/>
        <w:left w:val="none" w:sz="0" w:space="0" w:color="auto"/>
        <w:bottom w:val="none" w:sz="0" w:space="0" w:color="auto"/>
        <w:right w:val="none" w:sz="0" w:space="0" w:color="auto"/>
      </w:divBdr>
    </w:div>
    <w:div w:id="1616255840">
      <w:bodyDiv w:val="1"/>
      <w:marLeft w:val="0"/>
      <w:marRight w:val="0"/>
      <w:marTop w:val="0"/>
      <w:marBottom w:val="0"/>
      <w:divBdr>
        <w:top w:val="none" w:sz="0" w:space="0" w:color="auto"/>
        <w:left w:val="none" w:sz="0" w:space="0" w:color="auto"/>
        <w:bottom w:val="none" w:sz="0" w:space="0" w:color="auto"/>
        <w:right w:val="none" w:sz="0" w:space="0" w:color="auto"/>
      </w:divBdr>
    </w:div>
    <w:div w:id="1616674687">
      <w:bodyDiv w:val="1"/>
      <w:marLeft w:val="0"/>
      <w:marRight w:val="0"/>
      <w:marTop w:val="0"/>
      <w:marBottom w:val="0"/>
      <w:divBdr>
        <w:top w:val="none" w:sz="0" w:space="0" w:color="auto"/>
        <w:left w:val="none" w:sz="0" w:space="0" w:color="auto"/>
        <w:bottom w:val="none" w:sz="0" w:space="0" w:color="auto"/>
        <w:right w:val="none" w:sz="0" w:space="0" w:color="auto"/>
      </w:divBdr>
    </w:div>
    <w:div w:id="1617642238">
      <w:bodyDiv w:val="1"/>
      <w:marLeft w:val="0"/>
      <w:marRight w:val="0"/>
      <w:marTop w:val="0"/>
      <w:marBottom w:val="0"/>
      <w:divBdr>
        <w:top w:val="none" w:sz="0" w:space="0" w:color="auto"/>
        <w:left w:val="none" w:sz="0" w:space="0" w:color="auto"/>
        <w:bottom w:val="none" w:sz="0" w:space="0" w:color="auto"/>
        <w:right w:val="none" w:sz="0" w:space="0" w:color="auto"/>
      </w:divBdr>
    </w:div>
    <w:div w:id="1621257997">
      <w:bodyDiv w:val="1"/>
      <w:marLeft w:val="0"/>
      <w:marRight w:val="0"/>
      <w:marTop w:val="0"/>
      <w:marBottom w:val="0"/>
      <w:divBdr>
        <w:top w:val="none" w:sz="0" w:space="0" w:color="auto"/>
        <w:left w:val="none" w:sz="0" w:space="0" w:color="auto"/>
        <w:bottom w:val="none" w:sz="0" w:space="0" w:color="auto"/>
        <w:right w:val="none" w:sz="0" w:space="0" w:color="auto"/>
      </w:divBdr>
    </w:div>
    <w:div w:id="1621495042">
      <w:bodyDiv w:val="1"/>
      <w:marLeft w:val="0"/>
      <w:marRight w:val="0"/>
      <w:marTop w:val="0"/>
      <w:marBottom w:val="0"/>
      <w:divBdr>
        <w:top w:val="none" w:sz="0" w:space="0" w:color="auto"/>
        <w:left w:val="none" w:sz="0" w:space="0" w:color="auto"/>
        <w:bottom w:val="none" w:sz="0" w:space="0" w:color="auto"/>
        <w:right w:val="none" w:sz="0" w:space="0" w:color="auto"/>
      </w:divBdr>
    </w:div>
    <w:div w:id="1623264861">
      <w:bodyDiv w:val="1"/>
      <w:marLeft w:val="0"/>
      <w:marRight w:val="0"/>
      <w:marTop w:val="0"/>
      <w:marBottom w:val="0"/>
      <w:divBdr>
        <w:top w:val="none" w:sz="0" w:space="0" w:color="auto"/>
        <w:left w:val="none" w:sz="0" w:space="0" w:color="auto"/>
        <w:bottom w:val="none" w:sz="0" w:space="0" w:color="auto"/>
        <w:right w:val="none" w:sz="0" w:space="0" w:color="auto"/>
      </w:divBdr>
    </w:div>
    <w:div w:id="1623338564">
      <w:bodyDiv w:val="1"/>
      <w:marLeft w:val="0"/>
      <w:marRight w:val="0"/>
      <w:marTop w:val="0"/>
      <w:marBottom w:val="0"/>
      <w:divBdr>
        <w:top w:val="none" w:sz="0" w:space="0" w:color="auto"/>
        <w:left w:val="none" w:sz="0" w:space="0" w:color="auto"/>
        <w:bottom w:val="none" w:sz="0" w:space="0" w:color="auto"/>
        <w:right w:val="none" w:sz="0" w:space="0" w:color="auto"/>
      </w:divBdr>
    </w:div>
    <w:div w:id="1625427706">
      <w:bodyDiv w:val="1"/>
      <w:marLeft w:val="0"/>
      <w:marRight w:val="0"/>
      <w:marTop w:val="0"/>
      <w:marBottom w:val="0"/>
      <w:divBdr>
        <w:top w:val="none" w:sz="0" w:space="0" w:color="auto"/>
        <w:left w:val="none" w:sz="0" w:space="0" w:color="auto"/>
        <w:bottom w:val="none" w:sz="0" w:space="0" w:color="auto"/>
        <w:right w:val="none" w:sz="0" w:space="0" w:color="auto"/>
      </w:divBdr>
    </w:div>
    <w:div w:id="1625581474">
      <w:bodyDiv w:val="1"/>
      <w:marLeft w:val="0"/>
      <w:marRight w:val="0"/>
      <w:marTop w:val="0"/>
      <w:marBottom w:val="0"/>
      <w:divBdr>
        <w:top w:val="none" w:sz="0" w:space="0" w:color="auto"/>
        <w:left w:val="none" w:sz="0" w:space="0" w:color="auto"/>
        <w:bottom w:val="none" w:sz="0" w:space="0" w:color="auto"/>
        <w:right w:val="none" w:sz="0" w:space="0" w:color="auto"/>
      </w:divBdr>
    </w:div>
    <w:div w:id="1629891824">
      <w:bodyDiv w:val="1"/>
      <w:marLeft w:val="0"/>
      <w:marRight w:val="0"/>
      <w:marTop w:val="0"/>
      <w:marBottom w:val="0"/>
      <w:divBdr>
        <w:top w:val="none" w:sz="0" w:space="0" w:color="auto"/>
        <w:left w:val="none" w:sz="0" w:space="0" w:color="auto"/>
        <w:bottom w:val="none" w:sz="0" w:space="0" w:color="auto"/>
        <w:right w:val="none" w:sz="0" w:space="0" w:color="auto"/>
      </w:divBdr>
    </w:div>
    <w:div w:id="1630093384">
      <w:bodyDiv w:val="1"/>
      <w:marLeft w:val="0"/>
      <w:marRight w:val="0"/>
      <w:marTop w:val="0"/>
      <w:marBottom w:val="0"/>
      <w:divBdr>
        <w:top w:val="none" w:sz="0" w:space="0" w:color="auto"/>
        <w:left w:val="none" w:sz="0" w:space="0" w:color="auto"/>
        <w:bottom w:val="none" w:sz="0" w:space="0" w:color="auto"/>
        <w:right w:val="none" w:sz="0" w:space="0" w:color="auto"/>
      </w:divBdr>
    </w:div>
    <w:div w:id="1632398829">
      <w:bodyDiv w:val="1"/>
      <w:marLeft w:val="0"/>
      <w:marRight w:val="0"/>
      <w:marTop w:val="0"/>
      <w:marBottom w:val="0"/>
      <w:divBdr>
        <w:top w:val="none" w:sz="0" w:space="0" w:color="auto"/>
        <w:left w:val="none" w:sz="0" w:space="0" w:color="auto"/>
        <w:bottom w:val="none" w:sz="0" w:space="0" w:color="auto"/>
        <w:right w:val="none" w:sz="0" w:space="0" w:color="auto"/>
      </w:divBdr>
    </w:div>
    <w:div w:id="1634017723">
      <w:bodyDiv w:val="1"/>
      <w:marLeft w:val="0"/>
      <w:marRight w:val="0"/>
      <w:marTop w:val="0"/>
      <w:marBottom w:val="0"/>
      <w:divBdr>
        <w:top w:val="none" w:sz="0" w:space="0" w:color="auto"/>
        <w:left w:val="none" w:sz="0" w:space="0" w:color="auto"/>
        <w:bottom w:val="none" w:sz="0" w:space="0" w:color="auto"/>
        <w:right w:val="none" w:sz="0" w:space="0" w:color="auto"/>
      </w:divBdr>
    </w:div>
    <w:div w:id="1636056907">
      <w:bodyDiv w:val="1"/>
      <w:marLeft w:val="0"/>
      <w:marRight w:val="0"/>
      <w:marTop w:val="0"/>
      <w:marBottom w:val="0"/>
      <w:divBdr>
        <w:top w:val="none" w:sz="0" w:space="0" w:color="auto"/>
        <w:left w:val="none" w:sz="0" w:space="0" w:color="auto"/>
        <w:bottom w:val="none" w:sz="0" w:space="0" w:color="auto"/>
        <w:right w:val="none" w:sz="0" w:space="0" w:color="auto"/>
      </w:divBdr>
    </w:div>
    <w:div w:id="1644919294">
      <w:bodyDiv w:val="1"/>
      <w:marLeft w:val="0"/>
      <w:marRight w:val="0"/>
      <w:marTop w:val="0"/>
      <w:marBottom w:val="0"/>
      <w:divBdr>
        <w:top w:val="none" w:sz="0" w:space="0" w:color="auto"/>
        <w:left w:val="none" w:sz="0" w:space="0" w:color="auto"/>
        <w:bottom w:val="none" w:sz="0" w:space="0" w:color="auto"/>
        <w:right w:val="none" w:sz="0" w:space="0" w:color="auto"/>
      </w:divBdr>
    </w:div>
    <w:div w:id="1645503365">
      <w:bodyDiv w:val="1"/>
      <w:marLeft w:val="0"/>
      <w:marRight w:val="0"/>
      <w:marTop w:val="0"/>
      <w:marBottom w:val="0"/>
      <w:divBdr>
        <w:top w:val="none" w:sz="0" w:space="0" w:color="auto"/>
        <w:left w:val="none" w:sz="0" w:space="0" w:color="auto"/>
        <w:bottom w:val="none" w:sz="0" w:space="0" w:color="auto"/>
        <w:right w:val="none" w:sz="0" w:space="0" w:color="auto"/>
      </w:divBdr>
    </w:div>
    <w:div w:id="1650207700">
      <w:bodyDiv w:val="1"/>
      <w:marLeft w:val="0"/>
      <w:marRight w:val="0"/>
      <w:marTop w:val="0"/>
      <w:marBottom w:val="0"/>
      <w:divBdr>
        <w:top w:val="none" w:sz="0" w:space="0" w:color="auto"/>
        <w:left w:val="none" w:sz="0" w:space="0" w:color="auto"/>
        <w:bottom w:val="none" w:sz="0" w:space="0" w:color="auto"/>
        <w:right w:val="none" w:sz="0" w:space="0" w:color="auto"/>
      </w:divBdr>
    </w:div>
    <w:div w:id="1650208366">
      <w:bodyDiv w:val="1"/>
      <w:marLeft w:val="0"/>
      <w:marRight w:val="0"/>
      <w:marTop w:val="0"/>
      <w:marBottom w:val="0"/>
      <w:divBdr>
        <w:top w:val="none" w:sz="0" w:space="0" w:color="auto"/>
        <w:left w:val="none" w:sz="0" w:space="0" w:color="auto"/>
        <w:bottom w:val="none" w:sz="0" w:space="0" w:color="auto"/>
        <w:right w:val="none" w:sz="0" w:space="0" w:color="auto"/>
      </w:divBdr>
    </w:div>
    <w:div w:id="1659261160">
      <w:bodyDiv w:val="1"/>
      <w:marLeft w:val="0"/>
      <w:marRight w:val="0"/>
      <w:marTop w:val="0"/>
      <w:marBottom w:val="0"/>
      <w:divBdr>
        <w:top w:val="none" w:sz="0" w:space="0" w:color="auto"/>
        <w:left w:val="none" w:sz="0" w:space="0" w:color="auto"/>
        <w:bottom w:val="none" w:sz="0" w:space="0" w:color="auto"/>
        <w:right w:val="none" w:sz="0" w:space="0" w:color="auto"/>
      </w:divBdr>
    </w:div>
    <w:div w:id="1662194673">
      <w:bodyDiv w:val="1"/>
      <w:marLeft w:val="0"/>
      <w:marRight w:val="0"/>
      <w:marTop w:val="0"/>
      <w:marBottom w:val="0"/>
      <w:divBdr>
        <w:top w:val="none" w:sz="0" w:space="0" w:color="auto"/>
        <w:left w:val="none" w:sz="0" w:space="0" w:color="auto"/>
        <w:bottom w:val="none" w:sz="0" w:space="0" w:color="auto"/>
        <w:right w:val="none" w:sz="0" w:space="0" w:color="auto"/>
      </w:divBdr>
    </w:div>
    <w:div w:id="1668897316">
      <w:bodyDiv w:val="1"/>
      <w:marLeft w:val="0"/>
      <w:marRight w:val="0"/>
      <w:marTop w:val="0"/>
      <w:marBottom w:val="0"/>
      <w:divBdr>
        <w:top w:val="none" w:sz="0" w:space="0" w:color="auto"/>
        <w:left w:val="none" w:sz="0" w:space="0" w:color="auto"/>
        <w:bottom w:val="none" w:sz="0" w:space="0" w:color="auto"/>
        <w:right w:val="none" w:sz="0" w:space="0" w:color="auto"/>
      </w:divBdr>
    </w:div>
    <w:div w:id="1670478043">
      <w:bodyDiv w:val="1"/>
      <w:marLeft w:val="0"/>
      <w:marRight w:val="0"/>
      <w:marTop w:val="0"/>
      <w:marBottom w:val="0"/>
      <w:divBdr>
        <w:top w:val="none" w:sz="0" w:space="0" w:color="auto"/>
        <w:left w:val="none" w:sz="0" w:space="0" w:color="auto"/>
        <w:bottom w:val="none" w:sz="0" w:space="0" w:color="auto"/>
        <w:right w:val="none" w:sz="0" w:space="0" w:color="auto"/>
      </w:divBdr>
    </w:div>
    <w:div w:id="1671058311">
      <w:bodyDiv w:val="1"/>
      <w:marLeft w:val="0"/>
      <w:marRight w:val="0"/>
      <w:marTop w:val="0"/>
      <w:marBottom w:val="0"/>
      <w:divBdr>
        <w:top w:val="none" w:sz="0" w:space="0" w:color="auto"/>
        <w:left w:val="none" w:sz="0" w:space="0" w:color="auto"/>
        <w:bottom w:val="none" w:sz="0" w:space="0" w:color="auto"/>
        <w:right w:val="none" w:sz="0" w:space="0" w:color="auto"/>
      </w:divBdr>
    </w:div>
    <w:div w:id="1672028940">
      <w:bodyDiv w:val="1"/>
      <w:marLeft w:val="0"/>
      <w:marRight w:val="0"/>
      <w:marTop w:val="0"/>
      <w:marBottom w:val="0"/>
      <w:divBdr>
        <w:top w:val="none" w:sz="0" w:space="0" w:color="auto"/>
        <w:left w:val="none" w:sz="0" w:space="0" w:color="auto"/>
        <w:bottom w:val="none" w:sz="0" w:space="0" w:color="auto"/>
        <w:right w:val="none" w:sz="0" w:space="0" w:color="auto"/>
      </w:divBdr>
    </w:div>
    <w:div w:id="1674525018">
      <w:bodyDiv w:val="1"/>
      <w:marLeft w:val="0"/>
      <w:marRight w:val="0"/>
      <w:marTop w:val="0"/>
      <w:marBottom w:val="0"/>
      <w:divBdr>
        <w:top w:val="none" w:sz="0" w:space="0" w:color="auto"/>
        <w:left w:val="none" w:sz="0" w:space="0" w:color="auto"/>
        <w:bottom w:val="none" w:sz="0" w:space="0" w:color="auto"/>
        <w:right w:val="none" w:sz="0" w:space="0" w:color="auto"/>
      </w:divBdr>
    </w:div>
    <w:div w:id="1674606241">
      <w:bodyDiv w:val="1"/>
      <w:marLeft w:val="0"/>
      <w:marRight w:val="0"/>
      <w:marTop w:val="0"/>
      <w:marBottom w:val="0"/>
      <w:divBdr>
        <w:top w:val="none" w:sz="0" w:space="0" w:color="auto"/>
        <w:left w:val="none" w:sz="0" w:space="0" w:color="auto"/>
        <w:bottom w:val="none" w:sz="0" w:space="0" w:color="auto"/>
        <w:right w:val="none" w:sz="0" w:space="0" w:color="auto"/>
      </w:divBdr>
    </w:div>
    <w:div w:id="1674721154">
      <w:bodyDiv w:val="1"/>
      <w:marLeft w:val="0"/>
      <w:marRight w:val="0"/>
      <w:marTop w:val="0"/>
      <w:marBottom w:val="0"/>
      <w:divBdr>
        <w:top w:val="none" w:sz="0" w:space="0" w:color="auto"/>
        <w:left w:val="none" w:sz="0" w:space="0" w:color="auto"/>
        <w:bottom w:val="none" w:sz="0" w:space="0" w:color="auto"/>
        <w:right w:val="none" w:sz="0" w:space="0" w:color="auto"/>
      </w:divBdr>
    </w:div>
    <w:div w:id="1675036171">
      <w:bodyDiv w:val="1"/>
      <w:marLeft w:val="0"/>
      <w:marRight w:val="0"/>
      <w:marTop w:val="0"/>
      <w:marBottom w:val="0"/>
      <w:divBdr>
        <w:top w:val="none" w:sz="0" w:space="0" w:color="auto"/>
        <w:left w:val="none" w:sz="0" w:space="0" w:color="auto"/>
        <w:bottom w:val="none" w:sz="0" w:space="0" w:color="auto"/>
        <w:right w:val="none" w:sz="0" w:space="0" w:color="auto"/>
      </w:divBdr>
    </w:div>
    <w:div w:id="1679499538">
      <w:bodyDiv w:val="1"/>
      <w:marLeft w:val="0"/>
      <w:marRight w:val="0"/>
      <w:marTop w:val="0"/>
      <w:marBottom w:val="0"/>
      <w:divBdr>
        <w:top w:val="none" w:sz="0" w:space="0" w:color="auto"/>
        <w:left w:val="none" w:sz="0" w:space="0" w:color="auto"/>
        <w:bottom w:val="none" w:sz="0" w:space="0" w:color="auto"/>
        <w:right w:val="none" w:sz="0" w:space="0" w:color="auto"/>
      </w:divBdr>
    </w:div>
    <w:div w:id="1682004437">
      <w:bodyDiv w:val="1"/>
      <w:marLeft w:val="0"/>
      <w:marRight w:val="0"/>
      <w:marTop w:val="0"/>
      <w:marBottom w:val="0"/>
      <w:divBdr>
        <w:top w:val="none" w:sz="0" w:space="0" w:color="auto"/>
        <w:left w:val="none" w:sz="0" w:space="0" w:color="auto"/>
        <w:bottom w:val="none" w:sz="0" w:space="0" w:color="auto"/>
        <w:right w:val="none" w:sz="0" w:space="0" w:color="auto"/>
      </w:divBdr>
    </w:div>
    <w:div w:id="1684164315">
      <w:bodyDiv w:val="1"/>
      <w:marLeft w:val="0"/>
      <w:marRight w:val="0"/>
      <w:marTop w:val="0"/>
      <w:marBottom w:val="0"/>
      <w:divBdr>
        <w:top w:val="none" w:sz="0" w:space="0" w:color="auto"/>
        <w:left w:val="none" w:sz="0" w:space="0" w:color="auto"/>
        <w:bottom w:val="none" w:sz="0" w:space="0" w:color="auto"/>
        <w:right w:val="none" w:sz="0" w:space="0" w:color="auto"/>
      </w:divBdr>
    </w:div>
    <w:div w:id="1684621872">
      <w:bodyDiv w:val="1"/>
      <w:marLeft w:val="0"/>
      <w:marRight w:val="0"/>
      <w:marTop w:val="0"/>
      <w:marBottom w:val="0"/>
      <w:divBdr>
        <w:top w:val="none" w:sz="0" w:space="0" w:color="auto"/>
        <w:left w:val="none" w:sz="0" w:space="0" w:color="auto"/>
        <w:bottom w:val="none" w:sz="0" w:space="0" w:color="auto"/>
        <w:right w:val="none" w:sz="0" w:space="0" w:color="auto"/>
      </w:divBdr>
    </w:div>
    <w:div w:id="1688945614">
      <w:bodyDiv w:val="1"/>
      <w:marLeft w:val="0"/>
      <w:marRight w:val="0"/>
      <w:marTop w:val="0"/>
      <w:marBottom w:val="0"/>
      <w:divBdr>
        <w:top w:val="none" w:sz="0" w:space="0" w:color="auto"/>
        <w:left w:val="none" w:sz="0" w:space="0" w:color="auto"/>
        <w:bottom w:val="none" w:sz="0" w:space="0" w:color="auto"/>
        <w:right w:val="none" w:sz="0" w:space="0" w:color="auto"/>
      </w:divBdr>
    </w:div>
    <w:div w:id="1689717647">
      <w:bodyDiv w:val="1"/>
      <w:marLeft w:val="0"/>
      <w:marRight w:val="0"/>
      <w:marTop w:val="0"/>
      <w:marBottom w:val="0"/>
      <w:divBdr>
        <w:top w:val="none" w:sz="0" w:space="0" w:color="auto"/>
        <w:left w:val="none" w:sz="0" w:space="0" w:color="auto"/>
        <w:bottom w:val="none" w:sz="0" w:space="0" w:color="auto"/>
        <w:right w:val="none" w:sz="0" w:space="0" w:color="auto"/>
      </w:divBdr>
    </w:div>
    <w:div w:id="1693872054">
      <w:bodyDiv w:val="1"/>
      <w:marLeft w:val="0"/>
      <w:marRight w:val="0"/>
      <w:marTop w:val="0"/>
      <w:marBottom w:val="0"/>
      <w:divBdr>
        <w:top w:val="none" w:sz="0" w:space="0" w:color="auto"/>
        <w:left w:val="none" w:sz="0" w:space="0" w:color="auto"/>
        <w:bottom w:val="none" w:sz="0" w:space="0" w:color="auto"/>
        <w:right w:val="none" w:sz="0" w:space="0" w:color="auto"/>
      </w:divBdr>
    </w:div>
    <w:div w:id="1694529742">
      <w:bodyDiv w:val="1"/>
      <w:marLeft w:val="0"/>
      <w:marRight w:val="0"/>
      <w:marTop w:val="0"/>
      <w:marBottom w:val="0"/>
      <w:divBdr>
        <w:top w:val="none" w:sz="0" w:space="0" w:color="auto"/>
        <w:left w:val="none" w:sz="0" w:space="0" w:color="auto"/>
        <w:bottom w:val="none" w:sz="0" w:space="0" w:color="auto"/>
        <w:right w:val="none" w:sz="0" w:space="0" w:color="auto"/>
      </w:divBdr>
    </w:div>
    <w:div w:id="1695030861">
      <w:bodyDiv w:val="1"/>
      <w:marLeft w:val="0"/>
      <w:marRight w:val="0"/>
      <w:marTop w:val="0"/>
      <w:marBottom w:val="0"/>
      <w:divBdr>
        <w:top w:val="none" w:sz="0" w:space="0" w:color="auto"/>
        <w:left w:val="none" w:sz="0" w:space="0" w:color="auto"/>
        <w:bottom w:val="none" w:sz="0" w:space="0" w:color="auto"/>
        <w:right w:val="none" w:sz="0" w:space="0" w:color="auto"/>
      </w:divBdr>
    </w:div>
    <w:div w:id="1696730203">
      <w:bodyDiv w:val="1"/>
      <w:marLeft w:val="0"/>
      <w:marRight w:val="0"/>
      <w:marTop w:val="0"/>
      <w:marBottom w:val="0"/>
      <w:divBdr>
        <w:top w:val="none" w:sz="0" w:space="0" w:color="auto"/>
        <w:left w:val="none" w:sz="0" w:space="0" w:color="auto"/>
        <w:bottom w:val="none" w:sz="0" w:space="0" w:color="auto"/>
        <w:right w:val="none" w:sz="0" w:space="0" w:color="auto"/>
      </w:divBdr>
    </w:div>
    <w:div w:id="1696884745">
      <w:bodyDiv w:val="1"/>
      <w:marLeft w:val="0"/>
      <w:marRight w:val="0"/>
      <w:marTop w:val="0"/>
      <w:marBottom w:val="0"/>
      <w:divBdr>
        <w:top w:val="none" w:sz="0" w:space="0" w:color="auto"/>
        <w:left w:val="none" w:sz="0" w:space="0" w:color="auto"/>
        <w:bottom w:val="none" w:sz="0" w:space="0" w:color="auto"/>
        <w:right w:val="none" w:sz="0" w:space="0" w:color="auto"/>
      </w:divBdr>
    </w:div>
    <w:div w:id="1698848720">
      <w:bodyDiv w:val="1"/>
      <w:marLeft w:val="0"/>
      <w:marRight w:val="0"/>
      <w:marTop w:val="0"/>
      <w:marBottom w:val="0"/>
      <w:divBdr>
        <w:top w:val="none" w:sz="0" w:space="0" w:color="auto"/>
        <w:left w:val="none" w:sz="0" w:space="0" w:color="auto"/>
        <w:bottom w:val="none" w:sz="0" w:space="0" w:color="auto"/>
        <w:right w:val="none" w:sz="0" w:space="0" w:color="auto"/>
      </w:divBdr>
    </w:div>
    <w:div w:id="1699744742">
      <w:bodyDiv w:val="1"/>
      <w:marLeft w:val="0"/>
      <w:marRight w:val="0"/>
      <w:marTop w:val="0"/>
      <w:marBottom w:val="0"/>
      <w:divBdr>
        <w:top w:val="none" w:sz="0" w:space="0" w:color="auto"/>
        <w:left w:val="none" w:sz="0" w:space="0" w:color="auto"/>
        <w:bottom w:val="none" w:sz="0" w:space="0" w:color="auto"/>
        <w:right w:val="none" w:sz="0" w:space="0" w:color="auto"/>
      </w:divBdr>
    </w:div>
    <w:div w:id="1702054674">
      <w:bodyDiv w:val="1"/>
      <w:marLeft w:val="0"/>
      <w:marRight w:val="0"/>
      <w:marTop w:val="0"/>
      <w:marBottom w:val="0"/>
      <w:divBdr>
        <w:top w:val="none" w:sz="0" w:space="0" w:color="auto"/>
        <w:left w:val="none" w:sz="0" w:space="0" w:color="auto"/>
        <w:bottom w:val="none" w:sz="0" w:space="0" w:color="auto"/>
        <w:right w:val="none" w:sz="0" w:space="0" w:color="auto"/>
      </w:divBdr>
    </w:div>
    <w:div w:id="1702319951">
      <w:bodyDiv w:val="1"/>
      <w:marLeft w:val="0"/>
      <w:marRight w:val="0"/>
      <w:marTop w:val="0"/>
      <w:marBottom w:val="0"/>
      <w:divBdr>
        <w:top w:val="none" w:sz="0" w:space="0" w:color="auto"/>
        <w:left w:val="none" w:sz="0" w:space="0" w:color="auto"/>
        <w:bottom w:val="none" w:sz="0" w:space="0" w:color="auto"/>
        <w:right w:val="none" w:sz="0" w:space="0" w:color="auto"/>
      </w:divBdr>
    </w:div>
    <w:div w:id="1705906941">
      <w:bodyDiv w:val="1"/>
      <w:marLeft w:val="0"/>
      <w:marRight w:val="0"/>
      <w:marTop w:val="0"/>
      <w:marBottom w:val="0"/>
      <w:divBdr>
        <w:top w:val="none" w:sz="0" w:space="0" w:color="auto"/>
        <w:left w:val="none" w:sz="0" w:space="0" w:color="auto"/>
        <w:bottom w:val="none" w:sz="0" w:space="0" w:color="auto"/>
        <w:right w:val="none" w:sz="0" w:space="0" w:color="auto"/>
      </w:divBdr>
    </w:div>
    <w:div w:id="1707219912">
      <w:bodyDiv w:val="1"/>
      <w:marLeft w:val="0"/>
      <w:marRight w:val="0"/>
      <w:marTop w:val="0"/>
      <w:marBottom w:val="0"/>
      <w:divBdr>
        <w:top w:val="none" w:sz="0" w:space="0" w:color="auto"/>
        <w:left w:val="none" w:sz="0" w:space="0" w:color="auto"/>
        <w:bottom w:val="none" w:sz="0" w:space="0" w:color="auto"/>
        <w:right w:val="none" w:sz="0" w:space="0" w:color="auto"/>
      </w:divBdr>
    </w:div>
    <w:div w:id="1711832760">
      <w:bodyDiv w:val="1"/>
      <w:marLeft w:val="0"/>
      <w:marRight w:val="0"/>
      <w:marTop w:val="0"/>
      <w:marBottom w:val="0"/>
      <w:divBdr>
        <w:top w:val="none" w:sz="0" w:space="0" w:color="auto"/>
        <w:left w:val="none" w:sz="0" w:space="0" w:color="auto"/>
        <w:bottom w:val="none" w:sz="0" w:space="0" w:color="auto"/>
        <w:right w:val="none" w:sz="0" w:space="0" w:color="auto"/>
      </w:divBdr>
    </w:div>
    <w:div w:id="1713923521">
      <w:bodyDiv w:val="1"/>
      <w:marLeft w:val="0"/>
      <w:marRight w:val="0"/>
      <w:marTop w:val="0"/>
      <w:marBottom w:val="0"/>
      <w:divBdr>
        <w:top w:val="none" w:sz="0" w:space="0" w:color="auto"/>
        <w:left w:val="none" w:sz="0" w:space="0" w:color="auto"/>
        <w:bottom w:val="none" w:sz="0" w:space="0" w:color="auto"/>
        <w:right w:val="none" w:sz="0" w:space="0" w:color="auto"/>
      </w:divBdr>
    </w:div>
    <w:div w:id="1714773183">
      <w:bodyDiv w:val="1"/>
      <w:marLeft w:val="0"/>
      <w:marRight w:val="0"/>
      <w:marTop w:val="0"/>
      <w:marBottom w:val="0"/>
      <w:divBdr>
        <w:top w:val="none" w:sz="0" w:space="0" w:color="auto"/>
        <w:left w:val="none" w:sz="0" w:space="0" w:color="auto"/>
        <w:bottom w:val="none" w:sz="0" w:space="0" w:color="auto"/>
        <w:right w:val="none" w:sz="0" w:space="0" w:color="auto"/>
      </w:divBdr>
    </w:div>
    <w:div w:id="1716469752">
      <w:bodyDiv w:val="1"/>
      <w:marLeft w:val="0"/>
      <w:marRight w:val="0"/>
      <w:marTop w:val="0"/>
      <w:marBottom w:val="0"/>
      <w:divBdr>
        <w:top w:val="none" w:sz="0" w:space="0" w:color="auto"/>
        <w:left w:val="none" w:sz="0" w:space="0" w:color="auto"/>
        <w:bottom w:val="none" w:sz="0" w:space="0" w:color="auto"/>
        <w:right w:val="none" w:sz="0" w:space="0" w:color="auto"/>
      </w:divBdr>
    </w:div>
    <w:div w:id="1718159535">
      <w:bodyDiv w:val="1"/>
      <w:marLeft w:val="0"/>
      <w:marRight w:val="0"/>
      <w:marTop w:val="0"/>
      <w:marBottom w:val="0"/>
      <w:divBdr>
        <w:top w:val="none" w:sz="0" w:space="0" w:color="auto"/>
        <w:left w:val="none" w:sz="0" w:space="0" w:color="auto"/>
        <w:bottom w:val="none" w:sz="0" w:space="0" w:color="auto"/>
        <w:right w:val="none" w:sz="0" w:space="0" w:color="auto"/>
      </w:divBdr>
    </w:div>
    <w:div w:id="1719359299">
      <w:bodyDiv w:val="1"/>
      <w:marLeft w:val="0"/>
      <w:marRight w:val="0"/>
      <w:marTop w:val="0"/>
      <w:marBottom w:val="0"/>
      <w:divBdr>
        <w:top w:val="none" w:sz="0" w:space="0" w:color="auto"/>
        <w:left w:val="none" w:sz="0" w:space="0" w:color="auto"/>
        <w:bottom w:val="none" w:sz="0" w:space="0" w:color="auto"/>
        <w:right w:val="none" w:sz="0" w:space="0" w:color="auto"/>
      </w:divBdr>
    </w:div>
    <w:div w:id="1724325132">
      <w:bodyDiv w:val="1"/>
      <w:marLeft w:val="0"/>
      <w:marRight w:val="0"/>
      <w:marTop w:val="0"/>
      <w:marBottom w:val="0"/>
      <w:divBdr>
        <w:top w:val="none" w:sz="0" w:space="0" w:color="auto"/>
        <w:left w:val="none" w:sz="0" w:space="0" w:color="auto"/>
        <w:bottom w:val="none" w:sz="0" w:space="0" w:color="auto"/>
        <w:right w:val="none" w:sz="0" w:space="0" w:color="auto"/>
      </w:divBdr>
    </w:div>
    <w:div w:id="1724522629">
      <w:bodyDiv w:val="1"/>
      <w:marLeft w:val="0"/>
      <w:marRight w:val="0"/>
      <w:marTop w:val="0"/>
      <w:marBottom w:val="0"/>
      <w:divBdr>
        <w:top w:val="none" w:sz="0" w:space="0" w:color="auto"/>
        <w:left w:val="none" w:sz="0" w:space="0" w:color="auto"/>
        <w:bottom w:val="none" w:sz="0" w:space="0" w:color="auto"/>
        <w:right w:val="none" w:sz="0" w:space="0" w:color="auto"/>
      </w:divBdr>
    </w:div>
    <w:div w:id="1726374298">
      <w:bodyDiv w:val="1"/>
      <w:marLeft w:val="0"/>
      <w:marRight w:val="0"/>
      <w:marTop w:val="0"/>
      <w:marBottom w:val="0"/>
      <w:divBdr>
        <w:top w:val="none" w:sz="0" w:space="0" w:color="auto"/>
        <w:left w:val="none" w:sz="0" w:space="0" w:color="auto"/>
        <w:bottom w:val="none" w:sz="0" w:space="0" w:color="auto"/>
        <w:right w:val="none" w:sz="0" w:space="0" w:color="auto"/>
      </w:divBdr>
    </w:div>
    <w:div w:id="1729958490">
      <w:bodyDiv w:val="1"/>
      <w:marLeft w:val="0"/>
      <w:marRight w:val="0"/>
      <w:marTop w:val="0"/>
      <w:marBottom w:val="0"/>
      <w:divBdr>
        <w:top w:val="none" w:sz="0" w:space="0" w:color="auto"/>
        <w:left w:val="none" w:sz="0" w:space="0" w:color="auto"/>
        <w:bottom w:val="none" w:sz="0" w:space="0" w:color="auto"/>
        <w:right w:val="none" w:sz="0" w:space="0" w:color="auto"/>
      </w:divBdr>
    </w:div>
    <w:div w:id="1730687811">
      <w:bodyDiv w:val="1"/>
      <w:marLeft w:val="0"/>
      <w:marRight w:val="0"/>
      <w:marTop w:val="0"/>
      <w:marBottom w:val="0"/>
      <w:divBdr>
        <w:top w:val="none" w:sz="0" w:space="0" w:color="auto"/>
        <w:left w:val="none" w:sz="0" w:space="0" w:color="auto"/>
        <w:bottom w:val="none" w:sz="0" w:space="0" w:color="auto"/>
        <w:right w:val="none" w:sz="0" w:space="0" w:color="auto"/>
      </w:divBdr>
    </w:div>
    <w:div w:id="1731153450">
      <w:bodyDiv w:val="1"/>
      <w:marLeft w:val="0"/>
      <w:marRight w:val="0"/>
      <w:marTop w:val="0"/>
      <w:marBottom w:val="0"/>
      <w:divBdr>
        <w:top w:val="none" w:sz="0" w:space="0" w:color="auto"/>
        <w:left w:val="none" w:sz="0" w:space="0" w:color="auto"/>
        <w:bottom w:val="none" w:sz="0" w:space="0" w:color="auto"/>
        <w:right w:val="none" w:sz="0" w:space="0" w:color="auto"/>
      </w:divBdr>
    </w:div>
    <w:div w:id="1731269256">
      <w:bodyDiv w:val="1"/>
      <w:marLeft w:val="0"/>
      <w:marRight w:val="0"/>
      <w:marTop w:val="0"/>
      <w:marBottom w:val="0"/>
      <w:divBdr>
        <w:top w:val="none" w:sz="0" w:space="0" w:color="auto"/>
        <w:left w:val="none" w:sz="0" w:space="0" w:color="auto"/>
        <w:bottom w:val="none" w:sz="0" w:space="0" w:color="auto"/>
        <w:right w:val="none" w:sz="0" w:space="0" w:color="auto"/>
      </w:divBdr>
    </w:div>
    <w:div w:id="1731466270">
      <w:bodyDiv w:val="1"/>
      <w:marLeft w:val="0"/>
      <w:marRight w:val="0"/>
      <w:marTop w:val="0"/>
      <w:marBottom w:val="0"/>
      <w:divBdr>
        <w:top w:val="none" w:sz="0" w:space="0" w:color="auto"/>
        <w:left w:val="none" w:sz="0" w:space="0" w:color="auto"/>
        <w:bottom w:val="none" w:sz="0" w:space="0" w:color="auto"/>
        <w:right w:val="none" w:sz="0" w:space="0" w:color="auto"/>
      </w:divBdr>
    </w:div>
    <w:div w:id="1733849872">
      <w:bodyDiv w:val="1"/>
      <w:marLeft w:val="0"/>
      <w:marRight w:val="0"/>
      <w:marTop w:val="0"/>
      <w:marBottom w:val="0"/>
      <w:divBdr>
        <w:top w:val="none" w:sz="0" w:space="0" w:color="auto"/>
        <w:left w:val="none" w:sz="0" w:space="0" w:color="auto"/>
        <w:bottom w:val="none" w:sz="0" w:space="0" w:color="auto"/>
        <w:right w:val="none" w:sz="0" w:space="0" w:color="auto"/>
      </w:divBdr>
    </w:div>
    <w:div w:id="1737432400">
      <w:bodyDiv w:val="1"/>
      <w:marLeft w:val="0"/>
      <w:marRight w:val="0"/>
      <w:marTop w:val="0"/>
      <w:marBottom w:val="0"/>
      <w:divBdr>
        <w:top w:val="none" w:sz="0" w:space="0" w:color="auto"/>
        <w:left w:val="none" w:sz="0" w:space="0" w:color="auto"/>
        <w:bottom w:val="none" w:sz="0" w:space="0" w:color="auto"/>
        <w:right w:val="none" w:sz="0" w:space="0" w:color="auto"/>
      </w:divBdr>
    </w:div>
    <w:div w:id="1737781117">
      <w:bodyDiv w:val="1"/>
      <w:marLeft w:val="0"/>
      <w:marRight w:val="0"/>
      <w:marTop w:val="0"/>
      <w:marBottom w:val="0"/>
      <w:divBdr>
        <w:top w:val="none" w:sz="0" w:space="0" w:color="auto"/>
        <w:left w:val="none" w:sz="0" w:space="0" w:color="auto"/>
        <w:bottom w:val="none" w:sz="0" w:space="0" w:color="auto"/>
        <w:right w:val="none" w:sz="0" w:space="0" w:color="auto"/>
      </w:divBdr>
    </w:div>
    <w:div w:id="1738044528">
      <w:bodyDiv w:val="1"/>
      <w:marLeft w:val="0"/>
      <w:marRight w:val="0"/>
      <w:marTop w:val="0"/>
      <w:marBottom w:val="0"/>
      <w:divBdr>
        <w:top w:val="none" w:sz="0" w:space="0" w:color="auto"/>
        <w:left w:val="none" w:sz="0" w:space="0" w:color="auto"/>
        <w:bottom w:val="none" w:sz="0" w:space="0" w:color="auto"/>
        <w:right w:val="none" w:sz="0" w:space="0" w:color="auto"/>
      </w:divBdr>
    </w:div>
    <w:div w:id="1738085108">
      <w:bodyDiv w:val="1"/>
      <w:marLeft w:val="0"/>
      <w:marRight w:val="0"/>
      <w:marTop w:val="0"/>
      <w:marBottom w:val="0"/>
      <w:divBdr>
        <w:top w:val="none" w:sz="0" w:space="0" w:color="auto"/>
        <w:left w:val="none" w:sz="0" w:space="0" w:color="auto"/>
        <w:bottom w:val="none" w:sz="0" w:space="0" w:color="auto"/>
        <w:right w:val="none" w:sz="0" w:space="0" w:color="auto"/>
      </w:divBdr>
    </w:div>
    <w:div w:id="1738627832">
      <w:bodyDiv w:val="1"/>
      <w:marLeft w:val="0"/>
      <w:marRight w:val="0"/>
      <w:marTop w:val="0"/>
      <w:marBottom w:val="0"/>
      <w:divBdr>
        <w:top w:val="none" w:sz="0" w:space="0" w:color="auto"/>
        <w:left w:val="none" w:sz="0" w:space="0" w:color="auto"/>
        <w:bottom w:val="none" w:sz="0" w:space="0" w:color="auto"/>
        <w:right w:val="none" w:sz="0" w:space="0" w:color="auto"/>
      </w:divBdr>
    </w:div>
    <w:div w:id="1740444956">
      <w:bodyDiv w:val="1"/>
      <w:marLeft w:val="0"/>
      <w:marRight w:val="0"/>
      <w:marTop w:val="0"/>
      <w:marBottom w:val="0"/>
      <w:divBdr>
        <w:top w:val="none" w:sz="0" w:space="0" w:color="auto"/>
        <w:left w:val="none" w:sz="0" w:space="0" w:color="auto"/>
        <w:bottom w:val="none" w:sz="0" w:space="0" w:color="auto"/>
        <w:right w:val="none" w:sz="0" w:space="0" w:color="auto"/>
      </w:divBdr>
    </w:div>
    <w:div w:id="1745028604">
      <w:bodyDiv w:val="1"/>
      <w:marLeft w:val="0"/>
      <w:marRight w:val="0"/>
      <w:marTop w:val="0"/>
      <w:marBottom w:val="0"/>
      <w:divBdr>
        <w:top w:val="none" w:sz="0" w:space="0" w:color="auto"/>
        <w:left w:val="none" w:sz="0" w:space="0" w:color="auto"/>
        <w:bottom w:val="none" w:sz="0" w:space="0" w:color="auto"/>
        <w:right w:val="none" w:sz="0" w:space="0" w:color="auto"/>
      </w:divBdr>
    </w:div>
    <w:div w:id="1753427848">
      <w:bodyDiv w:val="1"/>
      <w:marLeft w:val="0"/>
      <w:marRight w:val="0"/>
      <w:marTop w:val="0"/>
      <w:marBottom w:val="0"/>
      <w:divBdr>
        <w:top w:val="none" w:sz="0" w:space="0" w:color="auto"/>
        <w:left w:val="none" w:sz="0" w:space="0" w:color="auto"/>
        <w:bottom w:val="none" w:sz="0" w:space="0" w:color="auto"/>
        <w:right w:val="none" w:sz="0" w:space="0" w:color="auto"/>
      </w:divBdr>
    </w:div>
    <w:div w:id="1754204915">
      <w:bodyDiv w:val="1"/>
      <w:marLeft w:val="0"/>
      <w:marRight w:val="0"/>
      <w:marTop w:val="0"/>
      <w:marBottom w:val="0"/>
      <w:divBdr>
        <w:top w:val="none" w:sz="0" w:space="0" w:color="auto"/>
        <w:left w:val="none" w:sz="0" w:space="0" w:color="auto"/>
        <w:bottom w:val="none" w:sz="0" w:space="0" w:color="auto"/>
        <w:right w:val="none" w:sz="0" w:space="0" w:color="auto"/>
      </w:divBdr>
    </w:div>
    <w:div w:id="1754351367">
      <w:bodyDiv w:val="1"/>
      <w:marLeft w:val="0"/>
      <w:marRight w:val="0"/>
      <w:marTop w:val="0"/>
      <w:marBottom w:val="0"/>
      <w:divBdr>
        <w:top w:val="none" w:sz="0" w:space="0" w:color="auto"/>
        <w:left w:val="none" w:sz="0" w:space="0" w:color="auto"/>
        <w:bottom w:val="none" w:sz="0" w:space="0" w:color="auto"/>
        <w:right w:val="none" w:sz="0" w:space="0" w:color="auto"/>
      </w:divBdr>
    </w:div>
    <w:div w:id="1754665198">
      <w:bodyDiv w:val="1"/>
      <w:marLeft w:val="0"/>
      <w:marRight w:val="0"/>
      <w:marTop w:val="0"/>
      <w:marBottom w:val="0"/>
      <w:divBdr>
        <w:top w:val="none" w:sz="0" w:space="0" w:color="auto"/>
        <w:left w:val="none" w:sz="0" w:space="0" w:color="auto"/>
        <w:bottom w:val="none" w:sz="0" w:space="0" w:color="auto"/>
        <w:right w:val="none" w:sz="0" w:space="0" w:color="auto"/>
      </w:divBdr>
    </w:div>
    <w:div w:id="1755083241">
      <w:bodyDiv w:val="1"/>
      <w:marLeft w:val="0"/>
      <w:marRight w:val="0"/>
      <w:marTop w:val="0"/>
      <w:marBottom w:val="0"/>
      <w:divBdr>
        <w:top w:val="none" w:sz="0" w:space="0" w:color="auto"/>
        <w:left w:val="none" w:sz="0" w:space="0" w:color="auto"/>
        <w:bottom w:val="none" w:sz="0" w:space="0" w:color="auto"/>
        <w:right w:val="none" w:sz="0" w:space="0" w:color="auto"/>
      </w:divBdr>
    </w:div>
    <w:div w:id="1757897271">
      <w:bodyDiv w:val="1"/>
      <w:marLeft w:val="0"/>
      <w:marRight w:val="0"/>
      <w:marTop w:val="0"/>
      <w:marBottom w:val="0"/>
      <w:divBdr>
        <w:top w:val="none" w:sz="0" w:space="0" w:color="auto"/>
        <w:left w:val="none" w:sz="0" w:space="0" w:color="auto"/>
        <w:bottom w:val="none" w:sz="0" w:space="0" w:color="auto"/>
        <w:right w:val="none" w:sz="0" w:space="0" w:color="auto"/>
      </w:divBdr>
    </w:div>
    <w:div w:id="1766026438">
      <w:bodyDiv w:val="1"/>
      <w:marLeft w:val="0"/>
      <w:marRight w:val="0"/>
      <w:marTop w:val="0"/>
      <w:marBottom w:val="0"/>
      <w:divBdr>
        <w:top w:val="none" w:sz="0" w:space="0" w:color="auto"/>
        <w:left w:val="none" w:sz="0" w:space="0" w:color="auto"/>
        <w:bottom w:val="none" w:sz="0" w:space="0" w:color="auto"/>
        <w:right w:val="none" w:sz="0" w:space="0" w:color="auto"/>
      </w:divBdr>
    </w:div>
    <w:div w:id="1767194301">
      <w:bodyDiv w:val="1"/>
      <w:marLeft w:val="0"/>
      <w:marRight w:val="0"/>
      <w:marTop w:val="0"/>
      <w:marBottom w:val="0"/>
      <w:divBdr>
        <w:top w:val="none" w:sz="0" w:space="0" w:color="auto"/>
        <w:left w:val="none" w:sz="0" w:space="0" w:color="auto"/>
        <w:bottom w:val="none" w:sz="0" w:space="0" w:color="auto"/>
        <w:right w:val="none" w:sz="0" w:space="0" w:color="auto"/>
      </w:divBdr>
    </w:div>
    <w:div w:id="1768575770">
      <w:bodyDiv w:val="1"/>
      <w:marLeft w:val="0"/>
      <w:marRight w:val="0"/>
      <w:marTop w:val="0"/>
      <w:marBottom w:val="0"/>
      <w:divBdr>
        <w:top w:val="none" w:sz="0" w:space="0" w:color="auto"/>
        <w:left w:val="none" w:sz="0" w:space="0" w:color="auto"/>
        <w:bottom w:val="none" w:sz="0" w:space="0" w:color="auto"/>
        <w:right w:val="none" w:sz="0" w:space="0" w:color="auto"/>
      </w:divBdr>
    </w:div>
    <w:div w:id="1768649296">
      <w:bodyDiv w:val="1"/>
      <w:marLeft w:val="0"/>
      <w:marRight w:val="0"/>
      <w:marTop w:val="0"/>
      <w:marBottom w:val="0"/>
      <w:divBdr>
        <w:top w:val="none" w:sz="0" w:space="0" w:color="auto"/>
        <w:left w:val="none" w:sz="0" w:space="0" w:color="auto"/>
        <w:bottom w:val="none" w:sz="0" w:space="0" w:color="auto"/>
        <w:right w:val="none" w:sz="0" w:space="0" w:color="auto"/>
      </w:divBdr>
    </w:div>
    <w:div w:id="1770808459">
      <w:bodyDiv w:val="1"/>
      <w:marLeft w:val="0"/>
      <w:marRight w:val="0"/>
      <w:marTop w:val="0"/>
      <w:marBottom w:val="0"/>
      <w:divBdr>
        <w:top w:val="none" w:sz="0" w:space="0" w:color="auto"/>
        <w:left w:val="none" w:sz="0" w:space="0" w:color="auto"/>
        <w:bottom w:val="none" w:sz="0" w:space="0" w:color="auto"/>
        <w:right w:val="none" w:sz="0" w:space="0" w:color="auto"/>
      </w:divBdr>
    </w:div>
    <w:div w:id="1776830010">
      <w:bodyDiv w:val="1"/>
      <w:marLeft w:val="0"/>
      <w:marRight w:val="0"/>
      <w:marTop w:val="0"/>
      <w:marBottom w:val="0"/>
      <w:divBdr>
        <w:top w:val="none" w:sz="0" w:space="0" w:color="auto"/>
        <w:left w:val="none" w:sz="0" w:space="0" w:color="auto"/>
        <w:bottom w:val="none" w:sz="0" w:space="0" w:color="auto"/>
        <w:right w:val="none" w:sz="0" w:space="0" w:color="auto"/>
      </w:divBdr>
    </w:div>
    <w:div w:id="1780101021">
      <w:bodyDiv w:val="1"/>
      <w:marLeft w:val="0"/>
      <w:marRight w:val="0"/>
      <w:marTop w:val="0"/>
      <w:marBottom w:val="0"/>
      <w:divBdr>
        <w:top w:val="none" w:sz="0" w:space="0" w:color="auto"/>
        <w:left w:val="none" w:sz="0" w:space="0" w:color="auto"/>
        <w:bottom w:val="none" w:sz="0" w:space="0" w:color="auto"/>
        <w:right w:val="none" w:sz="0" w:space="0" w:color="auto"/>
      </w:divBdr>
    </w:div>
    <w:div w:id="1786457255">
      <w:bodyDiv w:val="1"/>
      <w:marLeft w:val="0"/>
      <w:marRight w:val="0"/>
      <w:marTop w:val="0"/>
      <w:marBottom w:val="0"/>
      <w:divBdr>
        <w:top w:val="none" w:sz="0" w:space="0" w:color="auto"/>
        <w:left w:val="none" w:sz="0" w:space="0" w:color="auto"/>
        <w:bottom w:val="none" w:sz="0" w:space="0" w:color="auto"/>
        <w:right w:val="none" w:sz="0" w:space="0" w:color="auto"/>
      </w:divBdr>
    </w:div>
    <w:div w:id="1790706818">
      <w:bodyDiv w:val="1"/>
      <w:marLeft w:val="0"/>
      <w:marRight w:val="0"/>
      <w:marTop w:val="0"/>
      <w:marBottom w:val="0"/>
      <w:divBdr>
        <w:top w:val="none" w:sz="0" w:space="0" w:color="auto"/>
        <w:left w:val="none" w:sz="0" w:space="0" w:color="auto"/>
        <w:bottom w:val="none" w:sz="0" w:space="0" w:color="auto"/>
        <w:right w:val="none" w:sz="0" w:space="0" w:color="auto"/>
      </w:divBdr>
    </w:div>
    <w:div w:id="1791969528">
      <w:bodyDiv w:val="1"/>
      <w:marLeft w:val="0"/>
      <w:marRight w:val="0"/>
      <w:marTop w:val="0"/>
      <w:marBottom w:val="0"/>
      <w:divBdr>
        <w:top w:val="none" w:sz="0" w:space="0" w:color="auto"/>
        <w:left w:val="none" w:sz="0" w:space="0" w:color="auto"/>
        <w:bottom w:val="none" w:sz="0" w:space="0" w:color="auto"/>
        <w:right w:val="none" w:sz="0" w:space="0" w:color="auto"/>
      </w:divBdr>
    </w:div>
    <w:div w:id="1800760486">
      <w:bodyDiv w:val="1"/>
      <w:marLeft w:val="0"/>
      <w:marRight w:val="0"/>
      <w:marTop w:val="0"/>
      <w:marBottom w:val="0"/>
      <w:divBdr>
        <w:top w:val="none" w:sz="0" w:space="0" w:color="auto"/>
        <w:left w:val="none" w:sz="0" w:space="0" w:color="auto"/>
        <w:bottom w:val="none" w:sz="0" w:space="0" w:color="auto"/>
        <w:right w:val="none" w:sz="0" w:space="0" w:color="auto"/>
      </w:divBdr>
    </w:div>
    <w:div w:id="1801798092">
      <w:bodyDiv w:val="1"/>
      <w:marLeft w:val="0"/>
      <w:marRight w:val="0"/>
      <w:marTop w:val="0"/>
      <w:marBottom w:val="0"/>
      <w:divBdr>
        <w:top w:val="none" w:sz="0" w:space="0" w:color="auto"/>
        <w:left w:val="none" w:sz="0" w:space="0" w:color="auto"/>
        <w:bottom w:val="none" w:sz="0" w:space="0" w:color="auto"/>
        <w:right w:val="none" w:sz="0" w:space="0" w:color="auto"/>
      </w:divBdr>
    </w:div>
    <w:div w:id="1802310613">
      <w:bodyDiv w:val="1"/>
      <w:marLeft w:val="0"/>
      <w:marRight w:val="0"/>
      <w:marTop w:val="0"/>
      <w:marBottom w:val="0"/>
      <w:divBdr>
        <w:top w:val="none" w:sz="0" w:space="0" w:color="auto"/>
        <w:left w:val="none" w:sz="0" w:space="0" w:color="auto"/>
        <w:bottom w:val="none" w:sz="0" w:space="0" w:color="auto"/>
        <w:right w:val="none" w:sz="0" w:space="0" w:color="auto"/>
      </w:divBdr>
    </w:div>
    <w:div w:id="1804539219">
      <w:bodyDiv w:val="1"/>
      <w:marLeft w:val="0"/>
      <w:marRight w:val="0"/>
      <w:marTop w:val="0"/>
      <w:marBottom w:val="0"/>
      <w:divBdr>
        <w:top w:val="none" w:sz="0" w:space="0" w:color="auto"/>
        <w:left w:val="none" w:sz="0" w:space="0" w:color="auto"/>
        <w:bottom w:val="none" w:sz="0" w:space="0" w:color="auto"/>
        <w:right w:val="none" w:sz="0" w:space="0" w:color="auto"/>
      </w:divBdr>
    </w:div>
    <w:div w:id="1806311525">
      <w:bodyDiv w:val="1"/>
      <w:marLeft w:val="0"/>
      <w:marRight w:val="0"/>
      <w:marTop w:val="0"/>
      <w:marBottom w:val="0"/>
      <w:divBdr>
        <w:top w:val="none" w:sz="0" w:space="0" w:color="auto"/>
        <w:left w:val="none" w:sz="0" w:space="0" w:color="auto"/>
        <w:bottom w:val="none" w:sz="0" w:space="0" w:color="auto"/>
        <w:right w:val="none" w:sz="0" w:space="0" w:color="auto"/>
      </w:divBdr>
    </w:div>
    <w:div w:id="1807316382">
      <w:bodyDiv w:val="1"/>
      <w:marLeft w:val="0"/>
      <w:marRight w:val="0"/>
      <w:marTop w:val="0"/>
      <w:marBottom w:val="0"/>
      <w:divBdr>
        <w:top w:val="none" w:sz="0" w:space="0" w:color="auto"/>
        <w:left w:val="none" w:sz="0" w:space="0" w:color="auto"/>
        <w:bottom w:val="none" w:sz="0" w:space="0" w:color="auto"/>
        <w:right w:val="none" w:sz="0" w:space="0" w:color="auto"/>
      </w:divBdr>
    </w:div>
    <w:div w:id="1808353880">
      <w:bodyDiv w:val="1"/>
      <w:marLeft w:val="0"/>
      <w:marRight w:val="0"/>
      <w:marTop w:val="0"/>
      <w:marBottom w:val="0"/>
      <w:divBdr>
        <w:top w:val="none" w:sz="0" w:space="0" w:color="auto"/>
        <w:left w:val="none" w:sz="0" w:space="0" w:color="auto"/>
        <w:bottom w:val="none" w:sz="0" w:space="0" w:color="auto"/>
        <w:right w:val="none" w:sz="0" w:space="0" w:color="auto"/>
      </w:divBdr>
    </w:div>
    <w:div w:id="1810050956">
      <w:bodyDiv w:val="1"/>
      <w:marLeft w:val="0"/>
      <w:marRight w:val="0"/>
      <w:marTop w:val="0"/>
      <w:marBottom w:val="0"/>
      <w:divBdr>
        <w:top w:val="none" w:sz="0" w:space="0" w:color="auto"/>
        <w:left w:val="none" w:sz="0" w:space="0" w:color="auto"/>
        <w:bottom w:val="none" w:sz="0" w:space="0" w:color="auto"/>
        <w:right w:val="none" w:sz="0" w:space="0" w:color="auto"/>
      </w:divBdr>
    </w:div>
    <w:div w:id="1811895364">
      <w:bodyDiv w:val="1"/>
      <w:marLeft w:val="0"/>
      <w:marRight w:val="0"/>
      <w:marTop w:val="0"/>
      <w:marBottom w:val="0"/>
      <w:divBdr>
        <w:top w:val="none" w:sz="0" w:space="0" w:color="auto"/>
        <w:left w:val="none" w:sz="0" w:space="0" w:color="auto"/>
        <w:bottom w:val="none" w:sz="0" w:space="0" w:color="auto"/>
        <w:right w:val="none" w:sz="0" w:space="0" w:color="auto"/>
      </w:divBdr>
    </w:div>
    <w:div w:id="1812332551">
      <w:bodyDiv w:val="1"/>
      <w:marLeft w:val="0"/>
      <w:marRight w:val="0"/>
      <w:marTop w:val="0"/>
      <w:marBottom w:val="0"/>
      <w:divBdr>
        <w:top w:val="none" w:sz="0" w:space="0" w:color="auto"/>
        <w:left w:val="none" w:sz="0" w:space="0" w:color="auto"/>
        <w:bottom w:val="none" w:sz="0" w:space="0" w:color="auto"/>
        <w:right w:val="none" w:sz="0" w:space="0" w:color="auto"/>
      </w:divBdr>
    </w:div>
    <w:div w:id="1815565745">
      <w:bodyDiv w:val="1"/>
      <w:marLeft w:val="0"/>
      <w:marRight w:val="0"/>
      <w:marTop w:val="0"/>
      <w:marBottom w:val="0"/>
      <w:divBdr>
        <w:top w:val="none" w:sz="0" w:space="0" w:color="auto"/>
        <w:left w:val="none" w:sz="0" w:space="0" w:color="auto"/>
        <w:bottom w:val="none" w:sz="0" w:space="0" w:color="auto"/>
        <w:right w:val="none" w:sz="0" w:space="0" w:color="auto"/>
      </w:divBdr>
    </w:div>
    <w:div w:id="1823889899">
      <w:bodyDiv w:val="1"/>
      <w:marLeft w:val="0"/>
      <w:marRight w:val="0"/>
      <w:marTop w:val="0"/>
      <w:marBottom w:val="0"/>
      <w:divBdr>
        <w:top w:val="none" w:sz="0" w:space="0" w:color="auto"/>
        <w:left w:val="none" w:sz="0" w:space="0" w:color="auto"/>
        <w:bottom w:val="none" w:sz="0" w:space="0" w:color="auto"/>
        <w:right w:val="none" w:sz="0" w:space="0" w:color="auto"/>
      </w:divBdr>
    </w:div>
    <w:div w:id="1827428830">
      <w:bodyDiv w:val="1"/>
      <w:marLeft w:val="0"/>
      <w:marRight w:val="0"/>
      <w:marTop w:val="0"/>
      <w:marBottom w:val="0"/>
      <w:divBdr>
        <w:top w:val="none" w:sz="0" w:space="0" w:color="auto"/>
        <w:left w:val="none" w:sz="0" w:space="0" w:color="auto"/>
        <w:bottom w:val="none" w:sz="0" w:space="0" w:color="auto"/>
        <w:right w:val="none" w:sz="0" w:space="0" w:color="auto"/>
      </w:divBdr>
    </w:div>
    <w:div w:id="1827895272">
      <w:bodyDiv w:val="1"/>
      <w:marLeft w:val="0"/>
      <w:marRight w:val="0"/>
      <w:marTop w:val="0"/>
      <w:marBottom w:val="0"/>
      <w:divBdr>
        <w:top w:val="none" w:sz="0" w:space="0" w:color="auto"/>
        <w:left w:val="none" w:sz="0" w:space="0" w:color="auto"/>
        <w:bottom w:val="none" w:sz="0" w:space="0" w:color="auto"/>
        <w:right w:val="none" w:sz="0" w:space="0" w:color="auto"/>
      </w:divBdr>
    </w:div>
    <w:div w:id="1832260230">
      <w:bodyDiv w:val="1"/>
      <w:marLeft w:val="0"/>
      <w:marRight w:val="0"/>
      <w:marTop w:val="0"/>
      <w:marBottom w:val="0"/>
      <w:divBdr>
        <w:top w:val="none" w:sz="0" w:space="0" w:color="auto"/>
        <w:left w:val="none" w:sz="0" w:space="0" w:color="auto"/>
        <w:bottom w:val="none" w:sz="0" w:space="0" w:color="auto"/>
        <w:right w:val="none" w:sz="0" w:space="0" w:color="auto"/>
      </w:divBdr>
    </w:div>
    <w:div w:id="1835754258">
      <w:bodyDiv w:val="1"/>
      <w:marLeft w:val="0"/>
      <w:marRight w:val="0"/>
      <w:marTop w:val="0"/>
      <w:marBottom w:val="0"/>
      <w:divBdr>
        <w:top w:val="none" w:sz="0" w:space="0" w:color="auto"/>
        <w:left w:val="none" w:sz="0" w:space="0" w:color="auto"/>
        <w:bottom w:val="none" w:sz="0" w:space="0" w:color="auto"/>
        <w:right w:val="none" w:sz="0" w:space="0" w:color="auto"/>
      </w:divBdr>
    </w:div>
    <w:div w:id="1836072812">
      <w:bodyDiv w:val="1"/>
      <w:marLeft w:val="0"/>
      <w:marRight w:val="0"/>
      <w:marTop w:val="0"/>
      <w:marBottom w:val="0"/>
      <w:divBdr>
        <w:top w:val="none" w:sz="0" w:space="0" w:color="auto"/>
        <w:left w:val="none" w:sz="0" w:space="0" w:color="auto"/>
        <w:bottom w:val="none" w:sz="0" w:space="0" w:color="auto"/>
        <w:right w:val="none" w:sz="0" w:space="0" w:color="auto"/>
      </w:divBdr>
    </w:div>
    <w:div w:id="1836677992">
      <w:bodyDiv w:val="1"/>
      <w:marLeft w:val="0"/>
      <w:marRight w:val="0"/>
      <w:marTop w:val="0"/>
      <w:marBottom w:val="0"/>
      <w:divBdr>
        <w:top w:val="none" w:sz="0" w:space="0" w:color="auto"/>
        <w:left w:val="none" w:sz="0" w:space="0" w:color="auto"/>
        <w:bottom w:val="none" w:sz="0" w:space="0" w:color="auto"/>
        <w:right w:val="none" w:sz="0" w:space="0" w:color="auto"/>
      </w:divBdr>
    </w:div>
    <w:div w:id="1839494984">
      <w:bodyDiv w:val="1"/>
      <w:marLeft w:val="0"/>
      <w:marRight w:val="0"/>
      <w:marTop w:val="0"/>
      <w:marBottom w:val="0"/>
      <w:divBdr>
        <w:top w:val="none" w:sz="0" w:space="0" w:color="auto"/>
        <w:left w:val="none" w:sz="0" w:space="0" w:color="auto"/>
        <w:bottom w:val="none" w:sz="0" w:space="0" w:color="auto"/>
        <w:right w:val="none" w:sz="0" w:space="0" w:color="auto"/>
      </w:divBdr>
    </w:div>
    <w:div w:id="1840274118">
      <w:bodyDiv w:val="1"/>
      <w:marLeft w:val="0"/>
      <w:marRight w:val="0"/>
      <w:marTop w:val="0"/>
      <w:marBottom w:val="0"/>
      <w:divBdr>
        <w:top w:val="none" w:sz="0" w:space="0" w:color="auto"/>
        <w:left w:val="none" w:sz="0" w:space="0" w:color="auto"/>
        <w:bottom w:val="none" w:sz="0" w:space="0" w:color="auto"/>
        <w:right w:val="none" w:sz="0" w:space="0" w:color="auto"/>
      </w:divBdr>
    </w:div>
    <w:div w:id="1843818889">
      <w:bodyDiv w:val="1"/>
      <w:marLeft w:val="0"/>
      <w:marRight w:val="0"/>
      <w:marTop w:val="0"/>
      <w:marBottom w:val="0"/>
      <w:divBdr>
        <w:top w:val="none" w:sz="0" w:space="0" w:color="auto"/>
        <w:left w:val="none" w:sz="0" w:space="0" w:color="auto"/>
        <w:bottom w:val="none" w:sz="0" w:space="0" w:color="auto"/>
        <w:right w:val="none" w:sz="0" w:space="0" w:color="auto"/>
      </w:divBdr>
    </w:div>
    <w:div w:id="1845047211">
      <w:bodyDiv w:val="1"/>
      <w:marLeft w:val="0"/>
      <w:marRight w:val="0"/>
      <w:marTop w:val="0"/>
      <w:marBottom w:val="0"/>
      <w:divBdr>
        <w:top w:val="none" w:sz="0" w:space="0" w:color="auto"/>
        <w:left w:val="none" w:sz="0" w:space="0" w:color="auto"/>
        <w:bottom w:val="none" w:sz="0" w:space="0" w:color="auto"/>
        <w:right w:val="none" w:sz="0" w:space="0" w:color="auto"/>
      </w:divBdr>
    </w:div>
    <w:div w:id="1851797324">
      <w:bodyDiv w:val="1"/>
      <w:marLeft w:val="0"/>
      <w:marRight w:val="0"/>
      <w:marTop w:val="0"/>
      <w:marBottom w:val="0"/>
      <w:divBdr>
        <w:top w:val="none" w:sz="0" w:space="0" w:color="auto"/>
        <w:left w:val="none" w:sz="0" w:space="0" w:color="auto"/>
        <w:bottom w:val="none" w:sz="0" w:space="0" w:color="auto"/>
        <w:right w:val="none" w:sz="0" w:space="0" w:color="auto"/>
      </w:divBdr>
    </w:div>
    <w:div w:id="1852380288">
      <w:bodyDiv w:val="1"/>
      <w:marLeft w:val="0"/>
      <w:marRight w:val="0"/>
      <w:marTop w:val="0"/>
      <w:marBottom w:val="0"/>
      <w:divBdr>
        <w:top w:val="none" w:sz="0" w:space="0" w:color="auto"/>
        <w:left w:val="none" w:sz="0" w:space="0" w:color="auto"/>
        <w:bottom w:val="none" w:sz="0" w:space="0" w:color="auto"/>
        <w:right w:val="none" w:sz="0" w:space="0" w:color="auto"/>
      </w:divBdr>
    </w:div>
    <w:div w:id="1853686297">
      <w:bodyDiv w:val="1"/>
      <w:marLeft w:val="0"/>
      <w:marRight w:val="0"/>
      <w:marTop w:val="0"/>
      <w:marBottom w:val="0"/>
      <w:divBdr>
        <w:top w:val="none" w:sz="0" w:space="0" w:color="auto"/>
        <w:left w:val="none" w:sz="0" w:space="0" w:color="auto"/>
        <w:bottom w:val="none" w:sz="0" w:space="0" w:color="auto"/>
        <w:right w:val="none" w:sz="0" w:space="0" w:color="auto"/>
      </w:divBdr>
    </w:div>
    <w:div w:id="1854148512">
      <w:bodyDiv w:val="1"/>
      <w:marLeft w:val="0"/>
      <w:marRight w:val="0"/>
      <w:marTop w:val="0"/>
      <w:marBottom w:val="0"/>
      <w:divBdr>
        <w:top w:val="none" w:sz="0" w:space="0" w:color="auto"/>
        <w:left w:val="none" w:sz="0" w:space="0" w:color="auto"/>
        <w:bottom w:val="none" w:sz="0" w:space="0" w:color="auto"/>
        <w:right w:val="none" w:sz="0" w:space="0" w:color="auto"/>
      </w:divBdr>
    </w:div>
    <w:div w:id="1855345380">
      <w:bodyDiv w:val="1"/>
      <w:marLeft w:val="0"/>
      <w:marRight w:val="0"/>
      <w:marTop w:val="0"/>
      <w:marBottom w:val="0"/>
      <w:divBdr>
        <w:top w:val="none" w:sz="0" w:space="0" w:color="auto"/>
        <w:left w:val="none" w:sz="0" w:space="0" w:color="auto"/>
        <w:bottom w:val="none" w:sz="0" w:space="0" w:color="auto"/>
        <w:right w:val="none" w:sz="0" w:space="0" w:color="auto"/>
      </w:divBdr>
    </w:div>
    <w:div w:id="1857112082">
      <w:bodyDiv w:val="1"/>
      <w:marLeft w:val="0"/>
      <w:marRight w:val="0"/>
      <w:marTop w:val="0"/>
      <w:marBottom w:val="0"/>
      <w:divBdr>
        <w:top w:val="none" w:sz="0" w:space="0" w:color="auto"/>
        <w:left w:val="none" w:sz="0" w:space="0" w:color="auto"/>
        <w:bottom w:val="none" w:sz="0" w:space="0" w:color="auto"/>
        <w:right w:val="none" w:sz="0" w:space="0" w:color="auto"/>
      </w:divBdr>
    </w:div>
    <w:div w:id="1857888275">
      <w:bodyDiv w:val="1"/>
      <w:marLeft w:val="0"/>
      <w:marRight w:val="0"/>
      <w:marTop w:val="0"/>
      <w:marBottom w:val="0"/>
      <w:divBdr>
        <w:top w:val="none" w:sz="0" w:space="0" w:color="auto"/>
        <w:left w:val="none" w:sz="0" w:space="0" w:color="auto"/>
        <w:bottom w:val="none" w:sz="0" w:space="0" w:color="auto"/>
        <w:right w:val="none" w:sz="0" w:space="0" w:color="auto"/>
      </w:divBdr>
    </w:div>
    <w:div w:id="1859656453">
      <w:bodyDiv w:val="1"/>
      <w:marLeft w:val="0"/>
      <w:marRight w:val="0"/>
      <w:marTop w:val="0"/>
      <w:marBottom w:val="0"/>
      <w:divBdr>
        <w:top w:val="none" w:sz="0" w:space="0" w:color="auto"/>
        <w:left w:val="none" w:sz="0" w:space="0" w:color="auto"/>
        <w:bottom w:val="none" w:sz="0" w:space="0" w:color="auto"/>
        <w:right w:val="none" w:sz="0" w:space="0" w:color="auto"/>
      </w:divBdr>
    </w:div>
    <w:div w:id="1859852920">
      <w:bodyDiv w:val="1"/>
      <w:marLeft w:val="0"/>
      <w:marRight w:val="0"/>
      <w:marTop w:val="0"/>
      <w:marBottom w:val="0"/>
      <w:divBdr>
        <w:top w:val="none" w:sz="0" w:space="0" w:color="auto"/>
        <w:left w:val="none" w:sz="0" w:space="0" w:color="auto"/>
        <w:bottom w:val="none" w:sz="0" w:space="0" w:color="auto"/>
        <w:right w:val="none" w:sz="0" w:space="0" w:color="auto"/>
      </w:divBdr>
    </w:div>
    <w:div w:id="1860000022">
      <w:bodyDiv w:val="1"/>
      <w:marLeft w:val="0"/>
      <w:marRight w:val="0"/>
      <w:marTop w:val="0"/>
      <w:marBottom w:val="0"/>
      <w:divBdr>
        <w:top w:val="none" w:sz="0" w:space="0" w:color="auto"/>
        <w:left w:val="none" w:sz="0" w:space="0" w:color="auto"/>
        <w:bottom w:val="none" w:sz="0" w:space="0" w:color="auto"/>
        <w:right w:val="none" w:sz="0" w:space="0" w:color="auto"/>
      </w:divBdr>
    </w:div>
    <w:div w:id="1860703339">
      <w:bodyDiv w:val="1"/>
      <w:marLeft w:val="0"/>
      <w:marRight w:val="0"/>
      <w:marTop w:val="0"/>
      <w:marBottom w:val="0"/>
      <w:divBdr>
        <w:top w:val="none" w:sz="0" w:space="0" w:color="auto"/>
        <w:left w:val="none" w:sz="0" w:space="0" w:color="auto"/>
        <w:bottom w:val="none" w:sz="0" w:space="0" w:color="auto"/>
        <w:right w:val="none" w:sz="0" w:space="0" w:color="auto"/>
      </w:divBdr>
    </w:div>
    <w:div w:id="1860972824">
      <w:bodyDiv w:val="1"/>
      <w:marLeft w:val="0"/>
      <w:marRight w:val="0"/>
      <w:marTop w:val="0"/>
      <w:marBottom w:val="0"/>
      <w:divBdr>
        <w:top w:val="none" w:sz="0" w:space="0" w:color="auto"/>
        <w:left w:val="none" w:sz="0" w:space="0" w:color="auto"/>
        <w:bottom w:val="none" w:sz="0" w:space="0" w:color="auto"/>
        <w:right w:val="none" w:sz="0" w:space="0" w:color="auto"/>
      </w:divBdr>
    </w:div>
    <w:div w:id="1862815163">
      <w:bodyDiv w:val="1"/>
      <w:marLeft w:val="0"/>
      <w:marRight w:val="0"/>
      <w:marTop w:val="0"/>
      <w:marBottom w:val="0"/>
      <w:divBdr>
        <w:top w:val="none" w:sz="0" w:space="0" w:color="auto"/>
        <w:left w:val="none" w:sz="0" w:space="0" w:color="auto"/>
        <w:bottom w:val="none" w:sz="0" w:space="0" w:color="auto"/>
        <w:right w:val="none" w:sz="0" w:space="0" w:color="auto"/>
      </w:divBdr>
    </w:div>
    <w:div w:id="1863517371">
      <w:bodyDiv w:val="1"/>
      <w:marLeft w:val="0"/>
      <w:marRight w:val="0"/>
      <w:marTop w:val="0"/>
      <w:marBottom w:val="0"/>
      <w:divBdr>
        <w:top w:val="none" w:sz="0" w:space="0" w:color="auto"/>
        <w:left w:val="none" w:sz="0" w:space="0" w:color="auto"/>
        <w:bottom w:val="none" w:sz="0" w:space="0" w:color="auto"/>
        <w:right w:val="none" w:sz="0" w:space="0" w:color="auto"/>
      </w:divBdr>
    </w:div>
    <w:div w:id="1867868861">
      <w:bodyDiv w:val="1"/>
      <w:marLeft w:val="0"/>
      <w:marRight w:val="0"/>
      <w:marTop w:val="0"/>
      <w:marBottom w:val="0"/>
      <w:divBdr>
        <w:top w:val="none" w:sz="0" w:space="0" w:color="auto"/>
        <w:left w:val="none" w:sz="0" w:space="0" w:color="auto"/>
        <w:bottom w:val="none" w:sz="0" w:space="0" w:color="auto"/>
        <w:right w:val="none" w:sz="0" w:space="0" w:color="auto"/>
      </w:divBdr>
    </w:div>
    <w:div w:id="1868056805">
      <w:bodyDiv w:val="1"/>
      <w:marLeft w:val="0"/>
      <w:marRight w:val="0"/>
      <w:marTop w:val="0"/>
      <w:marBottom w:val="0"/>
      <w:divBdr>
        <w:top w:val="none" w:sz="0" w:space="0" w:color="auto"/>
        <w:left w:val="none" w:sz="0" w:space="0" w:color="auto"/>
        <w:bottom w:val="none" w:sz="0" w:space="0" w:color="auto"/>
        <w:right w:val="none" w:sz="0" w:space="0" w:color="auto"/>
      </w:divBdr>
    </w:div>
    <w:div w:id="1868711074">
      <w:bodyDiv w:val="1"/>
      <w:marLeft w:val="0"/>
      <w:marRight w:val="0"/>
      <w:marTop w:val="0"/>
      <w:marBottom w:val="0"/>
      <w:divBdr>
        <w:top w:val="none" w:sz="0" w:space="0" w:color="auto"/>
        <w:left w:val="none" w:sz="0" w:space="0" w:color="auto"/>
        <w:bottom w:val="none" w:sz="0" w:space="0" w:color="auto"/>
        <w:right w:val="none" w:sz="0" w:space="0" w:color="auto"/>
      </w:divBdr>
    </w:div>
    <w:div w:id="1873109041">
      <w:bodyDiv w:val="1"/>
      <w:marLeft w:val="0"/>
      <w:marRight w:val="0"/>
      <w:marTop w:val="0"/>
      <w:marBottom w:val="0"/>
      <w:divBdr>
        <w:top w:val="none" w:sz="0" w:space="0" w:color="auto"/>
        <w:left w:val="none" w:sz="0" w:space="0" w:color="auto"/>
        <w:bottom w:val="none" w:sz="0" w:space="0" w:color="auto"/>
        <w:right w:val="none" w:sz="0" w:space="0" w:color="auto"/>
      </w:divBdr>
    </w:div>
    <w:div w:id="1873301191">
      <w:bodyDiv w:val="1"/>
      <w:marLeft w:val="0"/>
      <w:marRight w:val="0"/>
      <w:marTop w:val="0"/>
      <w:marBottom w:val="0"/>
      <w:divBdr>
        <w:top w:val="none" w:sz="0" w:space="0" w:color="auto"/>
        <w:left w:val="none" w:sz="0" w:space="0" w:color="auto"/>
        <w:bottom w:val="none" w:sz="0" w:space="0" w:color="auto"/>
        <w:right w:val="none" w:sz="0" w:space="0" w:color="auto"/>
      </w:divBdr>
    </w:div>
    <w:div w:id="1877112820">
      <w:bodyDiv w:val="1"/>
      <w:marLeft w:val="0"/>
      <w:marRight w:val="0"/>
      <w:marTop w:val="0"/>
      <w:marBottom w:val="0"/>
      <w:divBdr>
        <w:top w:val="none" w:sz="0" w:space="0" w:color="auto"/>
        <w:left w:val="none" w:sz="0" w:space="0" w:color="auto"/>
        <w:bottom w:val="none" w:sz="0" w:space="0" w:color="auto"/>
        <w:right w:val="none" w:sz="0" w:space="0" w:color="auto"/>
      </w:divBdr>
    </w:div>
    <w:div w:id="1880701582">
      <w:bodyDiv w:val="1"/>
      <w:marLeft w:val="0"/>
      <w:marRight w:val="0"/>
      <w:marTop w:val="0"/>
      <w:marBottom w:val="0"/>
      <w:divBdr>
        <w:top w:val="none" w:sz="0" w:space="0" w:color="auto"/>
        <w:left w:val="none" w:sz="0" w:space="0" w:color="auto"/>
        <w:bottom w:val="none" w:sz="0" w:space="0" w:color="auto"/>
        <w:right w:val="none" w:sz="0" w:space="0" w:color="auto"/>
      </w:divBdr>
    </w:div>
    <w:div w:id="1881700211">
      <w:bodyDiv w:val="1"/>
      <w:marLeft w:val="0"/>
      <w:marRight w:val="0"/>
      <w:marTop w:val="0"/>
      <w:marBottom w:val="0"/>
      <w:divBdr>
        <w:top w:val="none" w:sz="0" w:space="0" w:color="auto"/>
        <w:left w:val="none" w:sz="0" w:space="0" w:color="auto"/>
        <w:bottom w:val="none" w:sz="0" w:space="0" w:color="auto"/>
        <w:right w:val="none" w:sz="0" w:space="0" w:color="auto"/>
      </w:divBdr>
    </w:div>
    <w:div w:id="1883517529">
      <w:bodyDiv w:val="1"/>
      <w:marLeft w:val="0"/>
      <w:marRight w:val="0"/>
      <w:marTop w:val="0"/>
      <w:marBottom w:val="0"/>
      <w:divBdr>
        <w:top w:val="none" w:sz="0" w:space="0" w:color="auto"/>
        <w:left w:val="none" w:sz="0" w:space="0" w:color="auto"/>
        <w:bottom w:val="none" w:sz="0" w:space="0" w:color="auto"/>
        <w:right w:val="none" w:sz="0" w:space="0" w:color="auto"/>
      </w:divBdr>
    </w:div>
    <w:div w:id="1885943069">
      <w:bodyDiv w:val="1"/>
      <w:marLeft w:val="0"/>
      <w:marRight w:val="0"/>
      <w:marTop w:val="0"/>
      <w:marBottom w:val="0"/>
      <w:divBdr>
        <w:top w:val="none" w:sz="0" w:space="0" w:color="auto"/>
        <w:left w:val="none" w:sz="0" w:space="0" w:color="auto"/>
        <w:bottom w:val="none" w:sz="0" w:space="0" w:color="auto"/>
        <w:right w:val="none" w:sz="0" w:space="0" w:color="auto"/>
      </w:divBdr>
    </w:div>
    <w:div w:id="1890025103">
      <w:bodyDiv w:val="1"/>
      <w:marLeft w:val="0"/>
      <w:marRight w:val="0"/>
      <w:marTop w:val="0"/>
      <w:marBottom w:val="0"/>
      <w:divBdr>
        <w:top w:val="none" w:sz="0" w:space="0" w:color="auto"/>
        <w:left w:val="none" w:sz="0" w:space="0" w:color="auto"/>
        <w:bottom w:val="none" w:sz="0" w:space="0" w:color="auto"/>
        <w:right w:val="none" w:sz="0" w:space="0" w:color="auto"/>
      </w:divBdr>
    </w:div>
    <w:div w:id="1891188957">
      <w:bodyDiv w:val="1"/>
      <w:marLeft w:val="0"/>
      <w:marRight w:val="0"/>
      <w:marTop w:val="0"/>
      <w:marBottom w:val="0"/>
      <w:divBdr>
        <w:top w:val="none" w:sz="0" w:space="0" w:color="auto"/>
        <w:left w:val="none" w:sz="0" w:space="0" w:color="auto"/>
        <w:bottom w:val="none" w:sz="0" w:space="0" w:color="auto"/>
        <w:right w:val="none" w:sz="0" w:space="0" w:color="auto"/>
      </w:divBdr>
    </w:div>
    <w:div w:id="1894459257">
      <w:bodyDiv w:val="1"/>
      <w:marLeft w:val="0"/>
      <w:marRight w:val="0"/>
      <w:marTop w:val="0"/>
      <w:marBottom w:val="0"/>
      <w:divBdr>
        <w:top w:val="none" w:sz="0" w:space="0" w:color="auto"/>
        <w:left w:val="none" w:sz="0" w:space="0" w:color="auto"/>
        <w:bottom w:val="none" w:sz="0" w:space="0" w:color="auto"/>
        <w:right w:val="none" w:sz="0" w:space="0" w:color="auto"/>
      </w:divBdr>
    </w:div>
    <w:div w:id="1896893267">
      <w:bodyDiv w:val="1"/>
      <w:marLeft w:val="0"/>
      <w:marRight w:val="0"/>
      <w:marTop w:val="0"/>
      <w:marBottom w:val="0"/>
      <w:divBdr>
        <w:top w:val="none" w:sz="0" w:space="0" w:color="auto"/>
        <w:left w:val="none" w:sz="0" w:space="0" w:color="auto"/>
        <w:bottom w:val="none" w:sz="0" w:space="0" w:color="auto"/>
        <w:right w:val="none" w:sz="0" w:space="0" w:color="auto"/>
      </w:divBdr>
    </w:div>
    <w:div w:id="1897812276">
      <w:bodyDiv w:val="1"/>
      <w:marLeft w:val="0"/>
      <w:marRight w:val="0"/>
      <w:marTop w:val="0"/>
      <w:marBottom w:val="0"/>
      <w:divBdr>
        <w:top w:val="none" w:sz="0" w:space="0" w:color="auto"/>
        <w:left w:val="none" w:sz="0" w:space="0" w:color="auto"/>
        <w:bottom w:val="none" w:sz="0" w:space="0" w:color="auto"/>
        <w:right w:val="none" w:sz="0" w:space="0" w:color="auto"/>
      </w:divBdr>
    </w:div>
    <w:div w:id="1898780413">
      <w:bodyDiv w:val="1"/>
      <w:marLeft w:val="0"/>
      <w:marRight w:val="0"/>
      <w:marTop w:val="0"/>
      <w:marBottom w:val="0"/>
      <w:divBdr>
        <w:top w:val="none" w:sz="0" w:space="0" w:color="auto"/>
        <w:left w:val="none" w:sz="0" w:space="0" w:color="auto"/>
        <w:bottom w:val="none" w:sz="0" w:space="0" w:color="auto"/>
        <w:right w:val="none" w:sz="0" w:space="0" w:color="auto"/>
      </w:divBdr>
    </w:div>
    <w:div w:id="1904102172">
      <w:bodyDiv w:val="1"/>
      <w:marLeft w:val="0"/>
      <w:marRight w:val="0"/>
      <w:marTop w:val="0"/>
      <w:marBottom w:val="0"/>
      <w:divBdr>
        <w:top w:val="none" w:sz="0" w:space="0" w:color="auto"/>
        <w:left w:val="none" w:sz="0" w:space="0" w:color="auto"/>
        <w:bottom w:val="none" w:sz="0" w:space="0" w:color="auto"/>
        <w:right w:val="none" w:sz="0" w:space="0" w:color="auto"/>
      </w:divBdr>
    </w:div>
    <w:div w:id="1904943981">
      <w:bodyDiv w:val="1"/>
      <w:marLeft w:val="0"/>
      <w:marRight w:val="0"/>
      <w:marTop w:val="0"/>
      <w:marBottom w:val="0"/>
      <w:divBdr>
        <w:top w:val="none" w:sz="0" w:space="0" w:color="auto"/>
        <w:left w:val="none" w:sz="0" w:space="0" w:color="auto"/>
        <w:bottom w:val="none" w:sz="0" w:space="0" w:color="auto"/>
        <w:right w:val="none" w:sz="0" w:space="0" w:color="auto"/>
      </w:divBdr>
    </w:div>
    <w:div w:id="1905724146">
      <w:bodyDiv w:val="1"/>
      <w:marLeft w:val="0"/>
      <w:marRight w:val="0"/>
      <w:marTop w:val="0"/>
      <w:marBottom w:val="0"/>
      <w:divBdr>
        <w:top w:val="none" w:sz="0" w:space="0" w:color="auto"/>
        <w:left w:val="none" w:sz="0" w:space="0" w:color="auto"/>
        <w:bottom w:val="none" w:sz="0" w:space="0" w:color="auto"/>
        <w:right w:val="none" w:sz="0" w:space="0" w:color="auto"/>
      </w:divBdr>
    </w:div>
    <w:div w:id="1909416103">
      <w:bodyDiv w:val="1"/>
      <w:marLeft w:val="0"/>
      <w:marRight w:val="0"/>
      <w:marTop w:val="0"/>
      <w:marBottom w:val="0"/>
      <w:divBdr>
        <w:top w:val="none" w:sz="0" w:space="0" w:color="auto"/>
        <w:left w:val="none" w:sz="0" w:space="0" w:color="auto"/>
        <w:bottom w:val="none" w:sz="0" w:space="0" w:color="auto"/>
        <w:right w:val="none" w:sz="0" w:space="0" w:color="auto"/>
      </w:divBdr>
    </w:div>
    <w:div w:id="1909534293">
      <w:bodyDiv w:val="1"/>
      <w:marLeft w:val="0"/>
      <w:marRight w:val="0"/>
      <w:marTop w:val="0"/>
      <w:marBottom w:val="0"/>
      <w:divBdr>
        <w:top w:val="none" w:sz="0" w:space="0" w:color="auto"/>
        <w:left w:val="none" w:sz="0" w:space="0" w:color="auto"/>
        <w:bottom w:val="none" w:sz="0" w:space="0" w:color="auto"/>
        <w:right w:val="none" w:sz="0" w:space="0" w:color="auto"/>
      </w:divBdr>
    </w:div>
    <w:div w:id="1910799093">
      <w:bodyDiv w:val="1"/>
      <w:marLeft w:val="0"/>
      <w:marRight w:val="0"/>
      <w:marTop w:val="0"/>
      <w:marBottom w:val="0"/>
      <w:divBdr>
        <w:top w:val="none" w:sz="0" w:space="0" w:color="auto"/>
        <w:left w:val="none" w:sz="0" w:space="0" w:color="auto"/>
        <w:bottom w:val="none" w:sz="0" w:space="0" w:color="auto"/>
        <w:right w:val="none" w:sz="0" w:space="0" w:color="auto"/>
      </w:divBdr>
    </w:div>
    <w:div w:id="1912690660">
      <w:bodyDiv w:val="1"/>
      <w:marLeft w:val="0"/>
      <w:marRight w:val="0"/>
      <w:marTop w:val="0"/>
      <w:marBottom w:val="0"/>
      <w:divBdr>
        <w:top w:val="none" w:sz="0" w:space="0" w:color="auto"/>
        <w:left w:val="none" w:sz="0" w:space="0" w:color="auto"/>
        <w:bottom w:val="none" w:sz="0" w:space="0" w:color="auto"/>
        <w:right w:val="none" w:sz="0" w:space="0" w:color="auto"/>
      </w:divBdr>
    </w:div>
    <w:div w:id="1914661924">
      <w:bodyDiv w:val="1"/>
      <w:marLeft w:val="0"/>
      <w:marRight w:val="0"/>
      <w:marTop w:val="0"/>
      <w:marBottom w:val="0"/>
      <w:divBdr>
        <w:top w:val="none" w:sz="0" w:space="0" w:color="auto"/>
        <w:left w:val="none" w:sz="0" w:space="0" w:color="auto"/>
        <w:bottom w:val="none" w:sz="0" w:space="0" w:color="auto"/>
        <w:right w:val="none" w:sz="0" w:space="0" w:color="auto"/>
      </w:divBdr>
    </w:div>
    <w:div w:id="1915629906">
      <w:bodyDiv w:val="1"/>
      <w:marLeft w:val="0"/>
      <w:marRight w:val="0"/>
      <w:marTop w:val="0"/>
      <w:marBottom w:val="0"/>
      <w:divBdr>
        <w:top w:val="none" w:sz="0" w:space="0" w:color="auto"/>
        <w:left w:val="none" w:sz="0" w:space="0" w:color="auto"/>
        <w:bottom w:val="none" w:sz="0" w:space="0" w:color="auto"/>
        <w:right w:val="none" w:sz="0" w:space="0" w:color="auto"/>
      </w:divBdr>
    </w:div>
    <w:div w:id="1922175144">
      <w:bodyDiv w:val="1"/>
      <w:marLeft w:val="0"/>
      <w:marRight w:val="0"/>
      <w:marTop w:val="0"/>
      <w:marBottom w:val="0"/>
      <w:divBdr>
        <w:top w:val="none" w:sz="0" w:space="0" w:color="auto"/>
        <w:left w:val="none" w:sz="0" w:space="0" w:color="auto"/>
        <w:bottom w:val="none" w:sz="0" w:space="0" w:color="auto"/>
        <w:right w:val="none" w:sz="0" w:space="0" w:color="auto"/>
      </w:divBdr>
    </w:div>
    <w:div w:id="1925529127">
      <w:bodyDiv w:val="1"/>
      <w:marLeft w:val="0"/>
      <w:marRight w:val="0"/>
      <w:marTop w:val="0"/>
      <w:marBottom w:val="0"/>
      <w:divBdr>
        <w:top w:val="none" w:sz="0" w:space="0" w:color="auto"/>
        <w:left w:val="none" w:sz="0" w:space="0" w:color="auto"/>
        <w:bottom w:val="none" w:sz="0" w:space="0" w:color="auto"/>
        <w:right w:val="none" w:sz="0" w:space="0" w:color="auto"/>
      </w:divBdr>
    </w:div>
    <w:div w:id="1927418486">
      <w:bodyDiv w:val="1"/>
      <w:marLeft w:val="0"/>
      <w:marRight w:val="0"/>
      <w:marTop w:val="0"/>
      <w:marBottom w:val="0"/>
      <w:divBdr>
        <w:top w:val="none" w:sz="0" w:space="0" w:color="auto"/>
        <w:left w:val="none" w:sz="0" w:space="0" w:color="auto"/>
        <w:bottom w:val="none" w:sz="0" w:space="0" w:color="auto"/>
        <w:right w:val="none" w:sz="0" w:space="0" w:color="auto"/>
      </w:divBdr>
    </w:div>
    <w:div w:id="1929344480">
      <w:bodyDiv w:val="1"/>
      <w:marLeft w:val="0"/>
      <w:marRight w:val="0"/>
      <w:marTop w:val="0"/>
      <w:marBottom w:val="0"/>
      <w:divBdr>
        <w:top w:val="none" w:sz="0" w:space="0" w:color="auto"/>
        <w:left w:val="none" w:sz="0" w:space="0" w:color="auto"/>
        <w:bottom w:val="none" w:sz="0" w:space="0" w:color="auto"/>
        <w:right w:val="none" w:sz="0" w:space="0" w:color="auto"/>
      </w:divBdr>
    </w:div>
    <w:div w:id="1929923896">
      <w:bodyDiv w:val="1"/>
      <w:marLeft w:val="0"/>
      <w:marRight w:val="0"/>
      <w:marTop w:val="0"/>
      <w:marBottom w:val="0"/>
      <w:divBdr>
        <w:top w:val="none" w:sz="0" w:space="0" w:color="auto"/>
        <w:left w:val="none" w:sz="0" w:space="0" w:color="auto"/>
        <w:bottom w:val="none" w:sz="0" w:space="0" w:color="auto"/>
        <w:right w:val="none" w:sz="0" w:space="0" w:color="auto"/>
      </w:divBdr>
    </w:div>
    <w:div w:id="1933585365">
      <w:bodyDiv w:val="1"/>
      <w:marLeft w:val="0"/>
      <w:marRight w:val="0"/>
      <w:marTop w:val="0"/>
      <w:marBottom w:val="0"/>
      <w:divBdr>
        <w:top w:val="none" w:sz="0" w:space="0" w:color="auto"/>
        <w:left w:val="none" w:sz="0" w:space="0" w:color="auto"/>
        <w:bottom w:val="none" w:sz="0" w:space="0" w:color="auto"/>
        <w:right w:val="none" w:sz="0" w:space="0" w:color="auto"/>
      </w:divBdr>
    </w:div>
    <w:div w:id="1933931509">
      <w:bodyDiv w:val="1"/>
      <w:marLeft w:val="0"/>
      <w:marRight w:val="0"/>
      <w:marTop w:val="0"/>
      <w:marBottom w:val="0"/>
      <w:divBdr>
        <w:top w:val="none" w:sz="0" w:space="0" w:color="auto"/>
        <w:left w:val="none" w:sz="0" w:space="0" w:color="auto"/>
        <w:bottom w:val="none" w:sz="0" w:space="0" w:color="auto"/>
        <w:right w:val="none" w:sz="0" w:space="0" w:color="auto"/>
      </w:divBdr>
    </w:div>
    <w:div w:id="1933971493">
      <w:bodyDiv w:val="1"/>
      <w:marLeft w:val="0"/>
      <w:marRight w:val="0"/>
      <w:marTop w:val="0"/>
      <w:marBottom w:val="0"/>
      <w:divBdr>
        <w:top w:val="none" w:sz="0" w:space="0" w:color="auto"/>
        <w:left w:val="none" w:sz="0" w:space="0" w:color="auto"/>
        <w:bottom w:val="none" w:sz="0" w:space="0" w:color="auto"/>
        <w:right w:val="none" w:sz="0" w:space="0" w:color="auto"/>
      </w:divBdr>
    </w:div>
    <w:div w:id="1938319645">
      <w:bodyDiv w:val="1"/>
      <w:marLeft w:val="0"/>
      <w:marRight w:val="0"/>
      <w:marTop w:val="0"/>
      <w:marBottom w:val="0"/>
      <w:divBdr>
        <w:top w:val="none" w:sz="0" w:space="0" w:color="auto"/>
        <w:left w:val="none" w:sz="0" w:space="0" w:color="auto"/>
        <w:bottom w:val="none" w:sz="0" w:space="0" w:color="auto"/>
        <w:right w:val="none" w:sz="0" w:space="0" w:color="auto"/>
      </w:divBdr>
    </w:div>
    <w:div w:id="1941404601">
      <w:bodyDiv w:val="1"/>
      <w:marLeft w:val="0"/>
      <w:marRight w:val="0"/>
      <w:marTop w:val="0"/>
      <w:marBottom w:val="0"/>
      <w:divBdr>
        <w:top w:val="none" w:sz="0" w:space="0" w:color="auto"/>
        <w:left w:val="none" w:sz="0" w:space="0" w:color="auto"/>
        <w:bottom w:val="none" w:sz="0" w:space="0" w:color="auto"/>
        <w:right w:val="none" w:sz="0" w:space="0" w:color="auto"/>
      </w:divBdr>
    </w:div>
    <w:div w:id="1942445750">
      <w:bodyDiv w:val="1"/>
      <w:marLeft w:val="0"/>
      <w:marRight w:val="0"/>
      <w:marTop w:val="0"/>
      <w:marBottom w:val="0"/>
      <w:divBdr>
        <w:top w:val="none" w:sz="0" w:space="0" w:color="auto"/>
        <w:left w:val="none" w:sz="0" w:space="0" w:color="auto"/>
        <w:bottom w:val="none" w:sz="0" w:space="0" w:color="auto"/>
        <w:right w:val="none" w:sz="0" w:space="0" w:color="auto"/>
      </w:divBdr>
    </w:div>
    <w:div w:id="1943029037">
      <w:bodyDiv w:val="1"/>
      <w:marLeft w:val="0"/>
      <w:marRight w:val="0"/>
      <w:marTop w:val="0"/>
      <w:marBottom w:val="0"/>
      <w:divBdr>
        <w:top w:val="none" w:sz="0" w:space="0" w:color="auto"/>
        <w:left w:val="none" w:sz="0" w:space="0" w:color="auto"/>
        <w:bottom w:val="none" w:sz="0" w:space="0" w:color="auto"/>
        <w:right w:val="none" w:sz="0" w:space="0" w:color="auto"/>
      </w:divBdr>
    </w:div>
    <w:div w:id="1946617277">
      <w:bodyDiv w:val="1"/>
      <w:marLeft w:val="0"/>
      <w:marRight w:val="0"/>
      <w:marTop w:val="0"/>
      <w:marBottom w:val="0"/>
      <w:divBdr>
        <w:top w:val="none" w:sz="0" w:space="0" w:color="auto"/>
        <w:left w:val="none" w:sz="0" w:space="0" w:color="auto"/>
        <w:bottom w:val="none" w:sz="0" w:space="0" w:color="auto"/>
        <w:right w:val="none" w:sz="0" w:space="0" w:color="auto"/>
      </w:divBdr>
    </w:div>
    <w:div w:id="1946956078">
      <w:bodyDiv w:val="1"/>
      <w:marLeft w:val="0"/>
      <w:marRight w:val="0"/>
      <w:marTop w:val="0"/>
      <w:marBottom w:val="0"/>
      <w:divBdr>
        <w:top w:val="none" w:sz="0" w:space="0" w:color="auto"/>
        <w:left w:val="none" w:sz="0" w:space="0" w:color="auto"/>
        <w:bottom w:val="none" w:sz="0" w:space="0" w:color="auto"/>
        <w:right w:val="none" w:sz="0" w:space="0" w:color="auto"/>
      </w:divBdr>
    </w:div>
    <w:div w:id="1949122217">
      <w:bodyDiv w:val="1"/>
      <w:marLeft w:val="0"/>
      <w:marRight w:val="0"/>
      <w:marTop w:val="0"/>
      <w:marBottom w:val="0"/>
      <w:divBdr>
        <w:top w:val="none" w:sz="0" w:space="0" w:color="auto"/>
        <w:left w:val="none" w:sz="0" w:space="0" w:color="auto"/>
        <w:bottom w:val="none" w:sz="0" w:space="0" w:color="auto"/>
        <w:right w:val="none" w:sz="0" w:space="0" w:color="auto"/>
      </w:divBdr>
    </w:div>
    <w:div w:id="1949697833">
      <w:bodyDiv w:val="1"/>
      <w:marLeft w:val="0"/>
      <w:marRight w:val="0"/>
      <w:marTop w:val="0"/>
      <w:marBottom w:val="0"/>
      <w:divBdr>
        <w:top w:val="none" w:sz="0" w:space="0" w:color="auto"/>
        <w:left w:val="none" w:sz="0" w:space="0" w:color="auto"/>
        <w:bottom w:val="none" w:sz="0" w:space="0" w:color="auto"/>
        <w:right w:val="none" w:sz="0" w:space="0" w:color="auto"/>
      </w:divBdr>
    </w:div>
    <w:div w:id="1949924371">
      <w:bodyDiv w:val="1"/>
      <w:marLeft w:val="0"/>
      <w:marRight w:val="0"/>
      <w:marTop w:val="0"/>
      <w:marBottom w:val="0"/>
      <w:divBdr>
        <w:top w:val="none" w:sz="0" w:space="0" w:color="auto"/>
        <w:left w:val="none" w:sz="0" w:space="0" w:color="auto"/>
        <w:bottom w:val="none" w:sz="0" w:space="0" w:color="auto"/>
        <w:right w:val="none" w:sz="0" w:space="0" w:color="auto"/>
      </w:divBdr>
    </w:div>
    <w:div w:id="1950695064">
      <w:bodyDiv w:val="1"/>
      <w:marLeft w:val="0"/>
      <w:marRight w:val="0"/>
      <w:marTop w:val="0"/>
      <w:marBottom w:val="0"/>
      <w:divBdr>
        <w:top w:val="none" w:sz="0" w:space="0" w:color="auto"/>
        <w:left w:val="none" w:sz="0" w:space="0" w:color="auto"/>
        <w:bottom w:val="none" w:sz="0" w:space="0" w:color="auto"/>
        <w:right w:val="none" w:sz="0" w:space="0" w:color="auto"/>
      </w:divBdr>
    </w:div>
    <w:div w:id="1952323532">
      <w:bodyDiv w:val="1"/>
      <w:marLeft w:val="0"/>
      <w:marRight w:val="0"/>
      <w:marTop w:val="0"/>
      <w:marBottom w:val="0"/>
      <w:divBdr>
        <w:top w:val="none" w:sz="0" w:space="0" w:color="auto"/>
        <w:left w:val="none" w:sz="0" w:space="0" w:color="auto"/>
        <w:bottom w:val="none" w:sz="0" w:space="0" w:color="auto"/>
        <w:right w:val="none" w:sz="0" w:space="0" w:color="auto"/>
      </w:divBdr>
    </w:div>
    <w:div w:id="1954289268">
      <w:bodyDiv w:val="1"/>
      <w:marLeft w:val="0"/>
      <w:marRight w:val="0"/>
      <w:marTop w:val="0"/>
      <w:marBottom w:val="0"/>
      <w:divBdr>
        <w:top w:val="none" w:sz="0" w:space="0" w:color="auto"/>
        <w:left w:val="none" w:sz="0" w:space="0" w:color="auto"/>
        <w:bottom w:val="none" w:sz="0" w:space="0" w:color="auto"/>
        <w:right w:val="none" w:sz="0" w:space="0" w:color="auto"/>
      </w:divBdr>
    </w:div>
    <w:div w:id="1954315436">
      <w:bodyDiv w:val="1"/>
      <w:marLeft w:val="0"/>
      <w:marRight w:val="0"/>
      <w:marTop w:val="0"/>
      <w:marBottom w:val="0"/>
      <w:divBdr>
        <w:top w:val="none" w:sz="0" w:space="0" w:color="auto"/>
        <w:left w:val="none" w:sz="0" w:space="0" w:color="auto"/>
        <w:bottom w:val="none" w:sz="0" w:space="0" w:color="auto"/>
        <w:right w:val="none" w:sz="0" w:space="0" w:color="auto"/>
      </w:divBdr>
    </w:div>
    <w:div w:id="1960062625">
      <w:bodyDiv w:val="1"/>
      <w:marLeft w:val="0"/>
      <w:marRight w:val="0"/>
      <w:marTop w:val="0"/>
      <w:marBottom w:val="0"/>
      <w:divBdr>
        <w:top w:val="none" w:sz="0" w:space="0" w:color="auto"/>
        <w:left w:val="none" w:sz="0" w:space="0" w:color="auto"/>
        <w:bottom w:val="none" w:sz="0" w:space="0" w:color="auto"/>
        <w:right w:val="none" w:sz="0" w:space="0" w:color="auto"/>
      </w:divBdr>
    </w:div>
    <w:div w:id="1963487814">
      <w:bodyDiv w:val="1"/>
      <w:marLeft w:val="0"/>
      <w:marRight w:val="0"/>
      <w:marTop w:val="0"/>
      <w:marBottom w:val="0"/>
      <w:divBdr>
        <w:top w:val="none" w:sz="0" w:space="0" w:color="auto"/>
        <w:left w:val="none" w:sz="0" w:space="0" w:color="auto"/>
        <w:bottom w:val="none" w:sz="0" w:space="0" w:color="auto"/>
        <w:right w:val="none" w:sz="0" w:space="0" w:color="auto"/>
      </w:divBdr>
    </w:div>
    <w:div w:id="1964268359">
      <w:bodyDiv w:val="1"/>
      <w:marLeft w:val="0"/>
      <w:marRight w:val="0"/>
      <w:marTop w:val="0"/>
      <w:marBottom w:val="0"/>
      <w:divBdr>
        <w:top w:val="none" w:sz="0" w:space="0" w:color="auto"/>
        <w:left w:val="none" w:sz="0" w:space="0" w:color="auto"/>
        <w:bottom w:val="none" w:sz="0" w:space="0" w:color="auto"/>
        <w:right w:val="none" w:sz="0" w:space="0" w:color="auto"/>
      </w:divBdr>
    </w:div>
    <w:div w:id="1968390427">
      <w:bodyDiv w:val="1"/>
      <w:marLeft w:val="0"/>
      <w:marRight w:val="0"/>
      <w:marTop w:val="0"/>
      <w:marBottom w:val="0"/>
      <w:divBdr>
        <w:top w:val="none" w:sz="0" w:space="0" w:color="auto"/>
        <w:left w:val="none" w:sz="0" w:space="0" w:color="auto"/>
        <w:bottom w:val="none" w:sz="0" w:space="0" w:color="auto"/>
        <w:right w:val="none" w:sz="0" w:space="0" w:color="auto"/>
      </w:divBdr>
    </w:div>
    <w:div w:id="1971663996">
      <w:bodyDiv w:val="1"/>
      <w:marLeft w:val="0"/>
      <w:marRight w:val="0"/>
      <w:marTop w:val="0"/>
      <w:marBottom w:val="0"/>
      <w:divBdr>
        <w:top w:val="none" w:sz="0" w:space="0" w:color="auto"/>
        <w:left w:val="none" w:sz="0" w:space="0" w:color="auto"/>
        <w:bottom w:val="none" w:sz="0" w:space="0" w:color="auto"/>
        <w:right w:val="none" w:sz="0" w:space="0" w:color="auto"/>
      </w:divBdr>
    </w:div>
    <w:div w:id="1971744854">
      <w:bodyDiv w:val="1"/>
      <w:marLeft w:val="0"/>
      <w:marRight w:val="0"/>
      <w:marTop w:val="0"/>
      <w:marBottom w:val="0"/>
      <w:divBdr>
        <w:top w:val="none" w:sz="0" w:space="0" w:color="auto"/>
        <w:left w:val="none" w:sz="0" w:space="0" w:color="auto"/>
        <w:bottom w:val="none" w:sz="0" w:space="0" w:color="auto"/>
        <w:right w:val="none" w:sz="0" w:space="0" w:color="auto"/>
      </w:divBdr>
    </w:div>
    <w:div w:id="1976373686">
      <w:bodyDiv w:val="1"/>
      <w:marLeft w:val="0"/>
      <w:marRight w:val="0"/>
      <w:marTop w:val="0"/>
      <w:marBottom w:val="0"/>
      <w:divBdr>
        <w:top w:val="none" w:sz="0" w:space="0" w:color="auto"/>
        <w:left w:val="none" w:sz="0" w:space="0" w:color="auto"/>
        <w:bottom w:val="none" w:sz="0" w:space="0" w:color="auto"/>
        <w:right w:val="none" w:sz="0" w:space="0" w:color="auto"/>
      </w:divBdr>
    </w:div>
    <w:div w:id="1978142868">
      <w:bodyDiv w:val="1"/>
      <w:marLeft w:val="0"/>
      <w:marRight w:val="0"/>
      <w:marTop w:val="0"/>
      <w:marBottom w:val="0"/>
      <w:divBdr>
        <w:top w:val="none" w:sz="0" w:space="0" w:color="auto"/>
        <w:left w:val="none" w:sz="0" w:space="0" w:color="auto"/>
        <w:bottom w:val="none" w:sz="0" w:space="0" w:color="auto"/>
        <w:right w:val="none" w:sz="0" w:space="0" w:color="auto"/>
      </w:divBdr>
    </w:div>
    <w:div w:id="1979526189">
      <w:bodyDiv w:val="1"/>
      <w:marLeft w:val="0"/>
      <w:marRight w:val="0"/>
      <w:marTop w:val="0"/>
      <w:marBottom w:val="0"/>
      <w:divBdr>
        <w:top w:val="none" w:sz="0" w:space="0" w:color="auto"/>
        <w:left w:val="none" w:sz="0" w:space="0" w:color="auto"/>
        <w:bottom w:val="none" w:sz="0" w:space="0" w:color="auto"/>
        <w:right w:val="none" w:sz="0" w:space="0" w:color="auto"/>
      </w:divBdr>
    </w:div>
    <w:div w:id="1980770299">
      <w:bodyDiv w:val="1"/>
      <w:marLeft w:val="0"/>
      <w:marRight w:val="0"/>
      <w:marTop w:val="0"/>
      <w:marBottom w:val="0"/>
      <w:divBdr>
        <w:top w:val="none" w:sz="0" w:space="0" w:color="auto"/>
        <w:left w:val="none" w:sz="0" w:space="0" w:color="auto"/>
        <w:bottom w:val="none" w:sz="0" w:space="0" w:color="auto"/>
        <w:right w:val="none" w:sz="0" w:space="0" w:color="auto"/>
      </w:divBdr>
    </w:div>
    <w:div w:id="1981614860">
      <w:bodyDiv w:val="1"/>
      <w:marLeft w:val="0"/>
      <w:marRight w:val="0"/>
      <w:marTop w:val="0"/>
      <w:marBottom w:val="0"/>
      <w:divBdr>
        <w:top w:val="none" w:sz="0" w:space="0" w:color="auto"/>
        <w:left w:val="none" w:sz="0" w:space="0" w:color="auto"/>
        <w:bottom w:val="none" w:sz="0" w:space="0" w:color="auto"/>
        <w:right w:val="none" w:sz="0" w:space="0" w:color="auto"/>
      </w:divBdr>
    </w:div>
    <w:div w:id="1981840538">
      <w:bodyDiv w:val="1"/>
      <w:marLeft w:val="0"/>
      <w:marRight w:val="0"/>
      <w:marTop w:val="0"/>
      <w:marBottom w:val="0"/>
      <w:divBdr>
        <w:top w:val="none" w:sz="0" w:space="0" w:color="auto"/>
        <w:left w:val="none" w:sz="0" w:space="0" w:color="auto"/>
        <w:bottom w:val="none" w:sz="0" w:space="0" w:color="auto"/>
        <w:right w:val="none" w:sz="0" w:space="0" w:color="auto"/>
      </w:divBdr>
    </w:div>
    <w:div w:id="1986397965">
      <w:bodyDiv w:val="1"/>
      <w:marLeft w:val="0"/>
      <w:marRight w:val="0"/>
      <w:marTop w:val="0"/>
      <w:marBottom w:val="0"/>
      <w:divBdr>
        <w:top w:val="none" w:sz="0" w:space="0" w:color="auto"/>
        <w:left w:val="none" w:sz="0" w:space="0" w:color="auto"/>
        <w:bottom w:val="none" w:sz="0" w:space="0" w:color="auto"/>
        <w:right w:val="none" w:sz="0" w:space="0" w:color="auto"/>
      </w:divBdr>
    </w:div>
    <w:div w:id="1986546550">
      <w:bodyDiv w:val="1"/>
      <w:marLeft w:val="0"/>
      <w:marRight w:val="0"/>
      <w:marTop w:val="0"/>
      <w:marBottom w:val="0"/>
      <w:divBdr>
        <w:top w:val="none" w:sz="0" w:space="0" w:color="auto"/>
        <w:left w:val="none" w:sz="0" w:space="0" w:color="auto"/>
        <w:bottom w:val="none" w:sz="0" w:space="0" w:color="auto"/>
        <w:right w:val="none" w:sz="0" w:space="0" w:color="auto"/>
      </w:divBdr>
    </w:div>
    <w:div w:id="1986860036">
      <w:bodyDiv w:val="1"/>
      <w:marLeft w:val="0"/>
      <w:marRight w:val="0"/>
      <w:marTop w:val="0"/>
      <w:marBottom w:val="0"/>
      <w:divBdr>
        <w:top w:val="none" w:sz="0" w:space="0" w:color="auto"/>
        <w:left w:val="none" w:sz="0" w:space="0" w:color="auto"/>
        <w:bottom w:val="none" w:sz="0" w:space="0" w:color="auto"/>
        <w:right w:val="none" w:sz="0" w:space="0" w:color="auto"/>
      </w:divBdr>
    </w:div>
    <w:div w:id="1988121552">
      <w:bodyDiv w:val="1"/>
      <w:marLeft w:val="0"/>
      <w:marRight w:val="0"/>
      <w:marTop w:val="0"/>
      <w:marBottom w:val="0"/>
      <w:divBdr>
        <w:top w:val="none" w:sz="0" w:space="0" w:color="auto"/>
        <w:left w:val="none" w:sz="0" w:space="0" w:color="auto"/>
        <w:bottom w:val="none" w:sz="0" w:space="0" w:color="auto"/>
        <w:right w:val="none" w:sz="0" w:space="0" w:color="auto"/>
      </w:divBdr>
    </w:div>
    <w:div w:id="1993411483">
      <w:bodyDiv w:val="1"/>
      <w:marLeft w:val="0"/>
      <w:marRight w:val="0"/>
      <w:marTop w:val="0"/>
      <w:marBottom w:val="0"/>
      <w:divBdr>
        <w:top w:val="none" w:sz="0" w:space="0" w:color="auto"/>
        <w:left w:val="none" w:sz="0" w:space="0" w:color="auto"/>
        <w:bottom w:val="none" w:sz="0" w:space="0" w:color="auto"/>
        <w:right w:val="none" w:sz="0" w:space="0" w:color="auto"/>
      </w:divBdr>
    </w:div>
    <w:div w:id="1993751780">
      <w:bodyDiv w:val="1"/>
      <w:marLeft w:val="0"/>
      <w:marRight w:val="0"/>
      <w:marTop w:val="0"/>
      <w:marBottom w:val="0"/>
      <w:divBdr>
        <w:top w:val="none" w:sz="0" w:space="0" w:color="auto"/>
        <w:left w:val="none" w:sz="0" w:space="0" w:color="auto"/>
        <w:bottom w:val="none" w:sz="0" w:space="0" w:color="auto"/>
        <w:right w:val="none" w:sz="0" w:space="0" w:color="auto"/>
      </w:divBdr>
    </w:div>
    <w:div w:id="1994143502">
      <w:bodyDiv w:val="1"/>
      <w:marLeft w:val="0"/>
      <w:marRight w:val="0"/>
      <w:marTop w:val="0"/>
      <w:marBottom w:val="0"/>
      <w:divBdr>
        <w:top w:val="none" w:sz="0" w:space="0" w:color="auto"/>
        <w:left w:val="none" w:sz="0" w:space="0" w:color="auto"/>
        <w:bottom w:val="none" w:sz="0" w:space="0" w:color="auto"/>
        <w:right w:val="none" w:sz="0" w:space="0" w:color="auto"/>
      </w:divBdr>
    </w:div>
    <w:div w:id="2002192540">
      <w:bodyDiv w:val="1"/>
      <w:marLeft w:val="0"/>
      <w:marRight w:val="0"/>
      <w:marTop w:val="0"/>
      <w:marBottom w:val="0"/>
      <w:divBdr>
        <w:top w:val="none" w:sz="0" w:space="0" w:color="auto"/>
        <w:left w:val="none" w:sz="0" w:space="0" w:color="auto"/>
        <w:bottom w:val="none" w:sz="0" w:space="0" w:color="auto"/>
        <w:right w:val="none" w:sz="0" w:space="0" w:color="auto"/>
      </w:divBdr>
    </w:div>
    <w:div w:id="2006399691">
      <w:bodyDiv w:val="1"/>
      <w:marLeft w:val="0"/>
      <w:marRight w:val="0"/>
      <w:marTop w:val="0"/>
      <w:marBottom w:val="0"/>
      <w:divBdr>
        <w:top w:val="none" w:sz="0" w:space="0" w:color="auto"/>
        <w:left w:val="none" w:sz="0" w:space="0" w:color="auto"/>
        <w:bottom w:val="none" w:sz="0" w:space="0" w:color="auto"/>
        <w:right w:val="none" w:sz="0" w:space="0" w:color="auto"/>
      </w:divBdr>
    </w:div>
    <w:div w:id="2006742364">
      <w:bodyDiv w:val="1"/>
      <w:marLeft w:val="0"/>
      <w:marRight w:val="0"/>
      <w:marTop w:val="0"/>
      <w:marBottom w:val="0"/>
      <w:divBdr>
        <w:top w:val="none" w:sz="0" w:space="0" w:color="auto"/>
        <w:left w:val="none" w:sz="0" w:space="0" w:color="auto"/>
        <w:bottom w:val="none" w:sz="0" w:space="0" w:color="auto"/>
        <w:right w:val="none" w:sz="0" w:space="0" w:color="auto"/>
      </w:divBdr>
    </w:div>
    <w:div w:id="2007777669">
      <w:bodyDiv w:val="1"/>
      <w:marLeft w:val="0"/>
      <w:marRight w:val="0"/>
      <w:marTop w:val="0"/>
      <w:marBottom w:val="0"/>
      <w:divBdr>
        <w:top w:val="none" w:sz="0" w:space="0" w:color="auto"/>
        <w:left w:val="none" w:sz="0" w:space="0" w:color="auto"/>
        <w:bottom w:val="none" w:sz="0" w:space="0" w:color="auto"/>
        <w:right w:val="none" w:sz="0" w:space="0" w:color="auto"/>
      </w:divBdr>
    </w:div>
    <w:div w:id="2010136117">
      <w:bodyDiv w:val="1"/>
      <w:marLeft w:val="0"/>
      <w:marRight w:val="0"/>
      <w:marTop w:val="0"/>
      <w:marBottom w:val="0"/>
      <w:divBdr>
        <w:top w:val="none" w:sz="0" w:space="0" w:color="auto"/>
        <w:left w:val="none" w:sz="0" w:space="0" w:color="auto"/>
        <w:bottom w:val="none" w:sz="0" w:space="0" w:color="auto"/>
        <w:right w:val="none" w:sz="0" w:space="0" w:color="auto"/>
      </w:divBdr>
    </w:div>
    <w:div w:id="2010715128">
      <w:bodyDiv w:val="1"/>
      <w:marLeft w:val="0"/>
      <w:marRight w:val="0"/>
      <w:marTop w:val="0"/>
      <w:marBottom w:val="0"/>
      <w:divBdr>
        <w:top w:val="none" w:sz="0" w:space="0" w:color="auto"/>
        <w:left w:val="none" w:sz="0" w:space="0" w:color="auto"/>
        <w:bottom w:val="none" w:sz="0" w:space="0" w:color="auto"/>
        <w:right w:val="none" w:sz="0" w:space="0" w:color="auto"/>
      </w:divBdr>
    </w:div>
    <w:div w:id="2011902560">
      <w:bodyDiv w:val="1"/>
      <w:marLeft w:val="0"/>
      <w:marRight w:val="0"/>
      <w:marTop w:val="0"/>
      <w:marBottom w:val="0"/>
      <w:divBdr>
        <w:top w:val="none" w:sz="0" w:space="0" w:color="auto"/>
        <w:left w:val="none" w:sz="0" w:space="0" w:color="auto"/>
        <w:bottom w:val="none" w:sz="0" w:space="0" w:color="auto"/>
        <w:right w:val="none" w:sz="0" w:space="0" w:color="auto"/>
      </w:divBdr>
    </w:div>
    <w:div w:id="2024159333">
      <w:bodyDiv w:val="1"/>
      <w:marLeft w:val="0"/>
      <w:marRight w:val="0"/>
      <w:marTop w:val="0"/>
      <w:marBottom w:val="0"/>
      <w:divBdr>
        <w:top w:val="none" w:sz="0" w:space="0" w:color="auto"/>
        <w:left w:val="none" w:sz="0" w:space="0" w:color="auto"/>
        <w:bottom w:val="none" w:sz="0" w:space="0" w:color="auto"/>
        <w:right w:val="none" w:sz="0" w:space="0" w:color="auto"/>
      </w:divBdr>
    </w:div>
    <w:div w:id="2024891378">
      <w:bodyDiv w:val="1"/>
      <w:marLeft w:val="0"/>
      <w:marRight w:val="0"/>
      <w:marTop w:val="0"/>
      <w:marBottom w:val="0"/>
      <w:divBdr>
        <w:top w:val="none" w:sz="0" w:space="0" w:color="auto"/>
        <w:left w:val="none" w:sz="0" w:space="0" w:color="auto"/>
        <w:bottom w:val="none" w:sz="0" w:space="0" w:color="auto"/>
        <w:right w:val="none" w:sz="0" w:space="0" w:color="auto"/>
      </w:divBdr>
    </w:div>
    <w:div w:id="2026439817">
      <w:bodyDiv w:val="1"/>
      <w:marLeft w:val="0"/>
      <w:marRight w:val="0"/>
      <w:marTop w:val="0"/>
      <w:marBottom w:val="0"/>
      <w:divBdr>
        <w:top w:val="none" w:sz="0" w:space="0" w:color="auto"/>
        <w:left w:val="none" w:sz="0" w:space="0" w:color="auto"/>
        <w:bottom w:val="none" w:sz="0" w:space="0" w:color="auto"/>
        <w:right w:val="none" w:sz="0" w:space="0" w:color="auto"/>
      </w:divBdr>
    </w:div>
    <w:div w:id="2027125798">
      <w:bodyDiv w:val="1"/>
      <w:marLeft w:val="0"/>
      <w:marRight w:val="0"/>
      <w:marTop w:val="0"/>
      <w:marBottom w:val="0"/>
      <w:divBdr>
        <w:top w:val="none" w:sz="0" w:space="0" w:color="auto"/>
        <w:left w:val="none" w:sz="0" w:space="0" w:color="auto"/>
        <w:bottom w:val="none" w:sz="0" w:space="0" w:color="auto"/>
        <w:right w:val="none" w:sz="0" w:space="0" w:color="auto"/>
      </w:divBdr>
    </w:div>
    <w:div w:id="2028746151">
      <w:bodyDiv w:val="1"/>
      <w:marLeft w:val="0"/>
      <w:marRight w:val="0"/>
      <w:marTop w:val="0"/>
      <w:marBottom w:val="0"/>
      <w:divBdr>
        <w:top w:val="none" w:sz="0" w:space="0" w:color="auto"/>
        <w:left w:val="none" w:sz="0" w:space="0" w:color="auto"/>
        <w:bottom w:val="none" w:sz="0" w:space="0" w:color="auto"/>
        <w:right w:val="none" w:sz="0" w:space="0" w:color="auto"/>
      </w:divBdr>
    </w:div>
    <w:div w:id="2033071007">
      <w:bodyDiv w:val="1"/>
      <w:marLeft w:val="0"/>
      <w:marRight w:val="0"/>
      <w:marTop w:val="0"/>
      <w:marBottom w:val="0"/>
      <w:divBdr>
        <w:top w:val="none" w:sz="0" w:space="0" w:color="auto"/>
        <w:left w:val="none" w:sz="0" w:space="0" w:color="auto"/>
        <w:bottom w:val="none" w:sz="0" w:space="0" w:color="auto"/>
        <w:right w:val="none" w:sz="0" w:space="0" w:color="auto"/>
      </w:divBdr>
    </w:div>
    <w:div w:id="2033653409">
      <w:bodyDiv w:val="1"/>
      <w:marLeft w:val="0"/>
      <w:marRight w:val="0"/>
      <w:marTop w:val="0"/>
      <w:marBottom w:val="0"/>
      <w:divBdr>
        <w:top w:val="none" w:sz="0" w:space="0" w:color="auto"/>
        <w:left w:val="none" w:sz="0" w:space="0" w:color="auto"/>
        <w:bottom w:val="none" w:sz="0" w:space="0" w:color="auto"/>
        <w:right w:val="none" w:sz="0" w:space="0" w:color="auto"/>
      </w:divBdr>
    </w:div>
    <w:div w:id="2034258299">
      <w:bodyDiv w:val="1"/>
      <w:marLeft w:val="0"/>
      <w:marRight w:val="0"/>
      <w:marTop w:val="0"/>
      <w:marBottom w:val="0"/>
      <w:divBdr>
        <w:top w:val="none" w:sz="0" w:space="0" w:color="auto"/>
        <w:left w:val="none" w:sz="0" w:space="0" w:color="auto"/>
        <w:bottom w:val="none" w:sz="0" w:space="0" w:color="auto"/>
        <w:right w:val="none" w:sz="0" w:space="0" w:color="auto"/>
      </w:divBdr>
    </w:div>
    <w:div w:id="2036687462">
      <w:bodyDiv w:val="1"/>
      <w:marLeft w:val="0"/>
      <w:marRight w:val="0"/>
      <w:marTop w:val="0"/>
      <w:marBottom w:val="0"/>
      <w:divBdr>
        <w:top w:val="none" w:sz="0" w:space="0" w:color="auto"/>
        <w:left w:val="none" w:sz="0" w:space="0" w:color="auto"/>
        <w:bottom w:val="none" w:sz="0" w:space="0" w:color="auto"/>
        <w:right w:val="none" w:sz="0" w:space="0" w:color="auto"/>
      </w:divBdr>
    </w:div>
    <w:div w:id="2037080995">
      <w:bodyDiv w:val="1"/>
      <w:marLeft w:val="0"/>
      <w:marRight w:val="0"/>
      <w:marTop w:val="0"/>
      <w:marBottom w:val="0"/>
      <w:divBdr>
        <w:top w:val="none" w:sz="0" w:space="0" w:color="auto"/>
        <w:left w:val="none" w:sz="0" w:space="0" w:color="auto"/>
        <w:bottom w:val="none" w:sz="0" w:space="0" w:color="auto"/>
        <w:right w:val="none" w:sz="0" w:space="0" w:color="auto"/>
      </w:divBdr>
    </w:div>
    <w:div w:id="2038116352">
      <w:bodyDiv w:val="1"/>
      <w:marLeft w:val="0"/>
      <w:marRight w:val="0"/>
      <w:marTop w:val="0"/>
      <w:marBottom w:val="0"/>
      <w:divBdr>
        <w:top w:val="none" w:sz="0" w:space="0" w:color="auto"/>
        <w:left w:val="none" w:sz="0" w:space="0" w:color="auto"/>
        <w:bottom w:val="none" w:sz="0" w:space="0" w:color="auto"/>
        <w:right w:val="none" w:sz="0" w:space="0" w:color="auto"/>
      </w:divBdr>
    </w:div>
    <w:div w:id="2039309788">
      <w:bodyDiv w:val="1"/>
      <w:marLeft w:val="0"/>
      <w:marRight w:val="0"/>
      <w:marTop w:val="0"/>
      <w:marBottom w:val="0"/>
      <w:divBdr>
        <w:top w:val="none" w:sz="0" w:space="0" w:color="auto"/>
        <w:left w:val="none" w:sz="0" w:space="0" w:color="auto"/>
        <w:bottom w:val="none" w:sz="0" w:space="0" w:color="auto"/>
        <w:right w:val="none" w:sz="0" w:space="0" w:color="auto"/>
      </w:divBdr>
    </w:div>
    <w:div w:id="2042514204">
      <w:bodyDiv w:val="1"/>
      <w:marLeft w:val="0"/>
      <w:marRight w:val="0"/>
      <w:marTop w:val="0"/>
      <w:marBottom w:val="0"/>
      <w:divBdr>
        <w:top w:val="none" w:sz="0" w:space="0" w:color="auto"/>
        <w:left w:val="none" w:sz="0" w:space="0" w:color="auto"/>
        <w:bottom w:val="none" w:sz="0" w:space="0" w:color="auto"/>
        <w:right w:val="none" w:sz="0" w:space="0" w:color="auto"/>
      </w:divBdr>
    </w:div>
    <w:div w:id="2043817780">
      <w:bodyDiv w:val="1"/>
      <w:marLeft w:val="0"/>
      <w:marRight w:val="0"/>
      <w:marTop w:val="0"/>
      <w:marBottom w:val="0"/>
      <w:divBdr>
        <w:top w:val="none" w:sz="0" w:space="0" w:color="auto"/>
        <w:left w:val="none" w:sz="0" w:space="0" w:color="auto"/>
        <w:bottom w:val="none" w:sz="0" w:space="0" w:color="auto"/>
        <w:right w:val="none" w:sz="0" w:space="0" w:color="auto"/>
      </w:divBdr>
    </w:div>
    <w:div w:id="2049453601">
      <w:bodyDiv w:val="1"/>
      <w:marLeft w:val="0"/>
      <w:marRight w:val="0"/>
      <w:marTop w:val="0"/>
      <w:marBottom w:val="0"/>
      <w:divBdr>
        <w:top w:val="none" w:sz="0" w:space="0" w:color="auto"/>
        <w:left w:val="none" w:sz="0" w:space="0" w:color="auto"/>
        <w:bottom w:val="none" w:sz="0" w:space="0" w:color="auto"/>
        <w:right w:val="none" w:sz="0" w:space="0" w:color="auto"/>
      </w:divBdr>
    </w:div>
    <w:div w:id="2049647494">
      <w:bodyDiv w:val="1"/>
      <w:marLeft w:val="0"/>
      <w:marRight w:val="0"/>
      <w:marTop w:val="0"/>
      <w:marBottom w:val="0"/>
      <w:divBdr>
        <w:top w:val="none" w:sz="0" w:space="0" w:color="auto"/>
        <w:left w:val="none" w:sz="0" w:space="0" w:color="auto"/>
        <w:bottom w:val="none" w:sz="0" w:space="0" w:color="auto"/>
        <w:right w:val="none" w:sz="0" w:space="0" w:color="auto"/>
      </w:divBdr>
    </w:div>
    <w:div w:id="2050101811">
      <w:bodyDiv w:val="1"/>
      <w:marLeft w:val="0"/>
      <w:marRight w:val="0"/>
      <w:marTop w:val="0"/>
      <w:marBottom w:val="0"/>
      <w:divBdr>
        <w:top w:val="none" w:sz="0" w:space="0" w:color="auto"/>
        <w:left w:val="none" w:sz="0" w:space="0" w:color="auto"/>
        <w:bottom w:val="none" w:sz="0" w:space="0" w:color="auto"/>
        <w:right w:val="none" w:sz="0" w:space="0" w:color="auto"/>
      </w:divBdr>
    </w:div>
    <w:div w:id="2053383257">
      <w:bodyDiv w:val="1"/>
      <w:marLeft w:val="0"/>
      <w:marRight w:val="0"/>
      <w:marTop w:val="0"/>
      <w:marBottom w:val="0"/>
      <w:divBdr>
        <w:top w:val="none" w:sz="0" w:space="0" w:color="auto"/>
        <w:left w:val="none" w:sz="0" w:space="0" w:color="auto"/>
        <w:bottom w:val="none" w:sz="0" w:space="0" w:color="auto"/>
        <w:right w:val="none" w:sz="0" w:space="0" w:color="auto"/>
      </w:divBdr>
    </w:div>
    <w:div w:id="2057971515">
      <w:bodyDiv w:val="1"/>
      <w:marLeft w:val="0"/>
      <w:marRight w:val="0"/>
      <w:marTop w:val="0"/>
      <w:marBottom w:val="0"/>
      <w:divBdr>
        <w:top w:val="none" w:sz="0" w:space="0" w:color="auto"/>
        <w:left w:val="none" w:sz="0" w:space="0" w:color="auto"/>
        <w:bottom w:val="none" w:sz="0" w:space="0" w:color="auto"/>
        <w:right w:val="none" w:sz="0" w:space="0" w:color="auto"/>
      </w:divBdr>
    </w:div>
    <w:div w:id="2061896426">
      <w:bodyDiv w:val="1"/>
      <w:marLeft w:val="0"/>
      <w:marRight w:val="0"/>
      <w:marTop w:val="0"/>
      <w:marBottom w:val="0"/>
      <w:divBdr>
        <w:top w:val="none" w:sz="0" w:space="0" w:color="auto"/>
        <w:left w:val="none" w:sz="0" w:space="0" w:color="auto"/>
        <w:bottom w:val="none" w:sz="0" w:space="0" w:color="auto"/>
        <w:right w:val="none" w:sz="0" w:space="0" w:color="auto"/>
      </w:divBdr>
    </w:div>
    <w:div w:id="2070573511">
      <w:bodyDiv w:val="1"/>
      <w:marLeft w:val="0"/>
      <w:marRight w:val="0"/>
      <w:marTop w:val="0"/>
      <w:marBottom w:val="0"/>
      <w:divBdr>
        <w:top w:val="none" w:sz="0" w:space="0" w:color="auto"/>
        <w:left w:val="none" w:sz="0" w:space="0" w:color="auto"/>
        <w:bottom w:val="none" w:sz="0" w:space="0" w:color="auto"/>
        <w:right w:val="none" w:sz="0" w:space="0" w:color="auto"/>
      </w:divBdr>
    </w:div>
    <w:div w:id="2071492314">
      <w:bodyDiv w:val="1"/>
      <w:marLeft w:val="0"/>
      <w:marRight w:val="0"/>
      <w:marTop w:val="0"/>
      <w:marBottom w:val="0"/>
      <w:divBdr>
        <w:top w:val="none" w:sz="0" w:space="0" w:color="auto"/>
        <w:left w:val="none" w:sz="0" w:space="0" w:color="auto"/>
        <w:bottom w:val="none" w:sz="0" w:space="0" w:color="auto"/>
        <w:right w:val="none" w:sz="0" w:space="0" w:color="auto"/>
      </w:divBdr>
    </w:div>
    <w:div w:id="2076659317">
      <w:bodyDiv w:val="1"/>
      <w:marLeft w:val="0"/>
      <w:marRight w:val="0"/>
      <w:marTop w:val="0"/>
      <w:marBottom w:val="0"/>
      <w:divBdr>
        <w:top w:val="none" w:sz="0" w:space="0" w:color="auto"/>
        <w:left w:val="none" w:sz="0" w:space="0" w:color="auto"/>
        <w:bottom w:val="none" w:sz="0" w:space="0" w:color="auto"/>
        <w:right w:val="none" w:sz="0" w:space="0" w:color="auto"/>
      </w:divBdr>
    </w:div>
    <w:div w:id="2085835845">
      <w:bodyDiv w:val="1"/>
      <w:marLeft w:val="0"/>
      <w:marRight w:val="0"/>
      <w:marTop w:val="0"/>
      <w:marBottom w:val="0"/>
      <w:divBdr>
        <w:top w:val="none" w:sz="0" w:space="0" w:color="auto"/>
        <w:left w:val="none" w:sz="0" w:space="0" w:color="auto"/>
        <w:bottom w:val="none" w:sz="0" w:space="0" w:color="auto"/>
        <w:right w:val="none" w:sz="0" w:space="0" w:color="auto"/>
      </w:divBdr>
    </w:div>
    <w:div w:id="2087066976">
      <w:bodyDiv w:val="1"/>
      <w:marLeft w:val="0"/>
      <w:marRight w:val="0"/>
      <w:marTop w:val="0"/>
      <w:marBottom w:val="0"/>
      <w:divBdr>
        <w:top w:val="none" w:sz="0" w:space="0" w:color="auto"/>
        <w:left w:val="none" w:sz="0" w:space="0" w:color="auto"/>
        <w:bottom w:val="none" w:sz="0" w:space="0" w:color="auto"/>
        <w:right w:val="none" w:sz="0" w:space="0" w:color="auto"/>
      </w:divBdr>
    </w:div>
    <w:div w:id="2090031900">
      <w:bodyDiv w:val="1"/>
      <w:marLeft w:val="0"/>
      <w:marRight w:val="0"/>
      <w:marTop w:val="0"/>
      <w:marBottom w:val="0"/>
      <w:divBdr>
        <w:top w:val="none" w:sz="0" w:space="0" w:color="auto"/>
        <w:left w:val="none" w:sz="0" w:space="0" w:color="auto"/>
        <w:bottom w:val="none" w:sz="0" w:space="0" w:color="auto"/>
        <w:right w:val="none" w:sz="0" w:space="0" w:color="auto"/>
      </w:divBdr>
    </w:div>
    <w:div w:id="2092774068">
      <w:bodyDiv w:val="1"/>
      <w:marLeft w:val="0"/>
      <w:marRight w:val="0"/>
      <w:marTop w:val="0"/>
      <w:marBottom w:val="0"/>
      <w:divBdr>
        <w:top w:val="none" w:sz="0" w:space="0" w:color="auto"/>
        <w:left w:val="none" w:sz="0" w:space="0" w:color="auto"/>
        <w:bottom w:val="none" w:sz="0" w:space="0" w:color="auto"/>
        <w:right w:val="none" w:sz="0" w:space="0" w:color="auto"/>
      </w:divBdr>
    </w:div>
    <w:div w:id="2093702579">
      <w:bodyDiv w:val="1"/>
      <w:marLeft w:val="0"/>
      <w:marRight w:val="0"/>
      <w:marTop w:val="0"/>
      <w:marBottom w:val="0"/>
      <w:divBdr>
        <w:top w:val="none" w:sz="0" w:space="0" w:color="auto"/>
        <w:left w:val="none" w:sz="0" w:space="0" w:color="auto"/>
        <w:bottom w:val="none" w:sz="0" w:space="0" w:color="auto"/>
        <w:right w:val="none" w:sz="0" w:space="0" w:color="auto"/>
      </w:divBdr>
    </w:div>
    <w:div w:id="2095011471">
      <w:bodyDiv w:val="1"/>
      <w:marLeft w:val="0"/>
      <w:marRight w:val="0"/>
      <w:marTop w:val="0"/>
      <w:marBottom w:val="0"/>
      <w:divBdr>
        <w:top w:val="none" w:sz="0" w:space="0" w:color="auto"/>
        <w:left w:val="none" w:sz="0" w:space="0" w:color="auto"/>
        <w:bottom w:val="none" w:sz="0" w:space="0" w:color="auto"/>
        <w:right w:val="none" w:sz="0" w:space="0" w:color="auto"/>
      </w:divBdr>
    </w:div>
    <w:div w:id="2095199165">
      <w:bodyDiv w:val="1"/>
      <w:marLeft w:val="0"/>
      <w:marRight w:val="0"/>
      <w:marTop w:val="0"/>
      <w:marBottom w:val="0"/>
      <w:divBdr>
        <w:top w:val="none" w:sz="0" w:space="0" w:color="auto"/>
        <w:left w:val="none" w:sz="0" w:space="0" w:color="auto"/>
        <w:bottom w:val="none" w:sz="0" w:space="0" w:color="auto"/>
        <w:right w:val="none" w:sz="0" w:space="0" w:color="auto"/>
      </w:divBdr>
    </w:div>
    <w:div w:id="2096239302">
      <w:bodyDiv w:val="1"/>
      <w:marLeft w:val="0"/>
      <w:marRight w:val="0"/>
      <w:marTop w:val="0"/>
      <w:marBottom w:val="0"/>
      <w:divBdr>
        <w:top w:val="none" w:sz="0" w:space="0" w:color="auto"/>
        <w:left w:val="none" w:sz="0" w:space="0" w:color="auto"/>
        <w:bottom w:val="none" w:sz="0" w:space="0" w:color="auto"/>
        <w:right w:val="none" w:sz="0" w:space="0" w:color="auto"/>
      </w:divBdr>
    </w:div>
    <w:div w:id="2096441355">
      <w:bodyDiv w:val="1"/>
      <w:marLeft w:val="0"/>
      <w:marRight w:val="0"/>
      <w:marTop w:val="0"/>
      <w:marBottom w:val="0"/>
      <w:divBdr>
        <w:top w:val="none" w:sz="0" w:space="0" w:color="auto"/>
        <w:left w:val="none" w:sz="0" w:space="0" w:color="auto"/>
        <w:bottom w:val="none" w:sz="0" w:space="0" w:color="auto"/>
        <w:right w:val="none" w:sz="0" w:space="0" w:color="auto"/>
      </w:divBdr>
    </w:div>
    <w:div w:id="2096633404">
      <w:bodyDiv w:val="1"/>
      <w:marLeft w:val="0"/>
      <w:marRight w:val="0"/>
      <w:marTop w:val="0"/>
      <w:marBottom w:val="0"/>
      <w:divBdr>
        <w:top w:val="none" w:sz="0" w:space="0" w:color="auto"/>
        <w:left w:val="none" w:sz="0" w:space="0" w:color="auto"/>
        <w:bottom w:val="none" w:sz="0" w:space="0" w:color="auto"/>
        <w:right w:val="none" w:sz="0" w:space="0" w:color="auto"/>
      </w:divBdr>
    </w:div>
    <w:div w:id="2096660063">
      <w:bodyDiv w:val="1"/>
      <w:marLeft w:val="0"/>
      <w:marRight w:val="0"/>
      <w:marTop w:val="0"/>
      <w:marBottom w:val="0"/>
      <w:divBdr>
        <w:top w:val="none" w:sz="0" w:space="0" w:color="auto"/>
        <w:left w:val="none" w:sz="0" w:space="0" w:color="auto"/>
        <w:bottom w:val="none" w:sz="0" w:space="0" w:color="auto"/>
        <w:right w:val="none" w:sz="0" w:space="0" w:color="auto"/>
      </w:divBdr>
    </w:div>
    <w:div w:id="2105034037">
      <w:bodyDiv w:val="1"/>
      <w:marLeft w:val="0"/>
      <w:marRight w:val="0"/>
      <w:marTop w:val="0"/>
      <w:marBottom w:val="0"/>
      <w:divBdr>
        <w:top w:val="none" w:sz="0" w:space="0" w:color="auto"/>
        <w:left w:val="none" w:sz="0" w:space="0" w:color="auto"/>
        <w:bottom w:val="none" w:sz="0" w:space="0" w:color="auto"/>
        <w:right w:val="none" w:sz="0" w:space="0" w:color="auto"/>
      </w:divBdr>
    </w:div>
    <w:div w:id="2108769755">
      <w:bodyDiv w:val="1"/>
      <w:marLeft w:val="0"/>
      <w:marRight w:val="0"/>
      <w:marTop w:val="0"/>
      <w:marBottom w:val="0"/>
      <w:divBdr>
        <w:top w:val="none" w:sz="0" w:space="0" w:color="auto"/>
        <w:left w:val="none" w:sz="0" w:space="0" w:color="auto"/>
        <w:bottom w:val="none" w:sz="0" w:space="0" w:color="auto"/>
        <w:right w:val="none" w:sz="0" w:space="0" w:color="auto"/>
      </w:divBdr>
    </w:div>
    <w:div w:id="2112358653">
      <w:bodyDiv w:val="1"/>
      <w:marLeft w:val="0"/>
      <w:marRight w:val="0"/>
      <w:marTop w:val="0"/>
      <w:marBottom w:val="0"/>
      <w:divBdr>
        <w:top w:val="none" w:sz="0" w:space="0" w:color="auto"/>
        <w:left w:val="none" w:sz="0" w:space="0" w:color="auto"/>
        <w:bottom w:val="none" w:sz="0" w:space="0" w:color="auto"/>
        <w:right w:val="none" w:sz="0" w:space="0" w:color="auto"/>
      </w:divBdr>
    </w:div>
    <w:div w:id="2113427606">
      <w:bodyDiv w:val="1"/>
      <w:marLeft w:val="0"/>
      <w:marRight w:val="0"/>
      <w:marTop w:val="0"/>
      <w:marBottom w:val="0"/>
      <w:divBdr>
        <w:top w:val="none" w:sz="0" w:space="0" w:color="auto"/>
        <w:left w:val="none" w:sz="0" w:space="0" w:color="auto"/>
        <w:bottom w:val="none" w:sz="0" w:space="0" w:color="auto"/>
        <w:right w:val="none" w:sz="0" w:space="0" w:color="auto"/>
      </w:divBdr>
    </w:div>
    <w:div w:id="2119445479">
      <w:bodyDiv w:val="1"/>
      <w:marLeft w:val="0"/>
      <w:marRight w:val="0"/>
      <w:marTop w:val="0"/>
      <w:marBottom w:val="0"/>
      <w:divBdr>
        <w:top w:val="none" w:sz="0" w:space="0" w:color="auto"/>
        <w:left w:val="none" w:sz="0" w:space="0" w:color="auto"/>
        <w:bottom w:val="none" w:sz="0" w:space="0" w:color="auto"/>
        <w:right w:val="none" w:sz="0" w:space="0" w:color="auto"/>
      </w:divBdr>
    </w:div>
    <w:div w:id="2119642054">
      <w:bodyDiv w:val="1"/>
      <w:marLeft w:val="0"/>
      <w:marRight w:val="0"/>
      <w:marTop w:val="0"/>
      <w:marBottom w:val="0"/>
      <w:divBdr>
        <w:top w:val="none" w:sz="0" w:space="0" w:color="auto"/>
        <w:left w:val="none" w:sz="0" w:space="0" w:color="auto"/>
        <w:bottom w:val="none" w:sz="0" w:space="0" w:color="auto"/>
        <w:right w:val="none" w:sz="0" w:space="0" w:color="auto"/>
      </w:divBdr>
    </w:div>
    <w:div w:id="2121101276">
      <w:bodyDiv w:val="1"/>
      <w:marLeft w:val="0"/>
      <w:marRight w:val="0"/>
      <w:marTop w:val="0"/>
      <w:marBottom w:val="0"/>
      <w:divBdr>
        <w:top w:val="none" w:sz="0" w:space="0" w:color="auto"/>
        <w:left w:val="none" w:sz="0" w:space="0" w:color="auto"/>
        <w:bottom w:val="none" w:sz="0" w:space="0" w:color="auto"/>
        <w:right w:val="none" w:sz="0" w:space="0" w:color="auto"/>
      </w:divBdr>
    </w:div>
    <w:div w:id="2125998379">
      <w:bodyDiv w:val="1"/>
      <w:marLeft w:val="0"/>
      <w:marRight w:val="0"/>
      <w:marTop w:val="0"/>
      <w:marBottom w:val="0"/>
      <w:divBdr>
        <w:top w:val="none" w:sz="0" w:space="0" w:color="auto"/>
        <w:left w:val="none" w:sz="0" w:space="0" w:color="auto"/>
        <w:bottom w:val="none" w:sz="0" w:space="0" w:color="auto"/>
        <w:right w:val="none" w:sz="0" w:space="0" w:color="auto"/>
      </w:divBdr>
    </w:div>
    <w:div w:id="2128771165">
      <w:bodyDiv w:val="1"/>
      <w:marLeft w:val="0"/>
      <w:marRight w:val="0"/>
      <w:marTop w:val="0"/>
      <w:marBottom w:val="0"/>
      <w:divBdr>
        <w:top w:val="none" w:sz="0" w:space="0" w:color="auto"/>
        <w:left w:val="none" w:sz="0" w:space="0" w:color="auto"/>
        <w:bottom w:val="none" w:sz="0" w:space="0" w:color="auto"/>
        <w:right w:val="none" w:sz="0" w:space="0" w:color="auto"/>
      </w:divBdr>
    </w:div>
    <w:div w:id="2130203289">
      <w:bodyDiv w:val="1"/>
      <w:marLeft w:val="0"/>
      <w:marRight w:val="0"/>
      <w:marTop w:val="0"/>
      <w:marBottom w:val="0"/>
      <w:divBdr>
        <w:top w:val="none" w:sz="0" w:space="0" w:color="auto"/>
        <w:left w:val="none" w:sz="0" w:space="0" w:color="auto"/>
        <w:bottom w:val="none" w:sz="0" w:space="0" w:color="auto"/>
        <w:right w:val="none" w:sz="0" w:space="0" w:color="auto"/>
      </w:divBdr>
    </w:div>
    <w:div w:id="2137486246">
      <w:bodyDiv w:val="1"/>
      <w:marLeft w:val="0"/>
      <w:marRight w:val="0"/>
      <w:marTop w:val="0"/>
      <w:marBottom w:val="0"/>
      <w:divBdr>
        <w:top w:val="none" w:sz="0" w:space="0" w:color="auto"/>
        <w:left w:val="none" w:sz="0" w:space="0" w:color="auto"/>
        <w:bottom w:val="none" w:sz="0" w:space="0" w:color="auto"/>
        <w:right w:val="none" w:sz="0" w:space="0" w:color="auto"/>
      </w:divBdr>
    </w:div>
    <w:div w:id="2141218592">
      <w:bodyDiv w:val="1"/>
      <w:marLeft w:val="0"/>
      <w:marRight w:val="0"/>
      <w:marTop w:val="0"/>
      <w:marBottom w:val="0"/>
      <w:divBdr>
        <w:top w:val="none" w:sz="0" w:space="0" w:color="auto"/>
        <w:left w:val="none" w:sz="0" w:space="0" w:color="auto"/>
        <w:bottom w:val="none" w:sz="0" w:space="0" w:color="auto"/>
        <w:right w:val="none" w:sz="0" w:space="0" w:color="auto"/>
      </w:divBdr>
    </w:div>
    <w:div w:id="2143111261">
      <w:bodyDiv w:val="1"/>
      <w:marLeft w:val="0"/>
      <w:marRight w:val="0"/>
      <w:marTop w:val="0"/>
      <w:marBottom w:val="0"/>
      <w:divBdr>
        <w:top w:val="none" w:sz="0" w:space="0" w:color="auto"/>
        <w:left w:val="none" w:sz="0" w:space="0" w:color="auto"/>
        <w:bottom w:val="none" w:sz="0" w:space="0" w:color="auto"/>
        <w:right w:val="none" w:sz="0" w:space="0" w:color="auto"/>
      </w:divBdr>
    </w:div>
    <w:div w:id="2146047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E56DF84-7CFB-4850-973F-F2C17DED13E6}"/>
      </w:docPartPr>
      <w:docPartBody>
        <w:p w:rsidR="00A65680" w:rsidRDefault="002F506B">
          <w:r w:rsidRPr="00F053B8">
            <w:rPr>
              <w:rStyle w:val="PlaceholderText"/>
            </w:rPr>
            <w:t>Click or tap here to enter text.</w:t>
          </w:r>
        </w:p>
      </w:docPartBody>
    </w:docPart>
    <w:docPart>
      <w:docPartPr>
        <w:name w:val="98152002D3FC4CB1BAD4AB3C0AA94F7B"/>
        <w:category>
          <w:name w:val="General"/>
          <w:gallery w:val="placeholder"/>
        </w:category>
        <w:types>
          <w:type w:val="bbPlcHdr"/>
        </w:types>
        <w:behaviors>
          <w:behavior w:val="content"/>
        </w:behaviors>
        <w:guid w:val="{7BF198CF-0A1D-480E-9A0E-59116BFDC3D1}"/>
      </w:docPartPr>
      <w:docPartBody>
        <w:p w:rsidR="00E92BC4" w:rsidRDefault="00E92BC4" w:rsidP="00E92BC4">
          <w:pPr>
            <w:pStyle w:val="98152002D3FC4CB1BAD4AB3C0AA94F7B"/>
          </w:pPr>
          <w:r w:rsidRPr="00F053B8">
            <w:rPr>
              <w:rStyle w:val="PlaceholderText"/>
            </w:rPr>
            <w:t>Click or tap here to enter text.</w:t>
          </w:r>
        </w:p>
      </w:docPartBody>
    </w:docPart>
    <w:docPart>
      <w:docPartPr>
        <w:name w:val="BED201345DB343ACAB649998B31905C4"/>
        <w:category>
          <w:name w:val="General"/>
          <w:gallery w:val="placeholder"/>
        </w:category>
        <w:types>
          <w:type w:val="bbPlcHdr"/>
        </w:types>
        <w:behaviors>
          <w:behavior w:val="content"/>
        </w:behaviors>
        <w:guid w:val="{1E8D29F2-084B-4E69-BB13-DB96372AB8A4}"/>
      </w:docPartPr>
      <w:docPartBody>
        <w:p w:rsidR="00E92BC4" w:rsidRDefault="00E92BC4" w:rsidP="00E92BC4">
          <w:pPr>
            <w:pStyle w:val="BED201345DB343ACAB649998B31905C4"/>
          </w:pPr>
          <w:r w:rsidRPr="00D63A8F">
            <w:rPr>
              <w:rStyle w:val="PlaceholderText"/>
            </w:rPr>
            <w:t>Click or tap here to enter text.</w:t>
          </w:r>
        </w:p>
      </w:docPartBody>
    </w:docPart>
    <w:docPart>
      <w:docPartPr>
        <w:name w:val="1F02E2A410E0493799A62E992F534E8A"/>
        <w:category>
          <w:name w:val="General"/>
          <w:gallery w:val="placeholder"/>
        </w:category>
        <w:types>
          <w:type w:val="bbPlcHdr"/>
        </w:types>
        <w:behaviors>
          <w:behavior w:val="content"/>
        </w:behaviors>
        <w:guid w:val="{6EC69FBC-2F4D-4473-AD77-BA6718E90ACC}"/>
      </w:docPartPr>
      <w:docPartBody>
        <w:p w:rsidR="00AC07D7" w:rsidRDefault="00000000">
          <w:pPr>
            <w:pStyle w:val="1F02E2A410E0493799A62E992F534E8A"/>
          </w:pPr>
          <w:r w:rsidRPr="00D63A8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06B"/>
    <w:rsid w:val="00097631"/>
    <w:rsid w:val="000E31FE"/>
    <w:rsid w:val="002340F2"/>
    <w:rsid w:val="002557CB"/>
    <w:rsid w:val="002A071E"/>
    <w:rsid w:val="002A08F3"/>
    <w:rsid w:val="002F506B"/>
    <w:rsid w:val="00695039"/>
    <w:rsid w:val="00712D6E"/>
    <w:rsid w:val="00805CF4"/>
    <w:rsid w:val="009206A3"/>
    <w:rsid w:val="00947095"/>
    <w:rsid w:val="00A65680"/>
    <w:rsid w:val="00AC07D7"/>
    <w:rsid w:val="00C80042"/>
    <w:rsid w:val="00C976A4"/>
    <w:rsid w:val="00E127E6"/>
    <w:rsid w:val="00E92BC4"/>
    <w:rsid w:val="00E95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98152002D3FC4CB1BAD4AB3C0AA94F7B">
    <w:name w:val="98152002D3FC4CB1BAD4AB3C0AA94F7B"/>
    <w:rsid w:val="00E92BC4"/>
  </w:style>
  <w:style w:type="paragraph" w:customStyle="1" w:styleId="BED201345DB343ACAB649998B31905C4">
    <w:name w:val="BED201345DB343ACAB649998B31905C4"/>
    <w:rsid w:val="00E92BC4"/>
  </w:style>
  <w:style w:type="paragraph" w:customStyle="1" w:styleId="1F02E2A410E0493799A62E992F534E8A">
    <w:name w:val="1F02E2A410E0493799A62E992F534E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7FBFB9-3D52-4729-93DE-0A65E09514BE}">
  <we:reference id="wa104382081" version="1.55.1.0" store="en-GB" storeType="OMEX"/>
  <we:alternateReferences>
    <we:reference id="WA104382081" version="1.55.1.0" store="" storeType="OMEX"/>
  </we:alternateReferences>
  <we:properties>
    <we:property name="MENDELEY_CITATIONS" value="[{&quot;citationID&quot;:&quot;MENDELEY_CITATION_27d152c3-1935-476d-a4c9-5618b22bc444&quot;,&quot;properties&quot;:{&quot;noteIndex&quot;:0},&quot;isEdited&quot;:false,&quot;manualOverride&quot;:{&quot;isManuallyOverridden&quot;:false,&quot;citeprocText&quot;:&quot;(Yamaha Corporation, 2025)&quot;,&quot;manualOverrideText&quot;:&quot;&quot;},&quot;citationTag&quot;:&quot;MENDELEY_CITATION_v3_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&quot;,&quot;citationItems&quot;:[{&quot;id&quot;:&quot;30344869-dfac-301f-8b05-11958a16b8d5&quot;,&quot;itemData&quot;:{&quot;type&quot;:&quot;webpage&quot;,&quot;id&quot;:&quot;30344869-dfac-301f-8b05-11958a16b8d5&quot;,&quot;title&quot;:&quot;YMES History Globally&quot;,&quot;author&quot;:[{&quot;family&quot;:&quot;Yamaha Corporation&quot;,&quot;given&quot;:&quot;&quot;,&quot;parse-names&quot;:false,&quot;dropping-particle&quot;:&quot;&quot;,&quot;non-dropping-particle&quot;:&quot;&quot;}],&quot;container-title&quot;:&quot;URL: https://ca.yamaha.com/en/education/overview/ymes_history_globally/index.html#:~:text=The%20Yamaha%20Music%20School%20began,a%20broad%20scale%20throughout%20society&quot;,&quot;accessed&quot;:{&quot;date-parts&quot;:[[2025,6,10]]},&quot;URL&quot;:&quot;https://ca.yamaha.com/en/education/overview/ymes_history_globally/index.html#:~:text=The%20Yamaha%20Music%20School%20began,a%20broad%20scale%20throughout%20society&quot;,&quot;issued&quot;:{&quot;date-parts&quot;:[[2025,6,1]]},&quot;container-title-short&quot;:&quot;&quot;},&quot;isTemporary&quot;:false,&quot;suppress-author&quot;:false,&quot;composite&quot;:false,&quot;author-only&quot;:false}]},{&quot;citationID&quot;:&quot;MENDELEY_CITATION_c70c9aa7-d517-40d6-a10a-5c7488d9463f&quot;,&quot;properties&quot;:{&quot;noteIndex&quot;:0},&quot;isEdited&quot;:false,&quot;manualOverride&quot;:{&quot;isManuallyOverridden&quot;:false,&quot;citeprocText&quot;:&quot;(ABRSM, 2021)&quot;,&quot;manualOverrideText&quot;:&quot;&quot;},&quot;citationTag&quot;:&quot;MENDELEY_CITATION_v3_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&quot;,&quot;citationItems&quot;:[{&quot;id&quot;:&quot;50717366-a1fb-386b-9085-d6c25e1d653d&quot;,&quot;itemData&quot;:{&quot;type&quot;:&quot;report&quot;,&quot;id&quot;:&quot;50717366-a1fb-386b-9085-d6c25e1d653d&quot;,&quot;title&quot;:&quot;Learning, Playing and Teaching in the UK in 2021&quot;,&quot;author&quot;:[{&quot;family&quot;:&quot;ABRSM&quot;,&quot;given&quot;:&quot;&quot;,&quot;parse-names&quot;:false,&quot;dropping-particle&quot;:&quot;&quot;,&quot;non-dropping-particle&quot;:&quot;&quot;}],&quot;issued&quot;:{&quot;date-parts&quot;:[[2021]]},&quot;publisher-place&quot;:&quot;London&quot;,&quot;container-title-short&quot;:&quot;&quot;},&quot;isTemporary&quot;:false,&quot;suppress-author&quot;:false,&quot;composite&quot;:false,&quot;author-only&quot;:false}]},{&quot;citationID&quot;:&quot;MENDELEY_CITATION_1977b909-c5bd-4e87-8c30-6220c27450db&quot;,&quot;properties&quot;:{&quot;noteIndex&quot;:0},&quot;isEdited&quot;:false,&quot;manualOverride&quot;:{&quot;isManuallyOverridden&quot;:false,&quot;citeprocText&quot;:&quot;(Myers, 1992)&quot;,&quot;manualOverrideText&quot;:&quot;&quot;},&quot;citationTag&quot;:&quot;MENDELEY_CITATION_v3_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&quot;,&quot;citationItems&quot;:[{&quot;id&quot;:&quot;d1369c1c-5136-32ac-90fc-e769d434a70f&quot;,&quot;itemData&quot;:{&quot;type&quot;:&quot;article-journal&quot;,&quot;id&quot;:&quot;d1369c1c-5136-32ac-90fc-e769d434a70f&quot;,&quot;title&quot;:&quot;Teaching Learners of All Ages&quot;,&quot;author&quot;:[{&quot;family&quot;:&quot;Myers&quot;,&quot;given&quot;:&quot;Daviod E.&quot;,&quot;parse-names&quot;:false,&quot;dropping-particle&quot;:&quot;&quot;,&quot;non-dropping-particle&quot;:&quot;&quot;}],&quot;container-title&quot;:&quot;Music Educators Journal&quot;,&quot;DOI&quot;:&quot;10.2307/3398525&quot;,&quot;ISSN&quot;:&quot;0027-4321&quot;,&quot;issued&quot;:{&quot;date-parts&quot;:[[1992,12,1]]},&quot;page&quot;:&quot;23-26&quot;,&quot;issue&quot;:&quot;4&quot;,&quot;volume&quot;:&quot;79&quot;,&quot;container-title-short&quot;:&quot;&quot;},&quot;isTemporary&quot;:false,&quot;suppress-author&quot;:false,&quot;composite&quot;:false,&quot;author-only&quot;:false}]},{&quot;citationID&quot;:&quot;MENDELEY_CITATION_81981b77-0a49-4305-9150-675fe2c63d1b&quot;,&quot;properties&quot;:{&quot;noteIndex&quot;:0},&quot;isEdited&quot;:false,&quot;manualOverride&quot;:{&quot;isManuallyOverridden&quot;:false,&quot;citeprocText&quot;:&quot;(Knowles, 1970)&quot;,&quot;manualOverrideText&quot;:&quot;&quot;},&quot;citationTag&quot;:&quot;MENDELEY_CITATION_v3_eyJjaXRhdGlvbklEIjoiTUVOREVMRVlfQ0lUQVRJT05fODE5ODFiNzctMGE0OS00MzA1LTkxNTAtNjc1ZmUyYzYzZDFi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LCJzdXBwcmVzcy1hdXRob3IiOmZhbHNlLCJjb21wb3NpdGUiOmZhbHNlLCJhdXRob3Itb25seSI6ZmFsc2V9XX0=&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suppress-author&quot;:false,&quot;composite&quot;:false,&quot;author-only&quot;:false}]},{&quot;citationID&quot;:&quot;MENDELEY_CITATION_0bed36d1-9291-474a-b466-e6abc3c47d6c&quot;,&quot;properties&quot;:{&quot;noteIndex&quot;:0},&quot;isEdited&quot;:false,&quot;manualOverride&quot;:{&quot;isManuallyOverridden&quot;:false,&quot;citeprocText&quot;:&quot;(Knowles, 1977; Loeng, 2018)&quot;,&quot;manualOverrideText&quot;:&quot;&quot;},&quot;citationTag&quot;:&quot;MENDELEY_CITATION_v3_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quot;,&quot;citationItems&quot;:[{&quot;id&quot;:&quot;7dd141fb-d63c-3eb7-a2bb-4239a786c710&quot;,&quot;itemData&quot;:{&quot;type&quot;:&quot;article-journal&quot;,&quot;id&quot;:&quot;7dd141fb-d63c-3eb7-a2bb-4239a786c710&quot;,&quot;title&quot;:&quot;Various ways of understanding the concept of andragogy&quot;,&quot;author&quot;:[{&quot;family&quot;:&quot;Loeng&quot;,&quot;given&quot;:&quot;Svein&quot;,&quot;parse-names&quot;:false,&quot;dropping-particle&quot;:&quot;&quot;,&quot;non-dropping-particle&quot;:&quot;&quot;}],&quot;container-title&quot;:&quot;Cogent Education&quot;,&quot;DOI&quot;:&quot;10.1080/2331186X.2018.1496643&quot;,&quot;ISSN&quot;:&quot;2331-186X&quot;,&quot;issued&quot;:{&quot;date-parts&quot;:[[2018,1,1]]},&quot;page&quot;:&quot;1496643&quot;,&quot;issue&quot;:&quot;1&quot;,&quot;volume&quot;:&quot;5&quot;,&quot;container-title-short&quot;:&quot;&quot;},&quot;isTemporary&quot;:false},{&quot;id&quot;:&quot;3ea7652e-78ec-3e1b-b625-1e0aad66eac2&quot;,&quot;itemData&quot;:{&quot;type&quot;:&quot;article-journal&quot;,&quot;id&quot;:&quot;3ea7652e-78ec-3e1b-b625-1e0aad66eac2&quot;,&quot;title&quot;:&quot;ADULT LEARNING PROCESSES: PEDAGOGY AND ANDRAGOGY&quot;,&quot;author&quot;:[{&quot;family&quot;:&quot;Knowles&quot;,&quot;given&quot;:&quot;Malcolm&quot;,&quot;parse-names&quot;:false,&quot;dropping-particle&quot;:&quot;&quot;,&quot;non-dropping-particle&quot;:&quot;&quot;}],&quot;container-title&quot;:&quot;Religious Education&quot;,&quot;DOI&quot;:&quot;10.1080/0034408770720210&quot;,&quot;ISSN&quot;:&quot;0034-4087&quot;,&quot;issued&quot;:{&quot;date-parts&quot;:[[1977,3]]},&quot;page&quot;:&quot;202-211&quot;,&quot;issue&quot;:&quot;2&quot;,&quot;volume&quot;:&quot;72&quot;,&quot;container-title-short&quot;:&quot;&quot;},&quot;isTemporary&quot;:false}]},{&quot;citationID&quot;:&quot;MENDELEY_CITATION_7176b445-21cb-4113-ba33-63bb4868dae2&quot;,&quot;properties&quot;:{&quot;noteIndex&quot;:0},&quot;isEdited&quot;:false,&quot;manualOverride&quot;:{&quot;isManuallyOverridden&quot;:false,&quot;citeprocText&quot;:&quot;(Knowles, 1970)&quot;,&quot;manualOverrideText&quot;:&quot;&quot;},&quot;citationTag&quot;:&quot;MENDELEY_CITATION_v3_eyJjaXRhdGlvbklEIjoiTUVOREVMRVlfQ0lUQVRJT05fNzE3NmI0NDUtMjFjYi00MTEzLWJhMzMtNjNiYjQ4NjhkYWU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citationID&quot;:&quot;MENDELEY_CITATION_6823e7da-7362-48b5-bb80-74ec75dd4942&quot;,&quot;properties&quot;:{&quot;noteIndex&quot;:0},&quot;isEdited&quot;:false,&quot;manualOverride&quot;:{&quot;isManuallyOverridden&quot;:false,&quot;citeprocText&quot;:&quot;(Knowles, 1970)&quot;,&quot;manualOverrideText&quot;:&quot;&quot;},&quot;citationTag&quot;:&quot;MENDELEY_CITATION_v3_eyJjaXRhdGlvbklEIjoiTUVOREVMRVlfQ0lUQVRJT05fNjgyM2U3ZGEtNzM2Mi00OGI1LWJiODAtNzRlYzc1ZGQ0OTQy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citationID&quot;:&quot;MENDELEY_CITATION_b0b8d0e7-7577-4b53-abca-a2c7327a2cf6&quot;,&quot;properties&quot;:{&quot;noteIndex&quot;:0},&quot;isEdited&quot;:false,&quot;manualOverride&quot;:{&quot;isManuallyOverridden&quot;:false,&quot;citeprocText&quot;:&quot;(Knowles, 1970)&quot;,&quot;manualOverrideText&quot;:&quot;&quot;},&quot;citationTag&quot;:&quot;MENDELEY_CITATION_v3_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&quot;,&quot;citationItems&quot;:[{&quot;id&quot;:&quot;0d7e33b9-3c0b-3409-ac1b-838fbacb2c9d&quot;,&quot;itemData&quot;:{&quot;type&quot;:&quot;book&quot;,&quot;id&quot;:&quot;0d7e33b9-3c0b-3409-ac1b-838fbacb2c9d&quot;,&quot;title&quot;:&quot;The Modern Practice of Adult Education; Andragogy versus Pedagogy.&quot;,&quot;author&quot;:[{&quot;family&quot;:&quot;Knowles&quot;,&quot;given&quot;:&quot;Malcolm S.&quot;,&quot;parse-names&quot;:false,&quot;dropping-particle&quot;:&quot;&quot;,&quot;non-dropping-particle&quot;:&quot;&quot;}],&quot;container-title&quot;:&quot;The Association Press&quot;,&quot;accessed&quot;:{&quot;date-parts&quot;:[[2021,10,18]]},&quot;issued&quot;:{&quot;date-parts&quot;:[[1970]]},&quot;publisher&quot;:&quot;The Association Press, 291 Broadway, New York, N.Y. 10007 ($12.95)&quot;,&quot;container-title-short&quot;:&quot;&quot;},&quot;isTemporary&quot;:false}]},{&quot;citationID&quot;:&quot;MENDELEY_CITATION_0a2043fd-c91d-488d-81c9-315e793860ba&quot;,&quot;properties&quot;:{&quot;noteIndex&quot;:0},&quot;isEdited&quot;:false,&quot;manualOverride&quot;:{&quot;isManuallyOverridden&quot;:false,&quot;citeprocText&quot;:&quot;(Knowles, 1977)&quot;,&quot;manualOverrideText&quot;:&quot;&quot;},&quot;citationTag&quot;:&quot;MENDELEY_CITATION_v3_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&quot;,&quot;citationItems&quot;:[{&quot;id&quot;:&quot;3ea7652e-78ec-3e1b-b625-1e0aad66eac2&quot;,&quot;itemData&quot;:{&quot;type&quot;:&quot;article-journal&quot;,&quot;id&quot;:&quot;3ea7652e-78ec-3e1b-b625-1e0aad66eac2&quot;,&quot;title&quot;:&quot;ADULT LEARNING PROCESSES: PEDAGOGY AND ANDRAGOGY&quot;,&quot;author&quot;:[{&quot;family&quot;:&quot;Knowles&quot;,&quot;given&quot;:&quot;Malcolm&quot;,&quot;parse-names&quot;:false,&quot;dropping-particle&quot;:&quot;&quot;,&quot;non-dropping-particle&quot;:&quot;&quot;}],&quot;container-title&quot;:&quot;Religious Education&quot;,&quot;DOI&quot;:&quot;10.1080/0034408770720210&quot;,&quot;ISSN&quot;:&quot;0034-4087&quot;,&quot;issued&quot;:{&quot;date-parts&quot;:[[1977,3]]},&quot;page&quot;:&quot;202-211&quot;,&quot;issue&quot;:&quot;2&quot;,&quot;volume&quot;:&quot;72&quot;,&quot;container-title-short&quot;:&quot;&quot;},&quot;isTemporary&quot;:false}]},{&quot;citationID&quot;:&quot;MENDELEY_CITATION_b174af60-ce05-4fdb-97c4-90db49301860&quot;,&quot;properties&quot;:{&quot;noteIndex&quot;:0},&quot;isEdited&quot;:false,&quot;manualOverride&quot;:{&quot;isManuallyOverridden&quot;:false,&quot;citeprocText&quot;:&quot;(Knowles, 1985)&quot;,&quot;manualOverrideText&quot;:&quot;&quot;},&quot;citationTag&quot;:&quot;MENDELEY_CITATION_v3_eyJjaXRhdGlvbklEIjoiTUVOREVMRVlfQ0lUQVRJT05fYjE3NGFmNjAtY2UwNS00ZmRiLTk3YzQtOTBkYjQ5MzAxODYw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citationID&quot;:&quot;MENDELEY_CITATION_0a58013e-c46a-41ea-96f4-4b40c2337fd9&quot;,&quot;properties&quot;:{&quot;noteIndex&quot;:0},&quot;isEdited&quot;:false,&quot;manualOverride&quot;:{&quot;isManuallyOverridden&quot;:false,&quot;citeprocText&quot;:&quot;(Dunan and Sihite, 2024)&quot;,&quot;manualOverrideText&quot;:&quot;&quot;},&quot;citationTag&quot;:&quot;MENDELEY_CITATION_v3_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&quot;,&quot;citationItems&quot;:[{&quot;id&quot;:&quot;4903e568-9e92-3f5d-a07c-364b7a20d41c&quot;,&quot;itemData&quot;:{&quot;type&quot;:&quot;article-journal&quot;,&quot;id&quot;:&quot;4903e568-9e92-3f5d-a07c-364b7a20d41c&quot;,&quot;title&quot;:&quot;Analysis of the Impact of Technological Development and Community Culture on Teachers' Teaching Methods at Ecayo Yamaha Music School&quot;,&quot;author&quot;:[{&quot;family&quot;:&quot;Dunan&quot;,&quot;given&quot;:&quot;Hendri&quot;,&quot;parse-names&quot;:false,&quot;dropping-particle&quot;:&quot;&quot;,&quot;non-dropping-particle&quot;:&quot;&quot;},{&quot;family&quot;:&quot;Sihite&quot;,&quot;given&quot;:&quot;Christman Gabe Sahata&quot;,&quot;parse-names&quot;:false,&quot;dropping-particle&quot;:&quot;&quot;,&quot;non-dropping-particle&quot;:&quot;&quot;}],&quot;container-title&quot;:&quot;International Journal of Economics, Management and Accounting&quot;,&quot;DOI&quot;:&quot;10.47353/ijema.v1i9.103&quot;,&quot;PMID&quot;:&quot;null&quot;,&quot;issued&quot;:{&quot;date-parts&quot;:[[2024]]},&quot;abstract&quot;:&quot;Ecayo Yamaha Music School is the largest music school in Lampung with international competence.Based on the passion and commitment to provide professional and quality music learning, this music school focuses on providing a fun and high standard music learning experience.Nowadays, we have entered an era where technology is developing very rapidly. The rapid development of technology has become the main driver of change in all aspects of human life, especially in the educational aspect. In this era of globalization, technological advances not only influence the industrial and economic fields, but also have a significant impact on people's thought patterns, social interactions and paradigms of cultural life. The researcher made initial observations and there were problems, namely the monotonous way of teaching because the teachers only followed the curriculum, there was a lack of variety in learning methods, such as not really caring about methods that suited the students, learning methods such as being given material, giving examples, and practicing and repeating. That way, students will feel bored and have difficulty understanding the material. The aim of the researcher is to analyze the impact of technological developments and societal culture on the way teachers teach at Ecayo Yamaha Music School. In this study, qualitative methods were used, the reviewer collected data using an interview system. The results of the analysis show that technological developments and societal culture have an impact on the way teachers teach.&quot;,&quot;container-title-short&quot;:&quot;&quot;},&quot;isTemporary&quot;:false,&quot;suppress-author&quot;:false,&quot;composite&quot;:false,&quot;author-only&quot;:false}]},{&quot;citationID&quot;:&quot;MENDELEY_CITATION_d6158ecd-529b-4845-aa09-b13b8423723c&quot;,&quot;properties&quot;:{&quot;noteIndex&quot;:0},&quot;isEdited&quot;:false,&quot;manualOverride&quot;:{&quot;isManuallyOverridden&quot;:false,&quot;citeprocText&quot;:&quot;(Onrust, 2022)&quot;,&quot;manualOverrideText&quot;:&quot;&quot;},&quot;citationTag&quot;:&quot;MENDELEY_CITATION_v3_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&quot;,&quot;citationItems&quot;:[{&quot;id&quot;:&quot;3fab0668-06f8-3f82-be44-f6f85ce7d392&quot;,&quot;itemData&quot;:{&quot;type&quot;:&quot;report&quot;,&quot;id&quot;:&quot;3fab0668-06f8-3f82-be44-f6f85ce7d392&quot;,&quot;title&quot;:&quot;Yamaha Instrumental Group Lesson System - a Pedagogical Guide&quot;,&quot;author&quot;:[{&quot;family&quot;:&quot;Onrust&quot;,&quot;given&quot;:&quot;Patrick&quot;,&quot;parse-names&quot;:false,&quot;dropping-particle&quot;:&quot;&quot;,&quot;non-dropping-particle&quot;:&quot;&quot;}],&quot;issued&quot;:{&quot;date-parts&quot;:[[2022]]},&quot;publisher-place&quot;:&quot;Hamburg&quot;,&quot;container-title-short&quot;:&quot;&quot;},&quot;isTemporary&quot;:false,&quot;suppress-author&quot;:false,&quot;composite&quot;:false,&quot;author-only&quot;:false}]},{&quot;citationID&quot;:&quot;MENDELEY_CITATION_928f3200-ec2a-4c77-9cf1-996a23a39f0d&quot;,&quot;properties&quot;:{&quot;noteIndex&quot;:0},&quot;isEdited&quot;:false,&quot;manualOverride&quot;:{&quot;isManuallyOverridden&quot;:false,&quot;citeprocText&quot;:&quot;(Lawrence, 2014; Winter, 2023; Chisnall &lt;i&gt;et al.&lt;/i&gt;, 2024)&quot;,&quot;manualOverrideText&quot;:&quot;&quot;},&quot;citationTag&quot;:&quot;MENDELEY_CITATION_v3_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XX0=&quot;,&quot;citationItems&quot;:[{&quot;id&quot;:&quot;5d34b598-cb85-33c8-be0c-1e9a20a09411&quot;,&quot;itemData&quot;:{&quot;type&quot;:&quot;article-journal&quot;,&quot;id&quot;:&quot;5d34b598-cb85-33c8-be0c-1e9a20a09411&quot;,&quot;title&quot;:&quot;A Systematic Review of Tools and Recommendations Advising on the Use of Qualitative Data to Inform Epidemic Response Efforts in Low- and Middle-Income Settings&quot;,&quot;author&quot;:[{&quot;family&quot;:&quot;Chisnall&quot;,&quot;given&quot;:&quot;Georgia&quot;,&quot;parse-names&quot;:false,&quot;dropping-particle&quot;:&quot;&quot;,&quot;non-dropping-particle&quot;:&quot;&quot;},{&quot;family&quot;:&quot;Kumpunen&quot;,&quot;given&quot;:&quot;Stephanie&quot;,&quot;parse-names&quot;:false,&quot;dropping-particle&quot;:&quot;&quot;,&quot;non-dropping-particle&quot;:&quot;&quot;},{&quot;family&quot;:&quot;Manby&quot;,&quot;given&quot;:&quot;Louisa&quot;,&quot;parse-names&quot;:false,&quot;dropping-particle&quot;:&quot;&quot;,&quot;non-dropping-particle&quot;:&quot;&quot;},{&quot;family&quot;:&quot;Susante&quot;,&quot;given&quot;:&quot;Hilde&quot;,&quot;parse-names&quot;:false,&quot;dropping-particle&quot;:&quot;&quot;,&quot;non-dropping-particle&quot;:&quot;van&quot;},{&quot;family&quot;:&quot;Stevens&quot;,&quot;given&quot;:&quot;Emma&quot;,&quot;parse-names&quot;:false,&quot;dropping-particle&quot;:&quot;&quot;,&quot;non-dropping-particle&quot;:&quot;&quot;},{&quot;family&quot;:&quot;Rankl&quot;,&quot;given&quot;:&quot;Felicia&quot;,&quot;parse-names&quot;:false,&quot;dropping-particle&quot;:&quot;&quot;,&quot;non-dropping-particle&quot;:&quot;&quot;},{&quot;family&quot;:&quot;Robinson&quot;,&quot;given&quot;:&quot;Hannah&quot;,&quot;parse-names&quot;:false,&quot;dropping-particle&quot;:&quot;&quot;,&quot;non-dropping-particle&quot;:&quot;&quot;},{&quot;family&quot;:&quot;Hoernke&quot;,&quot;given&quot;:&quot;Katarina&quot;,&quot;parse-names&quot;:false,&quot;dropping-particle&quot;:&quot;&quot;,&quot;non-dropping-particle&quot;:&quot;&quot;},{&quot;family&quot;:&quot;Johnson&quot;,&quot;given&quot;:&quot;Ginger&quot;,&quot;parse-names&quot;:false,&quot;dropping-particle&quot;:&quot;&quot;,&quot;non-dropping-particle&quot;:&quot;&quot;},{&quot;family&quot;:&quot;Vindrola-Padros&quot;,&quot;given&quot;:&quot;Cecilia&quot;,&quot;parse-names&quot;:false,&quot;dropping-particle&quot;:&quot;&quot;,&quot;non-dropping-particle&quot;:&quot;&quot;}],&quot;container-title&quot;:&quot;Sage Open&quot;,&quot;container-title-short&quot;:&quot;Sage Open&quot;,&quot;DOI&quot;:&quot;10.1177/21582440241261924&quot;,&quot;ISSN&quot;:&quot;2158-2440&quot;,&quot;issued&quot;:{&quot;date-parts&quot;:[[2024,7,2]]},&quot;abstract&quot;:&quot;&lt;p&gt;This review aimed to identify and critically assess tools and recommendations (collectively referred to as resources) advising on the use of qualitative data to inform epidemic response in low and middle income countries (LMICs). In doing so, we seek to improve the quality of these resources and ultimately support better integration of qualitative data in epidemic response initiatives. Literature were identified through three academic research databases and one gray literature repository. The search was conducted in April 2020 and updated in February 2021. The Preferred Reporting Items for Systematic Reviews and Meta-Analysis checklist was adhered to. Furthermore, quality assessment tools were used for both academic (the Mixed Methods Appraisal Tool) and gray literature (the AACODS checklist standing for authority, accuracy, coverage, objectivity, date, and significance). The searches yielded 4,152 articles, of which 65 met the inclusion criteria. Identified tools and recommendations rarely provided sufficient information on how they should be implemented, who their intended audiences were, how they might be adapted across contexts and whether they might be useful to researchers on a longer or shorter timeframe. A significant amount of work remains to further develop the resources available to guide the use of qualitative data within the context of epidemic outbreaks in LMICs. Key considerations and implications based on the review outcomes are discussed.&lt;/p&gt;&quot;,&quot;issue&quot;:&quot;3&quot;,&quot;volume&quot;:&quot;14&quot;},&quot;isTemporary&quot;:false},{&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id&quot;:&quot;661e9923-cddd-3f4a-b564-1eaa49aff644&quot;,&quot;itemData&quot;:{&quot;type&quot;:&quot;article-journal&quot;,&quot;id&quot;:&quot;661e9923-cddd-3f4a-b564-1eaa49aff644&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63&quot;,&quot;issued&quot;:{&quot;date-parts&quot;:[[2023,5,4]]},&quot;page&quot;:&quot;131-150&quot;,&quot;issue&quot;:&quot;2&quot;,&quot;volume&quot;:&quot;17&quot;},&quot;isTemporary&quot;:false}]},{&quot;citationID&quot;:&quot;MENDELEY_CITATION_e4ddca73-5669-4099-83db-47f7135275df&quot;,&quot;properties&quot;:{&quot;noteIndex&quot;:0},&quot;isEdited&quot;:false,&quot;manualOverride&quot;:{&quot;isManuallyOverridden&quot;:true,&quot;citeprocText&quot;:&quot;(Lawrence, 2014; Winter, 2023; Chisnall &lt;i&gt;et al.&lt;/i&gt;, 2024)&quot;,&quot;manualOverrideText&quot;:&quot;AACODS_Checklist (2010)&quot;},&quot;citationTag&quot;:&quot;MENDELEY_CITATION_v3_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V9LH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fV19&quot;,&quot;citationItems&quot;:[{&quot;id&quot;:&quot;5d34b598-cb85-33c8-be0c-1e9a20a09411&quot;,&quot;itemData&quot;:{&quot;type&quot;:&quot;article-journal&quot;,&quot;id&quot;:&quot;5d34b598-cb85-33c8-be0c-1e9a20a09411&quot;,&quot;title&quot;:&quot;A Systematic Review of Tools and Recommendations Advising on the Use of Qualitative Data to Inform Epidemic Response Efforts in Low- and Middle-Income Settings&quot;,&quot;author&quot;:[{&quot;family&quot;:&quot;Chisnall&quot;,&quot;given&quot;:&quot;Georgia&quot;,&quot;parse-names&quot;:false,&quot;dropping-particle&quot;:&quot;&quot;,&quot;non-dropping-particle&quot;:&quot;&quot;},{&quot;family&quot;:&quot;Kumpunen&quot;,&quot;given&quot;:&quot;Stephanie&quot;,&quot;parse-names&quot;:false,&quot;dropping-particle&quot;:&quot;&quot;,&quot;non-dropping-particle&quot;:&quot;&quot;},{&quot;family&quot;:&quot;Manby&quot;,&quot;given&quot;:&quot;Louisa&quot;,&quot;parse-names&quot;:false,&quot;dropping-particle&quot;:&quot;&quot;,&quot;non-dropping-particle&quot;:&quot;&quot;},{&quot;family&quot;:&quot;Susante&quot;,&quot;given&quot;:&quot;Hilde&quot;,&quot;parse-names&quot;:false,&quot;dropping-particle&quot;:&quot;&quot;,&quot;non-dropping-particle&quot;:&quot;van&quot;},{&quot;family&quot;:&quot;Stevens&quot;,&quot;given&quot;:&quot;Emma&quot;,&quot;parse-names&quot;:false,&quot;dropping-particle&quot;:&quot;&quot;,&quot;non-dropping-particle&quot;:&quot;&quot;},{&quot;family&quot;:&quot;Rankl&quot;,&quot;given&quot;:&quot;Felicia&quot;,&quot;parse-names&quot;:false,&quot;dropping-particle&quot;:&quot;&quot;,&quot;non-dropping-particle&quot;:&quot;&quot;},{&quot;family&quot;:&quot;Robinson&quot;,&quot;given&quot;:&quot;Hannah&quot;,&quot;parse-names&quot;:false,&quot;dropping-particle&quot;:&quot;&quot;,&quot;non-dropping-particle&quot;:&quot;&quot;},{&quot;family&quot;:&quot;Hoernke&quot;,&quot;given&quot;:&quot;Katarina&quot;,&quot;parse-names&quot;:false,&quot;dropping-particle&quot;:&quot;&quot;,&quot;non-dropping-particle&quot;:&quot;&quot;},{&quot;family&quot;:&quot;Johnson&quot;,&quot;given&quot;:&quot;Ginger&quot;,&quot;parse-names&quot;:false,&quot;dropping-particle&quot;:&quot;&quot;,&quot;non-dropping-particle&quot;:&quot;&quot;},{&quot;family&quot;:&quot;Vindrola-Padros&quot;,&quot;given&quot;:&quot;Cecilia&quot;,&quot;parse-names&quot;:false,&quot;dropping-particle&quot;:&quot;&quot;,&quot;non-dropping-particle&quot;:&quot;&quot;}],&quot;container-title&quot;:&quot;Sage Open&quot;,&quot;container-title-short&quot;:&quot;Sage Open&quot;,&quot;DOI&quot;:&quot;10.1177/21582440241261924&quot;,&quot;ISSN&quot;:&quot;2158-2440&quot;,&quot;issued&quot;:{&quot;date-parts&quot;:[[2024,7,2]]},&quot;abstract&quot;:&quot;&lt;p&gt;This review aimed to identify and critically assess tools and recommendations (collectively referred to as resources) advising on the use of qualitative data to inform epidemic response in low and middle income countries (LMICs). In doing so, we seek to improve the quality of these resources and ultimately support better integration of qualitative data in epidemic response initiatives. Literature were identified through three academic research databases and one gray literature repository. The search was conducted in April 2020 and updated in February 2021. The Preferred Reporting Items for Systematic Reviews and Meta-Analysis checklist was adhered to. Furthermore, quality assessment tools were used for both academic (the Mixed Methods Appraisal Tool) and gray literature (the AACODS checklist standing for authority, accuracy, coverage, objectivity, date, and significance). The searches yielded 4,152 articles, of which 65 met the inclusion criteria. Identified tools and recommendations rarely provided sufficient information on how they should be implemented, who their intended audiences were, how they might be adapted across contexts and whether they might be useful to researchers on a longer or shorter timeframe. A significant amount of work remains to further develop the resources available to guide the use of qualitative data within the context of epidemic outbreaks in LMICs. Key considerations and implications based on the review outcomes are discussed.&lt;/p&gt;&quot;,&quot;issue&quot;:&quot;3&quot;,&quot;volume&quot;:&quot;14&quot;},&quot;isTemporary&quot;:false},{&quot;id&quot;:&quot;661e9923-cddd-3f4a-b564-1eaa49aff644&quot;,&quot;itemData&quot;:{&quot;type&quot;:&quot;article-journal&quot;,&quot;id&quot;:&quot;661e9923-cddd-3f4a-b564-1eaa49aff644&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63&quot;,&quot;issued&quot;:{&quot;date-parts&quot;:[[2023,5,4]]},&quot;page&quot;:&quot;131-150&quot;,&quot;issue&quot;:&quot;2&quot;,&quot;volume&quot;:&quot;17&quot;},&quot;isTemporary&quot;:false},{&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citationID&quot;:&quot;MENDELEY_CITATION_03129a0d-7536-48db-8629-9abf0542a39c&quot;,&quot;properties&quot;:{&quot;noteIndex&quot;:0},&quot;isEdited&quot;:false,&quot;manualOverride&quot;:{&quot;isManuallyOverridden&quot;:true,&quot;citeprocText&quot;:&quot;(Onrust, 2022)&quot;,&quot;manualOverrideText&quot;:&quot;Figure 1: YMES Pedagogical Model (Onrust, 2022)&quot;},&quot;citationTag&quot;:&quot;MENDELEY_CITATION_v3_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&quot;,&quot;citationItems&quot;:[{&quot;id&quot;:&quot;3fab0668-06f8-3f82-be44-f6f85ce7d392&quot;,&quot;itemData&quot;:{&quot;type&quot;:&quot;report&quot;,&quot;id&quot;:&quot;3fab0668-06f8-3f82-be44-f6f85ce7d392&quot;,&quot;title&quot;:&quot;Yamaha Instrumental Group Lesson System - a Pedagogical Guide&quot;,&quot;author&quot;:[{&quot;family&quot;:&quot;Onrust&quot;,&quot;given&quot;:&quot;Patrick&quot;,&quot;parse-names&quot;:false,&quot;dropping-particle&quot;:&quot;&quot;,&quot;non-dropping-particle&quot;:&quot;&quot;}],&quot;issued&quot;:{&quot;date-parts&quot;:[[2022]]},&quot;publisher-place&quot;:&quot;Hamburg&quot;,&quot;container-title-short&quot;:&quot;&quot;},&quot;isTemporary&quot;:false,&quot;suppress-author&quot;:false,&quot;composite&quot;:false,&quot;author-only&quot;:false}]},{&quot;citationID&quot;:&quot;MENDELEY_CITATION_427ae361-3e92-4fcc-80be-b055cf4acdcd&quot;,&quot;properties&quot;:{&quot;noteIndex&quot;:0},&quot;isEdited&quot;:false,&quot;manualOverride&quot;:{&quot;isManuallyOverridden&quot;:false,&quot;citeprocText&quot;:&quot;(Miranda, 2000; Anzis, 2005)&quot;,&quot;manualOverrideText&quot;:&quot;&quot;},&quot;citationTag&quot;:&quot;MENDELEY_CITATION_v3_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&quot;,&quot;citationItems&quot;:[{&quot;id&quot;:&quot;9b1fc46e-3163-3dd5-bc2d-8e2a9c245810&quot;,&quot;itemData&quot;:{&quot;type&quot;:&quot;article-journal&quot;,&quot;id&quot;:&quot;9b1fc46e-3163-3dd5-bc2d-8e2a9c245810&quot;,&quot;title&quot;:&quot;Yamaha Music Education System Celebrating 50 Years of Growth&quot;,&quot;author&quot;:[{&quot;family&quot;:&quot;Anzis&quot;,&quot;given&quot;:&quot;Kathy&quot;,&quot;parse-names&quot;:false,&quot;dropping-particle&quot;:&quot;&quot;,&quot;non-dropping-particle&quot;:&quot;&quot;}],&quot;container-title&quot;:&quot;American Music Teacher&quot;,&quot;issued&quot;:{&quot;date-parts&quot;:[[2005,8]]},&quot;page&quot;:&quot;39-43&quot;,&quot;issue&quot;:&quot;1&quot;,&quot;volume&quot;:&quot;55&quot;,&quot;container-title-short&quot;:&quot;&quot;},&quot;isTemporary&quot;:false},{&quot;id&quot;:&quot;4145f1b1-2222-3957-80ee-1945cfef772e&quot;,&quot;itemData&quot;:{&quot;type&quot;:&quot;article-journal&quot;,&quot;id&quot;:&quot;4145f1b1-2222-3957-80ee-1945cfef772e&quot;,&quot;title&quot;:&quot;Developmentally Appropriate Practice in a Yamaha Music School&quot;,&quot;author&quot;:[{&quot;family&quot;:&quot;Miranda&quot;,&quot;given&quot;:&quot;Martina L.&quot;,&quot;parse-names&quot;:false,&quot;dropping-particle&quot;:&quot;&quot;,&quot;non-dropping-particle&quot;:&quot;&quot;}],&quot;container-title&quot;:&quot;Journal of Research in Music Education&quot;,&quot;DOI&quot;:&quot;10.2307/3345365&quot;,&quot;ISSN&quot;:&quot;0022-4294&quot;,&quot;issued&quot;:{&quot;date-parts&quot;:[[2000,12,1]]},&quot;page&quot;:&quot;294-309&quot;,&quot;abstract&quot;:&quot;&lt;p&gt;Pedagogical practices in a Yamaha Music School were explored using ethnographic techniques to collect data during one semester of instruction. Two groups of participants served as informants in this study: (1) children 4-6 years of age, who were enrolled in the Yamaha Junior Music Courses, and (2) their teachers and parents in the setting. Developmentally Appropriate Practice (DAP) guidelines as published by the National Association for the Education of Young Children were the theoretical grounding for the study. The following question guided the investigation: In what ways are the events and interactions in a Yamaha music class congruent or incongruent with DAP guidelines ? Congruent events and interactions were the pace and variety of instructional activities, recognition of individuals, involvement of parents, and inclusion of dramatic play. Incongruent events and interactions were the approach to two-hand playing, fixed accompaniment tempos, minimal peer interactions, and fixed curricular goals.&lt;/p&gt;&quot;,&quot;issue&quot;:&quot;4&quot;,&quot;volume&quot;:&quot;48&quot;,&quot;container-title-short&quot;:&quot;&quot;},&quot;isTemporary&quot;:false}]},{&quot;citationID&quot;:&quot;MENDELEY_CITATION_97c9f0a5-9642-4285-b7c5-f38f1582294e&quot;,&quot;properties&quot;:{&quot;noteIndex&quot;:0},&quot;isEdited&quot;:false,&quot;manualOverride&quot;:{&quot;isManuallyOverridden&quot;:false,&quot;citeprocText&quot;:&quot;(Anzis, 2005; Comeau, 2012)&quot;,&quot;manualOverrideText&quot;:&quot;&quot;},&quot;citationTag&quot;:&quot;MENDELEY_CITATION_v3_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&quot;,&quot;citationItems&quot;:[{&quot;id&quot;:&quot;b0a25578-935a-369f-b418-adb272b5bba9&quot;,&quot;itemData&quot;:{&quot;type&quot;:&quot;article-journal&quot;,&quot;id&quot;:&quot;b0a25578-935a-369f-b418-adb272b5bba9&quot;,&quot;title&quot;:&quot;Playing by ear in the Suzuki Method: Supporting evidence and concerns in the context of piano playing&quot;,&quot;author&quot;:[{&quot;family&quot;:&quot;Comeau&quot;,&quot;given&quot;:&quot;G&quot;,&quot;parse-names&quot;:false,&quot;dropping-particle&quot;:&quot;&quot;,&quot;non-dropping-particle&quot;:&quot;&quot;}],&quot;container-title&quot;:&quot;The Canadian Music Teacher&quot;,&quot;issued&quot;:{&quot;date-parts&quot;:[[2012]]},&quot;page&quot;:&quot;42&quot;,&quot;issue&quot;:&quot;3&quot;,&quot;volume&quot;:&quot;62&quot;,&quot;container-title-short&quot;:&quot;&quot;},&quot;isTemporary&quot;:false},{&quot;id&quot;:&quot;9b1fc46e-3163-3dd5-bc2d-8e2a9c245810&quot;,&quot;itemData&quot;:{&quot;type&quot;:&quot;article-journal&quot;,&quot;id&quot;:&quot;9b1fc46e-3163-3dd5-bc2d-8e2a9c245810&quot;,&quot;title&quot;:&quot;Yamaha Music Education System Celebrating 50 Years of Growth&quot;,&quot;author&quot;:[{&quot;family&quot;:&quot;Anzis&quot;,&quot;given&quot;:&quot;Kathy&quot;,&quot;parse-names&quot;:false,&quot;dropping-particle&quot;:&quot;&quot;,&quot;non-dropping-particle&quot;:&quot;&quot;}],&quot;container-title&quot;:&quot;American Music Teacher&quot;,&quot;issued&quot;:{&quot;date-parts&quot;:[[2005,8]]},&quot;page&quot;:&quot;39-43&quot;,&quot;issue&quot;:&quot;1&quot;,&quot;volume&quot;:&quot;55&quot;,&quot;container-title-short&quot;:&quot;&quot;},&quot;isTemporary&quot;:false}]},{&quot;citationID&quot;:&quot;MENDELEY_CITATION_f9934c6b-d535-4cda-abcc-b1c05f2b315a&quot;,&quot;properties&quot;:{&quot;noteIndex&quot;:0},&quot;isEdited&quot;:false,&quot;manualOverride&quot;:{&quot;isManuallyOverridden&quot;:false,&quot;citeprocText&quot;:&quot;(Comeau, 2012)&quot;,&quot;manualOverrideText&quot;:&quot;&quot;},&quot;citationTag&quot;:&quot;MENDELEY_CITATION_v3_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&quot;,&quot;citationItems&quot;:[{&quot;id&quot;:&quot;b0a25578-935a-369f-b418-adb272b5bba9&quot;,&quot;itemData&quot;:{&quot;type&quot;:&quot;article-journal&quot;,&quot;id&quot;:&quot;b0a25578-935a-369f-b418-adb272b5bba9&quot;,&quot;title&quot;:&quot;Playing by ear in the Suzuki Method: Supporting evidence and concerns in the context of piano playing&quot;,&quot;author&quot;:[{&quot;family&quot;:&quot;Comeau&quot;,&quot;given&quot;:&quot;G&quot;,&quot;parse-names&quot;:false,&quot;dropping-particle&quot;:&quot;&quot;,&quot;non-dropping-particle&quot;:&quot;&quot;}],&quot;container-title&quot;:&quot;The Canadian Music Teacher&quot;,&quot;issued&quot;:{&quot;date-parts&quot;:[[2012]]},&quot;page&quot;:&quot;42&quot;,&quot;issue&quot;:&quot;3&quot;,&quot;volume&quot;:&quot;62&quot;,&quot;container-title-short&quot;:&quot;&quot;},&quot;isTemporary&quot;:false}]},{&quot;citationID&quot;:&quot;MENDELEY_CITATION_4f73e936-5578-445b-9d91-6d25e5d1af4a&quot;,&quot;properties&quot;:{&quot;noteIndex&quot;:0},&quot;isEdited&quot;:false,&quot;manualOverride&quot;:{&quot;isManuallyOverridden&quot;:false,&quot;citeprocText&quot;:&quot;(Miranda, 2000)&quot;,&quot;manualOverrideText&quot;:&quot;&quot;},&quot;citationTag&quot;:&quot;MENDELEY_CITATION_v3_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&quot;,&quot;citationItems&quot;:[{&quot;id&quot;:&quot;4145f1b1-2222-3957-80ee-1945cfef772e&quot;,&quot;itemData&quot;:{&quot;type&quot;:&quot;article-journal&quot;,&quot;id&quot;:&quot;4145f1b1-2222-3957-80ee-1945cfef772e&quot;,&quot;title&quot;:&quot;Developmentally Appropriate Practice in a Yamaha Music School&quot;,&quot;author&quot;:[{&quot;family&quot;:&quot;Miranda&quot;,&quot;given&quot;:&quot;Martina L.&quot;,&quot;parse-names&quot;:false,&quot;dropping-particle&quot;:&quot;&quot;,&quot;non-dropping-particle&quot;:&quot;&quot;}],&quot;container-title&quot;:&quot;Journal of Research in Music Education&quot;,&quot;DOI&quot;:&quot;10.2307/3345365&quot;,&quot;ISSN&quot;:&quot;0022-4294&quot;,&quot;issued&quot;:{&quot;date-parts&quot;:[[2000,12,1]]},&quot;page&quot;:&quot;294-309&quot;,&quot;abstract&quot;:&quot;&lt;p&gt;Pedagogical practices in a Yamaha Music School were explored using ethnographic techniques to collect data during one semester of instruction. Two groups of participants served as informants in this study: (1) children 4-6 years of age, who were enrolled in the Yamaha Junior Music Courses, and (2) their teachers and parents in the setting. Developmentally Appropriate Practice (DAP) guidelines as published by the National Association for the Education of Young Children were the theoretical grounding for the study. The following question guided the investigation: In what ways are the events and interactions in a Yamaha music class congruent or incongruent with DAP guidelines ? Congruent events and interactions were the pace and variety of instructional activities, recognition of individuals, involvement of parents, and inclusion of dramatic play. Incongruent events and interactions were the approach to two-hand playing, fixed accompaniment tempos, minimal peer interactions, and fixed curricular goals.&lt;/p&gt;&quot;,&quot;issue&quot;:&quot;4&quot;,&quot;volume&quot;:&quot;48&quot;,&quot;container-title-short&quot;:&quot;&quot;},&quot;isTemporary&quot;:false}]},{&quot;citationID&quot;:&quot;MENDELEY_CITATION_f98aea56-205f-42cb-b4b7-eb3df37457b6&quot;,&quot;properties&quot;:{&quot;noteIndex&quot;:0},&quot;isEdited&quot;:false,&quot;manualOverride&quot;:{&quot;isManuallyOverridden&quot;:false,&quot;citeprocText&quot;:&quot;(Knowles, 1977; Perkins &lt;i&gt;et al.&lt;/i&gt;, 2015)&quot;,&quot;manualOverrideText&quot;:&quot;&quot;},&quot;citationTag&quot;:&quot;MENDELEY_CITATION_v3_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&quot;,&quot;citationItems&quot;:[{&quot;id&quot;:&quot;075941bd-b9a9-3688-ad66-3d34de3d3291&quot;,&quot;itemData&quot;:{&quot;type&quot;:&quot;article-journal&quot;,&quot;id&quot;:&quot;075941bd-b9a9-3688-ad66-3d34de3d3291&quot;,&quot;title&quot;:&quot;Learning through Teaching: Exploring What Conservatoire Students Learn from Teaching Beginner Older Adults.&quot;,&quot;author&quot;:[{&quot;family&quot;:&quot;Perkins&quot;,&quot;given&quot;:&quot;Rosie&quot;,&quot;parse-names&quot;:false,&quot;dropping-particle&quot;:&quot;&quot;,&quot;non-dropping-particle&quot;:&quot;&quot;},{&quot;family&quot;:&quot;Perkins&quot;,&quot;given&quot;:&quot;Rosie&quot;,&quot;parse-names&quot;:false,&quot;dropping-particle&quot;:&quot;&quot;,&quot;non-dropping-particle&quot;:&quot;&quot;},{&quot;family&quot;:&quot;Aufegger&quot;,&quot;given&quot;:&quot;Lisa&quot;,&quot;parse-names&quot;:false,&quot;dropping-particle&quot;:&quot;&quot;,&quot;non-dropping-particle&quot;:&quot;&quot;},{&quot;family&quot;:&quot;Aufegger&quot;,&quot;given&quot;:&quot;Lisa&quot;,&quot;parse-names&quot;:false,&quot;dropping-particle&quot;:&quot;&quot;,&quot;non-dropping-particle&quot;:&quot;&quot;},{&quot;family&quot;:&quot;Williamon&quot;,&quot;given&quot;:&quot;Aaron&quot;,&quot;parse-names&quot;:false,&quot;dropping-particle&quot;:&quot;&quot;,&quot;non-dropping-particle&quot;:&quot;&quot;},{&quot;family&quot;:&quot;Williamon&quot;,&quot;given&quot;:&quot;Aaron&quot;,&quot;parse-names&quot;:false,&quot;dropping-particle&quot;:&quot;&quot;,&quot;non-dropping-particle&quot;:&quot;&quot;}],&quot;container-title&quot;:&quot;International Journal of Music Education&quot;,&quot;DOI&quot;:&quot;10.1177/0255761414531544&quot;,&quot;PMID&quot;:&quot;null&quot;,&quot;issued&quot;:{&quot;date-parts&quot;:[[2015]]},&quot;abstract&quot;:&quot;Music is increasingly recognised as important in facilitating healthy ageing, yet little is known of what musicians themselves learn when they teach older adults. This article reports the practices of the Rhythm for Life project at the Royal College of Music in the UK, in which conservatoire students taught 10-week programmes of group instrumental music lessons to adult beginners aged between 46 and 90 years. In order to interrogate what four student-teachers learned from their engagement with the project, qualitative data were collected through open-ended questionnaires, diaries and video-stimulated recall interviews. Findings demonstrated that the student-teachers reformulated the ways in which they thought about and taught older adult learners, and developed skills and knowledge relevant to a wide range of educational contexts. The article concludes that models similar to Rhythm for Life, where conservatoires facilitate opportunities for students to teach older adults, may be an effective means of establishing meaningful learning experiences for music students and older adults alike.&quot;,&quot;container-title-short&quot;:&quot;&quot;},&quot;isTemporary&quot;:false},{&quot;id&quot;:&quot;3ea7652e-78ec-3e1b-b625-1e0aad66eac2&quot;,&quot;itemData&quot;:{&quot;type&quot;:&quot;article-journal&quot;,&quot;id&quot;:&quot;3ea7652e-78ec-3e1b-b625-1e0aad66eac2&quot;,&quot;title&quot;:&quot;ADULT LEARNING PROCESSES: PEDAGOGY AND ANDRAGOGY&quot;,&quot;author&quot;:[{&quot;family&quot;:&quot;Knowles&quot;,&quot;given&quot;:&quot;Malcolm&quot;,&quot;parse-names&quot;:false,&quot;dropping-particle&quot;:&quot;&quot;,&quot;non-dropping-particle&quot;:&quot;&quot;}],&quot;container-title&quot;:&quot;Religious Education&quot;,&quot;DOI&quot;:&quot;10.1080/0034408770720210&quot;,&quot;ISSN&quot;:&quot;0034-4087&quot;,&quot;issued&quot;:{&quot;date-parts&quot;:[[1977,3]]},&quot;page&quot;:&quot;202-211&quot;,&quot;issue&quot;:&quot;2&quot;,&quot;volume&quot;:&quot;72&quot;,&quot;container-title-short&quot;:&quot;&quot;},&quot;isTemporary&quot;:false}]},{&quot;citationID&quot;:&quot;MENDELEY_CITATION_8acd7a22-7ffa-4cec-b0c1-75898d489669&quot;,&quot;properties&quot;:{&quot;noteIndex&quot;:0},&quot;isEdited&quot;:false,&quot;manualOverride&quot;:{&quot;isManuallyOverridden&quot;:false,&quot;citeprocText&quot;:&quot;(Knowles, 1985; MacRitchie &lt;i&gt;et al.&lt;/i&gt;, 2022)&quot;,&quot;manualOverrideText&quot;:&quot;&quot;},&quot;citationTag&quot;:&quot;MENDELEY_CITATION_v3_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&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id&quot;:&quot;aa2a0686-7209-3f90-ae92-aa9392316aa9&quot;,&quot;itemData&quot;:{&quot;type&quot;:&quot;article-journal&quot;,&quot;id&quot;:&quot;aa2a0686-7209-3f90-ae92-aa9392316aa9&quot;,&quot;title&quot;:&quot;Going online: Successes and challenges in delivering group music instrument and aural learning for older adult novices during the COVID-19 pandemic&quot;,&quot;author&quot;:[{&quot;family&quot;:&quot;MacRitchie&quot;,&quot;given&quot;:&quot;Jennifer&quot;,&quot;parse-names&quot;:false,&quot;dropping-particle&quot;:&quot;&quot;,&quot;non-dropping-particle&quot;:&quot;&quot;},{&quot;family&quot;:&quot;MacRitchie&quot;,&quot;given&quot;:&quot;Jennifer&quot;,&quot;parse-names&quot;:false,&quot;dropping-particle&quot;:&quot;&quot;,&quot;non-dropping-particle&quot;:&quot;&quot;},{&quot;family&quot;:&quot;Chmiel&quot;,&quot;given&quot;:&quot;Anthony&quot;,&quot;parse-names&quot;:false,&quot;dropping-particle&quot;:&quot;&quot;,&quot;non-dropping-particle&quot;:&quot;&quot;},{&quot;family&quot;:&quot;Chmiel&quot;,&quot;given&quot;:&quot;Anthony&quot;,&quot;parse-names&quot;:false,&quot;dropping-particle&quot;:&quot;&quot;,&quot;non-dropping-particle&quot;:&quot;&quot;},{&quot;family&quot;:&quot;Radnan&quot;,&quot;given&quot;:&quot;Madeleine&quot;,&quot;parse-names&quot;:false,&quot;dropping-particle&quot;:&quot;&quot;,&quot;non-dropping-particle&quot;:&quot;&quot;},{&quot;family&quot;:&quot;Radnan&quot;,&quot;given&quot;:&quot;Madeleine Jessica&quot;,&quot;parse-names&quot;:false,&quot;dropping-particle&quot;:&quot;&quot;,&quot;non-dropping-particle&quot;:&quot;&quot;},{&quot;family&quot;:&quot;Taylor&quot;,&quot;given&quot;:&quot;John R&quot;,&quot;parse-names&quot;:false,&quot;dropping-particle&quot;:&quot;&quot;,&quot;non-dropping-particle&quot;:&quot;&quot;},{&quot;family&quot;:&quot;Taylor&quot;,&quot;given&quot;:&quot;John R&quot;,&quot;parse-names&quot;:false,&quot;dropping-particle&quot;:&quot;&quot;,&quot;non-dropping-particle&quot;:&quot;&quot;},{&quot;family&quot;:&quot;Dean&quot;,&quot;given&quot;:&quot;Roger T&quot;,&quot;parse-names&quot;:false,&quot;dropping-particle&quot;:&quot;&quot;,&quot;non-dropping-particle&quot;:&quot;&quot;},{&quot;family&quot;:&quot;Dean&quot;,&quot;given&quot;:&quot;Roger T&quot;,&quot;parse-names&quot;:false,&quot;dropping-particle&quot;:&quot;&quot;,&quot;non-dropping-particle&quot;:&quot;&quot;}],&quot;container-title&quot;:&quot;Musicae Scientiae&quot;,&quot;DOI&quot;:&quot;10.1177/10298649221097953&quot;,&quot;PMID&quot;:&quot;null&quot;,&quot;issued&quot;:{&quot;date-parts&quot;:[[2022]]},&quot;abstract&quot;:&quot;As a result of the COVID-19 pandemic, many cultural and artistic programs for older adults have been put on hold, despite the numerous physical, social, and emotional well-being benefits continued participation may bring. This article details a cross-section of participants ( n = 13) in the Active Minds Music Ensemble—a longitudinal Australian-based research project that provides 12 months of group music instrument lessons to healthy older adult novices—who transitioned from face-to-face (F2F) to an online format. Research questions include the benefits and challenges for older adults as they cope with the technological demands of “going online,” perceived effects on teaching and older adults’ musical learning, as well as perceived effects on group learning benefits. Qualitative data were collected from three different perspectives: i) a frequently asked questions (FAQ) report from the research team documenting technological issues, ii) individual semi-structured interviews with the participants, and iii) a reflective report from the teacher. The findings confirm that online group music instrument lessons are viable for and valued by older adults, with appreciation of continued technical support. Teaching and learning changed as a result of the online format, primarily in the reduction of individual feedback and less interplay between participants; this was mitigated by use of various functions such as chat, whiteboards, and breakout rooms. Implications for older adult online music instrument lessons include providing continued technical support to learners and helping them maintain confidence with technology. Social opportunities for informal “side-chatter” may also help them to empathize with and encourage each other during music learning activities.&quot;,&quot;container-title-short&quot;:&quot;&quot;},&quot;isTemporary&quot;:false}]},{&quot;citationID&quot;:&quot;MENDELEY_CITATION_d275637a-1316-4f80-a914-866f877b66ae&quot;,&quot;properties&quot;:{&quot;noteIndex&quot;:0},&quot;isEdited&quot;:false,&quot;manualOverride&quot;:{&quot;isManuallyOverridden&quot;:false,&quot;citeprocText&quot;:&quot;(Oxford English Dictionary, 2025)&quot;,&quot;manualOverrideText&quot;:&quot;&quot;},&quot;citationTag&quot;:&quot;MENDELEY_CITATION_v3_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&quot;,&quot;citationItems&quot;:[{&quot;id&quot;:&quot;55de59e8-c5aa-3cd8-824f-f927b85150c0&quot;,&quot;itemData&quot;:{&quot;type&quot;:&quot;webpage&quot;,&quot;id&quot;:&quot;55de59e8-c5aa-3cd8-824f-f927b85150c0&quot;,&quot;title&quot;:&quot;Pedagogy (n)&quot;,&quot;author&quot;:[{&quot;family&quot;:&quot;Oxford English Dictionary&quot;,&quot;given&quot;:&quot;&quot;,&quot;parse-names&quot;:false,&quot;dropping-particle&quot;:&quot;&quot;,&quot;non-dropping-particle&quot;:&quot;&quot;}],&quot;issued&quot;:{&quot;date-parts&quot;:[[2025,3]]},&quot;container-title-short&quot;:&quot;&quot;},&quot;isTemporary&quot;:false,&quot;suppress-author&quot;:false,&quot;composite&quot;:false,&quot;author-only&quot;:false}]},{&quot;citationID&quot;:&quot;MENDELEY_CITATION_40db767b-0e19-4d57-9cda-d05373b6830d&quot;,&quot;properties&quot;:{&quot;noteIndex&quot;:0},&quot;isEdited&quot;:false,&quot;manualOverride&quot;:{&quot;isManuallyOverridden&quot;:false,&quot;citeprocText&quot;:&quot;(Sradzhev and Borozdina, 2024; Oxford English Dictionary, 2025)&quot;,&quot;manualOverrideText&quot;:&quot;&quot;},&quot;citationTag&quot;:&quot;MENDELEY_CITATION_v3_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&quot;,&quot;citationItems&quot;:[{&quot;id&quot;:&quot;28565850-4940-31f9-a96c-eb5c44e152b0&quot;,&quot;itemData&quot;:{&quot;type&quot;:&quot;article-journal&quot;,&quot;id&quot;:&quot;28565850-4940-31f9-a96c-eb5c44e152b0&quot;,&quot;title&quot;:&quot;The definition of “pedagogy” in reality today&quot;,&quot;author&quot;:[{&quot;family&quot;:&quot;Sradzhev&quot;,&quot;given&quot;:&quot;Viktor P.&quot;,&quot;parse-names&quot;:false,&quot;dropping-particle&quot;:&quot;&quot;,&quot;non-dropping-particle&quot;:&quot;&quot;},{&quot;family&quot;:&quot;Borozdina&quot;,&quot;given&quot;:&quot;Olga O.&quot;,&quot;parse-names&quot;:false,&quot;dropping-particle&quot;:&quot;&quot;,&quot;non-dropping-particle&quot;:&quot;&quot;}],&quot;container-title&quot;:&quot;Research Result. Pedagogy and Psychology of Education&quot;,&quot;DOI&quot;:&quot;10.18413/2313-8971-2024-10-2-0-2&quot;,&quot;ISSN&quot;:&quot;23138971&quot;,&quot;issued&quot;:{&quot;date-parts&quot;:[[2024,6,28]]},&quot;page&quot;:&quot;12-24&quot;,&quot;abstract&quot;:&quot;&lt;p&gt;Introduction. Among many definitions, the most recognized is the definition according to which pedagogy is the science of human upbringing. This position often conflicts with practice. If pedagogy is a science, then many aspects of pedagogical activity go beyond its scope. Hence the purpose of the article: to search for the content of the term “pedagogy”, reflecting the objective nature of this phenomenon. The methodological basis of the article is a systematic approach, and its research method is the ascent from the abstract to the concrete. Results. As you know, one of the signs of science is the presence of a field of study. In pedagogical science, it is the study of processes associated with learning, education and human development. However, it is natural to assume that pedagogy is inextricably linked with teaching practice. The object of its activity is the implementation of the functions of training, education and development of pupils and students. Therefore, if we understand pedagogy not as a science, but as a way of doing things, we resolve the main contradiction: the transfer of the properties of a part of an object to the entire object, and the term “pedagogy” unites its scientific and practical sides into a single system. But to determine its essence, it is necessary to indicate one more systemic quality, designated as socialization. Therefore, pedagogy is presented as a field of educational activities aimed at the socialization of the individual. This formulation will make it possible to solve emerging educational and pedagogical problems from a systemic perspective, to involve science in solving the most pressing issues of training and education of youth, organizing the educational process, and determining socially relevant educational goals. Conclusion. But assuming that pedagogy is not a science, one cannot ignore the fact that scientific research is an integral part of it. This area of pedagogy can be called the theory of pedagogy.&lt;/p&gt;&quot;,&quot;issue&quot;:&quot;2&quot;,&quot;volume&quot;:&quot;10&quot;,&quot;container-title-short&quot;:&quot;&quot;},&quot;isTemporary&quot;:false,&quot;suppress-author&quot;:false,&quot;composite&quot;:false,&quot;author-only&quot;:false},{&quot;id&quot;:&quot;55de59e8-c5aa-3cd8-824f-f927b85150c0&quot;,&quot;itemData&quot;:{&quot;type&quot;:&quot;webpage&quot;,&quot;id&quot;:&quot;55de59e8-c5aa-3cd8-824f-f927b85150c0&quot;,&quot;title&quot;:&quot;Pedagogy (n)&quot;,&quot;author&quot;:[{&quot;family&quot;:&quot;Oxford English Dictionary&quot;,&quot;given&quot;:&quot;&quot;,&quot;parse-names&quot;:false,&quot;dropping-particle&quot;:&quot;&quot;,&quot;non-dropping-particle&quot;:&quot;&quot;}],&quot;issued&quot;:{&quot;date-parts&quot;:[[2025,3]]},&quot;container-title-short&quot;:&quot;&quot;},&quot;isTemporary&quot;:false}]},{&quot;citationID&quot;:&quot;MENDELEY_CITATION_caaa0883-9732-49c8-8fa5-e6741c156b7a&quot;,&quot;properties&quot;:{&quot;noteIndex&quot;:0},&quot;isEdited&quot;:false,&quot;manualOverride&quot;:{&quot;isManuallyOverridden&quot;:false,&quot;citeprocText&quot;:&quot;(Nelson, 2013)&quot;,&quot;manualOverrideText&quot;:&quot;&quot;},&quot;citationTag&quot;:&quot;MENDELEY_CITATION_v3_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&quot;,&quot;citationItems&quot;:[{&quot;id&quot;:&quot;35218071-c2a2-3f4a-aec7-e606049d63e5&quot;,&quot;itemData&quot;:{&quot;type&quot;:&quot;book&quot;,&quot;id&quot;:&quot;35218071-c2a2-3f4a-aec7-e606049d63e5&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quot;:&quot;Springer&quot;,&quot;container-title-short&quot;:&quot;&quot;},&quot;isTemporary&quot;:false}]},{&quot;citationID&quot;:&quot;MENDELEY_CITATION_5b5590a3-8746-4f0f-ada2-329f5e96fedb&quot;,&quot;properties&quot;:{&quot;noteIndex&quot;:0},&quot;isEdited&quot;:false,&quot;manualOverride&quot;:{&quot;isManuallyOverridden&quot;:false,&quot;citeprocText&quot;:&quot;(Lawrence, 2014)&quot;,&quot;manualOverrideText&quot;:&quot;&quot;},&quot;citationTag&quot;:&quot;MENDELEY_CITATION_v3_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&quot;,&quot;citationItems&quot;:[{&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citationID&quot;:&quot;MENDELEY_CITATION_5514de9e-2a82-48b4-844d-2f961f1d2d8c&quot;,&quot;properties&quot;:{&quot;noteIndex&quot;:0},&quot;isEdited&quot;:false,&quot;manualOverride&quot;:{&quot;isManuallyOverridden&quot;:false,&quot;citeprocText&quot;:&quot;(Winter, 2023)&quot;,&quot;manualOverrideText&quot;:&quot;&quot;},&quot;citationTag&quot;:&quot;MENDELEY_CITATION_v3_eyJjaXRhdGlvbklEIjoiTUVOREVMRVlfQ0lUQVRJT05fNTUxNGRlOWUtMmE4Mi00OGI0LTg0NGQtMmY5NjFmMWQyZDhjIiwicHJvcGVydGllcyI6eyJub3RlSW5kZXgiOjB9LCJpc0VkaXRlZCI6ZmFsc2UsIm1hbnVhbE92ZXJyaWRlIjp7ImlzTWFudWFsbHlPdmVycmlkZGVuIjpmYWxzZSwiY2l0ZXByb2NUZXh0IjoiKFdpbnRlciwgMjAyMykiLCJtYW51YWxPdmVycmlkZVRleHQiOiIifSwiY2l0YXRpb25JdGVtcyI6W3siaWQiOiI2NjFlOTkyMy1jZGRkLTNmNGEtYjU2NC0xZWFhNDlhZmY2NDQiLCJpdGVtRGF0YSI6eyJ0eXBlIjoiYXJ0aWNsZS1qb3VybmFsIiwiaWQiOiI2NjFlOTkyMy1jZGRkLTNmNGEtYjU2NC0xZWFhNDlhZmY2NDQ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mNvbnRhaW5lci10aXRsZS1zaG9ydCI6IlZvaWNlIFNwZWVjaCBSZXYiLCJET0kiOiIxMC4xMDgwLzIzMjY4MjYzLjIwMjIuMjE0NDk3MSIsIklTU04iOiIyMzI2LTgyNjMiLCJpc3N1ZWQiOnsiZGF0ZS1wYXJ0cyI6W1syMDIzLDUsNF1dfSwicGFnZSI6IjEzMS0xNTAiLCJpc3N1ZSI6IjIiLCJ2b2x1bWUiOiIxNyJ9LCJpc1RlbXBvcmFyeSI6ZmFsc2UsInN1cHByZXNzLWF1dGhvciI6ZmFsc2UsImNvbXBvc2l0ZSI6ZmFsc2UsImF1dGhvci1vbmx5IjpmYWxzZX1dfQ==&quot;,&quot;citationItems&quot;:[{&quot;id&quot;:&quot;661e9923-cddd-3f4a-b564-1eaa49aff644&quot;,&quot;itemData&quot;:{&quot;type&quot;:&quot;article-journal&quot;,&quot;id&quot;:&quot;661e9923-cddd-3f4a-b564-1eaa49aff644&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container-title-short&quot;:&quot;Voice Speech Rev&quot;,&quot;DOI&quot;:&quot;10.1080/23268263.2022.2144971&quot;,&quot;ISSN&quot;:&quot;2326-8263&quot;,&quot;issued&quot;:{&quot;date-parts&quot;:[[2023,5,4]]},&quot;page&quot;:&quot;131-150&quot;,&quot;issue&quot;:&quot;2&quot;,&quot;volume&quot;:&quot;17&quot;},&quot;isTemporary&quot;:false,&quot;suppress-author&quot;:false,&quot;composite&quot;:false,&quot;author-only&quot;:false}]},{&quot;citationID&quot;:&quot;MENDELEY_CITATION_76236b34-3417-455c-88b0-69f4e0d0d503&quot;,&quot;properties&quot;:{&quot;noteIndex&quot;:0},&quot;isEdited&quot;:false,&quot;manualOverride&quot;:{&quot;isManuallyOverridden&quot;:true,&quot;citeprocText&quot;:&quot;(Sinek and Sinek, 2009)&quot;,&quot;manualOverrideText&quot;:&quot;(Sinek, 2009)&quot;},&quot;citationTag&quot;:&quot;MENDELEY_CITATION_v3_eyJjaXRhdGlvbklEIjoiTUVOREVMRVlfQ0lUQVRJT05fNzYyMzZiMzQtMzQxNy00NTVjLTg4YjAtNjlmNGUwZDBkNTAz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quot;,&quot;citationItems&quot;:[{&quot;id&quot;:&quot;05a10f2c-3033-379c-b646-1d72047cee12&quot;,&quot;itemData&quot;:{&quot;type&quot;:&quot;article-journal&quot;,&quot;id&quot;:&quot;05a10f2c-3033-379c-b646-1d72047cee12&quot;,&quot;title&quot;:&quot;Start with Why: How Great Leaders Inspire Everyone to Take Action&quot;,&quot;author&quot;:[{&quot;family&quot;:&quot;Sinek&quot;,&quot;given&quot;:&quot;Simon&quot;,&quot;parse-names&quot;:false,&quot;dropping-particle&quot;:&quot;&quot;,&quot;non-dropping-particle&quot;:&quot;&quot;},{&quot;family&quot;:&quot;Sinek&quot;,&quot;given&quot;:&quot;Simon&quot;,&quot;parse-names&quot;:false,&quot;dropping-particle&quot;:&quot;&quot;,&quot;non-dropping-particle&quot;:&quot;&quot;}],&quot;container-title&quot;:&quot;null&quot;,&quot;DOI&quot;:&quot;null&quot;,&quot;PMID&quot;:&quot;null&quot;,&quot;issued&quot;:{&quot;date-parts&quot;:[[2009]]},&quot;abstract&quot;:&quot;Why are some people and organisations more inventive, pioneering and successful than others? And why are they able to repeat their success again and again? In business, it doesn't matter what you do, it matters why you do it. \&quot;Start with Why\&quot; analyses leaders like Martin Luther King Jr and Steve Jobs and discovers that they all think in the same way - they all started with why. Simon Sinek explains the framework needed for businesses to move past knowing what they do to how they do it, and then to ask the more important question - Why? Why do we do what we do? Why do we exist? Learning to ask these questions can unlock the secret to inspirational business. Sinek explains what it truly takes to lead and inspire and how anyone can learn how to do it.&quot;,&quot;container-title-short&quot;:&quot;&quot;},&quot;isTemporary&quot;:false}]},{&quot;citationID&quot;:&quot;MENDELEY_CITATION_deda6f9a-f74d-4d78-8c25-f1394b6aadcd&quot;,&quot;properties&quot;:{&quot;noteIndex&quot;:0},&quot;isEdited&quot;:false,&quot;manualOverride&quot;:{&quot;isManuallyOverridden&quot;:true,&quot;citeprocText&quot;:&quot;(Sinek and Sinek, 2009)&quot;,&quot;manualOverrideText&quot;:&quot;(Sinek, 2009)&quot;},&quot;citationTag&quot;:&quot;MENDELEY_CITATION_v3_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&quot;,&quot;citationItems&quot;:[{&quot;id&quot;:&quot;05a10f2c-3033-379c-b646-1d72047cee12&quot;,&quot;itemData&quot;:{&quot;type&quot;:&quot;article-journal&quot;,&quot;id&quot;:&quot;05a10f2c-3033-379c-b646-1d72047cee12&quot;,&quot;title&quot;:&quot;Start with Why: How Great Leaders Inspire Everyone to Take Action&quot;,&quot;author&quot;:[{&quot;family&quot;:&quot;Sinek&quot;,&quot;given&quot;:&quot;Simon&quot;,&quot;parse-names&quot;:false,&quot;dropping-particle&quot;:&quot;&quot;,&quot;non-dropping-particle&quot;:&quot;&quot;},{&quot;family&quot;:&quot;Sinek&quot;,&quot;given&quot;:&quot;Simon&quot;,&quot;parse-names&quot;:false,&quot;dropping-particle&quot;:&quot;&quot;,&quot;non-dropping-particle&quot;:&quot;&quot;}],&quot;container-title&quot;:&quot;null&quot;,&quot;DOI&quot;:&quot;null&quot;,&quot;PMID&quot;:&quot;null&quot;,&quot;issued&quot;:{&quot;date-parts&quot;:[[2009]]},&quot;abstract&quot;:&quot;Why are some people and organisations more inventive, pioneering and successful than others? And why are they able to repeat their success again and again? In business, it doesn't matter what you do, it matters why you do it. \&quot;Start with Why\&quot; analyses leaders like Martin Luther King Jr and Steve Jobs and discovers that they all think in the same way - they all started with why. Simon Sinek explains the framework needed for businesses to move past knowing what they do to how they do it, and then to ask the more important question - Why? Why do we do what we do? Why do we exist? Learning to ask these questions can unlock the secret to inspirational business. Sinek explains what it truly takes to lead and inspire and how anyone can learn how to do it.&quot;,&quot;container-title-short&quot;:&quot;&quot;},&quot;isTemporary&quot;:false}]},{&quot;citationID&quot;:&quot;MENDELEY_CITATION_d8030752-09b1-4ee8-9ad1-2100ead8a095&quot;,&quot;properties&quot;:{&quot;noteIndex&quot;:0},&quot;isEdited&quot;:false,&quot;manualOverride&quot;:{&quot;isManuallyOverridden&quot;:false,&quot;citeprocText&quot;:&quot;(Knowles, 1985)&quot;,&quot;manualOverrideText&quot;:&quot;&quot;},&quot;citationTag&quot;:&quot;MENDELEY_CITATION_v3_eyJjaXRhdGlvbklEIjoiTUVOREVMRVlfQ0lUQVRJT05fZDgwMzA3NTItMDliMS00ZWU4LTlhZDEtMjEwMGVhZDhhMDk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citationID&quot;:&quot;MENDELEY_CITATION_45934dfa-e77d-4b9c-aef6-2fb4966002d5&quot;,&quot;properties&quot;:{&quot;noteIndex&quot;:0},&quot;isEdited&quot;:false,&quot;manualOverride&quot;:{&quot;isManuallyOverridden&quot;:false,&quot;citeprocText&quot;:&quot;(Knowles, 1985)&quot;,&quot;manualOverrideText&quot;:&quot;&quot;},&quot;citationTag&quot;:&quot;MENDELEY_CITATION_v3_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&quot;,&quot;citationItems&quot;:[{&quot;id&quot;:&quot;9e85f793-7d6a-3237-9a09-8543a92052b2&quot;,&quot;itemData&quot;:{&quot;type&quot;:&quot;article-journal&quot;,&quot;id&quot;:&quot;9e85f793-7d6a-3237-9a09-8543a92052b2&quot;,&quot;title&quot;:&quot;Applications in continuing education for the health professions: Chapter five ofAndragogy in action&quot;,&quot;author&quot;:[{&quot;family&quot;:&quot;Knowles&quot;,&quot;given&quot;:&quot;Malcolm S.&quot;,&quot;parse-names&quot;:false,&quot;dropping-particle&quot;:&quot;&quot;,&quot;non-dropping-particle&quot;:&quot;&quot;}],&quot;container-title&quot;:&quot;Möbius: A Journal for Continuing Education Professionals in Health Sciences&quot;,&quot;DOI&quot;:&quot;10.1002/chp.4760050212&quot;,&quot;ISSN&quot;:&quot;02723425&quot;,&quot;issued&quot;:{&quot;date-parts&quot;:[[1985,4]]},&quot;page&quot;:&quot;80-100&quot;,&quot;issue&quot;:&quot;2&quot;,&quot;volume&quot;:&quot;5&quot;,&quot;container-title-short&quot;:&quot;&quot;},&quot;isTemporary&quot;:false}]},{&quot;citationID&quot;:&quot;MENDELEY_CITATION_130fd72a-cfcd-44c3-9d08-f3f2d57811e1&quot;,&quot;properties&quot;:{&quot;noteIndex&quot;:0},&quot;isEdited&quot;:false,&quot;manualOverride&quot;:{&quot;isManuallyOverridden&quot;:false,&quot;citeprocText&quot;:&quot;(Nelson, 2013, p. 126)&quot;,&quot;manualOverrideText&quot;:&quot;&quot;},&quot;citationTag&quot;:&quot;MENDELEY_CITATION_v3_eyJjaXRhdGlvbklEIjoiTUVOREVMRVlfQ0lUQVRJT05fMTMwZmQ3MmEtY2ZjZC00NGMzLTlkMDgtZjNmMmQ1NzgxMWUx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quot;,&quot;citationItems&quot;:[{&quot;displayAs&quot;:&quot;original&quot;,&quot;label&quot;:&quot;page&quot;,&quot;id&quot;:&quot;35218071-c2a2-3f4a-aec7-e606049d63e5&quot;,&quot;itemData&quot;:{&quot;type&quot;:&quot;book&quot;,&quot;id&quot;:&quot;35218071-c2a2-3f4a-aec7-e606049d63e5&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quot;:&quot;Springer&quot;,&quot;container-title-short&quot;:&quot;&quot;},&quot;isTemporary&quot;:false,&quot;locator&quot;:&quot;126&quot;}]},{&quot;citationID&quot;:&quot;MENDELEY_CITATION_3f47be11-8cd0-49e7-a0f2-f2b2a5f9e110&quot;,&quot;properties&quot;:{&quot;noteIndex&quot;:0},&quot;isEdited&quot;:false,&quot;manualOverride&quot;:{&quot;isManuallyOverridden&quot;:false,&quot;citeprocText&quot;:&quot;(Nelson, 2013, p. 126)&quot;,&quot;manualOverrideText&quot;:&quot;&quot;},&quot;citationTag&quot;:&quot;MENDELEY_CITATION_v3_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I6IlNwcmluZ2VyIiwiY29udGFpbmVyLXRpdGxlLXNob3J0IjoiIn0sImlzVGVtcG9yYXJ5IjpmYWxzZSwibG9jYXRvciI6IjEyNiJ9XX0=&quot;,&quot;citationItems&quot;:[{&quot;displayAs&quot;:&quot;original&quot;,&quot;label&quot;:&quot;page&quot;,&quot;id&quot;:&quot;35218071-c2a2-3f4a-aec7-e606049d63e5&quot;,&quot;itemData&quot;:{&quot;type&quot;:&quot;book&quot;,&quot;id&quot;:&quot;35218071-c2a2-3f4a-aec7-e606049d63e5&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quot;:&quot;Springer&quot;,&quot;container-title-short&quot;:&quot;&quot;},&quot;isTemporary&quot;:false,&quot;locator&quot;:&quot;126&quot;}]},{&quot;citationID&quot;:&quot;MENDELEY_CITATION_9153d1af-78c3-46f2-9371-0b8b586a4a3a&quot;,&quot;properties&quot;:{&quot;noteIndex&quot;:0},&quot;isEdited&quot;:false,&quot;manualOverride&quot;:{&quot;isManuallyOverridden&quot;:false,&quot;citeprocText&quot;:&quot;(Diab &lt;i&gt;et al.&lt;/i&gt;, 2017; Gul &lt;i&gt;et al.&lt;/i&gt;, 2020)&quot;,&quot;manualOverrideText&quot;:&quot;&quot;},&quot;citationTag&quot;:&quot;MENDELEY_CITATION_v3_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&quot;,&quot;citationItems&quot;:[{&quot;id&quot;:&quot;32c6181a-9c7d-3b6c-9026-6c1d9b5f5f7c&quot;,&quot;itemData&quot;:{&quot;type&quot;:&quot;article-journal&quot;,&quot;id&quot;:&quot;32c6181a-9c7d-3b6c-9026-6c1d9b5f5f7c&quot;,&quot;title&quot;:&quot;Classification of Questions and Learning Outcome Statements (LOS) Into Blooms Taxonomy (BT) By Similarity Measurements Towards Extracting Of Learning Outcome from Learning Material&quot;,&quot;author&quot;:[{&quot;family&quot;:&quot;Diab&quot;,&quot;given&quot;:&quot;Shadi&quot;,&quot;parse-names&quot;:false,&quot;dropping-particle&quot;:&quot;&quot;,&quot;non-dropping-particle&quot;:&quot;&quot;},{&quot;family&quot;:&quot;Diab&quot;,&quot;given&quot;:&quot;Shadi&quot;,&quot;parse-names&quot;:false,&quot;dropping-particle&quot;:&quot;&quot;,&quot;non-dropping-particle&quot;:&quot;&quot;},{&quot;family&quot;:&quot;Sartawi&quot;,&quot;given&quot;:&quot;Badie&quot;,&quot;parse-names&quot;:false,&quot;dropping-particle&quot;:&quot;&quot;,&quot;non-dropping-particle&quot;:&quot;&quot;},{&quot;family&quot;:&quot;Sartawi&quot;,&quot;given&quot;:&quot;Badie&quot;,&quot;parse-names&quot;:false,&quot;dropping-particle&quot;:&quot;&quot;,&quot;non-dropping-particle&quot;:&quot;&quot;}],&quot;container-title&quot;:&quot;International Journal of Managing Information Technology&quot;,&quot;DOI&quot;:&quot;10.5121/ijmit.2017.9201&quot;,&quot;PMID&quot;:&quot;null&quot;,&quot;issued&quot;:{&quot;date-parts&quot;:[[2017]]},&quot;abstract&quot;:&quot;Blooms Taxonomy (BT) have been used to classify the objectives of learning outcome by dividing the learning into three different domains; the cognitive domain, the effective domain and the psychomotor domain. In this paper, we are introducing a new approach to classify the questions and learning outcome statements (LOS) into Blooms taxonomy (BT) and to verify BT verb lists, which are being cited and used by academicians to write questions and (LOS). An experiment was designed to investigate the semantic relationship between the action verbs used in both questions and LOS to obtain more accurate classification of the levels of BT. A sample of 775 different action verbs collected from different universities allows us to measure an accurate and clear-cut cognitive level for the action verb. It is worth mentioning that natural language processing techniques were used to develop our rules as to induce the questions into chunks in order to extract the action verbs. Our proposed solution was able to classify the action verb into a precise level of the cognitive domain. We, on our side, have tested and evaluated our proposed solution using confusion matrix. The results of evaluation tests yielded 97% for the macro average of precision and 90% for F1. Thus, the outcome of the research suggests that it is crucial to analyse and verify the action verbs cited and used by academicians to write LOS and classify their questions based on blooms taxonomy in order to obtain a definite and more accurate classification.&quot;,&quot;container-title-short&quot;:&quot;&quot;},&quot;isTemporary&quot;:false},{&quot;id&quot;:&quot;084c2859-fa93-323d-9978-31ad039d19f7&quot;,&quot;itemData&quot;:{&quot;type&quot;:&quot;article-journal&quot;,&quot;id&quot;:&quot;084c2859-fa93-323d-9978-31ad039d19f7&quot;,&quot;title&quot;:&quot;Preferences of the Teachers in Employing Revised Blooms Taxonomy in their Instructions&quot;,&quot;author&quot;:[{&quot;family&quot;:&quot;Gul&quot;,&quot;given&quot;:&quot;Rani&quot;,&quot;parse-names&quot;:false,&quot;dropping-particle&quot;:&quot;&quot;,&quot;non-dropping-particle&quot;:&quot;&quot;},{&quot;family&quot;:&quot;Gul&quot;,&quot;given&quot;:&quot;Rani&quot;,&quot;parse-names&quot;:false,&quot;dropping-particle&quot;:&quot;&quot;,&quot;non-dropping-particle&quot;:&quot;&quot;},{&quot;family&quot;:&quot;Kanwal&quot;,&quot;given&quot;:&quot;Shazia&quot;,&quot;parse-names&quot;:false,&quot;dropping-particle&quot;:&quot;&quot;,&quot;non-dropping-particle&quot;:&quot;&quot;},{&quot;family&quot;:&quot;Kanwal&quot;,&quot;given&quot;:&quot;Shazia&quot;,&quot;parse-names&quot;:false,&quot;dropping-particle&quot;:&quot;&quot;,&quot;non-dropping-particle&quot;:&quot;&quot;},{&quot;family&quot;:&quot;Khan&quot;,&quot;given&quot;:&quot;Sadia&quot;,&quot;parse-names&quot;:false,&quot;dropping-particle&quot;:&quot;&quot;,&quot;non-dropping-particle&quot;:&quot;&quot;},{&quot;family&quot;:&quot;Khan&quot;,&quot;given&quot;:&quot;Sadia Suleman&quot;,&quot;parse-names&quot;:false,&quot;dropping-particle&quot;:&quot;&quot;,&quot;non-dropping-particle&quot;:&quot;&quot;}],&quot;container-title&quot;:&quot;null&quot;,&quot;DOI&quot;:&quot;10.36902/sjesr-vol3-iss2-2020(258-266)&quot;,&quot;PMID&quot;:&quot;null&quot;,&quot;issued&quot;:{&quot;date-parts&quot;:[[2020]]},&quot;abstract&quot;:&quot;In the present study teachers’ preferences in their instructional methods were integrated with the revised model of blooms taxonomy to seek out how much they are incorporating the instructional approaches linked with all six domains of revised bloom taxonomy. The study has also sought out the impact of teachers’ qualifications and teaching experiences on teachers’ preferences for these instructional approaches. The findings show that teachers often use the higher-order domain, while other large domains were found on average. The academic qualification and teaching experience have not found significantly correlated with these instructional approaches. The study suggests that teachers spend their time designing teaching methodologies that can promote higher-level thought skills for students, to improve their student learning qualifications. Teachers can adopt methodologies to enable their students to think and discuss the content, encourage discussion, stimulate students to find information themselves, create cause and effect, encourage student opinion, insert several characters and map concepts in the real world. Besides, additional teaching support can also be expected from educational departments and administrations.&quot;,&quot;container-title-short&quot;:&quot;&quot;},&quot;isTemporary&quot;:false}]},{&quot;citationID&quot;:&quot;MENDELEY_CITATION_b09eb623-9b89-455f-84b7-3f6345ed35a2&quot;,&quot;properties&quot;:{&quot;noteIndex&quot;:0},&quot;isEdited&quot;:false,&quot;manualOverride&quot;:{&quot;isManuallyOverridden&quot;:true,&quot;citeprocText&quot;:&quot;(Lawrence, 2014)&quot;,&quot;manualOverrideText&quot;:&quot;(Lawrence, 2014).&quot;},&quot;citationTag&quot;:&quot;MENDELEY_CITATION_v3_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&quot;,&quot;citationItems&quot;:[{&quot;id&quot;:&quot;6724b48e-58b0-3e7e-90f9-6d4f62c9fb7e&quot;,&quot;itemData&quot;:{&quot;type&quot;:&quot;report&quot;,&quot;id&quot;:&quot;6724b48e-58b0-3e7e-90f9-6d4f62c9fb7e&quot;,&quot;title&quot;:&quot;Where Is the Evidence? Realising the Value of Grey Literature for Public Policy &amp; Practice, A Discussion Paper&quot;,&quot;author&quot;:[{&quot;family&quot;:&quot;Lawrence&quot;,&quot;given&quot;:&quot;Amanda &amp; Houghton, John &amp; Thomas, Julian &amp; Weldon, Paul&quot;,&quot;parse-names&quot;:false,&quot;dropping-particle&quot;:&quot;&quot;,&quot;non-dropping-particle&quot;:&quot;&quot;}],&quot;issued&quot;:{&quot;date-parts&quot;:[[2014]]},&quot;publisher-place&quot;:&quot;Melbourne,Australia&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Nel13</b:Tag>
    <b:SourceType>Book</b:SourceType>
    <b:Guid>{5F0CEE01-8C05-4B45-9219-4526102D3C7E}</b:Guid>
    <b:Title>Practice as Research in the Arts: Principles, Protocols, Pedagogies, Resistances</b:Title>
    <b:Year>2013</b:Year>
    <b:Author>
      <b:Author>
        <b:NameList>
          <b:Person>
            <b:Last>Nelson</b:Last>
            <b:First>R</b:First>
          </b:Person>
        </b:NameList>
      </b:Author>
    </b:Author>
    <b:City>London</b:City>
    <b:Publisher>PAlgrave Macmillan</b:Publisher>
    <b:RefOrder>14</b:RefOrder>
  </b:Source>
  <b:Source>
    <b:Tag>Ses12</b:Tag>
    <b:SourceType>Interview</b:SourceType>
    <b:Guid>{ADE5643C-7BE6-4E1A-96EA-A103D5155DE0}</b:Guid>
    <b:Title>Research Evening with Professor Robin Nelson</b:Title>
    <b:Year>2012</b:Year>
    <b:Author>
      <b:Interviewee>
        <b:NameList>
          <b:Person>
            <b:Last>Institute</b:Last>
            <b:First>Sesame</b:First>
          </b:Person>
        </b:NameList>
      </b:Interviewee>
    </b:Author>
    <b:Month>June</b:Month>
    <b:Day>24</b:Day>
    <b:RefOrder>15</b:RefOrder>
  </b:Source>
  <b:Source>
    <b:Tag>Mor20</b:Tag>
    <b:SourceType>JournalArticle</b:SourceType>
    <b:Guid>{3CB71459-C7C1-4708-819C-51FB8B947271}</b:Guid>
    <b:Title>Experiential learning - a systematic review and revision of Kolb's model</b:Title>
    <b:Year>2020</b:Year>
    <b:Pages>1064-1077</b:Pages>
    <b:Volume>28</b:Volume>
    <b:Issue>8</b:Issue>
    <b:Author>
      <b:Author>
        <b:NameList>
          <b:Person>
            <b:Last>Morris</b:Last>
            <b:First>T.H</b:First>
          </b:Person>
        </b:NameList>
      </b:Author>
    </b:Author>
    <b:BookTitle>Interactive Learning Environments</b:BookTitle>
    <b:RefOrder>24</b:RefOrder>
  </b:Source>
</b:Sources>
</file>

<file path=customXml/itemProps1.xml><?xml version="1.0" encoding="utf-8"?>
<ds:datastoreItem xmlns:ds="http://schemas.openxmlformats.org/officeDocument/2006/customXml" ds:itemID="{C5C938AB-3368-4527-B9BC-F4BAD46A9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2536</TotalTime>
  <Pages>17</Pages>
  <Words>4426</Words>
  <Characters>25231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Walling</dc:creator>
  <cp:keywords/>
  <dc:description/>
  <cp:lastModifiedBy>Joanna Walling</cp:lastModifiedBy>
  <cp:revision>3</cp:revision>
  <dcterms:created xsi:type="dcterms:W3CDTF">2025-06-01T16:11:00Z</dcterms:created>
  <dcterms:modified xsi:type="dcterms:W3CDTF">2025-06-16T22:42:00Z</dcterms:modified>
</cp:coreProperties>
</file>