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1427" w14:textId="77777777" w:rsidR="002B5A05" w:rsidRPr="00B640BA" w:rsidRDefault="002B5A05" w:rsidP="00B640BA">
      <w:pPr>
        <w:spacing w:line="360" w:lineRule="auto"/>
        <w:jc w:val="center"/>
        <w:rPr>
          <w:rFonts w:ascii="Arial" w:hAnsi="Arial" w:cs="Arial"/>
        </w:rPr>
      </w:pPr>
      <w:r w:rsidRPr="00B640BA">
        <w:rPr>
          <w:rFonts w:ascii="Arial" w:hAnsi="Arial" w:cs="Arial"/>
          <w:b/>
        </w:rPr>
        <w:t>BA (Hons) Leadership and Management Skills for the Workplace</w:t>
      </w:r>
      <w:r w:rsidRPr="00B640BA">
        <w:rPr>
          <w:rFonts w:ascii="Arial" w:hAnsi="Arial" w:cs="Arial"/>
          <w:b/>
        </w:rPr>
        <w:br/>
      </w:r>
      <w:r w:rsidRPr="00B640BA">
        <w:rPr>
          <w:rFonts w:ascii="Arial" w:hAnsi="Arial" w:cs="Arial"/>
          <w:b/>
        </w:rPr>
        <w:br/>
        <w:t>Module: Leading and Implementing Change (LCLM6003)</w:t>
      </w:r>
      <w:r w:rsidRPr="00B640BA">
        <w:rPr>
          <w:rFonts w:ascii="Arial" w:hAnsi="Arial" w:cs="Arial"/>
          <w:b/>
        </w:rPr>
        <w:br/>
      </w:r>
      <w:r w:rsidRPr="00B640BA">
        <w:rPr>
          <w:rFonts w:ascii="Arial" w:hAnsi="Arial" w:cs="Arial"/>
          <w:b/>
        </w:rPr>
        <w:br/>
        <w:t>Assignment Title:</w:t>
      </w:r>
      <w:r w:rsidRPr="00B640BA">
        <w:rPr>
          <w:rFonts w:ascii="Arial" w:hAnsi="Arial" w:cs="Arial"/>
          <w:b/>
        </w:rPr>
        <w:br/>
        <w:t>A Strategic Change Plan</w:t>
      </w:r>
      <w:r w:rsidRPr="00B640BA">
        <w:rPr>
          <w:rFonts w:ascii="Arial" w:hAnsi="Arial" w:cs="Arial"/>
          <w:b/>
        </w:rPr>
        <w:br/>
      </w:r>
      <w:r w:rsidRPr="00B640BA">
        <w:rPr>
          <w:rFonts w:ascii="Arial" w:hAnsi="Arial" w:cs="Arial"/>
          <w:b/>
        </w:rPr>
        <w:br/>
        <w:t>Student Name: Shernice Abrahams</w:t>
      </w:r>
      <w:r w:rsidRPr="00B640BA">
        <w:rPr>
          <w:rFonts w:ascii="Arial" w:hAnsi="Arial" w:cs="Arial"/>
          <w:b/>
        </w:rPr>
        <w:br/>
        <w:t>Student ID:2321994</w:t>
      </w:r>
      <w:r w:rsidRPr="00B640BA">
        <w:rPr>
          <w:rFonts w:ascii="Arial" w:hAnsi="Arial" w:cs="Arial"/>
          <w:b/>
        </w:rPr>
        <w:br/>
      </w:r>
      <w:r w:rsidRPr="00B640BA">
        <w:rPr>
          <w:rFonts w:ascii="Arial" w:hAnsi="Arial" w:cs="Arial"/>
          <w:b/>
        </w:rPr>
        <w:br/>
        <w:t>Lecturer(s):</w:t>
      </w:r>
      <w:r w:rsidRPr="00B640BA">
        <w:rPr>
          <w:rFonts w:ascii="Arial" w:hAnsi="Arial" w:cs="Arial"/>
          <w:b/>
        </w:rPr>
        <w:br/>
      </w:r>
      <w:r w:rsidRPr="00B640BA">
        <w:rPr>
          <w:rFonts w:ascii="Arial" w:hAnsi="Arial" w:cs="Arial"/>
          <w:b/>
        </w:rPr>
        <w:br/>
        <w:t>Submission Date: 20/07/2026</w:t>
      </w:r>
      <w:r w:rsidRPr="00B640BA">
        <w:rPr>
          <w:rFonts w:ascii="Arial" w:hAnsi="Arial" w:cs="Arial"/>
          <w:b/>
        </w:rPr>
        <w:br/>
      </w:r>
      <w:r w:rsidRPr="00B640BA">
        <w:rPr>
          <w:rFonts w:ascii="Arial" w:hAnsi="Arial" w:cs="Arial"/>
          <w:b/>
        </w:rPr>
        <w:br/>
        <w:t>Word Count: 4000</w:t>
      </w:r>
    </w:p>
    <w:p w14:paraId="7211D068" w14:textId="77777777" w:rsidR="002B5A05" w:rsidRPr="00B640BA" w:rsidRDefault="002B5A05" w:rsidP="00B640BA">
      <w:pPr>
        <w:spacing w:line="360" w:lineRule="auto"/>
        <w:rPr>
          <w:rFonts w:ascii="Arial" w:hAnsi="Arial" w:cs="Arial"/>
        </w:rPr>
      </w:pPr>
    </w:p>
    <w:p w14:paraId="739940D1" w14:textId="4A2BB327" w:rsidR="00796ACB" w:rsidRPr="00B640BA" w:rsidRDefault="00796ACB" w:rsidP="00B640BA">
      <w:pPr>
        <w:spacing w:line="360" w:lineRule="auto"/>
        <w:rPr>
          <w:rFonts w:ascii="Arial" w:hAnsi="Arial" w:cs="Arial"/>
        </w:rPr>
      </w:pPr>
      <w:r w:rsidRPr="00B640BA">
        <w:rPr>
          <w:rFonts w:ascii="Arial" w:hAnsi="Arial" w:cs="Arial"/>
        </w:rPr>
        <w:t xml:space="preserve">Introduction draft </w:t>
      </w:r>
    </w:p>
    <w:p w14:paraId="14D8EC0C" w14:textId="68F3FF62" w:rsidR="00796ACB" w:rsidRPr="00B640BA" w:rsidRDefault="00796ACB" w:rsidP="00B640BA">
      <w:pPr>
        <w:spacing w:line="360" w:lineRule="auto"/>
        <w:rPr>
          <w:rFonts w:ascii="Arial" w:hAnsi="Arial" w:cs="Arial"/>
        </w:rPr>
      </w:pPr>
      <w:r w:rsidRPr="00B640BA">
        <w:rPr>
          <w:rFonts w:ascii="Arial" w:hAnsi="Arial" w:cs="Arial"/>
        </w:rPr>
        <w:t>Jaguar Land Rover (JLR) is one of the UK’s most established automotive manufacturers and a major competitor in the global luxury vehicle market. Headquartered in Coventry and owned by Tata Motors, the company brings together two iconic brands: Jaguar, known for performance and design, and Land Rover, recognised for capability and premium SUV engineering (Jaguar Land Rover, n.d.). In recent years, JLR has faced growing competitive and environmental pressures, which has led to a major transformation under its long</w:t>
      </w:r>
      <w:r w:rsidRPr="00B640BA">
        <w:rPr>
          <w:rFonts w:ascii="Arial" w:hAnsi="Arial" w:cs="Arial"/>
        </w:rPr>
        <w:noBreakHyphen/>
        <w:t>term Reimagine strategy. This strategy aims to reposition the company as a provider of “modern luxury” experiences, with a strong focus on electrification, sustainability, and cultural renewal (Jaguar Land Rover, n.d.).</w:t>
      </w:r>
    </w:p>
    <w:p w14:paraId="05416D91" w14:textId="77777777" w:rsidR="00B821F8" w:rsidRPr="00B640BA" w:rsidRDefault="00796ACB" w:rsidP="00B640BA">
      <w:pPr>
        <w:spacing w:line="360" w:lineRule="auto"/>
        <w:rPr>
          <w:rFonts w:ascii="Arial" w:hAnsi="Arial" w:cs="Arial"/>
        </w:rPr>
      </w:pPr>
      <w:r w:rsidRPr="00B640BA">
        <w:rPr>
          <w:rFonts w:ascii="Arial" w:hAnsi="Arial" w:cs="Arial"/>
        </w:rPr>
        <w:t xml:space="preserve">JLR operates in a global automotive industry that is changing rapidly due to digitalisation, electrification, sustainability legislation, and shifting consumer expectations. The luxury segment is evolving particularly quickly, with customers expecting seamless digital journeys, personalised experiences, and stronger commitments to environmental responsibility. </w:t>
      </w:r>
    </w:p>
    <w:p w14:paraId="32258BD1" w14:textId="68FD14AC" w:rsidR="003F1513" w:rsidRPr="00B640BA" w:rsidRDefault="00796ACB" w:rsidP="00B640BA">
      <w:pPr>
        <w:spacing w:line="360" w:lineRule="auto"/>
        <w:rPr>
          <w:rFonts w:ascii="Arial" w:hAnsi="Arial" w:cs="Arial"/>
        </w:rPr>
      </w:pPr>
      <w:r w:rsidRPr="00B640BA">
        <w:rPr>
          <w:rFonts w:ascii="Arial" w:hAnsi="Arial" w:cs="Arial"/>
        </w:rPr>
        <w:t xml:space="preserve">Research by the Boston Consulting Group (2025) shows that 80% of luxury vehicle consumers browse online every week, and younger buyers show lower brand loyalty, often comparing multiple premium brands before </w:t>
      </w:r>
      <w:r w:rsidR="00BD4924" w:rsidRPr="00B640BA">
        <w:rPr>
          <w:rFonts w:ascii="Arial" w:hAnsi="Arial" w:cs="Arial"/>
        </w:rPr>
        <w:t>deciding</w:t>
      </w:r>
      <w:r w:rsidRPr="00B640BA">
        <w:rPr>
          <w:rFonts w:ascii="Arial" w:hAnsi="Arial" w:cs="Arial"/>
        </w:rPr>
        <w:t>. JLR competes with manufacturers such as BMW, Mercedes</w:t>
      </w:r>
      <w:r w:rsidRPr="00B640BA">
        <w:rPr>
          <w:rFonts w:ascii="Arial" w:hAnsi="Arial" w:cs="Arial"/>
        </w:rPr>
        <w:noBreakHyphen/>
        <w:t xml:space="preserve">Benz, Audi, Lexus, and Tesla, all of whom are accelerating investment in electric vehicles and advanced software. With the US luxury/exotic market </w:t>
      </w:r>
      <w:r w:rsidRPr="00B640BA">
        <w:rPr>
          <w:rFonts w:ascii="Arial" w:hAnsi="Arial" w:cs="Arial"/>
        </w:rPr>
        <w:lastRenderedPageBreak/>
        <w:t>expected to grow 5–7% annually through 2035, innovation and differentiation are essential for long</w:t>
      </w:r>
      <w:r w:rsidRPr="00B640BA">
        <w:rPr>
          <w:rFonts w:ascii="Arial" w:hAnsi="Arial" w:cs="Arial"/>
        </w:rPr>
        <w:noBreakHyphen/>
        <w:t>term competitiveness</w:t>
      </w:r>
      <w:r w:rsidR="00B640BA" w:rsidRPr="00B640BA">
        <w:rPr>
          <w:rFonts w:ascii="Arial" w:hAnsi="Arial" w:cs="Arial"/>
        </w:rPr>
        <w:t>.</w:t>
      </w:r>
    </w:p>
    <w:p w14:paraId="55604AFC" w14:textId="3409E7A0" w:rsidR="003F1513" w:rsidRPr="00B640BA" w:rsidRDefault="00442003" w:rsidP="00B640BA">
      <w:pPr>
        <w:spacing w:line="360" w:lineRule="auto"/>
        <w:rPr>
          <w:rFonts w:ascii="Arial" w:hAnsi="Arial" w:cs="Arial"/>
        </w:rPr>
      </w:pPr>
      <w:r w:rsidRPr="00B640BA">
        <w:rPr>
          <w:rFonts w:ascii="Arial" w:hAnsi="Arial" w:cs="Arial"/>
        </w:rPr>
        <w:t>JLR’s identity is shaped by its purpose, “Live the Exceptional with Soul,” a statement developed with input from more than 1,000 employees to capture the emotional and meaningful experiences the company wants to create (Jaguar Land Rover, n.d.). This purpose is brought to life through the Creators’ Code</w:t>
      </w:r>
      <w:r w:rsidR="002816A0" w:rsidRPr="00B640BA">
        <w:rPr>
          <w:rFonts w:ascii="Arial" w:hAnsi="Arial" w:cs="Arial"/>
        </w:rPr>
        <w:t xml:space="preserve"> </w:t>
      </w:r>
      <w:r w:rsidRPr="00B640BA">
        <w:rPr>
          <w:rFonts w:ascii="Arial" w:hAnsi="Arial" w:cs="Arial"/>
        </w:rPr>
        <w:t>Customer Love, Unity, Integrity, Growth, and Impact</w:t>
      </w:r>
      <w:r w:rsidR="002816A0" w:rsidRPr="00B640BA">
        <w:rPr>
          <w:rFonts w:ascii="Arial" w:hAnsi="Arial" w:cs="Arial"/>
        </w:rPr>
        <w:t xml:space="preserve"> </w:t>
      </w:r>
      <w:r w:rsidRPr="00B640BA">
        <w:rPr>
          <w:rFonts w:ascii="Arial" w:hAnsi="Arial" w:cs="Arial"/>
        </w:rPr>
        <w:t>which acts as a set of everyday behaviours that guide how people work and make decisions</w:t>
      </w:r>
      <w:r w:rsidR="008B71BB">
        <w:rPr>
          <w:rFonts w:ascii="Arial" w:hAnsi="Arial" w:cs="Arial"/>
        </w:rPr>
        <w:t xml:space="preserve">. </w:t>
      </w:r>
      <w:r w:rsidRPr="00B640BA">
        <w:rPr>
          <w:rFonts w:ascii="Arial" w:hAnsi="Arial" w:cs="Arial"/>
        </w:rPr>
        <w:t>Alongside this, the company’s Reimagine strategy sets out a clear vision for the future, focusing on sustainability, electrification, and cultural transformation. Together, these elements show how JLR is moving beyond traditional car manufacturing and repositioning itself as a modern</w:t>
      </w:r>
      <w:r w:rsidRPr="00B640BA">
        <w:rPr>
          <w:rFonts w:ascii="Arial" w:hAnsi="Arial" w:cs="Arial"/>
        </w:rPr>
        <w:noBreakHyphen/>
        <w:t>luxury, experience</w:t>
      </w:r>
      <w:r w:rsidRPr="00B640BA">
        <w:rPr>
          <w:rFonts w:ascii="Arial" w:hAnsi="Arial" w:cs="Arial"/>
        </w:rPr>
        <w:noBreakHyphen/>
        <w:t>driven mobility brand (Jaguar Land Rover, n.d.).</w:t>
      </w:r>
    </w:p>
    <w:p w14:paraId="5789CDCC" w14:textId="77777777" w:rsidR="003F1513" w:rsidRPr="00B640BA" w:rsidRDefault="003F1513" w:rsidP="00B640BA">
      <w:pPr>
        <w:spacing w:line="360" w:lineRule="auto"/>
        <w:rPr>
          <w:rFonts w:ascii="Arial" w:hAnsi="Arial" w:cs="Arial"/>
        </w:rPr>
      </w:pPr>
    </w:p>
    <w:p w14:paraId="5694EDC0" w14:textId="77777777" w:rsidR="003F1513" w:rsidRPr="00B640BA" w:rsidRDefault="003F1513" w:rsidP="00B640BA">
      <w:pPr>
        <w:spacing w:line="360" w:lineRule="auto"/>
        <w:rPr>
          <w:rFonts w:ascii="Arial" w:hAnsi="Arial" w:cs="Arial"/>
        </w:rPr>
      </w:pPr>
    </w:p>
    <w:p w14:paraId="68B1DFCB" w14:textId="77777777" w:rsidR="003F1513" w:rsidRPr="00B640BA" w:rsidRDefault="003F1513" w:rsidP="00B640BA">
      <w:pPr>
        <w:spacing w:line="360" w:lineRule="auto"/>
        <w:rPr>
          <w:rFonts w:ascii="Arial" w:hAnsi="Arial" w:cs="Arial"/>
        </w:rPr>
      </w:pPr>
    </w:p>
    <w:p w14:paraId="4CCECF61" w14:textId="77777777" w:rsidR="003F1513" w:rsidRPr="00B640BA" w:rsidRDefault="003F1513" w:rsidP="00B640BA">
      <w:pPr>
        <w:spacing w:line="360" w:lineRule="auto"/>
        <w:rPr>
          <w:rFonts w:ascii="Arial" w:hAnsi="Arial" w:cs="Arial"/>
        </w:rPr>
      </w:pPr>
    </w:p>
    <w:p w14:paraId="72FC6E08" w14:textId="77777777" w:rsidR="003F1513" w:rsidRPr="00B640BA" w:rsidRDefault="003F1513" w:rsidP="00B640BA">
      <w:pPr>
        <w:spacing w:line="360" w:lineRule="auto"/>
        <w:rPr>
          <w:rFonts w:ascii="Arial" w:hAnsi="Arial" w:cs="Arial"/>
        </w:rPr>
      </w:pPr>
    </w:p>
    <w:p w14:paraId="14B14912" w14:textId="2F4B8323" w:rsidR="00796ACB" w:rsidRPr="00B640BA" w:rsidRDefault="00796ACB" w:rsidP="00B640BA">
      <w:pPr>
        <w:spacing w:line="360" w:lineRule="auto"/>
        <w:rPr>
          <w:rFonts w:ascii="Arial" w:hAnsi="Arial" w:cs="Arial"/>
          <w:color w:val="EE0000"/>
        </w:rPr>
      </w:pPr>
      <w:r w:rsidRPr="00B640BA">
        <w:rPr>
          <w:rFonts w:ascii="Arial" w:hAnsi="Arial" w:cs="Arial"/>
          <w:color w:val="EE0000"/>
        </w:rPr>
        <w:t>Harvard References</w:t>
      </w:r>
    </w:p>
    <w:p w14:paraId="704CE5EB" w14:textId="77777777" w:rsidR="00796ACB" w:rsidRPr="00B640BA" w:rsidRDefault="00796ACB" w:rsidP="00B640BA">
      <w:pPr>
        <w:spacing w:line="360" w:lineRule="auto"/>
        <w:rPr>
          <w:rFonts w:ascii="Arial" w:hAnsi="Arial" w:cs="Arial"/>
          <w:color w:val="EE0000"/>
        </w:rPr>
      </w:pPr>
      <w:r w:rsidRPr="00B640BA">
        <w:rPr>
          <w:rFonts w:ascii="Arial" w:hAnsi="Arial" w:cs="Arial"/>
          <w:color w:val="EE0000"/>
        </w:rPr>
        <w:t xml:space="preserve">Boston Consulting Group (2025) </w:t>
      </w:r>
      <w:r w:rsidRPr="00B640BA">
        <w:rPr>
          <w:rFonts w:ascii="Arial" w:hAnsi="Arial" w:cs="Arial"/>
          <w:i/>
          <w:iCs/>
          <w:color w:val="EE0000"/>
        </w:rPr>
        <w:t>Beyond the Drive: The Future of the Luxury Automotive Ecosystem</w:t>
      </w:r>
      <w:r w:rsidRPr="00B640BA">
        <w:rPr>
          <w:rFonts w:ascii="Arial" w:hAnsi="Arial" w:cs="Arial"/>
          <w:color w:val="EE0000"/>
        </w:rPr>
        <w:t xml:space="preserve">. Available at: </w:t>
      </w:r>
      <w:hyperlink r:id="rId4" w:tgtFrame="_blank" w:tooltip="www.bcg.com" w:history="1">
        <w:r w:rsidRPr="00B640BA">
          <w:rPr>
            <w:rStyle w:val="Hyperlink"/>
            <w:rFonts w:ascii="Arial" w:hAnsi="Arial" w:cs="Arial"/>
            <w:color w:val="EE0000"/>
          </w:rPr>
          <w:t>https://www.bcg.com</w:t>
        </w:r>
      </w:hyperlink>
      <w:r w:rsidRPr="00B640BA">
        <w:rPr>
          <w:rFonts w:ascii="Arial" w:hAnsi="Arial" w:cs="Arial"/>
          <w:color w:val="EE0000"/>
        </w:rPr>
        <w:t xml:space="preserve"> (Accessed: 1 June 2026).</w:t>
      </w:r>
    </w:p>
    <w:p w14:paraId="511D52EB" w14:textId="77777777" w:rsidR="00796ACB" w:rsidRPr="00B640BA" w:rsidRDefault="00796ACB" w:rsidP="00B640BA">
      <w:pPr>
        <w:spacing w:line="360" w:lineRule="auto"/>
        <w:rPr>
          <w:rFonts w:ascii="Arial" w:hAnsi="Arial" w:cs="Arial"/>
          <w:color w:val="EE0000"/>
        </w:rPr>
      </w:pPr>
      <w:r w:rsidRPr="00B640BA">
        <w:rPr>
          <w:rFonts w:ascii="Arial" w:hAnsi="Arial" w:cs="Arial"/>
          <w:color w:val="EE0000"/>
        </w:rPr>
        <w:t xml:space="preserve">Jaguar Land Rover (n.d.) </w:t>
      </w:r>
      <w:r w:rsidRPr="00B640BA">
        <w:rPr>
          <w:rFonts w:ascii="Arial" w:hAnsi="Arial" w:cs="Arial"/>
          <w:i/>
          <w:iCs/>
          <w:color w:val="EE0000"/>
        </w:rPr>
        <w:t>Our Purpose</w:t>
      </w:r>
      <w:r w:rsidRPr="00B640BA">
        <w:rPr>
          <w:rFonts w:ascii="Arial" w:hAnsi="Arial" w:cs="Arial"/>
          <w:color w:val="EE0000"/>
        </w:rPr>
        <w:t xml:space="preserve">. Available at: </w:t>
      </w:r>
      <w:hyperlink r:id="rId5" w:tgtFrame="_blank" w:tooltip="www.jlr.com" w:history="1">
        <w:r w:rsidRPr="00B640BA">
          <w:rPr>
            <w:rStyle w:val="Hyperlink"/>
            <w:rFonts w:ascii="Arial" w:hAnsi="Arial" w:cs="Arial"/>
            <w:color w:val="EE0000"/>
          </w:rPr>
          <w:t>https://www.jlr.com/our-purpose</w:t>
        </w:r>
      </w:hyperlink>
      <w:r w:rsidRPr="00B640BA">
        <w:rPr>
          <w:rFonts w:ascii="Arial" w:hAnsi="Arial" w:cs="Arial"/>
          <w:color w:val="EE0000"/>
        </w:rPr>
        <w:t xml:space="preserve"> (Accessed: 1 June 2026).</w:t>
      </w:r>
    </w:p>
    <w:p w14:paraId="67151D2E" w14:textId="0153BCD1" w:rsidR="00FA1615" w:rsidRPr="00B640BA" w:rsidRDefault="00B41036" w:rsidP="00B640BA">
      <w:pPr>
        <w:spacing w:line="360" w:lineRule="auto"/>
        <w:rPr>
          <w:rFonts w:ascii="Arial" w:hAnsi="Arial" w:cs="Arial"/>
          <w:color w:val="EE0000"/>
        </w:rPr>
      </w:pPr>
      <w:r w:rsidRPr="00B640BA">
        <w:rPr>
          <w:rFonts w:ascii="Arial" w:hAnsi="Arial" w:cs="Arial"/>
          <w:color w:val="EE0000"/>
        </w:rPr>
        <w:t xml:space="preserve">Jaguar Land Rover (n.d.) </w:t>
      </w:r>
      <w:r w:rsidRPr="00B640BA">
        <w:rPr>
          <w:rFonts w:ascii="Arial" w:hAnsi="Arial" w:cs="Arial"/>
          <w:i/>
          <w:iCs/>
          <w:color w:val="EE0000"/>
        </w:rPr>
        <w:t>Reimagine Strategy</w:t>
      </w:r>
      <w:r w:rsidRPr="00B640BA">
        <w:rPr>
          <w:rFonts w:ascii="Arial" w:hAnsi="Arial" w:cs="Arial"/>
          <w:color w:val="EE0000"/>
        </w:rPr>
        <w:t xml:space="preserve">. Available at: </w:t>
      </w:r>
      <w:hyperlink r:id="rId6" w:history="1">
        <w:r w:rsidRPr="00B640BA">
          <w:rPr>
            <w:rStyle w:val="Hyperlink"/>
            <w:rFonts w:ascii="Arial" w:hAnsi="Arial" w:cs="Arial"/>
            <w:color w:val="EE0000"/>
          </w:rPr>
          <w:t>https://www.jaguarlandrover.com</w:t>
        </w:r>
      </w:hyperlink>
      <w:r w:rsidRPr="00B640BA">
        <w:rPr>
          <w:rFonts w:ascii="Arial" w:hAnsi="Arial" w:cs="Arial"/>
          <w:color w:val="EE0000"/>
        </w:rPr>
        <w:t xml:space="preserve"> (Accessed: 1</w:t>
      </w:r>
      <w:r w:rsidR="00EC5E74">
        <w:rPr>
          <w:rFonts w:ascii="Arial" w:hAnsi="Arial" w:cs="Arial"/>
          <w:color w:val="EE0000"/>
        </w:rPr>
        <w:t>9</w:t>
      </w:r>
      <w:r w:rsidRPr="00B640BA">
        <w:rPr>
          <w:rFonts w:ascii="Arial" w:hAnsi="Arial" w:cs="Arial"/>
          <w:color w:val="EE0000"/>
        </w:rPr>
        <w:t xml:space="preserve"> June 2026).</w:t>
      </w:r>
    </w:p>
    <w:sectPr w:rsidR="00FA1615" w:rsidRPr="00B64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CB"/>
    <w:rsid w:val="00232F43"/>
    <w:rsid w:val="002816A0"/>
    <w:rsid w:val="002B5A05"/>
    <w:rsid w:val="003D6B06"/>
    <w:rsid w:val="003E726C"/>
    <w:rsid w:val="003F1513"/>
    <w:rsid w:val="00434FEB"/>
    <w:rsid w:val="00442003"/>
    <w:rsid w:val="00796ACB"/>
    <w:rsid w:val="00851204"/>
    <w:rsid w:val="008B71BB"/>
    <w:rsid w:val="00AD2C85"/>
    <w:rsid w:val="00B41036"/>
    <w:rsid w:val="00B640BA"/>
    <w:rsid w:val="00B821F8"/>
    <w:rsid w:val="00BD4924"/>
    <w:rsid w:val="00EC5E74"/>
    <w:rsid w:val="00FA1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BA5D1"/>
  <w15:chartTrackingRefBased/>
  <w15:docId w15:val="{34DF6F77-F2D3-40F3-9C63-557063460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A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A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A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A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A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A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A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A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A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A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A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A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A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A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A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A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A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ACB"/>
    <w:rPr>
      <w:rFonts w:eastAsiaTheme="majorEastAsia" w:cstheme="majorBidi"/>
      <w:color w:val="272727" w:themeColor="text1" w:themeTint="D8"/>
    </w:rPr>
  </w:style>
  <w:style w:type="paragraph" w:styleId="Title">
    <w:name w:val="Title"/>
    <w:basedOn w:val="Normal"/>
    <w:next w:val="Normal"/>
    <w:link w:val="TitleChar"/>
    <w:uiPriority w:val="10"/>
    <w:qFormat/>
    <w:rsid w:val="00796A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A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A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A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ACB"/>
    <w:pPr>
      <w:spacing w:before="160"/>
      <w:jc w:val="center"/>
    </w:pPr>
    <w:rPr>
      <w:i/>
      <w:iCs/>
      <w:color w:val="404040" w:themeColor="text1" w:themeTint="BF"/>
    </w:rPr>
  </w:style>
  <w:style w:type="character" w:customStyle="1" w:styleId="QuoteChar">
    <w:name w:val="Quote Char"/>
    <w:basedOn w:val="DefaultParagraphFont"/>
    <w:link w:val="Quote"/>
    <w:uiPriority w:val="29"/>
    <w:rsid w:val="00796ACB"/>
    <w:rPr>
      <w:i/>
      <w:iCs/>
      <w:color w:val="404040" w:themeColor="text1" w:themeTint="BF"/>
    </w:rPr>
  </w:style>
  <w:style w:type="paragraph" w:styleId="ListParagraph">
    <w:name w:val="List Paragraph"/>
    <w:basedOn w:val="Normal"/>
    <w:uiPriority w:val="34"/>
    <w:qFormat/>
    <w:rsid w:val="00796ACB"/>
    <w:pPr>
      <w:ind w:left="720"/>
      <w:contextualSpacing/>
    </w:pPr>
  </w:style>
  <w:style w:type="character" w:styleId="IntenseEmphasis">
    <w:name w:val="Intense Emphasis"/>
    <w:basedOn w:val="DefaultParagraphFont"/>
    <w:uiPriority w:val="21"/>
    <w:qFormat/>
    <w:rsid w:val="00796ACB"/>
    <w:rPr>
      <w:i/>
      <w:iCs/>
      <w:color w:val="0F4761" w:themeColor="accent1" w:themeShade="BF"/>
    </w:rPr>
  </w:style>
  <w:style w:type="paragraph" w:styleId="IntenseQuote">
    <w:name w:val="Intense Quote"/>
    <w:basedOn w:val="Normal"/>
    <w:next w:val="Normal"/>
    <w:link w:val="IntenseQuoteChar"/>
    <w:uiPriority w:val="30"/>
    <w:qFormat/>
    <w:rsid w:val="00796A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ACB"/>
    <w:rPr>
      <w:i/>
      <w:iCs/>
      <w:color w:val="0F4761" w:themeColor="accent1" w:themeShade="BF"/>
    </w:rPr>
  </w:style>
  <w:style w:type="character" w:styleId="IntenseReference">
    <w:name w:val="Intense Reference"/>
    <w:basedOn w:val="DefaultParagraphFont"/>
    <w:uiPriority w:val="32"/>
    <w:qFormat/>
    <w:rsid w:val="00796ACB"/>
    <w:rPr>
      <w:b/>
      <w:bCs/>
      <w:smallCaps/>
      <w:color w:val="0F4761" w:themeColor="accent1" w:themeShade="BF"/>
      <w:spacing w:val="5"/>
    </w:rPr>
  </w:style>
  <w:style w:type="character" w:styleId="Hyperlink">
    <w:name w:val="Hyperlink"/>
    <w:basedOn w:val="DefaultParagraphFont"/>
    <w:uiPriority w:val="99"/>
    <w:unhideWhenUsed/>
    <w:rsid w:val="00796ACB"/>
    <w:rPr>
      <w:color w:val="467886" w:themeColor="hyperlink"/>
      <w:u w:val="single"/>
    </w:rPr>
  </w:style>
  <w:style w:type="character" w:styleId="UnresolvedMention">
    <w:name w:val="Unresolved Mention"/>
    <w:basedOn w:val="DefaultParagraphFont"/>
    <w:uiPriority w:val="99"/>
    <w:semiHidden/>
    <w:unhideWhenUsed/>
    <w:rsid w:val="00796A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aguarlandrover.com" TargetMode="External"/><Relationship Id="rId5" Type="http://schemas.openxmlformats.org/officeDocument/2006/relationships/hyperlink" Target="https://www.jlr.com/our-purpose?utm_source=copilot.com" TargetMode="External"/><Relationship Id="rId4" Type="http://schemas.openxmlformats.org/officeDocument/2006/relationships/hyperlink" Target="https://www.bcg.com/?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Shernice Abrahams</dc:creator>
  <cp:keywords/>
  <dc:description/>
  <cp:lastModifiedBy>Shernice Abrahams</cp:lastModifiedBy>
  <cp:revision>5</cp:revision>
  <dcterms:created xsi:type="dcterms:W3CDTF">2026-06-21T13:09:00Z</dcterms:created>
  <dcterms:modified xsi:type="dcterms:W3CDTF">2026-06-21T13:15:00Z</dcterms:modified>
</cp:coreProperties>
</file>