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B5086D" w:rsidRDefault="00C33A06">
      <w:pPr>
        <w:spacing w:after="100" w:line="360" w:lineRule="auto"/>
        <w:rPr>
          <w:rFonts w:ascii="Times New Roman" w:eastAsia="Times New Roman" w:hAnsi="Times New Roman" w:cs="Times New Roman"/>
          <w:b/>
          <w:color w:val="000000"/>
          <w:sz w:val="32"/>
          <w:shd w:val="clear" w:color="auto" w:fill="FFFFFF"/>
        </w:rPr>
      </w:pPr>
      <w:r>
        <w:rPr>
          <w:rFonts w:ascii="Times New Roman" w:eastAsia="Times New Roman" w:hAnsi="Times New Roman" w:cs="Times New Roman"/>
          <w:color w:val="000000"/>
          <w:sz w:val="24"/>
          <w:shd w:val="clear" w:color="auto" w:fill="FFFFFF"/>
        </w:rPr>
        <w:t xml:space="preserve">                         </w:t>
      </w:r>
      <w:r>
        <w:rPr>
          <w:rFonts w:ascii="Times New Roman" w:eastAsia="Times New Roman" w:hAnsi="Times New Roman" w:cs="Times New Roman"/>
          <w:b/>
          <w:color w:val="000000"/>
          <w:sz w:val="32"/>
          <w:shd w:val="clear" w:color="auto" w:fill="FFFFFF"/>
        </w:rPr>
        <w:t xml:space="preserve">Marketing Fundamentals  </w:t>
      </w:r>
    </w:p>
    <w:p w:rsidR="00B5086D" w:rsidRDefault="00C33A06">
      <w:pPr>
        <w:spacing w:after="100" w:line="360" w:lineRule="auto"/>
        <w:rPr>
          <w:rFonts w:ascii="Times New Roman" w:eastAsia="Times New Roman" w:hAnsi="Times New Roman" w:cs="Times New Roman"/>
          <w:b/>
          <w:color w:val="000000"/>
          <w:sz w:val="32"/>
          <w:shd w:val="clear" w:color="auto" w:fill="FFFFFF"/>
        </w:rPr>
      </w:pPr>
      <w:r>
        <w:rPr>
          <w:rFonts w:ascii="Times New Roman" w:eastAsia="Times New Roman" w:hAnsi="Times New Roman" w:cs="Times New Roman"/>
          <w:b/>
          <w:color w:val="000000"/>
          <w:sz w:val="32"/>
          <w:shd w:val="clear" w:color="auto" w:fill="FFFFFF"/>
        </w:rPr>
        <w:t xml:space="preserve">                   BA Business Management</w:t>
      </w:r>
    </w:p>
    <w:p w:rsidR="00B5086D" w:rsidRDefault="00C33A06">
      <w:pPr>
        <w:spacing w:after="100" w:line="360" w:lineRule="auto"/>
        <w:rPr>
          <w:rFonts w:ascii="Times New Roman" w:eastAsia="Times New Roman" w:hAnsi="Times New Roman" w:cs="Times New Roman"/>
          <w:b/>
          <w:color w:val="000000"/>
          <w:sz w:val="32"/>
          <w:shd w:val="clear" w:color="auto" w:fill="FFFFFF"/>
        </w:rPr>
      </w:pPr>
      <w:r>
        <w:rPr>
          <w:rFonts w:ascii="Times New Roman" w:eastAsia="Times New Roman" w:hAnsi="Times New Roman" w:cs="Times New Roman"/>
          <w:b/>
          <w:color w:val="000000"/>
          <w:sz w:val="32"/>
          <w:shd w:val="clear" w:color="auto" w:fill="FFFFFF"/>
        </w:rPr>
        <w:t xml:space="preserve">                  Module Code : LCBB4004</w:t>
      </w:r>
    </w:p>
    <w:p w:rsidR="00B5086D" w:rsidRDefault="00C33A06">
      <w:pPr>
        <w:spacing w:after="200" w:line="276" w:lineRule="auto"/>
        <w:rPr>
          <w:rFonts w:ascii="Times New Roman" w:eastAsia="Times New Roman" w:hAnsi="Times New Roman" w:cs="Times New Roman"/>
          <w:b/>
          <w:sz w:val="32"/>
        </w:rPr>
      </w:pPr>
      <w:r>
        <w:rPr>
          <w:rFonts w:ascii="Times New Roman" w:eastAsia="Times New Roman" w:hAnsi="Times New Roman" w:cs="Times New Roman"/>
          <w:b/>
          <w:i/>
          <w:sz w:val="32"/>
        </w:rPr>
        <w:t xml:space="preserve">                 </w:t>
      </w:r>
      <w:r>
        <w:rPr>
          <w:rFonts w:ascii="Times New Roman" w:eastAsia="Times New Roman" w:hAnsi="Times New Roman" w:cs="Times New Roman"/>
          <w:b/>
          <w:sz w:val="32"/>
        </w:rPr>
        <w:t>Borislava  Zlatanova :2013043</w:t>
      </w:r>
    </w:p>
    <w:p w:rsidR="00B5086D" w:rsidRDefault="00C33A06">
      <w:pPr>
        <w:spacing w:after="100" w:line="360" w:lineRule="auto"/>
        <w:rPr>
          <w:rFonts w:ascii="Times New Roman" w:eastAsia="Times New Roman" w:hAnsi="Times New Roman" w:cs="Times New Roman"/>
          <w:b/>
          <w:sz w:val="32"/>
        </w:rPr>
      </w:pPr>
      <w:r>
        <w:rPr>
          <w:rFonts w:ascii="Times New Roman" w:eastAsia="Times New Roman" w:hAnsi="Times New Roman" w:cs="Times New Roman"/>
          <w:b/>
          <w:i/>
          <w:sz w:val="32"/>
        </w:rPr>
        <w:t xml:space="preserve">           </w:t>
      </w:r>
      <w:r>
        <w:rPr>
          <w:rFonts w:ascii="Times New Roman" w:eastAsia="Times New Roman" w:hAnsi="Times New Roman" w:cs="Times New Roman"/>
          <w:b/>
          <w:sz w:val="32"/>
        </w:rPr>
        <w:t xml:space="preserve">     Lecturer: Mr. ZE ZOOK</w:t>
      </w:r>
    </w:p>
    <w:p w:rsidR="00B5086D" w:rsidRDefault="00C33A06">
      <w:pPr>
        <w:spacing w:after="100" w:line="360" w:lineRule="auto"/>
        <w:rPr>
          <w:rFonts w:ascii="Times New Roman" w:eastAsia="Times New Roman" w:hAnsi="Times New Roman" w:cs="Times New Roman"/>
          <w:b/>
          <w:color w:val="000000"/>
          <w:sz w:val="32"/>
          <w:shd w:val="clear" w:color="auto" w:fill="FFFFFF"/>
        </w:rPr>
      </w:pPr>
      <w:r>
        <w:rPr>
          <w:rFonts w:ascii="Times New Roman" w:eastAsia="Times New Roman" w:hAnsi="Times New Roman" w:cs="Times New Roman"/>
          <w:b/>
          <w:i/>
          <w:sz w:val="32"/>
        </w:rPr>
        <w:t xml:space="preserve">         Processes and stages of marketing including the role of  the        marketing mix in </w:t>
      </w:r>
      <w:r>
        <w:rPr>
          <w:rFonts w:ascii="Times New Roman" w:eastAsia="Times New Roman" w:hAnsi="Times New Roman" w:cs="Times New Roman"/>
          <w:b/>
          <w:color w:val="000000"/>
          <w:sz w:val="32"/>
        </w:rPr>
        <w:t>Waitrose company</w:t>
      </w:r>
    </w:p>
    <w:p w:rsidR="00B5086D" w:rsidRDefault="00B5086D">
      <w:pPr>
        <w:spacing w:after="100" w:line="360" w:lineRule="auto"/>
        <w:rPr>
          <w:rFonts w:ascii="Times New Roman" w:eastAsia="Times New Roman" w:hAnsi="Times New Roman" w:cs="Times New Roman"/>
          <w:b/>
          <w:color w:val="000000"/>
          <w:sz w:val="24"/>
          <w:shd w:val="clear" w:color="auto" w:fill="FFFFFF"/>
        </w:rPr>
      </w:pPr>
    </w:p>
    <w:p w:rsidR="00B5086D" w:rsidRDefault="00B5086D">
      <w:pPr>
        <w:spacing w:after="100" w:line="360" w:lineRule="auto"/>
        <w:rPr>
          <w:rFonts w:ascii="Times New Roman" w:eastAsia="Times New Roman" w:hAnsi="Times New Roman" w:cs="Times New Roman"/>
          <w:b/>
          <w:color w:val="000000"/>
          <w:sz w:val="24"/>
          <w:shd w:val="clear" w:color="auto" w:fill="FFFFFF"/>
        </w:rPr>
      </w:pPr>
    </w:p>
    <w:p w:rsidR="00B5086D" w:rsidRDefault="00B5086D">
      <w:pPr>
        <w:spacing w:after="100" w:line="360" w:lineRule="auto"/>
        <w:rPr>
          <w:rFonts w:ascii="Times New Roman" w:eastAsia="Times New Roman" w:hAnsi="Times New Roman" w:cs="Times New Roman"/>
          <w:b/>
          <w:color w:val="000000"/>
          <w:sz w:val="24"/>
          <w:shd w:val="clear" w:color="auto" w:fill="FFFFFF"/>
        </w:rPr>
      </w:pPr>
    </w:p>
    <w:p w:rsidR="00B5086D" w:rsidRDefault="00B5086D">
      <w:pPr>
        <w:spacing w:after="100" w:line="360" w:lineRule="auto"/>
        <w:rPr>
          <w:rFonts w:ascii="Times New Roman" w:eastAsia="Times New Roman" w:hAnsi="Times New Roman" w:cs="Times New Roman"/>
          <w:color w:val="000000"/>
          <w:sz w:val="24"/>
          <w:shd w:val="clear" w:color="auto" w:fill="FFFFFF"/>
        </w:rPr>
      </w:pPr>
    </w:p>
    <w:p w:rsidR="00B5086D" w:rsidRDefault="00C33A06">
      <w:pPr>
        <w:spacing w:after="100" w:line="360" w:lineRule="auto"/>
        <w:rPr>
          <w:rFonts w:ascii="Times New Roman" w:eastAsia="Times New Roman" w:hAnsi="Times New Roman" w:cs="Times New Roman"/>
          <w:color w:val="000000"/>
          <w:sz w:val="24"/>
          <w:shd w:val="clear" w:color="auto" w:fill="FFFFFF"/>
        </w:rPr>
      </w:pPr>
      <w:r>
        <w:rPr>
          <w:rFonts w:ascii="Times New Roman" w:eastAsia="Times New Roman" w:hAnsi="Times New Roman" w:cs="Times New Roman"/>
          <w:color w:val="000000"/>
          <w:sz w:val="24"/>
          <w:shd w:val="clear" w:color="auto" w:fill="FFFFFF"/>
        </w:rPr>
        <w:t>Several marketing definitions are usually based in an exchanging process on the primacy of consumers. The interests of the customer are the basis for all marketing activities. Marketing managers attempt, by a mechanism of trade, to find and produce goods t</w:t>
      </w:r>
      <w:r>
        <w:rPr>
          <w:rFonts w:ascii="Times New Roman" w:eastAsia="Times New Roman" w:hAnsi="Times New Roman" w:cs="Times New Roman"/>
          <w:color w:val="000000"/>
          <w:sz w:val="24"/>
          <w:shd w:val="clear" w:color="auto" w:fill="FFFFFF"/>
        </w:rPr>
        <w:t>hat meet client desires. Marketing places clients at the core of all company considerations as a management philosophy. This is expressed in fundamental principles such as the demand to consider and address consumer requirements as well as the desire to ac</w:t>
      </w:r>
      <w:r>
        <w:rPr>
          <w:rFonts w:ascii="Times New Roman" w:eastAsia="Times New Roman" w:hAnsi="Times New Roman" w:cs="Times New Roman"/>
          <w:color w:val="000000"/>
          <w:sz w:val="24"/>
          <w:shd w:val="clear" w:color="auto" w:fill="FFFFFF"/>
        </w:rPr>
        <w:t>tively look for new markets.</w:t>
      </w:r>
    </w:p>
    <w:p w:rsidR="00B5086D" w:rsidRDefault="00C33A06">
      <w:pPr>
        <w:spacing w:after="100" w:line="360" w:lineRule="auto"/>
        <w:rPr>
          <w:rFonts w:ascii="Times New Roman" w:eastAsia="Times New Roman" w:hAnsi="Times New Roman" w:cs="Times New Roman"/>
          <w:color w:val="000000"/>
          <w:sz w:val="24"/>
          <w:shd w:val="clear" w:color="auto" w:fill="FFFFFF"/>
        </w:rPr>
      </w:pPr>
      <w:r>
        <w:rPr>
          <w:rFonts w:ascii="Times New Roman" w:eastAsia="Times New Roman" w:hAnsi="Times New Roman" w:cs="Times New Roman"/>
          <w:color w:val="000000"/>
          <w:sz w:val="24"/>
          <w:shd w:val="clear" w:color="auto" w:fill="FFFFFF"/>
        </w:rPr>
        <w:t>More than one item is marketing. Some marketing professionals have many marketing definitions, but most are focused on different marketing theories. If you look at these two specialist marketing concepts, they are focused on th</w:t>
      </w:r>
      <w:r>
        <w:rPr>
          <w:rFonts w:ascii="Times New Roman" w:eastAsia="Times New Roman" w:hAnsi="Times New Roman" w:cs="Times New Roman"/>
          <w:color w:val="000000"/>
          <w:sz w:val="24"/>
          <w:shd w:val="clear" w:color="auto" w:fill="FFFFFF"/>
        </w:rPr>
        <w:t>e premise that a variety of practices are marketing. Kotler describes marketing as "a social and management mechanism whereby individuals and groups get what they want and need through the development, offering, and sharing of value goods with others."</w:t>
      </w:r>
    </w:p>
    <w:p w:rsidR="00B5086D" w:rsidRDefault="00C33A06">
      <w:pPr>
        <w:spacing w:after="100" w:line="360" w:lineRule="auto"/>
        <w:rPr>
          <w:rFonts w:ascii="Times New Roman" w:eastAsia="Times New Roman" w:hAnsi="Times New Roman" w:cs="Times New Roman"/>
          <w:color w:val="000000"/>
          <w:sz w:val="24"/>
          <w:shd w:val="clear" w:color="auto" w:fill="FFFFFF"/>
        </w:rPr>
      </w:pPr>
      <w:r>
        <w:rPr>
          <w:rFonts w:ascii="Times New Roman" w:eastAsia="Times New Roman" w:hAnsi="Times New Roman" w:cs="Times New Roman"/>
          <w:color w:val="000000"/>
          <w:sz w:val="24"/>
          <w:shd w:val="clear" w:color="auto" w:fill="FFFFFF"/>
        </w:rPr>
        <w:t>Thi</w:t>
      </w:r>
      <w:r>
        <w:rPr>
          <w:rFonts w:ascii="Times New Roman" w:eastAsia="Times New Roman" w:hAnsi="Times New Roman" w:cs="Times New Roman"/>
          <w:color w:val="000000"/>
          <w:sz w:val="24"/>
          <w:shd w:val="clear" w:color="auto" w:fill="FFFFFF"/>
        </w:rPr>
        <w:t>s Chartered Marketing Institute describes it as the management mechanism to profitably recognize, anticipate and meet the needs of its customers (Morgan, Feng, and Whitler, 2018).</w:t>
      </w:r>
    </w:p>
    <w:p w:rsidR="00B5086D" w:rsidRDefault="00C33A06">
      <w:pPr>
        <w:spacing w:after="100" w:line="360" w:lineRule="auto"/>
        <w:rPr>
          <w:rFonts w:ascii="Times New Roman" w:eastAsia="Times New Roman" w:hAnsi="Times New Roman" w:cs="Times New Roman"/>
          <w:color w:val="000000"/>
          <w:sz w:val="24"/>
          <w:shd w:val="clear" w:color="auto" w:fill="FFFFFF"/>
        </w:rPr>
      </w:pPr>
      <w:r>
        <w:rPr>
          <w:rFonts w:ascii="Times New Roman" w:eastAsia="Times New Roman" w:hAnsi="Times New Roman" w:cs="Times New Roman"/>
          <w:color w:val="000000"/>
          <w:sz w:val="24"/>
          <w:shd w:val="clear" w:color="auto" w:fill="FFFFFF"/>
        </w:rPr>
        <w:t>Another perspective is that selling is more a process of products or service</w:t>
      </w:r>
      <w:r>
        <w:rPr>
          <w:rFonts w:ascii="Times New Roman" w:eastAsia="Times New Roman" w:hAnsi="Times New Roman" w:cs="Times New Roman"/>
          <w:color w:val="000000"/>
          <w:sz w:val="24"/>
          <w:shd w:val="clear" w:color="auto" w:fill="FFFFFF"/>
        </w:rPr>
        <w:t xml:space="preserve">s that the seller transfers to the buyer. The concept is based on this description. "Marketing is the execution of business operations that control the flow from suppliers to clients of products and services. The marketing principle must now be understood </w:t>
      </w:r>
      <w:r>
        <w:rPr>
          <w:rFonts w:ascii="Times New Roman" w:eastAsia="Times New Roman" w:hAnsi="Times New Roman" w:cs="Times New Roman"/>
          <w:color w:val="000000"/>
          <w:sz w:val="24"/>
          <w:shd w:val="clear" w:color="auto" w:fill="FFFFFF"/>
        </w:rPr>
        <w:t xml:space="preserve">after the meaning of marketing. This idea </w:t>
      </w:r>
      <w:r>
        <w:rPr>
          <w:rFonts w:ascii="Times New Roman" w:eastAsia="Times New Roman" w:hAnsi="Times New Roman" w:cs="Times New Roman"/>
          <w:color w:val="000000"/>
          <w:sz w:val="24"/>
          <w:shd w:val="clear" w:color="auto" w:fill="FFFFFF"/>
        </w:rPr>
        <w:lastRenderedPageBreak/>
        <w:t>aims to reach corporate objectives relies more effectivamente on and reliably than rivals on the desires and wishes of the target group.</w:t>
      </w:r>
    </w:p>
    <w:p w:rsidR="00B5086D" w:rsidRDefault="00C33A06">
      <w:pPr>
        <w:spacing w:after="200" w:line="360" w:lineRule="auto"/>
        <w:rPr>
          <w:rFonts w:ascii="Times New Roman" w:eastAsia="Times New Roman" w:hAnsi="Times New Roman" w:cs="Times New Roman"/>
          <w:sz w:val="24"/>
        </w:rPr>
      </w:pPr>
      <w:r>
        <w:rPr>
          <w:rFonts w:ascii="Times New Roman" w:eastAsia="Times New Roman" w:hAnsi="Times New Roman" w:cs="Times New Roman"/>
          <w:sz w:val="24"/>
        </w:rPr>
        <w:t xml:space="preserve">The Marketing Concept and the Mix, </w:t>
      </w:r>
      <w:r>
        <w:rPr>
          <w:rFonts w:ascii="Times New Roman" w:eastAsia="Times New Roman" w:hAnsi="Times New Roman" w:cs="Times New Roman"/>
          <w:color w:val="000000"/>
          <w:sz w:val="24"/>
        </w:rPr>
        <w:t>The marketing principle serves as a way of</w:t>
      </w:r>
      <w:r>
        <w:rPr>
          <w:rFonts w:ascii="Times New Roman" w:eastAsia="Times New Roman" w:hAnsi="Times New Roman" w:cs="Times New Roman"/>
          <w:color w:val="000000"/>
          <w:sz w:val="24"/>
        </w:rPr>
        <w:t xml:space="preserve"> recognizing the trade partners and the related costs, of responding to external opportunities and challenges as well as internal strengths and disadvantages as a means to gain the competitive edge (</w:t>
      </w:r>
      <w:r>
        <w:rPr>
          <w:rFonts w:ascii="Times New Roman" w:eastAsia="Times New Roman" w:hAnsi="Times New Roman" w:cs="Times New Roman"/>
          <w:color w:val="000000"/>
          <w:sz w:val="24"/>
          <w:shd w:val="clear" w:color="auto" w:fill="FFFFFF"/>
        </w:rPr>
        <w:t>INDONESIA, 2018).</w:t>
      </w:r>
    </w:p>
    <w:p w:rsidR="00B5086D" w:rsidRDefault="00C33A06">
      <w:pPr>
        <w:spacing w:after="100" w:line="360" w:lineRule="auto"/>
        <w:rPr>
          <w:rFonts w:ascii="Times New Roman" w:eastAsia="Times New Roman" w:hAnsi="Times New Roman" w:cs="Times New Roman"/>
          <w:color w:val="000000"/>
          <w:sz w:val="24"/>
          <w:shd w:val="clear" w:color="auto" w:fill="FFFFFF"/>
        </w:rPr>
      </w:pPr>
      <w:r>
        <w:rPr>
          <w:rFonts w:ascii="Times New Roman" w:eastAsia="Times New Roman" w:hAnsi="Times New Roman" w:cs="Times New Roman"/>
          <w:color w:val="000000"/>
          <w:sz w:val="24"/>
          <w:shd w:val="clear" w:color="auto" w:fill="FFFFFF"/>
        </w:rPr>
        <w:t>Bagozzi (1975) supported this opinion a</w:t>
      </w:r>
      <w:r>
        <w:rPr>
          <w:rFonts w:ascii="Times New Roman" w:eastAsia="Times New Roman" w:hAnsi="Times New Roman" w:cs="Times New Roman"/>
          <w:color w:val="000000"/>
          <w:sz w:val="24"/>
          <w:shd w:val="clear" w:color="auto" w:fill="FFFFFF"/>
        </w:rPr>
        <w:t>nd argued that marketing deals more with the trade model that relies on why and how the parties take part. The marketing mix is the total offer or benefit for the client of the company. The 'Marketing Mix' is a term for describing the variation of the stra</w:t>
      </w:r>
      <w:r>
        <w:rPr>
          <w:rFonts w:ascii="Times New Roman" w:eastAsia="Times New Roman" w:hAnsi="Times New Roman" w:cs="Times New Roman"/>
          <w:color w:val="000000"/>
          <w:sz w:val="24"/>
          <w:shd w:val="clear" w:color="auto" w:fill="FFFFFF"/>
        </w:rPr>
        <w:t xml:space="preserve">tegies used by a company to accomplish its goals by successfully marketing its goods or services to a specific consumer audience. Companies must ensure that they are marketing: </w:t>
      </w:r>
    </w:p>
    <w:p w:rsidR="00B5086D" w:rsidRDefault="00C33A06">
      <w:pPr>
        <w:spacing w:after="100" w:line="360" w:lineRule="auto"/>
        <w:rPr>
          <w:rFonts w:ascii="Times New Roman" w:eastAsia="Times New Roman" w:hAnsi="Times New Roman" w:cs="Times New Roman"/>
          <w:color w:val="000000"/>
          <w:sz w:val="24"/>
          <w:shd w:val="clear" w:color="auto" w:fill="FFFFFF"/>
        </w:rPr>
      </w:pPr>
      <w:r>
        <w:rPr>
          <w:rFonts w:ascii="Times New Roman" w:eastAsia="Times New Roman" w:hAnsi="Times New Roman" w:cs="Times New Roman"/>
          <w:color w:val="000000"/>
          <w:sz w:val="24"/>
          <w:shd w:val="clear" w:color="auto" w:fill="FFFFFF"/>
        </w:rPr>
        <w:t>'The right thing, to the right customer, for the right price, at the appropria</w:t>
      </w:r>
      <w:r>
        <w:rPr>
          <w:rFonts w:ascii="Times New Roman" w:eastAsia="Times New Roman" w:hAnsi="Times New Roman" w:cs="Times New Roman"/>
          <w:color w:val="000000"/>
          <w:sz w:val="24"/>
          <w:shd w:val="clear" w:color="auto" w:fill="FFFFFF"/>
        </w:rPr>
        <w:t>te time and location.'</w:t>
      </w:r>
    </w:p>
    <w:p w:rsidR="00B5086D" w:rsidRDefault="00C33A06">
      <w:pPr>
        <w:spacing w:after="100" w:line="360" w:lineRule="auto"/>
        <w:rPr>
          <w:rFonts w:ascii="Times New Roman" w:eastAsia="Times New Roman" w:hAnsi="Times New Roman" w:cs="Times New Roman"/>
          <w:color w:val="000000"/>
          <w:sz w:val="24"/>
          <w:shd w:val="clear" w:color="auto" w:fill="FFFFFF"/>
        </w:rPr>
      </w:pPr>
      <w:r>
        <w:rPr>
          <w:rFonts w:ascii="Times New Roman" w:eastAsia="Times New Roman" w:hAnsi="Times New Roman" w:cs="Times New Roman"/>
          <w:color w:val="000000"/>
          <w:sz w:val="24"/>
          <w:shd w:val="clear" w:color="auto" w:fill="FFFFFF"/>
        </w:rPr>
        <w:t>This is aimed at gaining a comparative edge and thereby overcoming competition. In 1965 was developed the idea of a marketing and 4Ps blend. It is the fundamental marketing paradigm and since then has not been questioned. It is known</w:t>
      </w:r>
      <w:r>
        <w:rPr>
          <w:rFonts w:ascii="Times New Roman" w:eastAsia="Times New Roman" w:hAnsi="Times New Roman" w:cs="Times New Roman"/>
          <w:color w:val="000000"/>
          <w:sz w:val="24"/>
          <w:shd w:val="clear" w:color="auto" w:fill="FFFFFF"/>
        </w:rPr>
        <w:t xml:space="preserve"> as the group of tactical marketing controllable tools that the company mixes to deliver the answer to the target market. The marketing mix is something the company can do to affect the sales demand. The 4-P structure proposed by Kotler and Levy is conside</w:t>
      </w:r>
      <w:r>
        <w:rPr>
          <w:rFonts w:ascii="Times New Roman" w:eastAsia="Times New Roman" w:hAnsi="Times New Roman" w:cs="Times New Roman"/>
          <w:color w:val="000000"/>
          <w:sz w:val="24"/>
          <w:shd w:val="clear" w:color="auto" w:fill="FFFFFF"/>
        </w:rPr>
        <w:t>red to be a standard model in this regard (1969). However, McCarthy reduced the model to 4 Ps. (Product, Location, Price, and Promotion) and suggested that there were 12 marketing measurements. Lauterborn (1990)</w:t>
      </w:r>
    </w:p>
    <w:p w:rsidR="00B5086D" w:rsidRDefault="00C33A06">
      <w:pPr>
        <w:keepNext/>
        <w:keepLines/>
        <w:spacing w:before="480" w:after="0" w:line="360" w:lineRule="auto"/>
        <w:rPr>
          <w:rFonts w:ascii="Times New Roman" w:eastAsia="Times New Roman" w:hAnsi="Times New Roman" w:cs="Times New Roman"/>
          <w:color w:val="000000"/>
          <w:sz w:val="24"/>
        </w:rPr>
      </w:pPr>
      <w:r>
        <w:rPr>
          <w:rFonts w:ascii="Times New Roman" w:eastAsia="Times New Roman" w:hAnsi="Times New Roman" w:cs="Times New Roman"/>
          <w:color w:val="000000"/>
          <w:sz w:val="24"/>
        </w:rPr>
        <w:lastRenderedPageBreak/>
        <w:t>Waitrose’s Marketing Mix, Several reasons ca</w:t>
      </w:r>
      <w:r>
        <w:rPr>
          <w:rFonts w:ascii="Times New Roman" w:eastAsia="Times New Roman" w:hAnsi="Times New Roman" w:cs="Times New Roman"/>
          <w:color w:val="000000"/>
          <w:sz w:val="24"/>
        </w:rPr>
        <w:t>use Waitrose to change its product mix, and promotional offerings are very critical to Waitrose from store to store (location).</w:t>
      </w:r>
    </w:p>
    <w:p w:rsidR="00B5086D" w:rsidRDefault="00C33A06">
      <w:pPr>
        <w:keepNext/>
        <w:keepLines/>
        <w:spacing w:before="200" w:after="0" w:line="360" w:lineRule="auto"/>
        <w:rPr>
          <w:rFonts w:ascii="Times New Roman" w:eastAsia="Times New Roman" w:hAnsi="Times New Roman" w:cs="Times New Roman"/>
          <w:color w:val="000000"/>
          <w:sz w:val="24"/>
        </w:rPr>
      </w:pPr>
      <w:r>
        <w:rPr>
          <w:rFonts w:ascii="Times New Roman" w:eastAsia="Times New Roman" w:hAnsi="Times New Roman" w:cs="Times New Roman"/>
          <w:color w:val="000000"/>
          <w:sz w:val="24"/>
        </w:rPr>
        <w:t>Price , While Waitrose aims to maintain a consistent national price list (all goods sell at the same prices), it admits a little</w:t>
      </w:r>
      <w:r>
        <w:rPr>
          <w:rFonts w:ascii="Times New Roman" w:eastAsia="Times New Roman" w:hAnsi="Times New Roman" w:cs="Times New Roman"/>
          <w:color w:val="000000"/>
          <w:sz w:val="24"/>
        </w:rPr>
        <w:t xml:space="preserve"> price flexing to remain consistent with its rivals. Prices can vary depending on the location of the shop, shop place, local wages, and consumer tastes, all of which can have significant effects. A Waitrose store in the center of London can be more expens</w:t>
      </w:r>
      <w:r>
        <w:rPr>
          <w:rFonts w:ascii="Times New Roman" w:eastAsia="Times New Roman" w:hAnsi="Times New Roman" w:cs="Times New Roman"/>
          <w:color w:val="000000"/>
          <w:sz w:val="24"/>
        </w:rPr>
        <w:t>ive than a Waitrose store outside the city of Surrey to show the image. The high trade costs in the city center could be due to this. The cost of the transport can also influence the prices of shops in London, as the cost of congestion currently exceeds th</w:t>
      </w:r>
      <w:r>
        <w:rPr>
          <w:rFonts w:ascii="Times New Roman" w:eastAsia="Times New Roman" w:hAnsi="Times New Roman" w:cs="Times New Roman"/>
          <w:color w:val="000000"/>
          <w:sz w:val="24"/>
        </w:rPr>
        <w:t>e costs of supplying the stock. Businesses can also be expensive since they are located remotely. However, Waitrose may decide to manipulate this by establishing high pricing when no alternative shop is within a fair journey radius. Ferocious rivalry, thou</w:t>
      </w:r>
      <w:r>
        <w:rPr>
          <w:rFonts w:ascii="Times New Roman" w:eastAsia="Times New Roman" w:hAnsi="Times New Roman" w:cs="Times New Roman"/>
          <w:color w:val="000000"/>
          <w:sz w:val="24"/>
        </w:rPr>
        <w:t>gh, would see low costs attracting consumers who in this situation will have a preference.</w:t>
      </w:r>
    </w:p>
    <w:p w:rsidR="00B5086D" w:rsidRDefault="00B5086D">
      <w:pPr>
        <w:spacing w:after="100" w:line="360" w:lineRule="auto"/>
        <w:rPr>
          <w:rFonts w:ascii="Times New Roman" w:eastAsia="Times New Roman" w:hAnsi="Times New Roman" w:cs="Times New Roman"/>
          <w:color w:val="000000"/>
          <w:sz w:val="24"/>
          <w:shd w:val="clear" w:color="auto" w:fill="FFFFFF"/>
        </w:rPr>
      </w:pPr>
    </w:p>
    <w:p w:rsidR="00B5086D" w:rsidRDefault="00C33A06">
      <w:pPr>
        <w:spacing w:after="100" w:line="360" w:lineRule="auto"/>
        <w:rPr>
          <w:rFonts w:ascii="Times New Roman" w:eastAsia="Times New Roman" w:hAnsi="Times New Roman" w:cs="Times New Roman"/>
          <w:color w:val="000000"/>
          <w:sz w:val="24"/>
          <w:shd w:val="clear" w:color="auto" w:fill="FFFFFF"/>
        </w:rPr>
      </w:pPr>
      <w:r>
        <w:rPr>
          <w:rFonts w:ascii="Times New Roman" w:eastAsia="Times New Roman" w:hAnsi="Times New Roman" w:cs="Times New Roman"/>
          <w:color w:val="000000"/>
          <w:sz w:val="24"/>
          <w:shd w:val="clear" w:color="auto" w:fill="FFFFFF"/>
        </w:rPr>
        <w:t>Regional incomes and consumer needs can also impact pricing when there are regions of smaller incomes such the prices of certain goods may have to be reduced to sat</w:t>
      </w:r>
      <w:r>
        <w:rPr>
          <w:rFonts w:ascii="Times New Roman" w:eastAsia="Times New Roman" w:hAnsi="Times New Roman" w:cs="Times New Roman"/>
          <w:color w:val="000000"/>
          <w:sz w:val="24"/>
          <w:shd w:val="clear" w:color="auto" w:fill="FFFFFF"/>
        </w:rPr>
        <w:t>isfy the prosperity of certain areas. The costs of Waitrose goods must both of these considerations be taken into account. Waitrose rates overall appear to not change as most shops in the south of England have equal revenues and running expenses (Eckhardt,</w:t>
      </w:r>
      <w:r>
        <w:rPr>
          <w:rFonts w:ascii="Times New Roman" w:eastAsia="Times New Roman" w:hAnsi="Times New Roman" w:cs="Times New Roman"/>
          <w:color w:val="000000"/>
          <w:sz w:val="24"/>
          <w:shd w:val="clear" w:color="auto" w:fill="FFFFFF"/>
        </w:rPr>
        <w:t xml:space="preserve"> Houston, Jiang, Lamberton, Rindfleisch, and Zervas, 2019).</w:t>
      </w:r>
    </w:p>
    <w:p w:rsidR="00B5086D" w:rsidRDefault="00C33A06">
      <w:pPr>
        <w:keepNext/>
        <w:keepLines/>
        <w:spacing w:before="200" w:after="0" w:line="360" w:lineRule="auto"/>
        <w:rPr>
          <w:rFonts w:ascii="Times New Roman" w:eastAsia="Times New Roman" w:hAnsi="Times New Roman" w:cs="Times New Roman"/>
          <w:color w:val="000000"/>
          <w:sz w:val="24"/>
        </w:rPr>
      </w:pPr>
      <w:r>
        <w:rPr>
          <w:rFonts w:ascii="Times New Roman" w:eastAsia="Times New Roman" w:hAnsi="Times New Roman" w:cs="Times New Roman"/>
          <w:color w:val="000000"/>
          <w:sz w:val="24"/>
        </w:rPr>
        <w:t>Product, Due to different customer preferences, the product mix can differ from region to area. The Canary Wharf shop has a designer-style bread, a sushi bar, a wine bar, an oyster bar, and a burg</w:t>
      </w:r>
      <w:r>
        <w:rPr>
          <w:rFonts w:ascii="Times New Roman" w:eastAsia="Times New Roman" w:hAnsi="Times New Roman" w:cs="Times New Roman"/>
          <w:color w:val="000000"/>
          <w:sz w:val="24"/>
        </w:rPr>
        <w:t>er, as well as an exclusively antique vineyard cellar to suit your wealthy customer’s needs. Brand mixes may also differ from what rivals of Waitrose do, as Waitrose may feel obliged to deliver those items just to keep the day and competitors up to date.</w:t>
      </w:r>
    </w:p>
    <w:p w:rsidR="00B5086D" w:rsidRDefault="00C33A06">
      <w:pPr>
        <w:spacing w:after="100" w:line="360" w:lineRule="auto"/>
        <w:rPr>
          <w:rFonts w:ascii="Times New Roman" w:eastAsia="Times New Roman" w:hAnsi="Times New Roman" w:cs="Times New Roman"/>
          <w:color w:val="000000"/>
          <w:sz w:val="24"/>
          <w:shd w:val="clear" w:color="auto" w:fill="FFFFFF"/>
        </w:rPr>
      </w:pPr>
      <w:r>
        <w:rPr>
          <w:rFonts w:ascii="Times New Roman" w:eastAsia="Times New Roman" w:hAnsi="Times New Roman" w:cs="Times New Roman"/>
          <w:color w:val="000000"/>
          <w:sz w:val="24"/>
          <w:shd w:val="clear" w:color="auto" w:fill="FFFFFF"/>
        </w:rPr>
        <w:t>A</w:t>
      </w:r>
      <w:r>
        <w:rPr>
          <w:rFonts w:ascii="Times New Roman" w:eastAsia="Times New Roman" w:hAnsi="Times New Roman" w:cs="Times New Roman"/>
          <w:color w:val="000000"/>
          <w:sz w:val="24"/>
          <w:shd w:val="clear" w:color="auto" w:fill="FFFFFF"/>
        </w:rPr>
        <w:t>lso, because of the shop's scale and the room distribution of items, Waitrose's product mix can differ. Waitrose can opt to distribute some goods in certain places and they are good sellers and thus the larger the better they can sell. Sales data are a goo</w:t>
      </w:r>
      <w:r>
        <w:rPr>
          <w:rFonts w:ascii="Times New Roman" w:eastAsia="Times New Roman" w:hAnsi="Times New Roman" w:cs="Times New Roman"/>
          <w:color w:val="000000"/>
          <w:sz w:val="24"/>
          <w:shd w:val="clear" w:color="auto" w:fill="FFFFFF"/>
        </w:rPr>
        <w:t>d way to determine where those goods can be positioned between industries and a sales data production process is done using electronic data exchange (EDI). Variations in the product mix are part of an effective method of customer reaction (ECR). By concent</w:t>
      </w:r>
      <w:r>
        <w:rPr>
          <w:rFonts w:ascii="Times New Roman" w:eastAsia="Times New Roman" w:hAnsi="Times New Roman" w:cs="Times New Roman"/>
          <w:color w:val="000000"/>
          <w:sz w:val="24"/>
          <w:shd w:val="clear" w:color="auto" w:fill="FFFFFF"/>
        </w:rPr>
        <w:t>rating on the quality of the delivery chain and thereby reducing costs, Waitrose will deliver regional-specific goods.</w:t>
      </w:r>
    </w:p>
    <w:p w:rsidR="00B5086D" w:rsidRDefault="00C33A06">
      <w:pPr>
        <w:spacing w:after="100" w:line="360" w:lineRule="auto"/>
        <w:rPr>
          <w:rFonts w:ascii="Times New Roman" w:eastAsia="Times New Roman" w:hAnsi="Times New Roman" w:cs="Times New Roman"/>
          <w:color w:val="000000"/>
          <w:sz w:val="24"/>
          <w:shd w:val="clear" w:color="auto" w:fill="FFFFFF"/>
        </w:rPr>
      </w:pPr>
      <w:r>
        <w:rPr>
          <w:rFonts w:ascii="Times New Roman" w:eastAsia="Times New Roman" w:hAnsi="Times New Roman" w:cs="Times New Roman"/>
          <w:color w:val="000000"/>
          <w:sz w:val="24"/>
          <w:shd w:val="clear" w:color="auto" w:fill="FFFFFF"/>
        </w:rPr>
        <w:lastRenderedPageBreak/>
        <w:t>The very brief maturity process is a big advantage of own labels. Although the trademarks themselves are also precise imitations of branded goods. You learn from that by getting to know the client automatically. The most common products with one's name are</w:t>
      </w:r>
      <w:r>
        <w:rPr>
          <w:rFonts w:ascii="Times New Roman" w:eastAsia="Times New Roman" w:hAnsi="Times New Roman" w:cs="Times New Roman"/>
          <w:color w:val="000000"/>
          <w:sz w:val="24"/>
          <w:shd w:val="clear" w:color="auto" w:fill="FFFFFF"/>
        </w:rPr>
        <w:t xml:space="preserve"> those with little distinction from labeled, so-called lower brands where there is little space for differentiation (Herhausen, Miočević, Morgan, and Kleijnen, 2020).</w:t>
      </w:r>
    </w:p>
    <w:p w:rsidR="00B5086D" w:rsidRDefault="00C33A06">
      <w:pPr>
        <w:spacing w:after="100" w:line="360" w:lineRule="auto"/>
        <w:rPr>
          <w:rFonts w:ascii="Times New Roman" w:eastAsia="Times New Roman" w:hAnsi="Times New Roman" w:cs="Times New Roman"/>
          <w:color w:val="000000"/>
          <w:sz w:val="24"/>
          <w:shd w:val="clear" w:color="auto" w:fill="FFFFFF"/>
        </w:rPr>
      </w:pPr>
      <w:r>
        <w:rPr>
          <w:rFonts w:ascii="Times New Roman" w:eastAsia="Times New Roman" w:hAnsi="Times New Roman" w:cs="Times New Roman"/>
          <w:color w:val="000000"/>
          <w:sz w:val="24"/>
          <w:shd w:val="clear" w:color="auto" w:fill="FFFFFF"/>
        </w:rPr>
        <w:t xml:space="preserve">Retailers benefit from demand monitoring needs and react quickly to changes in the style </w:t>
      </w:r>
      <w:r>
        <w:rPr>
          <w:rFonts w:ascii="Times New Roman" w:eastAsia="Times New Roman" w:hAnsi="Times New Roman" w:cs="Times New Roman"/>
          <w:color w:val="000000"/>
          <w:sz w:val="24"/>
          <w:shd w:val="clear" w:color="auto" w:fill="FFFFFF"/>
        </w:rPr>
        <w:t xml:space="preserve">of social life (take-off, saving food, alternatives food, exotic and ethnic foods) to promote growth in new brand classes. ' ' The retailer has always answered customers' tastes faster than the big branded companies since private label requirements strive </w:t>
      </w:r>
      <w:r>
        <w:rPr>
          <w:rFonts w:ascii="Times New Roman" w:eastAsia="Times New Roman" w:hAnsi="Times New Roman" w:cs="Times New Roman"/>
          <w:color w:val="000000"/>
          <w:sz w:val="24"/>
          <w:shd w:val="clear" w:color="auto" w:fill="FFFFFF"/>
        </w:rPr>
        <w:t>more quickly and easily to change lower volumes than higher volumes of the branded product maker.</w:t>
      </w:r>
    </w:p>
    <w:p w:rsidR="00B5086D" w:rsidRDefault="00C33A06">
      <w:pPr>
        <w:keepNext/>
        <w:keepLines/>
        <w:spacing w:before="200" w:after="0" w:line="360" w:lineRule="auto"/>
        <w:rPr>
          <w:rFonts w:ascii="Times New Roman" w:eastAsia="Times New Roman" w:hAnsi="Times New Roman" w:cs="Times New Roman"/>
          <w:color w:val="000000"/>
          <w:sz w:val="24"/>
        </w:rPr>
      </w:pPr>
      <w:r>
        <w:rPr>
          <w:rFonts w:ascii="Times New Roman" w:eastAsia="Times New Roman" w:hAnsi="Times New Roman" w:cs="Times New Roman"/>
          <w:color w:val="000000"/>
          <w:sz w:val="24"/>
        </w:rPr>
        <w:t>Promotion, In some supermarkets, promotional incentives will be made for the creation of particular lines that do not well sell in the expectation of increasi</w:t>
      </w:r>
      <w:r>
        <w:rPr>
          <w:rFonts w:ascii="Times New Roman" w:eastAsia="Times New Roman" w:hAnsi="Times New Roman" w:cs="Times New Roman"/>
          <w:color w:val="000000"/>
          <w:sz w:val="24"/>
        </w:rPr>
        <w:t>ng profits and meeting other stores' sales objectives, while at the same time allowing shoppers to raise expenses inside the store. Another explanation for promotional deals is to make them compete against their local rivals to maintain and win (counter co</w:t>
      </w:r>
      <w:r>
        <w:rPr>
          <w:rFonts w:ascii="Times New Roman" w:eastAsia="Times New Roman" w:hAnsi="Times New Roman" w:cs="Times New Roman"/>
          <w:color w:val="000000"/>
          <w:sz w:val="24"/>
        </w:rPr>
        <w:t>mpetitor activity).</w:t>
      </w:r>
    </w:p>
    <w:p w:rsidR="00B5086D" w:rsidRDefault="00C33A06">
      <w:pPr>
        <w:spacing w:after="100" w:line="360" w:lineRule="auto"/>
        <w:rPr>
          <w:rFonts w:ascii="Times New Roman" w:eastAsia="Times New Roman" w:hAnsi="Times New Roman" w:cs="Times New Roman"/>
          <w:color w:val="000000"/>
          <w:sz w:val="24"/>
          <w:shd w:val="clear" w:color="auto" w:fill="FFFFFF"/>
        </w:rPr>
      </w:pPr>
      <w:r>
        <w:rPr>
          <w:rFonts w:ascii="Times New Roman" w:eastAsia="Times New Roman" w:hAnsi="Times New Roman" w:cs="Times New Roman"/>
          <w:color w:val="000000"/>
          <w:sz w:val="24"/>
          <w:shd w:val="clear" w:color="auto" w:fill="FFFFFF"/>
        </w:rPr>
        <w:t>A new shop can also provide discount sales at other retailers that can help attract buyers and raise awareness about the new store at various times. Different shopping levels can have an impact on promotional deals too, as shops with lo</w:t>
      </w:r>
      <w:r>
        <w:rPr>
          <w:rFonts w:ascii="Times New Roman" w:eastAsia="Times New Roman" w:hAnsi="Times New Roman" w:cs="Times New Roman"/>
          <w:color w:val="000000"/>
          <w:sz w:val="24"/>
          <w:shd w:val="clear" w:color="auto" w:fill="FFFFFF"/>
        </w:rPr>
        <w:t>w demand can provide promotional services to enhance the number of visitors. Alternatives should be used to encourage buyer change of branded merchandise between retailers, as some stores can have a low level of own-brand sales.</w:t>
      </w:r>
    </w:p>
    <w:p w:rsidR="00B5086D" w:rsidRDefault="00C33A06">
      <w:pPr>
        <w:keepNext/>
        <w:keepLines/>
        <w:spacing w:before="200" w:after="0" w:line="360" w:lineRule="auto"/>
        <w:rPr>
          <w:rFonts w:ascii="Times New Roman" w:eastAsia="Times New Roman" w:hAnsi="Times New Roman" w:cs="Times New Roman"/>
          <w:color w:val="000000"/>
          <w:sz w:val="24"/>
        </w:rPr>
      </w:pPr>
      <w:r>
        <w:rPr>
          <w:rFonts w:ascii="Times New Roman" w:eastAsia="Times New Roman" w:hAnsi="Times New Roman" w:cs="Times New Roman"/>
          <w:color w:val="000000"/>
          <w:sz w:val="24"/>
        </w:rPr>
        <w:lastRenderedPageBreak/>
        <w:t>Place, Waitrose is primaril</w:t>
      </w:r>
      <w:r>
        <w:rPr>
          <w:rFonts w:ascii="Times New Roman" w:eastAsia="Times New Roman" w:hAnsi="Times New Roman" w:cs="Times New Roman"/>
          <w:color w:val="000000"/>
          <w:sz w:val="24"/>
        </w:rPr>
        <w:t>y concentrated in the southeast of the UK with shops to the north of Newark only. In the city centres, near other big shopping facilities, is the traditional Waitrose Store. A shop with an average sales space below 1500 sq m is very thin. However, modern s</w:t>
      </w:r>
      <w:r>
        <w:rPr>
          <w:rFonts w:ascii="Times New Roman" w:eastAsia="Times New Roman" w:hAnsi="Times New Roman" w:cs="Times New Roman"/>
          <w:color w:val="000000"/>
          <w:sz w:val="24"/>
        </w:rPr>
        <w:t>hops need to be at least 2,000 m2 and ideally 2,500 m2. A waiver has already begun building in out of towns with the launch of its 'food &amp; home' shop format, although this is a very small proportion.</w:t>
      </w:r>
    </w:p>
    <w:p w:rsidR="00B5086D" w:rsidRDefault="00C33A06">
      <w:pPr>
        <w:keepNext/>
        <w:keepLines/>
        <w:spacing w:before="480" w:after="0" w:line="360" w:lineRule="auto"/>
        <w:rPr>
          <w:rFonts w:ascii="Times New Roman" w:eastAsia="Times New Roman" w:hAnsi="Times New Roman" w:cs="Times New Roman"/>
          <w:color w:val="000000"/>
          <w:sz w:val="24"/>
          <w:shd w:val="clear" w:color="auto" w:fill="FFFFFF"/>
        </w:rPr>
      </w:pPr>
      <w:r>
        <w:rPr>
          <w:rFonts w:ascii="Times New Roman" w:eastAsia="Times New Roman" w:hAnsi="Times New Roman" w:cs="Times New Roman"/>
          <w:color w:val="000000"/>
          <w:sz w:val="24"/>
        </w:rPr>
        <w:t>Stakeholders of Waitrose and their influence in marketin</w:t>
      </w:r>
      <w:r>
        <w:rPr>
          <w:rFonts w:ascii="Times New Roman" w:eastAsia="Times New Roman" w:hAnsi="Times New Roman" w:cs="Times New Roman"/>
          <w:color w:val="000000"/>
          <w:sz w:val="24"/>
        </w:rPr>
        <w:t>g, The production and facilities offered by Waitrose are of concern to the customers. Waitrose offers a variety of products or services. The price and quality of these and the number of other facilities and amenities like free delivery at home. Customers a</w:t>
      </w:r>
      <w:r>
        <w:rPr>
          <w:rFonts w:ascii="Times New Roman" w:eastAsia="Times New Roman" w:hAnsi="Times New Roman" w:cs="Times New Roman"/>
          <w:color w:val="000000"/>
          <w:sz w:val="24"/>
        </w:rPr>
        <w:t>re also interested in Waitrose's approach to the employees and the overall success of the company</w:t>
      </w:r>
      <w:r>
        <w:rPr>
          <w:rFonts w:ascii="Times New Roman" w:eastAsia="Times New Roman" w:hAnsi="Times New Roman" w:cs="Times New Roman"/>
          <w:color w:val="000000"/>
          <w:sz w:val="24"/>
          <w:shd w:val="clear" w:color="auto" w:fill="FFFFFF"/>
        </w:rPr>
        <w:t xml:space="preserve"> (Moorman, and Day, 2016).</w:t>
      </w:r>
    </w:p>
    <w:p w:rsidR="00B5086D" w:rsidRDefault="00B5086D">
      <w:pPr>
        <w:spacing w:after="200" w:line="360" w:lineRule="auto"/>
        <w:rPr>
          <w:rFonts w:ascii="Times New Roman" w:eastAsia="Times New Roman" w:hAnsi="Times New Roman" w:cs="Times New Roman"/>
          <w:sz w:val="24"/>
        </w:rPr>
      </w:pPr>
    </w:p>
    <w:p w:rsidR="00B5086D" w:rsidRDefault="00C33A06">
      <w:pPr>
        <w:spacing w:after="100" w:line="360" w:lineRule="auto"/>
        <w:rPr>
          <w:rFonts w:ascii="Times New Roman" w:eastAsia="Times New Roman" w:hAnsi="Times New Roman" w:cs="Times New Roman"/>
          <w:color w:val="000000"/>
          <w:sz w:val="24"/>
          <w:shd w:val="clear" w:color="auto" w:fill="FFFFFF"/>
        </w:rPr>
      </w:pPr>
      <w:r>
        <w:rPr>
          <w:rFonts w:ascii="Times New Roman" w:eastAsia="Times New Roman" w:hAnsi="Times New Roman" w:cs="Times New Roman"/>
          <w:color w:val="000000"/>
          <w:sz w:val="24"/>
          <w:shd w:val="clear" w:color="auto" w:fill="FFFFFF"/>
        </w:rPr>
        <w:t>The workers are interested in Waitrose's growth, as this will impact the company's salaries and long-term employees. Employees just</w:t>
      </w:r>
      <w:r>
        <w:rPr>
          <w:rFonts w:ascii="Times New Roman" w:eastAsia="Times New Roman" w:hAnsi="Times New Roman" w:cs="Times New Roman"/>
          <w:color w:val="000000"/>
          <w:sz w:val="24"/>
          <w:shd w:val="clear" w:color="auto" w:fill="FFFFFF"/>
        </w:rPr>
        <w:t xml:space="preserve"> want to be handled equally and perform fascinating work. They just want to be treated fairly. They want a fair wage for those with the same skills and expertise who work in Waitrose. Sick leave and the holiday pay are in the favour. The lenders and owners</w:t>
      </w:r>
      <w:r>
        <w:rPr>
          <w:rFonts w:ascii="Times New Roman" w:eastAsia="Times New Roman" w:hAnsi="Times New Roman" w:cs="Times New Roman"/>
          <w:color w:val="000000"/>
          <w:sz w:val="24"/>
          <w:shd w:val="clear" w:color="auto" w:fill="FFFFFF"/>
        </w:rPr>
        <w:t xml:space="preserve"> have a stake in the amount of profit that is generated. How much capital has been spent by Waitrose? For each share, all shareholders have one vote. Large institutional owners, such as Waitrose, may own hundreds of thousands of shares and may use their vo</w:t>
      </w:r>
      <w:r>
        <w:rPr>
          <w:rFonts w:ascii="Times New Roman" w:eastAsia="Times New Roman" w:hAnsi="Times New Roman" w:cs="Times New Roman"/>
          <w:color w:val="000000"/>
          <w:sz w:val="24"/>
          <w:shd w:val="clear" w:color="auto" w:fill="FFFFFF"/>
        </w:rPr>
        <w:t>tes to control the company. They are also interested in consumers' and workers' health and safety.</w:t>
      </w:r>
    </w:p>
    <w:p w:rsidR="00B5086D" w:rsidRDefault="00C33A06">
      <w:pPr>
        <w:spacing w:after="100" w:line="360" w:lineRule="auto"/>
        <w:rPr>
          <w:rFonts w:ascii="Times New Roman" w:eastAsia="Times New Roman" w:hAnsi="Times New Roman" w:cs="Times New Roman"/>
          <w:color w:val="000000"/>
          <w:sz w:val="24"/>
          <w:shd w:val="clear" w:color="auto" w:fill="FFFFFF"/>
        </w:rPr>
      </w:pPr>
      <w:r>
        <w:rPr>
          <w:rFonts w:ascii="Times New Roman" w:eastAsia="Times New Roman" w:hAnsi="Times New Roman" w:cs="Times New Roman"/>
          <w:color w:val="000000"/>
          <w:sz w:val="24"/>
          <w:shd w:val="clear" w:color="auto" w:fill="FFFFFF"/>
        </w:rPr>
        <w:t>The local group is interested in a large number of business practices in a city. For instance, a supermarket that opens the edge of its estate, but which foc</w:t>
      </w:r>
      <w:r>
        <w:rPr>
          <w:rFonts w:ascii="Times New Roman" w:eastAsia="Times New Roman" w:hAnsi="Times New Roman" w:cs="Times New Roman"/>
          <w:color w:val="000000"/>
          <w:sz w:val="24"/>
          <w:shd w:val="clear" w:color="auto" w:fill="FFFFFF"/>
        </w:rPr>
        <w:t>uses on the number of trucks making late supplies into the store might be welcome to residing at a big housing state. Local communities can also focus on commercial practices and activities which may harm the local climate (Patrutiu-Baltes, 2016).</w:t>
      </w:r>
    </w:p>
    <w:p w:rsidR="00B5086D" w:rsidRDefault="00C33A06">
      <w:pPr>
        <w:spacing w:after="100" w:line="360" w:lineRule="auto"/>
        <w:rPr>
          <w:rFonts w:ascii="Times New Roman" w:eastAsia="Times New Roman" w:hAnsi="Times New Roman" w:cs="Times New Roman"/>
          <w:color w:val="000000"/>
          <w:sz w:val="24"/>
          <w:shd w:val="clear" w:color="auto" w:fill="FFFFFF"/>
        </w:rPr>
      </w:pPr>
      <w:r>
        <w:rPr>
          <w:rFonts w:ascii="Times New Roman" w:eastAsia="Times New Roman" w:hAnsi="Times New Roman" w:cs="Times New Roman"/>
          <w:color w:val="000000"/>
          <w:sz w:val="24"/>
          <w:shd w:val="clear" w:color="auto" w:fill="FFFFFF"/>
        </w:rPr>
        <w:t>The state has an interest in people's work, more taxes off Waitrose. You want to find the right candidates for clients. For political purposes, the government is still involved in the industry. The state wishes to maintain its ability to be re-elected. The</w:t>
      </w:r>
      <w:r>
        <w:rPr>
          <w:rFonts w:ascii="Times New Roman" w:eastAsia="Times New Roman" w:hAnsi="Times New Roman" w:cs="Times New Roman"/>
          <w:color w:val="000000"/>
          <w:sz w:val="24"/>
          <w:shd w:val="clear" w:color="auto" w:fill="FFFFFF"/>
        </w:rPr>
        <w:t xml:space="preserve"> government gets more money if the economy is safe.</w:t>
      </w:r>
    </w:p>
    <w:p w:rsidR="00B5086D" w:rsidRDefault="00C33A06">
      <w:pPr>
        <w:spacing w:after="100" w:line="360" w:lineRule="auto"/>
        <w:rPr>
          <w:rFonts w:ascii="Times New Roman" w:eastAsia="Times New Roman" w:hAnsi="Times New Roman" w:cs="Times New Roman"/>
          <w:color w:val="000000"/>
          <w:sz w:val="24"/>
          <w:shd w:val="clear" w:color="auto" w:fill="FFFFFF"/>
        </w:rPr>
      </w:pPr>
      <w:r>
        <w:rPr>
          <w:rFonts w:ascii="Times New Roman" w:eastAsia="Times New Roman" w:hAnsi="Times New Roman" w:cs="Times New Roman"/>
          <w:color w:val="000000"/>
          <w:sz w:val="24"/>
          <w:shd w:val="clear" w:color="auto" w:fill="FFFFFF"/>
        </w:rPr>
        <w:t xml:space="preserve">Pressure organizations are interested in the kind of drugs Waitrose sells and whether they damage or research animals. Thousands of pressure movements exist in the UK, including </w:t>
      </w:r>
      <w:r>
        <w:rPr>
          <w:rFonts w:ascii="Times New Roman" w:eastAsia="Times New Roman" w:hAnsi="Times New Roman" w:cs="Times New Roman"/>
          <w:color w:val="000000"/>
          <w:sz w:val="24"/>
          <w:shd w:val="clear" w:color="auto" w:fill="FFFFFF"/>
        </w:rPr>
        <w:lastRenderedPageBreak/>
        <w:t xml:space="preserve">labor unions and the TUC; </w:t>
      </w:r>
      <w:r>
        <w:rPr>
          <w:rFonts w:ascii="Times New Roman" w:eastAsia="Times New Roman" w:hAnsi="Times New Roman" w:cs="Times New Roman"/>
          <w:color w:val="000000"/>
          <w:sz w:val="24"/>
          <w:shd w:val="clear" w:color="auto" w:fill="FFFFFF"/>
        </w:rPr>
        <w:t>several charitable organizations, for example, Amnesty International; all of Greenpeace's well-known conservation organizations; the goals of a certain pressure group depend on who they are. The TUC and the labor unions, for example, represent workers' opi</w:t>
      </w:r>
      <w:r>
        <w:rPr>
          <w:rFonts w:ascii="Times New Roman" w:eastAsia="Times New Roman" w:hAnsi="Times New Roman" w:cs="Times New Roman"/>
          <w:color w:val="000000"/>
          <w:sz w:val="24"/>
          <w:shd w:val="clear" w:color="auto" w:fill="FFFFFF"/>
        </w:rPr>
        <w:t>nions and advocate for health and safety.</w:t>
      </w:r>
    </w:p>
    <w:p w:rsidR="00B5086D" w:rsidRDefault="00C33A06">
      <w:pPr>
        <w:spacing w:after="100" w:line="360" w:lineRule="auto"/>
        <w:rPr>
          <w:rFonts w:ascii="Times New Roman" w:eastAsia="Times New Roman" w:hAnsi="Times New Roman" w:cs="Times New Roman"/>
          <w:color w:val="000000"/>
          <w:sz w:val="24"/>
          <w:shd w:val="clear" w:color="auto" w:fill="FFFFFF"/>
        </w:rPr>
      </w:pPr>
      <w:r>
        <w:rPr>
          <w:rFonts w:ascii="Times New Roman" w:eastAsia="Times New Roman" w:hAnsi="Times New Roman" w:cs="Times New Roman"/>
          <w:color w:val="000000"/>
          <w:sz w:val="24"/>
          <w:shd w:val="clear" w:color="auto" w:fill="FFFFFF"/>
        </w:rPr>
        <w:t>Suppliers want to market their products at a competitive price to Waitrose. They would continue to get requests from customers to succeed themselves. For eg, a lot of the brewers have their pubs and restaurants and</w:t>
      </w:r>
      <w:r>
        <w:rPr>
          <w:rFonts w:ascii="Times New Roman" w:eastAsia="Times New Roman" w:hAnsi="Times New Roman" w:cs="Times New Roman"/>
          <w:color w:val="000000"/>
          <w:sz w:val="24"/>
          <w:shd w:val="clear" w:color="auto" w:fill="FFFFFF"/>
        </w:rPr>
        <w:t xml:space="preserve"> gas firms have their petrol stations. Some retailers do not want company customers because they expand their business and sell them directly to the end-user. Likewise, certain companies do not like to be supplier-based.</w:t>
      </w:r>
    </w:p>
    <w:p w:rsidR="00B5086D" w:rsidRDefault="00C33A06">
      <w:pPr>
        <w:spacing w:after="100" w:line="360" w:lineRule="auto"/>
        <w:rPr>
          <w:rFonts w:ascii="Times New Roman" w:eastAsia="Times New Roman" w:hAnsi="Times New Roman" w:cs="Times New Roman"/>
          <w:color w:val="000000"/>
          <w:sz w:val="24"/>
          <w:shd w:val="clear" w:color="auto" w:fill="FFFFFF"/>
        </w:rPr>
      </w:pPr>
      <w:r>
        <w:rPr>
          <w:rFonts w:ascii="Times New Roman" w:eastAsia="Times New Roman" w:hAnsi="Times New Roman" w:cs="Times New Roman"/>
          <w:color w:val="000000"/>
          <w:sz w:val="24"/>
          <w:shd w:val="clear" w:color="auto" w:fill="FFFFFF"/>
        </w:rPr>
        <w:t>Financials want to pump capital int</w:t>
      </w:r>
      <w:r>
        <w:rPr>
          <w:rFonts w:ascii="Times New Roman" w:eastAsia="Times New Roman" w:hAnsi="Times New Roman" w:cs="Times New Roman"/>
          <w:color w:val="000000"/>
          <w:sz w:val="24"/>
          <w:shd w:val="clear" w:color="auto" w:fill="FFFFFF"/>
        </w:rPr>
        <w:t xml:space="preserve">o a company like Waitrose. When a grant is granted, audits shall guarantee that the money is spent according to the agreement. The financial provider must honor his repayment obligations by providing a loan. Segmentation, </w:t>
      </w:r>
      <w:r>
        <w:rPr>
          <w:rFonts w:ascii="Times New Roman" w:eastAsia="Times New Roman" w:hAnsi="Times New Roman" w:cs="Times New Roman"/>
          <w:b/>
          <w:color w:val="000000"/>
          <w:sz w:val="24"/>
          <w:shd w:val="clear" w:color="auto" w:fill="FFFFFF"/>
        </w:rPr>
        <w:t>this</w:t>
      </w:r>
      <w:r>
        <w:rPr>
          <w:rFonts w:ascii="Times New Roman" w:eastAsia="Times New Roman" w:hAnsi="Times New Roman" w:cs="Times New Roman"/>
          <w:color w:val="000000"/>
          <w:sz w:val="24"/>
          <w:shd w:val="clear" w:color="auto" w:fill="FFFFFF"/>
        </w:rPr>
        <w:t xml:space="preserve"> extends to consumer covers, i</w:t>
      </w:r>
      <w:r>
        <w:rPr>
          <w:rFonts w:ascii="Times New Roman" w:eastAsia="Times New Roman" w:hAnsi="Times New Roman" w:cs="Times New Roman"/>
          <w:color w:val="000000"/>
          <w:sz w:val="24"/>
          <w:shd w:val="clear" w:color="auto" w:fill="FFFFFF"/>
        </w:rPr>
        <w:t>n which a business ignored market disparities and tried to cater with a similar fundamental product line and marketing approach to the whole market. To make the products more fit with the consumer's minds, non-differentiated marketing relates to mainstream</w:t>
      </w:r>
      <w:r>
        <w:rPr>
          <w:rFonts w:ascii="Times New Roman" w:eastAsia="Times New Roman" w:hAnsi="Times New Roman" w:cs="Times New Roman"/>
          <w:color w:val="000000"/>
          <w:sz w:val="24"/>
          <w:shd w:val="clear" w:color="auto" w:fill="FFFFFF"/>
        </w:rPr>
        <w:t xml:space="preserve"> production and mass publicity. It's cost-efficient since only one product line can be manufactured, inventoried, marketed, and announced. Furthermore, the lack of segmented market research reduces customer marketing and inventory procurement prices.</w:t>
      </w:r>
    </w:p>
    <w:p w:rsidR="00B5086D" w:rsidRDefault="00B5086D">
      <w:pPr>
        <w:spacing w:after="200" w:line="276" w:lineRule="auto"/>
        <w:rPr>
          <w:rFonts w:ascii="Calibri" w:eastAsia="Calibri" w:hAnsi="Calibri" w:cs="Calibri"/>
        </w:rPr>
      </w:pPr>
    </w:p>
    <w:p w:rsidR="00B5086D" w:rsidRDefault="00C33A06">
      <w:pPr>
        <w:spacing w:after="100" w:line="360" w:lineRule="auto"/>
        <w:rPr>
          <w:rFonts w:ascii="Times New Roman" w:eastAsia="Times New Roman" w:hAnsi="Times New Roman" w:cs="Times New Roman"/>
          <w:color w:val="000000"/>
          <w:sz w:val="24"/>
          <w:shd w:val="clear" w:color="auto" w:fill="FFFFFF"/>
        </w:rPr>
      </w:pPr>
      <w:r>
        <w:rPr>
          <w:rFonts w:ascii="Times New Roman" w:eastAsia="Times New Roman" w:hAnsi="Times New Roman" w:cs="Times New Roman"/>
          <w:color w:val="000000"/>
          <w:sz w:val="24"/>
          <w:shd w:val="clear" w:color="auto" w:fill="FFFFFF"/>
        </w:rPr>
        <w:t>Conc</w:t>
      </w:r>
      <w:r>
        <w:rPr>
          <w:rFonts w:ascii="Times New Roman" w:eastAsia="Times New Roman" w:hAnsi="Times New Roman" w:cs="Times New Roman"/>
          <w:color w:val="000000"/>
          <w:sz w:val="24"/>
          <w:shd w:val="clear" w:color="auto" w:fill="FFFFFF"/>
        </w:rPr>
        <w:t>entrated marketing: an organization focuses its marketing activity on one segment in particular. The company develops a product that satisfies the needs of this specific community. For instance, Rolls Royce cars target the luxury segment of their vehicles,</w:t>
      </w:r>
      <w:r>
        <w:rPr>
          <w:rFonts w:ascii="Times New Roman" w:eastAsia="Times New Roman" w:hAnsi="Times New Roman" w:cs="Times New Roman"/>
          <w:color w:val="000000"/>
          <w:sz w:val="24"/>
          <w:shd w:val="clear" w:color="auto" w:fill="FFFFFF"/>
        </w:rPr>
        <w:t xml:space="preserve"> as do Harrods in the UK. When the message is targeted at one particular market, concentrative messaging is.</w:t>
      </w:r>
    </w:p>
    <w:p w:rsidR="00B5086D" w:rsidRDefault="00C33A06">
      <w:pPr>
        <w:spacing w:after="100" w:line="360" w:lineRule="auto"/>
        <w:rPr>
          <w:rFonts w:ascii="Times New Roman" w:eastAsia="Times New Roman" w:hAnsi="Times New Roman" w:cs="Times New Roman"/>
          <w:color w:val="000000"/>
          <w:sz w:val="24"/>
          <w:shd w:val="clear" w:color="auto" w:fill="FFFFFF"/>
        </w:rPr>
      </w:pPr>
      <w:r>
        <w:rPr>
          <w:rFonts w:ascii="Times New Roman" w:eastAsia="Times New Roman" w:hAnsi="Times New Roman" w:cs="Times New Roman"/>
          <w:color w:val="000000"/>
          <w:sz w:val="24"/>
          <w:shd w:val="clear" w:color="auto" w:fill="FFFFFF"/>
        </w:rPr>
        <w:t>Certain businesses, especially smaller ones, recognize a relatively limited market niche in which their marketing efforts can be concentrated. They</w:t>
      </w:r>
      <w:r>
        <w:rPr>
          <w:rFonts w:ascii="Times New Roman" w:eastAsia="Times New Roman" w:hAnsi="Times New Roman" w:cs="Times New Roman"/>
          <w:color w:val="000000"/>
          <w:sz w:val="24"/>
          <w:shd w:val="clear" w:color="auto" w:fill="FFFFFF"/>
        </w:rPr>
        <w:t xml:space="preserve"> expect to stop competing with bigger, more efficient competitors by selecting a niche in the market for themselves. The hand-made Morgan sports car (UK), which is supplied with the books of the company's order, is a typical example of a profitable product</w:t>
      </w:r>
      <w:r>
        <w:rPr>
          <w:rFonts w:ascii="Times New Roman" w:eastAsia="Times New Roman" w:hAnsi="Times New Roman" w:cs="Times New Roman"/>
          <w:color w:val="000000"/>
          <w:sz w:val="24"/>
          <w:shd w:val="clear" w:color="auto" w:fill="FFFFFF"/>
        </w:rPr>
        <w:t xml:space="preserve"> in a small market. While a much bigger business, Rolls Royce has also managed the foreign market in a tiny but affluent segment.</w:t>
      </w:r>
    </w:p>
    <w:p w:rsidR="00B5086D" w:rsidRDefault="00C33A06">
      <w:pPr>
        <w:spacing w:after="100" w:line="360" w:lineRule="auto"/>
        <w:rPr>
          <w:rFonts w:ascii="Times New Roman" w:eastAsia="Times New Roman" w:hAnsi="Times New Roman" w:cs="Times New Roman"/>
          <w:color w:val="000000"/>
          <w:sz w:val="24"/>
          <w:shd w:val="clear" w:color="auto" w:fill="FFFFFF"/>
        </w:rPr>
      </w:pPr>
      <w:r>
        <w:rPr>
          <w:rFonts w:ascii="Times New Roman" w:eastAsia="Times New Roman" w:hAnsi="Times New Roman" w:cs="Times New Roman"/>
          <w:color w:val="000000"/>
          <w:sz w:val="24"/>
          <w:shd w:val="clear" w:color="auto" w:fill="FFFFFF"/>
        </w:rPr>
        <w:t>Niche marketing is generally very common, as focused segmentation is often called. However, this does not ensure a safe harbor</w:t>
      </w:r>
      <w:r>
        <w:rPr>
          <w:rFonts w:ascii="Times New Roman" w:eastAsia="Times New Roman" w:hAnsi="Times New Roman" w:cs="Times New Roman"/>
          <w:color w:val="000000"/>
          <w:sz w:val="24"/>
          <w:shd w:val="clear" w:color="auto" w:fill="FFFFFF"/>
        </w:rPr>
        <w:t xml:space="preserve">, since mainstream advertisers can only disregard niches as long as they do not find a way to survive profitably in them and as long as they are </w:t>
      </w:r>
      <w:r>
        <w:rPr>
          <w:rFonts w:ascii="Times New Roman" w:eastAsia="Times New Roman" w:hAnsi="Times New Roman" w:cs="Times New Roman"/>
          <w:color w:val="000000"/>
          <w:sz w:val="24"/>
          <w:shd w:val="clear" w:color="auto" w:fill="FFFFFF"/>
        </w:rPr>
        <w:lastRenderedPageBreak/>
        <w:t>not under attack. However, the consumer dominance of the mass marketer would prove uncomfortable for the wealth</w:t>
      </w:r>
      <w:r>
        <w:rPr>
          <w:rFonts w:ascii="Times New Roman" w:eastAsia="Times New Roman" w:hAnsi="Times New Roman" w:cs="Times New Roman"/>
          <w:color w:val="000000"/>
          <w:sz w:val="24"/>
          <w:shd w:val="clear" w:color="auto" w:fill="FFFFFF"/>
        </w:rPr>
        <w:t>ier if an advantage or challenge is discovered.</w:t>
      </w:r>
    </w:p>
    <w:p w:rsidR="00B5086D" w:rsidRDefault="00C33A06">
      <w:pPr>
        <w:keepNext/>
        <w:keepLines/>
        <w:spacing w:before="480" w:after="0" w:line="360" w:lineRule="auto"/>
        <w:rPr>
          <w:rFonts w:ascii="Times New Roman" w:eastAsia="Times New Roman" w:hAnsi="Times New Roman" w:cs="Times New Roman"/>
          <w:color w:val="000000"/>
          <w:sz w:val="24"/>
        </w:rPr>
      </w:pPr>
      <w:r>
        <w:rPr>
          <w:rFonts w:ascii="Times New Roman" w:eastAsia="Times New Roman" w:hAnsi="Times New Roman" w:cs="Times New Roman"/>
          <w:color w:val="000000"/>
          <w:sz w:val="24"/>
        </w:rPr>
        <w:t>Proposed Waitrose’s segmentation, The approach and the dynamic market of Waitrose for distinction were analyzed. One of the most important choices in the life of the shop can be defined as choosing the venue.</w:t>
      </w:r>
      <w:r>
        <w:rPr>
          <w:rFonts w:ascii="Times New Roman" w:eastAsia="Times New Roman" w:hAnsi="Times New Roman" w:cs="Times New Roman"/>
          <w:color w:val="000000"/>
          <w:sz w:val="24"/>
        </w:rPr>
        <w:t xml:space="preserve"> Different approaches to determine the most convenient position are identified. The merits and challenges of online shopping have been explained and Waitrose's success in this category is considered to be too early to assess.</w:t>
      </w:r>
    </w:p>
    <w:p w:rsidR="00B5086D" w:rsidRDefault="00C33A06">
      <w:pPr>
        <w:spacing w:after="100" w:line="360" w:lineRule="auto"/>
        <w:rPr>
          <w:rFonts w:ascii="Times New Roman" w:eastAsia="Times New Roman" w:hAnsi="Times New Roman" w:cs="Times New Roman"/>
          <w:color w:val="000000"/>
          <w:sz w:val="24"/>
          <w:shd w:val="clear" w:color="auto" w:fill="FFFFFF"/>
        </w:rPr>
      </w:pPr>
      <w:r>
        <w:rPr>
          <w:rFonts w:ascii="Times New Roman" w:eastAsia="Times New Roman" w:hAnsi="Times New Roman" w:cs="Times New Roman"/>
          <w:color w:val="000000"/>
          <w:sz w:val="24"/>
          <w:shd w:val="clear" w:color="auto" w:fill="FFFFFF"/>
        </w:rPr>
        <w:t>Segmentation of the market ena</w:t>
      </w:r>
      <w:r>
        <w:rPr>
          <w:rFonts w:ascii="Times New Roman" w:eastAsia="Times New Roman" w:hAnsi="Times New Roman" w:cs="Times New Roman"/>
          <w:color w:val="000000"/>
          <w:sz w:val="24"/>
          <w:shd w:val="clear" w:color="auto" w:fill="FFFFFF"/>
        </w:rPr>
        <w:t>bles Waitrose to 'identify distinct consumer segments who have common definable desires and actions.' (Anderson Debbie) Though conduct responses are crucial for Waitrose's market segmentation as factors such as patterns of use, buying impetus, and commitme</w:t>
      </w:r>
      <w:r>
        <w:rPr>
          <w:rFonts w:ascii="Times New Roman" w:eastAsia="Times New Roman" w:hAnsi="Times New Roman" w:cs="Times New Roman"/>
          <w:color w:val="000000"/>
          <w:sz w:val="24"/>
          <w:shd w:val="clear" w:color="auto" w:fill="FFFFFF"/>
        </w:rPr>
        <w:t xml:space="preserve">nt to marketing combinations allow conclusions to be drawn and positioned within the consumer market.Waitrose seems to divide the competition into basic factors such as profits and geographical values (geodemographics). </w:t>
      </w:r>
    </w:p>
    <w:p w:rsidR="00B5086D" w:rsidRDefault="00C33A06">
      <w:pPr>
        <w:spacing w:after="100" w:line="360" w:lineRule="auto"/>
        <w:rPr>
          <w:rFonts w:ascii="Times New Roman" w:eastAsia="Times New Roman" w:hAnsi="Times New Roman" w:cs="Times New Roman"/>
          <w:color w:val="000000"/>
          <w:sz w:val="24"/>
          <w:shd w:val="clear" w:color="auto" w:fill="FFFFFF"/>
        </w:rPr>
      </w:pPr>
      <w:r>
        <w:rPr>
          <w:rFonts w:ascii="Times New Roman" w:eastAsia="Times New Roman" w:hAnsi="Times New Roman" w:cs="Times New Roman"/>
          <w:color w:val="000000"/>
          <w:sz w:val="24"/>
          <w:shd w:val="clear" w:color="auto" w:fill="FFFFFF"/>
        </w:rPr>
        <w:t>Targeting strategy, Since a company</w:t>
      </w:r>
      <w:r>
        <w:rPr>
          <w:rFonts w:ascii="Times New Roman" w:eastAsia="Times New Roman" w:hAnsi="Times New Roman" w:cs="Times New Roman"/>
          <w:color w:val="000000"/>
          <w:sz w:val="24"/>
          <w:shd w:val="clear" w:color="auto" w:fill="FFFFFF"/>
        </w:rPr>
        <w:t xml:space="preserve"> has recognized the segments on the market effectively, it will take the next step to reach these segments with goods that meet the clients' requirements in this segment closely. There are some methods for targeting, including: Niche/concentration marketin</w:t>
      </w:r>
      <w:r>
        <w:rPr>
          <w:rFonts w:ascii="Times New Roman" w:eastAsia="Times New Roman" w:hAnsi="Times New Roman" w:cs="Times New Roman"/>
          <w:color w:val="000000"/>
          <w:sz w:val="24"/>
          <w:shd w:val="clear" w:color="auto" w:fill="FFFFFF"/>
        </w:rPr>
        <w:t>g – the goal is to reach one exclusive, well-defined consumer segment (a niche) on the general market.</w:t>
      </w:r>
    </w:p>
    <w:p w:rsidR="00B5086D" w:rsidRDefault="00C33A06">
      <w:pPr>
        <w:spacing w:after="200" w:line="360" w:lineRule="auto"/>
        <w:rPr>
          <w:rFonts w:ascii="Times New Roman" w:eastAsia="Times New Roman" w:hAnsi="Times New Roman" w:cs="Times New Roman"/>
          <w:color w:val="000000"/>
          <w:sz w:val="24"/>
        </w:rPr>
      </w:pPr>
      <w:r>
        <w:rPr>
          <w:rFonts w:ascii="Times New Roman" w:eastAsia="Times New Roman" w:hAnsi="Times New Roman" w:cs="Times New Roman"/>
          <w:color w:val="000000"/>
          <w:sz w:val="24"/>
        </w:rPr>
        <w:t>One example of this is that, at a time when this segment of clients constituted a comparatively small portion of the total market, the Jordanian cereal i</w:t>
      </w:r>
      <w:r>
        <w:rPr>
          <w:rFonts w:ascii="Times New Roman" w:eastAsia="Times New Roman" w:hAnsi="Times New Roman" w:cs="Times New Roman"/>
          <w:color w:val="000000"/>
          <w:sz w:val="24"/>
        </w:rPr>
        <w:t>ndustry took the line of approaching client groups involved in organic goods,</w:t>
      </w:r>
    </w:p>
    <w:p w:rsidR="00B5086D" w:rsidRDefault="00C33A06">
      <w:pPr>
        <w:spacing w:after="200" w:line="360" w:lineRule="auto"/>
        <w:rPr>
          <w:rFonts w:ascii="Times New Roman" w:eastAsia="Times New Roman" w:hAnsi="Times New Roman" w:cs="Times New Roman"/>
          <w:color w:val="000000"/>
          <w:sz w:val="24"/>
        </w:rPr>
      </w:pPr>
      <w:r>
        <w:rPr>
          <w:rFonts w:ascii="Times New Roman" w:eastAsia="Times New Roman" w:hAnsi="Times New Roman" w:cs="Times New Roman"/>
          <w:color w:val="000000"/>
          <w:sz w:val="24"/>
        </w:rPr>
        <w:t>Small businesses with comparatively small overheads and therefore need not attain the sales volume demanded by major rivals will target niche markets profitably.</w:t>
      </w:r>
    </w:p>
    <w:p w:rsidR="00B5086D" w:rsidRDefault="00C33A06">
      <w:pPr>
        <w:spacing w:after="200" w:line="360" w:lineRule="auto"/>
        <w:rPr>
          <w:rFonts w:ascii="Times New Roman" w:eastAsia="Times New Roman" w:hAnsi="Times New Roman" w:cs="Times New Roman"/>
          <w:color w:val="000000"/>
          <w:sz w:val="24"/>
        </w:rPr>
      </w:pPr>
      <w:r>
        <w:rPr>
          <w:rFonts w:ascii="Times New Roman" w:eastAsia="Times New Roman" w:hAnsi="Times New Roman" w:cs="Times New Roman"/>
          <w:color w:val="000000"/>
          <w:sz w:val="24"/>
        </w:rPr>
        <w:t>Niche markets ar</w:t>
      </w:r>
      <w:r>
        <w:rPr>
          <w:rFonts w:ascii="Times New Roman" w:eastAsia="Times New Roman" w:hAnsi="Times New Roman" w:cs="Times New Roman"/>
          <w:color w:val="000000"/>
          <w:sz w:val="24"/>
        </w:rPr>
        <w:t>e mostly disadvantaged because their ability for growth in revenue and scale economies could be reduced and if sales start falling; company sustainability may be seriously impaired.</w:t>
      </w:r>
    </w:p>
    <w:p w:rsidR="00B5086D" w:rsidRDefault="00C33A06">
      <w:pPr>
        <w:spacing w:after="200" w:line="360" w:lineRule="auto"/>
        <w:rPr>
          <w:rFonts w:ascii="Times New Roman" w:eastAsia="Times New Roman" w:hAnsi="Times New Roman" w:cs="Times New Roman"/>
          <w:color w:val="000000"/>
          <w:sz w:val="24"/>
        </w:rPr>
      </w:pPr>
      <w:r>
        <w:rPr>
          <w:rFonts w:ascii="Times New Roman" w:eastAsia="Times New Roman" w:hAnsi="Times New Roman" w:cs="Times New Roman"/>
          <w:color w:val="000000"/>
          <w:sz w:val="24"/>
        </w:rPr>
        <w:t>Undifferentiated ads – the sale of a particular commodity to the whole con</w:t>
      </w:r>
      <w:r>
        <w:rPr>
          <w:rFonts w:ascii="Times New Roman" w:eastAsia="Times New Roman" w:hAnsi="Times New Roman" w:cs="Times New Roman"/>
          <w:color w:val="000000"/>
          <w:sz w:val="24"/>
        </w:rPr>
        <w:t>sumer. This approach is founded on the premise that consumer requirements are somewhat close if not equivalent to the product. The biggest asset for the company is that it can produce on a large scale and profits from economies of scale, from a low unit co</w:t>
      </w:r>
      <w:r>
        <w:rPr>
          <w:rFonts w:ascii="Times New Roman" w:eastAsia="Times New Roman" w:hAnsi="Times New Roman" w:cs="Times New Roman"/>
          <w:color w:val="000000"/>
          <w:sz w:val="24"/>
        </w:rPr>
        <w:t>st of production. These reduced costs are transmitted to the buyer in the form of reduced rates because while profit margins on each item sold can be smaller, large profits are generated by high sales volumes</w:t>
      </w:r>
    </w:p>
    <w:p w:rsidR="00B5086D" w:rsidRDefault="00B5086D">
      <w:pPr>
        <w:spacing w:after="200" w:line="360" w:lineRule="auto"/>
        <w:rPr>
          <w:rFonts w:ascii="Times New Roman" w:eastAsia="Times New Roman" w:hAnsi="Times New Roman" w:cs="Times New Roman"/>
          <w:color w:val="000000"/>
          <w:sz w:val="24"/>
        </w:rPr>
      </w:pPr>
    </w:p>
    <w:p w:rsidR="00B5086D" w:rsidRDefault="00C33A06">
      <w:pPr>
        <w:spacing w:after="200" w:line="360" w:lineRule="auto"/>
        <w:rPr>
          <w:rFonts w:ascii="Times New Roman" w:eastAsia="Times New Roman" w:hAnsi="Times New Roman" w:cs="Times New Roman"/>
          <w:color w:val="000000"/>
          <w:sz w:val="24"/>
        </w:rPr>
      </w:pPr>
      <w:r>
        <w:rPr>
          <w:rFonts w:ascii="Times New Roman" w:eastAsia="Times New Roman" w:hAnsi="Times New Roman" w:cs="Times New Roman"/>
          <w:color w:val="000000"/>
          <w:sz w:val="24"/>
        </w:rPr>
        <w:t xml:space="preserve"> </w:t>
      </w:r>
    </w:p>
    <w:p w:rsidR="00B5086D" w:rsidRDefault="00B5086D">
      <w:pPr>
        <w:spacing w:after="200" w:line="360" w:lineRule="auto"/>
        <w:rPr>
          <w:rFonts w:ascii="Times New Roman" w:eastAsia="Times New Roman" w:hAnsi="Times New Roman" w:cs="Times New Roman"/>
          <w:color w:val="000000"/>
          <w:sz w:val="24"/>
        </w:rPr>
      </w:pPr>
    </w:p>
    <w:p w:rsidR="00B5086D" w:rsidRDefault="00C33A06">
      <w:pPr>
        <w:keepNext/>
        <w:keepLines/>
        <w:spacing w:before="480" w:after="0" w:line="360" w:lineRule="auto"/>
        <w:rPr>
          <w:rFonts w:ascii="Times New Roman" w:eastAsia="Times New Roman" w:hAnsi="Times New Roman" w:cs="Times New Roman"/>
          <w:color w:val="000000"/>
          <w:sz w:val="24"/>
        </w:rPr>
      </w:pPr>
      <w:r>
        <w:rPr>
          <w:rFonts w:ascii="Times New Roman" w:eastAsia="Times New Roman" w:hAnsi="Times New Roman" w:cs="Times New Roman"/>
          <w:color w:val="000000"/>
          <w:sz w:val="24"/>
        </w:rPr>
        <w:t xml:space="preserve">REFERENCES </w:t>
      </w:r>
    </w:p>
    <w:p w:rsidR="00B5086D" w:rsidRDefault="00C33A06">
      <w:pPr>
        <w:spacing w:after="200" w:line="360" w:lineRule="auto"/>
        <w:ind w:left="60"/>
        <w:rPr>
          <w:rFonts w:ascii="Times New Roman" w:eastAsia="Times New Roman" w:hAnsi="Times New Roman" w:cs="Times New Roman"/>
          <w:color w:val="000000"/>
          <w:sz w:val="24"/>
          <w:shd w:val="clear" w:color="auto" w:fill="FFFFFF"/>
        </w:rPr>
      </w:pPr>
      <w:r>
        <w:rPr>
          <w:rFonts w:ascii="Times New Roman" w:eastAsia="Times New Roman" w:hAnsi="Times New Roman" w:cs="Times New Roman"/>
          <w:color w:val="000000"/>
          <w:sz w:val="24"/>
          <w:shd w:val="clear" w:color="auto" w:fill="FFFFFF"/>
        </w:rPr>
        <w:t>INDONESIA, M.P.I., 2018. Competitive advantage and product innovation: Key success of Batik SMEs marketing performance in Indonesia. </w:t>
      </w:r>
      <w:r>
        <w:rPr>
          <w:rFonts w:ascii="Times New Roman" w:eastAsia="Times New Roman" w:hAnsi="Times New Roman" w:cs="Times New Roman"/>
          <w:i/>
          <w:color w:val="000000"/>
          <w:sz w:val="24"/>
          <w:shd w:val="clear" w:color="auto" w:fill="FFFFFF"/>
        </w:rPr>
        <w:t>Academy of Strategic Management Journal</w:t>
      </w:r>
      <w:r>
        <w:rPr>
          <w:rFonts w:ascii="Times New Roman" w:eastAsia="Times New Roman" w:hAnsi="Times New Roman" w:cs="Times New Roman"/>
          <w:color w:val="000000"/>
          <w:sz w:val="24"/>
          <w:shd w:val="clear" w:color="auto" w:fill="FFFFFF"/>
        </w:rPr>
        <w:t>, </w:t>
      </w:r>
      <w:r>
        <w:rPr>
          <w:rFonts w:ascii="Times New Roman" w:eastAsia="Times New Roman" w:hAnsi="Times New Roman" w:cs="Times New Roman"/>
          <w:i/>
          <w:color w:val="000000"/>
          <w:sz w:val="24"/>
          <w:shd w:val="clear" w:color="auto" w:fill="FFFFFF"/>
        </w:rPr>
        <w:t>17</w:t>
      </w:r>
      <w:r>
        <w:rPr>
          <w:rFonts w:ascii="Times New Roman" w:eastAsia="Times New Roman" w:hAnsi="Times New Roman" w:cs="Times New Roman"/>
          <w:color w:val="000000"/>
          <w:sz w:val="24"/>
          <w:shd w:val="clear" w:color="auto" w:fill="FFFFFF"/>
        </w:rPr>
        <w:t>(2).</w:t>
      </w:r>
    </w:p>
    <w:p w:rsidR="00B5086D" w:rsidRDefault="00C33A06">
      <w:pPr>
        <w:spacing w:after="200" w:line="360" w:lineRule="auto"/>
        <w:ind w:left="60"/>
        <w:rPr>
          <w:rFonts w:ascii="Times New Roman" w:eastAsia="Times New Roman" w:hAnsi="Times New Roman" w:cs="Times New Roman"/>
          <w:color w:val="000000"/>
          <w:sz w:val="24"/>
          <w:shd w:val="clear" w:color="auto" w:fill="FFFFFF"/>
        </w:rPr>
      </w:pPr>
      <w:r>
        <w:rPr>
          <w:rFonts w:ascii="Times New Roman" w:eastAsia="Times New Roman" w:hAnsi="Times New Roman" w:cs="Times New Roman"/>
          <w:color w:val="000000"/>
          <w:sz w:val="24"/>
          <w:shd w:val="clear" w:color="auto" w:fill="FFFFFF"/>
        </w:rPr>
        <w:t>Eckhardt, G.M., Houston, M.B., Jiang, B., Lamberton, C., Rindfleisch, A. and Zervas, G., 2019. Marketing in the sharing economy. </w:t>
      </w:r>
      <w:r>
        <w:rPr>
          <w:rFonts w:ascii="Times New Roman" w:eastAsia="Times New Roman" w:hAnsi="Times New Roman" w:cs="Times New Roman"/>
          <w:i/>
          <w:color w:val="000000"/>
          <w:sz w:val="24"/>
          <w:shd w:val="clear" w:color="auto" w:fill="FFFFFF"/>
        </w:rPr>
        <w:t>Journal of Marketing</w:t>
      </w:r>
      <w:r>
        <w:rPr>
          <w:rFonts w:ascii="Times New Roman" w:eastAsia="Times New Roman" w:hAnsi="Times New Roman" w:cs="Times New Roman"/>
          <w:color w:val="000000"/>
          <w:sz w:val="24"/>
          <w:shd w:val="clear" w:color="auto" w:fill="FFFFFF"/>
        </w:rPr>
        <w:t>, </w:t>
      </w:r>
      <w:r>
        <w:rPr>
          <w:rFonts w:ascii="Times New Roman" w:eastAsia="Times New Roman" w:hAnsi="Times New Roman" w:cs="Times New Roman"/>
          <w:i/>
          <w:color w:val="000000"/>
          <w:sz w:val="24"/>
          <w:shd w:val="clear" w:color="auto" w:fill="FFFFFF"/>
        </w:rPr>
        <w:t>83</w:t>
      </w:r>
      <w:r>
        <w:rPr>
          <w:rFonts w:ascii="Times New Roman" w:eastAsia="Times New Roman" w:hAnsi="Times New Roman" w:cs="Times New Roman"/>
          <w:color w:val="000000"/>
          <w:sz w:val="24"/>
          <w:shd w:val="clear" w:color="auto" w:fill="FFFFFF"/>
        </w:rPr>
        <w:t>(5), pp.5-27.</w:t>
      </w:r>
    </w:p>
    <w:p w:rsidR="00B5086D" w:rsidRDefault="00C33A06">
      <w:pPr>
        <w:spacing w:after="200" w:line="360" w:lineRule="auto"/>
        <w:ind w:left="60"/>
        <w:rPr>
          <w:rFonts w:ascii="Times New Roman" w:eastAsia="Times New Roman" w:hAnsi="Times New Roman" w:cs="Times New Roman"/>
          <w:color w:val="000000"/>
          <w:sz w:val="24"/>
          <w:shd w:val="clear" w:color="auto" w:fill="FFFFFF"/>
        </w:rPr>
      </w:pPr>
      <w:r>
        <w:rPr>
          <w:rFonts w:ascii="Times New Roman" w:eastAsia="Times New Roman" w:hAnsi="Times New Roman" w:cs="Times New Roman"/>
          <w:color w:val="000000"/>
          <w:sz w:val="24"/>
          <w:shd w:val="clear" w:color="auto" w:fill="FFFFFF"/>
        </w:rPr>
        <w:t>Moorman, C. and Day, G.S., 2016. Organizing for marketing excellence. </w:t>
      </w:r>
      <w:r>
        <w:rPr>
          <w:rFonts w:ascii="Times New Roman" w:eastAsia="Times New Roman" w:hAnsi="Times New Roman" w:cs="Times New Roman"/>
          <w:i/>
          <w:color w:val="000000"/>
          <w:sz w:val="24"/>
          <w:shd w:val="clear" w:color="auto" w:fill="FFFFFF"/>
        </w:rPr>
        <w:t>Journal of Marketin</w:t>
      </w:r>
      <w:r>
        <w:rPr>
          <w:rFonts w:ascii="Times New Roman" w:eastAsia="Times New Roman" w:hAnsi="Times New Roman" w:cs="Times New Roman"/>
          <w:i/>
          <w:color w:val="000000"/>
          <w:sz w:val="24"/>
          <w:shd w:val="clear" w:color="auto" w:fill="FFFFFF"/>
        </w:rPr>
        <w:t>g</w:t>
      </w:r>
      <w:r>
        <w:rPr>
          <w:rFonts w:ascii="Times New Roman" w:eastAsia="Times New Roman" w:hAnsi="Times New Roman" w:cs="Times New Roman"/>
          <w:color w:val="000000"/>
          <w:sz w:val="24"/>
          <w:shd w:val="clear" w:color="auto" w:fill="FFFFFF"/>
        </w:rPr>
        <w:t>, </w:t>
      </w:r>
      <w:r>
        <w:rPr>
          <w:rFonts w:ascii="Times New Roman" w:eastAsia="Times New Roman" w:hAnsi="Times New Roman" w:cs="Times New Roman"/>
          <w:i/>
          <w:color w:val="000000"/>
          <w:sz w:val="24"/>
          <w:shd w:val="clear" w:color="auto" w:fill="FFFFFF"/>
        </w:rPr>
        <w:t>80</w:t>
      </w:r>
      <w:r>
        <w:rPr>
          <w:rFonts w:ascii="Times New Roman" w:eastAsia="Times New Roman" w:hAnsi="Times New Roman" w:cs="Times New Roman"/>
          <w:color w:val="000000"/>
          <w:sz w:val="24"/>
          <w:shd w:val="clear" w:color="auto" w:fill="FFFFFF"/>
        </w:rPr>
        <w:t>(6), pp.6-35.</w:t>
      </w:r>
    </w:p>
    <w:p w:rsidR="00B5086D" w:rsidRDefault="00C33A06">
      <w:pPr>
        <w:spacing w:after="200" w:line="360" w:lineRule="auto"/>
        <w:ind w:left="60"/>
        <w:rPr>
          <w:rFonts w:ascii="Times New Roman" w:eastAsia="Times New Roman" w:hAnsi="Times New Roman" w:cs="Times New Roman"/>
          <w:color w:val="000000"/>
          <w:sz w:val="24"/>
          <w:shd w:val="clear" w:color="auto" w:fill="FFFFFF"/>
        </w:rPr>
      </w:pPr>
      <w:r>
        <w:rPr>
          <w:rFonts w:ascii="Times New Roman" w:eastAsia="Times New Roman" w:hAnsi="Times New Roman" w:cs="Times New Roman"/>
          <w:color w:val="000000"/>
          <w:sz w:val="24"/>
          <w:shd w:val="clear" w:color="auto" w:fill="FFFFFF"/>
        </w:rPr>
        <w:t>Morgan, N.A., Feng, H. and Whitler, K.A., 2018. Marketing capabilities in international marketing. </w:t>
      </w:r>
      <w:r>
        <w:rPr>
          <w:rFonts w:ascii="Times New Roman" w:eastAsia="Times New Roman" w:hAnsi="Times New Roman" w:cs="Times New Roman"/>
          <w:i/>
          <w:color w:val="000000"/>
          <w:sz w:val="24"/>
          <w:shd w:val="clear" w:color="auto" w:fill="FFFFFF"/>
        </w:rPr>
        <w:t>Journal of International Marketing</w:t>
      </w:r>
      <w:r>
        <w:rPr>
          <w:rFonts w:ascii="Times New Roman" w:eastAsia="Times New Roman" w:hAnsi="Times New Roman" w:cs="Times New Roman"/>
          <w:color w:val="000000"/>
          <w:sz w:val="24"/>
          <w:shd w:val="clear" w:color="auto" w:fill="FFFFFF"/>
        </w:rPr>
        <w:t>, </w:t>
      </w:r>
      <w:r>
        <w:rPr>
          <w:rFonts w:ascii="Times New Roman" w:eastAsia="Times New Roman" w:hAnsi="Times New Roman" w:cs="Times New Roman"/>
          <w:i/>
          <w:color w:val="000000"/>
          <w:sz w:val="24"/>
          <w:shd w:val="clear" w:color="auto" w:fill="FFFFFF"/>
        </w:rPr>
        <w:t>26</w:t>
      </w:r>
      <w:r>
        <w:rPr>
          <w:rFonts w:ascii="Times New Roman" w:eastAsia="Times New Roman" w:hAnsi="Times New Roman" w:cs="Times New Roman"/>
          <w:color w:val="000000"/>
          <w:sz w:val="24"/>
          <w:shd w:val="clear" w:color="auto" w:fill="FFFFFF"/>
        </w:rPr>
        <w:t>(1), pp.61-95.</w:t>
      </w:r>
    </w:p>
    <w:p w:rsidR="00B5086D" w:rsidRDefault="00C33A06">
      <w:pPr>
        <w:spacing w:after="200" w:line="360" w:lineRule="auto"/>
        <w:ind w:left="60"/>
        <w:rPr>
          <w:rFonts w:ascii="Times New Roman" w:eastAsia="Times New Roman" w:hAnsi="Times New Roman" w:cs="Times New Roman"/>
          <w:color w:val="000000"/>
          <w:sz w:val="24"/>
        </w:rPr>
      </w:pPr>
      <w:r>
        <w:rPr>
          <w:rFonts w:ascii="Times New Roman" w:eastAsia="Times New Roman" w:hAnsi="Times New Roman" w:cs="Times New Roman"/>
          <w:color w:val="000000"/>
          <w:sz w:val="24"/>
          <w:shd w:val="clear" w:color="auto" w:fill="FFFFFF"/>
        </w:rPr>
        <w:t>Herhausen, D., Miočević, D., Morgan, R.E. and Kleijnen, M.H., 2020. The digital marke</w:t>
      </w:r>
      <w:r>
        <w:rPr>
          <w:rFonts w:ascii="Times New Roman" w:eastAsia="Times New Roman" w:hAnsi="Times New Roman" w:cs="Times New Roman"/>
          <w:color w:val="000000"/>
          <w:sz w:val="24"/>
          <w:shd w:val="clear" w:color="auto" w:fill="FFFFFF"/>
        </w:rPr>
        <w:t>ting capabilities gap. </w:t>
      </w:r>
      <w:r>
        <w:rPr>
          <w:rFonts w:ascii="Times New Roman" w:eastAsia="Times New Roman" w:hAnsi="Times New Roman" w:cs="Times New Roman"/>
          <w:i/>
          <w:color w:val="000000"/>
          <w:sz w:val="24"/>
          <w:shd w:val="clear" w:color="auto" w:fill="FFFFFF"/>
        </w:rPr>
        <w:t>Industrial Marketing Management</w:t>
      </w:r>
      <w:r>
        <w:rPr>
          <w:rFonts w:ascii="Times New Roman" w:eastAsia="Times New Roman" w:hAnsi="Times New Roman" w:cs="Times New Roman"/>
          <w:color w:val="000000"/>
          <w:sz w:val="24"/>
          <w:shd w:val="clear" w:color="auto" w:fill="FFFFFF"/>
        </w:rPr>
        <w:t>, </w:t>
      </w:r>
      <w:r>
        <w:rPr>
          <w:rFonts w:ascii="Times New Roman" w:eastAsia="Times New Roman" w:hAnsi="Times New Roman" w:cs="Times New Roman"/>
          <w:i/>
          <w:color w:val="000000"/>
          <w:sz w:val="24"/>
          <w:shd w:val="clear" w:color="auto" w:fill="FFFFFF"/>
        </w:rPr>
        <w:t>90</w:t>
      </w:r>
      <w:r>
        <w:rPr>
          <w:rFonts w:ascii="Times New Roman" w:eastAsia="Times New Roman" w:hAnsi="Times New Roman" w:cs="Times New Roman"/>
          <w:color w:val="000000"/>
          <w:sz w:val="24"/>
          <w:shd w:val="clear" w:color="auto" w:fill="FFFFFF"/>
        </w:rPr>
        <w:t>, pp.276-290.</w:t>
      </w:r>
    </w:p>
    <w:p w:rsidR="00B5086D" w:rsidRDefault="00C33A06">
      <w:pPr>
        <w:spacing w:after="200" w:line="360" w:lineRule="auto"/>
        <w:ind w:left="60"/>
        <w:rPr>
          <w:rFonts w:ascii="Times New Roman" w:eastAsia="Times New Roman" w:hAnsi="Times New Roman" w:cs="Times New Roman"/>
          <w:color w:val="000000"/>
          <w:sz w:val="24"/>
        </w:rPr>
      </w:pPr>
      <w:r>
        <w:rPr>
          <w:rFonts w:ascii="Times New Roman" w:eastAsia="Times New Roman" w:hAnsi="Times New Roman" w:cs="Times New Roman"/>
          <w:color w:val="000000"/>
          <w:sz w:val="24"/>
          <w:shd w:val="clear" w:color="auto" w:fill="FFFFFF"/>
        </w:rPr>
        <w:t>Patrutiu-Baltes, L., 2016. Inbound Marketing-the most important digital marketing strategy. </w:t>
      </w:r>
      <w:r>
        <w:rPr>
          <w:rFonts w:ascii="Times New Roman" w:eastAsia="Times New Roman" w:hAnsi="Times New Roman" w:cs="Times New Roman"/>
          <w:i/>
          <w:color w:val="000000"/>
          <w:sz w:val="24"/>
          <w:shd w:val="clear" w:color="auto" w:fill="FFFFFF"/>
        </w:rPr>
        <w:t>Bulletin of the Transilvania University of Brasov. Economic Sciences. Series V</w:t>
      </w:r>
      <w:r>
        <w:rPr>
          <w:rFonts w:ascii="Times New Roman" w:eastAsia="Times New Roman" w:hAnsi="Times New Roman" w:cs="Times New Roman"/>
          <w:color w:val="000000"/>
          <w:sz w:val="24"/>
          <w:shd w:val="clear" w:color="auto" w:fill="FFFFFF"/>
        </w:rPr>
        <w:t>, </w:t>
      </w:r>
      <w:r>
        <w:rPr>
          <w:rFonts w:ascii="Times New Roman" w:eastAsia="Times New Roman" w:hAnsi="Times New Roman" w:cs="Times New Roman"/>
          <w:i/>
          <w:color w:val="000000"/>
          <w:sz w:val="24"/>
          <w:shd w:val="clear" w:color="auto" w:fill="FFFFFF"/>
        </w:rPr>
        <w:t>9</w:t>
      </w:r>
      <w:r>
        <w:rPr>
          <w:rFonts w:ascii="Times New Roman" w:eastAsia="Times New Roman" w:hAnsi="Times New Roman" w:cs="Times New Roman"/>
          <w:color w:val="000000"/>
          <w:sz w:val="24"/>
          <w:shd w:val="clear" w:color="auto" w:fill="FFFFFF"/>
        </w:rPr>
        <w:t>(2), p.61.</w:t>
      </w:r>
    </w:p>
    <w:p w:rsidR="00B5086D" w:rsidRDefault="00C33A06">
      <w:pPr>
        <w:spacing w:after="200" w:line="360" w:lineRule="auto"/>
        <w:ind w:left="60"/>
        <w:rPr>
          <w:rFonts w:ascii="Times New Roman" w:eastAsia="Times New Roman" w:hAnsi="Times New Roman" w:cs="Times New Roman"/>
          <w:color w:val="000000"/>
          <w:sz w:val="24"/>
        </w:rPr>
      </w:pPr>
      <w:r>
        <w:rPr>
          <w:rFonts w:ascii="Times New Roman" w:eastAsia="Times New Roman" w:hAnsi="Times New Roman" w:cs="Times New Roman"/>
          <w:color w:val="000000"/>
          <w:sz w:val="24"/>
          <w:shd w:val="clear" w:color="auto" w:fill="FFFFFF"/>
        </w:rPr>
        <w:t>Hanssens, D.M. and Pauwels, K.H., 2016. Demonstrating the value of marketing. </w:t>
      </w:r>
      <w:r>
        <w:rPr>
          <w:rFonts w:ascii="Times New Roman" w:eastAsia="Times New Roman" w:hAnsi="Times New Roman" w:cs="Times New Roman"/>
          <w:i/>
          <w:color w:val="000000"/>
          <w:sz w:val="24"/>
          <w:shd w:val="clear" w:color="auto" w:fill="FFFFFF"/>
        </w:rPr>
        <w:t>Journal of Marketing</w:t>
      </w:r>
      <w:r>
        <w:rPr>
          <w:rFonts w:ascii="Times New Roman" w:eastAsia="Times New Roman" w:hAnsi="Times New Roman" w:cs="Times New Roman"/>
          <w:color w:val="000000"/>
          <w:sz w:val="24"/>
          <w:shd w:val="clear" w:color="auto" w:fill="FFFFFF"/>
        </w:rPr>
        <w:t>, </w:t>
      </w:r>
      <w:r>
        <w:rPr>
          <w:rFonts w:ascii="Times New Roman" w:eastAsia="Times New Roman" w:hAnsi="Times New Roman" w:cs="Times New Roman"/>
          <w:i/>
          <w:color w:val="000000"/>
          <w:sz w:val="24"/>
          <w:shd w:val="clear" w:color="auto" w:fill="FFFFFF"/>
        </w:rPr>
        <w:t>80</w:t>
      </w:r>
      <w:r>
        <w:rPr>
          <w:rFonts w:ascii="Times New Roman" w:eastAsia="Times New Roman" w:hAnsi="Times New Roman" w:cs="Times New Roman"/>
          <w:color w:val="000000"/>
          <w:sz w:val="24"/>
          <w:shd w:val="clear" w:color="auto" w:fill="FFFFFF"/>
        </w:rPr>
        <w:t>(6), pp.173-190.</w:t>
      </w:r>
    </w:p>
    <w:p w:rsidR="00B5086D" w:rsidRDefault="00B5086D">
      <w:pPr>
        <w:spacing w:after="200" w:line="360" w:lineRule="auto"/>
        <w:rPr>
          <w:rFonts w:ascii="Times New Roman" w:eastAsia="Times New Roman" w:hAnsi="Times New Roman" w:cs="Times New Roman"/>
          <w:color w:val="000000"/>
          <w:sz w:val="24"/>
        </w:rPr>
      </w:pPr>
    </w:p>
    <w:sectPr w:rsidR="00B5086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7"/>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086D"/>
    <w:rsid w:val="00B5086D"/>
    <w:rsid w:val="00C33A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docId w15:val="{E8EF189D-255A-2441-A265-D075248229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5" Type="http://schemas.openxmlformats.org/officeDocument/2006/relationships/theme" Target="theme/theme1.xml" /><Relationship Id="rId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2551</Words>
  <Characters>14547</Characters>
  <Application>Microsoft Office Word</Application>
  <DocSecurity>0</DocSecurity>
  <Lines>121</Lines>
  <Paragraphs>34</Paragraphs>
  <ScaleCrop>false</ScaleCrop>
  <Company/>
  <LinksUpToDate>false</LinksUpToDate>
  <CharactersWithSpaces>17064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Borislava Zlatanova</cp:lastModifiedBy>
  <cp:revision>2</cp:revision>
  <dcterms:created xsi:type="dcterms:W3CDTF">2021-04-15T13:05:00Z</dcterms:created>
  <dcterms:modified xsi:type="dcterms:W3CDTF">2021-04-15T13:05:00Z</dcterms:modified>
</cp:coreProperties>
</file>