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38453727"/>
        <w:docPartObj>
          <w:docPartGallery w:val="Cover Pages"/>
          <w:docPartUnique/>
        </w:docPartObj>
      </w:sdtPr>
      <w:sdtEndPr>
        <w:rPr>
          <w:color w:val="4472C4" w:themeColor="accent1"/>
          <w:sz w:val="28"/>
          <w:szCs w:val="28"/>
        </w:rPr>
      </w:sdtEndPr>
      <w:sdtContent>
        <w:p w14:paraId="04C64D64" w14:textId="6AD8B6CC" w:rsidR="00D31400" w:rsidRDefault="00D31400">
          <w:r>
            <w:rPr>
              <w:noProof/>
            </w:rPr>
            <mc:AlternateContent>
              <mc:Choice Requires="wpg">
                <w:drawing>
                  <wp:anchor distT="0" distB="0" distL="114300" distR="114300" simplePos="0" relativeHeight="251658241" behindDoc="0" locked="0" layoutInCell="1" allowOverlap="1" wp14:anchorId="282A6ABF" wp14:editId="70BC5762">
                    <wp:simplePos x="0" y="0"/>
                    <wp:positionH relativeFrom="page">
                      <wp:align>right</wp:align>
                    </wp:positionH>
                    <wp:positionV relativeFrom="page">
                      <wp:align>top</wp:align>
                    </wp:positionV>
                    <wp:extent cx="3113670" cy="10835148"/>
                    <wp:effectExtent l="0" t="0" r="5080" b="4445"/>
                    <wp:wrapNone/>
                    <wp:docPr id="453" name="Group 78"/>
                    <wp:cNvGraphicFramePr/>
                    <a:graphic xmlns:a="http://schemas.openxmlformats.org/drawingml/2006/main">
                      <a:graphicData uri="http://schemas.microsoft.com/office/word/2010/wordprocessingGroup">
                        <wpg:wgp>
                          <wpg:cNvGrpSpPr/>
                          <wpg:grpSpPr>
                            <a:xfrm>
                              <a:off x="0" y="0"/>
                              <a:ext cx="3113670" cy="10835148"/>
                              <a:chOff x="0" y="0"/>
                              <a:chExt cx="3113670" cy="10835148"/>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17405" y="0"/>
                                <a:ext cx="2971800" cy="10835148"/>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23727E4B" w14:textId="3B01CF31" w:rsidR="00D31400" w:rsidRDefault="00D31400">
                                  <w:pPr>
                                    <w:pStyle w:val="NoSpacing"/>
                                    <w:rPr>
                                      <w:color w:val="FFFFFF" w:themeColor="background1"/>
                                      <w:sz w:val="96"/>
                                      <w:szCs w:val="96"/>
                                    </w:rPr>
                                  </w:pPr>
                                  <w:r w:rsidRPr="00D31400">
                                    <w:rPr>
                                      <w:noProof/>
                                    </w:rPr>
                                    <w:drawing>
                                      <wp:inline distT="0" distB="0" distL="0" distR="0" wp14:anchorId="3095847F" wp14:editId="3CA75B8A">
                                        <wp:extent cx="2460589" cy="1168681"/>
                                        <wp:effectExtent l="0" t="0" r="0" b="0"/>
                                        <wp:docPr id="2124916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7509" cy="1176717"/>
                                                </a:xfrm>
                                                <a:prstGeom prst="rect">
                                                  <a:avLst/>
                                                </a:prstGeom>
                                                <a:noFill/>
                                                <a:ln>
                                                  <a:noFill/>
                                                </a:ln>
                                              </pic:spPr>
                                            </pic:pic>
                                          </a:graphicData>
                                        </a:graphic>
                                      </wp:inline>
                                    </w:drawing>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0929"/>
                                <a:ext cx="3089515" cy="3838245"/>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5B94E81" w14:textId="43ACA6F7" w:rsidR="00A571CE" w:rsidRPr="00A571CE" w:rsidRDefault="00A571CE" w:rsidP="00A0065F">
                                  <w:pPr>
                                    <w:pStyle w:val="NoSpacing"/>
                                    <w:spacing w:line="360" w:lineRule="auto"/>
                                  </w:pPr>
                                  <w:r w:rsidRPr="00A571CE">
                                    <w:t>Name: Dornequa Cavesha Fleming</w:t>
                                  </w:r>
                                </w:p>
                                <w:p w14:paraId="71058347" w14:textId="77777777" w:rsidR="00A571CE" w:rsidRPr="00A571CE" w:rsidRDefault="00A571CE" w:rsidP="00A571CE">
                                  <w:pPr>
                                    <w:pStyle w:val="NoSpacing"/>
                                    <w:spacing w:line="360" w:lineRule="auto"/>
                                  </w:pPr>
                                  <w:r w:rsidRPr="00A571CE">
                                    <w:t>Student ID: 2440155</w:t>
                                  </w:r>
                                </w:p>
                                <w:p w14:paraId="7B8A2184" w14:textId="77777777" w:rsidR="00A571CE" w:rsidRPr="00A571CE" w:rsidRDefault="00A571CE" w:rsidP="00A571CE">
                                  <w:pPr>
                                    <w:pStyle w:val="NoSpacing"/>
                                    <w:spacing w:line="360" w:lineRule="auto"/>
                                  </w:pPr>
                                  <w:r w:rsidRPr="00A571CE">
                                    <w:t>Module Code: 4001</w:t>
                                  </w:r>
                                </w:p>
                                <w:p w14:paraId="7D34C65A" w14:textId="77777777" w:rsidR="00A571CE" w:rsidRPr="00A571CE" w:rsidRDefault="00A571CE" w:rsidP="00A571CE">
                                  <w:pPr>
                                    <w:pStyle w:val="NoSpacing"/>
                                    <w:spacing w:line="360" w:lineRule="auto"/>
                                  </w:pPr>
                                  <w:r w:rsidRPr="00A571CE">
                                    <w:t>Module: Academic &amp; Employability Skills</w:t>
                                  </w:r>
                                </w:p>
                                <w:p w14:paraId="7A63C7BA" w14:textId="45E9F6EA" w:rsidR="00D31400" w:rsidRDefault="00A571CE">
                                  <w:pPr>
                                    <w:pStyle w:val="NoSpacing"/>
                                    <w:spacing w:line="360" w:lineRule="auto"/>
                                  </w:pPr>
                                  <w:r w:rsidRPr="00A571CE">
                                    <w:t xml:space="preserve">Lecturer: Charissa Brain </w:t>
                                  </w:r>
                                </w:p>
                                <w:p w14:paraId="5C01C85D" w14:textId="77777777" w:rsidR="00A567E4" w:rsidRPr="00A571CE" w:rsidRDefault="00A567E4">
                                  <w:pPr>
                                    <w:pStyle w:val="NoSpacing"/>
                                    <w:spacing w:line="360" w:lineRule="auto"/>
                                  </w:pPr>
                                </w:p>
                                <w:sdt>
                                  <w:sdtPr>
                                    <w:alias w:val="Company"/>
                                    <w:id w:val="1760174317"/>
                                    <w:dataBinding w:prefixMappings="xmlns:ns0='http://schemas.openxmlformats.org/officeDocument/2006/extended-properties'" w:xpath="/ns0:Properties[1]/ns0:Company[1]" w:storeItemID="{6668398D-A668-4E3E-A5EB-62B293D839F1}"/>
                                    <w:text/>
                                  </w:sdtPr>
                                  <w:sdtContent>
                                    <w:p w14:paraId="60F22B85" w14:textId="1A95C453" w:rsidR="00D31400" w:rsidRPr="005C5A34" w:rsidRDefault="00905B1A">
                                      <w:pPr>
                                        <w:pStyle w:val="NoSpacing"/>
                                        <w:spacing w:line="360" w:lineRule="auto"/>
                                      </w:pPr>
                                      <w:r w:rsidRPr="00A567E4">
                                        <w:t>S</w:t>
                                      </w:r>
                                      <w:r w:rsidR="005C5A34" w:rsidRPr="00A567E4">
                                        <w:t>ubmitted on 21st November2025</w:t>
                                      </w:r>
                                    </w:p>
                                  </w:sdtContent>
                                </w:sdt>
                                <w:sdt>
                                  <w:sdt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457C7E62" w14:textId="43FCA12A" w:rsidR="00D31400" w:rsidRPr="00B70689" w:rsidRDefault="007E550B">
                                      <w:pPr>
                                        <w:pStyle w:val="NoSpacing"/>
                                        <w:spacing w:line="360" w:lineRule="auto"/>
                                      </w:pPr>
                                      <w: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0</wp14:pctHeight>
                    </wp14:sizeRelV>
                  </wp:anchor>
                </w:drawing>
              </mc:Choice>
              <mc:Fallback>
                <w:pict>
                  <v:group w14:anchorId="282A6ABF" id="Group 78" o:spid="_x0000_s1026" style="position:absolute;margin-left:193.95pt;margin-top:0;width:245.15pt;height:853.15pt;z-index:251658241;mso-width-percent:400;mso-position-horizontal:right;mso-position-horizontal-relative:page;mso-position-vertical:top;mso-position-vertical-relative:page;mso-width-percent:400" coordsize="31136,108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174;width:29718;height:108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23727E4B" w14:textId="3B01CF31" w:rsidR="00D31400" w:rsidRDefault="00D31400">
                            <w:pPr>
                              <w:pStyle w:val="NoSpacing"/>
                              <w:rPr>
                                <w:color w:val="FFFFFF" w:themeColor="background1"/>
                                <w:sz w:val="96"/>
                                <w:szCs w:val="96"/>
                              </w:rPr>
                            </w:pPr>
                            <w:r w:rsidRPr="00D31400">
                              <w:rPr>
                                <w:noProof/>
                              </w:rPr>
                              <w:drawing>
                                <wp:inline distT="0" distB="0" distL="0" distR="0" wp14:anchorId="3095847F" wp14:editId="3CA75B8A">
                                  <wp:extent cx="2460589" cy="1168681"/>
                                  <wp:effectExtent l="0" t="0" r="0" b="0"/>
                                  <wp:docPr id="2124916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7509" cy="1176717"/>
                                          </a:xfrm>
                                          <a:prstGeom prst="rect">
                                            <a:avLst/>
                                          </a:prstGeom>
                                          <a:noFill/>
                                          <a:ln>
                                            <a:noFill/>
                                          </a:ln>
                                        </pic:spPr>
                                      </pic:pic>
                                    </a:graphicData>
                                  </a:graphic>
                                </wp:inline>
                              </w:drawing>
                            </w:r>
                          </w:p>
                        </w:txbxContent>
                      </v:textbox>
                    </v:rect>
                    <v:rect id="Rectangle 9" o:spid="_x0000_s1030" style="position:absolute;top:67609;width:30895;height:38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5B94E81" w14:textId="43ACA6F7" w:rsidR="00A571CE" w:rsidRPr="00A571CE" w:rsidRDefault="00A571CE" w:rsidP="00A0065F">
                            <w:pPr>
                              <w:pStyle w:val="NoSpacing"/>
                              <w:spacing w:line="360" w:lineRule="auto"/>
                            </w:pPr>
                            <w:r w:rsidRPr="00A571CE">
                              <w:t>Name: Dornequa Cavesha Fleming</w:t>
                            </w:r>
                          </w:p>
                          <w:p w14:paraId="71058347" w14:textId="77777777" w:rsidR="00A571CE" w:rsidRPr="00A571CE" w:rsidRDefault="00A571CE" w:rsidP="00A571CE">
                            <w:pPr>
                              <w:pStyle w:val="NoSpacing"/>
                              <w:spacing w:line="360" w:lineRule="auto"/>
                            </w:pPr>
                            <w:r w:rsidRPr="00A571CE">
                              <w:t>Student ID: 2440155</w:t>
                            </w:r>
                          </w:p>
                          <w:p w14:paraId="7B8A2184" w14:textId="77777777" w:rsidR="00A571CE" w:rsidRPr="00A571CE" w:rsidRDefault="00A571CE" w:rsidP="00A571CE">
                            <w:pPr>
                              <w:pStyle w:val="NoSpacing"/>
                              <w:spacing w:line="360" w:lineRule="auto"/>
                            </w:pPr>
                            <w:r w:rsidRPr="00A571CE">
                              <w:t>Module Code: 4001</w:t>
                            </w:r>
                          </w:p>
                          <w:p w14:paraId="7D34C65A" w14:textId="77777777" w:rsidR="00A571CE" w:rsidRPr="00A571CE" w:rsidRDefault="00A571CE" w:rsidP="00A571CE">
                            <w:pPr>
                              <w:pStyle w:val="NoSpacing"/>
                              <w:spacing w:line="360" w:lineRule="auto"/>
                            </w:pPr>
                            <w:r w:rsidRPr="00A571CE">
                              <w:t>Module: Academic &amp; Employability Skills</w:t>
                            </w:r>
                          </w:p>
                          <w:p w14:paraId="7A63C7BA" w14:textId="45E9F6EA" w:rsidR="00D31400" w:rsidRDefault="00A571CE">
                            <w:pPr>
                              <w:pStyle w:val="NoSpacing"/>
                              <w:spacing w:line="360" w:lineRule="auto"/>
                            </w:pPr>
                            <w:r w:rsidRPr="00A571CE">
                              <w:t xml:space="preserve">Lecturer: Charissa Brain </w:t>
                            </w:r>
                          </w:p>
                          <w:p w14:paraId="5C01C85D" w14:textId="77777777" w:rsidR="00A567E4" w:rsidRPr="00A571CE" w:rsidRDefault="00A567E4">
                            <w:pPr>
                              <w:pStyle w:val="NoSpacing"/>
                              <w:spacing w:line="360" w:lineRule="auto"/>
                            </w:pPr>
                          </w:p>
                          <w:sdt>
                            <w:sdtPr>
                              <w:alias w:val="Company"/>
                              <w:id w:val="1760174317"/>
                              <w:dataBinding w:prefixMappings="xmlns:ns0='http://schemas.openxmlformats.org/officeDocument/2006/extended-properties'" w:xpath="/ns0:Properties[1]/ns0:Company[1]" w:storeItemID="{6668398D-A668-4E3E-A5EB-62B293D839F1}"/>
                              <w:text/>
                            </w:sdtPr>
                            <w:sdtContent>
                              <w:p w14:paraId="60F22B85" w14:textId="1A95C453" w:rsidR="00D31400" w:rsidRPr="005C5A34" w:rsidRDefault="00905B1A">
                                <w:pPr>
                                  <w:pStyle w:val="NoSpacing"/>
                                  <w:spacing w:line="360" w:lineRule="auto"/>
                                </w:pPr>
                                <w:r w:rsidRPr="00A567E4">
                                  <w:t>S</w:t>
                                </w:r>
                                <w:r w:rsidR="005C5A34" w:rsidRPr="00A567E4">
                                  <w:t>ubmitted on 21st November2025</w:t>
                                </w:r>
                              </w:p>
                            </w:sdtContent>
                          </w:sdt>
                          <w:sdt>
                            <w:sdt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457C7E62" w14:textId="43FCA12A" w:rsidR="00D31400" w:rsidRPr="00B70689" w:rsidRDefault="007E550B">
                                <w:pPr>
                                  <w:pStyle w:val="NoSpacing"/>
                                  <w:spacing w:line="360" w:lineRule="auto"/>
                                </w:pPr>
                                <w:r>
                                  <w:t xml:space="preserve">     </w:t>
                                </w:r>
                              </w:p>
                            </w:sdtContent>
                          </w:sdt>
                        </w:txbxContent>
                      </v:textbox>
                    </v:rect>
                    <w10:wrap anchorx="page" anchory="page"/>
                  </v:group>
                </w:pict>
              </mc:Fallback>
            </mc:AlternateContent>
          </w:r>
        </w:p>
        <w:p w14:paraId="50657932" w14:textId="2EF0F267" w:rsidR="00E62174" w:rsidRDefault="00EC7D17" w:rsidP="00E62174">
          <w:pPr>
            <w:rPr>
              <w:color w:val="4472C4" w:themeColor="accent1"/>
              <w:sz w:val="28"/>
              <w:szCs w:val="28"/>
            </w:rPr>
          </w:pPr>
          <w:r>
            <w:rPr>
              <w:noProof/>
            </w:rPr>
            <mc:AlternateContent>
              <mc:Choice Requires="wps">
                <w:drawing>
                  <wp:anchor distT="0" distB="0" distL="114300" distR="114300" simplePos="0" relativeHeight="251658242" behindDoc="0" locked="0" layoutInCell="0" allowOverlap="1" wp14:anchorId="0BB24B09" wp14:editId="0383B020">
                    <wp:simplePos x="0" y="0"/>
                    <wp:positionH relativeFrom="page">
                      <wp:align>right</wp:align>
                    </wp:positionH>
                    <wp:positionV relativeFrom="margin">
                      <wp:posOffset>1778569</wp:posOffset>
                    </wp:positionV>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409531C" w14:textId="6FA77D7B" w:rsidR="00D31400" w:rsidRDefault="005240AD">
                                    <w:pPr>
                                      <w:pStyle w:val="NoSpacing"/>
                                      <w:jc w:val="right"/>
                                      <w:rPr>
                                        <w:color w:val="FFFFFF" w:themeColor="background1"/>
                                        <w:sz w:val="72"/>
                                        <w:szCs w:val="72"/>
                                      </w:rPr>
                                    </w:pPr>
                                    <w:r>
                                      <w:rPr>
                                        <w:color w:val="FFFFFF" w:themeColor="background1"/>
                                        <w:sz w:val="72"/>
                                        <w:szCs w:val="72"/>
                                      </w:rPr>
                                      <w:t xml:space="preserve">Written </w:t>
                                    </w:r>
                                    <w:r w:rsidR="00D31400">
                                      <w:rPr>
                                        <w:color w:val="FFFFFF" w:themeColor="background1"/>
                                        <w:sz w:val="72"/>
                                        <w:szCs w:val="72"/>
                                      </w:rPr>
                                      <w:t>Report on Nursing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BB24B09" id="Rectangle 16" o:spid="_x0000_s1031" style="position:absolute;margin-left:497.65pt;margin-top:140.05pt;width:548.85pt;height:50.4pt;z-index:251658242;visibility:visible;mso-wrap-style:square;mso-width-percent:900;mso-height-percent:73;mso-wrap-distance-left:9pt;mso-wrap-distance-top:0;mso-wrap-distance-right:9pt;mso-wrap-distance-bottom:0;mso-position-horizontal:right;mso-position-horizontal-relative:page;mso-position-vertical:absolute;mso-position-vertical-relative:margin;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409531C" w14:textId="6FA77D7B" w:rsidR="00D31400" w:rsidRDefault="005240AD">
                              <w:pPr>
                                <w:pStyle w:val="NoSpacing"/>
                                <w:jc w:val="right"/>
                                <w:rPr>
                                  <w:color w:val="FFFFFF" w:themeColor="background1"/>
                                  <w:sz w:val="72"/>
                                  <w:szCs w:val="72"/>
                                </w:rPr>
                              </w:pPr>
                              <w:r>
                                <w:rPr>
                                  <w:color w:val="FFFFFF" w:themeColor="background1"/>
                                  <w:sz w:val="72"/>
                                  <w:szCs w:val="72"/>
                                </w:rPr>
                                <w:t xml:space="preserve">Written </w:t>
                              </w:r>
                              <w:r w:rsidR="00D31400">
                                <w:rPr>
                                  <w:color w:val="FFFFFF" w:themeColor="background1"/>
                                  <w:sz w:val="72"/>
                                  <w:szCs w:val="72"/>
                                </w:rPr>
                                <w:t>Report on Nursing</w:t>
                              </w:r>
                            </w:p>
                          </w:sdtContent>
                        </w:sdt>
                      </w:txbxContent>
                    </v:textbox>
                    <w10:wrap anchorx="page" anchory="margin"/>
                  </v:rect>
                </w:pict>
              </mc:Fallback>
            </mc:AlternateContent>
          </w:r>
        </w:p>
        <w:p w14:paraId="48176A4F" w14:textId="77777777" w:rsidR="00E62174" w:rsidRDefault="00E62174" w:rsidP="00E62174">
          <w:pPr>
            <w:rPr>
              <w:color w:val="4472C4" w:themeColor="accent1"/>
              <w:sz w:val="28"/>
              <w:szCs w:val="28"/>
            </w:rPr>
          </w:pPr>
        </w:p>
        <w:p w14:paraId="192DCF2B" w14:textId="77777777" w:rsidR="00E62174" w:rsidRDefault="00E62174" w:rsidP="00E62174">
          <w:pPr>
            <w:rPr>
              <w:color w:val="4472C4" w:themeColor="accent1"/>
              <w:sz w:val="28"/>
              <w:szCs w:val="28"/>
            </w:rPr>
          </w:pPr>
        </w:p>
        <w:p w14:paraId="4F7E9211" w14:textId="77777777" w:rsidR="00E62174" w:rsidRDefault="00E62174" w:rsidP="00E62174">
          <w:pPr>
            <w:rPr>
              <w:color w:val="4472C4" w:themeColor="accent1"/>
              <w:sz w:val="28"/>
              <w:szCs w:val="28"/>
            </w:rPr>
          </w:pPr>
        </w:p>
        <w:p w14:paraId="015BED7E" w14:textId="77777777" w:rsidR="00E62174" w:rsidRDefault="00E62174" w:rsidP="00E62174">
          <w:pPr>
            <w:rPr>
              <w:color w:val="4472C4" w:themeColor="accent1"/>
              <w:sz w:val="28"/>
              <w:szCs w:val="28"/>
            </w:rPr>
          </w:pPr>
        </w:p>
        <w:p w14:paraId="69380EE2" w14:textId="77777777" w:rsidR="00E62174" w:rsidRDefault="00E62174" w:rsidP="00E62174">
          <w:pPr>
            <w:rPr>
              <w:color w:val="4472C4" w:themeColor="accent1"/>
              <w:sz w:val="28"/>
              <w:szCs w:val="28"/>
            </w:rPr>
          </w:pPr>
        </w:p>
        <w:p w14:paraId="613B4834" w14:textId="6C902B76" w:rsidR="00E62174" w:rsidRDefault="00D63ED4" w:rsidP="00E62174">
          <w:pPr>
            <w:rPr>
              <w:color w:val="4472C4" w:themeColor="accent1"/>
              <w:sz w:val="28"/>
              <w:szCs w:val="28"/>
            </w:rPr>
          </w:pPr>
          <w:r>
            <w:rPr>
              <w:noProof/>
            </w:rPr>
            <w:drawing>
              <wp:anchor distT="0" distB="0" distL="114300" distR="114300" simplePos="0" relativeHeight="251658243" behindDoc="0" locked="0" layoutInCell="1" allowOverlap="1" wp14:anchorId="51DC9D8B" wp14:editId="10796B38">
                <wp:simplePos x="0" y="0"/>
                <wp:positionH relativeFrom="page">
                  <wp:posOffset>2397760</wp:posOffset>
                </wp:positionH>
                <wp:positionV relativeFrom="paragraph">
                  <wp:posOffset>42545</wp:posOffset>
                </wp:positionV>
                <wp:extent cx="5154930" cy="3923030"/>
                <wp:effectExtent l="0" t="0" r="7620" b="1270"/>
                <wp:wrapThrough wrapText="bothSides">
                  <wp:wrapPolygon edited="0">
                    <wp:start x="0" y="0"/>
                    <wp:lineTo x="0" y="21502"/>
                    <wp:lineTo x="21552" y="21502"/>
                    <wp:lineTo x="21552" y="0"/>
                    <wp:lineTo x="0" y="0"/>
                  </wp:wrapPolygon>
                </wp:wrapThrough>
                <wp:docPr id="1970714557" name="Picture 3" descr="A group of people in medical uni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14557" name="Picture 3" descr="A group of people in medical uniform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4930" cy="3923030"/>
                        </a:xfrm>
                        <a:prstGeom prst="rect">
                          <a:avLst/>
                        </a:prstGeom>
                        <a:noFill/>
                      </pic:spPr>
                    </pic:pic>
                  </a:graphicData>
                </a:graphic>
                <wp14:sizeRelH relativeFrom="page">
                  <wp14:pctWidth>0</wp14:pctWidth>
                </wp14:sizeRelH>
                <wp14:sizeRelV relativeFrom="page">
                  <wp14:pctHeight>0</wp14:pctHeight>
                </wp14:sizeRelV>
              </wp:anchor>
            </w:drawing>
          </w:r>
        </w:p>
        <w:p w14:paraId="5A629DAD" w14:textId="77777777" w:rsidR="00E62174" w:rsidRDefault="00E62174" w:rsidP="00E62174">
          <w:pPr>
            <w:rPr>
              <w:color w:val="4472C4" w:themeColor="accent1"/>
              <w:sz w:val="28"/>
              <w:szCs w:val="28"/>
            </w:rPr>
          </w:pPr>
        </w:p>
        <w:p w14:paraId="2313F7CF" w14:textId="77777777" w:rsidR="00E62174" w:rsidRDefault="00E62174" w:rsidP="00E62174">
          <w:pPr>
            <w:rPr>
              <w:color w:val="4472C4" w:themeColor="accent1"/>
              <w:sz w:val="28"/>
              <w:szCs w:val="28"/>
            </w:rPr>
          </w:pPr>
        </w:p>
        <w:p w14:paraId="0A68CE1D" w14:textId="77777777" w:rsidR="00E62174" w:rsidRDefault="00E62174" w:rsidP="00E62174">
          <w:pPr>
            <w:rPr>
              <w:color w:val="4472C4" w:themeColor="accent1"/>
              <w:sz w:val="28"/>
              <w:szCs w:val="28"/>
            </w:rPr>
          </w:pPr>
        </w:p>
        <w:p w14:paraId="39885AAE" w14:textId="77777777" w:rsidR="00E62174" w:rsidRDefault="00E62174" w:rsidP="00E62174">
          <w:pPr>
            <w:rPr>
              <w:color w:val="4472C4" w:themeColor="accent1"/>
              <w:sz w:val="28"/>
              <w:szCs w:val="28"/>
            </w:rPr>
          </w:pPr>
        </w:p>
        <w:p w14:paraId="3BFE461A" w14:textId="77777777" w:rsidR="00E62174" w:rsidRDefault="00E62174" w:rsidP="00E62174">
          <w:pPr>
            <w:rPr>
              <w:color w:val="4472C4" w:themeColor="accent1"/>
              <w:sz w:val="28"/>
              <w:szCs w:val="28"/>
            </w:rPr>
          </w:pPr>
        </w:p>
        <w:p w14:paraId="7A5BA0E1" w14:textId="77777777" w:rsidR="00E62174" w:rsidRDefault="00E62174" w:rsidP="00E62174">
          <w:pPr>
            <w:rPr>
              <w:color w:val="4472C4" w:themeColor="accent1"/>
              <w:sz w:val="28"/>
              <w:szCs w:val="28"/>
            </w:rPr>
          </w:pPr>
        </w:p>
        <w:p w14:paraId="7FC05D2D" w14:textId="77777777" w:rsidR="00E62174" w:rsidRDefault="00E62174" w:rsidP="00E62174">
          <w:pPr>
            <w:rPr>
              <w:color w:val="4472C4" w:themeColor="accent1"/>
              <w:sz w:val="28"/>
              <w:szCs w:val="28"/>
            </w:rPr>
          </w:pPr>
        </w:p>
        <w:p w14:paraId="145C6799" w14:textId="77777777" w:rsidR="00E62174" w:rsidRDefault="00E62174" w:rsidP="00E62174">
          <w:pPr>
            <w:rPr>
              <w:color w:val="4472C4" w:themeColor="accent1"/>
              <w:sz w:val="28"/>
              <w:szCs w:val="28"/>
            </w:rPr>
          </w:pPr>
        </w:p>
        <w:p w14:paraId="4EC08A25" w14:textId="77777777" w:rsidR="00E62174" w:rsidRDefault="00E62174" w:rsidP="00E62174">
          <w:pPr>
            <w:rPr>
              <w:color w:val="4472C4" w:themeColor="accent1"/>
              <w:sz w:val="28"/>
              <w:szCs w:val="28"/>
            </w:rPr>
          </w:pPr>
        </w:p>
        <w:p w14:paraId="1FCC648F" w14:textId="77777777" w:rsidR="00E62174" w:rsidRDefault="00E62174" w:rsidP="00E62174">
          <w:pPr>
            <w:rPr>
              <w:color w:val="4472C4" w:themeColor="accent1"/>
              <w:sz w:val="28"/>
              <w:szCs w:val="28"/>
            </w:rPr>
          </w:pPr>
        </w:p>
        <w:p w14:paraId="03B725BE" w14:textId="77777777" w:rsidR="00E62174" w:rsidRDefault="00E62174" w:rsidP="00E62174">
          <w:pPr>
            <w:rPr>
              <w:color w:val="4472C4" w:themeColor="accent1"/>
              <w:sz w:val="28"/>
              <w:szCs w:val="28"/>
            </w:rPr>
          </w:pPr>
        </w:p>
        <w:p w14:paraId="538034BD" w14:textId="77777777" w:rsidR="00E62174" w:rsidRDefault="00E62174" w:rsidP="00E62174">
          <w:pPr>
            <w:rPr>
              <w:color w:val="4472C4" w:themeColor="accent1"/>
              <w:sz w:val="28"/>
              <w:szCs w:val="28"/>
            </w:rPr>
          </w:pPr>
        </w:p>
        <w:p w14:paraId="17C0CF24" w14:textId="77777777" w:rsidR="00E62174" w:rsidRDefault="00E62174" w:rsidP="00E62174">
          <w:pPr>
            <w:rPr>
              <w:color w:val="4472C4" w:themeColor="accent1"/>
              <w:sz w:val="28"/>
              <w:szCs w:val="28"/>
            </w:rPr>
          </w:pPr>
        </w:p>
        <w:p w14:paraId="113DCF78" w14:textId="77777777" w:rsidR="00E62174" w:rsidRDefault="00E62174" w:rsidP="00E62174">
          <w:pPr>
            <w:rPr>
              <w:color w:val="4472C4" w:themeColor="accent1"/>
              <w:sz w:val="28"/>
              <w:szCs w:val="28"/>
            </w:rPr>
          </w:pPr>
        </w:p>
        <w:p w14:paraId="1DB7F32A" w14:textId="77777777" w:rsidR="00E62174" w:rsidRDefault="00E62174" w:rsidP="00E62174">
          <w:pPr>
            <w:rPr>
              <w:color w:val="4472C4" w:themeColor="accent1"/>
              <w:sz w:val="28"/>
              <w:szCs w:val="28"/>
            </w:rPr>
          </w:pPr>
        </w:p>
        <w:p w14:paraId="71D7459F" w14:textId="0B4CD5EF" w:rsidR="00ED5964" w:rsidRPr="00E62174" w:rsidRDefault="00000000" w:rsidP="00E62174">
          <w:pPr>
            <w:rPr>
              <w:color w:val="4472C4" w:themeColor="accent1"/>
              <w:sz w:val="28"/>
              <w:szCs w:val="28"/>
            </w:rPr>
          </w:pPr>
        </w:p>
      </w:sdtContent>
    </w:sdt>
    <w:bookmarkStart w:id="0" w:name="_Hlk214471318" w:displacedByCustomXml="prev"/>
    <w:bookmarkEnd w:id="0" w:displacedByCustomXml="next"/>
    <w:sdt>
      <w:sdtPr>
        <w:rPr>
          <w:rFonts w:eastAsiaTheme="minorEastAsia" w:cstheme="minorBidi"/>
          <w:bCs w:val="0"/>
          <w:color w:val="auto"/>
          <w:kern w:val="2"/>
          <w:sz w:val="20"/>
          <w:szCs w:val="22"/>
          <w:lang w:val="en-GB" w:eastAsia="zh-CN"/>
          <w14:ligatures w14:val="standardContextual"/>
        </w:rPr>
        <w:id w:val="666750151"/>
        <w:docPartObj>
          <w:docPartGallery w:val="Table of Contents"/>
          <w:docPartUnique/>
        </w:docPartObj>
      </w:sdtPr>
      <w:sdtEndPr>
        <w:rPr>
          <w:b/>
          <w:noProof/>
        </w:rPr>
      </w:sdtEndPr>
      <w:sdtContent>
        <w:p w14:paraId="0600AB86" w14:textId="47F818DE" w:rsidR="003F720F" w:rsidRDefault="003F720F">
          <w:pPr>
            <w:pStyle w:val="TOCHeading"/>
          </w:pPr>
          <w:r>
            <w:t>Table of Contents</w:t>
          </w:r>
        </w:p>
        <w:p w14:paraId="3BA6D795" w14:textId="656F0FC5" w:rsidR="0082501A" w:rsidRDefault="003F720F">
          <w:pPr>
            <w:pStyle w:val="TOC1"/>
            <w:tabs>
              <w:tab w:val="right" w:leader="dot" w:pos="9016"/>
            </w:tabs>
            <w:rPr>
              <w:rFonts w:asciiTheme="minorHAnsi" w:hAnsiTheme="minorHAnsi" w:cstheme="minorBidi"/>
              <w:b w:val="0"/>
              <w:bCs w:val="0"/>
              <w:i w:val="0"/>
              <w:iCs w:val="0"/>
              <w:noProof/>
              <w:lang w:val="en-AI" w:eastAsia="en-AI"/>
            </w:rPr>
          </w:pPr>
          <w:r>
            <w:fldChar w:fldCharType="begin"/>
          </w:r>
          <w:r>
            <w:instrText xml:space="preserve"> TOC \o "1-3" \h \z \u </w:instrText>
          </w:r>
          <w:r>
            <w:fldChar w:fldCharType="separate"/>
          </w:r>
          <w:hyperlink w:anchor="_Toc214579199" w:history="1">
            <w:r w:rsidR="0082501A" w:rsidRPr="00530AC3">
              <w:rPr>
                <w:rStyle w:val="Hyperlink"/>
                <w:rFonts w:cs="Segoe UI"/>
                <w:noProof/>
              </w:rPr>
              <w:t>Introduction</w:t>
            </w:r>
            <w:r w:rsidR="0082501A">
              <w:rPr>
                <w:noProof/>
                <w:webHidden/>
              </w:rPr>
              <w:tab/>
            </w:r>
            <w:r w:rsidR="0082501A">
              <w:rPr>
                <w:noProof/>
                <w:webHidden/>
              </w:rPr>
              <w:fldChar w:fldCharType="begin"/>
            </w:r>
            <w:r w:rsidR="0082501A">
              <w:rPr>
                <w:noProof/>
                <w:webHidden/>
              </w:rPr>
              <w:instrText xml:space="preserve"> PAGEREF _Toc214579199 \h </w:instrText>
            </w:r>
            <w:r w:rsidR="0082501A">
              <w:rPr>
                <w:noProof/>
                <w:webHidden/>
              </w:rPr>
            </w:r>
            <w:r w:rsidR="0082501A">
              <w:rPr>
                <w:noProof/>
                <w:webHidden/>
              </w:rPr>
              <w:fldChar w:fldCharType="separate"/>
            </w:r>
            <w:r w:rsidR="0082501A">
              <w:rPr>
                <w:noProof/>
                <w:webHidden/>
              </w:rPr>
              <w:t>2</w:t>
            </w:r>
            <w:r w:rsidR="0082501A">
              <w:rPr>
                <w:noProof/>
                <w:webHidden/>
              </w:rPr>
              <w:fldChar w:fldCharType="end"/>
            </w:r>
          </w:hyperlink>
        </w:p>
        <w:p w14:paraId="0AA94899" w14:textId="17543981" w:rsidR="0082501A" w:rsidRDefault="0082501A">
          <w:pPr>
            <w:pStyle w:val="TOC1"/>
            <w:tabs>
              <w:tab w:val="right" w:leader="dot" w:pos="9016"/>
            </w:tabs>
            <w:rPr>
              <w:rFonts w:asciiTheme="minorHAnsi" w:hAnsiTheme="minorHAnsi" w:cstheme="minorBidi"/>
              <w:b w:val="0"/>
              <w:bCs w:val="0"/>
              <w:i w:val="0"/>
              <w:iCs w:val="0"/>
              <w:noProof/>
              <w:lang w:val="en-AI" w:eastAsia="en-AI"/>
            </w:rPr>
          </w:pPr>
          <w:hyperlink w:anchor="_Toc214579200" w:history="1">
            <w:r w:rsidRPr="00530AC3">
              <w:rPr>
                <w:rStyle w:val="Hyperlink"/>
                <w:rFonts w:cs="Segoe UI"/>
                <w:noProof/>
              </w:rPr>
              <w:t>Description Of, And Background Nursing in Healthcare</w:t>
            </w:r>
            <w:r>
              <w:rPr>
                <w:noProof/>
                <w:webHidden/>
              </w:rPr>
              <w:tab/>
            </w:r>
            <w:r>
              <w:rPr>
                <w:noProof/>
                <w:webHidden/>
              </w:rPr>
              <w:fldChar w:fldCharType="begin"/>
            </w:r>
            <w:r>
              <w:rPr>
                <w:noProof/>
                <w:webHidden/>
              </w:rPr>
              <w:instrText xml:space="preserve"> PAGEREF _Toc214579200 \h </w:instrText>
            </w:r>
            <w:r>
              <w:rPr>
                <w:noProof/>
                <w:webHidden/>
              </w:rPr>
            </w:r>
            <w:r>
              <w:rPr>
                <w:noProof/>
                <w:webHidden/>
              </w:rPr>
              <w:fldChar w:fldCharType="separate"/>
            </w:r>
            <w:r>
              <w:rPr>
                <w:noProof/>
                <w:webHidden/>
              </w:rPr>
              <w:t>3</w:t>
            </w:r>
            <w:r>
              <w:rPr>
                <w:noProof/>
                <w:webHidden/>
              </w:rPr>
              <w:fldChar w:fldCharType="end"/>
            </w:r>
          </w:hyperlink>
        </w:p>
        <w:p w14:paraId="1B52C46A" w14:textId="4CA727DB" w:rsidR="0082501A" w:rsidRDefault="0082501A">
          <w:pPr>
            <w:pStyle w:val="TOC1"/>
            <w:tabs>
              <w:tab w:val="right" w:leader="dot" w:pos="9016"/>
            </w:tabs>
            <w:rPr>
              <w:rFonts w:asciiTheme="minorHAnsi" w:hAnsiTheme="minorHAnsi" w:cstheme="minorBidi"/>
              <w:b w:val="0"/>
              <w:bCs w:val="0"/>
              <w:i w:val="0"/>
              <w:iCs w:val="0"/>
              <w:noProof/>
              <w:lang w:val="en-AI" w:eastAsia="en-AI"/>
            </w:rPr>
          </w:pPr>
          <w:hyperlink w:anchor="_Toc214579201" w:history="1">
            <w:r w:rsidRPr="00530AC3">
              <w:rPr>
                <w:rStyle w:val="Hyperlink"/>
                <w:rFonts w:cs="Segoe UI"/>
                <w:noProof/>
              </w:rPr>
              <w:t>Evaluation of the Skills needed for Nursing in Healthcare</w:t>
            </w:r>
            <w:r>
              <w:rPr>
                <w:noProof/>
                <w:webHidden/>
              </w:rPr>
              <w:tab/>
            </w:r>
            <w:r>
              <w:rPr>
                <w:noProof/>
                <w:webHidden/>
              </w:rPr>
              <w:fldChar w:fldCharType="begin"/>
            </w:r>
            <w:r>
              <w:rPr>
                <w:noProof/>
                <w:webHidden/>
              </w:rPr>
              <w:instrText xml:space="preserve"> PAGEREF _Toc214579201 \h </w:instrText>
            </w:r>
            <w:r>
              <w:rPr>
                <w:noProof/>
                <w:webHidden/>
              </w:rPr>
            </w:r>
            <w:r>
              <w:rPr>
                <w:noProof/>
                <w:webHidden/>
              </w:rPr>
              <w:fldChar w:fldCharType="separate"/>
            </w:r>
            <w:r>
              <w:rPr>
                <w:noProof/>
                <w:webHidden/>
              </w:rPr>
              <w:t>4</w:t>
            </w:r>
            <w:r>
              <w:rPr>
                <w:noProof/>
                <w:webHidden/>
              </w:rPr>
              <w:fldChar w:fldCharType="end"/>
            </w:r>
          </w:hyperlink>
        </w:p>
        <w:p w14:paraId="5145DE23" w14:textId="0792A548" w:rsidR="0082501A" w:rsidRDefault="0082501A">
          <w:pPr>
            <w:pStyle w:val="TOC2"/>
            <w:tabs>
              <w:tab w:val="right" w:leader="dot" w:pos="9016"/>
            </w:tabs>
            <w:rPr>
              <w:rFonts w:asciiTheme="minorHAnsi" w:hAnsiTheme="minorHAnsi" w:cstheme="minorBidi"/>
              <w:b w:val="0"/>
              <w:bCs w:val="0"/>
              <w:noProof/>
              <w:sz w:val="24"/>
              <w:szCs w:val="24"/>
              <w:lang w:val="en-AI" w:eastAsia="en-AI"/>
            </w:rPr>
          </w:pPr>
          <w:hyperlink w:anchor="_Toc214579202" w:history="1">
            <w:r w:rsidRPr="00530AC3">
              <w:rPr>
                <w:rStyle w:val="Hyperlink"/>
                <w:rFonts w:cs="Segoe UI"/>
                <w:noProof/>
              </w:rPr>
              <w:t>Teamwork</w:t>
            </w:r>
            <w:r>
              <w:rPr>
                <w:noProof/>
                <w:webHidden/>
              </w:rPr>
              <w:tab/>
            </w:r>
            <w:r>
              <w:rPr>
                <w:noProof/>
                <w:webHidden/>
              </w:rPr>
              <w:fldChar w:fldCharType="begin"/>
            </w:r>
            <w:r>
              <w:rPr>
                <w:noProof/>
                <w:webHidden/>
              </w:rPr>
              <w:instrText xml:space="preserve"> PAGEREF _Toc214579202 \h </w:instrText>
            </w:r>
            <w:r>
              <w:rPr>
                <w:noProof/>
                <w:webHidden/>
              </w:rPr>
            </w:r>
            <w:r>
              <w:rPr>
                <w:noProof/>
                <w:webHidden/>
              </w:rPr>
              <w:fldChar w:fldCharType="separate"/>
            </w:r>
            <w:r>
              <w:rPr>
                <w:noProof/>
                <w:webHidden/>
              </w:rPr>
              <w:t>4</w:t>
            </w:r>
            <w:r>
              <w:rPr>
                <w:noProof/>
                <w:webHidden/>
              </w:rPr>
              <w:fldChar w:fldCharType="end"/>
            </w:r>
          </w:hyperlink>
        </w:p>
        <w:p w14:paraId="0067D76F" w14:textId="5B06CE7C" w:rsidR="0082501A" w:rsidRDefault="0082501A">
          <w:pPr>
            <w:pStyle w:val="TOC2"/>
            <w:tabs>
              <w:tab w:val="right" w:leader="dot" w:pos="9016"/>
            </w:tabs>
            <w:rPr>
              <w:rFonts w:asciiTheme="minorHAnsi" w:hAnsiTheme="minorHAnsi" w:cstheme="minorBidi"/>
              <w:b w:val="0"/>
              <w:bCs w:val="0"/>
              <w:noProof/>
              <w:sz w:val="24"/>
              <w:szCs w:val="24"/>
              <w:lang w:val="en-AI" w:eastAsia="en-AI"/>
            </w:rPr>
          </w:pPr>
          <w:hyperlink w:anchor="_Toc214579203" w:history="1">
            <w:r w:rsidRPr="00530AC3">
              <w:rPr>
                <w:rStyle w:val="Hyperlink"/>
                <w:rFonts w:cs="Segoe UI"/>
                <w:noProof/>
              </w:rPr>
              <w:t>Communication</w:t>
            </w:r>
            <w:r>
              <w:rPr>
                <w:noProof/>
                <w:webHidden/>
              </w:rPr>
              <w:tab/>
            </w:r>
            <w:r>
              <w:rPr>
                <w:noProof/>
                <w:webHidden/>
              </w:rPr>
              <w:fldChar w:fldCharType="begin"/>
            </w:r>
            <w:r>
              <w:rPr>
                <w:noProof/>
                <w:webHidden/>
              </w:rPr>
              <w:instrText xml:space="preserve"> PAGEREF _Toc214579203 \h </w:instrText>
            </w:r>
            <w:r>
              <w:rPr>
                <w:noProof/>
                <w:webHidden/>
              </w:rPr>
            </w:r>
            <w:r>
              <w:rPr>
                <w:noProof/>
                <w:webHidden/>
              </w:rPr>
              <w:fldChar w:fldCharType="separate"/>
            </w:r>
            <w:r>
              <w:rPr>
                <w:noProof/>
                <w:webHidden/>
              </w:rPr>
              <w:t>5</w:t>
            </w:r>
            <w:r>
              <w:rPr>
                <w:noProof/>
                <w:webHidden/>
              </w:rPr>
              <w:fldChar w:fldCharType="end"/>
            </w:r>
          </w:hyperlink>
        </w:p>
        <w:p w14:paraId="2AC07453" w14:textId="02558118" w:rsidR="0082501A" w:rsidRDefault="0082501A">
          <w:pPr>
            <w:pStyle w:val="TOC2"/>
            <w:tabs>
              <w:tab w:val="right" w:leader="dot" w:pos="9016"/>
            </w:tabs>
            <w:rPr>
              <w:rFonts w:asciiTheme="minorHAnsi" w:hAnsiTheme="minorHAnsi" w:cstheme="minorBidi"/>
              <w:b w:val="0"/>
              <w:bCs w:val="0"/>
              <w:noProof/>
              <w:sz w:val="24"/>
              <w:szCs w:val="24"/>
              <w:lang w:val="en-AI" w:eastAsia="en-AI"/>
            </w:rPr>
          </w:pPr>
          <w:hyperlink w:anchor="_Toc214579204" w:history="1">
            <w:r w:rsidRPr="00530AC3">
              <w:rPr>
                <w:rStyle w:val="Hyperlink"/>
                <w:rFonts w:cs="Segoe UI"/>
                <w:noProof/>
              </w:rPr>
              <w:t>Problem solving</w:t>
            </w:r>
            <w:r>
              <w:rPr>
                <w:noProof/>
                <w:webHidden/>
              </w:rPr>
              <w:tab/>
            </w:r>
            <w:r>
              <w:rPr>
                <w:noProof/>
                <w:webHidden/>
              </w:rPr>
              <w:fldChar w:fldCharType="begin"/>
            </w:r>
            <w:r>
              <w:rPr>
                <w:noProof/>
                <w:webHidden/>
              </w:rPr>
              <w:instrText xml:space="preserve"> PAGEREF _Toc214579204 \h </w:instrText>
            </w:r>
            <w:r>
              <w:rPr>
                <w:noProof/>
                <w:webHidden/>
              </w:rPr>
            </w:r>
            <w:r>
              <w:rPr>
                <w:noProof/>
                <w:webHidden/>
              </w:rPr>
              <w:fldChar w:fldCharType="separate"/>
            </w:r>
            <w:r>
              <w:rPr>
                <w:noProof/>
                <w:webHidden/>
              </w:rPr>
              <w:t>6</w:t>
            </w:r>
            <w:r>
              <w:rPr>
                <w:noProof/>
                <w:webHidden/>
              </w:rPr>
              <w:fldChar w:fldCharType="end"/>
            </w:r>
          </w:hyperlink>
        </w:p>
        <w:p w14:paraId="343B5412" w14:textId="75A02C00" w:rsidR="0082501A" w:rsidRDefault="0082501A">
          <w:pPr>
            <w:pStyle w:val="TOC1"/>
            <w:tabs>
              <w:tab w:val="right" w:leader="dot" w:pos="9016"/>
            </w:tabs>
            <w:rPr>
              <w:rFonts w:asciiTheme="minorHAnsi" w:hAnsiTheme="minorHAnsi" w:cstheme="minorBidi"/>
              <w:b w:val="0"/>
              <w:bCs w:val="0"/>
              <w:i w:val="0"/>
              <w:iCs w:val="0"/>
              <w:noProof/>
              <w:lang w:val="en-AI" w:eastAsia="en-AI"/>
            </w:rPr>
          </w:pPr>
          <w:hyperlink w:anchor="_Toc214579205" w:history="1">
            <w:r w:rsidRPr="00530AC3">
              <w:rPr>
                <w:rStyle w:val="Hyperlink"/>
                <w:rFonts w:cs="Segoe UI"/>
                <w:noProof/>
              </w:rPr>
              <w:t>Tools and Techniques for Nursing</w:t>
            </w:r>
            <w:r>
              <w:rPr>
                <w:noProof/>
                <w:webHidden/>
              </w:rPr>
              <w:tab/>
            </w:r>
            <w:r>
              <w:rPr>
                <w:noProof/>
                <w:webHidden/>
              </w:rPr>
              <w:fldChar w:fldCharType="begin"/>
            </w:r>
            <w:r>
              <w:rPr>
                <w:noProof/>
                <w:webHidden/>
              </w:rPr>
              <w:instrText xml:space="preserve"> PAGEREF _Toc214579205 \h </w:instrText>
            </w:r>
            <w:r>
              <w:rPr>
                <w:noProof/>
                <w:webHidden/>
              </w:rPr>
            </w:r>
            <w:r>
              <w:rPr>
                <w:noProof/>
                <w:webHidden/>
              </w:rPr>
              <w:fldChar w:fldCharType="separate"/>
            </w:r>
            <w:r>
              <w:rPr>
                <w:noProof/>
                <w:webHidden/>
              </w:rPr>
              <w:t>8</w:t>
            </w:r>
            <w:r>
              <w:rPr>
                <w:noProof/>
                <w:webHidden/>
              </w:rPr>
              <w:fldChar w:fldCharType="end"/>
            </w:r>
          </w:hyperlink>
        </w:p>
        <w:p w14:paraId="6314F614" w14:textId="7C2F991F" w:rsidR="0082501A" w:rsidRDefault="0082501A">
          <w:pPr>
            <w:pStyle w:val="TOC2"/>
            <w:tabs>
              <w:tab w:val="right" w:leader="dot" w:pos="9016"/>
            </w:tabs>
            <w:rPr>
              <w:rFonts w:asciiTheme="minorHAnsi" w:hAnsiTheme="minorHAnsi" w:cstheme="minorBidi"/>
              <w:b w:val="0"/>
              <w:bCs w:val="0"/>
              <w:noProof/>
              <w:sz w:val="24"/>
              <w:szCs w:val="24"/>
              <w:lang w:val="en-AI" w:eastAsia="en-AI"/>
            </w:rPr>
          </w:pPr>
          <w:hyperlink w:anchor="_Toc214579206" w:history="1">
            <w:r w:rsidRPr="00530AC3">
              <w:rPr>
                <w:rStyle w:val="Hyperlink"/>
                <w:rFonts w:cs="Segoe UI"/>
                <w:noProof/>
              </w:rPr>
              <w:t>Microsoft Teams</w:t>
            </w:r>
            <w:r>
              <w:rPr>
                <w:noProof/>
                <w:webHidden/>
              </w:rPr>
              <w:tab/>
            </w:r>
            <w:r>
              <w:rPr>
                <w:noProof/>
                <w:webHidden/>
              </w:rPr>
              <w:fldChar w:fldCharType="begin"/>
            </w:r>
            <w:r>
              <w:rPr>
                <w:noProof/>
                <w:webHidden/>
              </w:rPr>
              <w:instrText xml:space="preserve"> PAGEREF _Toc214579206 \h </w:instrText>
            </w:r>
            <w:r>
              <w:rPr>
                <w:noProof/>
                <w:webHidden/>
              </w:rPr>
            </w:r>
            <w:r>
              <w:rPr>
                <w:noProof/>
                <w:webHidden/>
              </w:rPr>
              <w:fldChar w:fldCharType="separate"/>
            </w:r>
            <w:r>
              <w:rPr>
                <w:noProof/>
                <w:webHidden/>
              </w:rPr>
              <w:t>8</w:t>
            </w:r>
            <w:r>
              <w:rPr>
                <w:noProof/>
                <w:webHidden/>
              </w:rPr>
              <w:fldChar w:fldCharType="end"/>
            </w:r>
          </w:hyperlink>
        </w:p>
        <w:p w14:paraId="3631384E" w14:textId="0A417BF7" w:rsidR="0082501A" w:rsidRDefault="0082501A">
          <w:pPr>
            <w:pStyle w:val="TOC2"/>
            <w:tabs>
              <w:tab w:val="right" w:leader="dot" w:pos="9016"/>
            </w:tabs>
            <w:rPr>
              <w:rFonts w:asciiTheme="minorHAnsi" w:hAnsiTheme="minorHAnsi" w:cstheme="minorBidi"/>
              <w:b w:val="0"/>
              <w:bCs w:val="0"/>
              <w:noProof/>
              <w:sz w:val="24"/>
              <w:szCs w:val="24"/>
              <w:lang w:val="en-AI" w:eastAsia="en-AI"/>
            </w:rPr>
          </w:pPr>
          <w:hyperlink w:anchor="_Toc214579207" w:history="1">
            <w:r w:rsidRPr="00530AC3">
              <w:rPr>
                <w:rStyle w:val="Hyperlink"/>
                <w:rFonts w:cs="Segoe UI"/>
                <w:noProof/>
              </w:rPr>
              <w:t>Sports Events</w:t>
            </w:r>
            <w:r>
              <w:rPr>
                <w:noProof/>
                <w:webHidden/>
              </w:rPr>
              <w:tab/>
            </w:r>
            <w:r>
              <w:rPr>
                <w:noProof/>
                <w:webHidden/>
              </w:rPr>
              <w:fldChar w:fldCharType="begin"/>
            </w:r>
            <w:r>
              <w:rPr>
                <w:noProof/>
                <w:webHidden/>
              </w:rPr>
              <w:instrText xml:space="preserve"> PAGEREF _Toc214579207 \h </w:instrText>
            </w:r>
            <w:r>
              <w:rPr>
                <w:noProof/>
                <w:webHidden/>
              </w:rPr>
            </w:r>
            <w:r>
              <w:rPr>
                <w:noProof/>
                <w:webHidden/>
              </w:rPr>
              <w:fldChar w:fldCharType="separate"/>
            </w:r>
            <w:r>
              <w:rPr>
                <w:noProof/>
                <w:webHidden/>
              </w:rPr>
              <w:t>8</w:t>
            </w:r>
            <w:r>
              <w:rPr>
                <w:noProof/>
                <w:webHidden/>
              </w:rPr>
              <w:fldChar w:fldCharType="end"/>
            </w:r>
          </w:hyperlink>
        </w:p>
        <w:p w14:paraId="1949D66A" w14:textId="0B0B905F" w:rsidR="0082501A" w:rsidRDefault="0082501A">
          <w:pPr>
            <w:pStyle w:val="TOC2"/>
            <w:tabs>
              <w:tab w:val="right" w:leader="dot" w:pos="9016"/>
            </w:tabs>
            <w:rPr>
              <w:rFonts w:asciiTheme="minorHAnsi" w:hAnsiTheme="minorHAnsi" w:cstheme="minorBidi"/>
              <w:b w:val="0"/>
              <w:bCs w:val="0"/>
              <w:noProof/>
              <w:sz w:val="24"/>
              <w:szCs w:val="24"/>
              <w:lang w:val="en-AI" w:eastAsia="en-AI"/>
            </w:rPr>
          </w:pPr>
          <w:hyperlink w:anchor="_Toc214579208" w:history="1">
            <w:r w:rsidRPr="00530AC3">
              <w:rPr>
                <w:rStyle w:val="Hyperlink"/>
                <w:noProof/>
              </w:rPr>
              <w:t>Escape Rooms</w:t>
            </w:r>
            <w:r>
              <w:rPr>
                <w:noProof/>
                <w:webHidden/>
              </w:rPr>
              <w:tab/>
            </w:r>
            <w:r>
              <w:rPr>
                <w:noProof/>
                <w:webHidden/>
              </w:rPr>
              <w:fldChar w:fldCharType="begin"/>
            </w:r>
            <w:r>
              <w:rPr>
                <w:noProof/>
                <w:webHidden/>
              </w:rPr>
              <w:instrText xml:space="preserve"> PAGEREF _Toc214579208 \h </w:instrText>
            </w:r>
            <w:r>
              <w:rPr>
                <w:noProof/>
                <w:webHidden/>
              </w:rPr>
            </w:r>
            <w:r>
              <w:rPr>
                <w:noProof/>
                <w:webHidden/>
              </w:rPr>
              <w:fldChar w:fldCharType="separate"/>
            </w:r>
            <w:r>
              <w:rPr>
                <w:noProof/>
                <w:webHidden/>
              </w:rPr>
              <w:t>9</w:t>
            </w:r>
            <w:r>
              <w:rPr>
                <w:noProof/>
                <w:webHidden/>
              </w:rPr>
              <w:fldChar w:fldCharType="end"/>
            </w:r>
          </w:hyperlink>
        </w:p>
        <w:p w14:paraId="40B35E53" w14:textId="1337DCD9" w:rsidR="0082501A" w:rsidRDefault="0082501A">
          <w:pPr>
            <w:pStyle w:val="TOC1"/>
            <w:tabs>
              <w:tab w:val="right" w:leader="dot" w:pos="9016"/>
            </w:tabs>
            <w:rPr>
              <w:rFonts w:asciiTheme="minorHAnsi" w:hAnsiTheme="minorHAnsi" w:cstheme="minorBidi"/>
              <w:b w:val="0"/>
              <w:bCs w:val="0"/>
              <w:i w:val="0"/>
              <w:iCs w:val="0"/>
              <w:noProof/>
              <w:lang w:val="en-AI" w:eastAsia="en-AI"/>
            </w:rPr>
          </w:pPr>
          <w:hyperlink w:anchor="_Toc214579209" w:history="1">
            <w:r w:rsidRPr="00530AC3">
              <w:rPr>
                <w:rStyle w:val="Hyperlink"/>
                <w:noProof/>
              </w:rPr>
              <w:t>Conclusion</w:t>
            </w:r>
            <w:r>
              <w:rPr>
                <w:noProof/>
                <w:webHidden/>
              </w:rPr>
              <w:tab/>
            </w:r>
            <w:r>
              <w:rPr>
                <w:noProof/>
                <w:webHidden/>
              </w:rPr>
              <w:fldChar w:fldCharType="begin"/>
            </w:r>
            <w:r>
              <w:rPr>
                <w:noProof/>
                <w:webHidden/>
              </w:rPr>
              <w:instrText xml:space="preserve"> PAGEREF _Toc214579209 \h </w:instrText>
            </w:r>
            <w:r>
              <w:rPr>
                <w:noProof/>
                <w:webHidden/>
              </w:rPr>
            </w:r>
            <w:r>
              <w:rPr>
                <w:noProof/>
                <w:webHidden/>
              </w:rPr>
              <w:fldChar w:fldCharType="separate"/>
            </w:r>
            <w:r>
              <w:rPr>
                <w:noProof/>
                <w:webHidden/>
              </w:rPr>
              <w:t>10</w:t>
            </w:r>
            <w:r>
              <w:rPr>
                <w:noProof/>
                <w:webHidden/>
              </w:rPr>
              <w:fldChar w:fldCharType="end"/>
            </w:r>
          </w:hyperlink>
        </w:p>
        <w:p w14:paraId="3C366A5F" w14:textId="6EDD7B7E" w:rsidR="0082501A" w:rsidRDefault="0082501A">
          <w:pPr>
            <w:pStyle w:val="TOC1"/>
            <w:tabs>
              <w:tab w:val="right" w:leader="dot" w:pos="9016"/>
            </w:tabs>
            <w:rPr>
              <w:rFonts w:asciiTheme="minorHAnsi" w:hAnsiTheme="minorHAnsi" w:cstheme="minorBidi"/>
              <w:b w:val="0"/>
              <w:bCs w:val="0"/>
              <w:i w:val="0"/>
              <w:iCs w:val="0"/>
              <w:noProof/>
              <w:lang w:val="en-AI" w:eastAsia="en-AI"/>
            </w:rPr>
          </w:pPr>
          <w:hyperlink w:anchor="_Toc214579210" w:history="1">
            <w:r w:rsidRPr="00530AC3">
              <w:rPr>
                <w:rStyle w:val="Hyperlink"/>
                <w:noProof/>
              </w:rPr>
              <w:t>References</w:t>
            </w:r>
            <w:r>
              <w:rPr>
                <w:noProof/>
                <w:webHidden/>
              </w:rPr>
              <w:tab/>
            </w:r>
            <w:r>
              <w:rPr>
                <w:noProof/>
                <w:webHidden/>
              </w:rPr>
              <w:fldChar w:fldCharType="begin"/>
            </w:r>
            <w:r>
              <w:rPr>
                <w:noProof/>
                <w:webHidden/>
              </w:rPr>
              <w:instrText xml:space="preserve"> PAGEREF _Toc214579210 \h </w:instrText>
            </w:r>
            <w:r>
              <w:rPr>
                <w:noProof/>
                <w:webHidden/>
              </w:rPr>
            </w:r>
            <w:r>
              <w:rPr>
                <w:noProof/>
                <w:webHidden/>
              </w:rPr>
              <w:fldChar w:fldCharType="separate"/>
            </w:r>
            <w:r>
              <w:rPr>
                <w:noProof/>
                <w:webHidden/>
              </w:rPr>
              <w:t>11</w:t>
            </w:r>
            <w:r>
              <w:rPr>
                <w:noProof/>
                <w:webHidden/>
              </w:rPr>
              <w:fldChar w:fldCharType="end"/>
            </w:r>
          </w:hyperlink>
        </w:p>
        <w:p w14:paraId="62C0D792" w14:textId="0E9B9EA6" w:rsidR="003F720F" w:rsidRDefault="003F720F">
          <w:r>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CC61BC1" w14:textId="2EF7EEA1" w:rsidR="00F36ADC" w:rsidRPr="00905B1A" w:rsidRDefault="008B1BCD" w:rsidP="00905B1A">
      <w:pPr>
        <w:pStyle w:val="Heading1"/>
        <w:jc w:val="center"/>
        <w:rPr>
          <w:rFonts w:cs="Segoe UI"/>
          <w:b w:val="0"/>
          <w:bCs/>
          <w:color w:val="auto"/>
          <w:sz w:val="28"/>
          <w:szCs w:val="28"/>
          <w:u w:val="single"/>
        </w:rPr>
      </w:pPr>
      <w:bookmarkStart w:id="1" w:name="_Toc214579199"/>
      <w:r w:rsidRPr="00905B1A">
        <w:rPr>
          <w:rFonts w:cs="Segoe UI"/>
          <w:bCs/>
          <w:color w:val="auto"/>
          <w:sz w:val="28"/>
          <w:szCs w:val="28"/>
          <w:u w:val="single"/>
        </w:rPr>
        <w:lastRenderedPageBreak/>
        <w:t>Introduction</w:t>
      </w:r>
      <w:bookmarkEnd w:id="1"/>
    </w:p>
    <w:p w14:paraId="4D882B17" w14:textId="77777777" w:rsidR="00D50439" w:rsidRPr="00684649" w:rsidRDefault="00D50439" w:rsidP="00B21B0E">
      <w:pPr>
        <w:spacing w:after="0" w:line="360" w:lineRule="auto"/>
        <w:rPr>
          <w:rFonts w:cs="Segoe UI"/>
          <w:color w:val="44546A" w:themeColor="text2"/>
          <w:sz w:val="22"/>
        </w:rPr>
      </w:pPr>
    </w:p>
    <w:p w14:paraId="46E9D181" w14:textId="7FE3AE70" w:rsidR="00D50439" w:rsidRPr="00684649" w:rsidRDefault="00D50439" w:rsidP="00D50439">
      <w:pPr>
        <w:spacing w:after="0" w:line="360" w:lineRule="auto"/>
        <w:rPr>
          <w:rFonts w:eastAsia="Times New Roman" w:cs="Segoe UI"/>
          <w:kern w:val="0"/>
          <w:sz w:val="22"/>
          <w14:ligatures w14:val="none"/>
        </w:rPr>
      </w:pPr>
      <w:r w:rsidRPr="00684649">
        <w:rPr>
          <w:rFonts w:eastAsia="Times New Roman" w:cs="Segoe UI"/>
          <w:kern w:val="0"/>
          <w:sz w:val="22"/>
          <w14:ligatures w14:val="none"/>
        </w:rPr>
        <w:t xml:space="preserve">For this report, nursing has been selected as the role. </w:t>
      </w:r>
      <w:r w:rsidR="00BE47A9" w:rsidRPr="00684649">
        <w:rPr>
          <w:rFonts w:eastAsia="Times New Roman" w:cs="Segoe UI"/>
          <w:kern w:val="0"/>
          <w:sz w:val="22"/>
          <w14:ligatures w14:val="none"/>
        </w:rPr>
        <w:t>W</w:t>
      </w:r>
      <w:r w:rsidR="003B427F" w:rsidRPr="00684649">
        <w:rPr>
          <w:rFonts w:eastAsia="Times New Roman" w:cs="Segoe UI"/>
          <w:kern w:val="0"/>
          <w:sz w:val="22"/>
          <w14:ligatures w14:val="none"/>
        </w:rPr>
        <w:t>orking</w:t>
      </w:r>
      <w:r w:rsidRPr="00684649">
        <w:rPr>
          <w:rFonts w:eastAsia="Times New Roman" w:cs="Segoe UI"/>
          <w:kern w:val="0"/>
          <w:sz w:val="22"/>
          <w14:ligatures w14:val="none"/>
        </w:rPr>
        <w:t xml:space="preserve"> in the medical sector, helping others, and being a pillar in my community are the</w:t>
      </w:r>
      <w:r w:rsidR="006C12CC">
        <w:rPr>
          <w:rFonts w:eastAsia="Times New Roman" w:cs="Segoe UI"/>
          <w:kern w:val="0"/>
          <w:sz w:val="22"/>
          <w14:ligatures w14:val="none"/>
        </w:rPr>
        <w:t xml:space="preserve"> mean</w:t>
      </w:r>
      <w:r w:rsidRPr="00684649">
        <w:rPr>
          <w:rFonts w:eastAsia="Times New Roman" w:cs="Segoe UI"/>
          <w:kern w:val="0"/>
          <w:sz w:val="22"/>
          <w14:ligatures w14:val="none"/>
        </w:rPr>
        <w:t xml:space="preserve"> reasons for</w:t>
      </w:r>
      <w:r w:rsidR="006C12CC">
        <w:rPr>
          <w:rFonts w:eastAsia="Times New Roman" w:cs="Segoe UI"/>
          <w:kern w:val="0"/>
          <w:sz w:val="22"/>
          <w14:ligatures w14:val="none"/>
        </w:rPr>
        <w:t xml:space="preserve"> choosing </w:t>
      </w:r>
      <w:r w:rsidRPr="00684649">
        <w:rPr>
          <w:rFonts w:eastAsia="Times New Roman" w:cs="Segoe UI"/>
          <w:kern w:val="0"/>
          <w:sz w:val="22"/>
          <w14:ligatures w14:val="none"/>
        </w:rPr>
        <w:t xml:space="preserve">this role. </w:t>
      </w:r>
      <w:r w:rsidR="002B3828" w:rsidRPr="00684649">
        <w:rPr>
          <w:rFonts w:eastAsia="Times New Roman" w:cs="Segoe UI"/>
          <w:kern w:val="0"/>
          <w:sz w:val="22"/>
          <w14:ligatures w14:val="none"/>
        </w:rPr>
        <w:t>To</w:t>
      </w:r>
      <w:r w:rsidRPr="00684649">
        <w:rPr>
          <w:rFonts w:eastAsia="Times New Roman" w:cs="Segoe UI"/>
          <w:kern w:val="0"/>
          <w:sz w:val="22"/>
          <w14:ligatures w14:val="none"/>
        </w:rPr>
        <w:t xml:space="preserve"> have influence and become a public figure that people can look up to or rely on </w:t>
      </w:r>
      <w:r w:rsidR="002A03FE">
        <w:rPr>
          <w:rFonts w:eastAsia="Times New Roman" w:cs="Segoe UI"/>
          <w:kern w:val="0"/>
          <w:sz w:val="22"/>
          <w14:ligatures w14:val="none"/>
        </w:rPr>
        <w:t xml:space="preserve">in the </w:t>
      </w:r>
      <w:r w:rsidR="004544C1">
        <w:rPr>
          <w:rFonts w:eastAsia="Times New Roman" w:cs="Segoe UI"/>
          <w:kern w:val="0"/>
          <w:sz w:val="22"/>
          <w14:ligatures w14:val="none"/>
        </w:rPr>
        <w:t>future</w:t>
      </w:r>
      <w:r w:rsidR="004A594A" w:rsidRPr="00684649">
        <w:rPr>
          <w:rFonts w:eastAsia="Times New Roman" w:cs="Segoe UI"/>
          <w:kern w:val="0"/>
          <w:sz w:val="22"/>
          <w14:ligatures w14:val="none"/>
        </w:rPr>
        <w:t xml:space="preserve">, </w:t>
      </w:r>
      <w:r w:rsidRPr="00684649">
        <w:rPr>
          <w:rFonts w:eastAsia="Times New Roman" w:cs="Segoe UI"/>
          <w:kern w:val="0"/>
          <w:sz w:val="22"/>
          <w14:ligatures w14:val="none"/>
        </w:rPr>
        <w:t xml:space="preserve">this job is crucial. This report will cover the </w:t>
      </w:r>
      <w:r w:rsidR="002D16BF">
        <w:rPr>
          <w:rFonts w:eastAsia="Times New Roman" w:cs="Segoe UI"/>
          <w:kern w:val="0"/>
          <w:sz w:val="22"/>
          <w14:ligatures w14:val="none"/>
        </w:rPr>
        <w:t xml:space="preserve">future </w:t>
      </w:r>
      <w:r w:rsidRPr="00684649">
        <w:rPr>
          <w:rFonts w:eastAsia="Times New Roman" w:cs="Segoe UI"/>
          <w:kern w:val="0"/>
          <w:sz w:val="22"/>
          <w14:ligatures w14:val="none"/>
        </w:rPr>
        <w:t>and</w:t>
      </w:r>
      <w:r w:rsidR="00F04772">
        <w:rPr>
          <w:rFonts w:eastAsia="Times New Roman" w:cs="Segoe UI"/>
          <w:kern w:val="0"/>
          <w:sz w:val="22"/>
          <w14:ligatures w14:val="none"/>
        </w:rPr>
        <w:t xml:space="preserve"> a </w:t>
      </w:r>
      <w:r w:rsidRPr="00684649">
        <w:rPr>
          <w:rFonts w:eastAsia="Times New Roman" w:cs="Segoe UI"/>
          <w:kern w:val="0"/>
          <w:sz w:val="22"/>
          <w14:ligatures w14:val="none"/>
        </w:rPr>
        <w:t xml:space="preserve">description of nursing in the healthcare industry, the </w:t>
      </w:r>
      <w:r w:rsidR="00144144" w:rsidRPr="00684649">
        <w:rPr>
          <w:rFonts w:eastAsia="Times New Roman" w:cs="Segoe UI"/>
          <w:kern w:val="0"/>
          <w:sz w:val="22"/>
          <w14:ligatures w14:val="none"/>
        </w:rPr>
        <w:t>skil</w:t>
      </w:r>
      <w:r w:rsidR="00BC1301" w:rsidRPr="00684649">
        <w:rPr>
          <w:rFonts w:eastAsia="Times New Roman" w:cs="Segoe UI"/>
          <w:kern w:val="0"/>
          <w:sz w:val="22"/>
          <w14:ligatures w14:val="none"/>
        </w:rPr>
        <w:t xml:space="preserve">ls </w:t>
      </w:r>
      <w:r w:rsidRPr="00684649">
        <w:rPr>
          <w:rFonts w:eastAsia="Times New Roman" w:cs="Segoe UI"/>
          <w:kern w:val="0"/>
          <w:sz w:val="22"/>
          <w14:ligatures w14:val="none"/>
        </w:rPr>
        <w:t xml:space="preserve">required </w:t>
      </w:r>
      <w:r w:rsidR="002D16BF" w:rsidRPr="00684649">
        <w:rPr>
          <w:rFonts w:eastAsia="Times New Roman" w:cs="Segoe UI"/>
          <w:kern w:val="0"/>
          <w:sz w:val="22"/>
          <w14:ligatures w14:val="none"/>
        </w:rPr>
        <w:t>(three</w:t>
      </w:r>
      <w:r w:rsidR="00684C1A">
        <w:rPr>
          <w:rFonts w:eastAsia="Times New Roman" w:cs="Segoe UI"/>
          <w:kern w:val="0"/>
          <w:sz w:val="22"/>
          <w14:ligatures w14:val="none"/>
        </w:rPr>
        <w:t xml:space="preserve"> </w:t>
      </w:r>
      <w:r w:rsidRPr="00684649">
        <w:rPr>
          <w:rFonts w:eastAsia="Times New Roman" w:cs="Segoe UI"/>
          <w:kern w:val="0"/>
          <w:sz w:val="22"/>
          <w14:ligatures w14:val="none"/>
        </w:rPr>
        <w:t>will be discussed in detail), and the tools and procedures required for the position</w:t>
      </w:r>
      <w:r w:rsidR="00D67EBF" w:rsidRPr="00684649">
        <w:rPr>
          <w:rFonts w:eastAsia="Times New Roman" w:cs="Segoe UI"/>
          <w:kern w:val="0"/>
          <w:sz w:val="22"/>
          <w14:ligatures w14:val="none"/>
        </w:rPr>
        <w:t xml:space="preserve"> </w:t>
      </w:r>
      <w:r w:rsidR="00307555" w:rsidRPr="00684649">
        <w:rPr>
          <w:rFonts w:eastAsia="Times New Roman" w:cs="Segoe UI"/>
          <w:kern w:val="0"/>
          <w:sz w:val="22"/>
          <w14:ligatures w14:val="none"/>
        </w:rPr>
        <w:t>(Goodwin</w:t>
      </w:r>
      <w:r w:rsidR="00D67EBF" w:rsidRPr="00684649">
        <w:rPr>
          <w:rFonts w:eastAsia="Times New Roman" w:cs="Segoe UI"/>
          <w:kern w:val="0"/>
          <w:sz w:val="22"/>
          <w14:ligatures w14:val="none"/>
        </w:rPr>
        <w:t xml:space="preserve"> University, 2023)</w:t>
      </w:r>
      <w:r w:rsidR="00307555" w:rsidRPr="00684649">
        <w:rPr>
          <w:rFonts w:eastAsia="Times New Roman" w:cs="Segoe UI"/>
          <w:kern w:val="0"/>
          <w:sz w:val="22"/>
          <w14:ligatures w14:val="none"/>
        </w:rPr>
        <w:t>.</w:t>
      </w:r>
    </w:p>
    <w:p w14:paraId="01EB784E" w14:textId="77777777" w:rsidR="004A594A" w:rsidRPr="00684649" w:rsidRDefault="004A594A" w:rsidP="00D50439">
      <w:pPr>
        <w:spacing w:after="0" w:line="360" w:lineRule="auto"/>
        <w:rPr>
          <w:rFonts w:eastAsia="Times New Roman" w:cs="Segoe UI"/>
          <w:color w:val="44546A" w:themeColor="text2"/>
          <w:kern w:val="0"/>
          <w:sz w:val="28"/>
          <w:szCs w:val="28"/>
          <w14:ligatures w14:val="none"/>
        </w:rPr>
      </w:pPr>
    </w:p>
    <w:p w14:paraId="58BCC5A7" w14:textId="77777777" w:rsidR="00D50439" w:rsidRPr="00684649" w:rsidRDefault="00D50439" w:rsidP="00B21B0E">
      <w:pPr>
        <w:spacing w:after="0" w:line="360" w:lineRule="auto"/>
        <w:rPr>
          <w:rFonts w:cs="Segoe UI"/>
          <w:color w:val="44546A" w:themeColor="text2"/>
          <w:sz w:val="28"/>
          <w:szCs w:val="28"/>
        </w:rPr>
      </w:pPr>
    </w:p>
    <w:p w14:paraId="15FCB726" w14:textId="77777777" w:rsidR="00F85703" w:rsidRPr="00684649" w:rsidRDefault="00F85703" w:rsidP="00500295">
      <w:pPr>
        <w:spacing w:after="0" w:line="240" w:lineRule="auto"/>
        <w:jc w:val="both"/>
        <w:rPr>
          <w:rFonts w:cs="Segoe UI"/>
          <w:sz w:val="21"/>
          <w:szCs w:val="21"/>
        </w:rPr>
      </w:pPr>
    </w:p>
    <w:p w14:paraId="0F7E0B77" w14:textId="77777777" w:rsidR="00F85703" w:rsidRPr="00684649" w:rsidRDefault="00F85703" w:rsidP="00500295">
      <w:pPr>
        <w:spacing w:after="0" w:line="240" w:lineRule="auto"/>
        <w:jc w:val="both"/>
        <w:rPr>
          <w:rFonts w:cs="Segoe UI"/>
          <w:sz w:val="21"/>
          <w:szCs w:val="21"/>
        </w:rPr>
      </w:pPr>
    </w:p>
    <w:p w14:paraId="3862FCD3" w14:textId="77777777" w:rsidR="00F85703" w:rsidRPr="00684649" w:rsidRDefault="00F85703" w:rsidP="00500295">
      <w:pPr>
        <w:spacing w:after="0" w:line="240" w:lineRule="auto"/>
        <w:jc w:val="both"/>
        <w:rPr>
          <w:rFonts w:cs="Segoe UI"/>
          <w:sz w:val="21"/>
          <w:szCs w:val="21"/>
        </w:rPr>
      </w:pPr>
    </w:p>
    <w:p w14:paraId="6C957C00" w14:textId="77777777" w:rsidR="00F85703" w:rsidRPr="00684649" w:rsidRDefault="00F85703" w:rsidP="00500295">
      <w:pPr>
        <w:spacing w:after="0" w:line="240" w:lineRule="auto"/>
        <w:jc w:val="both"/>
        <w:rPr>
          <w:rFonts w:cs="Segoe UI"/>
          <w:sz w:val="21"/>
          <w:szCs w:val="21"/>
        </w:rPr>
      </w:pPr>
    </w:p>
    <w:p w14:paraId="7792686E" w14:textId="77777777" w:rsidR="00F85703" w:rsidRPr="00684649" w:rsidRDefault="00F85703" w:rsidP="00500295">
      <w:pPr>
        <w:spacing w:after="0" w:line="240" w:lineRule="auto"/>
        <w:jc w:val="both"/>
        <w:rPr>
          <w:rFonts w:cs="Segoe UI"/>
          <w:sz w:val="21"/>
          <w:szCs w:val="21"/>
        </w:rPr>
      </w:pPr>
    </w:p>
    <w:p w14:paraId="691A71B3" w14:textId="77777777" w:rsidR="00F85703" w:rsidRPr="00684649" w:rsidRDefault="00F85703" w:rsidP="00500295">
      <w:pPr>
        <w:spacing w:after="0" w:line="240" w:lineRule="auto"/>
        <w:jc w:val="both"/>
        <w:rPr>
          <w:rFonts w:cs="Segoe UI"/>
          <w:sz w:val="21"/>
          <w:szCs w:val="21"/>
        </w:rPr>
      </w:pPr>
    </w:p>
    <w:p w14:paraId="1530380A" w14:textId="77777777" w:rsidR="00F85703" w:rsidRPr="00684649" w:rsidRDefault="00F85703" w:rsidP="00500295">
      <w:pPr>
        <w:spacing w:after="0" w:line="240" w:lineRule="auto"/>
        <w:jc w:val="both"/>
        <w:rPr>
          <w:rFonts w:cs="Segoe UI"/>
          <w:sz w:val="21"/>
          <w:szCs w:val="21"/>
        </w:rPr>
      </w:pPr>
    </w:p>
    <w:p w14:paraId="04936560" w14:textId="77777777" w:rsidR="00F85703" w:rsidRPr="00684649" w:rsidRDefault="00F85703" w:rsidP="00500295">
      <w:pPr>
        <w:spacing w:after="0" w:line="240" w:lineRule="auto"/>
        <w:jc w:val="both"/>
        <w:rPr>
          <w:rFonts w:cs="Segoe UI"/>
          <w:sz w:val="21"/>
          <w:szCs w:val="21"/>
        </w:rPr>
      </w:pPr>
    </w:p>
    <w:p w14:paraId="027E7FE0" w14:textId="77777777" w:rsidR="00F85703" w:rsidRPr="00684649" w:rsidRDefault="00F85703" w:rsidP="00500295">
      <w:pPr>
        <w:spacing w:after="0" w:line="240" w:lineRule="auto"/>
        <w:jc w:val="both"/>
        <w:rPr>
          <w:rFonts w:cs="Segoe UI"/>
          <w:sz w:val="21"/>
          <w:szCs w:val="21"/>
        </w:rPr>
      </w:pPr>
    </w:p>
    <w:p w14:paraId="4D76AA3A" w14:textId="77777777" w:rsidR="00F85703" w:rsidRPr="00684649" w:rsidRDefault="00F85703" w:rsidP="00500295">
      <w:pPr>
        <w:spacing w:after="0" w:line="240" w:lineRule="auto"/>
        <w:jc w:val="both"/>
        <w:rPr>
          <w:rFonts w:cs="Segoe UI"/>
          <w:sz w:val="21"/>
          <w:szCs w:val="21"/>
        </w:rPr>
      </w:pPr>
    </w:p>
    <w:p w14:paraId="61DCEBC4" w14:textId="77777777" w:rsidR="00F85703" w:rsidRPr="00684649" w:rsidRDefault="00F85703" w:rsidP="00500295">
      <w:pPr>
        <w:spacing w:after="0" w:line="240" w:lineRule="auto"/>
        <w:jc w:val="both"/>
        <w:rPr>
          <w:rFonts w:cs="Segoe UI"/>
          <w:sz w:val="21"/>
          <w:szCs w:val="21"/>
        </w:rPr>
      </w:pPr>
    </w:p>
    <w:p w14:paraId="7D7C3729" w14:textId="77777777" w:rsidR="00BC43C5" w:rsidRDefault="00BC43C5" w:rsidP="008B0B22">
      <w:pPr>
        <w:spacing w:after="0" w:line="240" w:lineRule="auto"/>
        <w:jc w:val="both"/>
        <w:rPr>
          <w:rFonts w:cs="Segoe UI"/>
          <w:sz w:val="21"/>
          <w:szCs w:val="21"/>
        </w:rPr>
      </w:pPr>
    </w:p>
    <w:p w14:paraId="01B28E33" w14:textId="77777777" w:rsidR="00E34F12" w:rsidRDefault="00E34F12" w:rsidP="008B0B22">
      <w:pPr>
        <w:spacing w:after="0" w:line="240" w:lineRule="auto"/>
        <w:jc w:val="both"/>
        <w:rPr>
          <w:rFonts w:cs="Segoe UI"/>
          <w:sz w:val="21"/>
          <w:szCs w:val="21"/>
        </w:rPr>
      </w:pPr>
    </w:p>
    <w:p w14:paraId="103DB167" w14:textId="77777777" w:rsidR="00E34F12" w:rsidRDefault="00E34F12" w:rsidP="008B0B22">
      <w:pPr>
        <w:spacing w:after="0" w:line="240" w:lineRule="auto"/>
        <w:jc w:val="both"/>
        <w:rPr>
          <w:rFonts w:cs="Segoe UI"/>
          <w:sz w:val="21"/>
          <w:szCs w:val="21"/>
        </w:rPr>
      </w:pPr>
    </w:p>
    <w:p w14:paraId="7EC0FCA4" w14:textId="77777777" w:rsidR="00E34F12" w:rsidRDefault="00E34F12" w:rsidP="008B0B22">
      <w:pPr>
        <w:spacing w:after="0" w:line="240" w:lineRule="auto"/>
        <w:jc w:val="both"/>
        <w:rPr>
          <w:rFonts w:cs="Segoe UI"/>
          <w:sz w:val="21"/>
          <w:szCs w:val="21"/>
        </w:rPr>
      </w:pPr>
    </w:p>
    <w:p w14:paraId="0F716A9E" w14:textId="77777777" w:rsidR="00E34F12" w:rsidRDefault="00E34F12" w:rsidP="008B0B22">
      <w:pPr>
        <w:spacing w:after="0" w:line="240" w:lineRule="auto"/>
        <w:jc w:val="both"/>
        <w:rPr>
          <w:rFonts w:cs="Segoe UI"/>
          <w:sz w:val="21"/>
          <w:szCs w:val="21"/>
        </w:rPr>
      </w:pPr>
    </w:p>
    <w:p w14:paraId="4D69AEC4" w14:textId="77777777" w:rsidR="00E34F12" w:rsidRDefault="00E34F12" w:rsidP="008B0B22">
      <w:pPr>
        <w:spacing w:after="0" w:line="240" w:lineRule="auto"/>
        <w:jc w:val="both"/>
        <w:rPr>
          <w:rFonts w:cs="Segoe UI"/>
          <w:sz w:val="21"/>
          <w:szCs w:val="21"/>
        </w:rPr>
      </w:pPr>
    </w:p>
    <w:p w14:paraId="5B98BE32" w14:textId="77777777" w:rsidR="00E34F12" w:rsidRDefault="00E34F12" w:rsidP="008B0B22">
      <w:pPr>
        <w:spacing w:after="0" w:line="240" w:lineRule="auto"/>
        <w:jc w:val="both"/>
        <w:rPr>
          <w:rFonts w:cs="Segoe UI"/>
          <w:sz w:val="21"/>
          <w:szCs w:val="21"/>
        </w:rPr>
      </w:pPr>
    </w:p>
    <w:p w14:paraId="68E7B032" w14:textId="77777777" w:rsidR="00E34F12" w:rsidRDefault="00E34F12" w:rsidP="008B0B22">
      <w:pPr>
        <w:spacing w:after="0" w:line="240" w:lineRule="auto"/>
        <w:jc w:val="both"/>
        <w:rPr>
          <w:rFonts w:cs="Segoe UI"/>
          <w:sz w:val="21"/>
          <w:szCs w:val="21"/>
        </w:rPr>
      </w:pPr>
    </w:p>
    <w:p w14:paraId="34315F51" w14:textId="77777777" w:rsidR="00E34F12" w:rsidRDefault="00E34F12" w:rsidP="008B0B22">
      <w:pPr>
        <w:spacing w:after="0" w:line="240" w:lineRule="auto"/>
        <w:jc w:val="both"/>
        <w:rPr>
          <w:rFonts w:cs="Segoe UI"/>
          <w:sz w:val="21"/>
          <w:szCs w:val="21"/>
        </w:rPr>
      </w:pPr>
    </w:p>
    <w:p w14:paraId="7688AEEB" w14:textId="77777777" w:rsidR="00E34F12" w:rsidRDefault="00E34F12" w:rsidP="008B0B22">
      <w:pPr>
        <w:spacing w:after="0" w:line="240" w:lineRule="auto"/>
        <w:jc w:val="both"/>
        <w:rPr>
          <w:rFonts w:cs="Segoe UI"/>
          <w:sz w:val="21"/>
          <w:szCs w:val="21"/>
        </w:rPr>
      </w:pPr>
    </w:p>
    <w:p w14:paraId="6C307942" w14:textId="77777777" w:rsidR="00E34F12" w:rsidRPr="00684649" w:rsidRDefault="00E34F12" w:rsidP="008B0B22">
      <w:pPr>
        <w:spacing w:after="0" w:line="240" w:lineRule="auto"/>
        <w:jc w:val="both"/>
        <w:rPr>
          <w:rFonts w:cs="Segoe UI"/>
          <w:sz w:val="21"/>
          <w:szCs w:val="21"/>
        </w:rPr>
      </w:pPr>
    </w:p>
    <w:p w14:paraId="1BFA1F94" w14:textId="77777777" w:rsidR="00BC43C5" w:rsidRPr="00684649" w:rsidRDefault="00BC43C5" w:rsidP="008B0B22">
      <w:pPr>
        <w:spacing w:after="0" w:line="240" w:lineRule="auto"/>
        <w:jc w:val="both"/>
        <w:rPr>
          <w:rFonts w:cs="Segoe UI"/>
          <w:sz w:val="21"/>
          <w:szCs w:val="21"/>
        </w:rPr>
      </w:pPr>
    </w:p>
    <w:p w14:paraId="6A1F6660" w14:textId="77777777" w:rsidR="00684649" w:rsidRDefault="00684649" w:rsidP="00D36B59">
      <w:pPr>
        <w:spacing w:after="0" w:line="240" w:lineRule="auto"/>
        <w:jc w:val="center"/>
        <w:rPr>
          <w:rFonts w:cs="Segoe UI"/>
          <w:b/>
          <w:bCs/>
          <w:sz w:val="22"/>
          <w:u w:val="single"/>
        </w:rPr>
      </w:pPr>
    </w:p>
    <w:p w14:paraId="1E598D12" w14:textId="77777777" w:rsidR="00684649" w:rsidRDefault="00684649" w:rsidP="00D36B59">
      <w:pPr>
        <w:spacing w:after="0" w:line="240" w:lineRule="auto"/>
        <w:jc w:val="center"/>
        <w:rPr>
          <w:rFonts w:cs="Segoe UI"/>
          <w:b/>
          <w:bCs/>
          <w:sz w:val="22"/>
          <w:u w:val="single"/>
        </w:rPr>
      </w:pPr>
    </w:p>
    <w:p w14:paraId="60656944" w14:textId="77777777" w:rsidR="00684649" w:rsidRDefault="00684649" w:rsidP="00D36B59">
      <w:pPr>
        <w:spacing w:after="0" w:line="240" w:lineRule="auto"/>
        <w:jc w:val="center"/>
        <w:rPr>
          <w:rFonts w:cs="Segoe UI"/>
          <w:b/>
          <w:bCs/>
          <w:sz w:val="22"/>
          <w:u w:val="single"/>
        </w:rPr>
      </w:pPr>
    </w:p>
    <w:p w14:paraId="4548A056" w14:textId="77777777" w:rsidR="00684649" w:rsidRDefault="00684649" w:rsidP="00D36B59">
      <w:pPr>
        <w:spacing w:after="0" w:line="240" w:lineRule="auto"/>
        <w:jc w:val="center"/>
        <w:rPr>
          <w:rFonts w:cs="Segoe UI"/>
          <w:b/>
          <w:bCs/>
          <w:sz w:val="22"/>
          <w:u w:val="single"/>
        </w:rPr>
      </w:pPr>
    </w:p>
    <w:p w14:paraId="2BB3E83F" w14:textId="77777777" w:rsidR="00684649" w:rsidRDefault="00684649" w:rsidP="00D36B59">
      <w:pPr>
        <w:spacing w:after="0" w:line="240" w:lineRule="auto"/>
        <w:jc w:val="center"/>
        <w:rPr>
          <w:rFonts w:cs="Segoe UI"/>
          <w:b/>
          <w:bCs/>
          <w:sz w:val="22"/>
          <w:u w:val="single"/>
        </w:rPr>
      </w:pPr>
    </w:p>
    <w:p w14:paraId="7BD23AB9" w14:textId="77777777" w:rsidR="00684649" w:rsidRDefault="00684649" w:rsidP="00D36B59">
      <w:pPr>
        <w:spacing w:after="0" w:line="240" w:lineRule="auto"/>
        <w:jc w:val="center"/>
        <w:rPr>
          <w:rFonts w:cs="Segoe UI"/>
          <w:b/>
          <w:bCs/>
          <w:sz w:val="22"/>
          <w:u w:val="single"/>
        </w:rPr>
      </w:pPr>
    </w:p>
    <w:p w14:paraId="34B5AA1F" w14:textId="77777777" w:rsidR="00684649" w:rsidRDefault="00684649" w:rsidP="00D36B59">
      <w:pPr>
        <w:spacing w:after="0" w:line="240" w:lineRule="auto"/>
        <w:jc w:val="center"/>
        <w:rPr>
          <w:rFonts w:cs="Segoe UI"/>
          <w:b/>
          <w:bCs/>
          <w:sz w:val="22"/>
          <w:u w:val="single"/>
        </w:rPr>
      </w:pPr>
    </w:p>
    <w:p w14:paraId="5D3CD8B7" w14:textId="77777777" w:rsidR="00684649" w:rsidRDefault="00684649" w:rsidP="00D36B59">
      <w:pPr>
        <w:spacing w:after="0" w:line="240" w:lineRule="auto"/>
        <w:jc w:val="center"/>
        <w:rPr>
          <w:rFonts w:cs="Segoe UI"/>
          <w:b/>
          <w:bCs/>
          <w:sz w:val="22"/>
          <w:u w:val="single"/>
        </w:rPr>
      </w:pPr>
    </w:p>
    <w:p w14:paraId="3D9827BA" w14:textId="77777777" w:rsidR="00684649" w:rsidRDefault="00684649" w:rsidP="00D36B59">
      <w:pPr>
        <w:spacing w:after="0" w:line="240" w:lineRule="auto"/>
        <w:jc w:val="center"/>
        <w:rPr>
          <w:rFonts w:cs="Segoe UI"/>
          <w:b/>
          <w:bCs/>
          <w:sz w:val="22"/>
          <w:u w:val="single"/>
        </w:rPr>
      </w:pPr>
    </w:p>
    <w:p w14:paraId="56D06F91" w14:textId="04F4AE67" w:rsidR="009243F4" w:rsidRPr="00D9700B" w:rsidRDefault="00165ECA" w:rsidP="00D9700B">
      <w:pPr>
        <w:pStyle w:val="Heading1"/>
        <w:jc w:val="center"/>
        <w:rPr>
          <w:rFonts w:cs="Segoe UI"/>
          <w:b w:val="0"/>
          <w:bCs/>
          <w:color w:val="auto"/>
          <w:sz w:val="28"/>
          <w:szCs w:val="28"/>
          <w:u w:val="single"/>
        </w:rPr>
      </w:pPr>
      <w:bookmarkStart w:id="2" w:name="_Toc214579200"/>
      <w:r w:rsidRPr="00D9700B">
        <w:rPr>
          <w:rFonts w:cs="Segoe UI"/>
          <w:bCs/>
          <w:color w:val="auto"/>
          <w:sz w:val="28"/>
          <w:szCs w:val="28"/>
          <w:u w:val="single"/>
        </w:rPr>
        <w:lastRenderedPageBreak/>
        <w:t>Description Of, And Background Nursing in Healthcare</w:t>
      </w:r>
      <w:bookmarkEnd w:id="2"/>
    </w:p>
    <w:p w14:paraId="5E92DCFF" w14:textId="77777777" w:rsidR="00242C4B" w:rsidRPr="00684649" w:rsidRDefault="00242C4B" w:rsidP="008B0B22">
      <w:pPr>
        <w:spacing w:after="0" w:line="240" w:lineRule="auto"/>
        <w:jc w:val="both"/>
        <w:rPr>
          <w:rFonts w:cs="Segoe UI"/>
          <w:sz w:val="22"/>
          <w:u w:val="single"/>
        </w:rPr>
      </w:pPr>
    </w:p>
    <w:p w14:paraId="5D558FB4" w14:textId="77777777" w:rsidR="00242C4B" w:rsidRPr="00684649" w:rsidRDefault="00242C4B" w:rsidP="008B0B22">
      <w:pPr>
        <w:spacing w:after="0" w:line="240" w:lineRule="auto"/>
        <w:jc w:val="both"/>
        <w:rPr>
          <w:rFonts w:cs="Segoe UI"/>
          <w:sz w:val="22"/>
        </w:rPr>
      </w:pPr>
    </w:p>
    <w:p w14:paraId="64511498" w14:textId="0DD1D4F4" w:rsidR="00E57D39" w:rsidRPr="00684649" w:rsidRDefault="003830C5" w:rsidP="001C2677">
      <w:pPr>
        <w:spacing w:line="360" w:lineRule="auto"/>
        <w:rPr>
          <w:rFonts w:eastAsia="Times New Roman" w:cs="Segoe UI"/>
          <w:kern w:val="0"/>
          <w:sz w:val="22"/>
          <w14:ligatures w14:val="none"/>
        </w:rPr>
      </w:pPr>
      <w:r w:rsidRPr="00684649">
        <w:rPr>
          <w:rFonts w:eastAsia="Times New Roman" w:cs="Segoe UI"/>
          <w:kern w:val="0"/>
          <w:sz w:val="22"/>
          <w14:ligatures w14:val="none"/>
        </w:rPr>
        <w:t xml:space="preserve">The chosen profession of nursing is crucial to health and social care since nurses are the foundation of healthcare and the </w:t>
      </w:r>
      <w:r w:rsidR="000F4895">
        <w:rPr>
          <w:rFonts w:eastAsia="Times New Roman" w:cs="Segoe UI"/>
          <w:kern w:val="0"/>
          <w:sz w:val="22"/>
          <w14:ligatures w14:val="none"/>
        </w:rPr>
        <w:t>last</w:t>
      </w:r>
      <w:r w:rsidRPr="00684649">
        <w:rPr>
          <w:rFonts w:eastAsia="Times New Roman" w:cs="Segoe UI"/>
          <w:kern w:val="0"/>
          <w:sz w:val="22"/>
          <w14:ligatures w14:val="none"/>
        </w:rPr>
        <w:t xml:space="preserve"> person patients see before </w:t>
      </w:r>
      <w:r w:rsidR="009A27F2">
        <w:rPr>
          <w:rFonts w:eastAsia="Times New Roman" w:cs="Segoe UI"/>
          <w:kern w:val="0"/>
          <w:sz w:val="22"/>
          <w14:ligatures w14:val="none"/>
        </w:rPr>
        <w:t>leaving</w:t>
      </w:r>
      <w:r w:rsidRPr="00684649">
        <w:rPr>
          <w:rFonts w:eastAsia="Times New Roman" w:cs="Segoe UI"/>
          <w:kern w:val="0"/>
          <w:sz w:val="22"/>
          <w14:ligatures w14:val="none"/>
        </w:rPr>
        <w:t>. Nurses spend their time caring for others by treating sick, injured, and disabled individuals. In addition to being patients' champions and educators, nurses are strong p</w:t>
      </w:r>
      <w:r w:rsidR="009D09A1">
        <w:rPr>
          <w:rFonts w:eastAsia="Times New Roman" w:cs="Segoe UI"/>
          <w:kern w:val="0"/>
          <w:sz w:val="22"/>
          <w14:ligatures w14:val="none"/>
        </w:rPr>
        <w:t>rofessionals</w:t>
      </w:r>
      <w:r w:rsidRPr="00684649">
        <w:rPr>
          <w:rFonts w:eastAsia="Times New Roman" w:cs="Segoe UI"/>
          <w:kern w:val="0"/>
          <w:sz w:val="22"/>
          <w14:ligatures w14:val="none"/>
        </w:rPr>
        <w:t xml:space="preserve"> who aspire to change the world by improving the lives of others</w:t>
      </w:r>
      <w:r w:rsidR="003E5809" w:rsidRPr="00684649">
        <w:rPr>
          <w:rFonts w:eastAsia="Times New Roman" w:cs="Segoe UI"/>
          <w:kern w:val="0"/>
          <w:sz w:val="22"/>
          <w14:ligatures w14:val="none"/>
        </w:rPr>
        <w:t xml:space="preserve"> </w:t>
      </w:r>
      <w:r w:rsidRPr="00684649">
        <w:rPr>
          <w:rFonts w:eastAsia="Times New Roman" w:cs="Segoe UI"/>
          <w:kern w:val="0"/>
          <w:sz w:val="22"/>
          <w14:ligatures w14:val="none"/>
        </w:rPr>
        <w:t>(Goodwin University</w:t>
      </w:r>
      <w:r w:rsidR="00F949DE">
        <w:rPr>
          <w:rFonts w:eastAsia="Times New Roman" w:cs="Segoe UI"/>
          <w:kern w:val="0"/>
          <w:sz w:val="22"/>
          <w14:ligatures w14:val="none"/>
        </w:rPr>
        <w:t>, 2023).</w:t>
      </w:r>
    </w:p>
    <w:p w14:paraId="2F9E35B8" w14:textId="32914779" w:rsidR="00043FF7" w:rsidRPr="00684649" w:rsidRDefault="003830C5" w:rsidP="001C2677">
      <w:pPr>
        <w:spacing w:line="360" w:lineRule="auto"/>
        <w:rPr>
          <w:rFonts w:eastAsia="Times New Roman" w:cs="Segoe UI"/>
          <w:kern w:val="0"/>
          <w:sz w:val="22"/>
          <w14:ligatures w14:val="none"/>
        </w:rPr>
      </w:pPr>
      <w:r w:rsidRPr="00684649">
        <w:rPr>
          <w:rFonts w:eastAsia="Times New Roman" w:cs="Segoe UI"/>
          <w:kern w:val="0"/>
          <w:sz w:val="22"/>
          <w14:ligatures w14:val="none"/>
        </w:rPr>
        <w:t xml:space="preserve"> </w:t>
      </w:r>
      <w:r w:rsidR="00043FF7" w:rsidRPr="00684649">
        <w:rPr>
          <w:rFonts w:eastAsia="Times New Roman" w:cs="Segoe UI"/>
          <w:kern w:val="0"/>
          <w:sz w:val="22"/>
          <w14:ligatures w14:val="none"/>
        </w:rPr>
        <w:t xml:space="preserve">In addition to clinical responsibilities, which include ensuring patient safety, </w:t>
      </w:r>
      <w:r w:rsidR="00FA2697" w:rsidRPr="00684649">
        <w:rPr>
          <w:rFonts w:eastAsia="Times New Roman" w:cs="Segoe UI"/>
          <w:kern w:val="0"/>
          <w:sz w:val="22"/>
          <w14:ligatures w14:val="none"/>
        </w:rPr>
        <w:t>access</w:t>
      </w:r>
      <w:r w:rsidR="00FA2697">
        <w:rPr>
          <w:rFonts w:eastAsia="Times New Roman" w:cs="Segoe UI"/>
          <w:kern w:val="0"/>
          <w:sz w:val="22"/>
          <w14:ligatures w14:val="none"/>
        </w:rPr>
        <w:t>ing</w:t>
      </w:r>
      <w:r w:rsidR="00FA2697" w:rsidRPr="00684649">
        <w:rPr>
          <w:rFonts w:eastAsia="Times New Roman" w:cs="Segoe UI"/>
          <w:kern w:val="0"/>
          <w:sz w:val="22"/>
          <w14:ligatures w14:val="none"/>
        </w:rPr>
        <w:t xml:space="preserve"> patient</w:t>
      </w:r>
      <w:r w:rsidR="00043FF7" w:rsidRPr="00684649">
        <w:rPr>
          <w:rFonts w:eastAsia="Times New Roman" w:cs="Segoe UI"/>
          <w:kern w:val="0"/>
          <w:sz w:val="22"/>
          <w14:ligatures w14:val="none"/>
        </w:rPr>
        <w:t xml:space="preserve"> documents or records, and team collaborations, which include collaborating with physicians, therapists, and specialists </w:t>
      </w:r>
      <w:r w:rsidR="00336F14">
        <w:rPr>
          <w:rFonts w:eastAsia="Times New Roman" w:cs="Segoe UI"/>
          <w:kern w:val="0"/>
          <w:sz w:val="22"/>
          <w14:ligatures w14:val="none"/>
        </w:rPr>
        <w:t xml:space="preserve">to </w:t>
      </w:r>
      <w:r w:rsidR="00043FF7" w:rsidRPr="00684649">
        <w:rPr>
          <w:rFonts w:eastAsia="Times New Roman" w:cs="Segoe UI"/>
          <w:kern w:val="0"/>
          <w:sz w:val="22"/>
          <w14:ligatures w14:val="none"/>
        </w:rPr>
        <w:t>help</w:t>
      </w:r>
      <w:r w:rsidR="00336F14">
        <w:rPr>
          <w:rFonts w:eastAsia="Times New Roman" w:cs="Segoe UI"/>
          <w:kern w:val="0"/>
          <w:sz w:val="22"/>
          <w14:ligatures w14:val="none"/>
        </w:rPr>
        <w:t xml:space="preserve"> </w:t>
      </w:r>
      <w:r w:rsidR="00043FF7" w:rsidRPr="00684649">
        <w:rPr>
          <w:rFonts w:eastAsia="Times New Roman" w:cs="Segoe UI"/>
          <w:kern w:val="0"/>
          <w:sz w:val="22"/>
          <w14:ligatures w14:val="none"/>
        </w:rPr>
        <w:t xml:space="preserve">develop treatment plans, nurses also have patient care and assessment responsibilities, which include administering medication and treatments to patients, monitoring their vital signs, and providing emotional support </w:t>
      </w:r>
      <w:r w:rsidR="00AE0DF8" w:rsidRPr="00684649">
        <w:rPr>
          <w:rFonts w:eastAsia="Times New Roman" w:cs="Segoe UI"/>
          <w:kern w:val="0"/>
          <w:sz w:val="22"/>
          <w14:ligatures w14:val="none"/>
        </w:rPr>
        <w:t>(</w:t>
      </w:r>
      <w:r w:rsidR="009813C1" w:rsidRPr="00684649">
        <w:rPr>
          <w:rFonts w:eastAsia="Times New Roman" w:cs="Segoe UI"/>
          <w:kern w:val="0"/>
          <w:sz w:val="22"/>
          <w14:ligatures w14:val="none"/>
        </w:rPr>
        <w:t>New</w:t>
      </w:r>
      <w:r w:rsidR="006B51C2" w:rsidRPr="00684649">
        <w:rPr>
          <w:rFonts w:eastAsia="Times New Roman" w:cs="Segoe UI"/>
          <w:kern w:val="0"/>
          <w:sz w:val="22"/>
          <w14:ligatures w14:val="none"/>
        </w:rPr>
        <w:t xml:space="preserve"> </w:t>
      </w:r>
      <w:r w:rsidR="009813C1" w:rsidRPr="00684649">
        <w:rPr>
          <w:rFonts w:eastAsia="Times New Roman" w:cs="Segoe UI"/>
          <w:kern w:val="0"/>
          <w:sz w:val="22"/>
          <w14:ligatures w14:val="none"/>
        </w:rPr>
        <w:t>Cross</w:t>
      </w:r>
      <w:r w:rsidR="006B51C2" w:rsidRPr="00684649">
        <w:rPr>
          <w:rFonts w:eastAsia="Times New Roman" w:cs="Segoe UI"/>
          <w:kern w:val="0"/>
          <w:sz w:val="22"/>
          <w14:ligatures w14:val="none"/>
        </w:rPr>
        <w:t xml:space="preserve"> </w:t>
      </w:r>
      <w:r w:rsidR="00540FB5" w:rsidRPr="00684649">
        <w:rPr>
          <w:rFonts w:eastAsia="Times New Roman" w:cs="Segoe UI"/>
          <w:kern w:val="0"/>
          <w:sz w:val="22"/>
          <w14:ligatures w14:val="none"/>
        </w:rPr>
        <w:t>HealthCare</w:t>
      </w:r>
      <w:r w:rsidR="00F20DCA" w:rsidRPr="00684649">
        <w:rPr>
          <w:rFonts w:eastAsia="Times New Roman" w:cs="Segoe UI"/>
          <w:kern w:val="0"/>
          <w:sz w:val="22"/>
          <w14:ligatures w14:val="none"/>
        </w:rPr>
        <w:t>, 2025).</w:t>
      </w:r>
    </w:p>
    <w:p w14:paraId="4C64E6BD" w14:textId="3E8D6677" w:rsidR="00AF2CD9" w:rsidRPr="00684649" w:rsidRDefault="00AF2CD9" w:rsidP="00AF2CD9">
      <w:pPr>
        <w:spacing w:after="0" w:line="360" w:lineRule="auto"/>
        <w:rPr>
          <w:rFonts w:eastAsia="Times New Roman" w:cs="Segoe UI"/>
          <w:kern w:val="0"/>
          <w:sz w:val="22"/>
          <w14:ligatures w14:val="none"/>
        </w:rPr>
      </w:pPr>
      <w:r w:rsidRPr="00684649">
        <w:rPr>
          <w:rFonts w:eastAsia="Times New Roman" w:cs="Segoe UI"/>
          <w:kern w:val="0"/>
          <w:sz w:val="22"/>
          <w14:ligatures w14:val="none"/>
        </w:rPr>
        <w:t>Advocating for patients, treating them, and keeping records up to date are the three most crucial tasks of a nurse. While</w:t>
      </w:r>
      <w:r w:rsidR="004B270E" w:rsidRPr="00684649">
        <w:rPr>
          <w:rFonts w:eastAsia="Times New Roman" w:cs="Segoe UI"/>
          <w:kern w:val="0"/>
          <w:sz w:val="22"/>
          <w14:ligatures w14:val="none"/>
        </w:rPr>
        <w:t xml:space="preserve"> </w:t>
      </w:r>
      <w:r w:rsidR="00344B34" w:rsidRPr="00684649">
        <w:rPr>
          <w:rFonts w:eastAsia="Times New Roman" w:cs="Segoe UI"/>
          <w:kern w:val="0"/>
          <w:sz w:val="22"/>
          <w14:ligatures w14:val="none"/>
        </w:rPr>
        <w:t>leadership, teamwork, communication</w:t>
      </w:r>
      <w:r w:rsidRPr="00684649">
        <w:rPr>
          <w:rFonts w:eastAsia="Times New Roman" w:cs="Segoe UI"/>
          <w:kern w:val="0"/>
          <w:sz w:val="22"/>
          <w14:ligatures w14:val="none"/>
        </w:rPr>
        <w:t>, problem-solving, and observation are all necessary</w:t>
      </w:r>
      <w:r w:rsidR="004864F3" w:rsidRPr="00684649">
        <w:rPr>
          <w:rFonts w:eastAsia="Times New Roman" w:cs="Segoe UI"/>
          <w:kern w:val="0"/>
          <w:sz w:val="22"/>
          <w14:ligatures w14:val="none"/>
        </w:rPr>
        <w:t xml:space="preserve"> skills</w:t>
      </w:r>
      <w:r w:rsidRPr="00684649">
        <w:rPr>
          <w:rFonts w:eastAsia="Times New Roman" w:cs="Segoe UI"/>
          <w:kern w:val="0"/>
          <w:sz w:val="22"/>
          <w14:ligatures w14:val="none"/>
        </w:rPr>
        <w:t xml:space="preserve"> for a nurse, the skills that will be emphasized are teamwork,</w:t>
      </w:r>
      <w:r w:rsidR="00116C97" w:rsidRPr="00684649">
        <w:rPr>
          <w:rFonts w:eastAsia="Times New Roman" w:cs="Segoe UI"/>
          <w:kern w:val="0"/>
          <w:sz w:val="22"/>
          <w14:ligatures w14:val="none"/>
        </w:rPr>
        <w:t xml:space="preserve"> </w:t>
      </w:r>
      <w:r w:rsidRPr="00684649">
        <w:rPr>
          <w:rFonts w:eastAsia="Times New Roman" w:cs="Segoe UI"/>
          <w:kern w:val="0"/>
          <w:sz w:val="22"/>
          <w14:ligatures w14:val="none"/>
        </w:rPr>
        <w:t xml:space="preserve">communication, and problem-solving. As </w:t>
      </w:r>
      <w:r w:rsidR="00A71C43">
        <w:rPr>
          <w:rFonts w:eastAsia="Times New Roman" w:cs="Segoe UI"/>
          <w:kern w:val="0"/>
          <w:sz w:val="22"/>
          <w14:ligatures w14:val="none"/>
        </w:rPr>
        <w:t>this repot</w:t>
      </w:r>
      <w:r w:rsidR="005F0729">
        <w:rPr>
          <w:rFonts w:eastAsia="Times New Roman" w:cs="Segoe UI"/>
          <w:kern w:val="0"/>
          <w:sz w:val="22"/>
          <w14:ligatures w14:val="none"/>
        </w:rPr>
        <w:t xml:space="preserve"> becomes</w:t>
      </w:r>
      <w:r w:rsidRPr="00684649">
        <w:rPr>
          <w:rFonts w:eastAsia="Times New Roman" w:cs="Segoe UI"/>
          <w:kern w:val="0"/>
          <w:sz w:val="22"/>
          <w14:ligatures w14:val="none"/>
        </w:rPr>
        <w:t xml:space="preserve"> more in-depth, </w:t>
      </w:r>
      <w:r w:rsidR="00E878BC">
        <w:rPr>
          <w:rFonts w:eastAsia="Times New Roman" w:cs="Segoe UI"/>
          <w:kern w:val="0"/>
          <w:sz w:val="22"/>
          <w14:ligatures w14:val="none"/>
        </w:rPr>
        <w:t xml:space="preserve">it </w:t>
      </w:r>
      <w:r w:rsidRPr="00684649">
        <w:rPr>
          <w:rFonts w:eastAsia="Times New Roman" w:cs="Segoe UI"/>
          <w:kern w:val="0"/>
          <w:sz w:val="22"/>
          <w14:ligatures w14:val="none"/>
        </w:rPr>
        <w:t>will discuss the three</w:t>
      </w:r>
      <w:r w:rsidR="00334B68">
        <w:rPr>
          <w:rFonts w:eastAsia="Times New Roman" w:cs="Segoe UI"/>
          <w:kern w:val="0"/>
          <w:sz w:val="22"/>
          <w14:ligatures w14:val="none"/>
        </w:rPr>
        <w:t xml:space="preserve"> </w:t>
      </w:r>
      <w:r w:rsidRPr="00684649">
        <w:rPr>
          <w:rFonts w:eastAsia="Times New Roman" w:cs="Segoe UI"/>
          <w:kern w:val="0"/>
          <w:sz w:val="22"/>
          <w14:ligatures w14:val="none"/>
        </w:rPr>
        <w:t xml:space="preserve">skills that were previously </w:t>
      </w:r>
      <w:r w:rsidR="00BB1A5A" w:rsidRPr="00684649">
        <w:rPr>
          <w:rFonts w:eastAsia="Times New Roman" w:cs="Segoe UI"/>
          <w:kern w:val="0"/>
          <w:sz w:val="22"/>
          <w14:ligatures w14:val="none"/>
        </w:rPr>
        <w:t>mentioned</w:t>
      </w:r>
      <w:r w:rsidR="00C028AE" w:rsidRPr="00684649">
        <w:rPr>
          <w:rFonts w:eastAsia="Times New Roman" w:cs="Segoe UI"/>
          <w:kern w:val="0"/>
          <w:sz w:val="22"/>
          <w14:ligatures w14:val="none"/>
        </w:rPr>
        <w:t xml:space="preserve"> </w:t>
      </w:r>
      <w:r w:rsidR="00BB2661" w:rsidRPr="00684649">
        <w:rPr>
          <w:rFonts w:eastAsia="Times New Roman" w:cs="Segoe UI"/>
          <w:kern w:val="0"/>
          <w:sz w:val="22"/>
          <w14:ligatures w14:val="none"/>
        </w:rPr>
        <w:t>(</w:t>
      </w:r>
      <w:r w:rsidR="00BB1A5A" w:rsidRPr="00684649">
        <w:rPr>
          <w:rFonts w:eastAsia="Times New Roman" w:cs="Segoe UI"/>
          <w:kern w:val="0"/>
          <w:sz w:val="22"/>
          <w14:ligatures w14:val="none"/>
        </w:rPr>
        <w:t>Scottish</w:t>
      </w:r>
      <w:r w:rsidR="00E532A5" w:rsidRPr="00684649">
        <w:rPr>
          <w:rFonts w:eastAsia="Times New Roman" w:cs="Segoe UI"/>
          <w:kern w:val="0"/>
          <w:sz w:val="22"/>
          <w14:ligatures w14:val="none"/>
        </w:rPr>
        <w:t xml:space="preserve"> Nursing Gu</w:t>
      </w:r>
      <w:r w:rsidR="00F955C4" w:rsidRPr="00684649">
        <w:rPr>
          <w:rFonts w:eastAsia="Times New Roman" w:cs="Segoe UI"/>
          <w:kern w:val="0"/>
          <w:sz w:val="22"/>
          <w14:ligatures w14:val="none"/>
        </w:rPr>
        <w:t>ide</w:t>
      </w:r>
      <w:r w:rsidR="00BB2661" w:rsidRPr="00684649">
        <w:rPr>
          <w:rFonts w:eastAsia="Times New Roman" w:cs="Segoe UI"/>
          <w:kern w:val="0"/>
          <w:sz w:val="22"/>
          <w14:ligatures w14:val="none"/>
        </w:rPr>
        <w:t>, no date</w:t>
      </w:r>
      <w:r w:rsidR="0059536B" w:rsidRPr="00684649">
        <w:rPr>
          <w:rFonts w:eastAsia="Times New Roman" w:cs="Segoe UI"/>
          <w:kern w:val="0"/>
          <w:sz w:val="22"/>
          <w14:ligatures w14:val="none"/>
        </w:rPr>
        <w:t>).</w:t>
      </w:r>
    </w:p>
    <w:p w14:paraId="667F9540" w14:textId="77777777" w:rsidR="00242C4B" w:rsidRPr="00684649" w:rsidRDefault="00242C4B" w:rsidP="001C2677">
      <w:pPr>
        <w:spacing w:after="0" w:line="360" w:lineRule="auto"/>
        <w:jc w:val="both"/>
        <w:rPr>
          <w:rFonts w:cs="Segoe UI"/>
          <w:sz w:val="22"/>
        </w:rPr>
      </w:pPr>
    </w:p>
    <w:p w14:paraId="3A381496" w14:textId="77777777" w:rsidR="009C0DBF" w:rsidRPr="00684649" w:rsidRDefault="009C0DBF" w:rsidP="001C2677">
      <w:pPr>
        <w:spacing w:after="0" w:line="360" w:lineRule="auto"/>
        <w:jc w:val="both"/>
        <w:rPr>
          <w:rFonts w:cs="Segoe UI"/>
          <w:sz w:val="22"/>
        </w:rPr>
      </w:pPr>
    </w:p>
    <w:p w14:paraId="3ABC5217" w14:textId="77777777" w:rsidR="00927F71" w:rsidRDefault="00927F71" w:rsidP="001C2677">
      <w:pPr>
        <w:spacing w:after="0" w:line="360" w:lineRule="auto"/>
        <w:jc w:val="both"/>
        <w:rPr>
          <w:rFonts w:cs="Segoe UI"/>
          <w:b/>
          <w:bCs/>
          <w:sz w:val="22"/>
          <w:u w:val="single"/>
        </w:rPr>
      </w:pPr>
    </w:p>
    <w:p w14:paraId="2C0DD79C" w14:textId="77777777" w:rsidR="00927F71" w:rsidRDefault="00927F71" w:rsidP="001C2677">
      <w:pPr>
        <w:spacing w:after="0" w:line="360" w:lineRule="auto"/>
        <w:jc w:val="both"/>
        <w:rPr>
          <w:rFonts w:cs="Segoe UI"/>
          <w:b/>
          <w:bCs/>
          <w:sz w:val="22"/>
          <w:u w:val="single"/>
        </w:rPr>
      </w:pPr>
    </w:p>
    <w:p w14:paraId="0DAF8916" w14:textId="77777777" w:rsidR="00927F71" w:rsidRDefault="00927F71" w:rsidP="001C2677">
      <w:pPr>
        <w:spacing w:after="0" w:line="360" w:lineRule="auto"/>
        <w:jc w:val="both"/>
        <w:rPr>
          <w:rFonts w:cs="Segoe UI"/>
          <w:b/>
          <w:bCs/>
          <w:sz w:val="22"/>
          <w:u w:val="single"/>
        </w:rPr>
      </w:pPr>
    </w:p>
    <w:p w14:paraId="5F60CE83" w14:textId="77777777" w:rsidR="00927F71" w:rsidRDefault="00927F71" w:rsidP="001C2677">
      <w:pPr>
        <w:spacing w:after="0" w:line="360" w:lineRule="auto"/>
        <w:jc w:val="both"/>
        <w:rPr>
          <w:rFonts w:cs="Segoe UI"/>
          <w:b/>
          <w:bCs/>
          <w:sz w:val="22"/>
          <w:u w:val="single"/>
        </w:rPr>
      </w:pPr>
    </w:p>
    <w:p w14:paraId="57A23F58" w14:textId="77777777" w:rsidR="00927F71" w:rsidRDefault="00927F71" w:rsidP="001C2677">
      <w:pPr>
        <w:spacing w:after="0" w:line="360" w:lineRule="auto"/>
        <w:jc w:val="both"/>
        <w:rPr>
          <w:rFonts w:cs="Segoe UI"/>
          <w:b/>
          <w:bCs/>
          <w:sz w:val="22"/>
          <w:u w:val="single"/>
        </w:rPr>
      </w:pPr>
    </w:p>
    <w:p w14:paraId="6AB7DD88" w14:textId="77777777" w:rsidR="00927F71" w:rsidRDefault="00927F71" w:rsidP="001C2677">
      <w:pPr>
        <w:spacing w:after="0" w:line="360" w:lineRule="auto"/>
        <w:jc w:val="both"/>
        <w:rPr>
          <w:rFonts w:cs="Segoe UI"/>
          <w:b/>
          <w:bCs/>
          <w:sz w:val="22"/>
          <w:u w:val="single"/>
        </w:rPr>
      </w:pPr>
    </w:p>
    <w:p w14:paraId="51F44519" w14:textId="77777777" w:rsidR="00927F71" w:rsidRDefault="00927F71" w:rsidP="001C2677">
      <w:pPr>
        <w:spacing w:after="0" w:line="360" w:lineRule="auto"/>
        <w:jc w:val="both"/>
        <w:rPr>
          <w:rFonts w:cs="Segoe UI"/>
          <w:b/>
          <w:bCs/>
          <w:sz w:val="22"/>
          <w:u w:val="single"/>
        </w:rPr>
      </w:pPr>
    </w:p>
    <w:p w14:paraId="144E5435" w14:textId="77777777" w:rsidR="00927F71" w:rsidRDefault="00927F71" w:rsidP="001C2677">
      <w:pPr>
        <w:spacing w:after="0" w:line="360" w:lineRule="auto"/>
        <w:jc w:val="both"/>
        <w:rPr>
          <w:rFonts w:cs="Segoe UI"/>
          <w:b/>
          <w:bCs/>
          <w:sz w:val="22"/>
          <w:u w:val="single"/>
        </w:rPr>
      </w:pPr>
    </w:p>
    <w:p w14:paraId="79255714" w14:textId="77777777" w:rsidR="00FA2697" w:rsidRDefault="00FA2697" w:rsidP="00927F71">
      <w:pPr>
        <w:spacing w:after="0" w:line="360" w:lineRule="auto"/>
        <w:jc w:val="center"/>
        <w:rPr>
          <w:rFonts w:cs="Segoe UI"/>
          <w:b/>
          <w:bCs/>
          <w:sz w:val="28"/>
          <w:szCs w:val="28"/>
          <w:u w:val="single"/>
        </w:rPr>
      </w:pPr>
    </w:p>
    <w:p w14:paraId="1DE245C1" w14:textId="014ADCC5" w:rsidR="00242C4B" w:rsidRPr="001701A6" w:rsidRDefault="008648CC" w:rsidP="001701A6">
      <w:pPr>
        <w:pStyle w:val="Heading1"/>
        <w:jc w:val="center"/>
        <w:rPr>
          <w:rFonts w:cs="Segoe UI"/>
          <w:b w:val="0"/>
          <w:bCs/>
          <w:color w:val="auto"/>
          <w:sz w:val="28"/>
          <w:szCs w:val="28"/>
          <w:u w:val="single"/>
        </w:rPr>
      </w:pPr>
      <w:bookmarkStart w:id="3" w:name="_Toc214579201"/>
      <w:r w:rsidRPr="001701A6">
        <w:rPr>
          <w:rFonts w:cs="Segoe UI"/>
          <w:bCs/>
          <w:color w:val="auto"/>
          <w:sz w:val="28"/>
          <w:szCs w:val="28"/>
          <w:u w:val="single"/>
        </w:rPr>
        <w:lastRenderedPageBreak/>
        <w:t xml:space="preserve">Evaluation of the </w:t>
      </w:r>
      <w:r w:rsidR="00D9700B" w:rsidRPr="001701A6">
        <w:rPr>
          <w:rFonts w:cs="Segoe UI"/>
          <w:bCs/>
          <w:color w:val="auto"/>
          <w:sz w:val="28"/>
          <w:szCs w:val="28"/>
          <w:u w:val="single"/>
        </w:rPr>
        <w:t>S</w:t>
      </w:r>
      <w:r w:rsidRPr="001701A6">
        <w:rPr>
          <w:rFonts w:cs="Segoe UI"/>
          <w:bCs/>
          <w:color w:val="auto"/>
          <w:sz w:val="28"/>
          <w:szCs w:val="28"/>
          <w:u w:val="single"/>
        </w:rPr>
        <w:t xml:space="preserve">kills needed for </w:t>
      </w:r>
      <w:r w:rsidR="00A059A4" w:rsidRPr="001701A6">
        <w:rPr>
          <w:rFonts w:cs="Segoe UI"/>
          <w:bCs/>
          <w:color w:val="auto"/>
          <w:sz w:val="28"/>
          <w:szCs w:val="28"/>
          <w:u w:val="single"/>
        </w:rPr>
        <w:t>Nursing</w:t>
      </w:r>
      <w:r w:rsidRPr="001701A6">
        <w:rPr>
          <w:rFonts w:cs="Segoe UI"/>
          <w:bCs/>
          <w:color w:val="auto"/>
          <w:sz w:val="28"/>
          <w:szCs w:val="28"/>
          <w:u w:val="single"/>
        </w:rPr>
        <w:t xml:space="preserve"> in </w:t>
      </w:r>
      <w:r w:rsidR="00A059A4" w:rsidRPr="001701A6">
        <w:rPr>
          <w:rFonts w:cs="Segoe UI"/>
          <w:bCs/>
          <w:color w:val="auto"/>
          <w:sz w:val="28"/>
          <w:szCs w:val="28"/>
          <w:u w:val="single"/>
        </w:rPr>
        <w:t>Healthcare</w:t>
      </w:r>
      <w:bookmarkEnd w:id="3"/>
    </w:p>
    <w:p w14:paraId="5C2B2771" w14:textId="77777777" w:rsidR="00837473" w:rsidRPr="00684649" w:rsidRDefault="00837473" w:rsidP="00B92093">
      <w:pPr>
        <w:spacing w:after="0" w:line="360" w:lineRule="auto"/>
        <w:jc w:val="both"/>
        <w:rPr>
          <w:rFonts w:cs="Segoe UI"/>
          <w:sz w:val="22"/>
        </w:rPr>
      </w:pPr>
    </w:p>
    <w:p w14:paraId="5C436410" w14:textId="2F8EF0F0" w:rsidR="00642EA3" w:rsidRPr="00684649" w:rsidRDefault="00642EA3" w:rsidP="00B06C3C">
      <w:pPr>
        <w:spacing w:after="0" w:line="360" w:lineRule="auto"/>
        <w:rPr>
          <w:rFonts w:eastAsia="Times New Roman" w:cs="Segoe UI"/>
          <w:kern w:val="0"/>
          <w:sz w:val="22"/>
          <w14:ligatures w14:val="none"/>
        </w:rPr>
      </w:pPr>
      <w:r w:rsidRPr="00684649">
        <w:rPr>
          <w:rFonts w:eastAsia="Times New Roman" w:cs="Segoe UI"/>
          <w:kern w:val="0"/>
          <w:sz w:val="22"/>
          <w14:ligatures w14:val="none"/>
        </w:rPr>
        <w:t>The three most crucial abilities selected for this report are problem-solving, communication, and teamwork. The rationale behind the selection of these three skills is that each member of the health</w:t>
      </w:r>
      <w:r w:rsidR="004F45B7">
        <w:rPr>
          <w:rFonts w:eastAsia="Times New Roman" w:cs="Segoe UI"/>
          <w:kern w:val="0"/>
          <w:sz w:val="22"/>
          <w14:ligatures w14:val="none"/>
        </w:rPr>
        <w:t xml:space="preserve">care </w:t>
      </w:r>
      <w:r w:rsidRPr="00684649">
        <w:rPr>
          <w:rFonts w:eastAsia="Times New Roman" w:cs="Segoe UI"/>
          <w:kern w:val="0"/>
          <w:sz w:val="22"/>
          <w14:ligatures w14:val="none"/>
        </w:rPr>
        <w:t xml:space="preserve">sector </w:t>
      </w:r>
      <w:r w:rsidR="00AB30EB" w:rsidRPr="00684649">
        <w:rPr>
          <w:rFonts w:eastAsia="Times New Roman" w:cs="Segoe UI"/>
          <w:kern w:val="0"/>
          <w:sz w:val="22"/>
          <w14:ligatures w14:val="none"/>
        </w:rPr>
        <w:t>oversees</w:t>
      </w:r>
      <w:r w:rsidRPr="00684649">
        <w:rPr>
          <w:rFonts w:eastAsia="Times New Roman" w:cs="Segoe UI"/>
          <w:kern w:val="0"/>
          <w:sz w:val="22"/>
          <w14:ligatures w14:val="none"/>
        </w:rPr>
        <w:t xml:space="preserve"> a distinct task, and by combining these abilities, they collaborate to benefit society.</w:t>
      </w:r>
    </w:p>
    <w:p w14:paraId="6DB45F58" w14:textId="1543D3E0" w:rsidR="00837473" w:rsidRPr="00684649" w:rsidRDefault="00837473" w:rsidP="00B06C3C">
      <w:pPr>
        <w:spacing w:after="0" w:line="360" w:lineRule="auto"/>
        <w:jc w:val="both"/>
        <w:rPr>
          <w:rFonts w:cs="Segoe UI"/>
          <w:sz w:val="22"/>
        </w:rPr>
      </w:pPr>
    </w:p>
    <w:p w14:paraId="0BB14372" w14:textId="17148D6D" w:rsidR="00643ECA" w:rsidRPr="001701A6" w:rsidRDefault="00643ECA" w:rsidP="003F720F">
      <w:pPr>
        <w:pStyle w:val="Heading2"/>
        <w:rPr>
          <w:rFonts w:cs="Segoe UI"/>
          <w:b/>
          <w:bCs/>
          <w:color w:val="auto"/>
          <w:sz w:val="22"/>
          <w:szCs w:val="22"/>
          <w:u w:val="single"/>
        </w:rPr>
      </w:pPr>
      <w:bookmarkStart w:id="4" w:name="_Toc214579202"/>
      <w:r w:rsidRPr="001701A6">
        <w:rPr>
          <w:rFonts w:cs="Segoe UI"/>
          <w:b/>
          <w:bCs/>
          <w:color w:val="auto"/>
          <w:sz w:val="22"/>
          <w:szCs w:val="22"/>
          <w:u w:val="single"/>
        </w:rPr>
        <w:t>Teamwork</w:t>
      </w:r>
      <w:bookmarkEnd w:id="4"/>
    </w:p>
    <w:p w14:paraId="79D059E1" w14:textId="412D1F82" w:rsidR="005B1BA0" w:rsidRPr="00684649" w:rsidRDefault="00680A8F" w:rsidP="00684649">
      <w:pPr>
        <w:spacing w:line="360" w:lineRule="auto"/>
        <w:rPr>
          <w:rFonts w:eastAsia="Times New Roman" w:cs="Segoe UI"/>
          <w:kern w:val="0"/>
          <w:sz w:val="22"/>
          <w14:ligatures w14:val="none"/>
        </w:rPr>
      </w:pPr>
      <w:r w:rsidRPr="00684649">
        <w:rPr>
          <w:rFonts w:eastAsia="Times New Roman" w:cs="Segoe UI"/>
          <w:kern w:val="0"/>
          <w:sz w:val="22"/>
          <w14:ligatures w14:val="none"/>
        </w:rPr>
        <w:t xml:space="preserve">Teamwork is essential </w:t>
      </w:r>
      <w:r w:rsidR="005409AD">
        <w:rPr>
          <w:rFonts w:eastAsia="Times New Roman" w:cs="Segoe UI"/>
          <w:kern w:val="0"/>
          <w:sz w:val="22"/>
          <w14:ligatures w14:val="none"/>
        </w:rPr>
        <w:t>in</w:t>
      </w:r>
      <w:r w:rsidRPr="00684649">
        <w:rPr>
          <w:rFonts w:eastAsia="Times New Roman" w:cs="Segoe UI"/>
          <w:kern w:val="0"/>
          <w:sz w:val="22"/>
          <w14:ligatures w14:val="none"/>
        </w:rPr>
        <w:t xml:space="preserve"> healthcare because it affects how staff members carry out their duties and how they differ from one another</w:t>
      </w:r>
      <w:r w:rsidR="00E054EB">
        <w:rPr>
          <w:rFonts w:eastAsia="Times New Roman" w:cs="Segoe UI"/>
          <w:kern w:val="0"/>
          <w:sz w:val="22"/>
          <w14:ligatures w14:val="none"/>
        </w:rPr>
        <w:t xml:space="preserve"> in approac</w:t>
      </w:r>
      <w:r w:rsidR="00BE7E92">
        <w:rPr>
          <w:rFonts w:eastAsia="Times New Roman" w:cs="Segoe UI"/>
          <w:kern w:val="0"/>
          <w:sz w:val="22"/>
          <w14:ligatures w14:val="none"/>
        </w:rPr>
        <w:t>h</w:t>
      </w:r>
      <w:r w:rsidRPr="00684649">
        <w:rPr>
          <w:rFonts w:eastAsia="Times New Roman" w:cs="Segoe UI"/>
          <w:kern w:val="0"/>
          <w:sz w:val="22"/>
          <w14:ligatures w14:val="none"/>
        </w:rPr>
        <w:t>. Teamwork incorporates actual behaviours (such as information sharing), cognitions (such as a shared mental model), and attitudes (such as cohesion) to facilitate interdependent performance for patient safety</w:t>
      </w:r>
      <w:r w:rsidR="00344640" w:rsidRPr="00684649">
        <w:rPr>
          <w:rFonts w:eastAsia="Times New Roman" w:cs="Segoe UI"/>
          <w:kern w:val="0"/>
          <w:sz w:val="22"/>
          <w14:ligatures w14:val="none"/>
        </w:rPr>
        <w:t>, with</w:t>
      </w:r>
      <w:r w:rsidR="009A2AC5" w:rsidRPr="00684649">
        <w:rPr>
          <w:rFonts w:eastAsia="Times New Roman" w:cs="Segoe UI"/>
          <w:kern w:val="0"/>
          <w:sz w:val="22"/>
          <w14:ligatures w14:val="none"/>
        </w:rPr>
        <w:t xml:space="preserve"> an emphasis on collaboration</w:t>
      </w:r>
      <w:r w:rsidR="00986527">
        <w:rPr>
          <w:rFonts w:eastAsia="Times New Roman" w:cs="Segoe UI"/>
          <w:kern w:val="0"/>
          <w:sz w:val="22"/>
          <w14:ligatures w14:val="none"/>
        </w:rPr>
        <w:t xml:space="preserve">. However, </w:t>
      </w:r>
      <w:r w:rsidR="00344640" w:rsidRPr="00684649">
        <w:rPr>
          <w:rFonts w:eastAsia="Times New Roman" w:cs="Segoe UI"/>
          <w:kern w:val="0"/>
          <w:sz w:val="22"/>
          <w14:ligatures w14:val="none"/>
        </w:rPr>
        <w:t>i</w:t>
      </w:r>
      <w:r w:rsidR="009A2AC5" w:rsidRPr="00684649">
        <w:rPr>
          <w:rFonts w:eastAsia="Times New Roman" w:cs="Segoe UI"/>
          <w:kern w:val="0"/>
          <w:sz w:val="22"/>
          <w14:ligatures w14:val="none"/>
        </w:rPr>
        <w:t xml:space="preserve">neffective collaboration can result </w:t>
      </w:r>
      <w:r w:rsidR="004E5F49">
        <w:rPr>
          <w:rFonts w:eastAsia="Times New Roman" w:cs="Segoe UI"/>
          <w:kern w:val="0"/>
          <w:sz w:val="22"/>
          <w14:ligatures w14:val="none"/>
        </w:rPr>
        <w:t xml:space="preserve">in errors such as </w:t>
      </w:r>
      <w:r w:rsidR="006B00C9">
        <w:rPr>
          <w:rFonts w:eastAsia="Times New Roman" w:cs="Segoe UI"/>
          <w:kern w:val="0"/>
          <w:sz w:val="22"/>
          <w14:ligatures w14:val="none"/>
        </w:rPr>
        <w:t>administering the wrong</w:t>
      </w:r>
      <w:r w:rsidR="009A2AC5" w:rsidRPr="00684649">
        <w:rPr>
          <w:rFonts w:eastAsia="Times New Roman" w:cs="Segoe UI"/>
          <w:kern w:val="0"/>
          <w:sz w:val="22"/>
          <w14:ligatures w14:val="none"/>
        </w:rPr>
        <w:t xml:space="preserve"> medication or </w:t>
      </w:r>
      <w:r w:rsidR="006125DA">
        <w:rPr>
          <w:rFonts w:eastAsia="Times New Roman" w:cs="Segoe UI"/>
          <w:kern w:val="0"/>
          <w:sz w:val="22"/>
          <w14:ligatures w14:val="none"/>
        </w:rPr>
        <w:t xml:space="preserve">implementing an incorrect </w:t>
      </w:r>
      <w:r w:rsidR="009A2AC5" w:rsidRPr="00684649">
        <w:rPr>
          <w:rFonts w:eastAsia="Times New Roman" w:cs="Segoe UI"/>
          <w:kern w:val="0"/>
          <w:sz w:val="22"/>
          <w14:ligatures w14:val="none"/>
        </w:rPr>
        <w:t>treatment or care plan. Additionally, as teamwork is closely linked to communication, it is the duty of every staff member to convey patient care in</w:t>
      </w:r>
      <w:r w:rsidR="00DC43FF">
        <w:rPr>
          <w:rFonts w:eastAsia="Times New Roman" w:cs="Segoe UI"/>
          <w:kern w:val="0"/>
          <w:sz w:val="22"/>
          <w14:ligatures w14:val="none"/>
        </w:rPr>
        <w:t>formation</w:t>
      </w:r>
      <w:r w:rsidR="009A2AC5" w:rsidRPr="00684649">
        <w:rPr>
          <w:rFonts w:eastAsia="Times New Roman" w:cs="Segoe UI"/>
          <w:kern w:val="0"/>
          <w:sz w:val="22"/>
          <w14:ligatures w14:val="none"/>
        </w:rPr>
        <w:t xml:space="preserve"> an error-free and efficient manner</w:t>
      </w:r>
      <w:r w:rsidR="001F1775" w:rsidRPr="00684649">
        <w:rPr>
          <w:rFonts w:eastAsia="Times New Roman" w:cs="Segoe UI"/>
          <w:kern w:val="0"/>
          <w:sz w:val="22"/>
          <w14:ligatures w14:val="none"/>
        </w:rPr>
        <w:t xml:space="preserve"> </w:t>
      </w:r>
      <w:r w:rsidR="00F558F8" w:rsidRPr="00684649">
        <w:rPr>
          <w:rFonts w:eastAsia="Times New Roman" w:cs="Segoe UI"/>
          <w:kern w:val="0"/>
          <w:sz w:val="22"/>
          <w14:ligatures w14:val="none"/>
        </w:rPr>
        <w:t>(see</w:t>
      </w:r>
      <w:r w:rsidR="001F1775" w:rsidRPr="00684649">
        <w:rPr>
          <w:rFonts w:eastAsia="Times New Roman" w:cs="Segoe UI"/>
          <w:kern w:val="0"/>
          <w:sz w:val="22"/>
          <w14:ligatures w14:val="none"/>
        </w:rPr>
        <w:t xml:space="preserve"> </w:t>
      </w:r>
      <w:r w:rsidR="00F558F8" w:rsidRPr="00684649">
        <w:rPr>
          <w:rFonts w:eastAsia="Times New Roman" w:cs="Segoe UI"/>
          <w:kern w:val="0"/>
          <w:sz w:val="22"/>
          <w14:ligatures w14:val="none"/>
        </w:rPr>
        <w:t>F</w:t>
      </w:r>
      <w:r w:rsidR="001F1775" w:rsidRPr="00684649">
        <w:rPr>
          <w:rFonts w:eastAsia="Times New Roman" w:cs="Segoe UI"/>
          <w:kern w:val="0"/>
          <w:sz w:val="22"/>
          <w14:ligatures w14:val="none"/>
        </w:rPr>
        <w:t>igure</w:t>
      </w:r>
      <w:r w:rsidR="00F558F8" w:rsidRPr="00684649">
        <w:rPr>
          <w:rFonts w:eastAsia="Times New Roman" w:cs="Segoe UI"/>
          <w:kern w:val="0"/>
          <w:sz w:val="22"/>
          <w14:ligatures w14:val="none"/>
        </w:rPr>
        <w:t xml:space="preserve"> 1)</w:t>
      </w:r>
      <w:r w:rsidR="00AB0BCC" w:rsidRPr="00684649">
        <w:rPr>
          <w:rFonts w:eastAsia="Times New Roman" w:cs="Segoe UI"/>
          <w:kern w:val="0"/>
          <w:sz w:val="22"/>
          <w14:ligatures w14:val="none"/>
        </w:rPr>
        <w:t xml:space="preserve"> </w:t>
      </w:r>
      <w:r w:rsidR="004D587D" w:rsidRPr="00684649">
        <w:rPr>
          <w:rFonts w:eastAsia="Times New Roman" w:cs="Segoe UI"/>
          <w:kern w:val="0"/>
          <w:sz w:val="22"/>
          <w14:ligatures w14:val="none"/>
        </w:rPr>
        <w:t>(</w:t>
      </w:r>
      <w:r w:rsidR="00F558F8" w:rsidRPr="00684649">
        <w:rPr>
          <w:rFonts w:eastAsia="Times New Roman" w:cs="Segoe UI"/>
          <w:kern w:val="0"/>
          <w:sz w:val="22"/>
          <w14:ligatures w14:val="none"/>
        </w:rPr>
        <w:t>Alonso and</w:t>
      </w:r>
      <w:r w:rsidR="00B97F47" w:rsidRPr="00684649">
        <w:rPr>
          <w:rFonts w:eastAsia="Times New Roman" w:cs="Segoe UI"/>
          <w:kern w:val="0"/>
          <w:sz w:val="22"/>
          <w14:ligatures w14:val="none"/>
        </w:rPr>
        <w:t xml:space="preserve"> Dunleavy, 2012</w:t>
      </w:r>
      <w:r w:rsidR="004D587D" w:rsidRPr="00684649">
        <w:rPr>
          <w:rFonts w:eastAsia="Times New Roman" w:cs="Segoe UI"/>
          <w:kern w:val="0"/>
          <w:sz w:val="22"/>
          <w14:ligatures w14:val="none"/>
        </w:rPr>
        <w:t>)</w:t>
      </w:r>
      <w:r w:rsidR="00344640" w:rsidRPr="00684649">
        <w:rPr>
          <w:rFonts w:eastAsia="Times New Roman" w:cs="Segoe UI"/>
          <w:kern w:val="0"/>
          <w:sz w:val="22"/>
          <w14:ligatures w14:val="none"/>
        </w:rPr>
        <w:t>.</w:t>
      </w:r>
    </w:p>
    <w:p w14:paraId="3A556886" w14:textId="0E839488" w:rsidR="00837473" w:rsidRPr="00927F71" w:rsidRDefault="00667F7F" w:rsidP="00927F71">
      <w:pPr>
        <w:spacing w:after="0" w:line="360" w:lineRule="auto"/>
        <w:rPr>
          <w:rFonts w:cs="Segoe UI"/>
          <w:b/>
          <w:bCs/>
          <w:sz w:val="22"/>
          <w:u w:val="single"/>
        </w:rPr>
      </w:pPr>
      <w:r w:rsidRPr="00684649">
        <w:rPr>
          <w:rFonts w:eastAsia="Times New Roman" w:cs="Segoe UI"/>
          <w:b/>
          <w:kern w:val="0"/>
          <w:sz w:val="22"/>
          <w:u w:val="single"/>
          <w14:ligatures w14:val="none"/>
        </w:rPr>
        <w:t xml:space="preserve">Figure 1: </w:t>
      </w:r>
      <w:r w:rsidR="00D126CC" w:rsidRPr="00684649">
        <w:rPr>
          <w:rFonts w:eastAsia="Times New Roman" w:cs="Segoe UI"/>
          <w:b/>
          <w:kern w:val="0"/>
          <w:sz w:val="22"/>
          <w:u w:val="single"/>
          <w14:ligatures w14:val="none"/>
        </w:rPr>
        <w:t>A</w:t>
      </w:r>
      <w:r w:rsidR="00684C15" w:rsidRPr="00684649">
        <w:rPr>
          <w:rFonts w:eastAsia="Times New Roman" w:cs="Segoe UI"/>
          <w:b/>
          <w:kern w:val="0"/>
          <w:sz w:val="22"/>
          <w:u w:val="single"/>
          <w14:ligatures w14:val="none"/>
        </w:rPr>
        <w:t xml:space="preserve">dvantages and </w:t>
      </w:r>
      <w:r w:rsidR="00D126CC" w:rsidRPr="00684649">
        <w:rPr>
          <w:rFonts w:eastAsia="Times New Roman" w:cs="Segoe UI"/>
          <w:b/>
          <w:kern w:val="0"/>
          <w:sz w:val="22"/>
          <w:u w:val="single"/>
          <w14:ligatures w14:val="none"/>
        </w:rPr>
        <w:t>D</w:t>
      </w:r>
      <w:r w:rsidR="00684C15" w:rsidRPr="00684649">
        <w:rPr>
          <w:rFonts w:eastAsia="Times New Roman" w:cs="Segoe UI"/>
          <w:b/>
          <w:kern w:val="0"/>
          <w:sz w:val="22"/>
          <w:u w:val="single"/>
          <w14:ligatures w14:val="none"/>
        </w:rPr>
        <w:t xml:space="preserve">isadvantages of </w:t>
      </w:r>
      <w:r w:rsidR="00D126CC" w:rsidRPr="00684649">
        <w:rPr>
          <w:rFonts w:eastAsia="Times New Roman" w:cs="Segoe UI"/>
          <w:b/>
          <w:kern w:val="0"/>
          <w:sz w:val="22"/>
          <w:u w:val="single"/>
          <w14:ligatures w14:val="none"/>
        </w:rPr>
        <w:t>T</w:t>
      </w:r>
      <w:r w:rsidR="00684C15" w:rsidRPr="00684649">
        <w:rPr>
          <w:rFonts w:eastAsia="Times New Roman" w:cs="Segoe UI"/>
          <w:b/>
          <w:kern w:val="0"/>
          <w:sz w:val="22"/>
          <w:u w:val="single"/>
          <w14:ligatures w14:val="none"/>
        </w:rPr>
        <w:t>eamwork</w:t>
      </w:r>
      <w:r w:rsidR="00D126CC" w:rsidRPr="00684649">
        <w:rPr>
          <w:rFonts w:eastAsia="Times New Roman" w:cs="Segoe UI"/>
          <w:b/>
          <w:kern w:val="0"/>
          <w:sz w:val="22"/>
          <w:u w:val="single"/>
          <w14:ligatures w14:val="none"/>
        </w:rPr>
        <w:t xml:space="preserve"> in </w:t>
      </w:r>
      <w:r w:rsidR="00684C15" w:rsidRPr="00684649">
        <w:rPr>
          <w:rFonts w:eastAsia="Times New Roman" w:cs="Segoe UI"/>
          <w:b/>
          <w:kern w:val="0"/>
          <w:sz w:val="22"/>
          <w:u w:val="single"/>
          <w14:ligatures w14:val="none"/>
        </w:rPr>
        <w:t xml:space="preserve">Nursing </w:t>
      </w:r>
      <w:r w:rsidR="00245398" w:rsidRPr="00684649">
        <w:rPr>
          <w:rFonts w:eastAsia="Times New Roman" w:cs="Segoe UI"/>
          <w:b/>
          <w:kern w:val="0"/>
          <w:sz w:val="22"/>
          <w:u w:val="single"/>
          <w14:ligatures w14:val="none"/>
        </w:rPr>
        <w:t xml:space="preserve"> </w:t>
      </w:r>
    </w:p>
    <w:p w14:paraId="4A4DB47E" w14:textId="7C34B6D8" w:rsidR="00837473" w:rsidRPr="00684649" w:rsidRDefault="00D126CC" w:rsidP="008B0B22">
      <w:pPr>
        <w:spacing w:after="0" w:line="240" w:lineRule="auto"/>
        <w:jc w:val="both"/>
        <w:rPr>
          <w:rFonts w:cs="Segoe UI"/>
          <w:sz w:val="22"/>
        </w:rPr>
      </w:pPr>
      <w:r w:rsidRPr="00684649">
        <w:rPr>
          <w:rFonts w:cs="Segoe UI"/>
          <w:noProof/>
          <w:sz w:val="22"/>
        </w:rPr>
        <w:drawing>
          <wp:inline distT="0" distB="0" distL="0" distR="0" wp14:anchorId="458F97A6" wp14:editId="1502CDA9">
            <wp:extent cx="3638550" cy="3381375"/>
            <wp:effectExtent l="0" t="38100" r="0" b="47625"/>
            <wp:docPr id="172500563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E1F1E76" w14:textId="43AC38DC" w:rsidR="00684649" w:rsidRPr="00927F71" w:rsidRDefault="00A975D8" w:rsidP="00927F71">
      <w:pPr>
        <w:spacing w:after="0" w:line="240" w:lineRule="auto"/>
        <w:jc w:val="both"/>
        <w:rPr>
          <w:rFonts w:cs="Segoe UI"/>
          <w:sz w:val="21"/>
          <w:szCs w:val="21"/>
        </w:rPr>
      </w:pPr>
      <w:r w:rsidRPr="00684649">
        <w:rPr>
          <w:rFonts w:cs="Segoe UI"/>
          <w:sz w:val="21"/>
          <w:szCs w:val="21"/>
        </w:rPr>
        <w:t>(</w:t>
      </w:r>
      <w:r w:rsidR="00080B0F" w:rsidRPr="00684649">
        <w:rPr>
          <w:rFonts w:cs="Segoe UI"/>
          <w:sz w:val="21"/>
          <w:szCs w:val="21"/>
        </w:rPr>
        <w:t xml:space="preserve">Queen </w:t>
      </w:r>
      <w:r w:rsidR="0010011E" w:rsidRPr="00684649">
        <w:rPr>
          <w:rFonts w:cs="Segoe UI"/>
          <w:sz w:val="21"/>
          <w:szCs w:val="21"/>
        </w:rPr>
        <w:t>Margaret University</w:t>
      </w:r>
      <w:r w:rsidR="00451C89" w:rsidRPr="00684649">
        <w:rPr>
          <w:rFonts w:cs="Segoe UI"/>
          <w:sz w:val="21"/>
          <w:szCs w:val="21"/>
        </w:rPr>
        <w:t>, 2023)</w:t>
      </w:r>
      <w:r w:rsidR="00927F71">
        <w:rPr>
          <w:rFonts w:cs="Segoe UI"/>
          <w:sz w:val="21"/>
          <w:szCs w:val="21"/>
        </w:rPr>
        <w:t>.</w:t>
      </w:r>
    </w:p>
    <w:p w14:paraId="28DC0777" w14:textId="77777777" w:rsidR="003F720F" w:rsidRDefault="003F720F" w:rsidP="001F54AE">
      <w:pPr>
        <w:rPr>
          <w:rFonts w:cs="Segoe UI"/>
          <w:b/>
          <w:bCs/>
          <w:u w:val="single"/>
        </w:rPr>
      </w:pPr>
    </w:p>
    <w:p w14:paraId="5D0D5EEE" w14:textId="66AD7E88" w:rsidR="00D9058C" w:rsidRPr="001701A6" w:rsidRDefault="00325F6B" w:rsidP="003F720F">
      <w:pPr>
        <w:pStyle w:val="Heading2"/>
        <w:rPr>
          <w:rFonts w:cs="Segoe UI"/>
          <w:b/>
          <w:bCs/>
          <w:sz w:val="22"/>
          <w:szCs w:val="22"/>
          <w:u w:val="single"/>
        </w:rPr>
      </w:pPr>
      <w:bookmarkStart w:id="5" w:name="_Toc214579203"/>
      <w:r w:rsidRPr="001701A6">
        <w:rPr>
          <w:rFonts w:cs="Segoe UI"/>
          <w:b/>
          <w:bCs/>
          <w:color w:val="auto"/>
          <w:sz w:val="22"/>
          <w:szCs w:val="22"/>
          <w:u w:val="single"/>
        </w:rPr>
        <w:lastRenderedPageBreak/>
        <w:t>Communication</w:t>
      </w:r>
      <w:bookmarkEnd w:id="5"/>
      <w:r w:rsidRPr="001701A6">
        <w:rPr>
          <w:rFonts w:cs="Segoe UI"/>
          <w:b/>
          <w:bCs/>
          <w:sz w:val="22"/>
          <w:szCs w:val="22"/>
          <w:u w:val="single"/>
        </w:rPr>
        <w:t xml:space="preserve"> </w:t>
      </w:r>
    </w:p>
    <w:p w14:paraId="4F1A2F92" w14:textId="77777777" w:rsidR="00325F6B" w:rsidRPr="00684649" w:rsidRDefault="00325F6B" w:rsidP="00D9058C">
      <w:pPr>
        <w:spacing w:after="0" w:line="240" w:lineRule="auto"/>
        <w:rPr>
          <w:rFonts w:eastAsia="Times New Roman" w:cs="Segoe UI"/>
          <w:kern w:val="0"/>
          <w:sz w:val="28"/>
          <w:szCs w:val="28"/>
          <w14:ligatures w14:val="none"/>
        </w:rPr>
      </w:pPr>
    </w:p>
    <w:p w14:paraId="374322AC" w14:textId="77777777" w:rsidR="00433405" w:rsidRDefault="00D9058C" w:rsidP="001701A6">
      <w:pPr>
        <w:spacing w:line="360" w:lineRule="auto"/>
        <w:rPr>
          <w:rFonts w:eastAsia="Times New Roman" w:cs="Segoe UI"/>
          <w:kern w:val="0"/>
          <w:sz w:val="22"/>
          <w14:ligatures w14:val="none"/>
        </w:rPr>
      </w:pPr>
      <w:r w:rsidRPr="00684649">
        <w:rPr>
          <w:rFonts w:eastAsia="Times New Roman" w:cs="Segoe UI"/>
          <w:kern w:val="0"/>
          <w:sz w:val="22"/>
          <w14:ligatures w14:val="none"/>
        </w:rPr>
        <w:t>Effective communication improves health outcomes and is crucial for nursing care because it fosters a therapeutic alliance and builds trust between patients and nurses. Accurate, reliable, and simple nursing work is made possible by effective communication, which also protects medical personnel.</w:t>
      </w:r>
      <w:r w:rsidR="00171777">
        <w:rPr>
          <w:rFonts w:eastAsia="Times New Roman" w:cs="Segoe UI"/>
          <w:kern w:val="0"/>
          <w:sz w:val="22"/>
          <w14:ligatures w14:val="none"/>
        </w:rPr>
        <w:t xml:space="preserve"> Acco</w:t>
      </w:r>
      <w:r w:rsidR="00C930EF">
        <w:rPr>
          <w:rFonts w:eastAsia="Times New Roman" w:cs="Segoe UI"/>
          <w:kern w:val="0"/>
          <w:sz w:val="22"/>
          <w14:ligatures w14:val="none"/>
        </w:rPr>
        <w:t xml:space="preserve">rding to </w:t>
      </w:r>
      <w:r w:rsidR="00C930EF" w:rsidRPr="00C930EF">
        <w:rPr>
          <w:rFonts w:eastAsia="Times New Roman" w:cs="Segoe UI"/>
          <w:kern w:val="0"/>
          <w:sz w:val="22"/>
          <w14:ligatures w14:val="none"/>
        </w:rPr>
        <w:t>University of St. Augustine Health Science</w:t>
      </w:r>
      <w:r w:rsidR="00D363C0">
        <w:rPr>
          <w:rFonts w:eastAsia="Times New Roman" w:cs="Segoe UI"/>
          <w:kern w:val="0"/>
          <w:sz w:val="22"/>
          <w14:ligatures w14:val="none"/>
        </w:rPr>
        <w:t xml:space="preserve"> (</w:t>
      </w:r>
      <w:r w:rsidR="00C930EF" w:rsidRPr="00C930EF">
        <w:rPr>
          <w:rFonts w:eastAsia="Times New Roman" w:cs="Segoe UI"/>
          <w:kern w:val="0"/>
          <w:sz w:val="22"/>
          <w14:ligatures w14:val="none"/>
        </w:rPr>
        <w:t>2024)</w:t>
      </w:r>
      <w:r w:rsidR="00680169">
        <w:rPr>
          <w:rFonts w:eastAsia="Times New Roman" w:cs="Segoe UI"/>
          <w:kern w:val="0"/>
          <w:sz w:val="22"/>
          <w14:ligatures w14:val="none"/>
        </w:rPr>
        <w:t xml:space="preserve"> </w:t>
      </w:r>
      <w:r w:rsidR="0069256A">
        <w:rPr>
          <w:rFonts w:eastAsia="Times New Roman" w:cs="Segoe UI"/>
          <w:kern w:val="0"/>
          <w:sz w:val="22"/>
          <w14:ligatures w14:val="none"/>
        </w:rPr>
        <w:t xml:space="preserve">nurses who take their time to understand </w:t>
      </w:r>
      <w:r w:rsidR="001701A6">
        <w:rPr>
          <w:rFonts w:eastAsia="Times New Roman" w:cs="Segoe UI"/>
          <w:kern w:val="0"/>
          <w:sz w:val="22"/>
          <w14:ligatures w14:val="none"/>
        </w:rPr>
        <w:t>patient’s</w:t>
      </w:r>
      <w:r w:rsidR="0069256A">
        <w:rPr>
          <w:rFonts w:eastAsia="Times New Roman" w:cs="Segoe UI"/>
          <w:kern w:val="0"/>
          <w:sz w:val="22"/>
          <w14:ligatures w14:val="none"/>
        </w:rPr>
        <w:t xml:space="preserve"> </w:t>
      </w:r>
      <w:r w:rsidR="000F65D5">
        <w:rPr>
          <w:rFonts w:eastAsia="Times New Roman" w:cs="Segoe UI"/>
          <w:kern w:val="0"/>
          <w:sz w:val="22"/>
          <w14:ligatures w14:val="none"/>
        </w:rPr>
        <w:t>concerns are better equip</w:t>
      </w:r>
      <w:r w:rsidR="004779B7">
        <w:rPr>
          <w:rFonts w:eastAsia="Times New Roman" w:cs="Segoe UI"/>
          <w:kern w:val="0"/>
          <w:sz w:val="22"/>
          <w14:ligatures w14:val="none"/>
        </w:rPr>
        <w:t>ped to handle issues to provide a better patient outcome</w:t>
      </w:r>
      <w:r w:rsidR="001701A6">
        <w:rPr>
          <w:rFonts w:eastAsia="Times New Roman" w:cs="Segoe UI"/>
          <w:kern w:val="0"/>
          <w:sz w:val="22"/>
          <w14:ligatures w14:val="none"/>
        </w:rPr>
        <w:t>.</w:t>
      </w:r>
    </w:p>
    <w:p w14:paraId="599E15E7" w14:textId="5C800B6C" w:rsidR="00927F71" w:rsidRPr="001701A6" w:rsidRDefault="008D51BA" w:rsidP="001701A6">
      <w:pPr>
        <w:spacing w:line="360" w:lineRule="auto"/>
        <w:rPr>
          <w:rFonts w:eastAsia="Times New Roman" w:cs="Segoe UI"/>
          <w:kern w:val="0"/>
          <w:sz w:val="22"/>
          <w14:ligatures w14:val="none"/>
        </w:rPr>
      </w:pPr>
      <w:r w:rsidRPr="00684649">
        <w:rPr>
          <w:rFonts w:eastAsia="Times New Roman" w:cs="Segoe UI"/>
          <w:kern w:val="0"/>
          <w:sz w:val="22"/>
          <w14:ligatures w14:val="none"/>
        </w:rPr>
        <w:t>Communication c</w:t>
      </w:r>
      <w:r w:rsidR="00604F2A" w:rsidRPr="00684649">
        <w:rPr>
          <w:rFonts w:eastAsia="Times New Roman" w:cs="Segoe UI"/>
          <w:kern w:val="0"/>
          <w:sz w:val="22"/>
          <w14:ligatures w14:val="none"/>
        </w:rPr>
        <w:t>onsists of</w:t>
      </w:r>
      <w:r w:rsidRPr="00684649">
        <w:rPr>
          <w:rFonts w:eastAsia="Times New Roman" w:cs="Segoe UI"/>
          <w:kern w:val="0"/>
          <w:sz w:val="22"/>
          <w14:ligatures w14:val="none"/>
        </w:rPr>
        <w:t xml:space="preserve"> </w:t>
      </w:r>
      <w:r w:rsidR="00604F2A" w:rsidRPr="00684649">
        <w:rPr>
          <w:rFonts w:eastAsia="Times New Roman" w:cs="Segoe UI"/>
          <w:kern w:val="0"/>
          <w:sz w:val="22"/>
          <w14:ligatures w14:val="none"/>
        </w:rPr>
        <w:t>active listening, oral, written</w:t>
      </w:r>
      <w:r w:rsidR="00766390" w:rsidRPr="00684649">
        <w:rPr>
          <w:rFonts w:eastAsia="Times New Roman" w:cs="Segoe UI"/>
          <w:kern w:val="0"/>
          <w:sz w:val="22"/>
          <w14:ligatures w14:val="none"/>
        </w:rPr>
        <w:t xml:space="preserve">, nonverbal communication and </w:t>
      </w:r>
      <w:r w:rsidR="00861883" w:rsidRPr="00684649">
        <w:rPr>
          <w:rFonts w:eastAsia="Times New Roman" w:cs="Segoe UI"/>
          <w:kern w:val="0"/>
          <w:sz w:val="22"/>
          <w14:ligatures w14:val="none"/>
        </w:rPr>
        <w:t>cultural awareness</w:t>
      </w:r>
      <w:r w:rsidR="00F558F8" w:rsidRPr="00684649">
        <w:rPr>
          <w:rFonts w:eastAsia="Times New Roman" w:cs="Segoe UI"/>
          <w:kern w:val="0"/>
          <w:sz w:val="22"/>
          <w14:ligatures w14:val="none"/>
        </w:rPr>
        <w:t xml:space="preserve"> (see Figure 2</w:t>
      </w:r>
      <w:r w:rsidR="00261E08" w:rsidRPr="00684649">
        <w:rPr>
          <w:rFonts w:eastAsia="Times New Roman" w:cs="Segoe UI"/>
          <w:kern w:val="0"/>
          <w:sz w:val="22"/>
          <w14:ligatures w14:val="none"/>
        </w:rPr>
        <w:t xml:space="preserve"> below)</w:t>
      </w:r>
      <w:r w:rsidR="00AE3049" w:rsidRPr="00684649">
        <w:rPr>
          <w:rFonts w:eastAsia="Times New Roman" w:cs="Segoe UI"/>
          <w:kern w:val="0"/>
          <w:sz w:val="22"/>
          <w14:ligatures w14:val="none"/>
        </w:rPr>
        <w:t xml:space="preserve"> </w:t>
      </w:r>
      <w:r w:rsidR="00552CB4" w:rsidRPr="00684649">
        <w:rPr>
          <w:rFonts w:eastAsia="Times New Roman" w:cs="Segoe UI"/>
          <w:kern w:val="0"/>
          <w:sz w:val="22"/>
          <w14:ligatures w14:val="none"/>
        </w:rPr>
        <w:t xml:space="preserve">for example </w:t>
      </w:r>
      <w:r w:rsidR="00A93039" w:rsidRPr="00684649">
        <w:rPr>
          <w:rFonts w:eastAsia="Times New Roman" w:cs="Segoe UI"/>
          <w:kern w:val="0"/>
          <w:sz w:val="22"/>
          <w14:ligatures w14:val="none"/>
        </w:rPr>
        <w:t>“</w:t>
      </w:r>
      <w:r w:rsidR="00A93039" w:rsidRPr="00684649">
        <w:rPr>
          <w:rFonts w:cs="Segoe UI"/>
          <w:sz w:val="22"/>
          <w:shd w:val="clear" w:color="auto" w:fill="FFFFFF"/>
        </w:rPr>
        <w:t>patients</w:t>
      </w:r>
      <w:r w:rsidR="007F2594" w:rsidRPr="00684649">
        <w:rPr>
          <w:rFonts w:cs="Segoe UI"/>
          <w:sz w:val="22"/>
          <w:shd w:val="clear" w:color="auto" w:fill="FFFFFF"/>
        </w:rPr>
        <w:t xml:space="preserve"> who struggle with the primary language of the facility or caregiver would benefit from a translator or translation services</w:t>
      </w:r>
      <w:r w:rsidR="00A93039" w:rsidRPr="00684649">
        <w:rPr>
          <w:rFonts w:cs="Segoe UI"/>
          <w:color w:val="4A4A4A"/>
          <w:sz w:val="22"/>
          <w:shd w:val="clear" w:color="auto" w:fill="FFFFFF"/>
        </w:rPr>
        <w:t>.”</w:t>
      </w:r>
      <w:r w:rsidR="00A93039" w:rsidRPr="00684649">
        <w:rPr>
          <w:rFonts w:cs="Segoe UI"/>
          <w:sz w:val="22"/>
          <w:shd w:val="clear" w:color="auto" w:fill="FFFFFF"/>
        </w:rPr>
        <w:t xml:space="preserve"> (</w:t>
      </w:r>
      <w:r w:rsidR="00D26955" w:rsidRPr="00684649">
        <w:rPr>
          <w:rFonts w:cs="Segoe UI"/>
          <w:sz w:val="22"/>
          <w:shd w:val="clear" w:color="auto" w:fill="FFFFFF"/>
        </w:rPr>
        <w:t>Tulane University, 2021</w:t>
      </w:r>
      <w:r w:rsidR="00A93039" w:rsidRPr="00684649">
        <w:rPr>
          <w:rFonts w:cs="Segoe UI"/>
          <w:sz w:val="22"/>
          <w:shd w:val="clear" w:color="auto" w:fill="FFFFFF"/>
        </w:rPr>
        <w:t>).</w:t>
      </w:r>
      <w:r w:rsidR="003B5AF0" w:rsidRPr="00684649">
        <w:rPr>
          <w:rFonts w:eastAsia="Times New Roman" w:cs="Segoe UI"/>
          <w:kern w:val="0"/>
          <w:sz w:val="22"/>
          <w14:ligatures w14:val="none"/>
        </w:rPr>
        <w:t xml:space="preserve"> </w:t>
      </w:r>
    </w:p>
    <w:p w14:paraId="48D36C8E" w14:textId="77777777" w:rsidR="00927F71" w:rsidRDefault="00927F71" w:rsidP="00676FEB">
      <w:pPr>
        <w:spacing w:after="0" w:line="240" w:lineRule="auto"/>
        <w:jc w:val="both"/>
        <w:rPr>
          <w:rFonts w:cs="Segoe UI"/>
          <w:b/>
          <w:bCs/>
          <w:sz w:val="22"/>
          <w:u w:val="single"/>
        </w:rPr>
      </w:pPr>
    </w:p>
    <w:p w14:paraId="62C59201" w14:textId="77777777" w:rsidR="00927F71" w:rsidRDefault="00927F71" w:rsidP="00676FEB">
      <w:pPr>
        <w:spacing w:after="0" w:line="240" w:lineRule="auto"/>
        <w:jc w:val="both"/>
        <w:rPr>
          <w:rFonts w:cs="Segoe UI"/>
          <w:b/>
          <w:bCs/>
          <w:sz w:val="22"/>
          <w:u w:val="single"/>
        </w:rPr>
      </w:pPr>
    </w:p>
    <w:p w14:paraId="399C862D" w14:textId="77777777" w:rsidR="00927F71" w:rsidRDefault="00927F71" w:rsidP="00676FEB">
      <w:pPr>
        <w:spacing w:after="0" w:line="240" w:lineRule="auto"/>
        <w:jc w:val="both"/>
        <w:rPr>
          <w:rFonts w:cs="Segoe UI"/>
          <w:b/>
          <w:bCs/>
          <w:sz w:val="22"/>
          <w:u w:val="single"/>
        </w:rPr>
      </w:pPr>
    </w:p>
    <w:p w14:paraId="1F75A706" w14:textId="77777777" w:rsidR="00927F71" w:rsidRDefault="00927F71" w:rsidP="00676FEB">
      <w:pPr>
        <w:spacing w:after="0" w:line="240" w:lineRule="auto"/>
        <w:jc w:val="both"/>
        <w:rPr>
          <w:rFonts w:cs="Segoe UI"/>
          <w:b/>
          <w:bCs/>
          <w:sz w:val="22"/>
          <w:u w:val="single"/>
        </w:rPr>
      </w:pPr>
    </w:p>
    <w:p w14:paraId="1FF88A5B" w14:textId="77777777" w:rsidR="00927F71" w:rsidRDefault="00927F71" w:rsidP="00676FEB">
      <w:pPr>
        <w:spacing w:after="0" w:line="240" w:lineRule="auto"/>
        <w:jc w:val="both"/>
        <w:rPr>
          <w:rFonts w:cs="Segoe UI"/>
          <w:b/>
          <w:bCs/>
          <w:sz w:val="22"/>
          <w:u w:val="single"/>
        </w:rPr>
      </w:pPr>
    </w:p>
    <w:p w14:paraId="7007E1AF" w14:textId="7F955C08" w:rsidR="00F0689C" w:rsidRPr="00684649" w:rsidRDefault="00E07809" w:rsidP="0009374C">
      <w:pPr>
        <w:spacing w:after="0" w:line="240" w:lineRule="auto"/>
        <w:rPr>
          <w:rFonts w:cs="Segoe UI"/>
          <w:b/>
          <w:bCs/>
          <w:sz w:val="22"/>
          <w:u w:val="single"/>
        </w:rPr>
      </w:pPr>
      <w:r w:rsidRPr="00684649">
        <w:rPr>
          <w:rFonts w:cs="Segoe UI"/>
          <w:b/>
          <w:bCs/>
          <w:sz w:val="22"/>
          <w:u w:val="single"/>
        </w:rPr>
        <w:t xml:space="preserve">Figure 2: </w:t>
      </w:r>
      <w:r w:rsidR="006F1828" w:rsidRPr="00684649">
        <w:rPr>
          <w:rFonts w:cs="Segoe UI"/>
          <w:b/>
          <w:bCs/>
          <w:sz w:val="22"/>
          <w:u w:val="single"/>
        </w:rPr>
        <w:t>10 communication skills for Nursing</w:t>
      </w:r>
    </w:p>
    <w:p w14:paraId="6E363291" w14:textId="1A4D8419" w:rsidR="00F0689C" w:rsidRPr="00684649" w:rsidRDefault="00E07809" w:rsidP="00676FEB">
      <w:pPr>
        <w:spacing w:after="0" w:line="240" w:lineRule="auto"/>
        <w:jc w:val="both"/>
        <w:rPr>
          <w:rFonts w:cs="Segoe UI"/>
          <w:sz w:val="28"/>
          <w:szCs w:val="28"/>
        </w:rPr>
      </w:pPr>
      <w:r w:rsidRPr="00684649">
        <w:rPr>
          <w:rFonts w:cs="Segoe UI"/>
          <w:noProof/>
        </w:rPr>
        <w:drawing>
          <wp:anchor distT="0" distB="0" distL="114300" distR="114300" simplePos="0" relativeHeight="251658240" behindDoc="0" locked="0" layoutInCell="1" allowOverlap="1" wp14:anchorId="30F96EFA" wp14:editId="3A5ED810">
            <wp:simplePos x="0" y="0"/>
            <wp:positionH relativeFrom="margin">
              <wp:posOffset>-647700</wp:posOffset>
            </wp:positionH>
            <wp:positionV relativeFrom="paragraph">
              <wp:posOffset>157480</wp:posOffset>
            </wp:positionV>
            <wp:extent cx="3981450" cy="3657600"/>
            <wp:effectExtent l="0" t="0" r="0" b="0"/>
            <wp:wrapSquare wrapText="bothSides"/>
            <wp:docPr id="3" name="Picture 2" descr="effective communication skills for n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ective communication skills for nur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81450" cy="365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DC6A03" w14:textId="197E3896" w:rsidR="00F0689C" w:rsidRPr="00684649" w:rsidRDefault="00F0689C" w:rsidP="00676FEB">
      <w:pPr>
        <w:spacing w:after="0" w:line="240" w:lineRule="auto"/>
        <w:jc w:val="both"/>
        <w:rPr>
          <w:rFonts w:cs="Segoe UI"/>
          <w:sz w:val="28"/>
          <w:szCs w:val="28"/>
        </w:rPr>
      </w:pPr>
    </w:p>
    <w:p w14:paraId="21173837" w14:textId="77777777" w:rsidR="00F0689C" w:rsidRPr="00684649" w:rsidRDefault="00F0689C" w:rsidP="00676FEB">
      <w:pPr>
        <w:spacing w:after="0" w:line="240" w:lineRule="auto"/>
        <w:jc w:val="both"/>
        <w:rPr>
          <w:rFonts w:cs="Segoe UI"/>
          <w:sz w:val="28"/>
          <w:szCs w:val="28"/>
        </w:rPr>
      </w:pPr>
    </w:p>
    <w:p w14:paraId="08B932D7" w14:textId="77777777" w:rsidR="00E77819" w:rsidRPr="00684649" w:rsidRDefault="00E77819" w:rsidP="00676FEB">
      <w:pPr>
        <w:spacing w:after="0" w:line="240" w:lineRule="auto"/>
        <w:jc w:val="both"/>
        <w:rPr>
          <w:rFonts w:cs="Segoe UI"/>
          <w:szCs w:val="20"/>
        </w:rPr>
      </w:pPr>
    </w:p>
    <w:p w14:paraId="071601E4" w14:textId="77777777" w:rsidR="00E77819" w:rsidRPr="00684649" w:rsidRDefault="00E77819" w:rsidP="0009374C">
      <w:pPr>
        <w:spacing w:after="0" w:line="240" w:lineRule="auto"/>
        <w:jc w:val="center"/>
        <w:rPr>
          <w:rFonts w:cs="Segoe UI"/>
          <w:szCs w:val="20"/>
        </w:rPr>
      </w:pPr>
    </w:p>
    <w:p w14:paraId="7D8CF736" w14:textId="77777777" w:rsidR="00E77819" w:rsidRPr="00684649" w:rsidRDefault="00E77819" w:rsidP="00676FEB">
      <w:pPr>
        <w:spacing w:after="0" w:line="240" w:lineRule="auto"/>
        <w:jc w:val="both"/>
        <w:rPr>
          <w:rFonts w:cs="Segoe UI"/>
          <w:szCs w:val="20"/>
        </w:rPr>
      </w:pPr>
    </w:p>
    <w:p w14:paraId="03230A36" w14:textId="77777777" w:rsidR="00E77819" w:rsidRPr="00684649" w:rsidRDefault="00E77819" w:rsidP="00676FEB">
      <w:pPr>
        <w:spacing w:after="0" w:line="240" w:lineRule="auto"/>
        <w:jc w:val="both"/>
        <w:rPr>
          <w:rFonts w:cs="Segoe UI"/>
          <w:szCs w:val="20"/>
        </w:rPr>
      </w:pPr>
    </w:p>
    <w:p w14:paraId="52ADA301" w14:textId="77777777" w:rsidR="00E77819" w:rsidRPr="00684649" w:rsidRDefault="00E77819" w:rsidP="00676FEB">
      <w:pPr>
        <w:spacing w:after="0" w:line="240" w:lineRule="auto"/>
        <w:jc w:val="both"/>
        <w:rPr>
          <w:rFonts w:cs="Segoe UI"/>
          <w:szCs w:val="20"/>
        </w:rPr>
      </w:pPr>
    </w:p>
    <w:p w14:paraId="170085FA" w14:textId="77777777" w:rsidR="00E77819" w:rsidRPr="00684649" w:rsidRDefault="00E77819" w:rsidP="00676FEB">
      <w:pPr>
        <w:spacing w:after="0" w:line="240" w:lineRule="auto"/>
        <w:jc w:val="both"/>
        <w:rPr>
          <w:rFonts w:cs="Segoe UI"/>
          <w:szCs w:val="20"/>
        </w:rPr>
      </w:pPr>
    </w:p>
    <w:p w14:paraId="33F3BF1C" w14:textId="77777777" w:rsidR="00E07809" w:rsidRPr="00684649" w:rsidRDefault="00E07809" w:rsidP="00676FEB">
      <w:pPr>
        <w:spacing w:after="0" w:line="240" w:lineRule="auto"/>
        <w:jc w:val="both"/>
        <w:rPr>
          <w:rFonts w:cs="Segoe UI"/>
          <w:szCs w:val="20"/>
        </w:rPr>
      </w:pPr>
    </w:p>
    <w:p w14:paraId="360EC769" w14:textId="77777777" w:rsidR="00E07809" w:rsidRPr="00684649" w:rsidRDefault="00E07809" w:rsidP="00676FEB">
      <w:pPr>
        <w:spacing w:after="0" w:line="240" w:lineRule="auto"/>
        <w:jc w:val="both"/>
        <w:rPr>
          <w:rFonts w:cs="Segoe UI"/>
          <w:szCs w:val="20"/>
        </w:rPr>
      </w:pPr>
    </w:p>
    <w:p w14:paraId="0623D621" w14:textId="77777777" w:rsidR="00E07809" w:rsidRPr="00684649" w:rsidRDefault="00E07809" w:rsidP="00676FEB">
      <w:pPr>
        <w:spacing w:after="0" w:line="240" w:lineRule="auto"/>
        <w:jc w:val="both"/>
        <w:rPr>
          <w:rFonts w:cs="Segoe UI"/>
          <w:szCs w:val="20"/>
        </w:rPr>
      </w:pPr>
    </w:p>
    <w:p w14:paraId="7EAB2EF8" w14:textId="77777777" w:rsidR="00E07809" w:rsidRPr="00684649" w:rsidRDefault="00E07809" w:rsidP="00676FEB">
      <w:pPr>
        <w:spacing w:after="0" w:line="240" w:lineRule="auto"/>
        <w:jc w:val="both"/>
        <w:rPr>
          <w:rFonts w:cs="Segoe UI"/>
          <w:szCs w:val="20"/>
        </w:rPr>
      </w:pPr>
    </w:p>
    <w:p w14:paraId="16E1CA3D" w14:textId="77777777" w:rsidR="00E07809" w:rsidRPr="00684649" w:rsidRDefault="00E07809" w:rsidP="00676FEB">
      <w:pPr>
        <w:spacing w:after="0" w:line="240" w:lineRule="auto"/>
        <w:jc w:val="both"/>
        <w:rPr>
          <w:rFonts w:cs="Segoe UI"/>
          <w:szCs w:val="20"/>
        </w:rPr>
      </w:pPr>
    </w:p>
    <w:p w14:paraId="0F03586B" w14:textId="77777777" w:rsidR="00E07809" w:rsidRPr="00684649" w:rsidRDefault="00E07809" w:rsidP="00676FEB">
      <w:pPr>
        <w:spacing w:after="0" w:line="240" w:lineRule="auto"/>
        <w:jc w:val="both"/>
        <w:rPr>
          <w:rFonts w:cs="Segoe UI"/>
          <w:szCs w:val="20"/>
        </w:rPr>
      </w:pPr>
    </w:p>
    <w:p w14:paraId="209A9C8F" w14:textId="77777777" w:rsidR="00E07809" w:rsidRPr="00684649" w:rsidRDefault="00E07809" w:rsidP="00676FEB">
      <w:pPr>
        <w:spacing w:after="0" w:line="240" w:lineRule="auto"/>
        <w:jc w:val="both"/>
        <w:rPr>
          <w:rFonts w:cs="Segoe UI"/>
          <w:szCs w:val="20"/>
        </w:rPr>
      </w:pPr>
    </w:p>
    <w:p w14:paraId="2E382F63" w14:textId="77777777" w:rsidR="00E07809" w:rsidRPr="00684649" w:rsidRDefault="00E07809" w:rsidP="00676FEB">
      <w:pPr>
        <w:spacing w:after="0" w:line="240" w:lineRule="auto"/>
        <w:jc w:val="both"/>
        <w:rPr>
          <w:rFonts w:cs="Segoe UI"/>
          <w:szCs w:val="20"/>
        </w:rPr>
      </w:pPr>
    </w:p>
    <w:p w14:paraId="6277D35F" w14:textId="77777777" w:rsidR="00E07809" w:rsidRPr="00684649" w:rsidRDefault="00E07809" w:rsidP="00676FEB">
      <w:pPr>
        <w:spacing w:after="0" w:line="240" w:lineRule="auto"/>
        <w:jc w:val="both"/>
        <w:rPr>
          <w:rFonts w:cs="Segoe UI"/>
          <w:szCs w:val="20"/>
        </w:rPr>
      </w:pPr>
    </w:p>
    <w:p w14:paraId="326EF98D" w14:textId="77777777" w:rsidR="00E07809" w:rsidRPr="00684649" w:rsidRDefault="00E07809" w:rsidP="00676FEB">
      <w:pPr>
        <w:spacing w:after="0" w:line="240" w:lineRule="auto"/>
        <w:jc w:val="both"/>
        <w:rPr>
          <w:rFonts w:cs="Segoe UI"/>
          <w:szCs w:val="20"/>
        </w:rPr>
      </w:pPr>
    </w:p>
    <w:p w14:paraId="4D8EFF48" w14:textId="77777777" w:rsidR="00E07809" w:rsidRPr="00684649" w:rsidRDefault="00E07809" w:rsidP="00676FEB">
      <w:pPr>
        <w:spacing w:after="0" w:line="240" w:lineRule="auto"/>
        <w:jc w:val="both"/>
        <w:rPr>
          <w:rFonts w:cs="Segoe UI"/>
          <w:szCs w:val="20"/>
        </w:rPr>
      </w:pPr>
    </w:p>
    <w:p w14:paraId="10831F07" w14:textId="068FC3E8" w:rsidR="00F0689C" w:rsidRPr="00927F71" w:rsidRDefault="00E77819" w:rsidP="00676FEB">
      <w:pPr>
        <w:spacing w:after="0" w:line="240" w:lineRule="auto"/>
        <w:jc w:val="both"/>
        <w:rPr>
          <w:rFonts w:cs="Segoe UI"/>
          <w:szCs w:val="20"/>
        </w:rPr>
      </w:pPr>
      <w:bookmarkStart w:id="6" w:name="_Hlk214567283"/>
      <w:r w:rsidRPr="00684649">
        <w:rPr>
          <w:rFonts w:cs="Segoe UI"/>
          <w:szCs w:val="20"/>
        </w:rPr>
        <w:t>(</w:t>
      </w:r>
      <w:r w:rsidR="00617EE3" w:rsidRPr="00684649">
        <w:rPr>
          <w:rFonts w:cs="Segoe UI"/>
          <w:szCs w:val="20"/>
        </w:rPr>
        <w:t xml:space="preserve">University </w:t>
      </w:r>
      <w:r w:rsidRPr="00684649">
        <w:rPr>
          <w:rFonts w:cs="Segoe UI"/>
          <w:szCs w:val="20"/>
        </w:rPr>
        <w:t>of St. Augustine Health Science</w:t>
      </w:r>
      <w:r w:rsidR="006573EA" w:rsidRPr="00684649">
        <w:rPr>
          <w:rFonts w:cs="Segoe UI"/>
          <w:szCs w:val="20"/>
        </w:rPr>
        <w:t>, 2024)</w:t>
      </w:r>
    </w:p>
    <w:p w14:paraId="5DE459B0" w14:textId="77777777" w:rsidR="00F0689C" w:rsidRPr="00684649" w:rsidRDefault="00F0689C" w:rsidP="00676FEB">
      <w:pPr>
        <w:spacing w:after="0" w:line="240" w:lineRule="auto"/>
        <w:jc w:val="both"/>
        <w:rPr>
          <w:rFonts w:cs="Segoe UI"/>
          <w:sz w:val="28"/>
          <w:szCs w:val="28"/>
        </w:rPr>
      </w:pPr>
    </w:p>
    <w:p w14:paraId="751202A8" w14:textId="5642B663" w:rsidR="004333F0" w:rsidRPr="00433405" w:rsidRDefault="004333F0" w:rsidP="003F720F">
      <w:pPr>
        <w:pStyle w:val="Heading2"/>
        <w:rPr>
          <w:rFonts w:cs="Segoe UI"/>
          <w:b/>
          <w:bCs/>
          <w:color w:val="auto"/>
          <w:sz w:val="22"/>
          <w:szCs w:val="22"/>
          <w:u w:val="single"/>
        </w:rPr>
      </w:pPr>
      <w:bookmarkStart w:id="7" w:name="_Toc214579204"/>
      <w:bookmarkEnd w:id="6"/>
      <w:r w:rsidRPr="00433405">
        <w:rPr>
          <w:rFonts w:cs="Segoe UI"/>
          <w:b/>
          <w:bCs/>
          <w:color w:val="auto"/>
          <w:sz w:val="22"/>
          <w:szCs w:val="22"/>
          <w:u w:val="single"/>
        </w:rPr>
        <w:lastRenderedPageBreak/>
        <w:t xml:space="preserve">Problem </w:t>
      </w:r>
      <w:r w:rsidR="008B1BCD">
        <w:rPr>
          <w:rFonts w:cs="Segoe UI"/>
          <w:b/>
          <w:bCs/>
          <w:color w:val="auto"/>
          <w:sz w:val="22"/>
          <w:szCs w:val="22"/>
          <w:u w:val="single"/>
        </w:rPr>
        <w:t>s</w:t>
      </w:r>
      <w:r w:rsidRPr="00433405">
        <w:rPr>
          <w:rFonts w:cs="Segoe UI"/>
          <w:b/>
          <w:bCs/>
          <w:color w:val="auto"/>
          <w:sz w:val="22"/>
          <w:szCs w:val="22"/>
          <w:u w:val="single"/>
        </w:rPr>
        <w:t>olving</w:t>
      </w:r>
      <w:bookmarkEnd w:id="7"/>
    </w:p>
    <w:p w14:paraId="2FEC670B" w14:textId="77777777" w:rsidR="00ED7A24" w:rsidRPr="00684649" w:rsidRDefault="00ED7A24" w:rsidP="00676FEB">
      <w:pPr>
        <w:spacing w:after="0" w:line="240" w:lineRule="auto"/>
        <w:jc w:val="both"/>
        <w:rPr>
          <w:rFonts w:cs="Segoe UI"/>
          <w:color w:val="4472C4" w:themeColor="accent1"/>
          <w:sz w:val="28"/>
          <w:szCs w:val="28"/>
        </w:rPr>
      </w:pPr>
    </w:p>
    <w:p w14:paraId="39420C42" w14:textId="7188D1D0" w:rsidR="00ED7A24" w:rsidRPr="00684649" w:rsidRDefault="001D36D8" w:rsidP="00465D8B">
      <w:pPr>
        <w:spacing w:after="0" w:line="360" w:lineRule="auto"/>
        <w:jc w:val="both"/>
        <w:rPr>
          <w:rFonts w:cs="Segoe UI"/>
          <w:sz w:val="22"/>
        </w:rPr>
      </w:pPr>
      <w:r w:rsidRPr="00684649">
        <w:rPr>
          <w:rFonts w:cs="Segoe UI"/>
          <w:sz w:val="22"/>
        </w:rPr>
        <w:t>Problem solving mean</w:t>
      </w:r>
      <w:r w:rsidR="00BF3A80">
        <w:rPr>
          <w:rFonts w:cs="Segoe UI"/>
          <w:sz w:val="22"/>
        </w:rPr>
        <w:t>s</w:t>
      </w:r>
      <w:r w:rsidRPr="00684649">
        <w:rPr>
          <w:rFonts w:cs="Segoe UI"/>
          <w:sz w:val="22"/>
        </w:rPr>
        <w:t xml:space="preserve"> finding solutions to a difficult task at hand</w:t>
      </w:r>
      <w:r w:rsidR="00A42881" w:rsidRPr="00684649">
        <w:rPr>
          <w:rFonts w:cs="Segoe UI"/>
          <w:sz w:val="22"/>
        </w:rPr>
        <w:t xml:space="preserve"> and </w:t>
      </w:r>
      <w:r w:rsidRPr="00684649">
        <w:rPr>
          <w:rFonts w:cs="Segoe UI"/>
          <w:sz w:val="22"/>
        </w:rPr>
        <w:t>problem</w:t>
      </w:r>
      <w:r w:rsidR="00D87D4B" w:rsidRPr="00684649">
        <w:rPr>
          <w:rFonts w:cs="Segoe UI"/>
          <w:sz w:val="22"/>
        </w:rPr>
        <w:t xml:space="preserve"> sol</w:t>
      </w:r>
      <w:r w:rsidR="003D0C86" w:rsidRPr="00684649">
        <w:rPr>
          <w:rFonts w:cs="Segoe UI"/>
          <w:sz w:val="22"/>
        </w:rPr>
        <w:t>ving is</w:t>
      </w:r>
      <w:r w:rsidR="00A42881" w:rsidRPr="00684649">
        <w:rPr>
          <w:rFonts w:cs="Segoe UI"/>
          <w:sz w:val="22"/>
        </w:rPr>
        <w:t xml:space="preserve"> also</w:t>
      </w:r>
      <w:r w:rsidR="003D0C86" w:rsidRPr="00684649">
        <w:rPr>
          <w:rFonts w:cs="Segoe UI"/>
          <w:sz w:val="22"/>
        </w:rPr>
        <w:t xml:space="preserve"> an everyday </w:t>
      </w:r>
      <w:r w:rsidR="006803B0" w:rsidRPr="00684649">
        <w:rPr>
          <w:rFonts w:cs="Segoe UI"/>
          <w:sz w:val="22"/>
        </w:rPr>
        <w:t>division in health and social care.</w:t>
      </w:r>
      <w:r w:rsidR="00A64BA1" w:rsidRPr="00684649">
        <w:rPr>
          <w:rFonts w:cs="Segoe UI"/>
          <w:sz w:val="22"/>
        </w:rPr>
        <w:t xml:space="preserve"> </w:t>
      </w:r>
      <w:r w:rsidR="006A29F8" w:rsidRPr="00684649">
        <w:rPr>
          <w:rFonts w:cs="Segoe UI"/>
          <w:sz w:val="22"/>
        </w:rPr>
        <w:t xml:space="preserve">It consists </w:t>
      </w:r>
      <w:r w:rsidR="00FF7EF9" w:rsidRPr="00684649">
        <w:rPr>
          <w:rFonts w:cs="Segoe UI"/>
          <w:sz w:val="22"/>
        </w:rPr>
        <w:t>of</w:t>
      </w:r>
      <w:r w:rsidR="00906755" w:rsidRPr="00684649">
        <w:rPr>
          <w:rFonts w:cs="Segoe UI"/>
          <w:sz w:val="22"/>
        </w:rPr>
        <w:t xml:space="preserve"> staff from support workers to </w:t>
      </w:r>
      <w:r w:rsidR="00594103" w:rsidRPr="00684649">
        <w:rPr>
          <w:rFonts w:cs="Segoe UI"/>
          <w:sz w:val="22"/>
        </w:rPr>
        <w:t>nurses</w:t>
      </w:r>
      <w:r w:rsidR="00106B8C" w:rsidRPr="00684649">
        <w:rPr>
          <w:rFonts w:cs="Segoe UI"/>
          <w:sz w:val="22"/>
        </w:rPr>
        <w:t xml:space="preserve"> (</w:t>
      </w:r>
      <w:r w:rsidR="005122A0" w:rsidRPr="00684649">
        <w:rPr>
          <w:rFonts w:cs="Segoe UI"/>
          <w:sz w:val="22"/>
        </w:rPr>
        <w:t>Fi</w:t>
      </w:r>
      <w:r w:rsidR="00106B8C" w:rsidRPr="00684649">
        <w:rPr>
          <w:rFonts w:cs="Segoe UI"/>
          <w:sz w:val="22"/>
        </w:rPr>
        <w:t>gure 3)</w:t>
      </w:r>
      <w:r w:rsidR="00594103" w:rsidRPr="00684649">
        <w:rPr>
          <w:rFonts w:cs="Segoe UI"/>
          <w:sz w:val="22"/>
        </w:rPr>
        <w:t xml:space="preserve"> (</w:t>
      </w:r>
      <w:r w:rsidR="00835572" w:rsidRPr="00684649">
        <w:rPr>
          <w:rFonts w:cs="Segoe UI"/>
          <w:sz w:val="22"/>
        </w:rPr>
        <w:t>Care Learning</w:t>
      </w:r>
      <w:r w:rsidR="005A5E84" w:rsidRPr="00684649">
        <w:rPr>
          <w:rFonts w:cs="Segoe UI"/>
          <w:sz w:val="22"/>
        </w:rPr>
        <w:t>, 2025</w:t>
      </w:r>
      <w:r w:rsidR="00835572" w:rsidRPr="00684649">
        <w:rPr>
          <w:rFonts w:cs="Segoe UI"/>
          <w:sz w:val="22"/>
        </w:rPr>
        <w:t>).</w:t>
      </w:r>
      <w:r w:rsidR="000C7EE1" w:rsidRPr="00684649">
        <w:rPr>
          <w:rFonts w:cs="Segoe UI"/>
          <w:sz w:val="22"/>
        </w:rPr>
        <w:t xml:space="preserve"> Problem solving </w:t>
      </w:r>
      <w:r w:rsidR="009D4067" w:rsidRPr="00684649">
        <w:rPr>
          <w:rFonts w:cs="Segoe UI"/>
          <w:sz w:val="22"/>
        </w:rPr>
        <w:t xml:space="preserve">in nursing </w:t>
      </w:r>
      <w:r w:rsidR="007C6959" w:rsidRPr="00684649">
        <w:rPr>
          <w:rFonts w:cs="Segoe UI"/>
          <w:sz w:val="22"/>
        </w:rPr>
        <w:t xml:space="preserve">can </w:t>
      </w:r>
      <w:r w:rsidR="00C41B20">
        <w:rPr>
          <w:rFonts w:cs="Segoe UI"/>
          <w:sz w:val="22"/>
        </w:rPr>
        <w:t>involve</w:t>
      </w:r>
      <w:r w:rsidR="007C6959" w:rsidRPr="00684649">
        <w:rPr>
          <w:rFonts w:cs="Segoe UI"/>
          <w:sz w:val="22"/>
        </w:rPr>
        <w:t xml:space="preserve"> </w:t>
      </w:r>
      <w:r w:rsidR="00843823" w:rsidRPr="00684649">
        <w:rPr>
          <w:rFonts w:cs="Segoe UI"/>
          <w:sz w:val="22"/>
        </w:rPr>
        <w:t xml:space="preserve">critical thinking and decision </w:t>
      </w:r>
      <w:r w:rsidR="00711F2F">
        <w:rPr>
          <w:rFonts w:cs="Segoe UI"/>
          <w:sz w:val="22"/>
        </w:rPr>
        <w:t xml:space="preserve">including </w:t>
      </w:r>
      <w:r w:rsidR="00F17370" w:rsidRPr="00684649">
        <w:rPr>
          <w:rFonts w:cs="Segoe UI"/>
          <w:sz w:val="22"/>
        </w:rPr>
        <w:t xml:space="preserve">the ability to </w:t>
      </w:r>
      <w:r w:rsidR="001F16B8" w:rsidRPr="00684649">
        <w:rPr>
          <w:rFonts w:cs="Segoe UI"/>
          <w:sz w:val="22"/>
        </w:rPr>
        <w:t>recognize, evaluate and re</w:t>
      </w:r>
      <w:r w:rsidR="00E52EDB" w:rsidRPr="00684649">
        <w:rPr>
          <w:rFonts w:cs="Segoe UI"/>
          <w:sz w:val="22"/>
        </w:rPr>
        <w:t>solve issues or difficu</w:t>
      </w:r>
      <w:r w:rsidR="00581D73" w:rsidRPr="00684649">
        <w:rPr>
          <w:rFonts w:cs="Segoe UI"/>
          <w:sz w:val="22"/>
        </w:rPr>
        <w:t>lties that nurses face in healthcare.</w:t>
      </w:r>
      <w:r w:rsidR="000927FA" w:rsidRPr="00684649">
        <w:rPr>
          <w:rFonts w:cs="Segoe UI"/>
          <w:sz w:val="22"/>
        </w:rPr>
        <w:t xml:space="preserve"> </w:t>
      </w:r>
      <w:r w:rsidR="00217522" w:rsidRPr="00684649">
        <w:rPr>
          <w:rFonts w:cs="Segoe UI"/>
          <w:sz w:val="22"/>
        </w:rPr>
        <w:t>(Figure</w:t>
      </w:r>
      <w:r w:rsidR="000927FA" w:rsidRPr="00684649">
        <w:rPr>
          <w:rFonts w:cs="Segoe UI"/>
          <w:sz w:val="22"/>
        </w:rPr>
        <w:t xml:space="preserve"> 4)</w:t>
      </w:r>
      <w:r w:rsidR="00581D73" w:rsidRPr="00684649">
        <w:rPr>
          <w:rFonts w:cs="Segoe UI"/>
          <w:sz w:val="22"/>
        </w:rPr>
        <w:t xml:space="preserve"> </w:t>
      </w:r>
      <w:r w:rsidR="00F96E14" w:rsidRPr="00684649">
        <w:rPr>
          <w:rFonts w:cs="Segoe UI"/>
          <w:sz w:val="22"/>
        </w:rPr>
        <w:t xml:space="preserve">Nurses </w:t>
      </w:r>
      <w:r w:rsidR="00594103" w:rsidRPr="00684649">
        <w:rPr>
          <w:rFonts w:cs="Segoe UI"/>
          <w:sz w:val="22"/>
        </w:rPr>
        <w:t>solve</w:t>
      </w:r>
      <w:r w:rsidR="00F96E14" w:rsidRPr="00684649">
        <w:rPr>
          <w:rFonts w:cs="Segoe UI"/>
          <w:sz w:val="22"/>
        </w:rPr>
        <w:t xml:space="preserve"> problems in respo</w:t>
      </w:r>
      <w:r w:rsidR="00372550" w:rsidRPr="00684649">
        <w:rPr>
          <w:rFonts w:cs="Segoe UI"/>
          <w:sz w:val="22"/>
        </w:rPr>
        <w:t xml:space="preserve">nse to </w:t>
      </w:r>
      <w:r w:rsidR="00594103" w:rsidRPr="00684649">
        <w:rPr>
          <w:rFonts w:cs="Segoe UI"/>
          <w:sz w:val="22"/>
        </w:rPr>
        <w:t>patient</w:t>
      </w:r>
      <w:r w:rsidR="00372550" w:rsidRPr="00684649">
        <w:rPr>
          <w:rFonts w:cs="Segoe UI"/>
          <w:sz w:val="22"/>
        </w:rPr>
        <w:t xml:space="preserve"> needs or </w:t>
      </w:r>
      <w:r w:rsidR="00E17DF9">
        <w:rPr>
          <w:rFonts w:cs="Segoe UI"/>
          <w:sz w:val="22"/>
        </w:rPr>
        <w:t>address</w:t>
      </w:r>
      <w:r w:rsidR="00372550" w:rsidRPr="00684649">
        <w:rPr>
          <w:rFonts w:cs="Segoe UI"/>
          <w:sz w:val="22"/>
        </w:rPr>
        <w:t xml:space="preserve"> staff concerns</w:t>
      </w:r>
      <w:r w:rsidR="00180A78" w:rsidRPr="00684649">
        <w:rPr>
          <w:rFonts w:cs="Segoe UI"/>
          <w:sz w:val="22"/>
        </w:rPr>
        <w:t xml:space="preserve"> </w:t>
      </w:r>
      <w:r w:rsidR="00CE5FF2" w:rsidRPr="00684649">
        <w:rPr>
          <w:rFonts w:cs="Segoe UI"/>
          <w:sz w:val="22"/>
        </w:rPr>
        <w:t>(</w:t>
      </w:r>
      <w:r w:rsidR="007F3FAC" w:rsidRPr="00684649">
        <w:rPr>
          <w:rFonts w:cs="Segoe UI"/>
          <w:sz w:val="22"/>
        </w:rPr>
        <w:t xml:space="preserve">Nursing </w:t>
      </w:r>
      <w:r w:rsidR="00133824" w:rsidRPr="00684649">
        <w:rPr>
          <w:rFonts w:cs="Segoe UI"/>
          <w:sz w:val="22"/>
        </w:rPr>
        <w:t>Process</w:t>
      </w:r>
      <w:r w:rsidR="00180A78" w:rsidRPr="00684649">
        <w:rPr>
          <w:rFonts w:cs="Segoe UI"/>
          <w:sz w:val="22"/>
        </w:rPr>
        <w:t>, no date).</w:t>
      </w:r>
      <w:r w:rsidR="007332AA">
        <w:rPr>
          <w:rFonts w:cs="Segoe UI"/>
          <w:sz w:val="22"/>
        </w:rPr>
        <w:t xml:space="preserve"> It</w:t>
      </w:r>
      <w:r w:rsidR="00C515E2">
        <w:rPr>
          <w:rFonts w:cs="Segoe UI"/>
          <w:sz w:val="22"/>
        </w:rPr>
        <w:t xml:space="preserve"> also </w:t>
      </w:r>
      <w:r w:rsidR="007332AA">
        <w:rPr>
          <w:rFonts w:cs="Segoe UI"/>
          <w:sz w:val="22"/>
        </w:rPr>
        <w:t>gives nurses a structured way to handle</w:t>
      </w:r>
      <w:r w:rsidR="00C515E2">
        <w:rPr>
          <w:rFonts w:cs="Segoe UI"/>
          <w:sz w:val="22"/>
        </w:rPr>
        <w:t xml:space="preserve"> unexpected situations</w:t>
      </w:r>
      <w:r w:rsidR="00A9675F">
        <w:rPr>
          <w:rFonts w:cs="Segoe UI"/>
          <w:sz w:val="22"/>
        </w:rPr>
        <w:t>.</w:t>
      </w:r>
      <w:r w:rsidR="00A9675F" w:rsidRPr="00A9675F">
        <w:t xml:space="preserve"> </w:t>
      </w:r>
      <w:r w:rsidR="00A9675F" w:rsidRPr="00A9675F">
        <w:rPr>
          <w:rFonts w:cs="Segoe UI"/>
          <w:sz w:val="22"/>
        </w:rPr>
        <w:t>A methodical approach to assessing all relevant data and selecting evidence-based actions is provided by effective problem solving.</w:t>
      </w:r>
    </w:p>
    <w:p w14:paraId="1CC5A158" w14:textId="77777777" w:rsidR="00395EE4" w:rsidRDefault="00395EE4" w:rsidP="00465D8B">
      <w:pPr>
        <w:spacing w:after="0" w:line="360" w:lineRule="auto"/>
        <w:jc w:val="both"/>
        <w:rPr>
          <w:rFonts w:cs="Segoe UI"/>
          <w:sz w:val="22"/>
        </w:rPr>
      </w:pPr>
    </w:p>
    <w:p w14:paraId="3C7898AA" w14:textId="77777777" w:rsidR="0009374C" w:rsidRDefault="0009374C" w:rsidP="00465D8B">
      <w:pPr>
        <w:spacing w:after="0" w:line="360" w:lineRule="auto"/>
        <w:jc w:val="both"/>
        <w:rPr>
          <w:rFonts w:cs="Segoe UI"/>
          <w:sz w:val="22"/>
        </w:rPr>
      </w:pPr>
    </w:p>
    <w:p w14:paraId="12D9234D" w14:textId="77777777" w:rsidR="0009374C" w:rsidRPr="00684649" w:rsidRDefault="0009374C" w:rsidP="00465D8B">
      <w:pPr>
        <w:spacing w:after="0" w:line="360" w:lineRule="auto"/>
        <w:jc w:val="both"/>
        <w:rPr>
          <w:rFonts w:cs="Segoe UI"/>
          <w:sz w:val="22"/>
        </w:rPr>
      </w:pPr>
    </w:p>
    <w:p w14:paraId="3697F2DC" w14:textId="77777777" w:rsidR="00684649" w:rsidRDefault="00684649" w:rsidP="00927F71">
      <w:pPr>
        <w:spacing w:after="0" w:line="360" w:lineRule="auto"/>
        <w:rPr>
          <w:rFonts w:cs="Segoe UI"/>
          <w:b/>
          <w:bCs/>
          <w:sz w:val="22"/>
          <w:u w:val="single"/>
        </w:rPr>
      </w:pPr>
    </w:p>
    <w:p w14:paraId="4FCFBCD1" w14:textId="1CC116E4" w:rsidR="00020E56" w:rsidRPr="00684649" w:rsidRDefault="00020E56" w:rsidP="006F643F">
      <w:pPr>
        <w:spacing w:after="0" w:line="360" w:lineRule="auto"/>
        <w:jc w:val="center"/>
        <w:rPr>
          <w:rFonts w:cs="Segoe UI"/>
          <w:b/>
          <w:bCs/>
          <w:color w:val="4472C4" w:themeColor="accent1"/>
          <w:sz w:val="22"/>
          <w:u w:val="single"/>
        </w:rPr>
      </w:pPr>
      <w:r w:rsidRPr="00684649">
        <w:rPr>
          <w:rFonts w:cs="Segoe UI"/>
          <w:b/>
          <w:bCs/>
          <w:sz w:val="22"/>
          <w:u w:val="single"/>
        </w:rPr>
        <w:t>Figure 3</w:t>
      </w:r>
      <w:r w:rsidR="00EB493F" w:rsidRPr="00684649">
        <w:rPr>
          <w:rFonts w:cs="Segoe UI"/>
          <w:b/>
          <w:bCs/>
          <w:sz w:val="22"/>
          <w:u w:val="single"/>
        </w:rPr>
        <w:t>: Types of Problem in Health and Social Care</w:t>
      </w:r>
    </w:p>
    <w:p w14:paraId="7FD505D8" w14:textId="77777777" w:rsidR="00ED7A24" w:rsidRPr="00684649" w:rsidRDefault="00ED7A24" w:rsidP="00676FEB">
      <w:pPr>
        <w:spacing w:after="0" w:line="240" w:lineRule="auto"/>
        <w:jc w:val="both"/>
        <w:rPr>
          <w:rFonts w:cs="Segoe UI"/>
          <w:color w:val="4472C4" w:themeColor="accent1"/>
          <w:sz w:val="22"/>
        </w:rPr>
      </w:pPr>
    </w:p>
    <w:p w14:paraId="1126723D" w14:textId="73406084" w:rsidR="00ED7A24" w:rsidRPr="00684649" w:rsidRDefault="00EB493F" w:rsidP="00676FEB">
      <w:pPr>
        <w:spacing w:after="0" w:line="240" w:lineRule="auto"/>
        <w:jc w:val="both"/>
        <w:rPr>
          <w:rFonts w:cs="Segoe UI"/>
          <w:color w:val="4472C4" w:themeColor="accent1"/>
          <w:sz w:val="28"/>
          <w:szCs w:val="28"/>
        </w:rPr>
      </w:pPr>
      <w:r w:rsidRPr="00684649">
        <w:rPr>
          <w:rFonts w:cs="Segoe UI"/>
          <w:noProof/>
          <w:color w:val="4472C4" w:themeColor="accent1"/>
          <w:sz w:val="22"/>
        </w:rPr>
        <w:drawing>
          <wp:inline distT="0" distB="0" distL="0" distR="0" wp14:anchorId="07C3A816" wp14:editId="28707F10">
            <wp:extent cx="5000625" cy="2409825"/>
            <wp:effectExtent l="0" t="0" r="0" b="28575"/>
            <wp:docPr id="15648043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58910B6" w14:textId="4DC3FF1F" w:rsidR="00ED7A24" w:rsidRPr="00684649" w:rsidRDefault="00ED7A24" w:rsidP="00676FEB">
      <w:pPr>
        <w:spacing w:after="0" w:line="240" w:lineRule="auto"/>
        <w:jc w:val="both"/>
        <w:rPr>
          <w:rFonts w:cs="Segoe UI"/>
          <w:color w:val="4472C4" w:themeColor="accent1"/>
          <w:sz w:val="28"/>
          <w:szCs w:val="28"/>
        </w:rPr>
      </w:pPr>
    </w:p>
    <w:p w14:paraId="0B1EA01F" w14:textId="60B44E99" w:rsidR="00AF4519" w:rsidRPr="00684649" w:rsidRDefault="00AF4519" w:rsidP="00676FEB">
      <w:pPr>
        <w:spacing w:after="0" w:line="240" w:lineRule="auto"/>
        <w:jc w:val="both"/>
        <w:rPr>
          <w:rFonts w:cs="Segoe UI"/>
          <w:sz w:val="22"/>
        </w:rPr>
      </w:pPr>
      <w:r w:rsidRPr="00684649">
        <w:rPr>
          <w:rFonts w:cs="Segoe UI"/>
          <w:sz w:val="22"/>
        </w:rPr>
        <w:t>(Care Learning,2025)</w:t>
      </w:r>
    </w:p>
    <w:p w14:paraId="72AD6B23" w14:textId="77777777" w:rsidR="00ED7A24" w:rsidRPr="00684649" w:rsidRDefault="00ED7A24" w:rsidP="00676FEB">
      <w:pPr>
        <w:spacing w:after="0" w:line="240" w:lineRule="auto"/>
        <w:jc w:val="both"/>
        <w:rPr>
          <w:rFonts w:cs="Segoe UI"/>
          <w:color w:val="4472C4" w:themeColor="accent1"/>
          <w:sz w:val="22"/>
        </w:rPr>
      </w:pPr>
    </w:p>
    <w:p w14:paraId="5D5B980A" w14:textId="77777777" w:rsidR="00684649" w:rsidRDefault="00684649" w:rsidP="00C80500">
      <w:pPr>
        <w:spacing w:after="0" w:line="240" w:lineRule="auto"/>
        <w:jc w:val="center"/>
        <w:rPr>
          <w:rFonts w:cs="Segoe UI"/>
          <w:b/>
          <w:bCs/>
          <w:sz w:val="22"/>
          <w:u w:val="single"/>
        </w:rPr>
      </w:pPr>
    </w:p>
    <w:p w14:paraId="69032EB5" w14:textId="77777777" w:rsidR="00684649" w:rsidRDefault="00684649" w:rsidP="00C80500">
      <w:pPr>
        <w:spacing w:after="0" w:line="240" w:lineRule="auto"/>
        <w:jc w:val="center"/>
        <w:rPr>
          <w:rFonts w:cs="Segoe UI"/>
          <w:b/>
          <w:bCs/>
          <w:sz w:val="22"/>
          <w:u w:val="single"/>
        </w:rPr>
      </w:pPr>
    </w:p>
    <w:p w14:paraId="7332788F" w14:textId="77777777" w:rsidR="0009374C" w:rsidRDefault="0009374C" w:rsidP="008B1BCD">
      <w:pPr>
        <w:spacing w:after="0" w:line="240" w:lineRule="auto"/>
        <w:rPr>
          <w:rFonts w:cs="Segoe UI"/>
          <w:b/>
          <w:bCs/>
          <w:sz w:val="22"/>
          <w:u w:val="single"/>
        </w:rPr>
      </w:pPr>
    </w:p>
    <w:p w14:paraId="44FC5C43" w14:textId="77777777" w:rsidR="008B1BCD" w:rsidRDefault="008B1BCD" w:rsidP="008B1BCD">
      <w:pPr>
        <w:spacing w:after="0" w:line="240" w:lineRule="auto"/>
        <w:rPr>
          <w:rFonts w:cs="Segoe UI"/>
          <w:b/>
          <w:bCs/>
          <w:sz w:val="22"/>
          <w:u w:val="single"/>
        </w:rPr>
      </w:pPr>
    </w:p>
    <w:p w14:paraId="4FCD7BBD" w14:textId="77777777" w:rsidR="0009374C" w:rsidRDefault="0009374C" w:rsidP="00C80500">
      <w:pPr>
        <w:spacing w:after="0" w:line="240" w:lineRule="auto"/>
        <w:jc w:val="center"/>
        <w:rPr>
          <w:rFonts w:cs="Segoe UI"/>
          <w:b/>
          <w:bCs/>
          <w:sz w:val="22"/>
          <w:u w:val="single"/>
        </w:rPr>
      </w:pPr>
    </w:p>
    <w:p w14:paraId="39737022" w14:textId="77777777" w:rsidR="0009374C" w:rsidRDefault="0009374C" w:rsidP="00C80500">
      <w:pPr>
        <w:spacing w:after="0" w:line="240" w:lineRule="auto"/>
        <w:jc w:val="center"/>
        <w:rPr>
          <w:rFonts w:cs="Segoe UI"/>
          <w:b/>
          <w:bCs/>
          <w:sz w:val="22"/>
          <w:u w:val="single"/>
        </w:rPr>
      </w:pPr>
    </w:p>
    <w:p w14:paraId="0108B5C5" w14:textId="77777777" w:rsidR="0009374C" w:rsidRDefault="0009374C" w:rsidP="00C80500">
      <w:pPr>
        <w:spacing w:after="0" w:line="240" w:lineRule="auto"/>
        <w:jc w:val="center"/>
        <w:rPr>
          <w:rFonts w:cs="Segoe UI"/>
          <w:b/>
          <w:bCs/>
          <w:sz w:val="22"/>
          <w:u w:val="single"/>
        </w:rPr>
      </w:pPr>
    </w:p>
    <w:p w14:paraId="0407E40E" w14:textId="77777777" w:rsidR="0009374C" w:rsidRDefault="0009374C" w:rsidP="00C80500">
      <w:pPr>
        <w:spacing w:after="0" w:line="240" w:lineRule="auto"/>
        <w:jc w:val="center"/>
        <w:rPr>
          <w:rFonts w:cs="Segoe UI"/>
          <w:b/>
          <w:bCs/>
          <w:sz w:val="22"/>
          <w:u w:val="single"/>
        </w:rPr>
      </w:pPr>
    </w:p>
    <w:p w14:paraId="3FDBCC77" w14:textId="4631EAC2" w:rsidR="00C13188" w:rsidRPr="00684649" w:rsidRDefault="00465D8B" w:rsidP="00C80500">
      <w:pPr>
        <w:spacing w:after="0" w:line="240" w:lineRule="auto"/>
        <w:jc w:val="center"/>
        <w:rPr>
          <w:rFonts w:cs="Segoe UI"/>
          <w:b/>
          <w:bCs/>
          <w:sz w:val="22"/>
          <w:u w:val="single"/>
        </w:rPr>
      </w:pPr>
      <w:r w:rsidRPr="00684649">
        <w:rPr>
          <w:rFonts w:cs="Segoe UI"/>
          <w:b/>
          <w:bCs/>
          <w:sz w:val="22"/>
          <w:u w:val="single"/>
        </w:rPr>
        <w:lastRenderedPageBreak/>
        <w:t xml:space="preserve">Figure 4: </w:t>
      </w:r>
      <w:r w:rsidR="00C80500" w:rsidRPr="00684649">
        <w:rPr>
          <w:rFonts w:cs="Segoe UI"/>
          <w:b/>
          <w:bCs/>
          <w:sz w:val="22"/>
          <w:u w:val="single"/>
        </w:rPr>
        <w:t>Effective Problem Solving in Nursing</w:t>
      </w:r>
    </w:p>
    <w:p w14:paraId="3CFEDF24" w14:textId="77777777" w:rsidR="00C13188" w:rsidRPr="00684649" w:rsidRDefault="00C13188" w:rsidP="00C80500">
      <w:pPr>
        <w:spacing w:after="0" w:line="240" w:lineRule="auto"/>
        <w:jc w:val="center"/>
        <w:rPr>
          <w:rFonts w:cs="Segoe UI"/>
          <w:b/>
          <w:bCs/>
          <w:color w:val="4472C4" w:themeColor="accent1"/>
          <w:sz w:val="22"/>
          <w:u w:val="single"/>
        </w:rPr>
      </w:pPr>
    </w:p>
    <w:p w14:paraId="1385BFE9" w14:textId="77777777" w:rsidR="00C13188" w:rsidRPr="00684649" w:rsidRDefault="00C13188" w:rsidP="00676FEB">
      <w:pPr>
        <w:spacing w:after="0" w:line="240" w:lineRule="auto"/>
        <w:jc w:val="both"/>
        <w:rPr>
          <w:rFonts w:cs="Segoe UI"/>
          <w:color w:val="4472C4" w:themeColor="accent1"/>
          <w:sz w:val="22"/>
        </w:rPr>
      </w:pPr>
    </w:p>
    <w:p w14:paraId="09CB5920" w14:textId="0EF9B11F" w:rsidR="00ED7A24" w:rsidRPr="00684649" w:rsidRDefault="001A4C51" w:rsidP="00676FEB">
      <w:pPr>
        <w:spacing w:after="0" w:line="240" w:lineRule="auto"/>
        <w:jc w:val="both"/>
        <w:rPr>
          <w:rFonts w:cs="Segoe UI"/>
          <w:color w:val="4472C4" w:themeColor="accent1"/>
          <w:sz w:val="22"/>
        </w:rPr>
      </w:pPr>
      <w:r w:rsidRPr="00684649">
        <w:rPr>
          <w:rFonts w:cs="Segoe UI"/>
          <w:noProof/>
          <w:color w:val="4472C4" w:themeColor="accent1"/>
          <w:sz w:val="22"/>
        </w:rPr>
        <w:drawing>
          <wp:inline distT="0" distB="0" distL="0" distR="0" wp14:anchorId="1C0CA61D" wp14:editId="24B4880E">
            <wp:extent cx="5731510" cy="3409950"/>
            <wp:effectExtent l="0" t="0" r="0" b="0"/>
            <wp:docPr id="78191687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FD506EF" w14:textId="7842FBAC" w:rsidR="00ED7A24" w:rsidRPr="00684649" w:rsidRDefault="00ED7A24" w:rsidP="00676FEB">
      <w:pPr>
        <w:spacing w:after="0" w:line="240" w:lineRule="auto"/>
        <w:jc w:val="both"/>
        <w:rPr>
          <w:rFonts w:cs="Segoe UI"/>
          <w:color w:val="4472C4" w:themeColor="accent1"/>
          <w:sz w:val="22"/>
        </w:rPr>
      </w:pPr>
    </w:p>
    <w:p w14:paraId="10BA5AB6" w14:textId="2A6BB892" w:rsidR="00ED7A24" w:rsidRPr="00684649" w:rsidRDefault="005D6A79" w:rsidP="00676FEB">
      <w:pPr>
        <w:spacing w:after="0" w:line="240" w:lineRule="auto"/>
        <w:jc w:val="both"/>
        <w:rPr>
          <w:rFonts w:cs="Segoe UI"/>
          <w:sz w:val="22"/>
        </w:rPr>
      </w:pPr>
      <w:r w:rsidRPr="00684649">
        <w:rPr>
          <w:rFonts w:cs="Segoe UI"/>
          <w:sz w:val="22"/>
        </w:rPr>
        <w:t>(</w:t>
      </w:r>
      <w:r w:rsidR="001A50AD" w:rsidRPr="00684649">
        <w:rPr>
          <w:rFonts w:cs="Segoe UI"/>
          <w:sz w:val="22"/>
        </w:rPr>
        <w:t>Nursing Process</w:t>
      </w:r>
      <w:r w:rsidRPr="00684649">
        <w:rPr>
          <w:rFonts w:cs="Segoe UI"/>
          <w:sz w:val="22"/>
        </w:rPr>
        <w:t>, N.D)</w:t>
      </w:r>
    </w:p>
    <w:p w14:paraId="463EE26C" w14:textId="77777777" w:rsidR="00ED7A24" w:rsidRPr="00684649" w:rsidRDefault="00ED7A24" w:rsidP="00676FEB">
      <w:pPr>
        <w:spacing w:after="0" w:line="240" w:lineRule="auto"/>
        <w:jc w:val="both"/>
        <w:rPr>
          <w:rFonts w:cs="Segoe UI"/>
          <w:color w:val="4472C4" w:themeColor="accent1"/>
          <w:sz w:val="22"/>
        </w:rPr>
      </w:pPr>
    </w:p>
    <w:p w14:paraId="59A19302" w14:textId="3872087D" w:rsidR="00ED7A24" w:rsidRPr="00684649" w:rsidRDefault="00ED7A24" w:rsidP="00676FEB">
      <w:pPr>
        <w:spacing w:after="0" w:line="240" w:lineRule="auto"/>
        <w:jc w:val="both"/>
        <w:rPr>
          <w:rFonts w:cs="Segoe UI"/>
          <w:color w:val="4472C4" w:themeColor="accent1"/>
          <w:sz w:val="22"/>
        </w:rPr>
      </w:pPr>
    </w:p>
    <w:p w14:paraId="6364304C" w14:textId="77777777" w:rsidR="002F49F4" w:rsidRPr="00684649" w:rsidRDefault="002F49F4" w:rsidP="008C0A1A">
      <w:pPr>
        <w:spacing w:after="0" w:line="240" w:lineRule="auto"/>
        <w:jc w:val="center"/>
        <w:rPr>
          <w:rFonts w:cs="Segoe UI"/>
          <w:b/>
          <w:bCs/>
          <w:sz w:val="36"/>
          <w:szCs w:val="36"/>
          <w:u w:val="single"/>
        </w:rPr>
      </w:pPr>
    </w:p>
    <w:p w14:paraId="5A5EDB41" w14:textId="77777777" w:rsidR="00684649" w:rsidRPr="00684649" w:rsidRDefault="00684649" w:rsidP="008C0A1A">
      <w:pPr>
        <w:spacing w:after="0" w:line="240" w:lineRule="auto"/>
        <w:jc w:val="center"/>
        <w:rPr>
          <w:rFonts w:cs="Segoe UI"/>
          <w:b/>
          <w:bCs/>
          <w:sz w:val="36"/>
          <w:szCs w:val="36"/>
          <w:u w:val="single"/>
        </w:rPr>
      </w:pPr>
    </w:p>
    <w:p w14:paraId="73089F68" w14:textId="77777777" w:rsidR="00684649" w:rsidRDefault="00684649" w:rsidP="008C0A1A">
      <w:pPr>
        <w:spacing w:after="0" w:line="240" w:lineRule="auto"/>
        <w:jc w:val="center"/>
        <w:rPr>
          <w:rFonts w:cs="Segoe UI"/>
          <w:b/>
          <w:bCs/>
          <w:sz w:val="36"/>
          <w:szCs w:val="36"/>
          <w:u w:val="single"/>
        </w:rPr>
      </w:pPr>
    </w:p>
    <w:p w14:paraId="7F4E3628" w14:textId="77777777" w:rsidR="00684649" w:rsidRDefault="00684649" w:rsidP="008C0A1A">
      <w:pPr>
        <w:spacing w:after="0" w:line="240" w:lineRule="auto"/>
        <w:jc w:val="center"/>
        <w:rPr>
          <w:rFonts w:cs="Segoe UI"/>
          <w:b/>
          <w:bCs/>
          <w:sz w:val="36"/>
          <w:szCs w:val="36"/>
          <w:u w:val="single"/>
        </w:rPr>
      </w:pPr>
    </w:p>
    <w:p w14:paraId="3FB3427D" w14:textId="77777777" w:rsidR="00684649" w:rsidRDefault="00684649" w:rsidP="008C0A1A">
      <w:pPr>
        <w:spacing w:after="0" w:line="240" w:lineRule="auto"/>
        <w:jc w:val="center"/>
        <w:rPr>
          <w:rFonts w:cs="Segoe UI"/>
          <w:b/>
          <w:bCs/>
          <w:sz w:val="36"/>
          <w:szCs w:val="36"/>
          <w:u w:val="single"/>
        </w:rPr>
      </w:pPr>
    </w:p>
    <w:p w14:paraId="3F3D5AE3" w14:textId="77777777" w:rsidR="00684649" w:rsidRDefault="00684649" w:rsidP="008C0A1A">
      <w:pPr>
        <w:spacing w:after="0" w:line="240" w:lineRule="auto"/>
        <w:jc w:val="center"/>
        <w:rPr>
          <w:rFonts w:cs="Segoe UI"/>
          <w:b/>
          <w:bCs/>
          <w:sz w:val="36"/>
          <w:szCs w:val="36"/>
          <w:u w:val="single"/>
        </w:rPr>
      </w:pPr>
    </w:p>
    <w:p w14:paraId="096E897A" w14:textId="77777777" w:rsidR="00684649" w:rsidRDefault="00684649" w:rsidP="008C0A1A">
      <w:pPr>
        <w:spacing w:after="0" w:line="240" w:lineRule="auto"/>
        <w:jc w:val="center"/>
        <w:rPr>
          <w:rFonts w:cs="Segoe UI"/>
          <w:b/>
          <w:bCs/>
          <w:sz w:val="36"/>
          <w:szCs w:val="36"/>
          <w:u w:val="single"/>
        </w:rPr>
      </w:pPr>
    </w:p>
    <w:p w14:paraId="648B4B22" w14:textId="77777777" w:rsidR="00684649" w:rsidRDefault="00684649" w:rsidP="00290618">
      <w:pPr>
        <w:spacing w:after="0" w:line="240" w:lineRule="auto"/>
        <w:rPr>
          <w:rFonts w:cs="Segoe UI"/>
          <w:b/>
          <w:bCs/>
          <w:sz w:val="36"/>
          <w:szCs w:val="36"/>
          <w:u w:val="single"/>
        </w:rPr>
      </w:pPr>
    </w:p>
    <w:p w14:paraId="5453EA4F" w14:textId="77777777" w:rsidR="00F45F38" w:rsidRDefault="00F45F38" w:rsidP="00290618">
      <w:pPr>
        <w:spacing w:after="0" w:line="240" w:lineRule="auto"/>
        <w:rPr>
          <w:rFonts w:cs="Segoe UI"/>
          <w:b/>
          <w:bCs/>
          <w:sz w:val="36"/>
          <w:szCs w:val="36"/>
          <w:u w:val="single"/>
        </w:rPr>
      </w:pPr>
    </w:p>
    <w:p w14:paraId="01DAA924" w14:textId="77777777" w:rsidR="008F7946" w:rsidRDefault="008F7946" w:rsidP="00D95A85">
      <w:pPr>
        <w:spacing w:after="0" w:line="240" w:lineRule="auto"/>
        <w:rPr>
          <w:rFonts w:cs="Segoe UI"/>
          <w:b/>
          <w:bCs/>
          <w:sz w:val="28"/>
          <w:szCs w:val="28"/>
          <w:u w:val="single"/>
        </w:rPr>
      </w:pPr>
    </w:p>
    <w:p w14:paraId="763007AC" w14:textId="77777777" w:rsidR="008B1BCD" w:rsidRDefault="008B1BCD" w:rsidP="00D95A85">
      <w:pPr>
        <w:spacing w:after="0" w:line="240" w:lineRule="auto"/>
        <w:rPr>
          <w:rFonts w:cs="Segoe UI"/>
          <w:b/>
          <w:bCs/>
          <w:sz w:val="28"/>
          <w:szCs w:val="28"/>
          <w:u w:val="single"/>
        </w:rPr>
      </w:pPr>
    </w:p>
    <w:p w14:paraId="33DD9A8C" w14:textId="77777777" w:rsidR="008B1BCD" w:rsidRDefault="008B1BCD" w:rsidP="00D95A85">
      <w:pPr>
        <w:spacing w:after="0" w:line="240" w:lineRule="auto"/>
        <w:rPr>
          <w:rFonts w:cs="Segoe UI"/>
          <w:b/>
          <w:bCs/>
          <w:sz w:val="28"/>
          <w:szCs w:val="28"/>
          <w:u w:val="single"/>
        </w:rPr>
      </w:pPr>
    </w:p>
    <w:p w14:paraId="7C934A47" w14:textId="77777777" w:rsidR="008B1BCD" w:rsidRDefault="008B1BCD" w:rsidP="00D95A85">
      <w:pPr>
        <w:spacing w:after="0" w:line="240" w:lineRule="auto"/>
        <w:rPr>
          <w:rFonts w:cs="Segoe UI"/>
          <w:b/>
          <w:bCs/>
          <w:sz w:val="28"/>
          <w:szCs w:val="28"/>
          <w:u w:val="single"/>
        </w:rPr>
      </w:pPr>
    </w:p>
    <w:p w14:paraId="3A6C3447" w14:textId="4D0B07BB" w:rsidR="00ED7A24" w:rsidRPr="00433405" w:rsidRDefault="007B0813" w:rsidP="00433405">
      <w:pPr>
        <w:pStyle w:val="Heading1"/>
        <w:jc w:val="center"/>
        <w:rPr>
          <w:rFonts w:cs="Segoe UI"/>
          <w:color w:val="auto"/>
          <w:sz w:val="28"/>
          <w:szCs w:val="28"/>
          <w:u w:val="single"/>
        </w:rPr>
      </w:pPr>
      <w:bookmarkStart w:id="8" w:name="_Toc214579205"/>
      <w:r w:rsidRPr="00433405">
        <w:rPr>
          <w:rFonts w:cs="Segoe UI"/>
          <w:color w:val="auto"/>
          <w:sz w:val="28"/>
          <w:szCs w:val="28"/>
          <w:u w:val="single"/>
        </w:rPr>
        <w:lastRenderedPageBreak/>
        <w:t>Tools and Techniques</w:t>
      </w:r>
      <w:r w:rsidR="00E653C1" w:rsidRPr="00433405">
        <w:rPr>
          <w:rFonts w:cs="Segoe UI"/>
          <w:color w:val="auto"/>
          <w:sz w:val="28"/>
          <w:szCs w:val="28"/>
          <w:u w:val="single"/>
        </w:rPr>
        <w:t xml:space="preserve"> </w:t>
      </w:r>
      <w:r w:rsidR="00075B1B" w:rsidRPr="00433405">
        <w:rPr>
          <w:rFonts w:cs="Segoe UI"/>
          <w:color w:val="auto"/>
          <w:sz w:val="28"/>
          <w:szCs w:val="28"/>
          <w:u w:val="single"/>
        </w:rPr>
        <w:t>for</w:t>
      </w:r>
      <w:r w:rsidR="008C0A1A" w:rsidRPr="00433405">
        <w:rPr>
          <w:rFonts w:cs="Segoe UI"/>
          <w:color w:val="auto"/>
          <w:sz w:val="28"/>
          <w:szCs w:val="28"/>
          <w:u w:val="single"/>
        </w:rPr>
        <w:t xml:space="preserve"> Nursing</w:t>
      </w:r>
      <w:bookmarkEnd w:id="8"/>
    </w:p>
    <w:p w14:paraId="7B7AA232" w14:textId="77777777" w:rsidR="00ED7A24" w:rsidRPr="00684649" w:rsidRDefault="00ED7A24" w:rsidP="00676FEB">
      <w:pPr>
        <w:spacing w:after="0" w:line="240" w:lineRule="auto"/>
        <w:jc w:val="both"/>
        <w:rPr>
          <w:rFonts w:cs="Segoe UI"/>
          <w:color w:val="4472C4" w:themeColor="accent1"/>
          <w:sz w:val="28"/>
          <w:szCs w:val="28"/>
        </w:rPr>
      </w:pPr>
    </w:p>
    <w:p w14:paraId="6A018610" w14:textId="70B9A104" w:rsidR="002D3847" w:rsidRPr="00684649" w:rsidRDefault="002D3847" w:rsidP="00676FEB">
      <w:pPr>
        <w:spacing w:after="0" w:line="240" w:lineRule="auto"/>
        <w:jc w:val="both"/>
        <w:rPr>
          <w:rFonts w:cs="Segoe UI"/>
          <w:sz w:val="28"/>
          <w:szCs w:val="28"/>
        </w:rPr>
      </w:pPr>
    </w:p>
    <w:p w14:paraId="126C1D0B" w14:textId="760C9BFF" w:rsidR="00ED7A24" w:rsidRPr="00684649" w:rsidRDefault="008307CC" w:rsidP="004E17A9">
      <w:pPr>
        <w:spacing w:after="0" w:line="360" w:lineRule="auto"/>
        <w:jc w:val="both"/>
        <w:rPr>
          <w:rFonts w:cs="Segoe UI"/>
          <w:sz w:val="22"/>
        </w:rPr>
      </w:pPr>
      <w:r w:rsidRPr="00684649">
        <w:rPr>
          <w:rFonts w:cs="Segoe UI"/>
          <w:sz w:val="22"/>
        </w:rPr>
        <w:t xml:space="preserve">Techniques and tools </w:t>
      </w:r>
      <w:r w:rsidR="00D772D0" w:rsidRPr="00684649">
        <w:rPr>
          <w:rFonts w:cs="Segoe UI"/>
          <w:sz w:val="22"/>
        </w:rPr>
        <w:t xml:space="preserve">that </w:t>
      </w:r>
      <w:r w:rsidRPr="00684649">
        <w:rPr>
          <w:rFonts w:cs="Segoe UI"/>
          <w:sz w:val="22"/>
        </w:rPr>
        <w:t>can</w:t>
      </w:r>
      <w:r w:rsidR="00D772D0" w:rsidRPr="00684649">
        <w:rPr>
          <w:rFonts w:cs="Segoe UI"/>
          <w:sz w:val="22"/>
        </w:rPr>
        <w:t xml:space="preserve"> be used</w:t>
      </w:r>
      <w:r w:rsidRPr="00684649">
        <w:rPr>
          <w:rFonts w:cs="Segoe UI"/>
          <w:sz w:val="22"/>
        </w:rPr>
        <w:t xml:space="preserve"> to benefit team</w:t>
      </w:r>
      <w:r w:rsidR="002178A8">
        <w:rPr>
          <w:rFonts w:cs="Segoe UI"/>
          <w:sz w:val="22"/>
        </w:rPr>
        <w:t xml:space="preserve"> or </w:t>
      </w:r>
      <w:r w:rsidR="001A36D2" w:rsidRPr="00684649">
        <w:rPr>
          <w:rFonts w:cs="Segoe UI"/>
          <w:sz w:val="22"/>
        </w:rPr>
        <w:t>staff members</w:t>
      </w:r>
      <w:r w:rsidR="00D57788" w:rsidRPr="00684649">
        <w:rPr>
          <w:rFonts w:cs="Segoe UI"/>
          <w:sz w:val="22"/>
        </w:rPr>
        <w:t xml:space="preserve"> </w:t>
      </w:r>
      <w:r w:rsidR="001A36D2" w:rsidRPr="00684649">
        <w:rPr>
          <w:rFonts w:cs="Segoe UI"/>
          <w:sz w:val="22"/>
        </w:rPr>
        <w:t xml:space="preserve">for </w:t>
      </w:r>
      <w:r w:rsidR="00D57788" w:rsidRPr="00684649">
        <w:rPr>
          <w:rFonts w:cs="Segoe UI"/>
          <w:sz w:val="22"/>
        </w:rPr>
        <w:t>communication</w:t>
      </w:r>
      <w:r w:rsidR="001A36D2" w:rsidRPr="00684649">
        <w:rPr>
          <w:rFonts w:cs="Segoe UI"/>
          <w:sz w:val="22"/>
        </w:rPr>
        <w:t>, teamwork and problem solving are</w:t>
      </w:r>
      <w:r w:rsidR="00872587">
        <w:rPr>
          <w:rFonts w:cs="Segoe UI"/>
          <w:sz w:val="22"/>
        </w:rPr>
        <w:t xml:space="preserve"> </w:t>
      </w:r>
      <w:r w:rsidR="004D76DD">
        <w:rPr>
          <w:rFonts w:cs="Segoe UI"/>
          <w:sz w:val="22"/>
        </w:rPr>
        <w:t xml:space="preserve">Microsoft teams </w:t>
      </w:r>
      <w:r w:rsidR="008F0288" w:rsidRPr="00684649">
        <w:rPr>
          <w:rFonts w:cs="Segoe UI"/>
          <w:sz w:val="22"/>
        </w:rPr>
        <w:t>for communication,</w:t>
      </w:r>
      <w:r w:rsidR="00190ACF" w:rsidRPr="00684649">
        <w:rPr>
          <w:rFonts w:cs="Segoe UI"/>
          <w:sz w:val="22"/>
        </w:rPr>
        <w:t xml:space="preserve"> sports events to improve teamwork</w:t>
      </w:r>
      <w:r w:rsidR="002B47D3">
        <w:rPr>
          <w:rFonts w:cs="Segoe UI"/>
          <w:sz w:val="22"/>
        </w:rPr>
        <w:t>,</w:t>
      </w:r>
      <w:r w:rsidR="00190ACF" w:rsidRPr="00684649">
        <w:rPr>
          <w:rFonts w:cs="Segoe UI"/>
          <w:sz w:val="22"/>
        </w:rPr>
        <w:t xml:space="preserve"> and escape rooms for problem solving</w:t>
      </w:r>
      <w:r w:rsidR="00C23B42" w:rsidRPr="00684649">
        <w:rPr>
          <w:rFonts w:cs="Segoe UI"/>
          <w:sz w:val="22"/>
        </w:rPr>
        <w:t xml:space="preserve">. </w:t>
      </w:r>
      <w:r w:rsidR="008B48E1">
        <w:rPr>
          <w:rFonts w:cs="Segoe UI"/>
          <w:sz w:val="22"/>
        </w:rPr>
        <w:t>However,</w:t>
      </w:r>
      <w:r w:rsidR="00A40933">
        <w:rPr>
          <w:rFonts w:cs="Segoe UI"/>
          <w:sz w:val="22"/>
        </w:rPr>
        <w:t xml:space="preserve"> this report will exp</w:t>
      </w:r>
      <w:r w:rsidR="00DD6B2F">
        <w:rPr>
          <w:rFonts w:cs="Segoe UI"/>
          <w:sz w:val="22"/>
        </w:rPr>
        <w:t>lain these tools and techniques in grea</w:t>
      </w:r>
      <w:r w:rsidR="003B014D">
        <w:rPr>
          <w:rFonts w:cs="Segoe UI"/>
          <w:sz w:val="22"/>
        </w:rPr>
        <w:t>ter detail.</w:t>
      </w:r>
    </w:p>
    <w:p w14:paraId="511ABA4D" w14:textId="77777777" w:rsidR="00BC35B5" w:rsidRDefault="00BC35B5" w:rsidP="004E17A9">
      <w:pPr>
        <w:spacing w:after="0" w:line="360" w:lineRule="auto"/>
        <w:jc w:val="both"/>
        <w:rPr>
          <w:rFonts w:cs="Segoe UI"/>
          <w:b/>
          <w:bCs/>
          <w:sz w:val="22"/>
          <w:u w:val="single"/>
        </w:rPr>
      </w:pPr>
    </w:p>
    <w:p w14:paraId="4AD30786" w14:textId="3A50B9BB" w:rsidR="00025209" w:rsidRDefault="00025209" w:rsidP="003F720F">
      <w:pPr>
        <w:pStyle w:val="Heading2"/>
        <w:rPr>
          <w:rFonts w:cs="Segoe UI"/>
          <w:b/>
          <w:bCs/>
          <w:color w:val="auto"/>
          <w:sz w:val="22"/>
          <w:u w:val="single"/>
        </w:rPr>
      </w:pPr>
      <w:bookmarkStart w:id="9" w:name="_Toc214579206"/>
      <w:r w:rsidRPr="00433405">
        <w:rPr>
          <w:rFonts w:cs="Segoe UI"/>
          <w:b/>
          <w:bCs/>
          <w:color w:val="auto"/>
          <w:sz w:val="22"/>
          <w:u w:val="single"/>
        </w:rPr>
        <w:t>Microsoft Teams</w:t>
      </w:r>
      <w:bookmarkEnd w:id="9"/>
    </w:p>
    <w:p w14:paraId="190FD42B" w14:textId="77777777" w:rsidR="00433405" w:rsidRPr="00433405" w:rsidRDefault="00433405" w:rsidP="00433405"/>
    <w:p w14:paraId="70BB5687" w14:textId="190C0902" w:rsidR="001E7652" w:rsidRPr="00F30233" w:rsidRDefault="009749EB" w:rsidP="004E17A9">
      <w:pPr>
        <w:spacing w:after="0" w:line="360" w:lineRule="auto"/>
        <w:jc w:val="both"/>
        <w:rPr>
          <w:rFonts w:cs="Segoe UI"/>
          <w:b/>
          <w:bCs/>
          <w:sz w:val="22"/>
        </w:rPr>
      </w:pPr>
      <w:r>
        <w:rPr>
          <w:rFonts w:cs="Segoe UI"/>
          <w:sz w:val="22"/>
        </w:rPr>
        <w:t>Microsoft team</w:t>
      </w:r>
      <w:r w:rsidR="00A85812">
        <w:rPr>
          <w:rFonts w:cs="Segoe UI"/>
          <w:sz w:val="22"/>
        </w:rPr>
        <w:t xml:space="preserve">s can be </w:t>
      </w:r>
      <w:r w:rsidR="00D24D50">
        <w:rPr>
          <w:rFonts w:cs="Segoe UI"/>
          <w:sz w:val="22"/>
        </w:rPr>
        <w:t>a</w:t>
      </w:r>
      <w:r w:rsidR="00A85812">
        <w:rPr>
          <w:rFonts w:cs="Segoe UI"/>
          <w:sz w:val="22"/>
        </w:rPr>
        <w:t xml:space="preserve"> bene</w:t>
      </w:r>
      <w:r w:rsidR="007B23FD">
        <w:rPr>
          <w:rFonts w:cs="Segoe UI"/>
          <w:sz w:val="22"/>
        </w:rPr>
        <w:t xml:space="preserve">ficial tool  for </w:t>
      </w:r>
      <w:r>
        <w:rPr>
          <w:rFonts w:cs="Segoe UI"/>
          <w:sz w:val="22"/>
        </w:rPr>
        <w:t xml:space="preserve">enhancing communication </w:t>
      </w:r>
      <w:r w:rsidR="00955399">
        <w:rPr>
          <w:rFonts w:cs="Segoe UI"/>
          <w:sz w:val="22"/>
        </w:rPr>
        <w:t xml:space="preserve">in the workplace or in nursing </w:t>
      </w:r>
      <w:r w:rsidR="006B05FC">
        <w:rPr>
          <w:rFonts w:cs="Segoe UI"/>
          <w:sz w:val="22"/>
        </w:rPr>
        <w:t xml:space="preserve">due to the </w:t>
      </w:r>
      <w:r w:rsidR="00E21FBB">
        <w:rPr>
          <w:rFonts w:cs="Segoe UI"/>
          <w:sz w:val="22"/>
        </w:rPr>
        <w:t>multiply</w:t>
      </w:r>
      <w:r w:rsidR="00830010">
        <w:rPr>
          <w:rFonts w:cs="Segoe UI"/>
          <w:sz w:val="22"/>
        </w:rPr>
        <w:t xml:space="preserve"> </w:t>
      </w:r>
      <w:r w:rsidR="00E21FBB">
        <w:rPr>
          <w:rFonts w:cs="Segoe UI"/>
          <w:sz w:val="22"/>
        </w:rPr>
        <w:t>communication</w:t>
      </w:r>
      <w:r w:rsidR="00830010">
        <w:rPr>
          <w:rFonts w:cs="Segoe UI"/>
          <w:sz w:val="22"/>
        </w:rPr>
        <w:t xml:space="preserve"> platform</w:t>
      </w:r>
      <w:r w:rsidR="00411819">
        <w:rPr>
          <w:rFonts w:cs="Segoe UI"/>
          <w:sz w:val="22"/>
        </w:rPr>
        <w:t>s</w:t>
      </w:r>
      <w:r w:rsidR="009E46A4">
        <w:rPr>
          <w:rFonts w:cs="Segoe UI"/>
          <w:sz w:val="22"/>
        </w:rPr>
        <w:t xml:space="preserve"> it offers,</w:t>
      </w:r>
      <w:r w:rsidR="00E21FBB">
        <w:rPr>
          <w:rFonts w:cs="Segoe UI"/>
          <w:sz w:val="22"/>
        </w:rPr>
        <w:t xml:space="preserve"> which can be protected and monitored</w:t>
      </w:r>
      <w:r w:rsidR="00CF529F">
        <w:rPr>
          <w:rFonts w:cs="Segoe UI"/>
          <w:sz w:val="22"/>
        </w:rPr>
        <w:t xml:space="preserve">, it </w:t>
      </w:r>
      <w:r w:rsidR="00277FEE">
        <w:rPr>
          <w:rFonts w:cs="Segoe UI"/>
          <w:sz w:val="22"/>
        </w:rPr>
        <w:t>allows staff to be able to communicate with each other</w:t>
      </w:r>
      <w:r w:rsidR="00D041FB">
        <w:rPr>
          <w:rFonts w:cs="Segoe UI"/>
          <w:sz w:val="22"/>
        </w:rPr>
        <w:t xml:space="preserve"> locally</w:t>
      </w:r>
      <w:r w:rsidR="00277FEE">
        <w:rPr>
          <w:rFonts w:cs="Segoe UI"/>
          <w:sz w:val="22"/>
        </w:rPr>
        <w:t xml:space="preserve"> </w:t>
      </w:r>
      <w:r w:rsidR="00E85D9F">
        <w:rPr>
          <w:rFonts w:cs="Segoe UI"/>
          <w:sz w:val="22"/>
        </w:rPr>
        <w:t xml:space="preserve">or oversees </w:t>
      </w:r>
      <w:r w:rsidR="0055040F">
        <w:rPr>
          <w:rFonts w:cs="Segoe UI"/>
          <w:sz w:val="22"/>
        </w:rPr>
        <w:t xml:space="preserve">where </w:t>
      </w:r>
      <w:r w:rsidR="00FF4DA4">
        <w:rPr>
          <w:rFonts w:cs="Segoe UI"/>
          <w:sz w:val="22"/>
        </w:rPr>
        <w:t xml:space="preserve">it allows them to </w:t>
      </w:r>
      <w:r w:rsidR="000C6F12">
        <w:rPr>
          <w:rFonts w:cs="Segoe UI"/>
          <w:sz w:val="22"/>
        </w:rPr>
        <w:t>chat, call or even share</w:t>
      </w:r>
      <w:r w:rsidR="00CF1ED2">
        <w:rPr>
          <w:rFonts w:cs="Segoe UI"/>
          <w:sz w:val="22"/>
        </w:rPr>
        <w:t xml:space="preserve"> information</w:t>
      </w:r>
      <w:r w:rsidR="00AC008E">
        <w:rPr>
          <w:rFonts w:cs="Segoe UI"/>
          <w:sz w:val="22"/>
        </w:rPr>
        <w:t xml:space="preserve"> according to the National </w:t>
      </w:r>
      <w:r w:rsidR="00252ECE">
        <w:rPr>
          <w:rFonts w:cs="Segoe UI"/>
          <w:sz w:val="22"/>
        </w:rPr>
        <w:t>H</w:t>
      </w:r>
      <w:r w:rsidR="00AC008E">
        <w:rPr>
          <w:rFonts w:cs="Segoe UI"/>
          <w:sz w:val="22"/>
        </w:rPr>
        <w:t>ealth Service</w:t>
      </w:r>
      <w:r w:rsidR="00D941BD">
        <w:rPr>
          <w:rFonts w:cs="Segoe UI"/>
          <w:sz w:val="22"/>
        </w:rPr>
        <w:t>, England</w:t>
      </w:r>
      <w:r w:rsidR="00AC008E">
        <w:rPr>
          <w:rFonts w:cs="Segoe UI"/>
          <w:sz w:val="22"/>
        </w:rPr>
        <w:t xml:space="preserve"> (NHS</w:t>
      </w:r>
      <w:r w:rsidR="00D941BD">
        <w:rPr>
          <w:rFonts w:cs="Segoe UI"/>
          <w:sz w:val="22"/>
        </w:rPr>
        <w:t>,</w:t>
      </w:r>
      <w:r w:rsidR="004E4D9E">
        <w:rPr>
          <w:rFonts w:cs="Segoe UI"/>
          <w:sz w:val="22"/>
        </w:rPr>
        <w:t>2025)</w:t>
      </w:r>
      <w:r w:rsidR="00D041FB">
        <w:rPr>
          <w:rFonts w:cs="Segoe UI"/>
          <w:sz w:val="22"/>
        </w:rPr>
        <w:t>,</w:t>
      </w:r>
      <w:r w:rsidR="004E4D9E">
        <w:rPr>
          <w:rFonts w:cs="Segoe UI"/>
          <w:sz w:val="22"/>
        </w:rPr>
        <w:t xml:space="preserve"> </w:t>
      </w:r>
      <w:r w:rsidR="00710560">
        <w:rPr>
          <w:rFonts w:cs="Segoe UI"/>
          <w:sz w:val="22"/>
        </w:rPr>
        <w:t>it reduces staff isolation</w:t>
      </w:r>
      <w:r w:rsidR="006F3067">
        <w:rPr>
          <w:rFonts w:cs="Segoe UI"/>
          <w:sz w:val="22"/>
        </w:rPr>
        <w:t xml:space="preserve"> when working remotely </w:t>
      </w:r>
      <w:r w:rsidR="00A35719">
        <w:rPr>
          <w:rFonts w:cs="Segoe UI"/>
          <w:sz w:val="22"/>
        </w:rPr>
        <w:t xml:space="preserve">and provides </w:t>
      </w:r>
      <w:r w:rsidR="00DF1EDA">
        <w:rPr>
          <w:rFonts w:cs="Segoe UI"/>
          <w:sz w:val="22"/>
        </w:rPr>
        <w:t xml:space="preserve">options to chat </w:t>
      </w:r>
      <w:r w:rsidR="002178A8">
        <w:rPr>
          <w:rFonts w:cs="Segoe UI"/>
          <w:sz w:val="22"/>
        </w:rPr>
        <w:t>to colleagues</w:t>
      </w:r>
      <w:r w:rsidR="0014214E">
        <w:rPr>
          <w:rFonts w:cs="Segoe UI"/>
          <w:sz w:val="22"/>
        </w:rPr>
        <w:t xml:space="preserve"> through messages or share files during or after meetings</w:t>
      </w:r>
      <w:r w:rsidR="001D4909">
        <w:rPr>
          <w:rFonts w:cs="Segoe UI"/>
          <w:sz w:val="22"/>
        </w:rPr>
        <w:t>.</w:t>
      </w:r>
      <w:r w:rsidR="00A87590">
        <w:rPr>
          <w:rFonts w:cs="Segoe UI"/>
          <w:sz w:val="22"/>
        </w:rPr>
        <w:t xml:space="preserve"> For </w:t>
      </w:r>
      <w:r w:rsidR="00AE1A54">
        <w:rPr>
          <w:rFonts w:cs="Segoe UI"/>
          <w:sz w:val="22"/>
        </w:rPr>
        <w:t>example,</w:t>
      </w:r>
      <w:r w:rsidR="00A87590">
        <w:rPr>
          <w:rFonts w:cs="Segoe UI"/>
          <w:sz w:val="22"/>
        </w:rPr>
        <w:t xml:space="preserve"> </w:t>
      </w:r>
      <w:r w:rsidR="003C4C8F">
        <w:rPr>
          <w:rFonts w:cs="Segoe UI"/>
          <w:sz w:val="22"/>
        </w:rPr>
        <w:t xml:space="preserve">a nurse </w:t>
      </w:r>
      <w:r w:rsidR="00613B6A">
        <w:rPr>
          <w:rFonts w:cs="Segoe UI"/>
          <w:sz w:val="22"/>
        </w:rPr>
        <w:t>notices</w:t>
      </w:r>
      <w:r w:rsidR="003C4C8F">
        <w:rPr>
          <w:rFonts w:cs="Segoe UI"/>
          <w:sz w:val="22"/>
        </w:rPr>
        <w:t xml:space="preserve"> a patient is</w:t>
      </w:r>
      <w:r w:rsidR="00A931BE">
        <w:rPr>
          <w:rFonts w:cs="Segoe UI"/>
          <w:sz w:val="22"/>
        </w:rPr>
        <w:t xml:space="preserve"> developing pain or has abnormal signs she can quickly send a message through </w:t>
      </w:r>
      <w:r w:rsidR="00257FD1">
        <w:rPr>
          <w:rFonts w:cs="Segoe UI"/>
          <w:sz w:val="22"/>
        </w:rPr>
        <w:t xml:space="preserve">a </w:t>
      </w:r>
      <w:r w:rsidR="00C420B2">
        <w:rPr>
          <w:rFonts w:cs="Segoe UI"/>
          <w:sz w:val="22"/>
        </w:rPr>
        <w:t>secure</w:t>
      </w:r>
      <w:r w:rsidR="00257FD1">
        <w:rPr>
          <w:rFonts w:cs="Segoe UI"/>
          <w:sz w:val="22"/>
        </w:rPr>
        <w:t xml:space="preserve"> </w:t>
      </w:r>
      <w:r w:rsidR="00773C52">
        <w:rPr>
          <w:rFonts w:cs="Segoe UI"/>
          <w:sz w:val="22"/>
        </w:rPr>
        <w:t>Teams</w:t>
      </w:r>
      <w:r w:rsidR="00C420B2">
        <w:rPr>
          <w:rFonts w:cs="Segoe UI"/>
          <w:sz w:val="22"/>
        </w:rPr>
        <w:t xml:space="preserve"> chat to inform the doctor or surgical team</w:t>
      </w:r>
      <w:r w:rsidR="00AE1A54">
        <w:rPr>
          <w:rFonts w:cs="Segoe UI"/>
          <w:sz w:val="22"/>
        </w:rPr>
        <w:t>. The reason for choosing this</w:t>
      </w:r>
      <w:r w:rsidR="00613B6A">
        <w:rPr>
          <w:rFonts w:cs="Segoe UI"/>
          <w:sz w:val="22"/>
        </w:rPr>
        <w:t xml:space="preserve"> </w:t>
      </w:r>
      <w:r w:rsidR="00C45628">
        <w:rPr>
          <w:rFonts w:cs="Segoe UI"/>
          <w:sz w:val="22"/>
        </w:rPr>
        <w:t>is its</w:t>
      </w:r>
      <w:r w:rsidR="002A318F">
        <w:rPr>
          <w:rFonts w:cs="Segoe UI"/>
          <w:sz w:val="22"/>
        </w:rPr>
        <w:t xml:space="preserve"> ability to communicate near or far and create a secure </w:t>
      </w:r>
      <w:r w:rsidR="00AA15D9">
        <w:rPr>
          <w:rFonts w:cs="Segoe UI"/>
          <w:sz w:val="22"/>
        </w:rPr>
        <w:t xml:space="preserve">platform </w:t>
      </w:r>
      <w:r w:rsidR="00614D3F">
        <w:rPr>
          <w:rFonts w:cs="Segoe UI"/>
          <w:sz w:val="22"/>
        </w:rPr>
        <w:t>for staff</w:t>
      </w:r>
      <w:r w:rsidR="00AD7699">
        <w:rPr>
          <w:rFonts w:cs="Segoe UI"/>
          <w:sz w:val="22"/>
        </w:rPr>
        <w:t>.</w:t>
      </w:r>
    </w:p>
    <w:p w14:paraId="4DC1C9D2" w14:textId="641BA595" w:rsidR="002D3847" w:rsidRPr="00433405" w:rsidRDefault="0001398C" w:rsidP="003F720F">
      <w:pPr>
        <w:pStyle w:val="Heading2"/>
        <w:rPr>
          <w:rFonts w:cs="Segoe UI"/>
          <w:b/>
          <w:bCs/>
          <w:color w:val="auto"/>
          <w:sz w:val="22"/>
          <w:u w:val="single"/>
        </w:rPr>
      </w:pPr>
      <w:bookmarkStart w:id="10" w:name="_Toc214579207"/>
      <w:r w:rsidRPr="00433405">
        <w:rPr>
          <w:rFonts w:cs="Segoe UI"/>
          <w:b/>
          <w:bCs/>
          <w:color w:val="auto"/>
          <w:sz w:val="22"/>
          <w:u w:val="single"/>
        </w:rPr>
        <w:t>Sports Events</w:t>
      </w:r>
      <w:bookmarkEnd w:id="10"/>
    </w:p>
    <w:p w14:paraId="73951BC7" w14:textId="77777777" w:rsidR="00025209" w:rsidRPr="00684649" w:rsidRDefault="00025209" w:rsidP="00676FEB">
      <w:pPr>
        <w:spacing w:after="0" w:line="240" w:lineRule="auto"/>
        <w:jc w:val="both"/>
        <w:rPr>
          <w:rFonts w:cs="Segoe UI"/>
          <w:sz w:val="22"/>
        </w:rPr>
      </w:pPr>
    </w:p>
    <w:p w14:paraId="03392E5F" w14:textId="7238FAEE" w:rsidR="00B675E7" w:rsidRPr="00BC35B5" w:rsidRDefault="0030703E" w:rsidP="00BC35B5">
      <w:pPr>
        <w:spacing w:after="0" w:line="360" w:lineRule="auto"/>
        <w:jc w:val="both"/>
        <w:rPr>
          <w:sz w:val="22"/>
        </w:rPr>
      </w:pPr>
      <w:r w:rsidRPr="00E27C61">
        <w:rPr>
          <w:sz w:val="22"/>
        </w:rPr>
        <w:t>Sp</w:t>
      </w:r>
      <w:r w:rsidR="00E27C61" w:rsidRPr="00E27C61">
        <w:rPr>
          <w:sz w:val="22"/>
        </w:rPr>
        <w:t>orts</w:t>
      </w:r>
      <w:r w:rsidR="00E27C61">
        <w:rPr>
          <w:sz w:val="22"/>
        </w:rPr>
        <w:t xml:space="preserve"> events </w:t>
      </w:r>
      <w:r w:rsidR="00C07E5C">
        <w:rPr>
          <w:sz w:val="22"/>
        </w:rPr>
        <w:t xml:space="preserve">are </w:t>
      </w:r>
      <w:r w:rsidR="0050384D">
        <w:rPr>
          <w:sz w:val="22"/>
        </w:rPr>
        <w:t>considered</w:t>
      </w:r>
      <w:r w:rsidR="00314751">
        <w:rPr>
          <w:sz w:val="22"/>
        </w:rPr>
        <w:t xml:space="preserve"> to be a team</w:t>
      </w:r>
      <w:r w:rsidR="00C07E5C">
        <w:rPr>
          <w:sz w:val="22"/>
        </w:rPr>
        <w:t>-</w:t>
      </w:r>
      <w:r w:rsidR="00314751">
        <w:rPr>
          <w:sz w:val="22"/>
        </w:rPr>
        <w:t xml:space="preserve"> building </w:t>
      </w:r>
      <w:r w:rsidR="0050384D">
        <w:rPr>
          <w:sz w:val="22"/>
        </w:rPr>
        <w:t>exercise</w:t>
      </w:r>
      <w:r w:rsidR="00314751">
        <w:rPr>
          <w:sz w:val="22"/>
        </w:rPr>
        <w:t xml:space="preserve"> </w:t>
      </w:r>
      <w:r w:rsidR="00D917DC">
        <w:rPr>
          <w:sz w:val="22"/>
        </w:rPr>
        <w:t xml:space="preserve">where it allows staff </w:t>
      </w:r>
      <w:r w:rsidR="00F65921">
        <w:rPr>
          <w:sz w:val="22"/>
        </w:rPr>
        <w:t>to become team players</w:t>
      </w:r>
      <w:r w:rsidR="001D114E">
        <w:rPr>
          <w:sz w:val="22"/>
        </w:rPr>
        <w:t>.</w:t>
      </w:r>
      <w:r w:rsidR="00CC187B">
        <w:rPr>
          <w:sz w:val="22"/>
        </w:rPr>
        <w:t xml:space="preserve"> </w:t>
      </w:r>
      <w:r w:rsidR="00BD5474">
        <w:rPr>
          <w:sz w:val="22"/>
        </w:rPr>
        <w:t>Sports ha</w:t>
      </w:r>
      <w:r w:rsidR="00073718">
        <w:rPr>
          <w:sz w:val="22"/>
        </w:rPr>
        <w:t>ve</w:t>
      </w:r>
      <w:r w:rsidR="00BD5474">
        <w:rPr>
          <w:sz w:val="22"/>
        </w:rPr>
        <w:t xml:space="preserve"> the a</w:t>
      </w:r>
      <w:r w:rsidR="009A2013">
        <w:rPr>
          <w:sz w:val="22"/>
        </w:rPr>
        <w:t xml:space="preserve">bility to enhance teamwork and to provide </w:t>
      </w:r>
      <w:r w:rsidR="000344AE">
        <w:rPr>
          <w:sz w:val="22"/>
        </w:rPr>
        <w:t xml:space="preserve">nurses with opportunities </w:t>
      </w:r>
      <w:r w:rsidR="00637F2F">
        <w:rPr>
          <w:sz w:val="22"/>
        </w:rPr>
        <w:t>when it comes to teamwork</w:t>
      </w:r>
      <w:r w:rsidR="002D50AB">
        <w:rPr>
          <w:sz w:val="22"/>
        </w:rPr>
        <w:t xml:space="preserve"> (</w:t>
      </w:r>
      <w:r w:rsidR="008651CE">
        <w:rPr>
          <w:sz w:val="22"/>
        </w:rPr>
        <w:t xml:space="preserve">BMC Medical </w:t>
      </w:r>
      <w:r w:rsidR="00861DA9">
        <w:rPr>
          <w:sz w:val="22"/>
        </w:rPr>
        <w:t>Education,2024)</w:t>
      </w:r>
      <w:r w:rsidR="00866FFD">
        <w:rPr>
          <w:sz w:val="22"/>
        </w:rPr>
        <w:t xml:space="preserve">. They </w:t>
      </w:r>
      <w:r w:rsidR="00052586">
        <w:rPr>
          <w:sz w:val="22"/>
        </w:rPr>
        <w:t>can stre</w:t>
      </w:r>
      <w:r w:rsidR="00CB4385">
        <w:rPr>
          <w:sz w:val="22"/>
        </w:rPr>
        <w:t xml:space="preserve">ngthen trust </w:t>
      </w:r>
      <w:r w:rsidR="00954C3D">
        <w:rPr>
          <w:sz w:val="22"/>
        </w:rPr>
        <w:t xml:space="preserve">between </w:t>
      </w:r>
      <w:r w:rsidR="00CB4385">
        <w:rPr>
          <w:sz w:val="22"/>
        </w:rPr>
        <w:t>staff members</w:t>
      </w:r>
      <w:r w:rsidR="002A6623">
        <w:rPr>
          <w:sz w:val="22"/>
        </w:rPr>
        <w:t xml:space="preserve"> </w:t>
      </w:r>
      <w:r w:rsidR="00954C3D">
        <w:rPr>
          <w:sz w:val="22"/>
        </w:rPr>
        <w:t>as they</w:t>
      </w:r>
      <w:r w:rsidR="002A6623">
        <w:rPr>
          <w:sz w:val="22"/>
        </w:rPr>
        <w:t xml:space="preserve"> </w:t>
      </w:r>
      <w:r w:rsidR="00A25BEB">
        <w:rPr>
          <w:sz w:val="22"/>
        </w:rPr>
        <w:t>require</w:t>
      </w:r>
      <w:r w:rsidR="00720B5D">
        <w:rPr>
          <w:sz w:val="22"/>
        </w:rPr>
        <w:t xml:space="preserve"> </w:t>
      </w:r>
      <w:r w:rsidR="002A6623">
        <w:rPr>
          <w:sz w:val="22"/>
        </w:rPr>
        <w:t>participat</w:t>
      </w:r>
      <w:r w:rsidR="00720B5D">
        <w:rPr>
          <w:sz w:val="22"/>
        </w:rPr>
        <w:t>ion</w:t>
      </w:r>
      <w:r w:rsidR="00AE34B2">
        <w:rPr>
          <w:sz w:val="22"/>
        </w:rPr>
        <w:t xml:space="preserve"> and</w:t>
      </w:r>
      <w:r w:rsidR="00D223D6">
        <w:rPr>
          <w:sz w:val="22"/>
        </w:rPr>
        <w:t xml:space="preserve"> re</w:t>
      </w:r>
      <w:r w:rsidR="000C62DA">
        <w:rPr>
          <w:sz w:val="22"/>
        </w:rPr>
        <w:t xml:space="preserve">liance </w:t>
      </w:r>
      <w:r w:rsidR="00AE34B2">
        <w:rPr>
          <w:sz w:val="22"/>
        </w:rPr>
        <w:t>on each other to reach a common goal</w:t>
      </w:r>
      <w:r w:rsidR="00A25BEB">
        <w:rPr>
          <w:sz w:val="22"/>
        </w:rPr>
        <w:t>. Sport</w:t>
      </w:r>
      <w:r w:rsidR="000C62DA">
        <w:rPr>
          <w:sz w:val="22"/>
        </w:rPr>
        <w:t>s</w:t>
      </w:r>
      <w:r w:rsidR="00A25BEB">
        <w:rPr>
          <w:sz w:val="22"/>
        </w:rPr>
        <w:t xml:space="preserve"> can be fast</w:t>
      </w:r>
      <w:r w:rsidR="000C62DA">
        <w:rPr>
          <w:sz w:val="22"/>
        </w:rPr>
        <w:t>-</w:t>
      </w:r>
      <w:r w:rsidR="00A25BEB">
        <w:rPr>
          <w:sz w:val="22"/>
        </w:rPr>
        <w:t xml:space="preserve"> paced</w:t>
      </w:r>
      <w:r w:rsidR="001229ED">
        <w:rPr>
          <w:sz w:val="22"/>
        </w:rPr>
        <w:t>,</w:t>
      </w:r>
      <w:r w:rsidR="00A25BEB">
        <w:rPr>
          <w:sz w:val="22"/>
        </w:rPr>
        <w:t xml:space="preserve"> </w:t>
      </w:r>
      <w:r w:rsidR="001229ED">
        <w:rPr>
          <w:sz w:val="22"/>
        </w:rPr>
        <w:t>similar</w:t>
      </w:r>
      <w:r w:rsidR="00AB01A3">
        <w:rPr>
          <w:sz w:val="22"/>
        </w:rPr>
        <w:t xml:space="preserve"> </w:t>
      </w:r>
      <w:r w:rsidR="001229ED">
        <w:rPr>
          <w:sz w:val="22"/>
        </w:rPr>
        <w:t xml:space="preserve">to </w:t>
      </w:r>
      <w:r w:rsidR="00AB01A3">
        <w:rPr>
          <w:sz w:val="22"/>
        </w:rPr>
        <w:t xml:space="preserve">clinicals or emergency </w:t>
      </w:r>
      <w:r w:rsidR="001229ED">
        <w:rPr>
          <w:sz w:val="22"/>
        </w:rPr>
        <w:t>settings</w:t>
      </w:r>
      <w:r w:rsidR="002C1FDF">
        <w:rPr>
          <w:sz w:val="22"/>
        </w:rPr>
        <w:t>,</w:t>
      </w:r>
      <w:r w:rsidR="00AB01A3">
        <w:rPr>
          <w:sz w:val="22"/>
        </w:rPr>
        <w:t xml:space="preserve"> </w:t>
      </w:r>
      <w:r w:rsidR="00324EA3">
        <w:rPr>
          <w:sz w:val="22"/>
        </w:rPr>
        <w:t>requir</w:t>
      </w:r>
      <w:r w:rsidR="002C1FDF">
        <w:rPr>
          <w:sz w:val="22"/>
        </w:rPr>
        <w:t xml:space="preserve">ing </w:t>
      </w:r>
      <w:r w:rsidR="00324EA3">
        <w:rPr>
          <w:sz w:val="22"/>
        </w:rPr>
        <w:t>quick decisions</w:t>
      </w:r>
      <w:r w:rsidR="00C85B84">
        <w:rPr>
          <w:sz w:val="22"/>
        </w:rPr>
        <w:t xml:space="preserve">, therefore </w:t>
      </w:r>
      <w:r w:rsidR="002F5943">
        <w:rPr>
          <w:sz w:val="22"/>
        </w:rPr>
        <w:t>They</w:t>
      </w:r>
      <w:r w:rsidR="00B22AFF">
        <w:rPr>
          <w:sz w:val="22"/>
        </w:rPr>
        <w:t xml:space="preserve"> can strengthen relationships among staff</w:t>
      </w:r>
      <w:r w:rsidR="00E310C7">
        <w:rPr>
          <w:sz w:val="22"/>
        </w:rPr>
        <w:t xml:space="preserve"> lead</w:t>
      </w:r>
      <w:r w:rsidR="002E5606">
        <w:rPr>
          <w:sz w:val="22"/>
        </w:rPr>
        <w:t>ing</w:t>
      </w:r>
      <w:r w:rsidR="00E310C7">
        <w:rPr>
          <w:sz w:val="22"/>
        </w:rPr>
        <w:t xml:space="preserve"> to better </w:t>
      </w:r>
      <w:r w:rsidR="00BB0D3D">
        <w:rPr>
          <w:sz w:val="22"/>
        </w:rPr>
        <w:t xml:space="preserve">patient </w:t>
      </w:r>
      <w:r w:rsidR="00E310C7">
        <w:rPr>
          <w:sz w:val="22"/>
        </w:rPr>
        <w:t>outcome</w:t>
      </w:r>
      <w:r w:rsidR="00BB0D3D">
        <w:rPr>
          <w:sz w:val="22"/>
        </w:rPr>
        <w:t>s</w:t>
      </w:r>
      <w:r w:rsidR="00E76EC7">
        <w:rPr>
          <w:sz w:val="22"/>
        </w:rPr>
        <w:t xml:space="preserve"> and  stronger team mor</w:t>
      </w:r>
      <w:r w:rsidR="00687B50">
        <w:rPr>
          <w:sz w:val="22"/>
        </w:rPr>
        <w:t>ale. For example,</w:t>
      </w:r>
      <w:r w:rsidR="00412637">
        <w:rPr>
          <w:sz w:val="22"/>
        </w:rPr>
        <w:t xml:space="preserve"> a </w:t>
      </w:r>
      <w:r w:rsidR="00FE56B2">
        <w:rPr>
          <w:sz w:val="22"/>
        </w:rPr>
        <w:t xml:space="preserve">volleyball or </w:t>
      </w:r>
      <w:r w:rsidR="00AB2366">
        <w:rPr>
          <w:sz w:val="22"/>
        </w:rPr>
        <w:t xml:space="preserve">football tournament can be held for staff </w:t>
      </w:r>
      <w:r w:rsidR="003A284E">
        <w:rPr>
          <w:sz w:val="22"/>
        </w:rPr>
        <w:t xml:space="preserve">where </w:t>
      </w:r>
      <w:r w:rsidR="007F28A6">
        <w:rPr>
          <w:sz w:val="22"/>
        </w:rPr>
        <w:t xml:space="preserve">communication and </w:t>
      </w:r>
      <w:r w:rsidR="000B6BFD">
        <w:rPr>
          <w:sz w:val="22"/>
        </w:rPr>
        <w:t>coordinate</w:t>
      </w:r>
      <w:r w:rsidR="0048625A">
        <w:rPr>
          <w:sz w:val="22"/>
        </w:rPr>
        <w:t>d</w:t>
      </w:r>
      <w:r w:rsidR="000B6BFD">
        <w:rPr>
          <w:sz w:val="22"/>
        </w:rPr>
        <w:t xml:space="preserve"> </w:t>
      </w:r>
      <w:r w:rsidR="007F28A6">
        <w:rPr>
          <w:sz w:val="22"/>
        </w:rPr>
        <w:t xml:space="preserve">strategies </w:t>
      </w:r>
      <w:r w:rsidR="005E1C05">
        <w:rPr>
          <w:sz w:val="22"/>
        </w:rPr>
        <w:t>therefore leading them to be a</w:t>
      </w:r>
      <w:r w:rsidR="00EB23AB">
        <w:rPr>
          <w:sz w:val="22"/>
        </w:rPr>
        <w:t>b</w:t>
      </w:r>
      <w:r w:rsidR="005E1C05">
        <w:rPr>
          <w:sz w:val="22"/>
        </w:rPr>
        <w:t xml:space="preserve">le to build trust </w:t>
      </w:r>
      <w:r w:rsidR="00EB23AB">
        <w:rPr>
          <w:sz w:val="22"/>
        </w:rPr>
        <w:t>and teamwork through the help of sports.</w:t>
      </w:r>
      <w:r w:rsidR="0002392F">
        <w:rPr>
          <w:sz w:val="22"/>
        </w:rPr>
        <w:t xml:space="preserve"> The reason </w:t>
      </w:r>
      <w:r w:rsidR="00736963">
        <w:rPr>
          <w:sz w:val="22"/>
        </w:rPr>
        <w:t xml:space="preserve">for sports is the </w:t>
      </w:r>
      <w:r w:rsidR="006F3385">
        <w:rPr>
          <w:sz w:val="22"/>
        </w:rPr>
        <w:t>togetherness</w:t>
      </w:r>
      <w:r w:rsidR="0084629B">
        <w:rPr>
          <w:sz w:val="22"/>
        </w:rPr>
        <w:t xml:space="preserve"> which</w:t>
      </w:r>
      <w:r w:rsidR="006F3385">
        <w:rPr>
          <w:sz w:val="22"/>
        </w:rPr>
        <w:t xml:space="preserve"> should be looked for when it comes to teamwork and sports is about togetherness</w:t>
      </w:r>
      <w:r w:rsidR="00BC35B5">
        <w:rPr>
          <w:sz w:val="22"/>
        </w:rPr>
        <w:t>.</w:t>
      </w:r>
    </w:p>
    <w:p w14:paraId="3704CC5D" w14:textId="54990C8D" w:rsidR="00B675E7" w:rsidRPr="00734D0F" w:rsidRDefault="00B675E7" w:rsidP="00676FEB">
      <w:pPr>
        <w:spacing w:after="0" w:line="240" w:lineRule="auto"/>
        <w:jc w:val="both"/>
        <w:rPr>
          <w:b/>
          <w:bCs/>
          <w:sz w:val="22"/>
          <w:u w:val="single"/>
        </w:rPr>
      </w:pPr>
    </w:p>
    <w:p w14:paraId="5D477F11" w14:textId="77777777" w:rsidR="00B675E7" w:rsidRDefault="00B675E7" w:rsidP="00676FEB">
      <w:pPr>
        <w:spacing w:after="0" w:line="240" w:lineRule="auto"/>
        <w:jc w:val="both"/>
        <w:rPr>
          <w:sz w:val="28"/>
          <w:szCs w:val="28"/>
        </w:rPr>
      </w:pPr>
    </w:p>
    <w:p w14:paraId="11EBC2D0" w14:textId="56AD4E7C" w:rsidR="002201DB" w:rsidRPr="00433405" w:rsidRDefault="0001398C" w:rsidP="003F720F">
      <w:pPr>
        <w:pStyle w:val="Heading2"/>
        <w:rPr>
          <w:b/>
          <w:bCs/>
          <w:color w:val="auto"/>
          <w:sz w:val="22"/>
          <w:szCs w:val="22"/>
          <w:u w:val="single"/>
        </w:rPr>
      </w:pPr>
      <w:bookmarkStart w:id="11" w:name="_Toc214579208"/>
      <w:r w:rsidRPr="00433405">
        <w:rPr>
          <w:b/>
          <w:bCs/>
          <w:color w:val="auto"/>
          <w:sz w:val="22"/>
          <w:szCs w:val="22"/>
          <w:u w:val="single"/>
        </w:rPr>
        <w:t>Escape</w:t>
      </w:r>
      <w:r w:rsidR="00CC144D" w:rsidRPr="00433405">
        <w:rPr>
          <w:b/>
          <w:bCs/>
          <w:color w:val="auto"/>
          <w:sz w:val="22"/>
          <w:szCs w:val="22"/>
          <w:u w:val="single"/>
        </w:rPr>
        <w:t xml:space="preserve"> Rooms</w:t>
      </w:r>
      <w:bookmarkEnd w:id="11"/>
    </w:p>
    <w:p w14:paraId="5A6AF1F1" w14:textId="77777777" w:rsidR="002201DB" w:rsidRPr="00870793" w:rsidRDefault="002201DB" w:rsidP="00676FEB">
      <w:pPr>
        <w:spacing w:after="0" w:line="240" w:lineRule="auto"/>
        <w:jc w:val="both"/>
        <w:rPr>
          <w:sz w:val="28"/>
          <w:szCs w:val="28"/>
        </w:rPr>
      </w:pPr>
    </w:p>
    <w:p w14:paraId="268522F7" w14:textId="0EE158E2" w:rsidR="00B675E7" w:rsidRPr="00DA0AEC" w:rsidRDefault="004D633A" w:rsidP="00DA0AEC">
      <w:pPr>
        <w:spacing w:after="0" w:line="360" w:lineRule="auto"/>
        <w:jc w:val="both"/>
        <w:rPr>
          <w:sz w:val="22"/>
        </w:rPr>
      </w:pPr>
      <w:r w:rsidRPr="00870793">
        <w:rPr>
          <w:sz w:val="22"/>
        </w:rPr>
        <w:t>When it comes to problem</w:t>
      </w:r>
      <w:r w:rsidR="002201DB">
        <w:rPr>
          <w:sz w:val="22"/>
        </w:rPr>
        <w:t>-</w:t>
      </w:r>
      <w:r w:rsidRPr="00870793">
        <w:rPr>
          <w:sz w:val="22"/>
        </w:rPr>
        <w:t xml:space="preserve"> solving</w:t>
      </w:r>
      <w:r w:rsidR="00100A50">
        <w:rPr>
          <w:sz w:val="22"/>
        </w:rPr>
        <w:t xml:space="preserve">, </w:t>
      </w:r>
      <w:r w:rsidRPr="00870793">
        <w:rPr>
          <w:sz w:val="22"/>
        </w:rPr>
        <w:t xml:space="preserve">escape rooms </w:t>
      </w:r>
      <w:r w:rsidR="00C072BC">
        <w:rPr>
          <w:sz w:val="22"/>
        </w:rPr>
        <w:t xml:space="preserve">are a method designed to focus </w:t>
      </w:r>
      <w:r w:rsidR="00E30C26">
        <w:rPr>
          <w:sz w:val="22"/>
        </w:rPr>
        <w:t xml:space="preserve">on a </w:t>
      </w:r>
      <w:r w:rsidR="001323AE">
        <w:rPr>
          <w:sz w:val="22"/>
        </w:rPr>
        <w:t xml:space="preserve">particular subject within a set amount of time to accomplish </w:t>
      </w:r>
      <w:r w:rsidR="007F661C">
        <w:rPr>
          <w:sz w:val="22"/>
        </w:rPr>
        <w:t>one’s</w:t>
      </w:r>
      <w:r w:rsidR="00471576">
        <w:rPr>
          <w:sz w:val="22"/>
        </w:rPr>
        <w:t xml:space="preserve"> goal, where users collaborate in groups to solve</w:t>
      </w:r>
      <w:r w:rsidR="007F661C">
        <w:rPr>
          <w:sz w:val="22"/>
        </w:rPr>
        <w:t xml:space="preserve"> riddles and puzzles in interactive spaces.</w:t>
      </w:r>
      <w:r w:rsidR="00A831F9">
        <w:rPr>
          <w:sz w:val="22"/>
        </w:rPr>
        <w:t xml:space="preserve"> </w:t>
      </w:r>
      <w:r w:rsidR="00F64FB3" w:rsidRPr="00F64FB3">
        <w:rPr>
          <w:sz w:val="22"/>
        </w:rPr>
        <w:t>(Buchner</w:t>
      </w:r>
      <w:r w:rsidR="000368E6">
        <w:rPr>
          <w:sz w:val="22"/>
        </w:rPr>
        <w:t>,2022</w:t>
      </w:r>
      <w:r w:rsidR="000473DC">
        <w:rPr>
          <w:sz w:val="22"/>
        </w:rPr>
        <w:t xml:space="preserve"> and</w:t>
      </w:r>
      <w:r w:rsidR="000368E6">
        <w:rPr>
          <w:sz w:val="22"/>
        </w:rPr>
        <w:t xml:space="preserve"> L’</w:t>
      </w:r>
      <w:r w:rsidR="00F43F52">
        <w:rPr>
          <w:sz w:val="22"/>
        </w:rPr>
        <w:t>opez-Pernas, 2019</w:t>
      </w:r>
      <w:r w:rsidR="001E5555">
        <w:rPr>
          <w:sz w:val="22"/>
        </w:rPr>
        <w:t>,</w:t>
      </w:r>
      <w:r w:rsidR="00F43F52">
        <w:rPr>
          <w:sz w:val="22"/>
        </w:rPr>
        <w:t xml:space="preserve"> cited in </w:t>
      </w:r>
      <w:r w:rsidR="000C0708">
        <w:rPr>
          <w:sz w:val="22"/>
        </w:rPr>
        <w:t>Nurse Education in Practice</w:t>
      </w:r>
      <w:r w:rsidR="001C44CC">
        <w:rPr>
          <w:sz w:val="22"/>
        </w:rPr>
        <w:t>).</w:t>
      </w:r>
      <w:r w:rsidR="00C25E7B">
        <w:rPr>
          <w:sz w:val="22"/>
        </w:rPr>
        <w:t xml:space="preserve"> </w:t>
      </w:r>
      <w:r w:rsidR="005846B6">
        <w:rPr>
          <w:sz w:val="22"/>
        </w:rPr>
        <w:t>Additionally,</w:t>
      </w:r>
      <w:r w:rsidR="008769D7">
        <w:rPr>
          <w:sz w:val="22"/>
        </w:rPr>
        <w:t xml:space="preserve"> </w:t>
      </w:r>
      <w:r w:rsidR="00E30C26">
        <w:rPr>
          <w:sz w:val="22"/>
        </w:rPr>
        <w:t>they</w:t>
      </w:r>
      <w:r w:rsidR="008769D7">
        <w:rPr>
          <w:sz w:val="22"/>
        </w:rPr>
        <w:t xml:space="preserve"> </w:t>
      </w:r>
      <w:r w:rsidR="00E30C26">
        <w:rPr>
          <w:sz w:val="22"/>
        </w:rPr>
        <w:t>promote</w:t>
      </w:r>
      <w:r w:rsidR="008769D7">
        <w:rPr>
          <w:sz w:val="22"/>
        </w:rPr>
        <w:t xml:space="preserve"> clinical decision-making</w:t>
      </w:r>
      <w:r w:rsidR="00F2131D">
        <w:rPr>
          <w:sz w:val="22"/>
        </w:rPr>
        <w:t xml:space="preserve"> </w:t>
      </w:r>
      <w:r w:rsidR="007A3820">
        <w:rPr>
          <w:sz w:val="22"/>
        </w:rPr>
        <w:t>and require</w:t>
      </w:r>
      <w:r w:rsidR="002706B6">
        <w:rPr>
          <w:sz w:val="22"/>
        </w:rPr>
        <w:t xml:space="preserve"> </w:t>
      </w:r>
      <w:r w:rsidR="00F2131D">
        <w:rPr>
          <w:sz w:val="22"/>
        </w:rPr>
        <w:t xml:space="preserve">individuals </w:t>
      </w:r>
      <w:r w:rsidR="009E5C60">
        <w:rPr>
          <w:sz w:val="22"/>
        </w:rPr>
        <w:t xml:space="preserve">to make </w:t>
      </w:r>
      <w:r w:rsidR="002706B6">
        <w:rPr>
          <w:sz w:val="22"/>
        </w:rPr>
        <w:t xml:space="preserve">correct </w:t>
      </w:r>
      <w:r w:rsidR="009E5C60">
        <w:rPr>
          <w:sz w:val="22"/>
        </w:rPr>
        <w:t xml:space="preserve">decisions </w:t>
      </w:r>
      <w:r w:rsidR="002706B6">
        <w:rPr>
          <w:sz w:val="22"/>
        </w:rPr>
        <w:t>quickly</w:t>
      </w:r>
      <w:r w:rsidR="0027692D" w:rsidRPr="00DA0AEC">
        <w:rPr>
          <w:sz w:val="22"/>
        </w:rPr>
        <w:t xml:space="preserve"> (Casler, 2022</w:t>
      </w:r>
      <w:r w:rsidR="001E5555">
        <w:rPr>
          <w:sz w:val="22"/>
        </w:rPr>
        <w:t>,</w:t>
      </w:r>
      <w:r w:rsidR="00DA0AEC">
        <w:rPr>
          <w:sz w:val="22"/>
        </w:rPr>
        <w:t xml:space="preserve"> </w:t>
      </w:r>
      <w:r w:rsidR="007C439B">
        <w:rPr>
          <w:sz w:val="22"/>
        </w:rPr>
        <w:t>cited in Nurse Education in Practice)</w:t>
      </w:r>
      <w:r w:rsidR="00D53251">
        <w:rPr>
          <w:sz w:val="22"/>
        </w:rPr>
        <w:t xml:space="preserve"> therefore it </w:t>
      </w:r>
      <w:r w:rsidR="003610DA">
        <w:rPr>
          <w:sz w:val="22"/>
        </w:rPr>
        <w:t xml:space="preserve">helps nurses to stay calm </w:t>
      </w:r>
      <w:r w:rsidR="008C7C30">
        <w:rPr>
          <w:sz w:val="22"/>
        </w:rPr>
        <w:t>under pressure</w:t>
      </w:r>
      <w:r w:rsidR="003610DA">
        <w:rPr>
          <w:sz w:val="22"/>
        </w:rPr>
        <w:t xml:space="preserve"> and </w:t>
      </w:r>
      <w:r w:rsidR="00AF3A88">
        <w:rPr>
          <w:sz w:val="22"/>
        </w:rPr>
        <w:t>prioritize tasks</w:t>
      </w:r>
      <w:r w:rsidR="006013FD">
        <w:rPr>
          <w:sz w:val="22"/>
        </w:rPr>
        <w:t xml:space="preserve"> and escape room puzzles encourage individuals to </w:t>
      </w:r>
      <w:r w:rsidR="00214A1A">
        <w:rPr>
          <w:sz w:val="22"/>
        </w:rPr>
        <w:t>think outside the box where this helps</w:t>
      </w:r>
      <w:r w:rsidR="00424384">
        <w:rPr>
          <w:sz w:val="22"/>
        </w:rPr>
        <w:t xml:space="preserve"> to solve problems when facing unexpected </w:t>
      </w:r>
      <w:r w:rsidR="00114536">
        <w:rPr>
          <w:sz w:val="22"/>
        </w:rPr>
        <w:t>patient conditions.</w:t>
      </w:r>
      <w:r w:rsidR="00290618">
        <w:rPr>
          <w:sz w:val="22"/>
        </w:rPr>
        <w:t xml:space="preserve"> For </w:t>
      </w:r>
      <w:r w:rsidR="004E67B2">
        <w:rPr>
          <w:sz w:val="22"/>
        </w:rPr>
        <w:t>example,</w:t>
      </w:r>
      <w:r w:rsidR="00015634">
        <w:rPr>
          <w:sz w:val="22"/>
        </w:rPr>
        <w:t xml:space="preserve"> training programmes can be conducted at an escape room </w:t>
      </w:r>
      <w:r w:rsidR="000F7CCB">
        <w:rPr>
          <w:sz w:val="22"/>
        </w:rPr>
        <w:t xml:space="preserve">where nurses </w:t>
      </w:r>
      <w:r w:rsidR="005136F3">
        <w:rPr>
          <w:sz w:val="22"/>
        </w:rPr>
        <w:t>need</w:t>
      </w:r>
      <w:r w:rsidR="000F7CCB">
        <w:rPr>
          <w:sz w:val="22"/>
        </w:rPr>
        <w:t xml:space="preserve"> to interpret </w:t>
      </w:r>
      <w:r w:rsidR="008F4AE2">
        <w:rPr>
          <w:sz w:val="22"/>
        </w:rPr>
        <w:t>patient</w:t>
      </w:r>
      <w:r w:rsidR="000F7CCB">
        <w:rPr>
          <w:sz w:val="22"/>
        </w:rPr>
        <w:t xml:space="preserve"> </w:t>
      </w:r>
      <w:r w:rsidR="002B2EDD">
        <w:rPr>
          <w:sz w:val="22"/>
        </w:rPr>
        <w:t>records or charts and</w:t>
      </w:r>
      <w:r w:rsidR="00B64988">
        <w:rPr>
          <w:sz w:val="22"/>
        </w:rPr>
        <w:t xml:space="preserve"> the use of patient medical diag</w:t>
      </w:r>
      <w:r w:rsidR="008F4AE2">
        <w:rPr>
          <w:sz w:val="22"/>
        </w:rPr>
        <w:t xml:space="preserve">nosis to solve to advance to the next level. The reason for choosing  </w:t>
      </w:r>
      <w:r w:rsidR="005136F3">
        <w:rPr>
          <w:sz w:val="22"/>
        </w:rPr>
        <w:t xml:space="preserve">escape rooms </w:t>
      </w:r>
      <w:r w:rsidR="001E5555">
        <w:rPr>
          <w:sz w:val="22"/>
        </w:rPr>
        <w:t>is</w:t>
      </w:r>
      <w:r w:rsidR="005136F3">
        <w:rPr>
          <w:sz w:val="22"/>
        </w:rPr>
        <w:t xml:space="preserve"> the</w:t>
      </w:r>
      <w:r w:rsidR="00135B42">
        <w:rPr>
          <w:sz w:val="22"/>
        </w:rPr>
        <w:t>ir</w:t>
      </w:r>
      <w:r w:rsidR="005136F3">
        <w:rPr>
          <w:sz w:val="22"/>
        </w:rPr>
        <w:t xml:space="preserve"> </w:t>
      </w:r>
      <w:r w:rsidR="00A23A1C">
        <w:rPr>
          <w:sz w:val="22"/>
        </w:rPr>
        <w:t xml:space="preserve">flexibility </w:t>
      </w:r>
      <w:r w:rsidR="00135B42">
        <w:rPr>
          <w:sz w:val="22"/>
        </w:rPr>
        <w:t xml:space="preserve">in </w:t>
      </w:r>
      <w:r w:rsidR="00A23A1C">
        <w:rPr>
          <w:sz w:val="22"/>
        </w:rPr>
        <w:t>design</w:t>
      </w:r>
      <w:r w:rsidR="00135B42">
        <w:rPr>
          <w:sz w:val="22"/>
        </w:rPr>
        <w:t>ing</w:t>
      </w:r>
      <w:r w:rsidR="00A23A1C">
        <w:rPr>
          <w:sz w:val="22"/>
        </w:rPr>
        <w:t xml:space="preserve"> each room with  </w:t>
      </w:r>
      <w:r w:rsidR="002201DB">
        <w:rPr>
          <w:sz w:val="22"/>
        </w:rPr>
        <w:t>problem-solving</w:t>
      </w:r>
      <w:r w:rsidR="00A23A1C">
        <w:rPr>
          <w:sz w:val="22"/>
        </w:rPr>
        <w:t xml:space="preserve"> task</w:t>
      </w:r>
      <w:r w:rsidR="002C22D4">
        <w:rPr>
          <w:sz w:val="22"/>
        </w:rPr>
        <w:t xml:space="preserve"> that </w:t>
      </w:r>
      <w:r w:rsidR="004E7C48">
        <w:rPr>
          <w:sz w:val="22"/>
        </w:rPr>
        <w:t xml:space="preserve">nurses or other individuals can use to improve </w:t>
      </w:r>
      <w:r w:rsidR="00B73C93">
        <w:rPr>
          <w:sz w:val="22"/>
        </w:rPr>
        <w:t>problem solving skills.</w:t>
      </w:r>
    </w:p>
    <w:p w14:paraId="2E249DC4" w14:textId="77777777" w:rsidR="00B675E7" w:rsidRPr="00DA0AEC" w:rsidRDefault="00B675E7" w:rsidP="00676FEB">
      <w:pPr>
        <w:spacing w:after="0" w:line="240" w:lineRule="auto"/>
        <w:jc w:val="both"/>
        <w:rPr>
          <w:sz w:val="22"/>
        </w:rPr>
      </w:pPr>
    </w:p>
    <w:p w14:paraId="74B89C56" w14:textId="77777777" w:rsidR="00CC3A30" w:rsidRDefault="00CC3A30" w:rsidP="00676FEB">
      <w:pPr>
        <w:spacing w:after="0" w:line="240" w:lineRule="auto"/>
        <w:jc w:val="both"/>
        <w:rPr>
          <w:color w:val="4472C4" w:themeColor="accent1"/>
          <w:sz w:val="28"/>
          <w:szCs w:val="28"/>
        </w:rPr>
      </w:pPr>
    </w:p>
    <w:p w14:paraId="1D56312F" w14:textId="77777777" w:rsidR="00CC3A30" w:rsidRDefault="00CC3A30" w:rsidP="00676FEB">
      <w:pPr>
        <w:spacing w:after="0" w:line="240" w:lineRule="auto"/>
        <w:jc w:val="both"/>
        <w:rPr>
          <w:color w:val="4472C4" w:themeColor="accent1"/>
          <w:sz w:val="28"/>
          <w:szCs w:val="28"/>
        </w:rPr>
      </w:pPr>
    </w:p>
    <w:p w14:paraId="1B07BEA1" w14:textId="77777777" w:rsidR="00CC3A30" w:rsidRDefault="00CC3A30" w:rsidP="00676FEB">
      <w:pPr>
        <w:spacing w:after="0" w:line="240" w:lineRule="auto"/>
        <w:jc w:val="both"/>
        <w:rPr>
          <w:color w:val="4472C4" w:themeColor="accent1"/>
          <w:sz w:val="28"/>
          <w:szCs w:val="28"/>
        </w:rPr>
      </w:pPr>
    </w:p>
    <w:p w14:paraId="2124CB92" w14:textId="5E293B37" w:rsidR="00CC3A30" w:rsidRDefault="00CC3A30" w:rsidP="00215675">
      <w:pPr>
        <w:spacing w:after="0" w:line="240" w:lineRule="auto"/>
        <w:jc w:val="both"/>
        <w:rPr>
          <w:color w:val="4472C4" w:themeColor="accent1"/>
          <w:sz w:val="28"/>
          <w:szCs w:val="28"/>
        </w:rPr>
      </w:pPr>
    </w:p>
    <w:p w14:paraId="3D28A39A" w14:textId="77777777" w:rsidR="00CC3A30" w:rsidRDefault="00CC3A30" w:rsidP="00676FEB">
      <w:pPr>
        <w:spacing w:after="0" w:line="240" w:lineRule="auto"/>
        <w:jc w:val="both"/>
        <w:rPr>
          <w:color w:val="4472C4" w:themeColor="accent1"/>
          <w:sz w:val="28"/>
          <w:szCs w:val="28"/>
        </w:rPr>
      </w:pPr>
    </w:p>
    <w:p w14:paraId="6B88C883" w14:textId="77777777" w:rsidR="00CC3A30" w:rsidRDefault="00CC3A30" w:rsidP="00676FEB">
      <w:pPr>
        <w:spacing w:after="0" w:line="240" w:lineRule="auto"/>
        <w:jc w:val="both"/>
        <w:rPr>
          <w:color w:val="4472C4" w:themeColor="accent1"/>
          <w:sz w:val="28"/>
          <w:szCs w:val="28"/>
        </w:rPr>
      </w:pPr>
    </w:p>
    <w:p w14:paraId="6E80335B" w14:textId="77777777" w:rsidR="00CC3A30" w:rsidRDefault="00CC3A30" w:rsidP="00676FEB">
      <w:pPr>
        <w:spacing w:after="0" w:line="240" w:lineRule="auto"/>
        <w:jc w:val="both"/>
        <w:rPr>
          <w:color w:val="4472C4" w:themeColor="accent1"/>
          <w:sz w:val="28"/>
          <w:szCs w:val="28"/>
        </w:rPr>
      </w:pPr>
    </w:p>
    <w:p w14:paraId="5DA119F2" w14:textId="77777777" w:rsidR="00CC3A30" w:rsidRDefault="00CC3A30" w:rsidP="00676FEB">
      <w:pPr>
        <w:spacing w:after="0" w:line="240" w:lineRule="auto"/>
        <w:jc w:val="both"/>
        <w:rPr>
          <w:color w:val="4472C4" w:themeColor="accent1"/>
          <w:sz w:val="28"/>
          <w:szCs w:val="28"/>
        </w:rPr>
      </w:pPr>
    </w:p>
    <w:p w14:paraId="6476D749" w14:textId="77777777" w:rsidR="00CC3A30" w:rsidRDefault="00CC3A30" w:rsidP="00676FEB">
      <w:pPr>
        <w:spacing w:after="0" w:line="240" w:lineRule="auto"/>
        <w:jc w:val="both"/>
        <w:rPr>
          <w:color w:val="4472C4" w:themeColor="accent1"/>
          <w:sz w:val="28"/>
          <w:szCs w:val="28"/>
        </w:rPr>
      </w:pPr>
    </w:p>
    <w:p w14:paraId="05D27D69" w14:textId="77777777" w:rsidR="00CC3A30" w:rsidRDefault="00CC3A30" w:rsidP="00676FEB">
      <w:pPr>
        <w:spacing w:after="0" w:line="240" w:lineRule="auto"/>
        <w:jc w:val="both"/>
        <w:rPr>
          <w:color w:val="4472C4" w:themeColor="accent1"/>
          <w:sz w:val="28"/>
          <w:szCs w:val="28"/>
        </w:rPr>
      </w:pPr>
    </w:p>
    <w:p w14:paraId="69B3AF98" w14:textId="77777777" w:rsidR="00CC3A30" w:rsidRDefault="00CC3A30" w:rsidP="00676FEB">
      <w:pPr>
        <w:spacing w:after="0" w:line="240" w:lineRule="auto"/>
        <w:jc w:val="both"/>
        <w:rPr>
          <w:color w:val="4472C4" w:themeColor="accent1"/>
          <w:sz w:val="28"/>
          <w:szCs w:val="28"/>
        </w:rPr>
      </w:pPr>
    </w:p>
    <w:p w14:paraId="7B081445" w14:textId="77777777" w:rsidR="00CC3A30" w:rsidRDefault="00CC3A30" w:rsidP="00676FEB">
      <w:pPr>
        <w:spacing w:after="0" w:line="240" w:lineRule="auto"/>
        <w:jc w:val="both"/>
        <w:rPr>
          <w:color w:val="4472C4" w:themeColor="accent1"/>
          <w:sz w:val="28"/>
          <w:szCs w:val="28"/>
        </w:rPr>
      </w:pPr>
    </w:p>
    <w:p w14:paraId="63E28B78" w14:textId="77777777" w:rsidR="00CC3A30" w:rsidRDefault="00CC3A30" w:rsidP="00676FEB">
      <w:pPr>
        <w:spacing w:after="0" w:line="240" w:lineRule="auto"/>
        <w:jc w:val="both"/>
        <w:rPr>
          <w:color w:val="4472C4" w:themeColor="accent1"/>
          <w:sz w:val="28"/>
          <w:szCs w:val="28"/>
        </w:rPr>
      </w:pPr>
    </w:p>
    <w:p w14:paraId="6E4CD6E3" w14:textId="77777777" w:rsidR="00CC3A30" w:rsidRDefault="00CC3A30" w:rsidP="00676FEB">
      <w:pPr>
        <w:spacing w:after="0" w:line="240" w:lineRule="auto"/>
        <w:jc w:val="both"/>
        <w:rPr>
          <w:color w:val="4472C4" w:themeColor="accent1"/>
          <w:sz w:val="28"/>
          <w:szCs w:val="28"/>
        </w:rPr>
      </w:pPr>
    </w:p>
    <w:p w14:paraId="0B53B575" w14:textId="77777777" w:rsidR="00B675E7" w:rsidRDefault="00B675E7" w:rsidP="00676FEB">
      <w:pPr>
        <w:spacing w:after="0" w:line="240" w:lineRule="auto"/>
        <w:jc w:val="both"/>
        <w:rPr>
          <w:color w:val="4472C4" w:themeColor="accent1"/>
          <w:sz w:val="28"/>
          <w:szCs w:val="28"/>
        </w:rPr>
      </w:pPr>
    </w:p>
    <w:p w14:paraId="6C7FB739" w14:textId="77777777" w:rsidR="002935B8" w:rsidRDefault="002935B8" w:rsidP="00676FEB">
      <w:pPr>
        <w:spacing w:after="0" w:line="240" w:lineRule="auto"/>
        <w:jc w:val="both"/>
        <w:rPr>
          <w:color w:val="4472C4" w:themeColor="accent1"/>
          <w:sz w:val="28"/>
          <w:szCs w:val="28"/>
        </w:rPr>
      </w:pPr>
    </w:p>
    <w:p w14:paraId="2BDA948C" w14:textId="77777777" w:rsidR="00B675E7" w:rsidRDefault="00B675E7" w:rsidP="00676FEB">
      <w:pPr>
        <w:spacing w:after="0" w:line="240" w:lineRule="auto"/>
        <w:jc w:val="both"/>
        <w:rPr>
          <w:color w:val="4472C4" w:themeColor="accent1"/>
          <w:sz w:val="28"/>
          <w:szCs w:val="28"/>
        </w:rPr>
      </w:pPr>
    </w:p>
    <w:p w14:paraId="3A79F7A3" w14:textId="77777777" w:rsidR="00B675E7" w:rsidRDefault="00B675E7" w:rsidP="00676FEB">
      <w:pPr>
        <w:spacing w:after="0" w:line="240" w:lineRule="auto"/>
        <w:jc w:val="both"/>
        <w:rPr>
          <w:color w:val="4472C4" w:themeColor="accent1"/>
          <w:sz w:val="28"/>
          <w:szCs w:val="28"/>
        </w:rPr>
      </w:pPr>
    </w:p>
    <w:p w14:paraId="74B790E1" w14:textId="51662027" w:rsidR="00B675E7" w:rsidRPr="008B1BCD" w:rsidRDefault="009212A0" w:rsidP="00433405">
      <w:pPr>
        <w:pStyle w:val="Heading1"/>
        <w:jc w:val="center"/>
        <w:rPr>
          <w:color w:val="auto"/>
          <w:sz w:val="28"/>
          <w:szCs w:val="28"/>
          <w:u w:val="single"/>
        </w:rPr>
      </w:pPr>
      <w:bookmarkStart w:id="12" w:name="_Toc214579209"/>
      <w:r w:rsidRPr="008B1BCD">
        <w:rPr>
          <w:color w:val="auto"/>
          <w:sz w:val="28"/>
          <w:szCs w:val="28"/>
          <w:u w:val="single"/>
        </w:rPr>
        <w:lastRenderedPageBreak/>
        <w:t>Conclusion</w:t>
      </w:r>
      <w:bookmarkEnd w:id="12"/>
    </w:p>
    <w:p w14:paraId="5EF5FC93" w14:textId="77777777" w:rsidR="00B675E7" w:rsidRDefault="00B675E7" w:rsidP="00676FEB">
      <w:pPr>
        <w:spacing w:after="0" w:line="240" w:lineRule="auto"/>
        <w:jc w:val="both"/>
        <w:rPr>
          <w:color w:val="4472C4" w:themeColor="accent1"/>
          <w:sz w:val="28"/>
          <w:szCs w:val="28"/>
        </w:rPr>
      </w:pPr>
    </w:p>
    <w:p w14:paraId="35F390F5" w14:textId="7CB3D5E0" w:rsidR="003E0A8D" w:rsidRPr="003E0A8D" w:rsidRDefault="003E0A8D" w:rsidP="003E0A8D">
      <w:pPr>
        <w:spacing w:after="0" w:line="360" w:lineRule="auto"/>
        <w:jc w:val="both"/>
        <w:rPr>
          <w:sz w:val="22"/>
        </w:rPr>
      </w:pPr>
      <w:r w:rsidRPr="003E0A8D">
        <w:rPr>
          <w:sz w:val="22"/>
        </w:rPr>
        <w:t>This report emphasises the critical role that nurses play in healthcare, emphasising the value of collaboration, communication, and problem-solving abilities. It illustrates how these abilities support both professional development and efficient patient care. To assist nurses in developing these skills, the re</w:t>
      </w:r>
      <w:r w:rsidR="00FF02D5">
        <w:rPr>
          <w:sz w:val="22"/>
        </w:rPr>
        <w:t xml:space="preserve">port </w:t>
      </w:r>
      <w:r w:rsidRPr="003E0A8D">
        <w:rPr>
          <w:sz w:val="22"/>
        </w:rPr>
        <w:t>also suggests useful tools and methods like Microsoft Teams, sporting events, and escape rooms. In order to satisfy the changing needs of patients and the healthcare system, nursing is demonstrated to be a dynamic profession that demands both technical expertise and strong interpersonal skills.</w:t>
      </w:r>
    </w:p>
    <w:p w14:paraId="1009A3B0" w14:textId="5C0CDEF8" w:rsidR="00C95A28" w:rsidRDefault="003E0A8D" w:rsidP="003E0A8D">
      <w:pPr>
        <w:spacing w:after="0" w:line="360" w:lineRule="auto"/>
        <w:jc w:val="both"/>
        <w:rPr>
          <w:color w:val="4472C4" w:themeColor="accent1"/>
          <w:sz w:val="28"/>
          <w:szCs w:val="28"/>
        </w:rPr>
      </w:pPr>
      <w:r w:rsidRPr="003E0A8D">
        <w:rPr>
          <w:sz w:val="28"/>
          <w:szCs w:val="28"/>
        </w:rPr>
        <w:cr/>
      </w:r>
    </w:p>
    <w:p w14:paraId="1A3BD153" w14:textId="77777777" w:rsidR="00C95A28" w:rsidRDefault="00C95A28" w:rsidP="00676FEB">
      <w:pPr>
        <w:spacing w:after="0" w:line="240" w:lineRule="auto"/>
        <w:jc w:val="both"/>
        <w:rPr>
          <w:color w:val="4472C4" w:themeColor="accent1"/>
          <w:sz w:val="28"/>
          <w:szCs w:val="28"/>
        </w:rPr>
      </w:pPr>
    </w:p>
    <w:p w14:paraId="61E1C975" w14:textId="77777777" w:rsidR="00C95A28" w:rsidRDefault="00C95A28" w:rsidP="00676FEB">
      <w:pPr>
        <w:spacing w:after="0" w:line="240" w:lineRule="auto"/>
        <w:jc w:val="both"/>
        <w:rPr>
          <w:color w:val="4472C4" w:themeColor="accent1"/>
          <w:sz w:val="28"/>
          <w:szCs w:val="28"/>
        </w:rPr>
      </w:pPr>
    </w:p>
    <w:p w14:paraId="7D102D78" w14:textId="77777777" w:rsidR="00C95A28" w:rsidRDefault="00C95A28" w:rsidP="00676FEB">
      <w:pPr>
        <w:spacing w:after="0" w:line="240" w:lineRule="auto"/>
        <w:jc w:val="both"/>
        <w:rPr>
          <w:color w:val="4472C4" w:themeColor="accent1"/>
          <w:sz w:val="28"/>
          <w:szCs w:val="28"/>
        </w:rPr>
      </w:pPr>
    </w:p>
    <w:p w14:paraId="452D8156" w14:textId="77777777" w:rsidR="00C95A28" w:rsidRDefault="00C95A28" w:rsidP="00676FEB">
      <w:pPr>
        <w:spacing w:after="0" w:line="240" w:lineRule="auto"/>
        <w:jc w:val="both"/>
        <w:rPr>
          <w:color w:val="4472C4" w:themeColor="accent1"/>
          <w:sz w:val="28"/>
          <w:szCs w:val="28"/>
        </w:rPr>
      </w:pPr>
    </w:p>
    <w:p w14:paraId="6CB6F193" w14:textId="77777777" w:rsidR="00C95A28" w:rsidRDefault="00C95A28" w:rsidP="00676FEB">
      <w:pPr>
        <w:spacing w:after="0" w:line="240" w:lineRule="auto"/>
        <w:jc w:val="both"/>
        <w:rPr>
          <w:color w:val="4472C4" w:themeColor="accent1"/>
          <w:sz w:val="28"/>
          <w:szCs w:val="28"/>
        </w:rPr>
      </w:pPr>
    </w:p>
    <w:p w14:paraId="63B458D9" w14:textId="77777777" w:rsidR="00C95A28" w:rsidRDefault="00C95A28" w:rsidP="00676FEB">
      <w:pPr>
        <w:spacing w:after="0" w:line="240" w:lineRule="auto"/>
        <w:jc w:val="both"/>
        <w:rPr>
          <w:color w:val="4472C4" w:themeColor="accent1"/>
          <w:sz w:val="28"/>
          <w:szCs w:val="28"/>
        </w:rPr>
      </w:pPr>
    </w:p>
    <w:p w14:paraId="4EE156BB" w14:textId="77777777" w:rsidR="00C95A28" w:rsidRDefault="00C95A28" w:rsidP="00676FEB">
      <w:pPr>
        <w:spacing w:after="0" w:line="240" w:lineRule="auto"/>
        <w:jc w:val="both"/>
        <w:rPr>
          <w:color w:val="4472C4" w:themeColor="accent1"/>
          <w:sz w:val="28"/>
          <w:szCs w:val="28"/>
        </w:rPr>
      </w:pPr>
    </w:p>
    <w:p w14:paraId="7EDE6E3A" w14:textId="77777777" w:rsidR="00C95A28" w:rsidRDefault="00C95A28" w:rsidP="00676FEB">
      <w:pPr>
        <w:spacing w:after="0" w:line="240" w:lineRule="auto"/>
        <w:jc w:val="both"/>
        <w:rPr>
          <w:color w:val="4472C4" w:themeColor="accent1"/>
          <w:sz w:val="28"/>
          <w:szCs w:val="28"/>
        </w:rPr>
      </w:pPr>
    </w:p>
    <w:p w14:paraId="11F904A8" w14:textId="77777777" w:rsidR="00C95A28" w:rsidRDefault="00C95A28" w:rsidP="00676FEB">
      <w:pPr>
        <w:spacing w:after="0" w:line="240" w:lineRule="auto"/>
        <w:jc w:val="both"/>
        <w:rPr>
          <w:color w:val="4472C4" w:themeColor="accent1"/>
          <w:sz w:val="28"/>
          <w:szCs w:val="28"/>
        </w:rPr>
      </w:pPr>
    </w:p>
    <w:p w14:paraId="09F9559D" w14:textId="77777777" w:rsidR="00C95A28" w:rsidRDefault="00C95A28" w:rsidP="00676FEB">
      <w:pPr>
        <w:spacing w:after="0" w:line="240" w:lineRule="auto"/>
        <w:jc w:val="both"/>
        <w:rPr>
          <w:color w:val="4472C4" w:themeColor="accent1"/>
          <w:sz w:val="28"/>
          <w:szCs w:val="28"/>
        </w:rPr>
      </w:pPr>
    </w:p>
    <w:p w14:paraId="2D448CED" w14:textId="77777777" w:rsidR="00C95A28" w:rsidRDefault="00C95A28" w:rsidP="00676FEB">
      <w:pPr>
        <w:spacing w:after="0" w:line="240" w:lineRule="auto"/>
        <w:jc w:val="both"/>
        <w:rPr>
          <w:color w:val="4472C4" w:themeColor="accent1"/>
          <w:sz w:val="28"/>
          <w:szCs w:val="28"/>
        </w:rPr>
      </w:pPr>
    </w:p>
    <w:p w14:paraId="3F82CE9E" w14:textId="77777777" w:rsidR="00C95A28" w:rsidRDefault="00C95A28" w:rsidP="00676FEB">
      <w:pPr>
        <w:spacing w:after="0" w:line="240" w:lineRule="auto"/>
        <w:jc w:val="both"/>
        <w:rPr>
          <w:color w:val="4472C4" w:themeColor="accent1"/>
          <w:sz w:val="28"/>
          <w:szCs w:val="28"/>
        </w:rPr>
      </w:pPr>
    </w:p>
    <w:p w14:paraId="023AC0D9" w14:textId="77777777" w:rsidR="00C95A28" w:rsidRDefault="00C95A28" w:rsidP="00676FEB">
      <w:pPr>
        <w:spacing w:after="0" w:line="240" w:lineRule="auto"/>
        <w:jc w:val="both"/>
        <w:rPr>
          <w:color w:val="4472C4" w:themeColor="accent1"/>
          <w:sz w:val="28"/>
          <w:szCs w:val="28"/>
        </w:rPr>
      </w:pPr>
    </w:p>
    <w:p w14:paraId="12185078" w14:textId="77777777" w:rsidR="00C95A28" w:rsidRDefault="00C95A28" w:rsidP="00676FEB">
      <w:pPr>
        <w:spacing w:after="0" w:line="240" w:lineRule="auto"/>
        <w:jc w:val="both"/>
        <w:rPr>
          <w:color w:val="4472C4" w:themeColor="accent1"/>
          <w:sz w:val="28"/>
          <w:szCs w:val="28"/>
        </w:rPr>
      </w:pPr>
    </w:p>
    <w:p w14:paraId="5D7DCE61" w14:textId="77777777" w:rsidR="00C95A28" w:rsidRDefault="00C95A28" w:rsidP="00676FEB">
      <w:pPr>
        <w:spacing w:after="0" w:line="240" w:lineRule="auto"/>
        <w:jc w:val="both"/>
        <w:rPr>
          <w:color w:val="4472C4" w:themeColor="accent1"/>
          <w:sz w:val="28"/>
          <w:szCs w:val="28"/>
        </w:rPr>
      </w:pPr>
    </w:p>
    <w:p w14:paraId="01A82DE3" w14:textId="77777777" w:rsidR="00C95A28" w:rsidRDefault="00C95A28" w:rsidP="00676FEB">
      <w:pPr>
        <w:spacing w:after="0" w:line="240" w:lineRule="auto"/>
        <w:jc w:val="both"/>
        <w:rPr>
          <w:color w:val="4472C4" w:themeColor="accent1"/>
          <w:sz w:val="28"/>
          <w:szCs w:val="28"/>
        </w:rPr>
      </w:pPr>
    </w:p>
    <w:p w14:paraId="73A33EB4" w14:textId="77777777" w:rsidR="00C95A28" w:rsidRDefault="00C95A28" w:rsidP="00676FEB">
      <w:pPr>
        <w:spacing w:after="0" w:line="240" w:lineRule="auto"/>
        <w:jc w:val="both"/>
        <w:rPr>
          <w:color w:val="4472C4" w:themeColor="accent1"/>
          <w:sz w:val="28"/>
          <w:szCs w:val="28"/>
        </w:rPr>
      </w:pPr>
    </w:p>
    <w:p w14:paraId="78C05560" w14:textId="77777777" w:rsidR="00C95A28" w:rsidRDefault="00C95A28" w:rsidP="00676FEB">
      <w:pPr>
        <w:spacing w:after="0" w:line="240" w:lineRule="auto"/>
        <w:jc w:val="both"/>
        <w:rPr>
          <w:color w:val="4472C4" w:themeColor="accent1"/>
          <w:sz w:val="28"/>
          <w:szCs w:val="28"/>
        </w:rPr>
      </w:pPr>
    </w:p>
    <w:p w14:paraId="3DC061B4" w14:textId="77777777" w:rsidR="00C95A28" w:rsidRDefault="00C95A28" w:rsidP="00676FEB">
      <w:pPr>
        <w:spacing w:after="0" w:line="240" w:lineRule="auto"/>
        <w:jc w:val="both"/>
        <w:rPr>
          <w:color w:val="4472C4" w:themeColor="accent1"/>
          <w:sz w:val="28"/>
          <w:szCs w:val="28"/>
        </w:rPr>
      </w:pPr>
    </w:p>
    <w:p w14:paraId="4646050F" w14:textId="77777777" w:rsidR="00C95A28" w:rsidRDefault="00C95A28" w:rsidP="00676FEB">
      <w:pPr>
        <w:spacing w:after="0" w:line="240" w:lineRule="auto"/>
        <w:jc w:val="both"/>
        <w:rPr>
          <w:color w:val="4472C4" w:themeColor="accent1"/>
          <w:sz w:val="28"/>
          <w:szCs w:val="28"/>
        </w:rPr>
      </w:pPr>
    </w:p>
    <w:p w14:paraId="48E6342E" w14:textId="77777777" w:rsidR="00C95A28" w:rsidRDefault="00C95A28" w:rsidP="00676FEB">
      <w:pPr>
        <w:spacing w:after="0" w:line="240" w:lineRule="auto"/>
        <w:jc w:val="both"/>
        <w:rPr>
          <w:color w:val="4472C4" w:themeColor="accent1"/>
          <w:sz w:val="28"/>
          <w:szCs w:val="28"/>
        </w:rPr>
      </w:pPr>
    </w:p>
    <w:p w14:paraId="5EF7D21F" w14:textId="77777777" w:rsidR="00C95A28" w:rsidRDefault="00C95A28" w:rsidP="00676FEB">
      <w:pPr>
        <w:spacing w:after="0" w:line="240" w:lineRule="auto"/>
        <w:jc w:val="both"/>
        <w:rPr>
          <w:color w:val="4472C4" w:themeColor="accent1"/>
          <w:sz w:val="28"/>
          <w:szCs w:val="28"/>
        </w:rPr>
      </w:pPr>
    </w:p>
    <w:p w14:paraId="42366A54" w14:textId="77777777" w:rsidR="00C95A28" w:rsidRDefault="00C95A28" w:rsidP="00676FEB">
      <w:pPr>
        <w:spacing w:after="0" w:line="240" w:lineRule="auto"/>
        <w:jc w:val="both"/>
        <w:rPr>
          <w:color w:val="4472C4" w:themeColor="accent1"/>
          <w:sz w:val="28"/>
          <w:szCs w:val="28"/>
        </w:rPr>
      </w:pPr>
    </w:p>
    <w:p w14:paraId="3372193E" w14:textId="77777777" w:rsidR="00CE3701" w:rsidRDefault="00CE3701" w:rsidP="00CE3701">
      <w:pPr>
        <w:spacing w:after="0" w:line="240" w:lineRule="auto"/>
        <w:rPr>
          <w:color w:val="4472C4" w:themeColor="accent1"/>
          <w:sz w:val="28"/>
          <w:szCs w:val="28"/>
        </w:rPr>
      </w:pPr>
    </w:p>
    <w:p w14:paraId="4DB75256" w14:textId="59C8F1DE" w:rsidR="0023259B" w:rsidRDefault="00C95A28" w:rsidP="0023259B">
      <w:pPr>
        <w:pStyle w:val="Heading1"/>
        <w:jc w:val="center"/>
        <w:rPr>
          <w:color w:val="auto"/>
          <w:sz w:val="28"/>
          <w:szCs w:val="28"/>
          <w:u w:val="single"/>
        </w:rPr>
      </w:pPr>
      <w:bookmarkStart w:id="13" w:name="_Toc214579210"/>
      <w:r w:rsidRPr="008B1BCD">
        <w:rPr>
          <w:color w:val="auto"/>
          <w:sz w:val="28"/>
          <w:szCs w:val="28"/>
          <w:u w:val="single"/>
        </w:rPr>
        <w:lastRenderedPageBreak/>
        <w:t>Reference</w:t>
      </w:r>
      <w:r w:rsidR="00595AA5" w:rsidRPr="008B1BCD">
        <w:rPr>
          <w:color w:val="auto"/>
          <w:sz w:val="28"/>
          <w:szCs w:val="28"/>
          <w:u w:val="single"/>
        </w:rPr>
        <w:t>s</w:t>
      </w:r>
      <w:bookmarkEnd w:id="13"/>
    </w:p>
    <w:p w14:paraId="5FA8E772" w14:textId="77777777" w:rsidR="004D552E" w:rsidRPr="004D552E" w:rsidRDefault="004D552E" w:rsidP="004D552E"/>
    <w:p w14:paraId="0CDE9432" w14:textId="77777777" w:rsidR="0023259B" w:rsidRPr="005E44B5" w:rsidRDefault="0023259B" w:rsidP="005E44B5">
      <w:pPr>
        <w:rPr>
          <w:color w:val="FF0000"/>
        </w:rPr>
      </w:pPr>
    </w:p>
    <w:p w14:paraId="51E80BAB" w14:textId="15C378F0" w:rsidR="0023259B" w:rsidRPr="00071785" w:rsidRDefault="0023259B" w:rsidP="0008420E">
      <w:pPr>
        <w:spacing w:after="0" w:line="360" w:lineRule="auto"/>
        <w:jc w:val="both"/>
        <w:rPr>
          <w:rFonts w:cs="Segoe UI"/>
          <w:color w:val="333333"/>
          <w:sz w:val="22"/>
          <w:shd w:val="clear" w:color="auto" w:fill="FBFBFB"/>
        </w:rPr>
      </w:pPr>
      <w:r w:rsidRPr="00071785">
        <w:rPr>
          <w:rFonts w:cs="Segoe UI"/>
          <w:color w:val="333333"/>
          <w:sz w:val="22"/>
          <w:shd w:val="clear" w:color="auto" w:fill="FBFBFB"/>
        </w:rPr>
        <w:t xml:space="preserve">Alonso, A and Dunleavy, D. (2012) 'Building </w:t>
      </w:r>
      <w:r w:rsidR="0008420E" w:rsidRPr="00071785">
        <w:rPr>
          <w:rFonts w:cs="Segoe UI"/>
          <w:color w:val="333333"/>
          <w:sz w:val="22"/>
          <w:shd w:val="clear" w:color="auto" w:fill="FBFBFB"/>
        </w:rPr>
        <w:t>Team Work</w:t>
      </w:r>
      <w:r w:rsidRPr="00071785">
        <w:rPr>
          <w:rFonts w:cs="Segoe UI"/>
          <w:color w:val="333333"/>
          <w:sz w:val="22"/>
          <w:shd w:val="clear" w:color="auto" w:fill="FBFBFB"/>
        </w:rPr>
        <w:t xml:space="preserve"> Skills in Healthcare: The Care for Communication and Coordination Competencies', E.Salas and K. Frush (eds), Improving Patient Safety Through Teamwork and Team Training. Oxford University Press, pp.41-44.Or Available at:</w:t>
      </w:r>
      <w:hyperlink r:id="rId27" w:anchor="v=onepage&amp;q&amp;f=false" w:history="1">
        <w:r w:rsidRPr="001C10EA">
          <w:rPr>
            <w:rStyle w:val="Hyperlink"/>
            <w:rFonts w:cs="Segoe UI"/>
            <w:sz w:val="22"/>
            <w:shd w:val="clear" w:color="auto" w:fill="FBFBFB"/>
          </w:rPr>
          <w:t>https://books.google.co.uk/books?id=bhoAgAAQBAJ&amp;printsec=frontcover#v=onepage&amp;q&amp;f=false</w:t>
        </w:r>
      </w:hyperlink>
      <w:r w:rsidRPr="00071785">
        <w:rPr>
          <w:rFonts w:cs="Segoe UI"/>
          <w:color w:val="333333"/>
          <w:sz w:val="22"/>
          <w:shd w:val="clear" w:color="auto" w:fill="FBFBFB"/>
        </w:rPr>
        <w:t xml:space="preserve"> (Accessed</w:t>
      </w:r>
      <w:r>
        <w:rPr>
          <w:rFonts w:cs="Segoe UI"/>
          <w:color w:val="333333"/>
          <w:sz w:val="22"/>
          <w:shd w:val="clear" w:color="auto" w:fill="FBFBFB"/>
        </w:rPr>
        <w:t xml:space="preserve"> </w:t>
      </w:r>
      <w:r w:rsidRPr="00071785">
        <w:rPr>
          <w:rFonts w:cs="Segoe UI"/>
          <w:color w:val="333333"/>
          <w:sz w:val="22"/>
          <w:shd w:val="clear" w:color="auto" w:fill="FBFBFB"/>
        </w:rPr>
        <w:t>:</w:t>
      </w:r>
      <w:r>
        <w:rPr>
          <w:rFonts w:cs="Segoe UI"/>
          <w:color w:val="333333"/>
          <w:sz w:val="22"/>
          <w:shd w:val="clear" w:color="auto" w:fill="FBFBFB"/>
        </w:rPr>
        <w:t>25</w:t>
      </w:r>
      <w:r w:rsidRPr="00811EB7">
        <w:rPr>
          <w:rFonts w:cs="Segoe UI"/>
          <w:color w:val="333333"/>
          <w:sz w:val="22"/>
          <w:shd w:val="clear" w:color="auto" w:fill="FBFBFB"/>
          <w:vertAlign w:val="superscript"/>
        </w:rPr>
        <w:t>th</w:t>
      </w:r>
      <w:r>
        <w:rPr>
          <w:rFonts w:cs="Segoe UI"/>
          <w:color w:val="333333"/>
          <w:sz w:val="22"/>
          <w:shd w:val="clear" w:color="auto" w:fill="FBFBFB"/>
        </w:rPr>
        <w:t xml:space="preserve"> October </w:t>
      </w:r>
      <w:r w:rsidRPr="00071785">
        <w:rPr>
          <w:rFonts w:cs="Segoe UI"/>
          <w:color w:val="333333"/>
          <w:sz w:val="22"/>
          <w:shd w:val="clear" w:color="auto" w:fill="FBFBFB"/>
        </w:rPr>
        <w:t>2025).</w:t>
      </w:r>
    </w:p>
    <w:p w14:paraId="126CC9AE" w14:textId="77777777" w:rsidR="004D552E" w:rsidRDefault="004D552E" w:rsidP="0008420E">
      <w:pPr>
        <w:spacing w:after="0" w:line="360" w:lineRule="auto"/>
        <w:jc w:val="both"/>
        <w:rPr>
          <w:sz w:val="22"/>
        </w:rPr>
      </w:pPr>
    </w:p>
    <w:p w14:paraId="4E14803A" w14:textId="6DC3FA78" w:rsidR="0023259B" w:rsidRDefault="0023259B" w:rsidP="0008420E">
      <w:pPr>
        <w:spacing w:after="0" w:line="360" w:lineRule="auto"/>
        <w:jc w:val="both"/>
        <w:rPr>
          <w:sz w:val="22"/>
        </w:rPr>
      </w:pPr>
      <w:r>
        <w:rPr>
          <w:sz w:val="22"/>
        </w:rPr>
        <w:t xml:space="preserve">Care Learning (2025). What is problem solving in health and social care? Available at: </w:t>
      </w:r>
      <w:hyperlink r:id="rId28" w:history="1">
        <w:r w:rsidRPr="001C10EA">
          <w:rPr>
            <w:rStyle w:val="Hyperlink"/>
            <w:sz w:val="22"/>
          </w:rPr>
          <w:t>https://carelearning.org.uk/blog/workforce/what-is-problem-solving-in-health-and-social-care/</w:t>
        </w:r>
      </w:hyperlink>
      <w:r>
        <w:rPr>
          <w:sz w:val="22"/>
        </w:rPr>
        <w:t xml:space="preserve"> (Accessed: 25</w:t>
      </w:r>
      <w:r w:rsidRPr="00DE79EB">
        <w:rPr>
          <w:sz w:val="22"/>
          <w:vertAlign w:val="superscript"/>
        </w:rPr>
        <w:t>th</w:t>
      </w:r>
      <w:r>
        <w:rPr>
          <w:sz w:val="22"/>
        </w:rPr>
        <w:t xml:space="preserve"> October 2025).</w:t>
      </w:r>
    </w:p>
    <w:p w14:paraId="6016DB4E" w14:textId="77777777" w:rsidR="00BF5C57" w:rsidRDefault="00BF5C57" w:rsidP="0008420E">
      <w:pPr>
        <w:spacing w:line="360" w:lineRule="auto"/>
      </w:pPr>
    </w:p>
    <w:p w14:paraId="03881A80" w14:textId="280B99C5" w:rsidR="0023259B" w:rsidRPr="00252A3E" w:rsidRDefault="0023259B" w:rsidP="0008420E">
      <w:pPr>
        <w:spacing w:line="360" w:lineRule="auto"/>
      </w:pPr>
      <w:r w:rsidRPr="00252A3E">
        <w:t xml:space="preserve">Chin-Lan, Y, Ching-Yi, C and Hsiu-Ju, J. (2023) 'Facilitating undergraduate students’ problem-solving and critical thinking competence via online escape room learning', Nursing Education in Practice, </w:t>
      </w:r>
      <w:r>
        <w:t>73,p</w:t>
      </w:r>
      <w:r w:rsidRPr="00CB6921">
        <w:t>.103828.</w:t>
      </w:r>
      <w:r w:rsidRPr="00252A3E">
        <w:t xml:space="preserve"> .</w:t>
      </w:r>
      <w:r>
        <w:t xml:space="preserve"> 1-2pp. Available at: </w:t>
      </w:r>
      <w:hyperlink r:id="rId29" w:history="1">
        <w:r w:rsidRPr="001C10EA">
          <w:rPr>
            <w:rStyle w:val="Hyperlink"/>
          </w:rPr>
          <w:t>https://www.proquest.com/docview/2895297225/fulltextPDF/BF21A90E9861498APQ/1?accountid=130472&amp;sourcetype=Scholarly%20Journalsb</w:t>
        </w:r>
      </w:hyperlink>
      <w:r>
        <w:t xml:space="preserve"> ( Accessed: 28</w:t>
      </w:r>
      <w:r w:rsidRPr="003105A6">
        <w:rPr>
          <w:vertAlign w:val="superscript"/>
        </w:rPr>
        <w:t>th</w:t>
      </w:r>
      <w:r>
        <w:t xml:space="preserve"> October 2025).</w:t>
      </w:r>
    </w:p>
    <w:p w14:paraId="4DBEA928" w14:textId="77777777" w:rsidR="00BF5C57" w:rsidRDefault="00BF5C57" w:rsidP="0008420E">
      <w:pPr>
        <w:spacing w:after="0" w:line="360" w:lineRule="auto"/>
        <w:jc w:val="both"/>
        <w:rPr>
          <w:sz w:val="22"/>
        </w:rPr>
      </w:pPr>
    </w:p>
    <w:p w14:paraId="176D436B" w14:textId="67E816C6" w:rsidR="0023259B" w:rsidRDefault="0023259B" w:rsidP="0008420E">
      <w:pPr>
        <w:spacing w:after="0" w:line="360" w:lineRule="auto"/>
        <w:jc w:val="both"/>
        <w:rPr>
          <w:sz w:val="22"/>
        </w:rPr>
      </w:pPr>
      <w:r>
        <w:rPr>
          <w:sz w:val="22"/>
        </w:rPr>
        <w:t xml:space="preserve">Goodwin University (2023). </w:t>
      </w:r>
      <w:r w:rsidRPr="0016556C">
        <w:rPr>
          <w:sz w:val="22"/>
        </w:rPr>
        <w:t>What is the Importance of Nursing in Modern Healthcare?</w:t>
      </w:r>
      <w:r>
        <w:rPr>
          <w:sz w:val="22"/>
        </w:rPr>
        <w:t xml:space="preserve"> Available at: </w:t>
      </w:r>
      <w:hyperlink r:id="rId30" w:history="1">
        <w:r w:rsidRPr="001C10EA">
          <w:rPr>
            <w:rStyle w:val="Hyperlink"/>
            <w:sz w:val="22"/>
          </w:rPr>
          <w:t>https://www.goodwin.edu/enews/importance-of-nursing/</w:t>
        </w:r>
      </w:hyperlink>
      <w:r>
        <w:rPr>
          <w:sz w:val="22"/>
        </w:rPr>
        <w:t xml:space="preserve"> (Accessed 26</w:t>
      </w:r>
      <w:r w:rsidRPr="00E53010">
        <w:rPr>
          <w:sz w:val="22"/>
          <w:vertAlign w:val="superscript"/>
        </w:rPr>
        <w:t>th</w:t>
      </w:r>
      <w:r>
        <w:rPr>
          <w:sz w:val="22"/>
        </w:rPr>
        <w:t xml:space="preserve"> October 2025).</w:t>
      </w:r>
    </w:p>
    <w:p w14:paraId="1F8427F0" w14:textId="77777777" w:rsidR="007E632D" w:rsidRDefault="007E632D" w:rsidP="0008420E">
      <w:pPr>
        <w:spacing w:after="0" w:line="360" w:lineRule="auto"/>
        <w:jc w:val="both"/>
      </w:pPr>
    </w:p>
    <w:p w14:paraId="4B17F2AC" w14:textId="78BA560D" w:rsidR="0023259B" w:rsidRDefault="0023259B" w:rsidP="0008420E">
      <w:pPr>
        <w:spacing w:after="0" w:line="360" w:lineRule="auto"/>
        <w:jc w:val="both"/>
        <w:rPr>
          <w:rFonts w:cs="Segoe UI"/>
          <w:sz w:val="22"/>
        </w:rPr>
      </w:pPr>
      <w:r>
        <w:rPr>
          <w:rFonts w:cs="Segoe UI"/>
          <w:sz w:val="22"/>
        </w:rPr>
        <w:t>National Health Service England (NHS, England, 2025).</w:t>
      </w:r>
      <w:r w:rsidRPr="004B2B5D">
        <w:t xml:space="preserve"> </w:t>
      </w:r>
      <w:r w:rsidRPr="004B2B5D">
        <w:rPr>
          <w:rFonts w:cs="Segoe UI"/>
          <w:sz w:val="22"/>
        </w:rPr>
        <w:t>Microsoft Teams and remote working</w:t>
      </w:r>
      <w:r>
        <w:rPr>
          <w:rFonts w:cs="Segoe UI"/>
          <w:sz w:val="22"/>
        </w:rPr>
        <w:t>. Available at:</w:t>
      </w:r>
      <w:r w:rsidRPr="00CC0BE2">
        <w:t xml:space="preserve"> </w:t>
      </w:r>
      <w:hyperlink r:id="rId31" w:history="1">
        <w:r w:rsidRPr="001C10EA">
          <w:rPr>
            <w:rStyle w:val="Hyperlink"/>
            <w:rFonts w:cs="Segoe UI"/>
            <w:sz w:val="22"/>
          </w:rPr>
          <w:t>https://www.england.nhs.uk/long-read/microsoft-teams-and-remote-working/</w:t>
        </w:r>
      </w:hyperlink>
      <w:r>
        <w:rPr>
          <w:rFonts w:cs="Segoe UI"/>
          <w:sz w:val="22"/>
        </w:rPr>
        <w:t xml:space="preserve"> (Accessed: 20</w:t>
      </w:r>
      <w:r w:rsidRPr="002554CE">
        <w:rPr>
          <w:rFonts w:cs="Segoe UI"/>
          <w:sz w:val="22"/>
          <w:vertAlign w:val="superscript"/>
        </w:rPr>
        <w:t>th</w:t>
      </w:r>
      <w:r>
        <w:rPr>
          <w:rFonts w:cs="Segoe UI"/>
          <w:sz w:val="22"/>
        </w:rPr>
        <w:t xml:space="preserve"> November 2025).</w:t>
      </w:r>
    </w:p>
    <w:p w14:paraId="44ECE0C4" w14:textId="77777777" w:rsidR="004D552E" w:rsidRDefault="004D552E" w:rsidP="0008420E">
      <w:pPr>
        <w:spacing w:after="0" w:line="360" w:lineRule="auto"/>
        <w:jc w:val="both"/>
        <w:rPr>
          <w:sz w:val="22"/>
        </w:rPr>
      </w:pPr>
    </w:p>
    <w:p w14:paraId="70C58740" w14:textId="2CD36595" w:rsidR="0023259B" w:rsidRPr="00A93F2B" w:rsidRDefault="0023259B" w:rsidP="0008420E">
      <w:pPr>
        <w:spacing w:after="0" w:line="360" w:lineRule="auto"/>
        <w:jc w:val="both"/>
        <w:rPr>
          <w:sz w:val="22"/>
        </w:rPr>
      </w:pPr>
      <w:r>
        <w:rPr>
          <w:sz w:val="22"/>
        </w:rPr>
        <w:t xml:space="preserve">New Cross HealthCare (2025). </w:t>
      </w:r>
      <w:r w:rsidRPr="00A93F2B">
        <w:rPr>
          <w:sz w:val="22"/>
        </w:rPr>
        <w:t>Essential Nursing Responsibilities in the UK</w:t>
      </w:r>
    </w:p>
    <w:p w14:paraId="000138CF" w14:textId="446A4F2E" w:rsidR="00A86D2F" w:rsidRPr="00A86D2F" w:rsidRDefault="0023259B" w:rsidP="0008420E">
      <w:pPr>
        <w:spacing w:line="360" w:lineRule="auto"/>
        <w:rPr>
          <w:sz w:val="22"/>
        </w:rPr>
      </w:pPr>
      <w:r w:rsidRPr="00A93F2B">
        <w:rPr>
          <w:sz w:val="22"/>
        </w:rPr>
        <w:t>Nurse Career Guide</w:t>
      </w:r>
      <w:r>
        <w:rPr>
          <w:sz w:val="22"/>
        </w:rPr>
        <w:t xml:space="preserve">. Available at: </w:t>
      </w:r>
      <w:hyperlink r:id="rId32" w:history="1">
        <w:r w:rsidR="00A86D2F" w:rsidRPr="001C10EA">
          <w:rPr>
            <w:rStyle w:val="Hyperlink"/>
            <w:sz w:val="22"/>
          </w:rPr>
          <w:t>https://www.newcrosshealthcare.com/insights/blog/essential-nursing-responsibilities-in-the-uk</w:t>
        </w:r>
      </w:hyperlink>
      <w:r w:rsidR="00A86D2F">
        <w:rPr>
          <w:sz w:val="22"/>
        </w:rPr>
        <w:t xml:space="preserve"> </w:t>
      </w:r>
      <w:r w:rsidR="00A86D2F" w:rsidRPr="00A86D2F">
        <w:rPr>
          <w:sz w:val="22"/>
        </w:rPr>
        <w:t xml:space="preserve"> (Accessed: 28th October 2025).</w:t>
      </w:r>
    </w:p>
    <w:p w14:paraId="64E28920" w14:textId="49ED1D90" w:rsidR="0023259B" w:rsidRDefault="0023259B" w:rsidP="0008420E">
      <w:pPr>
        <w:spacing w:after="0" w:line="360" w:lineRule="auto"/>
        <w:jc w:val="both"/>
        <w:rPr>
          <w:sz w:val="22"/>
        </w:rPr>
      </w:pPr>
    </w:p>
    <w:p w14:paraId="2B65A073" w14:textId="77777777" w:rsidR="001D5F60" w:rsidRDefault="001D5F60" w:rsidP="0008420E">
      <w:pPr>
        <w:spacing w:after="0" w:line="360" w:lineRule="auto"/>
        <w:jc w:val="both"/>
        <w:rPr>
          <w:rFonts w:cs="Segoe UI"/>
          <w:sz w:val="22"/>
        </w:rPr>
      </w:pPr>
    </w:p>
    <w:p w14:paraId="61B37999" w14:textId="2972925C" w:rsidR="0023259B" w:rsidRDefault="0023259B" w:rsidP="0008420E">
      <w:pPr>
        <w:spacing w:after="0" w:line="360" w:lineRule="auto"/>
        <w:jc w:val="both"/>
        <w:rPr>
          <w:rFonts w:cs="Segoe UI"/>
          <w:sz w:val="22"/>
        </w:rPr>
      </w:pPr>
      <w:r>
        <w:rPr>
          <w:rFonts w:cs="Segoe UI"/>
          <w:sz w:val="22"/>
        </w:rPr>
        <w:t xml:space="preserve">Nursing Process (no.date). </w:t>
      </w:r>
      <w:r w:rsidRPr="00EC7B77">
        <w:rPr>
          <w:rFonts w:cs="Segoe UI"/>
          <w:sz w:val="22"/>
        </w:rPr>
        <w:t>What is Problem-Solving in Nursing? (With Examples, Importance, &amp; Tips to Improve)</w:t>
      </w:r>
      <w:r>
        <w:rPr>
          <w:rFonts w:cs="Segoe UI"/>
          <w:sz w:val="22"/>
        </w:rPr>
        <w:t xml:space="preserve">. Available at: </w:t>
      </w:r>
      <w:hyperlink r:id="rId33" w:history="1">
        <w:r w:rsidRPr="001C10EA">
          <w:rPr>
            <w:rStyle w:val="Hyperlink"/>
            <w:rFonts w:cs="Segoe UI"/>
            <w:sz w:val="22"/>
          </w:rPr>
          <w:t>https://www.nursingprocess.org/problem-solving-in-nursing.html</w:t>
        </w:r>
      </w:hyperlink>
      <w:r>
        <w:rPr>
          <w:rFonts w:cs="Segoe UI"/>
          <w:sz w:val="22"/>
        </w:rPr>
        <w:t xml:space="preserve"> (Accessed: 25</w:t>
      </w:r>
      <w:r w:rsidRPr="007E76D4">
        <w:rPr>
          <w:rFonts w:cs="Segoe UI"/>
          <w:sz w:val="22"/>
          <w:vertAlign w:val="superscript"/>
        </w:rPr>
        <w:t>th</w:t>
      </w:r>
      <w:r>
        <w:rPr>
          <w:rFonts w:cs="Segoe UI"/>
          <w:sz w:val="22"/>
        </w:rPr>
        <w:t xml:space="preserve"> October 2025).</w:t>
      </w:r>
    </w:p>
    <w:p w14:paraId="6488522D" w14:textId="77777777" w:rsidR="001D5F60" w:rsidRDefault="001D5F60" w:rsidP="0008420E">
      <w:pPr>
        <w:spacing w:after="0" w:line="360" w:lineRule="auto"/>
        <w:jc w:val="both"/>
        <w:rPr>
          <w:sz w:val="22"/>
        </w:rPr>
      </w:pPr>
    </w:p>
    <w:p w14:paraId="3D4CCEC7" w14:textId="74C92B20" w:rsidR="0023259B" w:rsidRDefault="0023259B" w:rsidP="0008420E">
      <w:pPr>
        <w:spacing w:after="0" w:line="360" w:lineRule="auto"/>
        <w:jc w:val="both"/>
        <w:rPr>
          <w:sz w:val="22"/>
        </w:rPr>
      </w:pPr>
      <w:r>
        <w:rPr>
          <w:sz w:val="22"/>
        </w:rPr>
        <w:t xml:space="preserve">Queen Margaret University (2023). </w:t>
      </w:r>
      <w:r w:rsidRPr="00521C26">
        <w:rPr>
          <w:sz w:val="22"/>
        </w:rPr>
        <w:t>Understanding the importance of teamwork in nursing</w:t>
      </w:r>
      <w:r>
        <w:rPr>
          <w:sz w:val="22"/>
        </w:rPr>
        <w:t xml:space="preserve">. Available at: </w:t>
      </w:r>
      <w:hyperlink r:id="rId34" w:history="1">
        <w:r w:rsidRPr="001C10EA">
          <w:rPr>
            <w:rStyle w:val="Hyperlink"/>
            <w:sz w:val="22"/>
          </w:rPr>
          <w:t>https://online.qmu.ac.uk/blogs/understanding-the-importance-of-teamwork-in-nursing/</w:t>
        </w:r>
      </w:hyperlink>
      <w:r>
        <w:rPr>
          <w:sz w:val="22"/>
        </w:rPr>
        <w:t xml:space="preserve"> (Accessed: 25</w:t>
      </w:r>
      <w:r w:rsidRPr="006F2D16">
        <w:rPr>
          <w:sz w:val="22"/>
          <w:vertAlign w:val="superscript"/>
        </w:rPr>
        <w:t>th</w:t>
      </w:r>
      <w:r>
        <w:rPr>
          <w:sz w:val="22"/>
        </w:rPr>
        <w:t xml:space="preserve"> October 2025).</w:t>
      </w:r>
    </w:p>
    <w:p w14:paraId="1B829B0B" w14:textId="77777777" w:rsidR="001D5F60" w:rsidRDefault="001D5F60" w:rsidP="0008420E">
      <w:pPr>
        <w:spacing w:after="0" w:line="360" w:lineRule="auto"/>
        <w:jc w:val="both"/>
        <w:rPr>
          <w:sz w:val="22"/>
        </w:rPr>
      </w:pPr>
    </w:p>
    <w:p w14:paraId="46A58D39" w14:textId="5CC56362" w:rsidR="0023259B" w:rsidRDefault="0023259B" w:rsidP="0008420E">
      <w:pPr>
        <w:spacing w:after="0" w:line="360" w:lineRule="auto"/>
        <w:jc w:val="both"/>
        <w:rPr>
          <w:sz w:val="22"/>
        </w:rPr>
      </w:pPr>
      <w:r>
        <w:rPr>
          <w:sz w:val="22"/>
        </w:rPr>
        <w:t xml:space="preserve">Scottish Nursing Guide (no,date). </w:t>
      </w:r>
      <w:r w:rsidRPr="00E26F5E">
        <w:rPr>
          <w:sz w:val="22"/>
        </w:rPr>
        <w:t>10 essential skills that every nurse needs</w:t>
      </w:r>
      <w:r>
        <w:rPr>
          <w:sz w:val="22"/>
        </w:rPr>
        <w:t xml:space="preserve">. Available at: </w:t>
      </w:r>
      <w:hyperlink r:id="rId35" w:anchor="h3-flexibility" w:history="1">
        <w:r w:rsidRPr="001C10EA">
          <w:rPr>
            <w:rStyle w:val="Hyperlink"/>
            <w:sz w:val="22"/>
          </w:rPr>
          <w:t>https://nursingguild.com/blog/10-essential-skills-that-every-nurse-needs/#h3-flexibility</w:t>
        </w:r>
      </w:hyperlink>
      <w:r>
        <w:rPr>
          <w:sz w:val="22"/>
        </w:rPr>
        <w:t xml:space="preserve"> (Accessed: 26</w:t>
      </w:r>
      <w:r w:rsidRPr="00236150">
        <w:rPr>
          <w:sz w:val="22"/>
          <w:vertAlign w:val="superscript"/>
        </w:rPr>
        <w:t>th</w:t>
      </w:r>
      <w:r>
        <w:rPr>
          <w:sz w:val="22"/>
        </w:rPr>
        <w:t xml:space="preserve"> October 2025).</w:t>
      </w:r>
    </w:p>
    <w:p w14:paraId="582790E2" w14:textId="77777777" w:rsidR="0023259B" w:rsidRDefault="0023259B" w:rsidP="0008420E">
      <w:pPr>
        <w:spacing w:after="0" w:line="360" w:lineRule="auto"/>
        <w:jc w:val="both"/>
        <w:rPr>
          <w:sz w:val="22"/>
        </w:rPr>
      </w:pPr>
      <w:r w:rsidRPr="00EE3B7A">
        <w:rPr>
          <w:sz w:val="22"/>
        </w:rPr>
        <w:t xml:space="preserve">Shen, Z., Zeng, X., Li, J. et al. Does participation in sports competitions enhance interprofessional teamwork among medical students? Evidence from a medical school curriculum experiment. BMC Med Educ 24, 821 (2024). </w:t>
      </w:r>
      <w:hyperlink r:id="rId36" w:history="1">
        <w:r w:rsidRPr="001C10EA">
          <w:rPr>
            <w:rStyle w:val="Hyperlink"/>
            <w:sz w:val="22"/>
          </w:rPr>
          <w:t>https://doi.org/10.1186/s12909-024-05807-2</w:t>
        </w:r>
      </w:hyperlink>
      <w:r>
        <w:rPr>
          <w:sz w:val="22"/>
        </w:rPr>
        <w:t xml:space="preserve"> ( Accessed: 20</w:t>
      </w:r>
      <w:r w:rsidRPr="00D93995">
        <w:rPr>
          <w:sz w:val="22"/>
          <w:vertAlign w:val="superscript"/>
        </w:rPr>
        <w:t>th</w:t>
      </w:r>
      <w:r>
        <w:rPr>
          <w:sz w:val="22"/>
        </w:rPr>
        <w:t>/11/2025).</w:t>
      </w:r>
    </w:p>
    <w:p w14:paraId="2AA571CD" w14:textId="77777777" w:rsidR="00BF5C57" w:rsidRDefault="00BF5C57" w:rsidP="0008420E">
      <w:pPr>
        <w:spacing w:after="0" w:line="360" w:lineRule="auto"/>
        <w:jc w:val="both"/>
        <w:rPr>
          <w:sz w:val="22"/>
        </w:rPr>
      </w:pPr>
    </w:p>
    <w:p w14:paraId="4EB10BC2" w14:textId="77777777" w:rsidR="00225CCE" w:rsidRDefault="0023259B" w:rsidP="0008420E">
      <w:pPr>
        <w:spacing w:after="0" w:line="360" w:lineRule="auto"/>
        <w:jc w:val="both"/>
        <w:rPr>
          <w:sz w:val="22"/>
        </w:rPr>
      </w:pPr>
      <w:r w:rsidRPr="00555AEF">
        <w:rPr>
          <w:sz w:val="22"/>
        </w:rPr>
        <w:t xml:space="preserve">Tulane </w:t>
      </w:r>
      <w:r>
        <w:rPr>
          <w:sz w:val="22"/>
        </w:rPr>
        <w:t>U</w:t>
      </w:r>
      <w:r w:rsidRPr="00555AEF">
        <w:rPr>
          <w:sz w:val="22"/>
        </w:rPr>
        <w:t xml:space="preserve">niversity </w:t>
      </w:r>
      <w:r>
        <w:rPr>
          <w:sz w:val="22"/>
        </w:rPr>
        <w:t>S</w:t>
      </w:r>
      <w:r w:rsidRPr="00555AEF">
        <w:rPr>
          <w:sz w:val="22"/>
        </w:rPr>
        <w:t xml:space="preserve">chool of </w:t>
      </w:r>
      <w:r>
        <w:rPr>
          <w:sz w:val="22"/>
        </w:rPr>
        <w:t>P</w:t>
      </w:r>
      <w:r w:rsidRPr="00555AEF">
        <w:rPr>
          <w:sz w:val="22"/>
        </w:rPr>
        <w:t xml:space="preserve">ublic </w:t>
      </w:r>
      <w:r>
        <w:rPr>
          <w:sz w:val="22"/>
        </w:rPr>
        <w:t>H</w:t>
      </w:r>
      <w:r w:rsidRPr="00555AEF">
        <w:rPr>
          <w:sz w:val="22"/>
        </w:rPr>
        <w:t xml:space="preserve">ealth and </w:t>
      </w:r>
      <w:r>
        <w:rPr>
          <w:sz w:val="22"/>
        </w:rPr>
        <w:t>T</w:t>
      </w:r>
      <w:r w:rsidRPr="00555AEF">
        <w:rPr>
          <w:sz w:val="22"/>
        </w:rPr>
        <w:t xml:space="preserve">ropical </w:t>
      </w:r>
      <w:r>
        <w:rPr>
          <w:sz w:val="22"/>
        </w:rPr>
        <w:t>M</w:t>
      </w:r>
      <w:r w:rsidRPr="00555AEF">
        <w:rPr>
          <w:sz w:val="22"/>
        </w:rPr>
        <w:t>edicine</w:t>
      </w:r>
      <w:r>
        <w:rPr>
          <w:sz w:val="22"/>
        </w:rPr>
        <w:t xml:space="preserve"> (2021). </w:t>
      </w:r>
      <w:r w:rsidRPr="005243E4">
        <w:rPr>
          <w:sz w:val="22"/>
        </w:rPr>
        <w:t>Strategies for Effective Communication in Health Care</w:t>
      </w:r>
      <w:r>
        <w:rPr>
          <w:sz w:val="22"/>
        </w:rPr>
        <w:t xml:space="preserve">. </w:t>
      </w:r>
    </w:p>
    <w:p w14:paraId="00EE0B64" w14:textId="53EB4760" w:rsidR="0023259B" w:rsidRPr="00555AEF" w:rsidRDefault="0023259B" w:rsidP="0008420E">
      <w:pPr>
        <w:spacing w:after="0" w:line="360" w:lineRule="auto"/>
        <w:jc w:val="both"/>
        <w:rPr>
          <w:sz w:val="22"/>
        </w:rPr>
      </w:pPr>
      <w:r>
        <w:rPr>
          <w:sz w:val="22"/>
        </w:rPr>
        <w:t xml:space="preserve">Available at:  </w:t>
      </w:r>
      <w:hyperlink r:id="rId37" w:history="1">
        <w:r w:rsidR="00225CCE" w:rsidRPr="001C10EA">
          <w:rPr>
            <w:rStyle w:val="Hyperlink"/>
            <w:sz w:val="22"/>
          </w:rPr>
          <w:t>https://publichealth.tulane.edu/blog/communication-in-healthcare/</w:t>
        </w:r>
      </w:hyperlink>
      <w:r w:rsidR="00225CCE">
        <w:rPr>
          <w:sz w:val="22"/>
        </w:rPr>
        <w:t xml:space="preserve"> </w:t>
      </w:r>
      <w:r w:rsidR="00225CCE" w:rsidRPr="00225CCE">
        <w:rPr>
          <w:sz w:val="22"/>
        </w:rPr>
        <w:t xml:space="preserve"> (Accessed: 28th October 2025).</w:t>
      </w:r>
    </w:p>
    <w:p w14:paraId="25C9D4E0" w14:textId="77777777" w:rsidR="00225CCE" w:rsidRDefault="00225CCE" w:rsidP="0008420E">
      <w:pPr>
        <w:spacing w:line="360" w:lineRule="auto"/>
        <w:rPr>
          <w:rFonts w:cs="Segoe UI"/>
          <w:sz w:val="22"/>
        </w:rPr>
      </w:pPr>
    </w:p>
    <w:p w14:paraId="4737B446" w14:textId="28376EB8" w:rsidR="0023259B" w:rsidRPr="00682F66" w:rsidRDefault="0023259B" w:rsidP="0008420E">
      <w:pPr>
        <w:spacing w:line="360" w:lineRule="auto"/>
        <w:rPr>
          <w:rFonts w:cs="Segoe UI"/>
          <w:sz w:val="22"/>
          <w:vertAlign w:val="superscript"/>
        </w:rPr>
      </w:pPr>
      <w:r>
        <w:rPr>
          <w:rFonts w:cs="Segoe UI"/>
          <w:sz w:val="22"/>
        </w:rPr>
        <w:t xml:space="preserve">University of St. Augustine Health Science (2024). </w:t>
      </w:r>
      <w:r w:rsidRPr="00E219ED">
        <w:rPr>
          <w:rFonts w:cs="Segoe UI"/>
          <w:sz w:val="22"/>
        </w:rPr>
        <w:t>The Importance of Effective Communication in Nursing</w:t>
      </w:r>
      <w:r>
        <w:rPr>
          <w:rFonts w:cs="Segoe UI"/>
          <w:sz w:val="22"/>
        </w:rPr>
        <w:t>. Available at</w:t>
      </w:r>
      <w:r w:rsidR="0008420E">
        <w:rPr>
          <w:rFonts w:cs="Segoe UI"/>
          <w:sz w:val="22"/>
        </w:rPr>
        <w:t xml:space="preserve">: </w:t>
      </w:r>
      <w:hyperlink r:id="rId38" w:history="1">
        <w:r w:rsidR="0008420E" w:rsidRPr="001C10EA">
          <w:rPr>
            <w:rStyle w:val="Hyperlink"/>
            <w:rFonts w:cs="Segoe UI"/>
            <w:sz w:val="22"/>
          </w:rPr>
          <w:t>https://www.u</w:t>
        </w:r>
        <w:r w:rsidR="0008420E" w:rsidRPr="001C10EA">
          <w:rPr>
            <w:rStyle w:val="Hyperlink"/>
            <w:rFonts w:cs="Segoe UI"/>
            <w:sz w:val="22"/>
          </w:rPr>
          <w:t>s</w:t>
        </w:r>
        <w:r w:rsidR="0008420E" w:rsidRPr="001C10EA">
          <w:rPr>
            <w:rStyle w:val="Hyperlink"/>
            <w:rFonts w:cs="Segoe UI"/>
            <w:sz w:val="22"/>
          </w:rPr>
          <w:t>a.edu/blog/communication-in-nursing/</w:t>
        </w:r>
      </w:hyperlink>
      <w:r>
        <w:rPr>
          <w:rFonts w:cs="Segoe UI"/>
          <w:sz w:val="22"/>
        </w:rPr>
        <w:t xml:space="preserve"> (Accessed 26</w:t>
      </w:r>
      <w:r w:rsidRPr="00812B26">
        <w:rPr>
          <w:rFonts w:cs="Segoe UI"/>
          <w:sz w:val="22"/>
          <w:vertAlign w:val="superscript"/>
        </w:rPr>
        <w:t>t</w:t>
      </w:r>
      <w:r w:rsidR="00225CCE">
        <w:rPr>
          <w:rFonts w:cs="Segoe UI"/>
          <w:sz w:val="22"/>
          <w:vertAlign w:val="superscript"/>
        </w:rPr>
        <w:t>h</w:t>
      </w:r>
      <w:r>
        <w:rPr>
          <w:rFonts w:cs="Segoe UI"/>
          <w:sz w:val="22"/>
        </w:rPr>
        <w:t>October 2025).</w:t>
      </w:r>
    </w:p>
    <w:sectPr w:rsidR="0023259B" w:rsidRPr="00682F66" w:rsidSect="00D31400">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DCD76B" w14:textId="77777777" w:rsidR="005455EC" w:rsidRDefault="005455EC" w:rsidP="003C7C97">
      <w:pPr>
        <w:spacing w:after="0" w:line="240" w:lineRule="auto"/>
      </w:pPr>
      <w:r>
        <w:separator/>
      </w:r>
    </w:p>
  </w:endnote>
  <w:endnote w:type="continuationSeparator" w:id="0">
    <w:p w14:paraId="45DBCF12" w14:textId="77777777" w:rsidR="005455EC" w:rsidRDefault="005455EC" w:rsidP="003C7C97">
      <w:pPr>
        <w:spacing w:after="0" w:line="240" w:lineRule="auto"/>
      </w:pPr>
      <w:r>
        <w:continuationSeparator/>
      </w:r>
    </w:p>
  </w:endnote>
  <w:endnote w:type="continuationNotice" w:id="1">
    <w:p w14:paraId="52814BEF" w14:textId="77777777" w:rsidR="005455EC" w:rsidRDefault="005455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6467205"/>
      <w:docPartObj>
        <w:docPartGallery w:val="Page Numbers (Bottom of Page)"/>
        <w:docPartUnique/>
      </w:docPartObj>
    </w:sdtPr>
    <w:sdtEndPr>
      <w:rPr>
        <w:noProof/>
      </w:rPr>
    </w:sdtEndPr>
    <w:sdtContent>
      <w:p w14:paraId="28EF0639" w14:textId="4D78A561" w:rsidR="00A662F8" w:rsidRDefault="00A662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6DE56D" w14:textId="77777777" w:rsidR="00A662F8" w:rsidRDefault="00A66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4F8B53" w14:textId="77777777" w:rsidR="005455EC" w:rsidRDefault="005455EC" w:rsidP="003C7C97">
      <w:pPr>
        <w:spacing w:after="0" w:line="240" w:lineRule="auto"/>
      </w:pPr>
      <w:r>
        <w:separator/>
      </w:r>
    </w:p>
  </w:footnote>
  <w:footnote w:type="continuationSeparator" w:id="0">
    <w:p w14:paraId="262F7948" w14:textId="77777777" w:rsidR="005455EC" w:rsidRDefault="005455EC" w:rsidP="003C7C97">
      <w:pPr>
        <w:spacing w:after="0" w:line="240" w:lineRule="auto"/>
      </w:pPr>
      <w:r>
        <w:continuationSeparator/>
      </w:r>
    </w:p>
  </w:footnote>
  <w:footnote w:type="continuationNotice" w:id="1">
    <w:p w14:paraId="414EBA90" w14:textId="77777777" w:rsidR="005455EC" w:rsidRDefault="005455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360"/>
    <w:rsid w:val="00010A18"/>
    <w:rsid w:val="00012226"/>
    <w:rsid w:val="000122EA"/>
    <w:rsid w:val="0001398C"/>
    <w:rsid w:val="00015634"/>
    <w:rsid w:val="000174B8"/>
    <w:rsid w:val="00020E56"/>
    <w:rsid w:val="00022C42"/>
    <w:rsid w:val="0002392F"/>
    <w:rsid w:val="00025209"/>
    <w:rsid w:val="00027B15"/>
    <w:rsid w:val="00030A05"/>
    <w:rsid w:val="0003245C"/>
    <w:rsid w:val="00034215"/>
    <w:rsid w:val="000344AE"/>
    <w:rsid w:val="000368E6"/>
    <w:rsid w:val="00043FF7"/>
    <w:rsid w:val="00044DD2"/>
    <w:rsid w:val="000473DC"/>
    <w:rsid w:val="000476DE"/>
    <w:rsid w:val="000522A4"/>
    <w:rsid w:val="000522B5"/>
    <w:rsid w:val="00052586"/>
    <w:rsid w:val="00052820"/>
    <w:rsid w:val="000536A8"/>
    <w:rsid w:val="00060FB3"/>
    <w:rsid w:val="00066208"/>
    <w:rsid w:val="000674CD"/>
    <w:rsid w:val="00067C3D"/>
    <w:rsid w:val="00070818"/>
    <w:rsid w:val="00071785"/>
    <w:rsid w:val="00073718"/>
    <w:rsid w:val="00075B1B"/>
    <w:rsid w:val="000776E0"/>
    <w:rsid w:val="00080B0F"/>
    <w:rsid w:val="0008238F"/>
    <w:rsid w:val="00082EC6"/>
    <w:rsid w:val="0008420E"/>
    <w:rsid w:val="00085388"/>
    <w:rsid w:val="00086694"/>
    <w:rsid w:val="00091CF3"/>
    <w:rsid w:val="000927FA"/>
    <w:rsid w:val="0009374C"/>
    <w:rsid w:val="000944CD"/>
    <w:rsid w:val="0009555D"/>
    <w:rsid w:val="00096AD3"/>
    <w:rsid w:val="000B56FF"/>
    <w:rsid w:val="000B6BFD"/>
    <w:rsid w:val="000C0708"/>
    <w:rsid w:val="000C26B2"/>
    <w:rsid w:val="000C4A1D"/>
    <w:rsid w:val="000C62B8"/>
    <w:rsid w:val="000C62DA"/>
    <w:rsid w:val="000C6F12"/>
    <w:rsid w:val="000C7EE1"/>
    <w:rsid w:val="000D41DC"/>
    <w:rsid w:val="000D66EF"/>
    <w:rsid w:val="000E0B6A"/>
    <w:rsid w:val="000F4895"/>
    <w:rsid w:val="000F4C9E"/>
    <w:rsid w:val="000F53A4"/>
    <w:rsid w:val="000F65D5"/>
    <w:rsid w:val="000F6ED1"/>
    <w:rsid w:val="000F7610"/>
    <w:rsid w:val="000F7CCB"/>
    <w:rsid w:val="0010011E"/>
    <w:rsid w:val="00100A50"/>
    <w:rsid w:val="00104A2A"/>
    <w:rsid w:val="00106B8C"/>
    <w:rsid w:val="00114536"/>
    <w:rsid w:val="00115373"/>
    <w:rsid w:val="00116C97"/>
    <w:rsid w:val="00117ED3"/>
    <w:rsid w:val="00120BAC"/>
    <w:rsid w:val="001229ED"/>
    <w:rsid w:val="00122ED6"/>
    <w:rsid w:val="00125D37"/>
    <w:rsid w:val="00127C1A"/>
    <w:rsid w:val="001323AE"/>
    <w:rsid w:val="00133824"/>
    <w:rsid w:val="00135B42"/>
    <w:rsid w:val="001379BB"/>
    <w:rsid w:val="0014214E"/>
    <w:rsid w:val="00144144"/>
    <w:rsid w:val="0014659B"/>
    <w:rsid w:val="00147CE3"/>
    <w:rsid w:val="0015068C"/>
    <w:rsid w:val="00150D81"/>
    <w:rsid w:val="00152303"/>
    <w:rsid w:val="00153E2F"/>
    <w:rsid w:val="00154CE9"/>
    <w:rsid w:val="00156EE8"/>
    <w:rsid w:val="00157D73"/>
    <w:rsid w:val="001603F0"/>
    <w:rsid w:val="00164902"/>
    <w:rsid w:val="00164CB8"/>
    <w:rsid w:val="0016556C"/>
    <w:rsid w:val="00165ECA"/>
    <w:rsid w:val="001701A6"/>
    <w:rsid w:val="00171777"/>
    <w:rsid w:val="00173BCD"/>
    <w:rsid w:val="00180A78"/>
    <w:rsid w:val="00184A9A"/>
    <w:rsid w:val="00184FC5"/>
    <w:rsid w:val="00185EF2"/>
    <w:rsid w:val="00190ACF"/>
    <w:rsid w:val="001923C2"/>
    <w:rsid w:val="001947DF"/>
    <w:rsid w:val="001A36D2"/>
    <w:rsid w:val="001A4C51"/>
    <w:rsid w:val="001A50AD"/>
    <w:rsid w:val="001A756C"/>
    <w:rsid w:val="001A75DC"/>
    <w:rsid w:val="001B22BB"/>
    <w:rsid w:val="001B619C"/>
    <w:rsid w:val="001C2677"/>
    <w:rsid w:val="001C3B21"/>
    <w:rsid w:val="001C44CC"/>
    <w:rsid w:val="001C6D73"/>
    <w:rsid w:val="001C7EEE"/>
    <w:rsid w:val="001D114E"/>
    <w:rsid w:val="001D36D8"/>
    <w:rsid w:val="001D4909"/>
    <w:rsid w:val="001D5F60"/>
    <w:rsid w:val="001E3FEA"/>
    <w:rsid w:val="001E5555"/>
    <w:rsid w:val="001E71A0"/>
    <w:rsid w:val="001E7652"/>
    <w:rsid w:val="001E7C86"/>
    <w:rsid w:val="001F0ADE"/>
    <w:rsid w:val="001F16B8"/>
    <w:rsid w:val="001F1775"/>
    <w:rsid w:val="001F527D"/>
    <w:rsid w:val="001F54AE"/>
    <w:rsid w:val="00207CEF"/>
    <w:rsid w:val="00214A1A"/>
    <w:rsid w:val="00215675"/>
    <w:rsid w:val="00216E04"/>
    <w:rsid w:val="00217522"/>
    <w:rsid w:val="002178A8"/>
    <w:rsid w:val="002201DB"/>
    <w:rsid w:val="002205D4"/>
    <w:rsid w:val="00222C3A"/>
    <w:rsid w:val="00223CD9"/>
    <w:rsid w:val="00225CCE"/>
    <w:rsid w:val="00226D31"/>
    <w:rsid w:val="0023259B"/>
    <w:rsid w:val="00235656"/>
    <w:rsid w:val="00236150"/>
    <w:rsid w:val="00236401"/>
    <w:rsid w:val="002370CE"/>
    <w:rsid w:val="00240072"/>
    <w:rsid w:val="002419F0"/>
    <w:rsid w:val="00242974"/>
    <w:rsid w:val="00242C4B"/>
    <w:rsid w:val="00243ADF"/>
    <w:rsid w:val="00245398"/>
    <w:rsid w:val="0024787C"/>
    <w:rsid w:val="00252951"/>
    <w:rsid w:val="00252A3E"/>
    <w:rsid w:val="00252ECE"/>
    <w:rsid w:val="002554CE"/>
    <w:rsid w:val="00256789"/>
    <w:rsid w:val="00257625"/>
    <w:rsid w:val="00257FD1"/>
    <w:rsid w:val="00261E08"/>
    <w:rsid w:val="0026296F"/>
    <w:rsid w:val="00263FD8"/>
    <w:rsid w:val="0026587C"/>
    <w:rsid w:val="002706B6"/>
    <w:rsid w:val="0027692D"/>
    <w:rsid w:val="00277FEE"/>
    <w:rsid w:val="002852DF"/>
    <w:rsid w:val="0028796C"/>
    <w:rsid w:val="00290618"/>
    <w:rsid w:val="002935B8"/>
    <w:rsid w:val="002976D4"/>
    <w:rsid w:val="002A03FE"/>
    <w:rsid w:val="002A318F"/>
    <w:rsid w:val="002A5577"/>
    <w:rsid w:val="002A6623"/>
    <w:rsid w:val="002A7ABC"/>
    <w:rsid w:val="002B19D5"/>
    <w:rsid w:val="002B1E13"/>
    <w:rsid w:val="002B2EDD"/>
    <w:rsid w:val="002B3828"/>
    <w:rsid w:val="002B47D3"/>
    <w:rsid w:val="002B4AA4"/>
    <w:rsid w:val="002C1FDF"/>
    <w:rsid w:val="002C22D4"/>
    <w:rsid w:val="002D16BF"/>
    <w:rsid w:val="002D3847"/>
    <w:rsid w:val="002D50AB"/>
    <w:rsid w:val="002E213C"/>
    <w:rsid w:val="002E34B1"/>
    <w:rsid w:val="002E46C9"/>
    <w:rsid w:val="002E5606"/>
    <w:rsid w:val="002E71BA"/>
    <w:rsid w:val="002F07B2"/>
    <w:rsid w:val="002F49F4"/>
    <w:rsid w:val="002F5066"/>
    <w:rsid w:val="002F513A"/>
    <w:rsid w:val="002F5943"/>
    <w:rsid w:val="002F5A77"/>
    <w:rsid w:val="003006B4"/>
    <w:rsid w:val="003017A0"/>
    <w:rsid w:val="0030703E"/>
    <w:rsid w:val="00307555"/>
    <w:rsid w:val="00310245"/>
    <w:rsid w:val="003105A6"/>
    <w:rsid w:val="00312055"/>
    <w:rsid w:val="0031391C"/>
    <w:rsid w:val="00314751"/>
    <w:rsid w:val="003168E4"/>
    <w:rsid w:val="00316C95"/>
    <w:rsid w:val="003172F5"/>
    <w:rsid w:val="0032450E"/>
    <w:rsid w:val="00324EA3"/>
    <w:rsid w:val="00325F6B"/>
    <w:rsid w:val="0033097E"/>
    <w:rsid w:val="003340D5"/>
    <w:rsid w:val="00334B68"/>
    <w:rsid w:val="003351AB"/>
    <w:rsid w:val="00336D30"/>
    <w:rsid w:val="00336F14"/>
    <w:rsid w:val="00341A16"/>
    <w:rsid w:val="00344640"/>
    <w:rsid w:val="00344B34"/>
    <w:rsid w:val="003458DB"/>
    <w:rsid w:val="003523D3"/>
    <w:rsid w:val="003540F0"/>
    <w:rsid w:val="00356F8B"/>
    <w:rsid w:val="00357D84"/>
    <w:rsid w:val="00360D66"/>
    <w:rsid w:val="003610DA"/>
    <w:rsid w:val="00362A92"/>
    <w:rsid w:val="003644D0"/>
    <w:rsid w:val="00364C35"/>
    <w:rsid w:val="00372550"/>
    <w:rsid w:val="00372F24"/>
    <w:rsid w:val="00375DE4"/>
    <w:rsid w:val="003830C5"/>
    <w:rsid w:val="00385B46"/>
    <w:rsid w:val="003920CC"/>
    <w:rsid w:val="00392AAA"/>
    <w:rsid w:val="00395EE4"/>
    <w:rsid w:val="003962E5"/>
    <w:rsid w:val="00396F60"/>
    <w:rsid w:val="00397701"/>
    <w:rsid w:val="00397A03"/>
    <w:rsid w:val="003A27E6"/>
    <w:rsid w:val="003A284E"/>
    <w:rsid w:val="003A2D66"/>
    <w:rsid w:val="003A51D6"/>
    <w:rsid w:val="003A6E79"/>
    <w:rsid w:val="003B014D"/>
    <w:rsid w:val="003B0A40"/>
    <w:rsid w:val="003B125E"/>
    <w:rsid w:val="003B1EAD"/>
    <w:rsid w:val="003B2797"/>
    <w:rsid w:val="003B3CA5"/>
    <w:rsid w:val="003B427F"/>
    <w:rsid w:val="003B5AF0"/>
    <w:rsid w:val="003C4C8F"/>
    <w:rsid w:val="003C65FD"/>
    <w:rsid w:val="003C7C97"/>
    <w:rsid w:val="003D0C86"/>
    <w:rsid w:val="003E0A8D"/>
    <w:rsid w:val="003E237D"/>
    <w:rsid w:val="003E5809"/>
    <w:rsid w:val="003F0378"/>
    <w:rsid w:val="003F194F"/>
    <w:rsid w:val="003F566C"/>
    <w:rsid w:val="003F5CAE"/>
    <w:rsid w:val="003F720F"/>
    <w:rsid w:val="004004AD"/>
    <w:rsid w:val="004022AE"/>
    <w:rsid w:val="00402EA8"/>
    <w:rsid w:val="00403A40"/>
    <w:rsid w:val="00405742"/>
    <w:rsid w:val="00406B8D"/>
    <w:rsid w:val="00410068"/>
    <w:rsid w:val="00411819"/>
    <w:rsid w:val="00412637"/>
    <w:rsid w:val="004158C5"/>
    <w:rsid w:val="0041618E"/>
    <w:rsid w:val="00416BE5"/>
    <w:rsid w:val="0041738D"/>
    <w:rsid w:val="0042295C"/>
    <w:rsid w:val="00424384"/>
    <w:rsid w:val="00426EEC"/>
    <w:rsid w:val="004271BC"/>
    <w:rsid w:val="004333F0"/>
    <w:rsid w:val="00433405"/>
    <w:rsid w:val="00435791"/>
    <w:rsid w:val="00437BD4"/>
    <w:rsid w:val="004442FA"/>
    <w:rsid w:val="004466C3"/>
    <w:rsid w:val="00447EF0"/>
    <w:rsid w:val="00451C89"/>
    <w:rsid w:val="00453515"/>
    <w:rsid w:val="00453D60"/>
    <w:rsid w:val="004544C1"/>
    <w:rsid w:val="004552CE"/>
    <w:rsid w:val="00462158"/>
    <w:rsid w:val="00465D8B"/>
    <w:rsid w:val="00471576"/>
    <w:rsid w:val="00471A8E"/>
    <w:rsid w:val="004740F8"/>
    <w:rsid w:val="00477498"/>
    <w:rsid w:val="004779B7"/>
    <w:rsid w:val="00481FF7"/>
    <w:rsid w:val="00484C48"/>
    <w:rsid w:val="0048625A"/>
    <w:rsid w:val="004864F3"/>
    <w:rsid w:val="00487736"/>
    <w:rsid w:val="004A1443"/>
    <w:rsid w:val="004A594A"/>
    <w:rsid w:val="004A6501"/>
    <w:rsid w:val="004B0485"/>
    <w:rsid w:val="004B1695"/>
    <w:rsid w:val="004B1BD0"/>
    <w:rsid w:val="004B2224"/>
    <w:rsid w:val="004B270E"/>
    <w:rsid w:val="004B2B5D"/>
    <w:rsid w:val="004B6EF6"/>
    <w:rsid w:val="004C3563"/>
    <w:rsid w:val="004C4B7B"/>
    <w:rsid w:val="004C4E77"/>
    <w:rsid w:val="004C66C4"/>
    <w:rsid w:val="004D1F74"/>
    <w:rsid w:val="004D23AF"/>
    <w:rsid w:val="004D4CF8"/>
    <w:rsid w:val="004D552E"/>
    <w:rsid w:val="004D587D"/>
    <w:rsid w:val="004D58A3"/>
    <w:rsid w:val="004D633A"/>
    <w:rsid w:val="004D76DD"/>
    <w:rsid w:val="004E0C24"/>
    <w:rsid w:val="004E17A9"/>
    <w:rsid w:val="004E24BF"/>
    <w:rsid w:val="004E4710"/>
    <w:rsid w:val="004E4D9E"/>
    <w:rsid w:val="004E5F49"/>
    <w:rsid w:val="004E67B2"/>
    <w:rsid w:val="004E6915"/>
    <w:rsid w:val="004E7C48"/>
    <w:rsid w:val="004F4103"/>
    <w:rsid w:val="004F45B7"/>
    <w:rsid w:val="00500295"/>
    <w:rsid w:val="00500810"/>
    <w:rsid w:val="005019F0"/>
    <w:rsid w:val="00501AAF"/>
    <w:rsid w:val="0050384D"/>
    <w:rsid w:val="005122A0"/>
    <w:rsid w:val="00512D08"/>
    <w:rsid w:val="005136F3"/>
    <w:rsid w:val="0051527E"/>
    <w:rsid w:val="00521C26"/>
    <w:rsid w:val="005240AD"/>
    <w:rsid w:val="005243E4"/>
    <w:rsid w:val="00525D90"/>
    <w:rsid w:val="00526F9B"/>
    <w:rsid w:val="00527657"/>
    <w:rsid w:val="00527AFA"/>
    <w:rsid w:val="005314CB"/>
    <w:rsid w:val="00532ED1"/>
    <w:rsid w:val="005409AD"/>
    <w:rsid w:val="00540FB5"/>
    <w:rsid w:val="005419DA"/>
    <w:rsid w:val="005451C4"/>
    <w:rsid w:val="005455EC"/>
    <w:rsid w:val="00545F1C"/>
    <w:rsid w:val="0055040F"/>
    <w:rsid w:val="00552CB4"/>
    <w:rsid w:val="005537F6"/>
    <w:rsid w:val="00555AEF"/>
    <w:rsid w:val="00556E34"/>
    <w:rsid w:val="00561485"/>
    <w:rsid w:val="00564255"/>
    <w:rsid w:val="00565C24"/>
    <w:rsid w:val="005678AC"/>
    <w:rsid w:val="005709B1"/>
    <w:rsid w:val="00570E3F"/>
    <w:rsid w:val="00572B3B"/>
    <w:rsid w:val="0057348D"/>
    <w:rsid w:val="0057759E"/>
    <w:rsid w:val="00581D73"/>
    <w:rsid w:val="005836D2"/>
    <w:rsid w:val="005846B6"/>
    <w:rsid w:val="00587C58"/>
    <w:rsid w:val="00594103"/>
    <w:rsid w:val="0059536B"/>
    <w:rsid w:val="00595AA5"/>
    <w:rsid w:val="005A1AEF"/>
    <w:rsid w:val="005A5E84"/>
    <w:rsid w:val="005A7FD4"/>
    <w:rsid w:val="005B1A84"/>
    <w:rsid w:val="005B1BA0"/>
    <w:rsid w:val="005B2113"/>
    <w:rsid w:val="005C3863"/>
    <w:rsid w:val="005C5A34"/>
    <w:rsid w:val="005C7910"/>
    <w:rsid w:val="005D1AF9"/>
    <w:rsid w:val="005D5457"/>
    <w:rsid w:val="005D6A79"/>
    <w:rsid w:val="005E04A5"/>
    <w:rsid w:val="005E1633"/>
    <w:rsid w:val="005E1C05"/>
    <w:rsid w:val="005E2699"/>
    <w:rsid w:val="005E44B5"/>
    <w:rsid w:val="005E7FAA"/>
    <w:rsid w:val="005F0729"/>
    <w:rsid w:val="005F2EA2"/>
    <w:rsid w:val="006001D1"/>
    <w:rsid w:val="00600B64"/>
    <w:rsid w:val="006013FD"/>
    <w:rsid w:val="00604F2A"/>
    <w:rsid w:val="006125DA"/>
    <w:rsid w:val="00612DEA"/>
    <w:rsid w:val="00613A17"/>
    <w:rsid w:val="00613B6A"/>
    <w:rsid w:val="00614572"/>
    <w:rsid w:val="00614D3F"/>
    <w:rsid w:val="006164FF"/>
    <w:rsid w:val="00617EE3"/>
    <w:rsid w:val="0062028B"/>
    <w:rsid w:val="00621EF1"/>
    <w:rsid w:val="006232DF"/>
    <w:rsid w:val="00625F31"/>
    <w:rsid w:val="00626308"/>
    <w:rsid w:val="00626FB4"/>
    <w:rsid w:val="00627955"/>
    <w:rsid w:val="00627EA0"/>
    <w:rsid w:val="00630115"/>
    <w:rsid w:val="00631F2E"/>
    <w:rsid w:val="00634CA3"/>
    <w:rsid w:val="00636E71"/>
    <w:rsid w:val="00637F2F"/>
    <w:rsid w:val="00642EA3"/>
    <w:rsid w:val="0064369D"/>
    <w:rsid w:val="00643ECA"/>
    <w:rsid w:val="006457C0"/>
    <w:rsid w:val="00651057"/>
    <w:rsid w:val="00652065"/>
    <w:rsid w:val="0065264C"/>
    <w:rsid w:val="00652BB7"/>
    <w:rsid w:val="006542CF"/>
    <w:rsid w:val="00656AEF"/>
    <w:rsid w:val="0065730B"/>
    <w:rsid w:val="006573EA"/>
    <w:rsid w:val="0066069B"/>
    <w:rsid w:val="00661758"/>
    <w:rsid w:val="00664AA5"/>
    <w:rsid w:val="00667F7F"/>
    <w:rsid w:val="0067052C"/>
    <w:rsid w:val="006746A3"/>
    <w:rsid w:val="0067612C"/>
    <w:rsid w:val="00676FEB"/>
    <w:rsid w:val="00680169"/>
    <w:rsid w:val="006803B0"/>
    <w:rsid w:val="00680A8F"/>
    <w:rsid w:val="00682F66"/>
    <w:rsid w:val="00684649"/>
    <w:rsid w:val="00684C15"/>
    <w:rsid w:val="00684C1A"/>
    <w:rsid w:val="006854A5"/>
    <w:rsid w:val="00687183"/>
    <w:rsid w:val="00687B50"/>
    <w:rsid w:val="006912C4"/>
    <w:rsid w:val="0069256A"/>
    <w:rsid w:val="00696BEC"/>
    <w:rsid w:val="006A29F8"/>
    <w:rsid w:val="006A5CFC"/>
    <w:rsid w:val="006A6D2C"/>
    <w:rsid w:val="006B00C9"/>
    <w:rsid w:val="006B05FC"/>
    <w:rsid w:val="006B414B"/>
    <w:rsid w:val="006B51C2"/>
    <w:rsid w:val="006B60DC"/>
    <w:rsid w:val="006C12CC"/>
    <w:rsid w:val="006C3301"/>
    <w:rsid w:val="006C5138"/>
    <w:rsid w:val="006C689B"/>
    <w:rsid w:val="006D0D35"/>
    <w:rsid w:val="006D2FDC"/>
    <w:rsid w:val="006D656C"/>
    <w:rsid w:val="006D7302"/>
    <w:rsid w:val="006E005C"/>
    <w:rsid w:val="006E0105"/>
    <w:rsid w:val="006E274D"/>
    <w:rsid w:val="006E5DB3"/>
    <w:rsid w:val="006E6E4A"/>
    <w:rsid w:val="006E6EE5"/>
    <w:rsid w:val="006F0029"/>
    <w:rsid w:val="006F01F9"/>
    <w:rsid w:val="006F1828"/>
    <w:rsid w:val="006F2D16"/>
    <w:rsid w:val="006F3067"/>
    <w:rsid w:val="006F324E"/>
    <w:rsid w:val="006F3385"/>
    <w:rsid w:val="006F643F"/>
    <w:rsid w:val="006F6C0E"/>
    <w:rsid w:val="00703710"/>
    <w:rsid w:val="00705EA9"/>
    <w:rsid w:val="00710560"/>
    <w:rsid w:val="00711F2F"/>
    <w:rsid w:val="007138EF"/>
    <w:rsid w:val="00713CEA"/>
    <w:rsid w:val="00720B5D"/>
    <w:rsid w:val="0072447D"/>
    <w:rsid w:val="00724D64"/>
    <w:rsid w:val="00725F45"/>
    <w:rsid w:val="00731959"/>
    <w:rsid w:val="007332AA"/>
    <w:rsid w:val="00734D0F"/>
    <w:rsid w:val="00736963"/>
    <w:rsid w:val="00750BC5"/>
    <w:rsid w:val="0075691A"/>
    <w:rsid w:val="00762309"/>
    <w:rsid w:val="007632A9"/>
    <w:rsid w:val="00766390"/>
    <w:rsid w:val="0077325F"/>
    <w:rsid w:val="0077337A"/>
    <w:rsid w:val="00773C52"/>
    <w:rsid w:val="00774092"/>
    <w:rsid w:val="00782830"/>
    <w:rsid w:val="00783BC7"/>
    <w:rsid w:val="0078664A"/>
    <w:rsid w:val="00787470"/>
    <w:rsid w:val="00791393"/>
    <w:rsid w:val="00795074"/>
    <w:rsid w:val="007968DC"/>
    <w:rsid w:val="007A0A26"/>
    <w:rsid w:val="007A213B"/>
    <w:rsid w:val="007A3820"/>
    <w:rsid w:val="007A5EEF"/>
    <w:rsid w:val="007A6623"/>
    <w:rsid w:val="007B0813"/>
    <w:rsid w:val="007B0F6D"/>
    <w:rsid w:val="007B23FD"/>
    <w:rsid w:val="007C05B2"/>
    <w:rsid w:val="007C1DD3"/>
    <w:rsid w:val="007C2C13"/>
    <w:rsid w:val="007C439B"/>
    <w:rsid w:val="007C4F05"/>
    <w:rsid w:val="007C62C3"/>
    <w:rsid w:val="007C6959"/>
    <w:rsid w:val="007D0E41"/>
    <w:rsid w:val="007D1465"/>
    <w:rsid w:val="007D25AA"/>
    <w:rsid w:val="007D272F"/>
    <w:rsid w:val="007D510E"/>
    <w:rsid w:val="007E2323"/>
    <w:rsid w:val="007E550B"/>
    <w:rsid w:val="007E5CFA"/>
    <w:rsid w:val="007E632D"/>
    <w:rsid w:val="007E76D4"/>
    <w:rsid w:val="007E7D29"/>
    <w:rsid w:val="007F0873"/>
    <w:rsid w:val="007F0AD0"/>
    <w:rsid w:val="007F2594"/>
    <w:rsid w:val="007F28A6"/>
    <w:rsid w:val="007F3FAC"/>
    <w:rsid w:val="007F5856"/>
    <w:rsid w:val="007F661C"/>
    <w:rsid w:val="007F6FA4"/>
    <w:rsid w:val="00805726"/>
    <w:rsid w:val="00811EB7"/>
    <w:rsid w:val="00812B26"/>
    <w:rsid w:val="00813360"/>
    <w:rsid w:val="008140D9"/>
    <w:rsid w:val="00815117"/>
    <w:rsid w:val="00815283"/>
    <w:rsid w:val="008233AE"/>
    <w:rsid w:val="0082501A"/>
    <w:rsid w:val="0082742E"/>
    <w:rsid w:val="00827BAC"/>
    <w:rsid w:val="00827CB9"/>
    <w:rsid w:val="00830010"/>
    <w:rsid w:val="008306D9"/>
    <w:rsid w:val="008307CC"/>
    <w:rsid w:val="00830FA7"/>
    <w:rsid w:val="0083172E"/>
    <w:rsid w:val="008342B0"/>
    <w:rsid w:val="00835572"/>
    <w:rsid w:val="00837473"/>
    <w:rsid w:val="00843823"/>
    <w:rsid w:val="0084553A"/>
    <w:rsid w:val="0084629B"/>
    <w:rsid w:val="008520F8"/>
    <w:rsid w:val="00853179"/>
    <w:rsid w:val="00855F34"/>
    <w:rsid w:val="008613CC"/>
    <w:rsid w:val="00861883"/>
    <w:rsid w:val="00861DA9"/>
    <w:rsid w:val="00862DFD"/>
    <w:rsid w:val="008648CC"/>
    <w:rsid w:val="00864CAC"/>
    <w:rsid w:val="008651CE"/>
    <w:rsid w:val="00865C15"/>
    <w:rsid w:val="00866855"/>
    <w:rsid w:val="00866FFD"/>
    <w:rsid w:val="008678FA"/>
    <w:rsid w:val="00870793"/>
    <w:rsid w:val="008709C1"/>
    <w:rsid w:val="00872587"/>
    <w:rsid w:val="008769D7"/>
    <w:rsid w:val="00880D24"/>
    <w:rsid w:val="008826B6"/>
    <w:rsid w:val="00887C41"/>
    <w:rsid w:val="00890039"/>
    <w:rsid w:val="00890A90"/>
    <w:rsid w:val="008B0B22"/>
    <w:rsid w:val="008B1BCD"/>
    <w:rsid w:val="008B48E1"/>
    <w:rsid w:val="008B784C"/>
    <w:rsid w:val="008C0A1A"/>
    <w:rsid w:val="008C2AC0"/>
    <w:rsid w:val="008C33B7"/>
    <w:rsid w:val="008C58B0"/>
    <w:rsid w:val="008C591B"/>
    <w:rsid w:val="008C59E5"/>
    <w:rsid w:val="008C7C30"/>
    <w:rsid w:val="008D51BA"/>
    <w:rsid w:val="008E5990"/>
    <w:rsid w:val="008F0288"/>
    <w:rsid w:val="008F282A"/>
    <w:rsid w:val="008F4AE2"/>
    <w:rsid w:val="008F53AA"/>
    <w:rsid w:val="008F7946"/>
    <w:rsid w:val="00901478"/>
    <w:rsid w:val="00905A94"/>
    <w:rsid w:val="00905B1A"/>
    <w:rsid w:val="00906755"/>
    <w:rsid w:val="00906B17"/>
    <w:rsid w:val="00906E90"/>
    <w:rsid w:val="00912792"/>
    <w:rsid w:val="00914E15"/>
    <w:rsid w:val="009212A0"/>
    <w:rsid w:val="009243F4"/>
    <w:rsid w:val="00926458"/>
    <w:rsid w:val="00927F71"/>
    <w:rsid w:val="00933720"/>
    <w:rsid w:val="009366A2"/>
    <w:rsid w:val="00943AC3"/>
    <w:rsid w:val="00946543"/>
    <w:rsid w:val="009501B0"/>
    <w:rsid w:val="00951392"/>
    <w:rsid w:val="00952F0B"/>
    <w:rsid w:val="00954141"/>
    <w:rsid w:val="00954C3D"/>
    <w:rsid w:val="00955399"/>
    <w:rsid w:val="009567CE"/>
    <w:rsid w:val="00967F0D"/>
    <w:rsid w:val="009746B2"/>
    <w:rsid w:val="009749EB"/>
    <w:rsid w:val="0097724A"/>
    <w:rsid w:val="009813C1"/>
    <w:rsid w:val="00981DEE"/>
    <w:rsid w:val="00985134"/>
    <w:rsid w:val="00986527"/>
    <w:rsid w:val="00987657"/>
    <w:rsid w:val="00995C45"/>
    <w:rsid w:val="009A0236"/>
    <w:rsid w:val="009A2013"/>
    <w:rsid w:val="009A22A1"/>
    <w:rsid w:val="009A27F2"/>
    <w:rsid w:val="009A2AC5"/>
    <w:rsid w:val="009B130D"/>
    <w:rsid w:val="009B4896"/>
    <w:rsid w:val="009C0DBF"/>
    <w:rsid w:val="009C38F7"/>
    <w:rsid w:val="009C6F81"/>
    <w:rsid w:val="009C7E52"/>
    <w:rsid w:val="009D09A1"/>
    <w:rsid w:val="009D4067"/>
    <w:rsid w:val="009D4EBE"/>
    <w:rsid w:val="009E0173"/>
    <w:rsid w:val="009E111B"/>
    <w:rsid w:val="009E19A4"/>
    <w:rsid w:val="009E330C"/>
    <w:rsid w:val="009E46A4"/>
    <w:rsid w:val="009E4934"/>
    <w:rsid w:val="009E5C60"/>
    <w:rsid w:val="009E6A07"/>
    <w:rsid w:val="009E7150"/>
    <w:rsid w:val="009E7AE8"/>
    <w:rsid w:val="009F3430"/>
    <w:rsid w:val="009F40A7"/>
    <w:rsid w:val="009F5A83"/>
    <w:rsid w:val="009F5CE6"/>
    <w:rsid w:val="00A0065F"/>
    <w:rsid w:val="00A035CD"/>
    <w:rsid w:val="00A052C8"/>
    <w:rsid w:val="00A059A4"/>
    <w:rsid w:val="00A07A16"/>
    <w:rsid w:val="00A13A72"/>
    <w:rsid w:val="00A23A1C"/>
    <w:rsid w:val="00A2522D"/>
    <w:rsid w:val="00A25BEB"/>
    <w:rsid w:val="00A278A9"/>
    <w:rsid w:val="00A30FE1"/>
    <w:rsid w:val="00A31CC3"/>
    <w:rsid w:val="00A334CD"/>
    <w:rsid w:val="00A35719"/>
    <w:rsid w:val="00A40933"/>
    <w:rsid w:val="00A42881"/>
    <w:rsid w:val="00A42C1D"/>
    <w:rsid w:val="00A4499C"/>
    <w:rsid w:val="00A44EC9"/>
    <w:rsid w:val="00A46B82"/>
    <w:rsid w:val="00A47E83"/>
    <w:rsid w:val="00A50E80"/>
    <w:rsid w:val="00A513B0"/>
    <w:rsid w:val="00A543B2"/>
    <w:rsid w:val="00A55085"/>
    <w:rsid w:val="00A55468"/>
    <w:rsid w:val="00A567E4"/>
    <w:rsid w:val="00A56C25"/>
    <w:rsid w:val="00A571CE"/>
    <w:rsid w:val="00A61BBB"/>
    <w:rsid w:val="00A63F7F"/>
    <w:rsid w:val="00A640C4"/>
    <w:rsid w:val="00A64BA1"/>
    <w:rsid w:val="00A662F8"/>
    <w:rsid w:val="00A667CE"/>
    <w:rsid w:val="00A71C43"/>
    <w:rsid w:val="00A75042"/>
    <w:rsid w:val="00A75A5E"/>
    <w:rsid w:val="00A774BC"/>
    <w:rsid w:val="00A82678"/>
    <w:rsid w:val="00A831F9"/>
    <w:rsid w:val="00A83484"/>
    <w:rsid w:val="00A85812"/>
    <w:rsid w:val="00A86D2F"/>
    <w:rsid w:val="00A87590"/>
    <w:rsid w:val="00A93039"/>
    <w:rsid w:val="00A931BE"/>
    <w:rsid w:val="00A93F2B"/>
    <w:rsid w:val="00A946CB"/>
    <w:rsid w:val="00A95175"/>
    <w:rsid w:val="00A9675F"/>
    <w:rsid w:val="00A975D8"/>
    <w:rsid w:val="00AA15D9"/>
    <w:rsid w:val="00AA77C8"/>
    <w:rsid w:val="00AB01A3"/>
    <w:rsid w:val="00AB0BCC"/>
    <w:rsid w:val="00AB2366"/>
    <w:rsid w:val="00AB30EB"/>
    <w:rsid w:val="00AB3EE3"/>
    <w:rsid w:val="00AC008E"/>
    <w:rsid w:val="00AC1346"/>
    <w:rsid w:val="00AC5D47"/>
    <w:rsid w:val="00AC7BE2"/>
    <w:rsid w:val="00AD5AB8"/>
    <w:rsid w:val="00AD7699"/>
    <w:rsid w:val="00AE0DF8"/>
    <w:rsid w:val="00AE1A54"/>
    <w:rsid w:val="00AE2C72"/>
    <w:rsid w:val="00AE3049"/>
    <w:rsid w:val="00AE34B2"/>
    <w:rsid w:val="00AE35BF"/>
    <w:rsid w:val="00AE3A24"/>
    <w:rsid w:val="00AE580C"/>
    <w:rsid w:val="00AF07E7"/>
    <w:rsid w:val="00AF087D"/>
    <w:rsid w:val="00AF27B8"/>
    <w:rsid w:val="00AF2CD9"/>
    <w:rsid w:val="00AF3A88"/>
    <w:rsid w:val="00AF4519"/>
    <w:rsid w:val="00AF471B"/>
    <w:rsid w:val="00AF5273"/>
    <w:rsid w:val="00AF5EE6"/>
    <w:rsid w:val="00AF63CF"/>
    <w:rsid w:val="00AF7BF7"/>
    <w:rsid w:val="00B03EC3"/>
    <w:rsid w:val="00B06C3C"/>
    <w:rsid w:val="00B06CDB"/>
    <w:rsid w:val="00B07701"/>
    <w:rsid w:val="00B1067E"/>
    <w:rsid w:val="00B140F3"/>
    <w:rsid w:val="00B21B0E"/>
    <w:rsid w:val="00B22AFF"/>
    <w:rsid w:val="00B242E3"/>
    <w:rsid w:val="00B25582"/>
    <w:rsid w:val="00B32E10"/>
    <w:rsid w:val="00B33137"/>
    <w:rsid w:val="00B36226"/>
    <w:rsid w:val="00B3783D"/>
    <w:rsid w:val="00B40527"/>
    <w:rsid w:val="00B40B9F"/>
    <w:rsid w:val="00B4212D"/>
    <w:rsid w:val="00B5029F"/>
    <w:rsid w:val="00B55BEE"/>
    <w:rsid w:val="00B56B6E"/>
    <w:rsid w:val="00B64988"/>
    <w:rsid w:val="00B675E7"/>
    <w:rsid w:val="00B70689"/>
    <w:rsid w:val="00B73C93"/>
    <w:rsid w:val="00B742AD"/>
    <w:rsid w:val="00B81790"/>
    <w:rsid w:val="00B81BBC"/>
    <w:rsid w:val="00B92093"/>
    <w:rsid w:val="00B93883"/>
    <w:rsid w:val="00B952DE"/>
    <w:rsid w:val="00B97F47"/>
    <w:rsid w:val="00BA18F9"/>
    <w:rsid w:val="00BA39F3"/>
    <w:rsid w:val="00BA43E3"/>
    <w:rsid w:val="00BA6DDB"/>
    <w:rsid w:val="00BB0D3D"/>
    <w:rsid w:val="00BB103C"/>
    <w:rsid w:val="00BB1A5A"/>
    <w:rsid w:val="00BB2661"/>
    <w:rsid w:val="00BB3742"/>
    <w:rsid w:val="00BB6819"/>
    <w:rsid w:val="00BC1301"/>
    <w:rsid w:val="00BC326C"/>
    <w:rsid w:val="00BC35B5"/>
    <w:rsid w:val="00BC3A80"/>
    <w:rsid w:val="00BC43C5"/>
    <w:rsid w:val="00BC4E13"/>
    <w:rsid w:val="00BC55C3"/>
    <w:rsid w:val="00BC7C21"/>
    <w:rsid w:val="00BD03D5"/>
    <w:rsid w:val="00BD350D"/>
    <w:rsid w:val="00BD538E"/>
    <w:rsid w:val="00BD5474"/>
    <w:rsid w:val="00BE09E2"/>
    <w:rsid w:val="00BE47A9"/>
    <w:rsid w:val="00BE7E92"/>
    <w:rsid w:val="00BF04B5"/>
    <w:rsid w:val="00BF152E"/>
    <w:rsid w:val="00BF212C"/>
    <w:rsid w:val="00BF2FAC"/>
    <w:rsid w:val="00BF3A80"/>
    <w:rsid w:val="00BF54EC"/>
    <w:rsid w:val="00BF5C57"/>
    <w:rsid w:val="00BF5D38"/>
    <w:rsid w:val="00BF68D2"/>
    <w:rsid w:val="00C003CF"/>
    <w:rsid w:val="00C028AE"/>
    <w:rsid w:val="00C072BC"/>
    <w:rsid w:val="00C07E5C"/>
    <w:rsid w:val="00C13188"/>
    <w:rsid w:val="00C14278"/>
    <w:rsid w:val="00C1618B"/>
    <w:rsid w:val="00C23B42"/>
    <w:rsid w:val="00C25E7B"/>
    <w:rsid w:val="00C3215E"/>
    <w:rsid w:val="00C35C74"/>
    <w:rsid w:val="00C36874"/>
    <w:rsid w:val="00C41B20"/>
    <w:rsid w:val="00C420B2"/>
    <w:rsid w:val="00C45272"/>
    <w:rsid w:val="00C45628"/>
    <w:rsid w:val="00C47770"/>
    <w:rsid w:val="00C515E2"/>
    <w:rsid w:val="00C550FD"/>
    <w:rsid w:val="00C60DDA"/>
    <w:rsid w:val="00C67DA4"/>
    <w:rsid w:val="00C75856"/>
    <w:rsid w:val="00C80092"/>
    <w:rsid w:val="00C80500"/>
    <w:rsid w:val="00C84F6E"/>
    <w:rsid w:val="00C85124"/>
    <w:rsid w:val="00C85A7C"/>
    <w:rsid w:val="00C85B84"/>
    <w:rsid w:val="00C930EF"/>
    <w:rsid w:val="00C95214"/>
    <w:rsid w:val="00C95A28"/>
    <w:rsid w:val="00CA12E1"/>
    <w:rsid w:val="00CA30A2"/>
    <w:rsid w:val="00CB0CD8"/>
    <w:rsid w:val="00CB3EC4"/>
    <w:rsid w:val="00CB4385"/>
    <w:rsid w:val="00CB6921"/>
    <w:rsid w:val="00CC0BE2"/>
    <w:rsid w:val="00CC144D"/>
    <w:rsid w:val="00CC187B"/>
    <w:rsid w:val="00CC2ED3"/>
    <w:rsid w:val="00CC3A30"/>
    <w:rsid w:val="00CC3F59"/>
    <w:rsid w:val="00CD1413"/>
    <w:rsid w:val="00CD2270"/>
    <w:rsid w:val="00CD2D30"/>
    <w:rsid w:val="00CD4774"/>
    <w:rsid w:val="00CD5A62"/>
    <w:rsid w:val="00CD7F79"/>
    <w:rsid w:val="00CE2254"/>
    <w:rsid w:val="00CE2747"/>
    <w:rsid w:val="00CE3701"/>
    <w:rsid w:val="00CE5FF2"/>
    <w:rsid w:val="00CF1ED2"/>
    <w:rsid w:val="00CF529F"/>
    <w:rsid w:val="00D006D8"/>
    <w:rsid w:val="00D041FB"/>
    <w:rsid w:val="00D10AAF"/>
    <w:rsid w:val="00D126CC"/>
    <w:rsid w:val="00D127D0"/>
    <w:rsid w:val="00D1415B"/>
    <w:rsid w:val="00D223D6"/>
    <w:rsid w:val="00D23D6F"/>
    <w:rsid w:val="00D24D50"/>
    <w:rsid w:val="00D26955"/>
    <w:rsid w:val="00D269AB"/>
    <w:rsid w:val="00D27540"/>
    <w:rsid w:val="00D31301"/>
    <w:rsid w:val="00D313FB"/>
    <w:rsid w:val="00D31400"/>
    <w:rsid w:val="00D339B1"/>
    <w:rsid w:val="00D363C0"/>
    <w:rsid w:val="00D36B59"/>
    <w:rsid w:val="00D4006B"/>
    <w:rsid w:val="00D40D7A"/>
    <w:rsid w:val="00D439A9"/>
    <w:rsid w:val="00D50439"/>
    <w:rsid w:val="00D53251"/>
    <w:rsid w:val="00D57788"/>
    <w:rsid w:val="00D63ED4"/>
    <w:rsid w:val="00D64A0D"/>
    <w:rsid w:val="00D67EBF"/>
    <w:rsid w:val="00D750B4"/>
    <w:rsid w:val="00D76621"/>
    <w:rsid w:val="00D772D0"/>
    <w:rsid w:val="00D81C18"/>
    <w:rsid w:val="00D8461A"/>
    <w:rsid w:val="00D87D4B"/>
    <w:rsid w:val="00D9058C"/>
    <w:rsid w:val="00D908FD"/>
    <w:rsid w:val="00D917DC"/>
    <w:rsid w:val="00D93995"/>
    <w:rsid w:val="00D941BD"/>
    <w:rsid w:val="00D94C54"/>
    <w:rsid w:val="00D95A85"/>
    <w:rsid w:val="00D95CAF"/>
    <w:rsid w:val="00D9700B"/>
    <w:rsid w:val="00DA0AEC"/>
    <w:rsid w:val="00DA4F24"/>
    <w:rsid w:val="00DA72CA"/>
    <w:rsid w:val="00DB047A"/>
    <w:rsid w:val="00DB3253"/>
    <w:rsid w:val="00DB76F5"/>
    <w:rsid w:val="00DC1CC6"/>
    <w:rsid w:val="00DC43FF"/>
    <w:rsid w:val="00DC7BE5"/>
    <w:rsid w:val="00DD3921"/>
    <w:rsid w:val="00DD62D0"/>
    <w:rsid w:val="00DD6729"/>
    <w:rsid w:val="00DD6B2F"/>
    <w:rsid w:val="00DE437E"/>
    <w:rsid w:val="00DE761B"/>
    <w:rsid w:val="00DE79EB"/>
    <w:rsid w:val="00DF1E59"/>
    <w:rsid w:val="00DF1EDA"/>
    <w:rsid w:val="00E02D0B"/>
    <w:rsid w:val="00E03419"/>
    <w:rsid w:val="00E054EB"/>
    <w:rsid w:val="00E067A8"/>
    <w:rsid w:val="00E07809"/>
    <w:rsid w:val="00E123A5"/>
    <w:rsid w:val="00E13924"/>
    <w:rsid w:val="00E158A0"/>
    <w:rsid w:val="00E15A5B"/>
    <w:rsid w:val="00E15FD5"/>
    <w:rsid w:val="00E16540"/>
    <w:rsid w:val="00E1725A"/>
    <w:rsid w:val="00E17DF9"/>
    <w:rsid w:val="00E219ED"/>
    <w:rsid w:val="00E21FBB"/>
    <w:rsid w:val="00E22815"/>
    <w:rsid w:val="00E26C74"/>
    <w:rsid w:val="00E26F5E"/>
    <w:rsid w:val="00E27C61"/>
    <w:rsid w:val="00E30C26"/>
    <w:rsid w:val="00E310C7"/>
    <w:rsid w:val="00E33758"/>
    <w:rsid w:val="00E34F12"/>
    <w:rsid w:val="00E36462"/>
    <w:rsid w:val="00E376C5"/>
    <w:rsid w:val="00E41931"/>
    <w:rsid w:val="00E41B44"/>
    <w:rsid w:val="00E44711"/>
    <w:rsid w:val="00E50732"/>
    <w:rsid w:val="00E5090C"/>
    <w:rsid w:val="00E50E40"/>
    <w:rsid w:val="00E52EDB"/>
    <w:rsid w:val="00E53010"/>
    <w:rsid w:val="00E532A5"/>
    <w:rsid w:val="00E53E5E"/>
    <w:rsid w:val="00E55179"/>
    <w:rsid w:val="00E553BB"/>
    <w:rsid w:val="00E57D39"/>
    <w:rsid w:val="00E62174"/>
    <w:rsid w:val="00E64325"/>
    <w:rsid w:val="00E64393"/>
    <w:rsid w:val="00E64EDA"/>
    <w:rsid w:val="00E653C1"/>
    <w:rsid w:val="00E673C5"/>
    <w:rsid w:val="00E67967"/>
    <w:rsid w:val="00E72BD0"/>
    <w:rsid w:val="00E76EC7"/>
    <w:rsid w:val="00E77487"/>
    <w:rsid w:val="00E77819"/>
    <w:rsid w:val="00E80C73"/>
    <w:rsid w:val="00E80F02"/>
    <w:rsid w:val="00E82723"/>
    <w:rsid w:val="00E85134"/>
    <w:rsid w:val="00E85D9F"/>
    <w:rsid w:val="00E878BC"/>
    <w:rsid w:val="00E93632"/>
    <w:rsid w:val="00EA29A5"/>
    <w:rsid w:val="00EA42E8"/>
    <w:rsid w:val="00EB23AB"/>
    <w:rsid w:val="00EB3AD2"/>
    <w:rsid w:val="00EB3DB5"/>
    <w:rsid w:val="00EB493F"/>
    <w:rsid w:val="00EB5209"/>
    <w:rsid w:val="00EC107C"/>
    <w:rsid w:val="00EC75C6"/>
    <w:rsid w:val="00EC7B77"/>
    <w:rsid w:val="00EC7D17"/>
    <w:rsid w:val="00EC7EBE"/>
    <w:rsid w:val="00EC7FD2"/>
    <w:rsid w:val="00ED5964"/>
    <w:rsid w:val="00ED7A24"/>
    <w:rsid w:val="00EE22A3"/>
    <w:rsid w:val="00EE3B7A"/>
    <w:rsid w:val="00EE3BE5"/>
    <w:rsid w:val="00EE698D"/>
    <w:rsid w:val="00EF0E5C"/>
    <w:rsid w:val="00EF20DD"/>
    <w:rsid w:val="00EF2112"/>
    <w:rsid w:val="00EF2EB8"/>
    <w:rsid w:val="00F04772"/>
    <w:rsid w:val="00F0689C"/>
    <w:rsid w:val="00F06BC4"/>
    <w:rsid w:val="00F1720B"/>
    <w:rsid w:val="00F17370"/>
    <w:rsid w:val="00F20DCA"/>
    <w:rsid w:val="00F2131D"/>
    <w:rsid w:val="00F21594"/>
    <w:rsid w:val="00F25992"/>
    <w:rsid w:val="00F30233"/>
    <w:rsid w:val="00F36ADC"/>
    <w:rsid w:val="00F372C8"/>
    <w:rsid w:val="00F4212A"/>
    <w:rsid w:val="00F43F52"/>
    <w:rsid w:val="00F448A1"/>
    <w:rsid w:val="00F45F38"/>
    <w:rsid w:val="00F50371"/>
    <w:rsid w:val="00F51ECC"/>
    <w:rsid w:val="00F54D8E"/>
    <w:rsid w:val="00F558F8"/>
    <w:rsid w:val="00F605C6"/>
    <w:rsid w:val="00F64FB3"/>
    <w:rsid w:val="00F65921"/>
    <w:rsid w:val="00F65E41"/>
    <w:rsid w:val="00F65E79"/>
    <w:rsid w:val="00F66C7D"/>
    <w:rsid w:val="00F6785B"/>
    <w:rsid w:val="00F768EA"/>
    <w:rsid w:val="00F774A1"/>
    <w:rsid w:val="00F77C43"/>
    <w:rsid w:val="00F77D30"/>
    <w:rsid w:val="00F85703"/>
    <w:rsid w:val="00F872F2"/>
    <w:rsid w:val="00F87865"/>
    <w:rsid w:val="00F915D6"/>
    <w:rsid w:val="00F93A58"/>
    <w:rsid w:val="00F949DE"/>
    <w:rsid w:val="00F955C4"/>
    <w:rsid w:val="00F96E14"/>
    <w:rsid w:val="00FA169D"/>
    <w:rsid w:val="00FA2697"/>
    <w:rsid w:val="00FA3A21"/>
    <w:rsid w:val="00FA44CD"/>
    <w:rsid w:val="00FA62D7"/>
    <w:rsid w:val="00FA6F1F"/>
    <w:rsid w:val="00FB3C43"/>
    <w:rsid w:val="00FB5239"/>
    <w:rsid w:val="00FC6EAA"/>
    <w:rsid w:val="00FD2667"/>
    <w:rsid w:val="00FD6684"/>
    <w:rsid w:val="00FE28E0"/>
    <w:rsid w:val="00FE458C"/>
    <w:rsid w:val="00FE56B2"/>
    <w:rsid w:val="00FF02D5"/>
    <w:rsid w:val="00FF14C4"/>
    <w:rsid w:val="00FF2B0A"/>
    <w:rsid w:val="00FF4DA4"/>
    <w:rsid w:val="00FF5D06"/>
    <w:rsid w:val="00FF6958"/>
    <w:rsid w:val="00FF7703"/>
    <w:rsid w:val="00FF7E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990"/>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A56C25"/>
    <w:rPr>
      <w:color w:val="605E5C"/>
      <w:shd w:val="clear" w:color="auto" w:fill="E1DFDD"/>
    </w:rPr>
  </w:style>
  <w:style w:type="paragraph" w:styleId="NoSpacing">
    <w:name w:val="No Spacing"/>
    <w:link w:val="NoSpacingChar"/>
    <w:uiPriority w:val="1"/>
    <w:qFormat/>
    <w:rsid w:val="00B32E10"/>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B32E10"/>
    <w:rPr>
      <w:kern w:val="0"/>
      <w:lang w:val="en-US" w:eastAsia="en-US"/>
      <w14:ligatures w14:val="none"/>
    </w:rPr>
  </w:style>
  <w:style w:type="character" w:styleId="FollowedHyperlink">
    <w:name w:val="FollowedHyperlink"/>
    <w:basedOn w:val="DefaultParagraphFont"/>
    <w:uiPriority w:val="99"/>
    <w:semiHidden/>
    <w:unhideWhenUsed/>
    <w:rsid w:val="003309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546956">
      <w:bodyDiv w:val="1"/>
      <w:marLeft w:val="0"/>
      <w:marRight w:val="0"/>
      <w:marTop w:val="0"/>
      <w:marBottom w:val="0"/>
      <w:divBdr>
        <w:top w:val="none" w:sz="0" w:space="0" w:color="auto"/>
        <w:left w:val="none" w:sz="0" w:space="0" w:color="auto"/>
        <w:bottom w:val="none" w:sz="0" w:space="0" w:color="auto"/>
        <w:right w:val="none" w:sz="0" w:space="0" w:color="auto"/>
      </w:divBdr>
    </w:div>
    <w:div w:id="87818743">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478347352">
      <w:bodyDiv w:val="1"/>
      <w:marLeft w:val="0"/>
      <w:marRight w:val="0"/>
      <w:marTop w:val="0"/>
      <w:marBottom w:val="0"/>
      <w:divBdr>
        <w:top w:val="none" w:sz="0" w:space="0" w:color="auto"/>
        <w:left w:val="none" w:sz="0" w:space="0" w:color="auto"/>
        <w:bottom w:val="none" w:sz="0" w:space="0" w:color="auto"/>
        <w:right w:val="none" w:sz="0" w:space="0" w:color="auto"/>
      </w:divBdr>
    </w:div>
    <w:div w:id="973293114">
      <w:bodyDiv w:val="1"/>
      <w:marLeft w:val="0"/>
      <w:marRight w:val="0"/>
      <w:marTop w:val="0"/>
      <w:marBottom w:val="0"/>
      <w:divBdr>
        <w:top w:val="none" w:sz="0" w:space="0" w:color="auto"/>
        <w:left w:val="none" w:sz="0" w:space="0" w:color="auto"/>
        <w:bottom w:val="none" w:sz="0" w:space="0" w:color="auto"/>
        <w:right w:val="none" w:sz="0" w:space="0" w:color="auto"/>
      </w:divBdr>
    </w:div>
    <w:div w:id="1023939579">
      <w:bodyDiv w:val="1"/>
      <w:marLeft w:val="0"/>
      <w:marRight w:val="0"/>
      <w:marTop w:val="0"/>
      <w:marBottom w:val="0"/>
      <w:divBdr>
        <w:top w:val="none" w:sz="0" w:space="0" w:color="auto"/>
        <w:left w:val="none" w:sz="0" w:space="0" w:color="auto"/>
        <w:bottom w:val="none" w:sz="0" w:space="0" w:color="auto"/>
        <w:right w:val="none" w:sz="0" w:space="0" w:color="auto"/>
      </w:divBdr>
    </w:div>
    <w:div w:id="1047024717">
      <w:bodyDiv w:val="1"/>
      <w:marLeft w:val="0"/>
      <w:marRight w:val="0"/>
      <w:marTop w:val="0"/>
      <w:marBottom w:val="0"/>
      <w:divBdr>
        <w:top w:val="none" w:sz="0" w:space="0" w:color="auto"/>
        <w:left w:val="none" w:sz="0" w:space="0" w:color="auto"/>
        <w:bottom w:val="none" w:sz="0" w:space="0" w:color="auto"/>
        <w:right w:val="none" w:sz="0" w:space="0" w:color="auto"/>
      </w:divBdr>
    </w:div>
    <w:div w:id="1077553703">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38954639">
      <w:bodyDiv w:val="1"/>
      <w:marLeft w:val="0"/>
      <w:marRight w:val="0"/>
      <w:marTop w:val="0"/>
      <w:marBottom w:val="0"/>
      <w:divBdr>
        <w:top w:val="none" w:sz="0" w:space="0" w:color="auto"/>
        <w:left w:val="none" w:sz="0" w:space="0" w:color="auto"/>
        <w:bottom w:val="none" w:sz="0" w:space="0" w:color="auto"/>
        <w:right w:val="none" w:sz="0" w:space="0" w:color="auto"/>
      </w:divBdr>
    </w:div>
    <w:div w:id="1760253770">
      <w:bodyDiv w:val="1"/>
      <w:marLeft w:val="0"/>
      <w:marRight w:val="0"/>
      <w:marTop w:val="0"/>
      <w:marBottom w:val="0"/>
      <w:divBdr>
        <w:top w:val="none" w:sz="0" w:space="0" w:color="auto"/>
        <w:left w:val="none" w:sz="0" w:space="0" w:color="auto"/>
        <w:bottom w:val="none" w:sz="0" w:space="0" w:color="auto"/>
        <w:right w:val="none" w:sz="0" w:space="0" w:color="auto"/>
      </w:divBdr>
    </w:div>
    <w:div w:id="1800606085">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footer" Target="footer1.xml"/><Relationship Id="rId21" Type="http://schemas.microsoft.com/office/2007/relationships/diagramDrawing" Target="diagrams/drawing2.xml"/><Relationship Id="rId34" Type="http://schemas.openxmlformats.org/officeDocument/2006/relationships/hyperlink" Target="https://online.qmu.ac.uk/blogs/understanding-the-importance-of-teamwork-in-nurs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Colors" Target="diagrams/colors2.xml"/><Relationship Id="rId29" Type="http://schemas.openxmlformats.org/officeDocument/2006/relationships/hyperlink" Target="https://www.proquest.com/docview/2895297225/fulltextPDF/BF21A90E9861498APQ/1?accountid=130472&amp;sourcetype=Scholarly%20Journalsb"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openxmlformats.org/officeDocument/2006/relationships/hyperlink" Target="https://www.newcrosshealthcare.com/insights/blog/essential-nursing-responsibilities-in-the-uk" TargetMode="External"/><Relationship Id="rId37" Type="http://schemas.openxmlformats.org/officeDocument/2006/relationships/hyperlink" Target="https://publichealth.tulane.edu/blog/communication-in-healthcar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hyperlink" Target="https://carelearning.org.uk/blog/workforce/what-is-problem-solving-in-health-and-social-care/" TargetMode="External"/><Relationship Id="rId36" Type="http://schemas.openxmlformats.org/officeDocument/2006/relationships/hyperlink" Target="https://doi.org/10.1186/s12909-024-05807-2" TargetMode="External"/><Relationship Id="rId10" Type="http://schemas.openxmlformats.org/officeDocument/2006/relationships/image" Target="media/image3.png"/><Relationship Id="rId19" Type="http://schemas.openxmlformats.org/officeDocument/2006/relationships/diagramQuickStyle" Target="diagrams/quickStyle2.xml"/><Relationship Id="rId31" Type="http://schemas.openxmlformats.org/officeDocument/2006/relationships/hyperlink" Target="https://www.england.nhs.uk/long-read/microsoft-teams-and-remote-working/"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hyperlink" Target="https://books.google.co.uk/books?id=bhoAgAAQBAJ&amp;printsec=frontcover" TargetMode="External"/><Relationship Id="rId30" Type="http://schemas.openxmlformats.org/officeDocument/2006/relationships/hyperlink" Target="https://www.goodwin.edu/enews/importance-of-nursing/" TargetMode="External"/><Relationship Id="rId35" Type="http://schemas.openxmlformats.org/officeDocument/2006/relationships/hyperlink" Target="https://nursingguild.com/blog/10-essential-skills-that-every-nurse-needs/" TargetMode="External"/><Relationship Id="rId8" Type="http://schemas.openxmlformats.org/officeDocument/2006/relationships/image" Target="media/image1.wmf"/><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s://www.nursingprocess.org/problem-solving-in-nursing.html" TargetMode="External"/><Relationship Id="rId38" Type="http://schemas.openxmlformats.org/officeDocument/2006/relationships/hyperlink" Target="https://www.usa.edu/blog/communication-in-nursing/"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830840-5AF4-4449-8C56-F95366A8ED55}" type="doc">
      <dgm:prSet loTypeId="urn:microsoft.com/office/officeart/2008/layout/VerticalCircleList" loCatId="list" qsTypeId="urn:microsoft.com/office/officeart/2005/8/quickstyle/simple3" qsCatId="simple" csTypeId="urn:microsoft.com/office/officeart/2005/8/colors/accent1_2" csCatId="accent1" phldr="1"/>
      <dgm:spPr/>
      <dgm:t>
        <a:bodyPr/>
        <a:lstStyle/>
        <a:p>
          <a:endParaRPr lang="en-AI"/>
        </a:p>
      </dgm:t>
    </dgm:pt>
    <dgm:pt modelId="{A5B439A3-21C7-44EA-8BB8-13E4416BB42D}">
      <dgm:prSet phldrT="[Text]" custT="1"/>
      <dgm:spPr/>
      <dgm:t>
        <a:bodyPr/>
        <a:lstStyle/>
        <a:p>
          <a:r>
            <a:rPr lang="en-US" sz="1400"/>
            <a:t>Advantages </a:t>
          </a:r>
          <a:endParaRPr lang="en-AI" sz="1400"/>
        </a:p>
      </dgm:t>
    </dgm:pt>
    <dgm:pt modelId="{619BBFD7-25F5-4453-8550-B5F037C41521}" type="parTrans" cxnId="{634BC13B-DD96-42CC-9C07-C8B593EEAA17}">
      <dgm:prSet/>
      <dgm:spPr/>
      <dgm:t>
        <a:bodyPr/>
        <a:lstStyle/>
        <a:p>
          <a:endParaRPr lang="en-AI"/>
        </a:p>
      </dgm:t>
    </dgm:pt>
    <dgm:pt modelId="{07D82679-9B93-419F-902D-64B8DB7A580E}" type="sibTrans" cxnId="{634BC13B-DD96-42CC-9C07-C8B593EEAA17}">
      <dgm:prSet/>
      <dgm:spPr/>
      <dgm:t>
        <a:bodyPr/>
        <a:lstStyle/>
        <a:p>
          <a:endParaRPr lang="en-AI"/>
        </a:p>
      </dgm:t>
    </dgm:pt>
    <dgm:pt modelId="{753A7BCA-C6DF-415B-97B3-3ED7D90F0383}">
      <dgm:prSet phldrT="[Text]" custT="1"/>
      <dgm:spPr/>
      <dgm:t>
        <a:bodyPr/>
        <a:lstStyle/>
        <a:p>
          <a:r>
            <a:rPr lang="en-US" sz="1200"/>
            <a:t> Paitent Saftey</a:t>
          </a:r>
        </a:p>
        <a:p>
          <a:r>
            <a:rPr lang="en-US" sz="1200"/>
            <a:t>Quilty Paitent Care</a:t>
          </a:r>
        </a:p>
        <a:p>
          <a:r>
            <a:rPr lang="en-US" sz="1200"/>
            <a:t>Job satisfaction </a:t>
          </a:r>
        </a:p>
        <a:p>
          <a:r>
            <a:rPr lang="en-US" sz="1200"/>
            <a:t>Professional  Development</a:t>
          </a:r>
        </a:p>
        <a:p>
          <a:endParaRPr lang="en-US" sz="700"/>
        </a:p>
        <a:p>
          <a:r>
            <a:rPr lang="en-US" sz="700"/>
            <a:t> </a:t>
          </a:r>
        </a:p>
        <a:p>
          <a:endParaRPr lang="en-AI" sz="700"/>
        </a:p>
      </dgm:t>
    </dgm:pt>
    <dgm:pt modelId="{33ACA7A9-5781-4C98-ADE3-BB64EEAD1C5F}" type="parTrans" cxnId="{68043DAB-8258-4FA3-9FB9-04DEB55E4531}">
      <dgm:prSet/>
      <dgm:spPr/>
      <dgm:t>
        <a:bodyPr/>
        <a:lstStyle/>
        <a:p>
          <a:endParaRPr lang="en-AI"/>
        </a:p>
      </dgm:t>
    </dgm:pt>
    <dgm:pt modelId="{EBD46164-28AA-4ABF-B8F0-9CB668E94A29}" type="sibTrans" cxnId="{68043DAB-8258-4FA3-9FB9-04DEB55E4531}">
      <dgm:prSet/>
      <dgm:spPr/>
      <dgm:t>
        <a:bodyPr/>
        <a:lstStyle/>
        <a:p>
          <a:endParaRPr lang="en-AI"/>
        </a:p>
      </dgm:t>
    </dgm:pt>
    <dgm:pt modelId="{29A45A9B-4ECA-4BAC-BEB9-00DAF1174373}">
      <dgm:prSet phldrT="[Text]" custT="1"/>
      <dgm:spPr/>
      <dgm:t>
        <a:bodyPr/>
        <a:lstStyle/>
        <a:p>
          <a:r>
            <a:rPr lang="en-US" sz="1200"/>
            <a:t>Disadvantage</a:t>
          </a:r>
          <a:r>
            <a:rPr lang="en-US" sz="600"/>
            <a:t>s</a:t>
          </a:r>
          <a:endParaRPr lang="en-AI" sz="600"/>
        </a:p>
      </dgm:t>
    </dgm:pt>
    <dgm:pt modelId="{105145F4-614F-4693-8C13-61F4446988B6}" type="parTrans" cxnId="{7F6C5F20-1892-4BAC-9CAD-D044D9A8E2A5}">
      <dgm:prSet/>
      <dgm:spPr/>
      <dgm:t>
        <a:bodyPr/>
        <a:lstStyle/>
        <a:p>
          <a:endParaRPr lang="en-AI"/>
        </a:p>
      </dgm:t>
    </dgm:pt>
    <dgm:pt modelId="{401861D9-F8DC-4F82-B4A4-7E38AE6AD06A}" type="sibTrans" cxnId="{7F6C5F20-1892-4BAC-9CAD-D044D9A8E2A5}">
      <dgm:prSet/>
      <dgm:spPr/>
      <dgm:t>
        <a:bodyPr/>
        <a:lstStyle/>
        <a:p>
          <a:endParaRPr lang="en-AI"/>
        </a:p>
      </dgm:t>
    </dgm:pt>
    <dgm:pt modelId="{4D909C49-2321-4480-B525-61ED419D56F1}">
      <dgm:prSet phldrT="[Text]" custT="1"/>
      <dgm:spPr/>
      <dgm:t>
        <a:bodyPr/>
        <a:lstStyle/>
        <a:p>
          <a:r>
            <a:rPr lang="en-US" sz="1200"/>
            <a:t>Stessful Work Envorinment </a:t>
          </a:r>
          <a:endParaRPr lang="en-AI" sz="1200"/>
        </a:p>
      </dgm:t>
    </dgm:pt>
    <dgm:pt modelId="{2FEFB823-1328-4B00-9DF5-F869D0259B9D}" type="parTrans" cxnId="{6A6FE072-6A5B-4CEA-B43A-9667ABC100E2}">
      <dgm:prSet/>
      <dgm:spPr/>
      <dgm:t>
        <a:bodyPr/>
        <a:lstStyle/>
        <a:p>
          <a:endParaRPr lang="en-AI"/>
        </a:p>
      </dgm:t>
    </dgm:pt>
    <dgm:pt modelId="{5DF4A27C-16D9-4DBD-8DA1-1513A67D8F79}" type="sibTrans" cxnId="{6A6FE072-6A5B-4CEA-B43A-9667ABC100E2}">
      <dgm:prSet/>
      <dgm:spPr/>
      <dgm:t>
        <a:bodyPr/>
        <a:lstStyle/>
        <a:p>
          <a:endParaRPr lang="en-AI"/>
        </a:p>
      </dgm:t>
    </dgm:pt>
    <dgm:pt modelId="{73A08280-0A65-4308-80DD-85BA7A6277C9}">
      <dgm:prSet phldrT="[Text]" custT="1"/>
      <dgm:spPr/>
      <dgm:t>
        <a:bodyPr/>
        <a:lstStyle/>
        <a:p>
          <a:r>
            <a:rPr lang="en-US" sz="1200"/>
            <a:t>Interpersional conflicts</a:t>
          </a:r>
        </a:p>
        <a:p>
          <a:r>
            <a:rPr lang="en-US" sz="1200"/>
            <a:t>Resourse Constraints</a:t>
          </a:r>
        </a:p>
        <a:p>
          <a:r>
            <a:rPr lang="en-US" sz="1200"/>
            <a:t>Communication Breakdowns</a:t>
          </a:r>
          <a:endParaRPr lang="en-AI" sz="1200"/>
        </a:p>
      </dgm:t>
    </dgm:pt>
    <dgm:pt modelId="{7F5B95E9-960B-41BF-9738-1C209666E785}" type="parTrans" cxnId="{0EAB2E9A-E129-4021-A66E-A959185CEE69}">
      <dgm:prSet/>
      <dgm:spPr/>
      <dgm:t>
        <a:bodyPr/>
        <a:lstStyle/>
        <a:p>
          <a:endParaRPr lang="en-AI"/>
        </a:p>
      </dgm:t>
    </dgm:pt>
    <dgm:pt modelId="{A6CDED49-FF59-45D7-9353-B4D3C713B2B1}" type="sibTrans" cxnId="{0EAB2E9A-E129-4021-A66E-A959185CEE69}">
      <dgm:prSet/>
      <dgm:spPr/>
      <dgm:t>
        <a:bodyPr/>
        <a:lstStyle/>
        <a:p>
          <a:endParaRPr lang="en-AI"/>
        </a:p>
      </dgm:t>
    </dgm:pt>
    <dgm:pt modelId="{F532B9CA-61B9-4F63-9F6E-C2A109BF51A0}" type="pres">
      <dgm:prSet presAssocID="{88830840-5AF4-4449-8C56-F95366A8ED55}" presName="Name0" presStyleCnt="0">
        <dgm:presLayoutVars>
          <dgm:dir/>
        </dgm:presLayoutVars>
      </dgm:prSet>
      <dgm:spPr/>
    </dgm:pt>
    <dgm:pt modelId="{DC53BAC6-BCE1-4018-9516-DE404A35DBD9}" type="pres">
      <dgm:prSet presAssocID="{A5B439A3-21C7-44EA-8BB8-13E4416BB42D}" presName="withChildren" presStyleCnt="0"/>
      <dgm:spPr/>
    </dgm:pt>
    <dgm:pt modelId="{5E22086F-4816-45B2-B177-2CCB116A2D31}" type="pres">
      <dgm:prSet presAssocID="{A5B439A3-21C7-44EA-8BB8-13E4416BB42D}" presName="bigCircle" presStyleLbl="vennNode1" presStyleIdx="0" presStyleCnt="5"/>
      <dgm:spPr/>
    </dgm:pt>
    <dgm:pt modelId="{E808F4EA-C964-4AEA-AEF9-A8C3BA6D59D9}" type="pres">
      <dgm:prSet presAssocID="{A5B439A3-21C7-44EA-8BB8-13E4416BB42D}" presName="medCircle" presStyleLbl="vennNode1" presStyleIdx="1" presStyleCnt="5"/>
      <dgm:spPr/>
    </dgm:pt>
    <dgm:pt modelId="{8FD57A81-005F-4434-BA23-0F93C1B96D0B}" type="pres">
      <dgm:prSet presAssocID="{A5B439A3-21C7-44EA-8BB8-13E4416BB42D}" presName="txLvl1" presStyleLbl="revTx" presStyleIdx="0" presStyleCnt="5" custLinFactNeighborX="14131" custLinFactNeighborY="9448"/>
      <dgm:spPr/>
    </dgm:pt>
    <dgm:pt modelId="{CA2C373F-419E-4606-98AE-BD9208318E31}" type="pres">
      <dgm:prSet presAssocID="{A5B439A3-21C7-44EA-8BB8-13E4416BB42D}" presName="lin" presStyleCnt="0"/>
      <dgm:spPr/>
    </dgm:pt>
    <dgm:pt modelId="{2BD8C30A-B09B-4986-AE2E-9A9E2FABB193}" type="pres">
      <dgm:prSet presAssocID="{753A7BCA-C6DF-415B-97B3-3ED7D90F0383}" presName="txLvl2" presStyleLbl="revTx" presStyleIdx="1" presStyleCnt="5" custScaleY="160678" custLinFactNeighborX="-7141" custLinFactNeighborY="39249"/>
      <dgm:spPr/>
    </dgm:pt>
    <dgm:pt modelId="{CEFDC558-5211-4EDC-ADA7-0DC76E7ED62F}" type="pres">
      <dgm:prSet presAssocID="{A5B439A3-21C7-44EA-8BB8-13E4416BB42D}" presName="overlap" presStyleCnt="0"/>
      <dgm:spPr/>
    </dgm:pt>
    <dgm:pt modelId="{EB3E819E-158E-472D-B85D-457BEF4B9446}" type="pres">
      <dgm:prSet presAssocID="{29A45A9B-4ECA-4BAC-BEB9-00DAF1174373}" presName="withChildren" presStyleCnt="0"/>
      <dgm:spPr/>
    </dgm:pt>
    <dgm:pt modelId="{8DBA30B5-D961-4E5D-8DED-1E6030E6ABF0}" type="pres">
      <dgm:prSet presAssocID="{29A45A9B-4ECA-4BAC-BEB9-00DAF1174373}" presName="bigCircle" presStyleLbl="vennNode1" presStyleIdx="2" presStyleCnt="5" custLinFactNeighborX="529" custLinFactNeighborY="187"/>
      <dgm:spPr/>
    </dgm:pt>
    <dgm:pt modelId="{A458BC0C-0E5E-4766-9495-54AB4BFB6259}" type="pres">
      <dgm:prSet presAssocID="{29A45A9B-4ECA-4BAC-BEB9-00DAF1174373}" presName="medCircle" presStyleLbl="vennNode1" presStyleIdx="3" presStyleCnt="5"/>
      <dgm:spPr/>
    </dgm:pt>
    <dgm:pt modelId="{8029C4D4-1C79-4E5C-9F64-CF74A9042B1C}" type="pres">
      <dgm:prSet presAssocID="{29A45A9B-4ECA-4BAC-BEB9-00DAF1174373}" presName="txLvl1" presStyleLbl="revTx" presStyleIdx="2" presStyleCnt="5" custLinFactNeighborX="8832" custLinFactNeighborY="9448"/>
      <dgm:spPr/>
    </dgm:pt>
    <dgm:pt modelId="{E8AD40B4-5A2C-4ACC-B535-19EDF87525A1}" type="pres">
      <dgm:prSet presAssocID="{29A45A9B-4ECA-4BAC-BEB9-00DAF1174373}" presName="lin" presStyleCnt="0"/>
      <dgm:spPr/>
    </dgm:pt>
    <dgm:pt modelId="{97735582-6D34-444B-BF20-4DE34225E441}" type="pres">
      <dgm:prSet presAssocID="{4D909C49-2321-4480-B525-61ED419D56F1}" presName="txLvl2" presStyleLbl="revTx" presStyleIdx="3" presStyleCnt="5" custScaleY="578030"/>
      <dgm:spPr/>
    </dgm:pt>
    <dgm:pt modelId="{96B11287-EEA1-4CF1-84A6-3A2DBD8A479C}" type="pres">
      <dgm:prSet presAssocID="{5DF4A27C-16D9-4DBD-8DA1-1513A67D8F79}" presName="smCircle" presStyleLbl="vennNode1" presStyleIdx="4" presStyleCnt="5"/>
      <dgm:spPr/>
    </dgm:pt>
    <dgm:pt modelId="{CBECE35D-9A85-4685-8B8A-A5F8CF77A5FE}" type="pres">
      <dgm:prSet presAssocID="{73A08280-0A65-4308-80DD-85BA7A6277C9}" presName="txLvl2" presStyleLbl="revTx" presStyleIdx="4" presStyleCnt="5" custScaleY="949963" custLinFactY="-69322" custLinFactNeighborX="-1648" custLinFactNeighborY="-100000"/>
      <dgm:spPr/>
    </dgm:pt>
  </dgm:ptLst>
  <dgm:cxnLst>
    <dgm:cxn modelId="{5905BB1A-B617-45A3-90F3-15AC9049B696}" type="presOf" srcId="{29A45A9B-4ECA-4BAC-BEB9-00DAF1174373}" destId="{8029C4D4-1C79-4E5C-9F64-CF74A9042B1C}" srcOrd="0" destOrd="0" presId="urn:microsoft.com/office/officeart/2008/layout/VerticalCircleList"/>
    <dgm:cxn modelId="{7F6C5F20-1892-4BAC-9CAD-D044D9A8E2A5}" srcId="{88830840-5AF4-4449-8C56-F95366A8ED55}" destId="{29A45A9B-4ECA-4BAC-BEB9-00DAF1174373}" srcOrd="1" destOrd="0" parTransId="{105145F4-614F-4693-8C13-61F4446988B6}" sibTransId="{401861D9-F8DC-4F82-B4A4-7E38AE6AD06A}"/>
    <dgm:cxn modelId="{634BC13B-DD96-42CC-9C07-C8B593EEAA17}" srcId="{88830840-5AF4-4449-8C56-F95366A8ED55}" destId="{A5B439A3-21C7-44EA-8BB8-13E4416BB42D}" srcOrd="0" destOrd="0" parTransId="{619BBFD7-25F5-4453-8550-B5F037C41521}" sibTransId="{07D82679-9B93-419F-902D-64B8DB7A580E}"/>
    <dgm:cxn modelId="{6F67F340-AD79-4114-B316-098B40F445E7}" type="presOf" srcId="{A5B439A3-21C7-44EA-8BB8-13E4416BB42D}" destId="{8FD57A81-005F-4434-BA23-0F93C1B96D0B}" srcOrd="0" destOrd="0" presId="urn:microsoft.com/office/officeart/2008/layout/VerticalCircleList"/>
    <dgm:cxn modelId="{6A6FE072-6A5B-4CEA-B43A-9667ABC100E2}" srcId="{29A45A9B-4ECA-4BAC-BEB9-00DAF1174373}" destId="{4D909C49-2321-4480-B525-61ED419D56F1}" srcOrd="0" destOrd="0" parTransId="{2FEFB823-1328-4B00-9DF5-F869D0259B9D}" sibTransId="{5DF4A27C-16D9-4DBD-8DA1-1513A67D8F79}"/>
    <dgm:cxn modelId="{66002159-E187-4573-A949-39C43FC070A8}" type="presOf" srcId="{73A08280-0A65-4308-80DD-85BA7A6277C9}" destId="{CBECE35D-9A85-4685-8B8A-A5F8CF77A5FE}" srcOrd="0" destOrd="0" presId="urn:microsoft.com/office/officeart/2008/layout/VerticalCircleList"/>
    <dgm:cxn modelId="{97A7257B-C270-4C30-8C87-019CA3E9D664}" type="presOf" srcId="{4D909C49-2321-4480-B525-61ED419D56F1}" destId="{97735582-6D34-444B-BF20-4DE34225E441}" srcOrd="0" destOrd="0" presId="urn:microsoft.com/office/officeart/2008/layout/VerticalCircleList"/>
    <dgm:cxn modelId="{0EAB2E9A-E129-4021-A66E-A959185CEE69}" srcId="{29A45A9B-4ECA-4BAC-BEB9-00DAF1174373}" destId="{73A08280-0A65-4308-80DD-85BA7A6277C9}" srcOrd="1" destOrd="0" parTransId="{7F5B95E9-960B-41BF-9738-1C209666E785}" sibTransId="{A6CDED49-FF59-45D7-9353-B4D3C713B2B1}"/>
    <dgm:cxn modelId="{68043DAB-8258-4FA3-9FB9-04DEB55E4531}" srcId="{A5B439A3-21C7-44EA-8BB8-13E4416BB42D}" destId="{753A7BCA-C6DF-415B-97B3-3ED7D90F0383}" srcOrd="0" destOrd="0" parTransId="{33ACA7A9-5781-4C98-ADE3-BB64EEAD1C5F}" sibTransId="{EBD46164-28AA-4ABF-B8F0-9CB668E94A29}"/>
    <dgm:cxn modelId="{C05857AB-AD83-41EF-A592-28D16DC8CB55}" type="presOf" srcId="{753A7BCA-C6DF-415B-97B3-3ED7D90F0383}" destId="{2BD8C30A-B09B-4986-AE2E-9A9E2FABB193}" srcOrd="0" destOrd="0" presId="urn:microsoft.com/office/officeart/2008/layout/VerticalCircleList"/>
    <dgm:cxn modelId="{E8A21FB2-12B9-42AA-971F-F6C6ECD68756}" type="presOf" srcId="{88830840-5AF4-4449-8C56-F95366A8ED55}" destId="{F532B9CA-61B9-4F63-9F6E-C2A109BF51A0}" srcOrd="0" destOrd="0" presId="urn:microsoft.com/office/officeart/2008/layout/VerticalCircleList"/>
    <dgm:cxn modelId="{D56BA998-E687-46EF-9EBB-912E83157584}" type="presParOf" srcId="{F532B9CA-61B9-4F63-9F6E-C2A109BF51A0}" destId="{DC53BAC6-BCE1-4018-9516-DE404A35DBD9}" srcOrd="0" destOrd="0" presId="urn:microsoft.com/office/officeart/2008/layout/VerticalCircleList"/>
    <dgm:cxn modelId="{E6D52AF0-8D7B-48D7-A8EE-09CCE1FFE6AB}" type="presParOf" srcId="{DC53BAC6-BCE1-4018-9516-DE404A35DBD9}" destId="{5E22086F-4816-45B2-B177-2CCB116A2D31}" srcOrd="0" destOrd="0" presId="urn:microsoft.com/office/officeart/2008/layout/VerticalCircleList"/>
    <dgm:cxn modelId="{A58CD26A-2880-4BFA-AC96-BFBAE60093BD}" type="presParOf" srcId="{DC53BAC6-BCE1-4018-9516-DE404A35DBD9}" destId="{E808F4EA-C964-4AEA-AEF9-A8C3BA6D59D9}" srcOrd="1" destOrd="0" presId="urn:microsoft.com/office/officeart/2008/layout/VerticalCircleList"/>
    <dgm:cxn modelId="{2DB4B803-2A51-4B79-A178-362B5FA3E297}" type="presParOf" srcId="{DC53BAC6-BCE1-4018-9516-DE404A35DBD9}" destId="{8FD57A81-005F-4434-BA23-0F93C1B96D0B}" srcOrd="2" destOrd="0" presId="urn:microsoft.com/office/officeart/2008/layout/VerticalCircleList"/>
    <dgm:cxn modelId="{FC58A25C-7FCC-4038-B76A-BB73725A0873}" type="presParOf" srcId="{DC53BAC6-BCE1-4018-9516-DE404A35DBD9}" destId="{CA2C373F-419E-4606-98AE-BD9208318E31}" srcOrd="3" destOrd="0" presId="urn:microsoft.com/office/officeart/2008/layout/VerticalCircleList"/>
    <dgm:cxn modelId="{A10F29DA-0E92-4471-91B0-9F190E092AD8}" type="presParOf" srcId="{CA2C373F-419E-4606-98AE-BD9208318E31}" destId="{2BD8C30A-B09B-4986-AE2E-9A9E2FABB193}" srcOrd="0" destOrd="0" presId="urn:microsoft.com/office/officeart/2008/layout/VerticalCircleList"/>
    <dgm:cxn modelId="{4C5CA85D-13AB-436D-91E5-583D245EA3D5}" type="presParOf" srcId="{F532B9CA-61B9-4F63-9F6E-C2A109BF51A0}" destId="{CEFDC558-5211-4EDC-ADA7-0DC76E7ED62F}" srcOrd="1" destOrd="0" presId="urn:microsoft.com/office/officeart/2008/layout/VerticalCircleList"/>
    <dgm:cxn modelId="{BC275491-05FB-41B2-A4AD-E312B493CF89}" type="presParOf" srcId="{F532B9CA-61B9-4F63-9F6E-C2A109BF51A0}" destId="{EB3E819E-158E-472D-B85D-457BEF4B9446}" srcOrd="2" destOrd="0" presId="urn:microsoft.com/office/officeart/2008/layout/VerticalCircleList"/>
    <dgm:cxn modelId="{188D239C-E918-483A-BE8C-B0C884764AE6}" type="presParOf" srcId="{EB3E819E-158E-472D-B85D-457BEF4B9446}" destId="{8DBA30B5-D961-4E5D-8DED-1E6030E6ABF0}" srcOrd="0" destOrd="0" presId="urn:microsoft.com/office/officeart/2008/layout/VerticalCircleList"/>
    <dgm:cxn modelId="{7B182974-3788-4EBE-AE6D-D0EF09A8A5FF}" type="presParOf" srcId="{EB3E819E-158E-472D-B85D-457BEF4B9446}" destId="{A458BC0C-0E5E-4766-9495-54AB4BFB6259}" srcOrd="1" destOrd="0" presId="urn:microsoft.com/office/officeart/2008/layout/VerticalCircleList"/>
    <dgm:cxn modelId="{1AE928A8-5412-4BA2-AAE9-6C48061DCC81}" type="presParOf" srcId="{EB3E819E-158E-472D-B85D-457BEF4B9446}" destId="{8029C4D4-1C79-4E5C-9F64-CF74A9042B1C}" srcOrd="2" destOrd="0" presId="urn:microsoft.com/office/officeart/2008/layout/VerticalCircleList"/>
    <dgm:cxn modelId="{8E7741E5-EE6A-4292-B271-663134BE42B1}" type="presParOf" srcId="{EB3E819E-158E-472D-B85D-457BEF4B9446}" destId="{E8AD40B4-5A2C-4ACC-B535-19EDF87525A1}" srcOrd="3" destOrd="0" presId="urn:microsoft.com/office/officeart/2008/layout/VerticalCircleList"/>
    <dgm:cxn modelId="{8D91D331-D315-4AB7-90C9-FAE6431BC211}" type="presParOf" srcId="{E8AD40B4-5A2C-4ACC-B535-19EDF87525A1}" destId="{97735582-6D34-444B-BF20-4DE34225E441}" srcOrd="0" destOrd="0" presId="urn:microsoft.com/office/officeart/2008/layout/VerticalCircleList"/>
    <dgm:cxn modelId="{380646F3-5D12-4109-B79F-40FC20AA2B00}" type="presParOf" srcId="{E8AD40B4-5A2C-4ACC-B535-19EDF87525A1}" destId="{96B11287-EEA1-4CF1-84A6-3A2DBD8A479C}" srcOrd="1" destOrd="0" presId="urn:microsoft.com/office/officeart/2008/layout/VerticalCircleList"/>
    <dgm:cxn modelId="{2F914592-4DC2-47F4-965A-D6F9AA3FA6C1}" type="presParOf" srcId="{E8AD40B4-5A2C-4ACC-B535-19EDF87525A1}" destId="{CBECE35D-9A85-4685-8B8A-A5F8CF77A5FE}" srcOrd="2" destOrd="0" presId="urn:microsoft.com/office/officeart/2008/layout/VerticalCircle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AD0E4F-B80C-43B4-8DA5-313365F9F712}"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AI"/>
        </a:p>
      </dgm:t>
    </dgm:pt>
    <dgm:pt modelId="{89E8380C-1FB9-49D2-8741-C3C65B361A68}">
      <dgm:prSet phldrT="[Text]"/>
      <dgm:spPr/>
      <dgm:t>
        <a:bodyPr/>
        <a:lstStyle/>
        <a:p>
          <a:r>
            <a:rPr lang="en-US"/>
            <a:t>Clinical </a:t>
          </a:r>
          <a:endParaRPr lang="en-AI"/>
        </a:p>
      </dgm:t>
    </dgm:pt>
    <dgm:pt modelId="{DC449F15-350C-4094-B755-D5BB163DA469}" type="parTrans" cxnId="{D77E3F09-83A7-4D82-88CF-23DBDEAB06AF}">
      <dgm:prSet/>
      <dgm:spPr/>
      <dgm:t>
        <a:bodyPr/>
        <a:lstStyle/>
        <a:p>
          <a:endParaRPr lang="en-AI"/>
        </a:p>
      </dgm:t>
    </dgm:pt>
    <dgm:pt modelId="{DC13EDB5-358D-41C2-AF53-FA68283F68EF}" type="sibTrans" cxnId="{D77E3F09-83A7-4D82-88CF-23DBDEAB06AF}">
      <dgm:prSet/>
      <dgm:spPr/>
      <dgm:t>
        <a:bodyPr/>
        <a:lstStyle/>
        <a:p>
          <a:endParaRPr lang="en-AI"/>
        </a:p>
      </dgm:t>
    </dgm:pt>
    <dgm:pt modelId="{2478DD5F-AAA2-4138-9E0D-57A01A08EEA4}">
      <dgm:prSet phldrT="[Text]"/>
      <dgm:spPr/>
      <dgm:t>
        <a:bodyPr/>
        <a:lstStyle/>
        <a:p>
          <a:r>
            <a:rPr lang="en-US"/>
            <a:t>Practical </a:t>
          </a:r>
          <a:endParaRPr lang="en-AI"/>
        </a:p>
      </dgm:t>
    </dgm:pt>
    <dgm:pt modelId="{BFC51900-A15E-4647-925F-45D1AAA94B12}" type="parTrans" cxnId="{70A6D544-8940-41CF-976D-4B36D251EBDC}">
      <dgm:prSet/>
      <dgm:spPr/>
      <dgm:t>
        <a:bodyPr/>
        <a:lstStyle/>
        <a:p>
          <a:endParaRPr lang="en-AI"/>
        </a:p>
      </dgm:t>
    </dgm:pt>
    <dgm:pt modelId="{168F9414-13EE-41C3-9671-BB86C4BD232E}" type="sibTrans" cxnId="{70A6D544-8940-41CF-976D-4B36D251EBDC}">
      <dgm:prSet/>
      <dgm:spPr/>
      <dgm:t>
        <a:bodyPr/>
        <a:lstStyle/>
        <a:p>
          <a:endParaRPr lang="en-AI"/>
        </a:p>
      </dgm:t>
    </dgm:pt>
    <dgm:pt modelId="{6C46DCDE-9634-46F5-AB09-19C0C76C86BB}">
      <dgm:prSet phldrT="[Text]"/>
      <dgm:spPr/>
      <dgm:t>
        <a:bodyPr/>
        <a:lstStyle/>
        <a:p>
          <a:r>
            <a:rPr lang="en-US"/>
            <a:t>Social</a:t>
          </a:r>
          <a:endParaRPr lang="en-AI"/>
        </a:p>
      </dgm:t>
    </dgm:pt>
    <dgm:pt modelId="{7525EE9E-5AD1-4A61-B593-A011B1A93E9E}" type="parTrans" cxnId="{40AE6E92-9427-44B8-BB49-C335A5826BDC}">
      <dgm:prSet/>
      <dgm:spPr/>
      <dgm:t>
        <a:bodyPr/>
        <a:lstStyle/>
        <a:p>
          <a:endParaRPr lang="en-AI"/>
        </a:p>
      </dgm:t>
    </dgm:pt>
    <dgm:pt modelId="{8FE30010-69F2-4853-9658-2F581F55645B}" type="sibTrans" cxnId="{40AE6E92-9427-44B8-BB49-C335A5826BDC}">
      <dgm:prSet/>
      <dgm:spPr/>
      <dgm:t>
        <a:bodyPr/>
        <a:lstStyle/>
        <a:p>
          <a:endParaRPr lang="en-AI"/>
        </a:p>
      </dgm:t>
    </dgm:pt>
    <dgm:pt modelId="{13F29F4A-1106-4DDE-9CD0-156B78E84FE8}">
      <dgm:prSet phldrT="[Text]"/>
      <dgm:spPr/>
      <dgm:t>
        <a:bodyPr/>
        <a:lstStyle/>
        <a:p>
          <a:r>
            <a:rPr lang="en-US"/>
            <a:t>Emotional</a:t>
          </a:r>
          <a:endParaRPr lang="en-AI"/>
        </a:p>
      </dgm:t>
    </dgm:pt>
    <dgm:pt modelId="{69C5E5E5-B551-4E90-A991-0BDD52C3F8E9}" type="parTrans" cxnId="{394BD41D-974C-4C27-8665-1B0CBF867D55}">
      <dgm:prSet/>
      <dgm:spPr/>
      <dgm:t>
        <a:bodyPr/>
        <a:lstStyle/>
        <a:p>
          <a:endParaRPr lang="en-AI"/>
        </a:p>
      </dgm:t>
    </dgm:pt>
    <dgm:pt modelId="{BE1BBD34-D8BD-474A-9463-16D633F9FE2E}" type="sibTrans" cxnId="{394BD41D-974C-4C27-8665-1B0CBF867D55}">
      <dgm:prSet/>
      <dgm:spPr/>
      <dgm:t>
        <a:bodyPr/>
        <a:lstStyle/>
        <a:p>
          <a:endParaRPr lang="en-AI"/>
        </a:p>
      </dgm:t>
    </dgm:pt>
    <dgm:pt modelId="{342A63C2-E91F-419F-92E7-01B2599B0B35}">
      <dgm:prSet phldrT="[Text]"/>
      <dgm:spPr/>
      <dgm:t>
        <a:bodyPr/>
        <a:lstStyle/>
        <a:p>
          <a:r>
            <a:rPr lang="en-US"/>
            <a:t>Communication</a:t>
          </a:r>
          <a:endParaRPr lang="en-AI"/>
        </a:p>
      </dgm:t>
    </dgm:pt>
    <dgm:pt modelId="{CDF75946-267F-4D53-A434-1536CAA004E7}" type="parTrans" cxnId="{0E201D2D-0F80-47BD-B6EA-5F3838E3A950}">
      <dgm:prSet/>
      <dgm:spPr/>
      <dgm:t>
        <a:bodyPr/>
        <a:lstStyle/>
        <a:p>
          <a:endParaRPr lang="en-AI"/>
        </a:p>
      </dgm:t>
    </dgm:pt>
    <dgm:pt modelId="{8EB999E9-7202-4831-B12A-4D8DEBD60FA1}" type="sibTrans" cxnId="{0E201D2D-0F80-47BD-B6EA-5F3838E3A950}">
      <dgm:prSet/>
      <dgm:spPr/>
      <dgm:t>
        <a:bodyPr/>
        <a:lstStyle/>
        <a:p>
          <a:endParaRPr lang="en-AI"/>
        </a:p>
      </dgm:t>
    </dgm:pt>
    <dgm:pt modelId="{23819C08-26A5-49CD-86DF-28D3236AB6C1}" type="pres">
      <dgm:prSet presAssocID="{DAAD0E4F-B80C-43B4-8DA5-313365F9F712}" presName="cycle" presStyleCnt="0">
        <dgm:presLayoutVars>
          <dgm:dir/>
          <dgm:resizeHandles val="exact"/>
        </dgm:presLayoutVars>
      </dgm:prSet>
      <dgm:spPr/>
    </dgm:pt>
    <dgm:pt modelId="{BFCCA3D1-7892-4D5F-97B7-745F767F0894}" type="pres">
      <dgm:prSet presAssocID="{89E8380C-1FB9-49D2-8741-C3C65B361A68}" presName="node" presStyleLbl="node1" presStyleIdx="0" presStyleCnt="5">
        <dgm:presLayoutVars>
          <dgm:bulletEnabled val="1"/>
        </dgm:presLayoutVars>
      </dgm:prSet>
      <dgm:spPr/>
    </dgm:pt>
    <dgm:pt modelId="{8DB0108D-2C26-4DF9-A860-D6A88A2DFA7C}" type="pres">
      <dgm:prSet presAssocID="{89E8380C-1FB9-49D2-8741-C3C65B361A68}" presName="spNode" presStyleCnt="0"/>
      <dgm:spPr/>
    </dgm:pt>
    <dgm:pt modelId="{48941BAE-9827-4A14-BA9A-05D0DA0AF074}" type="pres">
      <dgm:prSet presAssocID="{DC13EDB5-358D-41C2-AF53-FA68283F68EF}" presName="sibTrans" presStyleLbl="sibTrans1D1" presStyleIdx="0" presStyleCnt="5"/>
      <dgm:spPr/>
    </dgm:pt>
    <dgm:pt modelId="{0C474FBA-1E38-404B-B2DE-384F1AB6F221}" type="pres">
      <dgm:prSet presAssocID="{2478DD5F-AAA2-4138-9E0D-57A01A08EEA4}" presName="node" presStyleLbl="node1" presStyleIdx="1" presStyleCnt="5">
        <dgm:presLayoutVars>
          <dgm:bulletEnabled val="1"/>
        </dgm:presLayoutVars>
      </dgm:prSet>
      <dgm:spPr/>
    </dgm:pt>
    <dgm:pt modelId="{F6F4D101-1D32-4630-A46C-82FC8FE46AFA}" type="pres">
      <dgm:prSet presAssocID="{2478DD5F-AAA2-4138-9E0D-57A01A08EEA4}" presName="spNode" presStyleCnt="0"/>
      <dgm:spPr/>
    </dgm:pt>
    <dgm:pt modelId="{8170D58C-06FE-4173-A084-D65298F3169D}" type="pres">
      <dgm:prSet presAssocID="{168F9414-13EE-41C3-9671-BB86C4BD232E}" presName="sibTrans" presStyleLbl="sibTrans1D1" presStyleIdx="1" presStyleCnt="5"/>
      <dgm:spPr/>
    </dgm:pt>
    <dgm:pt modelId="{C0B47ADB-0207-461B-9772-FBB6CF6AC53D}" type="pres">
      <dgm:prSet presAssocID="{6C46DCDE-9634-46F5-AB09-19C0C76C86BB}" presName="node" presStyleLbl="node1" presStyleIdx="2" presStyleCnt="5">
        <dgm:presLayoutVars>
          <dgm:bulletEnabled val="1"/>
        </dgm:presLayoutVars>
      </dgm:prSet>
      <dgm:spPr/>
    </dgm:pt>
    <dgm:pt modelId="{6B512EA9-FC9B-493E-A499-E6EDE3C701B3}" type="pres">
      <dgm:prSet presAssocID="{6C46DCDE-9634-46F5-AB09-19C0C76C86BB}" presName="spNode" presStyleCnt="0"/>
      <dgm:spPr/>
    </dgm:pt>
    <dgm:pt modelId="{BACB397C-850D-4C27-A955-D786B4176E91}" type="pres">
      <dgm:prSet presAssocID="{8FE30010-69F2-4853-9658-2F581F55645B}" presName="sibTrans" presStyleLbl="sibTrans1D1" presStyleIdx="2" presStyleCnt="5"/>
      <dgm:spPr/>
    </dgm:pt>
    <dgm:pt modelId="{A73A1D52-2D79-46D8-9D21-5A9F37E9A75B}" type="pres">
      <dgm:prSet presAssocID="{13F29F4A-1106-4DDE-9CD0-156B78E84FE8}" presName="node" presStyleLbl="node1" presStyleIdx="3" presStyleCnt="5">
        <dgm:presLayoutVars>
          <dgm:bulletEnabled val="1"/>
        </dgm:presLayoutVars>
      </dgm:prSet>
      <dgm:spPr/>
    </dgm:pt>
    <dgm:pt modelId="{BA45F0ED-0BA1-4C2A-8E59-0F3829E62054}" type="pres">
      <dgm:prSet presAssocID="{13F29F4A-1106-4DDE-9CD0-156B78E84FE8}" presName="spNode" presStyleCnt="0"/>
      <dgm:spPr/>
    </dgm:pt>
    <dgm:pt modelId="{ED68B0FF-E37B-41C9-808C-A542F9F406FC}" type="pres">
      <dgm:prSet presAssocID="{BE1BBD34-D8BD-474A-9463-16D633F9FE2E}" presName="sibTrans" presStyleLbl="sibTrans1D1" presStyleIdx="3" presStyleCnt="5"/>
      <dgm:spPr/>
    </dgm:pt>
    <dgm:pt modelId="{46F9D98C-7631-4829-A2BC-FD96D078DBFC}" type="pres">
      <dgm:prSet presAssocID="{342A63C2-E91F-419F-92E7-01B2599B0B35}" presName="node" presStyleLbl="node1" presStyleIdx="4" presStyleCnt="5">
        <dgm:presLayoutVars>
          <dgm:bulletEnabled val="1"/>
        </dgm:presLayoutVars>
      </dgm:prSet>
      <dgm:spPr/>
    </dgm:pt>
    <dgm:pt modelId="{23A59D1A-EAF8-44C1-8483-DA5B2960C8B6}" type="pres">
      <dgm:prSet presAssocID="{342A63C2-E91F-419F-92E7-01B2599B0B35}" presName="spNode" presStyleCnt="0"/>
      <dgm:spPr/>
    </dgm:pt>
    <dgm:pt modelId="{FCCC374A-A896-4D2C-887F-E2909B20B1A1}" type="pres">
      <dgm:prSet presAssocID="{8EB999E9-7202-4831-B12A-4D8DEBD60FA1}" presName="sibTrans" presStyleLbl="sibTrans1D1" presStyleIdx="4" presStyleCnt="5"/>
      <dgm:spPr/>
    </dgm:pt>
  </dgm:ptLst>
  <dgm:cxnLst>
    <dgm:cxn modelId="{D77E3F09-83A7-4D82-88CF-23DBDEAB06AF}" srcId="{DAAD0E4F-B80C-43B4-8DA5-313365F9F712}" destId="{89E8380C-1FB9-49D2-8741-C3C65B361A68}" srcOrd="0" destOrd="0" parTransId="{DC449F15-350C-4094-B755-D5BB163DA469}" sibTransId="{DC13EDB5-358D-41C2-AF53-FA68283F68EF}"/>
    <dgm:cxn modelId="{68CFCC11-1B13-427D-871F-4563B8065AA6}" type="presOf" srcId="{89E8380C-1FB9-49D2-8741-C3C65B361A68}" destId="{BFCCA3D1-7892-4D5F-97B7-745F767F0894}" srcOrd="0" destOrd="0" presId="urn:microsoft.com/office/officeart/2005/8/layout/cycle5"/>
    <dgm:cxn modelId="{F383E417-BABF-4381-BEF8-EEEBA3AAD58B}" type="presOf" srcId="{13F29F4A-1106-4DDE-9CD0-156B78E84FE8}" destId="{A73A1D52-2D79-46D8-9D21-5A9F37E9A75B}" srcOrd="0" destOrd="0" presId="urn:microsoft.com/office/officeart/2005/8/layout/cycle5"/>
    <dgm:cxn modelId="{394BD41D-974C-4C27-8665-1B0CBF867D55}" srcId="{DAAD0E4F-B80C-43B4-8DA5-313365F9F712}" destId="{13F29F4A-1106-4DDE-9CD0-156B78E84FE8}" srcOrd="3" destOrd="0" parTransId="{69C5E5E5-B551-4E90-A991-0BDD52C3F8E9}" sibTransId="{BE1BBD34-D8BD-474A-9463-16D633F9FE2E}"/>
    <dgm:cxn modelId="{0E201D2D-0F80-47BD-B6EA-5F3838E3A950}" srcId="{DAAD0E4F-B80C-43B4-8DA5-313365F9F712}" destId="{342A63C2-E91F-419F-92E7-01B2599B0B35}" srcOrd="4" destOrd="0" parTransId="{CDF75946-267F-4D53-A434-1536CAA004E7}" sibTransId="{8EB999E9-7202-4831-B12A-4D8DEBD60FA1}"/>
    <dgm:cxn modelId="{B1F4C732-D8F8-4D76-8D79-0869698EB15C}" type="presOf" srcId="{168F9414-13EE-41C3-9671-BB86C4BD232E}" destId="{8170D58C-06FE-4173-A084-D65298F3169D}" srcOrd="0" destOrd="0" presId="urn:microsoft.com/office/officeart/2005/8/layout/cycle5"/>
    <dgm:cxn modelId="{BC447537-4A2D-499A-960A-07A606E4C6C6}" type="presOf" srcId="{DC13EDB5-358D-41C2-AF53-FA68283F68EF}" destId="{48941BAE-9827-4A14-BA9A-05D0DA0AF074}" srcOrd="0" destOrd="0" presId="urn:microsoft.com/office/officeart/2005/8/layout/cycle5"/>
    <dgm:cxn modelId="{10645960-9205-4003-8A84-8F0943F2973D}" type="presOf" srcId="{2478DD5F-AAA2-4138-9E0D-57A01A08EEA4}" destId="{0C474FBA-1E38-404B-B2DE-384F1AB6F221}" srcOrd="0" destOrd="0" presId="urn:microsoft.com/office/officeart/2005/8/layout/cycle5"/>
    <dgm:cxn modelId="{70A6D544-8940-41CF-976D-4B36D251EBDC}" srcId="{DAAD0E4F-B80C-43B4-8DA5-313365F9F712}" destId="{2478DD5F-AAA2-4138-9E0D-57A01A08EEA4}" srcOrd="1" destOrd="0" parTransId="{BFC51900-A15E-4647-925F-45D1AAA94B12}" sibTransId="{168F9414-13EE-41C3-9671-BB86C4BD232E}"/>
    <dgm:cxn modelId="{26F62C69-58E1-4CF0-AF8A-3AA13B4CA40D}" type="presOf" srcId="{DAAD0E4F-B80C-43B4-8DA5-313365F9F712}" destId="{23819C08-26A5-49CD-86DF-28D3236AB6C1}" srcOrd="0" destOrd="0" presId="urn:microsoft.com/office/officeart/2005/8/layout/cycle5"/>
    <dgm:cxn modelId="{010C828D-1BE4-421D-826A-CADB7F0EC4E8}" type="presOf" srcId="{BE1BBD34-D8BD-474A-9463-16D633F9FE2E}" destId="{ED68B0FF-E37B-41C9-808C-A542F9F406FC}" srcOrd="0" destOrd="0" presId="urn:microsoft.com/office/officeart/2005/8/layout/cycle5"/>
    <dgm:cxn modelId="{40AE6E92-9427-44B8-BB49-C335A5826BDC}" srcId="{DAAD0E4F-B80C-43B4-8DA5-313365F9F712}" destId="{6C46DCDE-9634-46F5-AB09-19C0C76C86BB}" srcOrd="2" destOrd="0" parTransId="{7525EE9E-5AD1-4A61-B593-A011B1A93E9E}" sibTransId="{8FE30010-69F2-4853-9658-2F581F55645B}"/>
    <dgm:cxn modelId="{E63BF9EE-E67D-401F-9649-425746F0D59E}" type="presOf" srcId="{342A63C2-E91F-419F-92E7-01B2599B0B35}" destId="{46F9D98C-7631-4829-A2BC-FD96D078DBFC}" srcOrd="0" destOrd="0" presId="urn:microsoft.com/office/officeart/2005/8/layout/cycle5"/>
    <dgm:cxn modelId="{CC111EEF-F68F-4764-8E73-AE83CC333AC6}" type="presOf" srcId="{8EB999E9-7202-4831-B12A-4D8DEBD60FA1}" destId="{FCCC374A-A896-4D2C-887F-E2909B20B1A1}" srcOrd="0" destOrd="0" presId="urn:microsoft.com/office/officeart/2005/8/layout/cycle5"/>
    <dgm:cxn modelId="{CF6216F0-DFF8-4879-BFAB-437EAC064D32}" type="presOf" srcId="{6C46DCDE-9634-46F5-AB09-19C0C76C86BB}" destId="{C0B47ADB-0207-461B-9772-FBB6CF6AC53D}" srcOrd="0" destOrd="0" presId="urn:microsoft.com/office/officeart/2005/8/layout/cycle5"/>
    <dgm:cxn modelId="{0248C7FA-1757-48BD-A119-F066A0FEF959}" type="presOf" srcId="{8FE30010-69F2-4853-9658-2F581F55645B}" destId="{BACB397C-850D-4C27-A955-D786B4176E91}" srcOrd="0" destOrd="0" presId="urn:microsoft.com/office/officeart/2005/8/layout/cycle5"/>
    <dgm:cxn modelId="{BE1664FE-BEE2-406D-A1DF-4BF23C91CC5E}" type="presParOf" srcId="{23819C08-26A5-49CD-86DF-28D3236AB6C1}" destId="{BFCCA3D1-7892-4D5F-97B7-745F767F0894}" srcOrd="0" destOrd="0" presId="urn:microsoft.com/office/officeart/2005/8/layout/cycle5"/>
    <dgm:cxn modelId="{C61705B3-52C8-4550-9F6B-30474FBF3507}" type="presParOf" srcId="{23819C08-26A5-49CD-86DF-28D3236AB6C1}" destId="{8DB0108D-2C26-4DF9-A860-D6A88A2DFA7C}" srcOrd="1" destOrd="0" presId="urn:microsoft.com/office/officeart/2005/8/layout/cycle5"/>
    <dgm:cxn modelId="{A8021BE1-215D-4208-8FCA-22BBCEECD306}" type="presParOf" srcId="{23819C08-26A5-49CD-86DF-28D3236AB6C1}" destId="{48941BAE-9827-4A14-BA9A-05D0DA0AF074}" srcOrd="2" destOrd="0" presId="urn:microsoft.com/office/officeart/2005/8/layout/cycle5"/>
    <dgm:cxn modelId="{18999416-540C-48B2-A246-0E5EC32DB43F}" type="presParOf" srcId="{23819C08-26A5-49CD-86DF-28D3236AB6C1}" destId="{0C474FBA-1E38-404B-B2DE-384F1AB6F221}" srcOrd="3" destOrd="0" presId="urn:microsoft.com/office/officeart/2005/8/layout/cycle5"/>
    <dgm:cxn modelId="{83A47495-D593-45C3-B6D7-81F5DE55D0D3}" type="presParOf" srcId="{23819C08-26A5-49CD-86DF-28D3236AB6C1}" destId="{F6F4D101-1D32-4630-A46C-82FC8FE46AFA}" srcOrd="4" destOrd="0" presId="urn:microsoft.com/office/officeart/2005/8/layout/cycle5"/>
    <dgm:cxn modelId="{EF47BB95-97F7-47F4-82E1-F0A110D3822C}" type="presParOf" srcId="{23819C08-26A5-49CD-86DF-28D3236AB6C1}" destId="{8170D58C-06FE-4173-A084-D65298F3169D}" srcOrd="5" destOrd="0" presId="urn:microsoft.com/office/officeart/2005/8/layout/cycle5"/>
    <dgm:cxn modelId="{C1037665-9F0F-48CB-8137-132429C4EB52}" type="presParOf" srcId="{23819C08-26A5-49CD-86DF-28D3236AB6C1}" destId="{C0B47ADB-0207-461B-9772-FBB6CF6AC53D}" srcOrd="6" destOrd="0" presId="urn:microsoft.com/office/officeart/2005/8/layout/cycle5"/>
    <dgm:cxn modelId="{297B3B43-F82E-49BE-A058-64C73CD4BA42}" type="presParOf" srcId="{23819C08-26A5-49CD-86DF-28D3236AB6C1}" destId="{6B512EA9-FC9B-493E-A499-E6EDE3C701B3}" srcOrd="7" destOrd="0" presId="urn:microsoft.com/office/officeart/2005/8/layout/cycle5"/>
    <dgm:cxn modelId="{2B31B9EB-C3A5-42D9-AB45-91D9BFDDA2F4}" type="presParOf" srcId="{23819C08-26A5-49CD-86DF-28D3236AB6C1}" destId="{BACB397C-850D-4C27-A955-D786B4176E91}" srcOrd="8" destOrd="0" presId="urn:microsoft.com/office/officeart/2005/8/layout/cycle5"/>
    <dgm:cxn modelId="{53E3FD3F-1908-40CA-8B70-DE4E0F50CC3F}" type="presParOf" srcId="{23819C08-26A5-49CD-86DF-28D3236AB6C1}" destId="{A73A1D52-2D79-46D8-9D21-5A9F37E9A75B}" srcOrd="9" destOrd="0" presId="urn:microsoft.com/office/officeart/2005/8/layout/cycle5"/>
    <dgm:cxn modelId="{490C0B6F-154D-4949-BFB0-34AC030D8AED}" type="presParOf" srcId="{23819C08-26A5-49CD-86DF-28D3236AB6C1}" destId="{BA45F0ED-0BA1-4C2A-8E59-0F3829E62054}" srcOrd="10" destOrd="0" presId="urn:microsoft.com/office/officeart/2005/8/layout/cycle5"/>
    <dgm:cxn modelId="{378DE3B6-EE1B-4BE5-AC93-C50D7B2EC95D}" type="presParOf" srcId="{23819C08-26A5-49CD-86DF-28D3236AB6C1}" destId="{ED68B0FF-E37B-41C9-808C-A542F9F406FC}" srcOrd="11" destOrd="0" presId="urn:microsoft.com/office/officeart/2005/8/layout/cycle5"/>
    <dgm:cxn modelId="{374F0261-213E-45BC-8A52-7CCEAA500D6B}" type="presParOf" srcId="{23819C08-26A5-49CD-86DF-28D3236AB6C1}" destId="{46F9D98C-7631-4829-A2BC-FD96D078DBFC}" srcOrd="12" destOrd="0" presId="urn:microsoft.com/office/officeart/2005/8/layout/cycle5"/>
    <dgm:cxn modelId="{72718563-F23F-4675-AD58-0556E801BEA5}" type="presParOf" srcId="{23819C08-26A5-49CD-86DF-28D3236AB6C1}" destId="{23A59D1A-EAF8-44C1-8483-DA5B2960C8B6}" srcOrd="13" destOrd="0" presId="urn:microsoft.com/office/officeart/2005/8/layout/cycle5"/>
    <dgm:cxn modelId="{1AA80E02-9F3E-4B9F-AA60-49E68B504AB9}" type="presParOf" srcId="{23819C08-26A5-49CD-86DF-28D3236AB6C1}" destId="{FCCC374A-A896-4D2C-887F-E2909B20B1A1}" srcOrd="14" destOrd="0" presId="urn:microsoft.com/office/officeart/2005/8/layout/cycle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EF954E5-C0F4-4E9A-807D-4141899DA76D}"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AI"/>
        </a:p>
      </dgm:t>
    </dgm:pt>
    <dgm:pt modelId="{AA4C1FB9-57FB-43EC-B4D1-6F1ED4B34E19}">
      <dgm:prSet phldrT="[Text]"/>
      <dgm:spPr/>
      <dgm:t>
        <a:bodyPr/>
        <a:lstStyle/>
        <a:p>
          <a:r>
            <a:rPr lang="en-US"/>
            <a:t>Gather Information </a:t>
          </a:r>
        </a:p>
        <a:p>
          <a:r>
            <a:rPr lang="en-US"/>
            <a:t>( Assesment </a:t>
          </a:r>
          <a:endParaRPr lang="en-AI"/>
        </a:p>
      </dgm:t>
    </dgm:pt>
    <dgm:pt modelId="{D4E0DE2D-A220-44BC-BDAC-C1E463C3A7CF}" type="parTrans" cxnId="{E39EE9BF-D609-4273-BB23-8AC12EC91DA7}">
      <dgm:prSet/>
      <dgm:spPr/>
      <dgm:t>
        <a:bodyPr/>
        <a:lstStyle/>
        <a:p>
          <a:endParaRPr lang="en-AI"/>
        </a:p>
      </dgm:t>
    </dgm:pt>
    <dgm:pt modelId="{391C60B7-D628-45EA-9F31-3609194488C3}" type="sibTrans" cxnId="{E39EE9BF-D609-4273-BB23-8AC12EC91DA7}">
      <dgm:prSet/>
      <dgm:spPr/>
      <dgm:t>
        <a:bodyPr/>
        <a:lstStyle/>
        <a:p>
          <a:endParaRPr lang="en-AI"/>
        </a:p>
      </dgm:t>
    </dgm:pt>
    <dgm:pt modelId="{A4417BA1-1DF2-48EC-BFEB-B280E9C07836}">
      <dgm:prSet phldrT="[Text]"/>
      <dgm:spPr/>
      <dgm:t>
        <a:bodyPr/>
        <a:lstStyle/>
        <a:p>
          <a:r>
            <a:rPr lang="en-US"/>
            <a:t>Identify the Problem </a:t>
          </a:r>
        </a:p>
        <a:p>
          <a:r>
            <a:rPr lang="en-US"/>
            <a:t>(Diagnosis)</a:t>
          </a:r>
          <a:endParaRPr lang="en-AI"/>
        </a:p>
      </dgm:t>
    </dgm:pt>
    <dgm:pt modelId="{5933DC0F-38A3-47A2-9C8F-3AF324B344FF}" type="parTrans" cxnId="{1C91A337-E751-488E-8E23-BFEB260877FE}">
      <dgm:prSet/>
      <dgm:spPr/>
      <dgm:t>
        <a:bodyPr/>
        <a:lstStyle/>
        <a:p>
          <a:endParaRPr lang="en-AI"/>
        </a:p>
      </dgm:t>
    </dgm:pt>
    <dgm:pt modelId="{72F888D6-047C-4F2A-826B-84DAC9D1EFAC}" type="sibTrans" cxnId="{1C91A337-E751-488E-8E23-BFEB260877FE}">
      <dgm:prSet/>
      <dgm:spPr/>
      <dgm:t>
        <a:bodyPr/>
        <a:lstStyle/>
        <a:p>
          <a:endParaRPr lang="en-AI"/>
        </a:p>
      </dgm:t>
    </dgm:pt>
    <dgm:pt modelId="{C1D3D9EA-7D7B-4BB4-A2A5-D3EAA5271DB9}">
      <dgm:prSet phldrT="[Text]"/>
      <dgm:spPr/>
      <dgm:t>
        <a:bodyPr/>
        <a:lstStyle/>
        <a:p>
          <a:r>
            <a:rPr lang="en-US"/>
            <a:t>Collaboration with Team</a:t>
          </a:r>
        </a:p>
        <a:p>
          <a:r>
            <a:rPr lang="en-US"/>
            <a:t>(Planning)</a:t>
          </a:r>
          <a:endParaRPr lang="en-AI"/>
        </a:p>
      </dgm:t>
    </dgm:pt>
    <dgm:pt modelId="{DC6B93F0-8005-40CE-BA06-F08B44D28F61}" type="parTrans" cxnId="{A163BB63-8EC8-470A-B60D-753588248AE0}">
      <dgm:prSet/>
      <dgm:spPr/>
      <dgm:t>
        <a:bodyPr/>
        <a:lstStyle/>
        <a:p>
          <a:endParaRPr lang="en-AI"/>
        </a:p>
      </dgm:t>
    </dgm:pt>
    <dgm:pt modelId="{BF20B1C0-DDF3-41F4-B6EA-F54A7F195EDB}" type="sibTrans" cxnId="{A163BB63-8EC8-470A-B60D-753588248AE0}">
      <dgm:prSet/>
      <dgm:spPr/>
      <dgm:t>
        <a:bodyPr/>
        <a:lstStyle/>
        <a:p>
          <a:endParaRPr lang="en-AI"/>
        </a:p>
      </dgm:t>
    </dgm:pt>
    <dgm:pt modelId="{A5A559C0-79F0-4A16-BD0F-4563ECB30149}">
      <dgm:prSet phldrT="[Text]"/>
      <dgm:spPr/>
      <dgm:t>
        <a:bodyPr/>
        <a:lstStyle/>
        <a:p>
          <a:r>
            <a:rPr lang="en-US"/>
            <a:t>Putting Plan into Action</a:t>
          </a:r>
        </a:p>
        <a:p>
          <a:r>
            <a:rPr lang="en-US"/>
            <a:t>(Implementation)</a:t>
          </a:r>
          <a:endParaRPr lang="en-AI"/>
        </a:p>
      </dgm:t>
    </dgm:pt>
    <dgm:pt modelId="{8B098C3B-4F80-4D22-BD7B-165F2B3BB024}" type="parTrans" cxnId="{DE6609B0-7C26-4122-9888-3FFB31532A46}">
      <dgm:prSet/>
      <dgm:spPr/>
      <dgm:t>
        <a:bodyPr/>
        <a:lstStyle/>
        <a:p>
          <a:endParaRPr lang="en-AI"/>
        </a:p>
      </dgm:t>
    </dgm:pt>
    <dgm:pt modelId="{FC679E6C-0781-48F0-925C-67ACB97D598C}" type="sibTrans" cxnId="{DE6609B0-7C26-4122-9888-3FFB31532A46}">
      <dgm:prSet/>
      <dgm:spPr/>
      <dgm:t>
        <a:bodyPr/>
        <a:lstStyle/>
        <a:p>
          <a:endParaRPr lang="en-AI"/>
        </a:p>
      </dgm:t>
    </dgm:pt>
    <dgm:pt modelId="{8BE7CE88-E6B2-4AC7-AB93-2ABEDD85024B}">
      <dgm:prSet phldrT="[Text]"/>
      <dgm:spPr/>
      <dgm:t>
        <a:bodyPr/>
        <a:lstStyle/>
        <a:p>
          <a:r>
            <a:rPr lang="en-US"/>
            <a:t>Decide if the Plan was Effectice</a:t>
          </a:r>
        </a:p>
        <a:p>
          <a:r>
            <a:rPr lang="en-US"/>
            <a:t>(Evaluation)</a:t>
          </a:r>
          <a:endParaRPr lang="en-AI"/>
        </a:p>
      </dgm:t>
    </dgm:pt>
    <dgm:pt modelId="{40C6A61F-F7E3-4524-A537-24F2B2A15A91}" type="parTrans" cxnId="{7F1BBE8D-2D96-4659-9ED6-5DD896621978}">
      <dgm:prSet/>
      <dgm:spPr/>
      <dgm:t>
        <a:bodyPr/>
        <a:lstStyle/>
        <a:p>
          <a:endParaRPr lang="en-AI"/>
        </a:p>
      </dgm:t>
    </dgm:pt>
    <dgm:pt modelId="{89D361B0-B5C8-4394-BBDB-C9105821E1A7}" type="sibTrans" cxnId="{7F1BBE8D-2D96-4659-9ED6-5DD896621978}">
      <dgm:prSet/>
      <dgm:spPr/>
      <dgm:t>
        <a:bodyPr/>
        <a:lstStyle/>
        <a:p>
          <a:endParaRPr lang="en-AI"/>
        </a:p>
      </dgm:t>
    </dgm:pt>
    <dgm:pt modelId="{1E03A09F-B334-47FF-87FB-1C71B8AF70AF}" type="pres">
      <dgm:prSet presAssocID="{BEF954E5-C0F4-4E9A-807D-4141899DA76D}" presName="cycle" presStyleCnt="0">
        <dgm:presLayoutVars>
          <dgm:dir/>
          <dgm:resizeHandles val="exact"/>
        </dgm:presLayoutVars>
      </dgm:prSet>
      <dgm:spPr/>
    </dgm:pt>
    <dgm:pt modelId="{AC3DA6C1-B6AA-4B31-AD77-2CA3E05DB339}" type="pres">
      <dgm:prSet presAssocID="{AA4C1FB9-57FB-43EC-B4D1-6F1ED4B34E19}" presName="dummy" presStyleCnt="0"/>
      <dgm:spPr/>
    </dgm:pt>
    <dgm:pt modelId="{958E4EBA-4865-44F7-9B14-E04C4824348F}" type="pres">
      <dgm:prSet presAssocID="{AA4C1FB9-57FB-43EC-B4D1-6F1ED4B34E19}" presName="node" presStyleLbl="revTx" presStyleIdx="0" presStyleCnt="5">
        <dgm:presLayoutVars>
          <dgm:bulletEnabled val="1"/>
        </dgm:presLayoutVars>
      </dgm:prSet>
      <dgm:spPr/>
    </dgm:pt>
    <dgm:pt modelId="{CAEE9585-C656-4DB1-A7E2-53B5C78D55DA}" type="pres">
      <dgm:prSet presAssocID="{391C60B7-D628-45EA-9F31-3609194488C3}" presName="sibTrans" presStyleLbl="node1" presStyleIdx="0" presStyleCnt="5"/>
      <dgm:spPr/>
    </dgm:pt>
    <dgm:pt modelId="{574B0598-9772-4D7A-BA00-242A5500EF11}" type="pres">
      <dgm:prSet presAssocID="{A4417BA1-1DF2-48EC-BFEB-B280E9C07836}" presName="dummy" presStyleCnt="0"/>
      <dgm:spPr/>
    </dgm:pt>
    <dgm:pt modelId="{84B93351-F952-49D0-9B8E-0725B6CF46E3}" type="pres">
      <dgm:prSet presAssocID="{A4417BA1-1DF2-48EC-BFEB-B280E9C07836}" presName="node" presStyleLbl="revTx" presStyleIdx="1" presStyleCnt="5">
        <dgm:presLayoutVars>
          <dgm:bulletEnabled val="1"/>
        </dgm:presLayoutVars>
      </dgm:prSet>
      <dgm:spPr/>
    </dgm:pt>
    <dgm:pt modelId="{FE35F992-1896-4478-8794-7E6BF7BAB443}" type="pres">
      <dgm:prSet presAssocID="{72F888D6-047C-4F2A-826B-84DAC9D1EFAC}" presName="sibTrans" presStyleLbl="node1" presStyleIdx="1" presStyleCnt="5"/>
      <dgm:spPr/>
    </dgm:pt>
    <dgm:pt modelId="{620F9EA2-200A-498C-A654-D7DF3744B85C}" type="pres">
      <dgm:prSet presAssocID="{C1D3D9EA-7D7B-4BB4-A2A5-D3EAA5271DB9}" presName="dummy" presStyleCnt="0"/>
      <dgm:spPr/>
    </dgm:pt>
    <dgm:pt modelId="{59828D0F-F7A8-427B-97FB-0587AC99B88D}" type="pres">
      <dgm:prSet presAssocID="{C1D3D9EA-7D7B-4BB4-A2A5-D3EAA5271DB9}" presName="node" presStyleLbl="revTx" presStyleIdx="2" presStyleCnt="5">
        <dgm:presLayoutVars>
          <dgm:bulletEnabled val="1"/>
        </dgm:presLayoutVars>
      </dgm:prSet>
      <dgm:spPr/>
    </dgm:pt>
    <dgm:pt modelId="{379ACF26-B7C7-4D0D-A617-658C7D816022}" type="pres">
      <dgm:prSet presAssocID="{BF20B1C0-DDF3-41F4-B6EA-F54A7F195EDB}" presName="sibTrans" presStyleLbl="node1" presStyleIdx="2" presStyleCnt="5"/>
      <dgm:spPr/>
    </dgm:pt>
    <dgm:pt modelId="{E40C819A-42F2-4BAD-9BA8-C68110C293BC}" type="pres">
      <dgm:prSet presAssocID="{A5A559C0-79F0-4A16-BD0F-4563ECB30149}" presName="dummy" presStyleCnt="0"/>
      <dgm:spPr/>
    </dgm:pt>
    <dgm:pt modelId="{08B1120F-51F7-4CAF-B73B-B3BB853662D7}" type="pres">
      <dgm:prSet presAssocID="{A5A559C0-79F0-4A16-BD0F-4563ECB30149}" presName="node" presStyleLbl="revTx" presStyleIdx="3" presStyleCnt="5">
        <dgm:presLayoutVars>
          <dgm:bulletEnabled val="1"/>
        </dgm:presLayoutVars>
      </dgm:prSet>
      <dgm:spPr/>
    </dgm:pt>
    <dgm:pt modelId="{B98D6CB1-25C4-4C49-949F-FF07E44674E9}" type="pres">
      <dgm:prSet presAssocID="{FC679E6C-0781-48F0-925C-67ACB97D598C}" presName="sibTrans" presStyleLbl="node1" presStyleIdx="3" presStyleCnt="5"/>
      <dgm:spPr/>
    </dgm:pt>
    <dgm:pt modelId="{2F05B58D-F8E6-481C-9BD9-3A3D9607238E}" type="pres">
      <dgm:prSet presAssocID="{8BE7CE88-E6B2-4AC7-AB93-2ABEDD85024B}" presName="dummy" presStyleCnt="0"/>
      <dgm:spPr/>
    </dgm:pt>
    <dgm:pt modelId="{1F9E4C00-E8E9-4B4A-A192-D8399E3D1384}" type="pres">
      <dgm:prSet presAssocID="{8BE7CE88-E6B2-4AC7-AB93-2ABEDD85024B}" presName="node" presStyleLbl="revTx" presStyleIdx="4" presStyleCnt="5">
        <dgm:presLayoutVars>
          <dgm:bulletEnabled val="1"/>
        </dgm:presLayoutVars>
      </dgm:prSet>
      <dgm:spPr/>
    </dgm:pt>
    <dgm:pt modelId="{D476CABD-4D2D-4E1D-8556-CDDB3F66315D}" type="pres">
      <dgm:prSet presAssocID="{89D361B0-B5C8-4394-BBDB-C9105821E1A7}" presName="sibTrans" presStyleLbl="node1" presStyleIdx="4" presStyleCnt="5"/>
      <dgm:spPr/>
    </dgm:pt>
  </dgm:ptLst>
  <dgm:cxnLst>
    <dgm:cxn modelId="{2A9B1409-EADD-43C3-B098-A14285C970D3}" type="presOf" srcId="{FC679E6C-0781-48F0-925C-67ACB97D598C}" destId="{B98D6CB1-25C4-4C49-949F-FF07E44674E9}" srcOrd="0" destOrd="0" presId="urn:microsoft.com/office/officeart/2005/8/layout/cycle1"/>
    <dgm:cxn modelId="{69D6CB0E-9263-4D4F-BCBA-071FF8FF61E0}" type="presOf" srcId="{72F888D6-047C-4F2A-826B-84DAC9D1EFAC}" destId="{FE35F992-1896-4478-8794-7E6BF7BAB443}" srcOrd="0" destOrd="0" presId="urn:microsoft.com/office/officeart/2005/8/layout/cycle1"/>
    <dgm:cxn modelId="{1C91A337-E751-488E-8E23-BFEB260877FE}" srcId="{BEF954E5-C0F4-4E9A-807D-4141899DA76D}" destId="{A4417BA1-1DF2-48EC-BFEB-B280E9C07836}" srcOrd="1" destOrd="0" parTransId="{5933DC0F-38A3-47A2-9C8F-3AF324B344FF}" sibTransId="{72F888D6-047C-4F2A-826B-84DAC9D1EFAC}"/>
    <dgm:cxn modelId="{664C5A5F-06D1-4FC5-9496-52AB8E44524B}" type="presOf" srcId="{BEF954E5-C0F4-4E9A-807D-4141899DA76D}" destId="{1E03A09F-B334-47FF-87FB-1C71B8AF70AF}" srcOrd="0" destOrd="0" presId="urn:microsoft.com/office/officeart/2005/8/layout/cycle1"/>
    <dgm:cxn modelId="{A163BB63-8EC8-470A-B60D-753588248AE0}" srcId="{BEF954E5-C0F4-4E9A-807D-4141899DA76D}" destId="{C1D3D9EA-7D7B-4BB4-A2A5-D3EAA5271DB9}" srcOrd="2" destOrd="0" parTransId="{DC6B93F0-8005-40CE-BA06-F08B44D28F61}" sibTransId="{BF20B1C0-DDF3-41F4-B6EA-F54A7F195EDB}"/>
    <dgm:cxn modelId="{860CDC65-187B-49FC-A23F-9DC5CA616DF4}" type="presOf" srcId="{A4417BA1-1DF2-48EC-BFEB-B280E9C07836}" destId="{84B93351-F952-49D0-9B8E-0725B6CF46E3}" srcOrd="0" destOrd="0" presId="urn:microsoft.com/office/officeart/2005/8/layout/cycle1"/>
    <dgm:cxn modelId="{84B2F175-6AE1-4F88-A2E4-E51B11B4EA26}" type="presOf" srcId="{AA4C1FB9-57FB-43EC-B4D1-6F1ED4B34E19}" destId="{958E4EBA-4865-44F7-9B14-E04C4824348F}" srcOrd="0" destOrd="0" presId="urn:microsoft.com/office/officeart/2005/8/layout/cycle1"/>
    <dgm:cxn modelId="{7AA08184-6A7A-464B-9F8A-95B0B9D3E7F8}" type="presOf" srcId="{8BE7CE88-E6B2-4AC7-AB93-2ABEDD85024B}" destId="{1F9E4C00-E8E9-4B4A-A192-D8399E3D1384}" srcOrd="0" destOrd="0" presId="urn:microsoft.com/office/officeart/2005/8/layout/cycle1"/>
    <dgm:cxn modelId="{7F1BBE8D-2D96-4659-9ED6-5DD896621978}" srcId="{BEF954E5-C0F4-4E9A-807D-4141899DA76D}" destId="{8BE7CE88-E6B2-4AC7-AB93-2ABEDD85024B}" srcOrd="4" destOrd="0" parTransId="{40C6A61F-F7E3-4524-A537-24F2B2A15A91}" sibTransId="{89D361B0-B5C8-4394-BBDB-C9105821E1A7}"/>
    <dgm:cxn modelId="{DE6609B0-7C26-4122-9888-3FFB31532A46}" srcId="{BEF954E5-C0F4-4E9A-807D-4141899DA76D}" destId="{A5A559C0-79F0-4A16-BD0F-4563ECB30149}" srcOrd="3" destOrd="0" parTransId="{8B098C3B-4F80-4D22-BD7B-165F2B3BB024}" sibTransId="{FC679E6C-0781-48F0-925C-67ACB97D598C}"/>
    <dgm:cxn modelId="{E39EE9BF-D609-4273-BB23-8AC12EC91DA7}" srcId="{BEF954E5-C0F4-4E9A-807D-4141899DA76D}" destId="{AA4C1FB9-57FB-43EC-B4D1-6F1ED4B34E19}" srcOrd="0" destOrd="0" parTransId="{D4E0DE2D-A220-44BC-BDAC-C1E463C3A7CF}" sibTransId="{391C60B7-D628-45EA-9F31-3609194488C3}"/>
    <dgm:cxn modelId="{DFAEB4C3-C1B9-4301-8CD3-6CE8568D01E0}" type="presOf" srcId="{391C60B7-D628-45EA-9F31-3609194488C3}" destId="{CAEE9585-C656-4DB1-A7E2-53B5C78D55DA}" srcOrd="0" destOrd="0" presId="urn:microsoft.com/office/officeart/2005/8/layout/cycle1"/>
    <dgm:cxn modelId="{150A29C4-FB76-4253-BF3D-D61E58A41D46}" type="presOf" srcId="{BF20B1C0-DDF3-41F4-B6EA-F54A7F195EDB}" destId="{379ACF26-B7C7-4D0D-A617-658C7D816022}" srcOrd="0" destOrd="0" presId="urn:microsoft.com/office/officeart/2005/8/layout/cycle1"/>
    <dgm:cxn modelId="{5A7314D2-B9FF-44F5-9D9A-355E774DD5E9}" type="presOf" srcId="{A5A559C0-79F0-4A16-BD0F-4563ECB30149}" destId="{08B1120F-51F7-4CAF-B73B-B3BB853662D7}" srcOrd="0" destOrd="0" presId="urn:microsoft.com/office/officeart/2005/8/layout/cycle1"/>
    <dgm:cxn modelId="{F2380EFC-D17F-4182-B6B9-673DABF0CB6E}" type="presOf" srcId="{C1D3D9EA-7D7B-4BB4-A2A5-D3EAA5271DB9}" destId="{59828D0F-F7A8-427B-97FB-0587AC99B88D}" srcOrd="0" destOrd="0" presId="urn:microsoft.com/office/officeart/2005/8/layout/cycle1"/>
    <dgm:cxn modelId="{CC1704FE-5823-4F39-A7E1-632690E6377C}" type="presOf" srcId="{89D361B0-B5C8-4394-BBDB-C9105821E1A7}" destId="{D476CABD-4D2D-4E1D-8556-CDDB3F66315D}" srcOrd="0" destOrd="0" presId="urn:microsoft.com/office/officeart/2005/8/layout/cycle1"/>
    <dgm:cxn modelId="{1C5935DA-88ED-495F-A380-87FB9406CBFE}" type="presParOf" srcId="{1E03A09F-B334-47FF-87FB-1C71B8AF70AF}" destId="{AC3DA6C1-B6AA-4B31-AD77-2CA3E05DB339}" srcOrd="0" destOrd="0" presId="urn:microsoft.com/office/officeart/2005/8/layout/cycle1"/>
    <dgm:cxn modelId="{2BCEA761-8BAF-4C5B-A101-1810F4E5B1AE}" type="presParOf" srcId="{1E03A09F-B334-47FF-87FB-1C71B8AF70AF}" destId="{958E4EBA-4865-44F7-9B14-E04C4824348F}" srcOrd="1" destOrd="0" presId="urn:microsoft.com/office/officeart/2005/8/layout/cycle1"/>
    <dgm:cxn modelId="{75461F63-029B-45A6-A70B-F124B53010F6}" type="presParOf" srcId="{1E03A09F-B334-47FF-87FB-1C71B8AF70AF}" destId="{CAEE9585-C656-4DB1-A7E2-53B5C78D55DA}" srcOrd="2" destOrd="0" presId="urn:microsoft.com/office/officeart/2005/8/layout/cycle1"/>
    <dgm:cxn modelId="{48B94E97-9FDF-4E3A-8232-ED44D3892B14}" type="presParOf" srcId="{1E03A09F-B334-47FF-87FB-1C71B8AF70AF}" destId="{574B0598-9772-4D7A-BA00-242A5500EF11}" srcOrd="3" destOrd="0" presId="urn:microsoft.com/office/officeart/2005/8/layout/cycle1"/>
    <dgm:cxn modelId="{C7357CCA-1AA6-490A-946F-3518E4552136}" type="presParOf" srcId="{1E03A09F-B334-47FF-87FB-1C71B8AF70AF}" destId="{84B93351-F952-49D0-9B8E-0725B6CF46E3}" srcOrd="4" destOrd="0" presId="urn:microsoft.com/office/officeart/2005/8/layout/cycle1"/>
    <dgm:cxn modelId="{5C4A99FD-5E15-4C10-A3AE-FAA559AC2BDC}" type="presParOf" srcId="{1E03A09F-B334-47FF-87FB-1C71B8AF70AF}" destId="{FE35F992-1896-4478-8794-7E6BF7BAB443}" srcOrd="5" destOrd="0" presId="urn:microsoft.com/office/officeart/2005/8/layout/cycle1"/>
    <dgm:cxn modelId="{8EAFADBE-C897-4162-A340-0D0E2E97DD38}" type="presParOf" srcId="{1E03A09F-B334-47FF-87FB-1C71B8AF70AF}" destId="{620F9EA2-200A-498C-A654-D7DF3744B85C}" srcOrd="6" destOrd="0" presId="urn:microsoft.com/office/officeart/2005/8/layout/cycle1"/>
    <dgm:cxn modelId="{AA662209-8D98-4DE7-BB31-023825FAA9E9}" type="presParOf" srcId="{1E03A09F-B334-47FF-87FB-1C71B8AF70AF}" destId="{59828D0F-F7A8-427B-97FB-0587AC99B88D}" srcOrd="7" destOrd="0" presId="urn:microsoft.com/office/officeart/2005/8/layout/cycle1"/>
    <dgm:cxn modelId="{077DC5CC-364D-4EE1-A8C8-DCF9C46BBF8B}" type="presParOf" srcId="{1E03A09F-B334-47FF-87FB-1C71B8AF70AF}" destId="{379ACF26-B7C7-4D0D-A617-658C7D816022}" srcOrd="8" destOrd="0" presId="urn:microsoft.com/office/officeart/2005/8/layout/cycle1"/>
    <dgm:cxn modelId="{50922C73-002E-4E95-A5A2-32AFD1275CE1}" type="presParOf" srcId="{1E03A09F-B334-47FF-87FB-1C71B8AF70AF}" destId="{E40C819A-42F2-4BAD-9BA8-C68110C293BC}" srcOrd="9" destOrd="0" presId="urn:microsoft.com/office/officeart/2005/8/layout/cycle1"/>
    <dgm:cxn modelId="{9E8BA700-B0A1-4C0A-B479-7996BDF415A6}" type="presParOf" srcId="{1E03A09F-B334-47FF-87FB-1C71B8AF70AF}" destId="{08B1120F-51F7-4CAF-B73B-B3BB853662D7}" srcOrd="10" destOrd="0" presId="urn:microsoft.com/office/officeart/2005/8/layout/cycle1"/>
    <dgm:cxn modelId="{775BFDA2-FD39-4731-9B5C-55C2EE2452B6}" type="presParOf" srcId="{1E03A09F-B334-47FF-87FB-1C71B8AF70AF}" destId="{B98D6CB1-25C4-4C49-949F-FF07E44674E9}" srcOrd="11" destOrd="0" presId="urn:microsoft.com/office/officeart/2005/8/layout/cycle1"/>
    <dgm:cxn modelId="{DF960BDE-870E-4736-AEA3-D779394C7616}" type="presParOf" srcId="{1E03A09F-B334-47FF-87FB-1C71B8AF70AF}" destId="{2F05B58D-F8E6-481C-9BD9-3A3D9607238E}" srcOrd="12" destOrd="0" presId="urn:microsoft.com/office/officeart/2005/8/layout/cycle1"/>
    <dgm:cxn modelId="{9E917396-E2CC-458A-A592-C93910D8E4E4}" type="presParOf" srcId="{1E03A09F-B334-47FF-87FB-1C71B8AF70AF}" destId="{1F9E4C00-E8E9-4B4A-A192-D8399E3D1384}" srcOrd="13" destOrd="0" presId="urn:microsoft.com/office/officeart/2005/8/layout/cycle1"/>
    <dgm:cxn modelId="{1B462924-7F18-48A3-B6C1-9A87C9F2B8F8}" type="presParOf" srcId="{1E03A09F-B334-47FF-87FB-1C71B8AF70AF}" destId="{D476CABD-4D2D-4E1D-8556-CDDB3F66315D}" srcOrd="14" destOrd="0" presId="urn:microsoft.com/office/officeart/2005/8/layout/cycle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22086F-4816-45B2-B177-2CCB116A2D31}">
      <dsp:nvSpPr>
        <dsp:cNvPr id="0" name=""/>
        <dsp:cNvSpPr/>
      </dsp:nvSpPr>
      <dsp:spPr>
        <a:xfrm>
          <a:off x="843079" y="2845"/>
          <a:ext cx="1774723" cy="1774723"/>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sp>
    <dsp:sp modelId="{E808F4EA-C964-4AEA-AEF9-A8C3BA6D59D9}">
      <dsp:nvSpPr>
        <dsp:cNvPr id="0" name=""/>
        <dsp:cNvSpPr/>
      </dsp:nvSpPr>
      <dsp:spPr>
        <a:xfrm>
          <a:off x="927032" y="77384"/>
          <a:ext cx="319450" cy="319450"/>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sp>
    <dsp:sp modelId="{8FD57A81-005F-4434-BA23-0F93C1B96D0B}">
      <dsp:nvSpPr>
        <dsp:cNvPr id="0" name=""/>
        <dsp:cNvSpPr/>
      </dsp:nvSpPr>
      <dsp:spPr>
        <a:xfrm>
          <a:off x="1328215" y="107565"/>
          <a:ext cx="1708712" cy="3194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l" defTabSz="622300">
            <a:lnSpc>
              <a:spcPct val="90000"/>
            </a:lnSpc>
            <a:spcBef>
              <a:spcPct val="0"/>
            </a:spcBef>
            <a:spcAft>
              <a:spcPct val="35000"/>
            </a:spcAft>
            <a:buNone/>
          </a:pPr>
          <a:r>
            <a:rPr lang="en-US" sz="1400" kern="1200"/>
            <a:t>Advantages </a:t>
          </a:r>
          <a:endParaRPr lang="en-AI" sz="1400" kern="1200"/>
        </a:p>
      </dsp:txBody>
      <dsp:txXfrm>
        <a:off x="1328215" y="107565"/>
        <a:ext cx="1708712" cy="319450"/>
      </dsp:txXfrm>
    </dsp:sp>
    <dsp:sp modelId="{2BD8C30A-B09B-4986-AE2E-9A9E2FABB193}">
      <dsp:nvSpPr>
        <dsp:cNvPr id="0" name=""/>
        <dsp:cNvSpPr/>
      </dsp:nvSpPr>
      <dsp:spPr>
        <a:xfrm>
          <a:off x="964738" y="676915"/>
          <a:ext cx="1708712" cy="114660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l" defTabSz="533400">
            <a:lnSpc>
              <a:spcPct val="90000"/>
            </a:lnSpc>
            <a:spcBef>
              <a:spcPct val="0"/>
            </a:spcBef>
            <a:spcAft>
              <a:spcPct val="35000"/>
            </a:spcAft>
            <a:buNone/>
          </a:pPr>
          <a:r>
            <a:rPr lang="en-US" sz="1200" kern="1200"/>
            <a:t> Paitent Saftey</a:t>
          </a:r>
        </a:p>
        <a:p>
          <a:pPr marL="0" lvl="0" indent="0" algn="l" defTabSz="533400">
            <a:lnSpc>
              <a:spcPct val="90000"/>
            </a:lnSpc>
            <a:spcBef>
              <a:spcPct val="0"/>
            </a:spcBef>
            <a:spcAft>
              <a:spcPct val="35000"/>
            </a:spcAft>
            <a:buNone/>
          </a:pPr>
          <a:r>
            <a:rPr lang="en-US" sz="1200" kern="1200"/>
            <a:t>Quilty Paitent Care</a:t>
          </a:r>
        </a:p>
        <a:p>
          <a:pPr marL="0" lvl="0" indent="0" algn="l" defTabSz="533400">
            <a:lnSpc>
              <a:spcPct val="90000"/>
            </a:lnSpc>
            <a:spcBef>
              <a:spcPct val="0"/>
            </a:spcBef>
            <a:spcAft>
              <a:spcPct val="35000"/>
            </a:spcAft>
            <a:buNone/>
          </a:pPr>
          <a:r>
            <a:rPr lang="en-US" sz="1200" kern="1200"/>
            <a:t>Job satisfaction </a:t>
          </a:r>
        </a:p>
        <a:p>
          <a:pPr marL="0" lvl="0" indent="0" algn="l" defTabSz="533400">
            <a:lnSpc>
              <a:spcPct val="90000"/>
            </a:lnSpc>
            <a:spcBef>
              <a:spcPct val="0"/>
            </a:spcBef>
            <a:spcAft>
              <a:spcPct val="35000"/>
            </a:spcAft>
            <a:buNone/>
          </a:pPr>
          <a:r>
            <a:rPr lang="en-US" sz="1200" kern="1200"/>
            <a:t>Professional  Development</a:t>
          </a:r>
        </a:p>
        <a:p>
          <a:pPr marL="0" lvl="0" indent="0" algn="l" defTabSz="533400">
            <a:lnSpc>
              <a:spcPct val="90000"/>
            </a:lnSpc>
            <a:spcBef>
              <a:spcPct val="0"/>
            </a:spcBef>
            <a:spcAft>
              <a:spcPct val="35000"/>
            </a:spcAft>
            <a:buNone/>
          </a:pPr>
          <a:endParaRPr lang="en-US" sz="700" kern="1200"/>
        </a:p>
        <a:p>
          <a:pPr marL="0" lvl="0" indent="0" algn="l" defTabSz="533400">
            <a:lnSpc>
              <a:spcPct val="90000"/>
            </a:lnSpc>
            <a:spcBef>
              <a:spcPct val="0"/>
            </a:spcBef>
            <a:spcAft>
              <a:spcPct val="35000"/>
            </a:spcAft>
            <a:buNone/>
          </a:pPr>
          <a:r>
            <a:rPr lang="en-US" sz="700" kern="1200"/>
            <a:t> </a:t>
          </a:r>
        </a:p>
        <a:p>
          <a:pPr marL="0" lvl="0" indent="0" algn="l" defTabSz="533400">
            <a:lnSpc>
              <a:spcPct val="90000"/>
            </a:lnSpc>
            <a:spcBef>
              <a:spcPct val="0"/>
            </a:spcBef>
            <a:spcAft>
              <a:spcPct val="35000"/>
            </a:spcAft>
            <a:buNone/>
          </a:pPr>
          <a:endParaRPr lang="en-AI" sz="700" kern="1200"/>
        </a:p>
      </dsp:txBody>
      <dsp:txXfrm>
        <a:off x="964738" y="676915"/>
        <a:ext cx="1708712" cy="1146601"/>
      </dsp:txXfrm>
    </dsp:sp>
    <dsp:sp modelId="{8DBA30B5-D961-4E5D-8DED-1E6030E6ABF0}">
      <dsp:nvSpPr>
        <dsp:cNvPr id="0" name=""/>
        <dsp:cNvSpPr/>
      </dsp:nvSpPr>
      <dsp:spPr>
        <a:xfrm>
          <a:off x="871263" y="1606651"/>
          <a:ext cx="1774723" cy="1774723"/>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sp>
    <dsp:sp modelId="{A458BC0C-0E5E-4766-9495-54AB4BFB6259}">
      <dsp:nvSpPr>
        <dsp:cNvPr id="0" name=""/>
        <dsp:cNvSpPr/>
      </dsp:nvSpPr>
      <dsp:spPr>
        <a:xfrm>
          <a:off x="932589" y="1670111"/>
          <a:ext cx="319450" cy="319450"/>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sp>
    <dsp:sp modelId="{8029C4D4-1C79-4E5C-9F64-CF74A9042B1C}">
      <dsp:nvSpPr>
        <dsp:cNvPr id="0" name=""/>
        <dsp:cNvSpPr/>
      </dsp:nvSpPr>
      <dsp:spPr>
        <a:xfrm>
          <a:off x="1218040" y="1700292"/>
          <a:ext cx="1708712" cy="3194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l" defTabSz="533400">
            <a:lnSpc>
              <a:spcPct val="90000"/>
            </a:lnSpc>
            <a:spcBef>
              <a:spcPct val="0"/>
            </a:spcBef>
            <a:spcAft>
              <a:spcPct val="35000"/>
            </a:spcAft>
            <a:buNone/>
          </a:pPr>
          <a:r>
            <a:rPr lang="en-US" sz="1200" kern="1200"/>
            <a:t>Disadvantage</a:t>
          </a:r>
          <a:r>
            <a:rPr lang="en-US" sz="600" kern="1200"/>
            <a:t>s</a:t>
          </a:r>
          <a:endParaRPr lang="en-AI" sz="600" kern="1200"/>
        </a:p>
      </dsp:txBody>
      <dsp:txXfrm>
        <a:off x="1218040" y="1700292"/>
        <a:ext cx="1708712" cy="319450"/>
      </dsp:txXfrm>
    </dsp:sp>
    <dsp:sp modelId="{97735582-6D34-444B-BF20-4DE34225E441}">
      <dsp:nvSpPr>
        <dsp:cNvPr id="0" name=""/>
        <dsp:cNvSpPr/>
      </dsp:nvSpPr>
      <dsp:spPr>
        <a:xfrm>
          <a:off x="1066291" y="1954276"/>
          <a:ext cx="1710383" cy="3875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l" defTabSz="533400">
            <a:lnSpc>
              <a:spcPct val="90000"/>
            </a:lnSpc>
            <a:spcBef>
              <a:spcPct val="0"/>
            </a:spcBef>
            <a:spcAft>
              <a:spcPct val="35000"/>
            </a:spcAft>
            <a:buNone/>
          </a:pPr>
          <a:r>
            <a:rPr lang="en-US" sz="1200" kern="1200"/>
            <a:t>Stessful Work Envorinment </a:t>
          </a:r>
          <a:endParaRPr lang="en-AI" sz="1200" kern="1200"/>
        </a:p>
      </dsp:txBody>
      <dsp:txXfrm>
        <a:off x="1066291" y="1954276"/>
        <a:ext cx="1710383" cy="387548"/>
      </dsp:txXfrm>
    </dsp:sp>
    <dsp:sp modelId="{96B11287-EEA1-4CF1-84A6-3A2DBD8A479C}">
      <dsp:nvSpPr>
        <dsp:cNvPr id="0" name=""/>
        <dsp:cNvSpPr/>
      </dsp:nvSpPr>
      <dsp:spPr>
        <a:xfrm>
          <a:off x="1066291" y="2341824"/>
          <a:ext cx="7560" cy="7221"/>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sp>
    <dsp:sp modelId="{CBECE35D-9A85-4685-8B8A-A5F8CF77A5FE}">
      <dsp:nvSpPr>
        <dsp:cNvPr id="0" name=""/>
        <dsp:cNvSpPr/>
      </dsp:nvSpPr>
      <dsp:spPr>
        <a:xfrm>
          <a:off x="1038104" y="2282618"/>
          <a:ext cx="1710383" cy="8113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l" defTabSz="533400">
            <a:lnSpc>
              <a:spcPct val="90000"/>
            </a:lnSpc>
            <a:spcBef>
              <a:spcPct val="0"/>
            </a:spcBef>
            <a:spcAft>
              <a:spcPct val="35000"/>
            </a:spcAft>
            <a:buNone/>
          </a:pPr>
          <a:r>
            <a:rPr lang="en-US" sz="1200" kern="1200"/>
            <a:t>Interpersional conflicts</a:t>
          </a:r>
        </a:p>
        <a:p>
          <a:pPr marL="0" lvl="0" indent="0" algn="l" defTabSz="533400">
            <a:lnSpc>
              <a:spcPct val="90000"/>
            </a:lnSpc>
            <a:spcBef>
              <a:spcPct val="0"/>
            </a:spcBef>
            <a:spcAft>
              <a:spcPct val="35000"/>
            </a:spcAft>
            <a:buNone/>
          </a:pPr>
          <a:r>
            <a:rPr lang="en-US" sz="1200" kern="1200"/>
            <a:t>Resourse Constraints</a:t>
          </a:r>
        </a:p>
        <a:p>
          <a:pPr marL="0" lvl="0" indent="0" algn="l" defTabSz="533400">
            <a:lnSpc>
              <a:spcPct val="90000"/>
            </a:lnSpc>
            <a:spcBef>
              <a:spcPct val="0"/>
            </a:spcBef>
            <a:spcAft>
              <a:spcPct val="35000"/>
            </a:spcAft>
            <a:buNone/>
          </a:pPr>
          <a:r>
            <a:rPr lang="en-US" sz="1200" kern="1200"/>
            <a:t>Communication Breakdowns</a:t>
          </a:r>
          <a:endParaRPr lang="en-AI" sz="1200" kern="1200"/>
        </a:p>
      </dsp:txBody>
      <dsp:txXfrm>
        <a:off x="1038104" y="2282618"/>
        <a:ext cx="1710383" cy="8113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CCA3D1-7892-4D5F-97B7-745F767F0894}">
      <dsp:nvSpPr>
        <dsp:cNvPr id="0" name=""/>
        <dsp:cNvSpPr/>
      </dsp:nvSpPr>
      <dsp:spPr>
        <a:xfrm>
          <a:off x="2104755" y="331"/>
          <a:ext cx="791114" cy="5142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Clinical </a:t>
          </a:r>
          <a:endParaRPr lang="en-AI" sz="800" kern="1200"/>
        </a:p>
      </dsp:txBody>
      <dsp:txXfrm>
        <a:off x="2129857" y="25433"/>
        <a:ext cx="740910" cy="464020"/>
      </dsp:txXfrm>
    </dsp:sp>
    <dsp:sp modelId="{48941BAE-9827-4A14-BA9A-05D0DA0AF074}">
      <dsp:nvSpPr>
        <dsp:cNvPr id="0" name=""/>
        <dsp:cNvSpPr/>
      </dsp:nvSpPr>
      <dsp:spPr>
        <a:xfrm>
          <a:off x="1471754" y="257443"/>
          <a:ext cx="2057115" cy="2057115"/>
        </a:xfrm>
        <a:custGeom>
          <a:avLst/>
          <a:gdLst/>
          <a:ahLst/>
          <a:cxnLst/>
          <a:rect l="0" t="0" r="0" b="0"/>
          <a:pathLst>
            <a:path>
              <a:moveTo>
                <a:pt x="1530389" y="130728"/>
              </a:moveTo>
              <a:arcTo wR="1028557" hR="1028557" stAng="17952151" swAng="121357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C474FBA-1E38-404B-B2DE-384F1AB6F221}">
      <dsp:nvSpPr>
        <dsp:cNvPr id="0" name=""/>
        <dsp:cNvSpPr/>
      </dsp:nvSpPr>
      <dsp:spPr>
        <a:xfrm>
          <a:off x="3082971" y="711047"/>
          <a:ext cx="791114" cy="5142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Practical </a:t>
          </a:r>
          <a:endParaRPr lang="en-AI" sz="800" kern="1200"/>
        </a:p>
      </dsp:txBody>
      <dsp:txXfrm>
        <a:off x="3108073" y="736149"/>
        <a:ext cx="740910" cy="464020"/>
      </dsp:txXfrm>
    </dsp:sp>
    <dsp:sp modelId="{8170D58C-06FE-4173-A084-D65298F3169D}">
      <dsp:nvSpPr>
        <dsp:cNvPr id="0" name=""/>
        <dsp:cNvSpPr/>
      </dsp:nvSpPr>
      <dsp:spPr>
        <a:xfrm>
          <a:off x="1471754" y="257443"/>
          <a:ext cx="2057115" cy="2057115"/>
        </a:xfrm>
        <a:custGeom>
          <a:avLst/>
          <a:gdLst/>
          <a:ahLst/>
          <a:cxnLst/>
          <a:rect l="0" t="0" r="0" b="0"/>
          <a:pathLst>
            <a:path>
              <a:moveTo>
                <a:pt x="2054662" y="1099557"/>
              </a:moveTo>
              <a:arcTo wR="1028557" hR="1028557" stAng="21837491" swAng="136130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0B47ADB-0207-461B-9772-FBB6CF6AC53D}">
      <dsp:nvSpPr>
        <dsp:cNvPr id="0" name=""/>
        <dsp:cNvSpPr/>
      </dsp:nvSpPr>
      <dsp:spPr>
        <a:xfrm>
          <a:off x="2709326" y="1861010"/>
          <a:ext cx="791114" cy="5142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Social</a:t>
          </a:r>
          <a:endParaRPr lang="en-AI" sz="800" kern="1200"/>
        </a:p>
      </dsp:txBody>
      <dsp:txXfrm>
        <a:off x="2734428" y="1886112"/>
        <a:ext cx="740910" cy="464020"/>
      </dsp:txXfrm>
    </dsp:sp>
    <dsp:sp modelId="{BACB397C-850D-4C27-A955-D786B4176E91}">
      <dsp:nvSpPr>
        <dsp:cNvPr id="0" name=""/>
        <dsp:cNvSpPr/>
      </dsp:nvSpPr>
      <dsp:spPr>
        <a:xfrm>
          <a:off x="1471754" y="257443"/>
          <a:ext cx="2057115" cy="2057115"/>
        </a:xfrm>
        <a:custGeom>
          <a:avLst/>
          <a:gdLst/>
          <a:ahLst/>
          <a:cxnLst/>
          <a:rect l="0" t="0" r="0" b="0"/>
          <a:pathLst>
            <a:path>
              <a:moveTo>
                <a:pt x="1155110" y="2049300"/>
              </a:moveTo>
              <a:arcTo wR="1028557" hR="1028557" stAng="4975948" swAng="84810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73A1D52-2D79-46D8-9D21-5A9F37E9A75B}">
      <dsp:nvSpPr>
        <dsp:cNvPr id="0" name=""/>
        <dsp:cNvSpPr/>
      </dsp:nvSpPr>
      <dsp:spPr>
        <a:xfrm>
          <a:off x="1500184" y="1861010"/>
          <a:ext cx="791114" cy="5142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Emotional</a:t>
          </a:r>
          <a:endParaRPr lang="en-AI" sz="800" kern="1200"/>
        </a:p>
      </dsp:txBody>
      <dsp:txXfrm>
        <a:off x="1525286" y="1886112"/>
        <a:ext cx="740910" cy="464020"/>
      </dsp:txXfrm>
    </dsp:sp>
    <dsp:sp modelId="{ED68B0FF-E37B-41C9-808C-A542F9F406FC}">
      <dsp:nvSpPr>
        <dsp:cNvPr id="0" name=""/>
        <dsp:cNvSpPr/>
      </dsp:nvSpPr>
      <dsp:spPr>
        <a:xfrm>
          <a:off x="1471754" y="257443"/>
          <a:ext cx="2057115" cy="2057115"/>
        </a:xfrm>
        <a:custGeom>
          <a:avLst/>
          <a:gdLst/>
          <a:ahLst/>
          <a:cxnLst/>
          <a:rect l="0" t="0" r="0" b="0"/>
          <a:pathLst>
            <a:path>
              <a:moveTo>
                <a:pt x="109243" y="1489851"/>
              </a:moveTo>
              <a:arcTo wR="1028557" hR="1028557" stAng="9201205" swAng="136130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6F9D98C-7631-4829-A2BC-FD96D078DBFC}">
      <dsp:nvSpPr>
        <dsp:cNvPr id="0" name=""/>
        <dsp:cNvSpPr/>
      </dsp:nvSpPr>
      <dsp:spPr>
        <a:xfrm>
          <a:off x="1126538" y="711047"/>
          <a:ext cx="791114" cy="5142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Communication</a:t>
          </a:r>
          <a:endParaRPr lang="en-AI" sz="800" kern="1200"/>
        </a:p>
      </dsp:txBody>
      <dsp:txXfrm>
        <a:off x="1151640" y="736149"/>
        <a:ext cx="740910" cy="464020"/>
      </dsp:txXfrm>
    </dsp:sp>
    <dsp:sp modelId="{FCCC374A-A896-4D2C-887F-E2909B20B1A1}">
      <dsp:nvSpPr>
        <dsp:cNvPr id="0" name=""/>
        <dsp:cNvSpPr/>
      </dsp:nvSpPr>
      <dsp:spPr>
        <a:xfrm>
          <a:off x="1471754" y="257443"/>
          <a:ext cx="2057115" cy="2057115"/>
        </a:xfrm>
        <a:custGeom>
          <a:avLst/>
          <a:gdLst/>
          <a:ahLst/>
          <a:cxnLst/>
          <a:rect l="0" t="0" r="0" b="0"/>
          <a:pathLst>
            <a:path>
              <a:moveTo>
                <a:pt x="247266" y="359591"/>
              </a:moveTo>
              <a:arcTo wR="1028557" hR="1028557" stAng="13234271" swAng="121357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8E4EBA-4865-44F7-9B14-E04C4824348F}">
      <dsp:nvSpPr>
        <dsp:cNvPr id="0" name=""/>
        <dsp:cNvSpPr/>
      </dsp:nvSpPr>
      <dsp:spPr>
        <a:xfrm>
          <a:off x="3269031" y="24999"/>
          <a:ext cx="843774" cy="8437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Gather Information </a:t>
          </a:r>
        </a:p>
        <a:p>
          <a:pPr marL="0" lvl="0" indent="0" algn="ctr" defTabSz="400050">
            <a:lnSpc>
              <a:spcPct val="90000"/>
            </a:lnSpc>
            <a:spcBef>
              <a:spcPct val="0"/>
            </a:spcBef>
            <a:spcAft>
              <a:spcPct val="35000"/>
            </a:spcAft>
            <a:buNone/>
          </a:pPr>
          <a:r>
            <a:rPr lang="en-US" sz="900" kern="1200"/>
            <a:t>( Assesment </a:t>
          </a:r>
          <a:endParaRPr lang="en-AI" sz="900" kern="1200"/>
        </a:p>
      </dsp:txBody>
      <dsp:txXfrm>
        <a:off x="3269031" y="24999"/>
        <a:ext cx="843774" cy="843774"/>
      </dsp:txXfrm>
    </dsp:sp>
    <dsp:sp modelId="{CAEE9585-C656-4DB1-A7E2-53B5C78D55DA}">
      <dsp:nvSpPr>
        <dsp:cNvPr id="0" name=""/>
        <dsp:cNvSpPr/>
      </dsp:nvSpPr>
      <dsp:spPr>
        <a:xfrm>
          <a:off x="1283654" y="527"/>
          <a:ext cx="3164201" cy="3164201"/>
        </a:xfrm>
        <a:prstGeom prst="circularArrow">
          <a:avLst>
            <a:gd name="adj1" fmla="val 5200"/>
            <a:gd name="adj2" fmla="val 335896"/>
            <a:gd name="adj3" fmla="val 21293312"/>
            <a:gd name="adj4" fmla="val 1976617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B93351-F952-49D0-9B8E-0725B6CF46E3}">
      <dsp:nvSpPr>
        <dsp:cNvPr id="0" name=""/>
        <dsp:cNvSpPr/>
      </dsp:nvSpPr>
      <dsp:spPr>
        <a:xfrm>
          <a:off x="3779011" y="1594554"/>
          <a:ext cx="843774" cy="8437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Identify the Problem </a:t>
          </a:r>
        </a:p>
        <a:p>
          <a:pPr marL="0" lvl="0" indent="0" algn="ctr" defTabSz="400050">
            <a:lnSpc>
              <a:spcPct val="90000"/>
            </a:lnSpc>
            <a:spcBef>
              <a:spcPct val="0"/>
            </a:spcBef>
            <a:spcAft>
              <a:spcPct val="35000"/>
            </a:spcAft>
            <a:buNone/>
          </a:pPr>
          <a:r>
            <a:rPr lang="en-US" sz="900" kern="1200"/>
            <a:t>(Diagnosis)</a:t>
          </a:r>
          <a:endParaRPr lang="en-AI" sz="900" kern="1200"/>
        </a:p>
      </dsp:txBody>
      <dsp:txXfrm>
        <a:off x="3779011" y="1594554"/>
        <a:ext cx="843774" cy="843774"/>
      </dsp:txXfrm>
    </dsp:sp>
    <dsp:sp modelId="{FE35F992-1896-4478-8794-7E6BF7BAB443}">
      <dsp:nvSpPr>
        <dsp:cNvPr id="0" name=""/>
        <dsp:cNvSpPr/>
      </dsp:nvSpPr>
      <dsp:spPr>
        <a:xfrm>
          <a:off x="1283654" y="527"/>
          <a:ext cx="3164201" cy="3164201"/>
        </a:xfrm>
        <a:prstGeom prst="circularArrow">
          <a:avLst>
            <a:gd name="adj1" fmla="val 5200"/>
            <a:gd name="adj2" fmla="val 335896"/>
            <a:gd name="adj3" fmla="val 4014770"/>
            <a:gd name="adj4" fmla="val 2253366"/>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828D0F-F7A8-427B-97FB-0587AC99B88D}">
      <dsp:nvSpPr>
        <dsp:cNvPr id="0" name=""/>
        <dsp:cNvSpPr/>
      </dsp:nvSpPr>
      <dsp:spPr>
        <a:xfrm>
          <a:off x="2443867" y="2564593"/>
          <a:ext cx="843774" cy="8437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Collaboration with Team</a:t>
          </a:r>
        </a:p>
        <a:p>
          <a:pPr marL="0" lvl="0" indent="0" algn="ctr" defTabSz="400050">
            <a:lnSpc>
              <a:spcPct val="90000"/>
            </a:lnSpc>
            <a:spcBef>
              <a:spcPct val="0"/>
            </a:spcBef>
            <a:spcAft>
              <a:spcPct val="35000"/>
            </a:spcAft>
            <a:buNone/>
          </a:pPr>
          <a:r>
            <a:rPr lang="en-US" sz="900" kern="1200"/>
            <a:t>(Planning)</a:t>
          </a:r>
          <a:endParaRPr lang="en-AI" sz="900" kern="1200"/>
        </a:p>
      </dsp:txBody>
      <dsp:txXfrm>
        <a:off x="2443867" y="2564593"/>
        <a:ext cx="843774" cy="843774"/>
      </dsp:txXfrm>
    </dsp:sp>
    <dsp:sp modelId="{379ACF26-B7C7-4D0D-A617-658C7D816022}">
      <dsp:nvSpPr>
        <dsp:cNvPr id="0" name=""/>
        <dsp:cNvSpPr/>
      </dsp:nvSpPr>
      <dsp:spPr>
        <a:xfrm>
          <a:off x="1283654" y="527"/>
          <a:ext cx="3164201" cy="3164201"/>
        </a:xfrm>
        <a:prstGeom prst="circularArrow">
          <a:avLst>
            <a:gd name="adj1" fmla="val 5200"/>
            <a:gd name="adj2" fmla="val 335896"/>
            <a:gd name="adj3" fmla="val 8210738"/>
            <a:gd name="adj4" fmla="val 6449334"/>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B1120F-51F7-4CAF-B73B-B3BB853662D7}">
      <dsp:nvSpPr>
        <dsp:cNvPr id="0" name=""/>
        <dsp:cNvSpPr/>
      </dsp:nvSpPr>
      <dsp:spPr>
        <a:xfrm>
          <a:off x="1108723" y="1594554"/>
          <a:ext cx="843774" cy="8437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Putting Plan into Action</a:t>
          </a:r>
        </a:p>
        <a:p>
          <a:pPr marL="0" lvl="0" indent="0" algn="ctr" defTabSz="400050">
            <a:lnSpc>
              <a:spcPct val="90000"/>
            </a:lnSpc>
            <a:spcBef>
              <a:spcPct val="0"/>
            </a:spcBef>
            <a:spcAft>
              <a:spcPct val="35000"/>
            </a:spcAft>
            <a:buNone/>
          </a:pPr>
          <a:r>
            <a:rPr lang="en-US" sz="900" kern="1200"/>
            <a:t>(Implementation)</a:t>
          </a:r>
          <a:endParaRPr lang="en-AI" sz="900" kern="1200"/>
        </a:p>
      </dsp:txBody>
      <dsp:txXfrm>
        <a:off x="1108723" y="1594554"/>
        <a:ext cx="843774" cy="843774"/>
      </dsp:txXfrm>
    </dsp:sp>
    <dsp:sp modelId="{B98D6CB1-25C4-4C49-949F-FF07E44674E9}">
      <dsp:nvSpPr>
        <dsp:cNvPr id="0" name=""/>
        <dsp:cNvSpPr/>
      </dsp:nvSpPr>
      <dsp:spPr>
        <a:xfrm>
          <a:off x="1283654" y="527"/>
          <a:ext cx="3164201" cy="3164201"/>
        </a:xfrm>
        <a:prstGeom prst="circularArrow">
          <a:avLst>
            <a:gd name="adj1" fmla="val 5200"/>
            <a:gd name="adj2" fmla="val 335896"/>
            <a:gd name="adj3" fmla="val 12297926"/>
            <a:gd name="adj4" fmla="val 10770792"/>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9E4C00-E8E9-4B4A-A192-D8399E3D1384}">
      <dsp:nvSpPr>
        <dsp:cNvPr id="0" name=""/>
        <dsp:cNvSpPr/>
      </dsp:nvSpPr>
      <dsp:spPr>
        <a:xfrm>
          <a:off x="1618703" y="24999"/>
          <a:ext cx="843774" cy="8437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Decide if the Plan was Effectice</a:t>
          </a:r>
        </a:p>
        <a:p>
          <a:pPr marL="0" lvl="0" indent="0" algn="ctr" defTabSz="400050">
            <a:lnSpc>
              <a:spcPct val="90000"/>
            </a:lnSpc>
            <a:spcBef>
              <a:spcPct val="0"/>
            </a:spcBef>
            <a:spcAft>
              <a:spcPct val="35000"/>
            </a:spcAft>
            <a:buNone/>
          </a:pPr>
          <a:r>
            <a:rPr lang="en-US" sz="900" kern="1200"/>
            <a:t>(Evaluation)</a:t>
          </a:r>
          <a:endParaRPr lang="en-AI" sz="900" kern="1200"/>
        </a:p>
      </dsp:txBody>
      <dsp:txXfrm>
        <a:off x="1618703" y="24999"/>
        <a:ext cx="843774" cy="843774"/>
      </dsp:txXfrm>
    </dsp:sp>
    <dsp:sp modelId="{D476CABD-4D2D-4E1D-8556-CDDB3F66315D}">
      <dsp:nvSpPr>
        <dsp:cNvPr id="0" name=""/>
        <dsp:cNvSpPr/>
      </dsp:nvSpPr>
      <dsp:spPr>
        <a:xfrm>
          <a:off x="1283654" y="527"/>
          <a:ext cx="3164201" cy="3164201"/>
        </a:xfrm>
        <a:prstGeom prst="circularArrow">
          <a:avLst>
            <a:gd name="adj1" fmla="val 5200"/>
            <a:gd name="adj2" fmla="val 335896"/>
            <a:gd name="adj3" fmla="val 16865759"/>
            <a:gd name="adj4" fmla="val 15198345"/>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8/layout/VerticalCircleList">
  <dgm:title val=""/>
  <dgm:desc val=""/>
  <dgm:catLst>
    <dgm:cat type="list" pri="23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useDef="1">
    <dgm:dataModel>
      <dgm:ptLst/>
      <dgm:bg/>
      <dgm:whole/>
    </dgm:dataModel>
  </dgm:styleData>
  <dgm:clrData useDef="1">
    <dgm:dataModel>
      <dgm:ptLst/>
      <dgm:bg/>
      <dgm:whole/>
    </dgm:dataModel>
  </dgm:clrData>
  <dgm:layoutNode name="Name0">
    <dgm:varLst>
      <dgm:dir/>
    </dgm:varLst>
    <dgm:alg type="lin">
      <dgm:param type="linDir" val="fromT"/>
      <dgm:param type="fallback" val="2D"/>
    </dgm:alg>
    <dgm:shape xmlns:r="http://schemas.openxmlformats.org/officeDocument/2006/relationships" r:blip="">
      <dgm:adjLst/>
    </dgm:shape>
    <dgm:presOf/>
    <dgm:constrLst>
      <dgm:constr type="w" for="ch" forName="withChildren" refType="w"/>
      <dgm:constr type="h" for="ch" forName="withChildren" refType="w" fact="0.909"/>
      <dgm:constr type="w" for="ch" forName="noChildren" refType="w"/>
      <dgm:constr type="h" for="ch" forName="noChildren" refType="w" fact="0.164"/>
      <dgm:constr type="w" for="ch" forName="overlap" val="1"/>
      <dgm:constr type="h" for="ch" forName="overlap" refType="w" refFor="ch" refForName="withChildren" fact="-0.089"/>
      <dgm:constr type="primFontSz" for="des" forName="txLvl1" op="equ" val="65"/>
      <dgm:constr type="primFontSz" for="des" forName="txLvlOnly1" refType="primFontSz" refFor="des" refForName="txLvl1" op="equ"/>
      <dgm:constr type="primFontSz" for="des" forName="txLvl2" refType="primFontSz" refFor="des" refForName="txLvl1" op="equ" fact="0.78"/>
      <dgm:constr type="primFontSz" for="des" forName="txLvl3" refType="primFontSz" refFor="des" refForName="txLvl1" op="equ" fact="0.78"/>
      <dgm:constr type="userF" for="des" forName="lin" refType="primFontSz" refFor="des" refForName="txLvl2" op="equ"/>
    </dgm:constrLst>
    <dgm:forEach name="Name1" axis="ch" ptType="node">
      <dgm:choose name="Name2">
        <dgm:if name="Name3" axis="ch" ptType="node" func="cnt" op="gte" val="1">
          <dgm:layoutNode name="withChildren">
            <dgm:alg type="composite"/>
            <dgm:choose name="Name4">
              <dgm:if name="Name5" func="var" arg="dir" op="equ" val="norm">
                <dgm:constrLst>
                  <dgm:constr type="l" for="ch" forName="bigCircle"/>
                  <dgm:constr type="w" for="ch" forName="bigCircle" refType="h" refFor="ch" refForName="bigCircle"/>
                  <dgm:constr type="t" for="ch" forName="bigCircle"/>
                  <dgm:constr type="h" for="ch" forName="bigCircle" refType="h"/>
                  <dgm:constr type="l" for="ch" forName="medCircle" refType="w" fact="0.043"/>
                  <dgm:constr type="w" for="ch" forName="medCircle" refType="h" refFor="ch" refForName="medCircle"/>
                  <dgm:constr type="t" for="ch" forName="medCircle" refType="h" fact="0.042"/>
                  <dgm:constr type="h" for="ch" forName="medCircle" refType="h" fact="0.18"/>
                  <dgm:constr type="l" for="ch" forName="txLvl1" refType="ctrX" refFor="ch" refForName="medCircle"/>
                  <dgm:constr type="r" for="ch" forName="txLvl1" refType="w"/>
                  <dgm:constr type="h" for="ch" forName="txLvl1" refType="h" refFor="ch" refForName="medCircle"/>
                  <dgm:constr type="t" for="ch" forName="txLvl1" refType="t" refFor="ch" refForName="medCircle"/>
                  <dgm:constr type="l" for="ch" forName="lin" refType="ctrX" refFor="ch" refForName="medCircle"/>
                  <dgm:constr type="r" for="ch" forName="lin" refType="w"/>
                  <dgm:constr type="t" for="ch" forName="lin" refType="h" fact="0.222"/>
                  <dgm:constr type="h" for="ch" forName="lin" refType="h" fact="0.68"/>
                </dgm:constrLst>
              </dgm:if>
              <dgm:else name="Name6">
                <dgm:constrLst>
                  <dgm:constr type="r" for="ch" forName="bigCircle" refType="w"/>
                  <dgm:constr type="w" for="ch" forName="bigCircle" refType="h" refFor="ch" refForName="bigCircle"/>
                  <dgm:constr type="t" for="ch" forName="bigCircle"/>
                  <dgm:constr type="h" for="ch" forName="bigCircle" refType="h"/>
                  <dgm:constr type="r" for="ch" forName="medCircle" refType="w" fact="0.957"/>
                  <dgm:constr type="w" for="ch" forName="medCircle" refType="h" refFor="ch" refForName="medCircle"/>
                  <dgm:constr type="t" for="ch" forName="medCircle" refType="h" fact="0.042"/>
                  <dgm:constr type="h" for="ch" forName="medCircle" refType="h" fact="0.18"/>
                  <dgm:constr type="l" for="ch" forName="txLvl1"/>
                  <dgm:constr type="r" for="ch" forName="txLvl1" refType="ctrX" refFor="ch" refForName="medCircle"/>
                  <dgm:constr type="h" for="ch" forName="txLvl1" refType="h" refFor="ch" refForName="medCircle"/>
                  <dgm:constr type="t" for="ch" forName="txLvl1" refType="t" refFor="ch" refForName="medCircle"/>
                  <dgm:constr type="l" for="ch" forName="lin"/>
                  <dgm:constr type="r" for="ch" forName="lin" refType="ctrX" refFor="ch" refForName="medCircle"/>
                  <dgm:constr type="t" for="ch" forName="lin" refType="h" fact="0.222"/>
                  <dgm:constr type="h" for="ch" forName="lin" refType="h" fact="0.68"/>
                </dgm:constrLst>
              </dgm:else>
            </dgm:choose>
            <dgm:layoutNode name="bigCircle" styleLbl="vennNode1">
              <dgm:alg type="sp"/>
              <dgm:shape xmlns:r="http://schemas.openxmlformats.org/officeDocument/2006/relationships" type="ellipse" r:blip="">
                <dgm:adjLst/>
              </dgm:shape>
              <dgm:presOf/>
              <dgm:constrLst>
                <dgm:constr type="w" refType="h"/>
              </dgm:constrLst>
            </dgm:layoutNode>
            <dgm:layoutNode name="medCircle" styleLbl="vennNode1">
              <dgm:alg type="sp"/>
              <dgm:shape xmlns:r="http://schemas.openxmlformats.org/officeDocument/2006/relationships" type="ellipse" r:blip="">
                <dgm:adjLst/>
              </dgm:shape>
              <dgm:presOf/>
              <dgm:constrLst>
                <dgm:constr type="w" refType="h"/>
              </dgm:constrLst>
            </dgm:layoutNode>
            <dgm:layoutNode name="txLvl1" styleLbl="revTx">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name="lin">
              <dgm:choose name="Name10">
                <dgm:if name="Name11" func="var" arg="dir" op="equ" val="norm">
                  <dgm:alg type="lin">
                    <dgm:param type="linDir" val="fromT"/>
                    <dgm:param type="vertAlign" val="t"/>
                    <dgm:param type="nodeHorzAlign" val="l"/>
                  </dgm:alg>
                </dgm:if>
                <dgm:else name="Name12">
                  <dgm:alg type="lin">
                    <dgm:param type="linDir" val="fromT"/>
                    <dgm:param type="vertAlign" val="t"/>
                    <dgm:param type="nodeHorzAlign" val="r"/>
                  </dgm:alg>
                </dgm:else>
              </dgm:choose>
              <dgm:shape xmlns:r="http://schemas.openxmlformats.org/officeDocument/2006/relationships" r:blip="">
                <dgm:adjLst/>
              </dgm:shape>
              <dgm:presOf/>
              <dgm:constrLst>
                <dgm:constr type="userF"/>
                <dgm:constr type="primFontSz" for="ch" forName="txLvl2" refType="userF"/>
                <dgm:constr type="w" for="ch" forName="txLvl2" refType="w"/>
                <dgm:constr type="h" for="ch" forName="txLvl2" refType="primFontSz" refFor="ch" refForName="txLvl2" fact="0.39"/>
                <dgm:constr type="w" for="ch" forName="txLvl3" refType="w"/>
                <dgm:constr type="h" for="ch" forName="txLvl3" refType="primFontSz" refFor="ch" refForName="txLvl2" fact="0.39"/>
                <dgm:constr type="h" for="ch" forName="smCircle" refType="primFontSz" refFor="ch" refForName="txLvl2" fact="0.14"/>
                <dgm:constr type="h" for="ch" forName="indentDot1" refType="primFontSz" refFor="ch" refForName="txLvl2" fact="0.14"/>
                <dgm:constr type="h" for="ch" forName="indentDot2" refType="primFontSz" refFor="ch" refForName="txLvl2" fact="0.14"/>
                <dgm:constr type="h" for="ch" forName="indentDot3" refType="primFontSz" refFor="ch" refForName="txLvl2" fact="0.14"/>
                <dgm:constr type="w" for="ch" forName="indentDot1" refType="w"/>
                <dgm:constr type="w" for="ch" forName="indentDot2" refType="w"/>
                <dgm:constr type="w" for="ch" forName="indentDot3" refType="w"/>
                <dgm:constr type="userI" for="ch" forName="txLvl3" refType="primFontSz" refFor="ch" refForName="txLvl2" fact="0.14"/>
                <dgm:constr type="userI" for="ch" forName="indentDot1" refType="primFontSz" refFor="ch" refForName="txLvl2" fact="0.14"/>
                <dgm:constr type="userI" for="ch" forName="indentDot2" refType="primFontSz" refFor="ch" refForName="txLvl2" fact="0.14"/>
                <dgm:constr type="userI" for="ch" forName="indentDot3" refType="primFontSz" refFor="ch" refForName="txLvl2" fact="0.14"/>
              </dgm:constrLst>
              <dgm:ruleLst>
                <dgm:rule type="primFontSz" for="ch" forName="txLvl2" val="5" fact="NaN" max="NaN"/>
              </dgm:ruleLst>
              <dgm:forEach name="Name13" axis="ch" ptType="node">
                <dgm:layoutNode name="txLvl2" styleLbl="revTx">
                  <dgm:choose name="Name14">
                    <dgm:if name="Name15" func="var" arg="dir" op="equ" val="norm">
                      <dgm:alg type="tx">
                        <dgm:param type="parTxLTRAlign" val="l"/>
                        <dgm:param type="parTxRTLAlign" val="l"/>
                      </dgm:alg>
                    </dgm:if>
                    <dgm:else name="Name16">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h" val="INF" fact="NaN" max="NaN"/>
                  </dgm:ruleLst>
                </dgm:layoutNode>
                <dgm:forEach name="Name17" axis="ch" ptType="node" cnt="1">
                  <dgm:layoutNode name="indentDot1">
                    <dgm:alg type="composite"/>
                    <dgm:shape xmlns:r="http://schemas.openxmlformats.org/officeDocument/2006/relationships" r:blip="">
                      <dgm:adjLst/>
                    </dgm:shape>
                    <dgm:presOf/>
                    <dgm:choose name="Name18">
                      <dgm:if name="Name19" func="var" arg="dir" op="equ" val="norm">
                        <dgm:constrLst>
                          <dgm:constr type="userI"/>
                          <dgm:constr type="w" for="ch" forName="gap1" refType="userI" fact="3"/>
                          <dgm:constr type="w" for="ch" forName="smCircle1" refType="h"/>
                          <dgm:constr type="l" for="ch" forName="smCircle1" refType="r" refFor="ch" refForName="gap1"/>
                        </dgm:constrLst>
                      </dgm:if>
                      <dgm:else name="Name20">
                        <dgm:constrLst>
                          <dgm:constr type="userI"/>
                          <dgm:constr type="w" for="ch" forName="gap1" refType="userI" fact="3"/>
                          <dgm:constr type="w" for="ch" forName="smCircle1" refType="h"/>
                          <dgm:constr type="r" for="ch" forName="smCircle1" refType="l" refFor="ch" refForName="gap1"/>
                        </dgm:constrLst>
                      </dgm:else>
                    </dgm:choose>
                    <dgm:layoutNode name="gap1">
                      <dgm:alg type="sp"/>
                      <dgm:shape xmlns:r="http://schemas.openxmlformats.org/officeDocument/2006/relationships" type="rect" r:blip="" hideGeom="1">
                        <dgm:adjLst/>
                      </dgm:shape>
                      <dgm:presOf/>
                    </dgm:layoutNode>
                    <dgm:layoutNode name="smCircle1" styleLbl="vennNode1">
                      <dgm:alg type="sp"/>
                      <dgm:shape xmlns:r="http://schemas.openxmlformats.org/officeDocument/2006/relationships" type="ellipse" r:blip="">
                        <dgm:adjLst/>
                      </dgm:shape>
                      <dgm:presOf/>
                      <dgm:constrLst>
                        <dgm:constr type="w" refType="h"/>
                      </dgm:constrLst>
                    </dgm:layoutNode>
                  </dgm:layoutNode>
                </dgm:forEach>
                <dgm:forEach name="Name21" axis="ch" ptType="node">
                  <dgm:layoutNode name="txLvl3" styleLbl="revTx">
                    <dgm:varLst>
                      <dgm:bulletEnabled val="1"/>
                    </dgm:varLst>
                    <dgm:choose name="Name22">
                      <dgm:if name="Name23" func="var" arg="dir" op="equ" val="norm">
                        <dgm:alg type="tx">
                          <dgm:param type="parTxLTRAlign" val="l"/>
                          <dgm:param type="parTxRTLAlign" val="l"/>
                          <dgm:param type="shpTxLTRAlignCh" val="l"/>
                          <dgm:param type="shpTxRTLAlignCh" val="l"/>
                        </dgm:alg>
                      </dgm:if>
                      <dgm:else name="Name24">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hoose name="Name25">
                      <dgm:if name="Name26" func="var" arg="dir" op="equ" val="norm">
                        <dgm:constrLst>
                          <dgm:constr type="userI"/>
                          <dgm:constr type="lMarg" refType="userI" fact="8.504"/>
                          <dgm:constr type="rMarg"/>
                          <dgm:constr type="tMarg" refType="primFontSz" fact="0.1"/>
                          <dgm:constr type="bMarg" refType="primFontSz" fact="0.1"/>
                        </dgm:constrLst>
                      </dgm:if>
                      <dgm:else name="Name27">
                        <dgm:constrLst>
                          <dgm:constr type="userI"/>
                          <dgm:constr type="lMarg"/>
                          <dgm:constr type="rMarg" refType="userI" fact="8.504"/>
                          <dgm:constr type="tMarg" refType="primFontSz" fact="0.1"/>
                          <dgm:constr type="bMarg" refType="primFontSz" fact="0.1"/>
                        </dgm:constrLst>
                      </dgm:else>
                    </dgm:choose>
                    <dgm:ruleLst>
                      <dgm:rule type="h" val="INF" fact="NaN" max="NaN"/>
                    </dgm:ruleLst>
                  </dgm:layoutNode>
                  <dgm:forEach name="Name28" axis="followSib" ptType="sibTrans" cnt="1">
                    <dgm:layoutNode name="indentDot2">
                      <dgm:alg type="composite"/>
                      <dgm:shape xmlns:r="http://schemas.openxmlformats.org/officeDocument/2006/relationships" r:blip="">
                        <dgm:adjLst/>
                      </dgm:shape>
                      <dgm:presOf/>
                      <dgm:choose name="Name29">
                        <dgm:if name="Name30" func="var" arg="dir" op="equ" val="norm">
                          <dgm:constrLst>
                            <dgm:constr type="userI"/>
                            <dgm:constr type="w" for="ch" forName="gap2" refType="userI" fact="3"/>
                            <dgm:constr type="w" for="ch" forName="smCircle2" refType="h"/>
                            <dgm:constr type="l" for="ch" forName="smCircle2" refType="r" refFor="ch" refForName="gap2"/>
                          </dgm:constrLst>
                        </dgm:if>
                        <dgm:else name="Name31">
                          <dgm:constrLst>
                            <dgm:constr type="userI"/>
                            <dgm:constr type="w" for="ch" forName="gap2" refType="userI" fact="3"/>
                            <dgm:constr type="w" for="ch" forName="smCircle2" refType="h"/>
                            <dgm:constr type="r" for="ch" forName="smCircle2" refType="l" refFor="ch" refForName="gap2"/>
                          </dgm:constrLst>
                        </dgm:else>
                      </dgm:choose>
                      <dgm:layoutNode name="gap2">
                        <dgm:alg type="sp"/>
                        <dgm:shape xmlns:r="http://schemas.openxmlformats.org/officeDocument/2006/relationships" type="rect" r:blip="" hideGeom="1">
                          <dgm:adjLst/>
                        </dgm:shape>
                        <dgm:presOf/>
                      </dgm:layoutNode>
                      <dgm:layoutNode name="smCircle2" styleLbl="vennNode1">
                        <dgm:alg type="sp"/>
                        <dgm:shape xmlns:r="http://schemas.openxmlformats.org/officeDocument/2006/relationships" type="ellipse" r:blip="">
                          <dgm:adjLst/>
                        </dgm:shape>
                        <dgm:presOf/>
                        <dgm:constrLst>
                          <dgm:constr type="w" refType="h"/>
                        </dgm:constrLst>
                      </dgm:layoutNode>
                    </dgm:layoutNode>
                  </dgm:forEach>
                </dgm:forEach>
                <dgm:choose name="Name32">
                  <dgm:if name="Name33" axis="ch" ptType="node" func="cnt" op="gte" val="1">
                    <dgm:forEach name="Name34" axis="followSib" ptType="sibTrans" cnt="1">
                      <dgm:layoutNode name="indentDot3">
                        <dgm:alg type="composite"/>
                        <dgm:shape xmlns:r="http://schemas.openxmlformats.org/officeDocument/2006/relationships" r:blip="">
                          <dgm:adjLst/>
                        </dgm:shape>
                        <dgm:presOf/>
                        <dgm:choose name="Name35">
                          <dgm:if name="Name36" func="var" arg="dir" op="equ" val="norm">
                            <dgm:constrLst>
                              <dgm:constr type="userI"/>
                              <dgm:constr type="w" for="ch" forName="gap3" refType="userI" fact="3"/>
                              <dgm:constr type="w" for="ch" forName="smCircle3" refType="h"/>
                              <dgm:constr type="l" for="ch" forName="smCircle3" refType="r" refFor="ch" refForName="gap3"/>
                            </dgm:constrLst>
                          </dgm:if>
                          <dgm:else name="Name37">
                            <dgm:constrLst>
                              <dgm:constr type="userI"/>
                              <dgm:constr type="w" for="ch" forName="gap3" refType="userI" fact="3"/>
                              <dgm:constr type="w" for="ch" forName="smCircle3" refType="h"/>
                              <dgm:constr type="r" for="ch" forName="smCircle3" refType="l" refFor="ch" refForName="gap3"/>
                            </dgm:constrLst>
                          </dgm:else>
                        </dgm:choose>
                        <dgm:layoutNode name="gap3">
                          <dgm:alg type="sp"/>
                          <dgm:shape xmlns:r="http://schemas.openxmlformats.org/officeDocument/2006/relationships" type="rect" r:blip="" hideGeom="1">
                            <dgm:adjLst/>
                          </dgm:shape>
                          <dgm:presOf/>
                        </dgm:layoutNode>
                        <dgm:layoutNode name="smCircle3" styleLbl="vennNode1">
                          <dgm:alg type="sp"/>
                          <dgm:shape xmlns:r="http://schemas.openxmlformats.org/officeDocument/2006/relationships" type="ellipse" r:blip="">
                            <dgm:adjLst/>
                          </dgm:shape>
                          <dgm:presOf/>
                          <dgm:constrLst>
                            <dgm:constr type="w" refType="h"/>
                          </dgm:constrLst>
                        </dgm:layoutNode>
                      </dgm:layoutNode>
                    </dgm:forEach>
                  </dgm:if>
                  <dgm:else name="Name38">
                    <dgm:forEach name="Name39" axis="followSib" ptType="sibTrans" cnt="1">
                      <dgm:layoutNode name="smCircle" styleLbl="vennNode1">
                        <dgm:alg type="sp"/>
                        <dgm:shape xmlns:r="http://schemas.openxmlformats.org/officeDocument/2006/relationships" type="ellipse" r:blip="">
                          <dgm:adjLst/>
                        </dgm:shape>
                        <dgm:presOf/>
                        <dgm:constrLst>
                          <dgm:constr type="w" refType="h"/>
                        </dgm:constrLst>
                      </dgm:layoutNode>
                    </dgm:forEach>
                  </dgm:else>
                </dgm:choose>
              </dgm:forEach>
            </dgm:layoutNode>
          </dgm:layoutNode>
          <dgm:choose name="Name40">
            <dgm:if name="Name41" axis="followSib ch" ptType="node node" cnt="1 0" func="cnt" op="gte" val="1">
              <dgm:layoutNode name="overlap">
                <dgm:alg type="sp"/>
                <dgm:shape xmlns:r="http://schemas.openxmlformats.org/officeDocument/2006/relationships" r:blip="">
                  <dgm:adjLst/>
                </dgm:shape>
                <dgm:presOf/>
              </dgm:layoutNode>
            </dgm:if>
            <dgm:else name="Name42"/>
          </dgm:choose>
        </dgm:if>
        <dgm:else name="Name43">
          <dgm:layoutNode name="noChildren">
            <dgm:alg type="composite"/>
            <dgm:choose name="Name44">
              <dgm:if name="Name45" func="var" arg="dir" op="equ" val="norm">
                <dgm:constrLst>
                  <dgm:constr type="l" for="ch" forName="gap"/>
                  <dgm:constr type="w" for="ch" forName="gap" refType="w" fact="0.043"/>
                  <dgm:constr type="h" for="ch" forName="gap" refType="h"/>
                  <dgm:constr type="t" for="ch" forName="gap"/>
                  <dgm:constr type="l" for="ch" forName="medCircle2" refType="r" refFor="ch" refForName="gap"/>
                  <dgm:constr type="w" for="ch" forName="medCircle2" refType="h" refFor="ch" refForName="medCircle2"/>
                  <dgm:constr type="t" for="ch" forName="medCircle2"/>
                  <dgm:constr type="h" for="ch" forName="medCircle2" refType="h"/>
                  <dgm:constr type="l" for="ch" forName="txLvlOnly1" refType="ctrX" refFor="ch" refForName="medCircle2"/>
                  <dgm:constr type="r" for="ch" forName="txLvlOnly1" refType="w"/>
                  <dgm:constr type="h" for="ch" forName="txLvlOnly1" refType="h"/>
                  <dgm:constr type="t" for="ch" forName="txLvlOnly1"/>
                </dgm:constrLst>
              </dgm:if>
              <dgm:else name="Name46">
                <dgm:constrLst>
                  <dgm:constr type="r" for="ch" forName="gap" refType="w"/>
                  <dgm:constr type="w" for="ch" forName="gap" refType="w" fact="0.043"/>
                  <dgm:constr type="h" for="ch" forName="gap" refType="h"/>
                  <dgm:constr type="t" for="ch" forName="gap"/>
                  <dgm:constr type="r" for="ch" forName="medCircle2" refType="l" refFor="ch" refForName="gap"/>
                  <dgm:constr type="w" for="ch" forName="medCircle2" refType="h" refFor="ch" refForName="medCircle2"/>
                  <dgm:constr type="t" for="ch" forName="medCircle2"/>
                  <dgm:constr type="h" for="ch" forName="medCircle2" refType="h"/>
                  <dgm:constr type="l" for="ch" forName="txLvlOnly1"/>
                  <dgm:constr type="r" for="ch" forName="txLvlOnly1" refType="ctrX" refFor="ch" refForName="medCircle2"/>
                  <dgm:constr type="h" for="ch" forName="txLvlOnly1" refType="h"/>
                  <dgm:constr type="t" for="ch" forName="txLvlOnly1"/>
                </dgm:constrLst>
              </dgm:else>
            </dgm:choose>
            <dgm:layoutNode name="gap">
              <dgm:alg type="sp"/>
              <dgm:shape xmlns:r="http://schemas.openxmlformats.org/officeDocument/2006/relationships" r:blip="">
                <dgm:adjLst/>
              </dgm:shape>
              <dgm:presOf/>
            </dgm:layoutNode>
            <dgm:layoutNode name="medCircle2" styleLbl="vennNode1">
              <dgm:alg type="sp"/>
              <dgm:shape xmlns:r="http://schemas.openxmlformats.org/officeDocument/2006/relationships" type="ellipse" r:blip="">
                <dgm:adjLst/>
              </dgm:shape>
              <dgm:presOf/>
              <dgm:constrLst>
                <dgm:constr type="w" refType="h"/>
              </dgm:constrLst>
            </dgm:layoutNode>
            <dgm:layoutNode name="txLvlOnly1" styleLbl="revTx">
              <dgm:choose name="Name47">
                <dgm:if name="Name48" func="var" arg="dir" op="equ" val="norm">
                  <dgm:alg type="tx">
                    <dgm:param type="parTxLTRAlign" val="l"/>
                    <dgm:param type="parTxRTLAlign" val="l"/>
                  </dgm:alg>
                </dgm:if>
                <dgm:else name="Name4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6142</TotalTime>
  <Pages>13</Pages>
  <Words>2092</Words>
  <Characters>12223</Characters>
  <Application>Microsoft Office Word</Application>
  <DocSecurity>0</DocSecurity>
  <Lines>370</Lines>
  <Paragraphs>53</Paragraphs>
  <ScaleCrop>false</ScaleCrop>
  <HeadingPairs>
    <vt:vector size="2" baseType="variant">
      <vt:variant>
        <vt:lpstr>Title</vt:lpstr>
      </vt:variant>
      <vt:variant>
        <vt:i4>1</vt:i4>
      </vt:variant>
    </vt:vector>
  </HeadingPairs>
  <TitlesOfParts>
    <vt:vector size="1" baseType="lpstr">
      <vt:lpstr/>
    </vt:vector>
  </TitlesOfParts>
  <Company>Submitted on 21st November2025</Company>
  <LinksUpToDate>false</LinksUpToDate>
  <CharactersWithSpaces>14262</CharactersWithSpaces>
  <SharedDoc>false</SharedDoc>
  <HLinks>
    <vt:vector size="18" baseType="variant">
      <vt:variant>
        <vt:i4>3342396</vt:i4>
      </vt:variant>
      <vt:variant>
        <vt:i4>15</vt:i4>
      </vt:variant>
      <vt:variant>
        <vt:i4>0</vt:i4>
      </vt:variant>
      <vt:variant>
        <vt:i4>5</vt:i4>
      </vt:variant>
      <vt:variant>
        <vt:lpwstr>https://books.google.co.uk/books?id=b-hoAgAAQBAJ&amp;printsec=frontcover</vt:lpwstr>
      </vt:variant>
      <vt:variant>
        <vt:lpwstr>v=onepage&amp;q&amp;f=false</vt:lpwstr>
      </vt:variant>
      <vt:variant>
        <vt:i4>1900601</vt:i4>
      </vt:variant>
      <vt:variant>
        <vt:i4>8</vt:i4>
      </vt:variant>
      <vt:variant>
        <vt:i4>0</vt:i4>
      </vt:variant>
      <vt:variant>
        <vt:i4>5</vt:i4>
      </vt:variant>
      <vt:variant>
        <vt:lpwstr/>
      </vt:variant>
      <vt:variant>
        <vt:lpwstr>_Toc214568961</vt:lpwstr>
      </vt:variant>
      <vt:variant>
        <vt:i4>1900601</vt:i4>
      </vt:variant>
      <vt:variant>
        <vt:i4>2</vt:i4>
      </vt:variant>
      <vt:variant>
        <vt:i4>0</vt:i4>
      </vt:variant>
      <vt:variant>
        <vt:i4>5</vt:i4>
      </vt:variant>
      <vt:variant>
        <vt:lpwstr/>
      </vt:variant>
      <vt:variant>
        <vt:lpwstr>_Toc214568960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 on Nursing</dc:title>
  <dc:subject/>
  <dc:creator/>
  <cp:keywords/>
  <dc:description/>
  <cp:lastModifiedBy>Dornequa Fleming</cp:lastModifiedBy>
  <cp:revision>858</cp:revision>
  <dcterms:created xsi:type="dcterms:W3CDTF">2025-10-15T17:37:00Z</dcterms:created>
  <dcterms:modified xsi:type="dcterms:W3CDTF">2025-11-21T01:00:00Z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