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E6617" w:rsidRPr="002E6617" w:rsidRDefault="002E6617" w:rsidP="002E6617">
      <w:pPr>
        <w:rPr>
          <w:rFonts w:ascii="Arial" w:hAnsi="Arial" w:cs="Arial"/>
          <w:sz w:val="24"/>
          <w:szCs w:val="24"/>
          <w:u w:val="single"/>
        </w:rPr>
      </w:pPr>
      <w:r w:rsidRPr="002E6617">
        <w:rPr>
          <w:rFonts w:ascii="Arial" w:hAnsi="Arial" w:cs="Arial"/>
          <w:sz w:val="24"/>
          <w:szCs w:val="24"/>
          <w:u w:val="single"/>
        </w:rPr>
        <w:t>Assignment 1</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The United Nations issued a bold statement to the world with their 4th Sustainable Development Goal, stating that by 2030, all children should receive quality pre-school and early year’s development and care in all countries (UNICEF, 2019).The Welsh government recognised the need to change and a modern, robust new curriculum developed in the hope to take Wales into the fast developing 21st </w:t>
      </w:r>
      <w:proofErr w:type="gramStart"/>
      <w:r w:rsidRPr="002E6617">
        <w:rPr>
          <w:rFonts w:ascii="Arial" w:hAnsi="Arial" w:cs="Arial"/>
          <w:sz w:val="24"/>
          <w:szCs w:val="24"/>
        </w:rPr>
        <w:t>century  ensuring</w:t>
      </w:r>
      <w:proofErr w:type="gramEnd"/>
      <w:r w:rsidRPr="002E6617">
        <w:rPr>
          <w:rFonts w:ascii="Arial" w:hAnsi="Arial" w:cs="Arial"/>
          <w:sz w:val="24"/>
          <w:szCs w:val="24"/>
        </w:rPr>
        <w:t xml:space="preserve"> a broad educational experience for all children (Donaldson, 2015). The Welsh Government took on board the findings of Professor Donaldson, who collaborated with a wide scope of stakeholders in education including children, and stated;</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“Our curriculum is made in Wales by teachers, partners, practitioners, and the wider community, shaped by the best ideas from around the world.” (Welsh Government, 2022, para1). </w:t>
      </w:r>
    </w:p>
    <w:p w:rsidR="002E6617" w:rsidRPr="002E6617" w:rsidRDefault="002E6617" w:rsidP="002E6617">
      <w:pPr>
        <w:rPr>
          <w:rFonts w:ascii="Arial" w:hAnsi="Arial" w:cs="Arial"/>
          <w:sz w:val="24"/>
          <w:szCs w:val="24"/>
        </w:rPr>
      </w:pPr>
      <w:r w:rsidRPr="002E6617">
        <w:rPr>
          <w:rFonts w:ascii="Arial" w:hAnsi="Arial" w:cs="Arial"/>
          <w:sz w:val="24"/>
          <w:szCs w:val="24"/>
        </w:rPr>
        <w:t>This assignment looks at the challenges faced by these stakeholders in implementing quality education focusing on play based learning in the early years and its relevance in Foundation Phase (FP) and the New Curriculum for Wales (</w:t>
      </w:r>
      <w:proofErr w:type="spellStart"/>
      <w:r w:rsidRPr="002E6617">
        <w:rPr>
          <w:rFonts w:ascii="Arial" w:hAnsi="Arial" w:cs="Arial"/>
          <w:sz w:val="24"/>
          <w:szCs w:val="24"/>
        </w:rPr>
        <w:t>CfW</w:t>
      </w:r>
      <w:proofErr w:type="spellEnd"/>
      <w:r w:rsidRPr="002E6617">
        <w:rPr>
          <w:rFonts w:ascii="Arial" w:hAnsi="Arial" w:cs="Arial"/>
          <w:sz w:val="24"/>
          <w:szCs w:val="24"/>
        </w:rPr>
        <w:t>). Whether its success is too early to say one can still look back on previous challenges of the Foundation Phase and consider its impact. Recommendations by the OECD (no date) states the need for Early years curricula to be understood, delivered and embedded as it critically  impacts further stages of education. It will also question if the whole curriculum reform in Wales is working as we would want and expect?</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According to Maynard et al. (2013) The Foundation Phase curriculum has been a flagship policy of early year’s education in Wales which supports a play based approach with learning being developmental, hands on real life experiences with teaching focusing on child led opportunities. This view is supported by the Welsh government who stated that schools that employ Foundation Phase pedagogies more frequently report increased levels of pupil engagement and wellbeing during lessons. </w:t>
      </w:r>
      <w:proofErr w:type="gramStart"/>
      <w:r w:rsidRPr="002E6617">
        <w:rPr>
          <w:rFonts w:ascii="Arial" w:hAnsi="Arial" w:cs="Arial"/>
          <w:sz w:val="24"/>
          <w:szCs w:val="24"/>
        </w:rPr>
        <w:t>(Taylor et al., 2015).</w:t>
      </w:r>
      <w:proofErr w:type="gramEnd"/>
      <w:r w:rsidRPr="002E6617">
        <w:rPr>
          <w:rFonts w:ascii="Arial" w:hAnsi="Arial" w:cs="Arial"/>
          <w:sz w:val="24"/>
          <w:szCs w:val="24"/>
        </w:rPr>
        <w:t xml:space="preserve"> Further findings by Wainwright et al. (2016) identified a number of strengths in the Foundation Phase curriculum. However, Donaldson (2015) argued that the curriculum needed to be brought up to date and streamlined as it currently was too complicated and had become overloaded with content. In view of this one must look at why the Foundation Phase failed in some parts and why it is can also be said to be the key to the success of the new curriculum.</w:t>
      </w:r>
    </w:p>
    <w:p w:rsidR="002E6617" w:rsidRPr="002E6617" w:rsidRDefault="002E6617" w:rsidP="002E6617">
      <w:pPr>
        <w:rPr>
          <w:rFonts w:ascii="Arial" w:hAnsi="Arial" w:cs="Arial"/>
          <w:sz w:val="24"/>
          <w:szCs w:val="24"/>
        </w:rPr>
      </w:pPr>
      <w:r w:rsidRPr="002E6617">
        <w:rPr>
          <w:rFonts w:ascii="Arial" w:hAnsi="Arial" w:cs="Arial"/>
          <w:sz w:val="24"/>
          <w:szCs w:val="24"/>
        </w:rPr>
        <w:t>One challenge that was highlighted by Siraj-Blatchford et al. (2007) found that through the initial period of the delivery of the Foundation Phase practitioners needed more support to develop their knowledge of a play- based curriculum and further training in experimental pedagogies.</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By 2016, this still appears to be a main factor of inconsistency with Walters (2016) stating that practitioners had to come to an understanding that the new </w:t>
      </w:r>
      <w:r w:rsidRPr="002E6617">
        <w:rPr>
          <w:rFonts w:ascii="Arial" w:hAnsi="Arial" w:cs="Arial"/>
          <w:sz w:val="24"/>
          <w:szCs w:val="24"/>
        </w:rPr>
        <w:lastRenderedPageBreak/>
        <w:t>developmental approach did not have a clear pedagogy to follow but included both the constructivist and sociocultural pedagogies. Re- training or further professional development for practitioners appears to be a common theme in a change of curriculum. Previously, recognising that there were challenges in this curriculum reform, the minister for education and skills Mr Huw Lewis commissioned an independent stocktake of the implementation of the Foundation Phase. One of the aims was to look at quality in leadership, practitioners and the experience of the child. There were 23 recommendations; the report recognised that the FP co-ordinators must have sufficient knowledge to understand the principles and practices of teaching in early years. It recommended that all training is underpinned by theory and research and that the role of the practitioner understands the importance of how it impacts them in their everyday role in the setting (Welsh Government, 2013-2014). However, despite these recommendations some practitioners still did not quite understand the principle of play based learning. A report by McInnes et al. (2018) stated that the training and understanding of the pedagogy of early years play initially required a change in what the practitioner understood by the terms ‘child led’ and ‘active learning’ through all areas of learning.</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For many practitioners the idea of learning being ‘child led’ was difficult to implement with concerns of how to manage this in settings, especially with experienced practitioners who previously taught in an alternative way. Barriers from practitioners to allow free exploration included; too much structure, time constraints and purpose to fit a ‘lesson plan’. It could be said that the decision by the Welsh Government to deliver FP training to just a selection of individuals from a setting and rely on them to take the learning back to the setting was the reason why some settings struggled to implement the FP successfully over time. Following one of the largest evaluations of a new education curriculum ever conducted, a final report of evaluating the Foundation Phase (Welsh Government, 2015) was produced. There were 29 key recommendations one of which was to make FP training compulsory for all practitioners including those in a non- maintained setting. Overall, it concluded that the design and approach of the Foundation Phase had been successful (Welsh Government, 2015). </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Fundamental to this curriculum is play-based learning, McInnes (2018) states that ‘practitioners need to understand play and playfulness theory’. The evidence of the benefits of play is now overwhelming with Whitbread (2012) reporting of a developing consensus as to the various types of play and their significance and impact in education. It can be said that this idea is taken globally from early years around the world as many other countries use this approach such as the ‘Te Whariki’ in New Zealand and the Early Years curricula in Finland which have both emerged as global leaders in education (Butler ,2016). A case study of a play based approach in New Zealand examined the opinions of children, parents and teachers. The study included focus groups, interviews, and an online survey to collect data. Beforehand attitudes of parents did not support such play based learning Blucher et al., (2018) </w:t>
      </w:r>
      <w:r w:rsidRPr="002E6617">
        <w:rPr>
          <w:rFonts w:ascii="Arial" w:hAnsi="Arial" w:cs="Arial"/>
          <w:sz w:val="24"/>
          <w:szCs w:val="24"/>
        </w:rPr>
        <w:lastRenderedPageBreak/>
        <w:t>reported that parent’s viewpoint on play based learning changed when their children started school to become more inclined to academic results.</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However, the results showed that pupils really enjoyed having the chance to engage in self-directed and hands-on learning as well as interacting with peers in a play-based learning setting. Adults in the study recognised the increased well-being and social and emotional development of the pupils. The findings of this study only go to highlight the importance of understanding the ‘play based ‘approach and implementing it successfully (Blucher et al., 2018). </w:t>
      </w:r>
    </w:p>
    <w:p w:rsidR="002E6617" w:rsidRPr="002E6617" w:rsidRDefault="002E6617" w:rsidP="002E6617">
      <w:pPr>
        <w:rPr>
          <w:rFonts w:ascii="Arial" w:hAnsi="Arial" w:cs="Arial"/>
          <w:sz w:val="24"/>
          <w:szCs w:val="24"/>
        </w:rPr>
      </w:pPr>
      <w:r w:rsidRPr="002E6617">
        <w:rPr>
          <w:rFonts w:ascii="Arial" w:hAnsi="Arial" w:cs="Arial"/>
          <w:sz w:val="24"/>
          <w:szCs w:val="24"/>
        </w:rPr>
        <w:t>However, it is not without difficulties and criticisms. Many different reports from various countries notably Nicholson, Bauer, and Woolley (2016) indicated that there were tensions in schools between practitioners who were focusing more on things learnt at the end of the learning process rather than the process itself. This reiterates the fact that all stakeholders must understand and experience this approach to successfully deliver a play-based pedagogy.</w:t>
      </w:r>
    </w:p>
    <w:p w:rsidR="002E6617" w:rsidRPr="002E6617" w:rsidRDefault="002E6617" w:rsidP="002E6617">
      <w:pPr>
        <w:rPr>
          <w:rFonts w:ascii="Arial" w:hAnsi="Arial" w:cs="Arial"/>
          <w:sz w:val="24"/>
          <w:szCs w:val="24"/>
        </w:rPr>
      </w:pPr>
      <w:r w:rsidRPr="002E6617">
        <w:rPr>
          <w:rFonts w:ascii="Arial" w:hAnsi="Arial" w:cs="Arial"/>
          <w:sz w:val="24"/>
          <w:szCs w:val="24"/>
        </w:rPr>
        <w:t>In Wales, the New Curriculum for Wales (</w:t>
      </w:r>
      <w:proofErr w:type="spellStart"/>
      <w:r w:rsidRPr="002E6617">
        <w:rPr>
          <w:rFonts w:ascii="Arial" w:hAnsi="Arial" w:cs="Arial"/>
          <w:sz w:val="24"/>
          <w:szCs w:val="24"/>
        </w:rPr>
        <w:t>CfW</w:t>
      </w:r>
      <w:proofErr w:type="spellEnd"/>
      <w:r w:rsidRPr="002E6617">
        <w:rPr>
          <w:rFonts w:ascii="Arial" w:hAnsi="Arial" w:cs="Arial"/>
          <w:sz w:val="24"/>
          <w:szCs w:val="24"/>
        </w:rPr>
        <w:t>) was formed in 2020. Donaldson, (2015) recommended sweeping changes throughout the whole of the curriculum and introduced four core purposes to run through six new areas of learning around which  individual settings could design their own curriculum. Progression steps instead of key stages were introduced and were to be seen as reference points in a child’s learning rather than collective expectations. Despite robust and full training on implementing this new curriculum, challenges to fully understand and deliver it are still being reported. The Welsh Senedd (2023) recently reported that there is a large variation in how practitioners approach the idea of progression and that they struggle to implement this in a cohesive system. One could say that a change in a practitioner’s mind-set to adapt to the new approach in progression would take time to embed.</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 A criticism of the </w:t>
      </w:r>
      <w:proofErr w:type="spellStart"/>
      <w:r w:rsidRPr="002E6617">
        <w:rPr>
          <w:rFonts w:ascii="Arial" w:hAnsi="Arial" w:cs="Arial"/>
          <w:sz w:val="24"/>
          <w:szCs w:val="24"/>
        </w:rPr>
        <w:t>CfW</w:t>
      </w:r>
      <w:proofErr w:type="spellEnd"/>
      <w:r w:rsidRPr="002E6617">
        <w:rPr>
          <w:rFonts w:ascii="Arial" w:hAnsi="Arial" w:cs="Arial"/>
          <w:sz w:val="24"/>
          <w:szCs w:val="24"/>
        </w:rPr>
        <w:t xml:space="preserve"> could be that Donaldson did not recommend any particular pedagogy for practitioners but instead stated that practitioners use a variety of methods to deliver the curriculum. One could say this offers too much ambiguity and could translate to varying and disjointed teaching and learning. As perspectives of practitioners continue to develop they need to understand that despite there being many ways of implementing a curriculum, the delivery is crucial  to how play is understood and valued (K McInnes · 2018).</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Worryingly, despite the embraced positivity by policy makers of the </w:t>
      </w:r>
      <w:proofErr w:type="spellStart"/>
      <w:r w:rsidRPr="002E6617">
        <w:rPr>
          <w:rFonts w:ascii="Arial" w:hAnsi="Arial" w:cs="Arial"/>
          <w:sz w:val="24"/>
          <w:szCs w:val="24"/>
        </w:rPr>
        <w:t>CfW</w:t>
      </w:r>
      <w:proofErr w:type="spellEnd"/>
      <w:r w:rsidRPr="002E6617">
        <w:rPr>
          <w:rFonts w:ascii="Arial" w:hAnsi="Arial" w:cs="Arial"/>
          <w:sz w:val="24"/>
          <w:szCs w:val="24"/>
        </w:rPr>
        <w:t xml:space="preserve"> recent evidence depicts that Wales is still not successfully performing in education amongst other counties (PISA, 2023). With Wales still sliding down the PISA test scale over 10 years this questions if the new curriculum reform in Wales is suited to deliver on its promises or should it look to other successful countries for more guidance and inspiration?</w:t>
      </w:r>
    </w:p>
    <w:p w:rsidR="002E6617" w:rsidRPr="002E6617" w:rsidRDefault="002E6617" w:rsidP="002E6617">
      <w:pPr>
        <w:rPr>
          <w:rFonts w:ascii="Arial" w:hAnsi="Arial" w:cs="Arial"/>
          <w:sz w:val="24"/>
          <w:szCs w:val="24"/>
        </w:rPr>
      </w:pPr>
      <w:r w:rsidRPr="002E6617">
        <w:rPr>
          <w:rFonts w:ascii="Arial" w:hAnsi="Arial" w:cs="Arial"/>
          <w:sz w:val="24"/>
          <w:szCs w:val="24"/>
        </w:rPr>
        <w:lastRenderedPageBreak/>
        <w:t>This piece has looked at some challenges faced by stakeholders in implementing quality education focusing on play based learning in the early years Foundation Phase and the New Curriculum for Wales. Challenges discussed included practitioners needing more professional development of play based pedagogy and its principles and theory behind it. It discussed the evidence of play based learning and looked at practices in other countries.  It also highlighted difficulties with the roll out of a new curriculum to include the training of practitioners. Overall, a constant theme emerges that it is down to the practitioner knowledge and experience in early years and play to make an impact within the setting and make a curriculum work successfully.</w:t>
      </w:r>
    </w:p>
    <w:p w:rsidR="002E6617" w:rsidRPr="002E6617" w:rsidRDefault="002E6617" w:rsidP="002E6617">
      <w:pPr>
        <w:rPr>
          <w:rFonts w:ascii="Arial" w:hAnsi="Arial" w:cs="Arial"/>
          <w:sz w:val="24"/>
          <w:szCs w:val="24"/>
        </w:rPr>
      </w:pPr>
    </w:p>
    <w:p w:rsidR="002E6617" w:rsidRPr="002E6617" w:rsidRDefault="002E6617" w:rsidP="002E6617">
      <w:pPr>
        <w:rPr>
          <w:rFonts w:ascii="Arial" w:hAnsi="Arial" w:cs="Arial"/>
          <w:sz w:val="24"/>
          <w:szCs w:val="24"/>
        </w:rPr>
      </w:pPr>
    </w:p>
    <w:p w:rsidR="002E6617" w:rsidRPr="002E6617" w:rsidRDefault="002E6617" w:rsidP="002E6617">
      <w:pPr>
        <w:rPr>
          <w:rFonts w:ascii="Arial" w:hAnsi="Arial" w:cs="Arial"/>
          <w:sz w:val="24"/>
          <w:szCs w:val="24"/>
          <w:u w:val="single"/>
        </w:rPr>
      </w:pPr>
      <w:r w:rsidRPr="002E6617">
        <w:rPr>
          <w:rFonts w:ascii="Arial" w:hAnsi="Arial" w:cs="Arial"/>
          <w:sz w:val="24"/>
          <w:szCs w:val="24"/>
          <w:u w:val="single"/>
        </w:rPr>
        <w:t>Assignment 2</w:t>
      </w:r>
    </w:p>
    <w:p w:rsidR="002E6617" w:rsidRPr="002E6617" w:rsidRDefault="002E6617" w:rsidP="002E6617">
      <w:pPr>
        <w:rPr>
          <w:rFonts w:ascii="Arial" w:hAnsi="Arial" w:cs="Arial"/>
          <w:sz w:val="24"/>
          <w:szCs w:val="24"/>
        </w:rPr>
      </w:pPr>
    </w:p>
    <w:p w:rsidR="002E6617" w:rsidRPr="002E6617" w:rsidRDefault="002E6617" w:rsidP="002E6617">
      <w:pPr>
        <w:rPr>
          <w:rFonts w:ascii="Arial" w:hAnsi="Arial" w:cs="Arial"/>
          <w:sz w:val="24"/>
          <w:szCs w:val="24"/>
        </w:rPr>
      </w:pPr>
      <w:r w:rsidRPr="002E6617">
        <w:rPr>
          <w:rFonts w:ascii="Arial" w:hAnsi="Arial" w:cs="Arial"/>
          <w:sz w:val="24"/>
          <w:szCs w:val="24"/>
        </w:rPr>
        <w:t xml:space="preserve">The term ‘Unique Child’ is becoming more prevalent in teaching and learning in the UK. Methods of assessments of children have always been controversial and the concept of  assessing the ‘Unique child ‘ in early years is being endorsed currently by educators .The following assignment will discuss the concept of the ‘Unique Child’ and where the term  came from and how it has become important for assessment of children in Early Years education. It will also analyse assessment methods in the UK compared with other countries. </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 When I began researching the term ‘Unique child’ I started to see how focusing on the word ‘Unique’ in regards to a child could actually hinder the thought processes of practitioners in regard to learning about a child. The idea that one may overlook similarities in children while focusing on their differences in a bid to find their uniqueness could be a barrier. Practitioners are aware that it is intended to draw attention to the fact that not every child learns in the same way, but there are still many ways that children learn successfully together. Axelsson (2022) stated that dictionaries described the word Unique as ‘one of a kind’ and ‘without an equal’, she argues that learning is an interactive process that involves collaboration rather than singularity. Axelsson believes that we have more in come than we do not so therefore  the term ‘Unique’ should not be used to describe children. However, one could argue that by being ‘Unique’ a child cannot be put on a scale and be compared as they do in some assessments. Ultimately, Axelsson believes that using ‘Unique’ to categorise children will not improve learning if we do not change the way we teach to respond to how children learn and do not value their "uniqueness." A word more preferable and which has been used for many generations in education is ‘individual’</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The concept of the ‘Unique child’ was mentioned by Dr Montessori who recognised that each child is an individual with distinct personality traits that emerge in the early </w:t>
      </w:r>
      <w:r w:rsidRPr="002E6617">
        <w:rPr>
          <w:rFonts w:ascii="Arial" w:hAnsi="Arial" w:cs="Arial"/>
          <w:sz w:val="24"/>
          <w:szCs w:val="24"/>
        </w:rPr>
        <w:lastRenderedPageBreak/>
        <w:t>years of life She stated that every child is unique and also that by working in multi-age classes they can be themselves and learn when ready without pressure. (Montessori</w:t>
      </w:r>
      <w:proofErr w:type="gramStart"/>
      <w:r w:rsidRPr="002E6617">
        <w:rPr>
          <w:rFonts w:ascii="Arial" w:hAnsi="Arial" w:cs="Arial"/>
          <w:sz w:val="24"/>
          <w:szCs w:val="24"/>
        </w:rPr>
        <w:t>,2011,p</w:t>
      </w:r>
      <w:proofErr w:type="gramEnd"/>
      <w:r w:rsidRPr="002E6617">
        <w:rPr>
          <w:rFonts w:ascii="Arial" w:hAnsi="Arial" w:cs="Arial"/>
          <w:sz w:val="24"/>
          <w:szCs w:val="24"/>
        </w:rPr>
        <w:t xml:space="preserve"> 269). Likewise according to Piaget and Vygotsky's beliefs, each child is unique and has her own intelligences and learning style. The child brings this individuality with them to every new encounter and engages in active learning through participation. </w:t>
      </w:r>
      <w:proofErr w:type="gramStart"/>
      <w:r w:rsidRPr="002E6617">
        <w:rPr>
          <w:rFonts w:ascii="Arial" w:hAnsi="Arial" w:cs="Arial"/>
          <w:sz w:val="24"/>
          <w:szCs w:val="24"/>
        </w:rPr>
        <w:t>(Pritchard, 2017, p.148).</w:t>
      </w:r>
      <w:proofErr w:type="gramEnd"/>
      <w:r w:rsidRPr="002E6617">
        <w:rPr>
          <w:rFonts w:ascii="Arial" w:hAnsi="Arial" w:cs="Arial"/>
          <w:sz w:val="24"/>
          <w:szCs w:val="24"/>
        </w:rPr>
        <w:t xml:space="preserve"> Education settings today are aiming to hold this at the centre of teaching and learning. “Identifying what each unique child “knows and can do” is the foundation of inclusive early years practice”, (Early Years Education, 2021, p.9).</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However, in todays practice it is easy to overlook the ‘Unique Child’ in a busy classroom setting with curriculum to deliver and assessments to be completed. </w:t>
      </w:r>
      <w:proofErr w:type="spellStart"/>
      <w:r w:rsidRPr="002E6617">
        <w:rPr>
          <w:rFonts w:ascii="Arial" w:hAnsi="Arial" w:cs="Arial"/>
          <w:sz w:val="24"/>
          <w:szCs w:val="24"/>
        </w:rPr>
        <w:t>Malaguzzi</w:t>
      </w:r>
      <w:proofErr w:type="spellEnd"/>
      <w:r w:rsidRPr="002E6617">
        <w:rPr>
          <w:rFonts w:ascii="Arial" w:hAnsi="Arial" w:cs="Arial"/>
          <w:sz w:val="24"/>
          <w:szCs w:val="24"/>
        </w:rPr>
        <w:t xml:space="preserve"> (1993) states that people have pre-conceived ideas of children’s ability and traits and this image can hinder practitioners in assessment by providing a learning experience based their ideas rather than on a particular individual. He draws on the evidence that the environment you create for yourself and your children reflects the image you have of the child</w:t>
      </w:r>
      <w:proofErr w:type="gramStart"/>
      <w:r w:rsidRPr="002E6617">
        <w:rPr>
          <w:rFonts w:ascii="Arial" w:hAnsi="Arial" w:cs="Arial"/>
          <w:sz w:val="24"/>
          <w:szCs w:val="24"/>
        </w:rPr>
        <w:t>..</w:t>
      </w:r>
      <w:proofErr w:type="gramEnd"/>
      <w:r w:rsidRPr="002E6617">
        <w:rPr>
          <w:rFonts w:ascii="Arial" w:hAnsi="Arial" w:cs="Arial"/>
          <w:sz w:val="24"/>
          <w:szCs w:val="24"/>
        </w:rPr>
        <w:t xml:space="preserve"> For example, practitioners will assume that boys will want to play outside building while girls will enjoy quieter activities such as colouring or dressing up inside a classroom. There is a difference between creating an environment based on a predetermined picture of the child and creating an environment based on the child in front of you. The activities you play, the relationship you form with the child, the activities provided are crucial to begin to see a child as an individual and only then can a child begin to own their learning journey (Allingham, 2023)</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In support of this international models are using this theory to successfully implement curricula with New Zealand, Norway and Sweden using holistic child development and sociocultural assessment to inform planning. </w:t>
      </w:r>
      <w:proofErr w:type="spellStart"/>
      <w:r w:rsidRPr="002E6617">
        <w:rPr>
          <w:rFonts w:ascii="Arial" w:hAnsi="Arial" w:cs="Arial"/>
          <w:sz w:val="24"/>
          <w:szCs w:val="24"/>
        </w:rPr>
        <w:t>Taguma</w:t>
      </w:r>
      <w:proofErr w:type="spellEnd"/>
      <w:r w:rsidRPr="002E6617">
        <w:rPr>
          <w:rFonts w:ascii="Arial" w:hAnsi="Arial" w:cs="Arial"/>
          <w:sz w:val="24"/>
          <w:szCs w:val="24"/>
        </w:rPr>
        <w:t xml:space="preserve"> et al (2013) states that children’s development is viewed as a dynamic and intricately intertwined connection between their physical and emotional situations and the environment in which they grow up. By observing a child’s activity by looking with knowledge and awareness, practitioners in these countries use ‘written learning stories’ for assessment. According to Lee et al., (2013) this offers a more unique insight to the individual child and provides a more personal plan for a child’s learning. However, not only is the teacher’s observation taken into account, these countries </w:t>
      </w:r>
      <w:proofErr w:type="gramStart"/>
      <w:r w:rsidRPr="002E6617">
        <w:rPr>
          <w:rFonts w:ascii="Arial" w:hAnsi="Arial" w:cs="Arial"/>
          <w:sz w:val="24"/>
          <w:szCs w:val="24"/>
        </w:rPr>
        <w:t>rely</w:t>
      </w:r>
      <w:proofErr w:type="gramEnd"/>
      <w:r w:rsidRPr="002E6617">
        <w:rPr>
          <w:rFonts w:ascii="Arial" w:hAnsi="Arial" w:cs="Arial"/>
          <w:sz w:val="24"/>
          <w:szCs w:val="24"/>
        </w:rPr>
        <w:t xml:space="preserve"> heavily on parental engagement in curriculum development and activities. It is a legal obligation to engage carers and parents in the learning and teaching journey of a child. This culture of bringing in the experience and knowledge of all stakeholders within a child’s life is fundamental to the success of assessments within curriculum such as ‘Te </w:t>
      </w:r>
      <w:proofErr w:type="spellStart"/>
      <w:r w:rsidRPr="002E6617">
        <w:rPr>
          <w:rFonts w:ascii="Arial" w:hAnsi="Arial" w:cs="Arial"/>
          <w:sz w:val="24"/>
          <w:szCs w:val="24"/>
        </w:rPr>
        <w:t>Whakiki</w:t>
      </w:r>
      <w:proofErr w:type="spellEnd"/>
      <w:r w:rsidRPr="002E6617">
        <w:rPr>
          <w:rFonts w:ascii="Arial" w:hAnsi="Arial" w:cs="Arial"/>
          <w:sz w:val="24"/>
          <w:szCs w:val="24"/>
        </w:rPr>
        <w:t>’ in New Zealand and in Sweden. (OECD 2013</w:t>
      </w:r>
      <w:proofErr w:type="gramStart"/>
      <w:r w:rsidRPr="002E6617">
        <w:rPr>
          <w:rFonts w:ascii="Arial" w:hAnsi="Arial" w:cs="Arial"/>
          <w:sz w:val="24"/>
          <w:szCs w:val="24"/>
        </w:rPr>
        <w:t>,pg</w:t>
      </w:r>
      <w:proofErr w:type="gramEnd"/>
      <w:r w:rsidRPr="002E6617">
        <w:rPr>
          <w:rFonts w:ascii="Arial" w:hAnsi="Arial" w:cs="Arial"/>
          <w:sz w:val="24"/>
          <w:szCs w:val="24"/>
        </w:rPr>
        <w:t xml:space="preserve"> 32) </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In Wales until recently the assessment method for maintained settings was the Foundation Phase Profile (FPP) which supposedly provided an in-depth view of children based on age and stage marker of development (Welsh Government, 2015). Practitioners would be on alert for evidence that an aspect of learning could be </w:t>
      </w:r>
      <w:r w:rsidRPr="002E6617">
        <w:rPr>
          <w:rFonts w:ascii="Arial" w:hAnsi="Arial" w:cs="Arial"/>
          <w:sz w:val="24"/>
          <w:szCs w:val="24"/>
        </w:rPr>
        <w:lastRenderedPageBreak/>
        <w:t>ticked off and then be turned into numerical data to judge progress. Focus tasks were set up to judge children in a way which is not conducive with a play based approach. Grenier et al., (2021) wrote about how assessments can hinder learning and included criticisms from Rix and Parry (2014) who points out that there are only a small number of key milestones which are age related also in Early Years there can be up to 11 months age difference between two children in the same class undertaking the same ‘assessment’ activity. This type of assessment with set statements about a child drove the old curriculum in Wales highlighting what a child can’t do rather than what they can do. Some Practitioners argue that this type of assessment was needed in order to find out the gaps in the knowledge of the child in order to provide interventions. However, the assessment method of FPP was researched recently by the Welsh Government (2022) who found it to be time consuming and not practical for a Foundation Phase ethos of play based learning. This became the normal procedure for all primary schools to assess; one could say that the Welsh Government could collect more coherent outcomes without concern for varying school interpretation.</w:t>
      </w:r>
    </w:p>
    <w:p w:rsidR="002E6617" w:rsidRPr="002E6617" w:rsidRDefault="002E6617" w:rsidP="002E6617">
      <w:pPr>
        <w:rPr>
          <w:rFonts w:ascii="Arial" w:hAnsi="Arial" w:cs="Arial"/>
          <w:sz w:val="24"/>
          <w:szCs w:val="24"/>
        </w:rPr>
      </w:pPr>
      <w:r w:rsidRPr="002E6617">
        <w:rPr>
          <w:rFonts w:ascii="Arial" w:hAnsi="Arial" w:cs="Arial"/>
          <w:sz w:val="24"/>
          <w:szCs w:val="24"/>
        </w:rPr>
        <w:t>In contrast, the assessment practices in the new Curriculum for Wales (</w:t>
      </w:r>
      <w:proofErr w:type="spellStart"/>
      <w:r w:rsidRPr="002E6617">
        <w:rPr>
          <w:rFonts w:ascii="Arial" w:hAnsi="Arial" w:cs="Arial"/>
          <w:sz w:val="24"/>
          <w:szCs w:val="24"/>
        </w:rPr>
        <w:t>CfW</w:t>
      </w:r>
      <w:proofErr w:type="spellEnd"/>
      <w:r w:rsidRPr="002E6617">
        <w:rPr>
          <w:rFonts w:ascii="Arial" w:hAnsi="Arial" w:cs="Arial"/>
          <w:sz w:val="24"/>
          <w:szCs w:val="24"/>
        </w:rPr>
        <w:t>) allows a practitioner to look at what a child can do and build on that at any one time, rather than the deficit of a child’s learning relating to a  certain stage at a certain time. The Welsh Government (2022) state that schools should develop their own ways of assessments that are appropriate for their children to assist progression across the curriculum. This idea of developing your own assessment methods while also writing a new curriculum, albeit with guidance of ‘descriptions of learning’ and ‘what matters’ statements, has been met with criticism from varying sources. Miller and Wilson (2021) conducted a series of webinars with head teachers and educational experts to discuss how assessment would work in the new curriculum as there was a lack of understanding of how to assess children under the new Progression Steps. Similar views were shared through a recent survey of teachers in Wales (Welsh Government, 2022) regarding assessment which found that around half of senior leaders were unclear about how assessment arrangements in their school will change as a result of the reforms. However, updated guidance from the Welsh Government (27 June, 2022) advises that assessment should be observational and centre on identifying each child’s strengths, successes and any areas for improvement. This should be achieved by embedding assessment into day-to-day practice in a way that the child is unaware of and not by set focused tasks. In agreement with this Ephgrave (2020) advocates that for a child to fully engage and show their capacity to learn and develop, practitioners need to enable this process by a cycle of observational assessment and planning which may occur hundreds of times a day.</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 Overall, teachers are welcoming a new way of assessment which reduces paperwork and increases interactions with the children. One local school that has made their own assessment tool according to their culture and children’s needs </w:t>
      </w:r>
      <w:r w:rsidRPr="002E6617">
        <w:rPr>
          <w:rFonts w:ascii="Arial" w:hAnsi="Arial" w:cs="Arial"/>
          <w:sz w:val="24"/>
          <w:szCs w:val="24"/>
        </w:rPr>
        <w:lastRenderedPageBreak/>
        <w:t>highlights the progress that each child makes from the starting point so that they assess their progress rather than their end result. This is done in every area by trained practitioners in a play based observational assessment/planning method (Price, 2024).</w:t>
      </w:r>
    </w:p>
    <w:p w:rsidR="002E6617" w:rsidRPr="002E6617" w:rsidRDefault="002E6617" w:rsidP="002E6617">
      <w:pPr>
        <w:rPr>
          <w:rFonts w:ascii="Arial" w:hAnsi="Arial" w:cs="Arial"/>
          <w:sz w:val="24"/>
          <w:szCs w:val="24"/>
        </w:rPr>
      </w:pPr>
      <w:r w:rsidRPr="002E6617">
        <w:rPr>
          <w:rFonts w:ascii="Arial" w:hAnsi="Arial" w:cs="Arial"/>
          <w:sz w:val="24"/>
          <w:szCs w:val="24"/>
        </w:rPr>
        <w:t>This paper has critically analysed two assessments methods in the UK and looked at how other countries assess children. At the heart of this is how the importance of ‘noticing’ with quality observation children’s learning should not be overlooked despite the many challenges that occur in educational settings .I conclude that the Unique Child is not a new concept but needs to be embraced in assessment methods by practitioners.</w:t>
      </w:r>
    </w:p>
    <w:p w:rsidR="002E6617" w:rsidRPr="002E6617" w:rsidRDefault="002E6617" w:rsidP="002E6617">
      <w:pPr>
        <w:rPr>
          <w:rFonts w:ascii="Arial" w:hAnsi="Arial" w:cs="Arial"/>
          <w:sz w:val="24"/>
          <w:szCs w:val="24"/>
        </w:rPr>
      </w:pPr>
    </w:p>
    <w:p w:rsidR="002E6617" w:rsidRPr="002E6617" w:rsidRDefault="002E6617" w:rsidP="002E6617">
      <w:pPr>
        <w:rPr>
          <w:rFonts w:ascii="Arial" w:hAnsi="Arial" w:cs="Arial"/>
          <w:sz w:val="24"/>
          <w:szCs w:val="24"/>
          <w:u w:val="single"/>
        </w:rPr>
      </w:pPr>
      <w:r w:rsidRPr="002E6617">
        <w:rPr>
          <w:rFonts w:ascii="Arial" w:hAnsi="Arial" w:cs="Arial"/>
          <w:sz w:val="24"/>
          <w:szCs w:val="24"/>
          <w:u w:val="single"/>
        </w:rPr>
        <w:t>Blog</w:t>
      </w:r>
    </w:p>
    <w:p w:rsidR="002E6617" w:rsidRPr="002E6617" w:rsidRDefault="002E6617" w:rsidP="002E6617">
      <w:pPr>
        <w:rPr>
          <w:rFonts w:ascii="Arial" w:hAnsi="Arial" w:cs="Arial"/>
          <w:sz w:val="24"/>
          <w:szCs w:val="24"/>
        </w:rPr>
      </w:pPr>
    </w:p>
    <w:p w:rsidR="002E6617" w:rsidRPr="002E6617" w:rsidRDefault="002E6617" w:rsidP="002E6617">
      <w:pPr>
        <w:rPr>
          <w:rFonts w:ascii="Arial" w:hAnsi="Arial" w:cs="Arial"/>
          <w:sz w:val="24"/>
          <w:szCs w:val="24"/>
          <w:u w:val="single"/>
        </w:rPr>
      </w:pPr>
      <w:r w:rsidRPr="002E6617">
        <w:rPr>
          <w:rFonts w:ascii="Arial" w:hAnsi="Arial" w:cs="Arial"/>
          <w:sz w:val="24"/>
          <w:szCs w:val="24"/>
          <w:u w:val="single"/>
        </w:rPr>
        <w:t>Embracing ELSAs in Early Years</w:t>
      </w:r>
    </w:p>
    <w:p w:rsidR="002E6617" w:rsidRPr="002E6617" w:rsidRDefault="002E6617" w:rsidP="002E6617">
      <w:pPr>
        <w:rPr>
          <w:rFonts w:ascii="Arial" w:hAnsi="Arial" w:cs="Arial"/>
          <w:sz w:val="24"/>
          <w:szCs w:val="24"/>
        </w:rPr>
      </w:pPr>
      <w:r w:rsidRPr="002E6617">
        <w:rPr>
          <w:rFonts w:ascii="Arial" w:hAnsi="Arial" w:cs="Arial"/>
          <w:sz w:val="24"/>
          <w:szCs w:val="24"/>
        </w:rPr>
        <w:t>While working in primary schools settings for over 10 years I came across the work of an ELSA (Emotional Literacy Support Assistant). Intrigued initially by the name, imagining ice princesses performing magic, I went on to experience what it truly means to be an ELSA and how they can work magic within an Early Years curriculum.</w:t>
      </w:r>
    </w:p>
    <w:p w:rsidR="002E6617" w:rsidRPr="002E6617" w:rsidRDefault="002E6617" w:rsidP="002E6617">
      <w:pPr>
        <w:rPr>
          <w:rFonts w:ascii="Arial" w:hAnsi="Arial" w:cs="Arial"/>
          <w:sz w:val="24"/>
          <w:szCs w:val="24"/>
        </w:rPr>
      </w:pPr>
    </w:p>
    <w:p w:rsidR="002E6617" w:rsidRPr="002E6617" w:rsidRDefault="002E6617" w:rsidP="002E6617">
      <w:pPr>
        <w:rPr>
          <w:rFonts w:ascii="Arial" w:hAnsi="Arial" w:cs="Arial"/>
          <w:sz w:val="24"/>
          <w:szCs w:val="24"/>
        </w:rPr>
      </w:pPr>
    </w:p>
    <w:p w:rsidR="002E6617" w:rsidRPr="002E6617" w:rsidRDefault="002E6617" w:rsidP="002E6617">
      <w:pPr>
        <w:rPr>
          <w:rFonts w:ascii="Arial" w:hAnsi="Arial" w:cs="Arial"/>
          <w:sz w:val="24"/>
          <w:szCs w:val="24"/>
          <w:u w:val="single"/>
        </w:rPr>
      </w:pPr>
      <w:r w:rsidRPr="002E6617">
        <w:rPr>
          <w:rFonts w:ascii="Arial" w:hAnsi="Arial" w:cs="Arial"/>
          <w:sz w:val="24"/>
          <w:szCs w:val="24"/>
        </w:rPr>
        <w:t xml:space="preserve"> </w:t>
      </w:r>
      <w:r w:rsidRPr="002E6617">
        <w:rPr>
          <w:rFonts w:ascii="Arial" w:hAnsi="Arial" w:cs="Arial"/>
          <w:sz w:val="24"/>
          <w:szCs w:val="24"/>
          <w:u w:val="single"/>
        </w:rPr>
        <w:t xml:space="preserve">How </w:t>
      </w:r>
      <w:proofErr w:type="gramStart"/>
      <w:r w:rsidRPr="002E6617">
        <w:rPr>
          <w:rFonts w:ascii="Arial" w:hAnsi="Arial" w:cs="Arial"/>
          <w:sz w:val="24"/>
          <w:szCs w:val="24"/>
          <w:u w:val="single"/>
        </w:rPr>
        <w:t>ELSA’s  came</w:t>
      </w:r>
      <w:proofErr w:type="gramEnd"/>
      <w:r w:rsidRPr="002E6617">
        <w:rPr>
          <w:rFonts w:ascii="Arial" w:hAnsi="Arial" w:cs="Arial"/>
          <w:sz w:val="24"/>
          <w:szCs w:val="24"/>
          <w:u w:val="single"/>
        </w:rPr>
        <w:t xml:space="preserve"> to be…</w:t>
      </w:r>
    </w:p>
    <w:p w:rsidR="002E6617" w:rsidRPr="002E6617" w:rsidRDefault="002E6617" w:rsidP="002E6617">
      <w:pPr>
        <w:rPr>
          <w:rFonts w:ascii="Arial" w:hAnsi="Arial" w:cs="Arial"/>
          <w:sz w:val="24"/>
          <w:szCs w:val="24"/>
        </w:rPr>
      </w:pPr>
      <w:r w:rsidRPr="002E6617">
        <w:rPr>
          <w:rFonts w:ascii="Arial" w:hAnsi="Arial" w:cs="Arial"/>
          <w:sz w:val="24"/>
          <w:szCs w:val="24"/>
        </w:rPr>
        <w:t>An Educational Psychologist called Sheila Burton pioneered a project in 2004 for schools in England to provide an intervention for children with emotional and social needs. It recognised that by meeting the emotional needs of a child it would help them to engage in learning and be happier in the learning environment (Elsa-Network, no date). One could argue that new curriculum reform across the UK now provide this narrative such as the ‘Health and Well- Being’ new area of learning in Wales’ new curriculum. However, at the time this wasn’t prioritised and the role of specially trained learning support assistants was created. Trained by Educational Psychologists in all aspects of emotional literacy ELSA’s deliver 1-1 sessions to vulnerable children on a regular basis in school.</w:t>
      </w:r>
    </w:p>
    <w:p w:rsidR="002E6617" w:rsidRPr="002E6617" w:rsidRDefault="002E6617" w:rsidP="002E6617">
      <w:pPr>
        <w:rPr>
          <w:rFonts w:ascii="Arial" w:hAnsi="Arial" w:cs="Arial"/>
          <w:sz w:val="24"/>
          <w:szCs w:val="24"/>
        </w:rPr>
      </w:pPr>
    </w:p>
    <w:p w:rsidR="002E6617" w:rsidRPr="002E6617" w:rsidRDefault="002E6617" w:rsidP="002E6617">
      <w:pPr>
        <w:rPr>
          <w:rFonts w:ascii="Arial" w:hAnsi="Arial" w:cs="Arial"/>
          <w:sz w:val="24"/>
          <w:szCs w:val="24"/>
          <w:u w:val="single"/>
        </w:rPr>
      </w:pPr>
      <w:r w:rsidRPr="002E6617">
        <w:rPr>
          <w:rFonts w:ascii="Arial" w:hAnsi="Arial" w:cs="Arial"/>
          <w:sz w:val="24"/>
          <w:szCs w:val="24"/>
          <w:u w:val="single"/>
        </w:rPr>
        <w:t>Who do they help?</w:t>
      </w:r>
    </w:p>
    <w:p w:rsidR="002E6617" w:rsidRPr="002E6617" w:rsidRDefault="002E6617" w:rsidP="002E6617">
      <w:pPr>
        <w:rPr>
          <w:rFonts w:ascii="Arial" w:hAnsi="Arial" w:cs="Arial"/>
          <w:sz w:val="24"/>
          <w:szCs w:val="24"/>
        </w:rPr>
      </w:pPr>
      <w:r w:rsidRPr="002E6617">
        <w:rPr>
          <w:rFonts w:ascii="Arial" w:hAnsi="Arial" w:cs="Arial"/>
          <w:sz w:val="24"/>
          <w:szCs w:val="24"/>
        </w:rPr>
        <w:lastRenderedPageBreak/>
        <w:t>In an ideal world every child in school should have access to one on one time with an ELSA, especially young children who after the Covid pandemic, struggle with their emotional literacy. However, this is not feasible due to school budgets, limited staff numbers and time in the curriculum so generally the teacher will only raise concerns about a child when the care and support in class has proved unsuccessful. Children who have social and emotional needs or behavioural difficulties are highlighted to work with an ELSA. The key areas that ELSA’s deliver support in are; Self-esteem, anger management, anxiety, social and emotional skills and bereavement (Welsh Government, no date). Despite a lack of studies into the work of an ELSA it is widely reported that children who have experienced trauma early on in their lives such as family breakdowns, bereavement and abuse are often the children who are supported by ELSAs. Geddes (2006,p 6) reports that children who display aggression, difficulties forming friendships, attention seeking and being withdrawn have often not formed positive and loving relationships with their primary caregiver.</w:t>
      </w:r>
    </w:p>
    <w:p w:rsidR="002E6617" w:rsidRPr="002E6617" w:rsidRDefault="002E6617" w:rsidP="002E6617">
      <w:pPr>
        <w:rPr>
          <w:rFonts w:ascii="Arial" w:hAnsi="Arial" w:cs="Arial"/>
          <w:sz w:val="24"/>
          <w:szCs w:val="24"/>
        </w:rPr>
      </w:pPr>
    </w:p>
    <w:p w:rsidR="002E6617" w:rsidRPr="002E6617" w:rsidRDefault="002E6617" w:rsidP="002E6617">
      <w:pPr>
        <w:rPr>
          <w:rFonts w:ascii="Arial" w:hAnsi="Arial" w:cs="Arial"/>
          <w:sz w:val="24"/>
          <w:szCs w:val="24"/>
          <w:u w:val="single"/>
        </w:rPr>
      </w:pPr>
      <w:r w:rsidRPr="002E6617">
        <w:rPr>
          <w:rFonts w:ascii="Arial" w:hAnsi="Arial" w:cs="Arial"/>
          <w:sz w:val="24"/>
          <w:szCs w:val="24"/>
          <w:u w:val="single"/>
        </w:rPr>
        <w:t>What does a session look like in the Early Years?</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The session with the child will be planned according to three targets, an example being; By the end of the 6-10 Elsa sessions it is hoped that ‘Paul’ will be able to: 1, Recognise what makes him angry by identifying triggers 2, Have learnt some strategies to calm down 3, successfully used the strategies and is able to verbalise them. Sessions would ideally take place in a separate quiet room in school and would start with a fun game and chat about getting to know all about the child and family. Pictures and ‘feeling puppets/toys’ can be used for communication. The session would then move to a focused activity which for ‘Paul’ could be showing him pictures of ‘triggers’ being tired, arguing with a friend, being hungry, being too hot, family. All sessions end with a fun game of the child’s choosing (normally give an option of three games). Getting to know the child and forming a special warm relationship with the child is </w:t>
      </w:r>
      <w:proofErr w:type="gramStart"/>
      <w:r w:rsidRPr="002E6617">
        <w:rPr>
          <w:rFonts w:ascii="Arial" w:hAnsi="Arial" w:cs="Arial"/>
          <w:sz w:val="24"/>
          <w:szCs w:val="24"/>
        </w:rPr>
        <w:t>key</w:t>
      </w:r>
      <w:proofErr w:type="gramEnd"/>
      <w:r w:rsidRPr="002E6617">
        <w:rPr>
          <w:rFonts w:ascii="Arial" w:hAnsi="Arial" w:cs="Arial"/>
          <w:sz w:val="24"/>
          <w:szCs w:val="24"/>
        </w:rPr>
        <w:t xml:space="preserve"> to the success of the intervention. Sessions should not be seen as ‘work’ but fun in a safe area away from the pressures and noise of the classroom for the child to reflect and have time to make sense of his feelings and actions. Research by McEwen (2019) reported that the relationship between the child and practitioner was fundamental to the success of the programme. A current theme that was fed back by the children who were studied was that they enjoyed having fun times with a ‘special’ grown up who they trusted and was around even when the sessions finished.</w:t>
      </w:r>
    </w:p>
    <w:p w:rsidR="002E6617" w:rsidRPr="002E6617" w:rsidRDefault="002E6617" w:rsidP="002E6617">
      <w:pPr>
        <w:rPr>
          <w:rFonts w:ascii="Arial" w:hAnsi="Arial" w:cs="Arial"/>
          <w:sz w:val="24"/>
          <w:szCs w:val="24"/>
        </w:rPr>
      </w:pPr>
    </w:p>
    <w:p w:rsidR="002E6617" w:rsidRPr="002E6617" w:rsidRDefault="002E6617" w:rsidP="002E6617">
      <w:pPr>
        <w:rPr>
          <w:rFonts w:ascii="Arial" w:hAnsi="Arial" w:cs="Arial"/>
          <w:sz w:val="24"/>
          <w:szCs w:val="24"/>
          <w:u w:val="single"/>
        </w:rPr>
      </w:pPr>
      <w:r w:rsidRPr="002E6617">
        <w:rPr>
          <w:rFonts w:ascii="Arial" w:hAnsi="Arial" w:cs="Arial"/>
          <w:sz w:val="24"/>
          <w:szCs w:val="24"/>
          <w:u w:val="single"/>
        </w:rPr>
        <w:t>Challenges of the ELSAs’ role</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One challenge can be when some parents and practitioners do not always agree with the child being taken out of activities to attend an ELSA session. One argument is that without a child having a good sense of well-being that they are unable to </w:t>
      </w:r>
      <w:r w:rsidRPr="002E6617">
        <w:rPr>
          <w:rFonts w:ascii="Arial" w:hAnsi="Arial" w:cs="Arial"/>
          <w:sz w:val="24"/>
          <w:szCs w:val="24"/>
        </w:rPr>
        <w:lastRenderedPageBreak/>
        <w:t>access learning anyway, so to address well-being/ emotional issues first will obviously help the learning process. Another challenge faced which is common in most schools is that is difficult to find a suitable area/room in which to hold ELSA sessions. Over the years I have carried out sessions in sheds, large walk in cupboards and recently and more appropriately a lovely small room with a sofa, round table and drink facilities. The latter obviously being the most suitable for both the child and practitioner. A report by Hills (2016) found that children needed a good safe space and time for them to talk to a trusted adult about feelings and difficulties.</w:t>
      </w:r>
    </w:p>
    <w:p w:rsidR="002E6617" w:rsidRPr="002E6617" w:rsidRDefault="002E6617" w:rsidP="002E6617">
      <w:pPr>
        <w:rPr>
          <w:rFonts w:ascii="Arial" w:hAnsi="Arial" w:cs="Arial"/>
          <w:sz w:val="24"/>
          <w:szCs w:val="24"/>
          <w:u w:val="single"/>
        </w:rPr>
      </w:pPr>
      <w:proofErr w:type="gramStart"/>
      <w:r w:rsidRPr="002E6617">
        <w:rPr>
          <w:rFonts w:ascii="Arial" w:hAnsi="Arial" w:cs="Arial"/>
          <w:sz w:val="24"/>
          <w:szCs w:val="24"/>
          <w:u w:val="single"/>
        </w:rPr>
        <w:t>ELSA’s  in</w:t>
      </w:r>
      <w:proofErr w:type="gramEnd"/>
      <w:r w:rsidRPr="002E6617">
        <w:rPr>
          <w:rFonts w:ascii="Arial" w:hAnsi="Arial" w:cs="Arial"/>
          <w:sz w:val="24"/>
          <w:szCs w:val="24"/>
          <w:u w:val="single"/>
        </w:rPr>
        <w:t xml:space="preserve"> the Early Years curriculum</w:t>
      </w:r>
    </w:p>
    <w:p w:rsidR="002E6617" w:rsidRPr="002E6617" w:rsidRDefault="002E6617" w:rsidP="002E6617">
      <w:pPr>
        <w:rPr>
          <w:rFonts w:ascii="Arial" w:hAnsi="Arial" w:cs="Arial"/>
          <w:sz w:val="24"/>
          <w:szCs w:val="24"/>
        </w:rPr>
      </w:pPr>
      <w:r w:rsidRPr="002E6617">
        <w:rPr>
          <w:rFonts w:ascii="Arial" w:hAnsi="Arial" w:cs="Arial"/>
          <w:sz w:val="24"/>
          <w:szCs w:val="24"/>
        </w:rPr>
        <w:t xml:space="preserve">Since the curriculum reform in Wales the new area of learning called ‘Health and Well-being’ demonstrates the commitment by the Welsh government to address the physical and mental health of children today. It has been recognised by policy makers that for children to develop and lead happy and meaningful lives that their well -being is at the centre of this idea (Welsh Government, 2021). Evidence of this can be provided by Estyn (2019) whose inspection results show better attainment and happiness in children when a school has a robust nurturing intervention such as the ELSA programme. Therefore one can say that the role is pivotal in supporting the teachers to deliver this in a new area of learning. You could argue that past SEAL (Social and Emotional Aspects of Learning) interventions were always available and could be seen as more inclusive as it is delivered to the whole class. However, with the ‘Unique’ child becoming more at the forefront of the curriculum, the need for individual tailored support is crucial in education today.  </w:t>
      </w:r>
    </w:p>
    <w:p w:rsidR="002E6617" w:rsidRPr="002E6617" w:rsidRDefault="002E6617" w:rsidP="002E6617">
      <w:pPr>
        <w:rPr>
          <w:rFonts w:ascii="Arial" w:hAnsi="Arial" w:cs="Arial"/>
          <w:sz w:val="24"/>
          <w:szCs w:val="24"/>
          <w:u w:val="single"/>
        </w:rPr>
      </w:pPr>
      <w:bookmarkStart w:id="0" w:name="_GoBack"/>
      <w:r w:rsidRPr="002E6617">
        <w:rPr>
          <w:rFonts w:ascii="Arial" w:hAnsi="Arial" w:cs="Arial"/>
          <w:sz w:val="24"/>
          <w:szCs w:val="24"/>
          <w:u w:val="single"/>
        </w:rPr>
        <w:t>Final thoughts….</w:t>
      </w:r>
    </w:p>
    <w:bookmarkEnd w:id="0"/>
    <w:p w:rsidR="002E6617" w:rsidRPr="002E6617" w:rsidRDefault="002E6617" w:rsidP="002E6617">
      <w:pPr>
        <w:rPr>
          <w:rFonts w:ascii="Arial" w:hAnsi="Arial" w:cs="Arial"/>
          <w:sz w:val="24"/>
          <w:szCs w:val="24"/>
        </w:rPr>
      </w:pPr>
      <w:r w:rsidRPr="002E6617">
        <w:rPr>
          <w:rFonts w:ascii="Arial" w:hAnsi="Arial" w:cs="Arial"/>
          <w:sz w:val="24"/>
          <w:szCs w:val="24"/>
        </w:rPr>
        <w:t>There is no better feeling than; seeing a child who once struggled with hitting and kicking controlling his emotions and working things out using an ELSA strategy. Observing a once, painfully anxious child taking on a main role in a school play and watching a child who previously disrupted all friendships becoming a playground buddy while using strategies learnt in ELSA sessions. Now more than ever in our digital world young children need extra support in school to negotiate their emotions and social challenge. I believe every child should be included in the ELSA programme and hope that one day this will become a reality.</w:t>
      </w:r>
    </w:p>
    <w:p w:rsidR="002E6617" w:rsidRDefault="002E6617" w:rsidP="002E6617"/>
    <w:p w:rsidR="006136CD" w:rsidRDefault="006136CD"/>
    <w:sectPr w:rsidR="006136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5405"/>
    <w:rsid w:val="002E6617"/>
    <w:rsid w:val="004E5405"/>
    <w:rsid w:val="00613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3857</Words>
  <Characters>21987</Characters>
  <Application>Microsoft Office Word</Application>
  <DocSecurity>0</DocSecurity>
  <Lines>183</Lines>
  <Paragraphs>51</Paragraphs>
  <ScaleCrop>false</ScaleCrop>
  <Company/>
  <LinksUpToDate>false</LinksUpToDate>
  <CharactersWithSpaces>25793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Berrin Basar</dc:creator>
  <cp:keywords/>
  <dc:description/>
  <cp:lastModifiedBy>Berrin Basar</cp:lastModifiedBy>
  <cp:revision>2</cp:revision>
  <dcterms:created xsi:type="dcterms:W3CDTF">2024-01-15T13:49:00Z</dcterms:created>
  <dcterms:modified xsi:type="dcterms:W3CDTF">2024-01-15T13:52:00Z</dcterms:modified>
</cp:coreProperties>
</file>