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343700514"/>
        <w:docPartObj>
          <w:docPartGallery w:val="Cover Pages"/>
          <w:docPartUnique/>
        </w:docPartObj>
      </w:sdtPr>
      <w:sdtEndPr>
        <w:rPr>
          <w:rStyle w:val="eop"/>
          <w:rFonts w:ascii="Arial" w:eastAsia="Times New Roman" w:hAnsi="Arial" w:cs="Arial"/>
          <w:color w:val="auto"/>
          <w:kern w:val="0"/>
          <w:sz w:val="24"/>
          <w:szCs w:val="24"/>
          <w:lang w:eastAsia="en-GB"/>
        </w:rPr>
      </w:sdtEndPr>
      <w:sdtContent>
        <w:p w14:paraId="50F6CCA5" w14:textId="06A3E0D3" w:rsidR="00424E0D" w:rsidRDefault="00424E0D">
          <w:pPr>
            <w:pStyle w:val="NoSpacing"/>
            <w:spacing w:before="1540" w:after="240"/>
            <w:jc w:val="center"/>
            <w:rPr>
              <w:color w:val="156082" w:themeColor="accent1"/>
            </w:rPr>
          </w:pPr>
          <w:r>
            <w:rPr>
              <w:noProof/>
              <w:color w:val="156082" w:themeColor="accent1"/>
            </w:rPr>
            <w:drawing>
              <wp:inline distT="0" distB="0" distL="0" distR="0" wp14:anchorId="5C780AF3" wp14:editId="0448E406">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rPr>
            <w:alias w:val="Title"/>
            <w:tag w:val=""/>
            <w:id w:val="1735040861"/>
            <w:placeholder>
              <w:docPart w:val="721F631074F44610B85BDD9B73DA6034"/>
            </w:placeholder>
            <w:dataBinding w:prefixMappings="xmlns:ns0='http://purl.org/dc/elements/1.1/' xmlns:ns1='http://schemas.openxmlformats.org/package/2006/metadata/core-properties' " w:xpath="/ns1:coreProperties[1]/ns0:title[1]" w:storeItemID="{6C3C8BC8-F283-45AE-878A-BAB7291924A1}"/>
            <w:text/>
          </w:sdtPr>
          <w:sdtContent>
            <w:p w14:paraId="2715BBC5" w14:textId="6CE7AC5D" w:rsidR="00424E0D" w:rsidRDefault="009F40C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9F40C8">
                <w:rPr>
                  <w:rFonts w:ascii="Arial" w:hAnsi="Arial" w:cs="Arial"/>
                  <w:b/>
                </w:rPr>
                <w:t>Research Proposal Report</w:t>
              </w:r>
            </w:p>
          </w:sdtContent>
        </w:sdt>
        <w:sdt>
          <w:sdtPr>
            <w:rPr>
              <w:rStyle w:val="normaltextrun"/>
              <w:rFonts w:ascii="Arial" w:eastAsia="Times New Roman" w:hAnsi="Arial" w:cs="Arial"/>
              <w:b/>
              <w:bCs/>
              <w:kern w:val="0"/>
              <w:sz w:val="24"/>
              <w:szCs w:val="24"/>
              <w:lang w:eastAsia="en-GB"/>
            </w:rPr>
            <w:alias w:val="Subtitle"/>
            <w:tag w:val=""/>
            <w:id w:val="328029620"/>
            <w:placeholder>
              <w:docPart w:val="B148348787FB46D18294DBEF64375320"/>
            </w:placeholder>
            <w:dataBinding w:prefixMappings="xmlns:ns0='http://purl.org/dc/elements/1.1/' xmlns:ns1='http://schemas.openxmlformats.org/package/2006/metadata/core-properties' " w:xpath="/ns1:coreProperties[1]/ns0:subject[1]" w:storeItemID="{6C3C8BC8-F283-45AE-878A-BAB7291924A1}"/>
            <w:text/>
          </w:sdtPr>
          <w:sdtContent>
            <w:p w14:paraId="07D148A4" w14:textId="008E1BA4" w:rsidR="00424E0D" w:rsidRDefault="009F40C8">
              <w:pPr>
                <w:pStyle w:val="NoSpacing"/>
                <w:jc w:val="center"/>
                <w:rPr>
                  <w:color w:val="156082" w:themeColor="accent1"/>
                  <w:sz w:val="28"/>
                  <w:szCs w:val="28"/>
                </w:rPr>
              </w:pPr>
              <w:r w:rsidRPr="009F40C8">
                <w:rPr>
                  <w:rStyle w:val="normaltextrun"/>
                  <w:rFonts w:ascii="Arial" w:eastAsia="Times New Roman" w:hAnsi="Arial" w:cs="Arial"/>
                  <w:b/>
                  <w:bCs/>
                  <w:kern w:val="0"/>
                  <w:sz w:val="24"/>
                  <w:szCs w:val="24"/>
                  <w:lang w:eastAsia="en-GB"/>
                </w:rPr>
                <w:t>Researching sustainable practices in the hotel industry from the viewpoint of employees: How hotel employees view and interact with sustainable practices?</w:t>
              </w:r>
            </w:p>
          </w:sdtContent>
        </w:sdt>
        <w:p w14:paraId="02DC676A" w14:textId="77777777" w:rsidR="00424E0D" w:rsidRDefault="00424E0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B607931" wp14:editId="3F1643C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13CE4B" w14:textId="77777777" w:rsidR="00F35937" w:rsidRPr="0085460A" w:rsidRDefault="00F35937" w:rsidP="00F35937">
                                <w:pPr>
                                  <w:pStyle w:val="paragraph"/>
                                  <w:spacing w:before="0" w:beforeAutospacing="0" w:after="0" w:afterAutospacing="0" w:line="360" w:lineRule="auto"/>
                                  <w:jc w:val="both"/>
                                  <w:textAlignment w:val="baseline"/>
                                  <w:rPr>
                                    <w:rStyle w:val="eop"/>
                                    <w:rFonts w:ascii="Arial" w:hAnsi="Arial" w:cs="Arial"/>
                                    <w:b/>
                                    <w:bCs/>
                                  </w:rPr>
                                </w:pPr>
                                <w:r w:rsidRPr="0085460A">
                                  <w:rPr>
                                    <w:rStyle w:val="eop"/>
                                    <w:rFonts w:ascii="Arial" w:hAnsi="Arial" w:cs="Arial"/>
                                    <w:b/>
                                    <w:bCs/>
                                  </w:rPr>
                                  <w:t>Student: Viktoriya Nikolaeva Tudor</w:t>
                                </w:r>
                              </w:p>
                              <w:p w14:paraId="47DDF660" w14:textId="77777777" w:rsidR="00F35937" w:rsidRPr="0085460A" w:rsidRDefault="00F35937" w:rsidP="00F35937">
                                <w:pPr>
                                  <w:pStyle w:val="paragraph"/>
                                  <w:spacing w:before="0" w:beforeAutospacing="0" w:after="0" w:afterAutospacing="0" w:line="360" w:lineRule="auto"/>
                                  <w:jc w:val="both"/>
                                  <w:textAlignment w:val="baseline"/>
                                  <w:rPr>
                                    <w:rStyle w:val="eop"/>
                                    <w:rFonts w:ascii="Arial" w:hAnsi="Arial" w:cs="Arial"/>
                                    <w:b/>
                                    <w:bCs/>
                                  </w:rPr>
                                </w:pPr>
                                <w:r w:rsidRPr="0085460A">
                                  <w:rPr>
                                    <w:rStyle w:val="eop"/>
                                    <w:rFonts w:ascii="Arial" w:hAnsi="Arial" w:cs="Arial"/>
                                    <w:b/>
                                    <w:bCs/>
                                  </w:rPr>
                                  <w:t>Student ID: 1816229</w:t>
                                </w:r>
                              </w:p>
                              <w:p w14:paraId="2941A6A1" w14:textId="77777777" w:rsidR="00F35937" w:rsidRPr="0085460A" w:rsidRDefault="00F35937" w:rsidP="00F35937">
                                <w:pPr>
                                  <w:pStyle w:val="paragraph"/>
                                  <w:spacing w:before="0" w:beforeAutospacing="0" w:after="0" w:afterAutospacing="0" w:line="360" w:lineRule="auto"/>
                                  <w:jc w:val="both"/>
                                  <w:textAlignment w:val="baseline"/>
                                  <w:rPr>
                                    <w:rStyle w:val="eop"/>
                                    <w:rFonts w:ascii="Arial" w:hAnsi="Arial" w:cs="Arial"/>
                                    <w:b/>
                                    <w:bCs/>
                                  </w:rPr>
                                </w:pPr>
                                <w:r w:rsidRPr="0085460A">
                                  <w:rPr>
                                    <w:rStyle w:val="eop"/>
                                    <w:rFonts w:ascii="Arial" w:hAnsi="Arial" w:cs="Arial"/>
                                    <w:b/>
                                    <w:bCs/>
                                  </w:rPr>
                                  <w:t>Lecturer: Helen Evans</w:t>
                                </w:r>
                              </w:p>
                              <w:p w14:paraId="56A23B97" w14:textId="77777777" w:rsidR="00F35937" w:rsidRPr="0085460A" w:rsidRDefault="00F35937" w:rsidP="00F35937">
                                <w:pPr>
                                  <w:pStyle w:val="paragraph"/>
                                  <w:spacing w:before="0" w:beforeAutospacing="0" w:after="0" w:afterAutospacing="0" w:line="360" w:lineRule="auto"/>
                                  <w:jc w:val="both"/>
                                  <w:textAlignment w:val="baseline"/>
                                  <w:rPr>
                                    <w:rStyle w:val="eop"/>
                                    <w:rFonts w:ascii="Arial" w:hAnsi="Arial" w:cs="Arial"/>
                                    <w:b/>
                                    <w:bCs/>
                                  </w:rPr>
                                </w:pPr>
                                <w:r w:rsidRPr="0085460A">
                                  <w:rPr>
                                    <w:rStyle w:val="eop"/>
                                    <w:rFonts w:ascii="Arial" w:hAnsi="Arial" w:cs="Arial"/>
                                    <w:b/>
                                    <w:bCs/>
                                  </w:rPr>
                                  <w:t>Module: Researching the Environmental Sustainability of Hospitality (BMMB7032)</w:t>
                                </w:r>
                              </w:p>
                              <w:p w14:paraId="7ACB54A2" w14:textId="348D08A6" w:rsidR="00424E0D" w:rsidRDefault="00424E0D">
                                <w:pPr>
                                  <w:pStyle w:val="NoSpacing"/>
                                  <w:jc w:val="center"/>
                                  <w:rPr>
                                    <w:color w:val="156082" w:themeColor="accent1"/>
                                  </w:rPr>
                                </w:pPr>
                              </w:p>
                              <w:p w14:paraId="657AD099" w14:textId="66B0A908" w:rsidR="00424E0D" w:rsidRDefault="00424E0D">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F40C8">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60793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913CE4B" w14:textId="77777777" w:rsidR="00F35937" w:rsidRPr="0085460A" w:rsidRDefault="00F35937" w:rsidP="00F35937">
                          <w:pPr>
                            <w:pStyle w:val="paragraph"/>
                            <w:spacing w:before="0" w:beforeAutospacing="0" w:after="0" w:afterAutospacing="0" w:line="360" w:lineRule="auto"/>
                            <w:jc w:val="both"/>
                            <w:textAlignment w:val="baseline"/>
                            <w:rPr>
                              <w:rStyle w:val="eop"/>
                              <w:rFonts w:ascii="Arial" w:hAnsi="Arial" w:cs="Arial"/>
                              <w:b/>
                              <w:bCs/>
                            </w:rPr>
                          </w:pPr>
                          <w:r w:rsidRPr="0085460A">
                            <w:rPr>
                              <w:rStyle w:val="eop"/>
                              <w:rFonts w:ascii="Arial" w:hAnsi="Arial" w:cs="Arial"/>
                              <w:b/>
                              <w:bCs/>
                            </w:rPr>
                            <w:t>Student: Viktoriya Nikolaeva Tudor</w:t>
                          </w:r>
                        </w:p>
                        <w:p w14:paraId="47DDF660" w14:textId="77777777" w:rsidR="00F35937" w:rsidRPr="0085460A" w:rsidRDefault="00F35937" w:rsidP="00F35937">
                          <w:pPr>
                            <w:pStyle w:val="paragraph"/>
                            <w:spacing w:before="0" w:beforeAutospacing="0" w:after="0" w:afterAutospacing="0" w:line="360" w:lineRule="auto"/>
                            <w:jc w:val="both"/>
                            <w:textAlignment w:val="baseline"/>
                            <w:rPr>
                              <w:rStyle w:val="eop"/>
                              <w:rFonts w:ascii="Arial" w:hAnsi="Arial" w:cs="Arial"/>
                              <w:b/>
                              <w:bCs/>
                            </w:rPr>
                          </w:pPr>
                          <w:r w:rsidRPr="0085460A">
                            <w:rPr>
                              <w:rStyle w:val="eop"/>
                              <w:rFonts w:ascii="Arial" w:hAnsi="Arial" w:cs="Arial"/>
                              <w:b/>
                              <w:bCs/>
                            </w:rPr>
                            <w:t>Student ID: 1816229</w:t>
                          </w:r>
                        </w:p>
                        <w:p w14:paraId="2941A6A1" w14:textId="77777777" w:rsidR="00F35937" w:rsidRPr="0085460A" w:rsidRDefault="00F35937" w:rsidP="00F35937">
                          <w:pPr>
                            <w:pStyle w:val="paragraph"/>
                            <w:spacing w:before="0" w:beforeAutospacing="0" w:after="0" w:afterAutospacing="0" w:line="360" w:lineRule="auto"/>
                            <w:jc w:val="both"/>
                            <w:textAlignment w:val="baseline"/>
                            <w:rPr>
                              <w:rStyle w:val="eop"/>
                              <w:rFonts w:ascii="Arial" w:hAnsi="Arial" w:cs="Arial"/>
                              <w:b/>
                              <w:bCs/>
                            </w:rPr>
                          </w:pPr>
                          <w:r w:rsidRPr="0085460A">
                            <w:rPr>
                              <w:rStyle w:val="eop"/>
                              <w:rFonts w:ascii="Arial" w:hAnsi="Arial" w:cs="Arial"/>
                              <w:b/>
                              <w:bCs/>
                            </w:rPr>
                            <w:t>Lecturer: Helen Evans</w:t>
                          </w:r>
                        </w:p>
                        <w:p w14:paraId="56A23B97" w14:textId="77777777" w:rsidR="00F35937" w:rsidRPr="0085460A" w:rsidRDefault="00F35937" w:rsidP="00F35937">
                          <w:pPr>
                            <w:pStyle w:val="paragraph"/>
                            <w:spacing w:before="0" w:beforeAutospacing="0" w:after="0" w:afterAutospacing="0" w:line="360" w:lineRule="auto"/>
                            <w:jc w:val="both"/>
                            <w:textAlignment w:val="baseline"/>
                            <w:rPr>
                              <w:rStyle w:val="eop"/>
                              <w:rFonts w:ascii="Arial" w:hAnsi="Arial" w:cs="Arial"/>
                              <w:b/>
                              <w:bCs/>
                            </w:rPr>
                          </w:pPr>
                          <w:r w:rsidRPr="0085460A">
                            <w:rPr>
                              <w:rStyle w:val="eop"/>
                              <w:rFonts w:ascii="Arial" w:hAnsi="Arial" w:cs="Arial"/>
                              <w:b/>
                              <w:bCs/>
                            </w:rPr>
                            <w:t>Module: Researching the Environmental Sustainability of Hospitality (BMMB7032)</w:t>
                          </w:r>
                        </w:p>
                        <w:p w14:paraId="7ACB54A2" w14:textId="348D08A6" w:rsidR="00424E0D" w:rsidRDefault="00424E0D">
                          <w:pPr>
                            <w:pStyle w:val="NoSpacing"/>
                            <w:jc w:val="center"/>
                            <w:rPr>
                              <w:color w:val="156082" w:themeColor="accent1"/>
                            </w:rPr>
                          </w:pPr>
                        </w:p>
                        <w:p w14:paraId="657AD099" w14:textId="66B0A908" w:rsidR="00424E0D" w:rsidRDefault="00424E0D">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F40C8">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543360F1" wp14:editId="521ADF1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77A954" w14:textId="69CCA070" w:rsidR="00424E0D" w:rsidRDefault="00424E0D">
          <w:pPr>
            <w:rPr>
              <w:rStyle w:val="eop"/>
              <w:rFonts w:ascii="Arial" w:eastAsia="Times New Roman" w:hAnsi="Arial" w:cs="Arial"/>
              <w:kern w:val="0"/>
              <w:sz w:val="24"/>
              <w:szCs w:val="24"/>
              <w:lang w:eastAsia="en-GB"/>
            </w:rPr>
          </w:pPr>
          <w:r>
            <w:rPr>
              <w:rStyle w:val="eop"/>
              <w:rFonts w:ascii="Arial" w:eastAsia="Times New Roman" w:hAnsi="Arial" w:cs="Arial"/>
              <w:kern w:val="0"/>
              <w:sz w:val="24"/>
              <w:szCs w:val="24"/>
              <w:lang w:eastAsia="en-GB"/>
            </w:rPr>
            <w:br w:type="page"/>
          </w:r>
        </w:p>
      </w:sdtContent>
    </w:sdt>
    <w:p w14:paraId="612F71B5" w14:textId="77777777" w:rsidR="00C30125" w:rsidRDefault="00C30125" w:rsidP="001E5B5E">
      <w:pPr>
        <w:pStyle w:val="paragraph"/>
        <w:spacing w:before="0" w:beforeAutospacing="0" w:after="0" w:afterAutospacing="0" w:line="360" w:lineRule="auto"/>
        <w:jc w:val="both"/>
        <w:textAlignment w:val="baseline"/>
        <w:rPr>
          <w:rStyle w:val="eop"/>
          <w:rFonts w:ascii="Arial" w:hAnsi="Arial" w:cs="Arial"/>
        </w:rPr>
      </w:pPr>
    </w:p>
    <w:p w14:paraId="0C657A38" w14:textId="77777777" w:rsidR="00C30125" w:rsidRDefault="00C30125" w:rsidP="001E5B5E">
      <w:pPr>
        <w:pStyle w:val="paragraph"/>
        <w:spacing w:before="0" w:beforeAutospacing="0" w:after="0" w:afterAutospacing="0" w:line="360" w:lineRule="auto"/>
        <w:jc w:val="both"/>
        <w:textAlignment w:val="baseline"/>
        <w:rPr>
          <w:rStyle w:val="eop"/>
          <w:rFonts w:ascii="Arial" w:hAnsi="Arial" w:cs="Arial"/>
        </w:rPr>
      </w:pPr>
    </w:p>
    <w:p w14:paraId="42A4D071" w14:textId="77777777" w:rsidR="00C30125" w:rsidRDefault="00C30125" w:rsidP="001E5B5E">
      <w:pPr>
        <w:pStyle w:val="paragraph"/>
        <w:spacing w:before="0" w:beforeAutospacing="0" w:after="0" w:afterAutospacing="0" w:line="360" w:lineRule="auto"/>
        <w:jc w:val="both"/>
        <w:textAlignment w:val="baseline"/>
        <w:rPr>
          <w:rStyle w:val="eop"/>
          <w:rFonts w:ascii="Arial" w:hAnsi="Arial" w:cs="Arial"/>
        </w:rPr>
      </w:pPr>
    </w:p>
    <w:sdt>
      <w:sdtPr>
        <w:id w:val="-39605024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FC8A8DB" w14:textId="0A7CE391" w:rsidR="00D4567E" w:rsidRPr="00015ABD" w:rsidRDefault="00D4567E">
          <w:pPr>
            <w:pStyle w:val="TOCHeading"/>
            <w:rPr>
              <w:rFonts w:ascii="Arial" w:hAnsi="Arial" w:cs="Arial"/>
              <w:sz w:val="22"/>
              <w:szCs w:val="22"/>
            </w:rPr>
          </w:pPr>
          <w:r w:rsidRPr="00015ABD">
            <w:rPr>
              <w:rFonts w:ascii="Arial" w:hAnsi="Arial" w:cs="Arial"/>
              <w:sz w:val="22"/>
              <w:szCs w:val="22"/>
            </w:rPr>
            <w:t>Table of Contents</w:t>
          </w:r>
        </w:p>
        <w:p w14:paraId="07C150B0" w14:textId="61574775" w:rsidR="00015ABD" w:rsidRPr="00015ABD" w:rsidRDefault="00D4567E">
          <w:pPr>
            <w:pStyle w:val="TOC1"/>
            <w:tabs>
              <w:tab w:val="right" w:leader="dot" w:pos="9016"/>
            </w:tabs>
            <w:rPr>
              <w:rFonts w:ascii="Arial" w:eastAsiaTheme="minorEastAsia" w:hAnsi="Arial" w:cs="Arial"/>
              <w:noProof/>
              <w:sz w:val="24"/>
              <w:szCs w:val="24"/>
              <w:lang w:eastAsia="en-GB"/>
            </w:rPr>
          </w:pPr>
          <w:r w:rsidRPr="00015ABD">
            <w:rPr>
              <w:rFonts w:ascii="Arial" w:hAnsi="Arial" w:cs="Arial"/>
            </w:rPr>
            <w:fldChar w:fldCharType="begin"/>
          </w:r>
          <w:r w:rsidRPr="00015ABD">
            <w:rPr>
              <w:rFonts w:ascii="Arial" w:hAnsi="Arial" w:cs="Arial"/>
            </w:rPr>
            <w:instrText xml:space="preserve"> TOC \o "1-3" \h \z \u </w:instrText>
          </w:r>
          <w:r w:rsidRPr="00015ABD">
            <w:rPr>
              <w:rFonts w:ascii="Arial" w:hAnsi="Arial" w:cs="Arial"/>
            </w:rPr>
            <w:fldChar w:fldCharType="separate"/>
          </w:r>
          <w:hyperlink w:anchor="_Toc165369417" w:history="1">
            <w:r w:rsidR="00015ABD" w:rsidRPr="00015ABD">
              <w:rPr>
                <w:rStyle w:val="Hyperlink"/>
                <w:rFonts w:ascii="Arial" w:hAnsi="Arial" w:cs="Arial"/>
                <w:noProof/>
              </w:rPr>
              <w:t>Introduction</w:t>
            </w:r>
            <w:r w:rsidR="00015ABD" w:rsidRPr="00015ABD">
              <w:rPr>
                <w:rFonts w:ascii="Arial" w:hAnsi="Arial" w:cs="Arial"/>
                <w:noProof/>
                <w:webHidden/>
              </w:rPr>
              <w:tab/>
            </w:r>
            <w:r w:rsidR="00015ABD" w:rsidRPr="00015ABD">
              <w:rPr>
                <w:rFonts w:ascii="Arial" w:hAnsi="Arial" w:cs="Arial"/>
                <w:noProof/>
                <w:webHidden/>
              </w:rPr>
              <w:fldChar w:fldCharType="begin"/>
            </w:r>
            <w:r w:rsidR="00015ABD" w:rsidRPr="00015ABD">
              <w:rPr>
                <w:rFonts w:ascii="Arial" w:hAnsi="Arial" w:cs="Arial"/>
                <w:noProof/>
                <w:webHidden/>
              </w:rPr>
              <w:instrText xml:space="preserve"> PAGEREF _Toc165369417 \h </w:instrText>
            </w:r>
            <w:r w:rsidR="00015ABD" w:rsidRPr="00015ABD">
              <w:rPr>
                <w:rFonts w:ascii="Arial" w:hAnsi="Arial" w:cs="Arial"/>
                <w:noProof/>
                <w:webHidden/>
              </w:rPr>
            </w:r>
            <w:r w:rsidR="00015ABD" w:rsidRPr="00015ABD">
              <w:rPr>
                <w:rFonts w:ascii="Arial" w:hAnsi="Arial" w:cs="Arial"/>
                <w:noProof/>
                <w:webHidden/>
              </w:rPr>
              <w:fldChar w:fldCharType="separate"/>
            </w:r>
            <w:r w:rsidR="00015ABD" w:rsidRPr="00015ABD">
              <w:rPr>
                <w:rFonts w:ascii="Arial" w:hAnsi="Arial" w:cs="Arial"/>
                <w:noProof/>
                <w:webHidden/>
              </w:rPr>
              <w:t>2</w:t>
            </w:r>
            <w:r w:rsidR="00015ABD" w:rsidRPr="00015ABD">
              <w:rPr>
                <w:rFonts w:ascii="Arial" w:hAnsi="Arial" w:cs="Arial"/>
                <w:noProof/>
                <w:webHidden/>
              </w:rPr>
              <w:fldChar w:fldCharType="end"/>
            </w:r>
          </w:hyperlink>
        </w:p>
        <w:p w14:paraId="1E4121FE" w14:textId="53B9981E" w:rsidR="00015ABD" w:rsidRPr="00015ABD" w:rsidRDefault="00015ABD">
          <w:pPr>
            <w:pStyle w:val="TOC1"/>
            <w:tabs>
              <w:tab w:val="right" w:leader="dot" w:pos="9016"/>
            </w:tabs>
            <w:rPr>
              <w:rFonts w:ascii="Arial" w:eastAsiaTheme="minorEastAsia" w:hAnsi="Arial" w:cs="Arial"/>
              <w:noProof/>
              <w:sz w:val="24"/>
              <w:szCs w:val="24"/>
              <w:lang w:eastAsia="en-GB"/>
            </w:rPr>
          </w:pPr>
          <w:hyperlink w:anchor="_Toc165369418" w:history="1">
            <w:r w:rsidRPr="00015ABD">
              <w:rPr>
                <w:rStyle w:val="Hyperlink"/>
                <w:rFonts w:ascii="Arial" w:hAnsi="Arial" w:cs="Arial"/>
                <w:noProof/>
              </w:rPr>
              <w:t>Aim</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_Toc165369418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4</w:t>
            </w:r>
            <w:r w:rsidRPr="00015ABD">
              <w:rPr>
                <w:rFonts w:ascii="Arial" w:hAnsi="Arial" w:cs="Arial"/>
                <w:noProof/>
                <w:webHidden/>
              </w:rPr>
              <w:fldChar w:fldCharType="end"/>
            </w:r>
          </w:hyperlink>
        </w:p>
        <w:p w14:paraId="43C1CDA3" w14:textId="66E4E9E4" w:rsidR="00015ABD" w:rsidRPr="00015ABD" w:rsidRDefault="00015ABD">
          <w:pPr>
            <w:pStyle w:val="TOC1"/>
            <w:tabs>
              <w:tab w:val="right" w:leader="dot" w:pos="9016"/>
            </w:tabs>
            <w:rPr>
              <w:rFonts w:ascii="Arial" w:eastAsiaTheme="minorEastAsia" w:hAnsi="Arial" w:cs="Arial"/>
              <w:noProof/>
              <w:sz w:val="24"/>
              <w:szCs w:val="24"/>
              <w:lang w:eastAsia="en-GB"/>
            </w:rPr>
          </w:pPr>
          <w:hyperlink w:anchor="_Toc165369419" w:history="1">
            <w:r w:rsidRPr="00015ABD">
              <w:rPr>
                <w:rStyle w:val="Hyperlink"/>
                <w:rFonts w:ascii="Arial" w:hAnsi="Arial" w:cs="Arial"/>
                <w:noProof/>
              </w:rPr>
              <w:t>Objectivities</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_Toc165369419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5</w:t>
            </w:r>
            <w:r w:rsidRPr="00015ABD">
              <w:rPr>
                <w:rFonts w:ascii="Arial" w:hAnsi="Arial" w:cs="Arial"/>
                <w:noProof/>
                <w:webHidden/>
              </w:rPr>
              <w:fldChar w:fldCharType="end"/>
            </w:r>
          </w:hyperlink>
        </w:p>
        <w:p w14:paraId="7CFAC12D" w14:textId="2BE17C4A" w:rsidR="00015ABD" w:rsidRPr="00015ABD" w:rsidRDefault="00015ABD">
          <w:pPr>
            <w:pStyle w:val="TOC1"/>
            <w:tabs>
              <w:tab w:val="right" w:leader="dot" w:pos="9016"/>
            </w:tabs>
            <w:rPr>
              <w:rFonts w:ascii="Arial" w:eastAsiaTheme="minorEastAsia" w:hAnsi="Arial" w:cs="Arial"/>
              <w:noProof/>
              <w:sz w:val="24"/>
              <w:szCs w:val="24"/>
              <w:lang w:eastAsia="en-GB"/>
            </w:rPr>
          </w:pPr>
          <w:hyperlink w:anchor="_Toc165369420" w:history="1">
            <w:r w:rsidRPr="00015ABD">
              <w:rPr>
                <w:rStyle w:val="Hyperlink"/>
                <w:rFonts w:ascii="Arial" w:hAnsi="Arial" w:cs="Arial"/>
                <w:noProof/>
              </w:rPr>
              <w:t>Literature Review</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_Toc165369420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6</w:t>
            </w:r>
            <w:r w:rsidRPr="00015ABD">
              <w:rPr>
                <w:rFonts w:ascii="Arial" w:hAnsi="Arial" w:cs="Arial"/>
                <w:noProof/>
                <w:webHidden/>
              </w:rPr>
              <w:fldChar w:fldCharType="end"/>
            </w:r>
          </w:hyperlink>
        </w:p>
        <w:p w14:paraId="3AD1C8D2" w14:textId="5D5EF6BB" w:rsidR="00015ABD" w:rsidRPr="00015ABD" w:rsidRDefault="00015ABD">
          <w:pPr>
            <w:pStyle w:val="TOC2"/>
            <w:tabs>
              <w:tab w:val="right" w:leader="dot" w:pos="9016"/>
            </w:tabs>
            <w:rPr>
              <w:rFonts w:ascii="Arial" w:eastAsiaTheme="minorEastAsia" w:hAnsi="Arial" w:cs="Arial"/>
              <w:noProof/>
              <w:sz w:val="24"/>
              <w:szCs w:val="24"/>
              <w:lang w:eastAsia="en-GB"/>
            </w:rPr>
          </w:pPr>
          <w:hyperlink w:anchor="_Toc165369421" w:history="1">
            <w:r w:rsidRPr="00015ABD">
              <w:rPr>
                <w:rStyle w:val="Hyperlink"/>
                <w:rFonts w:ascii="Arial" w:hAnsi="Arial" w:cs="Arial"/>
                <w:noProof/>
              </w:rPr>
              <w:t>Employee perspectives on environmental sustainability and corporate social responsibility</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_Toc165369421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7</w:t>
            </w:r>
            <w:r w:rsidRPr="00015ABD">
              <w:rPr>
                <w:rFonts w:ascii="Arial" w:hAnsi="Arial" w:cs="Arial"/>
                <w:noProof/>
                <w:webHidden/>
              </w:rPr>
              <w:fldChar w:fldCharType="end"/>
            </w:r>
          </w:hyperlink>
        </w:p>
        <w:p w14:paraId="1D11E24E" w14:textId="7F80B455" w:rsidR="00015ABD" w:rsidRPr="00015ABD" w:rsidRDefault="00015ABD">
          <w:pPr>
            <w:pStyle w:val="TOC2"/>
            <w:tabs>
              <w:tab w:val="right" w:leader="dot" w:pos="9016"/>
            </w:tabs>
            <w:rPr>
              <w:rFonts w:ascii="Arial" w:eastAsiaTheme="minorEastAsia" w:hAnsi="Arial" w:cs="Arial"/>
              <w:noProof/>
              <w:sz w:val="24"/>
              <w:szCs w:val="24"/>
              <w:lang w:eastAsia="en-GB"/>
            </w:rPr>
          </w:pPr>
          <w:hyperlink w:anchor="_Toc165369422" w:history="1">
            <w:r w:rsidRPr="00015ABD">
              <w:rPr>
                <w:rStyle w:val="Hyperlink"/>
                <w:rFonts w:ascii="Arial" w:hAnsi="Arial" w:cs="Arial"/>
                <w:noProof/>
              </w:rPr>
              <w:t>Factors influencing employee behaviour and engagement with sustainable practices</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_Toc165369422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10</w:t>
            </w:r>
            <w:r w:rsidRPr="00015ABD">
              <w:rPr>
                <w:rFonts w:ascii="Arial" w:hAnsi="Arial" w:cs="Arial"/>
                <w:noProof/>
                <w:webHidden/>
              </w:rPr>
              <w:fldChar w:fldCharType="end"/>
            </w:r>
          </w:hyperlink>
        </w:p>
        <w:p w14:paraId="52237EC9" w14:textId="14E9EF45" w:rsidR="00015ABD" w:rsidRPr="00015ABD" w:rsidRDefault="00015ABD">
          <w:pPr>
            <w:pStyle w:val="TOC2"/>
            <w:tabs>
              <w:tab w:val="right" w:leader="dot" w:pos="9016"/>
            </w:tabs>
            <w:rPr>
              <w:rFonts w:ascii="Arial" w:eastAsiaTheme="minorEastAsia" w:hAnsi="Arial" w:cs="Arial"/>
              <w:noProof/>
              <w:sz w:val="24"/>
              <w:szCs w:val="24"/>
              <w:lang w:eastAsia="en-GB"/>
            </w:rPr>
          </w:pPr>
          <w:hyperlink w:anchor="_Toc165369423" w:history="1">
            <w:r w:rsidRPr="00015ABD">
              <w:rPr>
                <w:rStyle w:val="Hyperlink"/>
                <w:rFonts w:ascii="Arial" w:hAnsi="Arial" w:cs="Arial"/>
                <w:noProof/>
              </w:rPr>
              <w:t>The role of organizational culture, leadership, and training in promoting sustainable behaviours among employees</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_Toc165369423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13</w:t>
            </w:r>
            <w:r w:rsidRPr="00015ABD">
              <w:rPr>
                <w:rFonts w:ascii="Arial" w:hAnsi="Arial" w:cs="Arial"/>
                <w:noProof/>
                <w:webHidden/>
              </w:rPr>
              <w:fldChar w:fldCharType="end"/>
            </w:r>
          </w:hyperlink>
        </w:p>
        <w:p w14:paraId="36C3C48E" w14:textId="38E89BCB" w:rsidR="00015ABD" w:rsidRPr="00015ABD" w:rsidRDefault="00015ABD">
          <w:pPr>
            <w:pStyle w:val="TOC1"/>
            <w:tabs>
              <w:tab w:val="right" w:leader="dot" w:pos="9016"/>
            </w:tabs>
            <w:rPr>
              <w:rFonts w:ascii="Arial" w:eastAsiaTheme="minorEastAsia" w:hAnsi="Arial" w:cs="Arial"/>
              <w:noProof/>
              <w:sz w:val="24"/>
              <w:szCs w:val="24"/>
              <w:lang w:eastAsia="en-GB"/>
            </w:rPr>
          </w:pPr>
          <w:hyperlink w:anchor="_Toc165369424" w:history="1">
            <w:r w:rsidRPr="00015ABD">
              <w:rPr>
                <w:rStyle w:val="Hyperlink"/>
                <w:rFonts w:ascii="Arial" w:hAnsi="Arial" w:cs="Arial"/>
                <w:noProof/>
              </w:rPr>
              <w:t>Methodology</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_Toc165369424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15</w:t>
            </w:r>
            <w:r w:rsidRPr="00015ABD">
              <w:rPr>
                <w:rFonts w:ascii="Arial" w:hAnsi="Arial" w:cs="Arial"/>
                <w:noProof/>
                <w:webHidden/>
              </w:rPr>
              <w:fldChar w:fldCharType="end"/>
            </w:r>
          </w:hyperlink>
        </w:p>
        <w:p w14:paraId="0F5845C5" w14:textId="24A5AB61" w:rsidR="00015ABD" w:rsidRPr="00015ABD" w:rsidRDefault="00015ABD">
          <w:pPr>
            <w:pStyle w:val="TOC2"/>
            <w:tabs>
              <w:tab w:val="right" w:leader="dot" w:pos="9016"/>
            </w:tabs>
            <w:rPr>
              <w:rFonts w:ascii="Arial" w:eastAsiaTheme="minorEastAsia" w:hAnsi="Arial" w:cs="Arial"/>
              <w:noProof/>
              <w:sz w:val="24"/>
              <w:szCs w:val="24"/>
              <w:lang w:eastAsia="en-GB"/>
            </w:rPr>
          </w:pPr>
          <w:hyperlink w:anchor="_Toc165369425" w:history="1">
            <w:r w:rsidRPr="00015ABD">
              <w:rPr>
                <w:rStyle w:val="Hyperlink"/>
                <w:rFonts w:ascii="Arial" w:hAnsi="Arial" w:cs="Arial"/>
                <w:noProof/>
              </w:rPr>
              <w:t>Research Philosophy</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_Toc165369425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17</w:t>
            </w:r>
            <w:r w:rsidRPr="00015ABD">
              <w:rPr>
                <w:rFonts w:ascii="Arial" w:hAnsi="Arial" w:cs="Arial"/>
                <w:noProof/>
                <w:webHidden/>
              </w:rPr>
              <w:fldChar w:fldCharType="end"/>
            </w:r>
          </w:hyperlink>
        </w:p>
        <w:p w14:paraId="4879434C" w14:textId="7C02AF2F" w:rsidR="00015ABD" w:rsidRPr="00015ABD" w:rsidRDefault="00015ABD">
          <w:pPr>
            <w:pStyle w:val="TOC2"/>
            <w:tabs>
              <w:tab w:val="right" w:leader="dot" w:pos="9016"/>
            </w:tabs>
            <w:rPr>
              <w:rFonts w:ascii="Arial" w:eastAsiaTheme="minorEastAsia" w:hAnsi="Arial" w:cs="Arial"/>
              <w:noProof/>
              <w:sz w:val="24"/>
              <w:szCs w:val="24"/>
              <w:lang w:eastAsia="en-GB"/>
            </w:rPr>
          </w:pPr>
          <w:hyperlink w:anchor="_Toc165369426" w:history="1">
            <w:r w:rsidRPr="00015ABD">
              <w:rPr>
                <w:rStyle w:val="Hyperlink"/>
                <w:rFonts w:ascii="Arial" w:eastAsia="Times New Roman" w:hAnsi="Arial" w:cs="Arial"/>
                <w:noProof/>
                <w:lang w:eastAsia="en-GB"/>
              </w:rPr>
              <w:t>Research Approach</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_Toc165369426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18</w:t>
            </w:r>
            <w:r w:rsidRPr="00015ABD">
              <w:rPr>
                <w:rFonts w:ascii="Arial" w:hAnsi="Arial" w:cs="Arial"/>
                <w:noProof/>
                <w:webHidden/>
              </w:rPr>
              <w:fldChar w:fldCharType="end"/>
            </w:r>
          </w:hyperlink>
        </w:p>
        <w:p w14:paraId="6F17A54E" w14:textId="5FA84BFF" w:rsidR="00015ABD" w:rsidRPr="00015ABD" w:rsidRDefault="00015ABD">
          <w:pPr>
            <w:pStyle w:val="TOC2"/>
            <w:tabs>
              <w:tab w:val="right" w:leader="dot" w:pos="9016"/>
            </w:tabs>
            <w:rPr>
              <w:rFonts w:ascii="Arial" w:eastAsiaTheme="minorEastAsia" w:hAnsi="Arial" w:cs="Arial"/>
              <w:noProof/>
              <w:sz w:val="24"/>
              <w:szCs w:val="24"/>
              <w:lang w:eastAsia="en-GB"/>
            </w:rPr>
          </w:pPr>
          <w:hyperlink w:anchor="_Toc165369427" w:history="1">
            <w:r w:rsidRPr="00015ABD">
              <w:rPr>
                <w:rStyle w:val="Hyperlink"/>
                <w:rFonts w:ascii="Arial" w:eastAsia="Times New Roman" w:hAnsi="Arial" w:cs="Arial"/>
                <w:noProof/>
                <w:lang w:eastAsia="en-GB"/>
              </w:rPr>
              <w:t>Research Strategy</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_Toc165369427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19</w:t>
            </w:r>
            <w:r w:rsidRPr="00015ABD">
              <w:rPr>
                <w:rFonts w:ascii="Arial" w:hAnsi="Arial" w:cs="Arial"/>
                <w:noProof/>
                <w:webHidden/>
              </w:rPr>
              <w:fldChar w:fldCharType="end"/>
            </w:r>
          </w:hyperlink>
        </w:p>
        <w:p w14:paraId="792D9459" w14:textId="54724922" w:rsidR="00015ABD" w:rsidRPr="00015ABD" w:rsidRDefault="00015ABD">
          <w:pPr>
            <w:pStyle w:val="TOC2"/>
            <w:tabs>
              <w:tab w:val="right" w:leader="dot" w:pos="9016"/>
            </w:tabs>
            <w:rPr>
              <w:rFonts w:ascii="Arial" w:eastAsiaTheme="minorEastAsia" w:hAnsi="Arial" w:cs="Arial"/>
              <w:noProof/>
              <w:sz w:val="24"/>
              <w:szCs w:val="24"/>
              <w:lang w:eastAsia="en-GB"/>
            </w:rPr>
          </w:pPr>
          <w:hyperlink w:anchor="_Toc165369428" w:history="1">
            <w:r w:rsidRPr="00015ABD">
              <w:rPr>
                <w:rStyle w:val="Hyperlink"/>
                <w:rFonts w:ascii="Arial" w:hAnsi="Arial" w:cs="Arial"/>
                <w:noProof/>
              </w:rPr>
              <w:t>Research Design</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_Toc165369428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20</w:t>
            </w:r>
            <w:r w:rsidRPr="00015ABD">
              <w:rPr>
                <w:rFonts w:ascii="Arial" w:hAnsi="Arial" w:cs="Arial"/>
                <w:noProof/>
                <w:webHidden/>
              </w:rPr>
              <w:fldChar w:fldCharType="end"/>
            </w:r>
          </w:hyperlink>
        </w:p>
        <w:p w14:paraId="64A113A4" w14:textId="532F83A7" w:rsidR="00015ABD" w:rsidRPr="00015ABD" w:rsidRDefault="00015ABD">
          <w:pPr>
            <w:pStyle w:val="TOC2"/>
            <w:tabs>
              <w:tab w:val="right" w:leader="dot" w:pos="9016"/>
            </w:tabs>
            <w:rPr>
              <w:rFonts w:ascii="Arial" w:eastAsiaTheme="minorEastAsia" w:hAnsi="Arial" w:cs="Arial"/>
              <w:noProof/>
              <w:sz w:val="24"/>
              <w:szCs w:val="24"/>
              <w:lang w:eastAsia="en-GB"/>
            </w:rPr>
          </w:pPr>
          <w:hyperlink w:anchor="_Toc165369429" w:history="1">
            <w:r w:rsidRPr="00015ABD">
              <w:rPr>
                <w:rStyle w:val="Hyperlink"/>
                <w:rFonts w:ascii="Arial" w:hAnsi="Arial" w:cs="Arial"/>
                <w:noProof/>
              </w:rPr>
              <w:t>Sampling</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_Toc165369429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21</w:t>
            </w:r>
            <w:r w:rsidRPr="00015ABD">
              <w:rPr>
                <w:rFonts w:ascii="Arial" w:hAnsi="Arial" w:cs="Arial"/>
                <w:noProof/>
                <w:webHidden/>
              </w:rPr>
              <w:fldChar w:fldCharType="end"/>
            </w:r>
          </w:hyperlink>
        </w:p>
        <w:p w14:paraId="127B576B" w14:textId="267BB462" w:rsidR="00015ABD" w:rsidRPr="00015ABD" w:rsidRDefault="00015ABD">
          <w:pPr>
            <w:pStyle w:val="TOC2"/>
            <w:tabs>
              <w:tab w:val="right" w:leader="dot" w:pos="9016"/>
            </w:tabs>
            <w:rPr>
              <w:rFonts w:ascii="Arial" w:eastAsiaTheme="minorEastAsia" w:hAnsi="Arial" w:cs="Arial"/>
              <w:noProof/>
              <w:sz w:val="24"/>
              <w:szCs w:val="24"/>
              <w:lang w:eastAsia="en-GB"/>
            </w:rPr>
          </w:pPr>
          <w:hyperlink w:anchor="_Toc165369430" w:history="1">
            <w:r w:rsidRPr="00015ABD">
              <w:rPr>
                <w:rStyle w:val="Hyperlink"/>
                <w:rFonts w:ascii="Arial" w:hAnsi="Arial" w:cs="Arial"/>
                <w:noProof/>
              </w:rPr>
              <w:t>Data Collection</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_Toc165369430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21</w:t>
            </w:r>
            <w:r w:rsidRPr="00015ABD">
              <w:rPr>
                <w:rFonts w:ascii="Arial" w:hAnsi="Arial" w:cs="Arial"/>
                <w:noProof/>
                <w:webHidden/>
              </w:rPr>
              <w:fldChar w:fldCharType="end"/>
            </w:r>
          </w:hyperlink>
        </w:p>
        <w:p w14:paraId="20D5595F" w14:textId="122304CF" w:rsidR="00015ABD" w:rsidRPr="00015ABD" w:rsidRDefault="00015ABD">
          <w:pPr>
            <w:pStyle w:val="TOC2"/>
            <w:tabs>
              <w:tab w:val="right" w:leader="dot" w:pos="9016"/>
            </w:tabs>
            <w:rPr>
              <w:rFonts w:ascii="Arial" w:eastAsiaTheme="minorEastAsia" w:hAnsi="Arial" w:cs="Arial"/>
              <w:noProof/>
              <w:sz w:val="24"/>
              <w:szCs w:val="24"/>
              <w:lang w:eastAsia="en-GB"/>
            </w:rPr>
          </w:pPr>
          <w:hyperlink w:anchor="_Toc165369431" w:history="1">
            <w:r w:rsidRPr="00015ABD">
              <w:rPr>
                <w:rStyle w:val="Hyperlink"/>
                <w:rFonts w:ascii="Arial" w:hAnsi="Arial" w:cs="Arial"/>
                <w:noProof/>
              </w:rPr>
              <w:t>Ethical Considerations</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_Toc165369431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22</w:t>
            </w:r>
            <w:r w:rsidRPr="00015ABD">
              <w:rPr>
                <w:rFonts w:ascii="Arial" w:hAnsi="Arial" w:cs="Arial"/>
                <w:noProof/>
                <w:webHidden/>
              </w:rPr>
              <w:fldChar w:fldCharType="end"/>
            </w:r>
          </w:hyperlink>
        </w:p>
        <w:p w14:paraId="33D25F83" w14:textId="18505632" w:rsidR="00015ABD" w:rsidRPr="00015ABD" w:rsidRDefault="00015ABD">
          <w:pPr>
            <w:pStyle w:val="TOC2"/>
            <w:tabs>
              <w:tab w:val="right" w:leader="dot" w:pos="9016"/>
            </w:tabs>
            <w:rPr>
              <w:rFonts w:ascii="Arial" w:eastAsiaTheme="minorEastAsia" w:hAnsi="Arial" w:cs="Arial"/>
              <w:noProof/>
              <w:sz w:val="24"/>
              <w:szCs w:val="24"/>
              <w:lang w:eastAsia="en-GB"/>
            </w:rPr>
          </w:pPr>
          <w:hyperlink w:anchor="_Toc165369432" w:history="1">
            <w:r w:rsidRPr="00015ABD">
              <w:rPr>
                <w:rStyle w:val="Hyperlink"/>
                <w:rFonts w:ascii="Arial" w:eastAsia="Times New Roman" w:hAnsi="Arial" w:cs="Arial"/>
                <w:noProof/>
                <w:lang w:eastAsia="en-GB"/>
              </w:rPr>
              <w:t>Resource implications and needs</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_Toc165369432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22</w:t>
            </w:r>
            <w:r w:rsidRPr="00015ABD">
              <w:rPr>
                <w:rFonts w:ascii="Arial" w:hAnsi="Arial" w:cs="Arial"/>
                <w:noProof/>
                <w:webHidden/>
              </w:rPr>
              <w:fldChar w:fldCharType="end"/>
            </w:r>
          </w:hyperlink>
        </w:p>
        <w:p w14:paraId="28A701CD" w14:textId="7A771A06" w:rsidR="00015ABD" w:rsidRPr="00015ABD" w:rsidRDefault="00015ABD">
          <w:pPr>
            <w:pStyle w:val="TOC2"/>
            <w:tabs>
              <w:tab w:val="right" w:leader="dot" w:pos="9016"/>
            </w:tabs>
            <w:rPr>
              <w:rFonts w:ascii="Arial" w:eastAsiaTheme="minorEastAsia" w:hAnsi="Arial" w:cs="Arial"/>
              <w:noProof/>
              <w:sz w:val="24"/>
              <w:szCs w:val="24"/>
              <w:lang w:eastAsia="en-GB"/>
            </w:rPr>
          </w:pPr>
          <w:hyperlink w:anchor="_Toc165369433" w:history="1">
            <w:r w:rsidRPr="00015ABD">
              <w:rPr>
                <w:rStyle w:val="Hyperlink"/>
                <w:rFonts w:ascii="Arial" w:eastAsia="Times New Roman" w:hAnsi="Arial" w:cs="Arial"/>
                <w:noProof/>
                <w:lang w:eastAsia="en-GB"/>
              </w:rPr>
              <w:t>Time plan for the research process</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_Toc165369433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23</w:t>
            </w:r>
            <w:r w:rsidRPr="00015ABD">
              <w:rPr>
                <w:rFonts w:ascii="Arial" w:hAnsi="Arial" w:cs="Arial"/>
                <w:noProof/>
                <w:webHidden/>
              </w:rPr>
              <w:fldChar w:fldCharType="end"/>
            </w:r>
          </w:hyperlink>
        </w:p>
        <w:p w14:paraId="29FCEDD1" w14:textId="288BEDA3" w:rsidR="00015ABD" w:rsidRPr="00015ABD" w:rsidRDefault="00015ABD">
          <w:pPr>
            <w:pStyle w:val="TOC1"/>
            <w:tabs>
              <w:tab w:val="right" w:leader="dot" w:pos="9016"/>
            </w:tabs>
            <w:rPr>
              <w:rFonts w:ascii="Arial" w:eastAsiaTheme="minorEastAsia" w:hAnsi="Arial" w:cs="Arial"/>
              <w:noProof/>
              <w:sz w:val="24"/>
              <w:szCs w:val="24"/>
              <w:lang w:eastAsia="en-GB"/>
            </w:rPr>
          </w:pPr>
          <w:hyperlink w:anchor="_Toc165369434" w:history="1">
            <w:r w:rsidRPr="00015ABD">
              <w:rPr>
                <w:rStyle w:val="Hyperlink"/>
                <w:rFonts w:ascii="Arial" w:hAnsi="Arial" w:cs="Arial"/>
                <w:noProof/>
              </w:rPr>
              <w:t>References</w:t>
            </w:r>
            <w:r w:rsidRPr="00015ABD">
              <w:rPr>
                <w:rFonts w:ascii="Arial" w:hAnsi="Arial" w:cs="Arial"/>
                <w:noProof/>
                <w:webHidden/>
              </w:rPr>
              <w:tab/>
            </w:r>
            <w:r w:rsidRPr="00015ABD">
              <w:rPr>
                <w:rFonts w:ascii="Arial" w:hAnsi="Arial" w:cs="Arial"/>
                <w:noProof/>
                <w:webHidden/>
              </w:rPr>
              <w:fldChar w:fldCharType="begin"/>
            </w:r>
            <w:r w:rsidRPr="00015ABD">
              <w:rPr>
                <w:rFonts w:ascii="Arial" w:hAnsi="Arial" w:cs="Arial"/>
                <w:noProof/>
                <w:webHidden/>
              </w:rPr>
              <w:instrText xml:space="preserve"> PAGEREF _Toc165369434 \h </w:instrText>
            </w:r>
            <w:r w:rsidRPr="00015ABD">
              <w:rPr>
                <w:rFonts w:ascii="Arial" w:hAnsi="Arial" w:cs="Arial"/>
                <w:noProof/>
                <w:webHidden/>
              </w:rPr>
            </w:r>
            <w:r w:rsidRPr="00015ABD">
              <w:rPr>
                <w:rFonts w:ascii="Arial" w:hAnsi="Arial" w:cs="Arial"/>
                <w:noProof/>
                <w:webHidden/>
              </w:rPr>
              <w:fldChar w:fldCharType="separate"/>
            </w:r>
            <w:r w:rsidRPr="00015ABD">
              <w:rPr>
                <w:rFonts w:ascii="Arial" w:hAnsi="Arial" w:cs="Arial"/>
                <w:noProof/>
                <w:webHidden/>
              </w:rPr>
              <w:t>24</w:t>
            </w:r>
            <w:r w:rsidRPr="00015ABD">
              <w:rPr>
                <w:rFonts w:ascii="Arial" w:hAnsi="Arial" w:cs="Arial"/>
                <w:noProof/>
                <w:webHidden/>
              </w:rPr>
              <w:fldChar w:fldCharType="end"/>
            </w:r>
          </w:hyperlink>
        </w:p>
        <w:p w14:paraId="1002AE88" w14:textId="673C2452" w:rsidR="00D4567E" w:rsidRDefault="00D4567E">
          <w:r w:rsidRPr="00015ABD">
            <w:rPr>
              <w:rFonts w:ascii="Arial" w:hAnsi="Arial" w:cs="Arial"/>
              <w:noProof/>
            </w:rPr>
            <w:fldChar w:fldCharType="end"/>
          </w:r>
        </w:p>
      </w:sdtContent>
    </w:sdt>
    <w:p w14:paraId="7816F1D7" w14:textId="77777777" w:rsidR="00A51E8C" w:rsidRDefault="00A51E8C" w:rsidP="001E5B5E">
      <w:pPr>
        <w:pStyle w:val="paragraph"/>
        <w:spacing w:before="0" w:beforeAutospacing="0" w:after="0" w:afterAutospacing="0" w:line="360" w:lineRule="auto"/>
        <w:jc w:val="both"/>
        <w:textAlignment w:val="baseline"/>
        <w:rPr>
          <w:rFonts w:ascii="Segoe UI" w:hAnsi="Segoe UI" w:cs="Segoe UI"/>
          <w:sz w:val="18"/>
          <w:szCs w:val="18"/>
        </w:rPr>
      </w:pPr>
    </w:p>
    <w:p w14:paraId="021CEC0A" w14:textId="77777777" w:rsidR="00D4567E" w:rsidRDefault="00D4567E" w:rsidP="001E5B5E">
      <w:pPr>
        <w:pStyle w:val="paragraph"/>
        <w:spacing w:before="0" w:beforeAutospacing="0" w:after="0" w:afterAutospacing="0" w:line="360" w:lineRule="auto"/>
        <w:jc w:val="both"/>
        <w:textAlignment w:val="baseline"/>
        <w:rPr>
          <w:rFonts w:ascii="Segoe UI" w:hAnsi="Segoe UI" w:cs="Segoe UI"/>
          <w:sz w:val="18"/>
          <w:szCs w:val="18"/>
        </w:rPr>
      </w:pPr>
    </w:p>
    <w:p w14:paraId="20BA227D" w14:textId="77777777" w:rsidR="00D4567E" w:rsidRDefault="00D4567E" w:rsidP="001E5B5E">
      <w:pPr>
        <w:pStyle w:val="paragraph"/>
        <w:spacing w:before="0" w:beforeAutospacing="0" w:after="0" w:afterAutospacing="0" w:line="360" w:lineRule="auto"/>
        <w:jc w:val="both"/>
        <w:textAlignment w:val="baseline"/>
        <w:rPr>
          <w:rFonts w:ascii="Segoe UI" w:hAnsi="Segoe UI" w:cs="Segoe UI"/>
          <w:sz w:val="18"/>
          <w:szCs w:val="18"/>
        </w:rPr>
      </w:pPr>
    </w:p>
    <w:p w14:paraId="7E12DA5C" w14:textId="77777777" w:rsidR="00D4567E" w:rsidRDefault="00D4567E" w:rsidP="001E5B5E">
      <w:pPr>
        <w:pStyle w:val="paragraph"/>
        <w:spacing w:before="0" w:beforeAutospacing="0" w:after="0" w:afterAutospacing="0" w:line="360" w:lineRule="auto"/>
        <w:jc w:val="both"/>
        <w:textAlignment w:val="baseline"/>
        <w:rPr>
          <w:rFonts w:ascii="Segoe UI" w:hAnsi="Segoe UI" w:cs="Segoe UI"/>
          <w:sz w:val="18"/>
          <w:szCs w:val="18"/>
        </w:rPr>
      </w:pPr>
    </w:p>
    <w:p w14:paraId="47F120C2" w14:textId="77777777" w:rsidR="00D4567E" w:rsidRDefault="00D4567E" w:rsidP="001E5B5E">
      <w:pPr>
        <w:pStyle w:val="paragraph"/>
        <w:spacing w:before="0" w:beforeAutospacing="0" w:after="0" w:afterAutospacing="0" w:line="360" w:lineRule="auto"/>
        <w:jc w:val="both"/>
        <w:textAlignment w:val="baseline"/>
        <w:rPr>
          <w:rFonts w:ascii="Segoe UI" w:hAnsi="Segoe UI" w:cs="Segoe UI"/>
          <w:sz w:val="18"/>
          <w:szCs w:val="18"/>
        </w:rPr>
      </w:pPr>
    </w:p>
    <w:p w14:paraId="32A5F574" w14:textId="77777777" w:rsidR="00D4567E" w:rsidRDefault="00D4567E" w:rsidP="001E5B5E">
      <w:pPr>
        <w:pStyle w:val="paragraph"/>
        <w:spacing w:before="0" w:beforeAutospacing="0" w:after="0" w:afterAutospacing="0" w:line="360" w:lineRule="auto"/>
        <w:jc w:val="both"/>
        <w:textAlignment w:val="baseline"/>
        <w:rPr>
          <w:rFonts w:ascii="Segoe UI" w:hAnsi="Segoe UI" w:cs="Segoe UI"/>
          <w:sz w:val="18"/>
          <w:szCs w:val="18"/>
        </w:rPr>
      </w:pPr>
    </w:p>
    <w:p w14:paraId="151CDEDD" w14:textId="77777777" w:rsidR="00D4567E" w:rsidRDefault="00D4567E" w:rsidP="001E5B5E">
      <w:pPr>
        <w:pStyle w:val="paragraph"/>
        <w:spacing w:before="0" w:beforeAutospacing="0" w:after="0" w:afterAutospacing="0" w:line="360" w:lineRule="auto"/>
        <w:jc w:val="both"/>
        <w:textAlignment w:val="baseline"/>
        <w:rPr>
          <w:rFonts w:ascii="Segoe UI" w:hAnsi="Segoe UI" w:cs="Segoe UI"/>
          <w:sz w:val="18"/>
          <w:szCs w:val="18"/>
        </w:rPr>
      </w:pPr>
    </w:p>
    <w:p w14:paraId="60E61FF5" w14:textId="77777777" w:rsidR="00D4567E" w:rsidRDefault="00D4567E" w:rsidP="001E5B5E">
      <w:pPr>
        <w:pStyle w:val="paragraph"/>
        <w:spacing w:before="0" w:beforeAutospacing="0" w:after="0" w:afterAutospacing="0" w:line="360" w:lineRule="auto"/>
        <w:jc w:val="both"/>
        <w:textAlignment w:val="baseline"/>
        <w:rPr>
          <w:rFonts w:ascii="Segoe UI" w:hAnsi="Segoe UI" w:cs="Segoe UI"/>
          <w:sz w:val="18"/>
          <w:szCs w:val="18"/>
        </w:rPr>
      </w:pPr>
    </w:p>
    <w:p w14:paraId="0E91280F" w14:textId="77777777" w:rsidR="00D4567E" w:rsidRDefault="00D4567E" w:rsidP="001E5B5E">
      <w:pPr>
        <w:pStyle w:val="paragraph"/>
        <w:spacing w:before="0" w:beforeAutospacing="0" w:after="0" w:afterAutospacing="0" w:line="360" w:lineRule="auto"/>
        <w:jc w:val="both"/>
        <w:textAlignment w:val="baseline"/>
        <w:rPr>
          <w:rFonts w:ascii="Segoe UI" w:hAnsi="Segoe UI" w:cs="Segoe UI"/>
          <w:sz w:val="18"/>
          <w:szCs w:val="18"/>
        </w:rPr>
      </w:pPr>
    </w:p>
    <w:p w14:paraId="321F6BA1" w14:textId="77777777" w:rsidR="00D4567E" w:rsidRDefault="00D4567E" w:rsidP="001E5B5E">
      <w:pPr>
        <w:pStyle w:val="paragraph"/>
        <w:spacing w:before="0" w:beforeAutospacing="0" w:after="0" w:afterAutospacing="0" w:line="360" w:lineRule="auto"/>
        <w:jc w:val="both"/>
        <w:textAlignment w:val="baseline"/>
        <w:rPr>
          <w:rFonts w:ascii="Segoe UI" w:hAnsi="Segoe UI" w:cs="Segoe UI"/>
          <w:sz w:val="18"/>
          <w:szCs w:val="18"/>
        </w:rPr>
      </w:pPr>
    </w:p>
    <w:p w14:paraId="3DE5098F" w14:textId="77777777" w:rsidR="00D4567E" w:rsidRDefault="00D4567E" w:rsidP="001E5B5E">
      <w:pPr>
        <w:pStyle w:val="paragraph"/>
        <w:spacing w:before="0" w:beforeAutospacing="0" w:after="0" w:afterAutospacing="0" w:line="360" w:lineRule="auto"/>
        <w:jc w:val="both"/>
        <w:textAlignment w:val="baseline"/>
        <w:rPr>
          <w:rFonts w:ascii="Segoe UI" w:hAnsi="Segoe UI" w:cs="Segoe UI"/>
          <w:sz w:val="18"/>
          <w:szCs w:val="18"/>
        </w:rPr>
      </w:pPr>
    </w:p>
    <w:p w14:paraId="7A92231B" w14:textId="77777777" w:rsidR="00D4567E" w:rsidRDefault="00D4567E" w:rsidP="001E5B5E">
      <w:pPr>
        <w:pStyle w:val="paragraph"/>
        <w:spacing w:before="0" w:beforeAutospacing="0" w:after="0" w:afterAutospacing="0" w:line="360" w:lineRule="auto"/>
        <w:jc w:val="both"/>
        <w:textAlignment w:val="baseline"/>
        <w:rPr>
          <w:rFonts w:ascii="Segoe UI" w:hAnsi="Segoe UI" w:cs="Segoe UI"/>
          <w:sz w:val="18"/>
          <w:szCs w:val="18"/>
        </w:rPr>
      </w:pPr>
    </w:p>
    <w:p w14:paraId="24F1D6BF" w14:textId="77777777" w:rsidR="001E5B5E" w:rsidRPr="00C90847" w:rsidRDefault="001E5B5E" w:rsidP="006C6F30">
      <w:pPr>
        <w:pStyle w:val="Heading1"/>
        <w:rPr>
          <w:rStyle w:val="eop"/>
          <w:rFonts w:ascii="Arial" w:hAnsi="Arial" w:cs="Arial"/>
          <w:b/>
          <w:bCs/>
          <w:sz w:val="24"/>
          <w:szCs w:val="24"/>
        </w:rPr>
      </w:pPr>
      <w:bookmarkStart w:id="0" w:name="_Toc165369417"/>
      <w:r w:rsidRPr="00C90847">
        <w:rPr>
          <w:rStyle w:val="normaltextrun"/>
          <w:rFonts w:ascii="Arial" w:hAnsi="Arial" w:cs="Arial"/>
          <w:b/>
          <w:bCs/>
          <w:sz w:val="24"/>
          <w:szCs w:val="24"/>
        </w:rPr>
        <w:lastRenderedPageBreak/>
        <w:t>Introduction</w:t>
      </w:r>
      <w:bookmarkEnd w:id="0"/>
      <w:r w:rsidRPr="00C90847">
        <w:rPr>
          <w:rStyle w:val="eop"/>
          <w:rFonts w:ascii="Arial" w:hAnsi="Arial" w:cs="Arial"/>
          <w:b/>
          <w:bCs/>
          <w:sz w:val="24"/>
          <w:szCs w:val="24"/>
        </w:rPr>
        <w:t> </w:t>
      </w:r>
    </w:p>
    <w:p w14:paraId="7D5D0C3E" w14:textId="77777777" w:rsidR="00A50158" w:rsidRPr="00A50158" w:rsidRDefault="00A50158" w:rsidP="00A50158"/>
    <w:p w14:paraId="4754FF77" w14:textId="198AB2D5" w:rsidR="003D382E" w:rsidRPr="002D39C8" w:rsidRDefault="00A50158" w:rsidP="002D39C8">
      <w:pPr>
        <w:spacing w:line="480" w:lineRule="auto"/>
        <w:jc w:val="both"/>
        <w:rPr>
          <w:rFonts w:ascii="Arial" w:eastAsia="Times New Roman" w:hAnsi="Arial" w:cs="Arial"/>
          <w:kern w:val="0"/>
          <w:sz w:val="24"/>
          <w:szCs w:val="24"/>
          <w:lang w:eastAsia="en-GB"/>
          <w14:ligatures w14:val="none"/>
        </w:rPr>
      </w:pPr>
      <w:r w:rsidRPr="00C557D7">
        <w:rPr>
          <w:rFonts w:ascii="Arial" w:eastAsia="Times New Roman" w:hAnsi="Arial" w:cs="Arial"/>
          <w:kern w:val="0"/>
          <w:sz w:val="24"/>
          <w:szCs w:val="24"/>
          <w:lang w:eastAsia="en-GB"/>
          <w14:ligatures w14:val="none"/>
        </w:rPr>
        <w:t xml:space="preserve">The hospitality industry has historically had a significant environmental impact due to its high energy and water use, as well as its reliance on disposable items. Sustainability is often seen as an essential factor for achieving success in business in the 21st century. The hotel business, like other public and commercial sectors, is increasingly prioritising sustainability and social responsibility. Sustainability, in essence, </w:t>
      </w:r>
      <w:r w:rsidR="00CC6005" w:rsidRPr="002D39C8">
        <w:rPr>
          <w:rFonts w:ascii="Arial" w:eastAsia="Times New Roman" w:hAnsi="Arial" w:cs="Arial"/>
          <w:kern w:val="0"/>
          <w:sz w:val="24"/>
          <w:szCs w:val="24"/>
          <w:lang w:eastAsia="en-GB"/>
          <w14:ligatures w14:val="none"/>
        </w:rPr>
        <w:t xml:space="preserve">refers to an ecosystem's ability to support life and provide enough resources to meet the needs of both present and future generations. </w:t>
      </w:r>
      <w:r w:rsidRPr="00C557D7">
        <w:rPr>
          <w:rFonts w:ascii="Arial" w:eastAsia="Times New Roman" w:hAnsi="Arial" w:cs="Arial"/>
          <w:kern w:val="0"/>
          <w:sz w:val="24"/>
          <w:szCs w:val="24"/>
          <w:lang w:eastAsia="en-GB"/>
          <w14:ligatures w14:val="none"/>
        </w:rPr>
        <w:t xml:space="preserve">Undoubtedly, the hotel industry has a significant impact on the environment and puts a high demand on natural resources. As a result of the growing severity of the global climate issue, customers are adopting more educated choices about mindful travel </w:t>
      </w:r>
      <w:proofErr w:type="gramStart"/>
      <w:r w:rsidRPr="00C557D7">
        <w:rPr>
          <w:rFonts w:ascii="Arial" w:eastAsia="Times New Roman" w:hAnsi="Arial" w:cs="Arial"/>
          <w:kern w:val="0"/>
          <w:sz w:val="24"/>
          <w:szCs w:val="24"/>
          <w:lang w:eastAsia="en-GB"/>
          <w14:ligatures w14:val="none"/>
        </w:rPr>
        <w:t>in order to</w:t>
      </w:r>
      <w:proofErr w:type="gramEnd"/>
      <w:r w:rsidRPr="00C557D7">
        <w:rPr>
          <w:rFonts w:ascii="Arial" w:eastAsia="Times New Roman" w:hAnsi="Arial" w:cs="Arial"/>
          <w:kern w:val="0"/>
          <w:sz w:val="24"/>
          <w:szCs w:val="24"/>
          <w:lang w:eastAsia="en-GB"/>
          <w14:ligatures w14:val="none"/>
        </w:rPr>
        <w:t xml:space="preserve"> build a more favourable future for both the environment and societies</w:t>
      </w:r>
      <w:r w:rsidR="009C1FAF" w:rsidRPr="002D39C8">
        <w:rPr>
          <w:rFonts w:ascii="Arial" w:eastAsia="Times New Roman" w:hAnsi="Arial" w:cs="Arial"/>
          <w:kern w:val="0"/>
          <w:sz w:val="24"/>
          <w:szCs w:val="24"/>
          <w:lang w:eastAsia="en-GB"/>
          <w14:ligatures w14:val="none"/>
        </w:rPr>
        <w:t xml:space="preserve"> </w:t>
      </w:r>
      <w:r w:rsidR="009C1FAF" w:rsidRPr="00C557D7">
        <w:rPr>
          <w:rFonts w:ascii="Arial" w:eastAsia="Times New Roman" w:hAnsi="Arial" w:cs="Arial"/>
          <w:kern w:val="0"/>
          <w:sz w:val="24"/>
          <w:szCs w:val="24"/>
          <w:lang w:eastAsia="en-GB"/>
          <w14:ligatures w14:val="none"/>
        </w:rPr>
        <w:t>(South Wales, 2024)</w:t>
      </w:r>
      <w:r w:rsidRPr="00C557D7">
        <w:rPr>
          <w:rFonts w:ascii="Arial" w:eastAsia="Times New Roman" w:hAnsi="Arial" w:cs="Arial"/>
          <w:kern w:val="0"/>
          <w:sz w:val="24"/>
          <w:szCs w:val="24"/>
          <w:lang w:eastAsia="en-GB"/>
          <w14:ligatures w14:val="none"/>
        </w:rPr>
        <w:t>. </w:t>
      </w:r>
    </w:p>
    <w:p w14:paraId="7E796188" w14:textId="0D245EC9" w:rsidR="00A50158" w:rsidRPr="00C557D7" w:rsidRDefault="00A50158" w:rsidP="002D39C8">
      <w:pPr>
        <w:spacing w:after="0" w:line="480" w:lineRule="auto"/>
        <w:jc w:val="both"/>
        <w:textAlignment w:val="baseline"/>
        <w:rPr>
          <w:rFonts w:ascii="Arial" w:eastAsia="Times New Roman" w:hAnsi="Arial" w:cs="Arial"/>
          <w:kern w:val="0"/>
          <w:sz w:val="24"/>
          <w:szCs w:val="24"/>
          <w:lang w:eastAsia="en-GB"/>
          <w14:ligatures w14:val="none"/>
        </w:rPr>
      </w:pPr>
      <w:r w:rsidRPr="00C557D7">
        <w:rPr>
          <w:rFonts w:ascii="Arial" w:eastAsia="Times New Roman" w:hAnsi="Arial" w:cs="Arial"/>
          <w:kern w:val="0"/>
          <w:sz w:val="24"/>
          <w:szCs w:val="24"/>
          <w:lang w:eastAsia="en-GB"/>
          <w14:ligatures w14:val="none"/>
        </w:rPr>
        <w:t> </w:t>
      </w:r>
    </w:p>
    <w:p w14:paraId="7D3B9C13" w14:textId="7F1890CA" w:rsidR="004C1F65" w:rsidRPr="007B2734" w:rsidRDefault="00A50158" w:rsidP="007B2734">
      <w:pPr>
        <w:spacing w:after="0" w:line="480" w:lineRule="auto"/>
        <w:jc w:val="both"/>
        <w:textAlignment w:val="baseline"/>
        <w:rPr>
          <w:rFonts w:ascii="Arial" w:eastAsia="Times New Roman" w:hAnsi="Arial" w:cs="Arial"/>
          <w:kern w:val="0"/>
          <w:sz w:val="24"/>
          <w:szCs w:val="24"/>
          <w:lang w:eastAsia="en-GB"/>
          <w14:ligatures w14:val="none"/>
        </w:rPr>
      </w:pPr>
      <w:r w:rsidRPr="00C557D7">
        <w:rPr>
          <w:rFonts w:ascii="Arial" w:eastAsia="Times New Roman" w:hAnsi="Arial" w:cs="Arial"/>
          <w:kern w:val="0"/>
          <w:sz w:val="24"/>
          <w:szCs w:val="24"/>
          <w:lang w:eastAsia="en-GB"/>
          <w14:ligatures w14:val="none"/>
        </w:rPr>
        <w:t xml:space="preserve">The Sustainable Travel Report 2022 that was published by Booking.com indicates that 81% of travellers have said that sustainable travel is a priority for them. This is done </w:t>
      </w:r>
      <w:proofErr w:type="gramStart"/>
      <w:r w:rsidRPr="00C557D7">
        <w:rPr>
          <w:rFonts w:ascii="Arial" w:eastAsia="Times New Roman" w:hAnsi="Arial" w:cs="Arial"/>
          <w:kern w:val="0"/>
          <w:sz w:val="24"/>
          <w:szCs w:val="24"/>
          <w:lang w:eastAsia="en-GB"/>
          <w14:ligatures w14:val="none"/>
        </w:rPr>
        <w:t>in an effort to</w:t>
      </w:r>
      <w:proofErr w:type="gramEnd"/>
      <w:r w:rsidRPr="00C557D7">
        <w:rPr>
          <w:rFonts w:ascii="Arial" w:eastAsia="Times New Roman" w:hAnsi="Arial" w:cs="Arial"/>
          <w:kern w:val="0"/>
          <w:sz w:val="24"/>
          <w:szCs w:val="24"/>
          <w:lang w:eastAsia="en-GB"/>
          <w14:ligatures w14:val="none"/>
        </w:rPr>
        <w:t xml:space="preserve"> preserve natural ecosystems and to give back to the communities that they visit. To put it another way, eco-friendly, responsible tourism and sustainable hospitality are more than a trend they are being embraced all over the world by tourists in the hopes of creating a better future. Following sustainability principles has become more important for the success of the hotel industry </w:t>
      </w:r>
      <w:proofErr w:type="gramStart"/>
      <w:r w:rsidRPr="00C557D7">
        <w:rPr>
          <w:rFonts w:ascii="Arial" w:eastAsia="Times New Roman" w:hAnsi="Arial" w:cs="Arial"/>
          <w:kern w:val="0"/>
          <w:sz w:val="24"/>
          <w:szCs w:val="24"/>
          <w:lang w:eastAsia="en-GB"/>
          <w14:ligatures w14:val="none"/>
        </w:rPr>
        <w:t>as a result of</w:t>
      </w:r>
      <w:proofErr w:type="gramEnd"/>
      <w:r w:rsidRPr="00C557D7">
        <w:rPr>
          <w:rFonts w:ascii="Arial" w:eastAsia="Times New Roman" w:hAnsi="Arial" w:cs="Arial"/>
          <w:kern w:val="0"/>
          <w:sz w:val="24"/>
          <w:szCs w:val="24"/>
          <w:lang w:eastAsia="en-GB"/>
          <w14:ligatures w14:val="none"/>
        </w:rPr>
        <w:t xml:space="preserve"> a globally growing desire to travel in a more environmentally responsible manner (LCCA, 2023). Moreover, sustainability, as an intelligent business approach, can provide numerous benefits for hoteliers. These include cost reductions, enhanced operational performance, the promotion of innovative practices within the organisation and the industry at large, enhanced brand image and reputation, long-term competitive </w:t>
      </w:r>
      <w:r w:rsidRPr="00C557D7">
        <w:rPr>
          <w:rFonts w:ascii="Arial" w:eastAsia="Times New Roman" w:hAnsi="Arial" w:cs="Arial"/>
          <w:kern w:val="0"/>
          <w:sz w:val="24"/>
          <w:szCs w:val="24"/>
          <w:lang w:eastAsia="en-GB"/>
          <w14:ligatures w14:val="none"/>
        </w:rPr>
        <w:lastRenderedPageBreak/>
        <w:t xml:space="preserve">advantage, optimised supply chains, higher employee engagement, and compliance to regulatory </w:t>
      </w:r>
      <w:r w:rsidRPr="002D39C8">
        <w:rPr>
          <w:rStyle w:val="normaltextrun"/>
          <w:rFonts w:ascii="Arial" w:hAnsi="Arial" w:cs="Arial"/>
          <w:color w:val="000000"/>
          <w:sz w:val="24"/>
          <w:szCs w:val="24"/>
          <w:bdr w:val="none" w:sz="0" w:space="0" w:color="auto" w:frame="1"/>
        </w:rPr>
        <w:t>obligations</w:t>
      </w:r>
      <w:r w:rsidRPr="00C557D7">
        <w:rPr>
          <w:rFonts w:ascii="Arial" w:eastAsia="Times New Roman" w:hAnsi="Arial" w:cs="Arial"/>
          <w:kern w:val="0"/>
          <w:sz w:val="24"/>
          <w:szCs w:val="24"/>
          <w:lang w:eastAsia="en-GB"/>
          <w14:ligatures w14:val="none"/>
        </w:rPr>
        <w:t xml:space="preserve"> (</w:t>
      </w:r>
      <w:proofErr w:type="spellStart"/>
      <w:r w:rsidRPr="00C557D7">
        <w:rPr>
          <w:rFonts w:ascii="Arial" w:eastAsia="Times New Roman" w:hAnsi="Arial" w:cs="Arial"/>
          <w:kern w:val="0"/>
          <w:sz w:val="24"/>
          <w:szCs w:val="24"/>
          <w:lang w:eastAsia="en-GB"/>
          <w14:ligatures w14:val="none"/>
        </w:rPr>
        <w:t>Popsa</w:t>
      </w:r>
      <w:proofErr w:type="spellEnd"/>
      <w:r w:rsidRPr="00C557D7">
        <w:rPr>
          <w:rFonts w:ascii="Arial" w:eastAsia="Times New Roman" w:hAnsi="Arial" w:cs="Arial"/>
          <w:kern w:val="0"/>
          <w:sz w:val="24"/>
          <w:szCs w:val="24"/>
          <w:lang w:eastAsia="en-GB"/>
          <w14:ligatures w14:val="none"/>
        </w:rPr>
        <w:t>, 2023</w:t>
      </w:r>
      <w:r w:rsidRPr="002D39C8">
        <w:rPr>
          <w:rFonts w:ascii="Arial" w:eastAsia="Times New Roman" w:hAnsi="Arial" w:cs="Arial"/>
          <w:kern w:val="0"/>
          <w:sz w:val="24"/>
          <w:szCs w:val="24"/>
          <w:lang w:eastAsia="en-GB"/>
          <w14:ligatures w14:val="none"/>
        </w:rPr>
        <w:t>).</w:t>
      </w:r>
      <w:r w:rsidR="007B2734">
        <w:rPr>
          <w:rFonts w:ascii="Arial" w:eastAsia="Times New Roman" w:hAnsi="Arial" w:cs="Arial"/>
          <w:kern w:val="0"/>
          <w:sz w:val="24"/>
          <w:szCs w:val="24"/>
          <w:lang w:eastAsia="en-GB"/>
          <w14:ligatures w14:val="none"/>
        </w:rPr>
        <w:t xml:space="preserve"> </w:t>
      </w:r>
      <w:r w:rsidR="00B011C8">
        <w:rPr>
          <w:rFonts w:ascii="Arial" w:eastAsia="Times New Roman" w:hAnsi="Arial" w:cs="Arial"/>
          <w:kern w:val="0"/>
          <w:sz w:val="24"/>
          <w:szCs w:val="24"/>
          <w:lang w:eastAsia="en-GB"/>
          <w14:ligatures w14:val="none"/>
        </w:rPr>
        <w:t xml:space="preserve">Furthermore, </w:t>
      </w:r>
      <w:r w:rsidR="00B011C8">
        <w:rPr>
          <w:rStyle w:val="normaltextrun"/>
          <w:rFonts w:ascii="Arial" w:hAnsi="Arial" w:cs="Arial"/>
          <w:color w:val="000000"/>
          <w:sz w:val="24"/>
          <w:szCs w:val="24"/>
        </w:rPr>
        <w:t>d</w:t>
      </w:r>
      <w:r w:rsidR="0046575C" w:rsidRPr="002D39C8">
        <w:rPr>
          <w:rStyle w:val="normaltextrun"/>
          <w:rFonts w:ascii="Arial" w:hAnsi="Arial" w:cs="Arial"/>
          <w:color w:val="000000"/>
          <w:sz w:val="24"/>
          <w:szCs w:val="24"/>
        </w:rPr>
        <w:t>uring last several decades, environmental impact has emerged as a major issue for both organisations and governments. Recent years have seen an increase in environmental demands from the market and customers, as well as current rules and laws. These factors have contributed to an increase in the understanding and experience of organisations, particularly hotels and the larger hospitality industry, regarding how they can address environmental challenges (Pham et al. 2019).</w:t>
      </w:r>
    </w:p>
    <w:p w14:paraId="3AB0C3BD" w14:textId="6D146D37" w:rsidR="00F70BED" w:rsidRPr="000A1D77" w:rsidRDefault="001E5B5E" w:rsidP="002D39C8">
      <w:pPr>
        <w:pStyle w:val="paragraph"/>
        <w:spacing w:before="0" w:beforeAutospacing="0" w:after="0" w:afterAutospacing="0" w:line="480" w:lineRule="auto"/>
        <w:jc w:val="both"/>
        <w:textAlignment w:val="baseline"/>
        <w:rPr>
          <w:rStyle w:val="normaltextrun"/>
          <w:rFonts w:ascii="Arial" w:hAnsi="Arial" w:cs="Arial"/>
        </w:rPr>
      </w:pPr>
      <w:r w:rsidRPr="002D39C8">
        <w:rPr>
          <w:rStyle w:val="normaltextrun"/>
          <w:rFonts w:ascii="Arial" w:hAnsi="Arial" w:cs="Arial"/>
        </w:rPr>
        <w:t xml:space="preserve">In recent years, researchers have shown an interest in the role that organisational environmental sustainability plays in motivating employees to engage in environmentally conscious behaviour while they are at work. Scholars, on the other hand, are of the opinion that the hospitality business has shown less attention on environmental concerns, such as the green behaviour of its employees. In addition, research indicates that the hotel industry could benefit from the implementation of environmentally friendly processes and practices, including benefits in the areas of innovation, competitive advantages, customer satisfaction, and loyalty. To be more specific, the success of the hotels in implementing environmentally friendly procedures is not only dependent on the implementation of organisational rules for green practices, but also on the support of the workers for the preservation of the environment. Therefore, employees play a crucial part in the process of helping the adoption of green organisational policies and procedures; hence, an organisation must foster and ultimately modify the attitudes and behaviours of its employees </w:t>
      </w:r>
      <w:proofErr w:type="gramStart"/>
      <w:r w:rsidRPr="002D39C8">
        <w:rPr>
          <w:rStyle w:val="normaltextrun"/>
          <w:rFonts w:ascii="Arial" w:hAnsi="Arial" w:cs="Arial"/>
        </w:rPr>
        <w:t>in order to</w:t>
      </w:r>
      <w:proofErr w:type="gramEnd"/>
      <w:r w:rsidRPr="002D39C8">
        <w:rPr>
          <w:rStyle w:val="normaltextrun"/>
          <w:rFonts w:ascii="Arial" w:hAnsi="Arial" w:cs="Arial"/>
        </w:rPr>
        <w:t xml:space="preserve"> ensure that these behaviours are in accordance with the green goals of the organisation (Khan et al. 2022).</w:t>
      </w:r>
      <w:r w:rsidRPr="002D39C8">
        <w:rPr>
          <w:rStyle w:val="eop"/>
          <w:rFonts w:ascii="Arial" w:hAnsi="Arial" w:cs="Arial"/>
        </w:rPr>
        <w:t> </w:t>
      </w:r>
      <w:r w:rsidR="000A1D77">
        <w:rPr>
          <w:rFonts w:ascii="Arial" w:hAnsi="Arial" w:cs="Arial"/>
        </w:rPr>
        <w:t xml:space="preserve"> </w:t>
      </w:r>
      <w:r w:rsidR="00962184">
        <w:rPr>
          <w:rFonts w:ascii="Arial" w:hAnsi="Arial" w:cs="Arial"/>
        </w:rPr>
        <w:t>Ho</w:t>
      </w:r>
      <w:r w:rsidR="00695027">
        <w:rPr>
          <w:rFonts w:ascii="Arial" w:hAnsi="Arial" w:cs="Arial"/>
        </w:rPr>
        <w:t>wever</w:t>
      </w:r>
      <w:r w:rsidR="000A1D77">
        <w:rPr>
          <w:rFonts w:ascii="Arial" w:hAnsi="Arial" w:cs="Arial"/>
        </w:rPr>
        <w:t xml:space="preserve">, </w:t>
      </w:r>
      <w:r w:rsidR="000A1D77">
        <w:rPr>
          <w:rStyle w:val="normaltextrun"/>
          <w:rFonts w:ascii="Arial" w:hAnsi="Arial" w:cs="Arial"/>
        </w:rPr>
        <w:t>t</w:t>
      </w:r>
      <w:r w:rsidRPr="002D39C8">
        <w:rPr>
          <w:rStyle w:val="normaltextrun"/>
          <w:rFonts w:ascii="Arial" w:hAnsi="Arial" w:cs="Arial"/>
        </w:rPr>
        <w:t xml:space="preserve">he hospitality sector is currently under increasing pressure to implement environmentally responsible practices </w:t>
      </w:r>
      <w:proofErr w:type="gramStart"/>
      <w:r w:rsidRPr="002D39C8">
        <w:rPr>
          <w:rStyle w:val="normaltextrun"/>
          <w:rFonts w:ascii="Arial" w:hAnsi="Arial" w:cs="Arial"/>
        </w:rPr>
        <w:t>as a result of</w:t>
      </w:r>
      <w:proofErr w:type="gramEnd"/>
      <w:r w:rsidRPr="002D39C8">
        <w:rPr>
          <w:rStyle w:val="normaltextrun"/>
          <w:rFonts w:ascii="Arial" w:hAnsi="Arial" w:cs="Arial"/>
        </w:rPr>
        <w:t xml:space="preserve"> </w:t>
      </w:r>
      <w:r w:rsidRPr="002D39C8">
        <w:rPr>
          <w:rStyle w:val="normaltextrun"/>
          <w:rFonts w:ascii="Arial" w:hAnsi="Arial" w:cs="Arial"/>
        </w:rPr>
        <w:lastRenderedPageBreak/>
        <w:t>increased concerns about the environment and shifting preferences among customers (</w:t>
      </w:r>
      <w:proofErr w:type="spellStart"/>
      <w:r w:rsidRPr="002D39C8">
        <w:rPr>
          <w:rStyle w:val="normaltextrun"/>
          <w:rFonts w:ascii="Arial" w:hAnsi="Arial" w:cs="Arial"/>
        </w:rPr>
        <w:t>Langgat</w:t>
      </w:r>
      <w:proofErr w:type="spellEnd"/>
      <w:r w:rsidRPr="002D39C8">
        <w:rPr>
          <w:rStyle w:val="normaltextrun"/>
          <w:rFonts w:ascii="Arial" w:hAnsi="Arial" w:cs="Arial"/>
        </w:rPr>
        <w:t xml:space="preserve"> et al. 2023). Previous research demonstrates that some organisations have failed to embrace environmentally friendly policies, which eventually limits the environmentally conscious actions of their employees. More specifically, the previous research has shown that this lack of knowledge from the part of employees about environmentally responsible behaviour has resulted in some organisations experiencing environmental implications, which may need further investigation. According to the previous research, it is recommended to investigate these characteristics </w:t>
      </w:r>
      <w:proofErr w:type="gramStart"/>
      <w:r w:rsidRPr="002D39C8">
        <w:rPr>
          <w:rStyle w:val="normaltextrun"/>
          <w:rFonts w:ascii="Arial" w:hAnsi="Arial" w:cs="Arial"/>
        </w:rPr>
        <w:t>in order to</w:t>
      </w:r>
      <w:proofErr w:type="gramEnd"/>
      <w:r w:rsidRPr="002D39C8">
        <w:rPr>
          <w:rStyle w:val="normaltextrun"/>
          <w:rFonts w:ascii="Arial" w:hAnsi="Arial" w:cs="Arial"/>
        </w:rPr>
        <w:t xml:space="preserve"> legitimise the sustainable performance of companies (Li et al. 2022</w:t>
      </w:r>
      <w:r w:rsidR="00D95058" w:rsidRPr="002D39C8">
        <w:rPr>
          <w:rStyle w:val="normaltextrun"/>
          <w:rFonts w:ascii="Arial" w:hAnsi="Arial" w:cs="Arial"/>
        </w:rPr>
        <w:t xml:space="preserve">). </w:t>
      </w:r>
      <w:r w:rsidR="00D95058" w:rsidRPr="002D39C8">
        <w:rPr>
          <w:rStyle w:val="normaltextrun"/>
          <w:rFonts w:ascii="Arial" w:hAnsi="Arial" w:cs="Arial"/>
          <w:color w:val="000000"/>
        </w:rPr>
        <w:t>Environmental concerns are fast developing on a national and internationally scale, and managers in the tourist business, particularly those working in the hotel sector, are confronting this challenge. Thus, it is very important for hotel sector to adjust themselves and embrace emerging strategies, along with making use of new techniques and trends (Alipour et al. 2019).</w:t>
      </w:r>
      <w:r w:rsidR="00D95058" w:rsidRPr="002D39C8">
        <w:rPr>
          <w:rStyle w:val="normaltextrun"/>
          <w:rFonts w:ascii="Arial" w:hAnsi="Arial" w:cs="Arial"/>
          <w:color w:val="000000"/>
        </w:rPr>
        <w:t xml:space="preserve"> </w:t>
      </w:r>
    </w:p>
    <w:p w14:paraId="408E3BC8" w14:textId="77777777" w:rsidR="009F1108" w:rsidRPr="002D39C8" w:rsidRDefault="009F1108" w:rsidP="002D39C8">
      <w:pPr>
        <w:pStyle w:val="paragraph"/>
        <w:spacing w:before="0" w:beforeAutospacing="0" w:after="0" w:afterAutospacing="0" w:line="480" w:lineRule="auto"/>
        <w:jc w:val="both"/>
        <w:textAlignment w:val="baseline"/>
        <w:rPr>
          <w:rStyle w:val="normaltextrun"/>
          <w:rFonts w:ascii="Arial" w:hAnsi="Arial" w:cs="Arial"/>
          <w:color w:val="000000"/>
        </w:rPr>
      </w:pPr>
    </w:p>
    <w:p w14:paraId="0AF2F85D" w14:textId="474CFBE1" w:rsidR="009F1108" w:rsidRDefault="009F1108" w:rsidP="003F6A48">
      <w:pPr>
        <w:pStyle w:val="Heading1"/>
        <w:spacing w:line="480" w:lineRule="auto"/>
        <w:jc w:val="both"/>
        <w:rPr>
          <w:rStyle w:val="normaltextrun"/>
          <w:rFonts w:ascii="Arial" w:hAnsi="Arial" w:cs="Arial"/>
          <w:b/>
          <w:bCs/>
          <w:sz w:val="24"/>
          <w:szCs w:val="24"/>
        </w:rPr>
      </w:pPr>
      <w:bookmarkStart w:id="1" w:name="_Toc165369418"/>
      <w:r w:rsidRPr="002D39C8">
        <w:rPr>
          <w:rStyle w:val="normaltextrun"/>
          <w:rFonts w:ascii="Arial" w:hAnsi="Arial" w:cs="Arial"/>
          <w:b/>
          <w:bCs/>
          <w:sz w:val="24"/>
          <w:szCs w:val="24"/>
        </w:rPr>
        <w:t>Aim</w:t>
      </w:r>
      <w:bookmarkEnd w:id="1"/>
    </w:p>
    <w:p w14:paraId="7A0BE2AB" w14:textId="77777777" w:rsidR="003F6A48" w:rsidRPr="003F6A48" w:rsidRDefault="003F6A48" w:rsidP="003F6A48"/>
    <w:p w14:paraId="3EEEA7FB" w14:textId="73188105" w:rsidR="00BE6D77" w:rsidRPr="002D39C8" w:rsidRDefault="00F70BED" w:rsidP="002D39C8">
      <w:pPr>
        <w:pStyle w:val="paragraph"/>
        <w:spacing w:before="0" w:beforeAutospacing="0" w:after="0" w:afterAutospacing="0" w:line="480" w:lineRule="auto"/>
        <w:jc w:val="both"/>
        <w:textAlignment w:val="baseline"/>
        <w:rPr>
          <w:rFonts w:ascii="Arial" w:hAnsi="Arial" w:cs="Arial"/>
        </w:rPr>
      </w:pPr>
      <w:r w:rsidRPr="002D39C8">
        <w:rPr>
          <w:rStyle w:val="normaltextrun"/>
          <w:rFonts w:ascii="Arial" w:hAnsi="Arial" w:cs="Arial"/>
        </w:rPr>
        <w:t xml:space="preserve">This research effort aims to get </w:t>
      </w:r>
      <w:r w:rsidR="00A650B6" w:rsidRPr="002D39C8">
        <w:rPr>
          <w:rStyle w:val="normaltextrun"/>
          <w:rFonts w:ascii="Arial" w:hAnsi="Arial" w:cs="Arial"/>
        </w:rPr>
        <w:t>an</w:t>
      </w:r>
      <w:r w:rsidRPr="002D39C8">
        <w:rPr>
          <w:rStyle w:val="normaltextrun"/>
          <w:rFonts w:ascii="Arial" w:hAnsi="Arial" w:cs="Arial"/>
        </w:rPr>
        <w:t xml:space="preserve"> understanding of how hotel employees perceive and </w:t>
      </w:r>
      <w:r w:rsidR="00962872">
        <w:rPr>
          <w:rStyle w:val="normaltextrun"/>
          <w:rFonts w:ascii="Arial" w:hAnsi="Arial" w:cs="Arial"/>
        </w:rPr>
        <w:t>behave</w:t>
      </w:r>
      <w:r w:rsidRPr="002D39C8">
        <w:rPr>
          <w:rStyle w:val="normaltextrun"/>
          <w:rFonts w:ascii="Arial" w:hAnsi="Arial" w:cs="Arial"/>
        </w:rPr>
        <w:t xml:space="preserve"> upon sustainable practices within the hotel business. </w:t>
      </w:r>
      <w:r w:rsidR="00BE6D77" w:rsidRPr="002D39C8">
        <w:rPr>
          <w:rStyle w:val="normaltextrun"/>
          <w:rFonts w:ascii="Arial" w:hAnsi="Arial" w:cs="Arial"/>
        </w:rPr>
        <w:t xml:space="preserve">This research </w:t>
      </w:r>
      <w:r w:rsidR="00BE6D77" w:rsidRPr="002D39C8">
        <w:rPr>
          <w:rStyle w:val="normaltextrun"/>
          <w:rFonts w:ascii="Arial" w:hAnsi="Arial" w:cs="Arial"/>
        </w:rPr>
        <w:t xml:space="preserve">also </w:t>
      </w:r>
      <w:r w:rsidR="00BE6D77" w:rsidRPr="002D39C8">
        <w:rPr>
          <w:rStyle w:val="normaltextrun"/>
          <w:rFonts w:ascii="Arial" w:hAnsi="Arial" w:cs="Arial"/>
        </w:rPr>
        <w:t>aims to assess the sustainable practices in hotel industry to investigate hotel employee's viewpoints on those sustainable practices inside their organisation.</w:t>
      </w:r>
      <w:r w:rsidR="00BE6D77" w:rsidRPr="002D39C8">
        <w:rPr>
          <w:rStyle w:val="eop"/>
          <w:rFonts w:ascii="Arial" w:hAnsi="Arial" w:cs="Arial"/>
        </w:rPr>
        <w:t> </w:t>
      </w:r>
    </w:p>
    <w:p w14:paraId="047F615F" w14:textId="64AF21A5" w:rsidR="00F70BED" w:rsidRPr="002D39C8" w:rsidRDefault="00F70BED" w:rsidP="002D39C8">
      <w:pPr>
        <w:pStyle w:val="paragraph"/>
        <w:spacing w:before="0" w:beforeAutospacing="0" w:after="0" w:afterAutospacing="0" w:line="480" w:lineRule="auto"/>
        <w:jc w:val="both"/>
        <w:textAlignment w:val="baseline"/>
        <w:rPr>
          <w:rStyle w:val="eop"/>
          <w:rFonts w:ascii="Arial" w:hAnsi="Arial" w:cs="Arial"/>
        </w:rPr>
      </w:pPr>
      <w:r w:rsidRPr="002D39C8">
        <w:rPr>
          <w:rStyle w:val="normaltextrun"/>
          <w:rFonts w:ascii="Arial" w:hAnsi="Arial" w:cs="Arial"/>
        </w:rPr>
        <w:t>The results will enhance understanding of the elements that influence employee engagement with sustainability initiatives and provide guidance for developing approaches to encourage environmentally conscious behaviour in hotels.</w:t>
      </w:r>
      <w:r w:rsidRPr="002D39C8">
        <w:rPr>
          <w:rStyle w:val="eop"/>
          <w:rFonts w:ascii="Arial" w:hAnsi="Arial" w:cs="Arial"/>
        </w:rPr>
        <w:t> </w:t>
      </w:r>
    </w:p>
    <w:p w14:paraId="25353001" w14:textId="77777777" w:rsidR="00F70BED" w:rsidRPr="002D39C8" w:rsidRDefault="00F70BED" w:rsidP="002D39C8">
      <w:pPr>
        <w:pStyle w:val="paragraph"/>
        <w:spacing w:before="0" w:beforeAutospacing="0" w:after="0" w:afterAutospacing="0" w:line="480" w:lineRule="auto"/>
        <w:jc w:val="both"/>
        <w:textAlignment w:val="baseline"/>
        <w:rPr>
          <w:rStyle w:val="normaltextrun"/>
          <w:rFonts w:ascii="Arial" w:hAnsi="Arial" w:cs="Arial"/>
          <w:color w:val="000000"/>
        </w:rPr>
      </w:pPr>
    </w:p>
    <w:p w14:paraId="5A6C28D1" w14:textId="77777777" w:rsidR="001E5B5E" w:rsidRPr="002D39C8" w:rsidRDefault="001E5B5E" w:rsidP="002D39C8">
      <w:pPr>
        <w:pStyle w:val="paragraph"/>
        <w:spacing w:before="0" w:beforeAutospacing="0" w:after="0" w:afterAutospacing="0" w:line="480" w:lineRule="auto"/>
        <w:jc w:val="both"/>
        <w:textAlignment w:val="baseline"/>
        <w:rPr>
          <w:rFonts w:ascii="Arial" w:hAnsi="Arial" w:cs="Arial"/>
        </w:rPr>
      </w:pPr>
      <w:r w:rsidRPr="002D39C8">
        <w:rPr>
          <w:rStyle w:val="eop"/>
          <w:rFonts w:ascii="Arial" w:hAnsi="Arial" w:cs="Arial"/>
        </w:rPr>
        <w:lastRenderedPageBreak/>
        <w:t> </w:t>
      </w:r>
    </w:p>
    <w:p w14:paraId="0266AE4D" w14:textId="77777777" w:rsidR="001E5B5E" w:rsidRPr="002D39C8" w:rsidRDefault="001E5B5E" w:rsidP="002D39C8">
      <w:pPr>
        <w:pStyle w:val="paragraph"/>
        <w:spacing w:before="0" w:beforeAutospacing="0" w:after="0" w:afterAutospacing="0" w:line="480" w:lineRule="auto"/>
        <w:jc w:val="both"/>
        <w:textAlignment w:val="baseline"/>
        <w:rPr>
          <w:rFonts w:ascii="Arial" w:hAnsi="Arial" w:cs="Arial"/>
        </w:rPr>
      </w:pPr>
      <w:r w:rsidRPr="002D39C8">
        <w:rPr>
          <w:rStyle w:val="eop"/>
          <w:rFonts w:ascii="Arial" w:hAnsi="Arial" w:cs="Arial"/>
        </w:rPr>
        <w:t> </w:t>
      </w:r>
    </w:p>
    <w:p w14:paraId="48056E11" w14:textId="57985510" w:rsidR="00D4567E" w:rsidRDefault="001E5B5E" w:rsidP="003F6A48">
      <w:pPr>
        <w:pStyle w:val="Heading1"/>
        <w:spacing w:line="480" w:lineRule="auto"/>
        <w:jc w:val="both"/>
        <w:rPr>
          <w:rStyle w:val="eop"/>
          <w:rFonts w:ascii="Arial" w:hAnsi="Arial" w:cs="Arial"/>
          <w:sz w:val="24"/>
          <w:szCs w:val="24"/>
        </w:rPr>
      </w:pPr>
      <w:bookmarkStart w:id="2" w:name="_Toc165369419"/>
      <w:r w:rsidRPr="002D39C8">
        <w:rPr>
          <w:rStyle w:val="normaltextrun"/>
          <w:rFonts w:ascii="Arial" w:hAnsi="Arial" w:cs="Arial"/>
          <w:b/>
          <w:bCs/>
          <w:sz w:val="24"/>
          <w:szCs w:val="24"/>
        </w:rPr>
        <w:t>Objectivities</w:t>
      </w:r>
      <w:bookmarkEnd w:id="2"/>
      <w:r w:rsidRPr="002D39C8">
        <w:rPr>
          <w:rStyle w:val="eop"/>
          <w:rFonts w:ascii="Arial" w:hAnsi="Arial" w:cs="Arial"/>
          <w:sz w:val="24"/>
          <w:szCs w:val="24"/>
        </w:rPr>
        <w:t> </w:t>
      </w:r>
    </w:p>
    <w:p w14:paraId="5B377A68" w14:textId="77777777" w:rsidR="003F6A48" w:rsidRPr="003F6A48" w:rsidRDefault="003F6A48" w:rsidP="003F6A48"/>
    <w:p w14:paraId="0C5733C0" w14:textId="77777777" w:rsidR="001E5B5E" w:rsidRPr="002D39C8" w:rsidRDefault="001E5B5E" w:rsidP="002D39C8">
      <w:pPr>
        <w:pStyle w:val="paragraph"/>
        <w:numPr>
          <w:ilvl w:val="0"/>
          <w:numId w:val="14"/>
        </w:numPr>
        <w:spacing w:before="0" w:beforeAutospacing="0" w:after="0" w:afterAutospacing="0" w:line="480" w:lineRule="auto"/>
        <w:jc w:val="both"/>
        <w:textAlignment w:val="baseline"/>
        <w:rPr>
          <w:rFonts w:ascii="Arial" w:hAnsi="Arial" w:cs="Arial"/>
        </w:rPr>
      </w:pPr>
      <w:r w:rsidRPr="002D39C8">
        <w:rPr>
          <w:rStyle w:val="normaltextrun"/>
          <w:rFonts w:ascii="Arial" w:hAnsi="Arial" w:cs="Arial"/>
          <w:color w:val="000000"/>
        </w:rPr>
        <w:t xml:space="preserve">The main </w:t>
      </w:r>
      <w:r w:rsidRPr="002D39C8">
        <w:rPr>
          <w:rStyle w:val="normaltextrun"/>
          <w:rFonts w:ascii="Arial" w:hAnsi="Arial" w:cs="Arial"/>
        </w:rPr>
        <w:t>objective of this research is to examine the sustainability practices, within the hotel industry from the viewpoint of employees.</w:t>
      </w:r>
      <w:r w:rsidRPr="002D39C8">
        <w:rPr>
          <w:rStyle w:val="eop"/>
          <w:rFonts w:ascii="Arial" w:hAnsi="Arial" w:cs="Arial"/>
        </w:rPr>
        <w:t> </w:t>
      </w:r>
    </w:p>
    <w:p w14:paraId="086916A2" w14:textId="4EAA9DC5" w:rsidR="001E5B5E" w:rsidRPr="002D39C8" w:rsidRDefault="001E5B5E" w:rsidP="002D39C8">
      <w:pPr>
        <w:pStyle w:val="paragraph"/>
        <w:spacing w:before="0" w:beforeAutospacing="0" w:after="0" w:afterAutospacing="0" w:line="480" w:lineRule="auto"/>
        <w:ind w:firstLine="60"/>
        <w:jc w:val="both"/>
        <w:textAlignment w:val="baseline"/>
        <w:rPr>
          <w:rFonts w:ascii="Arial" w:hAnsi="Arial" w:cs="Arial"/>
        </w:rPr>
      </w:pPr>
    </w:p>
    <w:p w14:paraId="4295FC13" w14:textId="193B0C25" w:rsidR="001E5B5E" w:rsidRPr="002D39C8" w:rsidRDefault="001E5B5E" w:rsidP="002D39C8">
      <w:pPr>
        <w:pStyle w:val="paragraph"/>
        <w:numPr>
          <w:ilvl w:val="0"/>
          <w:numId w:val="14"/>
        </w:numPr>
        <w:spacing w:before="0" w:beforeAutospacing="0" w:after="0" w:afterAutospacing="0" w:line="480" w:lineRule="auto"/>
        <w:jc w:val="both"/>
        <w:textAlignment w:val="baseline"/>
        <w:rPr>
          <w:rStyle w:val="eop"/>
          <w:rFonts w:ascii="Arial" w:hAnsi="Arial" w:cs="Arial"/>
        </w:rPr>
      </w:pPr>
      <w:r w:rsidRPr="002D39C8">
        <w:rPr>
          <w:rStyle w:val="normaltextrun"/>
          <w:rFonts w:ascii="Arial" w:hAnsi="Arial" w:cs="Arial"/>
        </w:rPr>
        <w:t xml:space="preserve">To </w:t>
      </w:r>
      <w:r w:rsidR="00A46DCB" w:rsidRPr="002D39C8">
        <w:rPr>
          <w:rStyle w:val="normaltextrun"/>
          <w:rFonts w:ascii="Arial" w:hAnsi="Arial" w:cs="Arial"/>
        </w:rPr>
        <w:t xml:space="preserve">measure </w:t>
      </w:r>
      <w:r w:rsidRPr="002D39C8">
        <w:rPr>
          <w:rStyle w:val="normaltextrun"/>
          <w:rFonts w:ascii="Arial" w:hAnsi="Arial" w:cs="Arial"/>
        </w:rPr>
        <w:t>the </w:t>
      </w:r>
      <w:r w:rsidR="00A46DCB" w:rsidRPr="002D39C8">
        <w:rPr>
          <w:rStyle w:val="normaltextrun"/>
          <w:rFonts w:ascii="Arial" w:hAnsi="Arial" w:cs="Arial"/>
        </w:rPr>
        <w:t xml:space="preserve">level of </w:t>
      </w:r>
      <w:r w:rsidRPr="002D39C8">
        <w:rPr>
          <w:rStyle w:val="normaltextrun"/>
          <w:rFonts w:ascii="Arial" w:hAnsi="Arial" w:cs="Arial"/>
        </w:rPr>
        <w:t xml:space="preserve">awareness among hotel employees about sustainable initiatives used in their workplace. </w:t>
      </w:r>
      <w:r w:rsidRPr="002D39C8">
        <w:rPr>
          <w:rStyle w:val="eop"/>
          <w:rFonts w:ascii="Arial" w:hAnsi="Arial" w:cs="Arial"/>
        </w:rPr>
        <w:t> </w:t>
      </w:r>
    </w:p>
    <w:p w14:paraId="2D06F02F" w14:textId="77777777" w:rsidR="00A51E8C" w:rsidRPr="002D39C8" w:rsidRDefault="00A51E8C" w:rsidP="002D39C8">
      <w:pPr>
        <w:pStyle w:val="paragraph"/>
        <w:spacing w:before="0" w:beforeAutospacing="0" w:after="0" w:afterAutospacing="0" w:line="480" w:lineRule="auto"/>
        <w:jc w:val="both"/>
        <w:textAlignment w:val="baseline"/>
        <w:rPr>
          <w:rFonts w:ascii="Arial" w:hAnsi="Arial" w:cs="Arial"/>
        </w:rPr>
      </w:pPr>
    </w:p>
    <w:p w14:paraId="0EF439B9" w14:textId="3C52A732" w:rsidR="001E5B5E" w:rsidRPr="002D39C8" w:rsidRDefault="001E5B5E" w:rsidP="002D39C8">
      <w:pPr>
        <w:pStyle w:val="paragraph"/>
        <w:numPr>
          <w:ilvl w:val="0"/>
          <w:numId w:val="14"/>
        </w:numPr>
        <w:spacing w:before="0" w:beforeAutospacing="0" w:after="0" w:afterAutospacing="0" w:line="480" w:lineRule="auto"/>
        <w:jc w:val="both"/>
        <w:textAlignment w:val="baseline"/>
        <w:rPr>
          <w:rStyle w:val="eop"/>
          <w:rFonts w:ascii="Arial" w:hAnsi="Arial" w:cs="Arial"/>
        </w:rPr>
      </w:pPr>
      <w:r w:rsidRPr="002D39C8">
        <w:rPr>
          <w:rStyle w:val="scxw245697155"/>
          <w:rFonts w:ascii="Arial" w:eastAsiaTheme="majorEastAsia" w:hAnsi="Arial" w:cs="Arial"/>
        </w:rPr>
        <w:t> </w:t>
      </w:r>
      <w:r w:rsidRPr="002D39C8">
        <w:rPr>
          <w:rStyle w:val="normaltextrun"/>
          <w:rFonts w:ascii="Arial" w:hAnsi="Arial" w:cs="Arial"/>
        </w:rPr>
        <w:t xml:space="preserve">To investigate the behaviours and views of hotel employees about green initiatives and their significance. </w:t>
      </w:r>
      <w:r w:rsidRPr="002D39C8">
        <w:rPr>
          <w:rStyle w:val="eop"/>
          <w:rFonts w:ascii="Arial" w:hAnsi="Arial" w:cs="Arial"/>
        </w:rPr>
        <w:t> </w:t>
      </w:r>
    </w:p>
    <w:p w14:paraId="77C8E43C" w14:textId="77777777" w:rsidR="00A51E8C" w:rsidRPr="002D39C8" w:rsidRDefault="00A51E8C" w:rsidP="002D39C8">
      <w:pPr>
        <w:pStyle w:val="paragraph"/>
        <w:spacing w:before="0" w:beforeAutospacing="0" w:after="0" w:afterAutospacing="0" w:line="480" w:lineRule="auto"/>
        <w:ind w:left="720"/>
        <w:jc w:val="both"/>
        <w:textAlignment w:val="baseline"/>
        <w:rPr>
          <w:rFonts w:ascii="Arial" w:hAnsi="Arial" w:cs="Arial"/>
        </w:rPr>
      </w:pPr>
    </w:p>
    <w:p w14:paraId="4A57395C" w14:textId="2E4E5E92" w:rsidR="001E5B5E" w:rsidRPr="002D39C8" w:rsidRDefault="001E5B5E" w:rsidP="002D39C8">
      <w:pPr>
        <w:pStyle w:val="paragraph"/>
        <w:numPr>
          <w:ilvl w:val="0"/>
          <w:numId w:val="14"/>
        </w:numPr>
        <w:spacing w:before="0" w:beforeAutospacing="0" w:after="0" w:afterAutospacing="0" w:line="480" w:lineRule="auto"/>
        <w:jc w:val="both"/>
        <w:textAlignment w:val="baseline"/>
        <w:rPr>
          <w:rFonts w:ascii="Arial" w:hAnsi="Arial" w:cs="Arial"/>
        </w:rPr>
      </w:pPr>
      <w:r w:rsidRPr="002D39C8">
        <w:rPr>
          <w:rStyle w:val="scxw245697155"/>
          <w:rFonts w:ascii="Arial" w:eastAsiaTheme="majorEastAsia" w:hAnsi="Arial" w:cs="Arial"/>
        </w:rPr>
        <w:t> </w:t>
      </w:r>
      <w:r w:rsidRPr="002D39C8">
        <w:rPr>
          <w:rStyle w:val="normaltextrun"/>
          <w:rFonts w:ascii="Arial" w:hAnsi="Arial" w:cs="Arial"/>
        </w:rPr>
        <w:t>To analyse the factors which influence the engagement of hotel employees in sustainable practices.</w:t>
      </w:r>
      <w:r w:rsidRPr="002D39C8">
        <w:rPr>
          <w:rStyle w:val="eop"/>
          <w:rFonts w:ascii="Arial" w:hAnsi="Arial" w:cs="Arial"/>
        </w:rPr>
        <w:t> </w:t>
      </w:r>
    </w:p>
    <w:p w14:paraId="0F405F62" w14:textId="77777777" w:rsidR="001E5B5E" w:rsidRPr="002D39C8" w:rsidRDefault="001E5B5E" w:rsidP="002D39C8">
      <w:pPr>
        <w:pStyle w:val="paragraph"/>
        <w:spacing w:before="0" w:beforeAutospacing="0" w:after="0" w:afterAutospacing="0" w:line="480" w:lineRule="auto"/>
        <w:jc w:val="both"/>
        <w:textAlignment w:val="baseline"/>
        <w:rPr>
          <w:rFonts w:ascii="Arial" w:hAnsi="Arial" w:cs="Arial"/>
        </w:rPr>
      </w:pPr>
      <w:r w:rsidRPr="002D39C8">
        <w:rPr>
          <w:rStyle w:val="eop"/>
          <w:rFonts w:ascii="Arial" w:hAnsi="Arial" w:cs="Arial"/>
        </w:rPr>
        <w:t> </w:t>
      </w:r>
    </w:p>
    <w:p w14:paraId="3397E7BA" w14:textId="77777777" w:rsidR="001E5B5E" w:rsidRDefault="001E5B5E" w:rsidP="002D39C8">
      <w:pPr>
        <w:pStyle w:val="paragraph"/>
        <w:spacing w:before="0" w:beforeAutospacing="0" w:after="0" w:afterAutospacing="0" w:line="480" w:lineRule="auto"/>
        <w:jc w:val="both"/>
        <w:textAlignment w:val="baseline"/>
        <w:rPr>
          <w:rStyle w:val="eop"/>
          <w:rFonts w:ascii="Arial" w:hAnsi="Arial" w:cs="Arial"/>
        </w:rPr>
      </w:pPr>
      <w:r w:rsidRPr="002D39C8">
        <w:rPr>
          <w:rStyle w:val="eop"/>
          <w:rFonts w:ascii="Arial" w:hAnsi="Arial" w:cs="Arial"/>
        </w:rPr>
        <w:t> </w:t>
      </w:r>
    </w:p>
    <w:p w14:paraId="13178EE7" w14:textId="77777777" w:rsidR="00AE1A7A" w:rsidRDefault="00AE1A7A" w:rsidP="002D39C8">
      <w:pPr>
        <w:pStyle w:val="paragraph"/>
        <w:spacing w:before="0" w:beforeAutospacing="0" w:after="0" w:afterAutospacing="0" w:line="480" w:lineRule="auto"/>
        <w:jc w:val="both"/>
        <w:textAlignment w:val="baseline"/>
        <w:rPr>
          <w:rStyle w:val="eop"/>
          <w:rFonts w:ascii="Arial" w:hAnsi="Arial" w:cs="Arial"/>
        </w:rPr>
      </w:pPr>
    </w:p>
    <w:p w14:paraId="54CC3DAE" w14:textId="77777777" w:rsidR="00AE1A7A" w:rsidRDefault="00AE1A7A" w:rsidP="002D39C8">
      <w:pPr>
        <w:pStyle w:val="paragraph"/>
        <w:spacing w:before="0" w:beforeAutospacing="0" w:after="0" w:afterAutospacing="0" w:line="480" w:lineRule="auto"/>
        <w:jc w:val="both"/>
        <w:textAlignment w:val="baseline"/>
        <w:rPr>
          <w:rFonts w:ascii="Arial" w:hAnsi="Arial" w:cs="Arial"/>
        </w:rPr>
      </w:pPr>
    </w:p>
    <w:p w14:paraId="4AA4539E" w14:textId="77777777" w:rsidR="003F6A48" w:rsidRDefault="003F6A48" w:rsidP="002D39C8">
      <w:pPr>
        <w:pStyle w:val="paragraph"/>
        <w:spacing w:before="0" w:beforeAutospacing="0" w:after="0" w:afterAutospacing="0" w:line="480" w:lineRule="auto"/>
        <w:jc w:val="both"/>
        <w:textAlignment w:val="baseline"/>
        <w:rPr>
          <w:rFonts w:ascii="Arial" w:hAnsi="Arial" w:cs="Arial"/>
        </w:rPr>
      </w:pPr>
    </w:p>
    <w:p w14:paraId="3D46A51C" w14:textId="77777777" w:rsidR="003F6A48" w:rsidRDefault="003F6A48" w:rsidP="002D39C8">
      <w:pPr>
        <w:pStyle w:val="paragraph"/>
        <w:spacing w:before="0" w:beforeAutospacing="0" w:after="0" w:afterAutospacing="0" w:line="480" w:lineRule="auto"/>
        <w:jc w:val="both"/>
        <w:textAlignment w:val="baseline"/>
        <w:rPr>
          <w:rFonts w:ascii="Arial" w:hAnsi="Arial" w:cs="Arial"/>
        </w:rPr>
      </w:pPr>
    </w:p>
    <w:p w14:paraId="3445A43C" w14:textId="77777777" w:rsidR="003F6A48" w:rsidRDefault="003F6A48" w:rsidP="002D39C8">
      <w:pPr>
        <w:pStyle w:val="paragraph"/>
        <w:spacing w:before="0" w:beforeAutospacing="0" w:after="0" w:afterAutospacing="0" w:line="480" w:lineRule="auto"/>
        <w:jc w:val="both"/>
        <w:textAlignment w:val="baseline"/>
        <w:rPr>
          <w:rFonts w:ascii="Arial" w:hAnsi="Arial" w:cs="Arial"/>
        </w:rPr>
      </w:pPr>
    </w:p>
    <w:p w14:paraId="7018B30E" w14:textId="77777777" w:rsidR="003F6A48" w:rsidRDefault="003F6A48" w:rsidP="002D39C8">
      <w:pPr>
        <w:pStyle w:val="paragraph"/>
        <w:spacing w:before="0" w:beforeAutospacing="0" w:after="0" w:afterAutospacing="0" w:line="480" w:lineRule="auto"/>
        <w:jc w:val="both"/>
        <w:textAlignment w:val="baseline"/>
        <w:rPr>
          <w:rFonts w:ascii="Arial" w:hAnsi="Arial" w:cs="Arial"/>
        </w:rPr>
      </w:pPr>
    </w:p>
    <w:p w14:paraId="58A2EDEB" w14:textId="77777777" w:rsidR="003F6A48" w:rsidRPr="002D39C8" w:rsidRDefault="003F6A48" w:rsidP="002D39C8">
      <w:pPr>
        <w:pStyle w:val="paragraph"/>
        <w:spacing w:before="0" w:beforeAutospacing="0" w:after="0" w:afterAutospacing="0" w:line="480" w:lineRule="auto"/>
        <w:jc w:val="both"/>
        <w:textAlignment w:val="baseline"/>
        <w:rPr>
          <w:rFonts w:ascii="Arial" w:hAnsi="Arial" w:cs="Arial"/>
        </w:rPr>
      </w:pPr>
    </w:p>
    <w:p w14:paraId="65A19C17" w14:textId="77777777" w:rsidR="001E5B5E" w:rsidRPr="002D39C8" w:rsidRDefault="001E5B5E" w:rsidP="002D39C8">
      <w:pPr>
        <w:pStyle w:val="Heading1"/>
        <w:spacing w:line="480" w:lineRule="auto"/>
        <w:jc w:val="both"/>
        <w:rPr>
          <w:rStyle w:val="eop"/>
          <w:rFonts w:ascii="Arial" w:hAnsi="Arial" w:cs="Arial"/>
          <w:sz w:val="24"/>
          <w:szCs w:val="24"/>
        </w:rPr>
      </w:pPr>
      <w:bookmarkStart w:id="3" w:name="_Toc165369420"/>
      <w:r w:rsidRPr="002D39C8">
        <w:rPr>
          <w:rStyle w:val="normaltextrun"/>
          <w:rFonts w:ascii="Arial" w:hAnsi="Arial" w:cs="Arial"/>
          <w:b/>
          <w:bCs/>
          <w:sz w:val="24"/>
          <w:szCs w:val="24"/>
        </w:rPr>
        <w:lastRenderedPageBreak/>
        <w:t>Literature Review</w:t>
      </w:r>
      <w:bookmarkEnd w:id="3"/>
      <w:r w:rsidRPr="002D39C8">
        <w:rPr>
          <w:rStyle w:val="eop"/>
          <w:rFonts w:ascii="Arial" w:hAnsi="Arial" w:cs="Arial"/>
          <w:sz w:val="24"/>
          <w:szCs w:val="24"/>
        </w:rPr>
        <w:t> </w:t>
      </w:r>
    </w:p>
    <w:p w14:paraId="2F5C7D83" w14:textId="77777777" w:rsidR="00466E12" w:rsidRPr="002D39C8" w:rsidRDefault="00466E12" w:rsidP="002D39C8">
      <w:pPr>
        <w:pStyle w:val="paragraph"/>
        <w:spacing w:before="0" w:beforeAutospacing="0" w:after="0" w:afterAutospacing="0" w:line="480" w:lineRule="auto"/>
        <w:jc w:val="both"/>
        <w:textAlignment w:val="baseline"/>
        <w:rPr>
          <w:rFonts w:ascii="Arial" w:hAnsi="Arial" w:cs="Arial"/>
        </w:rPr>
      </w:pPr>
    </w:p>
    <w:p w14:paraId="2CC54399" w14:textId="77777777" w:rsidR="001E5B5E" w:rsidRPr="002D39C8" w:rsidRDefault="001E5B5E" w:rsidP="002D39C8">
      <w:pPr>
        <w:pStyle w:val="paragraph"/>
        <w:spacing w:before="0" w:beforeAutospacing="0" w:after="0" w:afterAutospacing="0" w:line="480" w:lineRule="auto"/>
        <w:jc w:val="both"/>
        <w:textAlignment w:val="baseline"/>
        <w:rPr>
          <w:rStyle w:val="eop"/>
          <w:rFonts w:ascii="Arial" w:hAnsi="Arial" w:cs="Arial"/>
          <w:color w:val="0D0D0D"/>
        </w:rPr>
      </w:pPr>
      <w:r w:rsidRPr="002D39C8">
        <w:rPr>
          <w:rStyle w:val="normaltextrun"/>
          <w:rFonts w:ascii="Arial" w:hAnsi="Arial" w:cs="Arial"/>
          <w:b/>
          <w:bCs/>
          <w:color w:val="0D0D0D"/>
        </w:rPr>
        <w:t>Previous studies on the implementation and impact of sustainable initiatives in hotels</w:t>
      </w:r>
      <w:r w:rsidRPr="002D39C8">
        <w:rPr>
          <w:rStyle w:val="eop"/>
          <w:rFonts w:ascii="Arial" w:hAnsi="Arial" w:cs="Arial"/>
          <w:color w:val="0D0D0D"/>
        </w:rPr>
        <w:t> </w:t>
      </w:r>
    </w:p>
    <w:p w14:paraId="76BF4206" w14:textId="77777777" w:rsidR="00B963F2" w:rsidRPr="002D39C8" w:rsidRDefault="00B963F2" w:rsidP="002D39C8">
      <w:pPr>
        <w:pStyle w:val="paragraph"/>
        <w:spacing w:before="0" w:beforeAutospacing="0" w:after="0" w:afterAutospacing="0" w:line="480" w:lineRule="auto"/>
        <w:jc w:val="both"/>
        <w:textAlignment w:val="baseline"/>
        <w:rPr>
          <w:rStyle w:val="eop"/>
          <w:rFonts w:ascii="Arial" w:hAnsi="Arial" w:cs="Arial"/>
          <w:color w:val="0D0D0D"/>
        </w:rPr>
      </w:pPr>
    </w:p>
    <w:p w14:paraId="7EE8B19C" w14:textId="08C304D8" w:rsidR="00466E12" w:rsidRPr="002D39C8" w:rsidRDefault="00220F64" w:rsidP="002D39C8">
      <w:pPr>
        <w:pStyle w:val="paragraph"/>
        <w:spacing w:before="0" w:beforeAutospacing="0" w:after="0" w:afterAutospacing="0" w:line="480" w:lineRule="auto"/>
        <w:jc w:val="both"/>
        <w:textAlignment w:val="baseline"/>
        <w:rPr>
          <w:rFonts w:ascii="Arial" w:hAnsi="Arial" w:cs="Arial"/>
        </w:rPr>
      </w:pPr>
      <w:r w:rsidRPr="002D39C8">
        <w:rPr>
          <w:rStyle w:val="normaltextrun"/>
          <w:rFonts w:ascii="Arial" w:hAnsi="Arial" w:cs="Arial"/>
          <w:color w:val="0D0D0D"/>
        </w:rPr>
        <w:t xml:space="preserve">The implementation of environmentally sustainable practices has emerged as a critical component of hotel management strategy. This is due not only to the increased awareness of this impact among hotel managers, but also to the growing consciousness among customers regarding the environmental impact of hotels. Moreover, they appear to value the efforts made by hotels to reduce their environmental footprint. Customers hold positive perceptions of hotel's initiatives to engage in more sustainable practices, which in turn contribute to increased customer loyalty and satisfaction, as well as indirectly enhance the competitiveness of the firms. As a result of these events, numerous hotels have taken the initiative to implement green practices and become greener </w:t>
      </w:r>
      <w:proofErr w:type="gramStart"/>
      <w:r w:rsidRPr="002D39C8">
        <w:rPr>
          <w:rStyle w:val="normaltextrun"/>
          <w:rFonts w:ascii="Arial" w:hAnsi="Arial" w:cs="Arial"/>
          <w:color w:val="0D0D0D"/>
        </w:rPr>
        <w:t>in order to</w:t>
      </w:r>
      <w:proofErr w:type="gramEnd"/>
      <w:r w:rsidRPr="002D39C8">
        <w:rPr>
          <w:rStyle w:val="normaltextrun"/>
          <w:rFonts w:ascii="Arial" w:hAnsi="Arial" w:cs="Arial"/>
          <w:color w:val="0D0D0D"/>
        </w:rPr>
        <w:t xml:space="preserve"> appeal to environmentally conscious guests who require "green consciousness" in hotel operation management</w:t>
      </w:r>
      <w:r w:rsidRPr="002D39C8">
        <w:rPr>
          <w:rStyle w:val="normaltextrun"/>
          <w:rFonts w:ascii="Arial" w:hAnsi="Arial" w:cs="Arial"/>
          <w:color w:val="000000"/>
        </w:rPr>
        <w:t xml:space="preserve"> (Acampora </w:t>
      </w:r>
      <w:r w:rsidRPr="002D39C8">
        <w:rPr>
          <w:rStyle w:val="normaltextrun"/>
          <w:rFonts w:ascii="Arial" w:hAnsi="Arial" w:cs="Arial"/>
          <w:i/>
          <w:iCs/>
          <w:color w:val="000000"/>
        </w:rPr>
        <w:t>et al</w:t>
      </w:r>
      <w:r w:rsidRPr="002D39C8">
        <w:rPr>
          <w:rStyle w:val="normaltextrun"/>
          <w:rFonts w:ascii="Arial" w:hAnsi="Arial" w:cs="Arial"/>
          <w:color w:val="000000"/>
        </w:rPr>
        <w:t>. 2022)</w:t>
      </w:r>
      <w:r w:rsidRPr="002D39C8">
        <w:rPr>
          <w:rStyle w:val="normaltextrun"/>
          <w:rFonts w:ascii="Arial" w:hAnsi="Arial" w:cs="Arial"/>
          <w:color w:val="0D0D0D"/>
        </w:rPr>
        <w:t>.</w:t>
      </w:r>
      <w:r w:rsidRPr="002D39C8">
        <w:rPr>
          <w:rStyle w:val="eop"/>
          <w:rFonts w:ascii="Arial" w:hAnsi="Arial" w:cs="Arial"/>
          <w:color w:val="0D0D0D"/>
          <w:shd w:val="clear" w:color="auto" w:fill="FFFFFF"/>
        </w:rPr>
        <w:t> </w:t>
      </w:r>
    </w:p>
    <w:p w14:paraId="26BF155B" w14:textId="77777777" w:rsidR="001E5B5E" w:rsidRPr="002D39C8" w:rsidRDefault="001E5B5E" w:rsidP="002D39C8">
      <w:pPr>
        <w:pStyle w:val="paragraph"/>
        <w:spacing w:before="0" w:beforeAutospacing="0" w:after="0" w:afterAutospacing="0" w:line="480" w:lineRule="auto"/>
        <w:jc w:val="both"/>
        <w:textAlignment w:val="baseline"/>
        <w:rPr>
          <w:rFonts w:ascii="Arial" w:hAnsi="Arial" w:cs="Arial"/>
        </w:rPr>
      </w:pPr>
      <w:r w:rsidRPr="002D39C8">
        <w:rPr>
          <w:rStyle w:val="normaltextrun"/>
          <w:rFonts w:ascii="Arial" w:hAnsi="Arial" w:cs="Arial"/>
        </w:rPr>
        <w:t>To meet social and environmental standards, companies and service providers take part in corporate social responsibility (CSR). CSR is a voluntary initiative that businesses take to address their stakeholders' social and environmental issues. CSR indicates the business's prosocial behaviour to improve society. Today, CSR is a strategic tool for businesses and organisations, despite its early 20th-century charitable position.</w:t>
      </w:r>
      <w:r w:rsidRPr="002D39C8">
        <w:rPr>
          <w:rStyle w:val="eop"/>
          <w:rFonts w:ascii="Arial" w:hAnsi="Arial" w:cs="Arial"/>
        </w:rPr>
        <w:t> </w:t>
      </w:r>
    </w:p>
    <w:p w14:paraId="0BA3168F" w14:textId="77777777" w:rsidR="001E5B5E" w:rsidRPr="002D39C8" w:rsidRDefault="001E5B5E" w:rsidP="002D39C8">
      <w:pPr>
        <w:pStyle w:val="paragraph"/>
        <w:spacing w:before="0" w:beforeAutospacing="0" w:after="0" w:afterAutospacing="0" w:line="480" w:lineRule="auto"/>
        <w:jc w:val="both"/>
        <w:textAlignment w:val="baseline"/>
        <w:rPr>
          <w:rFonts w:ascii="Arial" w:hAnsi="Arial" w:cs="Arial"/>
        </w:rPr>
      </w:pPr>
      <w:r w:rsidRPr="002D39C8">
        <w:rPr>
          <w:rStyle w:val="eop"/>
          <w:rFonts w:ascii="Arial" w:hAnsi="Arial" w:cs="Arial"/>
        </w:rPr>
        <w:t> </w:t>
      </w:r>
    </w:p>
    <w:p w14:paraId="0AA51EE7" w14:textId="1A4F4678" w:rsidR="001E5B5E" w:rsidRPr="002D39C8" w:rsidRDefault="001E5B5E" w:rsidP="002D39C8">
      <w:pPr>
        <w:pStyle w:val="paragraph"/>
        <w:spacing w:before="0" w:beforeAutospacing="0" w:after="0" w:afterAutospacing="0" w:line="480" w:lineRule="auto"/>
        <w:jc w:val="both"/>
        <w:textAlignment w:val="baseline"/>
        <w:rPr>
          <w:rStyle w:val="eop"/>
          <w:rFonts w:ascii="Arial" w:hAnsi="Arial" w:cs="Arial"/>
        </w:rPr>
      </w:pPr>
      <w:r w:rsidRPr="002D39C8">
        <w:rPr>
          <w:rStyle w:val="normaltextrun"/>
          <w:rFonts w:ascii="Arial" w:hAnsi="Arial" w:cs="Arial"/>
        </w:rPr>
        <w:lastRenderedPageBreak/>
        <w:t>In recent decades, hotels have begun to consider environmental and social concerns more broadly. The Hotels waste and energy consumption are high. Hence, Hotels must adopt CSR activities to help society combat their environmental and social impact. CSR policies are important for the hotel business for three main reasons, according to the literature. Firstly, Intangible services such as brand recognition, and customer loyalty are provided by CSR activities, and the hotel sector is judged on the quality of its social efforts in environmental, social, and economic contexts. Second, CSR-based social efforts boost hotels' reputations, which boosts customer loyalty, encourages customers to pay more for sustainable hotels, and influences customers to choose them. For instance, a recent survey found that customers are becoming more aware of CSR efforts and value hotels that engage with them. Thirdly, CSR actions not only boost reputation but also boost financial performance. Based on these factors, more hotels are encouraging employees to participate in CSR projects, which helps the environment and communities (</w:t>
      </w:r>
      <w:proofErr w:type="spellStart"/>
      <w:r w:rsidRPr="002D39C8">
        <w:rPr>
          <w:rStyle w:val="normaltextrun"/>
          <w:rFonts w:ascii="Arial" w:hAnsi="Arial" w:cs="Arial"/>
        </w:rPr>
        <w:t>Thirumalesh</w:t>
      </w:r>
      <w:proofErr w:type="spellEnd"/>
      <w:r w:rsidR="00B76EB2" w:rsidRPr="002D39C8">
        <w:rPr>
          <w:rStyle w:val="normaltextrun"/>
          <w:rFonts w:ascii="Arial" w:hAnsi="Arial" w:cs="Arial"/>
        </w:rPr>
        <w:t xml:space="preserve"> </w:t>
      </w:r>
      <w:r w:rsidRPr="002D39C8">
        <w:rPr>
          <w:rStyle w:val="normaltextrun"/>
          <w:rFonts w:ascii="Arial" w:hAnsi="Arial" w:cs="Arial"/>
          <w:i/>
          <w:iCs/>
        </w:rPr>
        <w:t>et al.</w:t>
      </w:r>
      <w:r w:rsidRPr="002D39C8">
        <w:rPr>
          <w:rStyle w:val="normaltextrun"/>
          <w:rFonts w:ascii="Arial" w:hAnsi="Arial" w:cs="Arial"/>
        </w:rPr>
        <w:t xml:space="preserve"> 2023).</w:t>
      </w:r>
      <w:r w:rsidRPr="002D39C8">
        <w:rPr>
          <w:rStyle w:val="eop"/>
          <w:rFonts w:ascii="Arial" w:hAnsi="Arial" w:cs="Arial"/>
        </w:rPr>
        <w:t> </w:t>
      </w:r>
    </w:p>
    <w:p w14:paraId="5B1C66AC" w14:textId="77777777" w:rsidR="00466E12" w:rsidRPr="002D39C8" w:rsidRDefault="00466E12" w:rsidP="002D39C8">
      <w:pPr>
        <w:pStyle w:val="paragraph"/>
        <w:spacing w:before="0" w:beforeAutospacing="0" w:after="0" w:afterAutospacing="0" w:line="480" w:lineRule="auto"/>
        <w:jc w:val="both"/>
        <w:textAlignment w:val="baseline"/>
        <w:rPr>
          <w:rFonts w:ascii="Arial" w:hAnsi="Arial" w:cs="Arial"/>
        </w:rPr>
      </w:pPr>
    </w:p>
    <w:p w14:paraId="4EC91455" w14:textId="57D07FAC" w:rsidR="00466E12" w:rsidRDefault="001E5B5E" w:rsidP="003F6A48">
      <w:pPr>
        <w:pStyle w:val="Heading2"/>
        <w:spacing w:line="480" w:lineRule="auto"/>
        <w:jc w:val="both"/>
        <w:rPr>
          <w:rStyle w:val="eop"/>
          <w:rFonts w:ascii="Arial" w:hAnsi="Arial" w:cs="Arial"/>
          <w:color w:val="0D0D0D"/>
          <w:sz w:val="24"/>
          <w:szCs w:val="24"/>
        </w:rPr>
      </w:pPr>
      <w:bookmarkStart w:id="4" w:name="_Toc165369421"/>
      <w:r w:rsidRPr="002D39C8">
        <w:rPr>
          <w:rStyle w:val="normaltextrun"/>
          <w:rFonts w:ascii="Arial" w:hAnsi="Arial" w:cs="Arial"/>
          <w:b/>
          <w:bCs/>
          <w:color w:val="0D0D0D"/>
          <w:sz w:val="24"/>
          <w:szCs w:val="24"/>
        </w:rPr>
        <w:t>Employee perspectives on environmental sustainability and corporate social responsibility</w:t>
      </w:r>
      <w:bookmarkEnd w:id="4"/>
      <w:r w:rsidRPr="002D39C8">
        <w:rPr>
          <w:rStyle w:val="eop"/>
          <w:rFonts w:ascii="Arial" w:hAnsi="Arial" w:cs="Arial"/>
          <w:color w:val="0D0D0D"/>
          <w:sz w:val="24"/>
          <w:szCs w:val="24"/>
        </w:rPr>
        <w:t> </w:t>
      </w:r>
    </w:p>
    <w:p w14:paraId="55CB13A6" w14:textId="77777777" w:rsidR="003F6A48" w:rsidRPr="003F6A48" w:rsidRDefault="003F6A48" w:rsidP="003F6A48"/>
    <w:p w14:paraId="7964405E" w14:textId="0C02B2F3" w:rsidR="006317F0" w:rsidRPr="002D39C8" w:rsidRDefault="006317F0" w:rsidP="002D39C8">
      <w:pPr>
        <w:pStyle w:val="paragraph"/>
        <w:spacing w:before="0" w:beforeAutospacing="0" w:after="0" w:afterAutospacing="0" w:line="480" w:lineRule="auto"/>
        <w:jc w:val="both"/>
        <w:textAlignment w:val="baseline"/>
        <w:rPr>
          <w:rStyle w:val="normaltextrun"/>
          <w:rFonts w:ascii="Arial" w:hAnsi="Arial" w:cs="Arial"/>
        </w:rPr>
      </w:pPr>
      <w:r w:rsidRPr="002D39C8">
        <w:rPr>
          <w:rStyle w:val="normaltextrun"/>
          <w:rFonts w:ascii="Arial" w:hAnsi="Arial" w:cs="Arial"/>
          <w:color w:val="000000"/>
        </w:rPr>
        <w:t xml:space="preserve">Employees working in the hospitality industry are becoming more aware of the environment. The environmental footprint of the company that employs them is becoming increasingly important to employees, and they want their work to have a meaningful purpose. On the other hand, an increasing number of academic studies are pointing out that humans, exploit the planet Earth to the point that it is not </w:t>
      </w:r>
      <w:r w:rsidR="005728CD" w:rsidRPr="002D39C8">
        <w:rPr>
          <w:rStyle w:val="normaltextrun"/>
          <w:rFonts w:ascii="Arial" w:hAnsi="Arial" w:cs="Arial"/>
          <w:color w:val="000000"/>
        </w:rPr>
        <w:t>any more</w:t>
      </w:r>
      <w:r w:rsidRPr="002D39C8">
        <w:rPr>
          <w:rStyle w:val="normaltextrun"/>
          <w:rFonts w:ascii="Arial" w:hAnsi="Arial" w:cs="Arial"/>
          <w:color w:val="000000"/>
        </w:rPr>
        <w:t xml:space="preserve"> sustainable. Thus, it would be only logical to bring together these two elements </w:t>
      </w:r>
      <w:proofErr w:type="gramStart"/>
      <w:r w:rsidRPr="002D39C8">
        <w:rPr>
          <w:rStyle w:val="normaltextrun"/>
          <w:rFonts w:ascii="Arial" w:hAnsi="Arial" w:cs="Arial"/>
          <w:color w:val="000000"/>
        </w:rPr>
        <w:t>in order to</w:t>
      </w:r>
      <w:proofErr w:type="gramEnd"/>
      <w:r w:rsidRPr="002D39C8">
        <w:rPr>
          <w:rStyle w:val="normaltextrun"/>
          <w:rFonts w:ascii="Arial" w:hAnsi="Arial" w:cs="Arial"/>
          <w:color w:val="000000"/>
        </w:rPr>
        <w:t xml:space="preserve"> increase employee motivation and engagement and to assist the planet in </w:t>
      </w:r>
      <w:r w:rsidRPr="002D39C8">
        <w:rPr>
          <w:rStyle w:val="normaltextrun"/>
          <w:rFonts w:ascii="Arial" w:hAnsi="Arial" w:cs="Arial"/>
          <w:color w:val="000000"/>
        </w:rPr>
        <w:lastRenderedPageBreak/>
        <w:t>recovering from the exploitation that has occurred in the past and continues to occur today</w:t>
      </w:r>
      <w:r w:rsidRPr="002D39C8">
        <w:rPr>
          <w:rStyle w:val="normaltextrun"/>
          <w:rFonts w:ascii="Arial" w:hAnsi="Arial" w:cs="Arial"/>
        </w:rPr>
        <w:t xml:space="preserve"> (</w:t>
      </w:r>
      <w:proofErr w:type="spellStart"/>
      <w:r w:rsidRPr="002D39C8">
        <w:rPr>
          <w:rStyle w:val="normaltextrun"/>
          <w:rFonts w:ascii="Arial" w:hAnsi="Arial" w:cs="Arial"/>
        </w:rPr>
        <w:t>Tschelisnig</w:t>
      </w:r>
      <w:proofErr w:type="spellEnd"/>
      <w:r w:rsidRPr="002D39C8">
        <w:rPr>
          <w:rStyle w:val="normaltextrun"/>
          <w:rFonts w:ascii="Arial" w:hAnsi="Arial" w:cs="Arial"/>
        </w:rPr>
        <w:t xml:space="preserve">, G and </w:t>
      </w:r>
      <w:proofErr w:type="spellStart"/>
      <w:r w:rsidRPr="002D39C8">
        <w:rPr>
          <w:rStyle w:val="normaltextrun"/>
          <w:rFonts w:ascii="Arial" w:hAnsi="Arial" w:cs="Arial"/>
        </w:rPr>
        <w:t>Westerlaken</w:t>
      </w:r>
      <w:proofErr w:type="spellEnd"/>
      <w:r w:rsidRPr="002D39C8">
        <w:rPr>
          <w:rStyle w:val="normaltextrun"/>
          <w:rFonts w:ascii="Arial" w:hAnsi="Arial" w:cs="Arial"/>
        </w:rPr>
        <w:t>, 2022).</w:t>
      </w:r>
      <w:r w:rsidRPr="002D39C8">
        <w:rPr>
          <w:rStyle w:val="eop"/>
          <w:rFonts w:ascii="Arial" w:hAnsi="Arial" w:cs="Arial"/>
          <w:shd w:val="clear" w:color="auto" w:fill="FFFFFF"/>
        </w:rPr>
        <w:t> </w:t>
      </w:r>
    </w:p>
    <w:p w14:paraId="2913CD39" w14:textId="6F9D1CBC" w:rsidR="001E5B5E" w:rsidRPr="002D39C8" w:rsidRDefault="001E5B5E" w:rsidP="002D39C8">
      <w:pPr>
        <w:pStyle w:val="paragraph"/>
        <w:spacing w:before="0" w:beforeAutospacing="0" w:after="0" w:afterAutospacing="0" w:line="480" w:lineRule="auto"/>
        <w:jc w:val="both"/>
        <w:textAlignment w:val="baseline"/>
        <w:rPr>
          <w:rFonts w:ascii="Arial" w:hAnsi="Arial" w:cs="Arial"/>
        </w:rPr>
      </w:pPr>
      <w:r w:rsidRPr="002D39C8">
        <w:rPr>
          <w:rStyle w:val="normaltextrun"/>
          <w:rFonts w:ascii="Arial" w:hAnsi="Arial" w:cs="Arial"/>
        </w:rPr>
        <w:t>When employees CSR activities are good and correspond with their own personal beliefs and concerns about the environment, they feel obligated to respond by participating in positive behaviours, such as engaging in acts that are beneficial to the environment. A powerful employee green culture inside an organisation has the potential to serve as a catalyst, meaning strengthening the idea of reciprocity and allowing employees to discover more importance in their employment. Therefore, this results in an increased level of participation in environmentally aware behaviours such as recycling and energy saving (</w:t>
      </w:r>
      <w:proofErr w:type="spellStart"/>
      <w:r w:rsidRPr="002D39C8">
        <w:rPr>
          <w:rStyle w:val="normaltextrun"/>
          <w:rFonts w:ascii="Arial" w:hAnsi="Arial" w:cs="Arial"/>
          <w:color w:val="1C1D1E"/>
        </w:rPr>
        <w:t>Aukhoon</w:t>
      </w:r>
      <w:proofErr w:type="spellEnd"/>
      <w:r w:rsidRPr="002D39C8">
        <w:rPr>
          <w:rStyle w:val="normaltextrun"/>
          <w:rFonts w:ascii="Arial" w:hAnsi="Arial" w:cs="Arial"/>
          <w:color w:val="1C1D1E"/>
        </w:rPr>
        <w:t xml:space="preserve">, M. A. </w:t>
      </w:r>
      <w:r w:rsidRPr="002D39C8">
        <w:rPr>
          <w:rStyle w:val="normaltextrun"/>
          <w:rFonts w:ascii="Arial" w:hAnsi="Arial" w:cs="Arial"/>
          <w:i/>
          <w:iCs/>
          <w:color w:val="1C1D1E"/>
        </w:rPr>
        <w:t xml:space="preserve">et al. </w:t>
      </w:r>
      <w:r w:rsidRPr="002D39C8">
        <w:rPr>
          <w:rStyle w:val="normaltextrun"/>
          <w:rFonts w:ascii="Arial" w:hAnsi="Arial" w:cs="Arial"/>
          <w:color w:val="1C1D1E"/>
        </w:rPr>
        <w:t> (2024).</w:t>
      </w:r>
      <w:r w:rsidRPr="002D39C8">
        <w:rPr>
          <w:rStyle w:val="eop"/>
          <w:rFonts w:ascii="Arial" w:hAnsi="Arial" w:cs="Arial"/>
          <w:color w:val="1C1D1E"/>
        </w:rPr>
        <w:t> </w:t>
      </w:r>
    </w:p>
    <w:p w14:paraId="0BDB2C14" w14:textId="77777777" w:rsidR="003F6A48" w:rsidRDefault="001E5B5E" w:rsidP="002D39C8">
      <w:pPr>
        <w:pStyle w:val="paragraph"/>
        <w:spacing w:before="0" w:beforeAutospacing="0" w:after="0" w:afterAutospacing="0" w:line="480" w:lineRule="auto"/>
        <w:jc w:val="both"/>
        <w:textAlignment w:val="baseline"/>
        <w:rPr>
          <w:rStyle w:val="eop"/>
          <w:rFonts w:ascii="Arial" w:hAnsi="Arial" w:cs="Arial"/>
          <w:color w:val="000000"/>
          <w:shd w:val="clear" w:color="auto" w:fill="FFFFFF"/>
        </w:rPr>
      </w:pPr>
      <w:r w:rsidRPr="002D39C8">
        <w:rPr>
          <w:rStyle w:val="normaltextrun"/>
          <w:rFonts w:ascii="Arial" w:hAnsi="Arial" w:cs="Arial"/>
        </w:rPr>
        <w:t xml:space="preserve">CSR in relation to employees encompasses an organisation's efforts to provide work-related needs and worker-cantered conditions that encourage employee satisfaction and motivation. Actions with the objective of improving the living and working conditions of employees include acknowledging their rights, well-being, and quality of life, as well as protecting their social or human outcomes, including the health of employees, their families, and the </w:t>
      </w:r>
      <w:proofErr w:type="gramStart"/>
      <w:r w:rsidRPr="002D39C8">
        <w:rPr>
          <w:rStyle w:val="normaltextrun"/>
          <w:rFonts w:ascii="Arial" w:hAnsi="Arial" w:cs="Arial"/>
        </w:rPr>
        <w:t>community as a whole</w:t>
      </w:r>
      <w:proofErr w:type="gramEnd"/>
      <w:r w:rsidRPr="002D39C8">
        <w:rPr>
          <w:rStyle w:val="normaltextrun"/>
          <w:rFonts w:ascii="Arial" w:hAnsi="Arial" w:cs="Arial"/>
        </w:rPr>
        <w:t xml:space="preserve">. Established on the assumption that employees are critical stakeholders of the organisation and hold equal significance in achieving its sustainability goals, this CSR strategy prioritises responsive working conditions such as flexible work schedules, ongoing employee training and development, safety and health initiatives, and ample leave provisions. According to prior research, this type of organisational gesture facilitates employee’s commitment to environmentally sustainable practices and promotes environmentally responsible </w:t>
      </w:r>
      <w:r w:rsidRPr="00A04A85">
        <w:rPr>
          <w:rStyle w:val="normaltextrun"/>
          <w:rFonts w:ascii="Arial" w:hAnsi="Arial" w:cs="Arial"/>
        </w:rPr>
        <w:t>conduct (</w:t>
      </w:r>
      <w:proofErr w:type="spellStart"/>
      <w:r w:rsidRPr="00A04A85">
        <w:rPr>
          <w:rStyle w:val="normaltextrun"/>
          <w:rFonts w:ascii="Arial" w:hAnsi="Arial" w:cs="Arial"/>
        </w:rPr>
        <w:t>Dzage</w:t>
      </w:r>
      <w:proofErr w:type="spellEnd"/>
      <w:r w:rsidRPr="00A04A85">
        <w:rPr>
          <w:rStyle w:val="normaltextrun"/>
          <w:rFonts w:ascii="Arial" w:hAnsi="Arial" w:cs="Arial"/>
        </w:rPr>
        <w:t xml:space="preserve">, </w:t>
      </w:r>
      <w:r w:rsidRPr="00A04A85">
        <w:rPr>
          <w:rStyle w:val="normaltextrun"/>
          <w:rFonts w:ascii="Arial" w:hAnsi="Arial" w:cs="Arial"/>
          <w:i/>
          <w:iCs/>
        </w:rPr>
        <w:t>et al.</w:t>
      </w:r>
      <w:r w:rsidRPr="00A04A85">
        <w:rPr>
          <w:rStyle w:val="normaltextrun"/>
          <w:rFonts w:ascii="Arial" w:hAnsi="Arial" w:cs="Arial"/>
        </w:rPr>
        <w:t> 2024).</w:t>
      </w:r>
      <w:r w:rsidRPr="00A04A85">
        <w:rPr>
          <w:rStyle w:val="eop"/>
          <w:rFonts w:ascii="Arial" w:hAnsi="Arial" w:cs="Arial"/>
        </w:rPr>
        <w:t> </w:t>
      </w:r>
      <w:r w:rsidR="00F35F82" w:rsidRPr="002D39C8">
        <w:rPr>
          <w:rStyle w:val="normaltextrun"/>
          <w:rFonts w:ascii="Arial" w:hAnsi="Arial" w:cs="Arial"/>
          <w:color w:val="000000"/>
        </w:rPr>
        <w:t xml:space="preserve">In addition to signifying beneficial working conditions, a positive corporate image and reputable standing enhanced by a company's CSR performance can typically assist in the recruitment of highly qualified </w:t>
      </w:r>
      <w:r w:rsidR="00F35F82" w:rsidRPr="002D39C8">
        <w:rPr>
          <w:rStyle w:val="normaltextrun"/>
          <w:rFonts w:ascii="Arial" w:hAnsi="Arial" w:cs="Arial"/>
          <w:color w:val="000000"/>
        </w:rPr>
        <w:lastRenderedPageBreak/>
        <w:t>employees.</w:t>
      </w:r>
      <w:r w:rsidR="00FA64B1" w:rsidRPr="002D39C8">
        <w:rPr>
          <w:rStyle w:val="normaltextrun"/>
          <w:rFonts w:ascii="Arial" w:hAnsi="Arial" w:cs="Arial"/>
          <w:color w:val="000000"/>
        </w:rPr>
        <w:t xml:space="preserve"> </w:t>
      </w:r>
      <w:r w:rsidR="00FA64B1" w:rsidRPr="002D39C8">
        <w:rPr>
          <w:rStyle w:val="normaltextrun"/>
          <w:rFonts w:ascii="Arial" w:hAnsi="Arial" w:cs="Arial"/>
          <w:color w:val="000000"/>
        </w:rPr>
        <w:t xml:space="preserve">The study conducted by Bibi </w:t>
      </w:r>
      <w:r w:rsidR="00FA64B1" w:rsidRPr="0074676E">
        <w:rPr>
          <w:rStyle w:val="normaltextrun"/>
          <w:rFonts w:ascii="Arial" w:hAnsi="Arial" w:cs="Arial"/>
          <w:i/>
          <w:iCs/>
          <w:color w:val="000000"/>
        </w:rPr>
        <w:t>et al.</w:t>
      </w:r>
      <w:r w:rsidR="00FA64B1" w:rsidRPr="002D39C8">
        <w:rPr>
          <w:rStyle w:val="normaltextrun"/>
          <w:rFonts w:ascii="Arial" w:hAnsi="Arial" w:cs="Arial"/>
          <w:color w:val="000000"/>
        </w:rPr>
        <w:t xml:space="preserve"> (2022) revealed that hotel employees experience significant levels of stress, chronic depression, and other related problems </w:t>
      </w:r>
      <w:proofErr w:type="gramStart"/>
      <w:r w:rsidR="00FA64B1" w:rsidRPr="002D39C8">
        <w:rPr>
          <w:rStyle w:val="normaltextrun"/>
          <w:rFonts w:ascii="Arial" w:hAnsi="Arial" w:cs="Arial"/>
          <w:color w:val="000000"/>
        </w:rPr>
        <w:t>as a result of</w:t>
      </w:r>
      <w:proofErr w:type="gramEnd"/>
      <w:r w:rsidR="00FA64B1" w:rsidRPr="002D39C8">
        <w:rPr>
          <w:rStyle w:val="normaltextrun"/>
          <w:rFonts w:ascii="Arial" w:hAnsi="Arial" w:cs="Arial"/>
          <w:color w:val="000000"/>
        </w:rPr>
        <w:t xml:space="preserve"> longer hours at work, inadequate low wages, and challenging work schedules. The study showed that hotels may improve employee's happiness by employing CSR as a strategic tool. It promotes the importance of CSR strategies in enhancing employee performance and internal advancement. Furthermore, Raza</w:t>
      </w:r>
      <w:r w:rsidR="00FA64B1" w:rsidRPr="002D39C8">
        <w:rPr>
          <w:rStyle w:val="normaltextrun"/>
          <w:rFonts w:ascii="Arial" w:hAnsi="Arial" w:cs="Arial"/>
          <w:i/>
          <w:iCs/>
          <w:color w:val="000000"/>
        </w:rPr>
        <w:t xml:space="preserve"> et al, </w:t>
      </w:r>
      <w:r w:rsidR="00FA64B1" w:rsidRPr="002D39C8">
        <w:rPr>
          <w:rStyle w:val="normaltextrun"/>
          <w:rFonts w:ascii="Arial" w:hAnsi="Arial" w:cs="Arial"/>
          <w:color w:val="000000"/>
        </w:rPr>
        <w:t>(2021)</w:t>
      </w:r>
      <w:r w:rsidR="00FA64B1" w:rsidRPr="002D39C8">
        <w:rPr>
          <w:rStyle w:val="normaltextrun"/>
          <w:rFonts w:ascii="Arial" w:hAnsi="Arial" w:cs="Arial"/>
          <w:i/>
          <w:iCs/>
          <w:color w:val="000000"/>
        </w:rPr>
        <w:t> </w:t>
      </w:r>
      <w:r w:rsidR="00FA64B1" w:rsidRPr="002D39C8">
        <w:rPr>
          <w:rStyle w:val="normaltextrun"/>
          <w:rFonts w:ascii="Arial" w:hAnsi="Arial" w:cs="Arial"/>
          <w:color w:val="000000"/>
        </w:rPr>
        <w:t>suggest that if organisations implement CSR activities in an environmentally conscious manner, it will then boost employee's willingness to engage in pro-environmental behaviour. The research findings specifically showed that when an organisation engages in CSR activities, it improves the pride of its employees. This is because employees associate with the organisation based on its unique qualities. Similarly, employees demonstrate greater work engagement through their commitment, energy, and assimilation when they observe their organisation actively engaging in socially responsible initiatives.</w:t>
      </w:r>
      <w:r w:rsidR="00F35F82" w:rsidRPr="002D39C8">
        <w:rPr>
          <w:rStyle w:val="normaltextrun"/>
          <w:rFonts w:ascii="Arial" w:hAnsi="Arial" w:cs="Arial"/>
          <w:color w:val="000000"/>
        </w:rPr>
        <w:t>  Although it is not advisable to place excessive focus on the recruitment implications of CSR, a study among millennials revealed that future employees actively pursue employers whose corporate responsibility practices align with their personal values. Furthermore, they place significant value on an organization's position regarding climate change and environmental issues when making their employer selection (Park and Levy, 2014).</w:t>
      </w:r>
      <w:r w:rsidR="00F35F82" w:rsidRPr="002D39C8">
        <w:rPr>
          <w:rStyle w:val="eop"/>
          <w:rFonts w:ascii="Arial" w:hAnsi="Arial" w:cs="Arial"/>
          <w:color w:val="000000"/>
          <w:shd w:val="clear" w:color="auto" w:fill="FFFFFF"/>
        </w:rPr>
        <w:t> </w:t>
      </w:r>
    </w:p>
    <w:p w14:paraId="3D52CA9A" w14:textId="77777777" w:rsidR="00C22566" w:rsidRDefault="00C22566" w:rsidP="002D39C8">
      <w:pPr>
        <w:pStyle w:val="paragraph"/>
        <w:spacing w:before="0" w:beforeAutospacing="0" w:after="0" w:afterAutospacing="0" w:line="480" w:lineRule="auto"/>
        <w:jc w:val="both"/>
        <w:textAlignment w:val="baseline"/>
        <w:rPr>
          <w:rStyle w:val="eop"/>
          <w:rFonts w:ascii="Arial" w:hAnsi="Arial" w:cs="Arial"/>
          <w:color w:val="000000"/>
          <w:shd w:val="clear" w:color="auto" w:fill="FFFFFF"/>
        </w:rPr>
      </w:pPr>
    </w:p>
    <w:p w14:paraId="62BB8D39" w14:textId="01219894" w:rsidR="00774229" w:rsidRPr="00C22566" w:rsidRDefault="003450A7" w:rsidP="002D39C8">
      <w:pPr>
        <w:pStyle w:val="paragraph"/>
        <w:spacing w:before="0" w:beforeAutospacing="0" w:after="0" w:afterAutospacing="0" w:line="480" w:lineRule="auto"/>
        <w:jc w:val="both"/>
        <w:textAlignment w:val="baseline"/>
        <w:rPr>
          <w:rFonts w:ascii="Arial" w:hAnsi="Arial" w:cs="Arial"/>
        </w:rPr>
      </w:pPr>
      <w:r w:rsidRPr="002D39C8">
        <w:rPr>
          <w:rFonts w:ascii="Arial" w:hAnsi="Arial" w:cs="Arial"/>
          <w14:ligatures w14:val="none"/>
        </w:rPr>
        <w:t xml:space="preserve">Based on the above factors the </w:t>
      </w:r>
      <w:r w:rsidR="00774229" w:rsidRPr="002D39C8">
        <w:rPr>
          <w:rFonts w:ascii="Arial" w:hAnsi="Arial" w:cs="Arial"/>
          <w14:ligatures w14:val="none"/>
        </w:rPr>
        <w:t>1st</w:t>
      </w:r>
      <w:r w:rsidRPr="002D39C8">
        <w:rPr>
          <w:rFonts w:ascii="Arial" w:hAnsi="Arial" w:cs="Arial"/>
          <w14:ligatures w14:val="none"/>
        </w:rPr>
        <w:t> hypothes</w:t>
      </w:r>
      <w:r w:rsidR="00D85B89" w:rsidRPr="002D39C8">
        <w:rPr>
          <w:rFonts w:ascii="Arial" w:hAnsi="Arial" w:cs="Arial"/>
          <w14:ligatures w14:val="none"/>
        </w:rPr>
        <w:t>i</w:t>
      </w:r>
      <w:r w:rsidRPr="002D39C8">
        <w:rPr>
          <w:rFonts w:ascii="Arial" w:hAnsi="Arial" w:cs="Arial"/>
          <w14:ligatures w14:val="none"/>
        </w:rPr>
        <w:t>s is: </w:t>
      </w:r>
    </w:p>
    <w:p w14:paraId="0EA96F23" w14:textId="1423D80D" w:rsidR="003450A7" w:rsidRPr="003450A7" w:rsidRDefault="003450A7" w:rsidP="002D39C8">
      <w:pPr>
        <w:spacing w:after="0" w:line="480" w:lineRule="auto"/>
        <w:jc w:val="both"/>
        <w:textAlignment w:val="baseline"/>
        <w:rPr>
          <w:rFonts w:ascii="Arial" w:eastAsia="Times New Roman" w:hAnsi="Arial" w:cs="Arial"/>
          <w:kern w:val="0"/>
          <w:sz w:val="24"/>
          <w:szCs w:val="24"/>
          <w:lang w:eastAsia="en-GB"/>
          <w14:ligatures w14:val="none"/>
        </w:rPr>
      </w:pPr>
      <w:r w:rsidRPr="003450A7">
        <w:rPr>
          <w:rFonts w:ascii="Arial" w:eastAsia="Times New Roman" w:hAnsi="Arial" w:cs="Arial"/>
          <w:kern w:val="0"/>
          <w:sz w:val="24"/>
          <w:szCs w:val="24"/>
          <w:lang w:eastAsia="en-GB"/>
          <w14:ligatures w14:val="none"/>
        </w:rPr>
        <w:t>Hypothes</w:t>
      </w:r>
      <w:r w:rsidR="00D85B89" w:rsidRPr="002D39C8">
        <w:rPr>
          <w:rFonts w:ascii="Arial" w:eastAsia="Times New Roman" w:hAnsi="Arial" w:cs="Arial"/>
          <w:kern w:val="0"/>
          <w:sz w:val="24"/>
          <w:szCs w:val="24"/>
          <w:lang w:eastAsia="en-GB"/>
          <w14:ligatures w14:val="none"/>
        </w:rPr>
        <w:t>i</w:t>
      </w:r>
      <w:r w:rsidRPr="003450A7">
        <w:rPr>
          <w:rFonts w:ascii="Arial" w:eastAsia="Times New Roman" w:hAnsi="Arial" w:cs="Arial"/>
          <w:kern w:val="0"/>
          <w:sz w:val="24"/>
          <w:szCs w:val="24"/>
          <w:lang w:eastAsia="en-GB"/>
          <w14:ligatures w14:val="none"/>
        </w:rPr>
        <w:t>s 1: CSR towards employees has a positive association with environmental sustainability practices at their organisation. </w:t>
      </w:r>
    </w:p>
    <w:p w14:paraId="6E87ADD8" w14:textId="15193F59" w:rsidR="001E5B5E" w:rsidRPr="002D39C8" w:rsidRDefault="001E5B5E" w:rsidP="002D39C8">
      <w:pPr>
        <w:pStyle w:val="paragraph"/>
        <w:spacing w:before="0" w:beforeAutospacing="0" w:after="0" w:afterAutospacing="0" w:line="480" w:lineRule="auto"/>
        <w:jc w:val="both"/>
        <w:textAlignment w:val="baseline"/>
        <w:rPr>
          <w:rFonts w:ascii="Arial" w:hAnsi="Arial" w:cs="Arial"/>
        </w:rPr>
      </w:pPr>
    </w:p>
    <w:p w14:paraId="66251880" w14:textId="77777777" w:rsidR="001E5B5E" w:rsidRPr="002D39C8" w:rsidRDefault="001E5B5E" w:rsidP="002D39C8">
      <w:pPr>
        <w:pStyle w:val="Heading2"/>
        <w:spacing w:line="480" w:lineRule="auto"/>
        <w:jc w:val="both"/>
        <w:rPr>
          <w:rStyle w:val="eop"/>
          <w:rFonts w:ascii="Arial" w:hAnsi="Arial" w:cs="Arial"/>
          <w:color w:val="0D0D0D"/>
          <w:sz w:val="24"/>
          <w:szCs w:val="24"/>
        </w:rPr>
      </w:pPr>
      <w:bookmarkStart w:id="5" w:name="_Toc165369422"/>
      <w:r w:rsidRPr="002D39C8">
        <w:rPr>
          <w:rStyle w:val="normaltextrun"/>
          <w:rFonts w:ascii="Arial" w:hAnsi="Arial" w:cs="Arial"/>
          <w:b/>
          <w:bCs/>
          <w:color w:val="0D0D0D"/>
          <w:sz w:val="24"/>
          <w:szCs w:val="24"/>
        </w:rPr>
        <w:lastRenderedPageBreak/>
        <w:t xml:space="preserve">Factors influencing employee behaviour and engagement with sustainable </w:t>
      </w:r>
      <w:proofErr w:type="gramStart"/>
      <w:r w:rsidRPr="002D39C8">
        <w:rPr>
          <w:rStyle w:val="normaltextrun"/>
          <w:rFonts w:ascii="Arial" w:hAnsi="Arial" w:cs="Arial"/>
          <w:b/>
          <w:bCs/>
          <w:color w:val="0D0D0D"/>
          <w:sz w:val="24"/>
          <w:szCs w:val="24"/>
        </w:rPr>
        <w:t>practices</w:t>
      </w:r>
      <w:bookmarkEnd w:id="5"/>
      <w:proofErr w:type="gramEnd"/>
      <w:r w:rsidRPr="002D39C8">
        <w:rPr>
          <w:rStyle w:val="eop"/>
          <w:rFonts w:ascii="Arial" w:hAnsi="Arial" w:cs="Arial"/>
          <w:color w:val="0D0D0D"/>
          <w:sz w:val="24"/>
          <w:szCs w:val="24"/>
        </w:rPr>
        <w:t> </w:t>
      </w:r>
    </w:p>
    <w:p w14:paraId="66D856B6" w14:textId="77777777" w:rsidR="000B718A" w:rsidRPr="002D39C8" w:rsidRDefault="000B718A" w:rsidP="002D39C8">
      <w:pPr>
        <w:spacing w:line="480" w:lineRule="auto"/>
        <w:jc w:val="both"/>
        <w:rPr>
          <w:rFonts w:ascii="Arial" w:hAnsi="Arial" w:cs="Arial"/>
          <w:sz w:val="24"/>
          <w:szCs w:val="24"/>
        </w:rPr>
      </w:pPr>
    </w:p>
    <w:p w14:paraId="459BD67F" w14:textId="14E97E5A" w:rsidR="000B718A" w:rsidRPr="000B718A" w:rsidRDefault="000B718A" w:rsidP="002D39C8">
      <w:pPr>
        <w:spacing w:after="0" w:line="480" w:lineRule="auto"/>
        <w:jc w:val="both"/>
        <w:textAlignment w:val="baseline"/>
        <w:rPr>
          <w:rFonts w:ascii="Arial" w:eastAsia="Times New Roman" w:hAnsi="Arial" w:cs="Arial"/>
          <w:kern w:val="0"/>
          <w:sz w:val="24"/>
          <w:szCs w:val="24"/>
          <w:lang w:eastAsia="en-GB"/>
          <w14:ligatures w14:val="none"/>
        </w:rPr>
      </w:pPr>
      <w:r w:rsidRPr="000B718A">
        <w:rPr>
          <w:rFonts w:ascii="Arial" w:eastAsia="Times New Roman" w:hAnsi="Arial" w:cs="Arial"/>
          <w:color w:val="0D0D0D"/>
          <w:kern w:val="0"/>
          <w:sz w:val="24"/>
          <w:szCs w:val="24"/>
          <w:lang w:eastAsia="en-GB"/>
          <w14:ligatures w14:val="none"/>
        </w:rPr>
        <w:t xml:space="preserve">In the literature, personal </w:t>
      </w:r>
      <w:proofErr w:type="gramStart"/>
      <w:r w:rsidRPr="000B718A">
        <w:rPr>
          <w:rFonts w:ascii="Arial" w:eastAsia="Times New Roman" w:hAnsi="Arial" w:cs="Arial"/>
          <w:color w:val="0D0D0D"/>
          <w:kern w:val="0"/>
          <w:sz w:val="24"/>
          <w:szCs w:val="24"/>
          <w:lang w:eastAsia="en-GB"/>
          <w14:ligatures w14:val="none"/>
        </w:rPr>
        <w:t>attitude</w:t>
      </w:r>
      <w:proofErr w:type="gramEnd"/>
      <w:r w:rsidRPr="000B718A">
        <w:rPr>
          <w:rFonts w:ascii="Arial" w:eastAsia="Times New Roman" w:hAnsi="Arial" w:cs="Arial"/>
          <w:color w:val="0D0D0D"/>
          <w:kern w:val="0"/>
          <w:sz w:val="24"/>
          <w:szCs w:val="24"/>
          <w:lang w:eastAsia="en-GB"/>
          <w14:ligatures w14:val="none"/>
        </w:rPr>
        <w:t xml:space="preserve"> and motivational factors, together with perceived societal expectations (subjective norm) and social support, are the most significant drivers of green behaviour. When it comes to the workplace, this social support may come from the support of employees or from management</w:t>
      </w:r>
      <w:r w:rsidRPr="000B718A">
        <w:rPr>
          <w:rFonts w:ascii="Arial" w:eastAsia="Times New Roman" w:hAnsi="Arial" w:cs="Arial"/>
          <w:color w:val="222222"/>
          <w:kern w:val="0"/>
          <w:sz w:val="24"/>
          <w:szCs w:val="24"/>
          <w:lang w:eastAsia="en-GB"/>
          <w14:ligatures w14:val="none"/>
        </w:rPr>
        <w:t xml:space="preserve"> </w:t>
      </w:r>
      <w:r w:rsidRPr="000B718A">
        <w:rPr>
          <w:rFonts w:ascii="Arial" w:eastAsia="Times New Roman" w:hAnsi="Arial" w:cs="Arial"/>
          <w:kern w:val="0"/>
          <w:sz w:val="24"/>
          <w:szCs w:val="24"/>
          <w:lang w:eastAsia="en-GB"/>
          <w14:ligatures w14:val="none"/>
        </w:rPr>
        <w:t>(</w:t>
      </w:r>
      <w:proofErr w:type="spellStart"/>
      <w:r w:rsidRPr="000B718A">
        <w:rPr>
          <w:rFonts w:ascii="Arial" w:eastAsia="Times New Roman" w:hAnsi="Arial" w:cs="Arial"/>
          <w:kern w:val="0"/>
          <w:sz w:val="24"/>
          <w:szCs w:val="24"/>
          <w:lang w:eastAsia="en-GB"/>
          <w14:ligatures w14:val="none"/>
        </w:rPr>
        <w:t>Hasebrook</w:t>
      </w:r>
      <w:proofErr w:type="spellEnd"/>
      <w:r w:rsidRPr="000B718A">
        <w:rPr>
          <w:rFonts w:ascii="Arial" w:eastAsia="Times New Roman" w:hAnsi="Arial" w:cs="Arial"/>
          <w:kern w:val="0"/>
          <w:sz w:val="24"/>
          <w:szCs w:val="24"/>
          <w:lang w:eastAsia="en-GB"/>
          <w14:ligatures w14:val="none"/>
        </w:rPr>
        <w:t>, 2022). </w:t>
      </w:r>
      <w:r w:rsidR="00E37B76" w:rsidRPr="00586E06">
        <w:rPr>
          <w:rStyle w:val="normaltextrun"/>
          <w:rFonts w:ascii="Arial" w:hAnsi="Arial" w:cs="Arial"/>
          <w:sz w:val="24"/>
          <w:szCs w:val="24"/>
        </w:rPr>
        <w:t xml:space="preserve">Multiple </w:t>
      </w:r>
      <w:r w:rsidR="00E37B76" w:rsidRPr="002D39C8">
        <w:rPr>
          <w:rStyle w:val="normaltextrun"/>
          <w:rFonts w:ascii="Arial" w:hAnsi="Arial" w:cs="Arial"/>
          <w:color w:val="000000"/>
          <w:sz w:val="24"/>
          <w:szCs w:val="24"/>
        </w:rPr>
        <w:t>studies examine the factors that influence individual ecological behaviours and the methods used to measure these factors. For instance, the author Kaiser employed the theory of planned behaviour to clarify the factors that influence ecological behaviour, which arise from behavioural intention. This analysis focuses on two key factors: the individual's attitude towards the behaviour and the subjective norms. The author also created a general ecological behaviour scale, which encompasses energy conservation, mobility and transportation, waste avoidance, recycling, and social behaviours related to ecological behaviour. Recent studies have identified three factors that serve as triggers for ecological behaviour: environmental knowledge, environmental awareness, and environmental concern (</w:t>
      </w:r>
      <w:proofErr w:type="spellStart"/>
      <w:r w:rsidR="00E37B76" w:rsidRPr="002D39C8">
        <w:rPr>
          <w:rStyle w:val="normaltextrun"/>
          <w:rFonts w:ascii="Arial" w:hAnsi="Arial" w:cs="Arial"/>
          <w:color w:val="000000"/>
          <w:sz w:val="24"/>
          <w:szCs w:val="24"/>
        </w:rPr>
        <w:t>Okumus</w:t>
      </w:r>
      <w:proofErr w:type="spellEnd"/>
      <w:r w:rsidR="00E37B76" w:rsidRPr="002D39C8">
        <w:rPr>
          <w:rStyle w:val="normaltextrun"/>
          <w:rFonts w:ascii="Arial" w:hAnsi="Arial" w:cs="Arial"/>
          <w:color w:val="000000"/>
          <w:sz w:val="24"/>
          <w:szCs w:val="24"/>
        </w:rPr>
        <w:t xml:space="preserve"> </w:t>
      </w:r>
      <w:r w:rsidR="00E37B76" w:rsidRPr="002D39C8">
        <w:rPr>
          <w:rStyle w:val="normaltextrun"/>
          <w:rFonts w:ascii="Arial" w:hAnsi="Arial" w:cs="Arial"/>
          <w:i/>
          <w:iCs/>
          <w:color w:val="000000"/>
          <w:sz w:val="24"/>
          <w:szCs w:val="24"/>
        </w:rPr>
        <w:t>et al.</w:t>
      </w:r>
      <w:r w:rsidR="00E37B76" w:rsidRPr="002D39C8">
        <w:rPr>
          <w:rStyle w:val="normaltextrun"/>
          <w:rFonts w:ascii="Arial" w:hAnsi="Arial" w:cs="Arial"/>
          <w:color w:val="000000"/>
          <w:sz w:val="24"/>
          <w:szCs w:val="24"/>
        </w:rPr>
        <w:t xml:space="preserve"> 2019).</w:t>
      </w:r>
      <w:r w:rsidR="00E37B76" w:rsidRPr="002D39C8">
        <w:rPr>
          <w:rStyle w:val="eop"/>
          <w:rFonts w:ascii="Arial" w:hAnsi="Arial" w:cs="Arial"/>
          <w:color w:val="000000"/>
          <w:sz w:val="24"/>
          <w:szCs w:val="24"/>
          <w:shd w:val="clear" w:color="auto" w:fill="FFFFFF"/>
        </w:rPr>
        <w:t> </w:t>
      </w:r>
    </w:p>
    <w:p w14:paraId="0680A3A7" w14:textId="2F898AC8" w:rsidR="000B718A" w:rsidRPr="000B718A" w:rsidRDefault="000B718A" w:rsidP="002D39C8">
      <w:pPr>
        <w:spacing w:after="0" w:line="480" w:lineRule="auto"/>
        <w:jc w:val="both"/>
        <w:textAlignment w:val="baseline"/>
        <w:rPr>
          <w:rFonts w:ascii="Arial" w:eastAsia="Times New Roman" w:hAnsi="Arial" w:cs="Arial"/>
          <w:kern w:val="0"/>
          <w:sz w:val="24"/>
          <w:szCs w:val="24"/>
          <w:lang w:eastAsia="en-GB"/>
          <w14:ligatures w14:val="none"/>
        </w:rPr>
      </w:pPr>
      <w:r w:rsidRPr="000B718A">
        <w:rPr>
          <w:rFonts w:ascii="Arial" w:eastAsia="Times New Roman" w:hAnsi="Arial" w:cs="Arial"/>
          <w:color w:val="0D0D0D"/>
          <w:kern w:val="0"/>
          <w:sz w:val="24"/>
          <w:szCs w:val="24"/>
          <w:lang w:eastAsia="en-GB"/>
          <w14:ligatures w14:val="none"/>
        </w:rPr>
        <w:t xml:space="preserve">Promoting environmentally conscious behaviour in the workplace may contribute to addressing the environmental problem. Employee Green Behaviour (EGB) is a strategy used by organisations to enhance their environmental sustainability performance. There have been limited efforts to further investigate EGB in diverse environments and sectors. </w:t>
      </w:r>
      <w:proofErr w:type="gramStart"/>
      <w:r w:rsidRPr="000B718A">
        <w:rPr>
          <w:rFonts w:ascii="Arial" w:eastAsia="Times New Roman" w:hAnsi="Arial" w:cs="Arial"/>
          <w:color w:val="0D0D0D"/>
          <w:kern w:val="0"/>
          <w:sz w:val="24"/>
          <w:szCs w:val="24"/>
          <w:lang w:eastAsia="en-GB"/>
          <w14:ligatures w14:val="none"/>
        </w:rPr>
        <w:t>A research</w:t>
      </w:r>
      <w:proofErr w:type="gramEnd"/>
      <w:r w:rsidRPr="000B718A">
        <w:rPr>
          <w:rFonts w:ascii="Arial" w:eastAsia="Times New Roman" w:hAnsi="Arial" w:cs="Arial"/>
          <w:color w:val="0D0D0D"/>
          <w:kern w:val="0"/>
          <w:sz w:val="24"/>
          <w:szCs w:val="24"/>
          <w:lang w:eastAsia="en-GB"/>
          <w14:ligatures w14:val="none"/>
        </w:rPr>
        <w:t xml:space="preserve"> found that universities play an essential part in </w:t>
      </w:r>
      <w:r w:rsidR="003D217D" w:rsidRPr="000B718A">
        <w:rPr>
          <w:rFonts w:ascii="Arial" w:eastAsia="Times New Roman" w:hAnsi="Arial" w:cs="Arial"/>
          <w:color w:val="0D0D0D"/>
          <w:kern w:val="0"/>
          <w:sz w:val="24"/>
          <w:szCs w:val="24"/>
          <w:lang w:eastAsia="en-GB"/>
          <w14:ligatures w14:val="none"/>
        </w:rPr>
        <w:t>promoting (</w:t>
      </w:r>
      <w:r w:rsidRPr="000B718A">
        <w:rPr>
          <w:rFonts w:ascii="Arial" w:eastAsia="Times New Roman" w:hAnsi="Arial" w:cs="Arial"/>
          <w:color w:val="0D0D0D"/>
          <w:kern w:val="0"/>
          <w:sz w:val="24"/>
          <w:szCs w:val="24"/>
          <w:lang w:eastAsia="en-GB"/>
          <w14:ligatures w14:val="none"/>
        </w:rPr>
        <w:t>EGB) since they can make an important contribution to the environmental education and awareness of their students. Hotel employee</w:t>
      </w:r>
      <w:r w:rsidR="003E591D">
        <w:rPr>
          <w:rFonts w:ascii="Arial" w:eastAsia="Times New Roman" w:hAnsi="Arial" w:cs="Arial"/>
          <w:color w:val="0D0D0D"/>
          <w:kern w:val="0"/>
          <w:sz w:val="24"/>
          <w:szCs w:val="24"/>
          <w:lang w:eastAsia="en-GB"/>
          <w14:ligatures w14:val="none"/>
        </w:rPr>
        <w:t>’</w:t>
      </w:r>
      <w:r w:rsidRPr="000B718A">
        <w:rPr>
          <w:rFonts w:ascii="Arial" w:eastAsia="Times New Roman" w:hAnsi="Arial" w:cs="Arial"/>
          <w:color w:val="0D0D0D"/>
          <w:kern w:val="0"/>
          <w:sz w:val="24"/>
          <w:szCs w:val="24"/>
          <w:lang w:eastAsia="en-GB"/>
          <w14:ligatures w14:val="none"/>
        </w:rPr>
        <w:t xml:space="preserve">s level of environmental </w:t>
      </w:r>
      <w:r w:rsidRPr="000B718A">
        <w:rPr>
          <w:rFonts w:ascii="Arial" w:eastAsia="Times New Roman" w:hAnsi="Arial" w:cs="Arial"/>
          <w:color w:val="0D0D0D"/>
          <w:kern w:val="0"/>
          <w:sz w:val="24"/>
          <w:szCs w:val="24"/>
          <w:lang w:eastAsia="en-GB"/>
          <w14:ligatures w14:val="none"/>
        </w:rPr>
        <w:lastRenderedPageBreak/>
        <w:t>awareness influences their level of environmental care and their ecological behaviour</w:t>
      </w:r>
      <w:r w:rsidRPr="000B718A">
        <w:rPr>
          <w:rFonts w:ascii="Arial" w:eastAsia="Times New Roman" w:hAnsi="Arial" w:cs="Arial"/>
          <w:kern w:val="0"/>
          <w:sz w:val="24"/>
          <w:szCs w:val="24"/>
          <w:lang w:eastAsia="en-GB"/>
          <w14:ligatures w14:val="none"/>
        </w:rPr>
        <w:t xml:space="preserve"> (Bashirun et al. 2022</w:t>
      </w:r>
      <w:r w:rsidR="00FD4958" w:rsidRPr="000B718A">
        <w:rPr>
          <w:rFonts w:ascii="Arial" w:eastAsia="Times New Roman" w:hAnsi="Arial" w:cs="Arial"/>
          <w:kern w:val="0"/>
          <w:sz w:val="24"/>
          <w:szCs w:val="24"/>
          <w:lang w:eastAsia="en-GB"/>
          <w14:ligatures w14:val="none"/>
        </w:rPr>
        <w:t>)</w:t>
      </w:r>
      <w:r w:rsidR="00FD4958" w:rsidRPr="000B718A">
        <w:rPr>
          <w:rFonts w:ascii="Arial" w:eastAsia="Times New Roman" w:hAnsi="Arial" w:cs="Arial"/>
          <w:color w:val="0D0D0D"/>
          <w:kern w:val="0"/>
          <w:sz w:val="24"/>
          <w:szCs w:val="24"/>
          <w:lang w:eastAsia="en-GB"/>
          <w14:ligatures w14:val="none"/>
        </w:rPr>
        <w:t>.</w:t>
      </w:r>
      <w:r w:rsidRPr="000B718A">
        <w:rPr>
          <w:rFonts w:ascii="Arial" w:eastAsia="Times New Roman" w:hAnsi="Arial" w:cs="Arial"/>
          <w:color w:val="0D0D0D"/>
          <w:kern w:val="0"/>
          <w:sz w:val="24"/>
          <w:szCs w:val="24"/>
          <w:lang w:eastAsia="en-GB"/>
          <w14:ligatures w14:val="none"/>
        </w:rPr>
        <w:t xml:space="preserve"> </w:t>
      </w:r>
      <w:r w:rsidRPr="000B718A">
        <w:rPr>
          <w:rFonts w:ascii="Arial" w:eastAsia="Times New Roman" w:hAnsi="Arial" w:cs="Arial"/>
          <w:kern w:val="0"/>
          <w:sz w:val="24"/>
          <w:szCs w:val="24"/>
          <w:lang w:eastAsia="en-GB"/>
          <w14:ligatures w14:val="none"/>
        </w:rPr>
        <w:t xml:space="preserve">Generally, the motivation that employees </w:t>
      </w:r>
      <w:proofErr w:type="gramStart"/>
      <w:r w:rsidRPr="000B718A">
        <w:rPr>
          <w:rFonts w:ascii="Arial" w:eastAsia="Times New Roman" w:hAnsi="Arial" w:cs="Arial"/>
          <w:kern w:val="0"/>
          <w:sz w:val="24"/>
          <w:szCs w:val="24"/>
          <w:lang w:eastAsia="en-GB"/>
          <w14:ligatures w14:val="none"/>
        </w:rPr>
        <w:t>have to</w:t>
      </w:r>
      <w:proofErr w:type="gramEnd"/>
      <w:r w:rsidRPr="000B718A">
        <w:rPr>
          <w:rFonts w:ascii="Arial" w:eastAsia="Times New Roman" w:hAnsi="Arial" w:cs="Arial"/>
          <w:kern w:val="0"/>
          <w:sz w:val="24"/>
          <w:szCs w:val="24"/>
          <w:lang w:eastAsia="en-GB"/>
          <w14:ligatures w14:val="none"/>
        </w:rPr>
        <w:t xml:space="preserve"> work is seen as a crucial element for the success of an organisation, and it is affected by economic, psychological, and organisational aspects. Other authors relate motivation to attitudes, societal norms, and limits. A good attitude also enhances workers' tendency to </w:t>
      </w:r>
      <w:proofErr w:type="gramStart"/>
      <w:r w:rsidRPr="000B718A">
        <w:rPr>
          <w:rFonts w:ascii="Arial" w:eastAsia="Times New Roman" w:hAnsi="Arial" w:cs="Arial"/>
          <w:kern w:val="0"/>
          <w:sz w:val="24"/>
          <w:szCs w:val="24"/>
          <w:lang w:eastAsia="en-GB"/>
          <w14:ligatures w14:val="none"/>
        </w:rPr>
        <w:t>take action</w:t>
      </w:r>
      <w:proofErr w:type="gramEnd"/>
      <w:r w:rsidRPr="000B718A">
        <w:rPr>
          <w:rFonts w:ascii="Arial" w:eastAsia="Times New Roman" w:hAnsi="Arial" w:cs="Arial"/>
          <w:kern w:val="0"/>
          <w:sz w:val="24"/>
          <w:szCs w:val="24"/>
          <w:lang w:eastAsia="en-GB"/>
          <w14:ligatures w14:val="none"/>
        </w:rPr>
        <w:t xml:space="preserve">, which is a forecast for a certain behaviour, including EGB. The authors identify the need to act and the employee's expectations as the primary elements that impact their behaviour for example towards energy conservation. Other researchers also support the idea that motivation is the main factor shaping </w:t>
      </w:r>
      <w:proofErr w:type="gramStart"/>
      <w:r w:rsidRPr="000B718A">
        <w:rPr>
          <w:rFonts w:ascii="Arial" w:eastAsia="Times New Roman" w:hAnsi="Arial" w:cs="Arial"/>
          <w:kern w:val="0"/>
          <w:sz w:val="24"/>
          <w:szCs w:val="24"/>
          <w:lang w:eastAsia="en-GB"/>
          <w14:ligatures w14:val="none"/>
        </w:rPr>
        <w:t>employees</w:t>
      </w:r>
      <w:proofErr w:type="gramEnd"/>
      <w:r w:rsidRPr="000B718A">
        <w:rPr>
          <w:rFonts w:ascii="Arial" w:eastAsia="Times New Roman" w:hAnsi="Arial" w:cs="Arial"/>
          <w:kern w:val="0"/>
          <w:sz w:val="24"/>
          <w:szCs w:val="24"/>
          <w:lang w:eastAsia="en-GB"/>
          <w14:ligatures w14:val="none"/>
        </w:rPr>
        <w:t xml:space="preserve"> attitudes and behaviour, thus strengthening the connection between motivation and attitude (</w:t>
      </w:r>
      <w:proofErr w:type="spellStart"/>
      <w:r w:rsidRPr="000B718A">
        <w:rPr>
          <w:rFonts w:ascii="Arial" w:eastAsia="Times New Roman" w:hAnsi="Arial" w:cs="Arial"/>
          <w:kern w:val="0"/>
          <w:sz w:val="24"/>
          <w:szCs w:val="24"/>
          <w:lang w:eastAsia="en-GB"/>
          <w14:ligatures w14:val="none"/>
        </w:rPr>
        <w:t>Sibian</w:t>
      </w:r>
      <w:proofErr w:type="spellEnd"/>
      <w:r w:rsidRPr="000B718A">
        <w:rPr>
          <w:rFonts w:ascii="Arial" w:eastAsia="Times New Roman" w:hAnsi="Arial" w:cs="Arial"/>
          <w:kern w:val="0"/>
          <w:sz w:val="24"/>
          <w:szCs w:val="24"/>
          <w:lang w:eastAsia="en-GB"/>
          <w14:ligatures w14:val="none"/>
        </w:rPr>
        <w:t>, </w:t>
      </w:r>
      <w:r w:rsidRPr="000B718A">
        <w:rPr>
          <w:rFonts w:ascii="Arial" w:eastAsia="Times New Roman" w:hAnsi="Arial" w:cs="Arial"/>
          <w:i/>
          <w:iCs/>
          <w:kern w:val="0"/>
          <w:sz w:val="24"/>
          <w:szCs w:val="24"/>
          <w:lang w:eastAsia="en-GB"/>
          <w14:ligatures w14:val="none"/>
        </w:rPr>
        <w:t xml:space="preserve">et.al </w:t>
      </w:r>
      <w:r w:rsidRPr="000B718A">
        <w:rPr>
          <w:rFonts w:ascii="Arial" w:eastAsia="Times New Roman" w:hAnsi="Arial" w:cs="Arial"/>
          <w:kern w:val="0"/>
          <w:sz w:val="24"/>
          <w:szCs w:val="24"/>
          <w:lang w:eastAsia="en-GB"/>
          <w14:ligatures w14:val="none"/>
        </w:rPr>
        <w:t xml:space="preserve">2021). </w:t>
      </w:r>
      <w:r w:rsidR="009B7129" w:rsidRPr="000B718A">
        <w:rPr>
          <w:rFonts w:ascii="Arial" w:eastAsia="Times New Roman" w:hAnsi="Arial" w:cs="Arial"/>
          <w:kern w:val="0"/>
          <w:sz w:val="24"/>
          <w:szCs w:val="24"/>
          <w:lang w:eastAsia="en-GB"/>
          <w14:ligatures w14:val="none"/>
        </w:rPr>
        <w:t>Another</w:t>
      </w:r>
      <w:r w:rsidRPr="000B718A">
        <w:rPr>
          <w:rFonts w:ascii="Arial" w:eastAsia="Times New Roman" w:hAnsi="Arial" w:cs="Arial"/>
          <w:kern w:val="0"/>
          <w:sz w:val="24"/>
          <w:szCs w:val="24"/>
          <w:lang w:eastAsia="en-GB"/>
          <w14:ligatures w14:val="none"/>
        </w:rPr>
        <w:t> research was done to establish the correlation between green practices, green image, environmental awareness, and behavioural intents of workers within the setting of green-star hotels. The researchers discovered that individuals who were environmentally aware had a strong and noticeable impact on their intentions to engage in certain behaviours (</w:t>
      </w:r>
      <w:proofErr w:type="spellStart"/>
      <w:r w:rsidRPr="000B718A">
        <w:rPr>
          <w:rFonts w:ascii="Arial" w:eastAsia="Times New Roman" w:hAnsi="Arial" w:cs="Arial"/>
          <w:kern w:val="0"/>
          <w:sz w:val="24"/>
          <w:szCs w:val="24"/>
          <w:lang w:eastAsia="en-GB"/>
          <w14:ligatures w14:val="none"/>
        </w:rPr>
        <w:t>Baydeniz</w:t>
      </w:r>
      <w:proofErr w:type="spellEnd"/>
      <w:r w:rsidRPr="000B718A">
        <w:rPr>
          <w:rFonts w:ascii="Arial" w:eastAsia="Times New Roman" w:hAnsi="Arial" w:cs="Arial"/>
          <w:kern w:val="0"/>
          <w:sz w:val="24"/>
          <w:szCs w:val="24"/>
          <w:lang w:eastAsia="en-GB"/>
          <w14:ligatures w14:val="none"/>
        </w:rPr>
        <w:t xml:space="preserve">, </w:t>
      </w:r>
      <w:r w:rsidRPr="000B718A">
        <w:rPr>
          <w:rFonts w:ascii="Arial" w:eastAsia="Times New Roman" w:hAnsi="Arial" w:cs="Arial"/>
          <w:i/>
          <w:iCs/>
          <w:kern w:val="0"/>
          <w:sz w:val="24"/>
          <w:szCs w:val="24"/>
          <w:lang w:eastAsia="en-GB"/>
          <w14:ligatures w14:val="none"/>
        </w:rPr>
        <w:t>et al.</w:t>
      </w:r>
      <w:r w:rsidRPr="000B718A">
        <w:rPr>
          <w:rFonts w:ascii="Arial" w:eastAsia="Times New Roman" w:hAnsi="Arial" w:cs="Arial"/>
          <w:kern w:val="0"/>
          <w:sz w:val="24"/>
          <w:szCs w:val="24"/>
          <w:lang w:eastAsia="en-GB"/>
          <w14:ligatures w14:val="none"/>
        </w:rPr>
        <w:t xml:space="preserve"> 2024). </w:t>
      </w:r>
    </w:p>
    <w:p w14:paraId="7BE0D090" w14:textId="77777777" w:rsidR="00466E12" w:rsidRPr="002D39C8" w:rsidRDefault="00466E12" w:rsidP="002D39C8">
      <w:pPr>
        <w:spacing w:line="480" w:lineRule="auto"/>
        <w:jc w:val="both"/>
        <w:rPr>
          <w:rFonts w:ascii="Arial" w:hAnsi="Arial" w:cs="Arial"/>
          <w:sz w:val="24"/>
          <w:szCs w:val="24"/>
        </w:rPr>
      </w:pPr>
    </w:p>
    <w:p w14:paraId="3829C908" w14:textId="77777777" w:rsidR="001E5B5E" w:rsidRPr="002D39C8" w:rsidRDefault="001E5B5E" w:rsidP="002D39C8">
      <w:pPr>
        <w:pStyle w:val="paragraph"/>
        <w:spacing w:before="0" w:beforeAutospacing="0" w:after="0" w:afterAutospacing="0" w:line="480" w:lineRule="auto"/>
        <w:jc w:val="both"/>
        <w:textAlignment w:val="baseline"/>
        <w:rPr>
          <w:rFonts w:ascii="Arial" w:hAnsi="Arial" w:cs="Arial"/>
        </w:rPr>
      </w:pPr>
      <w:r w:rsidRPr="002D39C8">
        <w:rPr>
          <w:rStyle w:val="normaltextrun"/>
          <w:rFonts w:ascii="Arial" w:hAnsi="Arial" w:cs="Arial"/>
        </w:rPr>
        <w:t xml:space="preserve">When evaluating the influence that every employee may have on sustainability, the most frequent thing that is done is to turn to personal initiative, which goes beyond the regulations of the organisation. As an example, the research conducted by Blok </w:t>
      </w:r>
      <w:r w:rsidRPr="00E87395">
        <w:rPr>
          <w:rStyle w:val="normaltextrun"/>
          <w:rFonts w:ascii="Arial" w:hAnsi="Arial" w:cs="Arial"/>
          <w:i/>
          <w:iCs/>
        </w:rPr>
        <w:t>et al.</w:t>
      </w:r>
      <w:r w:rsidRPr="002D39C8">
        <w:rPr>
          <w:rStyle w:val="normaltextrun"/>
          <w:rFonts w:ascii="Arial" w:hAnsi="Arial" w:cs="Arial"/>
        </w:rPr>
        <w:t xml:space="preserve"> (2015), which applies the findings of studies on environmentally conscious behaviours in the home to the context of the workplace. Other research on sustainable behaviours seems to have limitations since they do not offer the scale that is used to measure sustainable behaviour (Ruiz-Pérez</w:t>
      </w:r>
      <w:r w:rsidRPr="002D39C8">
        <w:rPr>
          <w:rStyle w:val="normaltextrun"/>
          <w:rFonts w:ascii="Arial" w:hAnsi="Arial" w:cs="Arial"/>
          <w:i/>
          <w:iCs/>
        </w:rPr>
        <w:t xml:space="preserve"> et al. </w:t>
      </w:r>
      <w:r w:rsidRPr="002D39C8">
        <w:rPr>
          <w:rStyle w:val="normaltextrun"/>
          <w:rFonts w:ascii="Arial" w:hAnsi="Arial" w:cs="Arial"/>
        </w:rPr>
        <w:t>2021).</w:t>
      </w:r>
      <w:r w:rsidRPr="002D39C8">
        <w:rPr>
          <w:rStyle w:val="eop"/>
          <w:rFonts w:ascii="Arial" w:hAnsi="Arial" w:cs="Arial"/>
        </w:rPr>
        <w:t> </w:t>
      </w:r>
    </w:p>
    <w:p w14:paraId="7AB3CFAB" w14:textId="77777777" w:rsidR="00963832" w:rsidRDefault="001E5B5E" w:rsidP="002D39C8">
      <w:pPr>
        <w:pStyle w:val="paragraph"/>
        <w:spacing w:before="0" w:beforeAutospacing="0" w:after="0" w:afterAutospacing="0" w:line="480" w:lineRule="auto"/>
        <w:jc w:val="both"/>
        <w:textAlignment w:val="baseline"/>
        <w:rPr>
          <w:rStyle w:val="eop"/>
          <w:rFonts w:ascii="Arial" w:hAnsi="Arial" w:cs="Arial"/>
          <w:color w:val="000000"/>
          <w:shd w:val="clear" w:color="auto" w:fill="FFFFFF"/>
        </w:rPr>
      </w:pPr>
      <w:r w:rsidRPr="002D39C8">
        <w:rPr>
          <w:rStyle w:val="normaltextrun"/>
          <w:rFonts w:ascii="Arial" w:hAnsi="Arial" w:cs="Arial"/>
        </w:rPr>
        <w:t xml:space="preserve">There are different factors may either encourage or discourage environmental behaviour. These factors may originate from personal or subjective beliefs, as well as </w:t>
      </w:r>
      <w:r w:rsidRPr="002D39C8">
        <w:rPr>
          <w:rStyle w:val="normaltextrun"/>
          <w:rFonts w:ascii="Arial" w:hAnsi="Arial" w:cs="Arial"/>
        </w:rPr>
        <w:lastRenderedPageBreak/>
        <w:t xml:space="preserve">societal pressure and to a certain degree, financial </w:t>
      </w:r>
      <w:proofErr w:type="gramStart"/>
      <w:r w:rsidRPr="002D39C8">
        <w:rPr>
          <w:rStyle w:val="normaltextrun"/>
          <w:rFonts w:ascii="Arial" w:hAnsi="Arial" w:cs="Arial"/>
        </w:rPr>
        <w:t>incentives</w:t>
      </w:r>
      <w:proofErr w:type="gramEnd"/>
      <w:r w:rsidRPr="002D39C8">
        <w:rPr>
          <w:rStyle w:val="normaltextrun"/>
          <w:rFonts w:ascii="Arial" w:hAnsi="Arial" w:cs="Arial"/>
        </w:rPr>
        <w:t> and benefits. People who have a strong sense of environmental consciousness are prone to take environmentally friendly actions. One individual factor that influences environment-protecting behaviour is employee well-being. When employees feel free by financial limitations, their interest in environmental protection increases. Regarding this matter and resulting environmentally friendly behaviours, people show green self-efficacy, which refers to their own capacity to reach environmental goals. People with a high level of green self-efficacy are more likely to engage in green behaviour if they believe they can achieve their goal (</w:t>
      </w:r>
      <w:proofErr w:type="spellStart"/>
      <w:r w:rsidRPr="002D39C8">
        <w:rPr>
          <w:rStyle w:val="normaltextrun"/>
          <w:rFonts w:ascii="Arial" w:hAnsi="Arial" w:cs="Arial"/>
        </w:rPr>
        <w:t>Hasebrook</w:t>
      </w:r>
      <w:proofErr w:type="spellEnd"/>
      <w:r w:rsidRPr="002D39C8">
        <w:rPr>
          <w:rStyle w:val="normaltextrun"/>
          <w:rFonts w:ascii="Arial" w:hAnsi="Arial" w:cs="Arial"/>
        </w:rPr>
        <w:t>, </w:t>
      </w:r>
      <w:r w:rsidRPr="002D39C8">
        <w:rPr>
          <w:rStyle w:val="normaltextrun"/>
          <w:rFonts w:ascii="Arial" w:hAnsi="Arial" w:cs="Arial"/>
          <w:i/>
          <w:iCs/>
        </w:rPr>
        <w:t>et al</w:t>
      </w:r>
      <w:r w:rsidRPr="002D39C8">
        <w:rPr>
          <w:rStyle w:val="normaltextrun"/>
          <w:rFonts w:ascii="Arial" w:hAnsi="Arial" w:cs="Arial"/>
        </w:rPr>
        <w:t>. 2022).</w:t>
      </w:r>
      <w:r w:rsidRPr="002D39C8">
        <w:rPr>
          <w:rStyle w:val="eop"/>
          <w:rFonts w:ascii="Arial" w:hAnsi="Arial" w:cs="Arial"/>
        </w:rPr>
        <w:t> </w:t>
      </w:r>
      <w:r w:rsidR="004F4C77" w:rsidRPr="002D39C8">
        <w:rPr>
          <w:rStyle w:val="eop"/>
          <w:rFonts w:ascii="Arial" w:hAnsi="Arial" w:cs="Arial"/>
        </w:rPr>
        <w:t xml:space="preserve"> </w:t>
      </w:r>
      <w:r w:rsidR="00147917" w:rsidRPr="002D39C8">
        <w:rPr>
          <w:rStyle w:val="normaltextrun"/>
          <w:rFonts w:ascii="Arial" w:hAnsi="Arial" w:cs="Arial"/>
          <w:color w:val="000000"/>
        </w:rPr>
        <w:t>However, a study show</w:t>
      </w:r>
      <w:r w:rsidR="00FF64F4">
        <w:rPr>
          <w:rStyle w:val="normaltextrun"/>
          <w:rFonts w:ascii="Arial" w:hAnsi="Arial" w:cs="Arial"/>
          <w:color w:val="000000"/>
        </w:rPr>
        <w:t>ed</w:t>
      </w:r>
      <w:r w:rsidR="00147917" w:rsidRPr="002D39C8">
        <w:rPr>
          <w:rStyle w:val="normaltextrun"/>
          <w:rFonts w:ascii="Arial" w:hAnsi="Arial" w:cs="Arial"/>
          <w:color w:val="000000"/>
        </w:rPr>
        <w:t xml:space="preserve"> that incentives temporarily boost intrinsic drive, but they decrease them over time, particularly if they are removed. Sustainability-oriented reward schemes have not been shown to encourage green behaviour. Instead reward schemes discourage sustainable behaviour. Incentive initiatives may have negative effects because employees work more when they trust their employer. However, explicit incentive schemes imply mistrust, which drives employees to question them and may reduce participation and effort. Employee engagement depends on their perception of the company's aim and behaviour as non-selfish</w:t>
      </w:r>
      <w:r w:rsidR="00147917" w:rsidRPr="002D39C8">
        <w:rPr>
          <w:rStyle w:val="normaltextrun"/>
          <w:rFonts w:ascii="Arial" w:hAnsi="Arial" w:cs="Arial"/>
          <w:color w:val="222222"/>
        </w:rPr>
        <w:t xml:space="preserve"> (</w:t>
      </w:r>
      <w:proofErr w:type="spellStart"/>
      <w:r w:rsidR="00147917" w:rsidRPr="002D39C8">
        <w:rPr>
          <w:rStyle w:val="normaltextrun"/>
          <w:rFonts w:ascii="Arial" w:hAnsi="Arial" w:cs="Arial"/>
          <w:color w:val="222222"/>
        </w:rPr>
        <w:t>Hasebrook</w:t>
      </w:r>
      <w:proofErr w:type="spellEnd"/>
      <w:r w:rsidR="00147917" w:rsidRPr="002D39C8">
        <w:rPr>
          <w:rStyle w:val="normaltextrun"/>
          <w:rFonts w:ascii="Arial" w:hAnsi="Arial" w:cs="Arial"/>
          <w:color w:val="222222"/>
        </w:rPr>
        <w:t>, 2022)</w:t>
      </w:r>
      <w:r w:rsidR="00147917" w:rsidRPr="002D39C8">
        <w:rPr>
          <w:rStyle w:val="normaltextrun"/>
          <w:rFonts w:ascii="Arial" w:hAnsi="Arial" w:cs="Arial"/>
          <w:color w:val="000000"/>
        </w:rPr>
        <w:t>.</w:t>
      </w:r>
      <w:r w:rsidR="00147917" w:rsidRPr="002D39C8">
        <w:rPr>
          <w:rStyle w:val="eop"/>
          <w:rFonts w:ascii="Arial" w:hAnsi="Arial" w:cs="Arial"/>
          <w:color w:val="000000"/>
          <w:shd w:val="clear" w:color="auto" w:fill="FFFFFF"/>
        </w:rPr>
        <w:t> </w:t>
      </w:r>
    </w:p>
    <w:p w14:paraId="3CED3CCC" w14:textId="77777777" w:rsidR="00963832" w:rsidRDefault="00963832" w:rsidP="002D39C8">
      <w:pPr>
        <w:pStyle w:val="paragraph"/>
        <w:spacing w:before="0" w:beforeAutospacing="0" w:after="0" w:afterAutospacing="0" w:line="480" w:lineRule="auto"/>
        <w:jc w:val="both"/>
        <w:textAlignment w:val="baseline"/>
        <w:rPr>
          <w:rStyle w:val="eop"/>
          <w:rFonts w:ascii="Arial" w:hAnsi="Arial" w:cs="Arial"/>
          <w:color w:val="000000"/>
          <w:shd w:val="clear" w:color="auto" w:fill="FFFFFF"/>
        </w:rPr>
      </w:pPr>
    </w:p>
    <w:p w14:paraId="3C8B7372" w14:textId="566C539B" w:rsidR="00A543DE" w:rsidRPr="00963832" w:rsidRDefault="00A6071D" w:rsidP="002D39C8">
      <w:pPr>
        <w:pStyle w:val="paragraph"/>
        <w:spacing w:before="0" w:beforeAutospacing="0" w:after="0" w:afterAutospacing="0" w:line="480" w:lineRule="auto"/>
        <w:jc w:val="both"/>
        <w:textAlignment w:val="baseline"/>
        <w:rPr>
          <w:rStyle w:val="eop"/>
          <w:rFonts w:ascii="Arial" w:hAnsi="Arial" w:cs="Arial"/>
        </w:rPr>
      </w:pPr>
      <w:r w:rsidRPr="002D39C8">
        <w:rPr>
          <w:rFonts w:ascii="Arial" w:hAnsi="Arial" w:cs="Arial"/>
          <w14:ligatures w14:val="none"/>
        </w:rPr>
        <w:t xml:space="preserve">Based on the above factors the </w:t>
      </w:r>
      <w:r w:rsidRPr="002D39C8">
        <w:rPr>
          <w:rFonts w:ascii="Arial" w:hAnsi="Arial" w:cs="Arial"/>
          <w14:ligatures w14:val="none"/>
        </w:rPr>
        <w:t>2</w:t>
      </w:r>
      <w:r w:rsidRPr="002D39C8">
        <w:rPr>
          <w:rFonts w:ascii="Arial" w:hAnsi="Arial" w:cs="Arial"/>
          <w:vertAlign w:val="superscript"/>
          <w14:ligatures w14:val="none"/>
        </w:rPr>
        <w:t>nd</w:t>
      </w:r>
      <w:r w:rsidR="00D85B89" w:rsidRPr="002D39C8">
        <w:rPr>
          <w:rFonts w:ascii="Arial" w:hAnsi="Arial" w:cs="Arial"/>
          <w14:ligatures w14:val="none"/>
        </w:rPr>
        <w:t xml:space="preserve"> proposed</w:t>
      </w:r>
      <w:r w:rsidRPr="002D39C8">
        <w:rPr>
          <w:rFonts w:ascii="Arial" w:hAnsi="Arial" w:cs="Arial"/>
          <w14:ligatures w14:val="none"/>
        </w:rPr>
        <w:t> hypothes</w:t>
      </w:r>
      <w:r w:rsidR="00D85B89" w:rsidRPr="002D39C8">
        <w:rPr>
          <w:rFonts w:ascii="Arial" w:hAnsi="Arial" w:cs="Arial"/>
          <w14:ligatures w14:val="none"/>
        </w:rPr>
        <w:t>i</w:t>
      </w:r>
      <w:r w:rsidRPr="002D39C8">
        <w:rPr>
          <w:rFonts w:ascii="Arial" w:hAnsi="Arial" w:cs="Arial"/>
          <w14:ligatures w14:val="none"/>
        </w:rPr>
        <w:t>s is: </w:t>
      </w:r>
    </w:p>
    <w:p w14:paraId="47818304" w14:textId="7E40DE8D" w:rsidR="00A543DE" w:rsidRPr="002D39C8" w:rsidRDefault="00A543DE" w:rsidP="002D39C8">
      <w:pPr>
        <w:pStyle w:val="paragraph"/>
        <w:spacing w:before="0" w:beforeAutospacing="0" w:after="0" w:afterAutospacing="0" w:line="480" w:lineRule="auto"/>
        <w:jc w:val="both"/>
        <w:textAlignment w:val="baseline"/>
        <w:rPr>
          <w:rStyle w:val="eop"/>
          <w:rFonts w:ascii="Arial" w:hAnsi="Arial" w:cs="Arial"/>
          <w:color w:val="000000"/>
          <w:shd w:val="clear" w:color="auto" w:fill="FFFFFF"/>
        </w:rPr>
      </w:pPr>
      <w:r w:rsidRPr="002D39C8">
        <w:rPr>
          <w:rStyle w:val="normaltextrun"/>
          <w:rFonts w:ascii="Arial" w:hAnsi="Arial" w:cs="Arial"/>
          <w:color w:val="0D0D0D"/>
          <w:shd w:val="clear" w:color="auto" w:fill="FFFFFF"/>
        </w:rPr>
        <w:t>Hypothes</w:t>
      </w:r>
      <w:r w:rsidR="00D85B89" w:rsidRPr="002D39C8">
        <w:rPr>
          <w:rStyle w:val="normaltextrun"/>
          <w:rFonts w:ascii="Arial" w:hAnsi="Arial" w:cs="Arial"/>
          <w:color w:val="0D0D0D"/>
          <w:shd w:val="clear" w:color="auto" w:fill="FFFFFF"/>
        </w:rPr>
        <w:t>i</w:t>
      </w:r>
      <w:r w:rsidRPr="002D39C8">
        <w:rPr>
          <w:rStyle w:val="normaltextrun"/>
          <w:rFonts w:ascii="Arial" w:hAnsi="Arial" w:cs="Arial"/>
          <w:color w:val="0D0D0D"/>
          <w:shd w:val="clear" w:color="auto" w:fill="FFFFFF"/>
        </w:rPr>
        <w:t xml:space="preserve">s </w:t>
      </w:r>
      <w:r w:rsidRPr="002D39C8">
        <w:rPr>
          <w:rStyle w:val="normaltextrun"/>
          <w:rFonts w:ascii="Arial" w:hAnsi="Arial" w:cs="Arial"/>
          <w:color w:val="000000"/>
          <w:shd w:val="clear" w:color="auto" w:fill="FFFFFF"/>
        </w:rPr>
        <w:t xml:space="preserve">2: </w:t>
      </w:r>
      <w:r w:rsidR="00BB6FAA" w:rsidRPr="002D39C8">
        <w:rPr>
          <w:rStyle w:val="normaltextrun"/>
          <w:rFonts w:ascii="Arial" w:hAnsi="Arial" w:cs="Arial"/>
          <w:color w:val="0D0D0D"/>
          <w:shd w:val="clear" w:color="auto" w:fill="FFFFFF"/>
        </w:rPr>
        <w:t>There is a positive relationship between hotel employee’s perception of sustainable practices and their level of engagement with these practices.</w:t>
      </w:r>
    </w:p>
    <w:p w14:paraId="737A6F62" w14:textId="77777777" w:rsidR="00570844" w:rsidRPr="002D39C8" w:rsidRDefault="00570844" w:rsidP="002D39C8">
      <w:pPr>
        <w:pStyle w:val="paragraph"/>
        <w:spacing w:before="0" w:beforeAutospacing="0" w:after="0" w:afterAutospacing="0" w:line="480" w:lineRule="auto"/>
        <w:jc w:val="both"/>
        <w:textAlignment w:val="baseline"/>
        <w:rPr>
          <w:rStyle w:val="eop"/>
          <w:rFonts w:ascii="Arial" w:hAnsi="Arial" w:cs="Arial"/>
        </w:rPr>
      </w:pPr>
    </w:p>
    <w:p w14:paraId="1C58256A" w14:textId="77777777" w:rsidR="00466E12" w:rsidRPr="002D39C8" w:rsidRDefault="00466E12" w:rsidP="002D39C8">
      <w:pPr>
        <w:pStyle w:val="paragraph"/>
        <w:spacing w:before="0" w:beforeAutospacing="0" w:after="0" w:afterAutospacing="0" w:line="480" w:lineRule="auto"/>
        <w:jc w:val="both"/>
        <w:textAlignment w:val="baseline"/>
        <w:rPr>
          <w:rFonts w:ascii="Arial" w:hAnsi="Arial" w:cs="Arial"/>
        </w:rPr>
      </w:pPr>
    </w:p>
    <w:p w14:paraId="6D6DC77F" w14:textId="237D050D" w:rsidR="001E5B5E" w:rsidRPr="002D39C8" w:rsidRDefault="001E5B5E" w:rsidP="002D39C8">
      <w:pPr>
        <w:pStyle w:val="Heading2"/>
        <w:spacing w:line="480" w:lineRule="auto"/>
        <w:jc w:val="both"/>
        <w:rPr>
          <w:rStyle w:val="normaltextrun"/>
          <w:rFonts w:ascii="Arial" w:hAnsi="Arial" w:cs="Arial"/>
          <w:b/>
          <w:bCs/>
          <w:color w:val="0D0D0D"/>
          <w:sz w:val="24"/>
          <w:szCs w:val="24"/>
        </w:rPr>
      </w:pPr>
      <w:bookmarkStart w:id="6" w:name="_Toc165369423"/>
      <w:r w:rsidRPr="002D39C8">
        <w:rPr>
          <w:rStyle w:val="normaltextrun"/>
          <w:rFonts w:ascii="Arial" w:hAnsi="Arial" w:cs="Arial"/>
          <w:b/>
          <w:bCs/>
          <w:color w:val="0D0D0D"/>
          <w:sz w:val="24"/>
          <w:szCs w:val="24"/>
        </w:rPr>
        <w:lastRenderedPageBreak/>
        <w:t>The role of organizational culture, leadership, and training in promoting sustainable behaviours among employees</w:t>
      </w:r>
      <w:bookmarkEnd w:id="6"/>
    </w:p>
    <w:p w14:paraId="04264BB3" w14:textId="77777777" w:rsidR="00D11A31" w:rsidRPr="002D39C8" w:rsidRDefault="00D11A31" w:rsidP="002D39C8">
      <w:pPr>
        <w:spacing w:line="480" w:lineRule="auto"/>
        <w:jc w:val="both"/>
        <w:rPr>
          <w:rFonts w:ascii="Arial" w:hAnsi="Arial" w:cs="Arial"/>
          <w:sz w:val="24"/>
          <w:szCs w:val="24"/>
        </w:rPr>
      </w:pPr>
    </w:p>
    <w:p w14:paraId="533D482D" w14:textId="43FD0AFE" w:rsidR="006D5202" w:rsidRPr="006D5202" w:rsidRDefault="006D5202" w:rsidP="002D39C8">
      <w:pPr>
        <w:spacing w:after="0" w:line="480" w:lineRule="auto"/>
        <w:jc w:val="both"/>
        <w:textAlignment w:val="baseline"/>
        <w:rPr>
          <w:rFonts w:ascii="Arial" w:eastAsia="Times New Roman" w:hAnsi="Arial" w:cs="Arial"/>
          <w:kern w:val="0"/>
          <w:sz w:val="24"/>
          <w:szCs w:val="24"/>
          <w:lang w:eastAsia="en-GB"/>
          <w14:ligatures w14:val="none"/>
        </w:rPr>
      </w:pPr>
      <w:r w:rsidRPr="006D5202">
        <w:rPr>
          <w:rFonts w:ascii="Arial" w:eastAsia="Times New Roman" w:hAnsi="Arial" w:cs="Arial"/>
          <w:kern w:val="0"/>
          <w:sz w:val="24"/>
          <w:szCs w:val="24"/>
          <w:lang w:eastAsia="en-GB"/>
          <w14:ligatures w14:val="none"/>
        </w:rPr>
        <w:t xml:space="preserve">Many hotels change their policies and strategies to improve environmental sustainability. Nevertheless, these efforts are insufficient. Hotels must undergo a cultural transformation in order to encourage </w:t>
      </w:r>
      <w:proofErr w:type="gramStart"/>
      <w:r w:rsidRPr="006D5202">
        <w:rPr>
          <w:rFonts w:ascii="Arial" w:eastAsia="Times New Roman" w:hAnsi="Arial" w:cs="Arial"/>
          <w:kern w:val="0"/>
          <w:sz w:val="24"/>
          <w:szCs w:val="24"/>
          <w:lang w:eastAsia="en-GB"/>
          <w14:ligatures w14:val="none"/>
        </w:rPr>
        <w:t>environmentally-oriented</w:t>
      </w:r>
      <w:proofErr w:type="gramEnd"/>
      <w:r w:rsidRPr="006D5202">
        <w:rPr>
          <w:rFonts w:ascii="Arial" w:eastAsia="Times New Roman" w:hAnsi="Arial" w:cs="Arial"/>
          <w:kern w:val="0"/>
          <w:sz w:val="24"/>
          <w:szCs w:val="24"/>
          <w:lang w:eastAsia="en-GB"/>
          <w14:ligatures w14:val="none"/>
        </w:rPr>
        <w:t xml:space="preserve"> behaviour. Organisations that do not create a culture that promotes the adoption of a plan focused on sustainability will not see any returns on their efforts in environmental management. Green culture can encourage the successful adoption of environmentally friendly activities and behaviours. The reason for this is that culture creates pressure on people, encouraging them to adapt to cultural values (</w:t>
      </w:r>
      <w:proofErr w:type="spellStart"/>
      <w:r w:rsidRPr="006D5202">
        <w:rPr>
          <w:rFonts w:ascii="Arial" w:eastAsia="Times New Roman" w:hAnsi="Arial" w:cs="Arial"/>
          <w:kern w:val="0"/>
          <w:sz w:val="24"/>
          <w:szCs w:val="24"/>
          <w:lang w:eastAsia="en-GB"/>
          <w14:ligatures w14:val="none"/>
        </w:rPr>
        <w:t>Yeşiltaş</w:t>
      </w:r>
      <w:proofErr w:type="spellEnd"/>
      <w:r w:rsidRPr="006D5202">
        <w:rPr>
          <w:rFonts w:ascii="Arial" w:eastAsia="Times New Roman" w:hAnsi="Arial" w:cs="Arial"/>
          <w:kern w:val="0"/>
          <w:sz w:val="24"/>
          <w:szCs w:val="24"/>
          <w:lang w:eastAsia="en-GB"/>
          <w14:ligatures w14:val="none"/>
        </w:rPr>
        <w:t xml:space="preserve"> et al. 2022). Cultural greening is a multidimensional concept. It relates to the extent to which employees perceive it to be important by different groups and members within the organisation, and the extent to which they believe this behaviour is practiced throughout the company. Researchers closely analyse the impact of employee's attitudes on workplace productivity. Researchers have also discovered that employees </w:t>
      </w:r>
      <w:proofErr w:type="gramStart"/>
      <w:r w:rsidRPr="006D5202">
        <w:rPr>
          <w:rFonts w:ascii="Arial" w:eastAsia="Times New Roman" w:hAnsi="Arial" w:cs="Arial"/>
          <w:kern w:val="0"/>
          <w:sz w:val="24"/>
          <w:szCs w:val="24"/>
          <w:lang w:eastAsia="en-GB"/>
          <w14:ligatures w14:val="none"/>
        </w:rPr>
        <w:t>have the ability to</w:t>
      </w:r>
      <w:proofErr w:type="gramEnd"/>
      <w:r w:rsidRPr="006D5202">
        <w:rPr>
          <w:rFonts w:ascii="Arial" w:eastAsia="Times New Roman" w:hAnsi="Arial" w:cs="Arial"/>
          <w:kern w:val="0"/>
          <w:sz w:val="24"/>
          <w:szCs w:val="24"/>
          <w:lang w:eastAsia="en-GB"/>
          <w14:ligatures w14:val="none"/>
        </w:rPr>
        <w:t xml:space="preserve"> create a more environmentally friendly work environment for themselves and future generations by increasing their awareness of environmental issues and implementing minor changes to their lifestyles (</w:t>
      </w:r>
      <w:r w:rsidRPr="006D5202">
        <w:rPr>
          <w:rFonts w:ascii="Arial" w:eastAsia="Times New Roman" w:hAnsi="Arial" w:cs="Arial"/>
          <w:color w:val="222222"/>
          <w:kern w:val="0"/>
          <w:sz w:val="24"/>
          <w:szCs w:val="24"/>
          <w:lang w:eastAsia="en-GB"/>
          <w14:ligatures w14:val="none"/>
        </w:rPr>
        <w:t>Abbas and Dogan, 2022</w:t>
      </w:r>
      <w:r w:rsidR="00DC1CCD" w:rsidRPr="002D39C8">
        <w:rPr>
          <w:rFonts w:ascii="Arial" w:eastAsia="Times New Roman" w:hAnsi="Arial" w:cs="Arial"/>
          <w:color w:val="222222"/>
          <w:kern w:val="0"/>
          <w:sz w:val="24"/>
          <w:szCs w:val="24"/>
          <w:lang w:eastAsia="en-GB"/>
          <w14:ligatures w14:val="none"/>
        </w:rPr>
        <w:t>).</w:t>
      </w:r>
      <w:r w:rsidRPr="006D5202">
        <w:rPr>
          <w:rFonts w:ascii="Arial" w:eastAsia="Times New Roman" w:hAnsi="Arial" w:cs="Arial"/>
          <w:kern w:val="0"/>
          <w:sz w:val="24"/>
          <w:szCs w:val="24"/>
          <w:lang w:eastAsia="en-GB"/>
          <w14:ligatures w14:val="none"/>
        </w:rPr>
        <w:t xml:space="preserve"> Given the increasing concern regarding climate change and environmental concerns, offering green training to employees can enhance their perceived behavioural control, thus encouraging greater motivation towards environmentally friendly practices and stronger commitment. Researchers suggested that providing green training to employees has a significant impact on their level of engagement, which in turn creates a stronger commitment among employees. A study demonstrated that implementing </w:t>
      </w:r>
      <w:r w:rsidRPr="006D5202">
        <w:rPr>
          <w:rFonts w:ascii="Arial" w:eastAsia="Times New Roman" w:hAnsi="Arial" w:cs="Arial"/>
          <w:kern w:val="0"/>
          <w:sz w:val="24"/>
          <w:szCs w:val="24"/>
          <w:lang w:eastAsia="en-GB"/>
          <w14:ligatures w14:val="none"/>
        </w:rPr>
        <w:lastRenderedPageBreak/>
        <w:t>green training programmes enables employees to receive training that improves their understanding and competence in environmental sustainability, thus strengthening their environmental knowledge and skills</w:t>
      </w:r>
      <w:r w:rsidRPr="006D5202">
        <w:rPr>
          <w:rFonts w:ascii="Arial" w:eastAsia="Times New Roman" w:hAnsi="Arial" w:cs="Arial"/>
          <w:color w:val="222222"/>
          <w:kern w:val="0"/>
          <w:sz w:val="24"/>
          <w:szCs w:val="24"/>
          <w:lang w:eastAsia="en-GB"/>
          <w14:ligatures w14:val="none"/>
        </w:rPr>
        <w:t xml:space="preserve"> (Cop, </w:t>
      </w:r>
      <w:r w:rsidRPr="006D5202">
        <w:rPr>
          <w:rFonts w:ascii="Arial" w:eastAsia="Times New Roman" w:hAnsi="Arial" w:cs="Arial"/>
          <w:i/>
          <w:iCs/>
          <w:color w:val="222222"/>
          <w:kern w:val="0"/>
          <w:sz w:val="24"/>
          <w:szCs w:val="24"/>
          <w:lang w:eastAsia="en-GB"/>
          <w14:ligatures w14:val="none"/>
        </w:rPr>
        <w:t xml:space="preserve">et al. </w:t>
      </w:r>
      <w:r w:rsidRPr="006D5202">
        <w:rPr>
          <w:rFonts w:ascii="Arial" w:eastAsia="Times New Roman" w:hAnsi="Arial" w:cs="Arial"/>
          <w:color w:val="222222"/>
          <w:kern w:val="0"/>
          <w:sz w:val="24"/>
          <w:szCs w:val="24"/>
          <w:lang w:eastAsia="en-GB"/>
          <w14:ligatures w14:val="none"/>
        </w:rPr>
        <w:t>2020)</w:t>
      </w:r>
      <w:r w:rsidRPr="006D5202">
        <w:rPr>
          <w:rFonts w:ascii="Arial" w:eastAsia="Times New Roman" w:hAnsi="Arial" w:cs="Arial"/>
          <w:kern w:val="0"/>
          <w:sz w:val="24"/>
          <w:szCs w:val="24"/>
          <w:lang w:eastAsia="en-GB"/>
          <w14:ligatures w14:val="none"/>
        </w:rPr>
        <w:t>. </w:t>
      </w:r>
    </w:p>
    <w:p w14:paraId="7106B9D1" w14:textId="5033D890" w:rsidR="006D5202" w:rsidRPr="006D5202" w:rsidRDefault="006D5202" w:rsidP="002D39C8">
      <w:pPr>
        <w:spacing w:line="480" w:lineRule="auto"/>
        <w:jc w:val="both"/>
        <w:rPr>
          <w:rFonts w:ascii="Arial" w:eastAsia="Times New Roman" w:hAnsi="Arial" w:cs="Arial"/>
          <w:kern w:val="0"/>
          <w:sz w:val="24"/>
          <w:szCs w:val="24"/>
          <w:lang w:eastAsia="en-GB"/>
          <w14:ligatures w14:val="none"/>
        </w:rPr>
      </w:pPr>
      <w:r w:rsidRPr="006D5202">
        <w:rPr>
          <w:rFonts w:ascii="Arial" w:eastAsia="Times New Roman" w:hAnsi="Arial" w:cs="Arial"/>
          <w:kern w:val="0"/>
          <w:sz w:val="24"/>
          <w:szCs w:val="24"/>
          <w:lang w:eastAsia="en-GB"/>
          <w14:ligatures w14:val="none"/>
        </w:rPr>
        <w:t xml:space="preserve">The significance of ethics in various business practices has attracted considerable interest in the contemporary business community. Consequently, the term "ethical leadership" has become popular in both academic and business field. Two components comprise ethical leadership: the moral manager and the moral person. While alternative leadership styles, including </w:t>
      </w:r>
      <w:r w:rsidR="008406F8" w:rsidRPr="006D5202">
        <w:rPr>
          <w:rFonts w:ascii="Arial" w:eastAsia="Times New Roman" w:hAnsi="Arial" w:cs="Arial"/>
          <w:kern w:val="0"/>
          <w:sz w:val="24"/>
          <w:szCs w:val="24"/>
          <w:lang w:eastAsia="en-GB"/>
          <w14:ligatures w14:val="none"/>
        </w:rPr>
        <w:t>authentic leadership</w:t>
      </w:r>
      <w:r w:rsidR="008406F8" w:rsidRPr="002D39C8">
        <w:rPr>
          <w:rFonts w:ascii="Arial" w:eastAsia="Times New Roman" w:hAnsi="Arial" w:cs="Arial"/>
          <w:kern w:val="0"/>
          <w:sz w:val="24"/>
          <w:szCs w:val="24"/>
          <w:lang w:eastAsia="en-GB"/>
          <w14:ligatures w14:val="none"/>
        </w:rPr>
        <w:t xml:space="preserve">, </w:t>
      </w:r>
      <w:r w:rsidR="00696EDD" w:rsidRPr="006D5202">
        <w:rPr>
          <w:rFonts w:ascii="Arial" w:eastAsia="Times New Roman" w:hAnsi="Arial" w:cs="Arial"/>
          <w:kern w:val="0"/>
          <w:sz w:val="24"/>
          <w:szCs w:val="24"/>
          <w:lang w:eastAsia="en-GB"/>
          <w14:ligatures w14:val="none"/>
        </w:rPr>
        <w:t xml:space="preserve">spiritual </w:t>
      </w:r>
      <w:proofErr w:type="gramStart"/>
      <w:r w:rsidR="00696EDD" w:rsidRPr="006D5202">
        <w:rPr>
          <w:rFonts w:ascii="Arial" w:eastAsia="Times New Roman" w:hAnsi="Arial" w:cs="Arial"/>
          <w:kern w:val="0"/>
          <w:sz w:val="24"/>
          <w:szCs w:val="24"/>
          <w:lang w:eastAsia="en-GB"/>
          <w14:ligatures w14:val="none"/>
        </w:rPr>
        <w:t>leadership</w:t>
      </w:r>
      <w:proofErr w:type="gramEnd"/>
      <w:r w:rsidR="008406F8" w:rsidRPr="002D39C8">
        <w:rPr>
          <w:rFonts w:ascii="Arial" w:eastAsia="Times New Roman" w:hAnsi="Arial" w:cs="Arial"/>
          <w:kern w:val="0"/>
          <w:sz w:val="24"/>
          <w:szCs w:val="24"/>
          <w:lang w:eastAsia="en-GB"/>
          <w14:ligatures w14:val="none"/>
        </w:rPr>
        <w:t xml:space="preserve"> </w:t>
      </w:r>
      <w:r w:rsidR="008406F8" w:rsidRPr="006D5202">
        <w:rPr>
          <w:rFonts w:ascii="Arial" w:eastAsia="Times New Roman" w:hAnsi="Arial" w:cs="Arial"/>
          <w:kern w:val="0"/>
          <w:sz w:val="24"/>
          <w:szCs w:val="24"/>
          <w:lang w:eastAsia="en-GB"/>
          <w14:ligatures w14:val="none"/>
        </w:rPr>
        <w:t>and</w:t>
      </w:r>
      <w:r w:rsidR="00C635B0" w:rsidRPr="002D39C8">
        <w:rPr>
          <w:rFonts w:ascii="Arial" w:eastAsia="Times New Roman" w:hAnsi="Arial" w:cs="Arial"/>
          <w:kern w:val="0"/>
          <w:sz w:val="24"/>
          <w:szCs w:val="24"/>
          <w:lang w:eastAsia="en-GB"/>
          <w14:ligatures w14:val="none"/>
        </w:rPr>
        <w:t xml:space="preserve"> </w:t>
      </w:r>
      <w:r w:rsidRPr="006D5202">
        <w:rPr>
          <w:rFonts w:ascii="Arial" w:eastAsia="Times New Roman" w:hAnsi="Arial" w:cs="Arial"/>
          <w:kern w:val="0"/>
          <w:sz w:val="24"/>
          <w:szCs w:val="24"/>
          <w:lang w:eastAsia="en-GB"/>
          <w14:ligatures w14:val="none"/>
        </w:rPr>
        <w:t xml:space="preserve">transformational leadership, </w:t>
      </w:r>
      <w:r w:rsidR="00961BFC" w:rsidRPr="002D39C8">
        <w:rPr>
          <w:rFonts w:ascii="Arial" w:eastAsia="Times New Roman" w:hAnsi="Arial" w:cs="Arial"/>
          <w:kern w:val="0"/>
          <w:sz w:val="24"/>
          <w:szCs w:val="24"/>
          <w:lang w:eastAsia="en-GB"/>
          <w14:ligatures w14:val="none"/>
        </w:rPr>
        <w:t>all of them represents</w:t>
      </w:r>
      <w:r w:rsidRPr="006D5202">
        <w:rPr>
          <w:rFonts w:ascii="Arial" w:eastAsia="Times New Roman" w:hAnsi="Arial" w:cs="Arial"/>
          <w:kern w:val="0"/>
          <w:sz w:val="24"/>
          <w:szCs w:val="24"/>
          <w:lang w:eastAsia="en-GB"/>
          <w14:ligatures w14:val="none"/>
        </w:rPr>
        <w:t xml:space="preserve"> the aspect of moral person, ethical leadership is distinguished from these by the moral manager's assurance that leaders do not compromise ethical standards in pursuit of short-term objectives. Furthermore, prior research has demonstrated that ethical leadership has significant effects on the attitudes and behaviours of followers. Moreover, within the domain of tourism and hospitality, Zhu et al. (2014) expand upon this idea by proposing that an ethically grounded organisational culture is essential for a company to fulfil its social responsibility. The ethical conduct of a company in this instance reflects the values and views supported by its leader. Senior management can encourage employees to initiate specific and applicable social responsibilities (e.g., CSR activities) in </w:t>
      </w:r>
      <w:r w:rsidR="001A096B" w:rsidRPr="002D39C8">
        <w:rPr>
          <w:rFonts w:ascii="Arial" w:eastAsia="Times New Roman" w:hAnsi="Arial" w:cs="Arial"/>
          <w:kern w:val="0"/>
          <w:sz w:val="24"/>
          <w:szCs w:val="24"/>
          <w:lang w:eastAsia="en-GB"/>
          <w14:ligatures w14:val="none"/>
        </w:rPr>
        <w:t>line</w:t>
      </w:r>
      <w:r w:rsidRPr="006D5202">
        <w:rPr>
          <w:rFonts w:ascii="Arial" w:eastAsia="Times New Roman" w:hAnsi="Arial" w:cs="Arial"/>
          <w:kern w:val="0"/>
          <w:sz w:val="24"/>
          <w:szCs w:val="24"/>
          <w:lang w:eastAsia="en-GB"/>
          <w14:ligatures w14:val="none"/>
        </w:rPr>
        <w:t xml:space="preserve"> with the ethical aspects of leadership.</w:t>
      </w:r>
      <w:r w:rsidR="004948C9">
        <w:rPr>
          <w:rFonts w:ascii="Arial" w:eastAsia="Times New Roman" w:hAnsi="Arial" w:cs="Arial"/>
          <w:kern w:val="0"/>
          <w:sz w:val="24"/>
          <w:szCs w:val="24"/>
          <w:lang w:eastAsia="en-GB"/>
          <w14:ligatures w14:val="none"/>
        </w:rPr>
        <w:t xml:space="preserve"> Additionally</w:t>
      </w:r>
      <w:r w:rsidRPr="006D5202">
        <w:rPr>
          <w:rFonts w:ascii="Arial" w:eastAsia="Times New Roman" w:hAnsi="Arial" w:cs="Arial"/>
          <w:kern w:val="0"/>
          <w:sz w:val="24"/>
          <w:szCs w:val="24"/>
          <w:lang w:eastAsia="en-GB"/>
          <w14:ligatures w14:val="none"/>
        </w:rPr>
        <w:t>, researchers conducted a study on the perspective of chain hotel managers in Europe and found that they hold favourable attitudes towards environmental protection and recognise the significance of the environment for the industry's future growth.</w:t>
      </w:r>
      <w:r w:rsidR="00723870">
        <w:rPr>
          <w:rFonts w:ascii="Arial" w:eastAsia="Times New Roman" w:hAnsi="Arial" w:cs="Arial"/>
          <w:kern w:val="0"/>
          <w:sz w:val="24"/>
          <w:szCs w:val="24"/>
          <w:lang w:eastAsia="en-GB"/>
          <w14:ligatures w14:val="none"/>
        </w:rPr>
        <w:t xml:space="preserve"> </w:t>
      </w:r>
      <w:r w:rsidR="00DE744D">
        <w:rPr>
          <w:rFonts w:ascii="Arial" w:eastAsia="Times New Roman" w:hAnsi="Arial" w:cs="Arial"/>
          <w:kern w:val="0"/>
          <w:sz w:val="24"/>
          <w:szCs w:val="24"/>
          <w:lang w:eastAsia="en-GB"/>
          <w14:ligatures w14:val="none"/>
        </w:rPr>
        <w:t>T</w:t>
      </w:r>
      <w:r w:rsidRPr="006D5202">
        <w:rPr>
          <w:rFonts w:ascii="Arial" w:eastAsia="Times New Roman" w:hAnsi="Arial" w:cs="Arial"/>
          <w:kern w:val="0"/>
          <w:sz w:val="24"/>
          <w:szCs w:val="24"/>
          <w:lang w:eastAsia="en-GB"/>
          <w14:ligatures w14:val="none"/>
        </w:rPr>
        <w:t xml:space="preserve">he degree of ecological consciousness exhibited by the hotels was directly related to the efforts undertaken by the chain management in formulating and implementing environmental policies and </w:t>
      </w:r>
      <w:r w:rsidRPr="006D5202">
        <w:rPr>
          <w:rFonts w:ascii="Arial" w:eastAsia="Times New Roman" w:hAnsi="Arial" w:cs="Arial"/>
          <w:kern w:val="0"/>
          <w:sz w:val="24"/>
          <w:szCs w:val="24"/>
          <w:lang w:eastAsia="en-GB"/>
          <w14:ligatures w14:val="none"/>
        </w:rPr>
        <w:lastRenderedPageBreak/>
        <w:t>programmes. Management's focus on sustainability ultimately increases awareness among practitioners (</w:t>
      </w:r>
      <w:proofErr w:type="spellStart"/>
      <w:r w:rsidRPr="006D5202">
        <w:rPr>
          <w:rFonts w:ascii="Arial" w:eastAsia="Times New Roman" w:hAnsi="Arial" w:cs="Arial"/>
          <w:kern w:val="0"/>
          <w:sz w:val="24"/>
          <w:szCs w:val="24"/>
          <w:lang w:eastAsia="en-GB"/>
          <w14:ligatures w14:val="none"/>
        </w:rPr>
        <w:t>Oriade</w:t>
      </w:r>
      <w:proofErr w:type="spellEnd"/>
      <w:r w:rsidRPr="006D5202">
        <w:rPr>
          <w:rFonts w:ascii="Arial" w:eastAsia="Times New Roman" w:hAnsi="Arial" w:cs="Arial"/>
          <w:kern w:val="0"/>
          <w:sz w:val="24"/>
          <w:szCs w:val="24"/>
          <w:lang w:eastAsia="en-GB"/>
          <w14:ligatures w14:val="none"/>
        </w:rPr>
        <w:t xml:space="preserve"> et al. 2021). </w:t>
      </w:r>
    </w:p>
    <w:p w14:paraId="2A136E1B" w14:textId="3D5BB743" w:rsidR="006D5202" w:rsidRDefault="00723870" w:rsidP="002D39C8">
      <w:pPr>
        <w:spacing w:after="0" w:line="480" w:lineRule="auto"/>
        <w:jc w:val="both"/>
        <w:textAlignment w:val="baseline"/>
        <w:rPr>
          <w:rFonts w:ascii="Arial" w:eastAsia="Times New Roman" w:hAnsi="Arial" w:cs="Arial"/>
          <w:kern w:val="0"/>
          <w:sz w:val="24"/>
          <w:szCs w:val="24"/>
          <w:lang w:eastAsia="en-GB"/>
          <w14:ligatures w14:val="none"/>
        </w:rPr>
      </w:pPr>
      <w:r w:rsidRPr="006D5202">
        <w:rPr>
          <w:rFonts w:ascii="Arial" w:eastAsia="Times New Roman" w:hAnsi="Arial" w:cs="Arial"/>
          <w:kern w:val="0"/>
          <w:sz w:val="24"/>
          <w:szCs w:val="24"/>
          <w:lang w:eastAsia="en-GB"/>
          <w14:ligatures w14:val="none"/>
        </w:rPr>
        <w:t>Additionally</w:t>
      </w:r>
      <w:r>
        <w:rPr>
          <w:rFonts w:ascii="Arial" w:eastAsia="Times New Roman" w:hAnsi="Arial" w:cs="Arial"/>
          <w:kern w:val="0"/>
          <w:sz w:val="24"/>
          <w:szCs w:val="24"/>
          <w:lang w:eastAsia="en-GB"/>
          <w14:ligatures w14:val="none"/>
        </w:rPr>
        <w:t>,</w:t>
      </w:r>
      <w:r w:rsidRPr="006D5202">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p</w:t>
      </w:r>
      <w:r w:rsidR="006D5202" w:rsidRPr="006D5202">
        <w:rPr>
          <w:rFonts w:ascii="Arial" w:eastAsia="Times New Roman" w:hAnsi="Arial" w:cs="Arial"/>
          <w:kern w:val="0"/>
          <w:sz w:val="24"/>
          <w:szCs w:val="24"/>
          <w:lang w:eastAsia="en-GB"/>
          <w14:ligatures w14:val="none"/>
        </w:rPr>
        <w:t xml:space="preserve">revious research has demonstrated that the way work group members perceive the work environment can impact employees' behaviours that are connected to social interaction. For instance, when leaders prioritise environmental values, members of a work group are more likely to actively promote green behaviours to enhance the connection between the work group and their leaders. </w:t>
      </w:r>
      <w:r w:rsidR="006E63F3">
        <w:rPr>
          <w:rFonts w:ascii="Arial" w:eastAsia="Times New Roman" w:hAnsi="Arial" w:cs="Arial"/>
          <w:kern w:val="0"/>
          <w:sz w:val="24"/>
          <w:szCs w:val="24"/>
          <w:lang w:eastAsia="en-GB"/>
          <w14:ligatures w14:val="none"/>
        </w:rPr>
        <w:t>Thus</w:t>
      </w:r>
      <w:r w:rsidR="006D5202" w:rsidRPr="006D5202">
        <w:rPr>
          <w:rFonts w:ascii="Arial" w:eastAsia="Times New Roman" w:hAnsi="Arial" w:cs="Arial"/>
          <w:kern w:val="0"/>
          <w:sz w:val="24"/>
          <w:szCs w:val="24"/>
          <w:lang w:eastAsia="en-GB"/>
          <w14:ligatures w14:val="none"/>
        </w:rPr>
        <w:t>, employees are more likely to embrace their green identity and engage in environmentally friendly actions (Zheng, 2021). </w:t>
      </w:r>
    </w:p>
    <w:p w14:paraId="0035A813" w14:textId="77777777" w:rsidR="00723870" w:rsidRPr="006D5202" w:rsidRDefault="00723870" w:rsidP="002D39C8">
      <w:pPr>
        <w:spacing w:after="0" w:line="480" w:lineRule="auto"/>
        <w:jc w:val="both"/>
        <w:textAlignment w:val="baseline"/>
        <w:rPr>
          <w:rFonts w:ascii="Arial" w:eastAsia="Times New Roman" w:hAnsi="Arial" w:cs="Arial"/>
          <w:kern w:val="0"/>
          <w:sz w:val="24"/>
          <w:szCs w:val="24"/>
          <w:lang w:eastAsia="en-GB"/>
          <w14:ligatures w14:val="none"/>
        </w:rPr>
      </w:pPr>
    </w:p>
    <w:p w14:paraId="51950C6B" w14:textId="4706AAA2" w:rsidR="00826910" w:rsidRPr="002D39C8" w:rsidRDefault="00826910" w:rsidP="002D39C8">
      <w:pPr>
        <w:pStyle w:val="paragraph"/>
        <w:spacing w:before="0" w:beforeAutospacing="0" w:after="0" w:afterAutospacing="0" w:line="480" w:lineRule="auto"/>
        <w:jc w:val="both"/>
        <w:textAlignment w:val="baseline"/>
        <w:rPr>
          <w:rFonts w:ascii="Arial" w:hAnsi="Arial" w:cs="Arial"/>
        </w:rPr>
      </w:pPr>
      <w:r w:rsidRPr="002D39C8">
        <w:rPr>
          <w:rFonts w:ascii="Arial" w:hAnsi="Arial" w:cs="Arial"/>
          <w14:ligatures w14:val="none"/>
        </w:rPr>
        <w:t xml:space="preserve">Based on the above factors the </w:t>
      </w:r>
      <w:r w:rsidRPr="002D39C8">
        <w:rPr>
          <w:rFonts w:ascii="Arial" w:hAnsi="Arial" w:cs="Arial"/>
          <w14:ligatures w14:val="none"/>
        </w:rPr>
        <w:t>3</w:t>
      </w:r>
      <w:r w:rsidRPr="002D39C8">
        <w:rPr>
          <w:rFonts w:ascii="Arial" w:hAnsi="Arial" w:cs="Arial"/>
          <w:vertAlign w:val="superscript"/>
          <w14:ligatures w14:val="none"/>
        </w:rPr>
        <w:t>rd</w:t>
      </w:r>
      <w:r w:rsidR="00DF04FF" w:rsidRPr="002D39C8">
        <w:rPr>
          <w:rFonts w:ascii="Arial" w:hAnsi="Arial" w:cs="Arial"/>
          <w14:ligatures w14:val="none"/>
        </w:rPr>
        <w:t xml:space="preserve"> proposed</w:t>
      </w:r>
      <w:r w:rsidRPr="002D39C8">
        <w:rPr>
          <w:rFonts w:ascii="Arial" w:hAnsi="Arial" w:cs="Arial"/>
          <w14:ligatures w14:val="none"/>
        </w:rPr>
        <w:t> hypothesis is: </w:t>
      </w:r>
    </w:p>
    <w:p w14:paraId="278B4CD2" w14:textId="74E67DD0" w:rsidR="001E5B5E" w:rsidRPr="002D39C8" w:rsidRDefault="003827C5" w:rsidP="002D39C8">
      <w:pPr>
        <w:pStyle w:val="paragraph"/>
        <w:spacing w:before="0" w:beforeAutospacing="0" w:after="0" w:afterAutospacing="0" w:line="480" w:lineRule="auto"/>
        <w:jc w:val="both"/>
        <w:textAlignment w:val="baseline"/>
        <w:rPr>
          <w:rFonts w:ascii="Arial" w:hAnsi="Arial" w:cs="Arial"/>
        </w:rPr>
      </w:pPr>
      <w:r w:rsidRPr="002D39C8">
        <w:rPr>
          <w:rStyle w:val="normaltextrun"/>
          <w:rFonts w:ascii="Arial" w:hAnsi="Arial" w:cs="Arial"/>
          <w:color w:val="0D0D0D"/>
          <w:shd w:val="clear" w:color="auto" w:fill="FFFFFF"/>
        </w:rPr>
        <w:t>Hypothes</w:t>
      </w:r>
      <w:r w:rsidRPr="002D39C8">
        <w:rPr>
          <w:rStyle w:val="normaltextrun"/>
          <w:rFonts w:ascii="Arial" w:hAnsi="Arial" w:cs="Arial"/>
          <w:color w:val="0D0D0D"/>
          <w:shd w:val="clear" w:color="auto" w:fill="FFFFFF"/>
        </w:rPr>
        <w:t>i</w:t>
      </w:r>
      <w:r w:rsidRPr="002D39C8">
        <w:rPr>
          <w:rStyle w:val="normaltextrun"/>
          <w:rFonts w:ascii="Arial" w:hAnsi="Arial" w:cs="Arial"/>
          <w:color w:val="0D0D0D"/>
          <w:shd w:val="clear" w:color="auto" w:fill="FFFFFF"/>
        </w:rPr>
        <w:t>s 3</w:t>
      </w:r>
      <w:r w:rsidRPr="002D39C8">
        <w:rPr>
          <w:rStyle w:val="normaltextrun"/>
          <w:rFonts w:ascii="Arial" w:hAnsi="Arial" w:cs="Arial"/>
          <w:color w:val="000000"/>
          <w:shd w:val="clear" w:color="auto" w:fill="FFFFFF"/>
        </w:rPr>
        <w:t xml:space="preserve">: </w:t>
      </w:r>
      <w:r w:rsidR="00BB6464">
        <w:rPr>
          <w:rStyle w:val="normaltextrun"/>
          <w:rFonts w:ascii="Arial" w:hAnsi="Arial" w:cs="Arial"/>
          <w:color w:val="000000"/>
          <w:shd w:val="clear" w:color="auto" w:fill="FFFFFF"/>
        </w:rPr>
        <w:t xml:space="preserve">Hotel </w:t>
      </w:r>
      <w:r w:rsidR="00723870" w:rsidRPr="002D39C8">
        <w:rPr>
          <w:rStyle w:val="normaltextrun"/>
          <w:rFonts w:ascii="Arial" w:hAnsi="Arial" w:cs="Arial"/>
          <w:color w:val="000000"/>
          <w:shd w:val="clear" w:color="auto" w:fill="FFFFFF"/>
        </w:rPr>
        <w:t>Management</w:t>
      </w:r>
      <w:r w:rsidRPr="002D39C8">
        <w:rPr>
          <w:rStyle w:val="normaltextrun"/>
          <w:rFonts w:ascii="Arial" w:hAnsi="Arial" w:cs="Arial"/>
          <w:color w:val="000000"/>
          <w:shd w:val="clear" w:color="auto" w:fill="FFFFFF"/>
        </w:rPr>
        <w:t xml:space="preserve"> have positive </w:t>
      </w:r>
      <w:r w:rsidRPr="002D39C8">
        <w:rPr>
          <w:rStyle w:val="normaltextrun"/>
          <w:rFonts w:ascii="Arial" w:hAnsi="Arial" w:cs="Arial"/>
          <w:color w:val="0D0D0D"/>
          <w:shd w:val="clear" w:color="auto" w:fill="FFFFFF"/>
        </w:rPr>
        <w:t>effects on employee’s engagement and behaviours towards the implementation and maintenance of sustainable practices</w:t>
      </w:r>
      <w:r w:rsidR="00E75FA5">
        <w:rPr>
          <w:rStyle w:val="normaltextrun"/>
          <w:rFonts w:ascii="Arial" w:hAnsi="Arial" w:cs="Arial"/>
          <w:color w:val="0D0D0D"/>
          <w:shd w:val="clear" w:color="auto" w:fill="FFFFFF"/>
        </w:rPr>
        <w:t>.</w:t>
      </w:r>
      <w:r w:rsidRPr="002D39C8">
        <w:rPr>
          <w:rStyle w:val="eop"/>
          <w:rFonts w:ascii="Arial" w:hAnsi="Arial" w:cs="Arial"/>
          <w:color w:val="0D0D0D"/>
          <w:shd w:val="clear" w:color="auto" w:fill="FFFFFF"/>
        </w:rPr>
        <w:t> </w:t>
      </w:r>
    </w:p>
    <w:p w14:paraId="260EED88" w14:textId="77777777" w:rsidR="001E5B5E" w:rsidRPr="002D39C8" w:rsidRDefault="001E5B5E" w:rsidP="002D39C8">
      <w:pPr>
        <w:pStyle w:val="paragraph"/>
        <w:spacing w:before="0" w:beforeAutospacing="0" w:after="0" w:afterAutospacing="0" w:line="480" w:lineRule="auto"/>
        <w:jc w:val="both"/>
        <w:textAlignment w:val="baseline"/>
        <w:rPr>
          <w:rFonts w:ascii="Arial" w:hAnsi="Arial" w:cs="Arial"/>
        </w:rPr>
      </w:pPr>
      <w:r w:rsidRPr="002D39C8">
        <w:rPr>
          <w:rStyle w:val="eop"/>
          <w:rFonts w:ascii="Arial" w:hAnsi="Arial" w:cs="Arial"/>
        </w:rPr>
        <w:t> </w:t>
      </w:r>
    </w:p>
    <w:p w14:paraId="25BB3AB2" w14:textId="77777777" w:rsidR="001E5B5E" w:rsidRPr="002D39C8" w:rsidRDefault="001E5B5E" w:rsidP="002D39C8">
      <w:pPr>
        <w:pStyle w:val="paragraph"/>
        <w:spacing w:before="0" w:beforeAutospacing="0" w:after="0" w:afterAutospacing="0" w:line="480" w:lineRule="auto"/>
        <w:jc w:val="both"/>
        <w:textAlignment w:val="baseline"/>
        <w:rPr>
          <w:rFonts w:ascii="Arial" w:hAnsi="Arial" w:cs="Arial"/>
        </w:rPr>
      </w:pPr>
      <w:r w:rsidRPr="002D39C8">
        <w:rPr>
          <w:rStyle w:val="eop"/>
          <w:rFonts w:ascii="Arial" w:hAnsi="Arial" w:cs="Arial"/>
        </w:rPr>
        <w:t> </w:t>
      </w:r>
    </w:p>
    <w:p w14:paraId="1AC792A9" w14:textId="77777777" w:rsidR="001E5B5E" w:rsidRPr="002D39C8" w:rsidRDefault="001E5B5E" w:rsidP="002D39C8">
      <w:pPr>
        <w:pStyle w:val="Heading1"/>
        <w:spacing w:line="480" w:lineRule="auto"/>
        <w:jc w:val="both"/>
        <w:rPr>
          <w:rStyle w:val="eop"/>
          <w:rFonts w:ascii="Arial" w:hAnsi="Arial" w:cs="Arial"/>
          <w:sz w:val="24"/>
          <w:szCs w:val="24"/>
        </w:rPr>
      </w:pPr>
      <w:bookmarkStart w:id="7" w:name="_Toc165369424"/>
      <w:r w:rsidRPr="002D39C8">
        <w:rPr>
          <w:rStyle w:val="normaltextrun"/>
          <w:rFonts w:ascii="Arial" w:hAnsi="Arial" w:cs="Arial"/>
          <w:b/>
          <w:bCs/>
          <w:sz w:val="24"/>
          <w:szCs w:val="24"/>
        </w:rPr>
        <w:t>Methodology</w:t>
      </w:r>
      <w:bookmarkEnd w:id="7"/>
      <w:r w:rsidRPr="002D39C8">
        <w:rPr>
          <w:rStyle w:val="eop"/>
          <w:rFonts w:ascii="Arial" w:hAnsi="Arial" w:cs="Arial"/>
          <w:sz w:val="24"/>
          <w:szCs w:val="24"/>
        </w:rPr>
        <w:t> </w:t>
      </w:r>
    </w:p>
    <w:p w14:paraId="67B71348" w14:textId="77777777" w:rsidR="00A51E8C" w:rsidRPr="002D39C8" w:rsidRDefault="00A51E8C" w:rsidP="002D39C8">
      <w:pPr>
        <w:spacing w:line="480" w:lineRule="auto"/>
        <w:jc w:val="both"/>
        <w:rPr>
          <w:rFonts w:ascii="Arial" w:hAnsi="Arial" w:cs="Arial"/>
          <w:sz w:val="24"/>
          <w:szCs w:val="24"/>
        </w:rPr>
      </w:pPr>
    </w:p>
    <w:p w14:paraId="098E3107" w14:textId="52F27223" w:rsidR="00CE3588" w:rsidRPr="00CE3588" w:rsidRDefault="00CE3588" w:rsidP="002D39C8">
      <w:pPr>
        <w:spacing w:after="0" w:line="480" w:lineRule="auto"/>
        <w:jc w:val="both"/>
        <w:textAlignment w:val="baseline"/>
        <w:rPr>
          <w:rFonts w:ascii="Arial" w:eastAsia="Times New Roman" w:hAnsi="Arial" w:cs="Arial"/>
          <w:kern w:val="0"/>
          <w:sz w:val="24"/>
          <w:szCs w:val="24"/>
          <w:lang w:eastAsia="en-GB"/>
          <w14:ligatures w14:val="none"/>
        </w:rPr>
      </w:pPr>
      <w:r w:rsidRPr="00CE3588">
        <w:rPr>
          <w:rFonts w:ascii="Arial" w:eastAsia="Times New Roman" w:hAnsi="Arial" w:cs="Arial"/>
          <w:kern w:val="0"/>
          <w:sz w:val="24"/>
          <w:szCs w:val="24"/>
          <w:lang w:eastAsia="en-GB"/>
          <w14:ligatures w14:val="none"/>
        </w:rPr>
        <w:t xml:space="preserve">The research methodology is an essential component of the research process. It is a general research strategy that specifies the </w:t>
      </w:r>
      <w:proofErr w:type="gramStart"/>
      <w:r w:rsidRPr="00CE3588">
        <w:rPr>
          <w:rFonts w:ascii="Arial" w:eastAsia="Times New Roman" w:hAnsi="Arial" w:cs="Arial"/>
          <w:kern w:val="0"/>
          <w:sz w:val="24"/>
          <w:szCs w:val="24"/>
          <w:lang w:eastAsia="en-GB"/>
          <w14:ligatures w14:val="none"/>
        </w:rPr>
        <w:t>manner in which</w:t>
      </w:r>
      <w:proofErr w:type="gramEnd"/>
      <w:r w:rsidRPr="00CE3588">
        <w:rPr>
          <w:rFonts w:ascii="Arial" w:eastAsia="Times New Roman" w:hAnsi="Arial" w:cs="Arial"/>
          <w:kern w:val="0"/>
          <w:sz w:val="24"/>
          <w:szCs w:val="24"/>
          <w:lang w:eastAsia="en-GB"/>
          <w14:ligatures w14:val="none"/>
        </w:rPr>
        <w:t xml:space="preserve"> research should be conducted. Research is the process of conducting a methodical and scientific investigation to gain knowledge and relevant information about a particular subject. Redman and Mory, describe research as a methodical effort that focuses on obtaining new knowledge. The research methodology forms a critical component of a </w:t>
      </w:r>
      <w:r w:rsidRPr="00CE3588">
        <w:rPr>
          <w:rFonts w:ascii="Arial" w:eastAsia="Times New Roman" w:hAnsi="Arial" w:cs="Arial"/>
          <w:kern w:val="0"/>
          <w:sz w:val="24"/>
          <w:szCs w:val="24"/>
          <w:lang w:eastAsia="en-GB"/>
          <w14:ligatures w14:val="none"/>
        </w:rPr>
        <w:lastRenderedPageBreak/>
        <w:t>dissertation or thesis, serving to ensure consistency among the selected tools, approaches, and fundamental philosophy (Dissanayake 2023). </w:t>
      </w:r>
      <w:proofErr w:type="gramStart"/>
      <w:r w:rsidR="002B6B7C" w:rsidRPr="002D39C8">
        <w:rPr>
          <w:rStyle w:val="normaltextrun"/>
          <w:rFonts w:ascii="Arial" w:hAnsi="Arial" w:cs="Arial"/>
          <w:color w:val="000000"/>
          <w:sz w:val="24"/>
          <w:szCs w:val="24"/>
        </w:rPr>
        <w:t>In order to</w:t>
      </w:r>
      <w:proofErr w:type="gramEnd"/>
      <w:r w:rsidR="002B6B7C" w:rsidRPr="002D39C8">
        <w:rPr>
          <w:rStyle w:val="normaltextrun"/>
          <w:rFonts w:ascii="Arial" w:hAnsi="Arial" w:cs="Arial"/>
          <w:color w:val="000000"/>
          <w:sz w:val="24"/>
          <w:szCs w:val="24"/>
        </w:rPr>
        <w:t xml:space="preserve"> understand how hotel employees view and interact with sustainable practices</w:t>
      </w:r>
      <w:r w:rsidR="002B6B7C" w:rsidRPr="002D39C8">
        <w:rPr>
          <w:rStyle w:val="normaltextrun"/>
          <w:rFonts w:ascii="Arial" w:hAnsi="Arial" w:cs="Arial"/>
          <w:sz w:val="24"/>
          <w:szCs w:val="24"/>
        </w:rPr>
        <w:t xml:space="preserve"> the researcher will conduct explanatory research. </w:t>
      </w:r>
      <w:r w:rsidR="002B6B7C" w:rsidRPr="002D39C8">
        <w:rPr>
          <w:rStyle w:val="normaltextrun"/>
          <w:rFonts w:ascii="Arial" w:hAnsi="Arial" w:cs="Arial"/>
          <w:color w:val="000000"/>
          <w:sz w:val="24"/>
          <w:szCs w:val="24"/>
        </w:rPr>
        <w:t>Researchers who conduct exploratory research are interested in evaluating theories and hypotheses that attempt to explain how and why a phenomenon operates in a as it does (Johnson and Christensen, 2008)</w:t>
      </w:r>
      <w:r w:rsidR="002B6B7C" w:rsidRPr="002D39C8">
        <w:rPr>
          <w:rStyle w:val="normaltextrun"/>
          <w:rFonts w:ascii="Arial" w:hAnsi="Arial" w:cs="Arial"/>
          <w:sz w:val="24"/>
          <w:szCs w:val="24"/>
        </w:rPr>
        <w:t>.</w:t>
      </w:r>
      <w:r w:rsidR="002B6B7C" w:rsidRPr="002D39C8">
        <w:rPr>
          <w:rStyle w:val="normaltextrun"/>
          <w:rFonts w:ascii="Arial" w:hAnsi="Arial" w:cs="Arial"/>
          <w:color w:val="000000"/>
          <w:sz w:val="24"/>
          <w:szCs w:val="24"/>
        </w:rPr>
        <w:t xml:space="preserve"> Explanatory studies are defined by research hypotheses that specifically state the type and direction of the relationships between or among the variables being investigated. Probability sampling is typically necessary in explanatory research as the objective is often to generalise the findings to the entire population from which the sample is obtained. The data is quantitative and typically necessitate the utilisation of a statistical test to determine the validity of the relationships (</w:t>
      </w:r>
      <w:proofErr w:type="spellStart"/>
      <w:r w:rsidR="002B6B7C" w:rsidRPr="002D39C8">
        <w:rPr>
          <w:rStyle w:val="normaltextrun"/>
          <w:rFonts w:ascii="Arial" w:hAnsi="Arial" w:cs="Arial"/>
          <w:color w:val="000000"/>
          <w:sz w:val="24"/>
          <w:szCs w:val="24"/>
        </w:rPr>
        <w:t>Sagepub</w:t>
      </w:r>
      <w:proofErr w:type="spellEnd"/>
      <w:r w:rsidR="002B6B7C" w:rsidRPr="002D39C8">
        <w:rPr>
          <w:rStyle w:val="normaltextrun"/>
          <w:rFonts w:ascii="Arial" w:hAnsi="Arial" w:cs="Arial"/>
          <w:color w:val="000000"/>
          <w:sz w:val="24"/>
          <w:szCs w:val="24"/>
        </w:rPr>
        <w:t>, 2024).</w:t>
      </w:r>
      <w:r w:rsidR="002B6B7C" w:rsidRPr="002D39C8">
        <w:rPr>
          <w:rStyle w:val="normaltextrun"/>
          <w:rFonts w:ascii="Arial" w:hAnsi="Arial" w:cs="Arial"/>
          <w:sz w:val="24"/>
          <w:szCs w:val="24"/>
        </w:rPr>
        <w:t> </w:t>
      </w:r>
      <w:r w:rsidR="002B6B7C" w:rsidRPr="002D39C8">
        <w:rPr>
          <w:rStyle w:val="eop"/>
          <w:rFonts w:ascii="Arial" w:hAnsi="Arial" w:cs="Arial"/>
          <w:sz w:val="24"/>
          <w:szCs w:val="24"/>
          <w:shd w:val="clear" w:color="auto" w:fill="FFFFFF"/>
        </w:rPr>
        <w:t> </w:t>
      </w:r>
    </w:p>
    <w:p w14:paraId="2EFB7CE9" w14:textId="77777777" w:rsidR="00CE3588" w:rsidRPr="00CE3588" w:rsidRDefault="00CE3588" w:rsidP="002D39C8">
      <w:pPr>
        <w:spacing w:after="0" w:line="480" w:lineRule="auto"/>
        <w:jc w:val="both"/>
        <w:textAlignment w:val="baseline"/>
        <w:rPr>
          <w:rFonts w:ascii="Arial" w:eastAsia="Times New Roman" w:hAnsi="Arial" w:cs="Arial"/>
          <w:kern w:val="0"/>
          <w:sz w:val="24"/>
          <w:szCs w:val="24"/>
          <w:lang w:eastAsia="en-GB"/>
          <w14:ligatures w14:val="none"/>
        </w:rPr>
      </w:pPr>
      <w:r w:rsidRPr="00CE3588">
        <w:rPr>
          <w:rFonts w:ascii="Arial" w:eastAsia="Times New Roman" w:hAnsi="Arial" w:cs="Arial"/>
          <w:kern w:val="0"/>
          <w:sz w:val="24"/>
          <w:szCs w:val="24"/>
          <w:lang w:eastAsia="en-GB"/>
          <w14:ligatures w14:val="none"/>
        </w:rPr>
        <w:t>The researcher will choose hypotheses as it helps researchers in making predictions and ensures that they remain fully focused on the study (Patel and Patel, 2019). It also aligns with the proposed positivist theory research philosophy, quantitative method and deductive approach explained in the following sections. </w:t>
      </w:r>
    </w:p>
    <w:p w14:paraId="00F3C64C" w14:textId="19F53A4C" w:rsidR="00CE3588" w:rsidRPr="00CE3588" w:rsidRDefault="00CE3588" w:rsidP="002D39C8">
      <w:pPr>
        <w:spacing w:after="0" w:line="480" w:lineRule="auto"/>
        <w:jc w:val="both"/>
        <w:textAlignment w:val="baseline"/>
        <w:rPr>
          <w:rFonts w:ascii="Arial" w:eastAsia="Times New Roman" w:hAnsi="Arial" w:cs="Arial"/>
          <w:kern w:val="0"/>
          <w:sz w:val="24"/>
          <w:szCs w:val="24"/>
          <w:lang w:eastAsia="en-GB"/>
          <w14:ligatures w14:val="none"/>
        </w:rPr>
      </w:pPr>
      <w:r w:rsidRPr="00CE3588">
        <w:rPr>
          <w:rFonts w:ascii="Arial" w:eastAsia="Times New Roman" w:hAnsi="Arial" w:cs="Arial"/>
          <w:kern w:val="0"/>
          <w:sz w:val="24"/>
          <w:szCs w:val="24"/>
          <w:lang w:eastAsia="en-GB"/>
          <w14:ligatures w14:val="none"/>
        </w:rPr>
        <w:t>The researcher will also use the research onion theoretical concept shown</w:t>
      </w:r>
      <w:r w:rsidR="00303383" w:rsidRPr="002D39C8">
        <w:rPr>
          <w:rFonts w:ascii="Arial" w:eastAsia="Times New Roman" w:hAnsi="Arial" w:cs="Arial"/>
          <w:kern w:val="0"/>
          <w:sz w:val="24"/>
          <w:szCs w:val="24"/>
          <w:lang w:eastAsia="en-GB"/>
          <w14:ligatures w14:val="none"/>
        </w:rPr>
        <w:t xml:space="preserve"> on</w:t>
      </w:r>
      <w:r w:rsidRPr="00CE3588">
        <w:rPr>
          <w:rFonts w:ascii="Arial" w:eastAsia="Times New Roman" w:hAnsi="Arial" w:cs="Arial"/>
          <w:kern w:val="0"/>
          <w:sz w:val="24"/>
          <w:szCs w:val="24"/>
          <w:lang w:eastAsia="en-GB"/>
          <w14:ligatures w14:val="none"/>
        </w:rPr>
        <w:t xml:space="preserve"> </w:t>
      </w:r>
      <w:r w:rsidRPr="00CE3588">
        <w:rPr>
          <w:rFonts w:ascii="Arial" w:eastAsia="Times New Roman" w:hAnsi="Arial" w:cs="Arial"/>
          <w:i/>
          <w:iCs/>
          <w:kern w:val="0"/>
          <w:sz w:val="24"/>
          <w:szCs w:val="24"/>
          <w:lang w:eastAsia="en-GB"/>
          <w14:ligatures w14:val="none"/>
        </w:rPr>
        <w:t xml:space="preserve">Figure 1 </w:t>
      </w:r>
      <w:proofErr w:type="gramStart"/>
      <w:r w:rsidRPr="00CE3588">
        <w:rPr>
          <w:rFonts w:ascii="Arial" w:eastAsia="Times New Roman" w:hAnsi="Arial" w:cs="Arial"/>
          <w:kern w:val="0"/>
          <w:sz w:val="24"/>
          <w:szCs w:val="24"/>
          <w:lang w:eastAsia="en-GB"/>
          <w14:ligatures w14:val="none"/>
        </w:rPr>
        <w:t>in order to</w:t>
      </w:r>
      <w:proofErr w:type="gramEnd"/>
      <w:r w:rsidRPr="00CE3588">
        <w:rPr>
          <w:rFonts w:ascii="Arial" w:eastAsia="Times New Roman" w:hAnsi="Arial" w:cs="Arial"/>
          <w:kern w:val="0"/>
          <w:sz w:val="24"/>
          <w:szCs w:val="24"/>
          <w:lang w:eastAsia="en-GB"/>
          <w14:ligatures w14:val="none"/>
        </w:rPr>
        <w:t xml:space="preserve"> formulate an effective methodology research process. The research onion offers an in-depth description of the primary layers or phases that </w:t>
      </w:r>
      <w:r w:rsidR="00531576" w:rsidRPr="002D39C8">
        <w:rPr>
          <w:rFonts w:ascii="Arial" w:eastAsia="Times New Roman" w:hAnsi="Arial" w:cs="Arial"/>
          <w:kern w:val="0"/>
          <w:sz w:val="24"/>
          <w:szCs w:val="24"/>
          <w:lang w:eastAsia="en-GB"/>
          <w14:ligatures w14:val="none"/>
        </w:rPr>
        <w:t>needs to</w:t>
      </w:r>
      <w:r w:rsidRPr="00CE3588">
        <w:rPr>
          <w:rFonts w:ascii="Arial" w:eastAsia="Times New Roman" w:hAnsi="Arial" w:cs="Arial"/>
          <w:kern w:val="0"/>
          <w:sz w:val="24"/>
          <w:szCs w:val="24"/>
          <w:lang w:eastAsia="en-GB"/>
          <w14:ligatures w14:val="none"/>
        </w:rPr>
        <w:t xml:space="preserve"> be </w:t>
      </w:r>
      <w:r w:rsidR="001E6695" w:rsidRPr="002D39C8">
        <w:rPr>
          <w:rFonts w:ascii="Arial" w:eastAsia="Times New Roman" w:hAnsi="Arial" w:cs="Arial"/>
          <w:kern w:val="0"/>
          <w:sz w:val="24"/>
          <w:szCs w:val="24"/>
          <w:lang w:eastAsia="en-GB"/>
          <w14:ligatures w14:val="none"/>
        </w:rPr>
        <w:t xml:space="preserve">done </w:t>
      </w:r>
      <w:proofErr w:type="gramStart"/>
      <w:r w:rsidR="004D4812" w:rsidRPr="002D39C8">
        <w:rPr>
          <w:rFonts w:ascii="Arial" w:eastAsia="Times New Roman" w:hAnsi="Arial" w:cs="Arial"/>
          <w:kern w:val="0"/>
          <w:sz w:val="24"/>
          <w:szCs w:val="24"/>
          <w:lang w:eastAsia="en-GB"/>
          <w14:ligatures w14:val="none"/>
        </w:rPr>
        <w:t xml:space="preserve">in order </w:t>
      </w:r>
      <w:r w:rsidRPr="00CE3588">
        <w:rPr>
          <w:rFonts w:ascii="Arial" w:eastAsia="Times New Roman" w:hAnsi="Arial" w:cs="Arial"/>
          <w:kern w:val="0"/>
          <w:sz w:val="24"/>
          <w:szCs w:val="24"/>
          <w:lang w:eastAsia="en-GB"/>
          <w14:ligatures w14:val="none"/>
        </w:rPr>
        <w:t>to</w:t>
      </w:r>
      <w:proofErr w:type="gramEnd"/>
      <w:r w:rsidRPr="00CE3588">
        <w:rPr>
          <w:rFonts w:ascii="Arial" w:eastAsia="Times New Roman" w:hAnsi="Arial" w:cs="Arial"/>
          <w:kern w:val="0"/>
          <w:sz w:val="24"/>
          <w:szCs w:val="24"/>
          <w:lang w:eastAsia="en-GB"/>
          <w14:ligatures w14:val="none"/>
        </w:rPr>
        <w:t xml:space="preserve"> develop a successful methodology (Melnikovas, 2018). </w:t>
      </w:r>
    </w:p>
    <w:p w14:paraId="03AF2C1D" w14:textId="77777777" w:rsidR="005C1ADA" w:rsidRDefault="005C1ADA" w:rsidP="002D39C8">
      <w:pPr>
        <w:spacing w:after="0" w:line="480" w:lineRule="auto"/>
        <w:jc w:val="both"/>
        <w:textAlignment w:val="baseline"/>
        <w:rPr>
          <w:rFonts w:ascii="Arial" w:eastAsia="Times New Roman" w:hAnsi="Arial" w:cs="Arial"/>
          <w:kern w:val="0"/>
          <w:sz w:val="24"/>
          <w:szCs w:val="24"/>
          <w:lang w:eastAsia="en-GB"/>
          <w14:ligatures w14:val="none"/>
        </w:rPr>
      </w:pPr>
    </w:p>
    <w:p w14:paraId="100DCDAA" w14:textId="77777777" w:rsidR="00263487" w:rsidRDefault="00263487" w:rsidP="002D39C8">
      <w:pPr>
        <w:spacing w:after="0" w:line="480" w:lineRule="auto"/>
        <w:jc w:val="both"/>
        <w:textAlignment w:val="baseline"/>
        <w:rPr>
          <w:rFonts w:ascii="Arial" w:eastAsia="Times New Roman" w:hAnsi="Arial" w:cs="Arial"/>
          <w:kern w:val="0"/>
          <w:sz w:val="24"/>
          <w:szCs w:val="24"/>
          <w:lang w:eastAsia="en-GB"/>
          <w14:ligatures w14:val="none"/>
        </w:rPr>
      </w:pPr>
    </w:p>
    <w:p w14:paraId="61F93025" w14:textId="77777777" w:rsidR="00263487" w:rsidRDefault="00263487" w:rsidP="002D39C8">
      <w:pPr>
        <w:spacing w:after="0" w:line="480" w:lineRule="auto"/>
        <w:jc w:val="both"/>
        <w:textAlignment w:val="baseline"/>
        <w:rPr>
          <w:rFonts w:ascii="Arial" w:eastAsia="Times New Roman" w:hAnsi="Arial" w:cs="Arial"/>
          <w:kern w:val="0"/>
          <w:sz w:val="24"/>
          <w:szCs w:val="24"/>
          <w:lang w:eastAsia="en-GB"/>
          <w14:ligatures w14:val="none"/>
        </w:rPr>
      </w:pPr>
    </w:p>
    <w:p w14:paraId="662D7F87" w14:textId="77777777" w:rsidR="00263487" w:rsidRDefault="00263487" w:rsidP="002D39C8">
      <w:pPr>
        <w:spacing w:after="0" w:line="480" w:lineRule="auto"/>
        <w:jc w:val="both"/>
        <w:textAlignment w:val="baseline"/>
        <w:rPr>
          <w:rFonts w:ascii="Arial" w:eastAsia="Times New Roman" w:hAnsi="Arial" w:cs="Arial"/>
          <w:kern w:val="0"/>
          <w:sz w:val="24"/>
          <w:szCs w:val="24"/>
          <w:lang w:eastAsia="en-GB"/>
          <w14:ligatures w14:val="none"/>
        </w:rPr>
      </w:pPr>
    </w:p>
    <w:p w14:paraId="710E261D" w14:textId="77777777" w:rsidR="00263487" w:rsidRDefault="00263487" w:rsidP="002D39C8">
      <w:pPr>
        <w:spacing w:after="0" w:line="480" w:lineRule="auto"/>
        <w:jc w:val="both"/>
        <w:textAlignment w:val="baseline"/>
        <w:rPr>
          <w:rFonts w:ascii="Arial" w:eastAsia="Times New Roman" w:hAnsi="Arial" w:cs="Arial"/>
          <w:kern w:val="0"/>
          <w:sz w:val="24"/>
          <w:szCs w:val="24"/>
          <w:lang w:eastAsia="en-GB"/>
          <w14:ligatures w14:val="none"/>
        </w:rPr>
      </w:pPr>
    </w:p>
    <w:p w14:paraId="1467EA22" w14:textId="77777777" w:rsidR="00263487" w:rsidRPr="002D39C8" w:rsidRDefault="00263487" w:rsidP="002D39C8">
      <w:pPr>
        <w:spacing w:after="0" w:line="480" w:lineRule="auto"/>
        <w:jc w:val="both"/>
        <w:textAlignment w:val="baseline"/>
        <w:rPr>
          <w:rFonts w:ascii="Arial" w:eastAsia="Times New Roman" w:hAnsi="Arial" w:cs="Arial"/>
          <w:kern w:val="0"/>
          <w:sz w:val="24"/>
          <w:szCs w:val="24"/>
          <w:lang w:eastAsia="en-GB"/>
          <w14:ligatures w14:val="none"/>
        </w:rPr>
      </w:pPr>
    </w:p>
    <w:p w14:paraId="61BBA64F" w14:textId="757860DE" w:rsidR="004255F1" w:rsidRPr="002D39C8" w:rsidRDefault="004255F1" w:rsidP="002D39C8">
      <w:pPr>
        <w:spacing w:after="0" w:line="480" w:lineRule="auto"/>
        <w:jc w:val="both"/>
        <w:textAlignment w:val="baseline"/>
        <w:rPr>
          <w:rFonts w:ascii="Arial" w:eastAsia="Times New Roman" w:hAnsi="Arial" w:cs="Arial"/>
          <w:i/>
          <w:iCs/>
          <w:kern w:val="0"/>
          <w:sz w:val="24"/>
          <w:szCs w:val="24"/>
          <w:lang w:eastAsia="en-GB"/>
          <w14:ligatures w14:val="none"/>
        </w:rPr>
      </w:pPr>
      <w:r w:rsidRPr="002D39C8">
        <w:rPr>
          <w:rFonts w:ascii="Arial" w:eastAsia="Times New Roman" w:hAnsi="Arial" w:cs="Arial"/>
          <w:i/>
          <w:iCs/>
          <w:kern w:val="0"/>
          <w:sz w:val="24"/>
          <w:szCs w:val="24"/>
          <w:lang w:eastAsia="en-GB"/>
          <w14:ligatures w14:val="none"/>
        </w:rPr>
        <w:t>Figure 1</w:t>
      </w:r>
    </w:p>
    <w:p w14:paraId="77F30548" w14:textId="30B1892A" w:rsidR="00F26FE6" w:rsidRPr="002D39C8" w:rsidRDefault="00F26FE6" w:rsidP="002D39C8">
      <w:pPr>
        <w:pStyle w:val="NormalWeb"/>
        <w:spacing w:line="480" w:lineRule="auto"/>
        <w:jc w:val="both"/>
        <w:rPr>
          <w:rFonts w:ascii="Arial" w:hAnsi="Arial" w:cs="Arial"/>
        </w:rPr>
      </w:pPr>
      <w:r w:rsidRPr="002D39C8">
        <w:rPr>
          <w:rFonts w:ascii="Arial" w:hAnsi="Arial" w:cs="Arial"/>
          <w:noProof/>
        </w:rPr>
        <w:drawing>
          <wp:inline distT="0" distB="0" distL="0" distR="0" wp14:anchorId="0CBADE68" wp14:editId="5E926174">
            <wp:extent cx="5731510" cy="3277870"/>
            <wp:effectExtent l="0" t="0" r="2540" b="0"/>
            <wp:docPr id="370559767" name="Picture 2" descr="A diagram of a scientific experi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559767" name="Picture 2" descr="A diagram of a scientific experimen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77870"/>
                    </a:xfrm>
                    <a:prstGeom prst="rect">
                      <a:avLst/>
                    </a:prstGeom>
                    <a:noFill/>
                    <a:ln>
                      <a:noFill/>
                    </a:ln>
                  </pic:spPr>
                </pic:pic>
              </a:graphicData>
            </a:graphic>
          </wp:inline>
        </w:drawing>
      </w:r>
    </w:p>
    <w:p w14:paraId="4E097F3D" w14:textId="1AAE4505" w:rsidR="003C403A" w:rsidRPr="002D39C8" w:rsidRDefault="005C1ADA" w:rsidP="002D39C8">
      <w:pPr>
        <w:pStyle w:val="muitypography-root"/>
        <w:spacing w:line="480" w:lineRule="auto"/>
        <w:jc w:val="both"/>
        <w:rPr>
          <w:rFonts w:ascii="Arial" w:hAnsi="Arial" w:cs="Arial"/>
        </w:rPr>
      </w:pPr>
      <w:r w:rsidRPr="002D39C8">
        <w:rPr>
          <w:rFonts w:ascii="Arial" w:hAnsi="Arial" w:cs="Arial"/>
          <w:color w:val="000000"/>
          <w:shd w:val="clear" w:color="auto" w:fill="FFFFFF"/>
        </w:rPr>
        <w:br/>
      </w:r>
      <w:r w:rsidR="003C403A" w:rsidRPr="002D39C8">
        <w:rPr>
          <w:rStyle w:val="eop"/>
          <w:rFonts w:ascii="Arial" w:hAnsi="Arial" w:cs="Arial"/>
        </w:rPr>
        <w:t xml:space="preserve">                                                                                                                                             </w:t>
      </w:r>
      <w:r w:rsidR="00936A6C">
        <w:rPr>
          <w:rStyle w:val="eop"/>
          <w:rFonts w:ascii="Arial" w:hAnsi="Arial" w:cs="Arial"/>
        </w:rPr>
        <w:t xml:space="preserve">                  </w:t>
      </w:r>
      <w:r w:rsidR="003C403A" w:rsidRPr="002D39C8">
        <w:rPr>
          <w:rFonts w:ascii="Arial" w:hAnsi="Arial" w:cs="Arial"/>
        </w:rPr>
        <w:t>(Arjunan et al. 2020)</w:t>
      </w:r>
    </w:p>
    <w:p w14:paraId="195068BB" w14:textId="5D6321D2" w:rsidR="005F5084" w:rsidRPr="002D39C8" w:rsidRDefault="005F5084" w:rsidP="002D39C8">
      <w:pPr>
        <w:spacing w:after="0" w:line="480" w:lineRule="auto"/>
        <w:jc w:val="both"/>
        <w:textAlignment w:val="baseline"/>
        <w:rPr>
          <w:rStyle w:val="eop"/>
          <w:rFonts w:ascii="Arial" w:eastAsia="Times New Roman" w:hAnsi="Arial" w:cs="Arial"/>
          <w:kern w:val="0"/>
          <w:sz w:val="24"/>
          <w:szCs w:val="24"/>
          <w:lang w:eastAsia="en-GB"/>
          <w14:ligatures w14:val="none"/>
        </w:rPr>
      </w:pPr>
    </w:p>
    <w:p w14:paraId="77E42776" w14:textId="77777777" w:rsidR="00473C0F" w:rsidRPr="002D39C8" w:rsidRDefault="00473C0F" w:rsidP="002D39C8">
      <w:pPr>
        <w:pStyle w:val="Heading2"/>
        <w:spacing w:line="480" w:lineRule="auto"/>
        <w:jc w:val="both"/>
        <w:rPr>
          <w:rFonts w:ascii="Arial" w:hAnsi="Arial" w:cs="Arial"/>
          <w:b/>
          <w:bCs/>
          <w:color w:val="auto"/>
          <w:sz w:val="24"/>
          <w:szCs w:val="24"/>
        </w:rPr>
      </w:pPr>
      <w:bookmarkStart w:id="8" w:name="_Toc165369425"/>
      <w:r w:rsidRPr="002D39C8">
        <w:rPr>
          <w:rFonts w:ascii="Arial" w:hAnsi="Arial" w:cs="Arial"/>
          <w:b/>
          <w:bCs/>
          <w:color w:val="auto"/>
          <w:sz w:val="24"/>
          <w:szCs w:val="24"/>
        </w:rPr>
        <w:t>Research Philosophy</w:t>
      </w:r>
      <w:bookmarkEnd w:id="8"/>
      <w:r w:rsidRPr="002D39C8">
        <w:rPr>
          <w:rFonts w:ascii="Arial" w:hAnsi="Arial" w:cs="Arial"/>
          <w:b/>
          <w:bCs/>
          <w:color w:val="auto"/>
          <w:sz w:val="24"/>
          <w:szCs w:val="24"/>
        </w:rPr>
        <w:t> </w:t>
      </w:r>
    </w:p>
    <w:p w14:paraId="3859EF58" w14:textId="77777777" w:rsidR="00F337C8" w:rsidRPr="002D39C8" w:rsidRDefault="00F337C8" w:rsidP="002D39C8">
      <w:pPr>
        <w:pStyle w:val="NoSpacing"/>
        <w:spacing w:line="480" w:lineRule="auto"/>
        <w:jc w:val="both"/>
        <w:rPr>
          <w:rFonts w:ascii="Arial" w:hAnsi="Arial" w:cs="Arial"/>
          <w:sz w:val="24"/>
          <w:szCs w:val="24"/>
          <w:lang w:eastAsia="en-GB"/>
        </w:rPr>
      </w:pPr>
    </w:p>
    <w:p w14:paraId="48114DED" w14:textId="7985592B" w:rsidR="00E87F77" w:rsidRPr="00E87F77" w:rsidRDefault="00E87F77" w:rsidP="002D39C8">
      <w:pPr>
        <w:spacing w:line="480" w:lineRule="auto"/>
        <w:jc w:val="both"/>
        <w:rPr>
          <w:rFonts w:ascii="Arial" w:eastAsia="Times New Roman" w:hAnsi="Arial" w:cs="Arial"/>
          <w:kern w:val="0"/>
          <w:sz w:val="24"/>
          <w:szCs w:val="24"/>
          <w:lang w:eastAsia="en-GB"/>
          <w14:ligatures w14:val="none"/>
        </w:rPr>
      </w:pPr>
      <w:r w:rsidRPr="00E87F77">
        <w:rPr>
          <w:rFonts w:ascii="Arial" w:eastAsia="Times New Roman" w:hAnsi="Arial" w:cs="Arial"/>
          <w:kern w:val="0"/>
          <w:sz w:val="24"/>
          <w:szCs w:val="24"/>
          <w:lang w:eastAsia="en-GB"/>
          <w14:ligatures w14:val="none"/>
        </w:rPr>
        <w:t xml:space="preserve">For the purpose of this research the focus will be on the positivist theory research philosophy </w:t>
      </w:r>
      <w:r w:rsidR="002222B3" w:rsidRPr="002D39C8">
        <w:rPr>
          <w:rFonts w:ascii="Arial" w:eastAsia="Times New Roman" w:hAnsi="Arial" w:cs="Arial"/>
          <w:kern w:val="0"/>
          <w:sz w:val="24"/>
          <w:szCs w:val="24"/>
          <w:lang w:eastAsia="en-GB"/>
          <w14:ligatures w14:val="none"/>
        </w:rPr>
        <w:t>a</w:t>
      </w:r>
      <w:r w:rsidR="00913393" w:rsidRPr="002D39C8">
        <w:rPr>
          <w:rFonts w:ascii="Arial" w:eastAsia="Times New Roman" w:hAnsi="Arial" w:cs="Arial"/>
          <w:kern w:val="0"/>
          <w:sz w:val="24"/>
          <w:szCs w:val="24"/>
          <w:lang w:eastAsia="en-GB"/>
          <w14:ligatures w14:val="none"/>
        </w:rPr>
        <w:t>s t</w:t>
      </w:r>
      <w:r w:rsidR="00913393" w:rsidRPr="002D39C8">
        <w:rPr>
          <w:rFonts w:ascii="Arial" w:eastAsia="Times New Roman" w:hAnsi="Arial" w:cs="Arial"/>
          <w:kern w:val="0"/>
          <w:sz w:val="24"/>
          <w:szCs w:val="24"/>
          <w:lang w:eastAsia="en-GB"/>
          <w14:ligatures w14:val="none"/>
        </w:rPr>
        <w:t xml:space="preserve">he researcher's main goal is to develop a comprehensive universal </w:t>
      </w:r>
      <w:r w:rsidR="00F51475" w:rsidRPr="002D39C8">
        <w:rPr>
          <w:rFonts w:ascii="Arial" w:eastAsia="Times New Roman" w:hAnsi="Arial" w:cs="Arial"/>
          <w:kern w:val="0"/>
          <w:sz w:val="24"/>
          <w:szCs w:val="24"/>
          <w:lang w:eastAsia="en-GB"/>
          <w14:ligatures w14:val="none"/>
        </w:rPr>
        <w:t>explanation that underlies</w:t>
      </w:r>
      <w:r w:rsidR="002222B3" w:rsidRPr="002D39C8">
        <w:rPr>
          <w:rFonts w:ascii="Arial" w:eastAsia="Times New Roman" w:hAnsi="Arial" w:cs="Arial"/>
          <w:kern w:val="0"/>
          <w:sz w:val="24"/>
          <w:szCs w:val="24"/>
          <w:lang w:eastAsia="en-GB"/>
          <w14:ligatures w14:val="none"/>
        </w:rPr>
        <w:t xml:space="preserve"> </w:t>
      </w:r>
      <w:r w:rsidR="00913393" w:rsidRPr="002D39C8">
        <w:rPr>
          <w:rFonts w:ascii="Arial" w:eastAsia="Times New Roman" w:hAnsi="Arial" w:cs="Arial"/>
          <w:kern w:val="0"/>
          <w:sz w:val="24"/>
          <w:szCs w:val="24"/>
          <w:lang w:eastAsia="en-GB"/>
          <w14:ligatures w14:val="none"/>
        </w:rPr>
        <w:t xml:space="preserve">human and social </w:t>
      </w:r>
      <w:proofErr w:type="gramStart"/>
      <w:r w:rsidR="005729B8" w:rsidRPr="002D39C8">
        <w:rPr>
          <w:rFonts w:ascii="Arial" w:eastAsia="Times New Roman" w:hAnsi="Arial" w:cs="Arial"/>
          <w:kern w:val="0"/>
          <w:sz w:val="24"/>
          <w:szCs w:val="24"/>
          <w:lang w:eastAsia="en-GB"/>
          <w14:ligatures w14:val="none"/>
        </w:rPr>
        <w:t>behaviour</w:t>
      </w:r>
      <w:proofErr w:type="gramEnd"/>
      <w:r w:rsidR="00B020C4" w:rsidRPr="002D39C8">
        <w:rPr>
          <w:rFonts w:ascii="Arial" w:eastAsia="Times New Roman" w:hAnsi="Arial" w:cs="Arial"/>
          <w:kern w:val="0"/>
          <w:sz w:val="24"/>
          <w:szCs w:val="24"/>
          <w:lang w:eastAsia="en-GB"/>
          <w14:ligatures w14:val="none"/>
        </w:rPr>
        <w:t xml:space="preserve"> </w:t>
      </w:r>
      <w:r w:rsidR="000F0A49" w:rsidRPr="002D39C8">
        <w:rPr>
          <w:rFonts w:ascii="Arial" w:eastAsia="Times New Roman" w:hAnsi="Arial" w:cs="Arial"/>
          <w:kern w:val="0"/>
          <w:sz w:val="24"/>
          <w:szCs w:val="24"/>
          <w:lang w:eastAsia="en-GB"/>
          <w14:ligatures w14:val="none"/>
        </w:rPr>
        <w:t>and the Positivism has those essential features</w:t>
      </w:r>
      <w:r w:rsidR="001A6CF8" w:rsidRPr="002D39C8">
        <w:rPr>
          <w:rStyle w:val="paragraph"/>
          <w:rFonts w:ascii="Arial" w:hAnsi="Arial" w:cs="Arial"/>
          <w:color w:val="000000"/>
          <w:sz w:val="24"/>
          <w:szCs w:val="24"/>
          <w:shd w:val="clear" w:color="auto" w:fill="FFFFFF"/>
        </w:rPr>
        <w:t xml:space="preserve"> </w:t>
      </w:r>
      <w:r w:rsidR="001A6CF8" w:rsidRPr="002D39C8">
        <w:rPr>
          <w:rStyle w:val="normaltextrun"/>
          <w:rFonts w:ascii="Arial" w:hAnsi="Arial" w:cs="Arial"/>
          <w:color w:val="000000"/>
          <w:sz w:val="24"/>
          <w:szCs w:val="24"/>
          <w:shd w:val="clear" w:color="auto" w:fill="FFFFFF"/>
        </w:rPr>
        <w:t>(</w:t>
      </w:r>
      <w:r w:rsidR="001A6CF8" w:rsidRPr="002D39C8">
        <w:rPr>
          <w:rStyle w:val="findhit"/>
          <w:rFonts w:ascii="Arial" w:hAnsi="Arial" w:cs="Arial"/>
          <w:color w:val="000000"/>
          <w:sz w:val="24"/>
          <w:szCs w:val="24"/>
        </w:rPr>
        <w:t>Farrow</w:t>
      </w:r>
      <w:r w:rsidR="001A6CF8" w:rsidRPr="002D39C8">
        <w:rPr>
          <w:rStyle w:val="normaltextrun"/>
          <w:rFonts w:ascii="Arial" w:hAnsi="Arial" w:cs="Arial"/>
          <w:color w:val="000000"/>
          <w:sz w:val="24"/>
          <w:szCs w:val="24"/>
          <w:shd w:val="clear" w:color="auto" w:fill="FFFFFF"/>
        </w:rPr>
        <w:t xml:space="preserve"> </w:t>
      </w:r>
      <w:r w:rsidR="001A6CF8" w:rsidRPr="00271714">
        <w:rPr>
          <w:rStyle w:val="normaltextrun"/>
          <w:rFonts w:ascii="Arial" w:hAnsi="Arial" w:cs="Arial"/>
          <w:i/>
          <w:iCs/>
          <w:color w:val="000000"/>
          <w:sz w:val="24"/>
          <w:szCs w:val="24"/>
          <w:shd w:val="clear" w:color="auto" w:fill="FFFFFF"/>
        </w:rPr>
        <w:t>et al.</w:t>
      </w:r>
      <w:r w:rsidR="001A6CF8" w:rsidRPr="002D39C8">
        <w:rPr>
          <w:rStyle w:val="normaltextrun"/>
          <w:rFonts w:ascii="Arial" w:hAnsi="Arial" w:cs="Arial"/>
          <w:color w:val="000000"/>
          <w:sz w:val="24"/>
          <w:szCs w:val="24"/>
          <w:shd w:val="clear" w:color="auto" w:fill="FFFFFF"/>
        </w:rPr>
        <w:t xml:space="preserve"> 2020)</w:t>
      </w:r>
      <w:r w:rsidR="005729B8" w:rsidRPr="002D39C8">
        <w:rPr>
          <w:rFonts w:ascii="Arial" w:eastAsia="Times New Roman" w:hAnsi="Arial" w:cs="Arial"/>
          <w:kern w:val="0"/>
          <w:sz w:val="24"/>
          <w:szCs w:val="24"/>
          <w:lang w:eastAsia="en-GB"/>
          <w14:ligatures w14:val="none"/>
        </w:rPr>
        <w:t>. The</w:t>
      </w:r>
      <w:r w:rsidRPr="00E87F77">
        <w:rPr>
          <w:rFonts w:ascii="Arial" w:eastAsia="Times New Roman" w:hAnsi="Arial" w:cs="Arial"/>
          <w:kern w:val="0"/>
          <w:sz w:val="24"/>
          <w:szCs w:val="24"/>
          <w:lang w:eastAsia="en-GB"/>
          <w14:ligatures w14:val="none"/>
        </w:rPr>
        <w:t xml:space="preserve"> theory will allow the researcher to investigate human behaviour and, more specifically, employee behaviour, as it will make it possible to be measured objectively (Shanks and </w:t>
      </w:r>
      <w:proofErr w:type="spellStart"/>
      <w:r w:rsidRPr="00E87F77">
        <w:rPr>
          <w:rFonts w:ascii="Arial" w:eastAsia="Times New Roman" w:hAnsi="Arial" w:cs="Arial"/>
          <w:kern w:val="0"/>
          <w:sz w:val="24"/>
          <w:szCs w:val="24"/>
          <w:lang w:eastAsia="en-GB"/>
          <w14:ligatures w14:val="none"/>
        </w:rPr>
        <w:t>Bekmamedova</w:t>
      </w:r>
      <w:proofErr w:type="spellEnd"/>
      <w:r w:rsidRPr="00E87F77">
        <w:rPr>
          <w:rFonts w:ascii="Arial" w:eastAsia="Times New Roman" w:hAnsi="Arial" w:cs="Arial"/>
          <w:kern w:val="0"/>
          <w:sz w:val="24"/>
          <w:szCs w:val="24"/>
          <w:lang w:eastAsia="en-GB"/>
          <w14:ligatures w14:val="none"/>
        </w:rPr>
        <w:t xml:space="preserve">, </w:t>
      </w:r>
      <w:r w:rsidR="000146E9" w:rsidRPr="002D39C8">
        <w:rPr>
          <w:rFonts w:ascii="Arial" w:eastAsia="Times New Roman" w:hAnsi="Arial" w:cs="Arial"/>
          <w:kern w:val="0"/>
          <w:sz w:val="24"/>
          <w:szCs w:val="24"/>
          <w:lang w:eastAsia="en-GB"/>
          <w14:ligatures w14:val="none"/>
        </w:rPr>
        <w:lastRenderedPageBreak/>
        <w:t>a</w:t>
      </w:r>
      <w:r w:rsidRPr="00E87F77">
        <w:rPr>
          <w:rFonts w:ascii="Arial" w:eastAsia="Times New Roman" w:hAnsi="Arial" w:cs="Arial"/>
          <w:kern w:val="0"/>
          <w:sz w:val="24"/>
          <w:szCs w:val="24"/>
          <w:lang w:eastAsia="en-GB"/>
          <w14:ligatures w14:val="none"/>
        </w:rPr>
        <w:t>2018). According to Park,</w:t>
      </w:r>
      <w:r w:rsidRPr="00E87F77">
        <w:rPr>
          <w:rFonts w:ascii="Arial" w:eastAsia="Times New Roman" w:hAnsi="Arial" w:cs="Arial"/>
          <w:i/>
          <w:iCs/>
          <w:kern w:val="0"/>
          <w:sz w:val="24"/>
          <w:szCs w:val="24"/>
          <w:lang w:eastAsia="en-GB"/>
          <w14:ligatures w14:val="none"/>
        </w:rPr>
        <w:t xml:space="preserve"> et al.</w:t>
      </w:r>
      <w:r w:rsidRPr="00E87F77">
        <w:rPr>
          <w:rFonts w:ascii="Arial" w:eastAsia="Times New Roman" w:hAnsi="Arial" w:cs="Arial"/>
          <w:kern w:val="0"/>
          <w:sz w:val="24"/>
          <w:szCs w:val="24"/>
          <w:lang w:eastAsia="en-GB"/>
          <w14:ligatures w14:val="none"/>
        </w:rPr>
        <w:t xml:space="preserve"> (2020) the main objective of positivist research is to produce explanatory associations or causal relationships that eventually result in the ability to predict and control the phenomena being studied. Furthermore, positivists place importance on objectivity and the process of confirming or rejecting hypotheses (Ryan, 2018). In </w:t>
      </w:r>
      <w:proofErr w:type="spellStart"/>
      <w:r w:rsidRPr="00E87F77">
        <w:rPr>
          <w:rFonts w:ascii="Arial" w:eastAsia="Times New Roman" w:hAnsi="Arial" w:cs="Arial"/>
          <w:kern w:val="0"/>
          <w:sz w:val="24"/>
          <w:szCs w:val="24"/>
          <w:lang w:eastAsia="en-GB"/>
          <w14:ligatures w14:val="none"/>
        </w:rPr>
        <w:t>addiction</w:t>
      </w:r>
      <w:proofErr w:type="spellEnd"/>
      <w:r w:rsidRPr="00E87F77">
        <w:rPr>
          <w:rFonts w:ascii="Arial" w:eastAsia="Times New Roman" w:hAnsi="Arial" w:cs="Arial"/>
          <w:kern w:val="0"/>
          <w:sz w:val="24"/>
          <w:szCs w:val="24"/>
          <w:lang w:eastAsia="en-GB"/>
          <w14:ligatures w14:val="none"/>
        </w:rPr>
        <w:t>, the positivist paradigm is grounded in an ontology that believes the existence of an objective physical and social world that is separate from the understanding of humans</w:t>
      </w:r>
      <w:r w:rsidR="000146E9" w:rsidRPr="002D39C8">
        <w:rPr>
          <w:rFonts w:ascii="Arial" w:eastAsia="Times New Roman" w:hAnsi="Arial" w:cs="Arial"/>
          <w:kern w:val="0"/>
          <w:sz w:val="24"/>
          <w:szCs w:val="24"/>
          <w:lang w:eastAsia="en-GB"/>
          <w14:ligatures w14:val="none"/>
        </w:rPr>
        <w:t xml:space="preserve"> </w:t>
      </w:r>
      <w:r w:rsidR="000146E9" w:rsidRPr="00E87F77">
        <w:rPr>
          <w:rFonts w:ascii="Arial" w:eastAsia="Times New Roman" w:hAnsi="Arial" w:cs="Arial"/>
          <w:kern w:val="0"/>
          <w:sz w:val="24"/>
          <w:szCs w:val="24"/>
          <w:lang w:eastAsia="en-GB"/>
          <w14:ligatures w14:val="none"/>
        </w:rPr>
        <w:t xml:space="preserve">(Shanks and </w:t>
      </w:r>
      <w:proofErr w:type="spellStart"/>
      <w:r w:rsidR="000146E9" w:rsidRPr="00E87F77">
        <w:rPr>
          <w:rFonts w:ascii="Arial" w:eastAsia="Times New Roman" w:hAnsi="Arial" w:cs="Arial"/>
          <w:kern w:val="0"/>
          <w:sz w:val="24"/>
          <w:szCs w:val="24"/>
          <w:lang w:eastAsia="en-GB"/>
          <w14:ligatures w14:val="none"/>
        </w:rPr>
        <w:t>Bekmamedova</w:t>
      </w:r>
      <w:proofErr w:type="spellEnd"/>
      <w:r w:rsidR="000146E9" w:rsidRPr="00E87F77">
        <w:rPr>
          <w:rFonts w:ascii="Arial" w:eastAsia="Times New Roman" w:hAnsi="Arial" w:cs="Arial"/>
          <w:kern w:val="0"/>
          <w:sz w:val="24"/>
          <w:szCs w:val="24"/>
          <w:lang w:eastAsia="en-GB"/>
          <w14:ligatures w14:val="none"/>
        </w:rPr>
        <w:t xml:space="preserve">, </w:t>
      </w:r>
      <w:r w:rsidR="000146E9" w:rsidRPr="002D39C8">
        <w:rPr>
          <w:rFonts w:ascii="Arial" w:eastAsia="Times New Roman" w:hAnsi="Arial" w:cs="Arial"/>
          <w:kern w:val="0"/>
          <w:sz w:val="24"/>
          <w:szCs w:val="24"/>
          <w:lang w:eastAsia="en-GB"/>
          <w14:ligatures w14:val="none"/>
        </w:rPr>
        <w:t>b</w:t>
      </w:r>
      <w:r w:rsidR="000146E9" w:rsidRPr="00E87F77">
        <w:rPr>
          <w:rFonts w:ascii="Arial" w:eastAsia="Times New Roman" w:hAnsi="Arial" w:cs="Arial"/>
          <w:kern w:val="0"/>
          <w:sz w:val="24"/>
          <w:szCs w:val="24"/>
          <w:lang w:eastAsia="en-GB"/>
          <w14:ligatures w14:val="none"/>
        </w:rPr>
        <w:t>2018). </w:t>
      </w:r>
      <w:r w:rsidRPr="00E87F77">
        <w:rPr>
          <w:rFonts w:ascii="Arial" w:eastAsia="Times New Roman" w:hAnsi="Arial" w:cs="Arial"/>
          <w:kern w:val="0"/>
          <w:sz w:val="24"/>
          <w:szCs w:val="24"/>
          <w:lang w:eastAsia="en-GB"/>
          <w14:ligatures w14:val="none"/>
        </w:rPr>
        <w:t> </w:t>
      </w:r>
    </w:p>
    <w:p w14:paraId="5AE75836" w14:textId="49E4FB4E" w:rsidR="00E87F77" w:rsidRPr="00E87F77" w:rsidRDefault="00FC0FA1" w:rsidP="002D39C8">
      <w:pPr>
        <w:spacing w:line="480" w:lineRule="auto"/>
        <w:jc w:val="both"/>
        <w:rPr>
          <w:rFonts w:ascii="Arial" w:eastAsia="Times New Roman" w:hAnsi="Arial" w:cs="Arial"/>
          <w:kern w:val="0"/>
          <w:sz w:val="24"/>
          <w:szCs w:val="24"/>
          <w:lang w:eastAsia="en-GB"/>
          <w14:ligatures w14:val="none"/>
        </w:rPr>
      </w:pPr>
      <w:r w:rsidRPr="00FC0FA1">
        <w:rPr>
          <w:rFonts w:ascii="Arial" w:eastAsia="Times New Roman" w:hAnsi="Arial" w:cs="Arial"/>
          <w:kern w:val="0"/>
          <w:sz w:val="24"/>
          <w:szCs w:val="24"/>
          <w:lang w:eastAsia="en-GB"/>
          <w14:ligatures w14:val="none"/>
        </w:rPr>
        <w:t>The positivist </w:t>
      </w:r>
      <w:r w:rsidRPr="002D39C8">
        <w:rPr>
          <w:rFonts w:ascii="Arial" w:eastAsia="Times New Roman" w:hAnsi="Arial" w:cs="Arial"/>
          <w:kern w:val="0"/>
          <w:sz w:val="24"/>
          <w:szCs w:val="24"/>
          <w:lang w:eastAsia="en-GB"/>
          <w14:ligatures w14:val="none"/>
        </w:rPr>
        <w:t>method has</w:t>
      </w:r>
      <w:r w:rsidRPr="00FC0FA1">
        <w:rPr>
          <w:rFonts w:ascii="Arial" w:eastAsia="Times New Roman" w:hAnsi="Arial" w:cs="Arial"/>
          <w:kern w:val="0"/>
          <w:sz w:val="24"/>
          <w:szCs w:val="24"/>
          <w:lang w:eastAsia="en-GB"/>
          <w14:ligatures w14:val="none"/>
        </w:rPr>
        <w:t xml:space="preserve"> the advantage to produce results that are transparent and reliable</w:t>
      </w:r>
      <w:r w:rsidRPr="002D39C8">
        <w:rPr>
          <w:rFonts w:ascii="Arial" w:eastAsia="Times New Roman" w:hAnsi="Arial" w:cs="Arial"/>
          <w:kern w:val="0"/>
          <w:sz w:val="24"/>
          <w:szCs w:val="24"/>
          <w:lang w:eastAsia="en-GB"/>
          <w14:ligatures w14:val="none"/>
        </w:rPr>
        <w:t xml:space="preserve"> </w:t>
      </w:r>
      <w:r w:rsidR="00E87F77" w:rsidRPr="00E87F77">
        <w:rPr>
          <w:rFonts w:ascii="Arial" w:eastAsia="Times New Roman" w:hAnsi="Arial" w:cs="Arial"/>
          <w:kern w:val="0"/>
          <w:sz w:val="24"/>
          <w:szCs w:val="24"/>
          <w:lang w:eastAsia="en-GB"/>
          <w14:ligatures w14:val="none"/>
        </w:rPr>
        <w:t xml:space="preserve">(Kaliyamurthi, 2021). Furthermore, Positivism seeks to achieve high standards of validity and reliability, which are justified by evidence. It has been widely utilised in both the physical and social sciences (Farrow et al. 2020). On the other hand, one of the disadvantages of positivist approach is that the potential inaccuracies of scientific data gathered within this paradigm </w:t>
      </w:r>
      <w:r w:rsidR="005B6046" w:rsidRPr="002D39C8">
        <w:rPr>
          <w:rFonts w:ascii="Arial" w:eastAsia="Times New Roman" w:hAnsi="Arial" w:cs="Arial"/>
          <w:kern w:val="0"/>
          <w:sz w:val="24"/>
          <w:szCs w:val="24"/>
          <w:lang w:eastAsia="en-GB"/>
          <w14:ligatures w14:val="none"/>
        </w:rPr>
        <w:t>needs to be reviewed with high attention</w:t>
      </w:r>
      <w:r w:rsidR="00E87F77" w:rsidRPr="00E87F77">
        <w:rPr>
          <w:rFonts w:ascii="Arial" w:eastAsia="Times New Roman" w:hAnsi="Arial" w:cs="Arial"/>
          <w:kern w:val="0"/>
          <w:sz w:val="24"/>
          <w:szCs w:val="24"/>
          <w:lang w:eastAsia="en-GB"/>
          <w14:ligatures w14:val="none"/>
        </w:rPr>
        <w:t xml:space="preserve">. This is because in certain situations, respondents may provide random answers instead of genuine responses, or they may not be given the chance </w:t>
      </w:r>
      <w:r w:rsidR="006C1186" w:rsidRPr="002D39C8">
        <w:rPr>
          <w:rFonts w:ascii="Arial" w:eastAsia="Times New Roman" w:hAnsi="Arial" w:cs="Arial"/>
          <w:kern w:val="0"/>
          <w:sz w:val="24"/>
          <w:szCs w:val="24"/>
          <w:lang w:eastAsia="en-GB"/>
          <w14:ligatures w14:val="none"/>
        </w:rPr>
        <w:t xml:space="preserve">to respond in a way that appears more in line with their personal situation </w:t>
      </w:r>
      <w:r w:rsidR="00E87F77" w:rsidRPr="00E87F77">
        <w:rPr>
          <w:rFonts w:ascii="Arial" w:eastAsia="Times New Roman" w:hAnsi="Arial" w:cs="Arial"/>
          <w:kern w:val="0"/>
          <w:sz w:val="24"/>
          <w:szCs w:val="24"/>
          <w:lang w:eastAsia="en-GB"/>
          <w14:ligatures w14:val="none"/>
        </w:rPr>
        <w:t>(Pham, 2018). </w:t>
      </w:r>
    </w:p>
    <w:p w14:paraId="63FE7786" w14:textId="77777777" w:rsidR="009A6A89" w:rsidRPr="002D39C8" w:rsidRDefault="009A6A89" w:rsidP="002D39C8">
      <w:pPr>
        <w:spacing w:after="0" w:line="480" w:lineRule="auto"/>
        <w:jc w:val="both"/>
        <w:textAlignment w:val="baseline"/>
        <w:rPr>
          <w:rFonts w:ascii="Arial" w:hAnsi="Arial" w:cs="Arial"/>
          <w:b/>
          <w:bCs/>
          <w:sz w:val="24"/>
          <w:szCs w:val="24"/>
          <w:lang w:eastAsia="en-GB"/>
        </w:rPr>
      </w:pPr>
    </w:p>
    <w:p w14:paraId="3F81062E" w14:textId="607AD9B2" w:rsidR="005F5084" w:rsidRPr="002D39C8" w:rsidRDefault="005F5084" w:rsidP="002D39C8">
      <w:pPr>
        <w:pStyle w:val="Heading2"/>
        <w:spacing w:line="480" w:lineRule="auto"/>
        <w:jc w:val="both"/>
        <w:rPr>
          <w:rFonts w:ascii="Arial" w:eastAsia="Times New Roman" w:hAnsi="Arial" w:cs="Arial"/>
          <w:b/>
          <w:bCs/>
          <w:color w:val="auto"/>
          <w:sz w:val="24"/>
          <w:szCs w:val="24"/>
          <w:lang w:eastAsia="en-GB"/>
        </w:rPr>
      </w:pPr>
      <w:bookmarkStart w:id="9" w:name="_Toc165369426"/>
      <w:r w:rsidRPr="002D39C8">
        <w:rPr>
          <w:rFonts w:ascii="Arial" w:eastAsia="Times New Roman" w:hAnsi="Arial" w:cs="Arial"/>
          <w:b/>
          <w:bCs/>
          <w:color w:val="auto"/>
          <w:sz w:val="24"/>
          <w:szCs w:val="24"/>
          <w:lang w:eastAsia="en-GB"/>
        </w:rPr>
        <w:t>Research Approach</w:t>
      </w:r>
      <w:bookmarkEnd w:id="9"/>
      <w:r w:rsidRPr="002D39C8">
        <w:rPr>
          <w:rFonts w:ascii="Arial" w:eastAsia="Times New Roman" w:hAnsi="Arial" w:cs="Arial"/>
          <w:b/>
          <w:bCs/>
          <w:color w:val="auto"/>
          <w:sz w:val="24"/>
          <w:szCs w:val="24"/>
          <w:lang w:eastAsia="en-GB"/>
        </w:rPr>
        <w:t> </w:t>
      </w:r>
    </w:p>
    <w:p w14:paraId="795DB317" w14:textId="77777777" w:rsidR="00C807FA" w:rsidRPr="002D39C8" w:rsidRDefault="00C807FA" w:rsidP="002D39C8">
      <w:pPr>
        <w:spacing w:after="0" w:line="480" w:lineRule="auto"/>
        <w:jc w:val="both"/>
        <w:textAlignment w:val="baseline"/>
        <w:rPr>
          <w:rFonts w:ascii="Arial" w:eastAsia="Times New Roman" w:hAnsi="Arial" w:cs="Arial"/>
          <w:color w:val="000000"/>
          <w:kern w:val="0"/>
          <w:sz w:val="24"/>
          <w:szCs w:val="24"/>
          <w:lang w:eastAsia="en-GB"/>
          <w14:ligatures w14:val="none"/>
        </w:rPr>
      </w:pPr>
    </w:p>
    <w:p w14:paraId="53D6D9BE" w14:textId="7908571A" w:rsidR="005F5084" w:rsidRPr="002D39C8" w:rsidRDefault="005F5084" w:rsidP="002D39C8">
      <w:pPr>
        <w:spacing w:line="480" w:lineRule="auto"/>
        <w:jc w:val="both"/>
        <w:rPr>
          <w:rFonts w:ascii="Arial" w:eastAsia="Times New Roman" w:hAnsi="Arial" w:cs="Arial"/>
          <w:kern w:val="0"/>
          <w:sz w:val="24"/>
          <w:szCs w:val="24"/>
          <w:lang w:eastAsia="en-GB"/>
          <w14:ligatures w14:val="none"/>
        </w:rPr>
      </w:pPr>
      <w:r w:rsidRPr="005F5084">
        <w:rPr>
          <w:rFonts w:ascii="Arial" w:eastAsia="Times New Roman" w:hAnsi="Arial" w:cs="Arial"/>
          <w:color w:val="000000"/>
          <w:kern w:val="0"/>
          <w:sz w:val="24"/>
          <w:szCs w:val="24"/>
          <w:lang w:eastAsia="en-GB"/>
          <w14:ligatures w14:val="none"/>
        </w:rPr>
        <w:t xml:space="preserve">To identify the connection between </w:t>
      </w:r>
      <w:r w:rsidRPr="005F5084">
        <w:rPr>
          <w:rFonts w:ascii="Arial" w:eastAsia="Times New Roman" w:hAnsi="Arial" w:cs="Arial"/>
          <w:kern w:val="0"/>
          <w:sz w:val="24"/>
          <w:szCs w:val="24"/>
          <w:lang w:eastAsia="en-GB"/>
          <w14:ligatures w14:val="none"/>
        </w:rPr>
        <w:t xml:space="preserve">sustainable practices in the hotel industry and the employee's behaviours towards it the researcher will choose </w:t>
      </w:r>
      <w:r w:rsidRPr="005F5084">
        <w:rPr>
          <w:rFonts w:ascii="Arial" w:eastAsia="Times New Roman" w:hAnsi="Arial" w:cs="Arial"/>
          <w:color w:val="000000"/>
          <w:kern w:val="0"/>
          <w:sz w:val="24"/>
          <w:szCs w:val="24"/>
          <w:lang w:eastAsia="en-GB"/>
          <w14:ligatures w14:val="none"/>
        </w:rPr>
        <w:t xml:space="preserve">deductive research approach. </w:t>
      </w:r>
      <w:r w:rsidR="00EB5C95" w:rsidRPr="002D39C8">
        <w:rPr>
          <w:rFonts w:ascii="Arial" w:eastAsia="Times New Roman" w:hAnsi="Arial" w:cs="Arial"/>
          <w:kern w:val="0"/>
          <w:sz w:val="24"/>
          <w:szCs w:val="24"/>
          <w:lang w:eastAsia="en-GB"/>
          <w14:ligatures w14:val="none"/>
        </w:rPr>
        <w:t xml:space="preserve">Deductive reasoning is an approach of logical thinking which includes making conclusions based on known facts. </w:t>
      </w:r>
      <w:r w:rsidRPr="005F5084">
        <w:rPr>
          <w:rFonts w:ascii="Arial" w:eastAsia="Times New Roman" w:hAnsi="Arial" w:cs="Arial"/>
          <w:kern w:val="0"/>
          <w:sz w:val="24"/>
          <w:szCs w:val="24"/>
          <w:lang w:eastAsia="en-GB"/>
          <w14:ligatures w14:val="none"/>
        </w:rPr>
        <w:t xml:space="preserve">Deductive reasoning is associated with the positivism paradigm. This methodology entails the methodical gathering, assessing, and interpreting of evidence </w:t>
      </w:r>
      <w:proofErr w:type="gramStart"/>
      <w:r w:rsidRPr="005F5084">
        <w:rPr>
          <w:rFonts w:ascii="Arial" w:eastAsia="Times New Roman" w:hAnsi="Arial" w:cs="Arial"/>
          <w:kern w:val="0"/>
          <w:sz w:val="24"/>
          <w:szCs w:val="24"/>
          <w:lang w:eastAsia="en-GB"/>
          <w14:ligatures w14:val="none"/>
        </w:rPr>
        <w:t>in order to</w:t>
      </w:r>
      <w:proofErr w:type="gramEnd"/>
      <w:r w:rsidRPr="005F5084">
        <w:rPr>
          <w:rFonts w:ascii="Arial" w:eastAsia="Times New Roman" w:hAnsi="Arial" w:cs="Arial"/>
          <w:kern w:val="0"/>
          <w:sz w:val="24"/>
          <w:szCs w:val="24"/>
          <w:lang w:eastAsia="en-GB"/>
          <w14:ligatures w14:val="none"/>
        </w:rPr>
        <w:t xml:space="preserve"> make reasoned conclusions. The deductive </w:t>
      </w:r>
      <w:r w:rsidRPr="005F5084">
        <w:rPr>
          <w:rFonts w:ascii="Arial" w:eastAsia="Times New Roman" w:hAnsi="Arial" w:cs="Arial"/>
          <w:kern w:val="0"/>
          <w:sz w:val="24"/>
          <w:szCs w:val="24"/>
          <w:lang w:eastAsia="en-GB"/>
          <w14:ligatures w14:val="none"/>
        </w:rPr>
        <w:lastRenderedPageBreak/>
        <w:t>researcher employs a top-down strategy, using data to examine a theory or hypothesis and acquire information by either confirming, refining, or challenging the scientific meaning (</w:t>
      </w:r>
      <w:proofErr w:type="spellStart"/>
      <w:r w:rsidRPr="005F5084">
        <w:rPr>
          <w:rFonts w:ascii="Arial" w:eastAsia="Times New Roman" w:hAnsi="Arial" w:cs="Arial"/>
          <w:kern w:val="0"/>
          <w:sz w:val="24"/>
          <w:szCs w:val="24"/>
          <w:lang w:eastAsia="en-GB"/>
          <w14:ligatures w14:val="none"/>
        </w:rPr>
        <w:t>Alele</w:t>
      </w:r>
      <w:proofErr w:type="spellEnd"/>
      <w:r w:rsidRPr="005F5084">
        <w:rPr>
          <w:rFonts w:ascii="Arial" w:eastAsia="Times New Roman" w:hAnsi="Arial" w:cs="Arial"/>
          <w:kern w:val="0"/>
          <w:sz w:val="24"/>
          <w:szCs w:val="24"/>
          <w:lang w:eastAsia="en-GB"/>
          <w14:ligatures w14:val="none"/>
        </w:rPr>
        <w:t xml:space="preserve"> and Malau-</w:t>
      </w:r>
      <w:proofErr w:type="spellStart"/>
      <w:r w:rsidRPr="005F5084">
        <w:rPr>
          <w:rFonts w:ascii="Arial" w:eastAsia="Times New Roman" w:hAnsi="Arial" w:cs="Arial"/>
          <w:kern w:val="0"/>
          <w:sz w:val="24"/>
          <w:szCs w:val="24"/>
          <w:lang w:eastAsia="en-GB"/>
          <w14:ligatures w14:val="none"/>
        </w:rPr>
        <w:t>Aduli</w:t>
      </w:r>
      <w:proofErr w:type="spellEnd"/>
      <w:r w:rsidRPr="005F5084">
        <w:rPr>
          <w:rFonts w:ascii="Arial" w:eastAsia="Times New Roman" w:hAnsi="Arial" w:cs="Arial"/>
          <w:kern w:val="0"/>
          <w:sz w:val="24"/>
          <w:szCs w:val="24"/>
          <w:lang w:eastAsia="en-GB"/>
          <w14:ligatures w14:val="none"/>
        </w:rPr>
        <w:t>, 2023). Furthermore, deduction, as a methodological approach to social research, has garnered significant attention and has been most frequently linked to a form of logical and classical positivism (University of Warwick, 2024). </w:t>
      </w:r>
    </w:p>
    <w:p w14:paraId="6F3F6EC3" w14:textId="0F11AACE" w:rsidR="00C807FA" w:rsidRDefault="0072605D" w:rsidP="002D39C8">
      <w:pPr>
        <w:spacing w:after="0" w:line="480" w:lineRule="auto"/>
        <w:jc w:val="both"/>
        <w:textAlignment w:val="baseline"/>
        <w:rPr>
          <w:rStyle w:val="eop"/>
          <w:rFonts w:ascii="Arial" w:hAnsi="Arial" w:cs="Arial"/>
          <w:color w:val="000000"/>
          <w:sz w:val="24"/>
          <w:szCs w:val="24"/>
          <w:shd w:val="clear" w:color="auto" w:fill="FFFFFF"/>
        </w:rPr>
      </w:pPr>
      <w:r w:rsidRPr="002D39C8">
        <w:rPr>
          <w:rStyle w:val="normaltextrun"/>
          <w:rFonts w:ascii="Arial" w:hAnsi="Arial" w:cs="Arial"/>
          <w:color w:val="000000"/>
          <w:sz w:val="24"/>
          <w:szCs w:val="24"/>
          <w:shd w:val="clear" w:color="auto" w:fill="FFFFFF"/>
        </w:rPr>
        <w:t xml:space="preserve">One of the advantages of using a deductive approach to scale development is that, when conducted effectively, it can effectively ensure content validity in the final scales. On the other hand, the disadvantages of the deductive approach are that it takes a lot of time and requires that researchers have a certain familiarity with the phenomena in study (Swanson and Holton, 2005). </w:t>
      </w:r>
      <w:r w:rsidRPr="002D39C8">
        <w:rPr>
          <w:rStyle w:val="eop"/>
          <w:rFonts w:ascii="Arial" w:hAnsi="Arial" w:cs="Arial"/>
          <w:color w:val="000000"/>
          <w:sz w:val="24"/>
          <w:szCs w:val="24"/>
          <w:shd w:val="clear" w:color="auto" w:fill="FFFFFF"/>
        </w:rPr>
        <w:t> </w:t>
      </w:r>
    </w:p>
    <w:p w14:paraId="091F2216" w14:textId="77777777" w:rsidR="007F0DA0" w:rsidRPr="005F5084" w:rsidRDefault="007F0DA0" w:rsidP="002D39C8">
      <w:pPr>
        <w:spacing w:after="0" w:line="480" w:lineRule="auto"/>
        <w:jc w:val="both"/>
        <w:textAlignment w:val="baseline"/>
        <w:rPr>
          <w:rFonts w:ascii="Arial" w:eastAsia="Times New Roman" w:hAnsi="Arial" w:cs="Arial"/>
          <w:kern w:val="0"/>
          <w:sz w:val="24"/>
          <w:szCs w:val="24"/>
          <w:lang w:eastAsia="en-GB"/>
          <w14:ligatures w14:val="none"/>
        </w:rPr>
      </w:pPr>
    </w:p>
    <w:p w14:paraId="5216438F" w14:textId="77777777" w:rsidR="006D5D75" w:rsidRPr="002D39C8" w:rsidRDefault="006D5D75" w:rsidP="002D39C8">
      <w:pPr>
        <w:pStyle w:val="Heading2"/>
        <w:spacing w:line="480" w:lineRule="auto"/>
        <w:jc w:val="both"/>
        <w:rPr>
          <w:rFonts w:ascii="Arial" w:eastAsia="Times New Roman" w:hAnsi="Arial" w:cs="Arial"/>
          <w:b/>
          <w:bCs/>
          <w:color w:val="auto"/>
          <w:sz w:val="24"/>
          <w:szCs w:val="24"/>
          <w:lang w:eastAsia="en-GB"/>
        </w:rPr>
      </w:pPr>
      <w:bookmarkStart w:id="10" w:name="_Toc165369427"/>
      <w:r w:rsidRPr="002D39C8">
        <w:rPr>
          <w:rFonts w:ascii="Arial" w:eastAsia="Times New Roman" w:hAnsi="Arial" w:cs="Arial"/>
          <w:b/>
          <w:bCs/>
          <w:color w:val="auto"/>
          <w:sz w:val="24"/>
          <w:szCs w:val="24"/>
          <w:lang w:eastAsia="en-GB"/>
        </w:rPr>
        <w:t>Research Strategy</w:t>
      </w:r>
      <w:bookmarkEnd w:id="10"/>
      <w:r w:rsidRPr="002D39C8">
        <w:rPr>
          <w:rFonts w:ascii="Arial" w:eastAsia="Times New Roman" w:hAnsi="Arial" w:cs="Arial"/>
          <w:b/>
          <w:bCs/>
          <w:color w:val="auto"/>
          <w:sz w:val="24"/>
          <w:szCs w:val="24"/>
          <w:lang w:eastAsia="en-GB"/>
        </w:rPr>
        <w:t> </w:t>
      </w:r>
    </w:p>
    <w:p w14:paraId="2CE46247" w14:textId="77777777" w:rsidR="00166D3A" w:rsidRDefault="00166D3A" w:rsidP="002D39C8">
      <w:pPr>
        <w:spacing w:after="0" w:line="480" w:lineRule="auto"/>
        <w:jc w:val="both"/>
        <w:textAlignment w:val="baseline"/>
        <w:rPr>
          <w:rFonts w:ascii="Arial" w:hAnsi="Arial" w:cs="Arial"/>
          <w:sz w:val="24"/>
          <w:szCs w:val="24"/>
          <w:lang w:eastAsia="en-GB"/>
        </w:rPr>
      </w:pPr>
    </w:p>
    <w:p w14:paraId="3B2AA263" w14:textId="3CDE07F7" w:rsidR="006D5D75" w:rsidRPr="006D5D75" w:rsidRDefault="006D5D75" w:rsidP="002D39C8">
      <w:pPr>
        <w:spacing w:after="0" w:line="480" w:lineRule="auto"/>
        <w:jc w:val="both"/>
        <w:textAlignment w:val="baseline"/>
        <w:rPr>
          <w:rFonts w:ascii="Arial" w:eastAsia="Times New Roman" w:hAnsi="Arial" w:cs="Arial"/>
          <w:kern w:val="0"/>
          <w:sz w:val="24"/>
          <w:szCs w:val="24"/>
          <w:lang w:eastAsia="en-GB"/>
          <w14:ligatures w14:val="none"/>
        </w:rPr>
      </w:pPr>
      <w:r w:rsidRPr="006D5D75">
        <w:rPr>
          <w:rFonts w:ascii="Arial" w:eastAsia="Times New Roman" w:hAnsi="Arial" w:cs="Arial"/>
          <w:kern w:val="0"/>
          <w:sz w:val="24"/>
          <w:szCs w:val="24"/>
          <w:lang w:eastAsia="en-GB"/>
          <w14:ligatures w14:val="none"/>
        </w:rPr>
        <w:t xml:space="preserve">This research aims to assess the sustainable practices in hotel industry to investigate hotel employee's behaviours, </w:t>
      </w:r>
      <w:proofErr w:type="gramStart"/>
      <w:r w:rsidRPr="006D5D75">
        <w:rPr>
          <w:rFonts w:ascii="Arial" w:eastAsia="Times New Roman" w:hAnsi="Arial" w:cs="Arial"/>
          <w:kern w:val="0"/>
          <w:sz w:val="24"/>
          <w:szCs w:val="24"/>
          <w:lang w:eastAsia="en-GB"/>
          <w14:ligatures w14:val="none"/>
        </w:rPr>
        <w:t>engagement</w:t>
      </w:r>
      <w:proofErr w:type="gramEnd"/>
      <w:r w:rsidRPr="006D5D75">
        <w:rPr>
          <w:rFonts w:ascii="Arial" w:eastAsia="Times New Roman" w:hAnsi="Arial" w:cs="Arial"/>
          <w:kern w:val="0"/>
          <w:sz w:val="24"/>
          <w:szCs w:val="24"/>
          <w:lang w:eastAsia="en-GB"/>
          <w14:ligatures w14:val="none"/>
        </w:rPr>
        <w:t xml:space="preserve"> and viewpoints on those sustainable practices inside their organisation. This will be assessed by using secondary data gathered from previously conducted studies. Thus, </w:t>
      </w:r>
      <w:proofErr w:type="gramStart"/>
      <w:r w:rsidRPr="006D5D75">
        <w:rPr>
          <w:rFonts w:ascii="Arial" w:eastAsia="Times New Roman" w:hAnsi="Arial" w:cs="Arial"/>
          <w:kern w:val="0"/>
          <w:sz w:val="24"/>
          <w:szCs w:val="24"/>
          <w:lang w:eastAsia="en-GB"/>
          <w14:ligatures w14:val="none"/>
        </w:rPr>
        <w:t>in order to</w:t>
      </w:r>
      <w:proofErr w:type="gramEnd"/>
      <w:r w:rsidRPr="006D5D75">
        <w:rPr>
          <w:rFonts w:ascii="Arial" w:eastAsia="Times New Roman" w:hAnsi="Arial" w:cs="Arial"/>
          <w:kern w:val="0"/>
          <w:sz w:val="24"/>
          <w:szCs w:val="24"/>
          <w:lang w:eastAsia="en-GB"/>
          <w14:ligatures w14:val="none"/>
        </w:rPr>
        <w:t xml:space="preserve"> come at independent deductions based on previous research, the researcher must review previously published works on the subject while also comparing the results of other researchers. According to Oxford Brookes University, (2024) the process of reviewing the literature involves </w:t>
      </w:r>
      <w:proofErr w:type="gramStart"/>
      <w:r w:rsidRPr="006D5D75">
        <w:rPr>
          <w:rFonts w:ascii="Arial" w:eastAsia="Times New Roman" w:hAnsi="Arial" w:cs="Arial"/>
          <w:kern w:val="0"/>
          <w:sz w:val="24"/>
          <w:szCs w:val="24"/>
          <w:lang w:eastAsia="en-GB"/>
          <w14:ligatures w14:val="none"/>
        </w:rPr>
        <w:t>comparing and contrasting</w:t>
      </w:r>
      <w:proofErr w:type="gramEnd"/>
      <w:r w:rsidRPr="006D5D75">
        <w:rPr>
          <w:rFonts w:ascii="Arial" w:eastAsia="Times New Roman" w:hAnsi="Arial" w:cs="Arial"/>
          <w:kern w:val="0"/>
          <w:sz w:val="24"/>
          <w:szCs w:val="24"/>
          <w:lang w:eastAsia="en-GB"/>
          <w14:ligatures w14:val="none"/>
        </w:rPr>
        <w:t xml:space="preserve"> the work that has already been done in the subject in order to identify any gaps in the research that a research question may be able to fill. In some cases, literature reviews are assigned as stand-alone tasks, while in other </w:t>
      </w:r>
      <w:r w:rsidRPr="006D5D75">
        <w:rPr>
          <w:rFonts w:ascii="Arial" w:eastAsia="Times New Roman" w:hAnsi="Arial" w:cs="Arial"/>
          <w:kern w:val="0"/>
          <w:sz w:val="24"/>
          <w:szCs w:val="24"/>
          <w:lang w:eastAsia="en-GB"/>
          <w14:ligatures w14:val="none"/>
        </w:rPr>
        <w:lastRenderedPageBreak/>
        <w:t>instances, they constitute a component of the research process for example for a dissertation to be completed. </w:t>
      </w:r>
    </w:p>
    <w:p w14:paraId="6D9F4C6D" w14:textId="77777777" w:rsidR="00473C0F" w:rsidRPr="002D39C8" w:rsidRDefault="00473C0F" w:rsidP="002D39C8">
      <w:pPr>
        <w:spacing w:line="480" w:lineRule="auto"/>
        <w:jc w:val="both"/>
        <w:rPr>
          <w:rFonts w:ascii="Arial" w:hAnsi="Arial" w:cs="Arial"/>
          <w:sz w:val="24"/>
          <w:szCs w:val="24"/>
        </w:rPr>
      </w:pPr>
    </w:p>
    <w:p w14:paraId="6121B221" w14:textId="77777777" w:rsidR="00A51E8C" w:rsidRPr="002D39C8" w:rsidRDefault="001E5B5E" w:rsidP="002D39C8">
      <w:pPr>
        <w:pStyle w:val="Heading2"/>
        <w:spacing w:line="480" w:lineRule="auto"/>
        <w:jc w:val="both"/>
        <w:rPr>
          <w:rStyle w:val="Heading2Char"/>
          <w:rFonts w:ascii="Arial" w:hAnsi="Arial" w:cs="Arial"/>
          <w:b/>
          <w:bCs/>
          <w:color w:val="auto"/>
          <w:sz w:val="24"/>
          <w:szCs w:val="24"/>
        </w:rPr>
      </w:pPr>
      <w:bookmarkStart w:id="11" w:name="_Toc165369428"/>
      <w:r w:rsidRPr="002D39C8">
        <w:rPr>
          <w:rStyle w:val="Heading2Char"/>
          <w:rFonts w:ascii="Arial" w:hAnsi="Arial" w:cs="Arial"/>
          <w:b/>
          <w:bCs/>
          <w:color w:val="auto"/>
          <w:sz w:val="24"/>
          <w:szCs w:val="24"/>
        </w:rPr>
        <w:t>Research Design</w:t>
      </w:r>
      <w:bookmarkEnd w:id="11"/>
    </w:p>
    <w:p w14:paraId="0179B2C7" w14:textId="77777777" w:rsidR="00466E12" w:rsidRPr="002D39C8" w:rsidRDefault="00466E12" w:rsidP="002D39C8">
      <w:pPr>
        <w:spacing w:line="480" w:lineRule="auto"/>
        <w:jc w:val="both"/>
        <w:rPr>
          <w:rFonts w:ascii="Arial" w:hAnsi="Arial" w:cs="Arial"/>
          <w:sz w:val="24"/>
          <w:szCs w:val="24"/>
        </w:rPr>
      </w:pPr>
    </w:p>
    <w:p w14:paraId="7552289F" w14:textId="64BB91B3" w:rsidR="001E5B5E" w:rsidRPr="002D39C8" w:rsidRDefault="001E5B5E" w:rsidP="002D39C8">
      <w:pPr>
        <w:pStyle w:val="paragraph"/>
        <w:spacing w:before="0" w:beforeAutospacing="0" w:after="0" w:afterAutospacing="0" w:line="480" w:lineRule="auto"/>
        <w:jc w:val="both"/>
        <w:textAlignment w:val="baseline"/>
        <w:rPr>
          <w:rStyle w:val="eop"/>
          <w:rFonts w:ascii="Arial" w:hAnsi="Arial" w:cs="Arial"/>
          <w:color w:val="0D0D0D"/>
        </w:rPr>
      </w:pPr>
      <w:r w:rsidRPr="002D39C8">
        <w:rPr>
          <w:rStyle w:val="normaltextrun"/>
          <w:rFonts w:ascii="Arial" w:hAnsi="Arial" w:cs="Arial"/>
        </w:rPr>
        <w:t xml:space="preserve">Quantitative survey with a questionnaire will be used to examine the </w:t>
      </w:r>
      <w:r w:rsidRPr="002D39C8">
        <w:rPr>
          <w:rStyle w:val="normaltextrun"/>
          <w:rFonts w:ascii="Arial" w:hAnsi="Arial" w:cs="Arial"/>
          <w:color w:val="0D0D0D"/>
        </w:rPr>
        <w:t xml:space="preserve">employee's behaviour and engagement with sustainable practices. </w:t>
      </w:r>
      <w:r w:rsidRPr="002D39C8">
        <w:rPr>
          <w:rStyle w:val="eop"/>
          <w:rFonts w:ascii="Arial" w:hAnsi="Arial" w:cs="Arial"/>
          <w:color w:val="0D0D0D"/>
        </w:rPr>
        <w:t> </w:t>
      </w:r>
    </w:p>
    <w:p w14:paraId="3D796935" w14:textId="4A1863F4" w:rsidR="00466E12" w:rsidRPr="002D39C8" w:rsidRDefault="00F96148" w:rsidP="002D39C8">
      <w:pPr>
        <w:pStyle w:val="paragraph"/>
        <w:spacing w:before="0" w:beforeAutospacing="0" w:after="0" w:afterAutospacing="0" w:line="480" w:lineRule="auto"/>
        <w:jc w:val="both"/>
        <w:textAlignment w:val="baseline"/>
        <w:rPr>
          <w:rStyle w:val="eop"/>
          <w:rFonts w:ascii="Arial" w:hAnsi="Arial" w:cs="Arial"/>
          <w:color w:val="000000"/>
          <w:shd w:val="clear" w:color="auto" w:fill="FFFFFF"/>
        </w:rPr>
      </w:pPr>
      <w:r w:rsidRPr="002D39C8">
        <w:rPr>
          <w:rStyle w:val="normaltextrun"/>
          <w:rFonts w:ascii="Arial" w:hAnsi="Arial" w:cs="Arial"/>
          <w:color w:val="0D0D0D"/>
          <w:shd w:val="clear" w:color="auto" w:fill="FFFFFF"/>
        </w:rPr>
        <w:t>According to</w:t>
      </w:r>
      <w:r w:rsidRPr="002D39C8">
        <w:rPr>
          <w:rStyle w:val="normaltextrun"/>
          <w:rFonts w:ascii="Arial" w:hAnsi="Arial" w:cs="Arial"/>
          <w:shd w:val="clear" w:color="auto" w:fill="FFFFFF"/>
        </w:rPr>
        <w:t xml:space="preserve"> </w:t>
      </w:r>
      <w:proofErr w:type="spellStart"/>
      <w:r w:rsidRPr="002D39C8">
        <w:rPr>
          <w:rStyle w:val="normaltextrun"/>
          <w:rFonts w:ascii="Arial" w:hAnsi="Arial" w:cs="Arial"/>
          <w:shd w:val="clear" w:color="auto" w:fill="FFFFFF"/>
        </w:rPr>
        <w:t>Saunderset</w:t>
      </w:r>
      <w:proofErr w:type="spellEnd"/>
      <w:r w:rsidRPr="002D39C8">
        <w:rPr>
          <w:rStyle w:val="normaltextrun"/>
          <w:rFonts w:ascii="Arial" w:hAnsi="Arial" w:cs="Arial"/>
          <w:shd w:val="clear" w:color="auto" w:fill="FFFFFF"/>
        </w:rPr>
        <w:t xml:space="preserve"> </w:t>
      </w:r>
      <w:r w:rsidRPr="002D39C8">
        <w:rPr>
          <w:rStyle w:val="normaltextrun"/>
          <w:rFonts w:ascii="Arial" w:hAnsi="Arial" w:cs="Arial"/>
          <w:i/>
          <w:iCs/>
          <w:shd w:val="clear" w:color="auto" w:fill="FFFFFF"/>
        </w:rPr>
        <w:t>et al</w:t>
      </w:r>
      <w:r w:rsidR="00E81A40">
        <w:rPr>
          <w:rStyle w:val="normaltextrun"/>
          <w:rFonts w:ascii="Arial" w:hAnsi="Arial" w:cs="Arial"/>
          <w:i/>
          <w:iCs/>
          <w:shd w:val="clear" w:color="auto" w:fill="FFFFFF"/>
        </w:rPr>
        <w:t>.</w:t>
      </w:r>
      <w:r w:rsidRPr="002D39C8">
        <w:rPr>
          <w:rStyle w:val="normaltextrun"/>
          <w:rFonts w:ascii="Arial" w:hAnsi="Arial" w:cs="Arial"/>
          <w:shd w:val="clear" w:color="auto" w:fill="FFFFFF"/>
        </w:rPr>
        <w:t xml:space="preserve"> (2016)</w:t>
      </w:r>
      <w:r w:rsidRPr="002D39C8">
        <w:rPr>
          <w:rStyle w:val="normaltextrun"/>
          <w:rFonts w:ascii="Arial" w:hAnsi="Arial" w:cs="Arial"/>
          <w:color w:val="000000"/>
          <w:shd w:val="clear" w:color="auto" w:fill="FFFFFF"/>
        </w:rPr>
        <w:t xml:space="preserve"> i</w:t>
      </w:r>
      <w:r w:rsidRPr="002D39C8">
        <w:rPr>
          <w:rStyle w:val="normaltextrun"/>
          <w:rFonts w:ascii="Arial" w:hAnsi="Arial" w:cs="Arial"/>
          <w:color w:val="0D0D0D"/>
          <w:shd w:val="clear" w:color="auto" w:fill="FFFFFF"/>
        </w:rPr>
        <w:t xml:space="preserve">n the field of business and management research, survey method is where questionnaires are used the most often due to their effectiveness.  Within the framework of the survey strategy, the questionnaire is one of the data gathering tools that is used the most frequently. It is an effective method for gathering answers from a large sample prior to quantitative analysis. This is </w:t>
      </w:r>
      <w:proofErr w:type="gramStart"/>
      <w:r w:rsidRPr="002D39C8">
        <w:rPr>
          <w:rStyle w:val="normaltextrun"/>
          <w:rFonts w:ascii="Arial" w:hAnsi="Arial" w:cs="Arial"/>
          <w:color w:val="0D0D0D"/>
          <w:shd w:val="clear" w:color="auto" w:fill="FFFFFF"/>
        </w:rPr>
        <w:t>due to the fact that</w:t>
      </w:r>
      <w:proofErr w:type="gramEnd"/>
      <w:r w:rsidRPr="002D39C8">
        <w:rPr>
          <w:rStyle w:val="normaltextrun"/>
          <w:rFonts w:ascii="Arial" w:hAnsi="Arial" w:cs="Arial"/>
          <w:color w:val="0D0D0D"/>
          <w:shd w:val="clear" w:color="auto" w:fill="FFFFFF"/>
        </w:rPr>
        <w:t xml:space="preserve"> each individual (respondent) is asked to reply to the same set of questions. The researcher will choose </w:t>
      </w:r>
      <w:r w:rsidRPr="002D39C8">
        <w:rPr>
          <w:rStyle w:val="normaltextrun"/>
          <w:rFonts w:ascii="Arial" w:hAnsi="Arial" w:cs="Arial"/>
          <w:color w:val="000000"/>
          <w:shd w:val="clear" w:color="auto" w:fill="FFFFFF"/>
        </w:rPr>
        <w:t xml:space="preserve">Quantitative data and methods because they rely on numerical measurements, statistics, and mathematical models as well as they </w:t>
      </w:r>
      <w:proofErr w:type="gramStart"/>
      <w:r w:rsidRPr="002D39C8">
        <w:rPr>
          <w:rStyle w:val="normaltextrun"/>
          <w:rFonts w:ascii="Arial" w:hAnsi="Arial" w:cs="Arial"/>
          <w:color w:val="000000"/>
          <w:shd w:val="clear" w:color="auto" w:fill="FFFFFF"/>
        </w:rPr>
        <w:t>have the ability to</w:t>
      </w:r>
      <w:proofErr w:type="gramEnd"/>
      <w:r w:rsidRPr="002D39C8">
        <w:rPr>
          <w:rStyle w:val="normaltextrun"/>
          <w:rFonts w:ascii="Arial" w:hAnsi="Arial" w:cs="Arial"/>
          <w:color w:val="000000"/>
          <w:shd w:val="clear" w:color="auto" w:fill="FFFFFF"/>
        </w:rPr>
        <w:t xml:space="preserve"> assess behaviours and levels of engagement in employees (Shahid, 2023).</w:t>
      </w:r>
      <w:r w:rsidRPr="002D39C8">
        <w:rPr>
          <w:rStyle w:val="eop"/>
          <w:rFonts w:ascii="Arial" w:hAnsi="Arial" w:cs="Arial"/>
          <w:color w:val="000000"/>
          <w:shd w:val="clear" w:color="auto" w:fill="FFFFFF"/>
        </w:rPr>
        <w:t> </w:t>
      </w:r>
    </w:p>
    <w:p w14:paraId="23DE0724" w14:textId="2261C120" w:rsidR="006643C8" w:rsidRPr="002D39C8" w:rsidRDefault="00BA3853" w:rsidP="002D39C8">
      <w:pPr>
        <w:spacing w:line="480" w:lineRule="auto"/>
        <w:jc w:val="both"/>
        <w:rPr>
          <w:rStyle w:val="eop"/>
          <w:rFonts w:ascii="Arial" w:hAnsi="Arial" w:cs="Arial"/>
          <w:color w:val="000000"/>
          <w:sz w:val="24"/>
          <w:szCs w:val="24"/>
          <w:shd w:val="clear" w:color="auto" w:fill="FFFFFF"/>
        </w:rPr>
      </w:pPr>
      <w:r w:rsidRPr="002D39C8">
        <w:rPr>
          <w:rStyle w:val="normaltextrun"/>
          <w:rFonts w:ascii="Arial" w:hAnsi="Arial" w:cs="Arial"/>
          <w:color w:val="000000"/>
          <w:sz w:val="24"/>
          <w:szCs w:val="24"/>
        </w:rPr>
        <w:t xml:space="preserve">The quantitative findings can be generalised to the entire population or a particular group due to the utilisation of a large, randomly selected sample. In addition to sampling, data analysis is more efficient as it utilises statistical software such as </w:t>
      </w:r>
      <w:r w:rsidRPr="002D39C8">
        <w:rPr>
          <w:rStyle w:val="normaltextrun"/>
          <w:rFonts w:ascii="Arial" w:hAnsi="Arial" w:cs="Arial"/>
          <w:sz w:val="24"/>
          <w:szCs w:val="24"/>
        </w:rPr>
        <w:t>Statistical Package for the Social Sciences</w:t>
      </w:r>
      <w:r w:rsidRPr="002D39C8">
        <w:rPr>
          <w:rStyle w:val="normaltextrun"/>
          <w:rFonts w:ascii="Arial" w:hAnsi="Arial" w:cs="Arial"/>
          <w:color w:val="000000"/>
          <w:sz w:val="24"/>
          <w:szCs w:val="24"/>
        </w:rPr>
        <w:t xml:space="preserve"> (SPSS), reducing the time used. However, </w:t>
      </w:r>
      <w:r w:rsidR="00AF3358" w:rsidRPr="002D39C8">
        <w:rPr>
          <w:rFonts w:ascii="Arial" w:eastAsia="Times New Roman" w:hAnsi="Arial" w:cs="Arial"/>
          <w:kern w:val="0"/>
          <w:sz w:val="24"/>
          <w:szCs w:val="24"/>
          <w:lang w:eastAsia="en-GB"/>
          <w14:ligatures w14:val="none"/>
        </w:rPr>
        <w:t>the</w:t>
      </w:r>
      <w:r w:rsidR="00AF3358" w:rsidRPr="002D39C8">
        <w:rPr>
          <w:rFonts w:ascii="Arial" w:eastAsia="Times New Roman" w:hAnsi="Arial" w:cs="Arial"/>
          <w:kern w:val="0"/>
          <w:sz w:val="24"/>
          <w:szCs w:val="24"/>
          <w:lang w:eastAsia="en-GB"/>
          <w14:ligatures w14:val="none"/>
        </w:rPr>
        <w:t xml:space="preserve"> quantitative research paradigm fails to consider the observations and opinions provided by respondents in highly monitored environments because there is no direct interaction between participants and researchers</w:t>
      </w:r>
      <w:r w:rsidR="00AF3358" w:rsidRPr="002D39C8">
        <w:rPr>
          <w:rFonts w:ascii="Arial" w:eastAsia="Times New Roman" w:hAnsi="Arial" w:cs="Arial"/>
          <w:kern w:val="0"/>
          <w:sz w:val="24"/>
          <w:szCs w:val="24"/>
          <w:lang w:eastAsia="en-GB"/>
          <w14:ligatures w14:val="none"/>
        </w:rPr>
        <w:t xml:space="preserve"> </w:t>
      </w:r>
      <w:r w:rsidR="00AF3358" w:rsidRPr="002D39C8">
        <w:rPr>
          <w:rFonts w:ascii="Arial" w:eastAsia="Times New Roman" w:hAnsi="Arial" w:cs="Arial"/>
          <w:kern w:val="0"/>
          <w:sz w:val="24"/>
          <w:szCs w:val="24"/>
          <w:lang w:eastAsia="en-GB"/>
          <w14:ligatures w14:val="none"/>
        </w:rPr>
        <w:t>during gathering data</w:t>
      </w:r>
      <w:r w:rsidR="006643C8" w:rsidRPr="002D39C8">
        <w:rPr>
          <w:rFonts w:ascii="Arial" w:eastAsia="Times New Roman" w:hAnsi="Arial" w:cs="Arial"/>
          <w:kern w:val="0"/>
          <w:sz w:val="24"/>
          <w:szCs w:val="24"/>
          <w:lang w:eastAsia="en-GB"/>
          <w14:ligatures w14:val="none"/>
        </w:rPr>
        <w:t xml:space="preserve"> </w:t>
      </w:r>
      <w:r w:rsidRPr="002D39C8">
        <w:rPr>
          <w:rStyle w:val="normaltextrun"/>
          <w:rFonts w:ascii="Arial" w:hAnsi="Arial" w:cs="Arial"/>
          <w:color w:val="000000"/>
          <w:sz w:val="24"/>
          <w:szCs w:val="24"/>
        </w:rPr>
        <w:t>(Rahman, 2016).</w:t>
      </w:r>
      <w:r w:rsidRPr="002D39C8">
        <w:rPr>
          <w:rStyle w:val="eop"/>
          <w:rFonts w:ascii="Arial" w:hAnsi="Arial" w:cs="Arial"/>
          <w:color w:val="000000"/>
          <w:sz w:val="24"/>
          <w:szCs w:val="24"/>
          <w:shd w:val="clear" w:color="auto" w:fill="FFFFFF"/>
        </w:rPr>
        <w:t> </w:t>
      </w:r>
    </w:p>
    <w:p w14:paraId="1A84B42C" w14:textId="77777777" w:rsidR="00A51E8C" w:rsidRPr="002D39C8" w:rsidRDefault="001E5B5E" w:rsidP="002D39C8">
      <w:pPr>
        <w:pStyle w:val="Heading2"/>
        <w:spacing w:line="480" w:lineRule="auto"/>
        <w:jc w:val="both"/>
        <w:rPr>
          <w:rStyle w:val="Heading2Char"/>
          <w:rFonts w:ascii="Arial" w:hAnsi="Arial" w:cs="Arial"/>
          <w:b/>
          <w:bCs/>
          <w:color w:val="auto"/>
          <w:sz w:val="24"/>
          <w:szCs w:val="24"/>
        </w:rPr>
      </w:pPr>
      <w:bookmarkStart w:id="12" w:name="_Toc165369429"/>
      <w:r w:rsidRPr="002D39C8">
        <w:rPr>
          <w:rStyle w:val="Heading2Char"/>
          <w:rFonts w:ascii="Arial" w:hAnsi="Arial" w:cs="Arial"/>
          <w:b/>
          <w:bCs/>
          <w:color w:val="auto"/>
          <w:sz w:val="24"/>
          <w:szCs w:val="24"/>
        </w:rPr>
        <w:lastRenderedPageBreak/>
        <w:t>Sampling</w:t>
      </w:r>
      <w:bookmarkEnd w:id="12"/>
    </w:p>
    <w:p w14:paraId="16ECFA47" w14:textId="77777777" w:rsidR="00466E12" w:rsidRPr="002D39C8" w:rsidRDefault="00466E12" w:rsidP="002D39C8">
      <w:pPr>
        <w:spacing w:line="480" w:lineRule="auto"/>
        <w:jc w:val="both"/>
        <w:rPr>
          <w:rFonts w:ascii="Arial" w:hAnsi="Arial" w:cs="Arial"/>
          <w:sz w:val="24"/>
          <w:szCs w:val="24"/>
        </w:rPr>
      </w:pPr>
    </w:p>
    <w:p w14:paraId="5F058590" w14:textId="07725417" w:rsidR="00466E12" w:rsidRPr="002D39C8" w:rsidRDefault="000D10A7" w:rsidP="002D39C8">
      <w:pPr>
        <w:pStyle w:val="paragraph"/>
        <w:spacing w:before="0" w:beforeAutospacing="0" w:after="0" w:afterAutospacing="0" w:line="480" w:lineRule="auto"/>
        <w:jc w:val="both"/>
        <w:textAlignment w:val="baseline"/>
        <w:rPr>
          <w:rStyle w:val="eop"/>
          <w:rFonts w:ascii="Arial" w:hAnsi="Arial" w:cs="Arial"/>
          <w:color w:val="000000"/>
          <w:shd w:val="clear" w:color="auto" w:fill="FFFFFF"/>
        </w:rPr>
      </w:pPr>
      <w:r w:rsidRPr="002D39C8">
        <w:rPr>
          <w:rStyle w:val="normaltextrun"/>
          <w:rFonts w:ascii="Arial" w:hAnsi="Arial" w:cs="Arial"/>
          <w:color w:val="000000"/>
        </w:rPr>
        <w:t xml:space="preserve">For this research, the sample will include Marriott Hotels employees from different departments (e.g., housekeeping, front desk, </w:t>
      </w:r>
      <w:proofErr w:type="gramStart"/>
      <w:r w:rsidRPr="002D39C8">
        <w:rPr>
          <w:rStyle w:val="normaltextrun"/>
          <w:rFonts w:ascii="Arial" w:hAnsi="Arial" w:cs="Arial"/>
          <w:color w:val="000000"/>
        </w:rPr>
        <w:t>food</w:t>
      </w:r>
      <w:proofErr w:type="gramEnd"/>
      <w:r w:rsidRPr="002D39C8">
        <w:rPr>
          <w:rStyle w:val="normaltextrun"/>
          <w:rFonts w:ascii="Arial" w:hAnsi="Arial" w:cs="Arial"/>
          <w:color w:val="000000"/>
        </w:rPr>
        <w:t xml:space="preserve"> and beverage) across a variety of hotel categories (e.g., luxury, mid-range, budget) in Soth Wales. The estimation is that total employees (LinkedIn,</w:t>
      </w:r>
      <w:r w:rsidRPr="002D39C8">
        <w:rPr>
          <w:rStyle w:val="normaltextrun"/>
          <w:rFonts w:ascii="Arial" w:hAnsi="Arial" w:cs="Arial"/>
          <w:i/>
          <w:iCs/>
          <w:color w:val="000000"/>
        </w:rPr>
        <w:t xml:space="preserve"> </w:t>
      </w:r>
      <w:r w:rsidRPr="002D39C8">
        <w:rPr>
          <w:rStyle w:val="normaltextrun"/>
          <w:rFonts w:ascii="Arial" w:hAnsi="Arial" w:cs="Arial"/>
          <w:color w:val="000000"/>
        </w:rPr>
        <w:t>b2024) are 500 (LinkedIn,</w:t>
      </w:r>
      <w:r w:rsidRPr="002D39C8">
        <w:rPr>
          <w:rStyle w:val="normaltextrun"/>
          <w:rFonts w:ascii="Arial" w:hAnsi="Arial" w:cs="Arial"/>
          <w:i/>
          <w:iCs/>
          <w:color w:val="000000"/>
        </w:rPr>
        <w:t xml:space="preserve"> </w:t>
      </w:r>
      <w:r w:rsidRPr="002D39C8">
        <w:rPr>
          <w:rStyle w:val="normaltextrun"/>
          <w:rFonts w:ascii="Arial" w:hAnsi="Arial" w:cs="Arial"/>
          <w:color w:val="000000"/>
        </w:rPr>
        <w:t xml:space="preserve">a2024) and as per Sample Size Calculator (2024) the sample size </w:t>
      </w:r>
      <w:proofErr w:type="gramStart"/>
      <w:r w:rsidRPr="002D39C8">
        <w:rPr>
          <w:rStyle w:val="normaltextrun"/>
          <w:rFonts w:ascii="Arial" w:hAnsi="Arial" w:cs="Arial"/>
          <w:color w:val="000000"/>
        </w:rPr>
        <w:t>is considered to be</w:t>
      </w:r>
      <w:proofErr w:type="gramEnd"/>
      <w:r w:rsidRPr="002D39C8">
        <w:rPr>
          <w:rStyle w:val="normaltextrun"/>
          <w:rFonts w:ascii="Arial" w:hAnsi="Arial" w:cs="Arial"/>
          <w:color w:val="000000"/>
        </w:rPr>
        <w:t xml:space="preserve"> 200. The researcher will also use simple random sampling, because it is the most popular and easy technique for sample selection and is commonly used in quantitative studies involving survey instruments (Noor, </w:t>
      </w:r>
      <w:r w:rsidRPr="002D39C8">
        <w:rPr>
          <w:rStyle w:val="normaltextrun"/>
          <w:rFonts w:ascii="Arial" w:hAnsi="Arial" w:cs="Arial"/>
          <w:i/>
          <w:iCs/>
          <w:color w:val="000000"/>
        </w:rPr>
        <w:t>et al.</w:t>
      </w:r>
      <w:r w:rsidRPr="002D39C8">
        <w:rPr>
          <w:rStyle w:val="normaltextrun"/>
          <w:rFonts w:ascii="Arial" w:hAnsi="Arial" w:cs="Arial"/>
          <w:color w:val="000000"/>
        </w:rPr>
        <w:t xml:space="preserve"> 2022) which are the other methods used for this</w:t>
      </w:r>
      <w:r w:rsidR="0009733F">
        <w:rPr>
          <w:rStyle w:val="normaltextrun"/>
          <w:rFonts w:ascii="Arial" w:hAnsi="Arial" w:cs="Arial"/>
          <w:color w:val="000000"/>
        </w:rPr>
        <w:t xml:space="preserve"> rese</w:t>
      </w:r>
      <w:r w:rsidR="00144A7B">
        <w:rPr>
          <w:rStyle w:val="normaltextrun"/>
          <w:rFonts w:ascii="Arial" w:hAnsi="Arial" w:cs="Arial"/>
          <w:color w:val="000000"/>
        </w:rPr>
        <w:t>arch</w:t>
      </w:r>
      <w:r w:rsidRPr="002D39C8">
        <w:rPr>
          <w:rStyle w:val="normaltextrun"/>
          <w:rFonts w:ascii="Arial" w:hAnsi="Arial" w:cs="Arial"/>
          <w:color w:val="000000"/>
        </w:rPr>
        <w:t xml:space="preserve"> proposal.</w:t>
      </w:r>
      <w:r w:rsidRPr="002D39C8">
        <w:rPr>
          <w:rStyle w:val="eop"/>
          <w:rFonts w:ascii="Arial" w:hAnsi="Arial" w:cs="Arial"/>
          <w:color w:val="000000"/>
          <w:shd w:val="clear" w:color="auto" w:fill="FFFFFF"/>
        </w:rPr>
        <w:t> </w:t>
      </w:r>
    </w:p>
    <w:p w14:paraId="56F122BE" w14:textId="77777777" w:rsidR="00D54E2D" w:rsidRPr="002D39C8" w:rsidRDefault="00D54E2D" w:rsidP="002D39C8">
      <w:pPr>
        <w:pStyle w:val="paragraph"/>
        <w:spacing w:before="0" w:beforeAutospacing="0" w:after="0" w:afterAutospacing="0" w:line="480" w:lineRule="auto"/>
        <w:jc w:val="both"/>
        <w:textAlignment w:val="baseline"/>
        <w:rPr>
          <w:rFonts w:ascii="Arial" w:hAnsi="Arial" w:cs="Arial"/>
        </w:rPr>
      </w:pPr>
    </w:p>
    <w:p w14:paraId="5329038E" w14:textId="77777777" w:rsidR="00A51E8C" w:rsidRPr="002D39C8" w:rsidRDefault="001E5B5E" w:rsidP="002D39C8">
      <w:pPr>
        <w:pStyle w:val="Heading2"/>
        <w:spacing w:line="480" w:lineRule="auto"/>
        <w:jc w:val="both"/>
        <w:rPr>
          <w:rStyle w:val="normaltextrun"/>
          <w:rFonts w:ascii="Arial" w:hAnsi="Arial" w:cs="Arial"/>
          <w:b/>
          <w:bCs/>
          <w:color w:val="0D0D0D"/>
          <w:sz w:val="24"/>
          <w:szCs w:val="24"/>
        </w:rPr>
      </w:pPr>
      <w:bookmarkStart w:id="13" w:name="_Toc165369430"/>
      <w:r w:rsidRPr="002D39C8">
        <w:rPr>
          <w:rStyle w:val="normaltextrun"/>
          <w:rFonts w:ascii="Arial" w:hAnsi="Arial" w:cs="Arial"/>
          <w:b/>
          <w:bCs/>
          <w:color w:val="0D0D0D"/>
          <w:sz w:val="24"/>
          <w:szCs w:val="24"/>
        </w:rPr>
        <w:t>Data Collection</w:t>
      </w:r>
      <w:bookmarkEnd w:id="13"/>
    </w:p>
    <w:p w14:paraId="679D7573" w14:textId="77777777" w:rsidR="00466E12" w:rsidRPr="002D39C8" w:rsidRDefault="00466E12" w:rsidP="002D39C8">
      <w:pPr>
        <w:spacing w:line="480" w:lineRule="auto"/>
        <w:jc w:val="both"/>
        <w:rPr>
          <w:rFonts w:ascii="Arial" w:hAnsi="Arial" w:cs="Arial"/>
          <w:sz w:val="24"/>
          <w:szCs w:val="24"/>
        </w:rPr>
      </w:pPr>
    </w:p>
    <w:p w14:paraId="4434E2C0" w14:textId="0754C272" w:rsidR="00BB7A84" w:rsidRPr="00BB7A84" w:rsidRDefault="00BB7A84" w:rsidP="002D39C8">
      <w:pPr>
        <w:spacing w:after="0" w:line="480" w:lineRule="auto"/>
        <w:jc w:val="both"/>
        <w:textAlignment w:val="baseline"/>
        <w:rPr>
          <w:rFonts w:ascii="Arial" w:eastAsia="Times New Roman" w:hAnsi="Arial" w:cs="Arial"/>
          <w:kern w:val="0"/>
          <w:sz w:val="24"/>
          <w:szCs w:val="24"/>
          <w:lang w:eastAsia="en-GB"/>
          <w14:ligatures w14:val="none"/>
        </w:rPr>
      </w:pPr>
      <w:r w:rsidRPr="00BB7A84">
        <w:rPr>
          <w:rFonts w:ascii="Arial" w:eastAsia="Times New Roman" w:hAnsi="Arial" w:cs="Arial"/>
          <w:kern w:val="0"/>
          <w:sz w:val="24"/>
          <w:szCs w:val="24"/>
          <w:lang w:eastAsia="en-GB"/>
          <w14:ligatures w14:val="none"/>
        </w:rPr>
        <w:t xml:space="preserve">For this </w:t>
      </w:r>
      <w:r w:rsidR="00144A7B">
        <w:rPr>
          <w:rFonts w:ascii="Arial" w:eastAsia="Times New Roman" w:hAnsi="Arial" w:cs="Arial"/>
          <w:kern w:val="0"/>
          <w:sz w:val="24"/>
          <w:szCs w:val="24"/>
          <w:lang w:eastAsia="en-GB"/>
          <w14:ligatures w14:val="none"/>
        </w:rPr>
        <w:t xml:space="preserve">research </w:t>
      </w:r>
      <w:r w:rsidRPr="00BB7A84">
        <w:rPr>
          <w:rFonts w:ascii="Arial" w:eastAsia="Times New Roman" w:hAnsi="Arial" w:cs="Arial"/>
          <w:kern w:val="0"/>
          <w:sz w:val="24"/>
          <w:szCs w:val="24"/>
          <w:lang w:eastAsia="en-GB"/>
          <w14:ligatures w14:val="none"/>
        </w:rPr>
        <w:t xml:space="preserve">proposal a survey method will be used as is the most suitable for positivist approaches (Quality research international, 2024). Data will be gathered by using Self-completed questionnaires that will be send by email to the hotel staff. The questionnaire will consist of questions that assess </w:t>
      </w:r>
      <w:proofErr w:type="gramStart"/>
      <w:r w:rsidRPr="00BB7A84">
        <w:rPr>
          <w:rFonts w:ascii="Arial" w:eastAsia="Times New Roman" w:hAnsi="Arial" w:cs="Arial"/>
          <w:kern w:val="0"/>
          <w:sz w:val="24"/>
          <w:szCs w:val="24"/>
          <w:lang w:eastAsia="en-GB"/>
          <w14:ligatures w14:val="none"/>
        </w:rPr>
        <w:t>employees</w:t>
      </w:r>
      <w:proofErr w:type="gramEnd"/>
      <w:r w:rsidRPr="00BB7A84">
        <w:rPr>
          <w:rFonts w:ascii="Arial" w:eastAsia="Times New Roman" w:hAnsi="Arial" w:cs="Arial"/>
          <w:kern w:val="0"/>
          <w:sz w:val="24"/>
          <w:szCs w:val="24"/>
          <w:lang w:eastAsia="en-GB"/>
          <w14:ligatures w14:val="none"/>
        </w:rPr>
        <w:t xml:space="preserve"> engagement, awareness, behaviours, and perceived challenges about sustainable practices. The researcher also will use Survey Software to design the questionnaires such as </w:t>
      </w:r>
      <w:r w:rsidRPr="00BB7A84">
        <w:rPr>
          <w:rFonts w:ascii="Arial" w:eastAsia="Times New Roman" w:hAnsi="Arial" w:cs="Arial"/>
          <w:color w:val="000000"/>
          <w:kern w:val="0"/>
          <w:sz w:val="24"/>
          <w:szCs w:val="24"/>
          <w:lang w:eastAsia="en-GB"/>
          <w14:ligatures w14:val="none"/>
        </w:rPr>
        <w:t xml:space="preserve">The Survey System. </w:t>
      </w:r>
      <w:r w:rsidRPr="00BB7A84">
        <w:rPr>
          <w:rFonts w:ascii="Arial" w:eastAsia="Times New Roman" w:hAnsi="Arial" w:cs="Arial"/>
          <w:kern w:val="0"/>
          <w:sz w:val="24"/>
          <w:szCs w:val="24"/>
          <w:lang w:eastAsia="en-GB"/>
          <w14:ligatures w14:val="none"/>
        </w:rPr>
        <w:t>The Survey System is a complete survey software package that is suitable for any kind of questionnaires and research projects. Its efficient features allow the researcher to conduct advanced surveys and generate quality results (The Survey System, 2024). </w:t>
      </w:r>
    </w:p>
    <w:p w14:paraId="3BEBB6BE" w14:textId="5444C7F6" w:rsidR="00BB7A84" w:rsidRPr="00BB7A84" w:rsidRDefault="00BB7A84" w:rsidP="002D39C8">
      <w:pPr>
        <w:spacing w:after="0" w:line="480" w:lineRule="auto"/>
        <w:jc w:val="both"/>
        <w:textAlignment w:val="baseline"/>
        <w:rPr>
          <w:rFonts w:ascii="Arial" w:eastAsia="Times New Roman" w:hAnsi="Arial" w:cs="Arial"/>
          <w:kern w:val="0"/>
          <w:sz w:val="24"/>
          <w:szCs w:val="24"/>
          <w:lang w:eastAsia="en-GB"/>
          <w14:ligatures w14:val="none"/>
        </w:rPr>
      </w:pPr>
      <w:r w:rsidRPr="00BB7A84">
        <w:rPr>
          <w:rFonts w:ascii="Arial" w:eastAsia="Times New Roman" w:hAnsi="Arial" w:cs="Arial"/>
          <w:kern w:val="0"/>
          <w:sz w:val="24"/>
          <w:szCs w:val="24"/>
          <w:lang w:eastAsia="en-GB"/>
          <w14:ligatures w14:val="none"/>
        </w:rPr>
        <w:lastRenderedPageBreak/>
        <w:t xml:space="preserve">Respondents often complete </w:t>
      </w:r>
      <w:proofErr w:type="spellStart"/>
      <w:r w:rsidRPr="00BB7A84">
        <w:rPr>
          <w:rFonts w:ascii="Arial" w:eastAsia="Times New Roman" w:hAnsi="Arial" w:cs="Arial"/>
          <w:kern w:val="0"/>
          <w:sz w:val="24"/>
          <w:szCs w:val="24"/>
          <w:lang w:eastAsia="en-GB"/>
          <w14:ligatures w14:val="none"/>
        </w:rPr>
        <w:t>self--completed</w:t>
      </w:r>
      <w:proofErr w:type="spellEnd"/>
      <w:r w:rsidRPr="00BB7A84">
        <w:rPr>
          <w:rFonts w:ascii="Arial" w:eastAsia="Times New Roman" w:hAnsi="Arial" w:cs="Arial"/>
          <w:kern w:val="0"/>
          <w:sz w:val="24"/>
          <w:szCs w:val="24"/>
          <w:lang w:eastAsia="en-GB"/>
          <w14:ligatures w14:val="none"/>
        </w:rPr>
        <w:t xml:space="preserve"> questionnaires, which are commonly known as surveys. These questions may be provided to respondents online. Self-completed questionnaires are often more cost-effective compared to other </w:t>
      </w:r>
      <w:proofErr w:type="gramStart"/>
      <w:r w:rsidRPr="00BB7A84">
        <w:rPr>
          <w:rFonts w:ascii="Arial" w:eastAsia="Times New Roman" w:hAnsi="Arial" w:cs="Arial"/>
          <w:kern w:val="0"/>
          <w:sz w:val="24"/>
          <w:szCs w:val="24"/>
          <w:lang w:eastAsia="en-GB"/>
          <w14:ligatures w14:val="none"/>
        </w:rPr>
        <w:t>methods, since</w:t>
      </w:r>
      <w:proofErr w:type="gramEnd"/>
      <w:r w:rsidRPr="00BB7A84">
        <w:rPr>
          <w:rFonts w:ascii="Arial" w:eastAsia="Times New Roman" w:hAnsi="Arial" w:cs="Arial"/>
          <w:kern w:val="0"/>
          <w:sz w:val="24"/>
          <w:szCs w:val="24"/>
          <w:lang w:eastAsia="en-GB"/>
          <w14:ligatures w14:val="none"/>
        </w:rPr>
        <w:t xml:space="preserve"> they do not need extra costs for training or travel. Questionnaires provide the inclusion of a bigger sample size, as well as a broader geographic representation of the sample, enabling the gathering of significant data within a short timeframe. They are beneficial in quantitative research, particularly when the researcher seeks a wide range of data from a random sample to draw conclusions about an area of interest. Questionnaires are simple to use and easy to analyse (Hartson and </w:t>
      </w:r>
      <w:proofErr w:type="spellStart"/>
      <w:r w:rsidRPr="00BB7A84">
        <w:rPr>
          <w:rFonts w:ascii="Arial" w:eastAsia="Times New Roman" w:hAnsi="Arial" w:cs="Arial"/>
          <w:kern w:val="0"/>
          <w:sz w:val="24"/>
          <w:szCs w:val="24"/>
          <w:lang w:eastAsia="en-GB"/>
          <w14:ligatures w14:val="none"/>
        </w:rPr>
        <w:t>Pyla</w:t>
      </w:r>
      <w:proofErr w:type="spellEnd"/>
      <w:r w:rsidRPr="00BB7A84">
        <w:rPr>
          <w:rFonts w:ascii="Arial" w:eastAsia="Times New Roman" w:hAnsi="Arial" w:cs="Arial"/>
          <w:kern w:val="0"/>
          <w:sz w:val="24"/>
          <w:szCs w:val="24"/>
          <w:lang w:eastAsia="en-GB"/>
          <w14:ligatures w14:val="none"/>
        </w:rPr>
        <w:t>, 2012).  </w:t>
      </w:r>
    </w:p>
    <w:p w14:paraId="5CCE6C71" w14:textId="2F951610" w:rsidR="00BB7A84" w:rsidRPr="00BB7A84" w:rsidRDefault="00BB7A84" w:rsidP="002D39C8">
      <w:pPr>
        <w:spacing w:after="0" w:line="480" w:lineRule="auto"/>
        <w:jc w:val="both"/>
        <w:textAlignment w:val="baseline"/>
        <w:rPr>
          <w:rFonts w:ascii="Arial" w:eastAsia="Times New Roman" w:hAnsi="Arial" w:cs="Arial"/>
          <w:kern w:val="0"/>
          <w:sz w:val="24"/>
          <w:szCs w:val="24"/>
          <w:lang w:eastAsia="en-GB"/>
          <w14:ligatures w14:val="none"/>
        </w:rPr>
      </w:pPr>
      <w:r w:rsidRPr="00BB7A84">
        <w:rPr>
          <w:rFonts w:ascii="Arial" w:eastAsia="Times New Roman" w:hAnsi="Arial" w:cs="Arial"/>
          <w:kern w:val="0"/>
          <w:sz w:val="24"/>
          <w:szCs w:val="24"/>
          <w:lang w:eastAsia="en-GB"/>
          <w14:ligatures w14:val="none"/>
        </w:rPr>
        <w:t xml:space="preserve">The researcher will use statistical software SPSS to analyse data collected from the surveys. SPSS is </w:t>
      </w:r>
      <w:r w:rsidR="00F733A5" w:rsidRPr="002D39C8">
        <w:rPr>
          <w:rFonts w:ascii="Arial" w:eastAsia="Times New Roman" w:hAnsi="Arial" w:cs="Arial"/>
          <w:kern w:val="0"/>
          <w:sz w:val="24"/>
          <w:szCs w:val="24"/>
          <w:lang w:eastAsia="en-GB"/>
          <w14:ligatures w14:val="none"/>
        </w:rPr>
        <w:t>often</w:t>
      </w:r>
      <w:r w:rsidRPr="00BB7A84">
        <w:rPr>
          <w:rFonts w:ascii="Arial" w:eastAsia="Times New Roman" w:hAnsi="Arial" w:cs="Arial"/>
          <w:kern w:val="0"/>
          <w:sz w:val="24"/>
          <w:szCs w:val="24"/>
          <w:lang w:eastAsia="en-GB"/>
          <w14:ligatures w14:val="none"/>
        </w:rPr>
        <w:t xml:space="preserve"> used in</w:t>
      </w:r>
      <w:r w:rsidR="00FC4BD6">
        <w:rPr>
          <w:rFonts w:ascii="Arial" w:eastAsia="Times New Roman" w:hAnsi="Arial" w:cs="Arial"/>
          <w:kern w:val="0"/>
          <w:sz w:val="24"/>
          <w:szCs w:val="24"/>
          <w:lang w:eastAsia="en-GB"/>
          <w14:ligatures w14:val="none"/>
        </w:rPr>
        <w:t xml:space="preserve"> areas such as</w:t>
      </w:r>
      <w:r w:rsidRPr="00BB7A84">
        <w:rPr>
          <w:rFonts w:ascii="Arial" w:eastAsia="Times New Roman" w:hAnsi="Arial" w:cs="Arial"/>
          <w:kern w:val="0"/>
          <w:sz w:val="24"/>
          <w:szCs w:val="24"/>
          <w:lang w:eastAsia="en-GB"/>
          <w14:ligatures w14:val="none"/>
        </w:rPr>
        <w:t xml:space="preserve"> education research. The types of data analysed using SPSS is widely varied and includes survey results</w:t>
      </w:r>
      <w:r w:rsidR="00F44088" w:rsidRPr="002D39C8">
        <w:rPr>
          <w:rStyle w:val="paragraph"/>
          <w:rFonts w:ascii="Arial" w:hAnsi="Arial" w:cs="Arial"/>
          <w:color w:val="000000"/>
          <w:sz w:val="24"/>
          <w:szCs w:val="24"/>
          <w:shd w:val="clear" w:color="auto" w:fill="FFFFFF"/>
        </w:rPr>
        <w:t xml:space="preserve"> </w:t>
      </w:r>
      <w:r w:rsidR="00F44088" w:rsidRPr="002D39C8">
        <w:rPr>
          <w:rStyle w:val="normaltextrun"/>
          <w:rFonts w:ascii="Arial" w:hAnsi="Arial" w:cs="Arial"/>
          <w:color w:val="000000"/>
          <w:sz w:val="24"/>
          <w:szCs w:val="24"/>
          <w:shd w:val="clear" w:color="auto" w:fill="FFFFFF"/>
        </w:rPr>
        <w:t xml:space="preserve">(Francis, </w:t>
      </w:r>
      <w:r w:rsidR="00F44088" w:rsidRPr="002D39C8">
        <w:rPr>
          <w:rStyle w:val="normaltextrun"/>
          <w:rFonts w:ascii="Arial" w:hAnsi="Arial" w:cs="Arial"/>
          <w:i/>
          <w:iCs/>
          <w:color w:val="000000"/>
          <w:sz w:val="24"/>
          <w:szCs w:val="24"/>
          <w:shd w:val="clear" w:color="auto" w:fill="FFFFFF"/>
        </w:rPr>
        <w:t>et al</w:t>
      </w:r>
      <w:r w:rsidR="00F44088" w:rsidRPr="002D39C8">
        <w:rPr>
          <w:rStyle w:val="normaltextrun"/>
          <w:rFonts w:ascii="Arial" w:hAnsi="Arial" w:cs="Arial"/>
          <w:color w:val="000000"/>
          <w:sz w:val="24"/>
          <w:szCs w:val="24"/>
          <w:shd w:val="clear" w:color="auto" w:fill="FFFFFF"/>
        </w:rPr>
        <w:t xml:space="preserve"> 2016)</w:t>
      </w:r>
      <w:r w:rsidRPr="00BB7A84">
        <w:rPr>
          <w:rFonts w:ascii="Arial" w:eastAsia="Times New Roman" w:hAnsi="Arial" w:cs="Arial"/>
          <w:kern w:val="0"/>
          <w:sz w:val="24"/>
          <w:szCs w:val="24"/>
          <w:lang w:eastAsia="en-GB"/>
          <w14:ligatures w14:val="none"/>
        </w:rPr>
        <w:t>. </w:t>
      </w:r>
    </w:p>
    <w:p w14:paraId="04594919" w14:textId="69033CA9" w:rsidR="001E5B5E" w:rsidRPr="002D39C8" w:rsidRDefault="001E5B5E" w:rsidP="002D39C8">
      <w:pPr>
        <w:pStyle w:val="paragraph"/>
        <w:spacing w:before="0" w:beforeAutospacing="0" w:after="0" w:afterAutospacing="0" w:line="480" w:lineRule="auto"/>
        <w:jc w:val="both"/>
        <w:textAlignment w:val="baseline"/>
        <w:rPr>
          <w:rFonts w:ascii="Arial" w:hAnsi="Arial" w:cs="Arial"/>
        </w:rPr>
      </w:pPr>
    </w:p>
    <w:p w14:paraId="3905F68F" w14:textId="241DDFD0" w:rsidR="001E5B5E" w:rsidRPr="002D39C8" w:rsidRDefault="001E5B5E" w:rsidP="002D39C8">
      <w:pPr>
        <w:pStyle w:val="Heading2"/>
        <w:spacing w:line="480" w:lineRule="auto"/>
        <w:jc w:val="both"/>
        <w:rPr>
          <w:rStyle w:val="Heading2Char"/>
          <w:rFonts w:ascii="Arial" w:hAnsi="Arial" w:cs="Arial"/>
          <w:b/>
          <w:bCs/>
          <w:color w:val="auto"/>
          <w:sz w:val="24"/>
          <w:szCs w:val="24"/>
        </w:rPr>
      </w:pPr>
      <w:bookmarkStart w:id="14" w:name="_Toc165369431"/>
      <w:r w:rsidRPr="002D39C8">
        <w:rPr>
          <w:rStyle w:val="Heading2Char"/>
          <w:rFonts w:ascii="Arial" w:hAnsi="Arial" w:cs="Arial"/>
          <w:b/>
          <w:bCs/>
          <w:color w:val="auto"/>
          <w:sz w:val="24"/>
          <w:szCs w:val="24"/>
        </w:rPr>
        <w:t>Ethical Considerations</w:t>
      </w:r>
      <w:bookmarkEnd w:id="14"/>
    </w:p>
    <w:p w14:paraId="65CA742F" w14:textId="77777777" w:rsidR="00466E12" w:rsidRPr="002D39C8" w:rsidRDefault="00466E12" w:rsidP="002D39C8">
      <w:pPr>
        <w:spacing w:line="480" w:lineRule="auto"/>
        <w:jc w:val="both"/>
        <w:rPr>
          <w:rFonts w:ascii="Arial" w:hAnsi="Arial" w:cs="Arial"/>
          <w:sz w:val="24"/>
          <w:szCs w:val="24"/>
        </w:rPr>
      </w:pPr>
    </w:p>
    <w:p w14:paraId="34D09B99" w14:textId="2DD43745" w:rsidR="001E5B5E" w:rsidRPr="002D39C8" w:rsidRDefault="001E5B5E" w:rsidP="002D39C8">
      <w:pPr>
        <w:pStyle w:val="paragraph"/>
        <w:spacing w:before="0" w:beforeAutospacing="0" w:after="0" w:afterAutospacing="0" w:line="480" w:lineRule="auto"/>
        <w:jc w:val="both"/>
        <w:textAlignment w:val="baseline"/>
        <w:rPr>
          <w:rFonts w:ascii="Arial" w:hAnsi="Arial" w:cs="Arial"/>
        </w:rPr>
      </w:pPr>
      <w:r w:rsidRPr="002D39C8">
        <w:rPr>
          <w:rStyle w:val="normaltextrun"/>
          <w:rFonts w:ascii="Arial" w:hAnsi="Arial" w:cs="Arial"/>
        </w:rPr>
        <w:t>This research will strictly follow to the ethical guidelines from UWTSD for conducting research with human participants, which include getting informed permission, respecting the anonymity of participants, and minimising any risks to their well-being</w:t>
      </w:r>
      <w:r w:rsidR="005259EE" w:rsidRPr="002D39C8">
        <w:rPr>
          <w:rStyle w:val="normaltextrun"/>
          <w:rFonts w:ascii="Arial" w:hAnsi="Arial" w:cs="Arial"/>
        </w:rPr>
        <w:t xml:space="preserve"> </w:t>
      </w:r>
      <w:r w:rsidR="005259EE" w:rsidRPr="002D39C8">
        <w:rPr>
          <w:rFonts w:ascii="Arial" w:hAnsi="Arial" w:cs="Arial"/>
          <w14:ligatures w14:val="none"/>
        </w:rPr>
        <w:t>(UWTSD, 2024)</w:t>
      </w:r>
      <w:r w:rsidR="005259EE" w:rsidRPr="00044A2B">
        <w:rPr>
          <w:rFonts w:ascii="Arial" w:hAnsi="Arial" w:cs="Arial"/>
          <w14:ligatures w14:val="none"/>
        </w:rPr>
        <w:t>. </w:t>
      </w:r>
      <w:r w:rsidRPr="002D39C8">
        <w:rPr>
          <w:rStyle w:val="eop"/>
          <w:rFonts w:ascii="Arial" w:hAnsi="Arial" w:cs="Arial"/>
        </w:rPr>
        <w:t> </w:t>
      </w:r>
    </w:p>
    <w:p w14:paraId="665A9958" w14:textId="42120F9E" w:rsidR="001E5B5E" w:rsidRPr="002D39C8" w:rsidRDefault="001E5B5E" w:rsidP="002D39C8">
      <w:pPr>
        <w:pStyle w:val="paragraph"/>
        <w:spacing w:before="0" w:beforeAutospacing="0" w:after="0" w:afterAutospacing="0" w:line="480" w:lineRule="auto"/>
        <w:jc w:val="both"/>
        <w:textAlignment w:val="baseline"/>
        <w:rPr>
          <w:rStyle w:val="eop"/>
          <w:rFonts w:ascii="Arial" w:hAnsi="Arial" w:cs="Arial"/>
        </w:rPr>
      </w:pPr>
      <w:r w:rsidRPr="002D39C8">
        <w:rPr>
          <w:rStyle w:val="eop"/>
          <w:rFonts w:ascii="Arial" w:hAnsi="Arial" w:cs="Arial"/>
        </w:rPr>
        <w:t> </w:t>
      </w:r>
    </w:p>
    <w:p w14:paraId="4CE66D40" w14:textId="77777777" w:rsidR="00044A2B" w:rsidRPr="002D39C8" w:rsidRDefault="00044A2B" w:rsidP="002D39C8">
      <w:pPr>
        <w:pStyle w:val="Heading2"/>
        <w:spacing w:line="480" w:lineRule="auto"/>
        <w:jc w:val="both"/>
        <w:rPr>
          <w:rFonts w:ascii="Arial" w:eastAsia="Times New Roman" w:hAnsi="Arial" w:cs="Arial"/>
          <w:b/>
          <w:bCs/>
          <w:color w:val="auto"/>
          <w:sz w:val="24"/>
          <w:szCs w:val="24"/>
          <w:lang w:eastAsia="en-GB"/>
        </w:rPr>
      </w:pPr>
      <w:bookmarkStart w:id="15" w:name="_Toc165369432"/>
      <w:r w:rsidRPr="002D39C8">
        <w:rPr>
          <w:rFonts w:ascii="Arial" w:eastAsia="Times New Roman" w:hAnsi="Arial" w:cs="Arial"/>
          <w:b/>
          <w:bCs/>
          <w:color w:val="auto"/>
          <w:sz w:val="24"/>
          <w:szCs w:val="24"/>
          <w:lang w:eastAsia="en-GB"/>
        </w:rPr>
        <w:t>Resource implications and needs</w:t>
      </w:r>
      <w:bookmarkEnd w:id="15"/>
      <w:r w:rsidRPr="002D39C8">
        <w:rPr>
          <w:rFonts w:ascii="Arial" w:eastAsia="Times New Roman" w:hAnsi="Arial" w:cs="Arial"/>
          <w:b/>
          <w:bCs/>
          <w:color w:val="auto"/>
          <w:sz w:val="24"/>
          <w:szCs w:val="24"/>
          <w:lang w:eastAsia="en-GB"/>
        </w:rPr>
        <w:t> </w:t>
      </w:r>
    </w:p>
    <w:p w14:paraId="17C70F09" w14:textId="77777777" w:rsidR="00044A2B" w:rsidRPr="00044A2B" w:rsidRDefault="00044A2B" w:rsidP="002D39C8">
      <w:pPr>
        <w:spacing w:after="0" w:line="480" w:lineRule="auto"/>
        <w:jc w:val="both"/>
        <w:textAlignment w:val="baseline"/>
        <w:rPr>
          <w:rFonts w:ascii="Arial" w:eastAsia="Times New Roman" w:hAnsi="Arial" w:cs="Arial"/>
          <w:kern w:val="0"/>
          <w:sz w:val="24"/>
          <w:szCs w:val="24"/>
          <w:lang w:eastAsia="en-GB"/>
          <w14:ligatures w14:val="none"/>
        </w:rPr>
      </w:pPr>
    </w:p>
    <w:p w14:paraId="3EFA091E" w14:textId="25F85FE6" w:rsidR="00044A2B" w:rsidRPr="002D39C8" w:rsidRDefault="00044A2B" w:rsidP="002D39C8">
      <w:pPr>
        <w:spacing w:after="0" w:line="480" w:lineRule="auto"/>
        <w:jc w:val="both"/>
        <w:textAlignment w:val="baseline"/>
        <w:rPr>
          <w:rFonts w:ascii="Arial" w:eastAsia="Times New Roman" w:hAnsi="Arial" w:cs="Arial"/>
          <w:kern w:val="0"/>
          <w:sz w:val="24"/>
          <w:szCs w:val="24"/>
          <w:lang w:eastAsia="en-GB"/>
          <w14:ligatures w14:val="none"/>
        </w:rPr>
      </w:pPr>
      <w:r w:rsidRPr="00044A2B">
        <w:rPr>
          <w:rFonts w:ascii="Arial" w:eastAsia="Times New Roman" w:hAnsi="Arial" w:cs="Arial"/>
          <w:kern w:val="0"/>
          <w:sz w:val="24"/>
          <w:szCs w:val="24"/>
          <w:lang w:eastAsia="en-GB"/>
          <w14:ligatures w14:val="none"/>
        </w:rPr>
        <w:t xml:space="preserve">The researcher does not see implications in terms of time management </w:t>
      </w:r>
      <w:proofErr w:type="gramStart"/>
      <w:r w:rsidRPr="00044A2B">
        <w:rPr>
          <w:rFonts w:ascii="Arial" w:eastAsia="Times New Roman" w:hAnsi="Arial" w:cs="Arial"/>
          <w:kern w:val="0"/>
          <w:sz w:val="24"/>
          <w:szCs w:val="24"/>
          <w:lang w:eastAsia="en-GB"/>
          <w14:ligatures w14:val="none"/>
        </w:rPr>
        <w:t>due to the fact that</w:t>
      </w:r>
      <w:proofErr w:type="gramEnd"/>
      <w:r w:rsidRPr="00044A2B">
        <w:rPr>
          <w:rFonts w:ascii="Arial" w:eastAsia="Times New Roman" w:hAnsi="Arial" w:cs="Arial"/>
          <w:kern w:val="0"/>
          <w:sz w:val="24"/>
          <w:szCs w:val="24"/>
          <w:lang w:eastAsia="en-GB"/>
          <w14:ligatures w14:val="none"/>
        </w:rPr>
        <w:t xml:space="preserve"> is in part time casual employment. However, unforeseen circumstances may lead </w:t>
      </w:r>
      <w:r w:rsidRPr="00044A2B">
        <w:rPr>
          <w:rFonts w:ascii="Arial" w:eastAsia="Times New Roman" w:hAnsi="Arial" w:cs="Arial"/>
          <w:kern w:val="0"/>
          <w:sz w:val="24"/>
          <w:szCs w:val="24"/>
          <w:lang w:eastAsia="en-GB"/>
          <w14:ligatures w14:val="none"/>
        </w:rPr>
        <w:lastRenderedPageBreak/>
        <w:t xml:space="preserve">to implications within time management. In terms of costs associated with completion of the research, the researcher will cover the spendings necessary for it. Those will include but are not limited to equipment, </w:t>
      </w:r>
      <w:proofErr w:type="gramStart"/>
      <w:r w:rsidRPr="00044A2B">
        <w:rPr>
          <w:rFonts w:ascii="Arial" w:eastAsia="Times New Roman" w:hAnsi="Arial" w:cs="Arial"/>
          <w:kern w:val="0"/>
          <w:sz w:val="24"/>
          <w:szCs w:val="24"/>
          <w:lang w:eastAsia="en-GB"/>
          <w14:ligatures w14:val="none"/>
        </w:rPr>
        <w:t>internet</w:t>
      </w:r>
      <w:proofErr w:type="gramEnd"/>
      <w:r w:rsidRPr="00044A2B">
        <w:rPr>
          <w:rFonts w:ascii="Arial" w:eastAsia="Times New Roman" w:hAnsi="Arial" w:cs="Arial"/>
          <w:kern w:val="0"/>
          <w:sz w:val="24"/>
          <w:szCs w:val="24"/>
          <w:lang w:eastAsia="en-GB"/>
          <w14:ligatures w14:val="none"/>
        </w:rPr>
        <w:t xml:space="preserve"> and data collection software</w:t>
      </w:r>
      <w:r w:rsidR="005259EE" w:rsidRPr="002D39C8">
        <w:rPr>
          <w:rFonts w:ascii="Arial" w:eastAsia="Times New Roman" w:hAnsi="Arial" w:cs="Arial"/>
          <w:kern w:val="0"/>
          <w:sz w:val="24"/>
          <w:szCs w:val="24"/>
          <w:lang w:eastAsia="en-GB"/>
          <w14:ligatures w14:val="none"/>
        </w:rPr>
        <w:t>.</w:t>
      </w:r>
      <w:r w:rsidR="0036792F" w:rsidRPr="002D39C8">
        <w:rPr>
          <w:rFonts w:ascii="Arial" w:eastAsia="Times New Roman" w:hAnsi="Arial" w:cs="Arial"/>
          <w:kern w:val="0"/>
          <w:sz w:val="24"/>
          <w:szCs w:val="24"/>
          <w:lang w:eastAsia="en-GB"/>
          <w14:ligatures w14:val="none"/>
        </w:rPr>
        <w:t xml:space="preserve"> </w:t>
      </w:r>
    </w:p>
    <w:p w14:paraId="58AB8593" w14:textId="77777777" w:rsidR="00044A2B" w:rsidRDefault="00044A2B" w:rsidP="00044A2B">
      <w:pPr>
        <w:spacing w:after="0" w:line="240" w:lineRule="auto"/>
        <w:jc w:val="both"/>
        <w:textAlignment w:val="baseline"/>
        <w:rPr>
          <w:rFonts w:ascii="Arial" w:eastAsia="Times New Roman" w:hAnsi="Arial" w:cs="Arial"/>
          <w:kern w:val="0"/>
          <w:sz w:val="24"/>
          <w:szCs w:val="24"/>
          <w:lang w:eastAsia="en-GB"/>
          <w14:ligatures w14:val="none"/>
        </w:rPr>
      </w:pPr>
    </w:p>
    <w:p w14:paraId="1EC5090B" w14:textId="77777777" w:rsidR="00044A2B" w:rsidRPr="00044A2B" w:rsidRDefault="00044A2B" w:rsidP="00044A2B">
      <w:pPr>
        <w:spacing w:after="0" w:line="240" w:lineRule="auto"/>
        <w:jc w:val="both"/>
        <w:textAlignment w:val="baseline"/>
        <w:rPr>
          <w:rFonts w:ascii="Segoe UI" w:eastAsia="Times New Roman" w:hAnsi="Segoe UI" w:cs="Segoe UI"/>
          <w:kern w:val="0"/>
          <w:sz w:val="18"/>
          <w:szCs w:val="18"/>
          <w:lang w:eastAsia="en-GB"/>
          <w14:ligatures w14:val="none"/>
        </w:rPr>
      </w:pPr>
    </w:p>
    <w:p w14:paraId="193C87B6" w14:textId="77777777" w:rsidR="00044A2B" w:rsidRDefault="00044A2B" w:rsidP="00E30AC4">
      <w:pPr>
        <w:pStyle w:val="Heading2"/>
        <w:rPr>
          <w:rFonts w:ascii="Arial" w:eastAsia="Times New Roman" w:hAnsi="Arial" w:cs="Arial"/>
          <w:b/>
          <w:bCs/>
          <w:color w:val="auto"/>
          <w:sz w:val="24"/>
          <w:szCs w:val="24"/>
          <w:lang w:eastAsia="en-GB"/>
        </w:rPr>
      </w:pPr>
      <w:bookmarkStart w:id="16" w:name="_Toc165369433"/>
      <w:r w:rsidRPr="002F34FC">
        <w:rPr>
          <w:rFonts w:ascii="Arial" w:eastAsia="Times New Roman" w:hAnsi="Arial" w:cs="Arial"/>
          <w:b/>
          <w:bCs/>
          <w:color w:val="auto"/>
          <w:sz w:val="24"/>
          <w:szCs w:val="24"/>
          <w:lang w:eastAsia="en-GB"/>
        </w:rPr>
        <w:t>Time plan for the research process</w:t>
      </w:r>
      <w:bookmarkEnd w:id="16"/>
      <w:r w:rsidRPr="002F34FC">
        <w:rPr>
          <w:rFonts w:ascii="Arial" w:eastAsia="Times New Roman" w:hAnsi="Arial" w:cs="Arial"/>
          <w:b/>
          <w:bCs/>
          <w:color w:val="auto"/>
          <w:sz w:val="24"/>
          <w:szCs w:val="24"/>
          <w:lang w:eastAsia="en-GB"/>
        </w:rPr>
        <w:t> </w:t>
      </w:r>
    </w:p>
    <w:p w14:paraId="49C56669" w14:textId="77777777" w:rsidR="003B0AD1" w:rsidRPr="003B0AD1" w:rsidRDefault="003B0AD1" w:rsidP="003B0AD1">
      <w:pPr>
        <w:rPr>
          <w:lang w:eastAsia="en-GB"/>
        </w:rPr>
      </w:pPr>
    </w:p>
    <w:p w14:paraId="0EC86FBA" w14:textId="77777777" w:rsidR="0076080B" w:rsidRPr="00044A2B" w:rsidRDefault="0076080B" w:rsidP="00044A2B">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40"/>
        <w:gridCol w:w="6960"/>
      </w:tblGrid>
      <w:tr w:rsidR="00044A2B" w:rsidRPr="00044A2B" w14:paraId="44BADCAE" w14:textId="77777777" w:rsidTr="003B0AD1">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422F135B"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April </w:t>
            </w:r>
          </w:p>
        </w:tc>
        <w:tc>
          <w:tcPr>
            <w:tcW w:w="6960" w:type="dxa"/>
            <w:tcBorders>
              <w:top w:val="single" w:sz="6" w:space="0" w:color="auto"/>
              <w:left w:val="single" w:sz="6" w:space="0" w:color="auto"/>
              <w:bottom w:val="single" w:sz="6" w:space="0" w:color="auto"/>
              <w:right w:val="single" w:sz="6" w:space="0" w:color="auto"/>
            </w:tcBorders>
            <w:shd w:val="clear" w:color="auto" w:fill="auto"/>
            <w:hideMark/>
          </w:tcPr>
          <w:p w14:paraId="2306536A"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Proposal and Ethics Form Submission </w:t>
            </w:r>
          </w:p>
        </w:tc>
      </w:tr>
      <w:tr w:rsidR="00044A2B" w:rsidRPr="00044A2B" w14:paraId="1844524C" w14:textId="77777777" w:rsidTr="003B0AD1">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4FB0CA83"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May </w:t>
            </w:r>
          </w:p>
        </w:tc>
        <w:tc>
          <w:tcPr>
            <w:tcW w:w="6960" w:type="dxa"/>
            <w:tcBorders>
              <w:top w:val="single" w:sz="6" w:space="0" w:color="auto"/>
              <w:left w:val="single" w:sz="6" w:space="0" w:color="auto"/>
              <w:bottom w:val="single" w:sz="6" w:space="0" w:color="auto"/>
              <w:right w:val="single" w:sz="6" w:space="0" w:color="auto"/>
            </w:tcBorders>
            <w:shd w:val="clear" w:color="auto" w:fill="auto"/>
            <w:hideMark/>
          </w:tcPr>
          <w:p w14:paraId="4C55F27C"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Approval of start of dissertation and supervision sessions </w:t>
            </w:r>
          </w:p>
        </w:tc>
      </w:tr>
      <w:tr w:rsidR="00044A2B" w:rsidRPr="00044A2B" w14:paraId="79D1BE30" w14:textId="77777777" w:rsidTr="003B0AD1">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1015D985"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June </w:t>
            </w:r>
          </w:p>
        </w:tc>
        <w:tc>
          <w:tcPr>
            <w:tcW w:w="6960" w:type="dxa"/>
            <w:tcBorders>
              <w:top w:val="single" w:sz="6" w:space="0" w:color="auto"/>
              <w:left w:val="single" w:sz="6" w:space="0" w:color="auto"/>
              <w:bottom w:val="single" w:sz="6" w:space="0" w:color="auto"/>
              <w:right w:val="single" w:sz="6" w:space="0" w:color="auto"/>
            </w:tcBorders>
            <w:shd w:val="clear" w:color="auto" w:fill="auto"/>
            <w:hideMark/>
          </w:tcPr>
          <w:p w14:paraId="314687BA"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Introduction  </w:t>
            </w:r>
          </w:p>
        </w:tc>
      </w:tr>
      <w:tr w:rsidR="00044A2B" w:rsidRPr="00044A2B" w14:paraId="5587F8C4" w14:textId="77777777" w:rsidTr="003B0AD1">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7E7A2C8C"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June </w:t>
            </w:r>
          </w:p>
        </w:tc>
        <w:tc>
          <w:tcPr>
            <w:tcW w:w="6960" w:type="dxa"/>
            <w:tcBorders>
              <w:top w:val="single" w:sz="6" w:space="0" w:color="auto"/>
              <w:left w:val="single" w:sz="6" w:space="0" w:color="auto"/>
              <w:bottom w:val="single" w:sz="6" w:space="0" w:color="auto"/>
              <w:right w:val="single" w:sz="6" w:space="0" w:color="auto"/>
            </w:tcBorders>
            <w:shd w:val="clear" w:color="auto" w:fill="auto"/>
            <w:hideMark/>
          </w:tcPr>
          <w:p w14:paraId="300BF377"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Literature review and supervision sessions </w:t>
            </w:r>
          </w:p>
        </w:tc>
      </w:tr>
      <w:tr w:rsidR="00044A2B" w:rsidRPr="00044A2B" w14:paraId="59A46140" w14:textId="77777777" w:rsidTr="003B0AD1">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5C5F5D8E"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July </w:t>
            </w:r>
          </w:p>
        </w:tc>
        <w:tc>
          <w:tcPr>
            <w:tcW w:w="6960" w:type="dxa"/>
            <w:tcBorders>
              <w:top w:val="single" w:sz="6" w:space="0" w:color="auto"/>
              <w:left w:val="single" w:sz="6" w:space="0" w:color="auto"/>
              <w:bottom w:val="single" w:sz="6" w:space="0" w:color="auto"/>
              <w:right w:val="single" w:sz="6" w:space="0" w:color="auto"/>
            </w:tcBorders>
            <w:shd w:val="clear" w:color="auto" w:fill="auto"/>
            <w:hideMark/>
          </w:tcPr>
          <w:p w14:paraId="5194EF12"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Methodology and supervision sessions </w:t>
            </w:r>
          </w:p>
        </w:tc>
      </w:tr>
      <w:tr w:rsidR="00044A2B" w:rsidRPr="00044A2B" w14:paraId="7C4DB58F" w14:textId="77777777" w:rsidTr="003B0AD1">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1233BAAE"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July </w:t>
            </w:r>
          </w:p>
        </w:tc>
        <w:tc>
          <w:tcPr>
            <w:tcW w:w="6960" w:type="dxa"/>
            <w:tcBorders>
              <w:top w:val="single" w:sz="6" w:space="0" w:color="auto"/>
              <w:left w:val="single" w:sz="6" w:space="0" w:color="auto"/>
              <w:bottom w:val="single" w:sz="6" w:space="0" w:color="auto"/>
              <w:right w:val="single" w:sz="6" w:space="0" w:color="auto"/>
            </w:tcBorders>
            <w:shd w:val="clear" w:color="auto" w:fill="auto"/>
            <w:hideMark/>
          </w:tcPr>
          <w:p w14:paraId="658D644C" w14:textId="631E8E3F" w:rsidR="00044A2B" w:rsidRPr="00044A2B" w:rsidRDefault="0076509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Analysis</w:t>
            </w:r>
            <w:r w:rsidR="00044A2B" w:rsidRPr="00044A2B">
              <w:rPr>
                <w:rFonts w:ascii="Arial" w:eastAsia="Times New Roman" w:hAnsi="Arial" w:cs="Arial"/>
                <w:kern w:val="0"/>
                <w:sz w:val="24"/>
                <w:szCs w:val="24"/>
                <w:lang w:eastAsia="en-GB"/>
                <w14:ligatures w14:val="none"/>
              </w:rPr>
              <w:t xml:space="preserve"> of results and findings and supervision sessions </w:t>
            </w:r>
          </w:p>
        </w:tc>
      </w:tr>
      <w:tr w:rsidR="00044A2B" w:rsidRPr="00044A2B" w14:paraId="58CAEC94" w14:textId="77777777" w:rsidTr="003B0AD1">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4C3B3C1D"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August </w:t>
            </w:r>
          </w:p>
        </w:tc>
        <w:tc>
          <w:tcPr>
            <w:tcW w:w="6960" w:type="dxa"/>
            <w:tcBorders>
              <w:top w:val="single" w:sz="6" w:space="0" w:color="auto"/>
              <w:left w:val="single" w:sz="6" w:space="0" w:color="auto"/>
              <w:bottom w:val="single" w:sz="6" w:space="0" w:color="auto"/>
              <w:right w:val="single" w:sz="6" w:space="0" w:color="auto"/>
            </w:tcBorders>
            <w:shd w:val="clear" w:color="auto" w:fill="auto"/>
            <w:hideMark/>
          </w:tcPr>
          <w:p w14:paraId="177E0678"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Recommendations and Conclusion </w:t>
            </w:r>
          </w:p>
        </w:tc>
      </w:tr>
      <w:tr w:rsidR="00044A2B" w:rsidRPr="00044A2B" w14:paraId="476476ED" w14:textId="77777777" w:rsidTr="003B0AD1">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7BE2D270"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September </w:t>
            </w:r>
          </w:p>
        </w:tc>
        <w:tc>
          <w:tcPr>
            <w:tcW w:w="6960" w:type="dxa"/>
            <w:tcBorders>
              <w:top w:val="single" w:sz="6" w:space="0" w:color="auto"/>
              <w:left w:val="single" w:sz="6" w:space="0" w:color="auto"/>
              <w:bottom w:val="single" w:sz="6" w:space="0" w:color="auto"/>
              <w:right w:val="single" w:sz="6" w:space="0" w:color="auto"/>
            </w:tcBorders>
            <w:shd w:val="clear" w:color="auto" w:fill="auto"/>
            <w:hideMark/>
          </w:tcPr>
          <w:p w14:paraId="47B00960" w14:textId="77777777" w:rsidR="00044A2B" w:rsidRPr="00044A2B" w:rsidRDefault="00044A2B" w:rsidP="00044A2B">
            <w:pPr>
              <w:spacing w:after="0" w:line="240" w:lineRule="auto"/>
              <w:textAlignment w:val="baseline"/>
              <w:rPr>
                <w:rFonts w:ascii="Times New Roman" w:eastAsia="Times New Roman" w:hAnsi="Times New Roman" w:cs="Times New Roman"/>
                <w:kern w:val="0"/>
                <w:sz w:val="24"/>
                <w:szCs w:val="24"/>
                <w:lang w:eastAsia="en-GB"/>
                <w14:ligatures w14:val="none"/>
              </w:rPr>
            </w:pPr>
            <w:r w:rsidRPr="00044A2B">
              <w:rPr>
                <w:rFonts w:ascii="Arial" w:eastAsia="Times New Roman" w:hAnsi="Arial" w:cs="Arial"/>
                <w:kern w:val="0"/>
                <w:sz w:val="24"/>
                <w:szCs w:val="24"/>
                <w:lang w:eastAsia="en-GB"/>
                <w14:ligatures w14:val="none"/>
              </w:rPr>
              <w:t>Supervision sessions and Dissertation Submission </w:t>
            </w:r>
          </w:p>
        </w:tc>
      </w:tr>
    </w:tbl>
    <w:p w14:paraId="2F80C314" w14:textId="77777777" w:rsidR="001E5B5E" w:rsidRDefault="001E5B5E" w:rsidP="001E5B5E">
      <w:pPr>
        <w:pStyle w:val="paragraph"/>
        <w:spacing w:before="0" w:beforeAutospacing="0" w:after="0" w:afterAutospacing="0"/>
        <w:textAlignment w:val="baseline"/>
        <w:rPr>
          <w:rStyle w:val="eop"/>
          <w:rFonts w:ascii="Arial" w:hAnsi="Arial" w:cs="Arial"/>
        </w:rPr>
      </w:pPr>
    </w:p>
    <w:p w14:paraId="1E8CA1DC" w14:textId="77777777" w:rsidR="001E5B5E" w:rsidRDefault="001E5B5E" w:rsidP="001E5B5E">
      <w:pPr>
        <w:pStyle w:val="paragraph"/>
        <w:spacing w:before="0" w:beforeAutospacing="0" w:after="0" w:afterAutospacing="0"/>
        <w:textAlignment w:val="baseline"/>
        <w:rPr>
          <w:rStyle w:val="eop"/>
          <w:rFonts w:ascii="Arial" w:hAnsi="Arial" w:cs="Arial"/>
        </w:rPr>
      </w:pPr>
    </w:p>
    <w:p w14:paraId="3336C1E1" w14:textId="77777777" w:rsidR="001E5B5E" w:rsidRDefault="001E5B5E" w:rsidP="001E5B5E">
      <w:pPr>
        <w:pStyle w:val="paragraph"/>
        <w:spacing w:before="0" w:beforeAutospacing="0" w:after="0" w:afterAutospacing="0"/>
        <w:textAlignment w:val="baseline"/>
        <w:rPr>
          <w:rFonts w:ascii="Segoe UI" w:hAnsi="Segoe UI" w:cs="Segoe UI"/>
          <w:sz w:val="18"/>
          <w:szCs w:val="18"/>
        </w:rPr>
      </w:pPr>
    </w:p>
    <w:p w14:paraId="56F7E119"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11ABF794"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4CE3F8B0"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06749855"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4CC03C99"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49790DAB"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419BB276"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5A597346"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703ACABB" w14:textId="77777777" w:rsidR="007C39CD" w:rsidRDefault="007C39CD" w:rsidP="001E5B5E">
      <w:pPr>
        <w:pStyle w:val="paragraph"/>
        <w:spacing w:before="0" w:beforeAutospacing="0" w:after="0" w:afterAutospacing="0"/>
        <w:textAlignment w:val="baseline"/>
        <w:rPr>
          <w:rFonts w:ascii="Segoe UI" w:hAnsi="Segoe UI" w:cs="Segoe UI"/>
          <w:sz w:val="18"/>
          <w:szCs w:val="18"/>
        </w:rPr>
      </w:pPr>
    </w:p>
    <w:p w14:paraId="34F4A737" w14:textId="77777777" w:rsidR="007C39CD" w:rsidRDefault="007C39CD" w:rsidP="001E5B5E">
      <w:pPr>
        <w:pStyle w:val="paragraph"/>
        <w:spacing w:before="0" w:beforeAutospacing="0" w:after="0" w:afterAutospacing="0"/>
        <w:textAlignment w:val="baseline"/>
        <w:rPr>
          <w:rFonts w:ascii="Segoe UI" w:hAnsi="Segoe UI" w:cs="Segoe UI"/>
          <w:sz w:val="18"/>
          <w:szCs w:val="18"/>
        </w:rPr>
      </w:pPr>
    </w:p>
    <w:p w14:paraId="5C2C6BCB" w14:textId="77777777" w:rsidR="007C39CD" w:rsidRDefault="007C39CD" w:rsidP="001E5B5E">
      <w:pPr>
        <w:pStyle w:val="paragraph"/>
        <w:spacing w:before="0" w:beforeAutospacing="0" w:after="0" w:afterAutospacing="0"/>
        <w:textAlignment w:val="baseline"/>
        <w:rPr>
          <w:rFonts w:ascii="Segoe UI" w:hAnsi="Segoe UI" w:cs="Segoe UI"/>
          <w:sz w:val="18"/>
          <w:szCs w:val="18"/>
        </w:rPr>
      </w:pPr>
    </w:p>
    <w:p w14:paraId="65659B3F" w14:textId="77777777" w:rsidR="007C39CD" w:rsidRDefault="007C39CD" w:rsidP="001E5B5E">
      <w:pPr>
        <w:pStyle w:val="paragraph"/>
        <w:spacing w:before="0" w:beforeAutospacing="0" w:after="0" w:afterAutospacing="0"/>
        <w:textAlignment w:val="baseline"/>
        <w:rPr>
          <w:rFonts w:ascii="Segoe UI" w:hAnsi="Segoe UI" w:cs="Segoe UI"/>
          <w:sz w:val="18"/>
          <w:szCs w:val="18"/>
        </w:rPr>
      </w:pPr>
    </w:p>
    <w:p w14:paraId="0BA90A3D" w14:textId="77777777" w:rsidR="007C39CD" w:rsidRDefault="007C39CD" w:rsidP="001E5B5E">
      <w:pPr>
        <w:pStyle w:val="paragraph"/>
        <w:spacing w:before="0" w:beforeAutospacing="0" w:after="0" w:afterAutospacing="0"/>
        <w:textAlignment w:val="baseline"/>
        <w:rPr>
          <w:rFonts w:ascii="Segoe UI" w:hAnsi="Segoe UI" w:cs="Segoe UI"/>
          <w:sz w:val="18"/>
          <w:szCs w:val="18"/>
        </w:rPr>
      </w:pPr>
    </w:p>
    <w:p w14:paraId="1AEDEA52" w14:textId="77777777" w:rsidR="007C39CD" w:rsidRDefault="007C39CD" w:rsidP="001E5B5E">
      <w:pPr>
        <w:pStyle w:val="paragraph"/>
        <w:spacing w:before="0" w:beforeAutospacing="0" w:after="0" w:afterAutospacing="0"/>
        <w:textAlignment w:val="baseline"/>
        <w:rPr>
          <w:rFonts w:ascii="Segoe UI" w:hAnsi="Segoe UI" w:cs="Segoe UI"/>
          <w:sz w:val="18"/>
          <w:szCs w:val="18"/>
        </w:rPr>
      </w:pPr>
    </w:p>
    <w:p w14:paraId="098122CB" w14:textId="77777777" w:rsidR="007C39CD" w:rsidRDefault="007C39CD" w:rsidP="001E5B5E">
      <w:pPr>
        <w:pStyle w:val="paragraph"/>
        <w:spacing w:before="0" w:beforeAutospacing="0" w:after="0" w:afterAutospacing="0"/>
        <w:textAlignment w:val="baseline"/>
        <w:rPr>
          <w:rFonts w:ascii="Segoe UI" w:hAnsi="Segoe UI" w:cs="Segoe UI"/>
          <w:sz w:val="18"/>
          <w:szCs w:val="18"/>
        </w:rPr>
      </w:pPr>
    </w:p>
    <w:p w14:paraId="414C4B99" w14:textId="77777777" w:rsidR="003B0AD1" w:rsidRDefault="003B0AD1" w:rsidP="001E5B5E">
      <w:pPr>
        <w:pStyle w:val="paragraph"/>
        <w:spacing w:before="0" w:beforeAutospacing="0" w:after="0" w:afterAutospacing="0"/>
        <w:textAlignment w:val="baseline"/>
        <w:rPr>
          <w:rFonts w:ascii="Segoe UI" w:hAnsi="Segoe UI" w:cs="Segoe UI"/>
          <w:sz w:val="18"/>
          <w:szCs w:val="18"/>
        </w:rPr>
      </w:pPr>
    </w:p>
    <w:p w14:paraId="5467C958" w14:textId="77777777" w:rsidR="003B0AD1" w:rsidRDefault="003B0AD1" w:rsidP="001E5B5E">
      <w:pPr>
        <w:pStyle w:val="paragraph"/>
        <w:spacing w:before="0" w:beforeAutospacing="0" w:after="0" w:afterAutospacing="0"/>
        <w:textAlignment w:val="baseline"/>
        <w:rPr>
          <w:rFonts w:ascii="Segoe UI" w:hAnsi="Segoe UI" w:cs="Segoe UI"/>
          <w:sz w:val="18"/>
          <w:szCs w:val="18"/>
        </w:rPr>
      </w:pPr>
    </w:p>
    <w:p w14:paraId="2EF8346E" w14:textId="77777777" w:rsidR="003B0AD1" w:rsidRDefault="003B0AD1" w:rsidP="001E5B5E">
      <w:pPr>
        <w:pStyle w:val="paragraph"/>
        <w:spacing w:before="0" w:beforeAutospacing="0" w:after="0" w:afterAutospacing="0"/>
        <w:textAlignment w:val="baseline"/>
        <w:rPr>
          <w:rFonts w:ascii="Segoe UI" w:hAnsi="Segoe UI" w:cs="Segoe UI"/>
          <w:sz w:val="18"/>
          <w:szCs w:val="18"/>
        </w:rPr>
      </w:pPr>
    </w:p>
    <w:p w14:paraId="38E773F7" w14:textId="77777777" w:rsidR="003B0AD1" w:rsidRDefault="003B0AD1" w:rsidP="001E5B5E">
      <w:pPr>
        <w:pStyle w:val="paragraph"/>
        <w:spacing w:before="0" w:beforeAutospacing="0" w:after="0" w:afterAutospacing="0"/>
        <w:textAlignment w:val="baseline"/>
        <w:rPr>
          <w:rFonts w:ascii="Segoe UI" w:hAnsi="Segoe UI" w:cs="Segoe UI"/>
          <w:sz w:val="18"/>
          <w:szCs w:val="18"/>
        </w:rPr>
      </w:pPr>
    </w:p>
    <w:p w14:paraId="3F4F2AF6" w14:textId="77777777" w:rsidR="003B0AD1" w:rsidRDefault="003B0AD1" w:rsidP="001E5B5E">
      <w:pPr>
        <w:pStyle w:val="paragraph"/>
        <w:spacing w:before="0" w:beforeAutospacing="0" w:after="0" w:afterAutospacing="0"/>
        <w:textAlignment w:val="baseline"/>
        <w:rPr>
          <w:rFonts w:ascii="Segoe UI" w:hAnsi="Segoe UI" w:cs="Segoe UI"/>
          <w:sz w:val="18"/>
          <w:szCs w:val="18"/>
        </w:rPr>
      </w:pPr>
    </w:p>
    <w:p w14:paraId="5B7AEC49" w14:textId="77777777" w:rsidR="003B0AD1" w:rsidRDefault="003B0AD1" w:rsidP="001E5B5E">
      <w:pPr>
        <w:pStyle w:val="paragraph"/>
        <w:spacing w:before="0" w:beforeAutospacing="0" w:after="0" w:afterAutospacing="0"/>
        <w:textAlignment w:val="baseline"/>
        <w:rPr>
          <w:rFonts w:ascii="Segoe UI" w:hAnsi="Segoe UI" w:cs="Segoe UI"/>
          <w:sz w:val="18"/>
          <w:szCs w:val="18"/>
        </w:rPr>
      </w:pPr>
    </w:p>
    <w:p w14:paraId="2451B3E3" w14:textId="77777777" w:rsidR="003B0AD1" w:rsidRDefault="003B0AD1" w:rsidP="001E5B5E">
      <w:pPr>
        <w:pStyle w:val="paragraph"/>
        <w:spacing w:before="0" w:beforeAutospacing="0" w:after="0" w:afterAutospacing="0"/>
        <w:textAlignment w:val="baseline"/>
        <w:rPr>
          <w:rFonts w:ascii="Segoe UI" w:hAnsi="Segoe UI" w:cs="Segoe UI"/>
          <w:sz w:val="18"/>
          <w:szCs w:val="18"/>
        </w:rPr>
      </w:pPr>
    </w:p>
    <w:p w14:paraId="4EC21CA6" w14:textId="77777777" w:rsidR="003B0AD1" w:rsidRDefault="003B0AD1" w:rsidP="001E5B5E">
      <w:pPr>
        <w:pStyle w:val="paragraph"/>
        <w:spacing w:before="0" w:beforeAutospacing="0" w:after="0" w:afterAutospacing="0"/>
        <w:textAlignment w:val="baseline"/>
        <w:rPr>
          <w:rFonts w:ascii="Segoe UI" w:hAnsi="Segoe UI" w:cs="Segoe UI"/>
          <w:sz w:val="18"/>
          <w:szCs w:val="18"/>
        </w:rPr>
      </w:pPr>
    </w:p>
    <w:p w14:paraId="1DC9C4D6" w14:textId="77777777" w:rsidR="003B0AD1" w:rsidRDefault="003B0AD1" w:rsidP="001E5B5E">
      <w:pPr>
        <w:pStyle w:val="paragraph"/>
        <w:spacing w:before="0" w:beforeAutospacing="0" w:after="0" w:afterAutospacing="0"/>
        <w:textAlignment w:val="baseline"/>
        <w:rPr>
          <w:rFonts w:ascii="Segoe UI" w:hAnsi="Segoe UI" w:cs="Segoe UI"/>
          <w:sz w:val="18"/>
          <w:szCs w:val="18"/>
        </w:rPr>
      </w:pPr>
    </w:p>
    <w:p w14:paraId="35CF5E58" w14:textId="77777777" w:rsidR="003B0AD1" w:rsidRDefault="003B0AD1" w:rsidP="001E5B5E">
      <w:pPr>
        <w:pStyle w:val="paragraph"/>
        <w:spacing w:before="0" w:beforeAutospacing="0" w:after="0" w:afterAutospacing="0"/>
        <w:textAlignment w:val="baseline"/>
        <w:rPr>
          <w:rFonts w:ascii="Segoe UI" w:hAnsi="Segoe UI" w:cs="Segoe UI"/>
          <w:sz w:val="18"/>
          <w:szCs w:val="18"/>
        </w:rPr>
      </w:pPr>
    </w:p>
    <w:p w14:paraId="48148D91" w14:textId="77777777" w:rsidR="003B0AD1" w:rsidRDefault="003B0AD1" w:rsidP="001E5B5E">
      <w:pPr>
        <w:pStyle w:val="paragraph"/>
        <w:spacing w:before="0" w:beforeAutospacing="0" w:after="0" w:afterAutospacing="0"/>
        <w:textAlignment w:val="baseline"/>
        <w:rPr>
          <w:rFonts w:ascii="Segoe UI" w:hAnsi="Segoe UI" w:cs="Segoe UI"/>
          <w:sz w:val="18"/>
          <w:szCs w:val="18"/>
        </w:rPr>
      </w:pPr>
    </w:p>
    <w:p w14:paraId="20051E45"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6F3A9656"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69D018A2" w14:textId="77777777" w:rsidR="00B20712" w:rsidRDefault="00B20712" w:rsidP="001E5B5E">
      <w:pPr>
        <w:pStyle w:val="paragraph"/>
        <w:spacing w:before="0" w:beforeAutospacing="0" w:after="0" w:afterAutospacing="0"/>
        <w:textAlignment w:val="baseline"/>
        <w:rPr>
          <w:rFonts w:ascii="Segoe UI" w:hAnsi="Segoe UI" w:cs="Segoe UI"/>
          <w:sz w:val="18"/>
          <w:szCs w:val="18"/>
        </w:rPr>
      </w:pPr>
    </w:p>
    <w:p w14:paraId="3CB9ACF8" w14:textId="77777777" w:rsidR="001E5B5E" w:rsidRDefault="001E5B5E" w:rsidP="00A51E8C">
      <w:pPr>
        <w:pStyle w:val="Heading1"/>
        <w:rPr>
          <w:rStyle w:val="eop"/>
          <w:rFonts w:ascii="Arial" w:hAnsi="Arial" w:cs="Arial"/>
        </w:rPr>
      </w:pPr>
      <w:bookmarkStart w:id="17" w:name="_Toc165369434"/>
      <w:r>
        <w:rPr>
          <w:rStyle w:val="normaltextrun"/>
          <w:rFonts w:ascii="Arial" w:hAnsi="Arial" w:cs="Arial"/>
          <w:b/>
          <w:bCs/>
        </w:rPr>
        <w:lastRenderedPageBreak/>
        <w:t>References</w:t>
      </w:r>
      <w:bookmarkEnd w:id="17"/>
      <w:r>
        <w:rPr>
          <w:rStyle w:val="eop"/>
          <w:rFonts w:ascii="Arial" w:hAnsi="Arial" w:cs="Arial"/>
        </w:rPr>
        <w:t> </w:t>
      </w:r>
    </w:p>
    <w:p w14:paraId="70715E8C" w14:textId="77777777" w:rsidR="00466E12" w:rsidRDefault="00466E12" w:rsidP="00466E12"/>
    <w:p w14:paraId="318FA4DB" w14:textId="77777777" w:rsidR="00764295" w:rsidRPr="00023599" w:rsidRDefault="00764295" w:rsidP="00764295">
      <w:pPr>
        <w:spacing w:after="0" w:line="240" w:lineRule="auto"/>
        <w:textAlignment w:val="baseline"/>
        <w:rPr>
          <w:rFonts w:ascii="Arial" w:eastAsia="Times New Roman" w:hAnsi="Arial" w:cs="Arial"/>
          <w:kern w:val="0"/>
          <w:sz w:val="24"/>
          <w:szCs w:val="24"/>
          <w:lang w:eastAsia="en-GB"/>
          <w14:ligatures w14:val="none"/>
        </w:rPr>
      </w:pPr>
      <w:r w:rsidRPr="00023599">
        <w:rPr>
          <w:rFonts w:ascii="Arial" w:eastAsia="Times New Roman" w:hAnsi="Arial" w:cs="Arial"/>
          <w:kern w:val="0"/>
          <w:sz w:val="24"/>
          <w:szCs w:val="24"/>
          <w:lang w:eastAsia="en-GB"/>
          <w14:ligatures w14:val="none"/>
        </w:rPr>
        <w:t>Abbas, J., and Dogan, E. (2022) ‘The impacts of organizational green culture and corporate social responsibility on employees’ responsible behaviour towards the society.’ </w:t>
      </w:r>
      <w:r w:rsidRPr="00023599">
        <w:rPr>
          <w:rFonts w:ascii="Arial" w:eastAsia="Times New Roman" w:hAnsi="Arial" w:cs="Arial"/>
          <w:i/>
          <w:iCs/>
          <w:kern w:val="0"/>
          <w:sz w:val="24"/>
          <w:szCs w:val="24"/>
          <w:lang w:eastAsia="en-GB"/>
          <w14:ligatures w14:val="none"/>
        </w:rPr>
        <w:t xml:space="preserve">Environ Sci </w:t>
      </w:r>
      <w:proofErr w:type="spellStart"/>
      <w:r w:rsidRPr="00023599">
        <w:rPr>
          <w:rFonts w:ascii="Arial" w:eastAsia="Times New Roman" w:hAnsi="Arial" w:cs="Arial"/>
          <w:i/>
          <w:iCs/>
          <w:kern w:val="0"/>
          <w:sz w:val="24"/>
          <w:szCs w:val="24"/>
          <w:lang w:eastAsia="en-GB"/>
          <w14:ligatures w14:val="none"/>
        </w:rPr>
        <w:t>Pollut</w:t>
      </w:r>
      <w:proofErr w:type="spellEnd"/>
      <w:r w:rsidRPr="00023599">
        <w:rPr>
          <w:rFonts w:ascii="Arial" w:eastAsia="Times New Roman" w:hAnsi="Arial" w:cs="Arial"/>
          <w:i/>
          <w:iCs/>
          <w:kern w:val="0"/>
          <w:sz w:val="24"/>
          <w:szCs w:val="24"/>
          <w:lang w:eastAsia="en-GB"/>
          <w14:ligatures w14:val="none"/>
        </w:rPr>
        <w:t xml:space="preserve"> Res</w:t>
      </w:r>
      <w:r>
        <w:rPr>
          <w:rFonts w:ascii="Arial" w:eastAsia="Times New Roman" w:hAnsi="Arial" w:cs="Arial"/>
          <w:i/>
          <w:iCs/>
          <w:kern w:val="0"/>
          <w:sz w:val="24"/>
          <w:szCs w:val="24"/>
          <w:lang w:eastAsia="en-GB"/>
          <w14:ligatures w14:val="none"/>
        </w:rPr>
        <w:t>.</w:t>
      </w:r>
      <w:r w:rsidRPr="00023599">
        <w:rPr>
          <w:rFonts w:ascii="Arial" w:eastAsia="Times New Roman" w:hAnsi="Arial" w:cs="Arial"/>
          <w:kern w:val="0"/>
          <w:sz w:val="24"/>
          <w:szCs w:val="24"/>
          <w:lang w:eastAsia="en-GB"/>
          <w14:ligatures w14:val="none"/>
        </w:rPr>
        <w:t xml:space="preserve"> 29, pp.60024–60034. </w:t>
      </w:r>
      <w:hyperlink r:id="rId11" w:tgtFrame="_blank" w:history="1">
        <w:r w:rsidRPr="00023599">
          <w:rPr>
            <w:rFonts w:ascii="Arial" w:eastAsia="Times New Roman" w:hAnsi="Arial" w:cs="Arial"/>
            <w:kern w:val="0"/>
            <w:sz w:val="24"/>
            <w:szCs w:val="24"/>
            <w:lang w:eastAsia="en-GB"/>
            <w14:ligatures w14:val="none"/>
          </w:rPr>
          <w:t>https://doi.org/10.1007/s11356-022-20072-w</w:t>
        </w:r>
      </w:hyperlink>
      <w:r w:rsidRPr="00023599">
        <w:rPr>
          <w:rFonts w:ascii="Arial" w:eastAsia="Times New Roman" w:hAnsi="Arial" w:cs="Arial"/>
          <w:kern w:val="0"/>
          <w:sz w:val="24"/>
          <w:szCs w:val="24"/>
          <w:lang w:eastAsia="en-GB"/>
          <w14:ligatures w14:val="none"/>
        </w:rPr>
        <w:t> </w:t>
      </w:r>
      <w:r>
        <w:rPr>
          <w:rStyle w:val="normaltextrun"/>
          <w:rFonts w:ascii="Arial" w:hAnsi="Arial" w:cs="Arial"/>
          <w:color w:val="000000"/>
          <w:bdr w:val="none" w:sz="0" w:space="0" w:color="auto" w:frame="1"/>
        </w:rPr>
        <w:t>(Accessed 27th April 2024).</w:t>
      </w:r>
      <w:r w:rsidRPr="00094E2A">
        <w:rPr>
          <w:rFonts w:ascii="Arial" w:eastAsia="Times New Roman" w:hAnsi="Arial" w:cs="Arial"/>
          <w:kern w:val="0"/>
          <w:lang w:eastAsia="en-GB"/>
          <w14:ligatures w14:val="none"/>
        </w:rPr>
        <w:t> </w:t>
      </w:r>
    </w:p>
    <w:p w14:paraId="72A200EB" w14:textId="77777777" w:rsidR="00764295" w:rsidRDefault="00764295" w:rsidP="00764295">
      <w:pPr>
        <w:spacing w:after="0" w:line="240" w:lineRule="auto"/>
        <w:textAlignment w:val="baseline"/>
        <w:rPr>
          <w:rFonts w:ascii="Arial" w:eastAsia="Times New Roman" w:hAnsi="Arial" w:cs="Arial"/>
          <w:kern w:val="0"/>
          <w:sz w:val="24"/>
          <w:szCs w:val="24"/>
          <w:lang w:eastAsia="en-GB"/>
          <w14:ligatures w14:val="none"/>
        </w:rPr>
      </w:pPr>
    </w:p>
    <w:p w14:paraId="3303BDA8" w14:textId="77777777" w:rsidR="00764295" w:rsidRDefault="00764295" w:rsidP="00764295">
      <w:pPr>
        <w:spacing w:after="0" w:line="240" w:lineRule="auto"/>
        <w:textAlignment w:val="baseline"/>
        <w:rPr>
          <w:rFonts w:ascii="Arial" w:eastAsia="Times New Roman" w:hAnsi="Arial" w:cs="Arial"/>
          <w:kern w:val="0"/>
          <w:sz w:val="24"/>
          <w:szCs w:val="24"/>
          <w:lang w:eastAsia="en-GB"/>
          <w14:ligatures w14:val="none"/>
        </w:rPr>
      </w:pPr>
    </w:p>
    <w:p w14:paraId="074D2437" w14:textId="576AB08C" w:rsidR="00764295" w:rsidRPr="00DD5B0A" w:rsidRDefault="00764295" w:rsidP="00764295">
      <w:pPr>
        <w:spacing w:after="0" w:line="240" w:lineRule="auto"/>
        <w:textAlignment w:val="baseline"/>
        <w:rPr>
          <w:rFonts w:ascii="Arial" w:eastAsia="Times New Roman" w:hAnsi="Arial" w:cs="Arial"/>
          <w:kern w:val="0"/>
          <w:sz w:val="24"/>
          <w:szCs w:val="24"/>
          <w:lang w:eastAsia="en-GB"/>
          <w14:ligatures w14:val="none"/>
        </w:rPr>
      </w:pPr>
      <w:r w:rsidRPr="00DD5B0A">
        <w:rPr>
          <w:rFonts w:ascii="Arial" w:eastAsia="Times New Roman" w:hAnsi="Arial" w:cs="Arial"/>
          <w:kern w:val="0"/>
          <w:sz w:val="24"/>
          <w:szCs w:val="24"/>
          <w:lang w:eastAsia="en-GB"/>
          <w14:ligatures w14:val="none"/>
        </w:rPr>
        <w:t xml:space="preserve">Acampora, A., Lucchetti, M.C., Merli, R. and Ali, F. </w:t>
      </w:r>
      <w:r>
        <w:rPr>
          <w:rFonts w:ascii="Arial" w:eastAsia="Times New Roman" w:hAnsi="Arial" w:cs="Arial"/>
          <w:kern w:val="0"/>
          <w:sz w:val="24"/>
          <w:szCs w:val="24"/>
          <w:lang w:eastAsia="en-GB"/>
          <w14:ligatures w14:val="none"/>
        </w:rPr>
        <w:t>(</w:t>
      </w:r>
      <w:r w:rsidRPr="00DD5B0A">
        <w:rPr>
          <w:rFonts w:ascii="Arial" w:eastAsia="Times New Roman" w:hAnsi="Arial" w:cs="Arial"/>
          <w:kern w:val="0"/>
          <w:sz w:val="24"/>
          <w:szCs w:val="24"/>
          <w:lang w:eastAsia="en-GB"/>
          <w14:ligatures w14:val="none"/>
        </w:rPr>
        <w:t>2022</w:t>
      </w:r>
      <w:r>
        <w:rPr>
          <w:rFonts w:ascii="Arial" w:eastAsia="Times New Roman" w:hAnsi="Arial" w:cs="Arial"/>
          <w:kern w:val="0"/>
          <w:sz w:val="24"/>
          <w:szCs w:val="24"/>
          <w:lang w:eastAsia="en-GB"/>
          <w14:ligatures w14:val="none"/>
        </w:rPr>
        <w:t>)</w:t>
      </w:r>
      <w:r w:rsidRPr="00DD5B0A">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w:t>
      </w:r>
      <w:r w:rsidRPr="00DD5B0A">
        <w:rPr>
          <w:rFonts w:ascii="Arial" w:eastAsia="Times New Roman" w:hAnsi="Arial" w:cs="Arial"/>
          <w:kern w:val="0"/>
          <w:sz w:val="24"/>
          <w:szCs w:val="24"/>
          <w:lang w:eastAsia="en-GB"/>
          <w14:ligatures w14:val="none"/>
        </w:rPr>
        <w:t>The theoretical development and research methodology in green hotels research: A systematic literature review.</w:t>
      </w:r>
      <w:r>
        <w:rPr>
          <w:rFonts w:ascii="Arial" w:eastAsia="Times New Roman" w:hAnsi="Arial" w:cs="Arial"/>
          <w:kern w:val="0"/>
          <w:sz w:val="24"/>
          <w:szCs w:val="24"/>
          <w:lang w:eastAsia="en-GB"/>
          <w14:ligatures w14:val="none"/>
        </w:rPr>
        <w:t>’</w:t>
      </w:r>
      <w:r w:rsidRPr="00DD5B0A">
        <w:rPr>
          <w:rFonts w:ascii="Arial" w:eastAsia="Times New Roman" w:hAnsi="Arial" w:cs="Arial"/>
          <w:kern w:val="0"/>
          <w:sz w:val="24"/>
          <w:szCs w:val="24"/>
          <w:lang w:eastAsia="en-GB"/>
          <w14:ligatures w14:val="none"/>
        </w:rPr>
        <w:t xml:space="preserve"> </w:t>
      </w:r>
      <w:r w:rsidRPr="00DD5B0A">
        <w:rPr>
          <w:rFonts w:ascii="Arial" w:eastAsia="Times New Roman" w:hAnsi="Arial" w:cs="Arial"/>
          <w:i/>
          <w:iCs/>
          <w:kern w:val="0"/>
          <w:sz w:val="24"/>
          <w:szCs w:val="24"/>
          <w:lang w:eastAsia="en-GB"/>
          <w14:ligatures w14:val="none"/>
        </w:rPr>
        <w:t>Journal of Hospitality and Tourism Management</w:t>
      </w:r>
      <w:r w:rsidRPr="00DD5B0A">
        <w:rPr>
          <w:rFonts w:ascii="Arial" w:eastAsia="Times New Roman" w:hAnsi="Arial" w:cs="Arial"/>
          <w:kern w:val="0"/>
          <w:sz w:val="24"/>
          <w:szCs w:val="24"/>
          <w:lang w:eastAsia="en-GB"/>
          <w14:ligatures w14:val="none"/>
        </w:rPr>
        <w:t xml:space="preserve"> 51, pp. 512–528. Available at: </w:t>
      </w:r>
      <w:hyperlink r:id="rId12" w:tgtFrame="_blank" w:history="1">
        <w:r w:rsidRPr="00DD5B0A">
          <w:rPr>
            <w:rFonts w:ascii="Arial" w:eastAsia="Times New Roman" w:hAnsi="Arial" w:cs="Arial"/>
            <w:kern w:val="0"/>
            <w:sz w:val="24"/>
            <w:szCs w:val="24"/>
            <w:lang w:eastAsia="en-GB"/>
            <w14:ligatures w14:val="none"/>
          </w:rPr>
          <w:t>http://dx.doi.org/10.1016/j.jhtm.2022.05.007</w:t>
        </w:r>
      </w:hyperlink>
      <w:r>
        <w:rPr>
          <w:rFonts w:ascii="Arial" w:eastAsia="Times New Roman" w:hAnsi="Arial" w:cs="Arial"/>
          <w:kern w:val="0"/>
          <w:sz w:val="24"/>
          <w:szCs w:val="24"/>
          <w:lang w:eastAsia="en-GB"/>
          <w14:ligatures w14:val="none"/>
        </w:rPr>
        <w:t xml:space="preserve"> </w:t>
      </w:r>
      <w:r>
        <w:rPr>
          <w:rStyle w:val="normaltextrun"/>
          <w:rFonts w:ascii="Arial" w:hAnsi="Arial" w:cs="Arial"/>
          <w:color w:val="000000"/>
          <w:bdr w:val="none" w:sz="0" w:space="0" w:color="auto" w:frame="1"/>
        </w:rPr>
        <w:t>(Accessed 19th April 2024).</w:t>
      </w:r>
      <w:r w:rsidRPr="001E5B5E">
        <w:rPr>
          <w:rStyle w:val="eop"/>
          <w:rFonts w:ascii="Arial" w:hAnsi="Arial" w:cs="Arial"/>
          <w:sz w:val="24"/>
          <w:szCs w:val="24"/>
        </w:rPr>
        <w:t> </w:t>
      </w:r>
      <w:r w:rsidRPr="00DD5B0A">
        <w:rPr>
          <w:rFonts w:ascii="Arial" w:eastAsia="Times New Roman" w:hAnsi="Arial" w:cs="Arial"/>
          <w:kern w:val="0"/>
          <w:sz w:val="24"/>
          <w:szCs w:val="24"/>
          <w:lang w:eastAsia="en-GB"/>
          <w14:ligatures w14:val="none"/>
        </w:rPr>
        <w:t> </w:t>
      </w:r>
    </w:p>
    <w:p w14:paraId="36510459" w14:textId="77777777" w:rsidR="007E75F3" w:rsidRDefault="007E75F3" w:rsidP="00641553">
      <w:pPr>
        <w:spacing w:after="0" w:line="240" w:lineRule="auto"/>
        <w:textAlignment w:val="baseline"/>
        <w:rPr>
          <w:rFonts w:ascii="Arial" w:eastAsia="Times New Roman" w:hAnsi="Arial" w:cs="Arial"/>
          <w:kern w:val="0"/>
          <w:sz w:val="24"/>
          <w:szCs w:val="24"/>
          <w:lang w:eastAsia="en-GB"/>
          <w14:ligatures w14:val="none"/>
        </w:rPr>
      </w:pPr>
    </w:p>
    <w:p w14:paraId="48C29818" w14:textId="77777777" w:rsidR="007E75F3" w:rsidRDefault="007E75F3" w:rsidP="00641553">
      <w:pPr>
        <w:spacing w:after="0" w:line="240" w:lineRule="auto"/>
        <w:textAlignment w:val="baseline"/>
        <w:rPr>
          <w:rFonts w:ascii="Arial" w:eastAsia="Times New Roman" w:hAnsi="Arial" w:cs="Arial"/>
          <w:kern w:val="0"/>
          <w:sz w:val="24"/>
          <w:szCs w:val="24"/>
          <w:lang w:eastAsia="en-GB"/>
          <w14:ligatures w14:val="none"/>
        </w:rPr>
      </w:pPr>
    </w:p>
    <w:p w14:paraId="3F058113" w14:textId="77777777" w:rsidR="007E75F3" w:rsidRPr="00DD5B0A" w:rsidRDefault="007E75F3" w:rsidP="007E75F3">
      <w:pPr>
        <w:spacing w:after="0" w:line="240" w:lineRule="auto"/>
        <w:textAlignment w:val="baseline"/>
        <w:rPr>
          <w:rFonts w:ascii="Arial" w:eastAsia="Times New Roman" w:hAnsi="Arial" w:cs="Arial"/>
          <w:kern w:val="0"/>
          <w:sz w:val="24"/>
          <w:szCs w:val="24"/>
          <w:lang w:eastAsia="en-GB"/>
          <w14:ligatures w14:val="none"/>
        </w:rPr>
      </w:pPr>
      <w:r w:rsidRPr="00DD5B0A">
        <w:rPr>
          <w:rFonts w:ascii="Arial" w:eastAsia="Times New Roman" w:hAnsi="Arial" w:cs="Arial"/>
          <w:kern w:val="0"/>
          <w:sz w:val="24"/>
          <w:szCs w:val="24"/>
          <w:lang w:eastAsia="en-GB"/>
          <w14:ligatures w14:val="none"/>
        </w:rPr>
        <w:t xml:space="preserve">Alipour, H. </w:t>
      </w:r>
      <w:proofErr w:type="spellStart"/>
      <w:r w:rsidRPr="00DD5B0A">
        <w:rPr>
          <w:rFonts w:ascii="Arial" w:eastAsia="Times New Roman" w:hAnsi="Arial" w:cs="Arial"/>
          <w:kern w:val="0"/>
          <w:sz w:val="24"/>
          <w:szCs w:val="24"/>
          <w:lang w:eastAsia="en-GB"/>
          <w14:ligatures w14:val="none"/>
        </w:rPr>
        <w:t>Safaeimanesh</w:t>
      </w:r>
      <w:proofErr w:type="spellEnd"/>
      <w:r w:rsidRPr="00DD5B0A">
        <w:rPr>
          <w:rFonts w:ascii="Arial" w:eastAsia="Times New Roman" w:hAnsi="Arial" w:cs="Arial"/>
          <w:kern w:val="0"/>
          <w:sz w:val="24"/>
          <w:szCs w:val="24"/>
          <w:lang w:eastAsia="en-GB"/>
          <w14:ligatures w14:val="none"/>
        </w:rPr>
        <w:t xml:space="preserve"> F. and Soosan A. (2019) ‘Investigating Sustainable Practices in Hotel Industry-from Employees’ Perspective: Evidence from a Mediterranean Island.’ </w:t>
      </w:r>
      <w:r w:rsidRPr="00DD5B0A">
        <w:rPr>
          <w:rFonts w:ascii="Arial" w:eastAsia="Times New Roman" w:hAnsi="Arial" w:cs="Arial"/>
          <w:i/>
          <w:iCs/>
          <w:kern w:val="0"/>
          <w:sz w:val="24"/>
          <w:szCs w:val="24"/>
          <w:lang w:eastAsia="en-GB"/>
          <w14:ligatures w14:val="none"/>
        </w:rPr>
        <w:t>Sustainability</w:t>
      </w:r>
      <w:r w:rsidRPr="00DD5B0A">
        <w:rPr>
          <w:rFonts w:ascii="Arial" w:eastAsia="Times New Roman" w:hAnsi="Arial" w:cs="Arial"/>
          <w:kern w:val="0"/>
          <w:sz w:val="24"/>
          <w:szCs w:val="24"/>
          <w:lang w:eastAsia="en-GB"/>
          <w14:ligatures w14:val="none"/>
        </w:rPr>
        <w:t xml:space="preserve"> 11(23), p. 6556. Available at: </w:t>
      </w:r>
      <w:hyperlink r:id="rId13" w:tgtFrame="_blank" w:history="1">
        <w:r w:rsidRPr="00DD5B0A">
          <w:rPr>
            <w:rFonts w:ascii="Arial" w:eastAsia="Times New Roman" w:hAnsi="Arial" w:cs="Arial"/>
            <w:kern w:val="0"/>
            <w:sz w:val="24"/>
            <w:szCs w:val="24"/>
            <w:lang w:eastAsia="en-GB"/>
            <w14:ligatures w14:val="none"/>
          </w:rPr>
          <w:t>http://dx.doi.org/10.3390/su11236556</w:t>
        </w:r>
      </w:hyperlink>
      <w:r w:rsidRPr="00DD5B0A">
        <w:rPr>
          <w:rFonts w:ascii="Arial" w:eastAsia="Times New Roman" w:hAnsi="Arial" w:cs="Arial"/>
          <w:kern w:val="0"/>
          <w:sz w:val="24"/>
          <w:szCs w:val="24"/>
          <w:lang w:eastAsia="en-GB"/>
          <w14:ligatures w14:val="none"/>
        </w:rPr>
        <w:t> </w:t>
      </w:r>
      <w:r>
        <w:rPr>
          <w:rStyle w:val="normaltextrun"/>
          <w:rFonts w:ascii="Arial" w:hAnsi="Arial" w:cs="Arial"/>
          <w:color w:val="000000"/>
          <w:bdr w:val="none" w:sz="0" w:space="0" w:color="auto" w:frame="1"/>
        </w:rPr>
        <w:t>(Accessed 18th April 2024).</w:t>
      </w:r>
      <w:r w:rsidRPr="001E5B5E">
        <w:rPr>
          <w:rStyle w:val="eop"/>
          <w:rFonts w:ascii="Arial" w:hAnsi="Arial" w:cs="Arial"/>
          <w:sz w:val="24"/>
          <w:szCs w:val="24"/>
        </w:rPr>
        <w:t> </w:t>
      </w:r>
    </w:p>
    <w:p w14:paraId="783C5E95" w14:textId="77777777" w:rsidR="007E75F3" w:rsidRDefault="007E75F3" w:rsidP="00641553">
      <w:pPr>
        <w:spacing w:after="0" w:line="240" w:lineRule="auto"/>
        <w:textAlignment w:val="baseline"/>
        <w:rPr>
          <w:rFonts w:ascii="Arial" w:eastAsia="Times New Roman" w:hAnsi="Arial" w:cs="Arial"/>
          <w:kern w:val="0"/>
          <w:sz w:val="24"/>
          <w:szCs w:val="24"/>
          <w:lang w:eastAsia="en-GB"/>
          <w14:ligatures w14:val="none"/>
        </w:rPr>
      </w:pPr>
    </w:p>
    <w:p w14:paraId="169D957B" w14:textId="228C3790" w:rsidR="00641553" w:rsidRPr="00DD5B0A" w:rsidRDefault="00641553" w:rsidP="00641553">
      <w:pPr>
        <w:spacing w:after="0" w:line="240" w:lineRule="auto"/>
        <w:textAlignment w:val="baseline"/>
        <w:rPr>
          <w:rFonts w:ascii="Arial" w:eastAsia="Times New Roman" w:hAnsi="Arial" w:cs="Arial"/>
          <w:kern w:val="0"/>
          <w:sz w:val="24"/>
          <w:szCs w:val="24"/>
          <w:lang w:eastAsia="en-GB"/>
          <w14:ligatures w14:val="none"/>
        </w:rPr>
      </w:pPr>
      <w:proofErr w:type="spellStart"/>
      <w:r w:rsidRPr="00DD5B0A">
        <w:rPr>
          <w:rFonts w:ascii="Arial" w:eastAsia="Times New Roman" w:hAnsi="Arial" w:cs="Arial"/>
          <w:kern w:val="0"/>
          <w:sz w:val="24"/>
          <w:szCs w:val="24"/>
          <w:lang w:eastAsia="en-GB"/>
          <w14:ligatures w14:val="none"/>
        </w:rPr>
        <w:t>Alele</w:t>
      </w:r>
      <w:proofErr w:type="spellEnd"/>
      <w:r w:rsidRPr="00DD5B0A">
        <w:rPr>
          <w:rFonts w:ascii="Arial" w:eastAsia="Times New Roman" w:hAnsi="Arial" w:cs="Arial"/>
          <w:kern w:val="0"/>
          <w:sz w:val="24"/>
          <w:szCs w:val="24"/>
          <w:lang w:eastAsia="en-GB"/>
          <w14:ligatures w14:val="none"/>
        </w:rPr>
        <w:t>, F. and Malau-</w:t>
      </w:r>
      <w:proofErr w:type="spellStart"/>
      <w:r w:rsidRPr="00DD5B0A">
        <w:rPr>
          <w:rFonts w:ascii="Arial" w:eastAsia="Times New Roman" w:hAnsi="Arial" w:cs="Arial"/>
          <w:kern w:val="0"/>
          <w:sz w:val="24"/>
          <w:szCs w:val="24"/>
          <w:lang w:eastAsia="en-GB"/>
          <w14:ligatures w14:val="none"/>
        </w:rPr>
        <w:t>Aduli</w:t>
      </w:r>
      <w:proofErr w:type="spellEnd"/>
      <w:r w:rsidRPr="00DD5B0A">
        <w:rPr>
          <w:rFonts w:ascii="Arial" w:eastAsia="Times New Roman" w:hAnsi="Arial" w:cs="Arial"/>
          <w:kern w:val="0"/>
          <w:sz w:val="24"/>
          <w:szCs w:val="24"/>
          <w:lang w:eastAsia="en-GB"/>
          <w14:ligatures w14:val="none"/>
        </w:rPr>
        <w:t>, B. (2023)</w:t>
      </w:r>
      <w:r w:rsidRPr="00DD5B0A">
        <w:rPr>
          <w:rFonts w:ascii="Arial" w:eastAsia="Times New Roman" w:hAnsi="Arial" w:cs="Arial"/>
          <w:i/>
          <w:iCs/>
          <w:kern w:val="0"/>
          <w:sz w:val="24"/>
          <w:szCs w:val="24"/>
          <w:lang w:eastAsia="en-GB"/>
          <w14:ligatures w14:val="none"/>
        </w:rPr>
        <w:t xml:space="preserve"> 1.4 Types of Research.</w:t>
      </w:r>
      <w:r w:rsidRPr="00DD5B0A">
        <w:rPr>
          <w:rFonts w:ascii="Arial" w:eastAsia="Times New Roman" w:hAnsi="Arial" w:cs="Arial"/>
          <w:kern w:val="0"/>
          <w:sz w:val="24"/>
          <w:szCs w:val="24"/>
          <w:lang w:eastAsia="en-GB"/>
          <w14:ligatures w14:val="none"/>
        </w:rPr>
        <w:t xml:space="preserve"> Available at: </w:t>
      </w:r>
      <w:hyperlink r:id="rId14" w:tgtFrame="_blank" w:history="1">
        <w:r w:rsidRPr="00DD5B0A">
          <w:rPr>
            <w:rFonts w:ascii="Arial" w:eastAsia="Times New Roman" w:hAnsi="Arial" w:cs="Arial"/>
            <w:kern w:val="0"/>
            <w:sz w:val="24"/>
            <w:szCs w:val="24"/>
            <w:lang w:eastAsia="en-GB"/>
            <w14:ligatures w14:val="none"/>
          </w:rPr>
          <w:t>https://jcu.pressbooks.pub/intro-res-methods-health/chapter/1-4-types-of-research/</w:t>
        </w:r>
      </w:hyperlink>
      <w:r>
        <w:rPr>
          <w:rFonts w:ascii="Arial" w:eastAsia="Times New Roman" w:hAnsi="Arial" w:cs="Arial"/>
          <w:kern w:val="0"/>
          <w:sz w:val="24"/>
          <w:szCs w:val="24"/>
          <w:lang w:eastAsia="en-GB"/>
          <w14:ligatures w14:val="none"/>
        </w:rPr>
        <w:t xml:space="preserve"> </w:t>
      </w:r>
      <w:r>
        <w:rPr>
          <w:rStyle w:val="normaltextrun"/>
          <w:rFonts w:ascii="Arial" w:hAnsi="Arial" w:cs="Arial"/>
          <w:color w:val="000000"/>
          <w:bdr w:val="none" w:sz="0" w:space="0" w:color="auto" w:frame="1"/>
        </w:rPr>
        <w:t>(Accessed 22nd April 2024).</w:t>
      </w:r>
      <w:r w:rsidRPr="001E5B5E">
        <w:rPr>
          <w:rStyle w:val="eop"/>
          <w:rFonts w:ascii="Arial" w:hAnsi="Arial" w:cs="Arial"/>
          <w:sz w:val="24"/>
          <w:szCs w:val="24"/>
        </w:rPr>
        <w:t> </w:t>
      </w:r>
      <w:r w:rsidRPr="00DD5B0A">
        <w:rPr>
          <w:rFonts w:ascii="Arial" w:eastAsia="Times New Roman" w:hAnsi="Arial" w:cs="Arial"/>
          <w:kern w:val="0"/>
          <w:sz w:val="24"/>
          <w:szCs w:val="24"/>
          <w:lang w:eastAsia="en-GB"/>
          <w14:ligatures w14:val="none"/>
        </w:rPr>
        <w:t> </w:t>
      </w:r>
    </w:p>
    <w:p w14:paraId="197773AE" w14:textId="77777777" w:rsidR="00641553" w:rsidRDefault="00641553" w:rsidP="00641553">
      <w:pPr>
        <w:spacing w:after="0" w:line="240" w:lineRule="auto"/>
        <w:textAlignment w:val="baseline"/>
        <w:rPr>
          <w:rFonts w:ascii="Arial" w:eastAsia="Times New Roman" w:hAnsi="Arial" w:cs="Arial"/>
          <w:kern w:val="0"/>
          <w:sz w:val="24"/>
          <w:szCs w:val="24"/>
          <w:lang w:eastAsia="en-GB"/>
          <w14:ligatures w14:val="none"/>
        </w:rPr>
      </w:pPr>
    </w:p>
    <w:p w14:paraId="7B3C76C1" w14:textId="0A65689B" w:rsidR="00D4567E" w:rsidRDefault="00641553" w:rsidP="00B20712">
      <w:pPr>
        <w:spacing w:after="0" w:line="240" w:lineRule="auto"/>
        <w:textAlignment w:val="baseline"/>
        <w:rPr>
          <w:rFonts w:ascii="Arial" w:eastAsia="Times New Roman" w:hAnsi="Arial" w:cs="Arial"/>
          <w:kern w:val="0"/>
          <w:sz w:val="24"/>
          <w:szCs w:val="24"/>
          <w:lang w:eastAsia="en-GB"/>
          <w14:ligatures w14:val="none"/>
        </w:rPr>
      </w:pPr>
      <w:r w:rsidRPr="00023599">
        <w:rPr>
          <w:rFonts w:ascii="Arial" w:eastAsia="Times New Roman" w:hAnsi="Arial" w:cs="Arial"/>
          <w:kern w:val="0"/>
          <w:sz w:val="24"/>
          <w:szCs w:val="24"/>
          <w:lang w:eastAsia="en-GB"/>
          <w14:ligatures w14:val="none"/>
        </w:rPr>
        <w:t xml:space="preserve">Arjunan, L., </w:t>
      </w:r>
      <w:proofErr w:type="spellStart"/>
      <w:r w:rsidRPr="00023599">
        <w:rPr>
          <w:rFonts w:ascii="Arial" w:eastAsia="Times New Roman" w:hAnsi="Arial" w:cs="Arial"/>
          <w:kern w:val="0"/>
          <w:sz w:val="24"/>
          <w:szCs w:val="24"/>
          <w:lang w:eastAsia="en-GB"/>
          <w14:ligatures w14:val="none"/>
        </w:rPr>
        <w:t>Habidin</w:t>
      </w:r>
      <w:proofErr w:type="spellEnd"/>
      <w:r w:rsidRPr="00023599">
        <w:rPr>
          <w:rFonts w:ascii="Arial" w:eastAsia="Times New Roman" w:hAnsi="Arial" w:cs="Arial"/>
          <w:kern w:val="0"/>
          <w:sz w:val="24"/>
          <w:szCs w:val="24"/>
          <w:lang w:eastAsia="en-GB"/>
          <w14:ligatures w14:val="none"/>
        </w:rPr>
        <w:t xml:space="preserve">, N.F., Mohamad Yusof, M.S. and Muniandy, R. (2020) [Image] ‘Evaluate Safety Practices of Malaysian Public Universities by using Balanced Scorecard.’ </w:t>
      </w:r>
      <w:r w:rsidRPr="00023599">
        <w:rPr>
          <w:rFonts w:ascii="Arial" w:eastAsia="Times New Roman" w:hAnsi="Arial" w:cs="Arial"/>
          <w:i/>
          <w:iCs/>
          <w:kern w:val="0"/>
          <w:sz w:val="24"/>
          <w:szCs w:val="24"/>
          <w:lang w:eastAsia="en-GB"/>
          <w14:ligatures w14:val="none"/>
        </w:rPr>
        <w:t>Journal of Cognitive Sciences and Human Development</w:t>
      </w:r>
      <w:r w:rsidRPr="00023599">
        <w:rPr>
          <w:rFonts w:ascii="Arial" w:eastAsia="Times New Roman" w:hAnsi="Arial" w:cs="Arial"/>
          <w:kern w:val="0"/>
          <w:sz w:val="24"/>
          <w:szCs w:val="24"/>
          <w:lang w:eastAsia="en-GB"/>
          <w14:ligatures w14:val="none"/>
        </w:rPr>
        <w:t xml:space="preserve"> 6(1), pp. 20–43. Available at: </w:t>
      </w:r>
      <w:hyperlink r:id="rId15" w:tgtFrame="_blank" w:history="1">
        <w:r w:rsidRPr="00023599">
          <w:rPr>
            <w:rFonts w:ascii="Arial" w:eastAsia="Times New Roman" w:hAnsi="Arial" w:cs="Arial"/>
            <w:kern w:val="0"/>
            <w:sz w:val="24"/>
            <w:szCs w:val="24"/>
            <w:lang w:eastAsia="en-GB"/>
            <w14:ligatures w14:val="none"/>
          </w:rPr>
          <w:t>http://dx.doi.org/10.33736/jcshd.1560.2020</w:t>
        </w:r>
      </w:hyperlink>
      <w:r>
        <w:rPr>
          <w:rFonts w:ascii="Arial" w:eastAsia="Times New Roman" w:hAnsi="Arial" w:cs="Arial"/>
          <w:kern w:val="0"/>
          <w:sz w:val="24"/>
          <w:szCs w:val="24"/>
          <w:lang w:eastAsia="en-GB"/>
          <w14:ligatures w14:val="none"/>
        </w:rPr>
        <w:t xml:space="preserve"> </w:t>
      </w:r>
      <w:r>
        <w:rPr>
          <w:rStyle w:val="normaltextrun"/>
          <w:rFonts w:ascii="Arial" w:hAnsi="Arial" w:cs="Arial"/>
          <w:color w:val="000000"/>
          <w:bdr w:val="none" w:sz="0" w:space="0" w:color="auto" w:frame="1"/>
        </w:rPr>
        <w:t>(Accessed 29th April 2024).</w:t>
      </w:r>
      <w:r w:rsidRPr="00094E2A">
        <w:rPr>
          <w:rFonts w:ascii="Arial" w:eastAsia="Times New Roman" w:hAnsi="Arial" w:cs="Arial"/>
          <w:kern w:val="0"/>
          <w:lang w:eastAsia="en-GB"/>
          <w14:ligatures w14:val="none"/>
        </w:rPr>
        <w:t> </w:t>
      </w:r>
      <w:r w:rsidRPr="00023599">
        <w:rPr>
          <w:rFonts w:ascii="Arial" w:eastAsia="Times New Roman" w:hAnsi="Arial" w:cs="Arial"/>
          <w:kern w:val="0"/>
          <w:sz w:val="24"/>
          <w:szCs w:val="24"/>
          <w:lang w:eastAsia="en-GB"/>
          <w14:ligatures w14:val="none"/>
        </w:rPr>
        <w:t> </w:t>
      </w:r>
    </w:p>
    <w:p w14:paraId="6F140BED" w14:textId="77777777" w:rsidR="00B20712" w:rsidRPr="00B20712" w:rsidRDefault="00B20712" w:rsidP="00B20712">
      <w:pPr>
        <w:spacing w:after="0" w:line="240" w:lineRule="auto"/>
        <w:textAlignment w:val="baseline"/>
        <w:rPr>
          <w:rFonts w:ascii="Arial" w:eastAsia="Times New Roman" w:hAnsi="Arial" w:cs="Arial"/>
          <w:kern w:val="0"/>
          <w:sz w:val="24"/>
          <w:szCs w:val="24"/>
          <w:lang w:eastAsia="en-GB"/>
          <w14:ligatures w14:val="none"/>
        </w:rPr>
      </w:pPr>
    </w:p>
    <w:p w14:paraId="1843CF23" w14:textId="77777777" w:rsidR="00D4567E" w:rsidRDefault="00D4567E" w:rsidP="00D4567E">
      <w:pPr>
        <w:pStyle w:val="paragraph"/>
        <w:spacing w:before="0" w:beforeAutospacing="0" w:after="0" w:afterAutospacing="0"/>
        <w:textAlignment w:val="baseline"/>
        <w:rPr>
          <w:rStyle w:val="normaltextrun"/>
          <w:rFonts w:ascii="Arial" w:hAnsi="Arial" w:cs="Arial"/>
          <w:color w:val="000000"/>
          <w:bdr w:val="none" w:sz="0" w:space="0" w:color="auto" w:frame="1"/>
        </w:rPr>
      </w:pPr>
      <w:proofErr w:type="spellStart"/>
      <w:r w:rsidRPr="001E5B5E">
        <w:rPr>
          <w:rStyle w:val="normaltextrun"/>
          <w:rFonts w:ascii="Arial" w:hAnsi="Arial" w:cs="Arial"/>
        </w:rPr>
        <w:t>Aukhoon</w:t>
      </w:r>
      <w:proofErr w:type="spellEnd"/>
      <w:r w:rsidRPr="001E5B5E">
        <w:rPr>
          <w:rStyle w:val="normaltextrun"/>
          <w:rFonts w:ascii="Arial" w:hAnsi="Arial" w:cs="Arial"/>
        </w:rPr>
        <w:t>, M. A., Iqbal, J., and </w:t>
      </w:r>
      <w:proofErr w:type="spellStart"/>
      <w:r w:rsidRPr="001E5B5E">
        <w:rPr>
          <w:rStyle w:val="normaltextrun"/>
          <w:rFonts w:ascii="Arial" w:hAnsi="Arial" w:cs="Arial"/>
        </w:rPr>
        <w:t>Parray</w:t>
      </w:r>
      <w:proofErr w:type="spellEnd"/>
      <w:r w:rsidRPr="001E5B5E">
        <w:rPr>
          <w:rStyle w:val="normaltextrun"/>
          <w:rFonts w:ascii="Arial" w:hAnsi="Arial" w:cs="Arial"/>
        </w:rPr>
        <w:t>, Z. A. (2024) </w:t>
      </w:r>
      <w:r>
        <w:rPr>
          <w:rStyle w:val="normaltextrun"/>
          <w:rFonts w:ascii="Arial" w:hAnsi="Arial" w:cs="Arial"/>
        </w:rPr>
        <w:t>‘</w:t>
      </w:r>
      <w:r w:rsidRPr="001E5B5E">
        <w:rPr>
          <w:rStyle w:val="normaltextrun"/>
          <w:rFonts w:ascii="Arial" w:hAnsi="Arial" w:cs="Arial"/>
        </w:rPr>
        <w:t xml:space="preserve">Impact of corporate social responsibility on employee green </w:t>
      </w:r>
      <w:proofErr w:type="spellStart"/>
      <w:r w:rsidRPr="001E5B5E">
        <w:rPr>
          <w:rStyle w:val="normaltextrun"/>
          <w:rFonts w:ascii="Arial" w:hAnsi="Arial" w:cs="Arial"/>
        </w:rPr>
        <w:t>behavior</w:t>
      </w:r>
      <w:proofErr w:type="spellEnd"/>
      <w:r w:rsidRPr="001E5B5E">
        <w:rPr>
          <w:rStyle w:val="normaltextrun"/>
          <w:rFonts w:ascii="Arial" w:hAnsi="Arial" w:cs="Arial"/>
        </w:rPr>
        <w:t>: Role of green human resource management practices and employee green culture.</w:t>
      </w:r>
      <w:r>
        <w:rPr>
          <w:rStyle w:val="normaltextrun"/>
          <w:rFonts w:ascii="Arial" w:hAnsi="Arial" w:cs="Arial"/>
        </w:rPr>
        <w:t>’</w:t>
      </w:r>
      <w:r w:rsidRPr="001E5B5E">
        <w:rPr>
          <w:rStyle w:val="normaltextrun"/>
          <w:rFonts w:ascii="Arial" w:hAnsi="Arial" w:cs="Arial"/>
        </w:rPr>
        <w:t> </w:t>
      </w:r>
      <w:r w:rsidRPr="001E5B5E">
        <w:rPr>
          <w:rStyle w:val="normaltextrun"/>
          <w:rFonts w:ascii="Arial" w:hAnsi="Arial" w:cs="Arial"/>
          <w:i/>
          <w:iCs/>
        </w:rPr>
        <w:t>Corporate Social Responsibility and Environmental Management</w:t>
      </w:r>
      <w:r>
        <w:rPr>
          <w:rStyle w:val="normaltextrun"/>
          <w:rFonts w:ascii="Arial" w:hAnsi="Arial" w:cs="Arial"/>
        </w:rPr>
        <w:t>. pp</w:t>
      </w:r>
      <w:r w:rsidRPr="001E5B5E">
        <w:rPr>
          <w:rStyle w:val="normaltextrun"/>
          <w:rFonts w:ascii="Arial" w:hAnsi="Arial" w:cs="Arial"/>
        </w:rPr>
        <w:t> 1–11. Available at: </w:t>
      </w:r>
      <w:hyperlink r:id="rId16" w:tgtFrame="_blank" w:history="1">
        <w:r w:rsidRPr="001E5B5E">
          <w:rPr>
            <w:rStyle w:val="normaltextrun"/>
            <w:rFonts w:ascii="Arial" w:hAnsi="Arial" w:cs="Arial"/>
          </w:rPr>
          <w:t>https://doi.org/10.1002/csr.2773</w:t>
        </w:r>
      </w:hyperlink>
      <w:r w:rsidRPr="001E5B5E">
        <w:rPr>
          <w:rStyle w:val="eop"/>
          <w:rFonts w:ascii="Arial" w:hAnsi="Arial" w:cs="Arial"/>
        </w:rPr>
        <w:t> </w:t>
      </w:r>
      <w:r>
        <w:rPr>
          <w:rStyle w:val="normaltextrun"/>
          <w:rFonts w:ascii="Arial" w:hAnsi="Arial" w:cs="Arial"/>
          <w:color w:val="000000"/>
          <w:bdr w:val="none" w:sz="0" w:space="0" w:color="auto" w:frame="1"/>
        </w:rPr>
        <w:t xml:space="preserve">(Accessed </w:t>
      </w:r>
      <w:proofErr w:type="gramStart"/>
      <w:r>
        <w:rPr>
          <w:rStyle w:val="normaltextrun"/>
          <w:rFonts w:ascii="Arial" w:hAnsi="Arial" w:cs="Arial"/>
          <w:color w:val="000000"/>
          <w:bdr w:val="none" w:sz="0" w:space="0" w:color="auto" w:frame="1"/>
        </w:rPr>
        <w:t>14nd</w:t>
      </w:r>
      <w:proofErr w:type="gramEnd"/>
      <w:r>
        <w:rPr>
          <w:rStyle w:val="normaltextrun"/>
          <w:rFonts w:ascii="Arial" w:hAnsi="Arial" w:cs="Arial"/>
          <w:color w:val="000000"/>
          <w:bdr w:val="none" w:sz="0" w:space="0" w:color="auto" w:frame="1"/>
        </w:rPr>
        <w:t xml:space="preserve"> April 2024).</w:t>
      </w:r>
    </w:p>
    <w:p w14:paraId="4074A9A7" w14:textId="77777777" w:rsidR="00764295" w:rsidRDefault="00764295" w:rsidP="00D4567E">
      <w:pPr>
        <w:pStyle w:val="paragraph"/>
        <w:spacing w:before="0" w:beforeAutospacing="0" w:after="0" w:afterAutospacing="0"/>
        <w:textAlignment w:val="baseline"/>
        <w:rPr>
          <w:rStyle w:val="normaltextrun"/>
          <w:rFonts w:ascii="Arial" w:hAnsi="Arial" w:cs="Arial"/>
          <w:color w:val="000000"/>
          <w:bdr w:val="none" w:sz="0" w:space="0" w:color="auto" w:frame="1"/>
        </w:rPr>
      </w:pPr>
    </w:p>
    <w:p w14:paraId="4FBF4E4E" w14:textId="77777777" w:rsidR="00764295" w:rsidRPr="00023599" w:rsidRDefault="00764295" w:rsidP="00764295">
      <w:pPr>
        <w:spacing w:after="0" w:line="240" w:lineRule="auto"/>
        <w:textAlignment w:val="baseline"/>
        <w:rPr>
          <w:rFonts w:ascii="Arial" w:eastAsia="Times New Roman" w:hAnsi="Arial" w:cs="Arial"/>
          <w:kern w:val="0"/>
          <w:sz w:val="24"/>
          <w:szCs w:val="24"/>
          <w:lang w:eastAsia="en-GB"/>
          <w14:ligatures w14:val="none"/>
        </w:rPr>
      </w:pPr>
      <w:r w:rsidRPr="00023599">
        <w:rPr>
          <w:rFonts w:ascii="Arial" w:eastAsia="Times New Roman" w:hAnsi="Arial" w:cs="Arial"/>
          <w:kern w:val="0"/>
          <w:sz w:val="24"/>
          <w:szCs w:val="24"/>
          <w:lang w:eastAsia="en-GB"/>
          <w14:ligatures w14:val="none"/>
        </w:rPr>
        <w:t>Bibi, S. </w:t>
      </w:r>
      <w:r w:rsidRPr="00023599">
        <w:rPr>
          <w:rFonts w:ascii="Arial" w:eastAsia="Times New Roman" w:hAnsi="Arial" w:cs="Arial"/>
          <w:i/>
          <w:iCs/>
          <w:kern w:val="0"/>
          <w:sz w:val="24"/>
          <w:szCs w:val="24"/>
          <w:lang w:eastAsia="en-GB"/>
          <w14:ligatures w14:val="none"/>
        </w:rPr>
        <w:t>et al.</w:t>
      </w:r>
      <w:r w:rsidRPr="00023599">
        <w:rPr>
          <w:rFonts w:ascii="Arial" w:eastAsia="Times New Roman" w:hAnsi="Arial" w:cs="Arial"/>
          <w:kern w:val="0"/>
          <w:sz w:val="24"/>
          <w:szCs w:val="24"/>
          <w:lang w:eastAsia="en-GB"/>
          <w14:ligatures w14:val="none"/>
        </w:rPr>
        <w:t> (2022) ‘Do hotel employees really care for corporate social responsibility (CSR): a happiness approach to employee innovativeness’, </w:t>
      </w:r>
      <w:r w:rsidRPr="00023599">
        <w:rPr>
          <w:rFonts w:ascii="Arial" w:eastAsia="Times New Roman" w:hAnsi="Arial" w:cs="Arial"/>
          <w:i/>
          <w:iCs/>
          <w:kern w:val="0"/>
          <w:sz w:val="24"/>
          <w:szCs w:val="24"/>
          <w:lang w:eastAsia="en-GB"/>
          <w14:ligatures w14:val="none"/>
        </w:rPr>
        <w:t>Current Issues in Tourism</w:t>
      </w:r>
      <w:r w:rsidRPr="00023599">
        <w:rPr>
          <w:rFonts w:ascii="Arial" w:eastAsia="Times New Roman" w:hAnsi="Arial" w:cs="Arial"/>
          <w:kern w:val="0"/>
          <w:sz w:val="24"/>
          <w:szCs w:val="24"/>
          <w:lang w:eastAsia="en-GB"/>
          <w14:ligatures w14:val="none"/>
        </w:rPr>
        <w:t xml:space="preserve">, 25(4), pp. 541–558. </w:t>
      </w:r>
      <w:proofErr w:type="spellStart"/>
      <w:r w:rsidRPr="00023599">
        <w:rPr>
          <w:rFonts w:ascii="Arial" w:eastAsia="Times New Roman" w:hAnsi="Arial" w:cs="Arial"/>
          <w:kern w:val="0"/>
          <w:sz w:val="24"/>
          <w:szCs w:val="24"/>
          <w:lang w:eastAsia="en-GB"/>
          <w14:ligatures w14:val="none"/>
        </w:rPr>
        <w:t>doi</w:t>
      </w:r>
      <w:proofErr w:type="spellEnd"/>
      <w:r w:rsidRPr="00023599">
        <w:rPr>
          <w:rFonts w:ascii="Arial" w:eastAsia="Times New Roman" w:hAnsi="Arial" w:cs="Arial"/>
          <w:kern w:val="0"/>
          <w:sz w:val="24"/>
          <w:szCs w:val="24"/>
          <w:lang w:eastAsia="en-GB"/>
          <w14:ligatures w14:val="none"/>
        </w:rPr>
        <w:t>: 10.1080/13683500.2021.1889482 </w:t>
      </w:r>
      <w:r>
        <w:rPr>
          <w:rStyle w:val="normaltextrun"/>
          <w:rFonts w:ascii="Arial" w:hAnsi="Arial" w:cs="Arial"/>
          <w:color w:val="000000"/>
          <w:bdr w:val="none" w:sz="0" w:space="0" w:color="auto" w:frame="1"/>
        </w:rPr>
        <w:t>(Accessed 28th April 2024).</w:t>
      </w:r>
      <w:r w:rsidRPr="00094E2A">
        <w:rPr>
          <w:rFonts w:ascii="Arial" w:eastAsia="Times New Roman" w:hAnsi="Arial" w:cs="Arial"/>
          <w:kern w:val="0"/>
          <w:lang w:eastAsia="en-GB"/>
          <w14:ligatures w14:val="none"/>
        </w:rPr>
        <w:t> </w:t>
      </w:r>
    </w:p>
    <w:p w14:paraId="6AAB7BF5" w14:textId="77777777" w:rsidR="00764295" w:rsidRDefault="00764295" w:rsidP="00D4567E">
      <w:pPr>
        <w:pStyle w:val="paragraph"/>
        <w:spacing w:before="0" w:beforeAutospacing="0" w:after="0" w:afterAutospacing="0"/>
        <w:textAlignment w:val="baseline"/>
        <w:rPr>
          <w:rStyle w:val="normaltextrun"/>
          <w:rFonts w:ascii="Arial" w:hAnsi="Arial" w:cs="Arial"/>
          <w:color w:val="000000"/>
          <w:bdr w:val="none" w:sz="0" w:space="0" w:color="auto" w:frame="1"/>
        </w:rPr>
      </w:pPr>
    </w:p>
    <w:p w14:paraId="60FC9D87" w14:textId="77777777" w:rsidR="00FB754A" w:rsidRPr="00DD5B0A" w:rsidRDefault="00FB754A" w:rsidP="00FB754A">
      <w:pPr>
        <w:rPr>
          <w:rFonts w:ascii="Times New Roman" w:eastAsia="Times New Roman" w:hAnsi="Times New Roman" w:cs="Times New Roman"/>
          <w:kern w:val="0"/>
          <w:sz w:val="24"/>
          <w:szCs w:val="24"/>
          <w:lang w:eastAsia="en-GB"/>
          <w14:ligatures w14:val="none"/>
        </w:rPr>
      </w:pPr>
      <w:r w:rsidRPr="00DD5B0A">
        <w:rPr>
          <w:rFonts w:ascii="Arial" w:eastAsia="Times New Roman" w:hAnsi="Arial" w:cs="Arial"/>
          <w:kern w:val="0"/>
          <w:sz w:val="24"/>
          <w:szCs w:val="24"/>
          <w:lang w:eastAsia="en-GB"/>
          <w14:ligatures w14:val="none"/>
        </w:rPr>
        <w:t xml:space="preserve">Bashirun, S.N., </w:t>
      </w:r>
      <w:proofErr w:type="spellStart"/>
      <w:r w:rsidRPr="00DD5B0A">
        <w:rPr>
          <w:rFonts w:ascii="Arial" w:eastAsia="Times New Roman" w:hAnsi="Arial" w:cs="Arial"/>
          <w:kern w:val="0"/>
          <w:sz w:val="24"/>
          <w:szCs w:val="24"/>
          <w:lang w:eastAsia="en-GB"/>
          <w14:ligatures w14:val="none"/>
        </w:rPr>
        <w:t>Noranee</w:t>
      </w:r>
      <w:proofErr w:type="spellEnd"/>
      <w:r w:rsidRPr="00DD5B0A">
        <w:rPr>
          <w:rFonts w:ascii="Arial" w:eastAsia="Times New Roman" w:hAnsi="Arial" w:cs="Arial"/>
          <w:kern w:val="0"/>
          <w:sz w:val="24"/>
          <w:szCs w:val="24"/>
          <w:lang w:eastAsia="en-GB"/>
          <w14:ligatures w14:val="none"/>
        </w:rPr>
        <w:t>, S. and Hasan, Z.</w:t>
      </w:r>
      <w:r>
        <w:rPr>
          <w:rFonts w:ascii="Arial" w:eastAsia="Times New Roman" w:hAnsi="Arial" w:cs="Arial"/>
          <w:kern w:val="0"/>
          <w:sz w:val="24"/>
          <w:szCs w:val="24"/>
          <w:lang w:eastAsia="en-GB"/>
          <w14:ligatures w14:val="none"/>
        </w:rPr>
        <w:t xml:space="preserve"> (</w:t>
      </w:r>
      <w:r w:rsidRPr="00DD5B0A">
        <w:rPr>
          <w:rFonts w:ascii="Arial" w:eastAsia="Times New Roman" w:hAnsi="Arial" w:cs="Arial"/>
          <w:kern w:val="0"/>
          <w:sz w:val="24"/>
          <w:szCs w:val="24"/>
          <w:lang w:eastAsia="en-GB"/>
          <w14:ligatures w14:val="none"/>
        </w:rPr>
        <w:t>2022</w:t>
      </w:r>
      <w:r>
        <w:rPr>
          <w:rFonts w:ascii="Arial" w:eastAsia="Times New Roman" w:hAnsi="Arial" w:cs="Arial"/>
          <w:kern w:val="0"/>
          <w:sz w:val="24"/>
          <w:szCs w:val="24"/>
          <w:lang w:eastAsia="en-GB"/>
          <w14:ligatures w14:val="none"/>
        </w:rPr>
        <w:t>)</w:t>
      </w:r>
      <w:r w:rsidRPr="00DD5B0A">
        <w:rPr>
          <w:rFonts w:ascii="Arial" w:eastAsia="Times New Roman" w:hAnsi="Arial" w:cs="Arial"/>
          <w:kern w:val="0"/>
          <w:sz w:val="24"/>
          <w:szCs w:val="24"/>
          <w:lang w:eastAsia="en-GB"/>
          <w14:ligatures w14:val="none"/>
        </w:rPr>
        <w:t xml:space="preserve"> </w:t>
      </w:r>
      <w:r w:rsidRPr="00DD5B0A">
        <w:rPr>
          <w:rFonts w:ascii="Arial" w:eastAsia="Times New Roman" w:hAnsi="Arial" w:cs="Arial"/>
          <w:i/>
          <w:iCs/>
          <w:kern w:val="0"/>
          <w:sz w:val="24"/>
          <w:szCs w:val="24"/>
          <w:lang w:eastAsia="en-GB"/>
          <w14:ligatures w14:val="none"/>
        </w:rPr>
        <w:t xml:space="preserve">What influences employee green behaviour? A scoping </w:t>
      </w:r>
      <w:proofErr w:type="gramStart"/>
      <w:r w:rsidRPr="00DD5B0A">
        <w:rPr>
          <w:rFonts w:ascii="Arial" w:eastAsia="Times New Roman" w:hAnsi="Arial" w:cs="Arial"/>
          <w:i/>
          <w:iCs/>
          <w:kern w:val="0"/>
          <w:sz w:val="24"/>
          <w:szCs w:val="24"/>
          <w:lang w:eastAsia="en-GB"/>
          <w14:ligatures w14:val="none"/>
        </w:rPr>
        <w:t>review</w:t>
      </w:r>
      <w:proofErr w:type="gramEnd"/>
      <w:r w:rsidRPr="00DD5B0A">
        <w:rPr>
          <w:rFonts w:ascii="Arial" w:eastAsia="Times New Roman" w:hAnsi="Arial" w:cs="Arial"/>
          <w:i/>
          <w:iCs/>
          <w:kern w:val="0"/>
          <w:sz w:val="24"/>
          <w:szCs w:val="24"/>
          <w:lang w:eastAsia="en-GB"/>
          <w14:ligatures w14:val="none"/>
        </w:rPr>
        <w:t>.</w:t>
      </w:r>
      <w:r w:rsidRPr="00452544">
        <w:rPr>
          <w:rFonts w:ascii="Arial" w:eastAsia="Times New Roman" w:hAnsi="Arial" w:cs="Arial"/>
          <w:i/>
          <w:iCs/>
          <w:kern w:val="0"/>
          <w:sz w:val="24"/>
          <w:szCs w:val="24"/>
          <w:lang w:eastAsia="en-GB"/>
          <w14:ligatures w14:val="none"/>
        </w:rPr>
        <w:t>10th international conference on applied science and technology.</w:t>
      </w:r>
      <w:r w:rsidRPr="00DD5B0A">
        <w:rPr>
          <w:rFonts w:ascii="Arial" w:eastAsia="Times New Roman" w:hAnsi="Arial" w:cs="Arial"/>
          <w:kern w:val="0"/>
          <w:sz w:val="24"/>
          <w:szCs w:val="24"/>
          <w:lang w:eastAsia="en-GB"/>
          <w14:ligatures w14:val="none"/>
        </w:rPr>
        <w:t xml:space="preserve"> Available at: </w:t>
      </w:r>
      <w:hyperlink r:id="rId17" w:tgtFrame="_blank" w:history="1">
        <w:r w:rsidRPr="00DD5B0A">
          <w:rPr>
            <w:rFonts w:ascii="Arial" w:eastAsia="Times New Roman" w:hAnsi="Arial" w:cs="Arial"/>
            <w:kern w:val="0"/>
            <w:sz w:val="24"/>
            <w:szCs w:val="24"/>
            <w:lang w:eastAsia="en-GB"/>
            <w14:ligatures w14:val="none"/>
          </w:rPr>
          <w:t>http://dx.doi.org/10.1063/5.0127142</w:t>
        </w:r>
      </w:hyperlink>
      <w:r w:rsidRPr="00DD5B0A">
        <w:rPr>
          <w:rFonts w:ascii="Arial" w:eastAsia="Times New Roman" w:hAnsi="Arial" w:cs="Arial"/>
          <w:kern w:val="0"/>
          <w:sz w:val="24"/>
          <w:szCs w:val="24"/>
          <w:lang w:eastAsia="en-GB"/>
          <w14:ligatures w14:val="none"/>
        </w:rPr>
        <w:t> </w:t>
      </w:r>
      <w:r>
        <w:rPr>
          <w:rStyle w:val="normaltextrun"/>
          <w:rFonts w:ascii="Arial" w:hAnsi="Arial" w:cs="Arial"/>
          <w:color w:val="000000"/>
          <w:bdr w:val="none" w:sz="0" w:space="0" w:color="auto" w:frame="1"/>
        </w:rPr>
        <w:t>(Accessed 20th April 2024).</w:t>
      </w:r>
      <w:r w:rsidRPr="001E5B5E">
        <w:rPr>
          <w:rStyle w:val="eop"/>
          <w:rFonts w:ascii="Arial" w:hAnsi="Arial" w:cs="Arial"/>
          <w:sz w:val="24"/>
          <w:szCs w:val="24"/>
        </w:rPr>
        <w:t> </w:t>
      </w:r>
      <w:r w:rsidRPr="00DD5B0A">
        <w:rPr>
          <w:rFonts w:ascii="Arial" w:eastAsia="Times New Roman" w:hAnsi="Arial" w:cs="Arial"/>
          <w:kern w:val="0"/>
          <w:sz w:val="24"/>
          <w:szCs w:val="24"/>
          <w:lang w:eastAsia="en-GB"/>
          <w14:ligatures w14:val="none"/>
        </w:rPr>
        <w:t> </w:t>
      </w:r>
    </w:p>
    <w:p w14:paraId="3C78ECCD" w14:textId="77777777" w:rsidR="00FB754A" w:rsidRPr="00DD5B0A" w:rsidRDefault="00FB754A" w:rsidP="00FB754A">
      <w:pPr>
        <w:rPr>
          <w:rFonts w:ascii="Times New Roman" w:eastAsia="Times New Roman" w:hAnsi="Times New Roman" w:cs="Times New Roman"/>
          <w:kern w:val="0"/>
          <w:sz w:val="24"/>
          <w:szCs w:val="24"/>
          <w:lang w:eastAsia="en-GB"/>
          <w14:ligatures w14:val="none"/>
        </w:rPr>
      </w:pPr>
      <w:proofErr w:type="spellStart"/>
      <w:r w:rsidRPr="00DD5B0A">
        <w:rPr>
          <w:rFonts w:ascii="Arial" w:eastAsia="Times New Roman" w:hAnsi="Arial" w:cs="Arial"/>
          <w:kern w:val="0"/>
          <w:sz w:val="24"/>
          <w:szCs w:val="24"/>
          <w:lang w:eastAsia="en-GB"/>
          <w14:ligatures w14:val="none"/>
        </w:rPr>
        <w:t>Baydeniz</w:t>
      </w:r>
      <w:proofErr w:type="spellEnd"/>
      <w:r w:rsidRPr="00DD5B0A">
        <w:rPr>
          <w:rFonts w:ascii="Arial" w:eastAsia="Times New Roman" w:hAnsi="Arial" w:cs="Arial"/>
          <w:kern w:val="0"/>
          <w:sz w:val="24"/>
          <w:szCs w:val="24"/>
          <w:lang w:eastAsia="en-GB"/>
          <w14:ligatures w14:val="none"/>
        </w:rPr>
        <w:t>, E. and Kart, N. (2024</w:t>
      </w:r>
      <w:r>
        <w:rPr>
          <w:rFonts w:ascii="Arial" w:eastAsia="Times New Roman" w:hAnsi="Arial" w:cs="Arial"/>
          <w:kern w:val="0"/>
          <w:sz w:val="24"/>
          <w:szCs w:val="24"/>
          <w:lang w:eastAsia="en-GB"/>
          <w14:ligatures w14:val="none"/>
        </w:rPr>
        <w:t>)</w:t>
      </w:r>
      <w:r w:rsidRPr="00DD5B0A">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w:t>
      </w:r>
      <w:r w:rsidRPr="00DD5B0A">
        <w:rPr>
          <w:rFonts w:ascii="Arial" w:eastAsia="Times New Roman" w:hAnsi="Arial" w:cs="Arial"/>
          <w:kern w:val="0"/>
          <w:sz w:val="24"/>
          <w:szCs w:val="24"/>
          <w:lang w:eastAsia="en-GB"/>
          <w14:ligatures w14:val="none"/>
        </w:rPr>
        <w:t>Factors affecting the green behaviour of hotel managers.</w:t>
      </w:r>
      <w:r>
        <w:rPr>
          <w:rFonts w:ascii="Arial" w:eastAsia="Times New Roman" w:hAnsi="Arial" w:cs="Arial"/>
          <w:kern w:val="0"/>
          <w:sz w:val="24"/>
          <w:szCs w:val="24"/>
          <w:lang w:eastAsia="en-GB"/>
          <w14:ligatures w14:val="none"/>
        </w:rPr>
        <w:t>’</w:t>
      </w:r>
      <w:r w:rsidRPr="00DD5B0A">
        <w:rPr>
          <w:rFonts w:ascii="Arial" w:eastAsia="Times New Roman" w:hAnsi="Arial" w:cs="Arial"/>
          <w:kern w:val="0"/>
          <w:sz w:val="24"/>
          <w:szCs w:val="24"/>
          <w:lang w:eastAsia="en-GB"/>
          <w14:ligatures w14:val="none"/>
        </w:rPr>
        <w:t xml:space="preserve"> </w:t>
      </w:r>
      <w:r w:rsidRPr="00DD5B0A">
        <w:rPr>
          <w:rFonts w:ascii="Arial" w:eastAsia="Times New Roman" w:hAnsi="Arial" w:cs="Arial"/>
          <w:i/>
          <w:iCs/>
          <w:kern w:val="0"/>
          <w:sz w:val="24"/>
          <w:szCs w:val="24"/>
          <w:lang w:eastAsia="en-GB"/>
          <w14:ligatures w14:val="none"/>
        </w:rPr>
        <w:t>European Journal of Tourism Research</w:t>
      </w:r>
      <w:r>
        <w:rPr>
          <w:rFonts w:ascii="Arial" w:eastAsia="Times New Roman" w:hAnsi="Arial" w:cs="Arial"/>
          <w:i/>
          <w:iCs/>
          <w:kern w:val="0"/>
          <w:sz w:val="24"/>
          <w:szCs w:val="24"/>
          <w:lang w:eastAsia="en-GB"/>
          <w14:ligatures w14:val="none"/>
        </w:rPr>
        <w:t>.</w:t>
      </w:r>
      <w:r w:rsidRPr="00DD5B0A">
        <w:rPr>
          <w:rFonts w:ascii="Arial" w:eastAsia="Times New Roman" w:hAnsi="Arial" w:cs="Arial"/>
          <w:kern w:val="0"/>
          <w:sz w:val="24"/>
          <w:szCs w:val="24"/>
          <w:lang w:eastAsia="en-GB"/>
          <w14:ligatures w14:val="none"/>
        </w:rPr>
        <w:t xml:space="preserve"> 36, </w:t>
      </w:r>
      <w:r>
        <w:rPr>
          <w:rFonts w:ascii="Arial" w:eastAsia="Times New Roman" w:hAnsi="Arial" w:cs="Arial"/>
          <w:kern w:val="0"/>
          <w:sz w:val="24"/>
          <w:szCs w:val="24"/>
          <w:lang w:eastAsia="en-GB"/>
          <w14:ligatures w14:val="none"/>
        </w:rPr>
        <w:t>p.</w:t>
      </w:r>
      <w:r w:rsidRPr="00DD5B0A">
        <w:rPr>
          <w:rFonts w:ascii="Arial" w:eastAsia="Times New Roman" w:hAnsi="Arial" w:cs="Arial"/>
          <w:kern w:val="0"/>
          <w:sz w:val="24"/>
          <w:szCs w:val="24"/>
          <w:lang w:eastAsia="en-GB"/>
          <w14:ligatures w14:val="none"/>
        </w:rPr>
        <w:t>3611. Available at: </w:t>
      </w:r>
      <w:hyperlink r:id="rId18" w:tgtFrame="_blank" w:history="1">
        <w:r w:rsidRPr="00DD5B0A">
          <w:rPr>
            <w:rFonts w:ascii="Arial" w:eastAsia="Times New Roman" w:hAnsi="Arial" w:cs="Arial"/>
            <w:kern w:val="0"/>
            <w:sz w:val="24"/>
            <w:szCs w:val="24"/>
            <w:lang w:eastAsia="en-GB"/>
            <w14:ligatures w14:val="none"/>
          </w:rPr>
          <w:t>https://doi.org/10.54055/ejtr.v36i.3189</w:t>
        </w:r>
      </w:hyperlink>
      <w:r w:rsidRPr="00DD5B0A">
        <w:rPr>
          <w:rFonts w:ascii="Arial" w:eastAsia="Times New Roman" w:hAnsi="Arial" w:cs="Arial"/>
          <w:kern w:val="0"/>
          <w:sz w:val="24"/>
          <w:szCs w:val="24"/>
          <w:lang w:eastAsia="en-GB"/>
          <w14:ligatures w14:val="none"/>
        </w:rPr>
        <w:t> </w:t>
      </w:r>
      <w:r>
        <w:rPr>
          <w:rStyle w:val="normaltextrun"/>
          <w:rFonts w:ascii="Arial" w:hAnsi="Arial" w:cs="Arial"/>
          <w:color w:val="000000"/>
          <w:bdr w:val="none" w:sz="0" w:space="0" w:color="auto" w:frame="1"/>
        </w:rPr>
        <w:t>(Accessed 20th April 2024).</w:t>
      </w:r>
      <w:r w:rsidRPr="001E5B5E">
        <w:rPr>
          <w:rStyle w:val="eop"/>
          <w:rFonts w:ascii="Arial" w:hAnsi="Arial" w:cs="Arial"/>
          <w:sz w:val="24"/>
          <w:szCs w:val="24"/>
        </w:rPr>
        <w:t> </w:t>
      </w:r>
      <w:r w:rsidRPr="00DD5B0A">
        <w:rPr>
          <w:rFonts w:ascii="Arial" w:eastAsia="Times New Roman" w:hAnsi="Arial" w:cs="Arial"/>
          <w:kern w:val="0"/>
          <w:sz w:val="24"/>
          <w:szCs w:val="24"/>
          <w:lang w:eastAsia="en-GB"/>
          <w14:ligatures w14:val="none"/>
        </w:rPr>
        <w:t> </w:t>
      </w:r>
    </w:p>
    <w:p w14:paraId="70AFD71C" w14:textId="77777777" w:rsidR="00C8279A" w:rsidRDefault="00C8279A" w:rsidP="00C8279A">
      <w:pPr>
        <w:spacing w:after="0" w:line="240" w:lineRule="auto"/>
        <w:textAlignment w:val="baseline"/>
        <w:rPr>
          <w:rFonts w:ascii="Arial" w:eastAsia="Times New Roman" w:hAnsi="Arial" w:cs="Arial"/>
          <w:kern w:val="0"/>
          <w:lang w:eastAsia="en-GB"/>
          <w14:ligatures w14:val="none"/>
        </w:rPr>
      </w:pPr>
      <w:r w:rsidRPr="00023599">
        <w:rPr>
          <w:rFonts w:ascii="Arial" w:eastAsia="Times New Roman" w:hAnsi="Arial" w:cs="Arial"/>
          <w:kern w:val="0"/>
          <w:sz w:val="24"/>
          <w:szCs w:val="24"/>
          <w:lang w:eastAsia="en-GB"/>
          <w14:ligatures w14:val="none"/>
        </w:rPr>
        <w:lastRenderedPageBreak/>
        <w:t>Cop, S., Alola, U.V. and Alola, A.A., (2020) ‘Perceived behavioural control as a mediator of hotels' green training, environmental commitment, and organizational citizenship behaviour: A sustainable environmental practice.’ </w:t>
      </w:r>
      <w:r w:rsidRPr="00023599">
        <w:rPr>
          <w:rFonts w:ascii="Arial" w:eastAsia="Times New Roman" w:hAnsi="Arial" w:cs="Arial"/>
          <w:i/>
          <w:iCs/>
          <w:kern w:val="0"/>
          <w:sz w:val="24"/>
          <w:szCs w:val="24"/>
          <w:lang w:eastAsia="en-GB"/>
          <w14:ligatures w14:val="none"/>
        </w:rPr>
        <w:t>Business Strategy and the Environment</w:t>
      </w:r>
      <w:r w:rsidRPr="00023599">
        <w:rPr>
          <w:rFonts w:ascii="Arial" w:eastAsia="Times New Roman" w:hAnsi="Arial" w:cs="Arial"/>
          <w:kern w:val="0"/>
          <w:sz w:val="24"/>
          <w:szCs w:val="24"/>
          <w:lang w:eastAsia="en-GB"/>
          <w14:ligatures w14:val="none"/>
        </w:rPr>
        <w:t>, </w:t>
      </w:r>
      <w:r w:rsidRPr="00023599">
        <w:rPr>
          <w:rFonts w:ascii="Arial" w:eastAsia="Times New Roman" w:hAnsi="Arial" w:cs="Arial"/>
          <w:i/>
          <w:iCs/>
          <w:kern w:val="0"/>
          <w:sz w:val="24"/>
          <w:szCs w:val="24"/>
          <w:lang w:eastAsia="en-GB"/>
          <w14:ligatures w14:val="none"/>
        </w:rPr>
        <w:t>29</w:t>
      </w:r>
      <w:r w:rsidRPr="00023599">
        <w:rPr>
          <w:rFonts w:ascii="Arial" w:eastAsia="Times New Roman" w:hAnsi="Arial" w:cs="Arial"/>
          <w:kern w:val="0"/>
          <w:sz w:val="24"/>
          <w:szCs w:val="24"/>
          <w:lang w:eastAsia="en-GB"/>
          <w14:ligatures w14:val="none"/>
        </w:rPr>
        <w:t xml:space="preserve">(8), pp.3495-3508. Available at: </w:t>
      </w:r>
      <w:hyperlink r:id="rId19" w:tgtFrame="_blank" w:history="1">
        <w:r w:rsidRPr="00023599">
          <w:rPr>
            <w:rFonts w:ascii="Arial" w:eastAsia="Times New Roman" w:hAnsi="Arial" w:cs="Arial"/>
            <w:kern w:val="0"/>
            <w:sz w:val="24"/>
            <w:szCs w:val="24"/>
            <w:lang w:eastAsia="en-GB"/>
            <w14:ligatures w14:val="none"/>
          </w:rPr>
          <w:t>https://doi.org/10.1002/bse.2592</w:t>
        </w:r>
      </w:hyperlink>
      <w:r w:rsidRPr="00023599">
        <w:rPr>
          <w:rFonts w:ascii="Arial" w:eastAsia="Times New Roman" w:hAnsi="Arial" w:cs="Arial"/>
          <w:kern w:val="0"/>
          <w:sz w:val="24"/>
          <w:szCs w:val="24"/>
          <w:lang w:eastAsia="en-GB"/>
          <w14:ligatures w14:val="none"/>
        </w:rPr>
        <w:t> </w:t>
      </w:r>
      <w:r>
        <w:rPr>
          <w:rStyle w:val="normaltextrun"/>
          <w:rFonts w:ascii="Arial" w:hAnsi="Arial" w:cs="Arial"/>
          <w:color w:val="000000"/>
          <w:bdr w:val="none" w:sz="0" w:space="0" w:color="auto" w:frame="1"/>
        </w:rPr>
        <w:t>(Accessed 28th April 2024).</w:t>
      </w:r>
      <w:r w:rsidRPr="00094E2A">
        <w:rPr>
          <w:rFonts w:ascii="Arial" w:eastAsia="Times New Roman" w:hAnsi="Arial" w:cs="Arial"/>
          <w:kern w:val="0"/>
          <w:lang w:eastAsia="en-GB"/>
          <w14:ligatures w14:val="none"/>
        </w:rPr>
        <w:t> </w:t>
      </w:r>
    </w:p>
    <w:p w14:paraId="5B6F6A5B" w14:textId="77777777" w:rsidR="00C8279A" w:rsidRDefault="00C8279A" w:rsidP="00C8279A">
      <w:pPr>
        <w:spacing w:after="0" w:line="240" w:lineRule="auto"/>
        <w:textAlignment w:val="baseline"/>
        <w:rPr>
          <w:rFonts w:ascii="Arial" w:eastAsia="Times New Roman" w:hAnsi="Arial" w:cs="Arial"/>
          <w:kern w:val="0"/>
          <w:lang w:eastAsia="en-GB"/>
          <w14:ligatures w14:val="none"/>
        </w:rPr>
      </w:pPr>
    </w:p>
    <w:p w14:paraId="67651417" w14:textId="77777777" w:rsidR="00C8279A" w:rsidRPr="00094E2A" w:rsidRDefault="00C8279A" w:rsidP="00C8279A">
      <w:pPr>
        <w:spacing w:after="0" w:line="240" w:lineRule="auto"/>
        <w:textAlignment w:val="baseline"/>
        <w:rPr>
          <w:rFonts w:ascii="Arial" w:eastAsia="Times New Roman" w:hAnsi="Arial" w:cs="Arial"/>
          <w:kern w:val="0"/>
          <w:lang w:eastAsia="en-GB"/>
          <w14:ligatures w14:val="none"/>
        </w:rPr>
      </w:pPr>
      <w:r w:rsidRPr="00094E2A">
        <w:rPr>
          <w:rFonts w:ascii="Arial" w:eastAsia="Times New Roman" w:hAnsi="Arial" w:cs="Arial"/>
          <w:kern w:val="0"/>
          <w:lang w:eastAsia="en-GB"/>
          <w14:ligatures w14:val="none"/>
        </w:rPr>
        <w:t>Dissanayake</w:t>
      </w:r>
      <w:r>
        <w:rPr>
          <w:rFonts w:ascii="Arial" w:eastAsia="Times New Roman" w:hAnsi="Arial" w:cs="Arial"/>
          <w:kern w:val="0"/>
          <w:lang w:eastAsia="en-GB"/>
          <w14:ligatures w14:val="none"/>
        </w:rPr>
        <w:t>,</w:t>
      </w:r>
      <w:r w:rsidRPr="00094E2A">
        <w:rPr>
          <w:rFonts w:ascii="Arial" w:eastAsia="Times New Roman" w:hAnsi="Arial" w:cs="Arial"/>
          <w:kern w:val="0"/>
          <w:lang w:eastAsia="en-GB"/>
          <w14:ligatures w14:val="none"/>
        </w:rPr>
        <w:t xml:space="preserve"> (2023) </w:t>
      </w:r>
      <w:r w:rsidRPr="00094E2A">
        <w:rPr>
          <w:rFonts w:ascii="Arial" w:eastAsia="Times New Roman" w:hAnsi="Arial" w:cs="Arial"/>
          <w:i/>
          <w:iCs/>
          <w:kern w:val="0"/>
          <w:lang w:eastAsia="en-GB"/>
          <w14:ligatures w14:val="none"/>
        </w:rPr>
        <w:t xml:space="preserve">Research Onion: A Systematic Approach for Designing Research Methodology. Part One. </w:t>
      </w:r>
      <w:r w:rsidRPr="00094E2A">
        <w:rPr>
          <w:rFonts w:ascii="Arial" w:eastAsia="Times New Roman" w:hAnsi="Arial" w:cs="Arial"/>
          <w:kern w:val="0"/>
          <w:lang w:eastAsia="en-GB"/>
          <w14:ligatures w14:val="none"/>
        </w:rPr>
        <w:t xml:space="preserve">Available at: </w:t>
      </w:r>
      <w:hyperlink r:id="rId20" w:tgtFrame="_blank" w:history="1">
        <w:r w:rsidRPr="00094E2A">
          <w:rPr>
            <w:rFonts w:ascii="Arial" w:eastAsia="Times New Roman" w:hAnsi="Arial" w:cs="Arial"/>
            <w:kern w:val="0"/>
            <w:lang w:eastAsia="en-GB"/>
            <w14:ligatures w14:val="none"/>
          </w:rPr>
          <w:t>https://www.researchgate.net/publication/368874144_Research_Onion_A_Systematic_Approach_for_Designing_Research_Methodology_Part_One</w:t>
        </w:r>
      </w:hyperlink>
      <w:r w:rsidRPr="00094E2A">
        <w:rPr>
          <w:rFonts w:ascii="Arial" w:eastAsia="Times New Roman" w:hAnsi="Arial" w:cs="Arial"/>
          <w:kern w:val="0"/>
          <w:lang w:eastAsia="en-GB"/>
          <w14:ligatures w14:val="none"/>
        </w:rPr>
        <w:t> </w:t>
      </w:r>
      <w:r>
        <w:rPr>
          <w:rStyle w:val="normaltextrun"/>
          <w:rFonts w:ascii="Arial" w:hAnsi="Arial" w:cs="Arial"/>
          <w:color w:val="000000"/>
          <w:bdr w:val="none" w:sz="0" w:space="0" w:color="auto" w:frame="1"/>
        </w:rPr>
        <w:t>(Accessed 26th April 2024).</w:t>
      </w:r>
      <w:r w:rsidRPr="00094E2A">
        <w:rPr>
          <w:rFonts w:ascii="Arial" w:eastAsia="Times New Roman" w:hAnsi="Arial" w:cs="Arial"/>
          <w:kern w:val="0"/>
          <w:lang w:eastAsia="en-GB"/>
          <w14:ligatures w14:val="none"/>
        </w:rPr>
        <w:t> </w:t>
      </w:r>
    </w:p>
    <w:p w14:paraId="65040B8C" w14:textId="77777777" w:rsidR="00B20712" w:rsidRDefault="00B20712" w:rsidP="00D4567E">
      <w:pPr>
        <w:pStyle w:val="paragraph"/>
        <w:spacing w:before="0" w:beforeAutospacing="0" w:after="0" w:afterAutospacing="0"/>
        <w:textAlignment w:val="baseline"/>
        <w:rPr>
          <w:rStyle w:val="eop"/>
          <w:rFonts w:ascii="Arial" w:hAnsi="Arial" w:cs="Arial"/>
        </w:rPr>
      </w:pPr>
    </w:p>
    <w:p w14:paraId="5BFFAA4B" w14:textId="77777777" w:rsidR="00D4567E" w:rsidRDefault="00D4567E" w:rsidP="00D4567E">
      <w:pPr>
        <w:pStyle w:val="paragraph"/>
        <w:spacing w:before="0" w:beforeAutospacing="0" w:after="0" w:afterAutospacing="0"/>
        <w:textAlignment w:val="baseline"/>
        <w:rPr>
          <w:rStyle w:val="normaltextrun"/>
          <w:rFonts w:ascii="Arial" w:hAnsi="Arial" w:cs="Arial"/>
          <w:color w:val="000000"/>
          <w:bdr w:val="none" w:sz="0" w:space="0" w:color="auto" w:frame="1"/>
        </w:rPr>
      </w:pPr>
      <w:proofErr w:type="spellStart"/>
      <w:r w:rsidRPr="001E5B5E">
        <w:rPr>
          <w:rStyle w:val="normaltextrun"/>
          <w:rFonts w:ascii="Arial" w:hAnsi="Arial" w:cs="Arial"/>
        </w:rPr>
        <w:t>Dzage</w:t>
      </w:r>
      <w:proofErr w:type="spellEnd"/>
      <w:r w:rsidRPr="001E5B5E">
        <w:rPr>
          <w:rStyle w:val="normaltextrun"/>
          <w:rFonts w:ascii="Arial" w:hAnsi="Arial" w:cs="Arial"/>
        </w:rPr>
        <w:t xml:space="preserve">, E.J., </w:t>
      </w:r>
      <w:r w:rsidRPr="001E5B5E">
        <w:rPr>
          <w:rStyle w:val="normaltextrun"/>
          <w:rFonts w:ascii="Arial" w:hAnsi="Arial" w:cs="Arial"/>
          <w:i/>
          <w:iCs/>
        </w:rPr>
        <w:t>et al.</w:t>
      </w:r>
      <w:r w:rsidRPr="001E5B5E">
        <w:rPr>
          <w:rStyle w:val="normaltextrun"/>
          <w:rFonts w:ascii="Arial" w:hAnsi="Arial" w:cs="Arial"/>
        </w:rPr>
        <w:t> (2024) ‘Corporate social responsibility, sustainable environmental practices and green innovation; perspectives from the Ghanaian manufacturing industry.’ </w:t>
      </w:r>
      <w:r w:rsidRPr="001E5B5E">
        <w:rPr>
          <w:rStyle w:val="normaltextrun"/>
          <w:rFonts w:ascii="Arial" w:hAnsi="Arial" w:cs="Arial"/>
          <w:i/>
          <w:iCs/>
        </w:rPr>
        <w:t>Int J Corporate Soc Responsibility</w:t>
      </w:r>
      <w:r w:rsidRPr="001E5B5E">
        <w:rPr>
          <w:rStyle w:val="normaltextrun"/>
          <w:rFonts w:ascii="Arial" w:hAnsi="Arial" w:cs="Arial"/>
        </w:rPr>
        <w:t> </w:t>
      </w:r>
      <w:r w:rsidRPr="00466E12">
        <w:rPr>
          <w:rStyle w:val="normaltextrun"/>
          <w:rFonts w:ascii="Arial" w:hAnsi="Arial" w:cs="Arial"/>
        </w:rPr>
        <w:t>9,</w:t>
      </w:r>
      <w:r w:rsidRPr="001E5B5E">
        <w:rPr>
          <w:rStyle w:val="normaltextrun"/>
          <w:rFonts w:ascii="Arial" w:hAnsi="Arial" w:cs="Arial"/>
        </w:rPr>
        <w:t xml:space="preserve"> (4) Available at: https://doi.org/10.1186/s40991-024-00090-2</w:t>
      </w:r>
      <w:r w:rsidRPr="001E5B5E">
        <w:rPr>
          <w:rStyle w:val="eop"/>
          <w:rFonts w:ascii="Arial" w:hAnsi="Arial" w:cs="Arial"/>
        </w:rPr>
        <w:t> </w:t>
      </w:r>
      <w:r>
        <w:rPr>
          <w:rStyle w:val="normaltextrun"/>
          <w:rFonts w:ascii="Arial" w:hAnsi="Arial" w:cs="Arial"/>
          <w:color w:val="000000"/>
          <w:bdr w:val="none" w:sz="0" w:space="0" w:color="auto" w:frame="1"/>
        </w:rPr>
        <w:t xml:space="preserve">(Accessed </w:t>
      </w:r>
      <w:proofErr w:type="gramStart"/>
      <w:r>
        <w:rPr>
          <w:rStyle w:val="normaltextrun"/>
          <w:rFonts w:ascii="Arial" w:hAnsi="Arial" w:cs="Arial"/>
          <w:color w:val="000000"/>
          <w:bdr w:val="none" w:sz="0" w:space="0" w:color="auto" w:frame="1"/>
        </w:rPr>
        <w:t>15nd</w:t>
      </w:r>
      <w:proofErr w:type="gramEnd"/>
      <w:r>
        <w:rPr>
          <w:rStyle w:val="normaltextrun"/>
          <w:rFonts w:ascii="Arial" w:hAnsi="Arial" w:cs="Arial"/>
          <w:color w:val="000000"/>
          <w:bdr w:val="none" w:sz="0" w:space="0" w:color="auto" w:frame="1"/>
        </w:rPr>
        <w:t xml:space="preserve"> April 2024).</w:t>
      </w:r>
    </w:p>
    <w:p w14:paraId="47FC8F43" w14:textId="77777777" w:rsidR="006D47FA" w:rsidRDefault="006D47FA" w:rsidP="00D4567E">
      <w:pPr>
        <w:pStyle w:val="paragraph"/>
        <w:spacing w:before="0" w:beforeAutospacing="0" w:after="0" w:afterAutospacing="0"/>
        <w:textAlignment w:val="baseline"/>
        <w:rPr>
          <w:rStyle w:val="normaltextrun"/>
          <w:rFonts w:ascii="Arial" w:hAnsi="Arial" w:cs="Arial"/>
          <w:color w:val="000000"/>
          <w:bdr w:val="none" w:sz="0" w:space="0" w:color="auto" w:frame="1"/>
        </w:rPr>
      </w:pPr>
    </w:p>
    <w:p w14:paraId="168B0F90" w14:textId="77777777" w:rsidR="006D47FA" w:rsidRPr="00023599" w:rsidRDefault="006D47FA" w:rsidP="006D47FA">
      <w:pPr>
        <w:spacing w:after="0" w:line="240" w:lineRule="auto"/>
        <w:textAlignment w:val="baseline"/>
        <w:rPr>
          <w:rFonts w:ascii="Arial" w:eastAsia="Times New Roman" w:hAnsi="Arial" w:cs="Arial"/>
          <w:kern w:val="0"/>
          <w:sz w:val="24"/>
          <w:szCs w:val="24"/>
          <w:lang w:eastAsia="en-GB"/>
          <w14:ligatures w14:val="none"/>
        </w:rPr>
      </w:pPr>
      <w:r w:rsidRPr="00023599">
        <w:rPr>
          <w:rFonts w:ascii="Arial" w:eastAsia="Times New Roman" w:hAnsi="Arial" w:cs="Arial"/>
          <w:kern w:val="0"/>
          <w:sz w:val="24"/>
          <w:szCs w:val="24"/>
          <w:lang w:eastAsia="en-GB"/>
          <w14:ligatures w14:val="none"/>
        </w:rPr>
        <w:t xml:space="preserve">Farrow, R., </w:t>
      </w:r>
      <w:proofErr w:type="spellStart"/>
      <w:r w:rsidRPr="00023599">
        <w:rPr>
          <w:rFonts w:ascii="Arial" w:eastAsia="Times New Roman" w:hAnsi="Arial" w:cs="Arial"/>
          <w:kern w:val="0"/>
          <w:sz w:val="24"/>
          <w:szCs w:val="24"/>
          <w:lang w:eastAsia="en-GB"/>
          <w14:ligatures w14:val="none"/>
        </w:rPr>
        <w:t>Iniesto</w:t>
      </w:r>
      <w:proofErr w:type="spellEnd"/>
      <w:r w:rsidRPr="00023599">
        <w:rPr>
          <w:rFonts w:ascii="Arial" w:eastAsia="Times New Roman" w:hAnsi="Arial" w:cs="Arial"/>
          <w:kern w:val="0"/>
          <w:sz w:val="24"/>
          <w:szCs w:val="24"/>
          <w:lang w:eastAsia="en-GB"/>
          <w14:ligatures w14:val="none"/>
        </w:rPr>
        <w:t xml:space="preserve">, F., Weller, M. and Pitt, R. (2020) </w:t>
      </w:r>
      <w:r w:rsidRPr="00023599">
        <w:rPr>
          <w:rFonts w:ascii="Arial" w:eastAsia="Times New Roman" w:hAnsi="Arial" w:cs="Arial"/>
          <w:i/>
          <w:iCs/>
          <w:kern w:val="0"/>
          <w:sz w:val="24"/>
          <w:szCs w:val="24"/>
          <w:lang w:eastAsia="en-GB"/>
          <w14:ligatures w14:val="none"/>
        </w:rPr>
        <w:t>Positivism/Post Positivism.</w:t>
      </w:r>
      <w:r w:rsidRPr="00023599">
        <w:rPr>
          <w:rFonts w:ascii="Arial" w:eastAsia="Times New Roman" w:hAnsi="Arial" w:cs="Arial"/>
          <w:kern w:val="0"/>
          <w:sz w:val="24"/>
          <w:szCs w:val="24"/>
          <w:lang w:eastAsia="en-GB"/>
          <w14:ligatures w14:val="none"/>
        </w:rPr>
        <w:t xml:space="preserve"> Available at: </w:t>
      </w:r>
      <w:hyperlink r:id="rId21" w:tgtFrame="_blank" w:history="1">
        <w:r w:rsidRPr="00023599">
          <w:rPr>
            <w:rFonts w:ascii="Arial" w:eastAsia="Times New Roman" w:hAnsi="Arial" w:cs="Arial"/>
            <w:kern w:val="0"/>
            <w:sz w:val="24"/>
            <w:szCs w:val="24"/>
            <w:lang w:eastAsia="en-GB"/>
            <w14:ligatures w14:val="none"/>
          </w:rPr>
          <w:t>https://open.library.okstate.edu/gognresearchmethods/chapter/positivism-post-positivism/</w:t>
        </w:r>
      </w:hyperlink>
      <w:r>
        <w:rPr>
          <w:rFonts w:ascii="Arial" w:eastAsia="Times New Roman" w:hAnsi="Arial" w:cs="Arial"/>
          <w:kern w:val="0"/>
          <w:sz w:val="24"/>
          <w:szCs w:val="24"/>
          <w:lang w:eastAsia="en-GB"/>
          <w14:ligatures w14:val="none"/>
        </w:rPr>
        <w:t xml:space="preserve"> </w:t>
      </w:r>
      <w:r>
        <w:rPr>
          <w:rStyle w:val="normaltextrun"/>
          <w:rFonts w:ascii="Arial" w:hAnsi="Arial" w:cs="Arial"/>
          <w:color w:val="000000"/>
          <w:bdr w:val="none" w:sz="0" w:space="0" w:color="auto" w:frame="1"/>
        </w:rPr>
        <w:t>(Accessed 28th April 2024).</w:t>
      </w:r>
      <w:r w:rsidRPr="00094E2A">
        <w:rPr>
          <w:rFonts w:ascii="Arial" w:eastAsia="Times New Roman" w:hAnsi="Arial" w:cs="Arial"/>
          <w:kern w:val="0"/>
          <w:lang w:eastAsia="en-GB"/>
          <w14:ligatures w14:val="none"/>
        </w:rPr>
        <w:t> </w:t>
      </w:r>
      <w:r w:rsidRPr="00023599">
        <w:rPr>
          <w:rFonts w:ascii="Arial" w:eastAsia="Times New Roman" w:hAnsi="Arial" w:cs="Arial"/>
          <w:kern w:val="0"/>
          <w:sz w:val="24"/>
          <w:szCs w:val="24"/>
          <w:lang w:eastAsia="en-GB"/>
          <w14:ligatures w14:val="none"/>
        </w:rPr>
        <w:t> </w:t>
      </w:r>
    </w:p>
    <w:p w14:paraId="05974051" w14:textId="77777777" w:rsidR="006D47FA" w:rsidRDefault="006D47FA" w:rsidP="00D4567E">
      <w:pPr>
        <w:pStyle w:val="paragraph"/>
        <w:spacing w:before="0" w:beforeAutospacing="0" w:after="0" w:afterAutospacing="0"/>
        <w:textAlignment w:val="baseline"/>
        <w:rPr>
          <w:rStyle w:val="eop"/>
          <w:rFonts w:ascii="Arial" w:hAnsi="Arial" w:cs="Arial"/>
        </w:rPr>
      </w:pPr>
    </w:p>
    <w:p w14:paraId="7309A7DC" w14:textId="77777777" w:rsidR="006D47FA" w:rsidRDefault="006D47FA" w:rsidP="006D47FA">
      <w:pPr>
        <w:spacing w:after="0" w:line="240" w:lineRule="auto"/>
        <w:textAlignment w:val="baseline"/>
        <w:rPr>
          <w:rFonts w:ascii="Arial" w:eastAsia="Times New Roman" w:hAnsi="Arial" w:cs="Arial"/>
          <w:kern w:val="0"/>
          <w:lang w:eastAsia="en-GB"/>
          <w14:ligatures w14:val="none"/>
        </w:rPr>
      </w:pPr>
      <w:r w:rsidRPr="00023599">
        <w:rPr>
          <w:rFonts w:ascii="Arial" w:eastAsia="Times New Roman" w:hAnsi="Arial" w:cs="Arial"/>
          <w:kern w:val="0"/>
          <w:sz w:val="24"/>
          <w:szCs w:val="24"/>
          <w:lang w:eastAsia="en-GB"/>
          <w14:ligatures w14:val="none"/>
        </w:rPr>
        <w:t xml:space="preserve">Francis, P. </w:t>
      </w:r>
      <w:r w:rsidRPr="00023599">
        <w:rPr>
          <w:rFonts w:ascii="Arial" w:eastAsia="Times New Roman" w:hAnsi="Arial" w:cs="Arial"/>
          <w:i/>
          <w:iCs/>
          <w:kern w:val="0"/>
          <w:sz w:val="24"/>
          <w:szCs w:val="24"/>
          <w:lang w:eastAsia="en-GB"/>
          <w14:ligatures w14:val="none"/>
        </w:rPr>
        <w:t>et al.</w:t>
      </w:r>
      <w:r w:rsidRPr="00023599">
        <w:rPr>
          <w:rFonts w:ascii="Arial" w:eastAsia="Times New Roman" w:hAnsi="Arial" w:cs="Arial"/>
          <w:kern w:val="0"/>
          <w:sz w:val="24"/>
          <w:szCs w:val="24"/>
          <w:lang w:eastAsia="en-GB"/>
          <w14:ligatures w14:val="none"/>
        </w:rPr>
        <w:t xml:space="preserve"> (2016) </w:t>
      </w:r>
      <w:r w:rsidRPr="00023599">
        <w:rPr>
          <w:rFonts w:ascii="Arial" w:eastAsia="Times New Roman" w:hAnsi="Arial" w:cs="Arial"/>
          <w:i/>
          <w:iCs/>
          <w:kern w:val="0"/>
          <w:sz w:val="24"/>
          <w:szCs w:val="24"/>
          <w:lang w:eastAsia="en-GB"/>
          <w14:ligatures w14:val="none"/>
        </w:rPr>
        <w:t>Research Methodology and Statistical Analysis using SPSS.</w:t>
      </w:r>
      <w:r w:rsidRPr="00023599">
        <w:rPr>
          <w:rFonts w:ascii="Arial" w:eastAsia="Times New Roman" w:hAnsi="Arial" w:cs="Arial"/>
          <w:kern w:val="0"/>
          <w:sz w:val="24"/>
          <w:szCs w:val="24"/>
          <w:lang w:eastAsia="en-GB"/>
          <w14:ligatures w14:val="none"/>
        </w:rPr>
        <w:t xml:space="preserve"> Available at: </w:t>
      </w:r>
      <w:hyperlink r:id="rId22" w:tgtFrame="_blank" w:history="1">
        <w:r w:rsidRPr="00023599">
          <w:rPr>
            <w:rFonts w:ascii="Arial" w:eastAsia="Times New Roman" w:hAnsi="Arial" w:cs="Arial"/>
            <w:kern w:val="0"/>
            <w:sz w:val="24"/>
            <w:szCs w:val="24"/>
            <w:lang w:eastAsia="en-GB"/>
            <w14:ligatures w14:val="none"/>
          </w:rPr>
          <w:t>https://www.stjosephs.edu.in/upload/seminars_workshop_conference/5ce2422796dff219fc73b614b6b4a48e.pdf</w:t>
        </w:r>
      </w:hyperlink>
      <w:r w:rsidRPr="00023599">
        <w:rPr>
          <w:rFonts w:ascii="Arial" w:eastAsia="Times New Roman" w:hAnsi="Arial" w:cs="Arial"/>
          <w:kern w:val="0"/>
          <w:sz w:val="24"/>
          <w:szCs w:val="24"/>
          <w:lang w:eastAsia="en-GB"/>
          <w14:ligatures w14:val="none"/>
        </w:rPr>
        <w:t xml:space="preserve">  </w:t>
      </w:r>
      <w:r>
        <w:rPr>
          <w:rStyle w:val="normaltextrun"/>
          <w:rFonts w:ascii="Arial" w:hAnsi="Arial" w:cs="Arial"/>
          <w:color w:val="000000"/>
          <w:bdr w:val="none" w:sz="0" w:space="0" w:color="auto" w:frame="1"/>
        </w:rPr>
        <w:t>(Accessed 28th April 2024).</w:t>
      </w:r>
      <w:r w:rsidRPr="00094E2A">
        <w:rPr>
          <w:rFonts w:ascii="Arial" w:eastAsia="Times New Roman" w:hAnsi="Arial" w:cs="Arial"/>
          <w:kern w:val="0"/>
          <w:lang w:eastAsia="en-GB"/>
          <w14:ligatures w14:val="none"/>
        </w:rPr>
        <w:t> </w:t>
      </w:r>
    </w:p>
    <w:p w14:paraId="392EBDD2" w14:textId="77777777" w:rsidR="00D91A2A" w:rsidRPr="00023599" w:rsidRDefault="00D91A2A" w:rsidP="006D47FA">
      <w:pPr>
        <w:spacing w:after="0" w:line="240" w:lineRule="auto"/>
        <w:textAlignment w:val="baseline"/>
        <w:rPr>
          <w:rFonts w:ascii="Arial" w:eastAsia="Times New Roman" w:hAnsi="Arial" w:cs="Arial"/>
          <w:kern w:val="0"/>
          <w:sz w:val="24"/>
          <w:szCs w:val="24"/>
          <w:lang w:eastAsia="en-GB"/>
          <w14:ligatures w14:val="none"/>
        </w:rPr>
      </w:pPr>
    </w:p>
    <w:p w14:paraId="3DCA960D" w14:textId="77777777" w:rsidR="000A79DF" w:rsidRPr="00DD5B0A" w:rsidRDefault="000A79DF" w:rsidP="000A79DF">
      <w:pPr>
        <w:spacing w:after="0" w:line="240" w:lineRule="auto"/>
        <w:textAlignment w:val="baseline"/>
        <w:rPr>
          <w:rFonts w:ascii="Arial" w:eastAsia="Times New Roman" w:hAnsi="Arial" w:cs="Arial"/>
          <w:kern w:val="0"/>
          <w:sz w:val="24"/>
          <w:szCs w:val="24"/>
          <w:lang w:eastAsia="en-GB"/>
          <w14:ligatures w14:val="none"/>
        </w:rPr>
      </w:pPr>
      <w:r w:rsidRPr="00DD5B0A">
        <w:rPr>
          <w:rFonts w:ascii="Arial" w:eastAsia="Times New Roman" w:hAnsi="Arial" w:cs="Arial"/>
          <w:kern w:val="0"/>
          <w:sz w:val="24"/>
          <w:szCs w:val="24"/>
          <w:lang w:eastAsia="en-GB"/>
          <w14:ligatures w14:val="none"/>
        </w:rPr>
        <w:t xml:space="preserve">Hartson, R. and </w:t>
      </w:r>
      <w:proofErr w:type="spellStart"/>
      <w:r w:rsidRPr="00DD5B0A">
        <w:rPr>
          <w:rFonts w:ascii="Arial" w:eastAsia="Times New Roman" w:hAnsi="Arial" w:cs="Arial"/>
          <w:kern w:val="0"/>
          <w:sz w:val="24"/>
          <w:szCs w:val="24"/>
          <w:lang w:eastAsia="en-GB"/>
          <w14:ligatures w14:val="none"/>
        </w:rPr>
        <w:t>Pyla</w:t>
      </w:r>
      <w:proofErr w:type="spellEnd"/>
      <w:r w:rsidRPr="00DD5B0A">
        <w:rPr>
          <w:rFonts w:ascii="Arial" w:eastAsia="Times New Roman" w:hAnsi="Arial" w:cs="Arial"/>
          <w:kern w:val="0"/>
          <w:sz w:val="24"/>
          <w:szCs w:val="24"/>
          <w:lang w:eastAsia="en-GB"/>
          <w14:ligatures w14:val="none"/>
        </w:rPr>
        <w:t xml:space="preserve">, P.S. (2012) </w:t>
      </w:r>
      <w:r w:rsidRPr="00DD5B0A">
        <w:rPr>
          <w:rFonts w:ascii="Arial" w:eastAsia="Times New Roman" w:hAnsi="Arial" w:cs="Arial"/>
          <w:i/>
          <w:iCs/>
          <w:kern w:val="0"/>
          <w:sz w:val="24"/>
          <w:szCs w:val="24"/>
          <w:lang w:eastAsia="en-GB"/>
          <w14:ligatures w14:val="none"/>
        </w:rPr>
        <w:t>UX</w:t>
      </w:r>
      <w:r w:rsidRPr="00DD5B0A">
        <w:rPr>
          <w:rFonts w:ascii="Arial" w:eastAsia="Times New Roman" w:hAnsi="Arial" w:cs="Arial"/>
          <w:kern w:val="0"/>
          <w:sz w:val="24"/>
          <w:szCs w:val="24"/>
          <w:lang w:eastAsia="en-GB"/>
          <w14:ligatures w14:val="none"/>
        </w:rPr>
        <w:t xml:space="preserve"> </w:t>
      </w:r>
      <w:r w:rsidRPr="00DD5B0A">
        <w:rPr>
          <w:rFonts w:ascii="Arial" w:eastAsia="Times New Roman" w:hAnsi="Arial" w:cs="Arial"/>
          <w:i/>
          <w:iCs/>
          <w:kern w:val="0"/>
          <w:sz w:val="24"/>
          <w:szCs w:val="24"/>
          <w:lang w:eastAsia="en-GB"/>
          <w14:ligatures w14:val="none"/>
        </w:rPr>
        <w:t>Evaluation Introduction.</w:t>
      </w:r>
      <w:r w:rsidRPr="00DD5B0A">
        <w:rPr>
          <w:rFonts w:ascii="Arial" w:eastAsia="Times New Roman" w:hAnsi="Arial" w:cs="Arial"/>
          <w:kern w:val="0"/>
          <w:sz w:val="24"/>
          <w:szCs w:val="24"/>
          <w:lang w:eastAsia="en-GB"/>
          <w14:ligatures w14:val="none"/>
        </w:rPr>
        <w:t xml:space="preserve"> Available at: </w:t>
      </w:r>
      <w:hyperlink r:id="rId23" w:tgtFrame="_blank" w:history="1">
        <w:r w:rsidRPr="00DD5B0A">
          <w:rPr>
            <w:rFonts w:ascii="Arial" w:eastAsia="Times New Roman" w:hAnsi="Arial" w:cs="Arial"/>
            <w:kern w:val="0"/>
            <w:sz w:val="24"/>
            <w:szCs w:val="24"/>
            <w:lang w:eastAsia="en-GB"/>
            <w14:ligatures w14:val="none"/>
          </w:rPr>
          <w:t>https://www.sciencedirect.com/topics/computer-science/administered-questionnaire</w:t>
        </w:r>
      </w:hyperlink>
      <w:r>
        <w:rPr>
          <w:rFonts w:ascii="Arial" w:eastAsia="Times New Roman" w:hAnsi="Arial" w:cs="Arial"/>
          <w:kern w:val="0"/>
          <w:sz w:val="24"/>
          <w:szCs w:val="24"/>
          <w:lang w:eastAsia="en-GB"/>
          <w14:ligatures w14:val="none"/>
        </w:rPr>
        <w:t xml:space="preserve"> </w:t>
      </w:r>
      <w:r>
        <w:rPr>
          <w:rStyle w:val="normaltextrun"/>
          <w:rFonts w:ascii="Arial" w:hAnsi="Arial" w:cs="Arial"/>
          <w:color w:val="000000"/>
          <w:bdr w:val="none" w:sz="0" w:space="0" w:color="auto" w:frame="1"/>
        </w:rPr>
        <w:t>(Accessed 23rd April 2024).</w:t>
      </w:r>
    </w:p>
    <w:p w14:paraId="14BE84B5" w14:textId="77777777" w:rsidR="00D4567E" w:rsidRPr="001E5B5E" w:rsidRDefault="00D4567E" w:rsidP="00D4567E">
      <w:pPr>
        <w:pStyle w:val="paragraph"/>
        <w:spacing w:before="0" w:beforeAutospacing="0" w:after="0" w:afterAutospacing="0"/>
        <w:textAlignment w:val="baseline"/>
        <w:rPr>
          <w:rFonts w:ascii="Arial" w:hAnsi="Arial" w:cs="Arial"/>
        </w:rPr>
      </w:pPr>
    </w:p>
    <w:p w14:paraId="6BF5DD68" w14:textId="77777777" w:rsidR="00D4567E" w:rsidRDefault="00D4567E" w:rsidP="00D4567E">
      <w:pPr>
        <w:pStyle w:val="paragraph"/>
        <w:spacing w:before="0" w:beforeAutospacing="0" w:after="0" w:afterAutospacing="0"/>
        <w:textAlignment w:val="baseline"/>
        <w:rPr>
          <w:rStyle w:val="eop"/>
          <w:rFonts w:ascii="Arial" w:hAnsi="Arial" w:cs="Arial"/>
        </w:rPr>
      </w:pPr>
      <w:proofErr w:type="spellStart"/>
      <w:r w:rsidRPr="001E5B5E">
        <w:rPr>
          <w:rStyle w:val="normaltextrun"/>
          <w:rFonts w:ascii="Arial" w:hAnsi="Arial" w:cs="Arial"/>
        </w:rPr>
        <w:t>Hasebrook</w:t>
      </w:r>
      <w:proofErr w:type="spellEnd"/>
      <w:r w:rsidRPr="001E5B5E">
        <w:rPr>
          <w:rStyle w:val="normaltextrun"/>
          <w:rFonts w:ascii="Arial" w:hAnsi="Arial" w:cs="Arial"/>
        </w:rPr>
        <w:t>, J.P., </w:t>
      </w:r>
      <w:r w:rsidRPr="001E5B5E">
        <w:rPr>
          <w:rStyle w:val="normaltextrun"/>
          <w:rFonts w:ascii="Arial" w:hAnsi="Arial" w:cs="Arial"/>
          <w:i/>
          <w:iCs/>
        </w:rPr>
        <w:t>et al</w:t>
      </w:r>
      <w:r w:rsidRPr="001E5B5E">
        <w:rPr>
          <w:rStyle w:val="normaltextrun"/>
          <w:rFonts w:ascii="Arial" w:hAnsi="Arial" w:cs="Arial"/>
        </w:rPr>
        <w:t xml:space="preserve">. (2022) ‘Green </w:t>
      </w:r>
      <w:proofErr w:type="spellStart"/>
      <w:r w:rsidRPr="001E5B5E">
        <w:rPr>
          <w:rStyle w:val="normaltextrun"/>
          <w:rFonts w:ascii="Arial" w:hAnsi="Arial" w:cs="Arial"/>
        </w:rPr>
        <w:t>Behavior</w:t>
      </w:r>
      <w:proofErr w:type="spellEnd"/>
      <w:r w:rsidRPr="001E5B5E">
        <w:rPr>
          <w:rStyle w:val="normaltextrun"/>
          <w:rFonts w:ascii="Arial" w:hAnsi="Arial" w:cs="Arial"/>
        </w:rPr>
        <w:t xml:space="preserve">: Factors Influencing </w:t>
      </w:r>
      <w:proofErr w:type="spellStart"/>
      <w:r w:rsidRPr="001E5B5E">
        <w:rPr>
          <w:rStyle w:val="normaltextrun"/>
          <w:rFonts w:ascii="Arial" w:hAnsi="Arial" w:cs="Arial"/>
        </w:rPr>
        <w:t>Behavioral</w:t>
      </w:r>
      <w:proofErr w:type="spellEnd"/>
      <w:r w:rsidRPr="001E5B5E">
        <w:rPr>
          <w:rStyle w:val="normaltextrun"/>
          <w:rFonts w:ascii="Arial" w:hAnsi="Arial" w:cs="Arial"/>
        </w:rPr>
        <w:t xml:space="preserve"> Intention and Actual Environmental </w:t>
      </w:r>
      <w:proofErr w:type="spellStart"/>
      <w:r w:rsidRPr="001E5B5E">
        <w:rPr>
          <w:rStyle w:val="normaltextrun"/>
          <w:rFonts w:ascii="Arial" w:hAnsi="Arial" w:cs="Arial"/>
        </w:rPr>
        <w:t>Behavior</w:t>
      </w:r>
      <w:proofErr w:type="spellEnd"/>
      <w:r w:rsidRPr="001E5B5E">
        <w:rPr>
          <w:rStyle w:val="normaltextrun"/>
          <w:rFonts w:ascii="Arial" w:hAnsi="Arial" w:cs="Arial"/>
        </w:rPr>
        <w:t xml:space="preserve"> of Employees in the Financial Service Sector.’ </w:t>
      </w:r>
      <w:r w:rsidRPr="001E5B5E">
        <w:rPr>
          <w:rStyle w:val="normaltextrun"/>
          <w:rFonts w:ascii="Arial" w:hAnsi="Arial" w:cs="Arial"/>
          <w:i/>
          <w:iCs/>
        </w:rPr>
        <w:t>Sustainability</w:t>
      </w:r>
      <w:r>
        <w:rPr>
          <w:rStyle w:val="normaltextrun"/>
          <w:rFonts w:ascii="Arial" w:hAnsi="Arial" w:cs="Arial"/>
          <w:i/>
          <w:iCs/>
        </w:rPr>
        <w:t>.</w:t>
      </w:r>
      <w:r w:rsidRPr="001E5B5E">
        <w:rPr>
          <w:rStyle w:val="normaltextrun"/>
          <w:rFonts w:ascii="Arial" w:hAnsi="Arial" w:cs="Arial"/>
        </w:rPr>
        <w:t xml:space="preserve"> 14(17), p. 10814. Available at: </w:t>
      </w:r>
      <w:hyperlink r:id="rId24" w:tgtFrame="_blank" w:history="1">
        <w:r w:rsidRPr="001E5B5E">
          <w:rPr>
            <w:rStyle w:val="normaltextrun"/>
            <w:rFonts w:ascii="Arial" w:hAnsi="Arial" w:cs="Arial"/>
          </w:rPr>
          <w:t>http://dx.doi.org/10.3390/su141710814</w:t>
        </w:r>
      </w:hyperlink>
      <w:r>
        <w:rPr>
          <w:rStyle w:val="normaltextrun"/>
          <w:rFonts w:ascii="Arial" w:hAnsi="Arial" w:cs="Arial"/>
        </w:rPr>
        <w:t xml:space="preserve"> </w:t>
      </w:r>
      <w:r>
        <w:rPr>
          <w:rStyle w:val="normaltextrun"/>
          <w:rFonts w:ascii="Arial" w:hAnsi="Arial" w:cs="Arial"/>
          <w:color w:val="000000"/>
          <w:bdr w:val="none" w:sz="0" w:space="0" w:color="auto" w:frame="1"/>
        </w:rPr>
        <w:t xml:space="preserve">(Accessed </w:t>
      </w:r>
      <w:proofErr w:type="gramStart"/>
      <w:r>
        <w:rPr>
          <w:rStyle w:val="normaltextrun"/>
          <w:rFonts w:ascii="Arial" w:hAnsi="Arial" w:cs="Arial"/>
          <w:color w:val="000000"/>
          <w:bdr w:val="none" w:sz="0" w:space="0" w:color="auto" w:frame="1"/>
        </w:rPr>
        <w:t>17nd</w:t>
      </w:r>
      <w:proofErr w:type="gramEnd"/>
      <w:r>
        <w:rPr>
          <w:rStyle w:val="normaltextrun"/>
          <w:rFonts w:ascii="Arial" w:hAnsi="Arial" w:cs="Arial"/>
          <w:color w:val="000000"/>
          <w:bdr w:val="none" w:sz="0" w:space="0" w:color="auto" w:frame="1"/>
        </w:rPr>
        <w:t xml:space="preserve"> April 2024).</w:t>
      </w:r>
      <w:r w:rsidRPr="001E5B5E">
        <w:rPr>
          <w:rStyle w:val="eop"/>
          <w:rFonts w:ascii="Arial" w:hAnsi="Arial" w:cs="Arial"/>
        </w:rPr>
        <w:t> </w:t>
      </w:r>
    </w:p>
    <w:p w14:paraId="622C8EF7" w14:textId="77777777" w:rsidR="00B20712" w:rsidRDefault="00B20712" w:rsidP="001B7DB2">
      <w:pPr>
        <w:spacing w:after="0" w:line="240" w:lineRule="auto"/>
        <w:textAlignment w:val="baseline"/>
      </w:pPr>
    </w:p>
    <w:p w14:paraId="7B79C860" w14:textId="642E602D" w:rsidR="001B7DB2" w:rsidRPr="00023599" w:rsidRDefault="001B7DB2" w:rsidP="001B7DB2">
      <w:pPr>
        <w:spacing w:after="0" w:line="240" w:lineRule="auto"/>
        <w:textAlignment w:val="baseline"/>
        <w:rPr>
          <w:rFonts w:ascii="Arial" w:eastAsia="Times New Roman" w:hAnsi="Arial" w:cs="Arial"/>
          <w:kern w:val="0"/>
          <w:sz w:val="24"/>
          <w:szCs w:val="24"/>
          <w:lang w:eastAsia="en-GB"/>
          <w14:ligatures w14:val="none"/>
        </w:rPr>
      </w:pPr>
      <w:r w:rsidRPr="00023599">
        <w:rPr>
          <w:rFonts w:ascii="Arial" w:eastAsia="Times New Roman" w:hAnsi="Arial" w:cs="Arial"/>
          <w:kern w:val="0"/>
          <w:sz w:val="24"/>
          <w:szCs w:val="24"/>
          <w:lang w:eastAsia="en-GB"/>
          <w14:ligatures w14:val="none"/>
        </w:rPr>
        <w:t xml:space="preserve">Johnson, B., and Christensen, L. B. (2008). Educational Research: Quantitative, Qualitative, and Mixed Approaches. p. 379. United Kingdom: SAGE Publications. Available at: </w:t>
      </w:r>
      <w:hyperlink r:id="rId25" w:tgtFrame="_blank" w:history="1">
        <w:r w:rsidRPr="00023599">
          <w:rPr>
            <w:rFonts w:ascii="Arial" w:eastAsia="Times New Roman" w:hAnsi="Arial" w:cs="Arial"/>
            <w:kern w:val="0"/>
            <w:sz w:val="24"/>
            <w:szCs w:val="24"/>
            <w:lang w:eastAsia="en-GB"/>
            <w14:ligatures w14:val="none"/>
          </w:rPr>
          <w:t>https://www.google.co.uk/books/edition/Educational_Research/8qoaXPh6E4UC?hl=en&amp;gbpv=1&amp;dq=explanatory+research&amp;pg=PA379&amp;printsec=frontcover</w:t>
        </w:r>
      </w:hyperlink>
      <w:r w:rsidRPr="00023599">
        <w:rPr>
          <w:rFonts w:ascii="Arial" w:eastAsia="Times New Roman" w:hAnsi="Arial" w:cs="Arial"/>
          <w:kern w:val="0"/>
          <w:sz w:val="24"/>
          <w:szCs w:val="24"/>
          <w:lang w:eastAsia="en-GB"/>
          <w14:ligatures w14:val="none"/>
        </w:rPr>
        <w:t> </w:t>
      </w:r>
      <w:r>
        <w:rPr>
          <w:rStyle w:val="normaltextrun"/>
          <w:rFonts w:ascii="Arial" w:hAnsi="Arial" w:cs="Arial"/>
          <w:color w:val="000000"/>
          <w:bdr w:val="none" w:sz="0" w:space="0" w:color="auto" w:frame="1"/>
        </w:rPr>
        <w:t>(Accessed 28th April 2024).</w:t>
      </w:r>
      <w:r w:rsidRPr="00094E2A">
        <w:rPr>
          <w:rFonts w:ascii="Arial" w:eastAsia="Times New Roman" w:hAnsi="Arial" w:cs="Arial"/>
          <w:kern w:val="0"/>
          <w:lang w:eastAsia="en-GB"/>
          <w14:ligatures w14:val="none"/>
        </w:rPr>
        <w:t> </w:t>
      </w:r>
    </w:p>
    <w:p w14:paraId="32FBE607" w14:textId="77777777" w:rsidR="00D91A2A" w:rsidRDefault="00D91A2A" w:rsidP="00466E12"/>
    <w:p w14:paraId="09177B0F" w14:textId="77777777" w:rsidR="00AF4421" w:rsidRPr="00094E2A" w:rsidRDefault="00AF4421" w:rsidP="00AF4421">
      <w:pPr>
        <w:spacing w:after="0" w:line="240" w:lineRule="auto"/>
        <w:textAlignment w:val="baseline"/>
        <w:rPr>
          <w:rFonts w:ascii="Arial" w:eastAsia="Times New Roman" w:hAnsi="Arial" w:cs="Arial"/>
          <w:kern w:val="0"/>
          <w:lang w:eastAsia="en-GB"/>
          <w14:ligatures w14:val="none"/>
        </w:rPr>
      </w:pPr>
      <w:r w:rsidRPr="00094E2A">
        <w:rPr>
          <w:rFonts w:ascii="Arial" w:eastAsia="Times New Roman" w:hAnsi="Arial" w:cs="Arial"/>
          <w:kern w:val="0"/>
          <w:lang w:eastAsia="en-GB"/>
          <w14:ligatures w14:val="none"/>
        </w:rPr>
        <w:t xml:space="preserve">Kaliyamurthi. B (2021) ‘Critical Comparison of the Strengths and Weaknesses of Positivism and Interpretivism as Two Approaches to the Study of Politics.’ </w:t>
      </w:r>
      <w:r w:rsidRPr="00094E2A">
        <w:rPr>
          <w:rFonts w:ascii="Arial" w:eastAsia="Times New Roman" w:hAnsi="Arial" w:cs="Arial"/>
          <w:i/>
          <w:iCs/>
          <w:kern w:val="0"/>
          <w:lang w:eastAsia="en-GB"/>
          <w14:ligatures w14:val="none"/>
        </w:rPr>
        <w:t xml:space="preserve">Journal of Political Sciences &amp; Public Affairs. </w:t>
      </w:r>
      <w:r w:rsidRPr="00094E2A">
        <w:rPr>
          <w:rFonts w:ascii="Arial" w:eastAsia="Times New Roman" w:hAnsi="Arial" w:cs="Arial"/>
          <w:kern w:val="0"/>
          <w:lang w:eastAsia="en-GB"/>
          <w14:ligatures w14:val="none"/>
        </w:rPr>
        <w:t xml:space="preserve">9(7), p. 1000398  </w:t>
      </w:r>
      <w:r w:rsidRPr="00094E2A">
        <w:rPr>
          <w:rFonts w:ascii="Arial" w:eastAsia="Times New Roman" w:hAnsi="Arial" w:cs="Arial"/>
          <w:i/>
          <w:iCs/>
          <w:kern w:val="0"/>
          <w:lang w:eastAsia="en-GB"/>
          <w14:ligatures w14:val="none"/>
        </w:rPr>
        <w:t> </w:t>
      </w:r>
      <w:r w:rsidRPr="00094E2A">
        <w:rPr>
          <w:rFonts w:ascii="Arial" w:eastAsia="Times New Roman" w:hAnsi="Arial" w:cs="Arial"/>
          <w:kern w:val="0"/>
          <w:lang w:eastAsia="en-GB"/>
          <w14:ligatures w14:val="none"/>
        </w:rPr>
        <w:t xml:space="preserve">Available at: </w:t>
      </w:r>
      <w:hyperlink r:id="rId26" w:tgtFrame="_blank" w:history="1">
        <w:r w:rsidRPr="00094E2A">
          <w:rPr>
            <w:rFonts w:ascii="Arial" w:eastAsia="Times New Roman" w:hAnsi="Arial" w:cs="Arial"/>
            <w:kern w:val="0"/>
            <w:lang w:eastAsia="en-GB"/>
            <w14:ligatures w14:val="none"/>
          </w:rPr>
          <w:t>https://www.longdom.org/open-access-pdfs/critical-comparison-of-the-strengths-and-weaknesses-of-positivism-and-interpretivism-as-two-approaches-to-the-study-of-p.pdf</w:t>
        </w:r>
      </w:hyperlink>
      <w:r w:rsidRPr="00094E2A">
        <w:rPr>
          <w:rFonts w:ascii="Arial" w:eastAsia="Times New Roman" w:hAnsi="Arial" w:cs="Arial"/>
          <w:kern w:val="0"/>
          <w:lang w:eastAsia="en-GB"/>
          <w14:ligatures w14:val="none"/>
        </w:rPr>
        <w:t> </w:t>
      </w:r>
      <w:r>
        <w:rPr>
          <w:rStyle w:val="normaltextrun"/>
          <w:rFonts w:ascii="Arial" w:hAnsi="Arial" w:cs="Arial"/>
          <w:color w:val="000000"/>
          <w:bdr w:val="none" w:sz="0" w:space="0" w:color="auto" w:frame="1"/>
        </w:rPr>
        <w:t>(Accessed 26th April 2024).</w:t>
      </w:r>
      <w:r w:rsidRPr="00094E2A">
        <w:rPr>
          <w:rFonts w:ascii="Arial" w:eastAsia="Times New Roman" w:hAnsi="Arial" w:cs="Arial"/>
          <w:kern w:val="0"/>
          <w:lang w:eastAsia="en-GB"/>
          <w14:ligatures w14:val="none"/>
        </w:rPr>
        <w:t> </w:t>
      </w:r>
    </w:p>
    <w:p w14:paraId="30CB7A16" w14:textId="77777777" w:rsidR="00AF4421" w:rsidRPr="00466E12" w:rsidRDefault="00AF4421" w:rsidP="00466E12"/>
    <w:p w14:paraId="1FE6EAFE" w14:textId="56F15ECA" w:rsidR="00466E12" w:rsidRDefault="001E5B5E" w:rsidP="00466E12">
      <w:pPr>
        <w:pStyle w:val="paragraph"/>
        <w:spacing w:before="0" w:beforeAutospacing="0" w:after="0" w:afterAutospacing="0"/>
        <w:textAlignment w:val="baseline"/>
        <w:rPr>
          <w:rStyle w:val="normaltextrun"/>
          <w:rFonts w:ascii="Arial" w:hAnsi="Arial" w:cs="Arial"/>
          <w:color w:val="000000"/>
          <w:bdr w:val="none" w:sz="0" w:space="0" w:color="auto" w:frame="1"/>
        </w:rPr>
      </w:pPr>
      <w:r w:rsidRPr="001E5B5E">
        <w:rPr>
          <w:rStyle w:val="normaltextrun"/>
          <w:rFonts w:ascii="Arial" w:hAnsi="Arial" w:cs="Arial"/>
        </w:rPr>
        <w:lastRenderedPageBreak/>
        <w:t>Khan, N.U.,</w:t>
      </w:r>
      <w:r w:rsidR="00466E12">
        <w:rPr>
          <w:rStyle w:val="normaltextrun"/>
          <w:rFonts w:ascii="Arial" w:hAnsi="Arial" w:cs="Arial"/>
        </w:rPr>
        <w:t xml:space="preserve"> </w:t>
      </w:r>
      <w:r w:rsidR="00466E12" w:rsidRPr="00466E12">
        <w:rPr>
          <w:rStyle w:val="normaltextrun"/>
          <w:rFonts w:ascii="Arial" w:hAnsi="Arial" w:cs="Arial"/>
          <w:i/>
          <w:iCs/>
        </w:rPr>
        <w:t>et al.</w:t>
      </w:r>
      <w:r w:rsidRPr="001E5B5E">
        <w:rPr>
          <w:rStyle w:val="normaltextrun"/>
          <w:rFonts w:ascii="Arial" w:hAnsi="Arial" w:cs="Arial"/>
        </w:rPr>
        <w:t xml:space="preserve"> </w:t>
      </w:r>
      <w:r w:rsidR="00466E12">
        <w:rPr>
          <w:rStyle w:val="normaltextrun"/>
          <w:rFonts w:ascii="Arial" w:hAnsi="Arial" w:cs="Arial"/>
        </w:rPr>
        <w:t>(</w:t>
      </w:r>
      <w:r w:rsidRPr="001E5B5E">
        <w:rPr>
          <w:rStyle w:val="normaltextrun"/>
          <w:rFonts w:ascii="Arial" w:hAnsi="Arial" w:cs="Arial"/>
        </w:rPr>
        <w:t>2022</w:t>
      </w:r>
      <w:r w:rsidR="00466E12">
        <w:rPr>
          <w:rStyle w:val="normaltextrun"/>
          <w:rFonts w:ascii="Arial" w:hAnsi="Arial" w:cs="Arial"/>
        </w:rPr>
        <w:t>)</w:t>
      </w:r>
      <w:r w:rsidRPr="001E5B5E">
        <w:rPr>
          <w:rStyle w:val="normaltextrun"/>
          <w:rFonts w:ascii="Arial" w:hAnsi="Arial" w:cs="Arial"/>
        </w:rPr>
        <w:t xml:space="preserve"> </w:t>
      </w:r>
      <w:r w:rsidR="00466E12">
        <w:rPr>
          <w:rStyle w:val="normaltextrun"/>
          <w:rFonts w:ascii="Arial" w:hAnsi="Arial" w:cs="Arial"/>
        </w:rPr>
        <w:t>‘</w:t>
      </w:r>
      <w:r w:rsidRPr="001E5B5E">
        <w:rPr>
          <w:rStyle w:val="normaltextrun"/>
          <w:rFonts w:ascii="Arial" w:hAnsi="Arial" w:cs="Arial"/>
        </w:rPr>
        <w:t xml:space="preserve">Antecedents of Employee Green </w:t>
      </w:r>
      <w:proofErr w:type="spellStart"/>
      <w:r w:rsidRPr="001E5B5E">
        <w:rPr>
          <w:rStyle w:val="normaltextrun"/>
          <w:rFonts w:ascii="Arial" w:hAnsi="Arial" w:cs="Arial"/>
        </w:rPr>
        <w:t>Behavior</w:t>
      </w:r>
      <w:proofErr w:type="spellEnd"/>
      <w:r w:rsidRPr="001E5B5E">
        <w:rPr>
          <w:rStyle w:val="normaltextrun"/>
          <w:rFonts w:ascii="Arial" w:hAnsi="Arial" w:cs="Arial"/>
        </w:rPr>
        <w:t xml:space="preserve"> in the Hospitality Industry.</w:t>
      </w:r>
      <w:r w:rsidR="00466E12">
        <w:rPr>
          <w:rStyle w:val="normaltextrun"/>
          <w:rFonts w:ascii="Arial" w:hAnsi="Arial" w:cs="Arial"/>
        </w:rPr>
        <w:t>’</w:t>
      </w:r>
      <w:r w:rsidRPr="001E5B5E">
        <w:rPr>
          <w:rStyle w:val="normaltextrun"/>
          <w:rFonts w:ascii="Arial" w:hAnsi="Arial" w:cs="Arial"/>
        </w:rPr>
        <w:t xml:space="preserve"> </w:t>
      </w:r>
      <w:r w:rsidRPr="001E5B5E">
        <w:rPr>
          <w:rStyle w:val="normaltextrun"/>
          <w:rFonts w:ascii="Arial" w:hAnsi="Arial" w:cs="Arial"/>
          <w:i/>
          <w:iCs/>
        </w:rPr>
        <w:t>Frontiers in Psychology</w:t>
      </w:r>
      <w:r w:rsidR="00466E12">
        <w:rPr>
          <w:rStyle w:val="normaltextrun"/>
          <w:rFonts w:ascii="Arial" w:hAnsi="Arial" w:cs="Arial"/>
          <w:i/>
          <w:iCs/>
        </w:rPr>
        <w:t>.</w:t>
      </w:r>
      <w:r w:rsidRPr="001E5B5E">
        <w:rPr>
          <w:rStyle w:val="normaltextrun"/>
          <w:rFonts w:ascii="Arial" w:hAnsi="Arial" w:cs="Arial"/>
        </w:rPr>
        <w:t xml:space="preserve"> 13. Available at: </w:t>
      </w:r>
      <w:hyperlink r:id="rId27" w:tgtFrame="_blank" w:history="1">
        <w:r w:rsidRPr="001E5B5E">
          <w:rPr>
            <w:rStyle w:val="normaltextrun"/>
            <w:rFonts w:ascii="Arial" w:hAnsi="Arial" w:cs="Arial"/>
          </w:rPr>
          <w:t>http://dx.doi.org/10.3389/fpsyg.2022.836109</w:t>
        </w:r>
      </w:hyperlink>
      <w:r w:rsidR="00466E12">
        <w:rPr>
          <w:rStyle w:val="normaltextrun"/>
          <w:rFonts w:ascii="Arial" w:hAnsi="Arial" w:cs="Arial"/>
        </w:rPr>
        <w:t xml:space="preserve"> </w:t>
      </w:r>
      <w:r w:rsidR="00466E12">
        <w:rPr>
          <w:rStyle w:val="normaltextrun"/>
          <w:rFonts w:ascii="Arial" w:hAnsi="Arial" w:cs="Arial"/>
          <w:color w:val="000000"/>
          <w:bdr w:val="none" w:sz="0" w:space="0" w:color="auto" w:frame="1"/>
        </w:rPr>
        <w:t xml:space="preserve">(Accessed </w:t>
      </w:r>
      <w:r w:rsidR="00466E12">
        <w:rPr>
          <w:rStyle w:val="normaltextrun"/>
          <w:rFonts w:ascii="Arial" w:hAnsi="Arial" w:cs="Arial"/>
          <w:color w:val="000000"/>
          <w:bdr w:val="none" w:sz="0" w:space="0" w:color="auto" w:frame="1"/>
        </w:rPr>
        <w:t xml:space="preserve">11nd April </w:t>
      </w:r>
      <w:r w:rsidR="00466E12">
        <w:rPr>
          <w:rStyle w:val="normaltextrun"/>
          <w:rFonts w:ascii="Arial" w:hAnsi="Arial" w:cs="Arial"/>
          <w:color w:val="000000"/>
          <w:bdr w:val="none" w:sz="0" w:space="0" w:color="auto" w:frame="1"/>
        </w:rPr>
        <w:t>202</w:t>
      </w:r>
      <w:r w:rsidR="00466E12">
        <w:rPr>
          <w:rStyle w:val="normaltextrun"/>
          <w:rFonts w:ascii="Arial" w:hAnsi="Arial" w:cs="Arial"/>
          <w:color w:val="000000"/>
          <w:bdr w:val="none" w:sz="0" w:space="0" w:color="auto" w:frame="1"/>
        </w:rPr>
        <w:t>4</w:t>
      </w:r>
      <w:r w:rsidR="00466E12">
        <w:rPr>
          <w:rStyle w:val="normaltextrun"/>
          <w:rFonts w:ascii="Arial" w:hAnsi="Arial" w:cs="Arial"/>
          <w:color w:val="000000"/>
          <w:bdr w:val="none" w:sz="0" w:space="0" w:color="auto" w:frame="1"/>
        </w:rPr>
        <w:t>)</w:t>
      </w:r>
      <w:r w:rsidR="00466E12">
        <w:rPr>
          <w:rStyle w:val="normaltextrun"/>
          <w:rFonts w:ascii="Arial" w:hAnsi="Arial" w:cs="Arial"/>
          <w:color w:val="000000"/>
          <w:bdr w:val="none" w:sz="0" w:space="0" w:color="auto" w:frame="1"/>
        </w:rPr>
        <w:t>.</w:t>
      </w:r>
    </w:p>
    <w:p w14:paraId="3A2D846E" w14:textId="627573CB" w:rsidR="001E5B5E" w:rsidRDefault="001E5B5E" w:rsidP="00466E12">
      <w:pPr>
        <w:pStyle w:val="paragraph"/>
        <w:spacing w:before="0" w:beforeAutospacing="0" w:after="0" w:afterAutospacing="0"/>
        <w:textAlignment w:val="baseline"/>
        <w:rPr>
          <w:rStyle w:val="eop"/>
          <w:rFonts w:ascii="Arial" w:hAnsi="Arial" w:cs="Arial"/>
        </w:rPr>
      </w:pPr>
    </w:p>
    <w:p w14:paraId="7F3E3DBC" w14:textId="62E1EC3E" w:rsidR="001E5B5E" w:rsidRDefault="001E5B5E" w:rsidP="00466E12">
      <w:pPr>
        <w:pStyle w:val="paragraph"/>
        <w:spacing w:before="0" w:beforeAutospacing="0" w:after="0" w:afterAutospacing="0"/>
        <w:textAlignment w:val="baseline"/>
        <w:rPr>
          <w:rStyle w:val="eop"/>
          <w:rFonts w:ascii="Arial" w:hAnsi="Arial" w:cs="Arial"/>
        </w:rPr>
      </w:pPr>
      <w:proofErr w:type="spellStart"/>
      <w:r w:rsidRPr="001E5B5E">
        <w:rPr>
          <w:rStyle w:val="normaltextrun"/>
          <w:rFonts w:ascii="Arial" w:hAnsi="Arial" w:cs="Arial"/>
        </w:rPr>
        <w:t>Langgat</w:t>
      </w:r>
      <w:proofErr w:type="spellEnd"/>
      <w:r w:rsidRPr="001E5B5E">
        <w:rPr>
          <w:rStyle w:val="normaltextrun"/>
          <w:rFonts w:ascii="Arial" w:hAnsi="Arial" w:cs="Arial"/>
        </w:rPr>
        <w:t xml:space="preserve">, J., Ramdani, B., Pavic, S. and Tok, E. </w:t>
      </w:r>
      <w:r w:rsidR="00466E12">
        <w:rPr>
          <w:rStyle w:val="normaltextrun"/>
          <w:rFonts w:ascii="Arial" w:hAnsi="Arial" w:cs="Arial"/>
        </w:rPr>
        <w:t>(</w:t>
      </w:r>
      <w:r w:rsidRPr="001E5B5E">
        <w:rPr>
          <w:rStyle w:val="normaltextrun"/>
          <w:rFonts w:ascii="Arial" w:hAnsi="Arial" w:cs="Arial"/>
        </w:rPr>
        <w:t>2023</w:t>
      </w:r>
      <w:r w:rsidR="00466E12">
        <w:rPr>
          <w:rStyle w:val="normaltextrun"/>
          <w:rFonts w:ascii="Arial" w:hAnsi="Arial" w:cs="Arial"/>
        </w:rPr>
        <w:t>)</w:t>
      </w:r>
      <w:r w:rsidRPr="001E5B5E">
        <w:rPr>
          <w:rStyle w:val="normaltextrun"/>
          <w:rFonts w:ascii="Arial" w:hAnsi="Arial" w:cs="Arial"/>
        </w:rPr>
        <w:t xml:space="preserve"> </w:t>
      </w:r>
      <w:r w:rsidR="00466E12">
        <w:rPr>
          <w:rStyle w:val="normaltextrun"/>
          <w:rFonts w:ascii="Arial" w:hAnsi="Arial" w:cs="Arial"/>
        </w:rPr>
        <w:t>‘</w:t>
      </w:r>
      <w:r w:rsidRPr="001E5B5E">
        <w:rPr>
          <w:rStyle w:val="normaltextrun"/>
          <w:rFonts w:ascii="Arial" w:hAnsi="Arial" w:cs="Arial"/>
        </w:rPr>
        <w:t>Environmentally Sustainable Practices and Hotel Performance: Evidence from Malaysia.</w:t>
      </w:r>
      <w:r w:rsidR="00466E12">
        <w:rPr>
          <w:rStyle w:val="normaltextrun"/>
          <w:rFonts w:ascii="Arial" w:hAnsi="Arial" w:cs="Arial"/>
        </w:rPr>
        <w:t>’</w:t>
      </w:r>
      <w:r w:rsidRPr="001E5B5E">
        <w:rPr>
          <w:rStyle w:val="normaltextrun"/>
          <w:rFonts w:ascii="Arial" w:hAnsi="Arial" w:cs="Arial"/>
        </w:rPr>
        <w:t xml:space="preserve"> </w:t>
      </w:r>
      <w:r w:rsidRPr="001E5B5E">
        <w:rPr>
          <w:rStyle w:val="normaltextrun"/>
          <w:rFonts w:ascii="Arial" w:hAnsi="Arial" w:cs="Arial"/>
          <w:i/>
          <w:iCs/>
        </w:rPr>
        <w:t>Sustainability</w:t>
      </w:r>
      <w:r w:rsidR="00466E12">
        <w:rPr>
          <w:rStyle w:val="normaltextrun"/>
          <w:rFonts w:ascii="Arial" w:hAnsi="Arial" w:cs="Arial"/>
          <w:i/>
          <w:iCs/>
        </w:rPr>
        <w:t>.</w:t>
      </w:r>
      <w:r w:rsidRPr="001E5B5E">
        <w:rPr>
          <w:rStyle w:val="normaltextrun"/>
          <w:rFonts w:ascii="Arial" w:hAnsi="Arial" w:cs="Arial"/>
        </w:rPr>
        <w:t xml:space="preserve"> 15(6), p. 5289. Available at: </w:t>
      </w:r>
      <w:hyperlink r:id="rId28" w:tgtFrame="_blank" w:history="1">
        <w:r w:rsidRPr="001E5B5E">
          <w:rPr>
            <w:rStyle w:val="normaltextrun"/>
            <w:rFonts w:ascii="Arial" w:hAnsi="Arial" w:cs="Arial"/>
          </w:rPr>
          <w:t>http://dx.doi.org/10.3390/su15065289</w:t>
        </w:r>
      </w:hyperlink>
      <w:r w:rsidR="00466E12">
        <w:rPr>
          <w:rStyle w:val="normaltextrun"/>
          <w:rFonts w:ascii="Arial" w:hAnsi="Arial" w:cs="Arial"/>
        </w:rPr>
        <w:t xml:space="preserve"> </w:t>
      </w:r>
      <w:r w:rsidR="00466E12">
        <w:rPr>
          <w:rStyle w:val="normaltextrun"/>
          <w:rFonts w:ascii="Arial" w:hAnsi="Arial" w:cs="Arial"/>
          <w:color w:val="000000"/>
          <w:bdr w:val="none" w:sz="0" w:space="0" w:color="auto" w:frame="1"/>
        </w:rPr>
        <w:t>(Accessed 11nd April 2024).</w:t>
      </w:r>
    </w:p>
    <w:p w14:paraId="23E0F9CF" w14:textId="77777777" w:rsidR="00466E12" w:rsidRDefault="00466E12" w:rsidP="00466E12">
      <w:pPr>
        <w:pStyle w:val="paragraph"/>
        <w:spacing w:before="0" w:beforeAutospacing="0" w:after="0" w:afterAutospacing="0"/>
        <w:textAlignment w:val="baseline"/>
        <w:rPr>
          <w:rStyle w:val="eop"/>
          <w:rFonts w:ascii="Arial" w:hAnsi="Arial" w:cs="Arial"/>
        </w:rPr>
      </w:pPr>
    </w:p>
    <w:p w14:paraId="7055840D" w14:textId="77777777" w:rsidR="003E1DF9" w:rsidRPr="00094E2A" w:rsidRDefault="003E1DF9" w:rsidP="003E1DF9">
      <w:pPr>
        <w:spacing w:after="0" w:line="240" w:lineRule="auto"/>
        <w:textAlignment w:val="baseline"/>
        <w:rPr>
          <w:rFonts w:ascii="Arial" w:eastAsia="Times New Roman" w:hAnsi="Arial" w:cs="Arial"/>
          <w:kern w:val="0"/>
          <w:lang w:eastAsia="en-GB"/>
          <w14:ligatures w14:val="none"/>
        </w:rPr>
      </w:pPr>
      <w:r w:rsidRPr="00094E2A">
        <w:rPr>
          <w:rFonts w:ascii="Arial" w:eastAsia="Times New Roman" w:hAnsi="Arial" w:cs="Arial"/>
          <w:kern w:val="0"/>
          <w:lang w:eastAsia="en-GB"/>
          <w14:ligatures w14:val="none"/>
        </w:rPr>
        <w:t>LinkedIn,</w:t>
      </w:r>
      <w:r w:rsidRPr="00094E2A">
        <w:rPr>
          <w:rFonts w:ascii="Arial" w:eastAsia="Times New Roman" w:hAnsi="Arial" w:cs="Arial"/>
          <w:i/>
          <w:iCs/>
          <w:kern w:val="0"/>
          <w:lang w:eastAsia="en-GB"/>
          <w14:ligatures w14:val="none"/>
        </w:rPr>
        <w:t xml:space="preserve"> </w:t>
      </w:r>
      <w:r w:rsidRPr="00094E2A">
        <w:rPr>
          <w:rFonts w:ascii="Arial" w:eastAsia="Times New Roman" w:hAnsi="Arial" w:cs="Arial"/>
          <w:kern w:val="0"/>
          <w:lang w:eastAsia="en-GB"/>
          <w14:ligatures w14:val="none"/>
        </w:rPr>
        <w:t>(a2024)</w:t>
      </w:r>
      <w:r w:rsidRPr="00094E2A">
        <w:rPr>
          <w:rFonts w:ascii="Arial" w:eastAsia="Times New Roman" w:hAnsi="Arial" w:cs="Arial"/>
          <w:i/>
          <w:iCs/>
          <w:kern w:val="0"/>
          <w:lang w:eastAsia="en-GB"/>
          <w14:ligatures w14:val="none"/>
        </w:rPr>
        <w:t xml:space="preserve"> Cardiff Marriott Hotel. </w:t>
      </w:r>
      <w:r w:rsidRPr="00094E2A">
        <w:rPr>
          <w:rFonts w:ascii="Arial" w:eastAsia="Times New Roman" w:hAnsi="Arial" w:cs="Arial"/>
          <w:kern w:val="0"/>
          <w:lang w:eastAsia="en-GB"/>
          <w14:ligatures w14:val="none"/>
        </w:rPr>
        <w:t xml:space="preserve">Available at: </w:t>
      </w:r>
      <w:hyperlink r:id="rId29" w:tgtFrame="_blank" w:history="1">
        <w:r w:rsidRPr="00094E2A">
          <w:rPr>
            <w:rFonts w:ascii="Arial" w:eastAsia="Times New Roman" w:hAnsi="Arial" w:cs="Arial"/>
            <w:kern w:val="0"/>
            <w:lang w:eastAsia="en-GB"/>
            <w14:ligatures w14:val="none"/>
          </w:rPr>
          <w:t>https://www.linkedin.com/company/cardiffmarriotthotel/?originalSubdomain=uk</w:t>
        </w:r>
      </w:hyperlink>
      <w:r>
        <w:rPr>
          <w:rFonts w:ascii="Arial" w:eastAsia="Times New Roman" w:hAnsi="Arial" w:cs="Arial"/>
          <w:kern w:val="0"/>
          <w:lang w:eastAsia="en-GB"/>
          <w14:ligatures w14:val="none"/>
        </w:rPr>
        <w:t xml:space="preserve"> </w:t>
      </w:r>
      <w:r>
        <w:rPr>
          <w:rStyle w:val="normaltextrun"/>
          <w:rFonts w:ascii="Arial" w:hAnsi="Arial" w:cs="Arial"/>
          <w:color w:val="000000"/>
          <w:bdr w:val="none" w:sz="0" w:space="0" w:color="auto" w:frame="1"/>
        </w:rPr>
        <w:t>(Accessed 24th April 2024).</w:t>
      </w:r>
      <w:r w:rsidRPr="00094E2A">
        <w:rPr>
          <w:rFonts w:ascii="Arial" w:eastAsia="Times New Roman" w:hAnsi="Arial" w:cs="Arial"/>
          <w:kern w:val="0"/>
          <w:lang w:eastAsia="en-GB"/>
          <w14:ligatures w14:val="none"/>
        </w:rPr>
        <w:t> </w:t>
      </w:r>
    </w:p>
    <w:p w14:paraId="1BB7E368" w14:textId="77777777" w:rsidR="003E1DF9" w:rsidRDefault="003E1DF9" w:rsidP="003E1DF9">
      <w:pPr>
        <w:spacing w:after="0" w:line="240" w:lineRule="auto"/>
        <w:textAlignment w:val="baseline"/>
        <w:rPr>
          <w:rFonts w:ascii="Arial" w:eastAsia="Times New Roman" w:hAnsi="Arial" w:cs="Arial"/>
          <w:kern w:val="0"/>
          <w:lang w:eastAsia="en-GB"/>
          <w14:ligatures w14:val="none"/>
        </w:rPr>
      </w:pPr>
    </w:p>
    <w:p w14:paraId="789BC9D8" w14:textId="77777777" w:rsidR="003E1DF9" w:rsidRPr="00094E2A" w:rsidRDefault="003E1DF9" w:rsidP="003E1DF9">
      <w:pPr>
        <w:spacing w:after="0" w:line="240" w:lineRule="auto"/>
        <w:textAlignment w:val="baseline"/>
        <w:rPr>
          <w:rFonts w:ascii="Arial" w:eastAsia="Times New Roman" w:hAnsi="Arial" w:cs="Arial"/>
          <w:kern w:val="0"/>
          <w:lang w:eastAsia="en-GB"/>
          <w14:ligatures w14:val="none"/>
        </w:rPr>
      </w:pPr>
      <w:r w:rsidRPr="00094E2A">
        <w:rPr>
          <w:rFonts w:ascii="Arial" w:eastAsia="Times New Roman" w:hAnsi="Arial" w:cs="Arial"/>
          <w:kern w:val="0"/>
          <w:lang w:eastAsia="en-GB"/>
          <w14:ligatures w14:val="none"/>
        </w:rPr>
        <w:t>LinkedIn,</w:t>
      </w:r>
      <w:r w:rsidRPr="00094E2A">
        <w:rPr>
          <w:rFonts w:ascii="Arial" w:eastAsia="Times New Roman" w:hAnsi="Arial" w:cs="Arial"/>
          <w:i/>
          <w:iCs/>
          <w:kern w:val="0"/>
          <w:lang w:eastAsia="en-GB"/>
          <w14:ligatures w14:val="none"/>
        </w:rPr>
        <w:t xml:space="preserve"> </w:t>
      </w:r>
      <w:r w:rsidRPr="00094E2A">
        <w:rPr>
          <w:rFonts w:ascii="Arial" w:eastAsia="Times New Roman" w:hAnsi="Arial" w:cs="Arial"/>
          <w:kern w:val="0"/>
          <w:lang w:eastAsia="en-GB"/>
          <w14:ligatures w14:val="none"/>
        </w:rPr>
        <w:t>(b2024)</w:t>
      </w:r>
      <w:r w:rsidRPr="00094E2A">
        <w:rPr>
          <w:rFonts w:ascii="Arial" w:eastAsia="Times New Roman" w:hAnsi="Arial" w:cs="Arial"/>
          <w:i/>
          <w:iCs/>
          <w:kern w:val="0"/>
          <w:lang w:eastAsia="en-GB"/>
          <w14:ligatures w14:val="none"/>
        </w:rPr>
        <w:t xml:space="preserve"> Delta Hotels by Marriott Swansea. </w:t>
      </w:r>
      <w:r w:rsidRPr="00094E2A">
        <w:rPr>
          <w:rFonts w:ascii="Arial" w:eastAsia="Times New Roman" w:hAnsi="Arial" w:cs="Arial"/>
          <w:kern w:val="0"/>
          <w:lang w:eastAsia="en-GB"/>
          <w14:ligatures w14:val="none"/>
        </w:rPr>
        <w:t xml:space="preserve">Available at: </w:t>
      </w:r>
      <w:hyperlink r:id="rId30" w:tgtFrame="_blank" w:history="1">
        <w:r w:rsidRPr="00094E2A">
          <w:rPr>
            <w:rFonts w:ascii="Arial" w:eastAsia="Times New Roman" w:hAnsi="Arial" w:cs="Arial"/>
            <w:kern w:val="0"/>
            <w:lang w:eastAsia="en-GB"/>
            <w14:ligatures w14:val="none"/>
          </w:rPr>
          <w:t>https://www.linkedin.com/company/swansea-marriott-hotel/?originalSubdomain=uk</w:t>
        </w:r>
      </w:hyperlink>
      <w:r>
        <w:rPr>
          <w:rFonts w:ascii="Arial" w:eastAsia="Times New Roman" w:hAnsi="Arial" w:cs="Arial"/>
          <w:kern w:val="0"/>
          <w:lang w:eastAsia="en-GB"/>
          <w14:ligatures w14:val="none"/>
        </w:rPr>
        <w:t xml:space="preserve"> </w:t>
      </w:r>
      <w:r>
        <w:rPr>
          <w:rStyle w:val="normaltextrun"/>
          <w:rFonts w:ascii="Arial" w:hAnsi="Arial" w:cs="Arial"/>
          <w:color w:val="000000"/>
          <w:bdr w:val="none" w:sz="0" w:space="0" w:color="auto" w:frame="1"/>
        </w:rPr>
        <w:t>(Accessed 24th April 2024).</w:t>
      </w:r>
      <w:r w:rsidRPr="00094E2A">
        <w:rPr>
          <w:rFonts w:ascii="Arial" w:eastAsia="Times New Roman" w:hAnsi="Arial" w:cs="Arial"/>
          <w:kern w:val="0"/>
          <w:lang w:eastAsia="en-GB"/>
          <w14:ligatures w14:val="none"/>
        </w:rPr>
        <w:t> </w:t>
      </w:r>
    </w:p>
    <w:p w14:paraId="4CFBBB84" w14:textId="77777777" w:rsidR="003E1DF9" w:rsidRDefault="003E1DF9" w:rsidP="00466E12">
      <w:pPr>
        <w:pStyle w:val="paragraph"/>
        <w:spacing w:before="0" w:beforeAutospacing="0" w:after="0" w:afterAutospacing="0"/>
        <w:textAlignment w:val="baseline"/>
        <w:rPr>
          <w:rStyle w:val="eop"/>
          <w:rFonts w:ascii="Arial" w:hAnsi="Arial" w:cs="Arial"/>
        </w:rPr>
      </w:pPr>
    </w:p>
    <w:p w14:paraId="11D343F8" w14:textId="2630FC75" w:rsidR="001E5B5E" w:rsidRDefault="001E5B5E" w:rsidP="00466E12">
      <w:pPr>
        <w:pStyle w:val="paragraph"/>
        <w:spacing w:before="0" w:beforeAutospacing="0" w:after="0" w:afterAutospacing="0"/>
        <w:textAlignment w:val="baseline"/>
        <w:rPr>
          <w:rStyle w:val="normaltextrun"/>
          <w:rFonts w:ascii="Arial" w:hAnsi="Arial" w:cs="Arial"/>
          <w:color w:val="000000"/>
          <w:bdr w:val="none" w:sz="0" w:space="0" w:color="auto" w:frame="1"/>
        </w:rPr>
      </w:pPr>
      <w:r w:rsidRPr="001E5B5E">
        <w:rPr>
          <w:rStyle w:val="normaltextrun"/>
          <w:rFonts w:ascii="Arial" w:hAnsi="Arial" w:cs="Arial"/>
        </w:rPr>
        <w:t xml:space="preserve">Li, H., Li, Y., </w:t>
      </w:r>
      <w:proofErr w:type="spellStart"/>
      <w:r w:rsidRPr="001E5B5E">
        <w:rPr>
          <w:rStyle w:val="normaltextrun"/>
          <w:rFonts w:ascii="Arial" w:hAnsi="Arial" w:cs="Arial"/>
        </w:rPr>
        <w:t>Sarfarz</w:t>
      </w:r>
      <w:proofErr w:type="spellEnd"/>
      <w:r w:rsidRPr="001E5B5E">
        <w:rPr>
          <w:rStyle w:val="normaltextrun"/>
          <w:rFonts w:ascii="Arial" w:hAnsi="Arial" w:cs="Arial"/>
        </w:rPr>
        <w:t xml:space="preserve">, M. and Ozturk, I. </w:t>
      </w:r>
      <w:r w:rsidR="00466E12">
        <w:rPr>
          <w:rStyle w:val="normaltextrun"/>
          <w:rFonts w:ascii="Arial" w:hAnsi="Arial" w:cs="Arial"/>
        </w:rPr>
        <w:t>(</w:t>
      </w:r>
      <w:r w:rsidRPr="001E5B5E">
        <w:rPr>
          <w:rStyle w:val="normaltextrun"/>
          <w:rFonts w:ascii="Arial" w:hAnsi="Arial" w:cs="Arial"/>
        </w:rPr>
        <w:t>2022</w:t>
      </w:r>
      <w:r w:rsidR="00466E12">
        <w:rPr>
          <w:rStyle w:val="normaltextrun"/>
          <w:rFonts w:ascii="Arial" w:hAnsi="Arial" w:cs="Arial"/>
        </w:rPr>
        <w:t>)</w:t>
      </w:r>
      <w:r w:rsidRPr="001E5B5E">
        <w:rPr>
          <w:rStyle w:val="normaltextrun"/>
          <w:rFonts w:ascii="Arial" w:hAnsi="Arial" w:cs="Arial"/>
        </w:rPr>
        <w:t xml:space="preserve"> </w:t>
      </w:r>
      <w:r w:rsidR="00466E12">
        <w:rPr>
          <w:rStyle w:val="normaltextrun"/>
          <w:rFonts w:ascii="Arial" w:hAnsi="Arial" w:cs="Arial"/>
        </w:rPr>
        <w:t>‘</w:t>
      </w:r>
      <w:r w:rsidRPr="001E5B5E">
        <w:rPr>
          <w:rStyle w:val="normaltextrun"/>
          <w:rFonts w:ascii="Arial" w:hAnsi="Arial" w:cs="Arial"/>
        </w:rPr>
        <w:t xml:space="preserve">Enhancing firms’ green innovation and sustainable performance through the mediating role of green product innovation and moderating role of employees’ green </w:t>
      </w:r>
      <w:proofErr w:type="spellStart"/>
      <w:r w:rsidRPr="001E5B5E">
        <w:rPr>
          <w:rStyle w:val="normaltextrun"/>
          <w:rFonts w:ascii="Arial" w:hAnsi="Arial" w:cs="Arial"/>
        </w:rPr>
        <w:t>behavior</w:t>
      </w:r>
      <w:proofErr w:type="spellEnd"/>
      <w:r w:rsidRPr="001E5B5E">
        <w:rPr>
          <w:rStyle w:val="normaltextrun"/>
          <w:rFonts w:ascii="Arial" w:hAnsi="Arial" w:cs="Arial"/>
        </w:rPr>
        <w:t>.</w:t>
      </w:r>
      <w:r w:rsidR="00466E12">
        <w:rPr>
          <w:rStyle w:val="normaltextrun"/>
          <w:rFonts w:ascii="Arial" w:hAnsi="Arial" w:cs="Arial"/>
        </w:rPr>
        <w:t>’</w:t>
      </w:r>
      <w:r w:rsidRPr="001E5B5E">
        <w:rPr>
          <w:rStyle w:val="normaltextrun"/>
          <w:rFonts w:ascii="Arial" w:hAnsi="Arial" w:cs="Arial"/>
        </w:rPr>
        <w:t xml:space="preserve"> </w:t>
      </w:r>
      <w:r w:rsidRPr="001E5B5E">
        <w:rPr>
          <w:rStyle w:val="normaltextrun"/>
          <w:rFonts w:ascii="Arial" w:hAnsi="Arial" w:cs="Arial"/>
          <w:i/>
          <w:iCs/>
        </w:rPr>
        <w:t>Economic Research</w:t>
      </w:r>
      <w:r w:rsidR="00466E12">
        <w:rPr>
          <w:rStyle w:val="normaltextrun"/>
          <w:rFonts w:ascii="Arial" w:hAnsi="Arial" w:cs="Arial"/>
          <w:i/>
          <w:iCs/>
        </w:rPr>
        <w:t>.</w:t>
      </w:r>
      <w:r w:rsidRPr="001E5B5E">
        <w:rPr>
          <w:rStyle w:val="normaltextrun"/>
          <w:rFonts w:ascii="Arial" w:hAnsi="Arial" w:cs="Arial"/>
        </w:rPr>
        <w:t xml:space="preserve"> 36(2). Available at: </w:t>
      </w:r>
      <w:hyperlink r:id="rId31" w:tgtFrame="_blank" w:history="1">
        <w:r w:rsidRPr="001E5B5E">
          <w:rPr>
            <w:rStyle w:val="normaltextrun"/>
            <w:rFonts w:ascii="Arial" w:hAnsi="Arial" w:cs="Arial"/>
          </w:rPr>
          <w:t>http://dx.doi.org/10.1080/1331677x.2022.2142263</w:t>
        </w:r>
      </w:hyperlink>
      <w:r w:rsidR="00466E12">
        <w:rPr>
          <w:rStyle w:val="normaltextrun"/>
          <w:rFonts w:ascii="Arial" w:hAnsi="Arial" w:cs="Arial"/>
        </w:rPr>
        <w:t xml:space="preserve"> </w:t>
      </w:r>
      <w:r w:rsidR="00466E12">
        <w:rPr>
          <w:rStyle w:val="normaltextrun"/>
          <w:rFonts w:ascii="Arial" w:hAnsi="Arial" w:cs="Arial"/>
          <w:color w:val="000000"/>
          <w:bdr w:val="none" w:sz="0" w:space="0" w:color="auto" w:frame="1"/>
        </w:rPr>
        <w:t>(Accessed 1</w:t>
      </w:r>
      <w:r w:rsidR="00466E12">
        <w:rPr>
          <w:rStyle w:val="normaltextrun"/>
          <w:rFonts w:ascii="Arial" w:hAnsi="Arial" w:cs="Arial"/>
          <w:color w:val="000000"/>
          <w:bdr w:val="none" w:sz="0" w:space="0" w:color="auto" w:frame="1"/>
        </w:rPr>
        <w:t>2th</w:t>
      </w:r>
      <w:r w:rsidR="00466E12">
        <w:rPr>
          <w:rStyle w:val="normaltextrun"/>
          <w:rFonts w:ascii="Arial" w:hAnsi="Arial" w:cs="Arial"/>
          <w:color w:val="000000"/>
          <w:bdr w:val="none" w:sz="0" w:space="0" w:color="auto" w:frame="1"/>
        </w:rPr>
        <w:t xml:space="preserve"> April 2024).</w:t>
      </w:r>
    </w:p>
    <w:p w14:paraId="37F84279" w14:textId="77777777" w:rsidR="003E1DF9" w:rsidRDefault="003E1DF9" w:rsidP="00466E12">
      <w:pPr>
        <w:pStyle w:val="paragraph"/>
        <w:spacing w:before="0" w:beforeAutospacing="0" w:after="0" w:afterAutospacing="0"/>
        <w:textAlignment w:val="baseline"/>
        <w:rPr>
          <w:rStyle w:val="eop"/>
          <w:rFonts w:ascii="Arial" w:hAnsi="Arial" w:cs="Arial"/>
        </w:rPr>
      </w:pPr>
    </w:p>
    <w:p w14:paraId="70E33F82" w14:textId="430C275B" w:rsidR="001E5B5E" w:rsidRDefault="001E5B5E" w:rsidP="00466E12">
      <w:pPr>
        <w:pStyle w:val="paragraph"/>
        <w:spacing w:before="0" w:beforeAutospacing="0" w:after="0" w:afterAutospacing="0"/>
        <w:textAlignment w:val="baseline"/>
        <w:rPr>
          <w:rStyle w:val="normaltextrun"/>
          <w:rFonts w:ascii="Arial" w:hAnsi="Arial" w:cs="Arial"/>
          <w:color w:val="000000"/>
          <w:bdr w:val="none" w:sz="0" w:space="0" w:color="auto" w:frame="1"/>
        </w:rPr>
      </w:pPr>
      <w:r w:rsidRPr="001E5B5E">
        <w:rPr>
          <w:rStyle w:val="normaltextrun"/>
          <w:rFonts w:ascii="Arial" w:hAnsi="Arial" w:cs="Arial"/>
        </w:rPr>
        <w:t xml:space="preserve">LCCA, (2023) </w:t>
      </w:r>
      <w:r w:rsidRPr="001E5B5E">
        <w:rPr>
          <w:rStyle w:val="normaltextrun"/>
          <w:rFonts w:ascii="Arial" w:hAnsi="Arial" w:cs="Arial"/>
          <w:i/>
          <w:iCs/>
        </w:rPr>
        <w:t>Why is sustainability crucial to success in the hospitality industry?</w:t>
      </w:r>
      <w:r w:rsidRPr="001E5B5E">
        <w:rPr>
          <w:rStyle w:val="normaltextrun"/>
          <w:rFonts w:ascii="Arial" w:hAnsi="Arial" w:cs="Arial"/>
        </w:rPr>
        <w:t xml:space="preserve"> Available at: </w:t>
      </w:r>
      <w:hyperlink r:id="rId32" w:tgtFrame="_blank" w:history="1">
        <w:r w:rsidRPr="001E5B5E">
          <w:rPr>
            <w:rStyle w:val="normaltextrun"/>
            <w:rFonts w:ascii="Arial" w:hAnsi="Arial" w:cs="Arial"/>
          </w:rPr>
          <w:t>https://www.lcca.org.uk/blog/hospitality/why-is-sustainability-crucial-to-success-in-the-hospitality-industry/</w:t>
        </w:r>
      </w:hyperlink>
      <w:r w:rsidR="00466E12">
        <w:rPr>
          <w:rStyle w:val="normaltextrun"/>
          <w:rFonts w:ascii="Arial" w:hAnsi="Arial" w:cs="Arial"/>
        </w:rPr>
        <w:t xml:space="preserve"> </w:t>
      </w:r>
      <w:r w:rsidR="00466E12">
        <w:rPr>
          <w:rStyle w:val="normaltextrun"/>
          <w:rFonts w:ascii="Arial" w:hAnsi="Arial" w:cs="Arial"/>
          <w:color w:val="000000"/>
          <w:bdr w:val="none" w:sz="0" w:space="0" w:color="auto" w:frame="1"/>
        </w:rPr>
        <w:t>(Accessed 1</w:t>
      </w:r>
      <w:r w:rsidR="00466E12">
        <w:rPr>
          <w:rStyle w:val="normaltextrun"/>
          <w:rFonts w:ascii="Arial" w:hAnsi="Arial" w:cs="Arial"/>
          <w:color w:val="000000"/>
          <w:bdr w:val="none" w:sz="0" w:space="0" w:color="auto" w:frame="1"/>
        </w:rPr>
        <w:t>3rd</w:t>
      </w:r>
      <w:r w:rsidR="00466E12">
        <w:rPr>
          <w:rStyle w:val="normaltextrun"/>
          <w:rFonts w:ascii="Arial" w:hAnsi="Arial" w:cs="Arial"/>
          <w:color w:val="000000"/>
          <w:bdr w:val="none" w:sz="0" w:space="0" w:color="auto" w:frame="1"/>
        </w:rPr>
        <w:t xml:space="preserve"> April 2024).</w:t>
      </w:r>
    </w:p>
    <w:p w14:paraId="2D86D201" w14:textId="77777777" w:rsidR="00014AEB" w:rsidRDefault="00014AEB" w:rsidP="00466E12">
      <w:pPr>
        <w:pStyle w:val="paragraph"/>
        <w:spacing w:before="0" w:beforeAutospacing="0" w:after="0" w:afterAutospacing="0"/>
        <w:textAlignment w:val="baseline"/>
        <w:rPr>
          <w:rStyle w:val="normaltextrun"/>
          <w:rFonts w:ascii="Arial" w:hAnsi="Arial" w:cs="Arial"/>
          <w:color w:val="000000"/>
          <w:bdr w:val="none" w:sz="0" w:space="0" w:color="auto" w:frame="1"/>
        </w:rPr>
      </w:pPr>
    </w:p>
    <w:p w14:paraId="6C4F3AC7" w14:textId="77777777" w:rsidR="00014AEB" w:rsidRDefault="00014AEB" w:rsidP="00014AEB">
      <w:pPr>
        <w:spacing w:after="0" w:line="240" w:lineRule="auto"/>
        <w:textAlignment w:val="baseline"/>
        <w:rPr>
          <w:rFonts w:ascii="Arial" w:eastAsia="Times New Roman" w:hAnsi="Arial" w:cs="Arial"/>
          <w:kern w:val="0"/>
          <w:lang w:eastAsia="en-GB"/>
          <w14:ligatures w14:val="none"/>
        </w:rPr>
      </w:pPr>
      <w:r w:rsidRPr="00094E2A">
        <w:rPr>
          <w:rFonts w:ascii="Arial" w:eastAsia="Times New Roman" w:hAnsi="Arial" w:cs="Arial"/>
          <w:kern w:val="0"/>
          <w:lang w:eastAsia="en-GB"/>
          <w14:ligatures w14:val="none"/>
        </w:rPr>
        <w:t xml:space="preserve">Melnikovas, A. (2018) ‘Towards an Explicit Research Methodology: Adapting Research Onion Model for Futures Studies.’ </w:t>
      </w:r>
      <w:r w:rsidRPr="00094E2A">
        <w:rPr>
          <w:rFonts w:ascii="Arial" w:eastAsia="Times New Roman" w:hAnsi="Arial" w:cs="Arial"/>
          <w:i/>
          <w:iCs/>
          <w:kern w:val="0"/>
          <w:lang w:eastAsia="en-GB"/>
          <w14:ligatures w14:val="none"/>
        </w:rPr>
        <w:t>Journal of Futures Studies</w:t>
      </w:r>
      <w:r w:rsidRPr="00094E2A">
        <w:rPr>
          <w:rFonts w:ascii="Arial" w:eastAsia="Times New Roman" w:hAnsi="Arial" w:cs="Arial"/>
          <w:kern w:val="0"/>
          <w:lang w:eastAsia="en-GB"/>
          <w14:ligatures w14:val="none"/>
        </w:rPr>
        <w:t xml:space="preserve">. 23(2), pp. 29–44  Available at: </w:t>
      </w:r>
      <w:hyperlink r:id="rId33" w:tgtFrame="_blank" w:history="1">
        <w:r w:rsidRPr="00094E2A">
          <w:rPr>
            <w:rFonts w:ascii="Arial" w:eastAsia="Times New Roman" w:hAnsi="Arial" w:cs="Arial"/>
            <w:kern w:val="0"/>
            <w:lang w:eastAsia="en-GB"/>
            <w14:ligatures w14:val="none"/>
          </w:rPr>
          <w:t>https://jfsdigital.org/articles-and-essays/2018-2/towards-an-explicit-research-methodology-adapting-research-onion-model-for-futures-studies/</w:t>
        </w:r>
      </w:hyperlink>
      <w:r>
        <w:rPr>
          <w:rFonts w:ascii="Arial" w:eastAsia="Times New Roman" w:hAnsi="Arial" w:cs="Arial"/>
          <w:kern w:val="0"/>
          <w:lang w:eastAsia="en-GB"/>
          <w14:ligatures w14:val="none"/>
        </w:rPr>
        <w:t xml:space="preserve"> </w:t>
      </w:r>
      <w:r>
        <w:rPr>
          <w:rStyle w:val="normaltextrun"/>
          <w:rFonts w:ascii="Arial" w:hAnsi="Arial" w:cs="Arial"/>
          <w:color w:val="000000"/>
          <w:bdr w:val="none" w:sz="0" w:space="0" w:color="auto" w:frame="1"/>
        </w:rPr>
        <w:t>(Accessed 26th April 2024).</w:t>
      </w:r>
      <w:r w:rsidRPr="00094E2A">
        <w:rPr>
          <w:rFonts w:ascii="Arial" w:eastAsia="Times New Roman" w:hAnsi="Arial" w:cs="Arial"/>
          <w:kern w:val="0"/>
          <w:lang w:eastAsia="en-GB"/>
          <w14:ligatures w14:val="none"/>
        </w:rPr>
        <w:t> </w:t>
      </w:r>
    </w:p>
    <w:p w14:paraId="7D83A61A" w14:textId="77777777" w:rsidR="00414BC9" w:rsidRDefault="00414BC9" w:rsidP="00014AEB">
      <w:pPr>
        <w:spacing w:after="0" w:line="240" w:lineRule="auto"/>
        <w:textAlignment w:val="baseline"/>
        <w:rPr>
          <w:rFonts w:ascii="Arial" w:eastAsia="Times New Roman" w:hAnsi="Arial" w:cs="Arial"/>
          <w:kern w:val="0"/>
          <w:lang w:eastAsia="en-GB"/>
          <w14:ligatures w14:val="none"/>
        </w:rPr>
      </w:pPr>
    </w:p>
    <w:p w14:paraId="22537D2A" w14:textId="77777777" w:rsidR="00414BC9" w:rsidRPr="00DD5B0A" w:rsidRDefault="00414BC9" w:rsidP="00414BC9">
      <w:pPr>
        <w:spacing w:after="0" w:line="240" w:lineRule="auto"/>
        <w:textAlignment w:val="baseline"/>
        <w:rPr>
          <w:rFonts w:ascii="Arial" w:eastAsia="Times New Roman" w:hAnsi="Arial" w:cs="Arial"/>
          <w:kern w:val="0"/>
          <w:sz w:val="24"/>
          <w:szCs w:val="24"/>
          <w:lang w:eastAsia="en-GB"/>
          <w14:ligatures w14:val="none"/>
        </w:rPr>
      </w:pPr>
      <w:r w:rsidRPr="00094E2A">
        <w:rPr>
          <w:rFonts w:ascii="Arial" w:eastAsia="Times New Roman" w:hAnsi="Arial" w:cs="Arial"/>
          <w:kern w:val="0"/>
          <w:lang w:eastAsia="en-GB"/>
          <w14:ligatures w14:val="none"/>
        </w:rPr>
        <w:t>Noor, S., Tajik, O., Golzar, J. (2022). 'Simple Random Sampling', </w:t>
      </w:r>
      <w:r w:rsidRPr="00094E2A">
        <w:rPr>
          <w:rFonts w:ascii="Arial" w:eastAsia="Times New Roman" w:hAnsi="Arial" w:cs="Arial"/>
          <w:i/>
          <w:iCs/>
          <w:kern w:val="0"/>
          <w:lang w:eastAsia="en-GB"/>
          <w14:ligatures w14:val="none"/>
        </w:rPr>
        <w:t>International Journal of Education &amp; Language Studies</w:t>
      </w:r>
      <w:r w:rsidRPr="00094E2A">
        <w:rPr>
          <w:rFonts w:ascii="Arial" w:eastAsia="Times New Roman" w:hAnsi="Arial" w:cs="Arial"/>
          <w:kern w:val="0"/>
          <w:lang w:eastAsia="en-GB"/>
          <w14:ligatures w14:val="none"/>
        </w:rPr>
        <w:t>, 1(2), pp. 78-82. Available at: </w:t>
      </w:r>
      <w:proofErr w:type="spellStart"/>
      <w:r w:rsidRPr="00094E2A">
        <w:rPr>
          <w:rFonts w:ascii="Arial" w:eastAsia="Times New Roman" w:hAnsi="Arial" w:cs="Arial"/>
          <w:kern w:val="0"/>
          <w:lang w:eastAsia="en-GB"/>
          <w14:ligatures w14:val="none"/>
        </w:rPr>
        <w:t>doi</w:t>
      </w:r>
      <w:proofErr w:type="spellEnd"/>
      <w:r w:rsidRPr="00094E2A">
        <w:rPr>
          <w:rFonts w:ascii="Arial" w:eastAsia="Times New Roman" w:hAnsi="Arial" w:cs="Arial"/>
          <w:kern w:val="0"/>
          <w:lang w:eastAsia="en-GB"/>
          <w14:ligatures w14:val="none"/>
        </w:rPr>
        <w:t>: 10.22034/ijels.2022.162982 </w:t>
      </w:r>
      <w:r>
        <w:rPr>
          <w:rStyle w:val="normaltextrun"/>
          <w:rFonts w:ascii="Arial" w:hAnsi="Arial" w:cs="Arial"/>
          <w:color w:val="000000"/>
          <w:bdr w:val="none" w:sz="0" w:space="0" w:color="auto" w:frame="1"/>
        </w:rPr>
        <w:t>(Accessed 24th April 2024).</w:t>
      </w:r>
    </w:p>
    <w:p w14:paraId="02C75979" w14:textId="77777777" w:rsidR="003B5C14" w:rsidRPr="00094E2A" w:rsidRDefault="003B5C14" w:rsidP="00014AEB">
      <w:pPr>
        <w:spacing w:after="0" w:line="240" w:lineRule="auto"/>
        <w:textAlignment w:val="baseline"/>
        <w:rPr>
          <w:rFonts w:ascii="Arial" w:eastAsia="Times New Roman" w:hAnsi="Arial" w:cs="Arial"/>
          <w:kern w:val="0"/>
          <w:lang w:eastAsia="en-GB"/>
          <w14:ligatures w14:val="none"/>
        </w:rPr>
      </w:pPr>
    </w:p>
    <w:p w14:paraId="396CCAAE" w14:textId="77777777" w:rsidR="003B5C14" w:rsidRPr="00DD5B0A" w:rsidRDefault="003B5C14" w:rsidP="003B5C14">
      <w:pPr>
        <w:spacing w:after="0" w:line="240" w:lineRule="auto"/>
        <w:textAlignment w:val="baseline"/>
        <w:rPr>
          <w:rFonts w:ascii="Arial" w:eastAsia="Times New Roman" w:hAnsi="Arial" w:cs="Arial"/>
          <w:kern w:val="0"/>
          <w:sz w:val="24"/>
          <w:szCs w:val="24"/>
          <w:lang w:eastAsia="en-GB"/>
          <w14:ligatures w14:val="none"/>
        </w:rPr>
      </w:pPr>
      <w:r w:rsidRPr="00DD5B0A">
        <w:rPr>
          <w:rFonts w:ascii="Arial" w:eastAsia="Times New Roman" w:hAnsi="Arial" w:cs="Arial"/>
          <w:kern w:val="0"/>
          <w:sz w:val="24"/>
          <w:szCs w:val="24"/>
          <w:lang w:eastAsia="en-GB"/>
          <w14:ligatures w14:val="none"/>
        </w:rPr>
        <w:t xml:space="preserve">Oxford Brookes University, (2024) </w:t>
      </w:r>
      <w:r w:rsidRPr="00DD5B0A">
        <w:rPr>
          <w:rFonts w:ascii="Arial" w:eastAsia="Times New Roman" w:hAnsi="Arial" w:cs="Arial"/>
          <w:i/>
          <w:iCs/>
          <w:kern w:val="0"/>
          <w:sz w:val="24"/>
          <w:szCs w:val="24"/>
          <w:lang w:eastAsia="en-GB"/>
          <w14:ligatures w14:val="none"/>
        </w:rPr>
        <w:t xml:space="preserve">Literature reviews. </w:t>
      </w:r>
      <w:r w:rsidRPr="00DD5B0A">
        <w:rPr>
          <w:rFonts w:ascii="Arial" w:eastAsia="Times New Roman" w:hAnsi="Arial" w:cs="Arial"/>
          <w:kern w:val="0"/>
          <w:sz w:val="24"/>
          <w:szCs w:val="24"/>
          <w:lang w:eastAsia="en-GB"/>
          <w14:ligatures w14:val="none"/>
        </w:rPr>
        <w:t xml:space="preserve">Available at: </w:t>
      </w:r>
      <w:hyperlink r:id="rId34" w:tgtFrame="_blank" w:history="1">
        <w:r w:rsidRPr="00DD5B0A">
          <w:rPr>
            <w:rFonts w:ascii="Arial" w:eastAsia="Times New Roman" w:hAnsi="Arial" w:cs="Arial"/>
            <w:kern w:val="0"/>
            <w:sz w:val="24"/>
            <w:szCs w:val="24"/>
            <w:lang w:eastAsia="en-GB"/>
            <w14:ligatures w14:val="none"/>
          </w:rPr>
          <w:t>https://www.brookes.ac.uk/students/academic-development/online-resources/literature-reviews</w:t>
        </w:r>
      </w:hyperlink>
      <w:r>
        <w:rPr>
          <w:rFonts w:ascii="Arial" w:eastAsia="Times New Roman" w:hAnsi="Arial" w:cs="Arial"/>
          <w:kern w:val="0"/>
          <w:sz w:val="24"/>
          <w:szCs w:val="24"/>
          <w:lang w:eastAsia="en-GB"/>
          <w14:ligatures w14:val="none"/>
        </w:rPr>
        <w:t xml:space="preserve"> </w:t>
      </w:r>
      <w:r>
        <w:rPr>
          <w:rStyle w:val="normaltextrun"/>
          <w:rFonts w:ascii="Arial" w:hAnsi="Arial" w:cs="Arial"/>
          <w:color w:val="000000"/>
          <w:bdr w:val="none" w:sz="0" w:space="0" w:color="auto" w:frame="1"/>
        </w:rPr>
        <w:t>(Accessed 22nd April 2024).</w:t>
      </w:r>
      <w:r w:rsidRPr="00DD5B0A">
        <w:rPr>
          <w:rFonts w:ascii="Arial" w:eastAsia="Times New Roman" w:hAnsi="Arial" w:cs="Arial"/>
          <w:kern w:val="0"/>
          <w:sz w:val="24"/>
          <w:szCs w:val="24"/>
          <w:lang w:eastAsia="en-GB"/>
          <w14:ligatures w14:val="none"/>
        </w:rPr>
        <w:t> </w:t>
      </w:r>
    </w:p>
    <w:p w14:paraId="4E45F184" w14:textId="77777777" w:rsidR="00014AEB" w:rsidRDefault="00014AEB" w:rsidP="00466E12">
      <w:pPr>
        <w:pStyle w:val="paragraph"/>
        <w:spacing w:before="0" w:beforeAutospacing="0" w:after="0" w:afterAutospacing="0"/>
        <w:textAlignment w:val="baseline"/>
        <w:rPr>
          <w:rStyle w:val="normaltextrun"/>
          <w:rFonts w:ascii="Arial" w:hAnsi="Arial" w:cs="Arial"/>
          <w:color w:val="000000"/>
          <w:bdr w:val="none" w:sz="0" w:space="0" w:color="auto" w:frame="1"/>
        </w:rPr>
      </w:pPr>
    </w:p>
    <w:p w14:paraId="33F0C82D" w14:textId="77777777" w:rsidR="003B5C14" w:rsidRDefault="003B5C14" w:rsidP="003B5C14">
      <w:pPr>
        <w:spacing w:after="0" w:line="240" w:lineRule="auto"/>
        <w:textAlignment w:val="baseline"/>
        <w:rPr>
          <w:rFonts w:ascii="Arial" w:eastAsia="Times New Roman" w:hAnsi="Arial" w:cs="Arial"/>
          <w:kern w:val="0"/>
          <w:sz w:val="24"/>
          <w:szCs w:val="24"/>
          <w:lang w:eastAsia="en-GB"/>
          <w14:ligatures w14:val="none"/>
        </w:rPr>
      </w:pPr>
      <w:proofErr w:type="spellStart"/>
      <w:r w:rsidRPr="00023599">
        <w:rPr>
          <w:rFonts w:ascii="Arial" w:eastAsia="Times New Roman" w:hAnsi="Arial" w:cs="Arial"/>
          <w:kern w:val="0"/>
          <w:sz w:val="24"/>
          <w:szCs w:val="24"/>
          <w:lang w:eastAsia="en-GB"/>
          <w14:ligatures w14:val="none"/>
        </w:rPr>
        <w:t>Okumus</w:t>
      </w:r>
      <w:proofErr w:type="spellEnd"/>
      <w:r w:rsidRPr="00023599">
        <w:rPr>
          <w:rFonts w:ascii="Arial" w:eastAsia="Times New Roman" w:hAnsi="Arial" w:cs="Arial"/>
          <w:kern w:val="0"/>
          <w:sz w:val="24"/>
          <w:szCs w:val="24"/>
          <w:lang w:eastAsia="en-GB"/>
          <w14:ligatures w14:val="none"/>
        </w:rPr>
        <w:t xml:space="preserve">, F., </w:t>
      </w:r>
      <w:proofErr w:type="spellStart"/>
      <w:r w:rsidRPr="00023599">
        <w:rPr>
          <w:rFonts w:ascii="Arial" w:eastAsia="Times New Roman" w:hAnsi="Arial" w:cs="Arial"/>
          <w:kern w:val="0"/>
          <w:sz w:val="24"/>
          <w:szCs w:val="24"/>
          <w:lang w:eastAsia="en-GB"/>
          <w14:ligatures w14:val="none"/>
        </w:rPr>
        <w:t>Köseoglu</w:t>
      </w:r>
      <w:proofErr w:type="spellEnd"/>
      <w:r w:rsidRPr="00023599">
        <w:rPr>
          <w:rFonts w:ascii="Arial" w:eastAsia="Times New Roman" w:hAnsi="Arial" w:cs="Arial"/>
          <w:kern w:val="0"/>
          <w:sz w:val="24"/>
          <w:szCs w:val="24"/>
          <w:lang w:eastAsia="en-GB"/>
          <w14:ligatures w14:val="none"/>
        </w:rPr>
        <w:t xml:space="preserve">, M.A., Chan, E., Hon, A. and Avci, U. </w:t>
      </w:r>
      <w:r>
        <w:rPr>
          <w:rFonts w:ascii="Arial" w:eastAsia="Times New Roman" w:hAnsi="Arial" w:cs="Arial"/>
          <w:kern w:val="0"/>
          <w:sz w:val="24"/>
          <w:szCs w:val="24"/>
          <w:lang w:eastAsia="en-GB"/>
          <w14:ligatures w14:val="none"/>
        </w:rPr>
        <w:t>(</w:t>
      </w:r>
      <w:r w:rsidRPr="00023599">
        <w:rPr>
          <w:rFonts w:ascii="Arial" w:eastAsia="Times New Roman" w:hAnsi="Arial" w:cs="Arial"/>
          <w:kern w:val="0"/>
          <w:sz w:val="24"/>
          <w:szCs w:val="24"/>
          <w:lang w:eastAsia="en-GB"/>
          <w14:ligatures w14:val="none"/>
        </w:rPr>
        <w:t>2019</w:t>
      </w:r>
      <w:r>
        <w:rPr>
          <w:rFonts w:ascii="Arial" w:eastAsia="Times New Roman" w:hAnsi="Arial" w:cs="Arial"/>
          <w:kern w:val="0"/>
          <w:sz w:val="24"/>
          <w:szCs w:val="24"/>
          <w:lang w:eastAsia="en-GB"/>
          <w14:ligatures w14:val="none"/>
        </w:rPr>
        <w:t>)</w:t>
      </w:r>
      <w:r w:rsidRPr="00023599">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w:t>
      </w:r>
      <w:r w:rsidRPr="00023599">
        <w:rPr>
          <w:rFonts w:ascii="Arial" w:eastAsia="Times New Roman" w:hAnsi="Arial" w:cs="Arial"/>
          <w:kern w:val="0"/>
          <w:sz w:val="24"/>
          <w:szCs w:val="24"/>
          <w:lang w:eastAsia="en-GB"/>
          <w14:ligatures w14:val="none"/>
        </w:rPr>
        <w:t xml:space="preserve">How do hotel employees’ environmental attitudes and intentions to implement green practices relate to their ecological </w:t>
      </w:r>
      <w:proofErr w:type="spellStart"/>
      <w:r w:rsidRPr="00023599">
        <w:rPr>
          <w:rFonts w:ascii="Arial" w:eastAsia="Times New Roman" w:hAnsi="Arial" w:cs="Arial"/>
          <w:kern w:val="0"/>
          <w:sz w:val="24"/>
          <w:szCs w:val="24"/>
          <w:lang w:eastAsia="en-GB"/>
          <w14:ligatures w14:val="none"/>
        </w:rPr>
        <w:t>behavior</w:t>
      </w:r>
      <w:proofErr w:type="spellEnd"/>
      <w:r w:rsidRPr="00023599">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w:t>
      </w:r>
      <w:r w:rsidRPr="00023599">
        <w:rPr>
          <w:rFonts w:ascii="Arial" w:eastAsia="Times New Roman" w:hAnsi="Arial" w:cs="Arial"/>
          <w:kern w:val="0"/>
          <w:sz w:val="24"/>
          <w:szCs w:val="24"/>
          <w:lang w:eastAsia="en-GB"/>
          <w14:ligatures w14:val="none"/>
        </w:rPr>
        <w:t xml:space="preserve"> </w:t>
      </w:r>
      <w:r w:rsidRPr="00023599">
        <w:rPr>
          <w:rFonts w:ascii="Arial" w:eastAsia="Times New Roman" w:hAnsi="Arial" w:cs="Arial"/>
          <w:i/>
          <w:iCs/>
          <w:kern w:val="0"/>
          <w:sz w:val="24"/>
          <w:szCs w:val="24"/>
          <w:lang w:eastAsia="en-GB"/>
          <w14:ligatures w14:val="none"/>
        </w:rPr>
        <w:t>Journal of Hospitality and Tourism Management</w:t>
      </w:r>
      <w:r w:rsidRPr="00023599">
        <w:rPr>
          <w:rFonts w:ascii="Arial" w:eastAsia="Times New Roman" w:hAnsi="Arial" w:cs="Arial"/>
          <w:kern w:val="0"/>
          <w:sz w:val="24"/>
          <w:szCs w:val="24"/>
          <w:lang w:eastAsia="en-GB"/>
          <w14:ligatures w14:val="none"/>
        </w:rPr>
        <w:t xml:space="preserve"> 39, pp. 193–200. Available at: </w:t>
      </w:r>
      <w:hyperlink r:id="rId35" w:tgtFrame="_blank" w:history="1">
        <w:r w:rsidRPr="00023599">
          <w:rPr>
            <w:rFonts w:ascii="Arial" w:eastAsia="Times New Roman" w:hAnsi="Arial" w:cs="Arial"/>
            <w:kern w:val="0"/>
            <w:sz w:val="24"/>
            <w:szCs w:val="24"/>
            <w:lang w:eastAsia="en-GB"/>
            <w14:ligatures w14:val="none"/>
          </w:rPr>
          <w:t>http://dx.doi.org/10.1016/j.jhtm.2019.04.008</w:t>
        </w:r>
      </w:hyperlink>
      <w:r>
        <w:rPr>
          <w:rFonts w:ascii="Arial" w:eastAsia="Times New Roman" w:hAnsi="Arial" w:cs="Arial"/>
          <w:kern w:val="0"/>
          <w:sz w:val="24"/>
          <w:szCs w:val="24"/>
          <w:lang w:eastAsia="en-GB"/>
          <w14:ligatures w14:val="none"/>
        </w:rPr>
        <w:t xml:space="preserve"> </w:t>
      </w:r>
      <w:r>
        <w:rPr>
          <w:rStyle w:val="normaltextrun"/>
          <w:rFonts w:ascii="Arial" w:hAnsi="Arial" w:cs="Arial"/>
          <w:color w:val="000000"/>
          <w:bdr w:val="none" w:sz="0" w:space="0" w:color="auto" w:frame="1"/>
        </w:rPr>
        <w:t>(Accessed 27th April 2024).</w:t>
      </w:r>
      <w:r w:rsidRPr="00094E2A">
        <w:rPr>
          <w:rFonts w:ascii="Arial" w:eastAsia="Times New Roman" w:hAnsi="Arial" w:cs="Arial"/>
          <w:kern w:val="0"/>
          <w:lang w:eastAsia="en-GB"/>
          <w14:ligatures w14:val="none"/>
        </w:rPr>
        <w:t> </w:t>
      </w:r>
      <w:r w:rsidRPr="00023599">
        <w:rPr>
          <w:rFonts w:ascii="Arial" w:eastAsia="Times New Roman" w:hAnsi="Arial" w:cs="Arial"/>
          <w:kern w:val="0"/>
          <w:sz w:val="24"/>
          <w:szCs w:val="24"/>
          <w:lang w:eastAsia="en-GB"/>
          <w14:ligatures w14:val="none"/>
        </w:rPr>
        <w:t> </w:t>
      </w:r>
    </w:p>
    <w:p w14:paraId="710D2A4E" w14:textId="77777777" w:rsidR="00D3139D" w:rsidRDefault="00D3139D" w:rsidP="003B5C14">
      <w:pPr>
        <w:spacing w:after="0" w:line="240" w:lineRule="auto"/>
        <w:textAlignment w:val="baseline"/>
        <w:rPr>
          <w:rFonts w:ascii="Arial" w:eastAsia="Times New Roman" w:hAnsi="Arial" w:cs="Arial"/>
          <w:kern w:val="0"/>
          <w:sz w:val="24"/>
          <w:szCs w:val="24"/>
          <w:lang w:eastAsia="en-GB"/>
          <w14:ligatures w14:val="none"/>
        </w:rPr>
      </w:pPr>
    </w:p>
    <w:p w14:paraId="57586E69" w14:textId="77777777" w:rsidR="00D3139D" w:rsidRPr="00094E2A" w:rsidRDefault="00D3139D" w:rsidP="00D3139D">
      <w:pPr>
        <w:spacing w:after="0" w:line="240" w:lineRule="auto"/>
        <w:textAlignment w:val="baseline"/>
        <w:rPr>
          <w:rFonts w:ascii="Arial" w:eastAsia="Times New Roman" w:hAnsi="Arial" w:cs="Arial"/>
          <w:kern w:val="0"/>
          <w:lang w:eastAsia="en-GB"/>
          <w14:ligatures w14:val="none"/>
        </w:rPr>
      </w:pPr>
      <w:r w:rsidRPr="00094E2A">
        <w:rPr>
          <w:rFonts w:ascii="Arial" w:eastAsia="Times New Roman" w:hAnsi="Arial" w:cs="Arial"/>
          <w:kern w:val="0"/>
          <w:lang w:eastAsia="en-GB"/>
          <w14:ligatures w14:val="none"/>
        </w:rPr>
        <w:t xml:space="preserve">Park, Y., Konge, L., and Artino, A. R. (2020) ‘The Positivism Paradigm of Research.’ </w:t>
      </w:r>
      <w:r w:rsidRPr="00094E2A">
        <w:rPr>
          <w:rFonts w:ascii="Arial" w:eastAsia="Times New Roman" w:hAnsi="Arial" w:cs="Arial"/>
          <w:i/>
          <w:iCs/>
          <w:kern w:val="0"/>
          <w:lang w:eastAsia="en-GB"/>
          <w14:ligatures w14:val="none"/>
        </w:rPr>
        <w:t>Academic medicine: journal of the Association of American Medical Colleges.</w:t>
      </w:r>
      <w:r w:rsidRPr="00094E2A">
        <w:rPr>
          <w:rFonts w:ascii="Arial" w:eastAsia="Times New Roman" w:hAnsi="Arial" w:cs="Arial"/>
          <w:kern w:val="0"/>
          <w:lang w:eastAsia="en-GB"/>
          <w14:ligatures w14:val="none"/>
        </w:rPr>
        <w:t xml:space="preserve"> 95 (5). pp. 690-693 Available at: http://dx.doi.org/10.1097/ ACM.0000000000003093 </w:t>
      </w:r>
      <w:r>
        <w:rPr>
          <w:rStyle w:val="normaltextrun"/>
          <w:rFonts w:ascii="Arial" w:hAnsi="Arial" w:cs="Arial"/>
          <w:color w:val="000000"/>
          <w:bdr w:val="none" w:sz="0" w:space="0" w:color="auto" w:frame="1"/>
        </w:rPr>
        <w:t>(Accessed 25th April 2024).</w:t>
      </w:r>
      <w:r w:rsidRPr="00094E2A">
        <w:rPr>
          <w:rFonts w:ascii="Arial" w:eastAsia="Times New Roman" w:hAnsi="Arial" w:cs="Arial"/>
          <w:kern w:val="0"/>
          <w:lang w:eastAsia="en-GB"/>
          <w14:ligatures w14:val="none"/>
        </w:rPr>
        <w:t> </w:t>
      </w:r>
    </w:p>
    <w:p w14:paraId="4D894B80" w14:textId="77777777" w:rsidR="001E3748" w:rsidRDefault="001E3748" w:rsidP="003B5C14">
      <w:pPr>
        <w:spacing w:after="0" w:line="240" w:lineRule="auto"/>
        <w:textAlignment w:val="baseline"/>
        <w:rPr>
          <w:rFonts w:ascii="Arial" w:eastAsia="Times New Roman" w:hAnsi="Arial" w:cs="Arial"/>
          <w:kern w:val="0"/>
          <w:sz w:val="24"/>
          <w:szCs w:val="24"/>
          <w:lang w:eastAsia="en-GB"/>
          <w14:ligatures w14:val="none"/>
        </w:rPr>
      </w:pPr>
    </w:p>
    <w:p w14:paraId="769FC1DE" w14:textId="77777777" w:rsidR="001E3748" w:rsidRPr="00DD5B0A" w:rsidRDefault="001E3748" w:rsidP="001E3748">
      <w:pPr>
        <w:spacing w:after="0" w:line="240" w:lineRule="auto"/>
        <w:textAlignment w:val="baseline"/>
        <w:rPr>
          <w:rFonts w:ascii="Arial" w:eastAsia="Times New Roman" w:hAnsi="Arial" w:cs="Arial"/>
          <w:kern w:val="0"/>
          <w:sz w:val="24"/>
          <w:szCs w:val="24"/>
          <w:lang w:eastAsia="en-GB"/>
          <w14:ligatures w14:val="none"/>
        </w:rPr>
      </w:pPr>
      <w:r w:rsidRPr="00DD5B0A">
        <w:rPr>
          <w:rFonts w:ascii="Arial" w:eastAsia="Times New Roman" w:hAnsi="Arial" w:cs="Arial"/>
          <w:kern w:val="0"/>
          <w:sz w:val="24"/>
          <w:szCs w:val="24"/>
          <w:lang w:eastAsia="en-GB"/>
          <w14:ligatures w14:val="none"/>
        </w:rPr>
        <w:t>Park, S. and Levy, S. E. (2014) "Corporate social responsibility: perspectives of hotel frontline employees".</w:t>
      </w:r>
      <w:r w:rsidRPr="00DD5B0A">
        <w:rPr>
          <w:rFonts w:ascii="Arial" w:eastAsia="Times New Roman" w:hAnsi="Arial" w:cs="Arial"/>
          <w:i/>
          <w:iCs/>
          <w:kern w:val="0"/>
          <w:sz w:val="24"/>
          <w:szCs w:val="24"/>
          <w:lang w:eastAsia="en-GB"/>
          <w14:ligatures w14:val="none"/>
        </w:rPr>
        <w:t xml:space="preserve"> International Journal of Contemporary Hospitality </w:t>
      </w:r>
      <w:r w:rsidRPr="00DD5B0A">
        <w:rPr>
          <w:rFonts w:ascii="Arial" w:eastAsia="Times New Roman" w:hAnsi="Arial" w:cs="Arial"/>
          <w:i/>
          <w:iCs/>
          <w:kern w:val="0"/>
          <w:sz w:val="24"/>
          <w:szCs w:val="24"/>
          <w:lang w:eastAsia="en-GB"/>
          <w14:ligatures w14:val="none"/>
        </w:rPr>
        <w:lastRenderedPageBreak/>
        <w:t>Management.</w:t>
      </w:r>
      <w:r w:rsidRPr="00DD5B0A">
        <w:rPr>
          <w:rFonts w:ascii="Arial" w:eastAsia="Times New Roman" w:hAnsi="Arial" w:cs="Arial"/>
          <w:kern w:val="0"/>
          <w:sz w:val="24"/>
          <w:szCs w:val="24"/>
          <w:lang w:eastAsia="en-GB"/>
          <w14:ligatures w14:val="none"/>
        </w:rPr>
        <w:t xml:space="preserve"> 26(3), pp.332 - 348. Available at: DOI: 10.1108/IJCHM-01-2013-0034 </w:t>
      </w:r>
      <w:r>
        <w:rPr>
          <w:rStyle w:val="normaltextrun"/>
          <w:rFonts w:ascii="Arial" w:hAnsi="Arial" w:cs="Arial"/>
          <w:color w:val="000000"/>
          <w:bdr w:val="none" w:sz="0" w:space="0" w:color="auto" w:frame="1"/>
        </w:rPr>
        <w:t>(Accessed 20th April 2024).</w:t>
      </w:r>
      <w:r w:rsidRPr="001E5B5E">
        <w:rPr>
          <w:rStyle w:val="eop"/>
          <w:rFonts w:ascii="Arial" w:hAnsi="Arial" w:cs="Arial"/>
          <w:sz w:val="24"/>
          <w:szCs w:val="24"/>
        </w:rPr>
        <w:t> </w:t>
      </w:r>
      <w:r w:rsidRPr="00DD5B0A">
        <w:rPr>
          <w:rFonts w:ascii="Arial" w:eastAsia="Times New Roman" w:hAnsi="Arial" w:cs="Arial"/>
          <w:kern w:val="0"/>
          <w:sz w:val="24"/>
          <w:szCs w:val="24"/>
          <w:lang w:eastAsia="en-GB"/>
          <w14:ligatures w14:val="none"/>
        </w:rPr>
        <w:t> </w:t>
      </w:r>
    </w:p>
    <w:p w14:paraId="693A24B9" w14:textId="77777777" w:rsidR="001E3748" w:rsidRDefault="001E3748" w:rsidP="003B5C14">
      <w:pPr>
        <w:spacing w:after="0" w:line="240" w:lineRule="auto"/>
        <w:textAlignment w:val="baseline"/>
        <w:rPr>
          <w:rFonts w:ascii="Arial" w:eastAsia="Times New Roman" w:hAnsi="Arial" w:cs="Arial"/>
          <w:kern w:val="0"/>
          <w:sz w:val="24"/>
          <w:szCs w:val="24"/>
          <w:lang w:eastAsia="en-GB"/>
          <w14:ligatures w14:val="none"/>
        </w:rPr>
      </w:pPr>
    </w:p>
    <w:p w14:paraId="5196F5ED" w14:textId="77777777" w:rsidR="00BC5021" w:rsidRPr="00094E2A" w:rsidRDefault="00BC5021" w:rsidP="00BC5021">
      <w:pPr>
        <w:spacing w:after="0" w:line="240" w:lineRule="auto"/>
        <w:textAlignment w:val="baseline"/>
        <w:rPr>
          <w:rFonts w:ascii="Arial" w:eastAsia="Times New Roman" w:hAnsi="Arial" w:cs="Arial"/>
          <w:kern w:val="0"/>
          <w:lang w:eastAsia="en-GB"/>
          <w14:ligatures w14:val="none"/>
        </w:rPr>
      </w:pPr>
      <w:r w:rsidRPr="00094E2A">
        <w:rPr>
          <w:rFonts w:ascii="Arial" w:eastAsia="Times New Roman" w:hAnsi="Arial" w:cs="Arial"/>
          <w:kern w:val="0"/>
          <w:lang w:eastAsia="en-GB"/>
          <w14:ligatures w14:val="none"/>
        </w:rPr>
        <w:t xml:space="preserve">Patel, M. and Patel, N. (2019) ‘Exploring Research Methodology: Review Article.’ </w:t>
      </w:r>
      <w:r w:rsidRPr="00094E2A">
        <w:rPr>
          <w:rFonts w:ascii="Arial" w:eastAsia="Times New Roman" w:hAnsi="Arial" w:cs="Arial"/>
          <w:i/>
          <w:iCs/>
          <w:kern w:val="0"/>
          <w:lang w:eastAsia="en-GB"/>
          <w14:ligatures w14:val="none"/>
        </w:rPr>
        <w:t>International Journal of Research and Review</w:t>
      </w:r>
      <w:r w:rsidRPr="00094E2A">
        <w:rPr>
          <w:rFonts w:ascii="Arial" w:eastAsia="Times New Roman" w:hAnsi="Arial" w:cs="Arial"/>
          <w:kern w:val="0"/>
          <w:lang w:eastAsia="en-GB"/>
          <w14:ligatures w14:val="none"/>
        </w:rPr>
        <w:t xml:space="preserve"> 6(3). Available at: </w:t>
      </w:r>
      <w:hyperlink r:id="rId36" w:tgtFrame="_blank" w:history="1">
        <w:r w:rsidRPr="00094E2A">
          <w:rPr>
            <w:rFonts w:ascii="Arial" w:eastAsia="Times New Roman" w:hAnsi="Arial" w:cs="Arial"/>
            <w:kern w:val="0"/>
            <w:lang w:eastAsia="en-GB"/>
            <w14:ligatures w14:val="none"/>
          </w:rPr>
          <w:t>https://www.ijrrjournal.com/IJRR_Vol.6_Issue.3_March2019/IJRR0011.pdf</w:t>
        </w:r>
      </w:hyperlink>
      <w:r>
        <w:rPr>
          <w:rFonts w:ascii="Arial" w:eastAsia="Times New Roman" w:hAnsi="Arial" w:cs="Arial"/>
          <w:kern w:val="0"/>
          <w:lang w:eastAsia="en-GB"/>
          <w14:ligatures w14:val="none"/>
        </w:rPr>
        <w:t xml:space="preserve"> </w:t>
      </w:r>
      <w:r>
        <w:rPr>
          <w:rStyle w:val="normaltextrun"/>
          <w:rFonts w:ascii="Arial" w:hAnsi="Arial" w:cs="Arial"/>
          <w:color w:val="000000"/>
          <w:bdr w:val="none" w:sz="0" w:space="0" w:color="auto" w:frame="1"/>
        </w:rPr>
        <w:t>(Accessed 26th April 2024).</w:t>
      </w:r>
      <w:r w:rsidRPr="00094E2A">
        <w:rPr>
          <w:rFonts w:ascii="Arial" w:eastAsia="Times New Roman" w:hAnsi="Arial" w:cs="Arial"/>
          <w:kern w:val="0"/>
          <w:lang w:eastAsia="en-GB"/>
          <w14:ligatures w14:val="none"/>
        </w:rPr>
        <w:t> </w:t>
      </w:r>
    </w:p>
    <w:p w14:paraId="7DDA7F8E" w14:textId="77777777" w:rsidR="00001015" w:rsidRDefault="00001015" w:rsidP="003B5C14">
      <w:pPr>
        <w:spacing w:after="0" w:line="240" w:lineRule="auto"/>
        <w:textAlignment w:val="baseline"/>
        <w:rPr>
          <w:rFonts w:ascii="Arial" w:eastAsia="Times New Roman" w:hAnsi="Arial" w:cs="Arial"/>
          <w:kern w:val="0"/>
          <w:sz w:val="24"/>
          <w:szCs w:val="24"/>
          <w:lang w:eastAsia="en-GB"/>
          <w14:ligatures w14:val="none"/>
        </w:rPr>
      </w:pPr>
    </w:p>
    <w:p w14:paraId="6796AA23" w14:textId="77777777" w:rsidR="00001015" w:rsidRDefault="00001015" w:rsidP="00001015">
      <w:pPr>
        <w:spacing w:after="0" w:line="240" w:lineRule="auto"/>
        <w:textAlignment w:val="baseline"/>
        <w:rPr>
          <w:rStyle w:val="eop"/>
          <w:rFonts w:ascii="Arial" w:hAnsi="Arial" w:cs="Arial"/>
          <w:sz w:val="24"/>
          <w:szCs w:val="24"/>
        </w:rPr>
      </w:pPr>
      <w:r>
        <w:rPr>
          <w:rFonts w:ascii="Arial" w:eastAsia="Times New Roman" w:hAnsi="Arial" w:cs="Arial"/>
          <w:kern w:val="0"/>
          <w:sz w:val="24"/>
          <w:szCs w:val="24"/>
          <w:lang w:eastAsia="en-GB"/>
          <w14:ligatures w14:val="none"/>
        </w:rPr>
        <w:t xml:space="preserve">Pham, </w:t>
      </w:r>
      <w:r w:rsidRPr="00DD5B0A">
        <w:rPr>
          <w:rFonts w:ascii="Arial" w:eastAsia="Times New Roman" w:hAnsi="Arial" w:cs="Arial"/>
          <w:kern w:val="0"/>
          <w:sz w:val="24"/>
          <w:szCs w:val="24"/>
          <w:lang w:eastAsia="en-GB"/>
          <w14:ligatures w14:val="none"/>
        </w:rPr>
        <w:t xml:space="preserve">N.T., Tučková, Z. and Chiappetta Jabbour, C.J. (2019) ‘Greening the hospitality industry: How do green human resource management practices influence organizational citizenship </w:t>
      </w:r>
      <w:proofErr w:type="spellStart"/>
      <w:r w:rsidRPr="00DD5B0A">
        <w:rPr>
          <w:rFonts w:ascii="Arial" w:eastAsia="Times New Roman" w:hAnsi="Arial" w:cs="Arial"/>
          <w:kern w:val="0"/>
          <w:sz w:val="24"/>
          <w:szCs w:val="24"/>
          <w:lang w:eastAsia="en-GB"/>
          <w14:ligatures w14:val="none"/>
        </w:rPr>
        <w:t>behavior</w:t>
      </w:r>
      <w:proofErr w:type="spellEnd"/>
      <w:r w:rsidRPr="00DD5B0A">
        <w:rPr>
          <w:rFonts w:ascii="Arial" w:eastAsia="Times New Roman" w:hAnsi="Arial" w:cs="Arial"/>
          <w:kern w:val="0"/>
          <w:sz w:val="24"/>
          <w:szCs w:val="24"/>
          <w:lang w:eastAsia="en-GB"/>
          <w14:ligatures w14:val="none"/>
        </w:rPr>
        <w:t xml:space="preserve"> in hotels? A mixed-methods study.’ </w:t>
      </w:r>
      <w:r w:rsidRPr="00DD5B0A">
        <w:rPr>
          <w:rFonts w:ascii="Arial" w:eastAsia="Times New Roman" w:hAnsi="Arial" w:cs="Arial"/>
          <w:i/>
          <w:iCs/>
          <w:kern w:val="0"/>
          <w:sz w:val="24"/>
          <w:szCs w:val="24"/>
          <w:lang w:eastAsia="en-GB"/>
          <w14:ligatures w14:val="none"/>
        </w:rPr>
        <w:t>Tourism Management</w:t>
      </w:r>
      <w:r w:rsidRPr="00DD5B0A">
        <w:rPr>
          <w:rFonts w:ascii="Arial" w:eastAsia="Times New Roman" w:hAnsi="Arial" w:cs="Arial"/>
          <w:kern w:val="0"/>
          <w:sz w:val="24"/>
          <w:szCs w:val="24"/>
          <w:lang w:eastAsia="en-GB"/>
          <w14:ligatures w14:val="none"/>
        </w:rPr>
        <w:t xml:space="preserve"> 72, pp. 386–399. Available at: </w:t>
      </w:r>
      <w:hyperlink r:id="rId37" w:tgtFrame="_blank" w:history="1">
        <w:r w:rsidRPr="00DD5B0A">
          <w:rPr>
            <w:rFonts w:ascii="Arial" w:eastAsia="Times New Roman" w:hAnsi="Arial" w:cs="Arial"/>
            <w:kern w:val="0"/>
            <w:sz w:val="24"/>
            <w:szCs w:val="24"/>
            <w:lang w:eastAsia="en-GB"/>
            <w14:ligatures w14:val="none"/>
          </w:rPr>
          <w:t>http://dx.doi.org/10.1016/j.tourman.2018.12.008</w:t>
        </w:r>
      </w:hyperlink>
      <w:r w:rsidRPr="00DD5B0A">
        <w:rPr>
          <w:rFonts w:ascii="Arial" w:eastAsia="Times New Roman" w:hAnsi="Arial" w:cs="Arial"/>
          <w:kern w:val="0"/>
          <w:sz w:val="24"/>
          <w:szCs w:val="24"/>
          <w:lang w:eastAsia="en-GB"/>
          <w14:ligatures w14:val="none"/>
        </w:rPr>
        <w:t> </w:t>
      </w:r>
      <w:r>
        <w:rPr>
          <w:rStyle w:val="normaltextrun"/>
          <w:rFonts w:ascii="Arial" w:hAnsi="Arial" w:cs="Arial"/>
          <w:color w:val="000000"/>
          <w:bdr w:val="none" w:sz="0" w:space="0" w:color="auto" w:frame="1"/>
        </w:rPr>
        <w:t>(Accessed 18th April 2024).</w:t>
      </w:r>
      <w:r w:rsidRPr="001E5B5E">
        <w:rPr>
          <w:rStyle w:val="eop"/>
          <w:rFonts w:ascii="Arial" w:hAnsi="Arial" w:cs="Arial"/>
          <w:sz w:val="24"/>
          <w:szCs w:val="24"/>
        </w:rPr>
        <w:t> </w:t>
      </w:r>
    </w:p>
    <w:p w14:paraId="0DE54F05" w14:textId="77777777" w:rsidR="0004743B" w:rsidRDefault="0004743B" w:rsidP="00001015">
      <w:pPr>
        <w:spacing w:after="0" w:line="240" w:lineRule="auto"/>
        <w:textAlignment w:val="baseline"/>
        <w:rPr>
          <w:rStyle w:val="eop"/>
          <w:rFonts w:ascii="Arial" w:hAnsi="Arial" w:cs="Arial"/>
          <w:sz w:val="24"/>
          <w:szCs w:val="24"/>
        </w:rPr>
      </w:pPr>
    </w:p>
    <w:p w14:paraId="18ED1F9E" w14:textId="77777777" w:rsidR="0004743B" w:rsidRPr="00094E2A" w:rsidRDefault="0004743B" w:rsidP="0004743B">
      <w:pPr>
        <w:spacing w:after="0" w:line="240" w:lineRule="auto"/>
        <w:textAlignment w:val="baseline"/>
        <w:rPr>
          <w:rFonts w:ascii="Arial" w:eastAsia="Times New Roman" w:hAnsi="Arial" w:cs="Arial"/>
          <w:kern w:val="0"/>
          <w:lang w:eastAsia="en-GB"/>
          <w14:ligatures w14:val="none"/>
        </w:rPr>
      </w:pPr>
      <w:r w:rsidRPr="00094E2A">
        <w:rPr>
          <w:rFonts w:ascii="Arial" w:eastAsia="Times New Roman" w:hAnsi="Arial" w:cs="Arial"/>
          <w:kern w:val="0"/>
          <w:lang w:eastAsia="en-GB"/>
          <w14:ligatures w14:val="none"/>
        </w:rPr>
        <w:t xml:space="preserve">Pham, L. (2018). </w:t>
      </w:r>
      <w:r w:rsidRPr="00094E2A">
        <w:rPr>
          <w:rFonts w:ascii="Arial" w:eastAsia="Times New Roman" w:hAnsi="Arial" w:cs="Arial"/>
          <w:i/>
          <w:iCs/>
          <w:kern w:val="0"/>
          <w:lang w:eastAsia="en-GB"/>
          <w14:ligatures w14:val="none"/>
        </w:rPr>
        <w:t xml:space="preserve">A Review of key paradigms: positivism, interpretivism and critical inquiry. </w:t>
      </w:r>
      <w:r w:rsidRPr="00094E2A">
        <w:rPr>
          <w:rFonts w:ascii="Arial" w:eastAsia="Times New Roman" w:hAnsi="Arial" w:cs="Arial"/>
          <w:kern w:val="0"/>
          <w:lang w:eastAsia="en-GB"/>
          <w14:ligatures w14:val="none"/>
        </w:rPr>
        <w:t xml:space="preserve">Available at: </w:t>
      </w:r>
      <w:hyperlink r:id="rId38" w:tgtFrame="_blank" w:history="1">
        <w:r w:rsidRPr="00094E2A">
          <w:rPr>
            <w:rFonts w:ascii="Arial" w:eastAsia="Times New Roman" w:hAnsi="Arial" w:cs="Arial"/>
            <w:kern w:val="0"/>
            <w:lang w:eastAsia="en-GB"/>
            <w14:ligatures w14:val="none"/>
          </w:rPr>
          <w:t>https://www.researchgate.net/publication/324486854_A_Review_of_key_paradigms_positivism_interpretivism_and_critical_inquiry</w:t>
        </w:r>
      </w:hyperlink>
      <w:r w:rsidRPr="00094E2A">
        <w:rPr>
          <w:rFonts w:ascii="Arial" w:eastAsia="Times New Roman" w:hAnsi="Arial" w:cs="Arial"/>
          <w:kern w:val="0"/>
          <w:lang w:eastAsia="en-GB"/>
          <w14:ligatures w14:val="none"/>
        </w:rPr>
        <w:t> </w:t>
      </w:r>
      <w:r>
        <w:rPr>
          <w:rStyle w:val="normaltextrun"/>
          <w:rFonts w:ascii="Arial" w:hAnsi="Arial" w:cs="Arial"/>
          <w:color w:val="000000"/>
          <w:bdr w:val="none" w:sz="0" w:space="0" w:color="auto" w:frame="1"/>
        </w:rPr>
        <w:t>(Accessed 26th April 2024).</w:t>
      </w:r>
      <w:r w:rsidRPr="00094E2A">
        <w:rPr>
          <w:rFonts w:ascii="Arial" w:eastAsia="Times New Roman" w:hAnsi="Arial" w:cs="Arial"/>
          <w:kern w:val="0"/>
          <w:lang w:eastAsia="en-GB"/>
          <w14:ligatures w14:val="none"/>
        </w:rPr>
        <w:t> </w:t>
      </w:r>
    </w:p>
    <w:p w14:paraId="6DF83F06" w14:textId="77777777" w:rsidR="00001015" w:rsidRPr="00023599" w:rsidRDefault="00001015" w:rsidP="003B5C14">
      <w:pPr>
        <w:spacing w:after="0" w:line="240" w:lineRule="auto"/>
        <w:textAlignment w:val="baseline"/>
        <w:rPr>
          <w:rFonts w:ascii="Arial" w:eastAsia="Times New Roman" w:hAnsi="Arial" w:cs="Arial"/>
          <w:kern w:val="0"/>
          <w:sz w:val="24"/>
          <w:szCs w:val="24"/>
          <w:lang w:eastAsia="en-GB"/>
          <w14:ligatures w14:val="none"/>
        </w:rPr>
      </w:pPr>
    </w:p>
    <w:p w14:paraId="66993E40" w14:textId="77777777" w:rsidR="00D3139D" w:rsidRDefault="001E3748" w:rsidP="001E3748">
      <w:pPr>
        <w:spacing w:after="0" w:line="240" w:lineRule="auto"/>
        <w:textAlignment w:val="baseline"/>
        <w:rPr>
          <w:rStyle w:val="eop"/>
          <w:rFonts w:ascii="Arial" w:hAnsi="Arial" w:cs="Arial"/>
          <w:sz w:val="24"/>
          <w:szCs w:val="24"/>
        </w:rPr>
      </w:pPr>
      <w:proofErr w:type="spellStart"/>
      <w:r w:rsidRPr="00DD5B0A">
        <w:rPr>
          <w:rFonts w:ascii="Arial" w:eastAsia="Times New Roman" w:hAnsi="Arial" w:cs="Arial"/>
          <w:kern w:val="0"/>
          <w:sz w:val="24"/>
          <w:szCs w:val="24"/>
          <w:lang w:eastAsia="en-GB"/>
          <w14:ligatures w14:val="none"/>
        </w:rPr>
        <w:t>Popsa</w:t>
      </w:r>
      <w:proofErr w:type="spellEnd"/>
      <w:r w:rsidRPr="00DD5B0A">
        <w:rPr>
          <w:rFonts w:ascii="Arial" w:eastAsia="Times New Roman" w:hAnsi="Arial" w:cs="Arial"/>
          <w:kern w:val="0"/>
          <w:sz w:val="24"/>
          <w:szCs w:val="24"/>
          <w:lang w:eastAsia="en-GB"/>
          <w14:ligatures w14:val="none"/>
        </w:rPr>
        <w:t>, R.</w:t>
      </w:r>
      <w:r>
        <w:rPr>
          <w:rFonts w:ascii="Arial" w:eastAsia="Times New Roman" w:hAnsi="Arial" w:cs="Arial"/>
          <w:kern w:val="0"/>
          <w:sz w:val="24"/>
          <w:szCs w:val="24"/>
          <w:lang w:eastAsia="en-GB"/>
          <w14:ligatures w14:val="none"/>
        </w:rPr>
        <w:t xml:space="preserve"> </w:t>
      </w:r>
      <w:r w:rsidRPr="00DD5B0A">
        <w:rPr>
          <w:rFonts w:ascii="Arial" w:eastAsia="Times New Roman" w:hAnsi="Arial" w:cs="Arial"/>
          <w:kern w:val="0"/>
          <w:sz w:val="24"/>
          <w:szCs w:val="24"/>
          <w:lang w:eastAsia="en-GB"/>
          <w14:ligatures w14:val="none"/>
        </w:rPr>
        <w:t xml:space="preserve">E. (2023) ‘Importance of Sustainability in the Hotel Industry.’ </w:t>
      </w:r>
      <w:r w:rsidRPr="00DD5B0A">
        <w:rPr>
          <w:rFonts w:ascii="Arial" w:eastAsia="Times New Roman" w:hAnsi="Arial" w:cs="Arial"/>
          <w:i/>
          <w:iCs/>
          <w:kern w:val="0"/>
          <w:sz w:val="24"/>
          <w:szCs w:val="24"/>
          <w:lang w:eastAsia="en-GB"/>
          <w14:ligatures w14:val="none"/>
        </w:rPr>
        <w:t>Expert Journal of Business and Management.</w:t>
      </w:r>
      <w:r w:rsidRPr="00DD5B0A">
        <w:rPr>
          <w:rFonts w:ascii="Arial" w:eastAsia="Times New Roman" w:hAnsi="Arial" w:cs="Arial"/>
          <w:kern w:val="0"/>
          <w:sz w:val="24"/>
          <w:szCs w:val="24"/>
          <w:lang w:eastAsia="en-GB"/>
          <w14:ligatures w14:val="none"/>
        </w:rPr>
        <w:t xml:space="preserve"> 11(2), pp. 183–188. Available at: </w:t>
      </w:r>
      <w:hyperlink r:id="rId39" w:tgtFrame="_blank" w:history="1">
        <w:r w:rsidRPr="00DD5B0A">
          <w:rPr>
            <w:rFonts w:ascii="Arial" w:eastAsia="Times New Roman" w:hAnsi="Arial" w:cs="Arial"/>
            <w:kern w:val="0"/>
            <w:sz w:val="24"/>
            <w:szCs w:val="24"/>
            <w:lang w:eastAsia="en-GB"/>
            <w14:ligatures w14:val="none"/>
          </w:rPr>
          <w:t>https://business.expertjournals.com/23446781-1116/</w:t>
        </w:r>
      </w:hyperlink>
      <w:r>
        <w:rPr>
          <w:rFonts w:ascii="Arial" w:eastAsia="Times New Roman" w:hAnsi="Arial" w:cs="Arial"/>
          <w:kern w:val="0"/>
          <w:sz w:val="24"/>
          <w:szCs w:val="24"/>
          <w:lang w:eastAsia="en-GB"/>
          <w14:ligatures w14:val="none"/>
        </w:rPr>
        <w:t xml:space="preserve"> </w:t>
      </w:r>
      <w:r>
        <w:rPr>
          <w:rStyle w:val="normaltextrun"/>
          <w:rFonts w:ascii="Arial" w:hAnsi="Arial" w:cs="Arial"/>
          <w:color w:val="000000"/>
          <w:bdr w:val="none" w:sz="0" w:space="0" w:color="auto" w:frame="1"/>
        </w:rPr>
        <w:t>(Accessed 19th April 2024).</w:t>
      </w:r>
      <w:r w:rsidRPr="001E5B5E">
        <w:rPr>
          <w:rStyle w:val="eop"/>
          <w:rFonts w:ascii="Arial" w:hAnsi="Arial" w:cs="Arial"/>
          <w:sz w:val="24"/>
          <w:szCs w:val="24"/>
        </w:rPr>
        <w:t> </w:t>
      </w:r>
    </w:p>
    <w:p w14:paraId="2580A29C" w14:textId="77777777" w:rsidR="008B6E4D" w:rsidRDefault="008B6E4D" w:rsidP="001E3748">
      <w:pPr>
        <w:spacing w:after="0" w:line="240" w:lineRule="auto"/>
        <w:textAlignment w:val="baseline"/>
        <w:rPr>
          <w:rStyle w:val="eop"/>
          <w:rFonts w:ascii="Arial" w:hAnsi="Arial" w:cs="Arial"/>
          <w:sz w:val="24"/>
          <w:szCs w:val="24"/>
        </w:rPr>
      </w:pPr>
    </w:p>
    <w:p w14:paraId="0BE52FFF" w14:textId="77777777" w:rsidR="008B6E4D" w:rsidRPr="00094E2A" w:rsidRDefault="008B6E4D" w:rsidP="008B6E4D">
      <w:pPr>
        <w:spacing w:after="0" w:line="240" w:lineRule="auto"/>
        <w:textAlignment w:val="baseline"/>
        <w:rPr>
          <w:rFonts w:ascii="Arial" w:eastAsia="Times New Roman" w:hAnsi="Arial" w:cs="Arial"/>
          <w:kern w:val="0"/>
          <w:lang w:eastAsia="en-GB"/>
          <w14:ligatures w14:val="none"/>
        </w:rPr>
      </w:pPr>
      <w:r w:rsidRPr="00094E2A">
        <w:rPr>
          <w:rFonts w:ascii="Arial" w:eastAsia="Times New Roman" w:hAnsi="Arial" w:cs="Arial"/>
          <w:kern w:val="0"/>
          <w:lang w:eastAsia="en-GB"/>
          <w14:ligatures w14:val="none"/>
        </w:rPr>
        <w:t xml:space="preserve">Quality research international, (2024) </w:t>
      </w:r>
      <w:r w:rsidRPr="00094E2A">
        <w:rPr>
          <w:rFonts w:ascii="Arial" w:eastAsia="Times New Roman" w:hAnsi="Arial" w:cs="Arial"/>
          <w:i/>
          <w:iCs/>
          <w:kern w:val="0"/>
          <w:lang w:eastAsia="en-GB"/>
          <w14:ligatures w14:val="none"/>
        </w:rPr>
        <w:t xml:space="preserve">A Guide to Methodology. </w:t>
      </w:r>
      <w:r w:rsidRPr="00094E2A">
        <w:rPr>
          <w:rFonts w:ascii="Arial" w:eastAsia="Times New Roman" w:hAnsi="Arial" w:cs="Arial"/>
          <w:kern w:val="0"/>
          <w:lang w:eastAsia="en-GB"/>
          <w14:ligatures w14:val="none"/>
        </w:rPr>
        <w:t xml:space="preserve">Available at:  </w:t>
      </w:r>
      <w:hyperlink r:id="rId40" w:tgtFrame="_blank" w:history="1">
        <w:r w:rsidRPr="00094E2A">
          <w:rPr>
            <w:rFonts w:ascii="Arial" w:eastAsia="Times New Roman" w:hAnsi="Arial" w:cs="Arial"/>
            <w:kern w:val="0"/>
            <w:lang w:eastAsia="en-GB"/>
            <w14:ligatures w14:val="none"/>
          </w:rPr>
          <w:t>https://www.qualityresearchinternational.com/methodology/RRW8pt2pt2Positivismandsurveys.php</w:t>
        </w:r>
      </w:hyperlink>
      <w:r>
        <w:rPr>
          <w:rFonts w:ascii="Arial" w:eastAsia="Times New Roman" w:hAnsi="Arial" w:cs="Arial"/>
          <w:kern w:val="0"/>
          <w:lang w:eastAsia="en-GB"/>
          <w14:ligatures w14:val="none"/>
        </w:rPr>
        <w:t xml:space="preserve"> </w:t>
      </w:r>
      <w:r>
        <w:rPr>
          <w:rStyle w:val="normaltextrun"/>
          <w:rFonts w:ascii="Arial" w:hAnsi="Arial" w:cs="Arial"/>
          <w:color w:val="000000"/>
          <w:bdr w:val="none" w:sz="0" w:space="0" w:color="auto" w:frame="1"/>
        </w:rPr>
        <w:t>(Accessed 25th April 2024).</w:t>
      </w:r>
      <w:r w:rsidRPr="00094E2A">
        <w:rPr>
          <w:rFonts w:ascii="Arial" w:eastAsia="Times New Roman" w:hAnsi="Arial" w:cs="Arial"/>
          <w:kern w:val="0"/>
          <w:lang w:eastAsia="en-GB"/>
          <w14:ligatures w14:val="none"/>
        </w:rPr>
        <w:t> </w:t>
      </w:r>
    </w:p>
    <w:p w14:paraId="5E0E2D2E" w14:textId="77777777" w:rsidR="00F62A12" w:rsidRDefault="00F62A12" w:rsidP="001E3748">
      <w:pPr>
        <w:spacing w:after="0" w:line="240" w:lineRule="auto"/>
        <w:textAlignment w:val="baseline"/>
        <w:rPr>
          <w:rStyle w:val="eop"/>
          <w:rFonts w:ascii="Arial" w:hAnsi="Arial" w:cs="Arial"/>
          <w:sz w:val="24"/>
          <w:szCs w:val="24"/>
        </w:rPr>
      </w:pPr>
    </w:p>
    <w:p w14:paraId="58DDE6F8" w14:textId="77777777" w:rsidR="00F62A12" w:rsidRPr="00094E2A" w:rsidRDefault="00F62A12" w:rsidP="00F62A12">
      <w:pPr>
        <w:spacing w:after="0" w:line="240" w:lineRule="auto"/>
        <w:textAlignment w:val="baseline"/>
        <w:rPr>
          <w:rFonts w:ascii="Arial" w:eastAsia="Times New Roman" w:hAnsi="Arial" w:cs="Arial"/>
          <w:kern w:val="0"/>
          <w:lang w:eastAsia="en-GB"/>
          <w14:ligatures w14:val="none"/>
        </w:rPr>
      </w:pPr>
      <w:r w:rsidRPr="00023599">
        <w:rPr>
          <w:rFonts w:ascii="Arial" w:eastAsia="Times New Roman" w:hAnsi="Arial" w:cs="Arial"/>
          <w:kern w:val="0"/>
          <w:sz w:val="24"/>
          <w:szCs w:val="24"/>
          <w:lang w:eastAsia="en-GB"/>
          <w14:ligatures w14:val="none"/>
        </w:rPr>
        <w:t xml:space="preserve">Rahman, M.S. (2016) ‘The Advantages and Disadvantages of Using Qualitative and Quantitative Approaches and Methods in Language “Testing and Assessment” Research: A Literature Review.’ </w:t>
      </w:r>
      <w:r w:rsidRPr="00023599">
        <w:rPr>
          <w:rFonts w:ascii="Arial" w:eastAsia="Times New Roman" w:hAnsi="Arial" w:cs="Arial"/>
          <w:i/>
          <w:iCs/>
          <w:kern w:val="0"/>
          <w:sz w:val="24"/>
          <w:szCs w:val="24"/>
          <w:lang w:eastAsia="en-GB"/>
          <w14:ligatures w14:val="none"/>
        </w:rPr>
        <w:t>Journal of Education and Learning</w:t>
      </w:r>
      <w:r w:rsidRPr="00023599">
        <w:rPr>
          <w:rFonts w:ascii="Arial" w:eastAsia="Times New Roman" w:hAnsi="Arial" w:cs="Arial"/>
          <w:kern w:val="0"/>
          <w:sz w:val="24"/>
          <w:szCs w:val="24"/>
          <w:lang w:eastAsia="en-GB"/>
          <w14:ligatures w14:val="none"/>
        </w:rPr>
        <w:t xml:space="preserve"> 6(1), p. 102. Available at: </w:t>
      </w:r>
      <w:hyperlink r:id="rId41" w:tgtFrame="_blank" w:history="1">
        <w:r w:rsidRPr="00023599">
          <w:rPr>
            <w:rFonts w:ascii="Arial" w:eastAsia="Times New Roman" w:hAnsi="Arial" w:cs="Arial"/>
            <w:kern w:val="0"/>
            <w:sz w:val="24"/>
            <w:szCs w:val="24"/>
            <w:lang w:eastAsia="en-GB"/>
            <w14:ligatures w14:val="none"/>
          </w:rPr>
          <w:t>http://dx.doi.org/10.5539/jel.v6n1p102</w:t>
        </w:r>
      </w:hyperlink>
      <w:r>
        <w:rPr>
          <w:rFonts w:ascii="Arial" w:eastAsia="Times New Roman" w:hAnsi="Arial" w:cs="Arial"/>
          <w:kern w:val="0"/>
          <w:sz w:val="24"/>
          <w:szCs w:val="24"/>
          <w:lang w:eastAsia="en-GB"/>
          <w14:ligatures w14:val="none"/>
        </w:rPr>
        <w:t xml:space="preserve"> </w:t>
      </w:r>
      <w:r>
        <w:rPr>
          <w:rStyle w:val="normaltextrun"/>
          <w:rFonts w:ascii="Arial" w:hAnsi="Arial" w:cs="Arial"/>
          <w:color w:val="000000"/>
          <w:bdr w:val="none" w:sz="0" w:space="0" w:color="auto" w:frame="1"/>
        </w:rPr>
        <w:t>(Accessed 27th April 2024).</w:t>
      </w:r>
      <w:r w:rsidRPr="00094E2A">
        <w:rPr>
          <w:rFonts w:ascii="Arial" w:eastAsia="Times New Roman" w:hAnsi="Arial" w:cs="Arial"/>
          <w:kern w:val="0"/>
          <w:lang w:eastAsia="en-GB"/>
          <w14:ligatures w14:val="none"/>
        </w:rPr>
        <w:t> </w:t>
      </w:r>
    </w:p>
    <w:p w14:paraId="1FF6180F" w14:textId="77777777" w:rsidR="00D3139D" w:rsidRDefault="00D3139D" w:rsidP="00D3139D">
      <w:pPr>
        <w:spacing w:after="0" w:line="240" w:lineRule="auto"/>
        <w:textAlignment w:val="baseline"/>
        <w:rPr>
          <w:rFonts w:ascii="Arial" w:eastAsia="Times New Roman" w:hAnsi="Arial" w:cs="Arial"/>
          <w:kern w:val="0"/>
          <w:lang w:eastAsia="en-GB"/>
          <w14:ligatures w14:val="none"/>
        </w:rPr>
      </w:pPr>
    </w:p>
    <w:p w14:paraId="02D006DA" w14:textId="095C8111" w:rsidR="00B30BD3" w:rsidRPr="00094E2A" w:rsidRDefault="00B30BD3" w:rsidP="00B30BD3">
      <w:pPr>
        <w:spacing w:after="0" w:line="240" w:lineRule="auto"/>
        <w:textAlignment w:val="baseline"/>
        <w:rPr>
          <w:rFonts w:ascii="Arial" w:eastAsia="Times New Roman" w:hAnsi="Arial" w:cs="Arial"/>
          <w:kern w:val="0"/>
          <w:lang w:eastAsia="en-GB"/>
          <w14:ligatures w14:val="none"/>
        </w:rPr>
      </w:pPr>
      <w:r w:rsidRPr="00094E2A">
        <w:rPr>
          <w:rFonts w:ascii="Arial" w:eastAsia="Times New Roman" w:hAnsi="Arial" w:cs="Arial"/>
          <w:kern w:val="0"/>
          <w:lang w:eastAsia="en-GB"/>
          <w14:ligatures w14:val="none"/>
        </w:rPr>
        <w:t>Ryan</w:t>
      </w:r>
      <w:r>
        <w:rPr>
          <w:rFonts w:ascii="Arial" w:eastAsia="Times New Roman" w:hAnsi="Arial" w:cs="Arial"/>
          <w:kern w:val="0"/>
          <w:lang w:eastAsia="en-GB"/>
          <w14:ligatures w14:val="none"/>
        </w:rPr>
        <w:t>, G.</w:t>
      </w:r>
      <w:r w:rsidRPr="00094E2A">
        <w:rPr>
          <w:rFonts w:ascii="Arial" w:eastAsia="Times New Roman" w:hAnsi="Arial" w:cs="Arial"/>
          <w:kern w:val="0"/>
          <w:lang w:eastAsia="en-GB"/>
          <w14:ligatures w14:val="none"/>
        </w:rPr>
        <w:t xml:space="preserve"> (2018) </w:t>
      </w:r>
      <w:r w:rsidRPr="00094E2A">
        <w:rPr>
          <w:rFonts w:ascii="Arial" w:eastAsia="Times New Roman" w:hAnsi="Arial" w:cs="Arial"/>
          <w:i/>
          <w:iCs/>
          <w:kern w:val="0"/>
          <w:lang w:eastAsia="en-GB"/>
          <w14:ligatures w14:val="none"/>
        </w:rPr>
        <w:t xml:space="preserve">Introduction to positivist, interpretivism &amp; critical theory. </w:t>
      </w:r>
      <w:r w:rsidRPr="00094E2A">
        <w:rPr>
          <w:rFonts w:ascii="Arial" w:eastAsia="Times New Roman" w:hAnsi="Arial" w:cs="Arial"/>
          <w:kern w:val="0"/>
          <w:lang w:eastAsia="en-GB"/>
          <w14:ligatures w14:val="none"/>
        </w:rPr>
        <w:t xml:space="preserve">Available at: </w:t>
      </w:r>
      <w:hyperlink r:id="rId42" w:tgtFrame="_blank" w:history="1">
        <w:r w:rsidRPr="00094E2A">
          <w:rPr>
            <w:rFonts w:ascii="Arial" w:eastAsia="Times New Roman" w:hAnsi="Arial" w:cs="Arial"/>
            <w:kern w:val="0"/>
            <w:lang w:eastAsia="en-GB"/>
            <w14:ligatures w14:val="none"/>
          </w:rPr>
          <w:t>https://oro.open.ac.uk/49591/17/49591ORO.pdf</w:t>
        </w:r>
      </w:hyperlink>
      <w:r w:rsidRPr="00094E2A">
        <w:rPr>
          <w:rFonts w:ascii="Arial" w:eastAsia="Times New Roman" w:hAnsi="Arial" w:cs="Arial"/>
          <w:kern w:val="0"/>
          <w:lang w:eastAsia="en-GB"/>
          <w14:ligatures w14:val="none"/>
        </w:rPr>
        <w:t> </w:t>
      </w:r>
      <w:r>
        <w:rPr>
          <w:rStyle w:val="normaltextrun"/>
          <w:rFonts w:ascii="Arial" w:hAnsi="Arial" w:cs="Arial"/>
          <w:color w:val="000000"/>
          <w:bdr w:val="none" w:sz="0" w:space="0" w:color="auto" w:frame="1"/>
        </w:rPr>
        <w:t>(Accessed 25th April 2024).</w:t>
      </w:r>
      <w:r w:rsidRPr="00094E2A">
        <w:rPr>
          <w:rFonts w:ascii="Arial" w:eastAsia="Times New Roman" w:hAnsi="Arial" w:cs="Arial"/>
          <w:kern w:val="0"/>
          <w:lang w:eastAsia="en-GB"/>
          <w14:ligatures w14:val="none"/>
        </w:rPr>
        <w:t> </w:t>
      </w:r>
    </w:p>
    <w:p w14:paraId="541F9DDB" w14:textId="77777777" w:rsidR="00D4567E" w:rsidRDefault="00D4567E" w:rsidP="00466E12">
      <w:pPr>
        <w:pStyle w:val="paragraph"/>
        <w:spacing w:before="0" w:beforeAutospacing="0" w:after="0" w:afterAutospacing="0"/>
        <w:textAlignment w:val="baseline"/>
        <w:rPr>
          <w:rStyle w:val="normaltextrun"/>
          <w:rFonts w:ascii="Arial" w:hAnsi="Arial" w:cs="Arial"/>
          <w:color w:val="000000"/>
          <w:bdr w:val="none" w:sz="0" w:space="0" w:color="auto" w:frame="1"/>
        </w:rPr>
      </w:pPr>
    </w:p>
    <w:p w14:paraId="42D319D9" w14:textId="77777777" w:rsidR="00D4567E" w:rsidRDefault="00D4567E" w:rsidP="00D4567E">
      <w:pPr>
        <w:pStyle w:val="paragraph"/>
        <w:spacing w:before="0" w:beforeAutospacing="0" w:after="0" w:afterAutospacing="0"/>
        <w:textAlignment w:val="baseline"/>
        <w:rPr>
          <w:rStyle w:val="eop"/>
          <w:rFonts w:ascii="Arial" w:hAnsi="Arial" w:cs="Arial"/>
        </w:rPr>
      </w:pPr>
      <w:r w:rsidRPr="001E5B5E">
        <w:rPr>
          <w:rStyle w:val="normaltextrun"/>
          <w:rFonts w:ascii="Arial" w:hAnsi="Arial" w:cs="Arial"/>
        </w:rPr>
        <w:t xml:space="preserve">Ruiz-Pérez, F., </w:t>
      </w:r>
      <w:proofErr w:type="spellStart"/>
      <w:r w:rsidRPr="001E5B5E">
        <w:rPr>
          <w:rStyle w:val="normaltextrun"/>
          <w:rFonts w:ascii="Arial" w:hAnsi="Arial" w:cs="Arial"/>
        </w:rPr>
        <w:t>Lleo</w:t>
      </w:r>
      <w:proofErr w:type="spellEnd"/>
      <w:r w:rsidRPr="001E5B5E">
        <w:rPr>
          <w:rStyle w:val="normaltextrun"/>
          <w:rFonts w:ascii="Arial" w:hAnsi="Arial" w:cs="Arial"/>
        </w:rPr>
        <w:t xml:space="preserve">, A. and </w:t>
      </w:r>
      <w:proofErr w:type="spellStart"/>
      <w:r w:rsidRPr="001E5B5E">
        <w:rPr>
          <w:rStyle w:val="normaltextrun"/>
          <w:rFonts w:ascii="Arial" w:hAnsi="Arial" w:cs="Arial"/>
        </w:rPr>
        <w:t>Ormazabal</w:t>
      </w:r>
      <w:proofErr w:type="spellEnd"/>
      <w:r w:rsidRPr="001E5B5E">
        <w:rPr>
          <w:rStyle w:val="normaltextrun"/>
          <w:rFonts w:ascii="Arial" w:hAnsi="Arial" w:cs="Arial"/>
        </w:rPr>
        <w:t xml:space="preserve">, M. (2021) ‘Employee sustainable </w:t>
      </w:r>
      <w:proofErr w:type="spellStart"/>
      <w:r w:rsidRPr="001E5B5E">
        <w:rPr>
          <w:rStyle w:val="normaltextrun"/>
          <w:rFonts w:ascii="Arial" w:hAnsi="Arial" w:cs="Arial"/>
        </w:rPr>
        <w:t>behaviors</w:t>
      </w:r>
      <w:proofErr w:type="spellEnd"/>
      <w:r w:rsidRPr="001E5B5E">
        <w:rPr>
          <w:rStyle w:val="normaltextrun"/>
          <w:rFonts w:ascii="Arial" w:hAnsi="Arial" w:cs="Arial"/>
        </w:rPr>
        <w:t xml:space="preserve"> and their relationship with Corporate Sustainability: A Delphi study.’ </w:t>
      </w:r>
      <w:r w:rsidRPr="001E5B5E">
        <w:rPr>
          <w:rStyle w:val="normaltextrun"/>
          <w:rFonts w:ascii="Arial" w:hAnsi="Arial" w:cs="Arial"/>
          <w:i/>
          <w:iCs/>
        </w:rPr>
        <w:t>Journal of Cleaner Production</w:t>
      </w:r>
      <w:r w:rsidRPr="001E5B5E">
        <w:rPr>
          <w:rStyle w:val="normaltextrun"/>
          <w:rFonts w:ascii="Arial" w:hAnsi="Arial" w:cs="Arial"/>
        </w:rPr>
        <w:t xml:space="preserve"> 329</w:t>
      </w:r>
      <w:r>
        <w:rPr>
          <w:rStyle w:val="normaltextrun"/>
          <w:rFonts w:ascii="Arial" w:hAnsi="Arial" w:cs="Arial"/>
        </w:rPr>
        <w:t>.</w:t>
      </w:r>
      <w:r w:rsidRPr="001E5B5E">
        <w:rPr>
          <w:rStyle w:val="normaltextrun"/>
          <w:rFonts w:ascii="Arial" w:hAnsi="Arial" w:cs="Arial"/>
        </w:rPr>
        <w:t xml:space="preserve"> p. 129742. Available at: </w:t>
      </w:r>
      <w:hyperlink r:id="rId43" w:tgtFrame="_blank" w:history="1">
        <w:r w:rsidRPr="001E5B5E">
          <w:rPr>
            <w:rStyle w:val="normaltextrun"/>
            <w:rFonts w:ascii="Arial" w:hAnsi="Arial" w:cs="Arial"/>
          </w:rPr>
          <w:t>http://dx.doi.org/10.1016/j.jclepro.2021.129742</w:t>
        </w:r>
      </w:hyperlink>
      <w:r>
        <w:rPr>
          <w:rStyle w:val="normaltextrun"/>
          <w:rFonts w:ascii="Arial" w:hAnsi="Arial" w:cs="Arial"/>
        </w:rPr>
        <w:t xml:space="preserve"> </w:t>
      </w:r>
      <w:r>
        <w:rPr>
          <w:rStyle w:val="normaltextrun"/>
          <w:rFonts w:ascii="Arial" w:hAnsi="Arial" w:cs="Arial"/>
          <w:color w:val="000000"/>
          <w:bdr w:val="none" w:sz="0" w:space="0" w:color="auto" w:frame="1"/>
        </w:rPr>
        <w:t xml:space="preserve">(Accessed </w:t>
      </w:r>
      <w:proofErr w:type="gramStart"/>
      <w:r>
        <w:rPr>
          <w:rStyle w:val="normaltextrun"/>
          <w:rFonts w:ascii="Arial" w:hAnsi="Arial" w:cs="Arial"/>
          <w:color w:val="000000"/>
          <w:bdr w:val="none" w:sz="0" w:space="0" w:color="auto" w:frame="1"/>
        </w:rPr>
        <w:t>16nd</w:t>
      </w:r>
      <w:proofErr w:type="gramEnd"/>
      <w:r>
        <w:rPr>
          <w:rStyle w:val="normaltextrun"/>
          <w:rFonts w:ascii="Arial" w:hAnsi="Arial" w:cs="Arial"/>
          <w:color w:val="000000"/>
          <w:bdr w:val="none" w:sz="0" w:space="0" w:color="auto" w:frame="1"/>
        </w:rPr>
        <w:t xml:space="preserve"> April 2024).</w:t>
      </w:r>
      <w:r w:rsidRPr="001E5B5E">
        <w:rPr>
          <w:rStyle w:val="eop"/>
          <w:rFonts w:ascii="Arial" w:hAnsi="Arial" w:cs="Arial"/>
        </w:rPr>
        <w:t> </w:t>
      </w:r>
    </w:p>
    <w:p w14:paraId="7CB3AB7D" w14:textId="77777777" w:rsidR="00BA7CA4" w:rsidRDefault="00BA7CA4" w:rsidP="00D4567E">
      <w:pPr>
        <w:pStyle w:val="paragraph"/>
        <w:spacing w:before="0" w:beforeAutospacing="0" w:after="0" w:afterAutospacing="0"/>
        <w:textAlignment w:val="baseline"/>
        <w:rPr>
          <w:rStyle w:val="eop"/>
          <w:rFonts w:ascii="Arial" w:hAnsi="Arial" w:cs="Arial"/>
        </w:rPr>
      </w:pPr>
    </w:p>
    <w:p w14:paraId="726E3B48" w14:textId="77777777" w:rsidR="00BA7CA4" w:rsidRDefault="00BA7CA4" w:rsidP="00BA7CA4">
      <w:pPr>
        <w:spacing w:after="0" w:line="240" w:lineRule="auto"/>
        <w:textAlignment w:val="baseline"/>
        <w:rPr>
          <w:rStyle w:val="normaltextrun"/>
          <w:rFonts w:ascii="Arial" w:hAnsi="Arial" w:cs="Arial"/>
          <w:color w:val="000000"/>
          <w:bdr w:val="none" w:sz="0" w:space="0" w:color="auto" w:frame="1"/>
        </w:rPr>
      </w:pPr>
      <w:r w:rsidRPr="00DD5B0A">
        <w:rPr>
          <w:rFonts w:ascii="Arial" w:eastAsia="Times New Roman" w:hAnsi="Arial" w:cs="Arial"/>
          <w:kern w:val="0"/>
          <w:sz w:val="24"/>
          <w:szCs w:val="24"/>
          <w:lang w:eastAsia="en-GB"/>
          <w14:ligatures w14:val="none"/>
        </w:rPr>
        <w:t>Saunders, M., Lewis, P. and Thornhill, A. (2016) </w:t>
      </w:r>
      <w:r w:rsidRPr="00DD5B0A">
        <w:rPr>
          <w:rFonts w:ascii="Arial" w:eastAsia="Times New Roman" w:hAnsi="Arial" w:cs="Arial"/>
          <w:i/>
          <w:iCs/>
          <w:kern w:val="0"/>
          <w:sz w:val="24"/>
          <w:szCs w:val="24"/>
          <w:lang w:eastAsia="en-GB"/>
          <w14:ligatures w14:val="none"/>
        </w:rPr>
        <w:t>Research methods for business students</w:t>
      </w:r>
      <w:r w:rsidRPr="00DD5B0A">
        <w:rPr>
          <w:rFonts w:ascii="Arial" w:eastAsia="Times New Roman" w:hAnsi="Arial" w:cs="Arial"/>
          <w:kern w:val="0"/>
          <w:sz w:val="24"/>
          <w:szCs w:val="24"/>
          <w:lang w:eastAsia="en-GB"/>
          <w14:ligatures w14:val="none"/>
        </w:rPr>
        <w:t xml:space="preserve">. Seventh edition. pp. 436, 439. Harlow: Pearson Education. Available at: </w:t>
      </w:r>
      <w:hyperlink r:id="rId44" w:tgtFrame="_blank" w:history="1">
        <w:r w:rsidRPr="00DD5B0A">
          <w:rPr>
            <w:rFonts w:ascii="Arial" w:eastAsia="Times New Roman" w:hAnsi="Arial" w:cs="Arial"/>
            <w:kern w:val="0"/>
            <w:sz w:val="24"/>
            <w:szCs w:val="24"/>
            <w:lang w:eastAsia="en-GB"/>
            <w14:ligatures w14:val="none"/>
          </w:rPr>
          <w:t>https://www-vlebooks-com.ezproxy.uwtsd.ac.uk/Product/Index/595218?page=0&amp;startBookmarkId=-1</w:t>
        </w:r>
      </w:hyperlink>
      <w:r w:rsidRPr="00DD5B0A">
        <w:rPr>
          <w:rFonts w:ascii="Arial" w:eastAsia="Times New Roman" w:hAnsi="Arial" w:cs="Arial"/>
          <w:kern w:val="0"/>
          <w:sz w:val="24"/>
          <w:szCs w:val="24"/>
          <w:lang w:eastAsia="en-GB"/>
          <w14:ligatures w14:val="none"/>
        </w:rPr>
        <w:t> </w:t>
      </w:r>
      <w:r>
        <w:rPr>
          <w:rStyle w:val="normaltextrun"/>
          <w:rFonts w:ascii="Arial" w:hAnsi="Arial" w:cs="Arial"/>
          <w:color w:val="000000"/>
          <w:bdr w:val="none" w:sz="0" w:space="0" w:color="auto" w:frame="1"/>
        </w:rPr>
        <w:t>(Accessed 23rd April 2024).</w:t>
      </w:r>
    </w:p>
    <w:p w14:paraId="725B2D1A" w14:textId="77777777" w:rsidR="007F5D80" w:rsidRDefault="007F5D80" w:rsidP="00BA7CA4">
      <w:pPr>
        <w:spacing w:after="0" w:line="240" w:lineRule="auto"/>
        <w:textAlignment w:val="baseline"/>
        <w:rPr>
          <w:rStyle w:val="normaltextrun"/>
          <w:rFonts w:ascii="Arial" w:hAnsi="Arial" w:cs="Arial"/>
          <w:color w:val="000000"/>
          <w:bdr w:val="none" w:sz="0" w:space="0" w:color="auto" w:frame="1"/>
        </w:rPr>
      </w:pPr>
    </w:p>
    <w:p w14:paraId="67108056" w14:textId="77777777" w:rsidR="001733C5" w:rsidRPr="00023599" w:rsidRDefault="001733C5" w:rsidP="001733C5">
      <w:pPr>
        <w:spacing w:after="0" w:line="240" w:lineRule="auto"/>
        <w:textAlignment w:val="baseline"/>
        <w:rPr>
          <w:rFonts w:ascii="Arial" w:eastAsia="Times New Roman" w:hAnsi="Arial" w:cs="Arial"/>
          <w:kern w:val="0"/>
          <w:sz w:val="24"/>
          <w:szCs w:val="24"/>
          <w:lang w:eastAsia="en-GB"/>
          <w14:ligatures w14:val="none"/>
        </w:rPr>
      </w:pPr>
      <w:proofErr w:type="spellStart"/>
      <w:r w:rsidRPr="00023599">
        <w:rPr>
          <w:rFonts w:ascii="Arial" w:eastAsia="Times New Roman" w:hAnsi="Arial" w:cs="Arial"/>
          <w:kern w:val="0"/>
          <w:sz w:val="24"/>
          <w:szCs w:val="24"/>
          <w:lang w:eastAsia="en-GB"/>
          <w14:ligatures w14:val="none"/>
        </w:rPr>
        <w:t>Sagepub</w:t>
      </w:r>
      <w:proofErr w:type="spellEnd"/>
      <w:r w:rsidRPr="00023599">
        <w:rPr>
          <w:rFonts w:ascii="Arial" w:eastAsia="Times New Roman" w:hAnsi="Arial" w:cs="Arial"/>
          <w:kern w:val="0"/>
          <w:sz w:val="24"/>
          <w:szCs w:val="24"/>
          <w:lang w:eastAsia="en-GB"/>
          <w14:ligatures w14:val="none"/>
        </w:rPr>
        <w:t>, (2024)</w:t>
      </w:r>
      <w:r w:rsidRPr="00023599">
        <w:rPr>
          <w:rFonts w:ascii="Arial" w:eastAsia="Times New Roman" w:hAnsi="Arial" w:cs="Arial"/>
          <w:i/>
          <w:iCs/>
          <w:kern w:val="0"/>
          <w:sz w:val="24"/>
          <w:szCs w:val="24"/>
          <w:lang w:eastAsia="en-GB"/>
          <w14:ligatures w14:val="none"/>
        </w:rPr>
        <w:t xml:space="preserve"> Introduction.</w:t>
      </w:r>
      <w:r w:rsidRPr="00023599">
        <w:rPr>
          <w:rFonts w:ascii="Arial" w:eastAsia="Times New Roman" w:hAnsi="Arial" w:cs="Arial"/>
          <w:kern w:val="0"/>
          <w:sz w:val="24"/>
          <w:szCs w:val="24"/>
          <w:lang w:eastAsia="en-GB"/>
          <w14:ligatures w14:val="none"/>
        </w:rPr>
        <w:t xml:space="preserve"> Available at: </w:t>
      </w:r>
      <w:hyperlink r:id="rId45" w:tgtFrame="_blank" w:history="1">
        <w:r w:rsidRPr="00023599">
          <w:rPr>
            <w:rFonts w:ascii="Arial" w:eastAsia="Times New Roman" w:hAnsi="Arial" w:cs="Arial"/>
            <w:kern w:val="0"/>
            <w:sz w:val="24"/>
            <w:szCs w:val="24"/>
            <w:lang w:eastAsia="en-GB"/>
            <w14:ligatures w14:val="none"/>
          </w:rPr>
          <w:t>https://us.sagepub.com/sites/default/files/upm-assets/44129_book_item_44129.pdf</w:t>
        </w:r>
      </w:hyperlink>
      <w:r w:rsidRPr="00023599">
        <w:rPr>
          <w:rFonts w:ascii="Arial" w:eastAsia="Times New Roman" w:hAnsi="Arial" w:cs="Arial"/>
          <w:kern w:val="0"/>
          <w:sz w:val="24"/>
          <w:szCs w:val="24"/>
          <w:lang w:eastAsia="en-GB"/>
          <w14:ligatures w14:val="none"/>
        </w:rPr>
        <w:t> </w:t>
      </w:r>
      <w:r>
        <w:rPr>
          <w:rStyle w:val="normaltextrun"/>
          <w:rFonts w:ascii="Arial" w:hAnsi="Arial" w:cs="Arial"/>
          <w:color w:val="000000"/>
          <w:bdr w:val="none" w:sz="0" w:space="0" w:color="auto" w:frame="1"/>
        </w:rPr>
        <w:t>(Accessed 28th April 2024).</w:t>
      </w:r>
      <w:r w:rsidRPr="00094E2A">
        <w:rPr>
          <w:rFonts w:ascii="Arial" w:eastAsia="Times New Roman" w:hAnsi="Arial" w:cs="Arial"/>
          <w:kern w:val="0"/>
          <w:lang w:eastAsia="en-GB"/>
          <w14:ligatures w14:val="none"/>
        </w:rPr>
        <w:t> </w:t>
      </w:r>
    </w:p>
    <w:p w14:paraId="7F184ACA" w14:textId="77777777" w:rsidR="001733C5" w:rsidRPr="00F37786" w:rsidRDefault="001733C5" w:rsidP="001733C5">
      <w:pPr>
        <w:spacing w:after="0" w:line="240" w:lineRule="auto"/>
        <w:textAlignment w:val="baseline"/>
        <w:rPr>
          <w:rFonts w:ascii="Arial" w:eastAsia="Times New Roman" w:hAnsi="Arial" w:cs="Arial"/>
          <w:kern w:val="0"/>
          <w:sz w:val="24"/>
          <w:szCs w:val="24"/>
          <w:lang w:eastAsia="en-GB"/>
          <w14:ligatures w14:val="none"/>
        </w:rPr>
      </w:pPr>
    </w:p>
    <w:p w14:paraId="61FA28A2" w14:textId="6FF0BFD3" w:rsidR="001733C5" w:rsidRPr="00023599" w:rsidRDefault="00566E90" w:rsidP="001733C5">
      <w:pPr>
        <w:spacing w:after="0" w:line="240" w:lineRule="auto"/>
        <w:textAlignment w:val="baseline"/>
        <w:rPr>
          <w:rFonts w:ascii="Arial" w:eastAsia="Times New Roman" w:hAnsi="Arial" w:cs="Arial"/>
          <w:kern w:val="0"/>
          <w:sz w:val="24"/>
          <w:szCs w:val="24"/>
          <w:lang w:eastAsia="en-GB"/>
          <w14:ligatures w14:val="none"/>
        </w:rPr>
      </w:pPr>
      <w:r w:rsidRPr="00023599">
        <w:rPr>
          <w:rFonts w:ascii="Arial" w:eastAsia="Times New Roman" w:hAnsi="Arial" w:cs="Arial"/>
          <w:kern w:val="0"/>
          <w:sz w:val="24"/>
          <w:szCs w:val="24"/>
          <w:lang w:eastAsia="en-GB"/>
          <w14:ligatures w14:val="none"/>
        </w:rPr>
        <w:lastRenderedPageBreak/>
        <w:t>Shanks</w:t>
      </w:r>
      <w:r w:rsidR="001733C5" w:rsidRPr="00023599">
        <w:rPr>
          <w:rFonts w:ascii="Arial" w:eastAsia="Times New Roman" w:hAnsi="Arial" w:cs="Arial"/>
          <w:kern w:val="0"/>
          <w:sz w:val="24"/>
          <w:szCs w:val="24"/>
          <w:lang w:eastAsia="en-GB"/>
          <w14:ligatures w14:val="none"/>
        </w:rPr>
        <w:t xml:space="preserve">, G. and </w:t>
      </w:r>
      <w:proofErr w:type="spellStart"/>
      <w:r w:rsidR="001733C5" w:rsidRPr="00023599">
        <w:rPr>
          <w:rFonts w:ascii="Arial" w:eastAsia="Times New Roman" w:hAnsi="Arial" w:cs="Arial"/>
          <w:kern w:val="0"/>
          <w:sz w:val="24"/>
          <w:szCs w:val="24"/>
          <w:lang w:eastAsia="en-GB"/>
          <w14:ligatures w14:val="none"/>
        </w:rPr>
        <w:t>Bekmamedova</w:t>
      </w:r>
      <w:proofErr w:type="spellEnd"/>
      <w:r w:rsidR="001733C5" w:rsidRPr="00023599">
        <w:rPr>
          <w:rFonts w:ascii="Arial" w:eastAsia="Times New Roman" w:hAnsi="Arial" w:cs="Arial"/>
          <w:kern w:val="0"/>
          <w:sz w:val="24"/>
          <w:szCs w:val="24"/>
          <w:lang w:eastAsia="en-GB"/>
          <w14:ligatures w14:val="none"/>
        </w:rPr>
        <w:t>, N. (</w:t>
      </w:r>
      <w:r w:rsidR="008357A8">
        <w:rPr>
          <w:rFonts w:ascii="Arial" w:eastAsia="Times New Roman" w:hAnsi="Arial" w:cs="Arial"/>
          <w:kern w:val="0"/>
          <w:sz w:val="24"/>
          <w:szCs w:val="24"/>
          <w:lang w:eastAsia="en-GB"/>
          <w14:ligatures w14:val="none"/>
        </w:rPr>
        <w:t>b</w:t>
      </w:r>
      <w:r w:rsidR="001733C5" w:rsidRPr="00023599">
        <w:rPr>
          <w:rFonts w:ascii="Arial" w:eastAsia="Times New Roman" w:hAnsi="Arial" w:cs="Arial"/>
          <w:kern w:val="0"/>
          <w:sz w:val="24"/>
          <w:szCs w:val="24"/>
          <w:lang w:eastAsia="en-GB"/>
          <w14:ligatures w14:val="none"/>
        </w:rPr>
        <w:t xml:space="preserve">2018) </w:t>
      </w:r>
      <w:r w:rsidR="001733C5" w:rsidRPr="00023599">
        <w:rPr>
          <w:rFonts w:ascii="Arial" w:eastAsia="Times New Roman" w:hAnsi="Arial" w:cs="Arial"/>
          <w:i/>
          <w:iCs/>
          <w:kern w:val="0"/>
          <w:sz w:val="24"/>
          <w:szCs w:val="24"/>
          <w:lang w:eastAsia="en-GB"/>
          <w14:ligatures w14:val="none"/>
        </w:rPr>
        <w:t xml:space="preserve">Case study research in information systems. </w:t>
      </w:r>
      <w:r w:rsidR="001733C5" w:rsidRPr="00023599">
        <w:rPr>
          <w:rFonts w:ascii="Arial" w:eastAsia="Times New Roman" w:hAnsi="Arial" w:cs="Arial"/>
          <w:kern w:val="0"/>
          <w:sz w:val="24"/>
          <w:szCs w:val="24"/>
          <w:lang w:eastAsia="en-GB"/>
          <w14:ligatures w14:val="none"/>
        </w:rPr>
        <w:t xml:space="preserve">Available at: </w:t>
      </w:r>
      <w:hyperlink r:id="rId46" w:tgtFrame="_blank" w:history="1">
        <w:r w:rsidR="001733C5" w:rsidRPr="00023599">
          <w:rPr>
            <w:rFonts w:ascii="Arial" w:eastAsia="Times New Roman" w:hAnsi="Arial" w:cs="Arial"/>
            <w:kern w:val="0"/>
            <w:sz w:val="24"/>
            <w:szCs w:val="24"/>
            <w:lang w:eastAsia="en-GB"/>
            <w14:ligatures w14:val="none"/>
          </w:rPr>
          <w:t>https://www.sciencedirect.com/topics/social-sciences/positivist-paradigms</w:t>
        </w:r>
      </w:hyperlink>
      <w:r w:rsidR="001733C5">
        <w:rPr>
          <w:rFonts w:ascii="Arial" w:eastAsia="Times New Roman" w:hAnsi="Arial" w:cs="Arial"/>
          <w:kern w:val="0"/>
          <w:sz w:val="24"/>
          <w:szCs w:val="24"/>
          <w:lang w:eastAsia="en-GB"/>
          <w14:ligatures w14:val="none"/>
        </w:rPr>
        <w:t xml:space="preserve"> </w:t>
      </w:r>
      <w:r w:rsidR="001733C5">
        <w:rPr>
          <w:rStyle w:val="normaltextrun"/>
          <w:rFonts w:ascii="Arial" w:hAnsi="Arial" w:cs="Arial"/>
          <w:color w:val="000000"/>
          <w:bdr w:val="none" w:sz="0" w:space="0" w:color="auto" w:frame="1"/>
        </w:rPr>
        <w:t>(Accessed 28th April 2024).</w:t>
      </w:r>
      <w:r w:rsidR="001733C5" w:rsidRPr="00094E2A">
        <w:rPr>
          <w:rFonts w:ascii="Arial" w:eastAsia="Times New Roman" w:hAnsi="Arial" w:cs="Arial"/>
          <w:kern w:val="0"/>
          <w:lang w:eastAsia="en-GB"/>
          <w14:ligatures w14:val="none"/>
        </w:rPr>
        <w:t> </w:t>
      </w:r>
      <w:r w:rsidR="001733C5" w:rsidRPr="00023599">
        <w:rPr>
          <w:rFonts w:ascii="Arial" w:eastAsia="Times New Roman" w:hAnsi="Arial" w:cs="Arial"/>
          <w:kern w:val="0"/>
          <w:sz w:val="24"/>
          <w:szCs w:val="24"/>
          <w:lang w:eastAsia="en-GB"/>
          <w14:ligatures w14:val="none"/>
        </w:rPr>
        <w:t> </w:t>
      </w:r>
    </w:p>
    <w:p w14:paraId="04AFCB22" w14:textId="77777777" w:rsidR="001733C5" w:rsidRPr="00DD5B0A" w:rsidRDefault="001733C5" w:rsidP="00BA7CA4">
      <w:pPr>
        <w:spacing w:after="0" w:line="240" w:lineRule="auto"/>
        <w:textAlignment w:val="baseline"/>
        <w:rPr>
          <w:rFonts w:ascii="Arial" w:eastAsia="Times New Roman" w:hAnsi="Arial" w:cs="Arial"/>
          <w:kern w:val="0"/>
          <w:sz w:val="24"/>
          <w:szCs w:val="24"/>
          <w:lang w:eastAsia="en-GB"/>
          <w14:ligatures w14:val="none"/>
        </w:rPr>
      </w:pPr>
    </w:p>
    <w:p w14:paraId="6173782E" w14:textId="77777777" w:rsidR="00BA7CA4" w:rsidRDefault="00BA7CA4" w:rsidP="00D4567E">
      <w:pPr>
        <w:pStyle w:val="paragraph"/>
        <w:spacing w:before="0" w:beforeAutospacing="0" w:after="0" w:afterAutospacing="0"/>
        <w:textAlignment w:val="baseline"/>
        <w:rPr>
          <w:rStyle w:val="eop"/>
          <w:rFonts w:ascii="Arial" w:hAnsi="Arial" w:cs="Arial"/>
        </w:rPr>
      </w:pPr>
    </w:p>
    <w:p w14:paraId="5E415E18" w14:textId="7F745166" w:rsidR="00BA7CA4" w:rsidRPr="00DD5B0A" w:rsidRDefault="00BA7CA4" w:rsidP="00BA7CA4">
      <w:pPr>
        <w:spacing w:after="0" w:line="240" w:lineRule="auto"/>
        <w:textAlignment w:val="baseline"/>
        <w:rPr>
          <w:rFonts w:ascii="Arial" w:eastAsia="Times New Roman" w:hAnsi="Arial" w:cs="Arial"/>
          <w:kern w:val="0"/>
          <w:sz w:val="24"/>
          <w:szCs w:val="24"/>
          <w:lang w:eastAsia="en-GB"/>
          <w14:ligatures w14:val="none"/>
        </w:rPr>
      </w:pPr>
      <w:r w:rsidRPr="00DD5B0A">
        <w:rPr>
          <w:rFonts w:ascii="Arial" w:eastAsia="Times New Roman" w:hAnsi="Arial" w:cs="Arial"/>
          <w:kern w:val="0"/>
          <w:sz w:val="24"/>
          <w:szCs w:val="24"/>
          <w:lang w:eastAsia="en-GB"/>
          <w14:ligatures w14:val="none"/>
        </w:rPr>
        <w:t xml:space="preserve">Shanks, G. and </w:t>
      </w:r>
      <w:proofErr w:type="spellStart"/>
      <w:r w:rsidRPr="00DD5B0A">
        <w:rPr>
          <w:rFonts w:ascii="Arial" w:eastAsia="Times New Roman" w:hAnsi="Arial" w:cs="Arial"/>
          <w:kern w:val="0"/>
          <w:sz w:val="24"/>
          <w:szCs w:val="24"/>
          <w:lang w:eastAsia="en-GB"/>
          <w14:ligatures w14:val="none"/>
        </w:rPr>
        <w:t>Bekmamedova</w:t>
      </w:r>
      <w:proofErr w:type="spellEnd"/>
      <w:r w:rsidRPr="00DD5B0A">
        <w:rPr>
          <w:rFonts w:ascii="Arial" w:eastAsia="Times New Roman" w:hAnsi="Arial" w:cs="Arial"/>
          <w:kern w:val="0"/>
          <w:sz w:val="24"/>
          <w:szCs w:val="24"/>
          <w:lang w:eastAsia="en-GB"/>
          <w14:ligatures w14:val="none"/>
        </w:rPr>
        <w:t>, N. (</w:t>
      </w:r>
      <w:r w:rsidR="008357A8">
        <w:rPr>
          <w:rFonts w:ascii="Arial" w:eastAsia="Times New Roman" w:hAnsi="Arial" w:cs="Arial"/>
          <w:kern w:val="0"/>
          <w:sz w:val="24"/>
          <w:szCs w:val="24"/>
          <w:lang w:eastAsia="en-GB"/>
          <w14:ligatures w14:val="none"/>
        </w:rPr>
        <w:t>a</w:t>
      </w:r>
      <w:r w:rsidRPr="00DD5B0A">
        <w:rPr>
          <w:rFonts w:ascii="Arial" w:eastAsia="Times New Roman" w:hAnsi="Arial" w:cs="Arial"/>
          <w:kern w:val="0"/>
          <w:sz w:val="24"/>
          <w:szCs w:val="24"/>
          <w:lang w:eastAsia="en-GB"/>
          <w14:ligatures w14:val="none"/>
        </w:rPr>
        <w:t xml:space="preserve">2018) </w:t>
      </w:r>
      <w:r w:rsidRPr="00DD5B0A">
        <w:rPr>
          <w:rFonts w:ascii="Arial" w:eastAsia="Times New Roman" w:hAnsi="Arial" w:cs="Arial"/>
          <w:i/>
          <w:iCs/>
          <w:kern w:val="0"/>
          <w:sz w:val="24"/>
          <w:szCs w:val="24"/>
          <w:lang w:eastAsia="en-GB"/>
          <w14:ligatures w14:val="none"/>
        </w:rPr>
        <w:t xml:space="preserve">Case study research in information systems. </w:t>
      </w:r>
      <w:r w:rsidRPr="00DD5B0A">
        <w:rPr>
          <w:rFonts w:ascii="Arial" w:eastAsia="Times New Roman" w:hAnsi="Arial" w:cs="Arial"/>
          <w:kern w:val="0"/>
          <w:sz w:val="24"/>
          <w:szCs w:val="24"/>
          <w:lang w:eastAsia="en-GB"/>
          <w14:ligatures w14:val="none"/>
        </w:rPr>
        <w:t xml:space="preserve">Available at: </w:t>
      </w:r>
      <w:hyperlink r:id="rId47" w:anchor=":~:text=Positivist%20case%20study%20research,behaviours%20can%20be%20objectively%20measured" w:tgtFrame="_blank" w:history="1">
        <w:r w:rsidRPr="00DD5B0A">
          <w:rPr>
            <w:rFonts w:ascii="Arial" w:eastAsia="Times New Roman" w:hAnsi="Arial" w:cs="Arial"/>
            <w:kern w:val="0"/>
            <w:sz w:val="24"/>
            <w:szCs w:val="24"/>
            <w:lang w:eastAsia="en-GB"/>
            <w14:ligatures w14:val="none"/>
          </w:rPr>
          <w:t>https://www.sciencedirect.com/topics/social-sciences/positivist-paradigms#:~:text=Positivist%20case%20study%20research,behaviours%20can%20be%20objectively%20measured</w:t>
        </w:r>
      </w:hyperlink>
      <w:r w:rsidRPr="00DD5B0A">
        <w:rPr>
          <w:rFonts w:ascii="Arial" w:eastAsia="Times New Roman" w:hAnsi="Arial" w:cs="Arial"/>
          <w:kern w:val="0"/>
          <w:sz w:val="24"/>
          <w:szCs w:val="24"/>
          <w:lang w:eastAsia="en-GB"/>
          <w14:ligatures w14:val="none"/>
        </w:rPr>
        <w:t> </w:t>
      </w:r>
      <w:r>
        <w:rPr>
          <w:rStyle w:val="normaltextrun"/>
          <w:rFonts w:ascii="Arial" w:hAnsi="Arial" w:cs="Arial"/>
          <w:color w:val="000000"/>
          <w:bdr w:val="none" w:sz="0" w:space="0" w:color="auto" w:frame="1"/>
        </w:rPr>
        <w:t>(Accessed 21st April 2024).</w:t>
      </w:r>
      <w:r w:rsidRPr="001E5B5E">
        <w:rPr>
          <w:rStyle w:val="eop"/>
          <w:rFonts w:ascii="Arial" w:hAnsi="Arial" w:cs="Arial"/>
          <w:sz w:val="24"/>
          <w:szCs w:val="24"/>
        </w:rPr>
        <w:t> </w:t>
      </w:r>
      <w:r w:rsidRPr="00DD5B0A">
        <w:rPr>
          <w:rFonts w:ascii="Arial" w:eastAsia="Times New Roman" w:hAnsi="Arial" w:cs="Arial"/>
          <w:kern w:val="0"/>
          <w:sz w:val="24"/>
          <w:szCs w:val="24"/>
          <w:lang w:eastAsia="en-GB"/>
          <w14:ligatures w14:val="none"/>
        </w:rPr>
        <w:t> </w:t>
      </w:r>
    </w:p>
    <w:p w14:paraId="639CC729" w14:textId="77777777" w:rsidR="00BA7CA4" w:rsidRDefault="00BA7CA4" w:rsidP="00D4567E">
      <w:pPr>
        <w:pStyle w:val="paragraph"/>
        <w:spacing w:before="0" w:beforeAutospacing="0" w:after="0" w:afterAutospacing="0"/>
        <w:textAlignment w:val="baseline"/>
        <w:rPr>
          <w:rStyle w:val="eop"/>
          <w:rFonts w:ascii="Arial" w:hAnsi="Arial" w:cs="Arial"/>
        </w:rPr>
      </w:pPr>
    </w:p>
    <w:p w14:paraId="16B46AAE" w14:textId="77777777" w:rsidR="00A06ADA" w:rsidRPr="00DD5B0A" w:rsidRDefault="00A06ADA" w:rsidP="00A06ADA">
      <w:pPr>
        <w:spacing w:after="0" w:line="240" w:lineRule="auto"/>
        <w:textAlignment w:val="baseline"/>
        <w:rPr>
          <w:rFonts w:ascii="Arial" w:eastAsia="Times New Roman" w:hAnsi="Arial" w:cs="Arial"/>
          <w:kern w:val="0"/>
          <w:sz w:val="24"/>
          <w:szCs w:val="24"/>
          <w:lang w:eastAsia="en-GB"/>
          <w14:ligatures w14:val="none"/>
        </w:rPr>
      </w:pPr>
      <w:r w:rsidRPr="00DD5B0A">
        <w:rPr>
          <w:rFonts w:ascii="Arial" w:eastAsia="Times New Roman" w:hAnsi="Arial" w:cs="Arial"/>
          <w:kern w:val="0"/>
          <w:sz w:val="24"/>
          <w:szCs w:val="24"/>
          <w:lang w:eastAsia="en-GB"/>
          <w14:ligatures w14:val="none"/>
        </w:rPr>
        <w:t>Shahid, Z. (2023)</w:t>
      </w:r>
      <w:r w:rsidRPr="00DD5B0A">
        <w:rPr>
          <w:rFonts w:ascii="Arial" w:eastAsia="Times New Roman" w:hAnsi="Arial" w:cs="Arial"/>
          <w:i/>
          <w:iCs/>
          <w:kern w:val="0"/>
          <w:sz w:val="24"/>
          <w:szCs w:val="24"/>
          <w:lang w:eastAsia="en-GB"/>
          <w14:ligatures w14:val="none"/>
        </w:rPr>
        <w:t xml:space="preserve"> How do you balance quantitative and qualitative data and methods in your HR metrics and analytics?</w:t>
      </w:r>
      <w:r w:rsidRPr="00DD5B0A">
        <w:rPr>
          <w:rFonts w:ascii="Arial" w:eastAsia="Times New Roman" w:hAnsi="Arial" w:cs="Arial"/>
          <w:kern w:val="0"/>
          <w:sz w:val="24"/>
          <w:szCs w:val="24"/>
          <w:lang w:eastAsia="en-GB"/>
          <w14:ligatures w14:val="none"/>
        </w:rPr>
        <w:t xml:space="preserve">  Available at: </w:t>
      </w:r>
      <w:hyperlink r:id="rId48" w:tgtFrame="_blank" w:history="1">
        <w:r w:rsidRPr="00DD5B0A">
          <w:rPr>
            <w:rFonts w:ascii="Arial" w:eastAsia="Times New Roman" w:hAnsi="Arial" w:cs="Arial"/>
            <w:kern w:val="0"/>
            <w:sz w:val="24"/>
            <w:szCs w:val="24"/>
            <w:lang w:eastAsia="en-GB"/>
            <w14:ligatures w14:val="none"/>
          </w:rPr>
          <w:t>https://www.linkedin.com/advice/0/how-do-you-balance-quantitative-qualitative-4e</w:t>
        </w:r>
      </w:hyperlink>
      <w:r>
        <w:rPr>
          <w:rFonts w:ascii="Arial" w:eastAsia="Times New Roman" w:hAnsi="Arial" w:cs="Arial"/>
          <w:kern w:val="0"/>
          <w:sz w:val="24"/>
          <w:szCs w:val="24"/>
          <w:lang w:eastAsia="en-GB"/>
          <w14:ligatures w14:val="none"/>
        </w:rPr>
        <w:t xml:space="preserve"> </w:t>
      </w:r>
      <w:r>
        <w:rPr>
          <w:rStyle w:val="normaltextrun"/>
          <w:rFonts w:ascii="Arial" w:hAnsi="Arial" w:cs="Arial"/>
          <w:color w:val="000000"/>
          <w:bdr w:val="none" w:sz="0" w:space="0" w:color="auto" w:frame="1"/>
        </w:rPr>
        <w:t>(Accessed 23rd April 2024).</w:t>
      </w:r>
    </w:p>
    <w:p w14:paraId="560203D1" w14:textId="77777777" w:rsidR="00BA7CA4" w:rsidRDefault="00BA7CA4" w:rsidP="00D4567E">
      <w:pPr>
        <w:pStyle w:val="paragraph"/>
        <w:spacing w:before="0" w:beforeAutospacing="0" w:after="0" w:afterAutospacing="0"/>
        <w:textAlignment w:val="baseline"/>
        <w:rPr>
          <w:rStyle w:val="eop"/>
          <w:rFonts w:ascii="Arial" w:hAnsi="Arial" w:cs="Arial"/>
        </w:rPr>
      </w:pPr>
    </w:p>
    <w:p w14:paraId="4D541D7B" w14:textId="7344CAF9" w:rsidR="00BA7CA4" w:rsidRPr="00E944A2" w:rsidRDefault="00BA7CA4" w:rsidP="00E944A2">
      <w:pPr>
        <w:rPr>
          <w:rStyle w:val="eop"/>
          <w:rFonts w:ascii="Times New Roman" w:eastAsia="Times New Roman" w:hAnsi="Times New Roman" w:cs="Times New Roman"/>
          <w:kern w:val="0"/>
          <w:sz w:val="24"/>
          <w:szCs w:val="24"/>
          <w:lang w:eastAsia="en-GB"/>
          <w14:ligatures w14:val="none"/>
        </w:rPr>
      </w:pPr>
      <w:proofErr w:type="spellStart"/>
      <w:r w:rsidRPr="00DD5B0A">
        <w:rPr>
          <w:rFonts w:ascii="Arial" w:eastAsia="Times New Roman" w:hAnsi="Arial" w:cs="Arial"/>
          <w:kern w:val="0"/>
          <w:sz w:val="24"/>
          <w:szCs w:val="24"/>
          <w:lang w:eastAsia="en-GB"/>
          <w14:ligatures w14:val="none"/>
        </w:rPr>
        <w:t>Sibian</w:t>
      </w:r>
      <w:proofErr w:type="spellEnd"/>
      <w:r w:rsidRPr="00DD5B0A">
        <w:rPr>
          <w:rFonts w:ascii="Arial" w:eastAsia="Times New Roman" w:hAnsi="Arial" w:cs="Arial"/>
          <w:kern w:val="0"/>
          <w:sz w:val="24"/>
          <w:szCs w:val="24"/>
          <w:lang w:eastAsia="en-GB"/>
          <w14:ligatures w14:val="none"/>
        </w:rPr>
        <w:t>, A.-R.; Ispas, A. (2021) ‘An Approach to Applying the Ability-Motivation-Opportunity Theory to Identify the Driving Factors of Green Employee Behaviour in the Hotel Industry.’ </w:t>
      </w:r>
      <w:r w:rsidRPr="00DD5B0A">
        <w:rPr>
          <w:rFonts w:ascii="Arial" w:eastAsia="Times New Roman" w:hAnsi="Arial" w:cs="Arial"/>
          <w:i/>
          <w:iCs/>
          <w:kern w:val="0"/>
          <w:sz w:val="24"/>
          <w:szCs w:val="24"/>
          <w:lang w:eastAsia="en-GB"/>
          <w14:ligatures w14:val="none"/>
        </w:rPr>
        <w:t>Sustainability</w:t>
      </w:r>
      <w:r w:rsidRPr="00DD5B0A">
        <w:rPr>
          <w:rFonts w:ascii="Arial" w:eastAsia="Times New Roman" w:hAnsi="Arial" w:cs="Arial"/>
          <w:kern w:val="0"/>
          <w:sz w:val="24"/>
          <w:szCs w:val="24"/>
          <w:lang w:eastAsia="en-GB"/>
          <w14:ligatures w14:val="none"/>
        </w:rPr>
        <w:t>, </w:t>
      </w:r>
      <w:r w:rsidRPr="00DD5B0A">
        <w:rPr>
          <w:rFonts w:ascii="Arial" w:eastAsia="Times New Roman" w:hAnsi="Arial" w:cs="Arial"/>
          <w:i/>
          <w:iCs/>
          <w:kern w:val="0"/>
          <w:sz w:val="24"/>
          <w:szCs w:val="24"/>
          <w:lang w:eastAsia="en-GB"/>
          <w14:ligatures w14:val="none"/>
        </w:rPr>
        <w:t>13</w:t>
      </w:r>
      <w:r w:rsidRPr="00DD5B0A">
        <w:rPr>
          <w:rFonts w:ascii="Arial" w:eastAsia="Times New Roman" w:hAnsi="Arial" w:cs="Arial"/>
          <w:kern w:val="0"/>
          <w:sz w:val="24"/>
          <w:szCs w:val="24"/>
          <w:lang w:eastAsia="en-GB"/>
          <w14:ligatures w14:val="none"/>
        </w:rPr>
        <w:t>, 4659. Available at: </w:t>
      </w:r>
      <w:hyperlink r:id="rId49" w:tgtFrame="_blank" w:history="1">
        <w:r w:rsidRPr="00DD5B0A">
          <w:rPr>
            <w:rFonts w:ascii="Arial" w:eastAsia="Times New Roman" w:hAnsi="Arial" w:cs="Arial"/>
            <w:kern w:val="0"/>
            <w:sz w:val="24"/>
            <w:szCs w:val="24"/>
            <w:lang w:eastAsia="en-GB"/>
            <w14:ligatures w14:val="none"/>
          </w:rPr>
          <w:t>https://doi.org/10.3390/su13094659</w:t>
        </w:r>
      </w:hyperlink>
      <w:r w:rsidRPr="00DD5B0A">
        <w:rPr>
          <w:rFonts w:ascii="Arial" w:eastAsia="Times New Roman" w:hAnsi="Arial" w:cs="Arial"/>
          <w:kern w:val="0"/>
          <w:sz w:val="24"/>
          <w:szCs w:val="24"/>
          <w:lang w:eastAsia="en-GB"/>
          <w14:ligatures w14:val="none"/>
        </w:rPr>
        <w:t> </w:t>
      </w:r>
      <w:r>
        <w:rPr>
          <w:rStyle w:val="normaltextrun"/>
          <w:rFonts w:ascii="Arial" w:hAnsi="Arial" w:cs="Arial"/>
          <w:color w:val="000000"/>
          <w:bdr w:val="none" w:sz="0" w:space="0" w:color="auto" w:frame="1"/>
        </w:rPr>
        <w:t>(Accessed 20th April 2024).</w:t>
      </w:r>
      <w:r w:rsidRPr="001E5B5E">
        <w:rPr>
          <w:rStyle w:val="eop"/>
          <w:rFonts w:ascii="Arial" w:hAnsi="Arial" w:cs="Arial"/>
          <w:sz w:val="24"/>
          <w:szCs w:val="24"/>
        </w:rPr>
        <w:t> </w:t>
      </w:r>
      <w:r w:rsidRPr="00DD5B0A">
        <w:rPr>
          <w:rFonts w:ascii="Arial" w:eastAsia="Times New Roman" w:hAnsi="Arial" w:cs="Arial"/>
          <w:kern w:val="0"/>
          <w:sz w:val="24"/>
          <w:szCs w:val="24"/>
          <w:lang w:eastAsia="en-GB"/>
          <w14:ligatures w14:val="none"/>
        </w:rPr>
        <w:t> </w:t>
      </w:r>
    </w:p>
    <w:p w14:paraId="515763FD" w14:textId="77777777" w:rsidR="00D4567E" w:rsidRDefault="00D4567E" w:rsidP="00466E12">
      <w:pPr>
        <w:pStyle w:val="paragraph"/>
        <w:spacing w:before="0" w:beforeAutospacing="0" w:after="0" w:afterAutospacing="0"/>
        <w:textAlignment w:val="baseline"/>
        <w:rPr>
          <w:rStyle w:val="eop"/>
          <w:rFonts w:ascii="Arial" w:hAnsi="Arial" w:cs="Arial"/>
        </w:rPr>
      </w:pPr>
    </w:p>
    <w:p w14:paraId="0E5FC176" w14:textId="77777777" w:rsidR="00BA7CA4" w:rsidRDefault="00BA7CA4" w:rsidP="00BA7CA4">
      <w:pPr>
        <w:spacing w:after="0" w:line="240" w:lineRule="auto"/>
        <w:textAlignment w:val="baseline"/>
        <w:rPr>
          <w:rFonts w:ascii="Arial" w:eastAsia="Times New Roman" w:hAnsi="Arial" w:cs="Arial"/>
          <w:kern w:val="0"/>
          <w:sz w:val="24"/>
          <w:szCs w:val="24"/>
          <w:lang w:eastAsia="en-GB"/>
          <w14:ligatures w14:val="none"/>
        </w:rPr>
      </w:pPr>
      <w:r w:rsidRPr="00DD5B0A">
        <w:rPr>
          <w:rFonts w:ascii="Arial" w:eastAsia="Times New Roman" w:hAnsi="Arial" w:cs="Arial"/>
          <w:kern w:val="0"/>
          <w:sz w:val="24"/>
          <w:szCs w:val="24"/>
          <w:lang w:eastAsia="en-GB"/>
          <w14:ligatures w14:val="none"/>
        </w:rPr>
        <w:t xml:space="preserve">South Wales, (2024) </w:t>
      </w:r>
      <w:r w:rsidRPr="00DD5B0A">
        <w:rPr>
          <w:rFonts w:ascii="Arial" w:eastAsia="Times New Roman" w:hAnsi="Arial" w:cs="Arial"/>
          <w:i/>
          <w:iCs/>
          <w:kern w:val="0"/>
          <w:sz w:val="24"/>
          <w:szCs w:val="24"/>
          <w:lang w:eastAsia="en-GB"/>
          <w14:ligatures w14:val="none"/>
        </w:rPr>
        <w:t>Why sustainability is key for the future of the hospitality industry</w:t>
      </w:r>
      <w:r w:rsidRPr="00DD5B0A">
        <w:rPr>
          <w:rFonts w:ascii="Arial" w:eastAsia="Times New Roman" w:hAnsi="Arial" w:cs="Arial"/>
          <w:kern w:val="0"/>
          <w:sz w:val="24"/>
          <w:szCs w:val="24"/>
          <w:lang w:eastAsia="en-GB"/>
          <w14:ligatures w14:val="none"/>
        </w:rPr>
        <w:t xml:space="preserve">. Available at: </w:t>
      </w:r>
      <w:hyperlink r:id="rId50" w:tgtFrame="_blank" w:history="1">
        <w:r w:rsidRPr="00DD5B0A">
          <w:rPr>
            <w:rFonts w:ascii="Arial" w:eastAsia="Times New Roman" w:hAnsi="Arial" w:cs="Arial"/>
            <w:kern w:val="0"/>
            <w:sz w:val="24"/>
            <w:szCs w:val="24"/>
            <w:lang w:eastAsia="en-GB"/>
            <w14:ligatures w14:val="none"/>
          </w:rPr>
          <w:t>https://www.southwales.ac.uk/courses/ba-hons-hotel-and-hospitality-management/2484/why-sustainability-is-key-for-the-future-of-the-hospitality-industry/</w:t>
        </w:r>
      </w:hyperlink>
      <w:r>
        <w:rPr>
          <w:rFonts w:ascii="Arial" w:eastAsia="Times New Roman" w:hAnsi="Arial" w:cs="Arial"/>
          <w:kern w:val="0"/>
          <w:sz w:val="24"/>
          <w:szCs w:val="24"/>
          <w:lang w:eastAsia="en-GB"/>
          <w14:ligatures w14:val="none"/>
        </w:rPr>
        <w:t xml:space="preserve"> </w:t>
      </w:r>
      <w:r>
        <w:rPr>
          <w:rStyle w:val="normaltextrun"/>
          <w:rFonts w:ascii="Arial" w:hAnsi="Arial" w:cs="Arial"/>
          <w:color w:val="000000"/>
          <w:bdr w:val="none" w:sz="0" w:space="0" w:color="auto" w:frame="1"/>
        </w:rPr>
        <w:t>(Accessed 19th April 2024).</w:t>
      </w:r>
      <w:r w:rsidRPr="001E5B5E">
        <w:rPr>
          <w:rStyle w:val="eop"/>
          <w:rFonts w:ascii="Arial" w:hAnsi="Arial" w:cs="Arial"/>
          <w:sz w:val="24"/>
          <w:szCs w:val="24"/>
        </w:rPr>
        <w:t> </w:t>
      </w:r>
      <w:r w:rsidRPr="00DD5B0A">
        <w:rPr>
          <w:rFonts w:ascii="Arial" w:eastAsia="Times New Roman" w:hAnsi="Arial" w:cs="Arial"/>
          <w:kern w:val="0"/>
          <w:sz w:val="24"/>
          <w:szCs w:val="24"/>
          <w:lang w:eastAsia="en-GB"/>
          <w14:ligatures w14:val="none"/>
        </w:rPr>
        <w:t> </w:t>
      </w:r>
    </w:p>
    <w:p w14:paraId="2B61A6ED" w14:textId="77777777" w:rsidR="001733C5" w:rsidRDefault="001733C5" w:rsidP="00BA7CA4">
      <w:pPr>
        <w:spacing w:after="0" w:line="240" w:lineRule="auto"/>
        <w:textAlignment w:val="baseline"/>
        <w:rPr>
          <w:rFonts w:ascii="Arial" w:eastAsia="Times New Roman" w:hAnsi="Arial" w:cs="Arial"/>
          <w:kern w:val="0"/>
          <w:sz w:val="24"/>
          <w:szCs w:val="24"/>
          <w:lang w:eastAsia="en-GB"/>
          <w14:ligatures w14:val="none"/>
        </w:rPr>
      </w:pPr>
    </w:p>
    <w:p w14:paraId="39F1F95B" w14:textId="77777777" w:rsidR="001733C5" w:rsidRPr="00094E2A" w:rsidRDefault="001733C5" w:rsidP="001733C5">
      <w:pPr>
        <w:spacing w:after="0" w:line="240" w:lineRule="auto"/>
        <w:textAlignment w:val="baseline"/>
        <w:rPr>
          <w:rFonts w:ascii="Arial" w:eastAsia="Times New Roman" w:hAnsi="Arial" w:cs="Arial"/>
          <w:kern w:val="0"/>
          <w:lang w:eastAsia="en-GB"/>
          <w14:ligatures w14:val="none"/>
        </w:rPr>
      </w:pPr>
      <w:r w:rsidRPr="00094E2A">
        <w:rPr>
          <w:rFonts w:ascii="Arial" w:eastAsia="Times New Roman" w:hAnsi="Arial" w:cs="Arial"/>
          <w:kern w:val="0"/>
          <w:lang w:eastAsia="en-GB"/>
          <w14:ligatures w14:val="none"/>
        </w:rPr>
        <w:t>Swanson, R. A., and Holton, E. F. (2005) Research in Organizations: Foundations and Methods in Inquiry. Ukraine: Berrett-Koehler Publishers. p. 165 Available at: https://www.google.co.uk/books/edition/Research_in_Organizations/AyMZt9AodEEC?hl=en&amp;gbpv=1&amp;dq=deductive++disadvantages&amp;pg=PA165&amp;printsec=frontcover </w:t>
      </w:r>
      <w:r>
        <w:rPr>
          <w:rStyle w:val="normaltextrun"/>
          <w:rFonts w:ascii="Arial" w:hAnsi="Arial" w:cs="Arial"/>
          <w:color w:val="000000"/>
          <w:bdr w:val="none" w:sz="0" w:space="0" w:color="auto" w:frame="1"/>
        </w:rPr>
        <w:t>(Accessed 26th April 2024).</w:t>
      </w:r>
      <w:r w:rsidRPr="00094E2A">
        <w:rPr>
          <w:rFonts w:ascii="Arial" w:eastAsia="Times New Roman" w:hAnsi="Arial" w:cs="Arial"/>
          <w:kern w:val="0"/>
          <w:lang w:eastAsia="en-GB"/>
          <w14:ligatures w14:val="none"/>
        </w:rPr>
        <w:t> </w:t>
      </w:r>
    </w:p>
    <w:p w14:paraId="15B13897" w14:textId="77777777" w:rsidR="001E5B5E" w:rsidRPr="001E5B5E" w:rsidRDefault="001E5B5E" w:rsidP="00BA7CA4">
      <w:pPr>
        <w:pStyle w:val="paragraph"/>
        <w:spacing w:before="0" w:beforeAutospacing="0" w:after="0" w:afterAutospacing="0"/>
        <w:textAlignment w:val="baseline"/>
        <w:rPr>
          <w:rFonts w:ascii="Arial" w:hAnsi="Arial" w:cs="Arial"/>
        </w:rPr>
      </w:pPr>
    </w:p>
    <w:p w14:paraId="590843D4" w14:textId="1CEF5304" w:rsidR="001E5B5E" w:rsidRDefault="001E5B5E" w:rsidP="00466E12">
      <w:pPr>
        <w:pStyle w:val="paragraph"/>
        <w:spacing w:before="0" w:beforeAutospacing="0" w:after="0" w:afterAutospacing="0"/>
        <w:textAlignment w:val="baseline"/>
        <w:rPr>
          <w:rStyle w:val="eop"/>
          <w:rFonts w:ascii="Arial" w:hAnsi="Arial" w:cs="Arial"/>
        </w:rPr>
      </w:pPr>
      <w:proofErr w:type="spellStart"/>
      <w:r w:rsidRPr="001E5B5E">
        <w:rPr>
          <w:rStyle w:val="normaltextrun"/>
          <w:rFonts w:ascii="Arial" w:hAnsi="Arial" w:cs="Arial"/>
        </w:rPr>
        <w:t>Thirumalesh</w:t>
      </w:r>
      <w:proofErr w:type="spellEnd"/>
      <w:r w:rsidRPr="001E5B5E">
        <w:rPr>
          <w:rStyle w:val="normaltextrun"/>
          <w:rFonts w:ascii="Arial" w:hAnsi="Arial" w:cs="Arial"/>
        </w:rPr>
        <w:t xml:space="preserve"> </w:t>
      </w:r>
      <w:proofErr w:type="spellStart"/>
      <w:r w:rsidRPr="001E5B5E">
        <w:rPr>
          <w:rStyle w:val="normaltextrun"/>
          <w:rFonts w:ascii="Arial" w:hAnsi="Arial" w:cs="Arial"/>
        </w:rPr>
        <w:t>Madanaguli</w:t>
      </w:r>
      <w:proofErr w:type="spellEnd"/>
      <w:r w:rsidRPr="001E5B5E">
        <w:rPr>
          <w:rStyle w:val="normaltextrun"/>
          <w:rFonts w:ascii="Arial" w:hAnsi="Arial" w:cs="Arial"/>
        </w:rPr>
        <w:t xml:space="preserve">, A., </w:t>
      </w:r>
      <w:r w:rsidRPr="001E5B5E">
        <w:rPr>
          <w:rStyle w:val="normaltextrun"/>
          <w:rFonts w:ascii="Arial" w:hAnsi="Arial" w:cs="Arial"/>
          <w:i/>
          <w:iCs/>
        </w:rPr>
        <w:t xml:space="preserve">et.al </w:t>
      </w:r>
      <w:r w:rsidRPr="001E5B5E">
        <w:rPr>
          <w:rStyle w:val="normaltextrun"/>
          <w:rFonts w:ascii="Arial" w:hAnsi="Arial" w:cs="Arial"/>
        </w:rPr>
        <w:t xml:space="preserve">(2023) ‘A systematic literature review on corporate social responsibility (CSR) and hotels: past achievements and future promises in the hospitality sector.’ </w:t>
      </w:r>
      <w:r w:rsidRPr="001E5B5E">
        <w:rPr>
          <w:rStyle w:val="normaltextrun"/>
          <w:rFonts w:ascii="Arial" w:hAnsi="Arial" w:cs="Arial"/>
          <w:i/>
          <w:iCs/>
        </w:rPr>
        <w:t>Scandinavian Journal of Hospitality and Tourism</w:t>
      </w:r>
      <w:r w:rsidR="00466E12">
        <w:rPr>
          <w:rStyle w:val="normaltextrun"/>
          <w:rFonts w:ascii="Arial" w:hAnsi="Arial" w:cs="Arial"/>
          <w:i/>
          <w:iCs/>
        </w:rPr>
        <w:t>.</w:t>
      </w:r>
      <w:r w:rsidRPr="001E5B5E">
        <w:rPr>
          <w:rStyle w:val="normaltextrun"/>
          <w:rFonts w:ascii="Arial" w:hAnsi="Arial" w:cs="Arial"/>
        </w:rPr>
        <w:t xml:space="preserve"> 23(2–3), pp. 141–175. Available at: </w:t>
      </w:r>
      <w:hyperlink r:id="rId51" w:tgtFrame="_blank" w:history="1">
        <w:r w:rsidRPr="001E5B5E">
          <w:rPr>
            <w:rStyle w:val="normaltextrun"/>
            <w:rFonts w:ascii="Arial" w:hAnsi="Arial" w:cs="Arial"/>
          </w:rPr>
          <w:t>http://dx.doi.org/10.1080/15022250.2023.2221214</w:t>
        </w:r>
      </w:hyperlink>
      <w:r w:rsidR="00466E12">
        <w:rPr>
          <w:rStyle w:val="normaltextrun"/>
          <w:rFonts w:ascii="Arial" w:hAnsi="Arial" w:cs="Arial"/>
        </w:rPr>
        <w:t xml:space="preserve"> </w:t>
      </w:r>
      <w:r w:rsidR="00466E12">
        <w:rPr>
          <w:rStyle w:val="normaltextrun"/>
          <w:rFonts w:ascii="Arial" w:hAnsi="Arial" w:cs="Arial"/>
          <w:color w:val="000000"/>
          <w:bdr w:val="none" w:sz="0" w:space="0" w:color="auto" w:frame="1"/>
        </w:rPr>
        <w:t xml:space="preserve">(Accessed </w:t>
      </w:r>
      <w:proofErr w:type="gramStart"/>
      <w:r w:rsidR="00466E12">
        <w:rPr>
          <w:rStyle w:val="normaltextrun"/>
          <w:rFonts w:ascii="Arial" w:hAnsi="Arial" w:cs="Arial"/>
          <w:color w:val="000000"/>
          <w:bdr w:val="none" w:sz="0" w:space="0" w:color="auto" w:frame="1"/>
        </w:rPr>
        <w:t>1</w:t>
      </w:r>
      <w:r w:rsidR="00466E12">
        <w:rPr>
          <w:rStyle w:val="normaltextrun"/>
          <w:rFonts w:ascii="Arial" w:hAnsi="Arial" w:cs="Arial"/>
          <w:color w:val="000000"/>
          <w:bdr w:val="none" w:sz="0" w:space="0" w:color="auto" w:frame="1"/>
        </w:rPr>
        <w:t>4rd</w:t>
      </w:r>
      <w:proofErr w:type="gramEnd"/>
      <w:r w:rsidR="00466E12">
        <w:rPr>
          <w:rStyle w:val="normaltextrun"/>
          <w:rFonts w:ascii="Arial" w:hAnsi="Arial" w:cs="Arial"/>
          <w:color w:val="000000"/>
          <w:bdr w:val="none" w:sz="0" w:space="0" w:color="auto" w:frame="1"/>
        </w:rPr>
        <w:t xml:space="preserve"> April 2024).</w:t>
      </w:r>
      <w:r w:rsidRPr="001E5B5E">
        <w:rPr>
          <w:rStyle w:val="eop"/>
          <w:rFonts w:ascii="Arial" w:hAnsi="Arial" w:cs="Arial"/>
        </w:rPr>
        <w:t> </w:t>
      </w:r>
    </w:p>
    <w:p w14:paraId="5B45F1AA" w14:textId="77777777" w:rsidR="001E5B5E" w:rsidRDefault="001E5B5E" w:rsidP="0099203A">
      <w:pPr>
        <w:pStyle w:val="paragraph"/>
        <w:spacing w:before="0" w:beforeAutospacing="0" w:after="0" w:afterAutospacing="0"/>
        <w:textAlignment w:val="baseline"/>
        <w:rPr>
          <w:rFonts w:ascii="Arial" w:hAnsi="Arial" w:cs="Arial"/>
        </w:rPr>
      </w:pPr>
    </w:p>
    <w:p w14:paraId="1E334090" w14:textId="77777777" w:rsidR="0099203A" w:rsidRPr="00023599" w:rsidRDefault="0099203A" w:rsidP="0099203A">
      <w:pPr>
        <w:spacing w:after="0" w:line="240" w:lineRule="auto"/>
        <w:textAlignment w:val="baseline"/>
        <w:rPr>
          <w:rFonts w:ascii="Arial" w:eastAsia="Times New Roman" w:hAnsi="Arial" w:cs="Arial"/>
          <w:kern w:val="0"/>
          <w:sz w:val="24"/>
          <w:szCs w:val="24"/>
          <w:lang w:eastAsia="en-GB"/>
          <w14:ligatures w14:val="none"/>
        </w:rPr>
      </w:pPr>
      <w:r w:rsidRPr="00023599">
        <w:rPr>
          <w:rFonts w:ascii="Arial" w:eastAsia="Times New Roman" w:hAnsi="Arial" w:cs="Arial"/>
          <w:kern w:val="0"/>
          <w:sz w:val="24"/>
          <w:szCs w:val="24"/>
          <w:lang w:eastAsia="en-GB"/>
          <w14:ligatures w14:val="none"/>
        </w:rPr>
        <w:t xml:space="preserve">The Survey System, (2024) </w:t>
      </w:r>
      <w:r w:rsidRPr="00023599">
        <w:rPr>
          <w:rFonts w:ascii="Arial" w:eastAsia="Times New Roman" w:hAnsi="Arial" w:cs="Arial"/>
          <w:i/>
          <w:iCs/>
          <w:kern w:val="0"/>
          <w:sz w:val="24"/>
          <w:szCs w:val="24"/>
          <w:lang w:eastAsia="en-GB"/>
          <w14:ligatures w14:val="none"/>
        </w:rPr>
        <w:t xml:space="preserve">Survey Software - The Survey System </w:t>
      </w:r>
      <w:r w:rsidRPr="00023599">
        <w:rPr>
          <w:rFonts w:ascii="Arial" w:eastAsia="Times New Roman" w:hAnsi="Arial" w:cs="Arial"/>
          <w:kern w:val="0"/>
          <w:sz w:val="24"/>
          <w:szCs w:val="24"/>
          <w:lang w:eastAsia="en-GB"/>
          <w14:ligatures w14:val="none"/>
        </w:rPr>
        <w:t>Available at: https://www.surveysystem.com/index.htm </w:t>
      </w:r>
      <w:r>
        <w:rPr>
          <w:rStyle w:val="normaltextrun"/>
          <w:rFonts w:ascii="Arial" w:hAnsi="Arial" w:cs="Arial"/>
          <w:color w:val="000000"/>
          <w:bdr w:val="none" w:sz="0" w:space="0" w:color="auto" w:frame="1"/>
        </w:rPr>
        <w:t>(Accessed 27th April 2024).</w:t>
      </w:r>
      <w:r w:rsidRPr="00094E2A">
        <w:rPr>
          <w:rFonts w:ascii="Arial" w:eastAsia="Times New Roman" w:hAnsi="Arial" w:cs="Arial"/>
          <w:kern w:val="0"/>
          <w:lang w:eastAsia="en-GB"/>
          <w14:ligatures w14:val="none"/>
        </w:rPr>
        <w:t> </w:t>
      </w:r>
    </w:p>
    <w:p w14:paraId="2F408D56" w14:textId="77777777" w:rsidR="0099203A" w:rsidRPr="00F37786" w:rsidRDefault="0099203A" w:rsidP="0099203A">
      <w:pPr>
        <w:spacing w:after="0" w:line="240" w:lineRule="auto"/>
        <w:textAlignment w:val="baseline"/>
        <w:rPr>
          <w:rFonts w:ascii="Arial" w:eastAsia="Times New Roman" w:hAnsi="Arial" w:cs="Arial"/>
          <w:kern w:val="0"/>
          <w:sz w:val="24"/>
          <w:szCs w:val="24"/>
          <w:lang w:eastAsia="en-GB"/>
          <w14:ligatures w14:val="none"/>
        </w:rPr>
      </w:pPr>
    </w:p>
    <w:p w14:paraId="5A7AD87C" w14:textId="77777777" w:rsidR="0099203A" w:rsidRPr="00023599" w:rsidRDefault="0099203A" w:rsidP="0099203A">
      <w:pPr>
        <w:spacing w:after="0" w:line="240" w:lineRule="auto"/>
        <w:textAlignment w:val="baseline"/>
        <w:rPr>
          <w:rFonts w:ascii="Arial" w:eastAsia="Times New Roman" w:hAnsi="Arial" w:cs="Arial"/>
          <w:kern w:val="0"/>
          <w:sz w:val="24"/>
          <w:szCs w:val="24"/>
          <w:lang w:eastAsia="en-GB"/>
          <w14:ligatures w14:val="none"/>
        </w:rPr>
      </w:pPr>
      <w:proofErr w:type="spellStart"/>
      <w:r w:rsidRPr="00023599">
        <w:rPr>
          <w:rFonts w:ascii="Arial" w:eastAsia="Times New Roman" w:hAnsi="Arial" w:cs="Arial"/>
          <w:kern w:val="0"/>
          <w:sz w:val="24"/>
          <w:szCs w:val="24"/>
          <w:lang w:eastAsia="en-GB"/>
          <w14:ligatures w14:val="none"/>
        </w:rPr>
        <w:t>Tschelisnig</w:t>
      </w:r>
      <w:proofErr w:type="spellEnd"/>
      <w:r w:rsidRPr="00023599">
        <w:rPr>
          <w:rFonts w:ascii="Arial" w:eastAsia="Times New Roman" w:hAnsi="Arial" w:cs="Arial"/>
          <w:kern w:val="0"/>
          <w:sz w:val="24"/>
          <w:szCs w:val="24"/>
          <w:lang w:eastAsia="en-GB"/>
          <w14:ligatures w14:val="none"/>
        </w:rPr>
        <w:t xml:space="preserve">, G., and </w:t>
      </w:r>
      <w:proofErr w:type="spellStart"/>
      <w:r w:rsidRPr="00023599">
        <w:rPr>
          <w:rFonts w:ascii="Arial" w:eastAsia="Times New Roman" w:hAnsi="Arial" w:cs="Arial"/>
          <w:kern w:val="0"/>
          <w:sz w:val="24"/>
          <w:szCs w:val="24"/>
          <w:lang w:eastAsia="en-GB"/>
          <w14:ligatures w14:val="none"/>
        </w:rPr>
        <w:t>Westerlaken</w:t>
      </w:r>
      <w:proofErr w:type="spellEnd"/>
      <w:r w:rsidRPr="00023599">
        <w:rPr>
          <w:rFonts w:ascii="Arial" w:eastAsia="Times New Roman" w:hAnsi="Arial" w:cs="Arial"/>
          <w:kern w:val="0"/>
          <w:sz w:val="24"/>
          <w:szCs w:val="24"/>
          <w:lang w:eastAsia="en-GB"/>
          <w14:ligatures w14:val="none"/>
        </w:rPr>
        <w:t>, R. (2022) ‘The impact of sustainability at the workplace on the employee’s motivation and satisfaction.’ </w:t>
      </w:r>
      <w:r w:rsidRPr="00023599">
        <w:rPr>
          <w:rFonts w:ascii="Arial" w:eastAsia="Times New Roman" w:hAnsi="Arial" w:cs="Arial"/>
          <w:i/>
          <w:iCs/>
          <w:kern w:val="0"/>
          <w:sz w:val="24"/>
          <w:szCs w:val="24"/>
          <w:lang w:eastAsia="en-GB"/>
          <w14:ligatures w14:val="none"/>
        </w:rPr>
        <w:t>Research in Hospitality Management</w:t>
      </w:r>
      <w:r w:rsidRPr="00023599">
        <w:rPr>
          <w:rFonts w:ascii="Arial" w:eastAsia="Times New Roman" w:hAnsi="Arial" w:cs="Arial"/>
          <w:kern w:val="0"/>
          <w:sz w:val="24"/>
          <w:szCs w:val="24"/>
          <w:lang w:eastAsia="en-GB"/>
          <w14:ligatures w14:val="none"/>
        </w:rPr>
        <w:t>, 12(2), pp.177–181. Available at: </w:t>
      </w:r>
      <w:hyperlink r:id="rId52" w:tgtFrame="_blank" w:history="1">
        <w:r w:rsidRPr="00023599">
          <w:rPr>
            <w:rFonts w:ascii="Arial" w:eastAsia="Times New Roman" w:hAnsi="Arial" w:cs="Arial"/>
            <w:kern w:val="0"/>
            <w:sz w:val="24"/>
            <w:szCs w:val="24"/>
            <w:lang w:eastAsia="en-GB"/>
            <w14:ligatures w14:val="none"/>
          </w:rPr>
          <w:t>https://doi.org/10.1080/22243534.2022.2133179</w:t>
        </w:r>
      </w:hyperlink>
      <w:r w:rsidRPr="00023599">
        <w:rPr>
          <w:rFonts w:ascii="Arial" w:eastAsia="Times New Roman" w:hAnsi="Arial" w:cs="Arial"/>
          <w:kern w:val="0"/>
          <w:sz w:val="24"/>
          <w:szCs w:val="24"/>
          <w:lang w:eastAsia="en-GB"/>
          <w14:ligatures w14:val="none"/>
        </w:rPr>
        <w:t> </w:t>
      </w:r>
      <w:r>
        <w:rPr>
          <w:rStyle w:val="normaltextrun"/>
          <w:rFonts w:ascii="Arial" w:hAnsi="Arial" w:cs="Arial"/>
          <w:color w:val="000000"/>
          <w:bdr w:val="none" w:sz="0" w:space="0" w:color="auto" w:frame="1"/>
        </w:rPr>
        <w:t>(Accessed 27th April 2024).</w:t>
      </w:r>
      <w:r w:rsidRPr="00094E2A">
        <w:rPr>
          <w:rFonts w:ascii="Arial" w:eastAsia="Times New Roman" w:hAnsi="Arial" w:cs="Arial"/>
          <w:kern w:val="0"/>
          <w:lang w:eastAsia="en-GB"/>
          <w14:ligatures w14:val="none"/>
        </w:rPr>
        <w:t> </w:t>
      </w:r>
    </w:p>
    <w:p w14:paraId="41737DF0" w14:textId="77777777" w:rsidR="002479E6" w:rsidRPr="00C807FA" w:rsidRDefault="002479E6" w:rsidP="002479E6">
      <w:pPr>
        <w:spacing w:after="0" w:line="240" w:lineRule="auto"/>
        <w:textAlignment w:val="baseline"/>
        <w:rPr>
          <w:rFonts w:ascii="Arial" w:eastAsia="Times New Roman" w:hAnsi="Arial" w:cs="Arial"/>
          <w:kern w:val="0"/>
          <w:sz w:val="24"/>
          <w:szCs w:val="24"/>
          <w:lang w:eastAsia="en-GB"/>
          <w14:ligatures w14:val="none"/>
        </w:rPr>
      </w:pPr>
    </w:p>
    <w:p w14:paraId="06B339BB" w14:textId="77777777" w:rsidR="002479E6" w:rsidRPr="00DD5B0A" w:rsidRDefault="002479E6" w:rsidP="002479E6">
      <w:pPr>
        <w:spacing w:after="0" w:line="240" w:lineRule="auto"/>
        <w:textAlignment w:val="baseline"/>
        <w:rPr>
          <w:rFonts w:ascii="Arial" w:eastAsia="Times New Roman" w:hAnsi="Arial" w:cs="Arial"/>
          <w:kern w:val="0"/>
          <w:sz w:val="24"/>
          <w:szCs w:val="24"/>
          <w:lang w:eastAsia="en-GB"/>
          <w14:ligatures w14:val="none"/>
        </w:rPr>
      </w:pPr>
      <w:r w:rsidRPr="00DD5B0A">
        <w:rPr>
          <w:rFonts w:ascii="Arial" w:eastAsia="Times New Roman" w:hAnsi="Arial" w:cs="Arial"/>
          <w:kern w:val="0"/>
          <w:sz w:val="24"/>
          <w:szCs w:val="24"/>
          <w:lang w:eastAsia="en-GB"/>
          <w14:ligatures w14:val="none"/>
        </w:rPr>
        <w:t xml:space="preserve">University of Warwick, (2024) </w:t>
      </w:r>
      <w:r w:rsidRPr="00DD5B0A">
        <w:rPr>
          <w:rFonts w:ascii="Arial" w:eastAsia="Times New Roman" w:hAnsi="Arial" w:cs="Arial"/>
          <w:i/>
          <w:iCs/>
          <w:kern w:val="0"/>
          <w:sz w:val="24"/>
          <w:szCs w:val="24"/>
          <w:lang w:eastAsia="en-GB"/>
          <w14:ligatures w14:val="none"/>
        </w:rPr>
        <w:t xml:space="preserve">Inductive or deductive approaches. </w:t>
      </w:r>
      <w:r w:rsidRPr="00DD5B0A">
        <w:rPr>
          <w:rFonts w:ascii="Arial" w:eastAsia="Times New Roman" w:hAnsi="Arial" w:cs="Arial"/>
          <w:kern w:val="0"/>
          <w:sz w:val="24"/>
          <w:szCs w:val="24"/>
          <w:lang w:eastAsia="en-GB"/>
          <w14:ligatures w14:val="none"/>
        </w:rPr>
        <w:t xml:space="preserve">Available at: </w:t>
      </w:r>
      <w:hyperlink r:id="rId53" w:tgtFrame="_blank" w:history="1">
        <w:r w:rsidRPr="00DD5B0A">
          <w:rPr>
            <w:rFonts w:ascii="Arial" w:eastAsia="Times New Roman" w:hAnsi="Arial" w:cs="Arial"/>
            <w:kern w:val="0"/>
            <w:sz w:val="24"/>
            <w:szCs w:val="24"/>
            <w:lang w:eastAsia="en-GB"/>
            <w14:ligatures w14:val="none"/>
          </w:rPr>
          <w:t>https://warwick.ac.uk/fac/soc/ces/research/current/socialtheory/maps/when/</w:t>
        </w:r>
      </w:hyperlink>
      <w:r>
        <w:rPr>
          <w:rStyle w:val="normaltextrun"/>
          <w:rFonts w:ascii="Arial" w:hAnsi="Arial" w:cs="Arial"/>
          <w:color w:val="000000"/>
          <w:bdr w:val="none" w:sz="0" w:space="0" w:color="auto" w:frame="1"/>
        </w:rPr>
        <w:t>(Accessed 22nd April 2024).</w:t>
      </w:r>
      <w:r w:rsidRPr="001E5B5E">
        <w:rPr>
          <w:rStyle w:val="eop"/>
          <w:rFonts w:ascii="Arial" w:hAnsi="Arial" w:cs="Arial"/>
          <w:sz w:val="24"/>
          <w:szCs w:val="24"/>
        </w:rPr>
        <w:t> </w:t>
      </w:r>
      <w:r w:rsidRPr="00DD5B0A">
        <w:rPr>
          <w:rFonts w:ascii="Arial" w:eastAsia="Times New Roman" w:hAnsi="Arial" w:cs="Arial"/>
          <w:kern w:val="0"/>
          <w:sz w:val="24"/>
          <w:szCs w:val="24"/>
          <w:lang w:eastAsia="en-GB"/>
          <w14:ligatures w14:val="none"/>
        </w:rPr>
        <w:t>  </w:t>
      </w:r>
    </w:p>
    <w:p w14:paraId="179694EE" w14:textId="77777777" w:rsidR="002479E6" w:rsidRPr="00C807FA" w:rsidRDefault="002479E6" w:rsidP="002479E6">
      <w:pPr>
        <w:spacing w:after="0" w:line="240" w:lineRule="auto"/>
        <w:textAlignment w:val="baseline"/>
        <w:rPr>
          <w:rFonts w:ascii="Arial" w:eastAsia="Times New Roman" w:hAnsi="Arial" w:cs="Arial"/>
          <w:kern w:val="0"/>
          <w:sz w:val="24"/>
          <w:szCs w:val="24"/>
          <w:lang w:eastAsia="en-GB"/>
          <w14:ligatures w14:val="none"/>
        </w:rPr>
      </w:pPr>
    </w:p>
    <w:p w14:paraId="06DC21F1" w14:textId="77777777" w:rsidR="002479E6" w:rsidRPr="00DD5B0A" w:rsidRDefault="002479E6" w:rsidP="002479E6">
      <w:pPr>
        <w:spacing w:after="0" w:line="240" w:lineRule="auto"/>
        <w:textAlignment w:val="baseline"/>
        <w:rPr>
          <w:rFonts w:ascii="Arial" w:eastAsia="Times New Roman" w:hAnsi="Arial" w:cs="Arial"/>
          <w:kern w:val="0"/>
          <w:sz w:val="24"/>
          <w:szCs w:val="24"/>
          <w:lang w:eastAsia="en-GB"/>
          <w14:ligatures w14:val="none"/>
        </w:rPr>
      </w:pPr>
      <w:r w:rsidRPr="00DD5B0A">
        <w:rPr>
          <w:rFonts w:ascii="Arial" w:eastAsia="Times New Roman" w:hAnsi="Arial" w:cs="Arial"/>
          <w:kern w:val="0"/>
          <w:sz w:val="24"/>
          <w:szCs w:val="24"/>
          <w:lang w:eastAsia="en-GB"/>
          <w14:ligatures w14:val="none"/>
        </w:rPr>
        <w:lastRenderedPageBreak/>
        <w:t> </w:t>
      </w:r>
    </w:p>
    <w:p w14:paraId="460EC5DC" w14:textId="77777777" w:rsidR="002479E6" w:rsidRPr="00023599" w:rsidRDefault="002479E6" w:rsidP="002479E6">
      <w:pPr>
        <w:spacing w:after="0" w:line="240" w:lineRule="auto"/>
        <w:textAlignment w:val="baseline"/>
        <w:rPr>
          <w:rFonts w:ascii="Arial" w:eastAsia="Times New Roman" w:hAnsi="Arial" w:cs="Arial"/>
          <w:kern w:val="0"/>
          <w:sz w:val="24"/>
          <w:szCs w:val="24"/>
          <w:lang w:eastAsia="en-GB"/>
          <w14:ligatures w14:val="none"/>
        </w:rPr>
      </w:pPr>
      <w:r w:rsidRPr="00023599">
        <w:rPr>
          <w:rFonts w:ascii="Arial" w:eastAsia="Times New Roman" w:hAnsi="Arial" w:cs="Arial"/>
          <w:kern w:val="0"/>
          <w:sz w:val="24"/>
          <w:szCs w:val="24"/>
          <w:lang w:eastAsia="en-GB"/>
          <w14:ligatures w14:val="none"/>
        </w:rPr>
        <w:t xml:space="preserve">UWTSD, (2024) Research Integrity and Ethics. Available at: </w:t>
      </w:r>
      <w:hyperlink r:id="rId54" w:tgtFrame="_blank" w:history="1">
        <w:r w:rsidRPr="00023599">
          <w:rPr>
            <w:rFonts w:ascii="Arial" w:eastAsia="Times New Roman" w:hAnsi="Arial" w:cs="Arial"/>
            <w:kern w:val="0"/>
            <w:sz w:val="24"/>
            <w:szCs w:val="24"/>
            <w:lang w:eastAsia="en-GB"/>
            <w14:ligatures w14:val="none"/>
          </w:rPr>
          <w:t>https://www.uwtsd.ac.uk/research/research-integrity-and-ethics</w:t>
        </w:r>
      </w:hyperlink>
      <w:r>
        <w:rPr>
          <w:rFonts w:ascii="Arial" w:eastAsia="Times New Roman" w:hAnsi="Arial" w:cs="Arial"/>
          <w:kern w:val="0"/>
          <w:sz w:val="24"/>
          <w:szCs w:val="24"/>
          <w:lang w:eastAsia="en-GB"/>
          <w14:ligatures w14:val="none"/>
        </w:rPr>
        <w:t xml:space="preserve"> </w:t>
      </w:r>
      <w:r>
        <w:rPr>
          <w:rStyle w:val="normaltextrun"/>
          <w:rFonts w:ascii="Arial" w:hAnsi="Arial" w:cs="Arial"/>
          <w:color w:val="000000"/>
          <w:bdr w:val="none" w:sz="0" w:space="0" w:color="auto" w:frame="1"/>
        </w:rPr>
        <w:t>(Accessed 28th April 2024).</w:t>
      </w:r>
      <w:r w:rsidRPr="00094E2A">
        <w:rPr>
          <w:rFonts w:ascii="Arial" w:eastAsia="Times New Roman" w:hAnsi="Arial" w:cs="Arial"/>
          <w:kern w:val="0"/>
          <w:lang w:eastAsia="en-GB"/>
          <w14:ligatures w14:val="none"/>
        </w:rPr>
        <w:t> </w:t>
      </w:r>
      <w:r w:rsidRPr="00023599">
        <w:rPr>
          <w:rFonts w:ascii="Arial" w:eastAsia="Times New Roman" w:hAnsi="Arial" w:cs="Arial"/>
          <w:kern w:val="0"/>
          <w:sz w:val="24"/>
          <w:szCs w:val="24"/>
          <w:lang w:eastAsia="en-GB"/>
          <w14:ligatures w14:val="none"/>
        </w:rPr>
        <w:t> </w:t>
      </w:r>
    </w:p>
    <w:p w14:paraId="7A19873E" w14:textId="77777777" w:rsidR="001E5B5E" w:rsidRPr="001E5B5E" w:rsidRDefault="001E5B5E" w:rsidP="00D4567E">
      <w:pPr>
        <w:pStyle w:val="paragraph"/>
        <w:spacing w:before="0" w:beforeAutospacing="0" w:after="0" w:afterAutospacing="0"/>
        <w:textAlignment w:val="baseline"/>
        <w:rPr>
          <w:rFonts w:ascii="Arial" w:hAnsi="Arial" w:cs="Arial"/>
        </w:rPr>
      </w:pPr>
    </w:p>
    <w:p w14:paraId="2669610E" w14:textId="0F206D19" w:rsidR="001E5B5E" w:rsidRPr="001E5B5E" w:rsidRDefault="001E5B5E" w:rsidP="00466E12">
      <w:pPr>
        <w:pStyle w:val="paragraph"/>
        <w:spacing w:before="0" w:beforeAutospacing="0" w:after="0" w:afterAutospacing="0"/>
        <w:textAlignment w:val="baseline"/>
        <w:rPr>
          <w:rFonts w:ascii="Arial" w:hAnsi="Arial" w:cs="Arial"/>
        </w:rPr>
      </w:pPr>
      <w:proofErr w:type="spellStart"/>
      <w:r w:rsidRPr="001E5B5E">
        <w:rPr>
          <w:rStyle w:val="normaltextrun"/>
          <w:rFonts w:ascii="Arial" w:hAnsi="Arial" w:cs="Arial"/>
        </w:rPr>
        <w:t>Yeşiltaş</w:t>
      </w:r>
      <w:proofErr w:type="spellEnd"/>
      <w:r w:rsidRPr="001E5B5E">
        <w:rPr>
          <w:rStyle w:val="normaltextrun"/>
          <w:rFonts w:ascii="Arial" w:hAnsi="Arial" w:cs="Arial"/>
        </w:rPr>
        <w:t xml:space="preserve">, M., </w:t>
      </w:r>
      <w:proofErr w:type="spellStart"/>
      <w:r w:rsidRPr="001E5B5E">
        <w:rPr>
          <w:rStyle w:val="normaltextrun"/>
          <w:rFonts w:ascii="Arial" w:hAnsi="Arial" w:cs="Arial"/>
        </w:rPr>
        <w:t>Gürlek</w:t>
      </w:r>
      <w:proofErr w:type="spellEnd"/>
      <w:r w:rsidRPr="001E5B5E">
        <w:rPr>
          <w:rStyle w:val="normaltextrun"/>
          <w:rFonts w:ascii="Arial" w:hAnsi="Arial" w:cs="Arial"/>
        </w:rPr>
        <w:t xml:space="preserve">, M. and Kenar, G. </w:t>
      </w:r>
      <w:r w:rsidR="00D4567E">
        <w:rPr>
          <w:rStyle w:val="normaltextrun"/>
          <w:rFonts w:ascii="Arial" w:hAnsi="Arial" w:cs="Arial"/>
        </w:rPr>
        <w:t>(</w:t>
      </w:r>
      <w:r w:rsidRPr="001E5B5E">
        <w:rPr>
          <w:rStyle w:val="normaltextrun"/>
          <w:rFonts w:ascii="Arial" w:hAnsi="Arial" w:cs="Arial"/>
        </w:rPr>
        <w:t>2022</w:t>
      </w:r>
      <w:r w:rsidR="00D4567E">
        <w:rPr>
          <w:rStyle w:val="normaltextrun"/>
          <w:rFonts w:ascii="Arial" w:hAnsi="Arial" w:cs="Arial"/>
        </w:rPr>
        <w:t>)</w:t>
      </w:r>
      <w:r w:rsidRPr="001E5B5E">
        <w:rPr>
          <w:rStyle w:val="normaltextrun"/>
          <w:rFonts w:ascii="Arial" w:hAnsi="Arial" w:cs="Arial"/>
        </w:rPr>
        <w:t xml:space="preserve"> </w:t>
      </w:r>
      <w:r w:rsidR="00D4567E">
        <w:rPr>
          <w:rStyle w:val="normaltextrun"/>
          <w:rFonts w:ascii="Arial" w:hAnsi="Arial" w:cs="Arial"/>
        </w:rPr>
        <w:t>‘</w:t>
      </w:r>
      <w:r w:rsidRPr="001E5B5E">
        <w:rPr>
          <w:rStyle w:val="normaltextrun"/>
          <w:rFonts w:ascii="Arial" w:hAnsi="Arial" w:cs="Arial"/>
        </w:rPr>
        <w:t xml:space="preserve">Organizational green culture and green employee </w:t>
      </w:r>
      <w:proofErr w:type="spellStart"/>
      <w:r w:rsidRPr="001E5B5E">
        <w:rPr>
          <w:rStyle w:val="normaltextrun"/>
          <w:rFonts w:ascii="Arial" w:hAnsi="Arial" w:cs="Arial"/>
        </w:rPr>
        <w:t>behavior</w:t>
      </w:r>
      <w:proofErr w:type="spellEnd"/>
      <w:r w:rsidRPr="001E5B5E">
        <w:rPr>
          <w:rStyle w:val="normaltextrun"/>
          <w:rFonts w:ascii="Arial" w:hAnsi="Arial" w:cs="Arial"/>
        </w:rPr>
        <w:t>: Differences between green and non-green hotels.</w:t>
      </w:r>
      <w:r w:rsidR="00D4567E">
        <w:rPr>
          <w:rStyle w:val="normaltextrun"/>
          <w:rFonts w:ascii="Arial" w:hAnsi="Arial" w:cs="Arial"/>
        </w:rPr>
        <w:t>’</w:t>
      </w:r>
      <w:r w:rsidRPr="001E5B5E">
        <w:rPr>
          <w:rStyle w:val="normaltextrun"/>
          <w:rFonts w:ascii="Arial" w:hAnsi="Arial" w:cs="Arial"/>
        </w:rPr>
        <w:t xml:space="preserve"> </w:t>
      </w:r>
      <w:r w:rsidRPr="001E5B5E">
        <w:rPr>
          <w:rStyle w:val="normaltextrun"/>
          <w:rFonts w:ascii="Arial" w:hAnsi="Arial" w:cs="Arial"/>
          <w:i/>
          <w:iCs/>
        </w:rPr>
        <w:t>Journal of Cleaner Production</w:t>
      </w:r>
      <w:r w:rsidRPr="001E5B5E">
        <w:rPr>
          <w:rStyle w:val="normaltextrun"/>
          <w:rFonts w:ascii="Arial" w:hAnsi="Arial" w:cs="Arial"/>
        </w:rPr>
        <w:t xml:space="preserve"> 343</w:t>
      </w:r>
      <w:r w:rsidR="00D4567E">
        <w:rPr>
          <w:rStyle w:val="normaltextrun"/>
          <w:rFonts w:ascii="Arial" w:hAnsi="Arial" w:cs="Arial"/>
        </w:rPr>
        <w:t>.</w:t>
      </w:r>
      <w:r w:rsidRPr="001E5B5E">
        <w:rPr>
          <w:rStyle w:val="normaltextrun"/>
          <w:rFonts w:ascii="Arial" w:hAnsi="Arial" w:cs="Arial"/>
        </w:rPr>
        <w:t xml:space="preserve"> p. 131051. Available at: </w:t>
      </w:r>
      <w:hyperlink r:id="rId55" w:tgtFrame="_blank" w:history="1">
        <w:r w:rsidRPr="001E5B5E">
          <w:rPr>
            <w:rStyle w:val="normaltextrun"/>
            <w:rFonts w:ascii="Arial" w:hAnsi="Arial" w:cs="Arial"/>
          </w:rPr>
          <w:t>http://dx.doi.org/10.1016/j.jclepro.2022.131051</w:t>
        </w:r>
      </w:hyperlink>
      <w:r w:rsidR="001C12F1">
        <w:rPr>
          <w:rFonts w:ascii="Arial" w:hAnsi="Arial" w:cs="Arial"/>
        </w:rPr>
        <w:t xml:space="preserve"> </w:t>
      </w:r>
      <w:r w:rsidR="001C12F1">
        <w:rPr>
          <w:rStyle w:val="normaltextrun"/>
          <w:rFonts w:ascii="Arial" w:hAnsi="Arial" w:cs="Arial"/>
          <w:color w:val="000000"/>
          <w:bdr w:val="none" w:sz="0" w:space="0" w:color="auto" w:frame="1"/>
        </w:rPr>
        <w:t xml:space="preserve">(Accessed </w:t>
      </w:r>
      <w:r w:rsidR="00646AC7">
        <w:rPr>
          <w:rStyle w:val="normaltextrun"/>
          <w:rFonts w:ascii="Arial" w:hAnsi="Arial" w:cs="Arial"/>
          <w:color w:val="000000"/>
          <w:bdr w:val="none" w:sz="0" w:space="0" w:color="auto" w:frame="1"/>
        </w:rPr>
        <w:t>18th</w:t>
      </w:r>
      <w:r w:rsidR="001C12F1">
        <w:rPr>
          <w:rStyle w:val="normaltextrun"/>
          <w:rFonts w:ascii="Arial" w:hAnsi="Arial" w:cs="Arial"/>
          <w:color w:val="000000"/>
          <w:bdr w:val="none" w:sz="0" w:space="0" w:color="auto" w:frame="1"/>
        </w:rPr>
        <w:t xml:space="preserve"> April 2024).</w:t>
      </w:r>
      <w:r w:rsidR="001C12F1" w:rsidRPr="001E5B5E">
        <w:rPr>
          <w:rStyle w:val="eop"/>
          <w:rFonts w:ascii="Arial" w:hAnsi="Arial" w:cs="Arial"/>
        </w:rPr>
        <w:t> </w:t>
      </w:r>
    </w:p>
    <w:p w14:paraId="3874B6D8" w14:textId="24BBEF51" w:rsidR="00D6448B" w:rsidRPr="00E944A2" w:rsidRDefault="001E5B5E" w:rsidP="00E944A2">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color w:val="333333"/>
        </w:rPr>
        <w:t> </w:t>
      </w:r>
    </w:p>
    <w:p w14:paraId="2B709BAB" w14:textId="6645F62A" w:rsidR="000C6E13" w:rsidRPr="00DD5B0A" w:rsidRDefault="00DD5B0A" w:rsidP="000C6E13">
      <w:pPr>
        <w:rPr>
          <w:rFonts w:ascii="Times New Roman" w:eastAsia="Times New Roman" w:hAnsi="Times New Roman" w:cs="Times New Roman"/>
          <w:kern w:val="0"/>
          <w:sz w:val="24"/>
          <w:szCs w:val="24"/>
          <w:lang w:eastAsia="en-GB"/>
          <w14:ligatures w14:val="none"/>
        </w:rPr>
      </w:pPr>
      <w:r w:rsidRPr="00DD5B0A">
        <w:rPr>
          <w:rFonts w:ascii="Arial" w:eastAsia="Times New Roman" w:hAnsi="Arial" w:cs="Arial"/>
          <w:kern w:val="0"/>
          <w:sz w:val="24"/>
          <w:szCs w:val="24"/>
          <w:lang w:eastAsia="en-GB"/>
          <w14:ligatures w14:val="none"/>
        </w:rPr>
        <w:t xml:space="preserve">Wood, B. (2021) </w:t>
      </w:r>
      <w:r w:rsidRPr="00DD5B0A">
        <w:rPr>
          <w:rFonts w:ascii="Arial" w:eastAsia="Times New Roman" w:hAnsi="Arial" w:cs="Arial"/>
          <w:i/>
          <w:iCs/>
          <w:kern w:val="0"/>
          <w:sz w:val="24"/>
          <w:szCs w:val="24"/>
          <w:lang w:eastAsia="en-GB"/>
          <w14:ligatures w14:val="none"/>
        </w:rPr>
        <w:t xml:space="preserve">A Multilevel investigation of the link between ethical leadership behaviour and </w:t>
      </w:r>
      <w:proofErr w:type="gramStart"/>
      <w:r w:rsidRPr="00DD5B0A">
        <w:rPr>
          <w:rFonts w:ascii="Arial" w:eastAsia="Times New Roman" w:hAnsi="Arial" w:cs="Arial"/>
          <w:i/>
          <w:iCs/>
          <w:kern w:val="0"/>
          <w:sz w:val="24"/>
          <w:szCs w:val="24"/>
          <w:lang w:eastAsia="en-GB"/>
          <w14:ligatures w14:val="none"/>
        </w:rPr>
        <w:t>employees</w:t>
      </w:r>
      <w:proofErr w:type="gramEnd"/>
      <w:r w:rsidRPr="00DD5B0A">
        <w:rPr>
          <w:rFonts w:ascii="Arial" w:eastAsia="Times New Roman" w:hAnsi="Arial" w:cs="Arial"/>
          <w:i/>
          <w:iCs/>
          <w:kern w:val="0"/>
          <w:sz w:val="24"/>
          <w:szCs w:val="24"/>
          <w:lang w:eastAsia="en-GB"/>
          <w14:ligatures w14:val="none"/>
        </w:rPr>
        <w:t xml:space="preserve"> green behaviour in the hospitality industry. </w:t>
      </w:r>
      <w:r w:rsidRPr="00DD5B0A">
        <w:rPr>
          <w:rFonts w:ascii="Arial" w:eastAsia="Times New Roman" w:hAnsi="Arial" w:cs="Arial"/>
          <w:kern w:val="0"/>
          <w:sz w:val="24"/>
          <w:szCs w:val="24"/>
          <w:lang w:eastAsia="en-GB"/>
          <w14:ligatures w14:val="none"/>
        </w:rPr>
        <w:t xml:space="preserve">Available at: </w:t>
      </w:r>
      <w:hyperlink r:id="rId56" w:tgtFrame="_blank" w:history="1">
        <w:r w:rsidRPr="00DD5B0A">
          <w:rPr>
            <w:rFonts w:ascii="Arial" w:eastAsia="Times New Roman" w:hAnsi="Arial" w:cs="Arial"/>
            <w:kern w:val="0"/>
            <w:sz w:val="24"/>
            <w:szCs w:val="24"/>
            <w:lang w:eastAsia="en-GB"/>
            <w14:ligatures w14:val="none"/>
          </w:rPr>
          <w:t>https://irep.ntu.ac.uk/id/eprint/43551/1/1450418_Agag.pdf</w:t>
        </w:r>
      </w:hyperlink>
      <w:r w:rsidRPr="00DD5B0A">
        <w:rPr>
          <w:rFonts w:ascii="Arial" w:eastAsia="Times New Roman" w:hAnsi="Arial" w:cs="Arial"/>
          <w:kern w:val="0"/>
          <w:sz w:val="24"/>
          <w:szCs w:val="24"/>
          <w:lang w:eastAsia="en-GB"/>
          <w14:ligatures w14:val="none"/>
        </w:rPr>
        <w:t> </w:t>
      </w:r>
      <w:r w:rsidR="000C6E13">
        <w:rPr>
          <w:rStyle w:val="normaltextrun"/>
          <w:rFonts w:ascii="Arial" w:hAnsi="Arial" w:cs="Arial"/>
          <w:color w:val="000000"/>
          <w:bdr w:val="none" w:sz="0" w:space="0" w:color="auto" w:frame="1"/>
        </w:rPr>
        <w:t>(Accessed 2</w:t>
      </w:r>
      <w:r w:rsidR="000C6E13">
        <w:rPr>
          <w:rStyle w:val="normaltextrun"/>
          <w:rFonts w:ascii="Arial" w:hAnsi="Arial" w:cs="Arial"/>
          <w:color w:val="000000"/>
          <w:bdr w:val="none" w:sz="0" w:space="0" w:color="auto" w:frame="1"/>
        </w:rPr>
        <w:t>1st</w:t>
      </w:r>
      <w:r w:rsidR="000C6E13">
        <w:rPr>
          <w:rStyle w:val="normaltextrun"/>
          <w:rFonts w:ascii="Arial" w:hAnsi="Arial" w:cs="Arial"/>
          <w:color w:val="000000"/>
          <w:bdr w:val="none" w:sz="0" w:space="0" w:color="auto" w:frame="1"/>
        </w:rPr>
        <w:t xml:space="preserve"> April 2024).</w:t>
      </w:r>
      <w:r w:rsidR="000C6E13" w:rsidRPr="001E5B5E">
        <w:rPr>
          <w:rStyle w:val="eop"/>
          <w:rFonts w:ascii="Arial" w:hAnsi="Arial" w:cs="Arial"/>
          <w:sz w:val="24"/>
          <w:szCs w:val="24"/>
        </w:rPr>
        <w:t> </w:t>
      </w:r>
      <w:r w:rsidR="000C6E13" w:rsidRPr="00DD5B0A">
        <w:rPr>
          <w:rFonts w:ascii="Arial" w:eastAsia="Times New Roman" w:hAnsi="Arial" w:cs="Arial"/>
          <w:kern w:val="0"/>
          <w:sz w:val="24"/>
          <w:szCs w:val="24"/>
          <w:lang w:eastAsia="en-GB"/>
          <w14:ligatures w14:val="none"/>
        </w:rPr>
        <w:t> </w:t>
      </w:r>
    </w:p>
    <w:p w14:paraId="74DA7447" w14:textId="77777777" w:rsidR="00D6448B" w:rsidRPr="00C807FA" w:rsidRDefault="00D6448B" w:rsidP="00D6448B">
      <w:pPr>
        <w:spacing w:after="0" w:line="240" w:lineRule="auto"/>
        <w:textAlignment w:val="baseline"/>
        <w:rPr>
          <w:rFonts w:ascii="Arial" w:eastAsia="Times New Roman" w:hAnsi="Arial" w:cs="Arial"/>
          <w:kern w:val="0"/>
          <w:sz w:val="24"/>
          <w:szCs w:val="24"/>
          <w:lang w:eastAsia="en-GB"/>
          <w14:ligatures w14:val="none"/>
        </w:rPr>
      </w:pPr>
    </w:p>
    <w:p w14:paraId="0679642C" w14:textId="4B32D4C4" w:rsidR="00F37786" w:rsidRPr="002479E6" w:rsidRDefault="00DD5B0A" w:rsidP="002479E6">
      <w:pPr>
        <w:rPr>
          <w:rFonts w:ascii="Times New Roman" w:eastAsia="Times New Roman" w:hAnsi="Times New Roman" w:cs="Times New Roman"/>
          <w:kern w:val="0"/>
          <w:sz w:val="24"/>
          <w:szCs w:val="24"/>
          <w:lang w:eastAsia="en-GB"/>
          <w14:ligatures w14:val="none"/>
        </w:rPr>
      </w:pPr>
      <w:r w:rsidRPr="00DD5B0A">
        <w:rPr>
          <w:rFonts w:ascii="Arial" w:eastAsia="Times New Roman" w:hAnsi="Arial" w:cs="Arial"/>
          <w:kern w:val="0"/>
          <w:sz w:val="24"/>
          <w:szCs w:val="24"/>
          <w:lang w:eastAsia="en-GB"/>
          <w14:ligatures w14:val="none"/>
        </w:rPr>
        <w:t xml:space="preserve">Zhu, Y., Sun, L.Y. and Leung, A.S., (2014) </w:t>
      </w:r>
      <w:r w:rsidR="007D2D97">
        <w:rPr>
          <w:rFonts w:ascii="Arial" w:eastAsia="Times New Roman" w:hAnsi="Arial" w:cs="Arial"/>
          <w:kern w:val="0"/>
          <w:sz w:val="24"/>
          <w:szCs w:val="24"/>
          <w:lang w:eastAsia="en-GB"/>
          <w14:ligatures w14:val="none"/>
        </w:rPr>
        <w:t>‘</w:t>
      </w:r>
      <w:r w:rsidRPr="00DD5B0A">
        <w:rPr>
          <w:rFonts w:ascii="Arial" w:eastAsia="Times New Roman" w:hAnsi="Arial" w:cs="Arial"/>
          <w:kern w:val="0"/>
          <w:sz w:val="24"/>
          <w:szCs w:val="24"/>
          <w:lang w:eastAsia="en-GB"/>
          <w14:ligatures w14:val="none"/>
        </w:rPr>
        <w:t>Corporate social responsibility, firm reputation, and firm performance: The role of ethical leadership.</w:t>
      </w:r>
      <w:r w:rsidR="007D2D97">
        <w:rPr>
          <w:rFonts w:ascii="Arial" w:eastAsia="Times New Roman" w:hAnsi="Arial" w:cs="Arial"/>
          <w:kern w:val="0"/>
          <w:sz w:val="24"/>
          <w:szCs w:val="24"/>
          <w:lang w:eastAsia="en-GB"/>
          <w14:ligatures w14:val="none"/>
        </w:rPr>
        <w:t>’</w:t>
      </w:r>
      <w:r w:rsidRPr="00DD5B0A">
        <w:rPr>
          <w:rFonts w:ascii="Arial" w:eastAsia="Times New Roman" w:hAnsi="Arial" w:cs="Arial"/>
          <w:kern w:val="0"/>
          <w:sz w:val="24"/>
          <w:szCs w:val="24"/>
          <w:lang w:eastAsia="en-GB"/>
          <w14:ligatures w14:val="none"/>
        </w:rPr>
        <w:t> </w:t>
      </w:r>
      <w:r w:rsidRPr="00DD5B0A">
        <w:rPr>
          <w:rFonts w:ascii="Arial" w:eastAsia="Times New Roman" w:hAnsi="Arial" w:cs="Arial"/>
          <w:i/>
          <w:iCs/>
          <w:kern w:val="0"/>
          <w:sz w:val="24"/>
          <w:szCs w:val="24"/>
          <w:lang w:eastAsia="en-GB"/>
          <w14:ligatures w14:val="none"/>
        </w:rPr>
        <w:t>Asia pacific journal of management</w:t>
      </w:r>
      <w:r w:rsidRPr="00DD5B0A">
        <w:rPr>
          <w:rFonts w:ascii="Arial" w:eastAsia="Times New Roman" w:hAnsi="Arial" w:cs="Arial"/>
          <w:kern w:val="0"/>
          <w:sz w:val="24"/>
          <w:szCs w:val="24"/>
          <w:lang w:eastAsia="en-GB"/>
          <w14:ligatures w14:val="none"/>
        </w:rPr>
        <w:t>, </w:t>
      </w:r>
      <w:r w:rsidRPr="00DD5B0A">
        <w:rPr>
          <w:rFonts w:ascii="Arial" w:eastAsia="Times New Roman" w:hAnsi="Arial" w:cs="Arial"/>
          <w:i/>
          <w:iCs/>
          <w:kern w:val="0"/>
          <w:sz w:val="24"/>
          <w:szCs w:val="24"/>
          <w:lang w:eastAsia="en-GB"/>
          <w14:ligatures w14:val="none"/>
        </w:rPr>
        <w:t>31</w:t>
      </w:r>
      <w:r w:rsidRPr="00DD5B0A">
        <w:rPr>
          <w:rFonts w:ascii="Arial" w:eastAsia="Times New Roman" w:hAnsi="Arial" w:cs="Arial"/>
          <w:kern w:val="0"/>
          <w:sz w:val="24"/>
          <w:szCs w:val="24"/>
          <w:lang w:eastAsia="en-GB"/>
          <w14:ligatures w14:val="none"/>
        </w:rPr>
        <w:t xml:space="preserve">, pp.925-947. Available at: </w:t>
      </w:r>
      <w:hyperlink r:id="rId57" w:tgtFrame="_blank" w:history="1">
        <w:r w:rsidRPr="00DD5B0A">
          <w:rPr>
            <w:rFonts w:ascii="Arial" w:eastAsia="Times New Roman" w:hAnsi="Arial" w:cs="Arial"/>
            <w:kern w:val="0"/>
            <w:sz w:val="24"/>
            <w:szCs w:val="24"/>
            <w:lang w:eastAsia="en-GB"/>
            <w14:ligatures w14:val="none"/>
          </w:rPr>
          <w:t>https://doi.org/10.1007/s10490-013-9369-1</w:t>
        </w:r>
      </w:hyperlink>
      <w:r w:rsidRPr="00DD5B0A">
        <w:rPr>
          <w:rFonts w:ascii="Arial" w:eastAsia="Times New Roman" w:hAnsi="Arial" w:cs="Arial"/>
          <w:kern w:val="0"/>
          <w:sz w:val="24"/>
          <w:szCs w:val="24"/>
          <w:lang w:eastAsia="en-GB"/>
          <w14:ligatures w14:val="none"/>
        </w:rPr>
        <w:t> </w:t>
      </w:r>
      <w:r w:rsidR="007D2D97">
        <w:rPr>
          <w:rStyle w:val="normaltextrun"/>
          <w:rFonts w:ascii="Arial" w:hAnsi="Arial" w:cs="Arial"/>
          <w:color w:val="000000"/>
          <w:bdr w:val="none" w:sz="0" w:space="0" w:color="auto" w:frame="1"/>
        </w:rPr>
        <w:t>(Accessed 21st April 2024).</w:t>
      </w:r>
    </w:p>
    <w:p w14:paraId="1E6C0348" w14:textId="77777777" w:rsidR="00F37786" w:rsidRPr="00F37786" w:rsidRDefault="00F37786" w:rsidP="00F37786">
      <w:pPr>
        <w:spacing w:after="0" w:line="240" w:lineRule="auto"/>
        <w:textAlignment w:val="baseline"/>
        <w:rPr>
          <w:rFonts w:ascii="Arial" w:eastAsia="Times New Roman" w:hAnsi="Arial" w:cs="Arial"/>
          <w:kern w:val="0"/>
          <w:sz w:val="24"/>
          <w:szCs w:val="24"/>
          <w:lang w:eastAsia="en-GB"/>
          <w14:ligatures w14:val="none"/>
        </w:rPr>
      </w:pPr>
    </w:p>
    <w:p w14:paraId="2506D10F" w14:textId="24C4A635" w:rsidR="00023599" w:rsidRPr="00023599" w:rsidRDefault="00023599" w:rsidP="00F37786">
      <w:pPr>
        <w:spacing w:after="0" w:line="240" w:lineRule="auto"/>
        <w:textAlignment w:val="baseline"/>
        <w:rPr>
          <w:rFonts w:ascii="Arial" w:eastAsia="Times New Roman" w:hAnsi="Arial" w:cs="Arial"/>
          <w:kern w:val="0"/>
          <w:sz w:val="24"/>
          <w:szCs w:val="24"/>
          <w:lang w:eastAsia="en-GB"/>
          <w14:ligatures w14:val="none"/>
        </w:rPr>
      </w:pPr>
      <w:r w:rsidRPr="00023599">
        <w:rPr>
          <w:rFonts w:ascii="Arial" w:eastAsia="Times New Roman" w:hAnsi="Arial" w:cs="Arial"/>
          <w:kern w:val="0"/>
          <w:sz w:val="24"/>
          <w:szCs w:val="24"/>
          <w:lang w:eastAsia="en-GB"/>
          <w14:ligatures w14:val="none"/>
        </w:rPr>
        <w:t xml:space="preserve">Zheng, S., Jiang, L., Cai, W., Xu, B. and Gao, X. </w:t>
      </w:r>
      <w:r w:rsidR="004D1E13">
        <w:rPr>
          <w:rFonts w:ascii="Arial" w:eastAsia="Times New Roman" w:hAnsi="Arial" w:cs="Arial"/>
          <w:kern w:val="0"/>
          <w:sz w:val="24"/>
          <w:szCs w:val="24"/>
          <w:lang w:eastAsia="en-GB"/>
          <w14:ligatures w14:val="none"/>
        </w:rPr>
        <w:t>(</w:t>
      </w:r>
      <w:r w:rsidRPr="00023599">
        <w:rPr>
          <w:rFonts w:ascii="Arial" w:eastAsia="Times New Roman" w:hAnsi="Arial" w:cs="Arial"/>
          <w:kern w:val="0"/>
          <w:sz w:val="24"/>
          <w:szCs w:val="24"/>
          <w:lang w:eastAsia="en-GB"/>
          <w14:ligatures w14:val="none"/>
        </w:rPr>
        <w:t>2021</w:t>
      </w:r>
      <w:r w:rsidR="004D1E13">
        <w:rPr>
          <w:rFonts w:ascii="Arial" w:eastAsia="Times New Roman" w:hAnsi="Arial" w:cs="Arial"/>
          <w:kern w:val="0"/>
          <w:sz w:val="24"/>
          <w:szCs w:val="24"/>
          <w:lang w:eastAsia="en-GB"/>
          <w14:ligatures w14:val="none"/>
        </w:rPr>
        <w:t>)</w:t>
      </w:r>
      <w:r w:rsidRPr="00023599">
        <w:rPr>
          <w:rFonts w:ascii="Arial" w:eastAsia="Times New Roman" w:hAnsi="Arial" w:cs="Arial"/>
          <w:kern w:val="0"/>
          <w:sz w:val="24"/>
          <w:szCs w:val="24"/>
          <w:lang w:eastAsia="en-GB"/>
          <w14:ligatures w14:val="none"/>
        </w:rPr>
        <w:t xml:space="preserve"> </w:t>
      </w:r>
      <w:r w:rsidR="004D1E13">
        <w:rPr>
          <w:rFonts w:ascii="Arial" w:eastAsia="Times New Roman" w:hAnsi="Arial" w:cs="Arial"/>
          <w:kern w:val="0"/>
          <w:sz w:val="24"/>
          <w:szCs w:val="24"/>
          <w:lang w:eastAsia="en-GB"/>
          <w14:ligatures w14:val="none"/>
        </w:rPr>
        <w:t>‘</w:t>
      </w:r>
      <w:r w:rsidRPr="00023599">
        <w:rPr>
          <w:rFonts w:ascii="Arial" w:eastAsia="Times New Roman" w:hAnsi="Arial" w:cs="Arial"/>
          <w:kern w:val="0"/>
          <w:sz w:val="24"/>
          <w:szCs w:val="24"/>
          <w:lang w:eastAsia="en-GB"/>
          <w14:ligatures w14:val="none"/>
        </w:rPr>
        <w:t xml:space="preserve">How Can Hotel Employees Produce Workplace Environmentally Friendly </w:t>
      </w:r>
      <w:proofErr w:type="spellStart"/>
      <w:r w:rsidRPr="00023599">
        <w:rPr>
          <w:rFonts w:ascii="Arial" w:eastAsia="Times New Roman" w:hAnsi="Arial" w:cs="Arial"/>
          <w:kern w:val="0"/>
          <w:sz w:val="24"/>
          <w:szCs w:val="24"/>
          <w:lang w:eastAsia="en-GB"/>
          <w14:ligatures w14:val="none"/>
        </w:rPr>
        <w:t>Behavior</w:t>
      </w:r>
      <w:proofErr w:type="spellEnd"/>
      <w:r w:rsidRPr="00023599">
        <w:rPr>
          <w:rFonts w:ascii="Arial" w:eastAsia="Times New Roman" w:hAnsi="Arial" w:cs="Arial"/>
          <w:kern w:val="0"/>
          <w:sz w:val="24"/>
          <w:szCs w:val="24"/>
          <w:lang w:eastAsia="en-GB"/>
          <w14:ligatures w14:val="none"/>
        </w:rPr>
        <w:t>? The Role of Leader, Corporate and Coworkers.</w:t>
      </w:r>
      <w:r w:rsidR="004B62CF">
        <w:rPr>
          <w:rFonts w:ascii="Arial" w:eastAsia="Times New Roman" w:hAnsi="Arial" w:cs="Arial"/>
          <w:kern w:val="0"/>
          <w:sz w:val="24"/>
          <w:szCs w:val="24"/>
          <w:lang w:eastAsia="en-GB"/>
          <w14:ligatures w14:val="none"/>
        </w:rPr>
        <w:t>’</w:t>
      </w:r>
      <w:r w:rsidRPr="00023599">
        <w:rPr>
          <w:rFonts w:ascii="Arial" w:eastAsia="Times New Roman" w:hAnsi="Arial" w:cs="Arial"/>
          <w:kern w:val="0"/>
          <w:sz w:val="24"/>
          <w:szCs w:val="24"/>
          <w:lang w:eastAsia="en-GB"/>
          <w14:ligatures w14:val="none"/>
        </w:rPr>
        <w:t xml:space="preserve"> </w:t>
      </w:r>
      <w:r w:rsidRPr="00023599">
        <w:rPr>
          <w:rFonts w:ascii="Arial" w:eastAsia="Times New Roman" w:hAnsi="Arial" w:cs="Arial"/>
          <w:i/>
          <w:iCs/>
          <w:kern w:val="0"/>
          <w:sz w:val="24"/>
          <w:szCs w:val="24"/>
          <w:lang w:eastAsia="en-GB"/>
          <w14:ligatures w14:val="none"/>
        </w:rPr>
        <w:t>Frontiers in Psychology</w:t>
      </w:r>
      <w:r w:rsidR="004B62CF">
        <w:rPr>
          <w:rFonts w:ascii="Arial" w:eastAsia="Times New Roman" w:hAnsi="Arial" w:cs="Arial"/>
          <w:i/>
          <w:iCs/>
          <w:kern w:val="0"/>
          <w:sz w:val="24"/>
          <w:szCs w:val="24"/>
          <w:lang w:eastAsia="en-GB"/>
          <w14:ligatures w14:val="none"/>
        </w:rPr>
        <w:t>.</w:t>
      </w:r>
      <w:r w:rsidRPr="00023599">
        <w:rPr>
          <w:rFonts w:ascii="Arial" w:eastAsia="Times New Roman" w:hAnsi="Arial" w:cs="Arial"/>
          <w:kern w:val="0"/>
          <w:sz w:val="24"/>
          <w:szCs w:val="24"/>
          <w:lang w:eastAsia="en-GB"/>
          <w14:ligatures w14:val="none"/>
        </w:rPr>
        <w:t xml:space="preserve"> 12. Available at: </w:t>
      </w:r>
      <w:hyperlink r:id="rId58" w:tgtFrame="_blank" w:history="1">
        <w:r w:rsidRPr="00023599">
          <w:rPr>
            <w:rFonts w:ascii="Arial" w:eastAsia="Times New Roman" w:hAnsi="Arial" w:cs="Arial"/>
            <w:kern w:val="0"/>
            <w:sz w:val="24"/>
            <w:szCs w:val="24"/>
            <w:lang w:eastAsia="en-GB"/>
            <w14:ligatures w14:val="none"/>
          </w:rPr>
          <w:t>http://dx.doi.org/10.3389/fpsyg.2021.725170</w:t>
        </w:r>
      </w:hyperlink>
      <w:r w:rsidR="004D1E13">
        <w:rPr>
          <w:rFonts w:ascii="Arial" w:eastAsia="Times New Roman" w:hAnsi="Arial" w:cs="Arial"/>
          <w:kern w:val="0"/>
          <w:sz w:val="24"/>
          <w:szCs w:val="24"/>
          <w:lang w:eastAsia="en-GB"/>
          <w14:ligatures w14:val="none"/>
        </w:rPr>
        <w:t xml:space="preserve"> </w:t>
      </w:r>
      <w:r w:rsidRPr="00023599">
        <w:rPr>
          <w:rFonts w:ascii="Arial" w:eastAsia="Times New Roman" w:hAnsi="Arial" w:cs="Arial"/>
          <w:kern w:val="0"/>
          <w:sz w:val="24"/>
          <w:szCs w:val="24"/>
          <w:lang w:eastAsia="en-GB"/>
          <w14:ligatures w14:val="none"/>
        </w:rPr>
        <w:t> </w:t>
      </w:r>
      <w:r w:rsidR="004B62CF">
        <w:rPr>
          <w:rStyle w:val="normaltextrun"/>
          <w:rFonts w:ascii="Arial" w:hAnsi="Arial" w:cs="Arial"/>
          <w:color w:val="000000"/>
          <w:bdr w:val="none" w:sz="0" w:space="0" w:color="auto" w:frame="1"/>
        </w:rPr>
        <w:t>(Accessed 27th April 2024).</w:t>
      </w:r>
      <w:r w:rsidR="004B62CF" w:rsidRPr="00094E2A">
        <w:rPr>
          <w:rFonts w:ascii="Arial" w:eastAsia="Times New Roman" w:hAnsi="Arial" w:cs="Arial"/>
          <w:kern w:val="0"/>
          <w:lang w:eastAsia="en-GB"/>
          <w14:ligatures w14:val="none"/>
        </w:rPr>
        <w:t> </w:t>
      </w:r>
    </w:p>
    <w:p w14:paraId="51B3294F" w14:textId="77777777" w:rsidR="00F37786" w:rsidRPr="00F37786" w:rsidRDefault="00F37786" w:rsidP="00F37786">
      <w:pPr>
        <w:spacing w:after="0" w:line="240" w:lineRule="auto"/>
        <w:textAlignment w:val="baseline"/>
        <w:rPr>
          <w:rFonts w:ascii="Arial" w:eastAsia="Times New Roman" w:hAnsi="Arial" w:cs="Arial"/>
          <w:kern w:val="0"/>
          <w:sz w:val="24"/>
          <w:szCs w:val="24"/>
          <w:lang w:eastAsia="en-GB"/>
          <w14:ligatures w14:val="none"/>
        </w:rPr>
      </w:pPr>
    </w:p>
    <w:p w14:paraId="21BEC310" w14:textId="77777777" w:rsidR="00F37786" w:rsidRPr="00F37786" w:rsidRDefault="00F37786" w:rsidP="00F37786">
      <w:pPr>
        <w:spacing w:after="0" w:line="240" w:lineRule="auto"/>
        <w:textAlignment w:val="baseline"/>
        <w:rPr>
          <w:rFonts w:ascii="Arial" w:eastAsia="Times New Roman" w:hAnsi="Arial" w:cs="Arial"/>
          <w:kern w:val="0"/>
          <w:sz w:val="24"/>
          <w:szCs w:val="24"/>
          <w:lang w:eastAsia="en-GB"/>
          <w14:ligatures w14:val="none"/>
        </w:rPr>
      </w:pPr>
    </w:p>
    <w:p w14:paraId="00A605F0" w14:textId="77777777" w:rsidR="00F37786" w:rsidRPr="00F37786" w:rsidRDefault="00F37786" w:rsidP="00F37786">
      <w:pPr>
        <w:spacing w:after="0" w:line="240" w:lineRule="auto"/>
        <w:textAlignment w:val="baseline"/>
        <w:rPr>
          <w:rFonts w:ascii="Arial" w:eastAsia="Times New Roman" w:hAnsi="Arial" w:cs="Arial"/>
          <w:kern w:val="0"/>
          <w:sz w:val="24"/>
          <w:szCs w:val="24"/>
          <w:lang w:eastAsia="en-GB"/>
          <w14:ligatures w14:val="none"/>
        </w:rPr>
      </w:pPr>
    </w:p>
    <w:p w14:paraId="0157DA40" w14:textId="77777777" w:rsidR="00F37786" w:rsidRPr="00F37786" w:rsidRDefault="00F37786" w:rsidP="00F37786">
      <w:pPr>
        <w:spacing w:after="0" w:line="240" w:lineRule="auto"/>
        <w:textAlignment w:val="baseline"/>
        <w:rPr>
          <w:rFonts w:ascii="Arial" w:eastAsia="Times New Roman" w:hAnsi="Arial" w:cs="Arial"/>
          <w:kern w:val="0"/>
          <w:sz w:val="24"/>
          <w:szCs w:val="24"/>
          <w:lang w:eastAsia="en-GB"/>
          <w14:ligatures w14:val="none"/>
        </w:rPr>
      </w:pPr>
    </w:p>
    <w:p w14:paraId="4F861020" w14:textId="77777777" w:rsidR="00F37786" w:rsidRPr="00F37786" w:rsidRDefault="00F37786" w:rsidP="00F37786">
      <w:pPr>
        <w:spacing w:after="0" w:line="240" w:lineRule="auto"/>
        <w:textAlignment w:val="baseline"/>
        <w:rPr>
          <w:rFonts w:ascii="Arial" w:eastAsia="Times New Roman" w:hAnsi="Arial" w:cs="Arial"/>
          <w:kern w:val="0"/>
          <w:sz w:val="24"/>
          <w:szCs w:val="24"/>
          <w:lang w:eastAsia="en-GB"/>
          <w14:ligatures w14:val="none"/>
        </w:rPr>
      </w:pPr>
    </w:p>
    <w:p w14:paraId="68EE79D0" w14:textId="77777777" w:rsidR="00F37786" w:rsidRPr="00F37786" w:rsidRDefault="00F37786" w:rsidP="00F37786">
      <w:pPr>
        <w:spacing w:after="0" w:line="240" w:lineRule="auto"/>
        <w:textAlignment w:val="baseline"/>
        <w:rPr>
          <w:rFonts w:ascii="Arial" w:eastAsia="Times New Roman" w:hAnsi="Arial" w:cs="Arial"/>
          <w:kern w:val="0"/>
          <w:sz w:val="24"/>
          <w:szCs w:val="24"/>
          <w:lang w:eastAsia="en-GB"/>
          <w14:ligatures w14:val="none"/>
        </w:rPr>
      </w:pPr>
    </w:p>
    <w:p w14:paraId="7AB4B9B6" w14:textId="77777777" w:rsidR="00F37786" w:rsidRPr="00F37786" w:rsidRDefault="00F37786" w:rsidP="00F37786">
      <w:pPr>
        <w:spacing w:after="0" w:line="240" w:lineRule="auto"/>
        <w:textAlignment w:val="baseline"/>
        <w:rPr>
          <w:rFonts w:ascii="Arial" w:eastAsia="Times New Roman" w:hAnsi="Arial" w:cs="Arial"/>
          <w:kern w:val="0"/>
          <w:sz w:val="24"/>
          <w:szCs w:val="24"/>
          <w:lang w:eastAsia="en-GB"/>
          <w14:ligatures w14:val="none"/>
        </w:rPr>
      </w:pPr>
    </w:p>
    <w:p w14:paraId="260636AF" w14:textId="77777777" w:rsidR="00F37786" w:rsidRPr="00F37786" w:rsidRDefault="00F37786" w:rsidP="00F37786">
      <w:pPr>
        <w:spacing w:after="0" w:line="240" w:lineRule="auto"/>
        <w:textAlignment w:val="baseline"/>
        <w:rPr>
          <w:rFonts w:ascii="Arial" w:eastAsia="Times New Roman" w:hAnsi="Arial" w:cs="Arial"/>
          <w:kern w:val="0"/>
          <w:sz w:val="24"/>
          <w:szCs w:val="24"/>
          <w:lang w:eastAsia="en-GB"/>
          <w14:ligatures w14:val="none"/>
        </w:rPr>
      </w:pPr>
    </w:p>
    <w:p w14:paraId="7B21F7C0" w14:textId="77777777" w:rsidR="00F37786" w:rsidRPr="00F37786" w:rsidRDefault="00F37786" w:rsidP="00F37786">
      <w:pPr>
        <w:spacing w:after="0" w:line="240" w:lineRule="auto"/>
        <w:textAlignment w:val="baseline"/>
        <w:rPr>
          <w:rFonts w:ascii="Arial" w:eastAsia="Times New Roman" w:hAnsi="Arial" w:cs="Arial"/>
          <w:kern w:val="0"/>
          <w:sz w:val="24"/>
          <w:szCs w:val="24"/>
          <w:lang w:eastAsia="en-GB"/>
          <w14:ligatures w14:val="none"/>
        </w:rPr>
      </w:pPr>
    </w:p>
    <w:p w14:paraId="614E6F53" w14:textId="77777777" w:rsidR="00023599" w:rsidRDefault="00023599" w:rsidP="00F37786"/>
    <w:sectPr w:rsidR="00023599" w:rsidSect="00D14DC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73220"/>
    <w:multiLevelType w:val="multilevel"/>
    <w:tmpl w:val="692C2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5C78FF"/>
    <w:multiLevelType w:val="multilevel"/>
    <w:tmpl w:val="320E93BA"/>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0E0898"/>
    <w:multiLevelType w:val="multilevel"/>
    <w:tmpl w:val="AC96A4B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A66FBC"/>
    <w:multiLevelType w:val="multilevel"/>
    <w:tmpl w:val="BC886744"/>
    <w:lvl w:ilvl="0">
      <w:start w:val="5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96092C"/>
    <w:multiLevelType w:val="multilevel"/>
    <w:tmpl w:val="186E9D3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EF4D4B"/>
    <w:multiLevelType w:val="multilevel"/>
    <w:tmpl w:val="D2BC0F48"/>
    <w:lvl w:ilvl="0">
      <w:start w:val="4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BF02165"/>
    <w:multiLevelType w:val="multilevel"/>
    <w:tmpl w:val="A798E34E"/>
    <w:lvl w:ilvl="0">
      <w:start w:val="5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CAD020C"/>
    <w:multiLevelType w:val="multilevel"/>
    <w:tmpl w:val="4B16D9A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DD67DCA"/>
    <w:multiLevelType w:val="multilevel"/>
    <w:tmpl w:val="1674CEE4"/>
    <w:lvl w:ilvl="0">
      <w:start w:val="4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FC77BF4"/>
    <w:multiLevelType w:val="multilevel"/>
    <w:tmpl w:val="15F48C9A"/>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0460A35"/>
    <w:multiLevelType w:val="multilevel"/>
    <w:tmpl w:val="6ABC21E2"/>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12565EE"/>
    <w:multiLevelType w:val="multilevel"/>
    <w:tmpl w:val="4BFC9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3183083"/>
    <w:multiLevelType w:val="multilevel"/>
    <w:tmpl w:val="86CCBF02"/>
    <w:lvl w:ilvl="0">
      <w:start w:val="5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3D1608D"/>
    <w:multiLevelType w:val="multilevel"/>
    <w:tmpl w:val="BCD0068A"/>
    <w:lvl w:ilvl="0">
      <w:start w:val="5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4263BB8"/>
    <w:multiLevelType w:val="multilevel"/>
    <w:tmpl w:val="67EEA9C8"/>
    <w:lvl w:ilvl="0">
      <w:start w:val="4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4A10AB5"/>
    <w:multiLevelType w:val="multilevel"/>
    <w:tmpl w:val="EEEA4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5481F72"/>
    <w:multiLevelType w:val="multilevel"/>
    <w:tmpl w:val="F9EA1E4E"/>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56E5EE0"/>
    <w:multiLevelType w:val="multilevel"/>
    <w:tmpl w:val="18CA56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57314BA"/>
    <w:multiLevelType w:val="multilevel"/>
    <w:tmpl w:val="D654D32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90D32BD"/>
    <w:multiLevelType w:val="multilevel"/>
    <w:tmpl w:val="4EAEBD5E"/>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A05581A"/>
    <w:multiLevelType w:val="multilevel"/>
    <w:tmpl w:val="2966A7C4"/>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A6E25C5"/>
    <w:multiLevelType w:val="multilevel"/>
    <w:tmpl w:val="6D6671A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B0C432A"/>
    <w:multiLevelType w:val="multilevel"/>
    <w:tmpl w:val="B9AED05A"/>
    <w:lvl w:ilvl="0">
      <w:start w:val="4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B8620A0"/>
    <w:multiLevelType w:val="multilevel"/>
    <w:tmpl w:val="8012AEAA"/>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E6C3CC3"/>
    <w:multiLevelType w:val="multilevel"/>
    <w:tmpl w:val="7C6E2AF4"/>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7687C3D"/>
    <w:multiLevelType w:val="multilevel"/>
    <w:tmpl w:val="2D046B24"/>
    <w:lvl w:ilvl="0">
      <w:start w:val="4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9111D15"/>
    <w:multiLevelType w:val="multilevel"/>
    <w:tmpl w:val="D49C1F1E"/>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9FA0DD0"/>
    <w:multiLevelType w:val="multilevel"/>
    <w:tmpl w:val="188C2DD4"/>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C1D1FE2"/>
    <w:multiLevelType w:val="hybridMultilevel"/>
    <w:tmpl w:val="9E2EDB4E"/>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9" w15:restartNumberingAfterBreak="0">
    <w:nsid w:val="2CA31403"/>
    <w:multiLevelType w:val="hybridMultilevel"/>
    <w:tmpl w:val="CD5601BE"/>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0" w15:restartNumberingAfterBreak="0">
    <w:nsid w:val="2F1B50C6"/>
    <w:multiLevelType w:val="multilevel"/>
    <w:tmpl w:val="20A4BDA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17521CA"/>
    <w:multiLevelType w:val="hybridMultilevel"/>
    <w:tmpl w:val="DB328B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27A1DC2"/>
    <w:multiLevelType w:val="multilevel"/>
    <w:tmpl w:val="A976931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413098A"/>
    <w:multiLevelType w:val="multilevel"/>
    <w:tmpl w:val="289ADFB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8D921CD"/>
    <w:multiLevelType w:val="multilevel"/>
    <w:tmpl w:val="BA388D8C"/>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CC16982"/>
    <w:multiLevelType w:val="multilevel"/>
    <w:tmpl w:val="CFDE36B8"/>
    <w:lvl w:ilvl="0">
      <w:start w:val="5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D28607D"/>
    <w:multiLevelType w:val="multilevel"/>
    <w:tmpl w:val="BD5C21F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0164629"/>
    <w:multiLevelType w:val="multilevel"/>
    <w:tmpl w:val="C7467E86"/>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10F3082"/>
    <w:multiLevelType w:val="multilevel"/>
    <w:tmpl w:val="5AF875C8"/>
    <w:lvl w:ilvl="0">
      <w:start w:val="4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2213012"/>
    <w:multiLevelType w:val="multilevel"/>
    <w:tmpl w:val="A0D23AA8"/>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3445BB7"/>
    <w:multiLevelType w:val="multilevel"/>
    <w:tmpl w:val="6974F0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6851B0A"/>
    <w:multiLevelType w:val="multilevel"/>
    <w:tmpl w:val="F7AE4ED8"/>
    <w:lvl w:ilvl="0">
      <w:start w:val="5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8F94EBD"/>
    <w:multiLevelType w:val="multilevel"/>
    <w:tmpl w:val="E8EEB0E8"/>
    <w:lvl w:ilvl="0">
      <w:start w:val="5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B13684F"/>
    <w:multiLevelType w:val="multilevel"/>
    <w:tmpl w:val="D1CC2804"/>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4B2C1601"/>
    <w:multiLevelType w:val="multilevel"/>
    <w:tmpl w:val="A26ED6A0"/>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1D75A3E"/>
    <w:multiLevelType w:val="multilevel"/>
    <w:tmpl w:val="6CC6769E"/>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1EC0AE9"/>
    <w:multiLevelType w:val="hybridMultilevel"/>
    <w:tmpl w:val="6BB43D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54306C9C"/>
    <w:multiLevelType w:val="multilevel"/>
    <w:tmpl w:val="DF4AA8B4"/>
    <w:lvl w:ilvl="0">
      <w:start w:val="3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A39135A"/>
    <w:multiLevelType w:val="multilevel"/>
    <w:tmpl w:val="0B6215DC"/>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5CD101B6"/>
    <w:multiLevelType w:val="multilevel"/>
    <w:tmpl w:val="7F4C1268"/>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5F3369F0"/>
    <w:multiLevelType w:val="multilevel"/>
    <w:tmpl w:val="E08A9DD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5FD7123F"/>
    <w:multiLevelType w:val="multilevel"/>
    <w:tmpl w:val="3B8E31AA"/>
    <w:lvl w:ilvl="0">
      <w:start w:val="5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FF34787"/>
    <w:multiLevelType w:val="multilevel"/>
    <w:tmpl w:val="6E2ACD4C"/>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18C121E"/>
    <w:multiLevelType w:val="multilevel"/>
    <w:tmpl w:val="9A289E16"/>
    <w:lvl w:ilvl="0">
      <w:start w:val="3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63603765"/>
    <w:multiLevelType w:val="multilevel"/>
    <w:tmpl w:val="A6A234E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4513228"/>
    <w:multiLevelType w:val="multilevel"/>
    <w:tmpl w:val="AA0C3800"/>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6B60FCD"/>
    <w:multiLevelType w:val="multilevel"/>
    <w:tmpl w:val="BB16A9A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E726906"/>
    <w:multiLevelType w:val="multilevel"/>
    <w:tmpl w:val="CDDCE7A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5423157"/>
    <w:multiLevelType w:val="multilevel"/>
    <w:tmpl w:val="11E838AC"/>
    <w:lvl w:ilvl="0">
      <w:start w:val="4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7554642D"/>
    <w:multiLevelType w:val="multilevel"/>
    <w:tmpl w:val="B2C2486E"/>
    <w:lvl w:ilvl="0">
      <w:start w:val="5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75FE63BB"/>
    <w:multiLevelType w:val="multilevel"/>
    <w:tmpl w:val="87B6B6EA"/>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77B11BAC"/>
    <w:multiLevelType w:val="multilevel"/>
    <w:tmpl w:val="780A8460"/>
    <w:lvl w:ilvl="0">
      <w:start w:val="3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792609BC"/>
    <w:multiLevelType w:val="multilevel"/>
    <w:tmpl w:val="370C1B6C"/>
    <w:lvl w:ilvl="0">
      <w:start w:val="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7C3848C9"/>
    <w:multiLevelType w:val="multilevel"/>
    <w:tmpl w:val="FF18D52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DE179FC"/>
    <w:multiLevelType w:val="hybridMultilevel"/>
    <w:tmpl w:val="1734990E"/>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5" w15:restartNumberingAfterBreak="0">
    <w:nsid w:val="7F5F32EB"/>
    <w:multiLevelType w:val="multilevel"/>
    <w:tmpl w:val="5D9CB8E8"/>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2489143">
    <w:abstractNumId w:val="11"/>
  </w:num>
  <w:num w:numId="2" w16cid:durableId="2014186418">
    <w:abstractNumId w:val="0"/>
  </w:num>
  <w:num w:numId="3" w16cid:durableId="686443228">
    <w:abstractNumId w:val="15"/>
  </w:num>
  <w:num w:numId="4" w16cid:durableId="1750073993">
    <w:abstractNumId w:val="17"/>
  </w:num>
  <w:num w:numId="5" w16cid:durableId="523062208">
    <w:abstractNumId w:val="40"/>
  </w:num>
  <w:num w:numId="6" w16cid:durableId="1644310211">
    <w:abstractNumId w:val="63"/>
  </w:num>
  <w:num w:numId="7" w16cid:durableId="2108188522">
    <w:abstractNumId w:val="7"/>
  </w:num>
  <w:num w:numId="8" w16cid:durableId="437525457">
    <w:abstractNumId w:val="57"/>
  </w:num>
  <w:num w:numId="9" w16cid:durableId="1914969449">
    <w:abstractNumId w:val="4"/>
  </w:num>
  <w:num w:numId="10" w16cid:durableId="1926919734">
    <w:abstractNumId w:val="50"/>
  </w:num>
  <w:num w:numId="11" w16cid:durableId="1165777144">
    <w:abstractNumId w:val="32"/>
  </w:num>
  <w:num w:numId="12" w16cid:durableId="1412192658">
    <w:abstractNumId w:val="18"/>
  </w:num>
  <w:num w:numId="13" w16cid:durableId="1986930604">
    <w:abstractNumId w:val="28"/>
  </w:num>
  <w:num w:numId="14" w16cid:durableId="1363821449">
    <w:abstractNumId w:val="31"/>
  </w:num>
  <w:num w:numId="15" w16cid:durableId="949581514">
    <w:abstractNumId w:val="21"/>
  </w:num>
  <w:num w:numId="16" w16cid:durableId="2016491177">
    <w:abstractNumId w:val="2"/>
  </w:num>
  <w:num w:numId="17" w16cid:durableId="1161655646">
    <w:abstractNumId w:val="33"/>
  </w:num>
  <w:num w:numId="18" w16cid:durableId="841162017">
    <w:abstractNumId w:val="54"/>
  </w:num>
  <w:num w:numId="19" w16cid:durableId="1743067709">
    <w:abstractNumId w:val="30"/>
  </w:num>
  <w:num w:numId="20" w16cid:durableId="1848783335">
    <w:abstractNumId w:val="36"/>
  </w:num>
  <w:num w:numId="21" w16cid:durableId="540166223">
    <w:abstractNumId w:val="19"/>
  </w:num>
  <w:num w:numId="22" w16cid:durableId="1707102465">
    <w:abstractNumId w:val="34"/>
  </w:num>
  <w:num w:numId="23" w16cid:durableId="1871844034">
    <w:abstractNumId w:val="56"/>
  </w:num>
  <w:num w:numId="24" w16cid:durableId="1025181459">
    <w:abstractNumId w:val="44"/>
  </w:num>
  <w:num w:numId="25" w16cid:durableId="839733693">
    <w:abstractNumId w:val="23"/>
  </w:num>
  <w:num w:numId="26" w16cid:durableId="1418600558">
    <w:abstractNumId w:val="60"/>
  </w:num>
  <w:num w:numId="27" w16cid:durableId="260183469">
    <w:abstractNumId w:val="45"/>
  </w:num>
  <w:num w:numId="28" w16cid:durableId="1227912326">
    <w:abstractNumId w:val="43"/>
  </w:num>
  <w:num w:numId="29" w16cid:durableId="1563324377">
    <w:abstractNumId w:val="1"/>
  </w:num>
  <w:num w:numId="30" w16cid:durableId="1524441921">
    <w:abstractNumId w:val="20"/>
  </w:num>
  <w:num w:numId="31" w16cid:durableId="979264786">
    <w:abstractNumId w:val="37"/>
  </w:num>
  <w:num w:numId="32" w16cid:durableId="643896626">
    <w:abstractNumId w:val="24"/>
  </w:num>
  <w:num w:numId="33" w16cid:durableId="982924512">
    <w:abstractNumId w:val="49"/>
  </w:num>
  <w:num w:numId="34" w16cid:durableId="1260868308">
    <w:abstractNumId w:val="27"/>
  </w:num>
  <w:num w:numId="35" w16cid:durableId="702638193">
    <w:abstractNumId w:val="64"/>
  </w:num>
  <w:num w:numId="36" w16cid:durableId="575014609">
    <w:abstractNumId w:val="26"/>
  </w:num>
  <w:num w:numId="37" w16cid:durableId="1276598434">
    <w:abstractNumId w:val="39"/>
  </w:num>
  <w:num w:numId="38" w16cid:durableId="2107647357">
    <w:abstractNumId w:val="16"/>
  </w:num>
  <w:num w:numId="39" w16cid:durableId="553008825">
    <w:abstractNumId w:val="53"/>
  </w:num>
  <w:num w:numId="40" w16cid:durableId="1127315422">
    <w:abstractNumId w:val="9"/>
  </w:num>
  <w:num w:numId="41" w16cid:durableId="1558587941">
    <w:abstractNumId w:val="55"/>
  </w:num>
  <w:num w:numId="42" w16cid:durableId="791169812">
    <w:abstractNumId w:val="10"/>
  </w:num>
  <w:num w:numId="43" w16cid:durableId="2120447189">
    <w:abstractNumId w:val="61"/>
  </w:num>
  <w:num w:numId="44" w16cid:durableId="1362391507">
    <w:abstractNumId w:val="47"/>
  </w:num>
  <w:num w:numId="45" w16cid:durableId="241648706">
    <w:abstractNumId w:val="65"/>
  </w:num>
  <w:num w:numId="46" w16cid:durableId="1155684293">
    <w:abstractNumId w:val="52"/>
  </w:num>
  <w:num w:numId="47" w16cid:durableId="1280844686">
    <w:abstractNumId w:val="58"/>
  </w:num>
  <w:num w:numId="48" w16cid:durableId="1766726901">
    <w:abstractNumId w:val="29"/>
  </w:num>
  <w:num w:numId="49" w16cid:durableId="1466434970">
    <w:abstractNumId w:val="22"/>
  </w:num>
  <w:num w:numId="50" w16cid:durableId="1639338062">
    <w:abstractNumId w:val="25"/>
  </w:num>
  <w:num w:numId="51" w16cid:durableId="726689790">
    <w:abstractNumId w:val="62"/>
  </w:num>
  <w:num w:numId="52" w16cid:durableId="192352793">
    <w:abstractNumId w:val="48"/>
  </w:num>
  <w:num w:numId="53" w16cid:durableId="1163280566">
    <w:abstractNumId w:val="5"/>
  </w:num>
  <w:num w:numId="54" w16cid:durableId="168372303">
    <w:abstractNumId w:val="38"/>
  </w:num>
  <w:num w:numId="55" w16cid:durableId="1361474457">
    <w:abstractNumId w:val="8"/>
  </w:num>
  <w:num w:numId="56" w16cid:durableId="2133937633">
    <w:abstractNumId w:val="14"/>
  </w:num>
  <w:num w:numId="57" w16cid:durableId="454178711">
    <w:abstractNumId w:val="59"/>
  </w:num>
  <w:num w:numId="58" w16cid:durableId="1522663955">
    <w:abstractNumId w:val="51"/>
  </w:num>
  <w:num w:numId="59" w16cid:durableId="550650632">
    <w:abstractNumId w:val="41"/>
  </w:num>
  <w:num w:numId="60" w16cid:durableId="557519717">
    <w:abstractNumId w:val="42"/>
  </w:num>
  <w:num w:numId="61" w16cid:durableId="1476951375">
    <w:abstractNumId w:val="35"/>
  </w:num>
  <w:num w:numId="62" w16cid:durableId="1669870979">
    <w:abstractNumId w:val="6"/>
  </w:num>
  <w:num w:numId="63" w16cid:durableId="553661306">
    <w:abstractNumId w:val="12"/>
  </w:num>
  <w:num w:numId="64" w16cid:durableId="187791348">
    <w:abstractNumId w:val="3"/>
  </w:num>
  <w:num w:numId="65" w16cid:durableId="563416161">
    <w:abstractNumId w:val="13"/>
  </w:num>
  <w:num w:numId="66" w16cid:durableId="1565487223">
    <w:abstractNumId w:val="4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B5E"/>
    <w:rsid w:val="00001015"/>
    <w:rsid w:val="000146E9"/>
    <w:rsid w:val="00014AEB"/>
    <w:rsid w:val="00015ABD"/>
    <w:rsid w:val="00023599"/>
    <w:rsid w:val="00044A2B"/>
    <w:rsid w:val="0004743B"/>
    <w:rsid w:val="00051EA9"/>
    <w:rsid w:val="00056377"/>
    <w:rsid w:val="00094E2A"/>
    <w:rsid w:val="0009733F"/>
    <w:rsid w:val="000A1D77"/>
    <w:rsid w:val="000A79DF"/>
    <w:rsid w:val="000B09DE"/>
    <w:rsid w:val="000B718A"/>
    <w:rsid w:val="000C0BCC"/>
    <w:rsid w:val="000C6E13"/>
    <w:rsid w:val="000D10A7"/>
    <w:rsid w:val="000D532F"/>
    <w:rsid w:val="000F0A49"/>
    <w:rsid w:val="000F38CB"/>
    <w:rsid w:val="000F6C57"/>
    <w:rsid w:val="00110880"/>
    <w:rsid w:val="00144A7B"/>
    <w:rsid w:val="00147917"/>
    <w:rsid w:val="00155343"/>
    <w:rsid w:val="00166D3A"/>
    <w:rsid w:val="00171FC9"/>
    <w:rsid w:val="001733C5"/>
    <w:rsid w:val="001755BC"/>
    <w:rsid w:val="00184EBB"/>
    <w:rsid w:val="001912DF"/>
    <w:rsid w:val="001A096B"/>
    <w:rsid w:val="001A6CF8"/>
    <w:rsid w:val="001B4DB6"/>
    <w:rsid w:val="001B7DB2"/>
    <w:rsid w:val="001C12F1"/>
    <w:rsid w:val="001D627D"/>
    <w:rsid w:val="001D682D"/>
    <w:rsid w:val="001E3748"/>
    <w:rsid w:val="001E5B5E"/>
    <w:rsid w:val="001E6695"/>
    <w:rsid w:val="002123D3"/>
    <w:rsid w:val="00220F64"/>
    <w:rsid w:val="002222B3"/>
    <w:rsid w:val="002479E6"/>
    <w:rsid w:val="00263487"/>
    <w:rsid w:val="00271714"/>
    <w:rsid w:val="00273350"/>
    <w:rsid w:val="002B6B7C"/>
    <w:rsid w:val="002D39C8"/>
    <w:rsid w:val="002F34FC"/>
    <w:rsid w:val="00303383"/>
    <w:rsid w:val="003039C2"/>
    <w:rsid w:val="003450A7"/>
    <w:rsid w:val="00353CD6"/>
    <w:rsid w:val="0036792F"/>
    <w:rsid w:val="003827C5"/>
    <w:rsid w:val="0039136D"/>
    <w:rsid w:val="00393095"/>
    <w:rsid w:val="003B0AD1"/>
    <w:rsid w:val="003B5C14"/>
    <w:rsid w:val="003C403A"/>
    <w:rsid w:val="003D217D"/>
    <w:rsid w:val="003D21B8"/>
    <w:rsid w:val="003D382E"/>
    <w:rsid w:val="003E1DF9"/>
    <w:rsid w:val="003E591D"/>
    <w:rsid w:val="003F6A48"/>
    <w:rsid w:val="0041222A"/>
    <w:rsid w:val="00414BC9"/>
    <w:rsid w:val="00424E0D"/>
    <w:rsid w:val="004255F1"/>
    <w:rsid w:val="004476C1"/>
    <w:rsid w:val="00452544"/>
    <w:rsid w:val="00455AB0"/>
    <w:rsid w:val="00463395"/>
    <w:rsid w:val="0046575C"/>
    <w:rsid w:val="00466E12"/>
    <w:rsid w:val="00473C0F"/>
    <w:rsid w:val="004948C9"/>
    <w:rsid w:val="004B62CF"/>
    <w:rsid w:val="004C1F65"/>
    <w:rsid w:val="004D1E13"/>
    <w:rsid w:val="004D30C3"/>
    <w:rsid w:val="004D4812"/>
    <w:rsid w:val="004E2DC5"/>
    <w:rsid w:val="004E7174"/>
    <w:rsid w:val="004F4C77"/>
    <w:rsid w:val="00511E61"/>
    <w:rsid w:val="005259EE"/>
    <w:rsid w:val="00531576"/>
    <w:rsid w:val="005378AD"/>
    <w:rsid w:val="00566E90"/>
    <w:rsid w:val="00570844"/>
    <w:rsid w:val="005728CD"/>
    <w:rsid w:val="005729B8"/>
    <w:rsid w:val="00586E06"/>
    <w:rsid w:val="005B0445"/>
    <w:rsid w:val="005B6046"/>
    <w:rsid w:val="005C1ADA"/>
    <w:rsid w:val="005D187F"/>
    <w:rsid w:val="005E6677"/>
    <w:rsid w:val="005F5084"/>
    <w:rsid w:val="006106B4"/>
    <w:rsid w:val="00622898"/>
    <w:rsid w:val="006317F0"/>
    <w:rsid w:val="00641553"/>
    <w:rsid w:val="006425C5"/>
    <w:rsid w:val="00646AC7"/>
    <w:rsid w:val="00652076"/>
    <w:rsid w:val="00653F90"/>
    <w:rsid w:val="006643C8"/>
    <w:rsid w:val="00685EA3"/>
    <w:rsid w:val="00695027"/>
    <w:rsid w:val="00696EDD"/>
    <w:rsid w:val="006A2ABF"/>
    <w:rsid w:val="006C1186"/>
    <w:rsid w:val="006C6F30"/>
    <w:rsid w:val="006D47FA"/>
    <w:rsid w:val="006D5202"/>
    <w:rsid w:val="006D5D75"/>
    <w:rsid w:val="006E63F3"/>
    <w:rsid w:val="006F6103"/>
    <w:rsid w:val="007234EE"/>
    <w:rsid w:val="00723870"/>
    <w:rsid w:val="0072605D"/>
    <w:rsid w:val="00742315"/>
    <w:rsid w:val="0074676E"/>
    <w:rsid w:val="0076080B"/>
    <w:rsid w:val="00764295"/>
    <w:rsid w:val="0076509B"/>
    <w:rsid w:val="00774229"/>
    <w:rsid w:val="00790E92"/>
    <w:rsid w:val="0079443C"/>
    <w:rsid w:val="007956D3"/>
    <w:rsid w:val="007B229F"/>
    <w:rsid w:val="007B2734"/>
    <w:rsid w:val="007C39CD"/>
    <w:rsid w:val="007D2D97"/>
    <w:rsid w:val="007E75F3"/>
    <w:rsid w:val="007F0DA0"/>
    <w:rsid w:val="007F4B97"/>
    <w:rsid w:val="007F5D80"/>
    <w:rsid w:val="00804A1B"/>
    <w:rsid w:val="00810505"/>
    <w:rsid w:val="00823E7D"/>
    <w:rsid w:val="008263A7"/>
    <w:rsid w:val="00826910"/>
    <w:rsid w:val="008357A8"/>
    <w:rsid w:val="008406F8"/>
    <w:rsid w:val="00842F85"/>
    <w:rsid w:val="0085460A"/>
    <w:rsid w:val="008A48C0"/>
    <w:rsid w:val="008B6E4D"/>
    <w:rsid w:val="008B7AF5"/>
    <w:rsid w:val="008D3F7A"/>
    <w:rsid w:val="008E1C77"/>
    <w:rsid w:val="008F5789"/>
    <w:rsid w:val="009048AA"/>
    <w:rsid w:val="00913393"/>
    <w:rsid w:val="00936A6C"/>
    <w:rsid w:val="009618B4"/>
    <w:rsid w:val="00961BFC"/>
    <w:rsid w:val="00962184"/>
    <w:rsid w:val="00962872"/>
    <w:rsid w:val="00963832"/>
    <w:rsid w:val="0099203A"/>
    <w:rsid w:val="009961A2"/>
    <w:rsid w:val="009A6A89"/>
    <w:rsid w:val="009B3C1D"/>
    <w:rsid w:val="009B7129"/>
    <w:rsid w:val="009C1FAF"/>
    <w:rsid w:val="009F1108"/>
    <w:rsid w:val="009F40C8"/>
    <w:rsid w:val="00A024C7"/>
    <w:rsid w:val="00A04A85"/>
    <w:rsid w:val="00A06ADA"/>
    <w:rsid w:val="00A16DDE"/>
    <w:rsid w:val="00A46DCB"/>
    <w:rsid w:val="00A4771A"/>
    <w:rsid w:val="00A50158"/>
    <w:rsid w:val="00A51E8C"/>
    <w:rsid w:val="00A543DE"/>
    <w:rsid w:val="00A6071D"/>
    <w:rsid w:val="00A650B6"/>
    <w:rsid w:val="00A750AD"/>
    <w:rsid w:val="00A82A28"/>
    <w:rsid w:val="00AB26A1"/>
    <w:rsid w:val="00AE1A7A"/>
    <w:rsid w:val="00AE7A96"/>
    <w:rsid w:val="00AF3358"/>
    <w:rsid w:val="00AF4421"/>
    <w:rsid w:val="00AF543D"/>
    <w:rsid w:val="00B011C8"/>
    <w:rsid w:val="00B020C4"/>
    <w:rsid w:val="00B20712"/>
    <w:rsid w:val="00B30BD3"/>
    <w:rsid w:val="00B76EB2"/>
    <w:rsid w:val="00B91784"/>
    <w:rsid w:val="00B9491D"/>
    <w:rsid w:val="00B963F2"/>
    <w:rsid w:val="00BA1969"/>
    <w:rsid w:val="00BA3853"/>
    <w:rsid w:val="00BA7CA4"/>
    <w:rsid w:val="00BB6464"/>
    <w:rsid w:val="00BB6FAA"/>
    <w:rsid w:val="00BB7A84"/>
    <w:rsid w:val="00BC382A"/>
    <w:rsid w:val="00BC4BEE"/>
    <w:rsid w:val="00BC5021"/>
    <w:rsid w:val="00BD1271"/>
    <w:rsid w:val="00BE3536"/>
    <w:rsid w:val="00BE6D77"/>
    <w:rsid w:val="00BF529D"/>
    <w:rsid w:val="00BF5459"/>
    <w:rsid w:val="00C0457B"/>
    <w:rsid w:val="00C17FB3"/>
    <w:rsid w:val="00C22566"/>
    <w:rsid w:val="00C30125"/>
    <w:rsid w:val="00C50BD5"/>
    <w:rsid w:val="00C557D7"/>
    <w:rsid w:val="00C635B0"/>
    <w:rsid w:val="00C807FA"/>
    <w:rsid w:val="00C8279A"/>
    <w:rsid w:val="00C90847"/>
    <w:rsid w:val="00CB0810"/>
    <w:rsid w:val="00CC6005"/>
    <w:rsid w:val="00CE1361"/>
    <w:rsid w:val="00CE3588"/>
    <w:rsid w:val="00D0170C"/>
    <w:rsid w:val="00D11A31"/>
    <w:rsid w:val="00D14DC7"/>
    <w:rsid w:val="00D31062"/>
    <w:rsid w:val="00D3139D"/>
    <w:rsid w:val="00D4567E"/>
    <w:rsid w:val="00D54E2D"/>
    <w:rsid w:val="00D60452"/>
    <w:rsid w:val="00D6448B"/>
    <w:rsid w:val="00D64992"/>
    <w:rsid w:val="00D728B1"/>
    <w:rsid w:val="00D85B89"/>
    <w:rsid w:val="00D91A2A"/>
    <w:rsid w:val="00D94E98"/>
    <w:rsid w:val="00D95058"/>
    <w:rsid w:val="00DA188B"/>
    <w:rsid w:val="00DB59E9"/>
    <w:rsid w:val="00DC1CCD"/>
    <w:rsid w:val="00DC7517"/>
    <w:rsid w:val="00DD5B0A"/>
    <w:rsid w:val="00DE519A"/>
    <w:rsid w:val="00DE744D"/>
    <w:rsid w:val="00DF04FF"/>
    <w:rsid w:val="00DF26A8"/>
    <w:rsid w:val="00E12647"/>
    <w:rsid w:val="00E23B6D"/>
    <w:rsid w:val="00E30AC4"/>
    <w:rsid w:val="00E37B76"/>
    <w:rsid w:val="00E447FA"/>
    <w:rsid w:val="00E75FA5"/>
    <w:rsid w:val="00E81A40"/>
    <w:rsid w:val="00E859F9"/>
    <w:rsid w:val="00E87395"/>
    <w:rsid w:val="00E87F77"/>
    <w:rsid w:val="00E93534"/>
    <w:rsid w:val="00E944A2"/>
    <w:rsid w:val="00EA2510"/>
    <w:rsid w:val="00EB5C95"/>
    <w:rsid w:val="00F26FE6"/>
    <w:rsid w:val="00F337C8"/>
    <w:rsid w:val="00F35937"/>
    <w:rsid w:val="00F35F82"/>
    <w:rsid w:val="00F37786"/>
    <w:rsid w:val="00F44088"/>
    <w:rsid w:val="00F45610"/>
    <w:rsid w:val="00F51475"/>
    <w:rsid w:val="00F62A12"/>
    <w:rsid w:val="00F70BED"/>
    <w:rsid w:val="00F733A5"/>
    <w:rsid w:val="00F7364C"/>
    <w:rsid w:val="00F76622"/>
    <w:rsid w:val="00F96148"/>
    <w:rsid w:val="00FA64B1"/>
    <w:rsid w:val="00FB754A"/>
    <w:rsid w:val="00FC0B85"/>
    <w:rsid w:val="00FC0FA1"/>
    <w:rsid w:val="00FC4BD6"/>
    <w:rsid w:val="00FD4958"/>
    <w:rsid w:val="00FD5C2A"/>
    <w:rsid w:val="00FE3908"/>
    <w:rsid w:val="00FF51FB"/>
    <w:rsid w:val="00FF6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7D189"/>
  <w15:docId w15:val="{1621C928-3F7C-42E0-B395-8C013FA3F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7CA4"/>
  </w:style>
  <w:style w:type="paragraph" w:styleId="Heading1">
    <w:name w:val="heading 1"/>
    <w:basedOn w:val="Normal"/>
    <w:next w:val="Normal"/>
    <w:link w:val="Heading1Char"/>
    <w:uiPriority w:val="9"/>
    <w:qFormat/>
    <w:rsid w:val="00A51E8C"/>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A51E8C"/>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E5B5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1E5B5E"/>
  </w:style>
  <w:style w:type="character" w:customStyle="1" w:styleId="eop">
    <w:name w:val="eop"/>
    <w:basedOn w:val="DefaultParagraphFont"/>
    <w:rsid w:val="001E5B5E"/>
  </w:style>
  <w:style w:type="character" w:customStyle="1" w:styleId="scxw245697155">
    <w:name w:val="scxw245697155"/>
    <w:basedOn w:val="DefaultParagraphFont"/>
    <w:rsid w:val="001E5B5E"/>
  </w:style>
  <w:style w:type="character" w:styleId="Hyperlink">
    <w:name w:val="Hyperlink"/>
    <w:basedOn w:val="DefaultParagraphFont"/>
    <w:uiPriority w:val="99"/>
    <w:unhideWhenUsed/>
    <w:rsid w:val="001E5B5E"/>
    <w:rPr>
      <w:color w:val="467886" w:themeColor="hyperlink"/>
      <w:u w:val="single"/>
    </w:rPr>
  </w:style>
  <w:style w:type="character" w:styleId="UnresolvedMention">
    <w:name w:val="Unresolved Mention"/>
    <w:basedOn w:val="DefaultParagraphFont"/>
    <w:uiPriority w:val="99"/>
    <w:semiHidden/>
    <w:unhideWhenUsed/>
    <w:rsid w:val="001E5B5E"/>
    <w:rPr>
      <w:color w:val="605E5C"/>
      <w:shd w:val="clear" w:color="auto" w:fill="E1DFDD"/>
    </w:rPr>
  </w:style>
  <w:style w:type="character" w:customStyle="1" w:styleId="Heading1Char">
    <w:name w:val="Heading 1 Char"/>
    <w:basedOn w:val="DefaultParagraphFont"/>
    <w:link w:val="Heading1"/>
    <w:uiPriority w:val="9"/>
    <w:rsid w:val="00A51E8C"/>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A51E8C"/>
    <w:rPr>
      <w:rFonts w:asciiTheme="majorHAnsi" w:eastAsiaTheme="majorEastAsia" w:hAnsiTheme="majorHAnsi" w:cstheme="majorBidi"/>
      <w:color w:val="0F4761" w:themeColor="accent1" w:themeShade="BF"/>
      <w:sz w:val="26"/>
      <w:szCs w:val="26"/>
    </w:rPr>
  </w:style>
  <w:style w:type="paragraph" w:styleId="ListParagraph">
    <w:name w:val="List Paragraph"/>
    <w:basedOn w:val="Normal"/>
    <w:uiPriority w:val="34"/>
    <w:qFormat/>
    <w:rsid w:val="00A51E8C"/>
    <w:pPr>
      <w:ind w:left="720"/>
      <w:contextualSpacing/>
    </w:pPr>
  </w:style>
  <w:style w:type="paragraph" w:styleId="TOCHeading">
    <w:name w:val="TOC Heading"/>
    <w:basedOn w:val="Heading1"/>
    <w:next w:val="Normal"/>
    <w:uiPriority w:val="39"/>
    <w:unhideWhenUsed/>
    <w:qFormat/>
    <w:rsid w:val="00D4567E"/>
    <w:pPr>
      <w:outlineLvl w:val="9"/>
    </w:pPr>
    <w:rPr>
      <w:kern w:val="0"/>
      <w:lang w:val="en-US"/>
      <w14:ligatures w14:val="none"/>
    </w:rPr>
  </w:style>
  <w:style w:type="paragraph" w:styleId="TOC1">
    <w:name w:val="toc 1"/>
    <w:basedOn w:val="Normal"/>
    <w:next w:val="Normal"/>
    <w:autoRedefine/>
    <w:uiPriority w:val="39"/>
    <w:unhideWhenUsed/>
    <w:rsid w:val="00D4567E"/>
    <w:pPr>
      <w:spacing w:after="100"/>
    </w:pPr>
  </w:style>
  <w:style w:type="paragraph" w:styleId="TOC2">
    <w:name w:val="toc 2"/>
    <w:basedOn w:val="Normal"/>
    <w:next w:val="Normal"/>
    <w:autoRedefine/>
    <w:uiPriority w:val="39"/>
    <w:unhideWhenUsed/>
    <w:rsid w:val="00D4567E"/>
    <w:pPr>
      <w:spacing w:after="100"/>
      <w:ind w:left="220"/>
    </w:pPr>
  </w:style>
  <w:style w:type="paragraph" w:styleId="NoSpacing">
    <w:name w:val="No Spacing"/>
    <w:link w:val="NoSpacingChar"/>
    <w:uiPriority w:val="1"/>
    <w:qFormat/>
    <w:rsid w:val="00E447FA"/>
    <w:pPr>
      <w:spacing w:after="0" w:line="240" w:lineRule="auto"/>
    </w:pPr>
  </w:style>
  <w:style w:type="character" w:customStyle="1" w:styleId="wacimagecontainer">
    <w:name w:val="wacimagecontainer"/>
    <w:basedOn w:val="DefaultParagraphFont"/>
    <w:rsid w:val="005C1ADA"/>
  </w:style>
  <w:style w:type="character" w:customStyle="1" w:styleId="NoSpacingChar">
    <w:name w:val="No Spacing Char"/>
    <w:basedOn w:val="DefaultParagraphFont"/>
    <w:link w:val="NoSpacing"/>
    <w:uiPriority w:val="1"/>
    <w:rsid w:val="00424E0D"/>
  </w:style>
  <w:style w:type="character" w:customStyle="1" w:styleId="findhit">
    <w:name w:val="findhit"/>
    <w:basedOn w:val="DefaultParagraphFont"/>
    <w:rsid w:val="001A6CF8"/>
  </w:style>
  <w:style w:type="paragraph" w:styleId="NormalWeb">
    <w:name w:val="Normal (Web)"/>
    <w:basedOn w:val="Normal"/>
    <w:uiPriority w:val="99"/>
    <w:semiHidden/>
    <w:unhideWhenUsed/>
    <w:rsid w:val="00F26F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muitypography-root">
    <w:name w:val="muitypography-root"/>
    <w:basedOn w:val="Normal"/>
    <w:rsid w:val="003C403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888172">
      <w:bodyDiv w:val="1"/>
      <w:marLeft w:val="0"/>
      <w:marRight w:val="0"/>
      <w:marTop w:val="0"/>
      <w:marBottom w:val="0"/>
      <w:divBdr>
        <w:top w:val="none" w:sz="0" w:space="0" w:color="auto"/>
        <w:left w:val="none" w:sz="0" w:space="0" w:color="auto"/>
        <w:bottom w:val="none" w:sz="0" w:space="0" w:color="auto"/>
        <w:right w:val="none" w:sz="0" w:space="0" w:color="auto"/>
      </w:divBdr>
    </w:div>
    <w:div w:id="129442837">
      <w:bodyDiv w:val="1"/>
      <w:marLeft w:val="0"/>
      <w:marRight w:val="0"/>
      <w:marTop w:val="0"/>
      <w:marBottom w:val="0"/>
      <w:divBdr>
        <w:top w:val="none" w:sz="0" w:space="0" w:color="auto"/>
        <w:left w:val="none" w:sz="0" w:space="0" w:color="auto"/>
        <w:bottom w:val="none" w:sz="0" w:space="0" w:color="auto"/>
        <w:right w:val="none" w:sz="0" w:space="0" w:color="auto"/>
      </w:divBdr>
    </w:div>
    <w:div w:id="178349865">
      <w:bodyDiv w:val="1"/>
      <w:marLeft w:val="0"/>
      <w:marRight w:val="0"/>
      <w:marTop w:val="0"/>
      <w:marBottom w:val="0"/>
      <w:divBdr>
        <w:top w:val="none" w:sz="0" w:space="0" w:color="auto"/>
        <w:left w:val="none" w:sz="0" w:space="0" w:color="auto"/>
        <w:bottom w:val="none" w:sz="0" w:space="0" w:color="auto"/>
        <w:right w:val="none" w:sz="0" w:space="0" w:color="auto"/>
      </w:divBdr>
    </w:div>
    <w:div w:id="231818259">
      <w:bodyDiv w:val="1"/>
      <w:marLeft w:val="0"/>
      <w:marRight w:val="0"/>
      <w:marTop w:val="0"/>
      <w:marBottom w:val="0"/>
      <w:divBdr>
        <w:top w:val="none" w:sz="0" w:space="0" w:color="auto"/>
        <w:left w:val="none" w:sz="0" w:space="0" w:color="auto"/>
        <w:bottom w:val="none" w:sz="0" w:space="0" w:color="auto"/>
        <w:right w:val="none" w:sz="0" w:space="0" w:color="auto"/>
      </w:divBdr>
      <w:divsChild>
        <w:div w:id="1409770762">
          <w:marLeft w:val="0"/>
          <w:marRight w:val="0"/>
          <w:marTop w:val="0"/>
          <w:marBottom w:val="0"/>
          <w:divBdr>
            <w:top w:val="none" w:sz="0" w:space="0" w:color="auto"/>
            <w:left w:val="none" w:sz="0" w:space="0" w:color="auto"/>
            <w:bottom w:val="none" w:sz="0" w:space="0" w:color="auto"/>
            <w:right w:val="none" w:sz="0" w:space="0" w:color="auto"/>
          </w:divBdr>
        </w:div>
        <w:div w:id="1168011860">
          <w:marLeft w:val="0"/>
          <w:marRight w:val="0"/>
          <w:marTop w:val="0"/>
          <w:marBottom w:val="0"/>
          <w:divBdr>
            <w:top w:val="none" w:sz="0" w:space="0" w:color="auto"/>
            <w:left w:val="none" w:sz="0" w:space="0" w:color="auto"/>
            <w:bottom w:val="none" w:sz="0" w:space="0" w:color="auto"/>
            <w:right w:val="none" w:sz="0" w:space="0" w:color="auto"/>
          </w:divBdr>
        </w:div>
        <w:div w:id="1002514445">
          <w:marLeft w:val="0"/>
          <w:marRight w:val="0"/>
          <w:marTop w:val="0"/>
          <w:marBottom w:val="0"/>
          <w:divBdr>
            <w:top w:val="none" w:sz="0" w:space="0" w:color="auto"/>
            <w:left w:val="none" w:sz="0" w:space="0" w:color="auto"/>
            <w:bottom w:val="none" w:sz="0" w:space="0" w:color="auto"/>
            <w:right w:val="none" w:sz="0" w:space="0" w:color="auto"/>
          </w:divBdr>
        </w:div>
      </w:divsChild>
    </w:div>
    <w:div w:id="375929069">
      <w:bodyDiv w:val="1"/>
      <w:marLeft w:val="0"/>
      <w:marRight w:val="0"/>
      <w:marTop w:val="0"/>
      <w:marBottom w:val="0"/>
      <w:divBdr>
        <w:top w:val="none" w:sz="0" w:space="0" w:color="auto"/>
        <w:left w:val="none" w:sz="0" w:space="0" w:color="auto"/>
        <w:bottom w:val="none" w:sz="0" w:space="0" w:color="auto"/>
        <w:right w:val="none" w:sz="0" w:space="0" w:color="auto"/>
      </w:divBdr>
    </w:div>
    <w:div w:id="408770932">
      <w:bodyDiv w:val="1"/>
      <w:marLeft w:val="0"/>
      <w:marRight w:val="0"/>
      <w:marTop w:val="0"/>
      <w:marBottom w:val="0"/>
      <w:divBdr>
        <w:top w:val="none" w:sz="0" w:space="0" w:color="auto"/>
        <w:left w:val="none" w:sz="0" w:space="0" w:color="auto"/>
        <w:bottom w:val="none" w:sz="0" w:space="0" w:color="auto"/>
        <w:right w:val="none" w:sz="0" w:space="0" w:color="auto"/>
      </w:divBdr>
    </w:div>
    <w:div w:id="584190298">
      <w:bodyDiv w:val="1"/>
      <w:marLeft w:val="0"/>
      <w:marRight w:val="0"/>
      <w:marTop w:val="0"/>
      <w:marBottom w:val="0"/>
      <w:divBdr>
        <w:top w:val="none" w:sz="0" w:space="0" w:color="auto"/>
        <w:left w:val="none" w:sz="0" w:space="0" w:color="auto"/>
        <w:bottom w:val="none" w:sz="0" w:space="0" w:color="auto"/>
        <w:right w:val="none" w:sz="0" w:space="0" w:color="auto"/>
      </w:divBdr>
      <w:divsChild>
        <w:div w:id="1474789007">
          <w:marLeft w:val="0"/>
          <w:marRight w:val="0"/>
          <w:marTop w:val="0"/>
          <w:marBottom w:val="0"/>
          <w:divBdr>
            <w:top w:val="none" w:sz="0" w:space="0" w:color="auto"/>
            <w:left w:val="none" w:sz="0" w:space="0" w:color="auto"/>
            <w:bottom w:val="none" w:sz="0" w:space="0" w:color="auto"/>
            <w:right w:val="none" w:sz="0" w:space="0" w:color="auto"/>
          </w:divBdr>
        </w:div>
        <w:div w:id="1706635994">
          <w:marLeft w:val="0"/>
          <w:marRight w:val="0"/>
          <w:marTop w:val="0"/>
          <w:marBottom w:val="0"/>
          <w:divBdr>
            <w:top w:val="none" w:sz="0" w:space="0" w:color="auto"/>
            <w:left w:val="none" w:sz="0" w:space="0" w:color="auto"/>
            <w:bottom w:val="none" w:sz="0" w:space="0" w:color="auto"/>
            <w:right w:val="none" w:sz="0" w:space="0" w:color="auto"/>
          </w:divBdr>
        </w:div>
        <w:div w:id="1688212008">
          <w:marLeft w:val="0"/>
          <w:marRight w:val="0"/>
          <w:marTop w:val="0"/>
          <w:marBottom w:val="0"/>
          <w:divBdr>
            <w:top w:val="none" w:sz="0" w:space="0" w:color="auto"/>
            <w:left w:val="none" w:sz="0" w:space="0" w:color="auto"/>
            <w:bottom w:val="none" w:sz="0" w:space="0" w:color="auto"/>
            <w:right w:val="none" w:sz="0" w:space="0" w:color="auto"/>
          </w:divBdr>
        </w:div>
      </w:divsChild>
    </w:div>
    <w:div w:id="647588736">
      <w:bodyDiv w:val="1"/>
      <w:marLeft w:val="0"/>
      <w:marRight w:val="0"/>
      <w:marTop w:val="0"/>
      <w:marBottom w:val="0"/>
      <w:divBdr>
        <w:top w:val="none" w:sz="0" w:space="0" w:color="auto"/>
        <w:left w:val="none" w:sz="0" w:space="0" w:color="auto"/>
        <w:bottom w:val="none" w:sz="0" w:space="0" w:color="auto"/>
        <w:right w:val="none" w:sz="0" w:space="0" w:color="auto"/>
      </w:divBdr>
      <w:divsChild>
        <w:div w:id="222259515">
          <w:marLeft w:val="0"/>
          <w:marRight w:val="0"/>
          <w:marTop w:val="0"/>
          <w:marBottom w:val="0"/>
          <w:divBdr>
            <w:top w:val="none" w:sz="0" w:space="0" w:color="auto"/>
            <w:left w:val="none" w:sz="0" w:space="0" w:color="auto"/>
            <w:bottom w:val="none" w:sz="0" w:space="0" w:color="auto"/>
            <w:right w:val="none" w:sz="0" w:space="0" w:color="auto"/>
          </w:divBdr>
        </w:div>
        <w:div w:id="410542263">
          <w:marLeft w:val="0"/>
          <w:marRight w:val="0"/>
          <w:marTop w:val="0"/>
          <w:marBottom w:val="0"/>
          <w:divBdr>
            <w:top w:val="none" w:sz="0" w:space="0" w:color="auto"/>
            <w:left w:val="none" w:sz="0" w:space="0" w:color="auto"/>
            <w:bottom w:val="none" w:sz="0" w:space="0" w:color="auto"/>
            <w:right w:val="none" w:sz="0" w:space="0" w:color="auto"/>
          </w:divBdr>
        </w:div>
        <w:div w:id="1800679849">
          <w:marLeft w:val="0"/>
          <w:marRight w:val="0"/>
          <w:marTop w:val="0"/>
          <w:marBottom w:val="0"/>
          <w:divBdr>
            <w:top w:val="none" w:sz="0" w:space="0" w:color="auto"/>
            <w:left w:val="none" w:sz="0" w:space="0" w:color="auto"/>
            <w:bottom w:val="none" w:sz="0" w:space="0" w:color="auto"/>
            <w:right w:val="none" w:sz="0" w:space="0" w:color="auto"/>
          </w:divBdr>
        </w:div>
      </w:divsChild>
    </w:div>
    <w:div w:id="665867651">
      <w:bodyDiv w:val="1"/>
      <w:marLeft w:val="0"/>
      <w:marRight w:val="0"/>
      <w:marTop w:val="0"/>
      <w:marBottom w:val="0"/>
      <w:divBdr>
        <w:top w:val="none" w:sz="0" w:space="0" w:color="auto"/>
        <w:left w:val="none" w:sz="0" w:space="0" w:color="auto"/>
        <w:bottom w:val="none" w:sz="0" w:space="0" w:color="auto"/>
        <w:right w:val="none" w:sz="0" w:space="0" w:color="auto"/>
      </w:divBdr>
      <w:divsChild>
        <w:div w:id="873234031">
          <w:marLeft w:val="0"/>
          <w:marRight w:val="0"/>
          <w:marTop w:val="0"/>
          <w:marBottom w:val="0"/>
          <w:divBdr>
            <w:top w:val="none" w:sz="0" w:space="0" w:color="auto"/>
            <w:left w:val="none" w:sz="0" w:space="0" w:color="auto"/>
            <w:bottom w:val="none" w:sz="0" w:space="0" w:color="auto"/>
            <w:right w:val="none" w:sz="0" w:space="0" w:color="auto"/>
          </w:divBdr>
        </w:div>
        <w:div w:id="152841040">
          <w:marLeft w:val="0"/>
          <w:marRight w:val="0"/>
          <w:marTop w:val="0"/>
          <w:marBottom w:val="0"/>
          <w:divBdr>
            <w:top w:val="none" w:sz="0" w:space="0" w:color="auto"/>
            <w:left w:val="none" w:sz="0" w:space="0" w:color="auto"/>
            <w:bottom w:val="none" w:sz="0" w:space="0" w:color="auto"/>
            <w:right w:val="none" w:sz="0" w:space="0" w:color="auto"/>
          </w:divBdr>
        </w:div>
      </w:divsChild>
    </w:div>
    <w:div w:id="735130983">
      <w:bodyDiv w:val="1"/>
      <w:marLeft w:val="0"/>
      <w:marRight w:val="0"/>
      <w:marTop w:val="0"/>
      <w:marBottom w:val="0"/>
      <w:divBdr>
        <w:top w:val="none" w:sz="0" w:space="0" w:color="auto"/>
        <w:left w:val="none" w:sz="0" w:space="0" w:color="auto"/>
        <w:bottom w:val="none" w:sz="0" w:space="0" w:color="auto"/>
        <w:right w:val="none" w:sz="0" w:space="0" w:color="auto"/>
      </w:divBdr>
      <w:divsChild>
        <w:div w:id="993532486">
          <w:marLeft w:val="0"/>
          <w:marRight w:val="0"/>
          <w:marTop w:val="0"/>
          <w:marBottom w:val="0"/>
          <w:divBdr>
            <w:top w:val="none" w:sz="0" w:space="0" w:color="auto"/>
            <w:left w:val="none" w:sz="0" w:space="0" w:color="auto"/>
            <w:bottom w:val="none" w:sz="0" w:space="0" w:color="auto"/>
            <w:right w:val="none" w:sz="0" w:space="0" w:color="auto"/>
          </w:divBdr>
        </w:div>
        <w:div w:id="2106223197">
          <w:marLeft w:val="0"/>
          <w:marRight w:val="0"/>
          <w:marTop w:val="0"/>
          <w:marBottom w:val="0"/>
          <w:divBdr>
            <w:top w:val="none" w:sz="0" w:space="0" w:color="auto"/>
            <w:left w:val="none" w:sz="0" w:space="0" w:color="auto"/>
            <w:bottom w:val="none" w:sz="0" w:space="0" w:color="auto"/>
            <w:right w:val="none" w:sz="0" w:space="0" w:color="auto"/>
          </w:divBdr>
        </w:div>
      </w:divsChild>
    </w:div>
    <w:div w:id="840775176">
      <w:bodyDiv w:val="1"/>
      <w:marLeft w:val="0"/>
      <w:marRight w:val="0"/>
      <w:marTop w:val="0"/>
      <w:marBottom w:val="0"/>
      <w:divBdr>
        <w:top w:val="none" w:sz="0" w:space="0" w:color="auto"/>
        <w:left w:val="none" w:sz="0" w:space="0" w:color="auto"/>
        <w:bottom w:val="none" w:sz="0" w:space="0" w:color="auto"/>
        <w:right w:val="none" w:sz="0" w:space="0" w:color="auto"/>
      </w:divBdr>
    </w:div>
    <w:div w:id="1047410578">
      <w:bodyDiv w:val="1"/>
      <w:marLeft w:val="0"/>
      <w:marRight w:val="0"/>
      <w:marTop w:val="0"/>
      <w:marBottom w:val="0"/>
      <w:divBdr>
        <w:top w:val="none" w:sz="0" w:space="0" w:color="auto"/>
        <w:left w:val="none" w:sz="0" w:space="0" w:color="auto"/>
        <w:bottom w:val="none" w:sz="0" w:space="0" w:color="auto"/>
        <w:right w:val="none" w:sz="0" w:space="0" w:color="auto"/>
      </w:divBdr>
      <w:divsChild>
        <w:div w:id="1090539919">
          <w:marLeft w:val="0"/>
          <w:marRight w:val="0"/>
          <w:marTop w:val="0"/>
          <w:marBottom w:val="0"/>
          <w:divBdr>
            <w:top w:val="none" w:sz="0" w:space="0" w:color="auto"/>
            <w:left w:val="none" w:sz="0" w:space="0" w:color="auto"/>
            <w:bottom w:val="none" w:sz="0" w:space="0" w:color="auto"/>
            <w:right w:val="none" w:sz="0" w:space="0" w:color="auto"/>
          </w:divBdr>
        </w:div>
        <w:div w:id="1932395705">
          <w:marLeft w:val="0"/>
          <w:marRight w:val="0"/>
          <w:marTop w:val="0"/>
          <w:marBottom w:val="0"/>
          <w:divBdr>
            <w:top w:val="none" w:sz="0" w:space="0" w:color="auto"/>
            <w:left w:val="none" w:sz="0" w:space="0" w:color="auto"/>
            <w:bottom w:val="none" w:sz="0" w:space="0" w:color="auto"/>
            <w:right w:val="none" w:sz="0" w:space="0" w:color="auto"/>
          </w:divBdr>
        </w:div>
      </w:divsChild>
    </w:div>
    <w:div w:id="1320184363">
      <w:bodyDiv w:val="1"/>
      <w:marLeft w:val="0"/>
      <w:marRight w:val="0"/>
      <w:marTop w:val="0"/>
      <w:marBottom w:val="0"/>
      <w:divBdr>
        <w:top w:val="none" w:sz="0" w:space="0" w:color="auto"/>
        <w:left w:val="none" w:sz="0" w:space="0" w:color="auto"/>
        <w:bottom w:val="none" w:sz="0" w:space="0" w:color="auto"/>
        <w:right w:val="none" w:sz="0" w:space="0" w:color="auto"/>
      </w:divBdr>
    </w:div>
    <w:div w:id="1344473744">
      <w:bodyDiv w:val="1"/>
      <w:marLeft w:val="0"/>
      <w:marRight w:val="0"/>
      <w:marTop w:val="0"/>
      <w:marBottom w:val="0"/>
      <w:divBdr>
        <w:top w:val="none" w:sz="0" w:space="0" w:color="auto"/>
        <w:left w:val="none" w:sz="0" w:space="0" w:color="auto"/>
        <w:bottom w:val="none" w:sz="0" w:space="0" w:color="auto"/>
        <w:right w:val="none" w:sz="0" w:space="0" w:color="auto"/>
      </w:divBdr>
      <w:divsChild>
        <w:div w:id="846678961">
          <w:marLeft w:val="0"/>
          <w:marRight w:val="0"/>
          <w:marTop w:val="0"/>
          <w:marBottom w:val="0"/>
          <w:divBdr>
            <w:top w:val="none" w:sz="0" w:space="0" w:color="auto"/>
            <w:left w:val="none" w:sz="0" w:space="0" w:color="auto"/>
            <w:bottom w:val="none" w:sz="0" w:space="0" w:color="auto"/>
            <w:right w:val="none" w:sz="0" w:space="0" w:color="auto"/>
          </w:divBdr>
        </w:div>
        <w:div w:id="1472483110">
          <w:marLeft w:val="0"/>
          <w:marRight w:val="0"/>
          <w:marTop w:val="0"/>
          <w:marBottom w:val="0"/>
          <w:divBdr>
            <w:top w:val="none" w:sz="0" w:space="0" w:color="auto"/>
            <w:left w:val="none" w:sz="0" w:space="0" w:color="auto"/>
            <w:bottom w:val="none" w:sz="0" w:space="0" w:color="auto"/>
            <w:right w:val="none" w:sz="0" w:space="0" w:color="auto"/>
          </w:divBdr>
        </w:div>
        <w:div w:id="316685413">
          <w:marLeft w:val="0"/>
          <w:marRight w:val="0"/>
          <w:marTop w:val="0"/>
          <w:marBottom w:val="0"/>
          <w:divBdr>
            <w:top w:val="none" w:sz="0" w:space="0" w:color="auto"/>
            <w:left w:val="none" w:sz="0" w:space="0" w:color="auto"/>
            <w:bottom w:val="none" w:sz="0" w:space="0" w:color="auto"/>
            <w:right w:val="none" w:sz="0" w:space="0" w:color="auto"/>
          </w:divBdr>
        </w:div>
        <w:div w:id="146168562">
          <w:marLeft w:val="0"/>
          <w:marRight w:val="0"/>
          <w:marTop w:val="0"/>
          <w:marBottom w:val="0"/>
          <w:divBdr>
            <w:top w:val="none" w:sz="0" w:space="0" w:color="auto"/>
            <w:left w:val="none" w:sz="0" w:space="0" w:color="auto"/>
            <w:bottom w:val="none" w:sz="0" w:space="0" w:color="auto"/>
            <w:right w:val="none" w:sz="0" w:space="0" w:color="auto"/>
          </w:divBdr>
        </w:div>
        <w:div w:id="1233735918">
          <w:marLeft w:val="0"/>
          <w:marRight w:val="0"/>
          <w:marTop w:val="0"/>
          <w:marBottom w:val="0"/>
          <w:divBdr>
            <w:top w:val="none" w:sz="0" w:space="0" w:color="auto"/>
            <w:left w:val="none" w:sz="0" w:space="0" w:color="auto"/>
            <w:bottom w:val="none" w:sz="0" w:space="0" w:color="auto"/>
            <w:right w:val="none" w:sz="0" w:space="0" w:color="auto"/>
          </w:divBdr>
          <w:divsChild>
            <w:div w:id="108135208">
              <w:marLeft w:val="0"/>
              <w:marRight w:val="0"/>
              <w:marTop w:val="0"/>
              <w:marBottom w:val="0"/>
              <w:divBdr>
                <w:top w:val="none" w:sz="0" w:space="0" w:color="auto"/>
                <w:left w:val="none" w:sz="0" w:space="0" w:color="auto"/>
                <w:bottom w:val="none" w:sz="0" w:space="0" w:color="auto"/>
                <w:right w:val="none" w:sz="0" w:space="0" w:color="auto"/>
              </w:divBdr>
            </w:div>
            <w:div w:id="214972569">
              <w:marLeft w:val="0"/>
              <w:marRight w:val="0"/>
              <w:marTop w:val="0"/>
              <w:marBottom w:val="0"/>
              <w:divBdr>
                <w:top w:val="none" w:sz="0" w:space="0" w:color="auto"/>
                <w:left w:val="none" w:sz="0" w:space="0" w:color="auto"/>
                <w:bottom w:val="none" w:sz="0" w:space="0" w:color="auto"/>
                <w:right w:val="none" w:sz="0" w:space="0" w:color="auto"/>
              </w:divBdr>
            </w:div>
            <w:div w:id="1822504526">
              <w:marLeft w:val="0"/>
              <w:marRight w:val="0"/>
              <w:marTop w:val="0"/>
              <w:marBottom w:val="0"/>
              <w:divBdr>
                <w:top w:val="none" w:sz="0" w:space="0" w:color="auto"/>
                <w:left w:val="none" w:sz="0" w:space="0" w:color="auto"/>
                <w:bottom w:val="none" w:sz="0" w:space="0" w:color="auto"/>
                <w:right w:val="none" w:sz="0" w:space="0" w:color="auto"/>
              </w:divBdr>
            </w:div>
            <w:div w:id="1782796016">
              <w:marLeft w:val="0"/>
              <w:marRight w:val="0"/>
              <w:marTop w:val="0"/>
              <w:marBottom w:val="0"/>
              <w:divBdr>
                <w:top w:val="none" w:sz="0" w:space="0" w:color="auto"/>
                <w:left w:val="none" w:sz="0" w:space="0" w:color="auto"/>
                <w:bottom w:val="none" w:sz="0" w:space="0" w:color="auto"/>
                <w:right w:val="none" w:sz="0" w:space="0" w:color="auto"/>
              </w:divBdr>
            </w:div>
            <w:div w:id="2045210575">
              <w:marLeft w:val="0"/>
              <w:marRight w:val="0"/>
              <w:marTop w:val="0"/>
              <w:marBottom w:val="0"/>
              <w:divBdr>
                <w:top w:val="none" w:sz="0" w:space="0" w:color="auto"/>
                <w:left w:val="none" w:sz="0" w:space="0" w:color="auto"/>
                <w:bottom w:val="none" w:sz="0" w:space="0" w:color="auto"/>
                <w:right w:val="none" w:sz="0" w:space="0" w:color="auto"/>
              </w:divBdr>
            </w:div>
            <w:div w:id="236476501">
              <w:marLeft w:val="0"/>
              <w:marRight w:val="0"/>
              <w:marTop w:val="0"/>
              <w:marBottom w:val="0"/>
              <w:divBdr>
                <w:top w:val="none" w:sz="0" w:space="0" w:color="auto"/>
                <w:left w:val="none" w:sz="0" w:space="0" w:color="auto"/>
                <w:bottom w:val="none" w:sz="0" w:space="0" w:color="auto"/>
                <w:right w:val="none" w:sz="0" w:space="0" w:color="auto"/>
              </w:divBdr>
            </w:div>
            <w:div w:id="1610045119">
              <w:marLeft w:val="0"/>
              <w:marRight w:val="0"/>
              <w:marTop w:val="0"/>
              <w:marBottom w:val="0"/>
              <w:divBdr>
                <w:top w:val="none" w:sz="0" w:space="0" w:color="auto"/>
                <w:left w:val="none" w:sz="0" w:space="0" w:color="auto"/>
                <w:bottom w:val="none" w:sz="0" w:space="0" w:color="auto"/>
                <w:right w:val="none" w:sz="0" w:space="0" w:color="auto"/>
              </w:divBdr>
            </w:div>
            <w:div w:id="274482038">
              <w:marLeft w:val="0"/>
              <w:marRight w:val="0"/>
              <w:marTop w:val="0"/>
              <w:marBottom w:val="0"/>
              <w:divBdr>
                <w:top w:val="none" w:sz="0" w:space="0" w:color="auto"/>
                <w:left w:val="none" w:sz="0" w:space="0" w:color="auto"/>
                <w:bottom w:val="none" w:sz="0" w:space="0" w:color="auto"/>
                <w:right w:val="none" w:sz="0" w:space="0" w:color="auto"/>
              </w:divBdr>
            </w:div>
            <w:div w:id="249704928">
              <w:marLeft w:val="0"/>
              <w:marRight w:val="0"/>
              <w:marTop w:val="0"/>
              <w:marBottom w:val="0"/>
              <w:divBdr>
                <w:top w:val="none" w:sz="0" w:space="0" w:color="auto"/>
                <w:left w:val="none" w:sz="0" w:space="0" w:color="auto"/>
                <w:bottom w:val="none" w:sz="0" w:space="0" w:color="auto"/>
                <w:right w:val="none" w:sz="0" w:space="0" w:color="auto"/>
              </w:divBdr>
            </w:div>
            <w:div w:id="1358968641">
              <w:marLeft w:val="0"/>
              <w:marRight w:val="0"/>
              <w:marTop w:val="0"/>
              <w:marBottom w:val="0"/>
              <w:divBdr>
                <w:top w:val="none" w:sz="0" w:space="0" w:color="auto"/>
                <w:left w:val="none" w:sz="0" w:space="0" w:color="auto"/>
                <w:bottom w:val="none" w:sz="0" w:space="0" w:color="auto"/>
                <w:right w:val="none" w:sz="0" w:space="0" w:color="auto"/>
              </w:divBdr>
            </w:div>
            <w:div w:id="1528135355">
              <w:marLeft w:val="0"/>
              <w:marRight w:val="0"/>
              <w:marTop w:val="0"/>
              <w:marBottom w:val="0"/>
              <w:divBdr>
                <w:top w:val="none" w:sz="0" w:space="0" w:color="auto"/>
                <w:left w:val="none" w:sz="0" w:space="0" w:color="auto"/>
                <w:bottom w:val="none" w:sz="0" w:space="0" w:color="auto"/>
                <w:right w:val="none" w:sz="0" w:space="0" w:color="auto"/>
              </w:divBdr>
            </w:div>
            <w:div w:id="115024362">
              <w:marLeft w:val="0"/>
              <w:marRight w:val="0"/>
              <w:marTop w:val="0"/>
              <w:marBottom w:val="0"/>
              <w:divBdr>
                <w:top w:val="none" w:sz="0" w:space="0" w:color="auto"/>
                <w:left w:val="none" w:sz="0" w:space="0" w:color="auto"/>
                <w:bottom w:val="none" w:sz="0" w:space="0" w:color="auto"/>
                <w:right w:val="none" w:sz="0" w:space="0" w:color="auto"/>
              </w:divBdr>
            </w:div>
            <w:div w:id="456339494">
              <w:marLeft w:val="0"/>
              <w:marRight w:val="0"/>
              <w:marTop w:val="0"/>
              <w:marBottom w:val="0"/>
              <w:divBdr>
                <w:top w:val="none" w:sz="0" w:space="0" w:color="auto"/>
                <w:left w:val="none" w:sz="0" w:space="0" w:color="auto"/>
                <w:bottom w:val="none" w:sz="0" w:space="0" w:color="auto"/>
                <w:right w:val="none" w:sz="0" w:space="0" w:color="auto"/>
              </w:divBdr>
            </w:div>
            <w:div w:id="897977620">
              <w:marLeft w:val="0"/>
              <w:marRight w:val="0"/>
              <w:marTop w:val="0"/>
              <w:marBottom w:val="0"/>
              <w:divBdr>
                <w:top w:val="none" w:sz="0" w:space="0" w:color="auto"/>
                <w:left w:val="none" w:sz="0" w:space="0" w:color="auto"/>
                <w:bottom w:val="none" w:sz="0" w:space="0" w:color="auto"/>
                <w:right w:val="none" w:sz="0" w:space="0" w:color="auto"/>
              </w:divBdr>
            </w:div>
            <w:div w:id="1176193770">
              <w:marLeft w:val="0"/>
              <w:marRight w:val="0"/>
              <w:marTop w:val="0"/>
              <w:marBottom w:val="0"/>
              <w:divBdr>
                <w:top w:val="none" w:sz="0" w:space="0" w:color="auto"/>
                <w:left w:val="none" w:sz="0" w:space="0" w:color="auto"/>
                <w:bottom w:val="none" w:sz="0" w:space="0" w:color="auto"/>
                <w:right w:val="none" w:sz="0" w:space="0" w:color="auto"/>
              </w:divBdr>
            </w:div>
            <w:div w:id="153499807">
              <w:marLeft w:val="0"/>
              <w:marRight w:val="0"/>
              <w:marTop w:val="0"/>
              <w:marBottom w:val="0"/>
              <w:divBdr>
                <w:top w:val="none" w:sz="0" w:space="0" w:color="auto"/>
                <w:left w:val="none" w:sz="0" w:space="0" w:color="auto"/>
                <w:bottom w:val="none" w:sz="0" w:space="0" w:color="auto"/>
                <w:right w:val="none" w:sz="0" w:space="0" w:color="auto"/>
              </w:divBdr>
            </w:div>
            <w:div w:id="911234524">
              <w:marLeft w:val="0"/>
              <w:marRight w:val="0"/>
              <w:marTop w:val="0"/>
              <w:marBottom w:val="0"/>
              <w:divBdr>
                <w:top w:val="none" w:sz="0" w:space="0" w:color="auto"/>
                <w:left w:val="none" w:sz="0" w:space="0" w:color="auto"/>
                <w:bottom w:val="none" w:sz="0" w:space="0" w:color="auto"/>
                <w:right w:val="none" w:sz="0" w:space="0" w:color="auto"/>
              </w:divBdr>
            </w:div>
            <w:div w:id="225378820">
              <w:marLeft w:val="0"/>
              <w:marRight w:val="0"/>
              <w:marTop w:val="0"/>
              <w:marBottom w:val="0"/>
              <w:divBdr>
                <w:top w:val="none" w:sz="0" w:space="0" w:color="auto"/>
                <w:left w:val="none" w:sz="0" w:space="0" w:color="auto"/>
                <w:bottom w:val="none" w:sz="0" w:space="0" w:color="auto"/>
                <w:right w:val="none" w:sz="0" w:space="0" w:color="auto"/>
              </w:divBdr>
            </w:div>
            <w:div w:id="1645816817">
              <w:marLeft w:val="0"/>
              <w:marRight w:val="0"/>
              <w:marTop w:val="0"/>
              <w:marBottom w:val="0"/>
              <w:divBdr>
                <w:top w:val="none" w:sz="0" w:space="0" w:color="auto"/>
                <w:left w:val="none" w:sz="0" w:space="0" w:color="auto"/>
                <w:bottom w:val="none" w:sz="0" w:space="0" w:color="auto"/>
                <w:right w:val="none" w:sz="0" w:space="0" w:color="auto"/>
              </w:divBdr>
            </w:div>
            <w:div w:id="1622882919">
              <w:marLeft w:val="0"/>
              <w:marRight w:val="0"/>
              <w:marTop w:val="0"/>
              <w:marBottom w:val="0"/>
              <w:divBdr>
                <w:top w:val="none" w:sz="0" w:space="0" w:color="auto"/>
                <w:left w:val="none" w:sz="0" w:space="0" w:color="auto"/>
                <w:bottom w:val="none" w:sz="0" w:space="0" w:color="auto"/>
                <w:right w:val="none" w:sz="0" w:space="0" w:color="auto"/>
              </w:divBdr>
            </w:div>
            <w:div w:id="560361203">
              <w:marLeft w:val="0"/>
              <w:marRight w:val="0"/>
              <w:marTop w:val="0"/>
              <w:marBottom w:val="0"/>
              <w:divBdr>
                <w:top w:val="none" w:sz="0" w:space="0" w:color="auto"/>
                <w:left w:val="none" w:sz="0" w:space="0" w:color="auto"/>
                <w:bottom w:val="none" w:sz="0" w:space="0" w:color="auto"/>
                <w:right w:val="none" w:sz="0" w:space="0" w:color="auto"/>
              </w:divBdr>
            </w:div>
            <w:div w:id="104348080">
              <w:marLeft w:val="0"/>
              <w:marRight w:val="0"/>
              <w:marTop w:val="0"/>
              <w:marBottom w:val="0"/>
              <w:divBdr>
                <w:top w:val="none" w:sz="0" w:space="0" w:color="auto"/>
                <w:left w:val="none" w:sz="0" w:space="0" w:color="auto"/>
                <w:bottom w:val="none" w:sz="0" w:space="0" w:color="auto"/>
                <w:right w:val="none" w:sz="0" w:space="0" w:color="auto"/>
              </w:divBdr>
            </w:div>
            <w:div w:id="956376668">
              <w:marLeft w:val="0"/>
              <w:marRight w:val="0"/>
              <w:marTop w:val="0"/>
              <w:marBottom w:val="0"/>
              <w:divBdr>
                <w:top w:val="none" w:sz="0" w:space="0" w:color="auto"/>
                <w:left w:val="none" w:sz="0" w:space="0" w:color="auto"/>
                <w:bottom w:val="none" w:sz="0" w:space="0" w:color="auto"/>
                <w:right w:val="none" w:sz="0" w:space="0" w:color="auto"/>
              </w:divBdr>
            </w:div>
            <w:div w:id="997074525">
              <w:marLeft w:val="0"/>
              <w:marRight w:val="0"/>
              <w:marTop w:val="0"/>
              <w:marBottom w:val="0"/>
              <w:divBdr>
                <w:top w:val="none" w:sz="0" w:space="0" w:color="auto"/>
                <w:left w:val="none" w:sz="0" w:space="0" w:color="auto"/>
                <w:bottom w:val="none" w:sz="0" w:space="0" w:color="auto"/>
                <w:right w:val="none" w:sz="0" w:space="0" w:color="auto"/>
              </w:divBdr>
            </w:div>
            <w:div w:id="1216966005">
              <w:marLeft w:val="0"/>
              <w:marRight w:val="0"/>
              <w:marTop w:val="0"/>
              <w:marBottom w:val="0"/>
              <w:divBdr>
                <w:top w:val="none" w:sz="0" w:space="0" w:color="auto"/>
                <w:left w:val="none" w:sz="0" w:space="0" w:color="auto"/>
                <w:bottom w:val="none" w:sz="0" w:space="0" w:color="auto"/>
                <w:right w:val="none" w:sz="0" w:space="0" w:color="auto"/>
              </w:divBdr>
            </w:div>
            <w:div w:id="1342781328">
              <w:marLeft w:val="0"/>
              <w:marRight w:val="0"/>
              <w:marTop w:val="0"/>
              <w:marBottom w:val="0"/>
              <w:divBdr>
                <w:top w:val="none" w:sz="0" w:space="0" w:color="auto"/>
                <w:left w:val="none" w:sz="0" w:space="0" w:color="auto"/>
                <w:bottom w:val="none" w:sz="0" w:space="0" w:color="auto"/>
                <w:right w:val="none" w:sz="0" w:space="0" w:color="auto"/>
              </w:divBdr>
            </w:div>
            <w:div w:id="964504355">
              <w:marLeft w:val="0"/>
              <w:marRight w:val="0"/>
              <w:marTop w:val="0"/>
              <w:marBottom w:val="0"/>
              <w:divBdr>
                <w:top w:val="none" w:sz="0" w:space="0" w:color="auto"/>
                <w:left w:val="none" w:sz="0" w:space="0" w:color="auto"/>
                <w:bottom w:val="none" w:sz="0" w:space="0" w:color="auto"/>
                <w:right w:val="none" w:sz="0" w:space="0" w:color="auto"/>
              </w:divBdr>
            </w:div>
            <w:div w:id="45223423">
              <w:marLeft w:val="0"/>
              <w:marRight w:val="0"/>
              <w:marTop w:val="0"/>
              <w:marBottom w:val="0"/>
              <w:divBdr>
                <w:top w:val="none" w:sz="0" w:space="0" w:color="auto"/>
                <w:left w:val="none" w:sz="0" w:space="0" w:color="auto"/>
                <w:bottom w:val="none" w:sz="0" w:space="0" w:color="auto"/>
                <w:right w:val="none" w:sz="0" w:space="0" w:color="auto"/>
              </w:divBdr>
            </w:div>
            <w:div w:id="1976174773">
              <w:marLeft w:val="0"/>
              <w:marRight w:val="0"/>
              <w:marTop w:val="0"/>
              <w:marBottom w:val="0"/>
              <w:divBdr>
                <w:top w:val="none" w:sz="0" w:space="0" w:color="auto"/>
                <w:left w:val="none" w:sz="0" w:space="0" w:color="auto"/>
                <w:bottom w:val="none" w:sz="0" w:space="0" w:color="auto"/>
                <w:right w:val="none" w:sz="0" w:space="0" w:color="auto"/>
              </w:divBdr>
            </w:div>
            <w:div w:id="349527055">
              <w:marLeft w:val="0"/>
              <w:marRight w:val="0"/>
              <w:marTop w:val="0"/>
              <w:marBottom w:val="0"/>
              <w:divBdr>
                <w:top w:val="none" w:sz="0" w:space="0" w:color="auto"/>
                <w:left w:val="none" w:sz="0" w:space="0" w:color="auto"/>
                <w:bottom w:val="none" w:sz="0" w:space="0" w:color="auto"/>
                <w:right w:val="none" w:sz="0" w:space="0" w:color="auto"/>
              </w:divBdr>
            </w:div>
            <w:div w:id="1314676628">
              <w:marLeft w:val="0"/>
              <w:marRight w:val="0"/>
              <w:marTop w:val="0"/>
              <w:marBottom w:val="0"/>
              <w:divBdr>
                <w:top w:val="none" w:sz="0" w:space="0" w:color="auto"/>
                <w:left w:val="none" w:sz="0" w:space="0" w:color="auto"/>
                <w:bottom w:val="none" w:sz="0" w:space="0" w:color="auto"/>
                <w:right w:val="none" w:sz="0" w:space="0" w:color="auto"/>
              </w:divBdr>
            </w:div>
            <w:div w:id="1587808965">
              <w:marLeft w:val="0"/>
              <w:marRight w:val="0"/>
              <w:marTop w:val="0"/>
              <w:marBottom w:val="0"/>
              <w:divBdr>
                <w:top w:val="none" w:sz="0" w:space="0" w:color="auto"/>
                <w:left w:val="none" w:sz="0" w:space="0" w:color="auto"/>
                <w:bottom w:val="none" w:sz="0" w:space="0" w:color="auto"/>
                <w:right w:val="none" w:sz="0" w:space="0" w:color="auto"/>
              </w:divBdr>
            </w:div>
            <w:div w:id="863860064">
              <w:marLeft w:val="0"/>
              <w:marRight w:val="0"/>
              <w:marTop w:val="0"/>
              <w:marBottom w:val="0"/>
              <w:divBdr>
                <w:top w:val="none" w:sz="0" w:space="0" w:color="auto"/>
                <w:left w:val="none" w:sz="0" w:space="0" w:color="auto"/>
                <w:bottom w:val="none" w:sz="0" w:space="0" w:color="auto"/>
                <w:right w:val="none" w:sz="0" w:space="0" w:color="auto"/>
              </w:divBdr>
            </w:div>
            <w:div w:id="24985623">
              <w:marLeft w:val="0"/>
              <w:marRight w:val="0"/>
              <w:marTop w:val="0"/>
              <w:marBottom w:val="0"/>
              <w:divBdr>
                <w:top w:val="none" w:sz="0" w:space="0" w:color="auto"/>
                <w:left w:val="none" w:sz="0" w:space="0" w:color="auto"/>
                <w:bottom w:val="none" w:sz="0" w:space="0" w:color="auto"/>
                <w:right w:val="none" w:sz="0" w:space="0" w:color="auto"/>
              </w:divBdr>
            </w:div>
            <w:div w:id="1486582379">
              <w:marLeft w:val="0"/>
              <w:marRight w:val="0"/>
              <w:marTop w:val="0"/>
              <w:marBottom w:val="0"/>
              <w:divBdr>
                <w:top w:val="none" w:sz="0" w:space="0" w:color="auto"/>
                <w:left w:val="none" w:sz="0" w:space="0" w:color="auto"/>
                <w:bottom w:val="none" w:sz="0" w:space="0" w:color="auto"/>
                <w:right w:val="none" w:sz="0" w:space="0" w:color="auto"/>
              </w:divBdr>
            </w:div>
            <w:div w:id="353769296">
              <w:marLeft w:val="0"/>
              <w:marRight w:val="0"/>
              <w:marTop w:val="0"/>
              <w:marBottom w:val="0"/>
              <w:divBdr>
                <w:top w:val="none" w:sz="0" w:space="0" w:color="auto"/>
                <w:left w:val="none" w:sz="0" w:space="0" w:color="auto"/>
                <w:bottom w:val="none" w:sz="0" w:space="0" w:color="auto"/>
                <w:right w:val="none" w:sz="0" w:space="0" w:color="auto"/>
              </w:divBdr>
            </w:div>
            <w:div w:id="1416901652">
              <w:marLeft w:val="0"/>
              <w:marRight w:val="0"/>
              <w:marTop w:val="0"/>
              <w:marBottom w:val="0"/>
              <w:divBdr>
                <w:top w:val="none" w:sz="0" w:space="0" w:color="auto"/>
                <w:left w:val="none" w:sz="0" w:space="0" w:color="auto"/>
                <w:bottom w:val="none" w:sz="0" w:space="0" w:color="auto"/>
                <w:right w:val="none" w:sz="0" w:space="0" w:color="auto"/>
              </w:divBdr>
            </w:div>
            <w:div w:id="1820413289">
              <w:marLeft w:val="0"/>
              <w:marRight w:val="0"/>
              <w:marTop w:val="0"/>
              <w:marBottom w:val="0"/>
              <w:divBdr>
                <w:top w:val="none" w:sz="0" w:space="0" w:color="auto"/>
                <w:left w:val="none" w:sz="0" w:space="0" w:color="auto"/>
                <w:bottom w:val="none" w:sz="0" w:space="0" w:color="auto"/>
                <w:right w:val="none" w:sz="0" w:space="0" w:color="auto"/>
              </w:divBdr>
            </w:div>
            <w:div w:id="1518813488">
              <w:marLeft w:val="0"/>
              <w:marRight w:val="0"/>
              <w:marTop w:val="0"/>
              <w:marBottom w:val="0"/>
              <w:divBdr>
                <w:top w:val="none" w:sz="0" w:space="0" w:color="auto"/>
                <w:left w:val="none" w:sz="0" w:space="0" w:color="auto"/>
                <w:bottom w:val="none" w:sz="0" w:space="0" w:color="auto"/>
                <w:right w:val="none" w:sz="0" w:space="0" w:color="auto"/>
              </w:divBdr>
            </w:div>
            <w:div w:id="1793282691">
              <w:marLeft w:val="0"/>
              <w:marRight w:val="0"/>
              <w:marTop w:val="0"/>
              <w:marBottom w:val="0"/>
              <w:divBdr>
                <w:top w:val="none" w:sz="0" w:space="0" w:color="auto"/>
                <w:left w:val="none" w:sz="0" w:space="0" w:color="auto"/>
                <w:bottom w:val="none" w:sz="0" w:space="0" w:color="auto"/>
                <w:right w:val="none" w:sz="0" w:space="0" w:color="auto"/>
              </w:divBdr>
            </w:div>
            <w:div w:id="434591264">
              <w:marLeft w:val="0"/>
              <w:marRight w:val="0"/>
              <w:marTop w:val="0"/>
              <w:marBottom w:val="0"/>
              <w:divBdr>
                <w:top w:val="none" w:sz="0" w:space="0" w:color="auto"/>
                <w:left w:val="none" w:sz="0" w:space="0" w:color="auto"/>
                <w:bottom w:val="none" w:sz="0" w:space="0" w:color="auto"/>
                <w:right w:val="none" w:sz="0" w:space="0" w:color="auto"/>
              </w:divBdr>
            </w:div>
            <w:div w:id="527110393">
              <w:marLeft w:val="0"/>
              <w:marRight w:val="0"/>
              <w:marTop w:val="0"/>
              <w:marBottom w:val="0"/>
              <w:divBdr>
                <w:top w:val="none" w:sz="0" w:space="0" w:color="auto"/>
                <w:left w:val="none" w:sz="0" w:space="0" w:color="auto"/>
                <w:bottom w:val="none" w:sz="0" w:space="0" w:color="auto"/>
                <w:right w:val="none" w:sz="0" w:space="0" w:color="auto"/>
              </w:divBdr>
            </w:div>
            <w:div w:id="458259969">
              <w:marLeft w:val="0"/>
              <w:marRight w:val="0"/>
              <w:marTop w:val="0"/>
              <w:marBottom w:val="0"/>
              <w:divBdr>
                <w:top w:val="none" w:sz="0" w:space="0" w:color="auto"/>
                <w:left w:val="none" w:sz="0" w:space="0" w:color="auto"/>
                <w:bottom w:val="none" w:sz="0" w:space="0" w:color="auto"/>
                <w:right w:val="none" w:sz="0" w:space="0" w:color="auto"/>
              </w:divBdr>
            </w:div>
            <w:div w:id="276524240">
              <w:marLeft w:val="0"/>
              <w:marRight w:val="0"/>
              <w:marTop w:val="0"/>
              <w:marBottom w:val="0"/>
              <w:divBdr>
                <w:top w:val="none" w:sz="0" w:space="0" w:color="auto"/>
                <w:left w:val="none" w:sz="0" w:space="0" w:color="auto"/>
                <w:bottom w:val="none" w:sz="0" w:space="0" w:color="auto"/>
                <w:right w:val="none" w:sz="0" w:space="0" w:color="auto"/>
              </w:divBdr>
            </w:div>
            <w:div w:id="790636831">
              <w:marLeft w:val="0"/>
              <w:marRight w:val="0"/>
              <w:marTop w:val="0"/>
              <w:marBottom w:val="0"/>
              <w:divBdr>
                <w:top w:val="none" w:sz="0" w:space="0" w:color="auto"/>
                <w:left w:val="none" w:sz="0" w:space="0" w:color="auto"/>
                <w:bottom w:val="none" w:sz="0" w:space="0" w:color="auto"/>
                <w:right w:val="none" w:sz="0" w:space="0" w:color="auto"/>
              </w:divBdr>
            </w:div>
            <w:div w:id="1846820840">
              <w:marLeft w:val="0"/>
              <w:marRight w:val="0"/>
              <w:marTop w:val="0"/>
              <w:marBottom w:val="0"/>
              <w:divBdr>
                <w:top w:val="none" w:sz="0" w:space="0" w:color="auto"/>
                <w:left w:val="none" w:sz="0" w:space="0" w:color="auto"/>
                <w:bottom w:val="none" w:sz="0" w:space="0" w:color="auto"/>
                <w:right w:val="none" w:sz="0" w:space="0" w:color="auto"/>
              </w:divBdr>
            </w:div>
            <w:div w:id="1255942931">
              <w:marLeft w:val="0"/>
              <w:marRight w:val="0"/>
              <w:marTop w:val="0"/>
              <w:marBottom w:val="0"/>
              <w:divBdr>
                <w:top w:val="none" w:sz="0" w:space="0" w:color="auto"/>
                <w:left w:val="none" w:sz="0" w:space="0" w:color="auto"/>
                <w:bottom w:val="none" w:sz="0" w:space="0" w:color="auto"/>
                <w:right w:val="none" w:sz="0" w:space="0" w:color="auto"/>
              </w:divBdr>
            </w:div>
            <w:div w:id="661003383">
              <w:marLeft w:val="0"/>
              <w:marRight w:val="0"/>
              <w:marTop w:val="0"/>
              <w:marBottom w:val="0"/>
              <w:divBdr>
                <w:top w:val="none" w:sz="0" w:space="0" w:color="auto"/>
                <w:left w:val="none" w:sz="0" w:space="0" w:color="auto"/>
                <w:bottom w:val="none" w:sz="0" w:space="0" w:color="auto"/>
                <w:right w:val="none" w:sz="0" w:space="0" w:color="auto"/>
              </w:divBdr>
            </w:div>
            <w:div w:id="679812975">
              <w:marLeft w:val="0"/>
              <w:marRight w:val="0"/>
              <w:marTop w:val="0"/>
              <w:marBottom w:val="0"/>
              <w:divBdr>
                <w:top w:val="none" w:sz="0" w:space="0" w:color="auto"/>
                <w:left w:val="none" w:sz="0" w:space="0" w:color="auto"/>
                <w:bottom w:val="none" w:sz="0" w:space="0" w:color="auto"/>
                <w:right w:val="none" w:sz="0" w:space="0" w:color="auto"/>
              </w:divBdr>
            </w:div>
            <w:div w:id="1447431513">
              <w:marLeft w:val="0"/>
              <w:marRight w:val="0"/>
              <w:marTop w:val="0"/>
              <w:marBottom w:val="0"/>
              <w:divBdr>
                <w:top w:val="none" w:sz="0" w:space="0" w:color="auto"/>
                <w:left w:val="none" w:sz="0" w:space="0" w:color="auto"/>
                <w:bottom w:val="none" w:sz="0" w:space="0" w:color="auto"/>
                <w:right w:val="none" w:sz="0" w:space="0" w:color="auto"/>
              </w:divBdr>
            </w:div>
            <w:div w:id="42683913">
              <w:marLeft w:val="0"/>
              <w:marRight w:val="0"/>
              <w:marTop w:val="0"/>
              <w:marBottom w:val="0"/>
              <w:divBdr>
                <w:top w:val="none" w:sz="0" w:space="0" w:color="auto"/>
                <w:left w:val="none" w:sz="0" w:space="0" w:color="auto"/>
                <w:bottom w:val="none" w:sz="0" w:space="0" w:color="auto"/>
                <w:right w:val="none" w:sz="0" w:space="0" w:color="auto"/>
              </w:divBdr>
            </w:div>
            <w:div w:id="1470321397">
              <w:marLeft w:val="0"/>
              <w:marRight w:val="0"/>
              <w:marTop w:val="0"/>
              <w:marBottom w:val="0"/>
              <w:divBdr>
                <w:top w:val="none" w:sz="0" w:space="0" w:color="auto"/>
                <w:left w:val="none" w:sz="0" w:space="0" w:color="auto"/>
                <w:bottom w:val="none" w:sz="0" w:space="0" w:color="auto"/>
                <w:right w:val="none" w:sz="0" w:space="0" w:color="auto"/>
              </w:divBdr>
            </w:div>
            <w:div w:id="1750686320">
              <w:marLeft w:val="0"/>
              <w:marRight w:val="0"/>
              <w:marTop w:val="0"/>
              <w:marBottom w:val="0"/>
              <w:divBdr>
                <w:top w:val="none" w:sz="0" w:space="0" w:color="auto"/>
                <w:left w:val="none" w:sz="0" w:space="0" w:color="auto"/>
                <w:bottom w:val="none" w:sz="0" w:space="0" w:color="auto"/>
                <w:right w:val="none" w:sz="0" w:space="0" w:color="auto"/>
              </w:divBdr>
            </w:div>
            <w:div w:id="1822691323">
              <w:marLeft w:val="0"/>
              <w:marRight w:val="0"/>
              <w:marTop w:val="0"/>
              <w:marBottom w:val="0"/>
              <w:divBdr>
                <w:top w:val="none" w:sz="0" w:space="0" w:color="auto"/>
                <w:left w:val="none" w:sz="0" w:space="0" w:color="auto"/>
                <w:bottom w:val="none" w:sz="0" w:space="0" w:color="auto"/>
                <w:right w:val="none" w:sz="0" w:space="0" w:color="auto"/>
              </w:divBdr>
            </w:div>
            <w:div w:id="55636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852882">
      <w:bodyDiv w:val="1"/>
      <w:marLeft w:val="0"/>
      <w:marRight w:val="0"/>
      <w:marTop w:val="0"/>
      <w:marBottom w:val="0"/>
      <w:divBdr>
        <w:top w:val="none" w:sz="0" w:space="0" w:color="auto"/>
        <w:left w:val="none" w:sz="0" w:space="0" w:color="auto"/>
        <w:bottom w:val="none" w:sz="0" w:space="0" w:color="auto"/>
        <w:right w:val="none" w:sz="0" w:space="0" w:color="auto"/>
      </w:divBdr>
    </w:div>
    <w:div w:id="1411198012">
      <w:bodyDiv w:val="1"/>
      <w:marLeft w:val="0"/>
      <w:marRight w:val="0"/>
      <w:marTop w:val="0"/>
      <w:marBottom w:val="0"/>
      <w:divBdr>
        <w:top w:val="none" w:sz="0" w:space="0" w:color="auto"/>
        <w:left w:val="none" w:sz="0" w:space="0" w:color="auto"/>
        <w:bottom w:val="none" w:sz="0" w:space="0" w:color="auto"/>
        <w:right w:val="none" w:sz="0" w:space="0" w:color="auto"/>
      </w:divBdr>
      <w:divsChild>
        <w:div w:id="583761545">
          <w:marLeft w:val="0"/>
          <w:marRight w:val="0"/>
          <w:marTop w:val="0"/>
          <w:marBottom w:val="0"/>
          <w:divBdr>
            <w:top w:val="none" w:sz="0" w:space="0" w:color="auto"/>
            <w:left w:val="none" w:sz="0" w:space="0" w:color="auto"/>
            <w:bottom w:val="none" w:sz="0" w:space="0" w:color="auto"/>
            <w:right w:val="none" w:sz="0" w:space="0" w:color="auto"/>
          </w:divBdr>
        </w:div>
        <w:div w:id="2051299889">
          <w:marLeft w:val="0"/>
          <w:marRight w:val="0"/>
          <w:marTop w:val="0"/>
          <w:marBottom w:val="0"/>
          <w:divBdr>
            <w:top w:val="none" w:sz="0" w:space="0" w:color="auto"/>
            <w:left w:val="none" w:sz="0" w:space="0" w:color="auto"/>
            <w:bottom w:val="none" w:sz="0" w:space="0" w:color="auto"/>
            <w:right w:val="none" w:sz="0" w:space="0" w:color="auto"/>
          </w:divBdr>
        </w:div>
        <w:div w:id="601300891">
          <w:marLeft w:val="0"/>
          <w:marRight w:val="0"/>
          <w:marTop w:val="0"/>
          <w:marBottom w:val="0"/>
          <w:divBdr>
            <w:top w:val="none" w:sz="0" w:space="0" w:color="auto"/>
            <w:left w:val="none" w:sz="0" w:space="0" w:color="auto"/>
            <w:bottom w:val="none" w:sz="0" w:space="0" w:color="auto"/>
            <w:right w:val="none" w:sz="0" w:space="0" w:color="auto"/>
          </w:divBdr>
        </w:div>
        <w:div w:id="1549340558">
          <w:marLeft w:val="0"/>
          <w:marRight w:val="0"/>
          <w:marTop w:val="0"/>
          <w:marBottom w:val="0"/>
          <w:divBdr>
            <w:top w:val="none" w:sz="0" w:space="0" w:color="auto"/>
            <w:left w:val="none" w:sz="0" w:space="0" w:color="auto"/>
            <w:bottom w:val="none" w:sz="0" w:space="0" w:color="auto"/>
            <w:right w:val="none" w:sz="0" w:space="0" w:color="auto"/>
          </w:divBdr>
          <w:divsChild>
            <w:div w:id="1404715218">
              <w:marLeft w:val="-75"/>
              <w:marRight w:val="0"/>
              <w:marTop w:val="30"/>
              <w:marBottom w:val="30"/>
              <w:divBdr>
                <w:top w:val="none" w:sz="0" w:space="0" w:color="auto"/>
                <w:left w:val="none" w:sz="0" w:space="0" w:color="auto"/>
                <w:bottom w:val="none" w:sz="0" w:space="0" w:color="auto"/>
                <w:right w:val="none" w:sz="0" w:space="0" w:color="auto"/>
              </w:divBdr>
              <w:divsChild>
                <w:div w:id="958536728">
                  <w:marLeft w:val="0"/>
                  <w:marRight w:val="0"/>
                  <w:marTop w:val="0"/>
                  <w:marBottom w:val="0"/>
                  <w:divBdr>
                    <w:top w:val="none" w:sz="0" w:space="0" w:color="auto"/>
                    <w:left w:val="none" w:sz="0" w:space="0" w:color="auto"/>
                    <w:bottom w:val="none" w:sz="0" w:space="0" w:color="auto"/>
                    <w:right w:val="none" w:sz="0" w:space="0" w:color="auto"/>
                  </w:divBdr>
                  <w:divsChild>
                    <w:div w:id="203175578">
                      <w:marLeft w:val="0"/>
                      <w:marRight w:val="0"/>
                      <w:marTop w:val="0"/>
                      <w:marBottom w:val="0"/>
                      <w:divBdr>
                        <w:top w:val="none" w:sz="0" w:space="0" w:color="auto"/>
                        <w:left w:val="none" w:sz="0" w:space="0" w:color="auto"/>
                        <w:bottom w:val="none" w:sz="0" w:space="0" w:color="auto"/>
                        <w:right w:val="none" w:sz="0" w:space="0" w:color="auto"/>
                      </w:divBdr>
                    </w:div>
                  </w:divsChild>
                </w:div>
                <w:div w:id="1140611809">
                  <w:marLeft w:val="0"/>
                  <w:marRight w:val="0"/>
                  <w:marTop w:val="0"/>
                  <w:marBottom w:val="0"/>
                  <w:divBdr>
                    <w:top w:val="none" w:sz="0" w:space="0" w:color="auto"/>
                    <w:left w:val="none" w:sz="0" w:space="0" w:color="auto"/>
                    <w:bottom w:val="none" w:sz="0" w:space="0" w:color="auto"/>
                    <w:right w:val="none" w:sz="0" w:space="0" w:color="auto"/>
                  </w:divBdr>
                  <w:divsChild>
                    <w:div w:id="1267814454">
                      <w:marLeft w:val="0"/>
                      <w:marRight w:val="0"/>
                      <w:marTop w:val="0"/>
                      <w:marBottom w:val="0"/>
                      <w:divBdr>
                        <w:top w:val="none" w:sz="0" w:space="0" w:color="auto"/>
                        <w:left w:val="none" w:sz="0" w:space="0" w:color="auto"/>
                        <w:bottom w:val="none" w:sz="0" w:space="0" w:color="auto"/>
                        <w:right w:val="none" w:sz="0" w:space="0" w:color="auto"/>
                      </w:divBdr>
                    </w:div>
                  </w:divsChild>
                </w:div>
                <w:div w:id="1563757718">
                  <w:marLeft w:val="0"/>
                  <w:marRight w:val="0"/>
                  <w:marTop w:val="0"/>
                  <w:marBottom w:val="0"/>
                  <w:divBdr>
                    <w:top w:val="none" w:sz="0" w:space="0" w:color="auto"/>
                    <w:left w:val="none" w:sz="0" w:space="0" w:color="auto"/>
                    <w:bottom w:val="none" w:sz="0" w:space="0" w:color="auto"/>
                    <w:right w:val="none" w:sz="0" w:space="0" w:color="auto"/>
                  </w:divBdr>
                  <w:divsChild>
                    <w:div w:id="257374411">
                      <w:marLeft w:val="0"/>
                      <w:marRight w:val="0"/>
                      <w:marTop w:val="0"/>
                      <w:marBottom w:val="0"/>
                      <w:divBdr>
                        <w:top w:val="none" w:sz="0" w:space="0" w:color="auto"/>
                        <w:left w:val="none" w:sz="0" w:space="0" w:color="auto"/>
                        <w:bottom w:val="none" w:sz="0" w:space="0" w:color="auto"/>
                        <w:right w:val="none" w:sz="0" w:space="0" w:color="auto"/>
                      </w:divBdr>
                    </w:div>
                  </w:divsChild>
                </w:div>
                <w:div w:id="291637186">
                  <w:marLeft w:val="0"/>
                  <w:marRight w:val="0"/>
                  <w:marTop w:val="0"/>
                  <w:marBottom w:val="0"/>
                  <w:divBdr>
                    <w:top w:val="none" w:sz="0" w:space="0" w:color="auto"/>
                    <w:left w:val="none" w:sz="0" w:space="0" w:color="auto"/>
                    <w:bottom w:val="none" w:sz="0" w:space="0" w:color="auto"/>
                    <w:right w:val="none" w:sz="0" w:space="0" w:color="auto"/>
                  </w:divBdr>
                  <w:divsChild>
                    <w:div w:id="1329479361">
                      <w:marLeft w:val="0"/>
                      <w:marRight w:val="0"/>
                      <w:marTop w:val="0"/>
                      <w:marBottom w:val="0"/>
                      <w:divBdr>
                        <w:top w:val="none" w:sz="0" w:space="0" w:color="auto"/>
                        <w:left w:val="none" w:sz="0" w:space="0" w:color="auto"/>
                        <w:bottom w:val="none" w:sz="0" w:space="0" w:color="auto"/>
                        <w:right w:val="none" w:sz="0" w:space="0" w:color="auto"/>
                      </w:divBdr>
                    </w:div>
                  </w:divsChild>
                </w:div>
                <w:div w:id="83963274">
                  <w:marLeft w:val="0"/>
                  <w:marRight w:val="0"/>
                  <w:marTop w:val="0"/>
                  <w:marBottom w:val="0"/>
                  <w:divBdr>
                    <w:top w:val="none" w:sz="0" w:space="0" w:color="auto"/>
                    <w:left w:val="none" w:sz="0" w:space="0" w:color="auto"/>
                    <w:bottom w:val="none" w:sz="0" w:space="0" w:color="auto"/>
                    <w:right w:val="none" w:sz="0" w:space="0" w:color="auto"/>
                  </w:divBdr>
                  <w:divsChild>
                    <w:div w:id="828180734">
                      <w:marLeft w:val="0"/>
                      <w:marRight w:val="0"/>
                      <w:marTop w:val="0"/>
                      <w:marBottom w:val="0"/>
                      <w:divBdr>
                        <w:top w:val="none" w:sz="0" w:space="0" w:color="auto"/>
                        <w:left w:val="none" w:sz="0" w:space="0" w:color="auto"/>
                        <w:bottom w:val="none" w:sz="0" w:space="0" w:color="auto"/>
                        <w:right w:val="none" w:sz="0" w:space="0" w:color="auto"/>
                      </w:divBdr>
                    </w:div>
                  </w:divsChild>
                </w:div>
                <w:div w:id="163133779">
                  <w:marLeft w:val="0"/>
                  <w:marRight w:val="0"/>
                  <w:marTop w:val="0"/>
                  <w:marBottom w:val="0"/>
                  <w:divBdr>
                    <w:top w:val="none" w:sz="0" w:space="0" w:color="auto"/>
                    <w:left w:val="none" w:sz="0" w:space="0" w:color="auto"/>
                    <w:bottom w:val="none" w:sz="0" w:space="0" w:color="auto"/>
                    <w:right w:val="none" w:sz="0" w:space="0" w:color="auto"/>
                  </w:divBdr>
                  <w:divsChild>
                    <w:div w:id="181821717">
                      <w:marLeft w:val="0"/>
                      <w:marRight w:val="0"/>
                      <w:marTop w:val="0"/>
                      <w:marBottom w:val="0"/>
                      <w:divBdr>
                        <w:top w:val="none" w:sz="0" w:space="0" w:color="auto"/>
                        <w:left w:val="none" w:sz="0" w:space="0" w:color="auto"/>
                        <w:bottom w:val="none" w:sz="0" w:space="0" w:color="auto"/>
                        <w:right w:val="none" w:sz="0" w:space="0" w:color="auto"/>
                      </w:divBdr>
                    </w:div>
                  </w:divsChild>
                </w:div>
                <w:div w:id="668871023">
                  <w:marLeft w:val="0"/>
                  <w:marRight w:val="0"/>
                  <w:marTop w:val="0"/>
                  <w:marBottom w:val="0"/>
                  <w:divBdr>
                    <w:top w:val="none" w:sz="0" w:space="0" w:color="auto"/>
                    <w:left w:val="none" w:sz="0" w:space="0" w:color="auto"/>
                    <w:bottom w:val="none" w:sz="0" w:space="0" w:color="auto"/>
                    <w:right w:val="none" w:sz="0" w:space="0" w:color="auto"/>
                  </w:divBdr>
                  <w:divsChild>
                    <w:div w:id="1029911470">
                      <w:marLeft w:val="0"/>
                      <w:marRight w:val="0"/>
                      <w:marTop w:val="0"/>
                      <w:marBottom w:val="0"/>
                      <w:divBdr>
                        <w:top w:val="none" w:sz="0" w:space="0" w:color="auto"/>
                        <w:left w:val="none" w:sz="0" w:space="0" w:color="auto"/>
                        <w:bottom w:val="none" w:sz="0" w:space="0" w:color="auto"/>
                        <w:right w:val="none" w:sz="0" w:space="0" w:color="auto"/>
                      </w:divBdr>
                    </w:div>
                  </w:divsChild>
                </w:div>
                <w:div w:id="297346098">
                  <w:marLeft w:val="0"/>
                  <w:marRight w:val="0"/>
                  <w:marTop w:val="0"/>
                  <w:marBottom w:val="0"/>
                  <w:divBdr>
                    <w:top w:val="none" w:sz="0" w:space="0" w:color="auto"/>
                    <w:left w:val="none" w:sz="0" w:space="0" w:color="auto"/>
                    <w:bottom w:val="none" w:sz="0" w:space="0" w:color="auto"/>
                    <w:right w:val="none" w:sz="0" w:space="0" w:color="auto"/>
                  </w:divBdr>
                  <w:divsChild>
                    <w:div w:id="684795774">
                      <w:marLeft w:val="0"/>
                      <w:marRight w:val="0"/>
                      <w:marTop w:val="0"/>
                      <w:marBottom w:val="0"/>
                      <w:divBdr>
                        <w:top w:val="none" w:sz="0" w:space="0" w:color="auto"/>
                        <w:left w:val="none" w:sz="0" w:space="0" w:color="auto"/>
                        <w:bottom w:val="none" w:sz="0" w:space="0" w:color="auto"/>
                        <w:right w:val="none" w:sz="0" w:space="0" w:color="auto"/>
                      </w:divBdr>
                    </w:div>
                  </w:divsChild>
                </w:div>
                <w:div w:id="35087521">
                  <w:marLeft w:val="0"/>
                  <w:marRight w:val="0"/>
                  <w:marTop w:val="0"/>
                  <w:marBottom w:val="0"/>
                  <w:divBdr>
                    <w:top w:val="none" w:sz="0" w:space="0" w:color="auto"/>
                    <w:left w:val="none" w:sz="0" w:space="0" w:color="auto"/>
                    <w:bottom w:val="none" w:sz="0" w:space="0" w:color="auto"/>
                    <w:right w:val="none" w:sz="0" w:space="0" w:color="auto"/>
                  </w:divBdr>
                  <w:divsChild>
                    <w:div w:id="580019711">
                      <w:marLeft w:val="0"/>
                      <w:marRight w:val="0"/>
                      <w:marTop w:val="0"/>
                      <w:marBottom w:val="0"/>
                      <w:divBdr>
                        <w:top w:val="none" w:sz="0" w:space="0" w:color="auto"/>
                        <w:left w:val="none" w:sz="0" w:space="0" w:color="auto"/>
                        <w:bottom w:val="none" w:sz="0" w:space="0" w:color="auto"/>
                        <w:right w:val="none" w:sz="0" w:space="0" w:color="auto"/>
                      </w:divBdr>
                    </w:div>
                  </w:divsChild>
                </w:div>
                <w:div w:id="1362702831">
                  <w:marLeft w:val="0"/>
                  <w:marRight w:val="0"/>
                  <w:marTop w:val="0"/>
                  <w:marBottom w:val="0"/>
                  <w:divBdr>
                    <w:top w:val="none" w:sz="0" w:space="0" w:color="auto"/>
                    <w:left w:val="none" w:sz="0" w:space="0" w:color="auto"/>
                    <w:bottom w:val="none" w:sz="0" w:space="0" w:color="auto"/>
                    <w:right w:val="none" w:sz="0" w:space="0" w:color="auto"/>
                  </w:divBdr>
                  <w:divsChild>
                    <w:div w:id="180514182">
                      <w:marLeft w:val="0"/>
                      <w:marRight w:val="0"/>
                      <w:marTop w:val="0"/>
                      <w:marBottom w:val="0"/>
                      <w:divBdr>
                        <w:top w:val="none" w:sz="0" w:space="0" w:color="auto"/>
                        <w:left w:val="none" w:sz="0" w:space="0" w:color="auto"/>
                        <w:bottom w:val="none" w:sz="0" w:space="0" w:color="auto"/>
                        <w:right w:val="none" w:sz="0" w:space="0" w:color="auto"/>
                      </w:divBdr>
                    </w:div>
                  </w:divsChild>
                </w:div>
                <w:div w:id="1762526253">
                  <w:marLeft w:val="0"/>
                  <w:marRight w:val="0"/>
                  <w:marTop w:val="0"/>
                  <w:marBottom w:val="0"/>
                  <w:divBdr>
                    <w:top w:val="none" w:sz="0" w:space="0" w:color="auto"/>
                    <w:left w:val="none" w:sz="0" w:space="0" w:color="auto"/>
                    <w:bottom w:val="none" w:sz="0" w:space="0" w:color="auto"/>
                    <w:right w:val="none" w:sz="0" w:space="0" w:color="auto"/>
                  </w:divBdr>
                  <w:divsChild>
                    <w:div w:id="968323706">
                      <w:marLeft w:val="0"/>
                      <w:marRight w:val="0"/>
                      <w:marTop w:val="0"/>
                      <w:marBottom w:val="0"/>
                      <w:divBdr>
                        <w:top w:val="none" w:sz="0" w:space="0" w:color="auto"/>
                        <w:left w:val="none" w:sz="0" w:space="0" w:color="auto"/>
                        <w:bottom w:val="none" w:sz="0" w:space="0" w:color="auto"/>
                        <w:right w:val="none" w:sz="0" w:space="0" w:color="auto"/>
                      </w:divBdr>
                    </w:div>
                  </w:divsChild>
                </w:div>
                <w:div w:id="152765645">
                  <w:marLeft w:val="0"/>
                  <w:marRight w:val="0"/>
                  <w:marTop w:val="0"/>
                  <w:marBottom w:val="0"/>
                  <w:divBdr>
                    <w:top w:val="none" w:sz="0" w:space="0" w:color="auto"/>
                    <w:left w:val="none" w:sz="0" w:space="0" w:color="auto"/>
                    <w:bottom w:val="none" w:sz="0" w:space="0" w:color="auto"/>
                    <w:right w:val="none" w:sz="0" w:space="0" w:color="auto"/>
                  </w:divBdr>
                  <w:divsChild>
                    <w:div w:id="1248733234">
                      <w:marLeft w:val="0"/>
                      <w:marRight w:val="0"/>
                      <w:marTop w:val="0"/>
                      <w:marBottom w:val="0"/>
                      <w:divBdr>
                        <w:top w:val="none" w:sz="0" w:space="0" w:color="auto"/>
                        <w:left w:val="none" w:sz="0" w:space="0" w:color="auto"/>
                        <w:bottom w:val="none" w:sz="0" w:space="0" w:color="auto"/>
                        <w:right w:val="none" w:sz="0" w:space="0" w:color="auto"/>
                      </w:divBdr>
                    </w:div>
                  </w:divsChild>
                </w:div>
                <w:div w:id="1968004247">
                  <w:marLeft w:val="0"/>
                  <w:marRight w:val="0"/>
                  <w:marTop w:val="0"/>
                  <w:marBottom w:val="0"/>
                  <w:divBdr>
                    <w:top w:val="none" w:sz="0" w:space="0" w:color="auto"/>
                    <w:left w:val="none" w:sz="0" w:space="0" w:color="auto"/>
                    <w:bottom w:val="none" w:sz="0" w:space="0" w:color="auto"/>
                    <w:right w:val="none" w:sz="0" w:space="0" w:color="auto"/>
                  </w:divBdr>
                  <w:divsChild>
                    <w:div w:id="690835841">
                      <w:marLeft w:val="0"/>
                      <w:marRight w:val="0"/>
                      <w:marTop w:val="0"/>
                      <w:marBottom w:val="0"/>
                      <w:divBdr>
                        <w:top w:val="none" w:sz="0" w:space="0" w:color="auto"/>
                        <w:left w:val="none" w:sz="0" w:space="0" w:color="auto"/>
                        <w:bottom w:val="none" w:sz="0" w:space="0" w:color="auto"/>
                        <w:right w:val="none" w:sz="0" w:space="0" w:color="auto"/>
                      </w:divBdr>
                    </w:div>
                  </w:divsChild>
                </w:div>
                <w:div w:id="1961447259">
                  <w:marLeft w:val="0"/>
                  <w:marRight w:val="0"/>
                  <w:marTop w:val="0"/>
                  <w:marBottom w:val="0"/>
                  <w:divBdr>
                    <w:top w:val="none" w:sz="0" w:space="0" w:color="auto"/>
                    <w:left w:val="none" w:sz="0" w:space="0" w:color="auto"/>
                    <w:bottom w:val="none" w:sz="0" w:space="0" w:color="auto"/>
                    <w:right w:val="none" w:sz="0" w:space="0" w:color="auto"/>
                  </w:divBdr>
                  <w:divsChild>
                    <w:div w:id="762259225">
                      <w:marLeft w:val="0"/>
                      <w:marRight w:val="0"/>
                      <w:marTop w:val="0"/>
                      <w:marBottom w:val="0"/>
                      <w:divBdr>
                        <w:top w:val="none" w:sz="0" w:space="0" w:color="auto"/>
                        <w:left w:val="none" w:sz="0" w:space="0" w:color="auto"/>
                        <w:bottom w:val="none" w:sz="0" w:space="0" w:color="auto"/>
                        <w:right w:val="none" w:sz="0" w:space="0" w:color="auto"/>
                      </w:divBdr>
                    </w:div>
                  </w:divsChild>
                </w:div>
                <w:div w:id="714355762">
                  <w:marLeft w:val="0"/>
                  <w:marRight w:val="0"/>
                  <w:marTop w:val="0"/>
                  <w:marBottom w:val="0"/>
                  <w:divBdr>
                    <w:top w:val="none" w:sz="0" w:space="0" w:color="auto"/>
                    <w:left w:val="none" w:sz="0" w:space="0" w:color="auto"/>
                    <w:bottom w:val="none" w:sz="0" w:space="0" w:color="auto"/>
                    <w:right w:val="none" w:sz="0" w:space="0" w:color="auto"/>
                  </w:divBdr>
                  <w:divsChild>
                    <w:div w:id="1721975277">
                      <w:marLeft w:val="0"/>
                      <w:marRight w:val="0"/>
                      <w:marTop w:val="0"/>
                      <w:marBottom w:val="0"/>
                      <w:divBdr>
                        <w:top w:val="none" w:sz="0" w:space="0" w:color="auto"/>
                        <w:left w:val="none" w:sz="0" w:space="0" w:color="auto"/>
                        <w:bottom w:val="none" w:sz="0" w:space="0" w:color="auto"/>
                        <w:right w:val="none" w:sz="0" w:space="0" w:color="auto"/>
                      </w:divBdr>
                    </w:div>
                  </w:divsChild>
                </w:div>
                <w:div w:id="1993437881">
                  <w:marLeft w:val="0"/>
                  <w:marRight w:val="0"/>
                  <w:marTop w:val="0"/>
                  <w:marBottom w:val="0"/>
                  <w:divBdr>
                    <w:top w:val="none" w:sz="0" w:space="0" w:color="auto"/>
                    <w:left w:val="none" w:sz="0" w:space="0" w:color="auto"/>
                    <w:bottom w:val="none" w:sz="0" w:space="0" w:color="auto"/>
                    <w:right w:val="none" w:sz="0" w:space="0" w:color="auto"/>
                  </w:divBdr>
                  <w:divsChild>
                    <w:div w:id="179702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794491">
      <w:bodyDiv w:val="1"/>
      <w:marLeft w:val="0"/>
      <w:marRight w:val="0"/>
      <w:marTop w:val="0"/>
      <w:marBottom w:val="0"/>
      <w:divBdr>
        <w:top w:val="none" w:sz="0" w:space="0" w:color="auto"/>
        <w:left w:val="none" w:sz="0" w:space="0" w:color="auto"/>
        <w:bottom w:val="none" w:sz="0" w:space="0" w:color="auto"/>
        <w:right w:val="none" w:sz="0" w:space="0" w:color="auto"/>
      </w:divBdr>
    </w:div>
    <w:div w:id="1480417710">
      <w:bodyDiv w:val="1"/>
      <w:marLeft w:val="0"/>
      <w:marRight w:val="0"/>
      <w:marTop w:val="0"/>
      <w:marBottom w:val="0"/>
      <w:divBdr>
        <w:top w:val="none" w:sz="0" w:space="0" w:color="auto"/>
        <w:left w:val="none" w:sz="0" w:space="0" w:color="auto"/>
        <w:bottom w:val="none" w:sz="0" w:space="0" w:color="auto"/>
        <w:right w:val="none" w:sz="0" w:space="0" w:color="auto"/>
      </w:divBdr>
      <w:divsChild>
        <w:div w:id="1926956305">
          <w:marLeft w:val="0"/>
          <w:marRight w:val="0"/>
          <w:marTop w:val="0"/>
          <w:marBottom w:val="0"/>
          <w:divBdr>
            <w:top w:val="none" w:sz="0" w:space="0" w:color="auto"/>
            <w:left w:val="none" w:sz="0" w:space="0" w:color="auto"/>
            <w:bottom w:val="none" w:sz="0" w:space="0" w:color="auto"/>
            <w:right w:val="none" w:sz="0" w:space="0" w:color="auto"/>
          </w:divBdr>
        </w:div>
        <w:div w:id="1532259511">
          <w:marLeft w:val="0"/>
          <w:marRight w:val="0"/>
          <w:marTop w:val="0"/>
          <w:marBottom w:val="0"/>
          <w:divBdr>
            <w:top w:val="none" w:sz="0" w:space="0" w:color="auto"/>
            <w:left w:val="none" w:sz="0" w:space="0" w:color="auto"/>
            <w:bottom w:val="none" w:sz="0" w:space="0" w:color="auto"/>
            <w:right w:val="none" w:sz="0" w:space="0" w:color="auto"/>
          </w:divBdr>
        </w:div>
      </w:divsChild>
    </w:div>
    <w:div w:id="1511750490">
      <w:bodyDiv w:val="1"/>
      <w:marLeft w:val="0"/>
      <w:marRight w:val="0"/>
      <w:marTop w:val="0"/>
      <w:marBottom w:val="0"/>
      <w:divBdr>
        <w:top w:val="none" w:sz="0" w:space="0" w:color="auto"/>
        <w:left w:val="none" w:sz="0" w:space="0" w:color="auto"/>
        <w:bottom w:val="none" w:sz="0" w:space="0" w:color="auto"/>
        <w:right w:val="none" w:sz="0" w:space="0" w:color="auto"/>
      </w:divBdr>
      <w:divsChild>
        <w:div w:id="235091311">
          <w:marLeft w:val="0"/>
          <w:marRight w:val="0"/>
          <w:marTop w:val="0"/>
          <w:marBottom w:val="0"/>
          <w:divBdr>
            <w:top w:val="none" w:sz="0" w:space="0" w:color="auto"/>
            <w:left w:val="none" w:sz="0" w:space="0" w:color="auto"/>
            <w:bottom w:val="none" w:sz="0" w:space="0" w:color="auto"/>
            <w:right w:val="none" w:sz="0" w:space="0" w:color="auto"/>
          </w:divBdr>
        </w:div>
        <w:div w:id="1827745717">
          <w:marLeft w:val="0"/>
          <w:marRight w:val="0"/>
          <w:marTop w:val="0"/>
          <w:marBottom w:val="0"/>
          <w:divBdr>
            <w:top w:val="none" w:sz="0" w:space="0" w:color="auto"/>
            <w:left w:val="none" w:sz="0" w:space="0" w:color="auto"/>
            <w:bottom w:val="none" w:sz="0" w:space="0" w:color="auto"/>
            <w:right w:val="none" w:sz="0" w:space="0" w:color="auto"/>
          </w:divBdr>
        </w:div>
      </w:divsChild>
    </w:div>
    <w:div w:id="1514029186">
      <w:bodyDiv w:val="1"/>
      <w:marLeft w:val="0"/>
      <w:marRight w:val="0"/>
      <w:marTop w:val="0"/>
      <w:marBottom w:val="0"/>
      <w:divBdr>
        <w:top w:val="none" w:sz="0" w:space="0" w:color="auto"/>
        <w:left w:val="none" w:sz="0" w:space="0" w:color="auto"/>
        <w:bottom w:val="none" w:sz="0" w:space="0" w:color="auto"/>
        <w:right w:val="none" w:sz="0" w:space="0" w:color="auto"/>
      </w:divBdr>
    </w:div>
    <w:div w:id="1521554513">
      <w:bodyDiv w:val="1"/>
      <w:marLeft w:val="0"/>
      <w:marRight w:val="0"/>
      <w:marTop w:val="0"/>
      <w:marBottom w:val="0"/>
      <w:divBdr>
        <w:top w:val="none" w:sz="0" w:space="0" w:color="auto"/>
        <w:left w:val="none" w:sz="0" w:space="0" w:color="auto"/>
        <w:bottom w:val="none" w:sz="0" w:space="0" w:color="auto"/>
        <w:right w:val="none" w:sz="0" w:space="0" w:color="auto"/>
      </w:divBdr>
      <w:divsChild>
        <w:div w:id="1543204022">
          <w:marLeft w:val="0"/>
          <w:marRight w:val="0"/>
          <w:marTop w:val="0"/>
          <w:marBottom w:val="0"/>
          <w:divBdr>
            <w:top w:val="none" w:sz="0" w:space="0" w:color="auto"/>
            <w:left w:val="none" w:sz="0" w:space="0" w:color="auto"/>
            <w:bottom w:val="none" w:sz="0" w:space="0" w:color="auto"/>
            <w:right w:val="none" w:sz="0" w:space="0" w:color="auto"/>
          </w:divBdr>
        </w:div>
        <w:div w:id="795028988">
          <w:marLeft w:val="0"/>
          <w:marRight w:val="0"/>
          <w:marTop w:val="0"/>
          <w:marBottom w:val="0"/>
          <w:divBdr>
            <w:top w:val="none" w:sz="0" w:space="0" w:color="auto"/>
            <w:left w:val="none" w:sz="0" w:space="0" w:color="auto"/>
            <w:bottom w:val="none" w:sz="0" w:space="0" w:color="auto"/>
            <w:right w:val="none" w:sz="0" w:space="0" w:color="auto"/>
          </w:divBdr>
        </w:div>
        <w:div w:id="809249144">
          <w:marLeft w:val="0"/>
          <w:marRight w:val="0"/>
          <w:marTop w:val="0"/>
          <w:marBottom w:val="0"/>
          <w:divBdr>
            <w:top w:val="none" w:sz="0" w:space="0" w:color="auto"/>
            <w:left w:val="none" w:sz="0" w:space="0" w:color="auto"/>
            <w:bottom w:val="none" w:sz="0" w:space="0" w:color="auto"/>
            <w:right w:val="none" w:sz="0" w:space="0" w:color="auto"/>
          </w:divBdr>
        </w:div>
        <w:div w:id="101606980">
          <w:marLeft w:val="0"/>
          <w:marRight w:val="0"/>
          <w:marTop w:val="0"/>
          <w:marBottom w:val="0"/>
          <w:divBdr>
            <w:top w:val="none" w:sz="0" w:space="0" w:color="auto"/>
            <w:left w:val="none" w:sz="0" w:space="0" w:color="auto"/>
            <w:bottom w:val="none" w:sz="0" w:space="0" w:color="auto"/>
            <w:right w:val="none" w:sz="0" w:space="0" w:color="auto"/>
          </w:divBdr>
        </w:div>
      </w:divsChild>
    </w:div>
    <w:div w:id="1611859071">
      <w:bodyDiv w:val="1"/>
      <w:marLeft w:val="0"/>
      <w:marRight w:val="0"/>
      <w:marTop w:val="0"/>
      <w:marBottom w:val="0"/>
      <w:divBdr>
        <w:top w:val="none" w:sz="0" w:space="0" w:color="auto"/>
        <w:left w:val="none" w:sz="0" w:space="0" w:color="auto"/>
        <w:bottom w:val="none" w:sz="0" w:space="0" w:color="auto"/>
        <w:right w:val="none" w:sz="0" w:space="0" w:color="auto"/>
      </w:divBdr>
    </w:div>
    <w:div w:id="1612860526">
      <w:bodyDiv w:val="1"/>
      <w:marLeft w:val="0"/>
      <w:marRight w:val="0"/>
      <w:marTop w:val="0"/>
      <w:marBottom w:val="0"/>
      <w:divBdr>
        <w:top w:val="none" w:sz="0" w:space="0" w:color="auto"/>
        <w:left w:val="none" w:sz="0" w:space="0" w:color="auto"/>
        <w:bottom w:val="none" w:sz="0" w:space="0" w:color="auto"/>
        <w:right w:val="none" w:sz="0" w:space="0" w:color="auto"/>
      </w:divBdr>
      <w:divsChild>
        <w:div w:id="942686160">
          <w:marLeft w:val="0"/>
          <w:marRight w:val="0"/>
          <w:marTop w:val="0"/>
          <w:marBottom w:val="0"/>
          <w:divBdr>
            <w:top w:val="none" w:sz="0" w:space="0" w:color="auto"/>
            <w:left w:val="none" w:sz="0" w:space="0" w:color="auto"/>
            <w:bottom w:val="none" w:sz="0" w:space="0" w:color="auto"/>
            <w:right w:val="none" w:sz="0" w:space="0" w:color="auto"/>
          </w:divBdr>
        </w:div>
        <w:div w:id="383725307">
          <w:marLeft w:val="0"/>
          <w:marRight w:val="0"/>
          <w:marTop w:val="0"/>
          <w:marBottom w:val="0"/>
          <w:divBdr>
            <w:top w:val="none" w:sz="0" w:space="0" w:color="auto"/>
            <w:left w:val="none" w:sz="0" w:space="0" w:color="auto"/>
            <w:bottom w:val="none" w:sz="0" w:space="0" w:color="auto"/>
            <w:right w:val="none" w:sz="0" w:space="0" w:color="auto"/>
          </w:divBdr>
        </w:div>
      </w:divsChild>
    </w:div>
    <w:div w:id="1617445087">
      <w:bodyDiv w:val="1"/>
      <w:marLeft w:val="0"/>
      <w:marRight w:val="0"/>
      <w:marTop w:val="0"/>
      <w:marBottom w:val="0"/>
      <w:divBdr>
        <w:top w:val="none" w:sz="0" w:space="0" w:color="auto"/>
        <w:left w:val="none" w:sz="0" w:space="0" w:color="auto"/>
        <w:bottom w:val="none" w:sz="0" w:space="0" w:color="auto"/>
        <w:right w:val="none" w:sz="0" w:space="0" w:color="auto"/>
      </w:divBdr>
    </w:div>
    <w:div w:id="1627009095">
      <w:bodyDiv w:val="1"/>
      <w:marLeft w:val="0"/>
      <w:marRight w:val="0"/>
      <w:marTop w:val="0"/>
      <w:marBottom w:val="0"/>
      <w:divBdr>
        <w:top w:val="none" w:sz="0" w:space="0" w:color="auto"/>
        <w:left w:val="none" w:sz="0" w:space="0" w:color="auto"/>
        <w:bottom w:val="none" w:sz="0" w:space="0" w:color="auto"/>
        <w:right w:val="none" w:sz="0" w:space="0" w:color="auto"/>
      </w:divBdr>
      <w:divsChild>
        <w:div w:id="948659361">
          <w:marLeft w:val="0"/>
          <w:marRight w:val="0"/>
          <w:marTop w:val="0"/>
          <w:marBottom w:val="0"/>
          <w:divBdr>
            <w:top w:val="none" w:sz="0" w:space="0" w:color="auto"/>
            <w:left w:val="none" w:sz="0" w:space="0" w:color="auto"/>
            <w:bottom w:val="none" w:sz="0" w:space="0" w:color="auto"/>
            <w:right w:val="none" w:sz="0" w:space="0" w:color="auto"/>
          </w:divBdr>
        </w:div>
        <w:div w:id="422529595">
          <w:marLeft w:val="0"/>
          <w:marRight w:val="0"/>
          <w:marTop w:val="0"/>
          <w:marBottom w:val="0"/>
          <w:divBdr>
            <w:top w:val="none" w:sz="0" w:space="0" w:color="auto"/>
            <w:left w:val="none" w:sz="0" w:space="0" w:color="auto"/>
            <w:bottom w:val="none" w:sz="0" w:space="0" w:color="auto"/>
            <w:right w:val="none" w:sz="0" w:space="0" w:color="auto"/>
          </w:divBdr>
        </w:div>
      </w:divsChild>
    </w:div>
    <w:div w:id="1689065943">
      <w:bodyDiv w:val="1"/>
      <w:marLeft w:val="0"/>
      <w:marRight w:val="0"/>
      <w:marTop w:val="0"/>
      <w:marBottom w:val="0"/>
      <w:divBdr>
        <w:top w:val="none" w:sz="0" w:space="0" w:color="auto"/>
        <w:left w:val="none" w:sz="0" w:space="0" w:color="auto"/>
        <w:bottom w:val="none" w:sz="0" w:space="0" w:color="auto"/>
        <w:right w:val="none" w:sz="0" w:space="0" w:color="auto"/>
      </w:divBdr>
      <w:divsChild>
        <w:div w:id="2095006602">
          <w:marLeft w:val="0"/>
          <w:marRight w:val="0"/>
          <w:marTop w:val="0"/>
          <w:marBottom w:val="0"/>
          <w:divBdr>
            <w:top w:val="none" w:sz="0" w:space="0" w:color="auto"/>
            <w:left w:val="none" w:sz="0" w:space="0" w:color="auto"/>
            <w:bottom w:val="none" w:sz="0" w:space="0" w:color="auto"/>
            <w:right w:val="none" w:sz="0" w:space="0" w:color="auto"/>
          </w:divBdr>
        </w:div>
        <w:div w:id="717894375">
          <w:marLeft w:val="0"/>
          <w:marRight w:val="0"/>
          <w:marTop w:val="0"/>
          <w:marBottom w:val="0"/>
          <w:divBdr>
            <w:top w:val="none" w:sz="0" w:space="0" w:color="auto"/>
            <w:left w:val="none" w:sz="0" w:space="0" w:color="auto"/>
            <w:bottom w:val="none" w:sz="0" w:space="0" w:color="auto"/>
            <w:right w:val="none" w:sz="0" w:space="0" w:color="auto"/>
          </w:divBdr>
        </w:div>
      </w:divsChild>
    </w:div>
    <w:div w:id="1796092996">
      <w:bodyDiv w:val="1"/>
      <w:marLeft w:val="0"/>
      <w:marRight w:val="0"/>
      <w:marTop w:val="0"/>
      <w:marBottom w:val="0"/>
      <w:divBdr>
        <w:top w:val="none" w:sz="0" w:space="0" w:color="auto"/>
        <w:left w:val="none" w:sz="0" w:space="0" w:color="auto"/>
        <w:bottom w:val="none" w:sz="0" w:space="0" w:color="auto"/>
        <w:right w:val="none" w:sz="0" w:space="0" w:color="auto"/>
      </w:divBdr>
    </w:div>
    <w:div w:id="1798722080">
      <w:bodyDiv w:val="1"/>
      <w:marLeft w:val="0"/>
      <w:marRight w:val="0"/>
      <w:marTop w:val="0"/>
      <w:marBottom w:val="0"/>
      <w:divBdr>
        <w:top w:val="none" w:sz="0" w:space="0" w:color="auto"/>
        <w:left w:val="none" w:sz="0" w:space="0" w:color="auto"/>
        <w:bottom w:val="none" w:sz="0" w:space="0" w:color="auto"/>
        <w:right w:val="none" w:sz="0" w:space="0" w:color="auto"/>
      </w:divBdr>
      <w:divsChild>
        <w:div w:id="1422335025">
          <w:marLeft w:val="0"/>
          <w:marRight w:val="0"/>
          <w:marTop w:val="0"/>
          <w:marBottom w:val="0"/>
          <w:divBdr>
            <w:top w:val="none" w:sz="0" w:space="0" w:color="auto"/>
            <w:left w:val="none" w:sz="0" w:space="0" w:color="auto"/>
            <w:bottom w:val="none" w:sz="0" w:space="0" w:color="auto"/>
            <w:right w:val="none" w:sz="0" w:space="0" w:color="auto"/>
          </w:divBdr>
        </w:div>
        <w:div w:id="362024636">
          <w:marLeft w:val="0"/>
          <w:marRight w:val="0"/>
          <w:marTop w:val="0"/>
          <w:marBottom w:val="0"/>
          <w:divBdr>
            <w:top w:val="none" w:sz="0" w:space="0" w:color="auto"/>
            <w:left w:val="none" w:sz="0" w:space="0" w:color="auto"/>
            <w:bottom w:val="none" w:sz="0" w:space="0" w:color="auto"/>
            <w:right w:val="none" w:sz="0" w:space="0" w:color="auto"/>
          </w:divBdr>
        </w:div>
        <w:div w:id="1543401646">
          <w:marLeft w:val="0"/>
          <w:marRight w:val="0"/>
          <w:marTop w:val="0"/>
          <w:marBottom w:val="0"/>
          <w:divBdr>
            <w:top w:val="none" w:sz="0" w:space="0" w:color="auto"/>
            <w:left w:val="none" w:sz="0" w:space="0" w:color="auto"/>
            <w:bottom w:val="none" w:sz="0" w:space="0" w:color="auto"/>
            <w:right w:val="none" w:sz="0" w:space="0" w:color="auto"/>
          </w:divBdr>
        </w:div>
      </w:divsChild>
    </w:div>
    <w:div w:id="1858150649">
      <w:bodyDiv w:val="1"/>
      <w:marLeft w:val="0"/>
      <w:marRight w:val="0"/>
      <w:marTop w:val="0"/>
      <w:marBottom w:val="0"/>
      <w:divBdr>
        <w:top w:val="none" w:sz="0" w:space="0" w:color="auto"/>
        <w:left w:val="none" w:sz="0" w:space="0" w:color="auto"/>
        <w:bottom w:val="none" w:sz="0" w:space="0" w:color="auto"/>
        <w:right w:val="none" w:sz="0" w:space="0" w:color="auto"/>
      </w:divBdr>
      <w:divsChild>
        <w:div w:id="1565794831">
          <w:marLeft w:val="0"/>
          <w:marRight w:val="0"/>
          <w:marTop w:val="0"/>
          <w:marBottom w:val="0"/>
          <w:divBdr>
            <w:top w:val="none" w:sz="0" w:space="0" w:color="auto"/>
            <w:left w:val="none" w:sz="0" w:space="0" w:color="auto"/>
            <w:bottom w:val="none" w:sz="0" w:space="0" w:color="auto"/>
            <w:right w:val="none" w:sz="0" w:space="0" w:color="auto"/>
          </w:divBdr>
        </w:div>
        <w:div w:id="538737245">
          <w:marLeft w:val="0"/>
          <w:marRight w:val="0"/>
          <w:marTop w:val="0"/>
          <w:marBottom w:val="0"/>
          <w:divBdr>
            <w:top w:val="none" w:sz="0" w:space="0" w:color="auto"/>
            <w:left w:val="none" w:sz="0" w:space="0" w:color="auto"/>
            <w:bottom w:val="none" w:sz="0" w:space="0" w:color="auto"/>
            <w:right w:val="none" w:sz="0" w:space="0" w:color="auto"/>
          </w:divBdr>
        </w:div>
      </w:divsChild>
    </w:div>
    <w:div w:id="1944723729">
      <w:bodyDiv w:val="1"/>
      <w:marLeft w:val="0"/>
      <w:marRight w:val="0"/>
      <w:marTop w:val="0"/>
      <w:marBottom w:val="0"/>
      <w:divBdr>
        <w:top w:val="none" w:sz="0" w:space="0" w:color="auto"/>
        <w:left w:val="none" w:sz="0" w:space="0" w:color="auto"/>
        <w:bottom w:val="none" w:sz="0" w:space="0" w:color="auto"/>
        <w:right w:val="none" w:sz="0" w:space="0" w:color="auto"/>
      </w:divBdr>
    </w:div>
    <w:div w:id="1975023378">
      <w:bodyDiv w:val="1"/>
      <w:marLeft w:val="0"/>
      <w:marRight w:val="0"/>
      <w:marTop w:val="0"/>
      <w:marBottom w:val="0"/>
      <w:divBdr>
        <w:top w:val="none" w:sz="0" w:space="0" w:color="auto"/>
        <w:left w:val="none" w:sz="0" w:space="0" w:color="auto"/>
        <w:bottom w:val="none" w:sz="0" w:space="0" w:color="auto"/>
        <w:right w:val="none" w:sz="0" w:space="0" w:color="auto"/>
      </w:divBdr>
    </w:div>
    <w:div w:id="2063744725">
      <w:bodyDiv w:val="1"/>
      <w:marLeft w:val="0"/>
      <w:marRight w:val="0"/>
      <w:marTop w:val="0"/>
      <w:marBottom w:val="0"/>
      <w:divBdr>
        <w:top w:val="none" w:sz="0" w:space="0" w:color="auto"/>
        <w:left w:val="none" w:sz="0" w:space="0" w:color="auto"/>
        <w:bottom w:val="none" w:sz="0" w:space="0" w:color="auto"/>
        <w:right w:val="none" w:sz="0" w:space="0" w:color="auto"/>
      </w:divBdr>
      <w:divsChild>
        <w:div w:id="1626618323">
          <w:marLeft w:val="0"/>
          <w:marRight w:val="0"/>
          <w:marTop w:val="0"/>
          <w:marBottom w:val="0"/>
          <w:divBdr>
            <w:top w:val="none" w:sz="0" w:space="0" w:color="auto"/>
            <w:left w:val="none" w:sz="0" w:space="0" w:color="auto"/>
            <w:bottom w:val="none" w:sz="0" w:space="0" w:color="auto"/>
            <w:right w:val="none" w:sz="0" w:space="0" w:color="auto"/>
          </w:divBdr>
        </w:div>
        <w:div w:id="1957524084">
          <w:marLeft w:val="0"/>
          <w:marRight w:val="0"/>
          <w:marTop w:val="0"/>
          <w:marBottom w:val="0"/>
          <w:divBdr>
            <w:top w:val="none" w:sz="0" w:space="0" w:color="auto"/>
            <w:left w:val="none" w:sz="0" w:space="0" w:color="auto"/>
            <w:bottom w:val="none" w:sz="0" w:space="0" w:color="auto"/>
            <w:right w:val="none" w:sz="0" w:space="0" w:color="auto"/>
          </w:divBdr>
        </w:div>
      </w:divsChild>
    </w:div>
    <w:div w:id="2140610861">
      <w:bodyDiv w:val="1"/>
      <w:marLeft w:val="0"/>
      <w:marRight w:val="0"/>
      <w:marTop w:val="0"/>
      <w:marBottom w:val="0"/>
      <w:divBdr>
        <w:top w:val="none" w:sz="0" w:space="0" w:color="auto"/>
        <w:left w:val="none" w:sz="0" w:space="0" w:color="auto"/>
        <w:bottom w:val="none" w:sz="0" w:space="0" w:color="auto"/>
        <w:right w:val="none" w:sz="0" w:space="0" w:color="auto"/>
      </w:divBdr>
      <w:divsChild>
        <w:div w:id="126168034">
          <w:marLeft w:val="0"/>
          <w:marRight w:val="0"/>
          <w:marTop w:val="0"/>
          <w:marBottom w:val="0"/>
          <w:divBdr>
            <w:top w:val="none" w:sz="0" w:space="0" w:color="auto"/>
            <w:left w:val="none" w:sz="0" w:space="0" w:color="auto"/>
            <w:bottom w:val="none" w:sz="0" w:space="0" w:color="auto"/>
            <w:right w:val="none" w:sz="0" w:space="0" w:color="auto"/>
          </w:divBdr>
        </w:div>
        <w:div w:id="39755779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dx.doi.org/10.3390/su11236556" TargetMode="External"/><Relationship Id="rId18" Type="http://schemas.openxmlformats.org/officeDocument/2006/relationships/hyperlink" Target="https://doi.org/10.54055/ejtr.v36i.3189" TargetMode="External"/><Relationship Id="rId26" Type="http://schemas.openxmlformats.org/officeDocument/2006/relationships/hyperlink" Target="https://www.longdom.org/open-access-pdfs/critical-comparison-of-the-strengths-and-weaknesses-of-positivism-and-interpretivism-as-two-approaches-to-the-study-of-p.pdf" TargetMode="External"/><Relationship Id="rId39" Type="http://schemas.openxmlformats.org/officeDocument/2006/relationships/hyperlink" Target="https://business.expertjournals.com/23446781-1116/" TargetMode="External"/><Relationship Id="rId21" Type="http://schemas.openxmlformats.org/officeDocument/2006/relationships/hyperlink" Target="https://open.library.okstate.edu/gognresearchmethods/chapter/positivism-post-positivism/" TargetMode="External"/><Relationship Id="rId34" Type="http://schemas.openxmlformats.org/officeDocument/2006/relationships/hyperlink" Target="https://www.brookes.ac.uk/students/academic-development/online-resources/literature-reviews" TargetMode="External"/><Relationship Id="rId42" Type="http://schemas.openxmlformats.org/officeDocument/2006/relationships/hyperlink" Target="https://oro.open.ac.uk/49591/17/49591ORO.pdf" TargetMode="External"/><Relationship Id="rId47" Type="http://schemas.openxmlformats.org/officeDocument/2006/relationships/hyperlink" Target="https://www.sciencedirect.com/topics/social-sciences/positivist-paradigms" TargetMode="External"/><Relationship Id="rId50" Type="http://schemas.openxmlformats.org/officeDocument/2006/relationships/hyperlink" Target="https://www.southwales.ac.uk/courses/ba-hons-hotel-and-hospitality-management/2484/why-sustainability-is-key-for-the-future-of-the-hospitality-industry/" TargetMode="External"/><Relationship Id="rId55" Type="http://schemas.openxmlformats.org/officeDocument/2006/relationships/hyperlink" Target="http://dx.doi.org/10.1016/j.jclepro.2022.131051"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002/csr.2773" TargetMode="External"/><Relationship Id="rId29" Type="http://schemas.openxmlformats.org/officeDocument/2006/relationships/hyperlink" Target="https://www.linkedin.com/company/cardiffmarriotthotel/?originalSubdomain=uk" TargetMode="External"/><Relationship Id="rId11" Type="http://schemas.openxmlformats.org/officeDocument/2006/relationships/hyperlink" Target="https://doi.org/10.1007/s11356-022-20072-w" TargetMode="External"/><Relationship Id="rId24" Type="http://schemas.openxmlformats.org/officeDocument/2006/relationships/hyperlink" Target="http://dx.doi.org/10.3390/su141710814" TargetMode="External"/><Relationship Id="rId32" Type="http://schemas.openxmlformats.org/officeDocument/2006/relationships/hyperlink" Target="https://www.lcca.org.uk/blog/hospitality/why-is-sustainability-crucial-to-success-in-the-hospitality-industry/" TargetMode="External"/><Relationship Id="rId37" Type="http://schemas.openxmlformats.org/officeDocument/2006/relationships/hyperlink" Target="http://dx.doi.org/10.1016/j.tourman.2018.12.008" TargetMode="External"/><Relationship Id="rId40" Type="http://schemas.openxmlformats.org/officeDocument/2006/relationships/hyperlink" Target="https://www.qualityresearchinternational.com/methodology/RRW8pt2pt2Positivismandsurveys.php" TargetMode="External"/><Relationship Id="rId45" Type="http://schemas.openxmlformats.org/officeDocument/2006/relationships/hyperlink" Target="https://us.sagepub.com/sites/default/files/upm-assets/44129_book_item_44129.pdf" TargetMode="External"/><Relationship Id="rId53" Type="http://schemas.openxmlformats.org/officeDocument/2006/relationships/hyperlink" Target="https://warwick.ac.uk/fac/soc/ces/research/current/socialtheory/maps/when/" TargetMode="External"/><Relationship Id="rId58" Type="http://schemas.openxmlformats.org/officeDocument/2006/relationships/hyperlink" Target="http://dx.doi.org/10.3389/fpsyg.2021.725170" TargetMode="External"/><Relationship Id="rId5" Type="http://schemas.openxmlformats.org/officeDocument/2006/relationships/styles" Target="styles.xml"/><Relationship Id="rId61" Type="http://schemas.openxmlformats.org/officeDocument/2006/relationships/theme" Target="theme/theme1.xml"/><Relationship Id="rId19" Type="http://schemas.openxmlformats.org/officeDocument/2006/relationships/hyperlink" Target="https://doi.org/10.1002/bse.2592" TargetMode="External"/><Relationship Id="rId14" Type="http://schemas.openxmlformats.org/officeDocument/2006/relationships/hyperlink" Target="https://jcu.pressbooks.pub/intro-res-methods-health/chapter/1-4-types-of-research/" TargetMode="External"/><Relationship Id="rId22" Type="http://schemas.openxmlformats.org/officeDocument/2006/relationships/hyperlink" Target="https://www.stjosephs.edu.in/upload/seminars_workshop_conference/5ce2422796dff219fc73b614b6b4a48e.pdf" TargetMode="External"/><Relationship Id="rId27" Type="http://schemas.openxmlformats.org/officeDocument/2006/relationships/hyperlink" Target="http://dx.doi.org/10.3389/fpsyg.2022.836109" TargetMode="External"/><Relationship Id="rId30" Type="http://schemas.openxmlformats.org/officeDocument/2006/relationships/hyperlink" Target="https://www.linkedin.com/company/swansea-marriott-hotel/?originalSubdomain=uk" TargetMode="External"/><Relationship Id="rId35" Type="http://schemas.openxmlformats.org/officeDocument/2006/relationships/hyperlink" Target="http://dx.doi.org/10.1016/j.jhtm.2019.04.008" TargetMode="External"/><Relationship Id="rId43" Type="http://schemas.openxmlformats.org/officeDocument/2006/relationships/hyperlink" Target="http://dx.doi.org/10.1016/j.jclepro.2021.129742" TargetMode="External"/><Relationship Id="rId48" Type="http://schemas.openxmlformats.org/officeDocument/2006/relationships/hyperlink" Target="https://www.linkedin.com/advice/0/how-do-you-balance-quantitative-qualitative-4e" TargetMode="External"/><Relationship Id="rId56" Type="http://schemas.openxmlformats.org/officeDocument/2006/relationships/hyperlink" Target="https://irep.ntu.ac.uk/id/eprint/43551/1/1450418_Agag.pdf" TargetMode="External"/><Relationship Id="rId8" Type="http://schemas.openxmlformats.org/officeDocument/2006/relationships/image" Target="media/image1.png"/><Relationship Id="rId51" Type="http://schemas.openxmlformats.org/officeDocument/2006/relationships/hyperlink" Target="http://dx.doi.org/10.1080/15022250.2023.2221214" TargetMode="External"/><Relationship Id="rId3" Type="http://schemas.openxmlformats.org/officeDocument/2006/relationships/customXml" Target="../customXml/item3.xml"/><Relationship Id="rId12" Type="http://schemas.openxmlformats.org/officeDocument/2006/relationships/hyperlink" Target="http://dx.doi.org/10.1016/j.jhtm.2022.05.007" TargetMode="External"/><Relationship Id="rId17" Type="http://schemas.openxmlformats.org/officeDocument/2006/relationships/hyperlink" Target="http://dx.doi.org/10.1063/5.0127142" TargetMode="External"/><Relationship Id="rId25" Type="http://schemas.openxmlformats.org/officeDocument/2006/relationships/hyperlink" Target="https://www.google.co.uk/books/edition/Educational_Research/8qoaXPh6E4UC?hl=en&amp;gbpv=1&amp;dq=explanatory+research&amp;pg=PA379&amp;printsec=frontcover" TargetMode="External"/><Relationship Id="rId33" Type="http://schemas.openxmlformats.org/officeDocument/2006/relationships/hyperlink" Target="https://jfsdigital.org/articles-and-essays/2018-2/towards-an-explicit-research-methodology-adapting-research-onion-model-for-futures-studies/" TargetMode="External"/><Relationship Id="rId38" Type="http://schemas.openxmlformats.org/officeDocument/2006/relationships/hyperlink" Target="https://www.researchgate.net/publication/324486854_A_Review_of_key_paradigms_positivism_interpretivism_and_critical_inquiry" TargetMode="External"/><Relationship Id="rId46" Type="http://schemas.openxmlformats.org/officeDocument/2006/relationships/hyperlink" Target="https://www.sciencedirect.com/topics/social-sciences/positivist-paradigms" TargetMode="External"/><Relationship Id="rId59" Type="http://schemas.openxmlformats.org/officeDocument/2006/relationships/fontTable" Target="fontTable.xml"/><Relationship Id="rId20" Type="http://schemas.openxmlformats.org/officeDocument/2006/relationships/hyperlink" Target="https://www.researchgate.net/publication/368874144_Research_Onion_A_Systematic_Approach_for_Designing_Research_Methodology_Part_One" TargetMode="External"/><Relationship Id="rId41" Type="http://schemas.openxmlformats.org/officeDocument/2006/relationships/hyperlink" Target="http://dx.doi.org/10.5539/jel.v6n1p102" TargetMode="External"/><Relationship Id="rId54" Type="http://schemas.openxmlformats.org/officeDocument/2006/relationships/hyperlink" Target="https://www.uwtsd.ac.uk/research/research-integrity-and-ethics"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dx.doi.org/10.33736/jcshd.1560.2020" TargetMode="External"/><Relationship Id="rId23" Type="http://schemas.openxmlformats.org/officeDocument/2006/relationships/hyperlink" Target="https://www.sciencedirect.com/topics/computer-science/administered-questionnaire" TargetMode="External"/><Relationship Id="rId28" Type="http://schemas.openxmlformats.org/officeDocument/2006/relationships/hyperlink" Target="http://dx.doi.org/10.3390/su15065289" TargetMode="External"/><Relationship Id="rId36" Type="http://schemas.openxmlformats.org/officeDocument/2006/relationships/hyperlink" Target="https://www.ijrrjournal.com/IJRR_Vol.6_Issue.3_March2019/IJRR0011.pdf" TargetMode="External"/><Relationship Id="rId49" Type="http://schemas.openxmlformats.org/officeDocument/2006/relationships/hyperlink" Target="https://doi.org/10.3390/su13094659" TargetMode="External"/><Relationship Id="rId57" Type="http://schemas.openxmlformats.org/officeDocument/2006/relationships/hyperlink" Target="https://doi.org/10.1007/s10490-013-9369-1" TargetMode="External"/><Relationship Id="rId10" Type="http://schemas.openxmlformats.org/officeDocument/2006/relationships/image" Target="media/image3.jpeg"/><Relationship Id="rId31" Type="http://schemas.openxmlformats.org/officeDocument/2006/relationships/hyperlink" Target="http://dx.doi.org/10.1080/1331677x.2022.2142263" TargetMode="External"/><Relationship Id="rId44" Type="http://schemas.openxmlformats.org/officeDocument/2006/relationships/hyperlink" Target="https://www-vlebooks-com.ezproxy.uwtsd.ac.uk/Product/Index/595218?page=0&amp;startBookmarkId=-1" TargetMode="External"/><Relationship Id="rId52" Type="http://schemas.openxmlformats.org/officeDocument/2006/relationships/hyperlink" Target="https://doi.org/10.1080/22243534.2022.2133179" TargetMode="External"/><Relationship Id="rId60" Type="http://schemas.openxmlformats.org/officeDocument/2006/relationships/glossaryDocument" Target="glossary/document.xml"/><Relationship Id="rId4" Type="http://schemas.openxmlformats.org/officeDocument/2006/relationships/numbering" Target="numbering.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21F631074F44610B85BDD9B73DA6034"/>
        <w:category>
          <w:name w:val="General"/>
          <w:gallery w:val="placeholder"/>
        </w:category>
        <w:types>
          <w:type w:val="bbPlcHdr"/>
        </w:types>
        <w:behaviors>
          <w:behavior w:val="content"/>
        </w:behaviors>
        <w:guid w:val="{E78414C1-0EBA-4907-AC5B-988FA242B451}"/>
      </w:docPartPr>
      <w:docPartBody>
        <w:p w:rsidR="00000000" w:rsidRDefault="00760865" w:rsidP="00760865">
          <w:pPr>
            <w:pStyle w:val="721F631074F44610B85BDD9B73DA6034"/>
          </w:pPr>
          <w:r>
            <w:rPr>
              <w:rFonts w:asciiTheme="majorHAnsi" w:eastAsiaTheme="majorEastAsia" w:hAnsiTheme="majorHAnsi" w:cstheme="majorBidi"/>
              <w:caps/>
              <w:color w:val="156082" w:themeColor="accent1"/>
              <w:sz w:val="80"/>
              <w:szCs w:val="80"/>
            </w:rPr>
            <w:t>[Document title]</w:t>
          </w:r>
        </w:p>
      </w:docPartBody>
    </w:docPart>
    <w:docPart>
      <w:docPartPr>
        <w:name w:val="B148348787FB46D18294DBEF64375320"/>
        <w:category>
          <w:name w:val="General"/>
          <w:gallery w:val="placeholder"/>
        </w:category>
        <w:types>
          <w:type w:val="bbPlcHdr"/>
        </w:types>
        <w:behaviors>
          <w:behavior w:val="content"/>
        </w:behaviors>
        <w:guid w:val="{6BE65155-A7A7-4EF6-B6E9-EF0910E6A617}"/>
      </w:docPartPr>
      <w:docPartBody>
        <w:p w:rsidR="00000000" w:rsidRDefault="00760865" w:rsidP="00760865">
          <w:pPr>
            <w:pStyle w:val="B148348787FB46D18294DBEF6437532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865"/>
    <w:rsid w:val="00760865"/>
    <w:rsid w:val="009A6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1F631074F44610B85BDD9B73DA6034">
    <w:name w:val="721F631074F44610B85BDD9B73DA6034"/>
    <w:rsid w:val="00760865"/>
  </w:style>
  <w:style w:type="paragraph" w:customStyle="1" w:styleId="B148348787FB46D18294DBEF64375320">
    <w:name w:val="B148348787FB46D18294DBEF64375320"/>
    <w:rsid w:val="007608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b186a35d8b8478253072f0fc7e734674">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ac9bdf0c8a8236c57ec95a742e0d74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E0680582-5F22-40E3-B966-725A957F93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22C364-4F51-4273-9B91-D343646D3355}">
  <ds:schemaRefs>
    <ds:schemaRef ds:uri="http://schemas.microsoft.com/sharepoint/v3/contenttype/forms"/>
  </ds:schemaRefs>
</ds:datastoreItem>
</file>

<file path=customXml/itemProps3.xml><?xml version="1.0" encoding="utf-8"?>
<ds:datastoreItem xmlns:ds="http://schemas.openxmlformats.org/officeDocument/2006/customXml" ds:itemID="{A9BA92D2-4691-49FD-9F36-7CAE503B0A21}">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7412</TotalTime>
  <Pages>30</Pages>
  <Words>8401</Words>
  <Characters>47891</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Report</dc:title>
  <dc:subject>Researching sustainable practices in the hotel industry from the viewpoint of employees: How hotel employees view and interact with sustainable practices?</dc:subject>
  <dc:creator>Viktoriya Tudor (1816229)</dc:creator>
  <cp:keywords/>
  <dc:description/>
  <cp:lastModifiedBy>Viktoriya Tudor (1816229)</cp:lastModifiedBy>
  <cp:revision>287</cp:revision>
  <dcterms:created xsi:type="dcterms:W3CDTF">2024-04-18T11:36:00Z</dcterms:created>
  <dcterms:modified xsi:type="dcterms:W3CDTF">2024-04-30T10:37:00Z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