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9FEA6" w14:textId="6CB7147E" w:rsidR="00AA2994" w:rsidRPr="00F7353D" w:rsidRDefault="00F7353D">
      <w:pPr>
        <w:rPr>
          <w:b/>
          <w:bCs/>
        </w:rPr>
      </w:pPr>
      <w:r w:rsidRPr="00F7353D">
        <w:rPr>
          <w:b/>
          <w:bCs/>
        </w:rPr>
        <w:t>Strategic Sports Events Exam Conditions</w:t>
      </w:r>
    </w:p>
    <w:p w14:paraId="1E266DD1" w14:textId="77777777" w:rsidR="00F7353D" w:rsidRDefault="00F7353D"/>
    <w:p w14:paraId="63C12174" w14:textId="49FDB94F" w:rsidR="00F7353D" w:rsidRDefault="00F7353D">
      <w:r>
        <w:t>1 page of A4 notes is allowed for support</w:t>
      </w:r>
    </w:p>
    <w:p w14:paraId="47F7C193" w14:textId="2468AC74" w:rsidR="00F7353D" w:rsidRPr="00F7353D" w:rsidRDefault="00F7353D">
      <w:pPr>
        <w:rPr>
          <w:b/>
          <w:bCs/>
        </w:rPr>
      </w:pPr>
      <w:r>
        <w:t xml:space="preserve">Students may </w:t>
      </w:r>
      <w:r w:rsidRPr="00F7353D">
        <w:rPr>
          <w:b/>
          <w:bCs/>
        </w:rPr>
        <w:t>NOT use Ai as part of this controlled assessment</w:t>
      </w:r>
    </w:p>
    <w:p w14:paraId="20468A73" w14:textId="1FEC5FE1" w:rsidR="00F7353D" w:rsidRDefault="00F7353D">
      <w:r>
        <w:t xml:space="preserve">Students must complete tasks by carrying out research on Google, Google Scholar, Online Library to gather evidence and research. </w:t>
      </w:r>
    </w:p>
    <w:p w14:paraId="1D69CAA3" w14:textId="41DB6C2A" w:rsidR="00F7353D" w:rsidRDefault="00F7353D">
      <w:r>
        <w:t xml:space="preserve">Students must use a word document to construct an academic discussion to answer each of the two questions. (Formal , no bullet points ) </w:t>
      </w:r>
    </w:p>
    <w:p w14:paraId="378A83C8" w14:textId="4CA9F26F" w:rsidR="00494804" w:rsidRDefault="00494804">
      <w:r>
        <w:t xml:space="preserve">1 hour approximately is given for each question and the examiner will let students know when they are approaching the half way stage. </w:t>
      </w:r>
    </w:p>
    <w:p w14:paraId="70E0BABE" w14:textId="7C973006" w:rsidR="00F7353D" w:rsidRDefault="00F7353D">
      <w:r>
        <w:t xml:space="preserve">A reference list is needed- Students may use an online tool to support the development of a reference list </w:t>
      </w:r>
    </w:p>
    <w:p w14:paraId="3F6B2B0B" w14:textId="4D1D1196" w:rsidR="00F7353D" w:rsidRDefault="00F7353D">
      <w:r>
        <w:t>The browsing history must be checked before exiting the exam</w:t>
      </w:r>
    </w:p>
    <w:p w14:paraId="68B789AA" w14:textId="4CBF21B4" w:rsidR="00F7353D" w:rsidRDefault="00F7353D">
      <w:r>
        <w:t xml:space="preserve">If students are using Ai they will be asked to leave the exam immediately </w:t>
      </w:r>
    </w:p>
    <w:p w14:paraId="12C5B3E4" w14:textId="4C4CC0C4" w:rsidR="00F7353D" w:rsidRDefault="00F7353D">
      <w:r>
        <w:t xml:space="preserve">Once complete students must save and upload the assessment to the Turnitin account on moodle. </w:t>
      </w:r>
    </w:p>
    <w:sectPr w:rsidR="00F73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53D"/>
    <w:rsid w:val="000A2ABB"/>
    <w:rsid w:val="00494804"/>
    <w:rsid w:val="00AA2994"/>
    <w:rsid w:val="00B975DA"/>
    <w:rsid w:val="00CF771C"/>
    <w:rsid w:val="00F7353D"/>
    <w:rsid w:val="00FD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122AA"/>
  <w15:chartTrackingRefBased/>
  <w15:docId w15:val="{DBA72645-AA75-4CA2-8229-4ADA81DE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3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3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35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3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35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35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35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35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35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5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35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35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35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35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35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35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35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35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3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3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35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3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3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35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35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35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35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35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35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732</Characters>
  <Application>Microsoft Office Word</Application>
  <DocSecurity>0</DocSecurity>
  <Lines>34</Lines>
  <Paragraphs>30</Paragraphs>
  <ScaleCrop>false</ScaleCrop>
  <Company>University of Wales Trinity Saint David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Napieralla</dc:creator>
  <cp:keywords/>
  <dc:description/>
  <cp:lastModifiedBy>Mark Napieralla</cp:lastModifiedBy>
  <cp:revision>2</cp:revision>
  <dcterms:created xsi:type="dcterms:W3CDTF">2026-01-16T12:06:00Z</dcterms:created>
  <dcterms:modified xsi:type="dcterms:W3CDTF">2026-01-16T12:12:00Z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5474d51a-62e2-49ab-a605-b42792fb9f2c</vt:lpwstr>
  </property>
</Properties>
</file>