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490993" w14:textId="77777777" w:rsidR="001A341C" w:rsidRDefault="004459CC" w:rsidP="004459CC">
      <w:pPr>
        <w:jc w:val="center"/>
        <w:rPr>
          <w:b/>
          <w:bCs/>
          <w:sz w:val="32"/>
          <w:szCs w:val="32"/>
        </w:rPr>
      </w:pPr>
      <w:r>
        <w:rPr>
          <w:b/>
          <w:bCs/>
          <w:sz w:val="32"/>
          <w:szCs w:val="32"/>
        </w:rPr>
        <w:t>University of Wales Trinity St David</w:t>
      </w:r>
    </w:p>
    <w:p w14:paraId="060139CD" w14:textId="77777777" w:rsidR="004459CC" w:rsidRDefault="004459CC" w:rsidP="004459CC">
      <w:pPr>
        <w:jc w:val="center"/>
        <w:rPr>
          <w:b/>
          <w:bCs/>
          <w:sz w:val="28"/>
          <w:szCs w:val="28"/>
        </w:rPr>
      </w:pPr>
    </w:p>
    <w:p w14:paraId="78132870" w14:textId="77777777" w:rsidR="004459CC" w:rsidRDefault="004459CC" w:rsidP="004459CC">
      <w:pPr>
        <w:jc w:val="center"/>
        <w:rPr>
          <w:b/>
          <w:bCs/>
        </w:rPr>
      </w:pPr>
      <w:r w:rsidRPr="004459CC">
        <w:rPr>
          <w:b/>
          <w:bCs/>
        </w:rPr>
        <w:t xml:space="preserve">Wales </w:t>
      </w:r>
      <w:r>
        <w:rPr>
          <w:b/>
          <w:bCs/>
        </w:rPr>
        <w:t>Institute of Science &amp; Art</w:t>
      </w:r>
    </w:p>
    <w:p w14:paraId="12034F05" w14:textId="77777777" w:rsidR="004459CC" w:rsidRDefault="004459CC" w:rsidP="004459CC">
      <w:pPr>
        <w:jc w:val="center"/>
        <w:rPr>
          <w:b/>
          <w:bCs/>
        </w:rPr>
      </w:pPr>
    </w:p>
    <w:p w14:paraId="23FB2FE3" w14:textId="77777777" w:rsidR="004459CC" w:rsidRDefault="004459CC" w:rsidP="004459CC">
      <w:pPr>
        <w:jc w:val="center"/>
        <w:rPr>
          <w:b/>
          <w:bCs/>
        </w:rPr>
      </w:pPr>
    </w:p>
    <w:p w14:paraId="7668CC5C" w14:textId="77777777" w:rsidR="004459CC" w:rsidRDefault="004459CC" w:rsidP="00D26612">
      <w:pPr>
        <w:spacing w:line="360" w:lineRule="auto"/>
        <w:rPr>
          <w:b/>
          <w:bCs/>
        </w:rPr>
      </w:pPr>
      <w:r>
        <w:rPr>
          <w:b/>
          <w:bCs/>
          <w:noProof/>
        </w:rPr>
        <w:drawing>
          <wp:anchor distT="0" distB="0" distL="114300" distR="114300" simplePos="0" relativeHeight="251658240" behindDoc="1" locked="0" layoutInCell="1" allowOverlap="1" wp14:anchorId="1AC681A6" wp14:editId="4C689066">
            <wp:simplePos x="0" y="0"/>
            <wp:positionH relativeFrom="margin">
              <wp:posOffset>236855</wp:posOffset>
            </wp:positionH>
            <wp:positionV relativeFrom="margin">
              <wp:posOffset>1862086</wp:posOffset>
            </wp:positionV>
            <wp:extent cx="5257800" cy="1828800"/>
            <wp:effectExtent l="0" t="0" r="0" b="0"/>
            <wp:wrapTight wrapText="bothSides">
              <wp:wrapPolygon edited="0">
                <wp:start x="0" y="0"/>
                <wp:lineTo x="0" y="21450"/>
                <wp:lineTo x="21548" y="21450"/>
                <wp:lineTo x="21548"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257800" cy="1828800"/>
                    </a:xfrm>
                    <a:prstGeom prst="rect">
                      <a:avLst/>
                    </a:prstGeom>
                  </pic:spPr>
                </pic:pic>
              </a:graphicData>
            </a:graphic>
            <wp14:sizeRelH relativeFrom="page">
              <wp14:pctWidth>0</wp14:pctWidth>
            </wp14:sizeRelH>
            <wp14:sizeRelV relativeFrom="page">
              <wp14:pctHeight>0</wp14:pctHeight>
            </wp14:sizeRelV>
          </wp:anchor>
        </w:drawing>
      </w:r>
    </w:p>
    <w:p w14:paraId="2D74EEC4" w14:textId="77777777" w:rsidR="004459CC" w:rsidRPr="004459CC" w:rsidRDefault="004459CC" w:rsidP="004459CC"/>
    <w:p w14:paraId="79F8AD17" w14:textId="77777777" w:rsidR="004459CC" w:rsidRPr="004459CC" w:rsidRDefault="004459CC" w:rsidP="004459CC"/>
    <w:p w14:paraId="54154E08" w14:textId="77777777" w:rsidR="004459CC" w:rsidRPr="004459CC" w:rsidRDefault="004459CC" w:rsidP="004459CC"/>
    <w:p w14:paraId="505F5A5A" w14:textId="77777777" w:rsidR="004459CC" w:rsidRPr="004459CC" w:rsidRDefault="004459CC" w:rsidP="004459CC"/>
    <w:p w14:paraId="751A198A" w14:textId="77777777" w:rsidR="004459CC" w:rsidRPr="004459CC" w:rsidRDefault="004459CC" w:rsidP="004459CC"/>
    <w:p w14:paraId="0552C417" w14:textId="77777777" w:rsidR="004459CC" w:rsidRPr="004459CC" w:rsidRDefault="004459CC" w:rsidP="004459CC"/>
    <w:p w14:paraId="53394AB2" w14:textId="77777777" w:rsidR="004459CC" w:rsidRPr="004459CC" w:rsidRDefault="004459CC" w:rsidP="004459CC"/>
    <w:p w14:paraId="57F36C2C" w14:textId="07D580FF" w:rsidR="004459CC" w:rsidRDefault="004F772C" w:rsidP="004459CC">
      <w:pPr>
        <w:jc w:val="center"/>
        <w:rPr>
          <w:b/>
          <w:bCs/>
          <w:i/>
          <w:iCs/>
          <w:sz w:val="44"/>
          <w:szCs w:val="44"/>
        </w:rPr>
      </w:pPr>
      <w:r>
        <w:rPr>
          <w:b/>
          <w:bCs/>
          <w:i/>
          <w:iCs/>
          <w:sz w:val="44"/>
          <w:szCs w:val="44"/>
        </w:rPr>
        <w:t>Engineering Project Technical Report</w:t>
      </w:r>
    </w:p>
    <w:p w14:paraId="3089C833" w14:textId="77777777" w:rsidR="004459CC" w:rsidRDefault="004459CC" w:rsidP="004459CC">
      <w:pPr>
        <w:jc w:val="center"/>
        <w:rPr>
          <w:b/>
          <w:bCs/>
          <w:i/>
          <w:iCs/>
          <w:sz w:val="44"/>
          <w:szCs w:val="44"/>
        </w:rPr>
      </w:pPr>
    </w:p>
    <w:p w14:paraId="30D21BCD" w14:textId="44CB9C23" w:rsidR="004459CC" w:rsidRDefault="004F772C" w:rsidP="004459CC">
      <w:pPr>
        <w:jc w:val="center"/>
        <w:rPr>
          <w:sz w:val="36"/>
          <w:szCs w:val="36"/>
        </w:rPr>
      </w:pPr>
      <w:r>
        <w:rPr>
          <w:b/>
          <w:bCs/>
          <w:i/>
          <w:iCs/>
          <w:sz w:val="36"/>
          <w:szCs w:val="36"/>
        </w:rPr>
        <w:t>Workshop &amp; Practice (ACHA</w:t>
      </w:r>
      <w:r w:rsidR="00367E97">
        <w:rPr>
          <w:b/>
          <w:bCs/>
          <w:i/>
          <w:iCs/>
          <w:sz w:val="36"/>
          <w:szCs w:val="36"/>
        </w:rPr>
        <w:t>4011)</w:t>
      </w:r>
      <w:r w:rsidR="00367E97">
        <w:rPr>
          <w:b/>
          <w:bCs/>
          <w:i/>
          <w:iCs/>
          <w:sz w:val="36"/>
          <w:szCs w:val="36"/>
        </w:rPr>
        <w:tab/>
      </w:r>
    </w:p>
    <w:p w14:paraId="0781680F" w14:textId="77777777" w:rsidR="004459CC" w:rsidRDefault="004459CC" w:rsidP="004459CC">
      <w:pPr>
        <w:jc w:val="center"/>
        <w:rPr>
          <w:sz w:val="36"/>
          <w:szCs w:val="36"/>
        </w:rPr>
      </w:pPr>
    </w:p>
    <w:p w14:paraId="0A81C019" w14:textId="77777777" w:rsidR="004459CC" w:rsidRDefault="004459CC" w:rsidP="004459CC">
      <w:pPr>
        <w:jc w:val="center"/>
        <w:rPr>
          <w:sz w:val="36"/>
          <w:szCs w:val="36"/>
        </w:rPr>
      </w:pPr>
    </w:p>
    <w:p w14:paraId="2EB33ED9" w14:textId="77777777" w:rsidR="004459CC" w:rsidRDefault="004459CC" w:rsidP="004459CC">
      <w:pPr>
        <w:jc w:val="center"/>
        <w:rPr>
          <w:sz w:val="36"/>
          <w:szCs w:val="36"/>
        </w:rPr>
      </w:pPr>
    </w:p>
    <w:p w14:paraId="2D7ED46A" w14:textId="77777777" w:rsidR="004459CC" w:rsidRDefault="004459CC" w:rsidP="004459CC">
      <w:pPr>
        <w:jc w:val="center"/>
        <w:rPr>
          <w:sz w:val="36"/>
          <w:szCs w:val="36"/>
        </w:rPr>
      </w:pPr>
    </w:p>
    <w:p w14:paraId="75A7A838" w14:textId="77777777" w:rsidR="004459CC" w:rsidRDefault="004459CC" w:rsidP="004459CC">
      <w:pPr>
        <w:rPr>
          <w:sz w:val="36"/>
          <w:szCs w:val="36"/>
        </w:rPr>
      </w:pPr>
    </w:p>
    <w:p w14:paraId="3BED51A6" w14:textId="77777777" w:rsidR="004459CC" w:rsidRDefault="004459CC" w:rsidP="004459CC">
      <w:pPr>
        <w:rPr>
          <w:sz w:val="36"/>
          <w:szCs w:val="36"/>
        </w:rPr>
      </w:pPr>
    </w:p>
    <w:p w14:paraId="1A6216F6" w14:textId="77777777" w:rsidR="004459CC" w:rsidRDefault="004459CC" w:rsidP="004459CC">
      <w:pPr>
        <w:jc w:val="center"/>
        <w:rPr>
          <w:sz w:val="28"/>
          <w:szCs w:val="28"/>
        </w:rPr>
      </w:pPr>
      <w:r>
        <w:rPr>
          <w:sz w:val="28"/>
          <w:szCs w:val="28"/>
        </w:rPr>
        <w:t>Hugo Upsall</w:t>
      </w:r>
    </w:p>
    <w:p w14:paraId="4017A40C" w14:textId="77777777" w:rsidR="004459CC" w:rsidRDefault="004459CC" w:rsidP="004459CC">
      <w:pPr>
        <w:jc w:val="center"/>
        <w:rPr>
          <w:sz w:val="28"/>
          <w:szCs w:val="28"/>
        </w:rPr>
      </w:pPr>
    </w:p>
    <w:p w14:paraId="65FD418A" w14:textId="77777777" w:rsidR="004459CC" w:rsidRDefault="004459CC" w:rsidP="004459CC">
      <w:pPr>
        <w:jc w:val="center"/>
        <w:rPr>
          <w:sz w:val="28"/>
          <w:szCs w:val="28"/>
        </w:rPr>
      </w:pPr>
      <w:r>
        <w:rPr>
          <w:sz w:val="28"/>
          <w:szCs w:val="28"/>
        </w:rPr>
        <w:t>2205193</w:t>
      </w:r>
    </w:p>
    <w:p w14:paraId="3FC83B87" w14:textId="77777777" w:rsidR="004459CC" w:rsidRDefault="004459CC" w:rsidP="004459CC">
      <w:pPr>
        <w:jc w:val="center"/>
        <w:rPr>
          <w:sz w:val="28"/>
          <w:szCs w:val="28"/>
        </w:rPr>
      </w:pPr>
    </w:p>
    <w:p w14:paraId="7FA06F33" w14:textId="2E400062" w:rsidR="004459CC" w:rsidRPr="004459CC" w:rsidRDefault="00407EBF" w:rsidP="004459CC">
      <w:pPr>
        <w:jc w:val="center"/>
        <w:rPr>
          <w:sz w:val="28"/>
          <w:szCs w:val="28"/>
        </w:rPr>
      </w:pPr>
      <w:r>
        <w:rPr>
          <w:i/>
          <w:iCs/>
          <w:sz w:val="28"/>
          <w:szCs w:val="28"/>
        </w:rPr>
        <w:t>December 2022</w:t>
      </w:r>
    </w:p>
    <w:p w14:paraId="48D6EA78" w14:textId="77777777" w:rsidR="004459CC" w:rsidRPr="004459CC" w:rsidRDefault="004459CC" w:rsidP="004459CC"/>
    <w:p w14:paraId="77EDC9A5" w14:textId="77777777" w:rsidR="004459CC" w:rsidRPr="004459CC" w:rsidRDefault="004459CC" w:rsidP="004459CC"/>
    <w:p w14:paraId="785DA6CA" w14:textId="77777777" w:rsidR="000B5F20" w:rsidRDefault="000B5F20">
      <w:r>
        <w:br w:type="page"/>
      </w:r>
    </w:p>
    <w:sdt>
      <w:sdtPr>
        <w:rPr>
          <w:rFonts w:asciiTheme="minorHAnsi" w:eastAsiaTheme="minorHAnsi" w:hAnsiTheme="minorHAnsi" w:cstheme="minorBidi"/>
          <w:b w:val="0"/>
          <w:bCs w:val="0"/>
          <w:color w:val="auto"/>
          <w:sz w:val="24"/>
          <w:szCs w:val="24"/>
          <w:lang w:val="en-GB"/>
        </w:rPr>
        <w:id w:val="498238427"/>
        <w:docPartObj>
          <w:docPartGallery w:val="Table of Contents"/>
          <w:docPartUnique/>
        </w:docPartObj>
      </w:sdtPr>
      <w:sdtEndPr>
        <w:rPr>
          <w:noProof/>
        </w:rPr>
      </w:sdtEndPr>
      <w:sdtContent>
        <w:p w14:paraId="3BD48A4B" w14:textId="77777777" w:rsidR="0016157D" w:rsidRDefault="0016157D">
          <w:pPr>
            <w:pStyle w:val="TOCHeading"/>
          </w:pPr>
          <w:r>
            <w:t>Table of Contents</w:t>
          </w:r>
        </w:p>
        <w:p w14:paraId="1B2B0FBD" w14:textId="70664B9E" w:rsidR="006D5AA8" w:rsidRDefault="0016157D">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1081927" w:history="1">
            <w:r w:rsidR="006D5AA8" w:rsidRPr="005C00B9">
              <w:rPr>
                <w:rStyle w:val="Hyperlink"/>
                <w:noProof/>
              </w:rPr>
              <w:t>Introduction</w:t>
            </w:r>
            <w:r w:rsidR="006D5AA8">
              <w:rPr>
                <w:noProof/>
                <w:webHidden/>
              </w:rPr>
              <w:tab/>
            </w:r>
            <w:r w:rsidR="006D5AA8">
              <w:rPr>
                <w:noProof/>
                <w:webHidden/>
              </w:rPr>
              <w:fldChar w:fldCharType="begin"/>
            </w:r>
            <w:r w:rsidR="006D5AA8">
              <w:rPr>
                <w:noProof/>
                <w:webHidden/>
              </w:rPr>
              <w:instrText xml:space="preserve"> PAGEREF _Toc121081927 \h </w:instrText>
            </w:r>
            <w:r w:rsidR="006D5AA8">
              <w:rPr>
                <w:noProof/>
                <w:webHidden/>
              </w:rPr>
            </w:r>
            <w:r w:rsidR="006D5AA8">
              <w:rPr>
                <w:noProof/>
                <w:webHidden/>
              </w:rPr>
              <w:fldChar w:fldCharType="separate"/>
            </w:r>
            <w:r w:rsidR="006D5AA8">
              <w:rPr>
                <w:noProof/>
                <w:webHidden/>
              </w:rPr>
              <w:t>2</w:t>
            </w:r>
            <w:r w:rsidR="006D5AA8">
              <w:rPr>
                <w:noProof/>
                <w:webHidden/>
              </w:rPr>
              <w:fldChar w:fldCharType="end"/>
            </w:r>
          </w:hyperlink>
        </w:p>
        <w:p w14:paraId="5E077DB4" w14:textId="55062B22" w:rsidR="006D5AA8" w:rsidRDefault="006D5AA8">
          <w:pPr>
            <w:pStyle w:val="TOC1"/>
            <w:tabs>
              <w:tab w:val="right" w:leader="dot" w:pos="9016"/>
            </w:tabs>
            <w:rPr>
              <w:rFonts w:eastAsiaTheme="minorEastAsia" w:cstheme="minorBidi"/>
              <w:b w:val="0"/>
              <w:bCs w:val="0"/>
              <w:i w:val="0"/>
              <w:iCs w:val="0"/>
              <w:noProof/>
              <w:lang w:eastAsia="en-GB"/>
            </w:rPr>
          </w:pPr>
          <w:hyperlink w:anchor="_Toc121081928" w:history="1">
            <w:r w:rsidRPr="005C00B9">
              <w:rPr>
                <w:rStyle w:val="Hyperlink"/>
                <w:noProof/>
              </w:rPr>
              <w:t>Engineering Team Structure</w:t>
            </w:r>
            <w:r>
              <w:rPr>
                <w:noProof/>
                <w:webHidden/>
              </w:rPr>
              <w:tab/>
            </w:r>
            <w:r>
              <w:rPr>
                <w:noProof/>
                <w:webHidden/>
              </w:rPr>
              <w:fldChar w:fldCharType="begin"/>
            </w:r>
            <w:r>
              <w:rPr>
                <w:noProof/>
                <w:webHidden/>
              </w:rPr>
              <w:instrText xml:space="preserve"> PAGEREF _Toc121081928 \h </w:instrText>
            </w:r>
            <w:r>
              <w:rPr>
                <w:noProof/>
                <w:webHidden/>
              </w:rPr>
            </w:r>
            <w:r>
              <w:rPr>
                <w:noProof/>
                <w:webHidden/>
              </w:rPr>
              <w:fldChar w:fldCharType="separate"/>
            </w:r>
            <w:r>
              <w:rPr>
                <w:noProof/>
                <w:webHidden/>
              </w:rPr>
              <w:t>3</w:t>
            </w:r>
            <w:r>
              <w:rPr>
                <w:noProof/>
                <w:webHidden/>
              </w:rPr>
              <w:fldChar w:fldCharType="end"/>
            </w:r>
          </w:hyperlink>
        </w:p>
        <w:p w14:paraId="606E5D7F" w14:textId="1958B261" w:rsidR="006D5AA8" w:rsidRDefault="006D5AA8">
          <w:pPr>
            <w:pStyle w:val="TOC2"/>
            <w:tabs>
              <w:tab w:val="right" w:leader="dot" w:pos="9016"/>
            </w:tabs>
            <w:rPr>
              <w:rFonts w:eastAsiaTheme="minorEastAsia" w:cstheme="minorBidi"/>
              <w:b w:val="0"/>
              <w:bCs w:val="0"/>
              <w:noProof/>
              <w:sz w:val="24"/>
              <w:szCs w:val="24"/>
              <w:lang w:eastAsia="en-GB"/>
            </w:rPr>
          </w:pPr>
          <w:hyperlink w:anchor="_Toc121081929" w:history="1">
            <w:r w:rsidRPr="005C00B9">
              <w:rPr>
                <w:rStyle w:val="Hyperlink"/>
                <w:noProof/>
              </w:rPr>
              <w:t>Areas of Expertise Required</w:t>
            </w:r>
            <w:r>
              <w:rPr>
                <w:noProof/>
                <w:webHidden/>
              </w:rPr>
              <w:tab/>
            </w:r>
            <w:r>
              <w:rPr>
                <w:noProof/>
                <w:webHidden/>
              </w:rPr>
              <w:fldChar w:fldCharType="begin"/>
            </w:r>
            <w:r>
              <w:rPr>
                <w:noProof/>
                <w:webHidden/>
              </w:rPr>
              <w:instrText xml:space="preserve"> PAGEREF _Toc121081929 \h </w:instrText>
            </w:r>
            <w:r>
              <w:rPr>
                <w:noProof/>
                <w:webHidden/>
              </w:rPr>
            </w:r>
            <w:r>
              <w:rPr>
                <w:noProof/>
                <w:webHidden/>
              </w:rPr>
              <w:fldChar w:fldCharType="separate"/>
            </w:r>
            <w:r>
              <w:rPr>
                <w:noProof/>
                <w:webHidden/>
              </w:rPr>
              <w:t>3</w:t>
            </w:r>
            <w:r>
              <w:rPr>
                <w:noProof/>
                <w:webHidden/>
              </w:rPr>
              <w:fldChar w:fldCharType="end"/>
            </w:r>
          </w:hyperlink>
        </w:p>
        <w:p w14:paraId="0505BBB0" w14:textId="3C93BFB6" w:rsidR="006D5AA8" w:rsidRDefault="006D5AA8">
          <w:pPr>
            <w:pStyle w:val="TOC2"/>
            <w:tabs>
              <w:tab w:val="right" w:leader="dot" w:pos="9016"/>
            </w:tabs>
            <w:rPr>
              <w:rFonts w:eastAsiaTheme="minorEastAsia" w:cstheme="minorBidi"/>
              <w:b w:val="0"/>
              <w:bCs w:val="0"/>
              <w:noProof/>
              <w:sz w:val="24"/>
              <w:szCs w:val="24"/>
              <w:lang w:eastAsia="en-GB"/>
            </w:rPr>
          </w:pPr>
          <w:hyperlink w:anchor="_Toc121081930" w:history="1">
            <w:r w:rsidRPr="005C00B9">
              <w:rPr>
                <w:rStyle w:val="Hyperlink"/>
                <w:noProof/>
              </w:rPr>
              <w:t>Other Departments Required</w:t>
            </w:r>
            <w:r>
              <w:rPr>
                <w:noProof/>
                <w:webHidden/>
              </w:rPr>
              <w:tab/>
            </w:r>
            <w:r>
              <w:rPr>
                <w:noProof/>
                <w:webHidden/>
              </w:rPr>
              <w:fldChar w:fldCharType="begin"/>
            </w:r>
            <w:r>
              <w:rPr>
                <w:noProof/>
                <w:webHidden/>
              </w:rPr>
              <w:instrText xml:space="preserve"> PAGEREF _Toc121081930 \h </w:instrText>
            </w:r>
            <w:r>
              <w:rPr>
                <w:noProof/>
                <w:webHidden/>
              </w:rPr>
            </w:r>
            <w:r>
              <w:rPr>
                <w:noProof/>
                <w:webHidden/>
              </w:rPr>
              <w:fldChar w:fldCharType="separate"/>
            </w:r>
            <w:r>
              <w:rPr>
                <w:noProof/>
                <w:webHidden/>
              </w:rPr>
              <w:t>3</w:t>
            </w:r>
            <w:r>
              <w:rPr>
                <w:noProof/>
                <w:webHidden/>
              </w:rPr>
              <w:fldChar w:fldCharType="end"/>
            </w:r>
          </w:hyperlink>
        </w:p>
        <w:p w14:paraId="47FE0DA7" w14:textId="6F8F04DA" w:rsidR="006D5AA8" w:rsidRDefault="006D5AA8">
          <w:pPr>
            <w:pStyle w:val="TOC2"/>
            <w:tabs>
              <w:tab w:val="right" w:leader="dot" w:pos="9016"/>
            </w:tabs>
            <w:rPr>
              <w:rFonts w:eastAsiaTheme="minorEastAsia" w:cstheme="minorBidi"/>
              <w:b w:val="0"/>
              <w:bCs w:val="0"/>
              <w:noProof/>
              <w:sz w:val="24"/>
              <w:szCs w:val="24"/>
              <w:lang w:eastAsia="en-GB"/>
            </w:rPr>
          </w:pPr>
          <w:hyperlink w:anchor="_Toc121081931" w:history="1">
            <w:r w:rsidRPr="005C00B9">
              <w:rPr>
                <w:rStyle w:val="Hyperlink"/>
                <w:noProof/>
              </w:rPr>
              <w:t>Team Structure Utilised</w:t>
            </w:r>
            <w:r>
              <w:rPr>
                <w:noProof/>
                <w:webHidden/>
              </w:rPr>
              <w:tab/>
            </w:r>
            <w:r>
              <w:rPr>
                <w:noProof/>
                <w:webHidden/>
              </w:rPr>
              <w:fldChar w:fldCharType="begin"/>
            </w:r>
            <w:r>
              <w:rPr>
                <w:noProof/>
                <w:webHidden/>
              </w:rPr>
              <w:instrText xml:space="preserve"> PAGEREF _Toc121081931 \h </w:instrText>
            </w:r>
            <w:r>
              <w:rPr>
                <w:noProof/>
                <w:webHidden/>
              </w:rPr>
            </w:r>
            <w:r>
              <w:rPr>
                <w:noProof/>
                <w:webHidden/>
              </w:rPr>
              <w:fldChar w:fldCharType="separate"/>
            </w:r>
            <w:r>
              <w:rPr>
                <w:noProof/>
                <w:webHidden/>
              </w:rPr>
              <w:t>3</w:t>
            </w:r>
            <w:r>
              <w:rPr>
                <w:noProof/>
                <w:webHidden/>
              </w:rPr>
              <w:fldChar w:fldCharType="end"/>
            </w:r>
          </w:hyperlink>
        </w:p>
        <w:p w14:paraId="785E9AC7" w14:textId="0EA38BD2" w:rsidR="006D5AA8" w:rsidRDefault="006D5AA8">
          <w:pPr>
            <w:pStyle w:val="TOC2"/>
            <w:tabs>
              <w:tab w:val="right" w:leader="dot" w:pos="9016"/>
            </w:tabs>
            <w:rPr>
              <w:rFonts w:eastAsiaTheme="minorEastAsia" w:cstheme="minorBidi"/>
              <w:b w:val="0"/>
              <w:bCs w:val="0"/>
              <w:noProof/>
              <w:sz w:val="24"/>
              <w:szCs w:val="24"/>
              <w:lang w:eastAsia="en-GB"/>
            </w:rPr>
          </w:pPr>
          <w:hyperlink w:anchor="_Toc121081932" w:history="1">
            <w:r w:rsidRPr="005C00B9">
              <w:rPr>
                <w:rStyle w:val="Hyperlink"/>
                <w:noProof/>
              </w:rPr>
              <w:t>Codes of Conduct for Engineering Team</w:t>
            </w:r>
            <w:r>
              <w:rPr>
                <w:noProof/>
                <w:webHidden/>
              </w:rPr>
              <w:tab/>
            </w:r>
            <w:r>
              <w:rPr>
                <w:noProof/>
                <w:webHidden/>
              </w:rPr>
              <w:fldChar w:fldCharType="begin"/>
            </w:r>
            <w:r>
              <w:rPr>
                <w:noProof/>
                <w:webHidden/>
              </w:rPr>
              <w:instrText xml:space="preserve"> PAGEREF _Toc121081932 \h </w:instrText>
            </w:r>
            <w:r>
              <w:rPr>
                <w:noProof/>
                <w:webHidden/>
              </w:rPr>
            </w:r>
            <w:r>
              <w:rPr>
                <w:noProof/>
                <w:webHidden/>
              </w:rPr>
              <w:fldChar w:fldCharType="separate"/>
            </w:r>
            <w:r>
              <w:rPr>
                <w:noProof/>
                <w:webHidden/>
              </w:rPr>
              <w:t>4</w:t>
            </w:r>
            <w:r>
              <w:rPr>
                <w:noProof/>
                <w:webHidden/>
              </w:rPr>
              <w:fldChar w:fldCharType="end"/>
            </w:r>
          </w:hyperlink>
        </w:p>
        <w:p w14:paraId="6064BFB3" w14:textId="0F4A69BC" w:rsidR="006D5AA8" w:rsidRDefault="006D5AA8">
          <w:pPr>
            <w:pStyle w:val="TOC1"/>
            <w:tabs>
              <w:tab w:val="right" w:leader="dot" w:pos="9016"/>
            </w:tabs>
            <w:rPr>
              <w:rFonts w:eastAsiaTheme="minorEastAsia" w:cstheme="minorBidi"/>
              <w:b w:val="0"/>
              <w:bCs w:val="0"/>
              <w:i w:val="0"/>
              <w:iCs w:val="0"/>
              <w:noProof/>
              <w:lang w:eastAsia="en-GB"/>
            </w:rPr>
          </w:pPr>
          <w:hyperlink w:anchor="_Toc121081933" w:history="1">
            <w:r w:rsidRPr="005C00B9">
              <w:rPr>
                <w:rStyle w:val="Hyperlink"/>
                <w:noProof/>
              </w:rPr>
              <w:t>Product Development</w:t>
            </w:r>
            <w:r>
              <w:rPr>
                <w:noProof/>
                <w:webHidden/>
              </w:rPr>
              <w:tab/>
            </w:r>
            <w:r>
              <w:rPr>
                <w:noProof/>
                <w:webHidden/>
              </w:rPr>
              <w:fldChar w:fldCharType="begin"/>
            </w:r>
            <w:r>
              <w:rPr>
                <w:noProof/>
                <w:webHidden/>
              </w:rPr>
              <w:instrText xml:space="preserve"> PAGEREF _Toc121081933 \h </w:instrText>
            </w:r>
            <w:r>
              <w:rPr>
                <w:noProof/>
                <w:webHidden/>
              </w:rPr>
            </w:r>
            <w:r>
              <w:rPr>
                <w:noProof/>
                <w:webHidden/>
              </w:rPr>
              <w:fldChar w:fldCharType="separate"/>
            </w:r>
            <w:r>
              <w:rPr>
                <w:noProof/>
                <w:webHidden/>
              </w:rPr>
              <w:t>5</w:t>
            </w:r>
            <w:r>
              <w:rPr>
                <w:noProof/>
                <w:webHidden/>
              </w:rPr>
              <w:fldChar w:fldCharType="end"/>
            </w:r>
          </w:hyperlink>
        </w:p>
        <w:p w14:paraId="141B162A" w14:textId="3C09F805" w:rsidR="006D5AA8" w:rsidRDefault="006D5AA8">
          <w:pPr>
            <w:pStyle w:val="TOC1"/>
            <w:tabs>
              <w:tab w:val="right" w:leader="dot" w:pos="9016"/>
            </w:tabs>
            <w:rPr>
              <w:rFonts w:eastAsiaTheme="minorEastAsia" w:cstheme="minorBidi"/>
              <w:b w:val="0"/>
              <w:bCs w:val="0"/>
              <w:i w:val="0"/>
              <w:iCs w:val="0"/>
              <w:noProof/>
              <w:lang w:eastAsia="en-GB"/>
            </w:rPr>
          </w:pPr>
          <w:hyperlink w:anchor="_Toc121081934" w:history="1">
            <w:r w:rsidRPr="005C00B9">
              <w:rPr>
                <w:rStyle w:val="Hyperlink"/>
                <w:noProof/>
              </w:rPr>
              <w:t>Issues, Legislation &amp; Standards</w:t>
            </w:r>
            <w:r>
              <w:rPr>
                <w:noProof/>
                <w:webHidden/>
              </w:rPr>
              <w:tab/>
            </w:r>
            <w:r>
              <w:rPr>
                <w:noProof/>
                <w:webHidden/>
              </w:rPr>
              <w:fldChar w:fldCharType="begin"/>
            </w:r>
            <w:r>
              <w:rPr>
                <w:noProof/>
                <w:webHidden/>
              </w:rPr>
              <w:instrText xml:space="preserve"> PAGEREF _Toc121081934 \h </w:instrText>
            </w:r>
            <w:r>
              <w:rPr>
                <w:noProof/>
                <w:webHidden/>
              </w:rPr>
            </w:r>
            <w:r>
              <w:rPr>
                <w:noProof/>
                <w:webHidden/>
              </w:rPr>
              <w:fldChar w:fldCharType="separate"/>
            </w:r>
            <w:r>
              <w:rPr>
                <w:noProof/>
                <w:webHidden/>
              </w:rPr>
              <w:t>5</w:t>
            </w:r>
            <w:r>
              <w:rPr>
                <w:noProof/>
                <w:webHidden/>
              </w:rPr>
              <w:fldChar w:fldCharType="end"/>
            </w:r>
          </w:hyperlink>
        </w:p>
        <w:p w14:paraId="6E2DFE74" w14:textId="30EB312D" w:rsidR="006D5AA8" w:rsidRDefault="006D5AA8">
          <w:pPr>
            <w:pStyle w:val="TOC1"/>
            <w:tabs>
              <w:tab w:val="right" w:leader="dot" w:pos="9016"/>
            </w:tabs>
            <w:rPr>
              <w:rFonts w:eastAsiaTheme="minorEastAsia" w:cstheme="minorBidi"/>
              <w:b w:val="0"/>
              <w:bCs w:val="0"/>
              <w:i w:val="0"/>
              <w:iCs w:val="0"/>
              <w:noProof/>
              <w:lang w:eastAsia="en-GB"/>
            </w:rPr>
          </w:pPr>
          <w:hyperlink w:anchor="_Toc121081935" w:history="1">
            <w:r w:rsidRPr="005C00B9">
              <w:rPr>
                <w:rStyle w:val="Hyperlink"/>
                <w:noProof/>
              </w:rPr>
              <w:t>Personal Development Plan</w:t>
            </w:r>
            <w:r>
              <w:rPr>
                <w:noProof/>
                <w:webHidden/>
              </w:rPr>
              <w:tab/>
            </w:r>
            <w:r>
              <w:rPr>
                <w:noProof/>
                <w:webHidden/>
              </w:rPr>
              <w:fldChar w:fldCharType="begin"/>
            </w:r>
            <w:r>
              <w:rPr>
                <w:noProof/>
                <w:webHidden/>
              </w:rPr>
              <w:instrText xml:space="preserve"> PAGEREF _Toc121081935 \h </w:instrText>
            </w:r>
            <w:r>
              <w:rPr>
                <w:noProof/>
                <w:webHidden/>
              </w:rPr>
            </w:r>
            <w:r>
              <w:rPr>
                <w:noProof/>
                <w:webHidden/>
              </w:rPr>
              <w:fldChar w:fldCharType="separate"/>
            </w:r>
            <w:r>
              <w:rPr>
                <w:noProof/>
                <w:webHidden/>
              </w:rPr>
              <w:t>7</w:t>
            </w:r>
            <w:r>
              <w:rPr>
                <w:noProof/>
                <w:webHidden/>
              </w:rPr>
              <w:fldChar w:fldCharType="end"/>
            </w:r>
          </w:hyperlink>
        </w:p>
        <w:p w14:paraId="7587A6FE" w14:textId="17BFFB3F" w:rsidR="006D5AA8" w:rsidRDefault="006D5AA8">
          <w:pPr>
            <w:pStyle w:val="TOC1"/>
            <w:tabs>
              <w:tab w:val="right" w:leader="dot" w:pos="9016"/>
            </w:tabs>
            <w:rPr>
              <w:rFonts w:eastAsiaTheme="minorEastAsia" w:cstheme="minorBidi"/>
              <w:b w:val="0"/>
              <w:bCs w:val="0"/>
              <w:i w:val="0"/>
              <w:iCs w:val="0"/>
              <w:noProof/>
              <w:lang w:eastAsia="en-GB"/>
            </w:rPr>
          </w:pPr>
          <w:hyperlink w:anchor="_Toc121081936" w:history="1">
            <w:r w:rsidRPr="005C00B9">
              <w:rPr>
                <w:rStyle w:val="Hyperlink"/>
                <w:noProof/>
              </w:rPr>
              <w:t>Conclusion</w:t>
            </w:r>
            <w:r>
              <w:rPr>
                <w:noProof/>
                <w:webHidden/>
              </w:rPr>
              <w:tab/>
            </w:r>
            <w:r>
              <w:rPr>
                <w:noProof/>
                <w:webHidden/>
              </w:rPr>
              <w:fldChar w:fldCharType="begin"/>
            </w:r>
            <w:r>
              <w:rPr>
                <w:noProof/>
                <w:webHidden/>
              </w:rPr>
              <w:instrText xml:space="preserve"> PAGEREF _Toc121081936 \h </w:instrText>
            </w:r>
            <w:r>
              <w:rPr>
                <w:noProof/>
                <w:webHidden/>
              </w:rPr>
            </w:r>
            <w:r>
              <w:rPr>
                <w:noProof/>
                <w:webHidden/>
              </w:rPr>
              <w:fldChar w:fldCharType="separate"/>
            </w:r>
            <w:r>
              <w:rPr>
                <w:noProof/>
                <w:webHidden/>
              </w:rPr>
              <w:t>8</w:t>
            </w:r>
            <w:r>
              <w:rPr>
                <w:noProof/>
                <w:webHidden/>
              </w:rPr>
              <w:fldChar w:fldCharType="end"/>
            </w:r>
          </w:hyperlink>
        </w:p>
        <w:p w14:paraId="701E4C0A" w14:textId="4D0A412C" w:rsidR="006D5AA8" w:rsidRDefault="006D5AA8">
          <w:pPr>
            <w:pStyle w:val="TOC1"/>
            <w:tabs>
              <w:tab w:val="right" w:leader="dot" w:pos="9016"/>
            </w:tabs>
            <w:rPr>
              <w:rFonts w:eastAsiaTheme="minorEastAsia" w:cstheme="minorBidi"/>
              <w:b w:val="0"/>
              <w:bCs w:val="0"/>
              <w:i w:val="0"/>
              <w:iCs w:val="0"/>
              <w:noProof/>
              <w:lang w:eastAsia="en-GB"/>
            </w:rPr>
          </w:pPr>
          <w:hyperlink w:anchor="_Toc121081937" w:history="1">
            <w:r w:rsidRPr="005C00B9">
              <w:rPr>
                <w:rStyle w:val="Hyperlink"/>
                <w:noProof/>
              </w:rPr>
              <w:t>References</w:t>
            </w:r>
            <w:r>
              <w:rPr>
                <w:noProof/>
                <w:webHidden/>
              </w:rPr>
              <w:tab/>
            </w:r>
            <w:r>
              <w:rPr>
                <w:noProof/>
                <w:webHidden/>
              </w:rPr>
              <w:fldChar w:fldCharType="begin"/>
            </w:r>
            <w:r>
              <w:rPr>
                <w:noProof/>
                <w:webHidden/>
              </w:rPr>
              <w:instrText xml:space="preserve"> PAGEREF _Toc121081937 \h </w:instrText>
            </w:r>
            <w:r>
              <w:rPr>
                <w:noProof/>
                <w:webHidden/>
              </w:rPr>
            </w:r>
            <w:r>
              <w:rPr>
                <w:noProof/>
                <w:webHidden/>
              </w:rPr>
              <w:fldChar w:fldCharType="separate"/>
            </w:r>
            <w:r>
              <w:rPr>
                <w:noProof/>
                <w:webHidden/>
              </w:rPr>
              <w:t>9</w:t>
            </w:r>
            <w:r>
              <w:rPr>
                <w:noProof/>
                <w:webHidden/>
              </w:rPr>
              <w:fldChar w:fldCharType="end"/>
            </w:r>
          </w:hyperlink>
        </w:p>
        <w:p w14:paraId="6183C113" w14:textId="55581FE1" w:rsidR="0016157D" w:rsidRDefault="0016157D">
          <w:r>
            <w:rPr>
              <w:b/>
              <w:bCs/>
              <w:noProof/>
            </w:rPr>
            <w:fldChar w:fldCharType="end"/>
          </w:r>
        </w:p>
      </w:sdtContent>
    </w:sdt>
    <w:p w14:paraId="1692DE48" w14:textId="77777777" w:rsidR="00201588" w:rsidRDefault="00201588">
      <w:r>
        <w:br w:type="page"/>
      </w:r>
    </w:p>
    <w:p w14:paraId="1B66249C" w14:textId="77777777" w:rsidR="004459CC" w:rsidRDefault="00201588" w:rsidP="00201588">
      <w:pPr>
        <w:pStyle w:val="Heading1"/>
      </w:pPr>
      <w:bookmarkStart w:id="0" w:name="_Toc121081927"/>
      <w:r>
        <w:lastRenderedPageBreak/>
        <w:t>Introduction</w:t>
      </w:r>
      <w:bookmarkEnd w:id="0"/>
    </w:p>
    <w:p w14:paraId="1419F4D8" w14:textId="34466B80" w:rsidR="00572265" w:rsidRDefault="00AE4D0F" w:rsidP="00201588">
      <w:r>
        <w:t>This technical report will</w:t>
      </w:r>
      <w:r w:rsidR="00F065B3">
        <w:t xml:space="preserve"> include</w:t>
      </w:r>
      <w:r w:rsidR="00572265">
        <w:t xml:space="preserve"> the plan and considerations </w:t>
      </w:r>
      <w:proofErr w:type="gramStart"/>
      <w:r w:rsidR="00572265">
        <w:t>taken into account</w:t>
      </w:r>
      <w:proofErr w:type="gramEnd"/>
      <w:r w:rsidR="00572265">
        <w:t xml:space="preserve"> when developing a </w:t>
      </w:r>
      <w:r w:rsidR="00666524">
        <w:t>new specialist piece of strength and fitness equipment</w:t>
      </w:r>
      <w:r w:rsidR="00572265">
        <w:t xml:space="preserve">. The product </w:t>
      </w:r>
      <w:r w:rsidR="00666524">
        <w:t>itself is a</w:t>
      </w:r>
      <w:r w:rsidR="007B5CBB">
        <w:t xml:space="preserve"> barbell w</w:t>
      </w:r>
      <w:r w:rsidR="00D8178E">
        <w:t>ith angled grips</w:t>
      </w:r>
      <w:r w:rsidR="007D0B88">
        <w:t>.</w:t>
      </w:r>
      <w:r w:rsidR="00C24D51">
        <w:t xml:space="preserve"> </w:t>
      </w:r>
      <w:r w:rsidR="007D0B88">
        <w:t>This</w:t>
      </w:r>
      <w:r w:rsidR="00C24D51">
        <w:t xml:space="preserve"> is designed to </w:t>
      </w:r>
      <w:r w:rsidR="00235E01">
        <w:t xml:space="preserve">reduce </w:t>
      </w:r>
      <w:r w:rsidR="003C37C1">
        <w:t xml:space="preserve">the strain on the </w:t>
      </w:r>
      <w:r w:rsidR="00235E01">
        <w:t>shoulder felt by</w:t>
      </w:r>
      <w:r w:rsidR="00C24D51">
        <w:t xml:space="preserve"> athletes and individuals</w:t>
      </w:r>
      <w:r w:rsidR="00E10FB7">
        <w:t xml:space="preserve"> when</w:t>
      </w:r>
      <w:r w:rsidR="003C37C1">
        <w:t xml:space="preserve"> performing a bench-press movement,</w:t>
      </w:r>
      <w:r w:rsidR="00C24D51">
        <w:t xml:space="preserve"> </w:t>
      </w:r>
      <w:r w:rsidR="00E10FB7">
        <w:t xml:space="preserve">as well as reducing discomfort felt by those </w:t>
      </w:r>
      <w:r w:rsidR="000A0206">
        <w:t xml:space="preserve">who </w:t>
      </w:r>
      <w:r w:rsidR="00235E01">
        <w:t>find</w:t>
      </w:r>
      <w:r w:rsidR="00D8178E">
        <w:t xml:space="preserve"> </w:t>
      </w:r>
      <w:r w:rsidR="00235E01">
        <w:t xml:space="preserve">performing </w:t>
      </w:r>
      <w:r w:rsidR="009223A4">
        <w:t>this</w:t>
      </w:r>
      <w:r w:rsidR="00235E01">
        <w:t xml:space="preserve"> movement with the</w:t>
      </w:r>
      <w:r w:rsidR="00D8178E">
        <w:t xml:space="preserve"> conventional straight-bar </w:t>
      </w:r>
      <w:r w:rsidR="00C24D51">
        <w:t>barbell</w:t>
      </w:r>
      <w:r w:rsidR="00235E01">
        <w:t xml:space="preserve"> uncomfortable. </w:t>
      </w:r>
      <w:r w:rsidR="00327FBB">
        <w:t>These angled grips will also be made so they can be removed, creating space where they once w</w:t>
      </w:r>
      <w:r w:rsidR="00E43F59">
        <w:t>ere</w:t>
      </w:r>
      <w:r w:rsidR="00DD41FB">
        <w:t xml:space="preserve"> between </w:t>
      </w:r>
      <w:r w:rsidR="006F6768">
        <w:t xml:space="preserve">the </w:t>
      </w:r>
      <w:r w:rsidR="00DD41FB">
        <w:t xml:space="preserve">two </w:t>
      </w:r>
      <w:r w:rsidR="004F4C83">
        <w:t xml:space="preserve">central </w:t>
      </w:r>
      <w:r w:rsidR="00DD41FB">
        <w:t>parallel sections</w:t>
      </w:r>
      <w:r w:rsidR="006F6768">
        <w:t xml:space="preserve"> </w:t>
      </w:r>
      <w:r w:rsidR="00DD41FB">
        <w:t xml:space="preserve">of the bar. This creates dual-functionality </w:t>
      </w:r>
      <w:r w:rsidR="00596E38">
        <w:t xml:space="preserve">with the product </w:t>
      </w:r>
      <w:r w:rsidR="00DD41FB">
        <w:t xml:space="preserve">as </w:t>
      </w:r>
      <w:r w:rsidR="00E43F59">
        <w:t xml:space="preserve">handles will be supplied which can be attached </w:t>
      </w:r>
      <w:r w:rsidR="00DD41FB">
        <w:t xml:space="preserve">either side of this space, creating a trap-bar design for trap-bar deadlifting. </w:t>
      </w:r>
    </w:p>
    <w:p w14:paraId="77271577" w14:textId="77777777" w:rsidR="00A956F7" w:rsidRDefault="00A956F7" w:rsidP="00201588"/>
    <w:p w14:paraId="66A40E95" w14:textId="49DD7F00" w:rsidR="00793924" w:rsidRDefault="00100ECC" w:rsidP="00201588">
      <w:r>
        <w:t xml:space="preserve">This report will </w:t>
      </w:r>
      <w:r w:rsidR="00120BEE">
        <w:t>outlin</w:t>
      </w:r>
      <w:r w:rsidR="000F72C2">
        <w:t>e</w:t>
      </w:r>
      <w:r w:rsidR="00120BEE">
        <w:t xml:space="preserve"> the structure of the engineering team and expectations of the engineers in this team, the expertise required, as well as other departments that will need to be involved to ensure proper and successful development of the product.</w:t>
      </w:r>
      <w:r w:rsidR="005340B7">
        <w:t xml:space="preserve"> </w:t>
      </w:r>
      <w:r w:rsidR="00FC4531">
        <w:t xml:space="preserve">The </w:t>
      </w:r>
      <w:r w:rsidR="00AF4A0A">
        <w:t>problem-solving</w:t>
      </w:r>
      <w:r w:rsidR="00FC4531">
        <w:t xml:space="preserve"> approaches used</w:t>
      </w:r>
      <w:r w:rsidR="00AF4A0A">
        <w:t xml:space="preserve"> during product development</w:t>
      </w:r>
      <w:r w:rsidR="006B15E4">
        <w:t>,</w:t>
      </w:r>
      <w:r w:rsidR="00FC4531">
        <w:t xml:space="preserve"> environmental and sustainability</w:t>
      </w:r>
      <w:r w:rsidR="00277631">
        <w:t xml:space="preserve"> aspects to be considered</w:t>
      </w:r>
      <w:r w:rsidR="006B15E4">
        <w:t xml:space="preserve">, </w:t>
      </w:r>
      <w:r w:rsidR="0033735C">
        <w:t>and legisl</w:t>
      </w:r>
      <w:r w:rsidR="00ED4886">
        <w:t xml:space="preserve">ation will all also be discussed. </w:t>
      </w:r>
    </w:p>
    <w:p w14:paraId="515E07DA" w14:textId="77777777" w:rsidR="00793924" w:rsidRDefault="00793924">
      <w:r>
        <w:br w:type="page"/>
      </w:r>
    </w:p>
    <w:p w14:paraId="0A3C6438" w14:textId="34421223" w:rsidR="00201588" w:rsidRDefault="00793924" w:rsidP="00793924">
      <w:pPr>
        <w:pStyle w:val="Heading1"/>
      </w:pPr>
      <w:bookmarkStart w:id="1" w:name="_Toc121081928"/>
      <w:r>
        <w:lastRenderedPageBreak/>
        <w:t>Engineering Team Structure</w:t>
      </w:r>
      <w:bookmarkEnd w:id="1"/>
    </w:p>
    <w:p w14:paraId="59ABFE95" w14:textId="0B65660C" w:rsidR="00793924" w:rsidRDefault="009D26EF" w:rsidP="009D26EF">
      <w:pPr>
        <w:pStyle w:val="Heading2"/>
      </w:pPr>
      <w:bookmarkStart w:id="2" w:name="_Toc121081929"/>
      <w:r>
        <w:t>Areas of Expertise Required</w:t>
      </w:r>
      <w:bookmarkEnd w:id="2"/>
    </w:p>
    <w:p w14:paraId="407ADC0C" w14:textId="1DAD16CA" w:rsidR="002A01AD" w:rsidRDefault="00183F60" w:rsidP="002A01AD">
      <w:r>
        <w:t xml:space="preserve">There are several areas of expertise that will be required within the engineering team. The first is a designer. </w:t>
      </w:r>
      <w:r w:rsidR="00A0032B">
        <w:t xml:space="preserve">This person will be responsible for </w:t>
      </w:r>
      <w:r w:rsidR="00661469">
        <w:t>the physical design of the product ensuring it is as functional as possible</w:t>
      </w:r>
      <w:r w:rsidR="007A04CB">
        <w:t xml:space="preserve"> </w:t>
      </w:r>
      <w:r w:rsidR="00FE02D4">
        <w:t>while having the correct dimensions per</w:t>
      </w:r>
      <w:r w:rsidR="009E4D02">
        <w:t>taining to the barbell’s use</w:t>
      </w:r>
      <w:r w:rsidR="001C5DD6">
        <w:t xml:space="preserve">, including </w:t>
      </w:r>
      <w:r w:rsidR="00AC0E42">
        <w:t xml:space="preserve">the correct bar diameter to ensure all weight plates can be loaded onto it. </w:t>
      </w:r>
      <w:r w:rsidR="00F817DE">
        <w:t>Further duties of this role include the selection of the material of the bar, which is</w:t>
      </w:r>
      <w:r w:rsidR="009C3938">
        <w:t xml:space="preserve"> vital to the success of the product due to the nature of its use and the requirements for it to</w:t>
      </w:r>
      <w:r w:rsidR="00CA0D57">
        <w:t xml:space="preserve"> be both high quality and durable. </w:t>
      </w:r>
    </w:p>
    <w:p w14:paraId="60798EC4" w14:textId="70B054E1" w:rsidR="00CA0D57" w:rsidRDefault="00CA0D57" w:rsidP="002A01AD"/>
    <w:p w14:paraId="3A349310" w14:textId="2BB62075" w:rsidR="00693436" w:rsidRDefault="00693436" w:rsidP="002A01AD">
      <w:r>
        <w:t xml:space="preserve">The second is a metal worker who </w:t>
      </w:r>
      <w:proofErr w:type="gramStart"/>
      <w:r>
        <w:t>is capable of forging</w:t>
      </w:r>
      <w:proofErr w:type="gramEnd"/>
      <w:r>
        <w:t xml:space="preserve"> the material selected by the designer</w:t>
      </w:r>
      <w:r w:rsidR="00817E28">
        <w:t>, as per the dimensions and specification supplied</w:t>
      </w:r>
      <w:r w:rsidR="005B5151">
        <w:t xml:space="preserve"> by the designer. </w:t>
      </w:r>
      <w:r w:rsidR="00455650">
        <w:t xml:space="preserve">This is an important area within the team </w:t>
      </w:r>
      <w:r w:rsidR="00584F21">
        <w:t>to ensure product success as the</w:t>
      </w:r>
      <w:r w:rsidR="00762CCC">
        <w:t xml:space="preserve"> </w:t>
      </w:r>
      <w:r w:rsidR="00D85054">
        <w:t xml:space="preserve">designs will require the parts of the bar to be made to </w:t>
      </w:r>
      <w:r w:rsidR="00FA2982">
        <w:t>within a certain degree of accuracy, which is crucial to maintain</w:t>
      </w:r>
      <w:r w:rsidR="00EF5DBF">
        <w:t xml:space="preserve">ing </w:t>
      </w:r>
      <w:r w:rsidR="00FA2982">
        <w:t>structural integrity</w:t>
      </w:r>
      <w:r w:rsidR="00EF5DBF">
        <w:t xml:space="preserve"> and for the bar to remain functional. </w:t>
      </w:r>
    </w:p>
    <w:p w14:paraId="1DE48BF0" w14:textId="77777777" w:rsidR="00EF5DBF" w:rsidRDefault="00EF5DBF" w:rsidP="002A01AD"/>
    <w:p w14:paraId="260F8904" w14:textId="7BD4848A" w:rsidR="001D47BC" w:rsidRDefault="00EF5DBF" w:rsidP="002A01AD">
      <w:r>
        <w:t xml:space="preserve">The third area is a welder who can </w:t>
      </w:r>
      <w:r w:rsidR="00401249">
        <w:t xml:space="preserve">assemble the bar </w:t>
      </w:r>
      <w:r w:rsidR="003623F4">
        <w:t>correct to the specification of the designer with</w:t>
      </w:r>
      <w:r w:rsidR="00401249">
        <w:t xml:space="preserve"> the parts supplied by the metal workers. </w:t>
      </w:r>
      <w:r w:rsidR="00933F3B">
        <w:t xml:space="preserve">Like the other </w:t>
      </w:r>
      <w:r w:rsidR="00A57364">
        <w:t>areas of expertise, without this role the product may not remain safe to use under heavy loads</w:t>
      </w:r>
      <w:r w:rsidR="008C592C">
        <w:t xml:space="preserve"> as the joins required in the assembly process need to be very strong. </w:t>
      </w:r>
    </w:p>
    <w:p w14:paraId="10CD16C0" w14:textId="77777777" w:rsidR="008B2BA9" w:rsidRDefault="008B2BA9" w:rsidP="002A01AD"/>
    <w:p w14:paraId="28EA3502" w14:textId="0D98F1CC" w:rsidR="008B2BA9" w:rsidRDefault="0049562E" w:rsidP="0049562E">
      <w:pPr>
        <w:pStyle w:val="Heading2"/>
      </w:pPr>
      <w:bookmarkStart w:id="3" w:name="_Toc121081930"/>
      <w:r>
        <w:t>Other Departments Required</w:t>
      </w:r>
      <w:bookmarkEnd w:id="3"/>
    </w:p>
    <w:p w14:paraId="4E20FEE3" w14:textId="3564D454" w:rsidR="0049562E" w:rsidRDefault="0049562E" w:rsidP="0049562E">
      <w:r>
        <w:t>Outside the engineering team, other departments</w:t>
      </w:r>
      <w:r w:rsidR="003C1AD7">
        <w:t xml:space="preserve"> such as quality assurance and marketing would </w:t>
      </w:r>
      <w:r w:rsidR="00F81458">
        <w:t xml:space="preserve">help to ensure the product’s success. </w:t>
      </w:r>
    </w:p>
    <w:p w14:paraId="410E6B18" w14:textId="70BD1C95" w:rsidR="00F81458" w:rsidRDefault="00F81458" w:rsidP="0049562E"/>
    <w:p w14:paraId="39A5649D" w14:textId="192C8D34" w:rsidR="0027169C" w:rsidRDefault="00A07CC4" w:rsidP="0049562E">
      <w:r>
        <w:t xml:space="preserve">As </w:t>
      </w:r>
      <w:r w:rsidR="00EF5773">
        <w:t xml:space="preserve">outlined by </w:t>
      </w:r>
      <w:sdt>
        <w:sdtPr>
          <w:id w:val="363486546"/>
          <w:citation/>
        </w:sdtPr>
        <w:sdtContent>
          <w:r w:rsidR="000A6B56">
            <w:fldChar w:fldCharType="begin"/>
          </w:r>
          <w:r w:rsidR="009D700A">
            <w:instrText xml:space="preserve">CITATION Mitra2016 \p 13 \l 2057 </w:instrText>
          </w:r>
          <w:r w:rsidR="000A6B56">
            <w:fldChar w:fldCharType="separate"/>
          </w:r>
          <w:r w:rsidR="005B57F3" w:rsidRPr="005B57F3">
            <w:rPr>
              <w:noProof/>
            </w:rPr>
            <w:t>(Mitra, 2016, p. 13)</w:t>
          </w:r>
          <w:r w:rsidR="000A6B56">
            <w:fldChar w:fldCharType="end"/>
          </w:r>
        </w:sdtContent>
      </w:sdt>
      <w:r w:rsidR="000A6B56">
        <w:t xml:space="preserve"> </w:t>
      </w:r>
      <w:r w:rsidR="0013372D">
        <w:t>q</w:t>
      </w:r>
      <w:r w:rsidR="00F81458">
        <w:t xml:space="preserve">uality assurance </w:t>
      </w:r>
      <w:r w:rsidR="00E04CBA">
        <w:t>ensure</w:t>
      </w:r>
      <w:r w:rsidR="0013372D">
        <w:t>s</w:t>
      </w:r>
      <w:r w:rsidR="00E04CBA">
        <w:t xml:space="preserve"> that during each manufacturing process </w:t>
      </w:r>
      <w:r w:rsidR="004D73FA">
        <w:t xml:space="preserve">certain standards are being met to make sure a quality product is being </w:t>
      </w:r>
      <w:proofErr w:type="gramStart"/>
      <w:r w:rsidR="004D73FA">
        <w:t>produced</w:t>
      </w:r>
      <w:r w:rsidR="00A36337">
        <w:t>, and</w:t>
      </w:r>
      <w:proofErr w:type="gramEnd"/>
      <w:r w:rsidR="00A36337">
        <w:t xml:space="preserve"> would seek to help departments </w:t>
      </w:r>
      <w:r w:rsidR="00D50378">
        <w:t xml:space="preserve">where they needed it. </w:t>
      </w:r>
    </w:p>
    <w:p w14:paraId="78552D5C" w14:textId="77777777" w:rsidR="008A057F" w:rsidRDefault="008A057F" w:rsidP="0049562E"/>
    <w:p w14:paraId="72B35F78" w14:textId="77777777" w:rsidR="005C1EA6" w:rsidRDefault="005E4AD9" w:rsidP="0049562E">
      <w:r>
        <w:t xml:space="preserve">Marketing would be responsible for packaging and promoting the </w:t>
      </w:r>
      <w:r w:rsidR="00187768">
        <w:t xml:space="preserve">barbell, which is vital to the product’s </w:t>
      </w:r>
      <w:r w:rsidR="002D21BB">
        <w:t>overall success</w:t>
      </w:r>
      <w:r w:rsidR="00833B39">
        <w:t xml:space="preserve"> and</w:t>
      </w:r>
      <w:r w:rsidR="005C1EA6">
        <w:t xml:space="preserve"> exposure to the market. </w:t>
      </w:r>
    </w:p>
    <w:p w14:paraId="69A780E0" w14:textId="77777777" w:rsidR="005C1EA6" w:rsidRDefault="005C1EA6" w:rsidP="0049562E"/>
    <w:p w14:paraId="33B95972" w14:textId="2A216E82" w:rsidR="008018D1" w:rsidRDefault="008018D1" w:rsidP="00194891">
      <w:pPr>
        <w:pStyle w:val="Heading2"/>
      </w:pPr>
      <w:bookmarkStart w:id="4" w:name="_Toc121081931"/>
      <w:r>
        <w:t xml:space="preserve">Team Structure </w:t>
      </w:r>
      <w:r w:rsidR="009926B8">
        <w:t>Utilised</w:t>
      </w:r>
      <w:bookmarkEnd w:id="4"/>
    </w:p>
    <w:p w14:paraId="28B376D8" w14:textId="77777777" w:rsidR="00596EB0" w:rsidRDefault="00905972" w:rsidP="00DF1C27">
      <w:r>
        <w:t>There are different team structures whi</w:t>
      </w:r>
      <w:r w:rsidR="00963F33">
        <w:t xml:space="preserve">ch would prove efficient to ensuring product success. </w:t>
      </w:r>
      <w:r w:rsidR="00596EB0">
        <w:t xml:space="preserve">However, they have different benefits and drawbacks and therefore suit different purposes better than others. </w:t>
      </w:r>
    </w:p>
    <w:p w14:paraId="2D856A41" w14:textId="77777777" w:rsidR="00596EB0" w:rsidRDefault="00596EB0" w:rsidP="00DF1C27"/>
    <w:p w14:paraId="52EF05DC" w14:textId="2EDB005F" w:rsidR="00DF1C27" w:rsidRDefault="00596EB0" w:rsidP="00DF1C27">
      <w:r>
        <w:t>One team structure which would be suitable for</w:t>
      </w:r>
      <w:r w:rsidR="00544CF9">
        <w:t xml:space="preserve"> development of the barbell would be a </w:t>
      </w:r>
      <w:r w:rsidR="00645A5B">
        <w:t xml:space="preserve">line organisation structure. </w:t>
      </w:r>
      <w:proofErr w:type="spellStart"/>
      <w:r w:rsidR="009E5A9F">
        <w:t>Nagmoti</w:t>
      </w:r>
      <w:proofErr w:type="spellEnd"/>
      <w:r w:rsidR="009E5A9F">
        <w:t xml:space="preserve"> explains the b</w:t>
      </w:r>
      <w:r w:rsidR="00514701">
        <w:t>enefits of this</w:t>
      </w:r>
      <w:r w:rsidR="00E21047">
        <w:t xml:space="preserve"> are that </w:t>
      </w:r>
      <w:r w:rsidR="004774A5">
        <w:t xml:space="preserve">it allows for prompt decision making as </w:t>
      </w:r>
      <w:r w:rsidR="00751E3C">
        <w:t>workers report directly to their department hea</w:t>
      </w:r>
      <w:r w:rsidR="00157F89">
        <w:t>d</w:t>
      </w:r>
      <w:r w:rsidR="003B4267">
        <w:t xml:space="preserve">, as well as it </w:t>
      </w:r>
      <w:r w:rsidR="009D1D70">
        <w:t>being a relatively simple structure with each member only having a vertical relationship to their superior</w:t>
      </w:r>
      <w:r w:rsidR="009E5A9F">
        <w:t xml:space="preserve"> </w:t>
      </w:r>
      <w:sdt>
        <w:sdtPr>
          <w:id w:val="798962912"/>
          <w:citation/>
        </w:sdtPr>
        <w:sdtContent>
          <w:r w:rsidR="00487CBA">
            <w:fldChar w:fldCharType="begin"/>
          </w:r>
          <w:r w:rsidR="00487CBA">
            <w:instrText xml:space="preserve"> CITATION San21 \l 2057 </w:instrText>
          </w:r>
          <w:r w:rsidR="00487CBA">
            <w:fldChar w:fldCharType="separate"/>
          </w:r>
          <w:r w:rsidR="005B57F3" w:rsidRPr="005B57F3">
            <w:rPr>
              <w:noProof/>
            </w:rPr>
            <w:t>(Nagmoti, August 3, 2021)</w:t>
          </w:r>
          <w:r w:rsidR="00487CBA">
            <w:fldChar w:fldCharType="end"/>
          </w:r>
        </w:sdtContent>
      </w:sdt>
      <w:r w:rsidR="009D1D70">
        <w:t xml:space="preserve">. However, </w:t>
      </w:r>
      <w:r w:rsidR="00DB6651">
        <w:t xml:space="preserve">a </w:t>
      </w:r>
      <w:r w:rsidR="009D1D70">
        <w:t xml:space="preserve">drawback </w:t>
      </w:r>
      <w:r w:rsidR="00DB6651">
        <w:t>of this is that it</w:t>
      </w:r>
      <w:r w:rsidR="000A2AFB">
        <w:t xml:space="preserve"> can over-burden employees </w:t>
      </w:r>
      <w:r w:rsidR="00D15D33">
        <w:t>since</w:t>
      </w:r>
      <w:r w:rsidR="000A2AFB">
        <w:t xml:space="preserve"> there is no clear division of work</w:t>
      </w:r>
      <w:r w:rsidR="00D15D33">
        <w:t xml:space="preserve"> as this is decided by the manager </w:t>
      </w:r>
      <w:sdt>
        <w:sdtPr>
          <w:id w:val="1191563925"/>
          <w:citation/>
        </w:sdtPr>
        <w:sdtContent>
          <w:r w:rsidR="00373B4C">
            <w:fldChar w:fldCharType="begin"/>
          </w:r>
          <w:r w:rsidR="00940D97">
            <w:instrText xml:space="preserve">CITATION Top22 \y  \l 2057 </w:instrText>
          </w:r>
          <w:r w:rsidR="00373B4C">
            <w:fldChar w:fldCharType="separate"/>
          </w:r>
          <w:r w:rsidR="005B57F3" w:rsidRPr="005B57F3">
            <w:rPr>
              <w:noProof/>
            </w:rPr>
            <w:t>(toppr)</w:t>
          </w:r>
          <w:r w:rsidR="00373B4C">
            <w:fldChar w:fldCharType="end"/>
          </w:r>
        </w:sdtContent>
      </w:sdt>
      <w:r w:rsidR="00940D97">
        <w:t xml:space="preserve">. </w:t>
      </w:r>
    </w:p>
    <w:p w14:paraId="4212666A" w14:textId="77777777" w:rsidR="00ED3DE6" w:rsidRDefault="00ED3DE6" w:rsidP="00DF1C27"/>
    <w:p w14:paraId="71F7AB3F" w14:textId="5C9D3AF6" w:rsidR="00A97FD4" w:rsidRDefault="00DC4D7A">
      <w:r>
        <w:lastRenderedPageBreak/>
        <w:t xml:space="preserve">Another structure </w:t>
      </w:r>
      <w:r w:rsidR="007B7724">
        <w:t>which proved</w:t>
      </w:r>
      <w:r>
        <w:t xml:space="preserve"> </w:t>
      </w:r>
      <w:r w:rsidR="00473EF9">
        <w:t xml:space="preserve">appropriate for the development of the product is a project organisation structure. </w:t>
      </w:r>
      <w:r w:rsidR="00606324">
        <w:t xml:space="preserve">A sole project manager oversees leaders of different teams, who themselves oversee a small group of specialist workers. </w:t>
      </w:r>
      <w:r w:rsidR="0078386E">
        <w:t xml:space="preserve">This structure allows for efficient communication between </w:t>
      </w:r>
      <w:r w:rsidR="00606324">
        <w:t xml:space="preserve">these workers, their team </w:t>
      </w:r>
      <w:proofErr w:type="gramStart"/>
      <w:r w:rsidR="00606324">
        <w:t>leader</w:t>
      </w:r>
      <w:proofErr w:type="gramEnd"/>
      <w:r w:rsidR="00606324">
        <w:t xml:space="preserve"> and the project manager. </w:t>
      </w:r>
      <w:r w:rsidR="00F30B2E">
        <w:t xml:space="preserve">Having team leaders overseeing small teams allows employees to feel a sense of identity and </w:t>
      </w:r>
      <w:r w:rsidR="00807C83">
        <w:t xml:space="preserve">means leaders can get a sense of strengths of different </w:t>
      </w:r>
      <w:proofErr w:type="gramStart"/>
      <w:r w:rsidR="00807C83">
        <w:t>workers, and</w:t>
      </w:r>
      <w:proofErr w:type="gramEnd"/>
      <w:r w:rsidR="00807C83">
        <w:t xml:space="preserve"> assign them different roles accordingly. </w:t>
      </w:r>
      <w:proofErr w:type="spellStart"/>
      <w:r w:rsidR="006541B8">
        <w:t>GreyCampus</w:t>
      </w:r>
      <w:proofErr w:type="spellEnd"/>
      <w:r w:rsidR="006541B8">
        <w:t xml:space="preserve"> was a helpful source of information regarding the benefits of this structure </w:t>
      </w:r>
      <w:sdt>
        <w:sdtPr>
          <w:id w:val="326795964"/>
          <w:citation/>
        </w:sdtPr>
        <w:sdtContent>
          <w:r w:rsidR="006541B8">
            <w:fldChar w:fldCharType="begin"/>
          </w:r>
          <w:r w:rsidR="006541B8">
            <w:instrText xml:space="preserve"> CITATION San21 \l 2057 </w:instrText>
          </w:r>
          <w:r w:rsidR="006541B8">
            <w:fldChar w:fldCharType="separate"/>
          </w:r>
          <w:r w:rsidR="005B57F3" w:rsidRPr="005B57F3">
            <w:rPr>
              <w:noProof/>
            </w:rPr>
            <w:t>(Nagmoti, August 3, 2021)</w:t>
          </w:r>
          <w:r w:rsidR="006541B8">
            <w:fldChar w:fldCharType="end"/>
          </w:r>
        </w:sdtContent>
      </w:sdt>
      <w:r w:rsidR="00050102">
        <w:t xml:space="preserve">. However, </w:t>
      </w:r>
      <w:r w:rsidR="005E207C">
        <w:t xml:space="preserve">as </w:t>
      </w:r>
      <w:r w:rsidR="00F26607">
        <w:t xml:space="preserve">discussed by Hobday </w:t>
      </w:r>
      <w:sdt>
        <w:sdtPr>
          <w:id w:val="-774323150"/>
          <w:citation/>
        </w:sdtPr>
        <w:sdtContent>
          <w:r w:rsidR="00F26607">
            <w:fldChar w:fldCharType="begin"/>
          </w:r>
          <w:r w:rsidR="00F26607">
            <w:instrText xml:space="preserve"> CITATION Mik00 \l 2057 </w:instrText>
          </w:r>
          <w:r w:rsidR="00F26607">
            <w:fldChar w:fldCharType="separate"/>
          </w:r>
          <w:r w:rsidR="005B57F3" w:rsidRPr="005B57F3">
            <w:rPr>
              <w:noProof/>
            </w:rPr>
            <w:t>(Hobday, 2000)</w:t>
          </w:r>
          <w:r w:rsidR="00F26607">
            <w:fldChar w:fldCharType="end"/>
          </w:r>
        </w:sdtContent>
      </w:sdt>
      <w:r w:rsidR="00195979">
        <w:t xml:space="preserve"> a weakness of this structure is that is does not allow potential to achieve economies of scale</w:t>
      </w:r>
      <w:r w:rsidR="005900C8">
        <w:t xml:space="preserve">, hindering the growth of the product in future providing success </w:t>
      </w:r>
      <w:r w:rsidR="00A97FD4">
        <w:t xml:space="preserve">once its release. </w:t>
      </w:r>
    </w:p>
    <w:p w14:paraId="2C70250B" w14:textId="77777777" w:rsidR="00A97FD4" w:rsidRDefault="00A97FD4"/>
    <w:p w14:paraId="0D0F37DF" w14:textId="77777777" w:rsidR="000A3896" w:rsidRDefault="00A97FD4">
      <w:r>
        <w:t xml:space="preserve">The most appropriate team structure for development of this product is the project organisational structure. This is because it allows for effective communication while ensuring </w:t>
      </w:r>
      <w:r w:rsidR="000A3896">
        <w:t xml:space="preserve">specialist staff and their expertise are being used to their full potential. </w:t>
      </w:r>
    </w:p>
    <w:p w14:paraId="5A968E6C" w14:textId="77777777" w:rsidR="000A3896" w:rsidRDefault="000A3896"/>
    <w:p w14:paraId="73219533" w14:textId="77777777" w:rsidR="00232339" w:rsidRDefault="000A3896">
      <w:r>
        <w:t xml:space="preserve">In the case of this product, the structure of the team would consist of a project manager at the top who would oversee </w:t>
      </w:r>
      <w:r w:rsidR="00A930FC">
        <w:t xml:space="preserve">a design team leader, a metal work team </w:t>
      </w:r>
      <w:proofErr w:type="gramStart"/>
      <w:r w:rsidR="00A930FC">
        <w:t>leader</w:t>
      </w:r>
      <w:proofErr w:type="gramEnd"/>
      <w:r w:rsidR="00A930FC">
        <w:t xml:space="preserve"> and a welding team leader. </w:t>
      </w:r>
      <w:r w:rsidR="00B9540B">
        <w:t xml:space="preserve">Underneath these team leaders would be a small team responsible for this </w:t>
      </w:r>
      <w:proofErr w:type="gramStart"/>
      <w:r w:rsidR="00B9540B">
        <w:t>particular division</w:t>
      </w:r>
      <w:proofErr w:type="gramEnd"/>
      <w:r w:rsidR="00B9540B">
        <w:t xml:space="preserve"> of manufacturing. Team leaders would therefore be responsible for allocation of work and determining which individuals are most suited to </w:t>
      </w:r>
      <w:proofErr w:type="gramStart"/>
      <w:r w:rsidR="00B9540B">
        <w:t>particular tasks</w:t>
      </w:r>
      <w:proofErr w:type="gramEnd"/>
      <w:r w:rsidR="00B9540B">
        <w:t xml:space="preserve">. </w:t>
      </w:r>
    </w:p>
    <w:p w14:paraId="5DF4E1F4" w14:textId="77777777" w:rsidR="00232339" w:rsidRDefault="00232339"/>
    <w:p w14:paraId="516F90FF" w14:textId="49A2EA3F" w:rsidR="00241FF9" w:rsidRDefault="00232339">
      <w:r>
        <w:t xml:space="preserve">As mentioned previously, other departments are crucial to the success of this product and its development. As a result, these departments would </w:t>
      </w:r>
      <w:r w:rsidR="00E704A0">
        <w:t xml:space="preserve">primarily </w:t>
      </w:r>
      <w:r>
        <w:t xml:space="preserve">report to the project manager who will then be responsible for the communication between </w:t>
      </w:r>
      <w:r w:rsidR="00E704A0">
        <w:t xml:space="preserve">departments. However, where appropriate </w:t>
      </w:r>
      <w:r w:rsidR="00767241">
        <w:t xml:space="preserve">and deemed more efficient </w:t>
      </w:r>
      <w:r w:rsidR="00E704A0">
        <w:t xml:space="preserve">the project manager </w:t>
      </w:r>
      <w:r w:rsidR="004901DE">
        <w:t xml:space="preserve">may encourage direct communication between a department outside of the engineering team and </w:t>
      </w:r>
      <w:r w:rsidR="00767241">
        <w:t>a team leader of a specific manufacturing department</w:t>
      </w:r>
      <w:r w:rsidR="00AE0E39">
        <w:t xml:space="preserve">, for example between marketing and the design team leader. </w:t>
      </w:r>
    </w:p>
    <w:p w14:paraId="738FD592" w14:textId="77777777" w:rsidR="001E6CAA" w:rsidRDefault="001E6CAA"/>
    <w:p w14:paraId="77DEDE4E" w14:textId="62DE04A2" w:rsidR="001E6CAA" w:rsidRDefault="00FF1E92" w:rsidP="00FF1E92">
      <w:pPr>
        <w:pStyle w:val="Heading2"/>
      </w:pPr>
      <w:bookmarkStart w:id="5" w:name="_Toc121081932"/>
      <w:r>
        <w:t>Codes of Conduct for Engineering Team</w:t>
      </w:r>
      <w:bookmarkEnd w:id="5"/>
    </w:p>
    <w:p w14:paraId="6BC96479" w14:textId="62BBB72E" w:rsidR="00E24090" w:rsidRDefault="00E24090" w:rsidP="00E451D7">
      <w:r>
        <w:t xml:space="preserve">Within the engineering team </w:t>
      </w:r>
      <w:r w:rsidR="00C76D6F">
        <w:t xml:space="preserve">there would be certain codes of conduct engineers would need to follow, which would be in line with the Engineering Council. </w:t>
      </w:r>
      <w:r w:rsidR="00D51824">
        <w:t xml:space="preserve">These would be most appropriate to ensure </w:t>
      </w:r>
      <w:r w:rsidR="006330B7">
        <w:t xml:space="preserve">professionalism in the workplace as engineers would likely already be familiar with these principles, </w:t>
      </w:r>
      <w:r w:rsidR="001A7817">
        <w:t>as a result</w:t>
      </w:r>
      <w:r w:rsidR="006330B7">
        <w:t xml:space="preserve"> little action would </w:t>
      </w:r>
      <w:r w:rsidR="001A7817">
        <w:t xml:space="preserve">likely </w:t>
      </w:r>
      <w:r w:rsidR="006330B7">
        <w:t xml:space="preserve">be required to correct behaviours or </w:t>
      </w:r>
      <w:r w:rsidR="001A7817">
        <w:t xml:space="preserve">working standards. </w:t>
      </w:r>
    </w:p>
    <w:p w14:paraId="041C669B" w14:textId="77777777" w:rsidR="001A7817" w:rsidRDefault="001A7817" w:rsidP="00E451D7"/>
    <w:p w14:paraId="37C639B7" w14:textId="5175F95B" w:rsidR="00EB7F24" w:rsidRDefault="00E451D7" w:rsidP="00E451D7">
      <w:r>
        <w:t xml:space="preserve">As outlined by the </w:t>
      </w:r>
      <w:r w:rsidR="007A0A41">
        <w:t>Engineering Council</w:t>
      </w:r>
      <w:r w:rsidR="00311BFA">
        <w:t>,</w:t>
      </w:r>
      <w:r w:rsidR="00F465E8">
        <w:t xml:space="preserve"> </w:t>
      </w:r>
      <w:r w:rsidR="00311BFA">
        <w:t xml:space="preserve">engineers </w:t>
      </w:r>
      <w:r w:rsidR="0039349C">
        <w:t>must follow four fundamental principles</w:t>
      </w:r>
      <w:r w:rsidR="00F24223">
        <w:t xml:space="preserve"> </w:t>
      </w:r>
      <w:sdt>
        <w:sdtPr>
          <w:id w:val="1338493513"/>
          <w:citation/>
        </w:sdtPr>
        <w:sdtContent>
          <w:r w:rsidR="008B39A6">
            <w:fldChar w:fldCharType="begin"/>
          </w:r>
          <w:r w:rsidR="004F74FF">
            <w:instrText xml:space="preserve">CITATION EngC \y  \l 2057 </w:instrText>
          </w:r>
          <w:r w:rsidR="008B39A6">
            <w:fldChar w:fldCharType="separate"/>
          </w:r>
          <w:r w:rsidR="005B57F3" w:rsidRPr="005B57F3">
            <w:rPr>
              <w:noProof/>
            </w:rPr>
            <w:t>(Engineering Council)</w:t>
          </w:r>
          <w:r w:rsidR="008B39A6">
            <w:fldChar w:fldCharType="end"/>
          </w:r>
        </w:sdtContent>
      </w:sdt>
      <w:r w:rsidR="00F24223">
        <w:t xml:space="preserve">. The first being honesty and integrity, </w:t>
      </w:r>
      <w:r w:rsidR="00DE0994">
        <w:t xml:space="preserve">which explains </w:t>
      </w:r>
      <w:r w:rsidR="004935A4">
        <w:t>the ways in which engineers are to maintain the highest standards of professionalism</w:t>
      </w:r>
      <w:r w:rsidR="00F87791">
        <w:t xml:space="preserve"> and act fairly. </w:t>
      </w:r>
      <w:r w:rsidR="00236C77">
        <w:t xml:space="preserve">The second </w:t>
      </w:r>
      <w:r w:rsidR="006A1FCC">
        <w:t xml:space="preserve">principle </w:t>
      </w:r>
      <w:r w:rsidR="00236C77">
        <w:t xml:space="preserve">encompasses respect for life, law, the environment and public good. </w:t>
      </w:r>
      <w:r w:rsidR="00303B63">
        <w:t>The third, accuracy and vigour, entails how engineers</w:t>
      </w:r>
      <w:r w:rsidR="00D56D99">
        <w:t xml:space="preserve"> are responsible to acquire necessary knowledge and </w:t>
      </w:r>
      <w:r w:rsidR="00792B50">
        <w:t>skills necessary to</w:t>
      </w:r>
      <w:r w:rsidR="00F04923">
        <w:t xml:space="preserve"> carry out their responsibilities. </w:t>
      </w:r>
      <w:r w:rsidR="00DF2940">
        <w:t>The fourth</w:t>
      </w:r>
      <w:r w:rsidR="002E3A8E">
        <w:t xml:space="preserve">, </w:t>
      </w:r>
      <w:r w:rsidR="00DF2940">
        <w:t>leadership and communication</w:t>
      </w:r>
      <w:r w:rsidR="002E3A8E">
        <w:t>,</w:t>
      </w:r>
      <w:r w:rsidR="00DF2940">
        <w:t xml:space="preserve"> </w:t>
      </w:r>
      <w:r w:rsidR="00FE2CD9">
        <w:t>is more applicable to the project manager and team leaders,</w:t>
      </w:r>
      <w:r w:rsidR="002E3A8E">
        <w:t xml:space="preserve"> </w:t>
      </w:r>
      <w:r w:rsidR="007A6E6B">
        <w:t>but</w:t>
      </w:r>
      <w:r w:rsidR="00CC29CD">
        <w:t xml:space="preserve"> also ensures high standards of communication amongst all staff. </w:t>
      </w:r>
    </w:p>
    <w:p w14:paraId="1E7A2C11" w14:textId="77777777" w:rsidR="00EB7F24" w:rsidRDefault="00EB7F24">
      <w:r>
        <w:br w:type="page"/>
      </w:r>
    </w:p>
    <w:p w14:paraId="797710B4" w14:textId="1D6FED39" w:rsidR="00E451D7" w:rsidRDefault="00A96080" w:rsidP="00EB7F24">
      <w:pPr>
        <w:pStyle w:val="Heading1"/>
      </w:pPr>
      <w:bookmarkStart w:id="6" w:name="_Toc121081933"/>
      <w:r>
        <w:lastRenderedPageBreak/>
        <w:t>Product Development</w:t>
      </w:r>
      <w:bookmarkEnd w:id="6"/>
    </w:p>
    <w:p w14:paraId="2E8D29A7" w14:textId="794692D3" w:rsidR="00241FF9" w:rsidRDefault="00596E7F">
      <w:r>
        <w:t xml:space="preserve">One efficient and trusted process of problem solving </w:t>
      </w:r>
      <w:r w:rsidR="00744FF6">
        <w:t xml:space="preserve">which would be </w:t>
      </w:r>
      <w:r w:rsidR="000E4A8B">
        <w:t xml:space="preserve">extremely beneficial in the successful development of the barbell is the </w:t>
      </w:r>
      <w:r w:rsidR="002F09D4">
        <w:t>eight-</w:t>
      </w:r>
      <w:r w:rsidR="000E4A8B">
        <w:t>step problem solving process</w:t>
      </w:r>
      <w:r w:rsidR="002F09D4">
        <w:t>. Th</w:t>
      </w:r>
      <w:r w:rsidR="005B2EDE">
        <w:t>e</w:t>
      </w:r>
      <w:r w:rsidR="002F09D4">
        <w:t xml:space="preserve"> </w:t>
      </w:r>
      <w:r w:rsidR="00C0551A">
        <w:t>use of this process has</w:t>
      </w:r>
      <w:r w:rsidR="002F09D4">
        <w:t xml:space="preserve"> even been attributed to </w:t>
      </w:r>
      <w:r w:rsidR="00C0551A">
        <w:t xml:space="preserve">be </w:t>
      </w:r>
      <w:r w:rsidR="00D04363">
        <w:t xml:space="preserve">a key factor in </w:t>
      </w:r>
      <w:r w:rsidR="005B2EDE">
        <w:t xml:space="preserve">the </w:t>
      </w:r>
      <w:r w:rsidR="00C0551A">
        <w:t xml:space="preserve">industry success </w:t>
      </w:r>
      <w:r w:rsidR="005B2EDE">
        <w:t xml:space="preserve">of Toyota </w:t>
      </w:r>
      <w:sdt>
        <w:sdtPr>
          <w:id w:val="-346255995"/>
          <w:citation/>
        </w:sdtPr>
        <w:sdtContent>
          <w:r w:rsidR="00812001">
            <w:fldChar w:fldCharType="begin"/>
          </w:r>
          <w:r w:rsidR="00812001">
            <w:instrText xml:space="preserve"> CITATION Mar11 \l 2057 </w:instrText>
          </w:r>
          <w:r w:rsidR="00812001">
            <w:fldChar w:fldCharType="separate"/>
          </w:r>
          <w:r w:rsidR="005B57F3" w:rsidRPr="005B57F3">
            <w:rPr>
              <w:noProof/>
            </w:rPr>
            <w:t>(Marksberry, et al., 2011)</w:t>
          </w:r>
          <w:r w:rsidR="00812001">
            <w:fldChar w:fldCharType="end"/>
          </w:r>
        </w:sdtContent>
      </w:sdt>
      <w:r w:rsidR="005B2EDE">
        <w:t xml:space="preserve">. </w:t>
      </w:r>
      <w:r w:rsidR="00EA0EB0">
        <w:t xml:space="preserve">The </w:t>
      </w:r>
      <w:r w:rsidR="00DC6DD0">
        <w:t xml:space="preserve">University of Iowa was a useful source in explaining these eight processes </w:t>
      </w:r>
      <w:sdt>
        <w:sdtPr>
          <w:id w:val="2122340567"/>
          <w:citation/>
        </w:sdtPr>
        <w:sdtContent>
          <w:r w:rsidR="00DC6DD0">
            <w:fldChar w:fldCharType="begin"/>
          </w:r>
          <w:r w:rsidR="00DC6DD0">
            <w:instrText xml:space="preserve">CITATION Uni22 \y  \l 2057 </w:instrText>
          </w:r>
          <w:r w:rsidR="00DC6DD0">
            <w:fldChar w:fldCharType="separate"/>
          </w:r>
          <w:r w:rsidR="005B57F3" w:rsidRPr="005B57F3">
            <w:rPr>
              <w:noProof/>
            </w:rPr>
            <w:t>(University of Iowa Human Resources)</w:t>
          </w:r>
          <w:r w:rsidR="00DC6DD0">
            <w:fldChar w:fldCharType="end"/>
          </w:r>
        </w:sdtContent>
      </w:sdt>
      <w:r w:rsidR="00C166B0">
        <w:t xml:space="preserve">. </w:t>
      </w:r>
      <w:r w:rsidR="00834791">
        <w:t xml:space="preserve">They outline the first step to be ‘defining the problem’, so identifying what the problem is, how </w:t>
      </w:r>
      <w:r w:rsidR="009338A0">
        <w:t xml:space="preserve">it was found, when it started and how long it has been an issue for. </w:t>
      </w:r>
      <w:r w:rsidR="00863F6A">
        <w:t xml:space="preserve">Secondly, you </w:t>
      </w:r>
      <w:r w:rsidR="00BC6D82">
        <w:t>‘</w:t>
      </w:r>
      <w:r w:rsidR="00863F6A">
        <w:t>clarify the problem</w:t>
      </w:r>
      <w:r w:rsidR="00BC6D82">
        <w:t>’</w:t>
      </w:r>
      <w:r w:rsidR="00863F6A">
        <w:t xml:space="preserve">. You should identify data </w:t>
      </w:r>
      <w:r w:rsidR="00A40102">
        <w:t xml:space="preserve">that is </w:t>
      </w:r>
      <w:r w:rsidR="00863F6A">
        <w:t xml:space="preserve">available or </w:t>
      </w:r>
      <w:r w:rsidR="00A40102">
        <w:t>if you need to gather more to understand the issue</w:t>
      </w:r>
      <w:r w:rsidR="00732036">
        <w:t>, decide the importance of solving the issue</w:t>
      </w:r>
      <w:r w:rsidR="009E34A9">
        <w:t xml:space="preserve"> and if it needs to be done right away, and if </w:t>
      </w:r>
      <w:r w:rsidR="00FC0BB0">
        <w:t xml:space="preserve">you need help from others to fully understand the problem. </w:t>
      </w:r>
      <w:r w:rsidR="00BC6D82">
        <w:t xml:space="preserve">The third step is to ‘define the goals’, </w:t>
      </w:r>
      <w:r w:rsidR="00977770">
        <w:t>including how soon you want the issue to be resolved and what th</w:t>
      </w:r>
      <w:r w:rsidR="006E2F78">
        <w:t xml:space="preserve">is resolution looks like. Step four is to </w:t>
      </w:r>
      <w:r w:rsidR="00A245BD">
        <w:t>identify where the problem originates, doing so from data available, or gathering that data if it is not.</w:t>
      </w:r>
      <w:r w:rsidR="006E2F78">
        <w:t xml:space="preserve"> </w:t>
      </w:r>
      <w:r w:rsidR="00680E36">
        <w:t xml:space="preserve">The fifth step involves developing an action plan consisting of </w:t>
      </w:r>
      <w:r w:rsidR="00B56378">
        <w:t>steps to follow to tackle the origin of the issue, and deciding who will carry this out</w:t>
      </w:r>
      <w:r w:rsidR="00570827">
        <w:t xml:space="preserve">, followed by step six which is to execute this plan. </w:t>
      </w:r>
      <w:r w:rsidR="00747985">
        <w:t>Step seven is to evaluate these results</w:t>
      </w:r>
      <w:r w:rsidR="00585371">
        <w:t xml:space="preserve"> by </w:t>
      </w:r>
      <w:r w:rsidR="00747985">
        <w:t>identify</w:t>
      </w:r>
      <w:r w:rsidR="00585371">
        <w:t>ing</w:t>
      </w:r>
      <w:r w:rsidR="00747985">
        <w:t xml:space="preserve"> if you met </w:t>
      </w:r>
      <w:r w:rsidR="00585371">
        <w:t xml:space="preserve">the </w:t>
      </w:r>
      <w:r w:rsidR="00747985">
        <w:t>goals set in step 3</w:t>
      </w:r>
      <w:r w:rsidR="00973E79">
        <w:t xml:space="preserve">. The final step is to ‘continuously improve’, meaning </w:t>
      </w:r>
      <w:r w:rsidR="007858B6">
        <w:t xml:space="preserve">if problems persist you repeat this process to eliminate it. </w:t>
      </w:r>
    </w:p>
    <w:p w14:paraId="4E8DD3F3" w14:textId="77777777" w:rsidR="0053365A" w:rsidRDefault="0053365A"/>
    <w:p w14:paraId="1ABAD4E0" w14:textId="393CC4D5" w:rsidR="0053365A" w:rsidRDefault="00E62E7C">
      <w:r>
        <w:t xml:space="preserve">In the case of developing this product, I would expect the engineering team to adopt this eight-step problem solving strategy when faced with major </w:t>
      </w:r>
      <w:r w:rsidR="00AC3A4F">
        <w:t xml:space="preserve">decisions or issues. For example, for the design team when they are determining the best material for the barbell, they would apply the above steps accordingly. This would involve </w:t>
      </w:r>
      <w:r w:rsidR="00CC3464">
        <w:t xml:space="preserve">gathering data on the best materials, </w:t>
      </w:r>
      <w:r w:rsidR="00105F08">
        <w:t>gathering data on these materials, and evaluating this data to determine</w:t>
      </w:r>
      <w:r w:rsidR="00CC3464">
        <w:t xml:space="preserve"> which </w:t>
      </w:r>
      <w:r w:rsidR="00757975">
        <w:t xml:space="preserve">material is best for the product purpose. </w:t>
      </w:r>
    </w:p>
    <w:p w14:paraId="27AD7A47" w14:textId="77777777" w:rsidR="00757975" w:rsidRDefault="00757975"/>
    <w:p w14:paraId="2D93E1C5" w14:textId="1B3A4C96" w:rsidR="00757975" w:rsidRDefault="00EA1040" w:rsidP="00757975">
      <w:pPr>
        <w:pStyle w:val="Heading1"/>
      </w:pPr>
      <w:bookmarkStart w:id="7" w:name="_Toc121081934"/>
      <w:r>
        <w:t>Issues, Legislation &amp; Standards</w:t>
      </w:r>
      <w:bookmarkEnd w:id="7"/>
    </w:p>
    <w:p w14:paraId="4F6C168C" w14:textId="3A409784" w:rsidR="00EA1040" w:rsidRDefault="00FB603C" w:rsidP="00EA1040">
      <w:r>
        <w:t>Due to the nature of the manufacturing processes involved in producing a barbell, there are certain risks to consider</w:t>
      </w:r>
      <w:r w:rsidR="00574D2A">
        <w:t xml:space="preserve">. </w:t>
      </w:r>
      <w:r w:rsidR="00AD3F69">
        <w:t>A</w:t>
      </w:r>
      <w:r w:rsidR="003705E5">
        <w:t xml:space="preserve">n article written on </w:t>
      </w:r>
      <w:proofErr w:type="spellStart"/>
      <w:r w:rsidR="00D007C8">
        <w:t>Ganoskin</w:t>
      </w:r>
      <w:proofErr w:type="spellEnd"/>
      <w:r w:rsidR="00D007C8">
        <w:t xml:space="preserve"> </w:t>
      </w:r>
      <w:sdt>
        <w:sdtPr>
          <w:id w:val="291646982"/>
          <w:citation/>
        </w:sdtPr>
        <w:sdtContent>
          <w:r w:rsidR="00D007C8">
            <w:fldChar w:fldCharType="begin"/>
          </w:r>
          <w:r w:rsidR="00126738">
            <w:instrText xml:space="preserve">CITATION Cha22 \y  \l 2057 </w:instrText>
          </w:r>
          <w:r w:rsidR="00D007C8">
            <w:fldChar w:fldCharType="separate"/>
          </w:r>
          <w:r w:rsidR="005B57F3" w:rsidRPr="005B57F3">
            <w:rPr>
              <w:noProof/>
            </w:rPr>
            <w:t>(Lewton-Brain)</w:t>
          </w:r>
          <w:r w:rsidR="00D007C8">
            <w:fldChar w:fldCharType="end"/>
          </w:r>
        </w:sdtContent>
      </w:sdt>
      <w:r w:rsidR="003705E5">
        <w:t xml:space="preserve"> outlines safety precautions to be taken</w:t>
      </w:r>
      <w:r w:rsidR="00B42A31">
        <w:t xml:space="preserve"> for metal workers when forging</w:t>
      </w:r>
      <w:r w:rsidR="003705E5">
        <w:t xml:space="preserve">, including wearing correct PPE, </w:t>
      </w:r>
      <w:r w:rsidR="000B2B82">
        <w:t xml:space="preserve">taking breaks, </w:t>
      </w:r>
      <w:r w:rsidR="00B42A31">
        <w:t xml:space="preserve">and for correct safety equipment to be present including </w:t>
      </w:r>
      <w:r w:rsidR="000A2A08">
        <w:t xml:space="preserve">fire extinguishers. </w:t>
      </w:r>
      <w:r w:rsidR="002F307C">
        <w:t xml:space="preserve">Similarly with welding, there are risk assessments to be made. </w:t>
      </w:r>
      <w:r w:rsidR="00214CBF">
        <w:t xml:space="preserve">A guidance for this can be found on </w:t>
      </w:r>
      <w:r w:rsidR="001D63BF">
        <w:t xml:space="preserve">HSA </w:t>
      </w:r>
      <w:sdt>
        <w:sdtPr>
          <w:id w:val="1752850081"/>
          <w:citation/>
        </w:sdtPr>
        <w:sdtContent>
          <w:r w:rsidR="00B22E03">
            <w:fldChar w:fldCharType="begin"/>
          </w:r>
          <w:r w:rsidR="00B22E03">
            <w:instrText xml:space="preserve">CITATION Hea22 \y  \l 2057 </w:instrText>
          </w:r>
          <w:r w:rsidR="00B22E03">
            <w:fldChar w:fldCharType="separate"/>
          </w:r>
          <w:r w:rsidR="005B57F3" w:rsidRPr="005B57F3">
            <w:rPr>
              <w:noProof/>
            </w:rPr>
            <w:t>(Health and Safety Authority)</w:t>
          </w:r>
          <w:r w:rsidR="00B22E03">
            <w:fldChar w:fldCharType="end"/>
          </w:r>
        </w:sdtContent>
      </w:sdt>
      <w:r w:rsidR="00B22E03">
        <w:t xml:space="preserve">, which explains an assessment should address ‘noise, electrical safety, fire safety, confined spaces, weld cleaning, welding position, optical radiation, and vibration’. </w:t>
      </w:r>
    </w:p>
    <w:p w14:paraId="7E67446C" w14:textId="77777777" w:rsidR="00E201A8" w:rsidRDefault="00E201A8" w:rsidP="00EA1040"/>
    <w:p w14:paraId="7FC0EB0A" w14:textId="5F90B112" w:rsidR="00E201A8" w:rsidRDefault="00E201A8" w:rsidP="00EA1040">
      <w:r>
        <w:t xml:space="preserve">When evaluating the environmental impact of the development process we </w:t>
      </w:r>
      <w:proofErr w:type="gramStart"/>
      <w:r>
        <w:t>have to</w:t>
      </w:r>
      <w:proofErr w:type="gramEnd"/>
      <w:r>
        <w:t xml:space="preserve"> consider </w:t>
      </w:r>
      <w:r w:rsidR="00951978">
        <w:t xml:space="preserve">the material we use for the product and the availability of it, including is it a finite resource or one in plentiful supply. </w:t>
      </w:r>
      <w:r w:rsidR="00070EED">
        <w:t>Furthermore, the smelting process of metals can release bad air emissions</w:t>
      </w:r>
      <w:r w:rsidR="00BF771F">
        <w:t xml:space="preserve">, according to Anderson Engineering </w:t>
      </w:r>
      <w:sdt>
        <w:sdtPr>
          <w:id w:val="1368099433"/>
          <w:citation/>
        </w:sdtPr>
        <w:sdtContent>
          <w:r w:rsidR="00BF771F">
            <w:fldChar w:fldCharType="begin"/>
          </w:r>
          <w:r w:rsidR="00BF771F">
            <w:instrText xml:space="preserve">CITATION And22 \y  \l 2057 </w:instrText>
          </w:r>
          <w:r w:rsidR="00BF771F">
            <w:fldChar w:fldCharType="separate"/>
          </w:r>
          <w:r w:rsidR="005B57F3" w:rsidRPr="005B57F3">
            <w:rPr>
              <w:noProof/>
            </w:rPr>
            <w:t>(Anderson Engineering)</w:t>
          </w:r>
          <w:r w:rsidR="00BF771F">
            <w:fldChar w:fldCharType="end"/>
          </w:r>
        </w:sdtContent>
      </w:sdt>
      <w:r w:rsidR="00BF771F">
        <w:t xml:space="preserve">. </w:t>
      </w:r>
      <w:r w:rsidR="001A4CA5">
        <w:t xml:space="preserve">As a result, </w:t>
      </w:r>
      <w:r w:rsidR="00FC6F1E">
        <w:t xml:space="preserve">we would need to </w:t>
      </w:r>
      <w:r w:rsidR="001A4CA5">
        <w:t>take steps to negate this</w:t>
      </w:r>
      <w:r w:rsidR="00FC6F1E">
        <w:t xml:space="preserve"> which could</w:t>
      </w:r>
      <w:r w:rsidR="00E87AB6">
        <w:t xml:space="preserve"> includ</w:t>
      </w:r>
      <w:r w:rsidR="00FC6F1E">
        <w:t xml:space="preserve">e </w:t>
      </w:r>
      <w:r w:rsidR="00E87AB6">
        <w:t>using as much green energy as possible</w:t>
      </w:r>
      <w:r w:rsidR="00FC6F1E">
        <w:t xml:space="preserve">, as suggested </w:t>
      </w:r>
      <w:r w:rsidR="00482DC6">
        <w:t xml:space="preserve">by </w:t>
      </w:r>
      <w:r w:rsidR="00506F8D">
        <w:t xml:space="preserve">Leung in an article on </w:t>
      </w:r>
      <w:proofErr w:type="spellStart"/>
      <w:r w:rsidR="00506F8D">
        <w:t>winman</w:t>
      </w:r>
      <w:proofErr w:type="spellEnd"/>
      <w:r w:rsidR="00FC6F1E">
        <w:t xml:space="preserve"> </w:t>
      </w:r>
      <w:sdt>
        <w:sdtPr>
          <w:id w:val="-974908396"/>
          <w:citation/>
        </w:sdtPr>
        <w:sdtContent>
          <w:r w:rsidR="0070606C">
            <w:fldChar w:fldCharType="begin"/>
          </w:r>
          <w:r w:rsidR="00506F8D">
            <w:instrText xml:space="preserve">CITATION Tif22 \y  \l 2057 </w:instrText>
          </w:r>
          <w:r w:rsidR="0070606C">
            <w:fldChar w:fldCharType="separate"/>
          </w:r>
          <w:r w:rsidR="005B57F3" w:rsidRPr="005B57F3">
            <w:rPr>
              <w:noProof/>
            </w:rPr>
            <w:t>(Leung)</w:t>
          </w:r>
          <w:r w:rsidR="0070606C">
            <w:fldChar w:fldCharType="end"/>
          </w:r>
        </w:sdtContent>
      </w:sdt>
      <w:r w:rsidR="00506F8D">
        <w:t xml:space="preserve">. </w:t>
      </w:r>
    </w:p>
    <w:p w14:paraId="52E18117" w14:textId="77777777" w:rsidR="00F423E4" w:rsidRDefault="00F423E4" w:rsidP="00EA1040"/>
    <w:p w14:paraId="4B10208D" w14:textId="01A2F91B" w:rsidR="00B81E93" w:rsidRDefault="000B73AC" w:rsidP="00EA1040">
      <w:r>
        <w:lastRenderedPageBreak/>
        <w:t xml:space="preserve">According to an article on </w:t>
      </w:r>
      <w:proofErr w:type="spellStart"/>
      <w:r>
        <w:t>theworkoutdigest</w:t>
      </w:r>
      <w:proofErr w:type="spellEnd"/>
      <w:r w:rsidR="00D94E49">
        <w:t xml:space="preserve"> </w:t>
      </w:r>
      <w:sdt>
        <w:sdtPr>
          <w:id w:val="663200654"/>
          <w:citation/>
        </w:sdtPr>
        <w:sdtContent>
          <w:r w:rsidR="00D94E49">
            <w:fldChar w:fldCharType="begin"/>
          </w:r>
          <w:r w:rsidR="00D94E49">
            <w:instrText xml:space="preserve">CITATION Wor22 \y  \l 2057 </w:instrText>
          </w:r>
          <w:r w:rsidR="00D94E49">
            <w:fldChar w:fldCharType="separate"/>
          </w:r>
          <w:r w:rsidR="005B57F3" w:rsidRPr="005B57F3">
            <w:rPr>
              <w:noProof/>
            </w:rPr>
            <w:t>(Workout Digest)</w:t>
          </w:r>
          <w:r w:rsidR="00D94E49">
            <w:fldChar w:fldCharType="end"/>
          </w:r>
        </w:sdtContent>
      </w:sdt>
      <w:r w:rsidR="009F06EF">
        <w:t>, t</w:t>
      </w:r>
      <w:r w:rsidR="00F423E4">
        <w:t>here are no regulations to consider when producing a standard barbell</w:t>
      </w:r>
      <w:r w:rsidR="009F06EF">
        <w:t>. H</w:t>
      </w:r>
      <w:r w:rsidR="008C21AF">
        <w:t>owever</w:t>
      </w:r>
      <w:r w:rsidR="009F06EF">
        <w:t>,</w:t>
      </w:r>
      <w:r w:rsidR="008C21AF">
        <w:t xml:space="preserve"> to promote product lifecycle longevity </w:t>
      </w:r>
      <w:r w:rsidR="00D15CA2">
        <w:t>it would be important</w:t>
      </w:r>
      <w:r w:rsidR="008C21AF">
        <w:t xml:space="preserve"> ensure that materials and manufacturing processes used are of as high quality as possible. </w:t>
      </w:r>
    </w:p>
    <w:p w14:paraId="009D26D8" w14:textId="77777777" w:rsidR="00B81E93" w:rsidRDefault="00B81E93">
      <w:r>
        <w:br w:type="page"/>
      </w:r>
    </w:p>
    <w:p w14:paraId="6C72FF7F" w14:textId="05DD71E7" w:rsidR="00B81E93" w:rsidRDefault="004602B2" w:rsidP="00B81E93">
      <w:pPr>
        <w:pStyle w:val="Heading1"/>
      </w:pPr>
      <w:bookmarkStart w:id="8" w:name="_Toc121081935"/>
      <w:r>
        <w:lastRenderedPageBreak/>
        <w:t>Personal Development Plan</w:t>
      </w:r>
      <w:bookmarkEnd w:id="8"/>
    </w:p>
    <w:p w14:paraId="67B9D911" w14:textId="794F3C04" w:rsidR="004602B2" w:rsidRDefault="00C02400" w:rsidP="004602B2">
      <w:r>
        <w:t xml:space="preserve">My career goal is to become a </w:t>
      </w:r>
      <w:r w:rsidR="00D13A43">
        <w:t>C</w:t>
      </w:r>
      <w:r w:rsidR="0035127E">
        <w:t xml:space="preserve">hief </w:t>
      </w:r>
      <w:r w:rsidR="00D13A43">
        <w:t>R</w:t>
      </w:r>
      <w:r>
        <w:t xml:space="preserve">ace </w:t>
      </w:r>
      <w:r w:rsidR="00D13A43">
        <w:t>M</w:t>
      </w:r>
      <w:r>
        <w:t xml:space="preserve">echanic in Formula One. After my degree, </w:t>
      </w:r>
      <w:r w:rsidR="0035127E">
        <w:t xml:space="preserve">I </w:t>
      </w:r>
      <w:r w:rsidR="00D80284">
        <w:t>plan</w:t>
      </w:r>
      <w:r w:rsidR="0035127E">
        <w:t xml:space="preserve"> to apply to Formula One teams to become a race mechanic </w:t>
      </w:r>
      <w:r w:rsidR="00D80284">
        <w:t xml:space="preserve">if the opportunity </w:t>
      </w:r>
      <w:r w:rsidR="00C973F8">
        <w:t xml:space="preserve">arises </w:t>
      </w:r>
      <w:r w:rsidR="00D80284">
        <w:t>and a jo</w:t>
      </w:r>
      <w:r w:rsidR="00C973F8">
        <w:t>b opening is present</w:t>
      </w:r>
      <w:r w:rsidR="00D13A43">
        <w:t>. However, I’m aware of the competition when it comes</w:t>
      </w:r>
      <w:r w:rsidR="00B06E88">
        <w:t xml:space="preserve"> to working in Formula One, so it is likely that I will work as a race mechanic in a different racing division to begin</w:t>
      </w:r>
      <w:r w:rsidR="00C973F8">
        <w:t xml:space="preserve"> with</w:t>
      </w:r>
      <w:r w:rsidR="00C47364">
        <w:t>, such as BTCC (British Touring Car Championship)</w:t>
      </w:r>
      <w:r w:rsidR="00D80284">
        <w:t xml:space="preserve">, F3 or F2, </w:t>
      </w:r>
      <w:r w:rsidR="00B06E88">
        <w:t>to gain experience</w:t>
      </w:r>
      <w:r w:rsidR="00C973F8">
        <w:t xml:space="preserve"> in motorsport. </w:t>
      </w:r>
    </w:p>
    <w:p w14:paraId="7312D505" w14:textId="77777777" w:rsidR="00D36703" w:rsidRDefault="00D36703" w:rsidP="004602B2"/>
    <w:p w14:paraId="26378753" w14:textId="3C199544" w:rsidR="00ED0BA1" w:rsidRDefault="00453CE5" w:rsidP="004602B2">
      <w:r>
        <w:t>On</w:t>
      </w:r>
      <w:r w:rsidR="00E13408">
        <w:t>c</w:t>
      </w:r>
      <w:r>
        <w:t xml:space="preserve">e I become a race mechanic in Formula One, I would need to develop </w:t>
      </w:r>
      <w:r w:rsidR="00E13408">
        <w:t>my</w:t>
      </w:r>
      <w:r>
        <w:t xml:space="preserve"> skills </w:t>
      </w:r>
      <w:r w:rsidR="00E13408">
        <w:t xml:space="preserve">further </w:t>
      </w:r>
      <w:r>
        <w:t>to become a Chief Race Mechanic. For example, I would need t</w:t>
      </w:r>
      <w:r w:rsidR="00FA273F">
        <w:t xml:space="preserve">o be able to </w:t>
      </w:r>
      <w:r w:rsidR="008C3FE1">
        <w:t>assign tasks efficiently and effectively</w:t>
      </w:r>
      <w:r w:rsidR="00FA273F">
        <w:t xml:space="preserve"> </w:t>
      </w:r>
      <w:r w:rsidR="008C3FE1">
        <w:t xml:space="preserve">to </w:t>
      </w:r>
      <w:r w:rsidR="00FA273F">
        <w:t>a team of mechanics, become very familiar with the format of the race weekend</w:t>
      </w:r>
      <w:r w:rsidR="008C3FE1">
        <w:t>,</w:t>
      </w:r>
      <w:r w:rsidR="00FA273F">
        <w:t xml:space="preserve"> and with the maintenance duties of the car</w:t>
      </w:r>
      <w:r w:rsidR="00861057">
        <w:t xml:space="preserve"> and how it works. </w:t>
      </w:r>
    </w:p>
    <w:p w14:paraId="3C802D7E" w14:textId="77777777" w:rsidR="00ED0BA1" w:rsidRDefault="00ED0BA1">
      <w:r>
        <w:br w:type="page"/>
      </w:r>
    </w:p>
    <w:p w14:paraId="3BE78657" w14:textId="4064BBBC" w:rsidR="00D36703" w:rsidRDefault="00CE17AB" w:rsidP="00CE17AB">
      <w:pPr>
        <w:pStyle w:val="Heading1"/>
      </w:pPr>
      <w:bookmarkStart w:id="9" w:name="_Toc121081936"/>
      <w:r>
        <w:lastRenderedPageBreak/>
        <w:t>Conclusion</w:t>
      </w:r>
      <w:bookmarkEnd w:id="9"/>
    </w:p>
    <w:p w14:paraId="1DAEEB6C" w14:textId="6328066E" w:rsidR="00C973F8" w:rsidRDefault="00164D16" w:rsidP="004602B2">
      <w:r>
        <w:t>An incredibly important aspect of project leading is selecting a good team structure for the project at hand</w:t>
      </w:r>
      <w:r w:rsidR="00DB1EDC">
        <w:t xml:space="preserve"> and for the number of staff and departments required</w:t>
      </w:r>
      <w:r w:rsidR="00A44FAA">
        <w:t>, as different structures are good for different purposes</w:t>
      </w:r>
      <w:r>
        <w:t>. This is the basis for communication and how work will be carried out and by who</w:t>
      </w:r>
      <w:r w:rsidR="00A44FAA">
        <w:t xml:space="preserve">, which ultimately has a huge impact on the success of the </w:t>
      </w:r>
      <w:r w:rsidR="006A572F">
        <w:t>project</w:t>
      </w:r>
      <w:r w:rsidR="00A44FAA">
        <w:t xml:space="preserve">. </w:t>
      </w:r>
    </w:p>
    <w:p w14:paraId="0E10038D" w14:textId="77777777" w:rsidR="007E1B07" w:rsidRDefault="007E1B07" w:rsidP="004602B2"/>
    <w:p w14:paraId="144E93BD" w14:textId="7763F7D3" w:rsidR="007E1B07" w:rsidRDefault="0018514F" w:rsidP="004602B2">
      <w:proofErr w:type="gramStart"/>
      <w:r>
        <w:t>Taking into account</w:t>
      </w:r>
      <w:proofErr w:type="gramEnd"/>
      <w:r>
        <w:t xml:space="preserve"> health and safety risks is important for the wellbeing of staff, and proper knowledge of relevant regulations influencing product development is key to product success once manufactured. </w:t>
      </w:r>
      <w:r w:rsidR="003A18DC">
        <w:t xml:space="preserve">Ensuring staff are aware of correct </w:t>
      </w:r>
      <w:r w:rsidR="00A5557C">
        <w:t>problem-solving</w:t>
      </w:r>
      <w:r w:rsidR="003A18DC">
        <w:t xml:space="preserve"> processes is key to pr</w:t>
      </w:r>
      <w:r w:rsidR="00EC1815">
        <w:t xml:space="preserve">event </w:t>
      </w:r>
      <w:r w:rsidR="000953FD">
        <w:t xml:space="preserve">issues from </w:t>
      </w:r>
      <w:r w:rsidR="00721008">
        <w:t xml:space="preserve">reoccurring and affecting other </w:t>
      </w:r>
      <w:proofErr w:type="gramStart"/>
      <w:r w:rsidR="00721008">
        <w:t>departments</w:t>
      </w:r>
      <w:r w:rsidR="000D1384">
        <w:t>, or</w:t>
      </w:r>
      <w:proofErr w:type="gramEnd"/>
      <w:r w:rsidR="000D1384">
        <w:t xml:space="preserve"> halting the production process. </w:t>
      </w:r>
    </w:p>
    <w:p w14:paraId="5DFF0A35" w14:textId="0CD66B18" w:rsidR="00C51E93" w:rsidRDefault="00C51E93" w:rsidP="004602B2">
      <w:r>
        <w:br w:type="page"/>
      </w:r>
    </w:p>
    <w:bookmarkStart w:id="10" w:name="_Toc121081937" w:displacedByCustomXml="next"/>
    <w:sdt>
      <w:sdtPr>
        <w:rPr>
          <w:rFonts w:asciiTheme="minorHAnsi" w:eastAsiaTheme="minorHAnsi" w:hAnsiTheme="minorHAnsi" w:cstheme="minorBidi"/>
          <w:color w:val="auto"/>
          <w:sz w:val="24"/>
          <w:szCs w:val="24"/>
        </w:rPr>
        <w:id w:val="347137519"/>
        <w:docPartObj>
          <w:docPartGallery w:val="Bibliographies"/>
          <w:docPartUnique/>
        </w:docPartObj>
      </w:sdtPr>
      <w:sdtEndPr/>
      <w:sdtContent>
        <w:p w14:paraId="5BD9EE3F" w14:textId="1B6EF275" w:rsidR="0027169C" w:rsidRDefault="0027169C">
          <w:pPr>
            <w:pStyle w:val="Heading1"/>
          </w:pPr>
          <w:r>
            <w:t>References</w:t>
          </w:r>
          <w:bookmarkEnd w:id="10"/>
        </w:p>
        <w:sdt>
          <w:sdtPr>
            <w:id w:val="-573587230"/>
            <w:bibliography/>
          </w:sdtPr>
          <w:sdtEndPr/>
          <w:sdtContent>
            <w:p w14:paraId="3CF2FD48" w14:textId="77777777" w:rsidR="005B57F3" w:rsidRDefault="0027169C" w:rsidP="005B57F3">
              <w:pPr>
                <w:pStyle w:val="Bibliography"/>
                <w:rPr>
                  <w:noProof/>
                </w:rPr>
              </w:pPr>
              <w:r>
                <w:fldChar w:fldCharType="begin"/>
              </w:r>
              <w:r>
                <w:instrText>BIBLIOGRAPHY</w:instrText>
              </w:r>
              <w:r>
                <w:fldChar w:fldCharType="separate"/>
              </w:r>
              <w:r w:rsidR="005B57F3">
                <w:rPr>
                  <w:noProof/>
                </w:rPr>
                <w:t xml:space="preserve">Anderson Engineering, n.d. </w:t>
              </w:r>
              <w:r w:rsidR="005B57F3">
                <w:rPr>
                  <w:i/>
                  <w:iCs/>
                  <w:noProof/>
                </w:rPr>
                <w:t xml:space="preserve">Mining, Smelters, Water Pollution, and Environmental Remediation. </w:t>
              </w:r>
              <w:r w:rsidR="005B57F3">
                <w:rPr>
                  <w:noProof/>
                </w:rPr>
                <w:t xml:space="preserve">[Online] </w:t>
              </w:r>
              <w:r w:rsidR="005B57F3">
                <w:rPr>
                  <w:noProof/>
                </w:rPr>
                <w:br/>
                <w:t xml:space="preserve">Available at: </w:t>
              </w:r>
              <w:r w:rsidR="005B57F3">
                <w:rPr>
                  <w:noProof/>
                  <w:u w:val="single"/>
                </w:rPr>
                <w:t>https://www.andersoneng.com/mining-smelters-water-pollution-and-environmental-remediation/</w:t>
              </w:r>
              <w:r w:rsidR="005B57F3">
                <w:rPr>
                  <w:noProof/>
                </w:rPr>
                <w:br/>
                <w:t>[Accessed 4 December 2022].</w:t>
              </w:r>
            </w:p>
            <w:p w14:paraId="50EB9217" w14:textId="77777777" w:rsidR="005B57F3" w:rsidRDefault="005B57F3" w:rsidP="005B57F3">
              <w:pPr>
                <w:pStyle w:val="Bibliography"/>
                <w:rPr>
                  <w:noProof/>
                </w:rPr>
              </w:pPr>
              <w:r>
                <w:rPr>
                  <w:noProof/>
                </w:rPr>
                <w:t xml:space="preserve">Engineering Council, n.d. </w:t>
              </w:r>
              <w:r>
                <w:rPr>
                  <w:i/>
                  <w:iCs/>
                  <w:noProof/>
                </w:rPr>
                <w:t xml:space="preserve">Statement of Ethical Principles. </w:t>
              </w:r>
              <w:r>
                <w:rPr>
                  <w:noProof/>
                </w:rPr>
                <w:t xml:space="preserve">[Online] </w:t>
              </w:r>
              <w:r>
                <w:rPr>
                  <w:noProof/>
                </w:rPr>
                <w:br/>
                <w:t xml:space="preserve">Available at: </w:t>
              </w:r>
              <w:r>
                <w:rPr>
                  <w:noProof/>
                  <w:u w:val="single"/>
                </w:rPr>
                <w:t>https://www.engc.org.uk/standards-guidance/guidance/statement-of-ethical-principles/</w:t>
              </w:r>
              <w:r>
                <w:rPr>
                  <w:noProof/>
                </w:rPr>
                <w:br/>
                <w:t>[Accessed 2 December 2022].</w:t>
              </w:r>
            </w:p>
            <w:p w14:paraId="78505B83" w14:textId="77777777" w:rsidR="005B57F3" w:rsidRDefault="005B57F3" w:rsidP="005B57F3">
              <w:pPr>
                <w:pStyle w:val="Bibliography"/>
                <w:rPr>
                  <w:noProof/>
                </w:rPr>
              </w:pPr>
              <w:r>
                <w:rPr>
                  <w:noProof/>
                </w:rPr>
                <w:t xml:space="preserve">Health and Safety Authority, n.d. </w:t>
              </w:r>
              <w:r>
                <w:rPr>
                  <w:i/>
                  <w:iCs/>
                  <w:noProof/>
                </w:rPr>
                <w:t xml:space="preserve">Risk Assessment of Welding. </w:t>
              </w:r>
              <w:r>
                <w:rPr>
                  <w:noProof/>
                </w:rPr>
                <w:t xml:space="preserve">[Online] </w:t>
              </w:r>
              <w:r>
                <w:rPr>
                  <w:noProof/>
                </w:rPr>
                <w:br/>
                <w:t xml:space="preserve">Available at: </w:t>
              </w:r>
              <w:r>
                <w:rPr>
                  <w:noProof/>
                  <w:u w:val="single"/>
                </w:rPr>
                <w:t>https://www.hsa.ie/eng/your_industry/chemicals/legislation_enforcement/chemical_agents_and_carcinogens/welding_fumes/welding_risk_assessment/</w:t>
              </w:r>
              <w:r>
                <w:rPr>
                  <w:noProof/>
                </w:rPr>
                <w:br/>
                <w:t>[Accessed 3 December 2022].</w:t>
              </w:r>
            </w:p>
            <w:p w14:paraId="3DD3A4A7" w14:textId="77777777" w:rsidR="005B57F3" w:rsidRDefault="005B57F3" w:rsidP="005B57F3">
              <w:pPr>
                <w:pStyle w:val="Bibliography"/>
                <w:rPr>
                  <w:noProof/>
                </w:rPr>
              </w:pPr>
              <w:r>
                <w:rPr>
                  <w:noProof/>
                </w:rPr>
                <w:t xml:space="preserve">Hobday, M., 2000. </w:t>
              </w:r>
              <w:r>
                <w:rPr>
                  <w:i/>
                  <w:iCs/>
                  <w:noProof/>
                </w:rPr>
                <w:t xml:space="preserve">The project-based organisation: an ideal form of managing complex products and systems?, </w:t>
              </w:r>
              <w:r>
                <w:rPr>
                  <w:noProof/>
                </w:rPr>
                <w:t>Brighton: Science and Technology Policy Research, University of Sussex.</w:t>
              </w:r>
            </w:p>
            <w:p w14:paraId="7B608271" w14:textId="77777777" w:rsidR="005B57F3" w:rsidRDefault="005B57F3" w:rsidP="005B57F3">
              <w:pPr>
                <w:pStyle w:val="Bibliography"/>
                <w:rPr>
                  <w:noProof/>
                </w:rPr>
              </w:pPr>
              <w:r>
                <w:rPr>
                  <w:noProof/>
                </w:rPr>
                <w:t xml:space="preserve">Leung, T., n.d. </w:t>
              </w:r>
              <w:r>
                <w:rPr>
                  <w:i/>
                  <w:iCs/>
                  <w:noProof/>
                </w:rPr>
                <w:t xml:space="preserve">8 Ways Manufacturers Can Lower Their Carbon Footprint. </w:t>
              </w:r>
              <w:r>
                <w:rPr>
                  <w:noProof/>
                </w:rPr>
                <w:t xml:space="preserve">[Online] </w:t>
              </w:r>
              <w:r>
                <w:rPr>
                  <w:noProof/>
                </w:rPr>
                <w:br/>
                <w:t xml:space="preserve">Available at: </w:t>
              </w:r>
              <w:r>
                <w:rPr>
                  <w:noProof/>
                  <w:u w:val="single"/>
                </w:rPr>
                <w:t>https://www.winman.com/blog/8-ways-manufacturers-can-lower-their-carbon-footprint</w:t>
              </w:r>
              <w:r>
                <w:rPr>
                  <w:noProof/>
                </w:rPr>
                <w:br/>
                <w:t>[Accessed 4 December 2022].</w:t>
              </w:r>
            </w:p>
            <w:p w14:paraId="407918D8" w14:textId="77777777" w:rsidR="005B57F3" w:rsidRDefault="005B57F3" w:rsidP="005B57F3">
              <w:pPr>
                <w:pStyle w:val="Bibliography"/>
                <w:rPr>
                  <w:noProof/>
                </w:rPr>
              </w:pPr>
              <w:r>
                <w:rPr>
                  <w:noProof/>
                </w:rPr>
                <w:t xml:space="preserve">Lewton-Brain, C., n.d. </w:t>
              </w:r>
              <w:r>
                <w:rPr>
                  <w:i/>
                  <w:iCs/>
                  <w:noProof/>
                </w:rPr>
                <w:t xml:space="preserve">Hammering and Forging Safety Guidelines. </w:t>
              </w:r>
              <w:r>
                <w:rPr>
                  <w:noProof/>
                </w:rPr>
                <w:t xml:space="preserve">[Online] </w:t>
              </w:r>
              <w:r>
                <w:rPr>
                  <w:noProof/>
                </w:rPr>
                <w:br/>
                <w:t xml:space="preserve">Available at: </w:t>
              </w:r>
              <w:r>
                <w:rPr>
                  <w:noProof/>
                  <w:u w:val="single"/>
                </w:rPr>
                <w:t>https://www.ganoksin.com/article/hammering-and-forging-safety-gudelines/</w:t>
              </w:r>
              <w:r>
                <w:rPr>
                  <w:noProof/>
                </w:rPr>
                <w:br/>
                <w:t>[Accessed 3 December 2022].</w:t>
              </w:r>
            </w:p>
            <w:p w14:paraId="00BAF09D" w14:textId="77777777" w:rsidR="005B57F3" w:rsidRDefault="005B57F3" w:rsidP="005B57F3">
              <w:pPr>
                <w:pStyle w:val="Bibliography"/>
                <w:rPr>
                  <w:noProof/>
                </w:rPr>
              </w:pPr>
              <w:r>
                <w:rPr>
                  <w:noProof/>
                </w:rPr>
                <w:t xml:space="preserve">Marksberry, P., Bustle, J. &amp; Clevinger, J., 2011. </w:t>
              </w:r>
              <w:r>
                <w:rPr>
                  <w:i/>
                  <w:iCs/>
                  <w:noProof/>
                </w:rPr>
                <w:t xml:space="preserve">Problem solving for managers: a mathematical investigation of Toyota's 8‐step process, </w:t>
              </w:r>
              <w:r>
                <w:rPr>
                  <w:noProof/>
                </w:rPr>
                <w:t>s.l.: Journal of Manufacturing Technology Management.</w:t>
              </w:r>
            </w:p>
            <w:p w14:paraId="1EAD57DB" w14:textId="77777777" w:rsidR="005B57F3" w:rsidRDefault="005B57F3" w:rsidP="005B57F3">
              <w:pPr>
                <w:pStyle w:val="Bibliography"/>
                <w:rPr>
                  <w:noProof/>
                </w:rPr>
              </w:pPr>
              <w:r>
                <w:rPr>
                  <w:noProof/>
                </w:rPr>
                <w:t xml:space="preserve">Mitra, A., 2016. </w:t>
              </w:r>
              <w:r>
                <w:rPr>
                  <w:i/>
                  <w:iCs/>
                  <w:noProof/>
                </w:rPr>
                <w:t xml:space="preserve">Fundamentals of quality control and improvement. </w:t>
              </w:r>
              <w:r>
                <w:rPr>
                  <w:noProof/>
                </w:rPr>
                <w:t>s.l.:John Wiley &amp; Sons.</w:t>
              </w:r>
            </w:p>
            <w:p w14:paraId="7B103576" w14:textId="77777777" w:rsidR="005B57F3" w:rsidRDefault="005B57F3" w:rsidP="005B57F3">
              <w:pPr>
                <w:pStyle w:val="Bibliography"/>
                <w:rPr>
                  <w:noProof/>
                </w:rPr>
              </w:pPr>
              <w:r>
                <w:rPr>
                  <w:noProof/>
                </w:rPr>
                <w:t xml:space="preserve">Nagmoti, S., August 3, 2021. </w:t>
              </w:r>
              <w:r>
                <w:rPr>
                  <w:i/>
                  <w:iCs/>
                  <w:noProof/>
                </w:rPr>
                <w:t xml:space="preserve">GreyCampus. </w:t>
              </w:r>
              <w:r>
                <w:rPr>
                  <w:noProof/>
                </w:rPr>
                <w:t xml:space="preserve">[Online] </w:t>
              </w:r>
              <w:r>
                <w:rPr>
                  <w:noProof/>
                </w:rPr>
                <w:br/>
                <w:t xml:space="preserve">Available at: </w:t>
              </w:r>
              <w:r>
                <w:rPr>
                  <w:noProof/>
                  <w:u w:val="single"/>
                </w:rPr>
                <w:t>https://www.greycampus.com/blog/project-management/common-types-of-organizational-structures-in-project-management</w:t>
              </w:r>
              <w:r>
                <w:rPr>
                  <w:noProof/>
                </w:rPr>
                <w:br/>
                <w:t>[Accessed 2 December 2022].</w:t>
              </w:r>
            </w:p>
            <w:p w14:paraId="37DFF175" w14:textId="77777777" w:rsidR="005B57F3" w:rsidRDefault="005B57F3" w:rsidP="005B57F3">
              <w:pPr>
                <w:pStyle w:val="Bibliography"/>
                <w:rPr>
                  <w:noProof/>
                </w:rPr>
              </w:pPr>
              <w:r>
                <w:rPr>
                  <w:noProof/>
                </w:rPr>
                <w:t xml:space="preserve">toppr, n.d. </w:t>
              </w:r>
              <w:r>
                <w:rPr>
                  <w:i/>
                  <w:iCs/>
                  <w:noProof/>
                </w:rPr>
                <w:t xml:space="preserve">toppr. </w:t>
              </w:r>
              <w:r>
                <w:rPr>
                  <w:noProof/>
                </w:rPr>
                <w:t xml:space="preserve">[Online] </w:t>
              </w:r>
              <w:r>
                <w:rPr>
                  <w:noProof/>
                </w:rPr>
                <w:br/>
                <w:t xml:space="preserve">Available at: </w:t>
              </w:r>
              <w:r>
                <w:rPr>
                  <w:noProof/>
                  <w:u w:val="single"/>
                </w:rPr>
                <w:t>https://www.toppr.com/guides/business-management-and-entrepreneurship/organizing/formal-organization-line-organization/#Disadvantages_of_a_Line_Organization</w:t>
              </w:r>
              <w:r>
                <w:rPr>
                  <w:noProof/>
                </w:rPr>
                <w:br/>
                <w:t>[Accessed 2 December 2022].</w:t>
              </w:r>
            </w:p>
            <w:p w14:paraId="253EE1DC" w14:textId="77777777" w:rsidR="005B57F3" w:rsidRDefault="005B57F3" w:rsidP="005B57F3">
              <w:pPr>
                <w:pStyle w:val="Bibliography"/>
                <w:rPr>
                  <w:noProof/>
                </w:rPr>
              </w:pPr>
              <w:r>
                <w:rPr>
                  <w:noProof/>
                </w:rPr>
                <w:t xml:space="preserve">University of Iowa Human Resources, n.d. </w:t>
              </w:r>
              <w:r>
                <w:rPr>
                  <w:i/>
                  <w:iCs/>
                  <w:noProof/>
                </w:rPr>
                <w:t xml:space="preserve">8-Step Problem Solving Process. </w:t>
              </w:r>
              <w:r>
                <w:rPr>
                  <w:noProof/>
                </w:rPr>
                <w:t xml:space="preserve">[Online] </w:t>
              </w:r>
              <w:r>
                <w:rPr>
                  <w:noProof/>
                </w:rPr>
                <w:br/>
                <w:t xml:space="preserve">Available at: </w:t>
              </w:r>
              <w:r>
                <w:rPr>
                  <w:noProof/>
                  <w:u w:val="single"/>
                </w:rPr>
                <w:t>https://hr.uiowa.edu/development/organizational-development/lean/8-step-problem-solving-process</w:t>
              </w:r>
              <w:r>
                <w:rPr>
                  <w:noProof/>
                </w:rPr>
                <w:br/>
                <w:t>[Accessed 2 December 2022].</w:t>
              </w:r>
            </w:p>
            <w:p w14:paraId="786B6BEB" w14:textId="77777777" w:rsidR="005B57F3" w:rsidRDefault="005B57F3" w:rsidP="005B57F3">
              <w:pPr>
                <w:pStyle w:val="Bibliography"/>
                <w:rPr>
                  <w:noProof/>
                </w:rPr>
              </w:pPr>
              <w:r>
                <w:rPr>
                  <w:noProof/>
                </w:rPr>
                <w:t xml:space="preserve">Workout Digest, n.d. </w:t>
              </w:r>
              <w:r>
                <w:rPr>
                  <w:i/>
                  <w:iCs/>
                  <w:noProof/>
                </w:rPr>
                <w:t xml:space="preserve">Olympic Barbells vs Standard Barbells: Which One Should You Choose?. </w:t>
              </w:r>
              <w:r>
                <w:rPr>
                  <w:noProof/>
                </w:rPr>
                <w:t xml:space="preserve">[Online] </w:t>
              </w:r>
              <w:r>
                <w:rPr>
                  <w:noProof/>
                </w:rPr>
                <w:br/>
                <w:t xml:space="preserve">Available at: </w:t>
              </w:r>
              <w:r>
                <w:rPr>
                  <w:noProof/>
                  <w:u w:val="single"/>
                </w:rPr>
                <w:t>https://theworkoutdigest.com/olympic-barbells-vs-standard-barbells/</w:t>
              </w:r>
              <w:r>
                <w:rPr>
                  <w:noProof/>
                </w:rPr>
                <w:br/>
                <w:t>[Accessed 4 December 2022].</w:t>
              </w:r>
            </w:p>
            <w:p w14:paraId="5295C1EC" w14:textId="59F2C2D6" w:rsidR="0027169C" w:rsidRDefault="0027169C" w:rsidP="005B57F3">
              <w:r>
                <w:rPr>
                  <w:b/>
                  <w:bCs/>
                </w:rPr>
                <w:lastRenderedPageBreak/>
                <w:fldChar w:fldCharType="end"/>
              </w:r>
            </w:p>
          </w:sdtContent>
        </w:sdt>
      </w:sdtContent>
    </w:sdt>
    <w:p w14:paraId="45B8968A" w14:textId="77777777" w:rsidR="00F81458" w:rsidRPr="0049562E" w:rsidRDefault="00F81458" w:rsidP="0049562E"/>
    <w:sectPr w:rsidR="00F81458" w:rsidRPr="0049562E" w:rsidSect="0057549A">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FEDF10" w14:textId="77777777" w:rsidR="00A5684C" w:rsidRDefault="00A5684C" w:rsidP="000820A5">
      <w:r>
        <w:separator/>
      </w:r>
    </w:p>
  </w:endnote>
  <w:endnote w:type="continuationSeparator" w:id="0">
    <w:p w14:paraId="7D3FAD09" w14:textId="77777777" w:rsidR="00A5684C" w:rsidRDefault="00A5684C" w:rsidP="000820A5">
      <w:r>
        <w:continuationSeparator/>
      </w:r>
    </w:p>
  </w:endnote>
  <w:endnote w:type="continuationNotice" w:id="1">
    <w:p w14:paraId="63AD9FBC" w14:textId="77777777" w:rsidR="00F23AD0" w:rsidRDefault="00F23AD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6972678"/>
      <w:docPartObj>
        <w:docPartGallery w:val="Page Numbers (Bottom of Page)"/>
        <w:docPartUnique/>
      </w:docPartObj>
    </w:sdtPr>
    <w:sdtEndPr>
      <w:rPr>
        <w:rStyle w:val="PageNumber"/>
      </w:rPr>
    </w:sdtEndPr>
    <w:sdtContent>
      <w:p w14:paraId="12FF36F6" w14:textId="0685E6CA" w:rsidR="000B5F20" w:rsidRDefault="000B5F20" w:rsidP="00BA64F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57549A">
          <w:rPr>
            <w:rStyle w:val="PageNumber"/>
            <w:noProof/>
          </w:rPr>
          <w:t>1</w:t>
        </w:r>
        <w:r>
          <w:rPr>
            <w:rStyle w:val="PageNumber"/>
          </w:rPr>
          <w:fldChar w:fldCharType="end"/>
        </w:r>
      </w:p>
    </w:sdtContent>
  </w:sdt>
  <w:p w14:paraId="63EC28F6" w14:textId="77777777" w:rsidR="000B5F20" w:rsidRDefault="000B5F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39293773"/>
      <w:docPartObj>
        <w:docPartGallery w:val="Page Numbers (Bottom of Page)"/>
        <w:docPartUnique/>
      </w:docPartObj>
    </w:sdtPr>
    <w:sdtEndPr>
      <w:rPr>
        <w:rStyle w:val="PageNumber"/>
      </w:rPr>
    </w:sdtEndPr>
    <w:sdtContent>
      <w:p w14:paraId="036B5404" w14:textId="77777777" w:rsidR="000B5F20" w:rsidRDefault="000B5F20" w:rsidP="00BA64F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782DE1E" w14:textId="77777777" w:rsidR="000B5F20" w:rsidRDefault="000B5F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88A3C5" w14:textId="77777777" w:rsidR="00A5684C" w:rsidRDefault="00A5684C" w:rsidP="000820A5">
      <w:r>
        <w:separator/>
      </w:r>
    </w:p>
  </w:footnote>
  <w:footnote w:type="continuationSeparator" w:id="0">
    <w:p w14:paraId="55DD6736" w14:textId="77777777" w:rsidR="00A5684C" w:rsidRDefault="00A5684C" w:rsidP="000820A5">
      <w:r>
        <w:continuationSeparator/>
      </w:r>
    </w:p>
  </w:footnote>
  <w:footnote w:type="continuationNotice" w:id="1">
    <w:p w14:paraId="7470C33D" w14:textId="77777777" w:rsidR="00F23AD0" w:rsidRDefault="00F23AD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attachedTemplate r:id="rId1"/>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1C1"/>
    <w:rsid w:val="000251E6"/>
    <w:rsid w:val="00036293"/>
    <w:rsid w:val="00050102"/>
    <w:rsid w:val="0006567F"/>
    <w:rsid w:val="00065ADC"/>
    <w:rsid w:val="00070EED"/>
    <w:rsid w:val="00075BE3"/>
    <w:rsid w:val="0008096F"/>
    <w:rsid w:val="000820A5"/>
    <w:rsid w:val="00092F4A"/>
    <w:rsid w:val="000953FD"/>
    <w:rsid w:val="000A0206"/>
    <w:rsid w:val="000A2A08"/>
    <w:rsid w:val="000A2AFB"/>
    <w:rsid w:val="000A3896"/>
    <w:rsid w:val="000A6B56"/>
    <w:rsid w:val="000B2B82"/>
    <w:rsid w:val="000B5F20"/>
    <w:rsid w:val="000B73AC"/>
    <w:rsid w:val="000D1384"/>
    <w:rsid w:val="000D371B"/>
    <w:rsid w:val="000E4A8B"/>
    <w:rsid w:val="000F72C2"/>
    <w:rsid w:val="00100ECC"/>
    <w:rsid w:val="0010514D"/>
    <w:rsid w:val="00105F08"/>
    <w:rsid w:val="00120BEE"/>
    <w:rsid w:val="00121FE3"/>
    <w:rsid w:val="00126738"/>
    <w:rsid w:val="0013372D"/>
    <w:rsid w:val="00157F89"/>
    <w:rsid w:val="0016157D"/>
    <w:rsid w:val="00164D16"/>
    <w:rsid w:val="001777E1"/>
    <w:rsid w:val="00183F60"/>
    <w:rsid w:val="0018514F"/>
    <w:rsid w:val="00187768"/>
    <w:rsid w:val="001941D6"/>
    <w:rsid w:val="00194891"/>
    <w:rsid w:val="00195979"/>
    <w:rsid w:val="001A1B52"/>
    <w:rsid w:val="001A341C"/>
    <w:rsid w:val="001A47EA"/>
    <w:rsid w:val="001A4CA5"/>
    <w:rsid w:val="001A5BA4"/>
    <w:rsid w:val="001A7817"/>
    <w:rsid w:val="001C5DD6"/>
    <w:rsid w:val="001D288B"/>
    <w:rsid w:val="001D47BC"/>
    <w:rsid w:val="001D63BF"/>
    <w:rsid w:val="001E6CAA"/>
    <w:rsid w:val="001F65CD"/>
    <w:rsid w:val="00201588"/>
    <w:rsid w:val="00214CBF"/>
    <w:rsid w:val="00217090"/>
    <w:rsid w:val="002216F8"/>
    <w:rsid w:val="00232339"/>
    <w:rsid w:val="00235E01"/>
    <w:rsid w:val="00236C77"/>
    <w:rsid w:val="00241FF9"/>
    <w:rsid w:val="00251C54"/>
    <w:rsid w:val="002676F8"/>
    <w:rsid w:val="0027169C"/>
    <w:rsid w:val="00277631"/>
    <w:rsid w:val="00292800"/>
    <w:rsid w:val="002A01AD"/>
    <w:rsid w:val="002B1FBE"/>
    <w:rsid w:val="002C5686"/>
    <w:rsid w:val="002D21BB"/>
    <w:rsid w:val="002E3A8E"/>
    <w:rsid w:val="002E6F00"/>
    <w:rsid w:val="002F09D4"/>
    <w:rsid w:val="002F307C"/>
    <w:rsid w:val="00303B63"/>
    <w:rsid w:val="00311BFA"/>
    <w:rsid w:val="003242CA"/>
    <w:rsid w:val="00327FBB"/>
    <w:rsid w:val="00335835"/>
    <w:rsid w:val="0033735C"/>
    <w:rsid w:val="00343550"/>
    <w:rsid w:val="0035127E"/>
    <w:rsid w:val="00355C13"/>
    <w:rsid w:val="003623F4"/>
    <w:rsid w:val="003653E1"/>
    <w:rsid w:val="00367E97"/>
    <w:rsid w:val="003705E5"/>
    <w:rsid w:val="00373B4C"/>
    <w:rsid w:val="0038285A"/>
    <w:rsid w:val="0039349C"/>
    <w:rsid w:val="003A18DC"/>
    <w:rsid w:val="003A2B78"/>
    <w:rsid w:val="003B4267"/>
    <w:rsid w:val="003B4B82"/>
    <w:rsid w:val="003C1AD7"/>
    <w:rsid w:val="003C37C1"/>
    <w:rsid w:val="00401249"/>
    <w:rsid w:val="00407EBF"/>
    <w:rsid w:val="00411BDA"/>
    <w:rsid w:val="00413715"/>
    <w:rsid w:val="00425BCE"/>
    <w:rsid w:val="004459CC"/>
    <w:rsid w:val="00453CE5"/>
    <w:rsid w:val="00455650"/>
    <w:rsid w:val="004602B2"/>
    <w:rsid w:val="00473EF9"/>
    <w:rsid w:val="004774A5"/>
    <w:rsid w:val="00482DC6"/>
    <w:rsid w:val="00487CBA"/>
    <w:rsid w:val="004901DE"/>
    <w:rsid w:val="00491495"/>
    <w:rsid w:val="00492FEF"/>
    <w:rsid w:val="004935A4"/>
    <w:rsid w:val="0049562E"/>
    <w:rsid w:val="004A4AB1"/>
    <w:rsid w:val="004B2E08"/>
    <w:rsid w:val="004D73FA"/>
    <w:rsid w:val="004E43AE"/>
    <w:rsid w:val="004F4C83"/>
    <w:rsid w:val="004F74FF"/>
    <w:rsid w:val="004F772C"/>
    <w:rsid w:val="00504570"/>
    <w:rsid w:val="00506F8D"/>
    <w:rsid w:val="00514701"/>
    <w:rsid w:val="00515784"/>
    <w:rsid w:val="00515AAA"/>
    <w:rsid w:val="0053365A"/>
    <w:rsid w:val="005340B7"/>
    <w:rsid w:val="00542E67"/>
    <w:rsid w:val="00544CF9"/>
    <w:rsid w:val="005470DE"/>
    <w:rsid w:val="00570827"/>
    <w:rsid w:val="00572265"/>
    <w:rsid w:val="00574D2A"/>
    <w:rsid w:val="0057549A"/>
    <w:rsid w:val="00584CBE"/>
    <w:rsid w:val="00584F21"/>
    <w:rsid w:val="00585371"/>
    <w:rsid w:val="005900C8"/>
    <w:rsid w:val="00592703"/>
    <w:rsid w:val="00596E38"/>
    <w:rsid w:val="00596E7F"/>
    <w:rsid w:val="00596EB0"/>
    <w:rsid w:val="005B2EDE"/>
    <w:rsid w:val="005B33EA"/>
    <w:rsid w:val="005B5151"/>
    <w:rsid w:val="005B57F3"/>
    <w:rsid w:val="005C1EA6"/>
    <w:rsid w:val="005C2019"/>
    <w:rsid w:val="005E207C"/>
    <w:rsid w:val="005E4AD9"/>
    <w:rsid w:val="00606324"/>
    <w:rsid w:val="006330B7"/>
    <w:rsid w:val="00645A5B"/>
    <w:rsid w:val="006541B8"/>
    <w:rsid w:val="00661469"/>
    <w:rsid w:val="00666524"/>
    <w:rsid w:val="00680E36"/>
    <w:rsid w:val="00693436"/>
    <w:rsid w:val="00696B9C"/>
    <w:rsid w:val="006A1FCC"/>
    <w:rsid w:val="006A572F"/>
    <w:rsid w:val="006B0943"/>
    <w:rsid w:val="006B15E4"/>
    <w:rsid w:val="006B4C7F"/>
    <w:rsid w:val="006C5A27"/>
    <w:rsid w:val="006D5AA8"/>
    <w:rsid w:val="006E2F78"/>
    <w:rsid w:val="006F12C4"/>
    <w:rsid w:val="006F22F3"/>
    <w:rsid w:val="006F5241"/>
    <w:rsid w:val="006F6768"/>
    <w:rsid w:val="0070606C"/>
    <w:rsid w:val="00715498"/>
    <w:rsid w:val="00720A06"/>
    <w:rsid w:val="00721008"/>
    <w:rsid w:val="00732036"/>
    <w:rsid w:val="00744FF6"/>
    <w:rsid w:val="00747985"/>
    <w:rsid w:val="00751E3C"/>
    <w:rsid w:val="00752FF9"/>
    <w:rsid w:val="00756E7B"/>
    <w:rsid w:val="00757975"/>
    <w:rsid w:val="00762CCC"/>
    <w:rsid w:val="00767241"/>
    <w:rsid w:val="00774F04"/>
    <w:rsid w:val="0078213A"/>
    <w:rsid w:val="0078386E"/>
    <w:rsid w:val="007858B6"/>
    <w:rsid w:val="00792B50"/>
    <w:rsid w:val="00793924"/>
    <w:rsid w:val="007A04CB"/>
    <w:rsid w:val="007A0A41"/>
    <w:rsid w:val="007A3785"/>
    <w:rsid w:val="007A6E6B"/>
    <w:rsid w:val="007A74CF"/>
    <w:rsid w:val="007B17BB"/>
    <w:rsid w:val="007B5CBB"/>
    <w:rsid w:val="007B7724"/>
    <w:rsid w:val="007D0B88"/>
    <w:rsid w:val="007D4455"/>
    <w:rsid w:val="007E0EDB"/>
    <w:rsid w:val="007E1B07"/>
    <w:rsid w:val="007E21A1"/>
    <w:rsid w:val="008018D1"/>
    <w:rsid w:val="00807C83"/>
    <w:rsid w:val="00812001"/>
    <w:rsid w:val="00817E28"/>
    <w:rsid w:val="00820B13"/>
    <w:rsid w:val="00831ACB"/>
    <w:rsid w:val="00833B39"/>
    <w:rsid w:val="00834791"/>
    <w:rsid w:val="00836688"/>
    <w:rsid w:val="008573CB"/>
    <w:rsid w:val="00861057"/>
    <w:rsid w:val="00863F6A"/>
    <w:rsid w:val="0086774D"/>
    <w:rsid w:val="008A057F"/>
    <w:rsid w:val="008B18AE"/>
    <w:rsid w:val="008B2BA9"/>
    <w:rsid w:val="008B39A6"/>
    <w:rsid w:val="008C21AF"/>
    <w:rsid w:val="008C3FE1"/>
    <w:rsid w:val="008C592C"/>
    <w:rsid w:val="008C73C7"/>
    <w:rsid w:val="008D3C84"/>
    <w:rsid w:val="008E34AD"/>
    <w:rsid w:val="008F704E"/>
    <w:rsid w:val="008F7174"/>
    <w:rsid w:val="00905972"/>
    <w:rsid w:val="009223A4"/>
    <w:rsid w:val="009338A0"/>
    <w:rsid w:val="00933F3B"/>
    <w:rsid w:val="00940D97"/>
    <w:rsid w:val="00951978"/>
    <w:rsid w:val="009534B3"/>
    <w:rsid w:val="00953C4E"/>
    <w:rsid w:val="00963F33"/>
    <w:rsid w:val="00973E79"/>
    <w:rsid w:val="00977770"/>
    <w:rsid w:val="009926B8"/>
    <w:rsid w:val="009B7A09"/>
    <w:rsid w:val="009C3938"/>
    <w:rsid w:val="009D1D70"/>
    <w:rsid w:val="009D26EF"/>
    <w:rsid w:val="009D700A"/>
    <w:rsid w:val="009E34A9"/>
    <w:rsid w:val="009E4D02"/>
    <w:rsid w:val="009E5A9F"/>
    <w:rsid w:val="009F06EF"/>
    <w:rsid w:val="00A0032B"/>
    <w:rsid w:val="00A07352"/>
    <w:rsid w:val="00A07CC4"/>
    <w:rsid w:val="00A245BD"/>
    <w:rsid w:val="00A32190"/>
    <w:rsid w:val="00A323B9"/>
    <w:rsid w:val="00A36337"/>
    <w:rsid w:val="00A36914"/>
    <w:rsid w:val="00A37A89"/>
    <w:rsid w:val="00A40102"/>
    <w:rsid w:val="00A44FAA"/>
    <w:rsid w:val="00A5557C"/>
    <w:rsid w:val="00A5684C"/>
    <w:rsid w:val="00A57364"/>
    <w:rsid w:val="00A678CF"/>
    <w:rsid w:val="00A8616F"/>
    <w:rsid w:val="00A930FC"/>
    <w:rsid w:val="00A956F7"/>
    <w:rsid w:val="00A96080"/>
    <w:rsid w:val="00A97FD4"/>
    <w:rsid w:val="00AC0E42"/>
    <w:rsid w:val="00AC3A4F"/>
    <w:rsid w:val="00AC5A94"/>
    <w:rsid w:val="00AD3F69"/>
    <w:rsid w:val="00AE0E39"/>
    <w:rsid w:val="00AE4D0F"/>
    <w:rsid w:val="00AE4F33"/>
    <w:rsid w:val="00AF4A0A"/>
    <w:rsid w:val="00B01C3B"/>
    <w:rsid w:val="00B049F4"/>
    <w:rsid w:val="00B06E88"/>
    <w:rsid w:val="00B22E03"/>
    <w:rsid w:val="00B42A31"/>
    <w:rsid w:val="00B56378"/>
    <w:rsid w:val="00B6060A"/>
    <w:rsid w:val="00B65AF6"/>
    <w:rsid w:val="00B81E93"/>
    <w:rsid w:val="00B843EA"/>
    <w:rsid w:val="00B902E4"/>
    <w:rsid w:val="00B92CC6"/>
    <w:rsid w:val="00B9540B"/>
    <w:rsid w:val="00BB76D5"/>
    <w:rsid w:val="00BC4749"/>
    <w:rsid w:val="00BC6D82"/>
    <w:rsid w:val="00BE0B04"/>
    <w:rsid w:val="00BF771F"/>
    <w:rsid w:val="00C00E02"/>
    <w:rsid w:val="00C02400"/>
    <w:rsid w:val="00C0551A"/>
    <w:rsid w:val="00C166B0"/>
    <w:rsid w:val="00C24D51"/>
    <w:rsid w:val="00C47364"/>
    <w:rsid w:val="00C51E93"/>
    <w:rsid w:val="00C62B17"/>
    <w:rsid w:val="00C727EF"/>
    <w:rsid w:val="00C76D6F"/>
    <w:rsid w:val="00C843D6"/>
    <w:rsid w:val="00C973F8"/>
    <w:rsid w:val="00CA0D57"/>
    <w:rsid w:val="00CA56B5"/>
    <w:rsid w:val="00CC234F"/>
    <w:rsid w:val="00CC29CD"/>
    <w:rsid w:val="00CC3464"/>
    <w:rsid w:val="00CD3A92"/>
    <w:rsid w:val="00CE17AB"/>
    <w:rsid w:val="00D007C8"/>
    <w:rsid w:val="00D04363"/>
    <w:rsid w:val="00D13A43"/>
    <w:rsid w:val="00D15CA2"/>
    <w:rsid w:val="00D15D33"/>
    <w:rsid w:val="00D26612"/>
    <w:rsid w:val="00D36703"/>
    <w:rsid w:val="00D3753D"/>
    <w:rsid w:val="00D50378"/>
    <w:rsid w:val="00D51824"/>
    <w:rsid w:val="00D56D99"/>
    <w:rsid w:val="00D71B7F"/>
    <w:rsid w:val="00D80284"/>
    <w:rsid w:val="00D8178E"/>
    <w:rsid w:val="00D85054"/>
    <w:rsid w:val="00D85BB0"/>
    <w:rsid w:val="00D94E49"/>
    <w:rsid w:val="00DB1EDC"/>
    <w:rsid w:val="00DB6651"/>
    <w:rsid w:val="00DC4618"/>
    <w:rsid w:val="00DC4D7A"/>
    <w:rsid w:val="00DC6DD0"/>
    <w:rsid w:val="00DD41FB"/>
    <w:rsid w:val="00DE0994"/>
    <w:rsid w:val="00DE120F"/>
    <w:rsid w:val="00DE37F0"/>
    <w:rsid w:val="00DE6D55"/>
    <w:rsid w:val="00DF1C27"/>
    <w:rsid w:val="00DF2940"/>
    <w:rsid w:val="00E04CBA"/>
    <w:rsid w:val="00E10FB7"/>
    <w:rsid w:val="00E13408"/>
    <w:rsid w:val="00E201A8"/>
    <w:rsid w:val="00E21047"/>
    <w:rsid w:val="00E24090"/>
    <w:rsid w:val="00E43F59"/>
    <w:rsid w:val="00E451D7"/>
    <w:rsid w:val="00E62E7C"/>
    <w:rsid w:val="00E704A0"/>
    <w:rsid w:val="00E74BB7"/>
    <w:rsid w:val="00E87AB6"/>
    <w:rsid w:val="00EA0EB0"/>
    <w:rsid w:val="00EA1040"/>
    <w:rsid w:val="00EB7F24"/>
    <w:rsid w:val="00EC1815"/>
    <w:rsid w:val="00EC6195"/>
    <w:rsid w:val="00EC7765"/>
    <w:rsid w:val="00ED0BA1"/>
    <w:rsid w:val="00ED3A04"/>
    <w:rsid w:val="00ED3DE6"/>
    <w:rsid w:val="00ED4886"/>
    <w:rsid w:val="00EF5773"/>
    <w:rsid w:val="00EF5DBF"/>
    <w:rsid w:val="00F04923"/>
    <w:rsid w:val="00F065B3"/>
    <w:rsid w:val="00F23AD0"/>
    <w:rsid w:val="00F24223"/>
    <w:rsid w:val="00F252AB"/>
    <w:rsid w:val="00F26607"/>
    <w:rsid w:val="00F30B2E"/>
    <w:rsid w:val="00F34470"/>
    <w:rsid w:val="00F423E4"/>
    <w:rsid w:val="00F465E8"/>
    <w:rsid w:val="00F535D5"/>
    <w:rsid w:val="00F6196B"/>
    <w:rsid w:val="00F801C1"/>
    <w:rsid w:val="00F81458"/>
    <w:rsid w:val="00F817DE"/>
    <w:rsid w:val="00F87791"/>
    <w:rsid w:val="00FA273F"/>
    <w:rsid w:val="00FA2982"/>
    <w:rsid w:val="00FB603C"/>
    <w:rsid w:val="00FB7250"/>
    <w:rsid w:val="00FC0BB0"/>
    <w:rsid w:val="00FC4531"/>
    <w:rsid w:val="00FC6F1E"/>
    <w:rsid w:val="00FE02D4"/>
    <w:rsid w:val="00FE2CD9"/>
    <w:rsid w:val="00FF1E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4CAF4"/>
  <w15:chartTrackingRefBased/>
  <w15:docId w15:val="{2C4C9BCF-BB0B-4F7E-B603-113D1BD1A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6612"/>
    <w:pPr>
      <w:keepNext/>
      <w:keepLines/>
      <w:spacing w:before="240" w:line="36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6612"/>
    <w:pPr>
      <w:keepNext/>
      <w:keepLines/>
      <w:spacing w:before="40" w:line="360"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661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26612"/>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0B5F20"/>
    <w:pPr>
      <w:tabs>
        <w:tab w:val="center" w:pos="4513"/>
        <w:tab w:val="right" w:pos="9026"/>
      </w:tabs>
    </w:pPr>
  </w:style>
  <w:style w:type="character" w:customStyle="1" w:styleId="FooterChar">
    <w:name w:val="Footer Char"/>
    <w:basedOn w:val="DefaultParagraphFont"/>
    <w:link w:val="Footer"/>
    <w:uiPriority w:val="99"/>
    <w:rsid w:val="000B5F20"/>
  </w:style>
  <w:style w:type="character" w:styleId="PageNumber">
    <w:name w:val="page number"/>
    <w:basedOn w:val="DefaultParagraphFont"/>
    <w:uiPriority w:val="99"/>
    <w:semiHidden/>
    <w:unhideWhenUsed/>
    <w:rsid w:val="000B5F20"/>
  </w:style>
  <w:style w:type="paragraph" w:styleId="TOCHeading">
    <w:name w:val="TOC Heading"/>
    <w:basedOn w:val="Heading1"/>
    <w:next w:val="Normal"/>
    <w:uiPriority w:val="39"/>
    <w:unhideWhenUsed/>
    <w:qFormat/>
    <w:rsid w:val="0016157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6157D"/>
    <w:pPr>
      <w:spacing w:before="120"/>
    </w:pPr>
    <w:rPr>
      <w:rFonts w:cstheme="minorHAnsi"/>
      <w:b/>
      <w:bCs/>
      <w:i/>
      <w:iCs/>
    </w:rPr>
  </w:style>
  <w:style w:type="paragraph" w:styleId="TOC2">
    <w:name w:val="toc 2"/>
    <w:basedOn w:val="Normal"/>
    <w:next w:val="Normal"/>
    <w:autoRedefine/>
    <w:uiPriority w:val="39"/>
    <w:unhideWhenUsed/>
    <w:rsid w:val="0016157D"/>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16157D"/>
    <w:pPr>
      <w:ind w:left="480"/>
    </w:pPr>
    <w:rPr>
      <w:rFonts w:cstheme="minorHAnsi"/>
      <w:sz w:val="20"/>
      <w:szCs w:val="20"/>
    </w:rPr>
  </w:style>
  <w:style w:type="paragraph" w:styleId="TOC4">
    <w:name w:val="toc 4"/>
    <w:basedOn w:val="Normal"/>
    <w:next w:val="Normal"/>
    <w:autoRedefine/>
    <w:uiPriority w:val="39"/>
    <w:semiHidden/>
    <w:unhideWhenUsed/>
    <w:rsid w:val="0016157D"/>
    <w:pPr>
      <w:ind w:left="720"/>
    </w:pPr>
    <w:rPr>
      <w:rFonts w:cstheme="minorHAnsi"/>
      <w:sz w:val="20"/>
      <w:szCs w:val="20"/>
    </w:rPr>
  </w:style>
  <w:style w:type="paragraph" w:styleId="TOC5">
    <w:name w:val="toc 5"/>
    <w:basedOn w:val="Normal"/>
    <w:next w:val="Normal"/>
    <w:autoRedefine/>
    <w:uiPriority w:val="39"/>
    <w:semiHidden/>
    <w:unhideWhenUsed/>
    <w:rsid w:val="0016157D"/>
    <w:pPr>
      <w:ind w:left="960"/>
    </w:pPr>
    <w:rPr>
      <w:rFonts w:cstheme="minorHAnsi"/>
      <w:sz w:val="20"/>
      <w:szCs w:val="20"/>
    </w:rPr>
  </w:style>
  <w:style w:type="paragraph" w:styleId="TOC6">
    <w:name w:val="toc 6"/>
    <w:basedOn w:val="Normal"/>
    <w:next w:val="Normal"/>
    <w:autoRedefine/>
    <w:uiPriority w:val="39"/>
    <w:semiHidden/>
    <w:unhideWhenUsed/>
    <w:rsid w:val="0016157D"/>
    <w:pPr>
      <w:ind w:left="1200"/>
    </w:pPr>
    <w:rPr>
      <w:rFonts w:cstheme="minorHAnsi"/>
      <w:sz w:val="20"/>
      <w:szCs w:val="20"/>
    </w:rPr>
  </w:style>
  <w:style w:type="paragraph" w:styleId="TOC7">
    <w:name w:val="toc 7"/>
    <w:basedOn w:val="Normal"/>
    <w:next w:val="Normal"/>
    <w:autoRedefine/>
    <w:uiPriority w:val="39"/>
    <w:semiHidden/>
    <w:unhideWhenUsed/>
    <w:rsid w:val="0016157D"/>
    <w:pPr>
      <w:ind w:left="1440"/>
    </w:pPr>
    <w:rPr>
      <w:rFonts w:cstheme="minorHAnsi"/>
      <w:sz w:val="20"/>
      <w:szCs w:val="20"/>
    </w:rPr>
  </w:style>
  <w:style w:type="paragraph" w:styleId="TOC8">
    <w:name w:val="toc 8"/>
    <w:basedOn w:val="Normal"/>
    <w:next w:val="Normal"/>
    <w:autoRedefine/>
    <w:uiPriority w:val="39"/>
    <w:semiHidden/>
    <w:unhideWhenUsed/>
    <w:rsid w:val="0016157D"/>
    <w:pPr>
      <w:ind w:left="1680"/>
    </w:pPr>
    <w:rPr>
      <w:rFonts w:cstheme="minorHAnsi"/>
      <w:sz w:val="20"/>
      <w:szCs w:val="20"/>
    </w:rPr>
  </w:style>
  <w:style w:type="paragraph" w:styleId="TOC9">
    <w:name w:val="toc 9"/>
    <w:basedOn w:val="Normal"/>
    <w:next w:val="Normal"/>
    <w:autoRedefine/>
    <w:uiPriority w:val="39"/>
    <w:semiHidden/>
    <w:unhideWhenUsed/>
    <w:rsid w:val="0016157D"/>
    <w:pPr>
      <w:ind w:left="1920"/>
    </w:pPr>
    <w:rPr>
      <w:rFonts w:cstheme="minorHAnsi"/>
      <w:sz w:val="20"/>
      <w:szCs w:val="20"/>
    </w:rPr>
  </w:style>
  <w:style w:type="character" w:styleId="Hyperlink">
    <w:name w:val="Hyperlink"/>
    <w:basedOn w:val="DefaultParagraphFont"/>
    <w:uiPriority w:val="99"/>
    <w:unhideWhenUsed/>
    <w:rsid w:val="00201588"/>
    <w:rPr>
      <w:color w:val="0563C1" w:themeColor="hyperlink"/>
      <w:u w:val="single"/>
    </w:rPr>
  </w:style>
  <w:style w:type="paragraph" w:styleId="Header">
    <w:name w:val="header"/>
    <w:basedOn w:val="Normal"/>
    <w:link w:val="HeaderChar"/>
    <w:uiPriority w:val="99"/>
    <w:unhideWhenUsed/>
    <w:rsid w:val="008B18AE"/>
    <w:pPr>
      <w:tabs>
        <w:tab w:val="center" w:pos="4513"/>
        <w:tab w:val="right" w:pos="9026"/>
      </w:tabs>
    </w:pPr>
  </w:style>
  <w:style w:type="character" w:customStyle="1" w:styleId="HeaderChar">
    <w:name w:val="Header Char"/>
    <w:basedOn w:val="DefaultParagraphFont"/>
    <w:link w:val="Header"/>
    <w:uiPriority w:val="99"/>
    <w:rsid w:val="008B18AE"/>
  </w:style>
  <w:style w:type="paragraph" w:styleId="FootnoteText">
    <w:name w:val="footnote text"/>
    <w:basedOn w:val="Normal"/>
    <w:link w:val="FootnoteTextChar"/>
    <w:uiPriority w:val="99"/>
    <w:semiHidden/>
    <w:unhideWhenUsed/>
    <w:rsid w:val="0078213A"/>
    <w:rPr>
      <w:sz w:val="20"/>
      <w:szCs w:val="20"/>
    </w:rPr>
  </w:style>
  <w:style w:type="character" w:customStyle="1" w:styleId="FootnoteTextChar">
    <w:name w:val="Footnote Text Char"/>
    <w:basedOn w:val="DefaultParagraphFont"/>
    <w:link w:val="FootnoteText"/>
    <w:uiPriority w:val="99"/>
    <w:semiHidden/>
    <w:rsid w:val="0078213A"/>
    <w:rPr>
      <w:sz w:val="20"/>
      <w:szCs w:val="20"/>
    </w:rPr>
  </w:style>
  <w:style w:type="character" w:styleId="FootnoteReference">
    <w:name w:val="footnote reference"/>
    <w:basedOn w:val="DefaultParagraphFont"/>
    <w:uiPriority w:val="99"/>
    <w:semiHidden/>
    <w:unhideWhenUsed/>
    <w:rsid w:val="0078213A"/>
    <w:rPr>
      <w:vertAlign w:val="superscript"/>
    </w:rPr>
  </w:style>
  <w:style w:type="paragraph" w:styleId="EndnoteText">
    <w:name w:val="endnote text"/>
    <w:basedOn w:val="Normal"/>
    <w:link w:val="EndnoteTextChar"/>
    <w:uiPriority w:val="99"/>
    <w:semiHidden/>
    <w:unhideWhenUsed/>
    <w:rsid w:val="0027169C"/>
    <w:rPr>
      <w:sz w:val="20"/>
      <w:szCs w:val="20"/>
    </w:rPr>
  </w:style>
  <w:style w:type="character" w:customStyle="1" w:styleId="EndnoteTextChar">
    <w:name w:val="Endnote Text Char"/>
    <w:basedOn w:val="DefaultParagraphFont"/>
    <w:link w:val="EndnoteText"/>
    <w:uiPriority w:val="99"/>
    <w:semiHidden/>
    <w:rsid w:val="0027169C"/>
    <w:rPr>
      <w:sz w:val="20"/>
      <w:szCs w:val="20"/>
    </w:rPr>
  </w:style>
  <w:style w:type="character" w:styleId="EndnoteReference">
    <w:name w:val="endnote reference"/>
    <w:basedOn w:val="DefaultParagraphFont"/>
    <w:uiPriority w:val="99"/>
    <w:semiHidden/>
    <w:unhideWhenUsed/>
    <w:rsid w:val="0027169C"/>
    <w:rPr>
      <w:vertAlign w:val="superscript"/>
    </w:rPr>
  </w:style>
  <w:style w:type="paragraph" w:styleId="Bibliography">
    <w:name w:val="Bibliography"/>
    <w:basedOn w:val="Normal"/>
    <w:next w:val="Normal"/>
    <w:uiPriority w:val="37"/>
    <w:unhideWhenUsed/>
    <w:rsid w:val="001337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55955">
      <w:bodyDiv w:val="1"/>
      <w:marLeft w:val="0"/>
      <w:marRight w:val="0"/>
      <w:marTop w:val="0"/>
      <w:marBottom w:val="0"/>
      <w:divBdr>
        <w:top w:val="none" w:sz="0" w:space="0" w:color="auto"/>
        <w:left w:val="none" w:sz="0" w:space="0" w:color="auto"/>
        <w:bottom w:val="none" w:sz="0" w:space="0" w:color="auto"/>
        <w:right w:val="none" w:sz="0" w:space="0" w:color="auto"/>
      </w:divBdr>
    </w:div>
    <w:div w:id="14960912">
      <w:bodyDiv w:val="1"/>
      <w:marLeft w:val="0"/>
      <w:marRight w:val="0"/>
      <w:marTop w:val="0"/>
      <w:marBottom w:val="0"/>
      <w:divBdr>
        <w:top w:val="none" w:sz="0" w:space="0" w:color="auto"/>
        <w:left w:val="none" w:sz="0" w:space="0" w:color="auto"/>
        <w:bottom w:val="none" w:sz="0" w:space="0" w:color="auto"/>
        <w:right w:val="none" w:sz="0" w:space="0" w:color="auto"/>
      </w:divBdr>
    </w:div>
    <w:div w:id="38170098">
      <w:bodyDiv w:val="1"/>
      <w:marLeft w:val="0"/>
      <w:marRight w:val="0"/>
      <w:marTop w:val="0"/>
      <w:marBottom w:val="0"/>
      <w:divBdr>
        <w:top w:val="none" w:sz="0" w:space="0" w:color="auto"/>
        <w:left w:val="none" w:sz="0" w:space="0" w:color="auto"/>
        <w:bottom w:val="none" w:sz="0" w:space="0" w:color="auto"/>
        <w:right w:val="none" w:sz="0" w:space="0" w:color="auto"/>
      </w:divBdr>
    </w:div>
    <w:div w:id="57821707">
      <w:bodyDiv w:val="1"/>
      <w:marLeft w:val="0"/>
      <w:marRight w:val="0"/>
      <w:marTop w:val="0"/>
      <w:marBottom w:val="0"/>
      <w:divBdr>
        <w:top w:val="none" w:sz="0" w:space="0" w:color="auto"/>
        <w:left w:val="none" w:sz="0" w:space="0" w:color="auto"/>
        <w:bottom w:val="none" w:sz="0" w:space="0" w:color="auto"/>
        <w:right w:val="none" w:sz="0" w:space="0" w:color="auto"/>
      </w:divBdr>
    </w:div>
    <w:div w:id="68813831">
      <w:bodyDiv w:val="1"/>
      <w:marLeft w:val="0"/>
      <w:marRight w:val="0"/>
      <w:marTop w:val="0"/>
      <w:marBottom w:val="0"/>
      <w:divBdr>
        <w:top w:val="none" w:sz="0" w:space="0" w:color="auto"/>
        <w:left w:val="none" w:sz="0" w:space="0" w:color="auto"/>
        <w:bottom w:val="none" w:sz="0" w:space="0" w:color="auto"/>
        <w:right w:val="none" w:sz="0" w:space="0" w:color="auto"/>
      </w:divBdr>
    </w:div>
    <w:div w:id="72356773">
      <w:bodyDiv w:val="1"/>
      <w:marLeft w:val="0"/>
      <w:marRight w:val="0"/>
      <w:marTop w:val="0"/>
      <w:marBottom w:val="0"/>
      <w:divBdr>
        <w:top w:val="none" w:sz="0" w:space="0" w:color="auto"/>
        <w:left w:val="none" w:sz="0" w:space="0" w:color="auto"/>
        <w:bottom w:val="none" w:sz="0" w:space="0" w:color="auto"/>
        <w:right w:val="none" w:sz="0" w:space="0" w:color="auto"/>
      </w:divBdr>
    </w:div>
    <w:div w:id="73166916">
      <w:bodyDiv w:val="1"/>
      <w:marLeft w:val="0"/>
      <w:marRight w:val="0"/>
      <w:marTop w:val="0"/>
      <w:marBottom w:val="0"/>
      <w:divBdr>
        <w:top w:val="none" w:sz="0" w:space="0" w:color="auto"/>
        <w:left w:val="none" w:sz="0" w:space="0" w:color="auto"/>
        <w:bottom w:val="none" w:sz="0" w:space="0" w:color="auto"/>
        <w:right w:val="none" w:sz="0" w:space="0" w:color="auto"/>
      </w:divBdr>
    </w:div>
    <w:div w:id="80836578">
      <w:bodyDiv w:val="1"/>
      <w:marLeft w:val="0"/>
      <w:marRight w:val="0"/>
      <w:marTop w:val="0"/>
      <w:marBottom w:val="0"/>
      <w:divBdr>
        <w:top w:val="none" w:sz="0" w:space="0" w:color="auto"/>
        <w:left w:val="none" w:sz="0" w:space="0" w:color="auto"/>
        <w:bottom w:val="none" w:sz="0" w:space="0" w:color="auto"/>
        <w:right w:val="none" w:sz="0" w:space="0" w:color="auto"/>
      </w:divBdr>
    </w:div>
    <w:div w:id="105194201">
      <w:bodyDiv w:val="1"/>
      <w:marLeft w:val="0"/>
      <w:marRight w:val="0"/>
      <w:marTop w:val="0"/>
      <w:marBottom w:val="0"/>
      <w:divBdr>
        <w:top w:val="none" w:sz="0" w:space="0" w:color="auto"/>
        <w:left w:val="none" w:sz="0" w:space="0" w:color="auto"/>
        <w:bottom w:val="none" w:sz="0" w:space="0" w:color="auto"/>
        <w:right w:val="none" w:sz="0" w:space="0" w:color="auto"/>
      </w:divBdr>
    </w:div>
    <w:div w:id="139084254">
      <w:bodyDiv w:val="1"/>
      <w:marLeft w:val="0"/>
      <w:marRight w:val="0"/>
      <w:marTop w:val="0"/>
      <w:marBottom w:val="0"/>
      <w:divBdr>
        <w:top w:val="none" w:sz="0" w:space="0" w:color="auto"/>
        <w:left w:val="none" w:sz="0" w:space="0" w:color="auto"/>
        <w:bottom w:val="none" w:sz="0" w:space="0" w:color="auto"/>
        <w:right w:val="none" w:sz="0" w:space="0" w:color="auto"/>
      </w:divBdr>
    </w:div>
    <w:div w:id="145820797">
      <w:bodyDiv w:val="1"/>
      <w:marLeft w:val="0"/>
      <w:marRight w:val="0"/>
      <w:marTop w:val="0"/>
      <w:marBottom w:val="0"/>
      <w:divBdr>
        <w:top w:val="none" w:sz="0" w:space="0" w:color="auto"/>
        <w:left w:val="none" w:sz="0" w:space="0" w:color="auto"/>
        <w:bottom w:val="none" w:sz="0" w:space="0" w:color="auto"/>
        <w:right w:val="none" w:sz="0" w:space="0" w:color="auto"/>
      </w:divBdr>
    </w:div>
    <w:div w:id="186990392">
      <w:bodyDiv w:val="1"/>
      <w:marLeft w:val="0"/>
      <w:marRight w:val="0"/>
      <w:marTop w:val="0"/>
      <w:marBottom w:val="0"/>
      <w:divBdr>
        <w:top w:val="none" w:sz="0" w:space="0" w:color="auto"/>
        <w:left w:val="none" w:sz="0" w:space="0" w:color="auto"/>
        <w:bottom w:val="none" w:sz="0" w:space="0" w:color="auto"/>
        <w:right w:val="none" w:sz="0" w:space="0" w:color="auto"/>
      </w:divBdr>
    </w:div>
    <w:div w:id="246040778">
      <w:bodyDiv w:val="1"/>
      <w:marLeft w:val="0"/>
      <w:marRight w:val="0"/>
      <w:marTop w:val="0"/>
      <w:marBottom w:val="0"/>
      <w:divBdr>
        <w:top w:val="none" w:sz="0" w:space="0" w:color="auto"/>
        <w:left w:val="none" w:sz="0" w:space="0" w:color="auto"/>
        <w:bottom w:val="none" w:sz="0" w:space="0" w:color="auto"/>
        <w:right w:val="none" w:sz="0" w:space="0" w:color="auto"/>
      </w:divBdr>
    </w:div>
    <w:div w:id="250891730">
      <w:bodyDiv w:val="1"/>
      <w:marLeft w:val="0"/>
      <w:marRight w:val="0"/>
      <w:marTop w:val="0"/>
      <w:marBottom w:val="0"/>
      <w:divBdr>
        <w:top w:val="none" w:sz="0" w:space="0" w:color="auto"/>
        <w:left w:val="none" w:sz="0" w:space="0" w:color="auto"/>
        <w:bottom w:val="none" w:sz="0" w:space="0" w:color="auto"/>
        <w:right w:val="none" w:sz="0" w:space="0" w:color="auto"/>
      </w:divBdr>
    </w:div>
    <w:div w:id="265357308">
      <w:bodyDiv w:val="1"/>
      <w:marLeft w:val="0"/>
      <w:marRight w:val="0"/>
      <w:marTop w:val="0"/>
      <w:marBottom w:val="0"/>
      <w:divBdr>
        <w:top w:val="none" w:sz="0" w:space="0" w:color="auto"/>
        <w:left w:val="none" w:sz="0" w:space="0" w:color="auto"/>
        <w:bottom w:val="none" w:sz="0" w:space="0" w:color="auto"/>
        <w:right w:val="none" w:sz="0" w:space="0" w:color="auto"/>
      </w:divBdr>
    </w:div>
    <w:div w:id="267785546">
      <w:bodyDiv w:val="1"/>
      <w:marLeft w:val="0"/>
      <w:marRight w:val="0"/>
      <w:marTop w:val="0"/>
      <w:marBottom w:val="0"/>
      <w:divBdr>
        <w:top w:val="none" w:sz="0" w:space="0" w:color="auto"/>
        <w:left w:val="none" w:sz="0" w:space="0" w:color="auto"/>
        <w:bottom w:val="none" w:sz="0" w:space="0" w:color="auto"/>
        <w:right w:val="none" w:sz="0" w:space="0" w:color="auto"/>
      </w:divBdr>
    </w:div>
    <w:div w:id="283970234">
      <w:bodyDiv w:val="1"/>
      <w:marLeft w:val="0"/>
      <w:marRight w:val="0"/>
      <w:marTop w:val="0"/>
      <w:marBottom w:val="0"/>
      <w:divBdr>
        <w:top w:val="none" w:sz="0" w:space="0" w:color="auto"/>
        <w:left w:val="none" w:sz="0" w:space="0" w:color="auto"/>
        <w:bottom w:val="none" w:sz="0" w:space="0" w:color="auto"/>
        <w:right w:val="none" w:sz="0" w:space="0" w:color="auto"/>
      </w:divBdr>
    </w:div>
    <w:div w:id="291178103">
      <w:bodyDiv w:val="1"/>
      <w:marLeft w:val="0"/>
      <w:marRight w:val="0"/>
      <w:marTop w:val="0"/>
      <w:marBottom w:val="0"/>
      <w:divBdr>
        <w:top w:val="none" w:sz="0" w:space="0" w:color="auto"/>
        <w:left w:val="none" w:sz="0" w:space="0" w:color="auto"/>
        <w:bottom w:val="none" w:sz="0" w:space="0" w:color="auto"/>
        <w:right w:val="none" w:sz="0" w:space="0" w:color="auto"/>
      </w:divBdr>
    </w:div>
    <w:div w:id="311910010">
      <w:bodyDiv w:val="1"/>
      <w:marLeft w:val="0"/>
      <w:marRight w:val="0"/>
      <w:marTop w:val="0"/>
      <w:marBottom w:val="0"/>
      <w:divBdr>
        <w:top w:val="none" w:sz="0" w:space="0" w:color="auto"/>
        <w:left w:val="none" w:sz="0" w:space="0" w:color="auto"/>
        <w:bottom w:val="none" w:sz="0" w:space="0" w:color="auto"/>
        <w:right w:val="none" w:sz="0" w:space="0" w:color="auto"/>
      </w:divBdr>
    </w:div>
    <w:div w:id="312875418">
      <w:bodyDiv w:val="1"/>
      <w:marLeft w:val="0"/>
      <w:marRight w:val="0"/>
      <w:marTop w:val="0"/>
      <w:marBottom w:val="0"/>
      <w:divBdr>
        <w:top w:val="none" w:sz="0" w:space="0" w:color="auto"/>
        <w:left w:val="none" w:sz="0" w:space="0" w:color="auto"/>
        <w:bottom w:val="none" w:sz="0" w:space="0" w:color="auto"/>
        <w:right w:val="none" w:sz="0" w:space="0" w:color="auto"/>
      </w:divBdr>
    </w:div>
    <w:div w:id="319650545">
      <w:bodyDiv w:val="1"/>
      <w:marLeft w:val="0"/>
      <w:marRight w:val="0"/>
      <w:marTop w:val="0"/>
      <w:marBottom w:val="0"/>
      <w:divBdr>
        <w:top w:val="none" w:sz="0" w:space="0" w:color="auto"/>
        <w:left w:val="none" w:sz="0" w:space="0" w:color="auto"/>
        <w:bottom w:val="none" w:sz="0" w:space="0" w:color="auto"/>
        <w:right w:val="none" w:sz="0" w:space="0" w:color="auto"/>
      </w:divBdr>
    </w:div>
    <w:div w:id="324944899">
      <w:bodyDiv w:val="1"/>
      <w:marLeft w:val="0"/>
      <w:marRight w:val="0"/>
      <w:marTop w:val="0"/>
      <w:marBottom w:val="0"/>
      <w:divBdr>
        <w:top w:val="none" w:sz="0" w:space="0" w:color="auto"/>
        <w:left w:val="none" w:sz="0" w:space="0" w:color="auto"/>
        <w:bottom w:val="none" w:sz="0" w:space="0" w:color="auto"/>
        <w:right w:val="none" w:sz="0" w:space="0" w:color="auto"/>
      </w:divBdr>
    </w:div>
    <w:div w:id="338702672">
      <w:bodyDiv w:val="1"/>
      <w:marLeft w:val="0"/>
      <w:marRight w:val="0"/>
      <w:marTop w:val="0"/>
      <w:marBottom w:val="0"/>
      <w:divBdr>
        <w:top w:val="none" w:sz="0" w:space="0" w:color="auto"/>
        <w:left w:val="none" w:sz="0" w:space="0" w:color="auto"/>
        <w:bottom w:val="none" w:sz="0" w:space="0" w:color="auto"/>
        <w:right w:val="none" w:sz="0" w:space="0" w:color="auto"/>
      </w:divBdr>
    </w:div>
    <w:div w:id="363678516">
      <w:bodyDiv w:val="1"/>
      <w:marLeft w:val="0"/>
      <w:marRight w:val="0"/>
      <w:marTop w:val="0"/>
      <w:marBottom w:val="0"/>
      <w:divBdr>
        <w:top w:val="none" w:sz="0" w:space="0" w:color="auto"/>
        <w:left w:val="none" w:sz="0" w:space="0" w:color="auto"/>
        <w:bottom w:val="none" w:sz="0" w:space="0" w:color="auto"/>
        <w:right w:val="none" w:sz="0" w:space="0" w:color="auto"/>
      </w:divBdr>
    </w:div>
    <w:div w:id="374240820">
      <w:bodyDiv w:val="1"/>
      <w:marLeft w:val="0"/>
      <w:marRight w:val="0"/>
      <w:marTop w:val="0"/>
      <w:marBottom w:val="0"/>
      <w:divBdr>
        <w:top w:val="none" w:sz="0" w:space="0" w:color="auto"/>
        <w:left w:val="none" w:sz="0" w:space="0" w:color="auto"/>
        <w:bottom w:val="none" w:sz="0" w:space="0" w:color="auto"/>
        <w:right w:val="none" w:sz="0" w:space="0" w:color="auto"/>
      </w:divBdr>
    </w:div>
    <w:div w:id="384528803">
      <w:bodyDiv w:val="1"/>
      <w:marLeft w:val="0"/>
      <w:marRight w:val="0"/>
      <w:marTop w:val="0"/>
      <w:marBottom w:val="0"/>
      <w:divBdr>
        <w:top w:val="none" w:sz="0" w:space="0" w:color="auto"/>
        <w:left w:val="none" w:sz="0" w:space="0" w:color="auto"/>
        <w:bottom w:val="none" w:sz="0" w:space="0" w:color="auto"/>
        <w:right w:val="none" w:sz="0" w:space="0" w:color="auto"/>
      </w:divBdr>
    </w:div>
    <w:div w:id="393743794">
      <w:bodyDiv w:val="1"/>
      <w:marLeft w:val="0"/>
      <w:marRight w:val="0"/>
      <w:marTop w:val="0"/>
      <w:marBottom w:val="0"/>
      <w:divBdr>
        <w:top w:val="none" w:sz="0" w:space="0" w:color="auto"/>
        <w:left w:val="none" w:sz="0" w:space="0" w:color="auto"/>
        <w:bottom w:val="none" w:sz="0" w:space="0" w:color="auto"/>
        <w:right w:val="none" w:sz="0" w:space="0" w:color="auto"/>
      </w:divBdr>
    </w:div>
    <w:div w:id="406072560">
      <w:bodyDiv w:val="1"/>
      <w:marLeft w:val="0"/>
      <w:marRight w:val="0"/>
      <w:marTop w:val="0"/>
      <w:marBottom w:val="0"/>
      <w:divBdr>
        <w:top w:val="none" w:sz="0" w:space="0" w:color="auto"/>
        <w:left w:val="none" w:sz="0" w:space="0" w:color="auto"/>
        <w:bottom w:val="none" w:sz="0" w:space="0" w:color="auto"/>
        <w:right w:val="none" w:sz="0" w:space="0" w:color="auto"/>
      </w:divBdr>
    </w:div>
    <w:div w:id="413356500">
      <w:bodyDiv w:val="1"/>
      <w:marLeft w:val="0"/>
      <w:marRight w:val="0"/>
      <w:marTop w:val="0"/>
      <w:marBottom w:val="0"/>
      <w:divBdr>
        <w:top w:val="none" w:sz="0" w:space="0" w:color="auto"/>
        <w:left w:val="none" w:sz="0" w:space="0" w:color="auto"/>
        <w:bottom w:val="none" w:sz="0" w:space="0" w:color="auto"/>
        <w:right w:val="none" w:sz="0" w:space="0" w:color="auto"/>
      </w:divBdr>
    </w:div>
    <w:div w:id="418209641">
      <w:bodyDiv w:val="1"/>
      <w:marLeft w:val="0"/>
      <w:marRight w:val="0"/>
      <w:marTop w:val="0"/>
      <w:marBottom w:val="0"/>
      <w:divBdr>
        <w:top w:val="none" w:sz="0" w:space="0" w:color="auto"/>
        <w:left w:val="none" w:sz="0" w:space="0" w:color="auto"/>
        <w:bottom w:val="none" w:sz="0" w:space="0" w:color="auto"/>
        <w:right w:val="none" w:sz="0" w:space="0" w:color="auto"/>
      </w:divBdr>
    </w:div>
    <w:div w:id="447893557">
      <w:bodyDiv w:val="1"/>
      <w:marLeft w:val="0"/>
      <w:marRight w:val="0"/>
      <w:marTop w:val="0"/>
      <w:marBottom w:val="0"/>
      <w:divBdr>
        <w:top w:val="none" w:sz="0" w:space="0" w:color="auto"/>
        <w:left w:val="none" w:sz="0" w:space="0" w:color="auto"/>
        <w:bottom w:val="none" w:sz="0" w:space="0" w:color="auto"/>
        <w:right w:val="none" w:sz="0" w:space="0" w:color="auto"/>
      </w:divBdr>
    </w:div>
    <w:div w:id="474420340">
      <w:bodyDiv w:val="1"/>
      <w:marLeft w:val="0"/>
      <w:marRight w:val="0"/>
      <w:marTop w:val="0"/>
      <w:marBottom w:val="0"/>
      <w:divBdr>
        <w:top w:val="none" w:sz="0" w:space="0" w:color="auto"/>
        <w:left w:val="none" w:sz="0" w:space="0" w:color="auto"/>
        <w:bottom w:val="none" w:sz="0" w:space="0" w:color="auto"/>
        <w:right w:val="none" w:sz="0" w:space="0" w:color="auto"/>
      </w:divBdr>
    </w:div>
    <w:div w:id="487598559">
      <w:bodyDiv w:val="1"/>
      <w:marLeft w:val="0"/>
      <w:marRight w:val="0"/>
      <w:marTop w:val="0"/>
      <w:marBottom w:val="0"/>
      <w:divBdr>
        <w:top w:val="none" w:sz="0" w:space="0" w:color="auto"/>
        <w:left w:val="none" w:sz="0" w:space="0" w:color="auto"/>
        <w:bottom w:val="none" w:sz="0" w:space="0" w:color="auto"/>
        <w:right w:val="none" w:sz="0" w:space="0" w:color="auto"/>
      </w:divBdr>
    </w:div>
    <w:div w:id="535234486">
      <w:bodyDiv w:val="1"/>
      <w:marLeft w:val="0"/>
      <w:marRight w:val="0"/>
      <w:marTop w:val="0"/>
      <w:marBottom w:val="0"/>
      <w:divBdr>
        <w:top w:val="none" w:sz="0" w:space="0" w:color="auto"/>
        <w:left w:val="none" w:sz="0" w:space="0" w:color="auto"/>
        <w:bottom w:val="none" w:sz="0" w:space="0" w:color="auto"/>
        <w:right w:val="none" w:sz="0" w:space="0" w:color="auto"/>
      </w:divBdr>
    </w:div>
    <w:div w:id="568804823">
      <w:bodyDiv w:val="1"/>
      <w:marLeft w:val="0"/>
      <w:marRight w:val="0"/>
      <w:marTop w:val="0"/>
      <w:marBottom w:val="0"/>
      <w:divBdr>
        <w:top w:val="none" w:sz="0" w:space="0" w:color="auto"/>
        <w:left w:val="none" w:sz="0" w:space="0" w:color="auto"/>
        <w:bottom w:val="none" w:sz="0" w:space="0" w:color="auto"/>
        <w:right w:val="none" w:sz="0" w:space="0" w:color="auto"/>
      </w:divBdr>
    </w:div>
    <w:div w:id="573667906">
      <w:bodyDiv w:val="1"/>
      <w:marLeft w:val="0"/>
      <w:marRight w:val="0"/>
      <w:marTop w:val="0"/>
      <w:marBottom w:val="0"/>
      <w:divBdr>
        <w:top w:val="none" w:sz="0" w:space="0" w:color="auto"/>
        <w:left w:val="none" w:sz="0" w:space="0" w:color="auto"/>
        <w:bottom w:val="none" w:sz="0" w:space="0" w:color="auto"/>
        <w:right w:val="none" w:sz="0" w:space="0" w:color="auto"/>
      </w:divBdr>
    </w:div>
    <w:div w:id="581529497">
      <w:bodyDiv w:val="1"/>
      <w:marLeft w:val="0"/>
      <w:marRight w:val="0"/>
      <w:marTop w:val="0"/>
      <w:marBottom w:val="0"/>
      <w:divBdr>
        <w:top w:val="none" w:sz="0" w:space="0" w:color="auto"/>
        <w:left w:val="none" w:sz="0" w:space="0" w:color="auto"/>
        <w:bottom w:val="none" w:sz="0" w:space="0" w:color="auto"/>
        <w:right w:val="none" w:sz="0" w:space="0" w:color="auto"/>
      </w:divBdr>
    </w:div>
    <w:div w:id="595286845">
      <w:bodyDiv w:val="1"/>
      <w:marLeft w:val="0"/>
      <w:marRight w:val="0"/>
      <w:marTop w:val="0"/>
      <w:marBottom w:val="0"/>
      <w:divBdr>
        <w:top w:val="none" w:sz="0" w:space="0" w:color="auto"/>
        <w:left w:val="none" w:sz="0" w:space="0" w:color="auto"/>
        <w:bottom w:val="none" w:sz="0" w:space="0" w:color="auto"/>
        <w:right w:val="none" w:sz="0" w:space="0" w:color="auto"/>
      </w:divBdr>
    </w:div>
    <w:div w:id="597762803">
      <w:bodyDiv w:val="1"/>
      <w:marLeft w:val="0"/>
      <w:marRight w:val="0"/>
      <w:marTop w:val="0"/>
      <w:marBottom w:val="0"/>
      <w:divBdr>
        <w:top w:val="none" w:sz="0" w:space="0" w:color="auto"/>
        <w:left w:val="none" w:sz="0" w:space="0" w:color="auto"/>
        <w:bottom w:val="none" w:sz="0" w:space="0" w:color="auto"/>
        <w:right w:val="none" w:sz="0" w:space="0" w:color="auto"/>
      </w:divBdr>
    </w:div>
    <w:div w:id="609050677">
      <w:bodyDiv w:val="1"/>
      <w:marLeft w:val="0"/>
      <w:marRight w:val="0"/>
      <w:marTop w:val="0"/>
      <w:marBottom w:val="0"/>
      <w:divBdr>
        <w:top w:val="none" w:sz="0" w:space="0" w:color="auto"/>
        <w:left w:val="none" w:sz="0" w:space="0" w:color="auto"/>
        <w:bottom w:val="none" w:sz="0" w:space="0" w:color="auto"/>
        <w:right w:val="none" w:sz="0" w:space="0" w:color="auto"/>
      </w:divBdr>
    </w:div>
    <w:div w:id="614142629">
      <w:bodyDiv w:val="1"/>
      <w:marLeft w:val="0"/>
      <w:marRight w:val="0"/>
      <w:marTop w:val="0"/>
      <w:marBottom w:val="0"/>
      <w:divBdr>
        <w:top w:val="none" w:sz="0" w:space="0" w:color="auto"/>
        <w:left w:val="none" w:sz="0" w:space="0" w:color="auto"/>
        <w:bottom w:val="none" w:sz="0" w:space="0" w:color="auto"/>
        <w:right w:val="none" w:sz="0" w:space="0" w:color="auto"/>
      </w:divBdr>
    </w:div>
    <w:div w:id="617105257">
      <w:bodyDiv w:val="1"/>
      <w:marLeft w:val="0"/>
      <w:marRight w:val="0"/>
      <w:marTop w:val="0"/>
      <w:marBottom w:val="0"/>
      <w:divBdr>
        <w:top w:val="none" w:sz="0" w:space="0" w:color="auto"/>
        <w:left w:val="none" w:sz="0" w:space="0" w:color="auto"/>
        <w:bottom w:val="none" w:sz="0" w:space="0" w:color="auto"/>
        <w:right w:val="none" w:sz="0" w:space="0" w:color="auto"/>
      </w:divBdr>
    </w:div>
    <w:div w:id="620066042">
      <w:bodyDiv w:val="1"/>
      <w:marLeft w:val="0"/>
      <w:marRight w:val="0"/>
      <w:marTop w:val="0"/>
      <w:marBottom w:val="0"/>
      <w:divBdr>
        <w:top w:val="none" w:sz="0" w:space="0" w:color="auto"/>
        <w:left w:val="none" w:sz="0" w:space="0" w:color="auto"/>
        <w:bottom w:val="none" w:sz="0" w:space="0" w:color="auto"/>
        <w:right w:val="none" w:sz="0" w:space="0" w:color="auto"/>
      </w:divBdr>
    </w:div>
    <w:div w:id="630869720">
      <w:bodyDiv w:val="1"/>
      <w:marLeft w:val="0"/>
      <w:marRight w:val="0"/>
      <w:marTop w:val="0"/>
      <w:marBottom w:val="0"/>
      <w:divBdr>
        <w:top w:val="none" w:sz="0" w:space="0" w:color="auto"/>
        <w:left w:val="none" w:sz="0" w:space="0" w:color="auto"/>
        <w:bottom w:val="none" w:sz="0" w:space="0" w:color="auto"/>
        <w:right w:val="none" w:sz="0" w:space="0" w:color="auto"/>
      </w:divBdr>
    </w:div>
    <w:div w:id="649404948">
      <w:bodyDiv w:val="1"/>
      <w:marLeft w:val="0"/>
      <w:marRight w:val="0"/>
      <w:marTop w:val="0"/>
      <w:marBottom w:val="0"/>
      <w:divBdr>
        <w:top w:val="none" w:sz="0" w:space="0" w:color="auto"/>
        <w:left w:val="none" w:sz="0" w:space="0" w:color="auto"/>
        <w:bottom w:val="none" w:sz="0" w:space="0" w:color="auto"/>
        <w:right w:val="none" w:sz="0" w:space="0" w:color="auto"/>
      </w:divBdr>
    </w:div>
    <w:div w:id="658386496">
      <w:bodyDiv w:val="1"/>
      <w:marLeft w:val="0"/>
      <w:marRight w:val="0"/>
      <w:marTop w:val="0"/>
      <w:marBottom w:val="0"/>
      <w:divBdr>
        <w:top w:val="none" w:sz="0" w:space="0" w:color="auto"/>
        <w:left w:val="none" w:sz="0" w:space="0" w:color="auto"/>
        <w:bottom w:val="none" w:sz="0" w:space="0" w:color="auto"/>
        <w:right w:val="none" w:sz="0" w:space="0" w:color="auto"/>
      </w:divBdr>
    </w:div>
    <w:div w:id="659695935">
      <w:bodyDiv w:val="1"/>
      <w:marLeft w:val="0"/>
      <w:marRight w:val="0"/>
      <w:marTop w:val="0"/>
      <w:marBottom w:val="0"/>
      <w:divBdr>
        <w:top w:val="none" w:sz="0" w:space="0" w:color="auto"/>
        <w:left w:val="none" w:sz="0" w:space="0" w:color="auto"/>
        <w:bottom w:val="none" w:sz="0" w:space="0" w:color="auto"/>
        <w:right w:val="none" w:sz="0" w:space="0" w:color="auto"/>
      </w:divBdr>
    </w:div>
    <w:div w:id="666593195">
      <w:bodyDiv w:val="1"/>
      <w:marLeft w:val="0"/>
      <w:marRight w:val="0"/>
      <w:marTop w:val="0"/>
      <w:marBottom w:val="0"/>
      <w:divBdr>
        <w:top w:val="none" w:sz="0" w:space="0" w:color="auto"/>
        <w:left w:val="none" w:sz="0" w:space="0" w:color="auto"/>
        <w:bottom w:val="none" w:sz="0" w:space="0" w:color="auto"/>
        <w:right w:val="none" w:sz="0" w:space="0" w:color="auto"/>
      </w:divBdr>
    </w:div>
    <w:div w:id="691224727">
      <w:bodyDiv w:val="1"/>
      <w:marLeft w:val="0"/>
      <w:marRight w:val="0"/>
      <w:marTop w:val="0"/>
      <w:marBottom w:val="0"/>
      <w:divBdr>
        <w:top w:val="none" w:sz="0" w:space="0" w:color="auto"/>
        <w:left w:val="none" w:sz="0" w:space="0" w:color="auto"/>
        <w:bottom w:val="none" w:sz="0" w:space="0" w:color="auto"/>
        <w:right w:val="none" w:sz="0" w:space="0" w:color="auto"/>
      </w:divBdr>
    </w:div>
    <w:div w:id="692077269">
      <w:bodyDiv w:val="1"/>
      <w:marLeft w:val="0"/>
      <w:marRight w:val="0"/>
      <w:marTop w:val="0"/>
      <w:marBottom w:val="0"/>
      <w:divBdr>
        <w:top w:val="none" w:sz="0" w:space="0" w:color="auto"/>
        <w:left w:val="none" w:sz="0" w:space="0" w:color="auto"/>
        <w:bottom w:val="none" w:sz="0" w:space="0" w:color="auto"/>
        <w:right w:val="none" w:sz="0" w:space="0" w:color="auto"/>
      </w:divBdr>
    </w:div>
    <w:div w:id="703797853">
      <w:bodyDiv w:val="1"/>
      <w:marLeft w:val="0"/>
      <w:marRight w:val="0"/>
      <w:marTop w:val="0"/>
      <w:marBottom w:val="0"/>
      <w:divBdr>
        <w:top w:val="none" w:sz="0" w:space="0" w:color="auto"/>
        <w:left w:val="none" w:sz="0" w:space="0" w:color="auto"/>
        <w:bottom w:val="none" w:sz="0" w:space="0" w:color="auto"/>
        <w:right w:val="none" w:sz="0" w:space="0" w:color="auto"/>
      </w:divBdr>
    </w:div>
    <w:div w:id="706875197">
      <w:bodyDiv w:val="1"/>
      <w:marLeft w:val="0"/>
      <w:marRight w:val="0"/>
      <w:marTop w:val="0"/>
      <w:marBottom w:val="0"/>
      <w:divBdr>
        <w:top w:val="none" w:sz="0" w:space="0" w:color="auto"/>
        <w:left w:val="none" w:sz="0" w:space="0" w:color="auto"/>
        <w:bottom w:val="none" w:sz="0" w:space="0" w:color="auto"/>
        <w:right w:val="none" w:sz="0" w:space="0" w:color="auto"/>
      </w:divBdr>
    </w:div>
    <w:div w:id="708262362">
      <w:bodyDiv w:val="1"/>
      <w:marLeft w:val="0"/>
      <w:marRight w:val="0"/>
      <w:marTop w:val="0"/>
      <w:marBottom w:val="0"/>
      <w:divBdr>
        <w:top w:val="none" w:sz="0" w:space="0" w:color="auto"/>
        <w:left w:val="none" w:sz="0" w:space="0" w:color="auto"/>
        <w:bottom w:val="none" w:sz="0" w:space="0" w:color="auto"/>
        <w:right w:val="none" w:sz="0" w:space="0" w:color="auto"/>
      </w:divBdr>
    </w:div>
    <w:div w:id="736443558">
      <w:bodyDiv w:val="1"/>
      <w:marLeft w:val="0"/>
      <w:marRight w:val="0"/>
      <w:marTop w:val="0"/>
      <w:marBottom w:val="0"/>
      <w:divBdr>
        <w:top w:val="none" w:sz="0" w:space="0" w:color="auto"/>
        <w:left w:val="none" w:sz="0" w:space="0" w:color="auto"/>
        <w:bottom w:val="none" w:sz="0" w:space="0" w:color="auto"/>
        <w:right w:val="none" w:sz="0" w:space="0" w:color="auto"/>
      </w:divBdr>
    </w:div>
    <w:div w:id="744687988">
      <w:bodyDiv w:val="1"/>
      <w:marLeft w:val="0"/>
      <w:marRight w:val="0"/>
      <w:marTop w:val="0"/>
      <w:marBottom w:val="0"/>
      <w:divBdr>
        <w:top w:val="none" w:sz="0" w:space="0" w:color="auto"/>
        <w:left w:val="none" w:sz="0" w:space="0" w:color="auto"/>
        <w:bottom w:val="none" w:sz="0" w:space="0" w:color="auto"/>
        <w:right w:val="none" w:sz="0" w:space="0" w:color="auto"/>
      </w:divBdr>
    </w:div>
    <w:div w:id="768888123">
      <w:bodyDiv w:val="1"/>
      <w:marLeft w:val="0"/>
      <w:marRight w:val="0"/>
      <w:marTop w:val="0"/>
      <w:marBottom w:val="0"/>
      <w:divBdr>
        <w:top w:val="none" w:sz="0" w:space="0" w:color="auto"/>
        <w:left w:val="none" w:sz="0" w:space="0" w:color="auto"/>
        <w:bottom w:val="none" w:sz="0" w:space="0" w:color="auto"/>
        <w:right w:val="none" w:sz="0" w:space="0" w:color="auto"/>
      </w:divBdr>
    </w:div>
    <w:div w:id="786122763">
      <w:bodyDiv w:val="1"/>
      <w:marLeft w:val="0"/>
      <w:marRight w:val="0"/>
      <w:marTop w:val="0"/>
      <w:marBottom w:val="0"/>
      <w:divBdr>
        <w:top w:val="none" w:sz="0" w:space="0" w:color="auto"/>
        <w:left w:val="none" w:sz="0" w:space="0" w:color="auto"/>
        <w:bottom w:val="none" w:sz="0" w:space="0" w:color="auto"/>
        <w:right w:val="none" w:sz="0" w:space="0" w:color="auto"/>
      </w:divBdr>
    </w:div>
    <w:div w:id="786393701">
      <w:bodyDiv w:val="1"/>
      <w:marLeft w:val="0"/>
      <w:marRight w:val="0"/>
      <w:marTop w:val="0"/>
      <w:marBottom w:val="0"/>
      <w:divBdr>
        <w:top w:val="none" w:sz="0" w:space="0" w:color="auto"/>
        <w:left w:val="none" w:sz="0" w:space="0" w:color="auto"/>
        <w:bottom w:val="none" w:sz="0" w:space="0" w:color="auto"/>
        <w:right w:val="none" w:sz="0" w:space="0" w:color="auto"/>
      </w:divBdr>
    </w:div>
    <w:div w:id="793600336">
      <w:bodyDiv w:val="1"/>
      <w:marLeft w:val="0"/>
      <w:marRight w:val="0"/>
      <w:marTop w:val="0"/>
      <w:marBottom w:val="0"/>
      <w:divBdr>
        <w:top w:val="none" w:sz="0" w:space="0" w:color="auto"/>
        <w:left w:val="none" w:sz="0" w:space="0" w:color="auto"/>
        <w:bottom w:val="none" w:sz="0" w:space="0" w:color="auto"/>
        <w:right w:val="none" w:sz="0" w:space="0" w:color="auto"/>
      </w:divBdr>
    </w:div>
    <w:div w:id="823201526">
      <w:bodyDiv w:val="1"/>
      <w:marLeft w:val="0"/>
      <w:marRight w:val="0"/>
      <w:marTop w:val="0"/>
      <w:marBottom w:val="0"/>
      <w:divBdr>
        <w:top w:val="none" w:sz="0" w:space="0" w:color="auto"/>
        <w:left w:val="none" w:sz="0" w:space="0" w:color="auto"/>
        <w:bottom w:val="none" w:sz="0" w:space="0" w:color="auto"/>
        <w:right w:val="none" w:sz="0" w:space="0" w:color="auto"/>
      </w:divBdr>
    </w:div>
    <w:div w:id="849680078">
      <w:bodyDiv w:val="1"/>
      <w:marLeft w:val="0"/>
      <w:marRight w:val="0"/>
      <w:marTop w:val="0"/>
      <w:marBottom w:val="0"/>
      <w:divBdr>
        <w:top w:val="none" w:sz="0" w:space="0" w:color="auto"/>
        <w:left w:val="none" w:sz="0" w:space="0" w:color="auto"/>
        <w:bottom w:val="none" w:sz="0" w:space="0" w:color="auto"/>
        <w:right w:val="none" w:sz="0" w:space="0" w:color="auto"/>
      </w:divBdr>
    </w:div>
    <w:div w:id="875628037">
      <w:bodyDiv w:val="1"/>
      <w:marLeft w:val="0"/>
      <w:marRight w:val="0"/>
      <w:marTop w:val="0"/>
      <w:marBottom w:val="0"/>
      <w:divBdr>
        <w:top w:val="none" w:sz="0" w:space="0" w:color="auto"/>
        <w:left w:val="none" w:sz="0" w:space="0" w:color="auto"/>
        <w:bottom w:val="none" w:sz="0" w:space="0" w:color="auto"/>
        <w:right w:val="none" w:sz="0" w:space="0" w:color="auto"/>
      </w:divBdr>
    </w:div>
    <w:div w:id="883835344">
      <w:bodyDiv w:val="1"/>
      <w:marLeft w:val="0"/>
      <w:marRight w:val="0"/>
      <w:marTop w:val="0"/>
      <w:marBottom w:val="0"/>
      <w:divBdr>
        <w:top w:val="none" w:sz="0" w:space="0" w:color="auto"/>
        <w:left w:val="none" w:sz="0" w:space="0" w:color="auto"/>
        <w:bottom w:val="none" w:sz="0" w:space="0" w:color="auto"/>
        <w:right w:val="none" w:sz="0" w:space="0" w:color="auto"/>
      </w:divBdr>
    </w:div>
    <w:div w:id="904143332">
      <w:bodyDiv w:val="1"/>
      <w:marLeft w:val="0"/>
      <w:marRight w:val="0"/>
      <w:marTop w:val="0"/>
      <w:marBottom w:val="0"/>
      <w:divBdr>
        <w:top w:val="none" w:sz="0" w:space="0" w:color="auto"/>
        <w:left w:val="none" w:sz="0" w:space="0" w:color="auto"/>
        <w:bottom w:val="none" w:sz="0" w:space="0" w:color="auto"/>
        <w:right w:val="none" w:sz="0" w:space="0" w:color="auto"/>
      </w:divBdr>
    </w:div>
    <w:div w:id="904607410">
      <w:bodyDiv w:val="1"/>
      <w:marLeft w:val="0"/>
      <w:marRight w:val="0"/>
      <w:marTop w:val="0"/>
      <w:marBottom w:val="0"/>
      <w:divBdr>
        <w:top w:val="none" w:sz="0" w:space="0" w:color="auto"/>
        <w:left w:val="none" w:sz="0" w:space="0" w:color="auto"/>
        <w:bottom w:val="none" w:sz="0" w:space="0" w:color="auto"/>
        <w:right w:val="none" w:sz="0" w:space="0" w:color="auto"/>
      </w:divBdr>
    </w:div>
    <w:div w:id="905337949">
      <w:bodyDiv w:val="1"/>
      <w:marLeft w:val="0"/>
      <w:marRight w:val="0"/>
      <w:marTop w:val="0"/>
      <w:marBottom w:val="0"/>
      <w:divBdr>
        <w:top w:val="none" w:sz="0" w:space="0" w:color="auto"/>
        <w:left w:val="none" w:sz="0" w:space="0" w:color="auto"/>
        <w:bottom w:val="none" w:sz="0" w:space="0" w:color="auto"/>
        <w:right w:val="none" w:sz="0" w:space="0" w:color="auto"/>
      </w:divBdr>
    </w:div>
    <w:div w:id="907567651">
      <w:bodyDiv w:val="1"/>
      <w:marLeft w:val="0"/>
      <w:marRight w:val="0"/>
      <w:marTop w:val="0"/>
      <w:marBottom w:val="0"/>
      <w:divBdr>
        <w:top w:val="none" w:sz="0" w:space="0" w:color="auto"/>
        <w:left w:val="none" w:sz="0" w:space="0" w:color="auto"/>
        <w:bottom w:val="none" w:sz="0" w:space="0" w:color="auto"/>
        <w:right w:val="none" w:sz="0" w:space="0" w:color="auto"/>
      </w:divBdr>
    </w:div>
    <w:div w:id="910236680">
      <w:bodyDiv w:val="1"/>
      <w:marLeft w:val="0"/>
      <w:marRight w:val="0"/>
      <w:marTop w:val="0"/>
      <w:marBottom w:val="0"/>
      <w:divBdr>
        <w:top w:val="none" w:sz="0" w:space="0" w:color="auto"/>
        <w:left w:val="none" w:sz="0" w:space="0" w:color="auto"/>
        <w:bottom w:val="none" w:sz="0" w:space="0" w:color="auto"/>
        <w:right w:val="none" w:sz="0" w:space="0" w:color="auto"/>
      </w:divBdr>
    </w:div>
    <w:div w:id="917860644">
      <w:bodyDiv w:val="1"/>
      <w:marLeft w:val="0"/>
      <w:marRight w:val="0"/>
      <w:marTop w:val="0"/>
      <w:marBottom w:val="0"/>
      <w:divBdr>
        <w:top w:val="none" w:sz="0" w:space="0" w:color="auto"/>
        <w:left w:val="none" w:sz="0" w:space="0" w:color="auto"/>
        <w:bottom w:val="none" w:sz="0" w:space="0" w:color="auto"/>
        <w:right w:val="none" w:sz="0" w:space="0" w:color="auto"/>
      </w:divBdr>
    </w:div>
    <w:div w:id="927353166">
      <w:bodyDiv w:val="1"/>
      <w:marLeft w:val="0"/>
      <w:marRight w:val="0"/>
      <w:marTop w:val="0"/>
      <w:marBottom w:val="0"/>
      <w:divBdr>
        <w:top w:val="none" w:sz="0" w:space="0" w:color="auto"/>
        <w:left w:val="none" w:sz="0" w:space="0" w:color="auto"/>
        <w:bottom w:val="none" w:sz="0" w:space="0" w:color="auto"/>
        <w:right w:val="none" w:sz="0" w:space="0" w:color="auto"/>
      </w:divBdr>
    </w:div>
    <w:div w:id="930044277">
      <w:bodyDiv w:val="1"/>
      <w:marLeft w:val="0"/>
      <w:marRight w:val="0"/>
      <w:marTop w:val="0"/>
      <w:marBottom w:val="0"/>
      <w:divBdr>
        <w:top w:val="none" w:sz="0" w:space="0" w:color="auto"/>
        <w:left w:val="none" w:sz="0" w:space="0" w:color="auto"/>
        <w:bottom w:val="none" w:sz="0" w:space="0" w:color="auto"/>
        <w:right w:val="none" w:sz="0" w:space="0" w:color="auto"/>
      </w:divBdr>
    </w:div>
    <w:div w:id="944506023">
      <w:bodyDiv w:val="1"/>
      <w:marLeft w:val="0"/>
      <w:marRight w:val="0"/>
      <w:marTop w:val="0"/>
      <w:marBottom w:val="0"/>
      <w:divBdr>
        <w:top w:val="none" w:sz="0" w:space="0" w:color="auto"/>
        <w:left w:val="none" w:sz="0" w:space="0" w:color="auto"/>
        <w:bottom w:val="none" w:sz="0" w:space="0" w:color="auto"/>
        <w:right w:val="none" w:sz="0" w:space="0" w:color="auto"/>
      </w:divBdr>
    </w:div>
    <w:div w:id="949823973">
      <w:bodyDiv w:val="1"/>
      <w:marLeft w:val="0"/>
      <w:marRight w:val="0"/>
      <w:marTop w:val="0"/>
      <w:marBottom w:val="0"/>
      <w:divBdr>
        <w:top w:val="none" w:sz="0" w:space="0" w:color="auto"/>
        <w:left w:val="none" w:sz="0" w:space="0" w:color="auto"/>
        <w:bottom w:val="none" w:sz="0" w:space="0" w:color="auto"/>
        <w:right w:val="none" w:sz="0" w:space="0" w:color="auto"/>
      </w:divBdr>
    </w:div>
    <w:div w:id="949975508">
      <w:bodyDiv w:val="1"/>
      <w:marLeft w:val="0"/>
      <w:marRight w:val="0"/>
      <w:marTop w:val="0"/>
      <w:marBottom w:val="0"/>
      <w:divBdr>
        <w:top w:val="none" w:sz="0" w:space="0" w:color="auto"/>
        <w:left w:val="none" w:sz="0" w:space="0" w:color="auto"/>
        <w:bottom w:val="none" w:sz="0" w:space="0" w:color="auto"/>
        <w:right w:val="none" w:sz="0" w:space="0" w:color="auto"/>
      </w:divBdr>
    </w:div>
    <w:div w:id="957641206">
      <w:bodyDiv w:val="1"/>
      <w:marLeft w:val="0"/>
      <w:marRight w:val="0"/>
      <w:marTop w:val="0"/>
      <w:marBottom w:val="0"/>
      <w:divBdr>
        <w:top w:val="none" w:sz="0" w:space="0" w:color="auto"/>
        <w:left w:val="none" w:sz="0" w:space="0" w:color="auto"/>
        <w:bottom w:val="none" w:sz="0" w:space="0" w:color="auto"/>
        <w:right w:val="none" w:sz="0" w:space="0" w:color="auto"/>
      </w:divBdr>
    </w:div>
    <w:div w:id="976759029">
      <w:bodyDiv w:val="1"/>
      <w:marLeft w:val="0"/>
      <w:marRight w:val="0"/>
      <w:marTop w:val="0"/>
      <w:marBottom w:val="0"/>
      <w:divBdr>
        <w:top w:val="none" w:sz="0" w:space="0" w:color="auto"/>
        <w:left w:val="none" w:sz="0" w:space="0" w:color="auto"/>
        <w:bottom w:val="none" w:sz="0" w:space="0" w:color="auto"/>
        <w:right w:val="none" w:sz="0" w:space="0" w:color="auto"/>
      </w:divBdr>
    </w:div>
    <w:div w:id="978416466">
      <w:bodyDiv w:val="1"/>
      <w:marLeft w:val="0"/>
      <w:marRight w:val="0"/>
      <w:marTop w:val="0"/>
      <w:marBottom w:val="0"/>
      <w:divBdr>
        <w:top w:val="none" w:sz="0" w:space="0" w:color="auto"/>
        <w:left w:val="none" w:sz="0" w:space="0" w:color="auto"/>
        <w:bottom w:val="none" w:sz="0" w:space="0" w:color="auto"/>
        <w:right w:val="none" w:sz="0" w:space="0" w:color="auto"/>
      </w:divBdr>
    </w:div>
    <w:div w:id="1017318289">
      <w:bodyDiv w:val="1"/>
      <w:marLeft w:val="0"/>
      <w:marRight w:val="0"/>
      <w:marTop w:val="0"/>
      <w:marBottom w:val="0"/>
      <w:divBdr>
        <w:top w:val="none" w:sz="0" w:space="0" w:color="auto"/>
        <w:left w:val="none" w:sz="0" w:space="0" w:color="auto"/>
        <w:bottom w:val="none" w:sz="0" w:space="0" w:color="auto"/>
        <w:right w:val="none" w:sz="0" w:space="0" w:color="auto"/>
      </w:divBdr>
    </w:div>
    <w:div w:id="1024356969">
      <w:bodyDiv w:val="1"/>
      <w:marLeft w:val="0"/>
      <w:marRight w:val="0"/>
      <w:marTop w:val="0"/>
      <w:marBottom w:val="0"/>
      <w:divBdr>
        <w:top w:val="none" w:sz="0" w:space="0" w:color="auto"/>
        <w:left w:val="none" w:sz="0" w:space="0" w:color="auto"/>
        <w:bottom w:val="none" w:sz="0" w:space="0" w:color="auto"/>
        <w:right w:val="none" w:sz="0" w:space="0" w:color="auto"/>
      </w:divBdr>
    </w:div>
    <w:div w:id="1070690960">
      <w:bodyDiv w:val="1"/>
      <w:marLeft w:val="0"/>
      <w:marRight w:val="0"/>
      <w:marTop w:val="0"/>
      <w:marBottom w:val="0"/>
      <w:divBdr>
        <w:top w:val="none" w:sz="0" w:space="0" w:color="auto"/>
        <w:left w:val="none" w:sz="0" w:space="0" w:color="auto"/>
        <w:bottom w:val="none" w:sz="0" w:space="0" w:color="auto"/>
        <w:right w:val="none" w:sz="0" w:space="0" w:color="auto"/>
      </w:divBdr>
    </w:div>
    <w:div w:id="1071342308">
      <w:bodyDiv w:val="1"/>
      <w:marLeft w:val="0"/>
      <w:marRight w:val="0"/>
      <w:marTop w:val="0"/>
      <w:marBottom w:val="0"/>
      <w:divBdr>
        <w:top w:val="none" w:sz="0" w:space="0" w:color="auto"/>
        <w:left w:val="none" w:sz="0" w:space="0" w:color="auto"/>
        <w:bottom w:val="none" w:sz="0" w:space="0" w:color="auto"/>
        <w:right w:val="none" w:sz="0" w:space="0" w:color="auto"/>
      </w:divBdr>
    </w:div>
    <w:div w:id="1088422294">
      <w:bodyDiv w:val="1"/>
      <w:marLeft w:val="0"/>
      <w:marRight w:val="0"/>
      <w:marTop w:val="0"/>
      <w:marBottom w:val="0"/>
      <w:divBdr>
        <w:top w:val="none" w:sz="0" w:space="0" w:color="auto"/>
        <w:left w:val="none" w:sz="0" w:space="0" w:color="auto"/>
        <w:bottom w:val="none" w:sz="0" w:space="0" w:color="auto"/>
        <w:right w:val="none" w:sz="0" w:space="0" w:color="auto"/>
      </w:divBdr>
    </w:div>
    <w:div w:id="1118985375">
      <w:bodyDiv w:val="1"/>
      <w:marLeft w:val="0"/>
      <w:marRight w:val="0"/>
      <w:marTop w:val="0"/>
      <w:marBottom w:val="0"/>
      <w:divBdr>
        <w:top w:val="none" w:sz="0" w:space="0" w:color="auto"/>
        <w:left w:val="none" w:sz="0" w:space="0" w:color="auto"/>
        <w:bottom w:val="none" w:sz="0" w:space="0" w:color="auto"/>
        <w:right w:val="none" w:sz="0" w:space="0" w:color="auto"/>
      </w:divBdr>
    </w:div>
    <w:div w:id="1127821601">
      <w:bodyDiv w:val="1"/>
      <w:marLeft w:val="0"/>
      <w:marRight w:val="0"/>
      <w:marTop w:val="0"/>
      <w:marBottom w:val="0"/>
      <w:divBdr>
        <w:top w:val="none" w:sz="0" w:space="0" w:color="auto"/>
        <w:left w:val="none" w:sz="0" w:space="0" w:color="auto"/>
        <w:bottom w:val="none" w:sz="0" w:space="0" w:color="auto"/>
        <w:right w:val="none" w:sz="0" w:space="0" w:color="auto"/>
      </w:divBdr>
    </w:div>
    <w:div w:id="1177966255">
      <w:bodyDiv w:val="1"/>
      <w:marLeft w:val="0"/>
      <w:marRight w:val="0"/>
      <w:marTop w:val="0"/>
      <w:marBottom w:val="0"/>
      <w:divBdr>
        <w:top w:val="none" w:sz="0" w:space="0" w:color="auto"/>
        <w:left w:val="none" w:sz="0" w:space="0" w:color="auto"/>
        <w:bottom w:val="none" w:sz="0" w:space="0" w:color="auto"/>
        <w:right w:val="none" w:sz="0" w:space="0" w:color="auto"/>
      </w:divBdr>
    </w:div>
    <w:div w:id="1188713635">
      <w:bodyDiv w:val="1"/>
      <w:marLeft w:val="0"/>
      <w:marRight w:val="0"/>
      <w:marTop w:val="0"/>
      <w:marBottom w:val="0"/>
      <w:divBdr>
        <w:top w:val="none" w:sz="0" w:space="0" w:color="auto"/>
        <w:left w:val="none" w:sz="0" w:space="0" w:color="auto"/>
        <w:bottom w:val="none" w:sz="0" w:space="0" w:color="auto"/>
        <w:right w:val="none" w:sz="0" w:space="0" w:color="auto"/>
      </w:divBdr>
    </w:div>
    <w:div w:id="1211071847">
      <w:bodyDiv w:val="1"/>
      <w:marLeft w:val="0"/>
      <w:marRight w:val="0"/>
      <w:marTop w:val="0"/>
      <w:marBottom w:val="0"/>
      <w:divBdr>
        <w:top w:val="none" w:sz="0" w:space="0" w:color="auto"/>
        <w:left w:val="none" w:sz="0" w:space="0" w:color="auto"/>
        <w:bottom w:val="none" w:sz="0" w:space="0" w:color="auto"/>
        <w:right w:val="none" w:sz="0" w:space="0" w:color="auto"/>
      </w:divBdr>
    </w:div>
    <w:div w:id="1218275245">
      <w:bodyDiv w:val="1"/>
      <w:marLeft w:val="0"/>
      <w:marRight w:val="0"/>
      <w:marTop w:val="0"/>
      <w:marBottom w:val="0"/>
      <w:divBdr>
        <w:top w:val="none" w:sz="0" w:space="0" w:color="auto"/>
        <w:left w:val="none" w:sz="0" w:space="0" w:color="auto"/>
        <w:bottom w:val="none" w:sz="0" w:space="0" w:color="auto"/>
        <w:right w:val="none" w:sz="0" w:space="0" w:color="auto"/>
      </w:divBdr>
    </w:div>
    <w:div w:id="1238247915">
      <w:bodyDiv w:val="1"/>
      <w:marLeft w:val="0"/>
      <w:marRight w:val="0"/>
      <w:marTop w:val="0"/>
      <w:marBottom w:val="0"/>
      <w:divBdr>
        <w:top w:val="none" w:sz="0" w:space="0" w:color="auto"/>
        <w:left w:val="none" w:sz="0" w:space="0" w:color="auto"/>
        <w:bottom w:val="none" w:sz="0" w:space="0" w:color="auto"/>
        <w:right w:val="none" w:sz="0" w:space="0" w:color="auto"/>
      </w:divBdr>
    </w:div>
    <w:div w:id="1242106436">
      <w:bodyDiv w:val="1"/>
      <w:marLeft w:val="0"/>
      <w:marRight w:val="0"/>
      <w:marTop w:val="0"/>
      <w:marBottom w:val="0"/>
      <w:divBdr>
        <w:top w:val="none" w:sz="0" w:space="0" w:color="auto"/>
        <w:left w:val="none" w:sz="0" w:space="0" w:color="auto"/>
        <w:bottom w:val="none" w:sz="0" w:space="0" w:color="auto"/>
        <w:right w:val="none" w:sz="0" w:space="0" w:color="auto"/>
      </w:divBdr>
    </w:div>
    <w:div w:id="1290086604">
      <w:bodyDiv w:val="1"/>
      <w:marLeft w:val="0"/>
      <w:marRight w:val="0"/>
      <w:marTop w:val="0"/>
      <w:marBottom w:val="0"/>
      <w:divBdr>
        <w:top w:val="none" w:sz="0" w:space="0" w:color="auto"/>
        <w:left w:val="none" w:sz="0" w:space="0" w:color="auto"/>
        <w:bottom w:val="none" w:sz="0" w:space="0" w:color="auto"/>
        <w:right w:val="none" w:sz="0" w:space="0" w:color="auto"/>
      </w:divBdr>
    </w:div>
    <w:div w:id="1292205419">
      <w:bodyDiv w:val="1"/>
      <w:marLeft w:val="0"/>
      <w:marRight w:val="0"/>
      <w:marTop w:val="0"/>
      <w:marBottom w:val="0"/>
      <w:divBdr>
        <w:top w:val="none" w:sz="0" w:space="0" w:color="auto"/>
        <w:left w:val="none" w:sz="0" w:space="0" w:color="auto"/>
        <w:bottom w:val="none" w:sz="0" w:space="0" w:color="auto"/>
        <w:right w:val="none" w:sz="0" w:space="0" w:color="auto"/>
      </w:divBdr>
    </w:div>
    <w:div w:id="1311447290">
      <w:bodyDiv w:val="1"/>
      <w:marLeft w:val="0"/>
      <w:marRight w:val="0"/>
      <w:marTop w:val="0"/>
      <w:marBottom w:val="0"/>
      <w:divBdr>
        <w:top w:val="none" w:sz="0" w:space="0" w:color="auto"/>
        <w:left w:val="none" w:sz="0" w:space="0" w:color="auto"/>
        <w:bottom w:val="none" w:sz="0" w:space="0" w:color="auto"/>
        <w:right w:val="none" w:sz="0" w:space="0" w:color="auto"/>
      </w:divBdr>
    </w:div>
    <w:div w:id="1313486633">
      <w:bodyDiv w:val="1"/>
      <w:marLeft w:val="0"/>
      <w:marRight w:val="0"/>
      <w:marTop w:val="0"/>
      <w:marBottom w:val="0"/>
      <w:divBdr>
        <w:top w:val="none" w:sz="0" w:space="0" w:color="auto"/>
        <w:left w:val="none" w:sz="0" w:space="0" w:color="auto"/>
        <w:bottom w:val="none" w:sz="0" w:space="0" w:color="auto"/>
        <w:right w:val="none" w:sz="0" w:space="0" w:color="auto"/>
      </w:divBdr>
    </w:div>
    <w:div w:id="1317564365">
      <w:bodyDiv w:val="1"/>
      <w:marLeft w:val="0"/>
      <w:marRight w:val="0"/>
      <w:marTop w:val="0"/>
      <w:marBottom w:val="0"/>
      <w:divBdr>
        <w:top w:val="none" w:sz="0" w:space="0" w:color="auto"/>
        <w:left w:val="none" w:sz="0" w:space="0" w:color="auto"/>
        <w:bottom w:val="none" w:sz="0" w:space="0" w:color="auto"/>
        <w:right w:val="none" w:sz="0" w:space="0" w:color="auto"/>
      </w:divBdr>
    </w:div>
    <w:div w:id="1344241090">
      <w:bodyDiv w:val="1"/>
      <w:marLeft w:val="0"/>
      <w:marRight w:val="0"/>
      <w:marTop w:val="0"/>
      <w:marBottom w:val="0"/>
      <w:divBdr>
        <w:top w:val="none" w:sz="0" w:space="0" w:color="auto"/>
        <w:left w:val="none" w:sz="0" w:space="0" w:color="auto"/>
        <w:bottom w:val="none" w:sz="0" w:space="0" w:color="auto"/>
        <w:right w:val="none" w:sz="0" w:space="0" w:color="auto"/>
      </w:divBdr>
    </w:div>
    <w:div w:id="1396471860">
      <w:bodyDiv w:val="1"/>
      <w:marLeft w:val="0"/>
      <w:marRight w:val="0"/>
      <w:marTop w:val="0"/>
      <w:marBottom w:val="0"/>
      <w:divBdr>
        <w:top w:val="none" w:sz="0" w:space="0" w:color="auto"/>
        <w:left w:val="none" w:sz="0" w:space="0" w:color="auto"/>
        <w:bottom w:val="none" w:sz="0" w:space="0" w:color="auto"/>
        <w:right w:val="none" w:sz="0" w:space="0" w:color="auto"/>
      </w:divBdr>
    </w:div>
    <w:div w:id="1397313846">
      <w:bodyDiv w:val="1"/>
      <w:marLeft w:val="0"/>
      <w:marRight w:val="0"/>
      <w:marTop w:val="0"/>
      <w:marBottom w:val="0"/>
      <w:divBdr>
        <w:top w:val="none" w:sz="0" w:space="0" w:color="auto"/>
        <w:left w:val="none" w:sz="0" w:space="0" w:color="auto"/>
        <w:bottom w:val="none" w:sz="0" w:space="0" w:color="auto"/>
        <w:right w:val="none" w:sz="0" w:space="0" w:color="auto"/>
      </w:divBdr>
    </w:div>
    <w:div w:id="1419711491">
      <w:bodyDiv w:val="1"/>
      <w:marLeft w:val="0"/>
      <w:marRight w:val="0"/>
      <w:marTop w:val="0"/>
      <w:marBottom w:val="0"/>
      <w:divBdr>
        <w:top w:val="none" w:sz="0" w:space="0" w:color="auto"/>
        <w:left w:val="none" w:sz="0" w:space="0" w:color="auto"/>
        <w:bottom w:val="none" w:sz="0" w:space="0" w:color="auto"/>
        <w:right w:val="none" w:sz="0" w:space="0" w:color="auto"/>
      </w:divBdr>
    </w:div>
    <w:div w:id="1424641486">
      <w:bodyDiv w:val="1"/>
      <w:marLeft w:val="0"/>
      <w:marRight w:val="0"/>
      <w:marTop w:val="0"/>
      <w:marBottom w:val="0"/>
      <w:divBdr>
        <w:top w:val="none" w:sz="0" w:space="0" w:color="auto"/>
        <w:left w:val="none" w:sz="0" w:space="0" w:color="auto"/>
        <w:bottom w:val="none" w:sz="0" w:space="0" w:color="auto"/>
        <w:right w:val="none" w:sz="0" w:space="0" w:color="auto"/>
      </w:divBdr>
    </w:div>
    <w:div w:id="1429354010">
      <w:bodyDiv w:val="1"/>
      <w:marLeft w:val="0"/>
      <w:marRight w:val="0"/>
      <w:marTop w:val="0"/>
      <w:marBottom w:val="0"/>
      <w:divBdr>
        <w:top w:val="none" w:sz="0" w:space="0" w:color="auto"/>
        <w:left w:val="none" w:sz="0" w:space="0" w:color="auto"/>
        <w:bottom w:val="none" w:sz="0" w:space="0" w:color="auto"/>
        <w:right w:val="none" w:sz="0" w:space="0" w:color="auto"/>
      </w:divBdr>
    </w:div>
    <w:div w:id="1464882977">
      <w:bodyDiv w:val="1"/>
      <w:marLeft w:val="0"/>
      <w:marRight w:val="0"/>
      <w:marTop w:val="0"/>
      <w:marBottom w:val="0"/>
      <w:divBdr>
        <w:top w:val="none" w:sz="0" w:space="0" w:color="auto"/>
        <w:left w:val="none" w:sz="0" w:space="0" w:color="auto"/>
        <w:bottom w:val="none" w:sz="0" w:space="0" w:color="auto"/>
        <w:right w:val="none" w:sz="0" w:space="0" w:color="auto"/>
      </w:divBdr>
    </w:div>
    <w:div w:id="1466317799">
      <w:bodyDiv w:val="1"/>
      <w:marLeft w:val="0"/>
      <w:marRight w:val="0"/>
      <w:marTop w:val="0"/>
      <w:marBottom w:val="0"/>
      <w:divBdr>
        <w:top w:val="none" w:sz="0" w:space="0" w:color="auto"/>
        <w:left w:val="none" w:sz="0" w:space="0" w:color="auto"/>
        <w:bottom w:val="none" w:sz="0" w:space="0" w:color="auto"/>
        <w:right w:val="none" w:sz="0" w:space="0" w:color="auto"/>
      </w:divBdr>
    </w:div>
    <w:div w:id="1471441724">
      <w:bodyDiv w:val="1"/>
      <w:marLeft w:val="0"/>
      <w:marRight w:val="0"/>
      <w:marTop w:val="0"/>
      <w:marBottom w:val="0"/>
      <w:divBdr>
        <w:top w:val="none" w:sz="0" w:space="0" w:color="auto"/>
        <w:left w:val="none" w:sz="0" w:space="0" w:color="auto"/>
        <w:bottom w:val="none" w:sz="0" w:space="0" w:color="auto"/>
        <w:right w:val="none" w:sz="0" w:space="0" w:color="auto"/>
      </w:divBdr>
    </w:div>
    <w:div w:id="1479956741">
      <w:bodyDiv w:val="1"/>
      <w:marLeft w:val="0"/>
      <w:marRight w:val="0"/>
      <w:marTop w:val="0"/>
      <w:marBottom w:val="0"/>
      <w:divBdr>
        <w:top w:val="none" w:sz="0" w:space="0" w:color="auto"/>
        <w:left w:val="none" w:sz="0" w:space="0" w:color="auto"/>
        <w:bottom w:val="none" w:sz="0" w:space="0" w:color="auto"/>
        <w:right w:val="none" w:sz="0" w:space="0" w:color="auto"/>
      </w:divBdr>
    </w:div>
    <w:div w:id="1494103113">
      <w:bodyDiv w:val="1"/>
      <w:marLeft w:val="0"/>
      <w:marRight w:val="0"/>
      <w:marTop w:val="0"/>
      <w:marBottom w:val="0"/>
      <w:divBdr>
        <w:top w:val="none" w:sz="0" w:space="0" w:color="auto"/>
        <w:left w:val="none" w:sz="0" w:space="0" w:color="auto"/>
        <w:bottom w:val="none" w:sz="0" w:space="0" w:color="auto"/>
        <w:right w:val="none" w:sz="0" w:space="0" w:color="auto"/>
      </w:divBdr>
    </w:div>
    <w:div w:id="1519540619">
      <w:bodyDiv w:val="1"/>
      <w:marLeft w:val="0"/>
      <w:marRight w:val="0"/>
      <w:marTop w:val="0"/>
      <w:marBottom w:val="0"/>
      <w:divBdr>
        <w:top w:val="none" w:sz="0" w:space="0" w:color="auto"/>
        <w:left w:val="none" w:sz="0" w:space="0" w:color="auto"/>
        <w:bottom w:val="none" w:sz="0" w:space="0" w:color="auto"/>
        <w:right w:val="none" w:sz="0" w:space="0" w:color="auto"/>
      </w:divBdr>
    </w:div>
    <w:div w:id="1523588767">
      <w:bodyDiv w:val="1"/>
      <w:marLeft w:val="0"/>
      <w:marRight w:val="0"/>
      <w:marTop w:val="0"/>
      <w:marBottom w:val="0"/>
      <w:divBdr>
        <w:top w:val="none" w:sz="0" w:space="0" w:color="auto"/>
        <w:left w:val="none" w:sz="0" w:space="0" w:color="auto"/>
        <w:bottom w:val="none" w:sz="0" w:space="0" w:color="auto"/>
        <w:right w:val="none" w:sz="0" w:space="0" w:color="auto"/>
      </w:divBdr>
    </w:div>
    <w:div w:id="1526752414">
      <w:bodyDiv w:val="1"/>
      <w:marLeft w:val="0"/>
      <w:marRight w:val="0"/>
      <w:marTop w:val="0"/>
      <w:marBottom w:val="0"/>
      <w:divBdr>
        <w:top w:val="none" w:sz="0" w:space="0" w:color="auto"/>
        <w:left w:val="none" w:sz="0" w:space="0" w:color="auto"/>
        <w:bottom w:val="none" w:sz="0" w:space="0" w:color="auto"/>
        <w:right w:val="none" w:sz="0" w:space="0" w:color="auto"/>
      </w:divBdr>
    </w:div>
    <w:div w:id="1527597693">
      <w:bodyDiv w:val="1"/>
      <w:marLeft w:val="0"/>
      <w:marRight w:val="0"/>
      <w:marTop w:val="0"/>
      <w:marBottom w:val="0"/>
      <w:divBdr>
        <w:top w:val="none" w:sz="0" w:space="0" w:color="auto"/>
        <w:left w:val="none" w:sz="0" w:space="0" w:color="auto"/>
        <w:bottom w:val="none" w:sz="0" w:space="0" w:color="auto"/>
        <w:right w:val="none" w:sz="0" w:space="0" w:color="auto"/>
      </w:divBdr>
    </w:div>
    <w:div w:id="1546062759">
      <w:bodyDiv w:val="1"/>
      <w:marLeft w:val="0"/>
      <w:marRight w:val="0"/>
      <w:marTop w:val="0"/>
      <w:marBottom w:val="0"/>
      <w:divBdr>
        <w:top w:val="none" w:sz="0" w:space="0" w:color="auto"/>
        <w:left w:val="none" w:sz="0" w:space="0" w:color="auto"/>
        <w:bottom w:val="none" w:sz="0" w:space="0" w:color="auto"/>
        <w:right w:val="none" w:sz="0" w:space="0" w:color="auto"/>
      </w:divBdr>
    </w:div>
    <w:div w:id="1556702678">
      <w:bodyDiv w:val="1"/>
      <w:marLeft w:val="0"/>
      <w:marRight w:val="0"/>
      <w:marTop w:val="0"/>
      <w:marBottom w:val="0"/>
      <w:divBdr>
        <w:top w:val="none" w:sz="0" w:space="0" w:color="auto"/>
        <w:left w:val="none" w:sz="0" w:space="0" w:color="auto"/>
        <w:bottom w:val="none" w:sz="0" w:space="0" w:color="auto"/>
        <w:right w:val="none" w:sz="0" w:space="0" w:color="auto"/>
      </w:divBdr>
    </w:div>
    <w:div w:id="1560509883">
      <w:bodyDiv w:val="1"/>
      <w:marLeft w:val="0"/>
      <w:marRight w:val="0"/>
      <w:marTop w:val="0"/>
      <w:marBottom w:val="0"/>
      <w:divBdr>
        <w:top w:val="none" w:sz="0" w:space="0" w:color="auto"/>
        <w:left w:val="none" w:sz="0" w:space="0" w:color="auto"/>
        <w:bottom w:val="none" w:sz="0" w:space="0" w:color="auto"/>
        <w:right w:val="none" w:sz="0" w:space="0" w:color="auto"/>
      </w:divBdr>
    </w:div>
    <w:div w:id="1577861757">
      <w:bodyDiv w:val="1"/>
      <w:marLeft w:val="0"/>
      <w:marRight w:val="0"/>
      <w:marTop w:val="0"/>
      <w:marBottom w:val="0"/>
      <w:divBdr>
        <w:top w:val="none" w:sz="0" w:space="0" w:color="auto"/>
        <w:left w:val="none" w:sz="0" w:space="0" w:color="auto"/>
        <w:bottom w:val="none" w:sz="0" w:space="0" w:color="auto"/>
        <w:right w:val="none" w:sz="0" w:space="0" w:color="auto"/>
      </w:divBdr>
    </w:div>
    <w:div w:id="1588341713">
      <w:bodyDiv w:val="1"/>
      <w:marLeft w:val="0"/>
      <w:marRight w:val="0"/>
      <w:marTop w:val="0"/>
      <w:marBottom w:val="0"/>
      <w:divBdr>
        <w:top w:val="none" w:sz="0" w:space="0" w:color="auto"/>
        <w:left w:val="none" w:sz="0" w:space="0" w:color="auto"/>
        <w:bottom w:val="none" w:sz="0" w:space="0" w:color="auto"/>
        <w:right w:val="none" w:sz="0" w:space="0" w:color="auto"/>
      </w:divBdr>
    </w:div>
    <w:div w:id="1607693749">
      <w:bodyDiv w:val="1"/>
      <w:marLeft w:val="0"/>
      <w:marRight w:val="0"/>
      <w:marTop w:val="0"/>
      <w:marBottom w:val="0"/>
      <w:divBdr>
        <w:top w:val="none" w:sz="0" w:space="0" w:color="auto"/>
        <w:left w:val="none" w:sz="0" w:space="0" w:color="auto"/>
        <w:bottom w:val="none" w:sz="0" w:space="0" w:color="auto"/>
        <w:right w:val="none" w:sz="0" w:space="0" w:color="auto"/>
      </w:divBdr>
    </w:div>
    <w:div w:id="1607886040">
      <w:bodyDiv w:val="1"/>
      <w:marLeft w:val="0"/>
      <w:marRight w:val="0"/>
      <w:marTop w:val="0"/>
      <w:marBottom w:val="0"/>
      <w:divBdr>
        <w:top w:val="none" w:sz="0" w:space="0" w:color="auto"/>
        <w:left w:val="none" w:sz="0" w:space="0" w:color="auto"/>
        <w:bottom w:val="none" w:sz="0" w:space="0" w:color="auto"/>
        <w:right w:val="none" w:sz="0" w:space="0" w:color="auto"/>
      </w:divBdr>
    </w:div>
    <w:div w:id="1646230426">
      <w:bodyDiv w:val="1"/>
      <w:marLeft w:val="0"/>
      <w:marRight w:val="0"/>
      <w:marTop w:val="0"/>
      <w:marBottom w:val="0"/>
      <w:divBdr>
        <w:top w:val="none" w:sz="0" w:space="0" w:color="auto"/>
        <w:left w:val="none" w:sz="0" w:space="0" w:color="auto"/>
        <w:bottom w:val="none" w:sz="0" w:space="0" w:color="auto"/>
        <w:right w:val="none" w:sz="0" w:space="0" w:color="auto"/>
      </w:divBdr>
    </w:div>
    <w:div w:id="1653290006">
      <w:bodyDiv w:val="1"/>
      <w:marLeft w:val="0"/>
      <w:marRight w:val="0"/>
      <w:marTop w:val="0"/>
      <w:marBottom w:val="0"/>
      <w:divBdr>
        <w:top w:val="none" w:sz="0" w:space="0" w:color="auto"/>
        <w:left w:val="none" w:sz="0" w:space="0" w:color="auto"/>
        <w:bottom w:val="none" w:sz="0" w:space="0" w:color="auto"/>
        <w:right w:val="none" w:sz="0" w:space="0" w:color="auto"/>
      </w:divBdr>
    </w:div>
    <w:div w:id="1689674507">
      <w:bodyDiv w:val="1"/>
      <w:marLeft w:val="0"/>
      <w:marRight w:val="0"/>
      <w:marTop w:val="0"/>
      <w:marBottom w:val="0"/>
      <w:divBdr>
        <w:top w:val="none" w:sz="0" w:space="0" w:color="auto"/>
        <w:left w:val="none" w:sz="0" w:space="0" w:color="auto"/>
        <w:bottom w:val="none" w:sz="0" w:space="0" w:color="auto"/>
        <w:right w:val="none" w:sz="0" w:space="0" w:color="auto"/>
      </w:divBdr>
    </w:div>
    <w:div w:id="1701736794">
      <w:bodyDiv w:val="1"/>
      <w:marLeft w:val="0"/>
      <w:marRight w:val="0"/>
      <w:marTop w:val="0"/>
      <w:marBottom w:val="0"/>
      <w:divBdr>
        <w:top w:val="none" w:sz="0" w:space="0" w:color="auto"/>
        <w:left w:val="none" w:sz="0" w:space="0" w:color="auto"/>
        <w:bottom w:val="none" w:sz="0" w:space="0" w:color="auto"/>
        <w:right w:val="none" w:sz="0" w:space="0" w:color="auto"/>
      </w:divBdr>
    </w:div>
    <w:div w:id="1716586468">
      <w:bodyDiv w:val="1"/>
      <w:marLeft w:val="0"/>
      <w:marRight w:val="0"/>
      <w:marTop w:val="0"/>
      <w:marBottom w:val="0"/>
      <w:divBdr>
        <w:top w:val="none" w:sz="0" w:space="0" w:color="auto"/>
        <w:left w:val="none" w:sz="0" w:space="0" w:color="auto"/>
        <w:bottom w:val="none" w:sz="0" w:space="0" w:color="auto"/>
        <w:right w:val="none" w:sz="0" w:space="0" w:color="auto"/>
      </w:divBdr>
    </w:div>
    <w:div w:id="1732457398">
      <w:bodyDiv w:val="1"/>
      <w:marLeft w:val="0"/>
      <w:marRight w:val="0"/>
      <w:marTop w:val="0"/>
      <w:marBottom w:val="0"/>
      <w:divBdr>
        <w:top w:val="none" w:sz="0" w:space="0" w:color="auto"/>
        <w:left w:val="none" w:sz="0" w:space="0" w:color="auto"/>
        <w:bottom w:val="none" w:sz="0" w:space="0" w:color="auto"/>
        <w:right w:val="none" w:sz="0" w:space="0" w:color="auto"/>
      </w:divBdr>
    </w:div>
    <w:div w:id="1753502854">
      <w:bodyDiv w:val="1"/>
      <w:marLeft w:val="0"/>
      <w:marRight w:val="0"/>
      <w:marTop w:val="0"/>
      <w:marBottom w:val="0"/>
      <w:divBdr>
        <w:top w:val="none" w:sz="0" w:space="0" w:color="auto"/>
        <w:left w:val="none" w:sz="0" w:space="0" w:color="auto"/>
        <w:bottom w:val="none" w:sz="0" w:space="0" w:color="auto"/>
        <w:right w:val="none" w:sz="0" w:space="0" w:color="auto"/>
      </w:divBdr>
    </w:div>
    <w:div w:id="1818107620">
      <w:bodyDiv w:val="1"/>
      <w:marLeft w:val="0"/>
      <w:marRight w:val="0"/>
      <w:marTop w:val="0"/>
      <w:marBottom w:val="0"/>
      <w:divBdr>
        <w:top w:val="none" w:sz="0" w:space="0" w:color="auto"/>
        <w:left w:val="none" w:sz="0" w:space="0" w:color="auto"/>
        <w:bottom w:val="none" w:sz="0" w:space="0" w:color="auto"/>
        <w:right w:val="none" w:sz="0" w:space="0" w:color="auto"/>
      </w:divBdr>
    </w:div>
    <w:div w:id="1822964924">
      <w:bodyDiv w:val="1"/>
      <w:marLeft w:val="0"/>
      <w:marRight w:val="0"/>
      <w:marTop w:val="0"/>
      <w:marBottom w:val="0"/>
      <w:divBdr>
        <w:top w:val="none" w:sz="0" w:space="0" w:color="auto"/>
        <w:left w:val="none" w:sz="0" w:space="0" w:color="auto"/>
        <w:bottom w:val="none" w:sz="0" w:space="0" w:color="auto"/>
        <w:right w:val="none" w:sz="0" w:space="0" w:color="auto"/>
      </w:divBdr>
    </w:div>
    <w:div w:id="1852450242">
      <w:bodyDiv w:val="1"/>
      <w:marLeft w:val="0"/>
      <w:marRight w:val="0"/>
      <w:marTop w:val="0"/>
      <w:marBottom w:val="0"/>
      <w:divBdr>
        <w:top w:val="none" w:sz="0" w:space="0" w:color="auto"/>
        <w:left w:val="none" w:sz="0" w:space="0" w:color="auto"/>
        <w:bottom w:val="none" w:sz="0" w:space="0" w:color="auto"/>
        <w:right w:val="none" w:sz="0" w:space="0" w:color="auto"/>
      </w:divBdr>
    </w:div>
    <w:div w:id="1861316296">
      <w:bodyDiv w:val="1"/>
      <w:marLeft w:val="0"/>
      <w:marRight w:val="0"/>
      <w:marTop w:val="0"/>
      <w:marBottom w:val="0"/>
      <w:divBdr>
        <w:top w:val="none" w:sz="0" w:space="0" w:color="auto"/>
        <w:left w:val="none" w:sz="0" w:space="0" w:color="auto"/>
        <w:bottom w:val="none" w:sz="0" w:space="0" w:color="auto"/>
        <w:right w:val="none" w:sz="0" w:space="0" w:color="auto"/>
      </w:divBdr>
    </w:div>
    <w:div w:id="1863014170">
      <w:bodyDiv w:val="1"/>
      <w:marLeft w:val="0"/>
      <w:marRight w:val="0"/>
      <w:marTop w:val="0"/>
      <w:marBottom w:val="0"/>
      <w:divBdr>
        <w:top w:val="none" w:sz="0" w:space="0" w:color="auto"/>
        <w:left w:val="none" w:sz="0" w:space="0" w:color="auto"/>
        <w:bottom w:val="none" w:sz="0" w:space="0" w:color="auto"/>
        <w:right w:val="none" w:sz="0" w:space="0" w:color="auto"/>
      </w:divBdr>
    </w:div>
    <w:div w:id="1863936269">
      <w:bodyDiv w:val="1"/>
      <w:marLeft w:val="0"/>
      <w:marRight w:val="0"/>
      <w:marTop w:val="0"/>
      <w:marBottom w:val="0"/>
      <w:divBdr>
        <w:top w:val="none" w:sz="0" w:space="0" w:color="auto"/>
        <w:left w:val="none" w:sz="0" w:space="0" w:color="auto"/>
        <w:bottom w:val="none" w:sz="0" w:space="0" w:color="auto"/>
        <w:right w:val="none" w:sz="0" w:space="0" w:color="auto"/>
      </w:divBdr>
    </w:div>
    <w:div w:id="1880820666">
      <w:bodyDiv w:val="1"/>
      <w:marLeft w:val="0"/>
      <w:marRight w:val="0"/>
      <w:marTop w:val="0"/>
      <w:marBottom w:val="0"/>
      <w:divBdr>
        <w:top w:val="none" w:sz="0" w:space="0" w:color="auto"/>
        <w:left w:val="none" w:sz="0" w:space="0" w:color="auto"/>
        <w:bottom w:val="none" w:sz="0" w:space="0" w:color="auto"/>
        <w:right w:val="none" w:sz="0" w:space="0" w:color="auto"/>
      </w:divBdr>
    </w:div>
    <w:div w:id="1909537943">
      <w:bodyDiv w:val="1"/>
      <w:marLeft w:val="0"/>
      <w:marRight w:val="0"/>
      <w:marTop w:val="0"/>
      <w:marBottom w:val="0"/>
      <w:divBdr>
        <w:top w:val="none" w:sz="0" w:space="0" w:color="auto"/>
        <w:left w:val="none" w:sz="0" w:space="0" w:color="auto"/>
        <w:bottom w:val="none" w:sz="0" w:space="0" w:color="auto"/>
        <w:right w:val="none" w:sz="0" w:space="0" w:color="auto"/>
      </w:divBdr>
    </w:div>
    <w:div w:id="1933272401">
      <w:bodyDiv w:val="1"/>
      <w:marLeft w:val="0"/>
      <w:marRight w:val="0"/>
      <w:marTop w:val="0"/>
      <w:marBottom w:val="0"/>
      <w:divBdr>
        <w:top w:val="none" w:sz="0" w:space="0" w:color="auto"/>
        <w:left w:val="none" w:sz="0" w:space="0" w:color="auto"/>
        <w:bottom w:val="none" w:sz="0" w:space="0" w:color="auto"/>
        <w:right w:val="none" w:sz="0" w:space="0" w:color="auto"/>
      </w:divBdr>
    </w:div>
    <w:div w:id="1939214324">
      <w:bodyDiv w:val="1"/>
      <w:marLeft w:val="0"/>
      <w:marRight w:val="0"/>
      <w:marTop w:val="0"/>
      <w:marBottom w:val="0"/>
      <w:divBdr>
        <w:top w:val="none" w:sz="0" w:space="0" w:color="auto"/>
        <w:left w:val="none" w:sz="0" w:space="0" w:color="auto"/>
        <w:bottom w:val="none" w:sz="0" w:space="0" w:color="auto"/>
        <w:right w:val="none" w:sz="0" w:space="0" w:color="auto"/>
      </w:divBdr>
    </w:div>
    <w:div w:id="1961913171">
      <w:bodyDiv w:val="1"/>
      <w:marLeft w:val="0"/>
      <w:marRight w:val="0"/>
      <w:marTop w:val="0"/>
      <w:marBottom w:val="0"/>
      <w:divBdr>
        <w:top w:val="none" w:sz="0" w:space="0" w:color="auto"/>
        <w:left w:val="none" w:sz="0" w:space="0" w:color="auto"/>
        <w:bottom w:val="none" w:sz="0" w:space="0" w:color="auto"/>
        <w:right w:val="none" w:sz="0" w:space="0" w:color="auto"/>
      </w:divBdr>
    </w:div>
    <w:div w:id="1962107710">
      <w:bodyDiv w:val="1"/>
      <w:marLeft w:val="0"/>
      <w:marRight w:val="0"/>
      <w:marTop w:val="0"/>
      <w:marBottom w:val="0"/>
      <w:divBdr>
        <w:top w:val="none" w:sz="0" w:space="0" w:color="auto"/>
        <w:left w:val="none" w:sz="0" w:space="0" w:color="auto"/>
        <w:bottom w:val="none" w:sz="0" w:space="0" w:color="auto"/>
        <w:right w:val="none" w:sz="0" w:space="0" w:color="auto"/>
      </w:divBdr>
    </w:div>
    <w:div w:id="1969428011">
      <w:bodyDiv w:val="1"/>
      <w:marLeft w:val="0"/>
      <w:marRight w:val="0"/>
      <w:marTop w:val="0"/>
      <w:marBottom w:val="0"/>
      <w:divBdr>
        <w:top w:val="none" w:sz="0" w:space="0" w:color="auto"/>
        <w:left w:val="none" w:sz="0" w:space="0" w:color="auto"/>
        <w:bottom w:val="none" w:sz="0" w:space="0" w:color="auto"/>
        <w:right w:val="none" w:sz="0" w:space="0" w:color="auto"/>
      </w:divBdr>
    </w:div>
    <w:div w:id="1970746670">
      <w:bodyDiv w:val="1"/>
      <w:marLeft w:val="0"/>
      <w:marRight w:val="0"/>
      <w:marTop w:val="0"/>
      <w:marBottom w:val="0"/>
      <w:divBdr>
        <w:top w:val="none" w:sz="0" w:space="0" w:color="auto"/>
        <w:left w:val="none" w:sz="0" w:space="0" w:color="auto"/>
        <w:bottom w:val="none" w:sz="0" w:space="0" w:color="auto"/>
        <w:right w:val="none" w:sz="0" w:space="0" w:color="auto"/>
      </w:divBdr>
    </w:div>
    <w:div w:id="1972243453">
      <w:bodyDiv w:val="1"/>
      <w:marLeft w:val="0"/>
      <w:marRight w:val="0"/>
      <w:marTop w:val="0"/>
      <w:marBottom w:val="0"/>
      <w:divBdr>
        <w:top w:val="none" w:sz="0" w:space="0" w:color="auto"/>
        <w:left w:val="none" w:sz="0" w:space="0" w:color="auto"/>
        <w:bottom w:val="none" w:sz="0" w:space="0" w:color="auto"/>
        <w:right w:val="none" w:sz="0" w:space="0" w:color="auto"/>
      </w:divBdr>
    </w:div>
    <w:div w:id="2008514471">
      <w:bodyDiv w:val="1"/>
      <w:marLeft w:val="0"/>
      <w:marRight w:val="0"/>
      <w:marTop w:val="0"/>
      <w:marBottom w:val="0"/>
      <w:divBdr>
        <w:top w:val="none" w:sz="0" w:space="0" w:color="auto"/>
        <w:left w:val="none" w:sz="0" w:space="0" w:color="auto"/>
        <w:bottom w:val="none" w:sz="0" w:space="0" w:color="auto"/>
        <w:right w:val="none" w:sz="0" w:space="0" w:color="auto"/>
      </w:divBdr>
    </w:div>
    <w:div w:id="2038852031">
      <w:bodyDiv w:val="1"/>
      <w:marLeft w:val="0"/>
      <w:marRight w:val="0"/>
      <w:marTop w:val="0"/>
      <w:marBottom w:val="0"/>
      <w:divBdr>
        <w:top w:val="none" w:sz="0" w:space="0" w:color="auto"/>
        <w:left w:val="none" w:sz="0" w:space="0" w:color="auto"/>
        <w:bottom w:val="none" w:sz="0" w:space="0" w:color="auto"/>
        <w:right w:val="none" w:sz="0" w:space="0" w:color="auto"/>
      </w:divBdr>
    </w:div>
    <w:div w:id="2053840560">
      <w:bodyDiv w:val="1"/>
      <w:marLeft w:val="0"/>
      <w:marRight w:val="0"/>
      <w:marTop w:val="0"/>
      <w:marBottom w:val="0"/>
      <w:divBdr>
        <w:top w:val="none" w:sz="0" w:space="0" w:color="auto"/>
        <w:left w:val="none" w:sz="0" w:space="0" w:color="auto"/>
        <w:bottom w:val="none" w:sz="0" w:space="0" w:color="auto"/>
        <w:right w:val="none" w:sz="0" w:space="0" w:color="auto"/>
      </w:divBdr>
    </w:div>
    <w:div w:id="2076781807">
      <w:bodyDiv w:val="1"/>
      <w:marLeft w:val="0"/>
      <w:marRight w:val="0"/>
      <w:marTop w:val="0"/>
      <w:marBottom w:val="0"/>
      <w:divBdr>
        <w:top w:val="none" w:sz="0" w:space="0" w:color="auto"/>
        <w:left w:val="none" w:sz="0" w:space="0" w:color="auto"/>
        <w:bottom w:val="none" w:sz="0" w:space="0" w:color="auto"/>
        <w:right w:val="none" w:sz="0" w:space="0" w:color="auto"/>
      </w:divBdr>
    </w:div>
    <w:div w:id="2091389311">
      <w:bodyDiv w:val="1"/>
      <w:marLeft w:val="0"/>
      <w:marRight w:val="0"/>
      <w:marTop w:val="0"/>
      <w:marBottom w:val="0"/>
      <w:divBdr>
        <w:top w:val="none" w:sz="0" w:space="0" w:color="auto"/>
        <w:left w:val="none" w:sz="0" w:space="0" w:color="auto"/>
        <w:bottom w:val="none" w:sz="0" w:space="0" w:color="auto"/>
        <w:right w:val="none" w:sz="0" w:space="0" w:color="auto"/>
      </w:divBdr>
    </w:div>
    <w:div w:id="2095668135">
      <w:bodyDiv w:val="1"/>
      <w:marLeft w:val="0"/>
      <w:marRight w:val="0"/>
      <w:marTop w:val="0"/>
      <w:marBottom w:val="0"/>
      <w:divBdr>
        <w:top w:val="none" w:sz="0" w:space="0" w:color="auto"/>
        <w:left w:val="none" w:sz="0" w:space="0" w:color="auto"/>
        <w:bottom w:val="none" w:sz="0" w:space="0" w:color="auto"/>
        <w:right w:val="none" w:sz="0" w:space="0" w:color="auto"/>
      </w:divBdr>
    </w:div>
    <w:div w:id="2099207832">
      <w:bodyDiv w:val="1"/>
      <w:marLeft w:val="0"/>
      <w:marRight w:val="0"/>
      <w:marTop w:val="0"/>
      <w:marBottom w:val="0"/>
      <w:divBdr>
        <w:top w:val="none" w:sz="0" w:space="0" w:color="auto"/>
        <w:left w:val="none" w:sz="0" w:space="0" w:color="auto"/>
        <w:bottom w:val="none" w:sz="0" w:space="0" w:color="auto"/>
        <w:right w:val="none" w:sz="0" w:space="0" w:color="auto"/>
      </w:divBdr>
    </w:div>
    <w:div w:id="2103993058">
      <w:bodyDiv w:val="1"/>
      <w:marLeft w:val="0"/>
      <w:marRight w:val="0"/>
      <w:marTop w:val="0"/>
      <w:marBottom w:val="0"/>
      <w:divBdr>
        <w:top w:val="none" w:sz="0" w:space="0" w:color="auto"/>
        <w:left w:val="none" w:sz="0" w:space="0" w:color="auto"/>
        <w:bottom w:val="none" w:sz="0" w:space="0" w:color="auto"/>
        <w:right w:val="none" w:sz="0" w:space="0" w:color="auto"/>
      </w:divBdr>
    </w:div>
    <w:div w:id="2138179081">
      <w:bodyDiv w:val="1"/>
      <w:marLeft w:val="0"/>
      <w:marRight w:val="0"/>
      <w:marTop w:val="0"/>
      <w:marBottom w:val="0"/>
      <w:divBdr>
        <w:top w:val="none" w:sz="0" w:space="0" w:color="auto"/>
        <w:left w:val="none" w:sz="0" w:space="0" w:color="auto"/>
        <w:bottom w:val="none" w:sz="0" w:space="0" w:color="auto"/>
        <w:right w:val="none" w:sz="0" w:space="0" w:color="auto"/>
      </w:divBdr>
    </w:div>
    <w:div w:id="2142770875">
      <w:bodyDiv w:val="1"/>
      <w:marLeft w:val="0"/>
      <w:marRight w:val="0"/>
      <w:marTop w:val="0"/>
      <w:marBottom w:val="0"/>
      <w:divBdr>
        <w:top w:val="none" w:sz="0" w:space="0" w:color="auto"/>
        <w:left w:val="none" w:sz="0" w:space="0" w:color="auto"/>
        <w:bottom w:val="none" w:sz="0" w:space="0" w:color="auto"/>
        <w:right w:val="none" w:sz="0" w:space="0" w:color="auto"/>
      </w:divBdr>
    </w:div>
    <w:div w:id="2146048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ugou\OneDrive\Motorsport%20Engineering\Technical%20Repor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xmlns:b="http://schemas.openxmlformats.org/officeDocument/2006/bibliography" xmlns="http://schemas.openxmlformats.org/officeDocument/2006/bibliography">
    <b:Tag>Placeholder1</b:Tag>
    <b:RefOrder>13</b:RefOrder>
  </b:Source>
  <b:Source>
    <b:Tag>Mitra2016</b:Tag>
    <b:SourceType>Book</b:SourceType>
    <b:Guid>{B222B4DE-3CF5-104A-BF57-77AD3B46E951}</b:Guid>
    <b:Author>
      <b:Author>
        <b:NameList>
          <b:Person>
            <b:Last>Mitra</b:Last>
            <b:First>Amitava</b:First>
          </b:Person>
        </b:NameList>
      </b:Author>
    </b:Author>
    <b:Title>Fundamentals of quality control and improvement</b:Title>
    <b:Publisher>John Wiley &amp; Sons</b:Publisher>
    <b:Year>2016</b:Year>
    <b:RefOrder>1</b:RefOrder>
  </b:Source>
  <b:Source>
    <b:Tag>San21</b:Tag>
    <b:SourceType>InternetSite</b:SourceType>
    <b:Guid>{418160AD-7961-7848-B20F-86B0637BF8BA}</b:Guid>
    <b:Author>
      <b:Author>
        <b:NameList>
          <b:Person>
            <b:Last>Nagmoti</b:Last>
            <b:First>Sanjeeva</b:First>
          </b:Person>
        </b:NameList>
      </b:Author>
    </b:Author>
    <b:Title>GreyCampus</b:Title>
    <b:URL>https://www.greycampus.com/blog/project-management/common-types-of-organizational-structures-in-project-management</b:URL>
    <b:Year>August 3, 2021</b:Year>
    <b:YearAccessed>2022</b:YearAccessed>
    <b:MonthAccessed>December</b:MonthAccessed>
    <b:DayAccessed>2</b:DayAccessed>
    <b:RefOrder>2</b:RefOrder>
  </b:Source>
  <b:Source>
    <b:Tag>Top22</b:Tag>
    <b:SourceType>InternetSite</b:SourceType>
    <b:Guid>{2514058A-91FB-3147-97DD-14CA68B7A476}</b:Guid>
    <b:Title>toppr</b:Title>
    <b:URL>https://www.toppr.com/guides/business-management-and-entrepreneurship/organizing/formal-organization-line-organization/#Disadvantages_of_a_Line_Organization</b:URL>
    <b:YearAccessed>2022</b:YearAccessed>
    <b:MonthAccessed>December</b:MonthAccessed>
    <b:DayAccessed>2</b:DayAccessed>
    <b:Author>
      <b:Author>
        <b:Corporate>toppr</b:Corporate>
      </b:Author>
    </b:Author>
    <b:RefOrder>3</b:RefOrder>
  </b:Source>
  <b:Source>
    <b:Tag>Mik00</b:Tag>
    <b:SourceType>Report</b:SourceType>
    <b:Guid>{029230B6-D79C-264A-9328-066531F0E1F1}</b:Guid>
    <b:Title>The project-based organisation: an ideal form of managing complex products and systems?</b:Title>
    <b:Year>2000</b:Year>
    <b:Author>
      <b:Author>
        <b:NameList>
          <b:Person>
            <b:Last>Hobday</b:Last>
            <b:First>Mike</b:First>
          </b:Person>
        </b:NameList>
      </b:Author>
    </b:Author>
    <b:Publisher>Science and Technology Policy Research, University of Sussex</b:Publisher>
    <b:City>Brighton</b:City>
    <b:RefOrder>4</b:RefOrder>
  </b:Source>
  <b:Source>
    <b:Tag>EngC</b:Tag>
    <b:SourceType>InternetSite</b:SourceType>
    <b:Guid>{EF44458A-2F5A-E94D-9A00-3BD26B230448}</b:Guid>
    <b:Author>
      <b:Author>
        <b:Corporate>Engineering Council</b:Corporate>
      </b:Author>
    </b:Author>
    <b:Title>Statement of Ethical Principles</b:Title>
    <b:URL>https://www.engc.org.uk/standards-guidance/guidance/statement-of-ethical-principles/</b:URL>
    <b:YearAccessed>2022</b:YearAccessed>
    <b:MonthAccessed>December</b:MonthAccessed>
    <b:DayAccessed>2</b:DayAccessed>
    <b:RefOrder>5</b:RefOrder>
  </b:Source>
  <b:Source>
    <b:Tag>Mar11</b:Tag>
    <b:SourceType>Report</b:SourceType>
    <b:Guid>{C3D45B96-F114-6F4B-894B-F37116B29B01}</b:Guid>
    <b:Title>Problem solving for managers: a mathematical investigation of Toyota's 8‐step process</b:Title>
    <b:Year>2011</b:Year>
    <b:Publisher>Journal of Manufacturing Technology Management</b:Publisher>
    <b:Author>
      <b:Author>
        <b:NameList>
          <b:Person>
            <b:Last>Marksberry</b:Last>
            <b:First>Phillip</b:First>
          </b:Person>
          <b:Person>
            <b:Last>Bustle</b:Last>
            <b:First>Joshua</b:First>
          </b:Person>
          <b:Person>
            <b:Last>Clevinger</b:Last>
            <b:First>Jeff</b:First>
          </b:Person>
        </b:NameList>
      </b:Author>
    </b:Author>
    <b:RefOrder>6</b:RefOrder>
  </b:Source>
  <b:Source>
    <b:Tag>Uni22</b:Tag>
    <b:SourceType>InternetSite</b:SourceType>
    <b:Guid>{E436E96B-7FD4-3D4B-AA74-0B6C2D94238F}</b:Guid>
    <b:Title>8-Step Problem Solving Process</b:Title>
    <b:Author>
      <b:Author>
        <b:Corporate>University of Iowa Human Resources</b:Corporate>
      </b:Author>
    </b:Author>
    <b:URL>https://hr.uiowa.edu/development/organizational-development/lean/8-step-problem-solving-process</b:URL>
    <b:YearAccessed>2022</b:YearAccessed>
    <b:MonthAccessed>December</b:MonthAccessed>
    <b:DayAccessed>2</b:DayAccessed>
    <b:RefOrder>7</b:RefOrder>
  </b:Source>
  <b:Source>
    <b:Tag>Cha22</b:Tag>
    <b:SourceType>InternetSite</b:SourceType>
    <b:Guid>{B0F71A22-510D-D449-B3AC-AE77B221E99A}</b:Guid>
    <b:Author>
      <b:Author>
        <b:NameList>
          <b:Person>
            <b:Last>Lewton-Brain</b:Last>
            <b:First>Charles</b:First>
          </b:Person>
        </b:NameList>
      </b:Author>
    </b:Author>
    <b:Title>Hammering and Forging Safety Guidelines</b:Title>
    <b:URL>https://www.ganoksin.com/article/hammering-and-forging-safety-gudelines/</b:URL>
    <b:YearAccessed>2022</b:YearAccessed>
    <b:MonthAccessed>December</b:MonthAccessed>
    <b:DayAccessed>3</b:DayAccessed>
    <b:RefOrder>8</b:RefOrder>
  </b:Source>
  <b:Source>
    <b:Tag>Hea22</b:Tag>
    <b:SourceType>InternetSite</b:SourceType>
    <b:Guid>{11376135-124B-914E-9C08-EDD15A62D39C}</b:Guid>
    <b:Author>
      <b:Author>
        <b:Corporate>Health and Safety Authority</b:Corporate>
      </b:Author>
    </b:Author>
    <b:Title>Risk Assessment of Welding</b:Title>
    <b:URL>https://www.hsa.ie/eng/your_industry/chemicals/legislation_enforcement/chemical_agents_and_carcinogens/welding_fumes/welding_risk_assessment/</b:URL>
    <b:YearAccessed>2022</b:YearAccessed>
    <b:MonthAccessed>December</b:MonthAccessed>
    <b:DayAccessed>3</b:DayAccessed>
    <b:RefOrder>9</b:RefOrder>
  </b:Source>
  <b:Source>
    <b:Tag>And22</b:Tag>
    <b:SourceType>InternetSite</b:SourceType>
    <b:Guid>{49240AB6-F5BB-824F-B025-DB82112138FB}</b:Guid>
    <b:Author>
      <b:Author>
        <b:Corporate>Anderson Engineering</b:Corporate>
      </b:Author>
    </b:Author>
    <b:Title>Mining, Smelters, Water Pollution, and Environmental Remediation</b:Title>
    <b:URL>https://www.andersoneng.com/mining-smelters-water-pollution-and-environmental-remediation/</b:URL>
    <b:YearAccessed>2022</b:YearAccessed>
    <b:MonthAccessed>December</b:MonthAccessed>
    <b:DayAccessed>4</b:DayAccessed>
    <b:RefOrder>10</b:RefOrder>
  </b:Source>
  <b:Source>
    <b:Tag>Tif22</b:Tag>
    <b:SourceType>InternetSite</b:SourceType>
    <b:Guid>{F6CCEF23-BA85-CD4D-9A7A-A80F1DD7D9DE}</b:Guid>
    <b:Author>
      <b:Author>
        <b:NameList>
          <b:Person>
            <b:Last>Leung</b:Last>
            <b:First>Tiffany</b:First>
          </b:Person>
        </b:NameList>
      </b:Author>
    </b:Author>
    <b:Title>8 Ways Manufacturers Can Lower Their Carbon Footprint</b:Title>
    <b:URL>https://www.winman.com/blog/8-ways-manufacturers-can-lower-their-carbon-footprint</b:URL>
    <b:YearAccessed>2022</b:YearAccessed>
    <b:MonthAccessed>December</b:MonthAccessed>
    <b:DayAccessed>4</b:DayAccessed>
    <b:RefOrder>11</b:RefOrder>
  </b:Source>
  <b:Source>
    <b:Tag>Wor22</b:Tag>
    <b:SourceType>InternetSite</b:SourceType>
    <b:Guid>{90BB3C0F-12AF-C440-B561-1CA67865EAF4}</b:Guid>
    <b:Author>
      <b:Author>
        <b:Corporate>Workout Digest</b:Corporate>
      </b:Author>
    </b:Author>
    <b:Title>Olympic Barbells vs Standard Barbells: Which One Should You Choose?</b:Title>
    <b:URL>https://theworkoutdigest.com/olympic-barbells-vs-standard-barbells/</b:URL>
    <b:YearAccessed>2022</b:YearAccessed>
    <b:MonthAccessed>December</b:MonthAccessed>
    <b:DayAccessed>4</b:DayAccessed>
    <b:RefOrder>12</b:RefOrder>
  </b:Source>
</b:Sources>
</file>

<file path=customXml/itemProps1.xml><?xml version="1.0" encoding="utf-8"?>
<ds:datastoreItem xmlns:ds="http://schemas.openxmlformats.org/officeDocument/2006/customXml" ds:itemID="{DDE43B06-5DED-3248-8DA8-A04AF2FA87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C:\Users\hugou\OneDrive\Motorsport Engineering\Technical Report Template.dotx</Template>
  <TotalTime>413</TotalTime>
  <Pages>11</Pages>
  <Words>2426</Words>
  <Characters>14051</Characters>
  <Application>Microsoft Office Word</Application>
  <DocSecurity>0</DocSecurity>
  <Lines>298</Lines>
  <Paragraphs>88</Paragraphs>
  <ScaleCrop>false</ScaleCrop>
  <Company/>
  <LinksUpToDate>false</LinksUpToDate>
  <CharactersWithSpaces>16389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Hugo Upsall</dc:creator>
  <cp:keywords/>
  <dc:description/>
  <cp:lastModifiedBy>Hugo Upsall</cp:lastModifiedBy>
  <cp:revision>376</cp:revision>
  <dcterms:created xsi:type="dcterms:W3CDTF">2022-12-03T22:04:00Z</dcterms:created>
  <dcterms:modified xsi:type="dcterms:W3CDTF">2022-12-04T21:34:00Z</dcterms:modified>
</cp:coreProperties>
</file>