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01440700"/>
        <w:docPartObj>
          <w:docPartGallery w:val="Cover Pages"/>
          <w:docPartUnique/>
        </w:docPartObj>
      </w:sdtPr>
      <w:sdtEndPr>
        <w:rPr>
          <w:sz w:val="56"/>
        </w:rPr>
      </w:sdtEndPr>
      <w:sdtContent>
        <w:p w14:paraId="18E2F3C6" w14:textId="216519F0" w:rsidR="00B22776" w:rsidRDefault="00B22776"/>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B22776" w14:paraId="719F5A73" w14:textId="77777777" w:rsidTr="00797796">
            <w:tc>
              <w:tcPr>
                <w:tcW w:w="7209" w:type="dxa"/>
              </w:tcPr>
              <w:sdt>
                <w:sdtPr>
                  <w:rPr>
                    <w:rFonts w:asciiTheme="majorHAnsi" w:eastAsiaTheme="majorEastAsia" w:hAnsiTheme="majorHAnsi" w:cstheme="majorBidi"/>
                    <w:color w:val="156082" w:themeColor="accent1"/>
                    <w:sz w:val="72"/>
                    <w:szCs w:val="72"/>
                  </w:rPr>
                  <w:alias w:val="Title"/>
                  <w:id w:val="13406919"/>
                  <w:placeholder>
                    <w:docPart w:val="1CDBFB3D0F4A44B5A6DBC65355F85365"/>
                  </w:placeholder>
                  <w:dataBinding w:prefixMappings="xmlns:ns0='http://schemas.openxmlformats.org/package/2006/metadata/core-properties' xmlns:ns1='http://purl.org/dc/elements/1.1/'" w:xpath="/ns0:coreProperties[1]/ns1:title[1]" w:storeItemID="{6C3C8BC8-F283-45AE-878A-BAB7291924A1}"/>
                  <w:text/>
                </w:sdtPr>
                <w:sdtContent>
                  <w:p w14:paraId="3636DBE9" w14:textId="389CEB55" w:rsidR="00B22776" w:rsidRDefault="003521F1">
                    <w:pPr>
                      <w:pStyle w:val="NoSpacing"/>
                      <w:spacing w:line="216" w:lineRule="auto"/>
                      <w:rPr>
                        <w:rFonts w:asciiTheme="majorHAnsi" w:eastAsiaTheme="majorEastAsia" w:hAnsiTheme="majorHAnsi" w:cstheme="majorBidi"/>
                        <w:color w:val="156082" w:themeColor="accent1"/>
                        <w:sz w:val="88"/>
                        <w:szCs w:val="88"/>
                      </w:rPr>
                    </w:pPr>
                    <w:r>
                      <w:rPr>
                        <w:rFonts w:asciiTheme="majorHAnsi" w:eastAsiaTheme="majorEastAsia" w:hAnsiTheme="majorHAnsi" w:cstheme="majorBidi"/>
                        <w:color w:val="156082" w:themeColor="accent1"/>
                        <w:sz w:val="72"/>
                        <w:szCs w:val="72"/>
                      </w:rPr>
                      <w:t>Automated Timesheet Management System</w:t>
                    </w:r>
                  </w:p>
                </w:sdtContent>
              </w:sdt>
            </w:tc>
          </w:tr>
          <w:tr w:rsidR="00B22776" w14:paraId="71A81D23" w14:textId="77777777" w:rsidTr="00797796">
            <w:sdt>
              <w:sdtPr>
                <w:rPr>
                  <w:color w:val="0F4761" w:themeColor="accent1" w:themeShade="BF"/>
                  <w:sz w:val="24"/>
                  <w:szCs w:val="24"/>
                </w:rPr>
                <w:alias w:val="Subtitle"/>
                <w:id w:val="13406923"/>
                <w:placeholder>
                  <w:docPart w:val="4954D6A82D504E32B24F233C90A72E2F"/>
                </w:placeholder>
                <w:dataBinding w:prefixMappings="xmlns:ns0='http://schemas.openxmlformats.org/package/2006/metadata/core-properties' xmlns:ns1='http://purl.org/dc/elements/1.1/'" w:xpath="/ns0:coreProperties[1]/ns1:subject[1]" w:storeItemID="{6C3C8BC8-F283-45AE-878A-BAB7291924A1}"/>
                <w:text/>
              </w:sdtPr>
              <w:sdtContent>
                <w:tc>
                  <w:tcPr>
                    <w:tcW w:w="7209" w:type="dxa"/>
                    <w:tcMar>
                      <w:top w:w="216" w:type="dxa"/>
                      <w:left w:w="115" w:type="dxa"/>
                      <w:bottom w:w="216" w:type="dxa"/>
                      <w:right w:w="115" w:type="dxa"/>
                    </w:tcMar>
                  </w:tcPr>
                  <w:p w14:paraId="095DE1B2" w14:textId="46B9D170" w:rsidR="00B22776" w:rsidRDefault="00797796">
                    <w:pPr>
                      <w:pStyle w:val="NoSpacing"/>
                      <w:rPr>
                        <w:color w:val="0F4761" w:themeColor="accent1" w:themeShade="BF"/>
                        <w:sz w:val="24"/>
                      </w:rPr>
                    </w:pPr>
                    <w:r>
                      <w:rPr>
                        <w:color w:val="0F4761" w:themeColor="accent1" w:themeShade="BF"/>
                        <w:sz w:val="24"/>
                        <w:szCs w:val="24"/>
                      </w:rPr>
                      <w:t>Research Proposal</w:t>
                    </w:r>
                  </w:p>
                </w:tc>
              </w:sdtContent>
            </w:sdt>
          </w:tr>
          <w:tr w:rsidR="00797796" w14:paraId="20A84FD8" w14:textId="77777777" w:rsidTr="00797796">
            <w:tc>
              <w:tcPr>
                <w:tcW w:w="7209" w:type="dxa"/>
                <w:tcMar>
                  <w:top w:w="216" w:type="dxa"/>
                  <w:left w:w="115" w:type="dxa"/>
                  <w:bottom w:w="216" w:type="dxa"/>
                  <w:right w:w="115" w:type="dxa"/>
                </w:tcMar>
              </w:tcPr>
              <w:p w14:paraId="0BFDBF80" w14:textId="6F85563F" w:rsidR="00797796" w:rsidRDefault="00797796">
                <w:pPr>
                  <w:pStyle w:val="NoSpacing"/>
                  <w:rPr>
                    <w:color w:val="0F4761" w:themeColor="accent1" w:themeShade="BF"/>
                    <w:sz w:val="24"/>
                    <w:szCs w:val="24"/>
                  </w:rPr>
                </w:pPr>
                <w:r>
                  <w:rPr>
                    <w:color w:val="0F4761" w:themeColor="accent1" w:themeShade="BF"/>
                    <w:sz w:val="24"/>
                    <w:szCs w:val="24"/>
                  </w:rPr>
                  <w:t>Rachid Aboulachouaq</w:t>
                </w:r>
              </w:p>
            </w:tc>
          </w:tr>
          <w:tr w:rsidR="001C1782" w14:paraId="0BDEF07C" w14:textId="77777777" w:rsidTr="00797796">
            <w:tc>
              <w:tcPr>
                <w:tcW w:w="7209" w:type="dxa"/>
                <w:tcMar>
                  <w:top w:w="216" w:type="dxa"/>
                  <w:left w:w="115" w:type="dxa"/>
                  <w:bottom w:w="216" w:type="dxa"/>
                  <w:right w:w="115" w:type="dxa"/>
                </w:tcMar>
              </w:tcPr>
              <w:p w14:paraId="3E5988B9" w14:textId="7274881C" w:rsidR="001C1782" w:rsidRDefault="001C1782">
                <w:pPr>
                  <w:pStyle w:val="NoSpacing"/>
                  <w:rPr>
                    <w:color w:val="0F4761" w:themeColor="accent1" w:themeShade="BF"/>
                    <w:sz w:val="24"/>
                    <w:szCs w:val="24"/>
                  </w:rPr>
                </w:pPr>
                <w:r>
                  <w:rPr>
                    <w:color w:val="0F4761" w:themeColor="accent1" w:themeShade="BF"/>
                    <w:sz w:val="24"/>
                    <w:szCs w:val="24"/>
                  </w:rPr>
                  <w:t>University of Wales Trinity Saint David</w:t>
                </w: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B22776" w14:paraId="015A68E0" w14:textId="77777777">
            <w:tc>
              <w:tcPr>
                <w:tcW w:w="7221" w:type="dxa"/>
                <w:tcMar>
                  <w:top w:w="216" w:type="dxa"/>
                  <w:left w:w="115" w:type="dxa"/>
                  <w:bottom w:w="216" w:type="dxa"/>
                  <w:right w:w="115" w:type="dxa"/>
                </w:tcMar>
              </w:tcPr>
              <w:sdt>
                <w:sdtPr>
                  <w:rPr>
                    <w:color w:val="156082" w:themeColor="accent1"/>
                    <w:sz w:val="28"/>
                    <w:szCs w:val="28"/>
                  </w:rPr>
                  <w:alias w:val="Author"/>
                  <w:id w:val="13406928"/>
                  <w:placeholder>
                    <w:docPart w:val="BA9575F73F5143688F42C52C68756C64"/>
                  </w:placeholder>
                  <w:dataBinding w:prefixMappings="xmlns:ns0='http://schemas.openxmlformats.org/package/2006/metadata/core-properties' xmlns:ns1='http://purl.org/dc/elements/1.1/'" w:xpath="/ns0:coreProperties[1]/ns1:creator[1]" w:storeItemID="{6C3C8BC8-F283-45AE-878A-BAB7291924A1}"/>
                  <w:text/>
                </w:sdtPr>
                <w:sdtContent>
                  <w:p w14:paraId="5972BFC0" w14:textId="078D69AE" w:rsidR="00B22776" w:rsidRDefault="00B47FDB">
                    <w:pPr>
                      <w:pStyle w:val="NoSpacing"/>
                      <w:rPr>
                        <w:color w:val="156082" w:themeColor="accent1"/>
                        <w:sz w:val="28"/>
                        <w:szCs w:val="28"/>
                      </w:rPr>
                    </w:pPr>
                    <w:r>
                      <w:rPr>
                        <w:color w:val="156082" w:themeColor="accent1"/>
                        <w:sz w:val="28"/>
                        <w:szCs w:val="28"/>
                      </w:rPr>
                      <w:t>Industrial Research Project Proposal</w:t>
                    </w:r>
                  </w:p>
                </w:sdtContent>
              </w:sdt>
              <w:sdt>
                <w:sdtPr>
                  <w:rPr>
                    <w:color w:val="156082" w:themeColor="accent1"/>
                  </w:rPr>
                  <w:alias w:val="Date"/>
                  <w:tag w:val="Date"/>
                  <w:id w:val="13406932"/>
                  <w:placeholder>
                    <w:docPart w:val="75EF5AF11FD240219002087157376876"/>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2233024B" w14:textId="07C1CAB1" w:rsidR="00B22776" w:rsidRDefault="00B47FDB">
                    <w:pPr>
                      <w:pStyle w:val="NoSpacing"/>
                      <w:rPr>
                        <w:color w:val="156082" w:themeColor="accent1"/>
                        <w:sz w:val="28"/>
                        <w:szCs w:val="28"/>
                      </w:rPr>
                    </w:pPr>
                    <w:r w:rsidRPr="00B47FDB">
                      <w:rPr>
                        <w:color w:val="156082" w:themeColor="accent1"/>
                      </w:rPr>
                      <w:t>Word Count:</w:t>
                    </w:r>
                    <w:r>
                      <w:rPr>
                        <w:color w:val="156082" w:themeColor="accent1"/>
                      </w:rPr>
                      <w:t xml:space="preserve"> 33</w:t>
                    </w:r>
                    <w:r w:rsidR="00B80B2D">
                      <w:rPr>
                        <w:color w:val="156082" w:themeColor="accent1"/>
                      </w:rPr>
                      <w:t>30</w:t>
                    </w:r>
                  </w:p>
                </w:sdtContent>
              </w:sdt>
              <w:p w14:paraId="19EBAD0C" w14:textId="3B1F10F3" w:rsidR="00B22776" w:rsidRDefault="00A33813">
                <w:pPr>
                  <w:pStyle w:val="NoSpacing"/>
                  <w:rPr>
                    <w:color w:val="156082" w:themeColor="accent1"/>
                  </w:rPr>
                </w:pPr>
                <w:r>
                  <w:rPr>
                    <w:color w:val="156082" w:themeColor="accent1"/>
                  </w:rPr>
                  <w:t xml:space="preserve">Module Code: </w:t>
                </w:r>
                <w:r w:rsidR="00E63703">
                  <w:rPr>
                    <w:color w:val="156082" w:themeColor="accent1"/>
                  </w:rPr>
                  <w:t>ACCA6029</w:t>
                </w:r>
              </w:p>
            </w:tc>
          </w:tr>
        </w:tbl>
        <w:p w14:paraId="2F475295" w14:textId="79753AFE" w:rsidR="00B22776" w:rsidRDefault="00B22776">
          <w:pPr>
            <w:rPr>
              <w:sz w:val="56"/>
            </w:rPr>
          </w:pPr>
          <w:r>
            <w:rPr>
              <w:sz w:val="56"/>
            </w:rPr>
            <w:br w:type="page"/>
          </w:r>
        </w:p>
      </w:sdtContent>
    </w:sdt>
    <w:sdt>
      <w:sdtPr>
        <w:rPr>
          <w:rFonts w:asciiTheme="minorHAnsi" w:eastAsiaTheme="minorHAnsi" w:hAnsiTheme="minorHAnsi" w:cstheme="minorBidi"/>
          <w:color w:val="auto"/>
          <w:sz w:val="22"/>
          <w:szCs w:val="22"/>
          <w:lang w:val="en-GB"/>
        </w:rPr>
        <w:id w:val="1722941753"/>
        <w:docPartObj>
          <w:docPartGallery w:val="Table of Contents"/>
          <w:docPartUnique/>
        </w:docPartObj>
      </w:sdtPr>
      <w:sdtEndPr>
        <w:rPr>
          <w:b/>
          <w:bCs/>
          <w:noProof/>
        </w:rPr>
      </w:sdtEndPr>
      <w:sdtContent>
        <w:p w14:paraId="41785A48" w14:textId="3C5BF899" w:rsidR="00AB1C43" w:rsidRDefault="00AB1C43">
          <w:pPr>
            <w:pStyle w:val="TOCHeading"/>
          </w:pPr>
          <w:r>
            <w:t>Contents</w:t>
          </w:r>
        </w:p>
        <w:p w14:paraId="1809F133" w14:textId="69920633" w:rsidR="00E63703" w:rsidRDefault="00AB1C43">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07964068" w:history="1">
            <w:r w:rsidR="00E63703" w:rsidRPr="00184535">
              <w:rPr>
                <w:rStyle w:val="Hyperlink"/>
                <w:noProof/>
              </w:rPr>
              <w:t>Figures</w:t>
            </w:r>
            <w:r w:rsidR="00E63703">
              <w:rPr>
                <w:noProof/>
                <w:webHidden/>
              </w:rPr>
              <w:tab/>
            </w:r>
            <w:r w:rsidR="00E63703">
              <w:rPr>
                <w:noProof/>
                <w:webHidden/>
              </w:rPr>
              <w:fldChar w:fldCharType="begin"/>
            </w:r>
            <w:r w:rsidR="00E63703">
              <w:rPr>
                <w:noProof/>
                <w:webHidden/>
              </w:rPr>
              <w:instrText xml:space="preserve"> PAGEREF _Toc207964068 \h </w:instrText>
            </w:r>
            <w:r w:rsidR="00E63703">
              <w:rPr>
                <w:noProof/>
                <w:webHidden/>
              </w:rPr>
            </w:r>
            <w:r w:rsidR="00E63703">
              <w:rPr>
                <w:noProof/>
                <w:webHidden/>
              </w:rPr>
              <w:fldChar w:fldCharType="separate"/>
            </w:r>
            <w:r w:rsidR="00647480">
              <w:rPr>
                <w:noProof/>
                <w:webHidden/>
              </w:rPr>
              <w:t>2</w:t>
            </w:r>
            <w:r w:rsidR="00E63703">
              <w:rPr>
                <w:noProof/>
                <w:webHidden/>
              </w:rPr>
              <w:fldChar w:fldCharType="end"/>
            </w:r>
          </w:hyperlink>
        </w:p>
        <w:p w14:paraId="5076F0D7" w14:textId="229277BE" w:rsidR="00E63703" w:rsidRDefault="00E63703">
          <w:pPr>
            <w:pStyle w:val="TOC1"/>
            <w:tabs>
              <w:tab w:val="left" w:pos="440"/>
              <w:tab w:val="right" w:leader="dot" w:pos="9016"/>
            </w:tabs>
            <w:rPr>
              <w:rFonts w:eastAsiaTheme="minorEastAsia"/>
              <w:noProof/>
              <w:kern w:val="2"/>
              <w:sz w:val="24"/>
              <w:szCs w:val="24"/>
              <w:lang w:eastAsia="en-GB"/>
              <w14:ligatures w14:val="standardContextual"/>
            </w:rPr>
          </w:pPr>
          <w:hyperlink w:anchor="_Toc207964069" w:history="1">
            <w:r w:rsidRPr="00184535">
              <w:rPr>
                <w:rStyle w:val="Hyperlink"/>
                <w:noProof/>
              </w:rPr>
              <w:t>1.</w:t>
            </w:r>
            <w:r>
              <w:rPr>
                <w:rFonts w:eastAsiaTheme="minorEastAsia"/>
                <w:noProof/>
                <w:kern w:val="2"/>
                <w:sz w:val="24"/>
                <w:szCs w:val="24"/>
                <w:lang w:eastAsia="en-GB"/>
                <w14:ligatures w14:val="standardContextual"/>
              </w:rPr>
              <w:tab/>
            </w:r>
            <w:r w:rsidRPr="00184535">
              <w:rPr>
                <w:rStyle w:val="Hyperlink"/>
                <w:noProof/>
              </w:rPr>
              <w:t>Introduction</w:t>
            </w:r>
            <w:r>
              <w:rPr>
                <w:noProof/>
                <w:webHidden/>
              </w:rPr>
              <w:tab/>
            </w:r>
            <w:r>
              <w:rPr>
                <w:noProof/>
                <w:webHidden/>
              </w:rPr>
              <w:fldChar w:fldCharType="begin"/>
            </w:r>
            <w:r>
              <w:rPr>
                <w:noProof/>
                <w:webHidden/>
              </w:rPr>
              <w:instrText xml:space="preserve"> PAGEREF _Toc207964069 \h </w:instrText>
            </w:r>
            <w:r>
              <w:rPr>
                <w:noProof/>
                <w:webHidden/>
              </w:rPr>
            </w:r>
            <w:r>
              <w:rPr>
                <w:noProof/>
                <w:webHidden/>
              </w:rPr>
              <w:fldChar w:fldCharType="separate"/>
            </w:r>
            <w:r w:rsidR="00647480">
              <w:rPr>
                <w:noProof/>
                <w:webHidden/>
              </w:rPr>
              <w:t>5</w:t>
            </w:r>
            <w:r>
              <w:rPr>
                <w:noProof/>
                <w:webHidden/>
              </w:rPr>
              <w:fldChar w:fldCharType="end"/>
            </w:r>
          </w:hyperlink>
        </w:p>
        <w:p w14:paraId="7E025499" w14:textId="53D2C949" w:rsidR="00E63703" w:rsidRDefault="00E63703">
          <w:pPr>
            <w:pStyle w:val="TOC1"/>
            <w:tabs>
              <w:tab w:val="right" w:leader="dot" w:pos="9016"/>
            </w:tabs>
            <w:rPr>
              <w:rFonts w:eastAsiaTheme="minorEastAsia"/>
              <w:noProof/>
              <w:kern w:val="2"/>
              <w:sz w:val="24"/>
              <w:szCs w:val="24"/>
              <w:lang w:eastAsia="en-GB"/>
              <w14:ligatures w14:val="standardContextual"/>
            </w:rPr>
          </w:pPr>
          <w:hyperlink w:anchor="_Toc207964070" w:history="1">
            <w:r w:rsidRPr="00184535">
              <w:rPr>
                <w:rStyle w:val="Hyperlink"/>
                <w:noProof/>
              </w:rPr>
              <w:t>2. Background to the Proposed Research</w:t>
            </w:r>
            <w:r>
              <w:rPr>
                <w:noProof/>
                <w:webHidden/>
              </w:rPr>
              <w:tab/>
            </w:r>
            <w:r>
              <w:rPr>
                <w:noProof/>
                <w:webHidden/>
              </w:rPr>
              <w:fldChar w:fldCharType="begin"/>
            </w:r>
            <w:r>
              <w:rPr>
                <w:noProof/>
                <w:webHidden/>
              </w:rPr>
              <w:instrText xml:space="preserve"> PAGEREF _Toc207964070 \h </w:instrText>
            </w:r>
            <w:r>
              <w:rPr>
                <w:noProof/>
                <w:webHidden/>
              </w:rPr>
            </w:r>
            <w:r>
              <w:rPr>
                <w:noProof/>
                <w:webHidden/>
              </w:rPr>
              <w:fldChar w:fldCharType="separate"/>
            </w:r>
            <w:r w:rsidR="00647480">
              <w:rPr>
                <w:noProof/>
                <w:webHidden/>
              </w:rPr>
              <w:t>5</w:t>
            </w:r>
            <w:r>
              <w:rPr>
                <w:noProof/>
                <w:webHidden/>
              </w:rPr>
              <w:fldChar w:fldCharType="end"/>
            </w:r>
          </w:hyperlink>
        </w:p>
        <w:p w14:paraId="3A747262" w14:textId="1C5DA388" w:rsidR="00E63703" w:rsidRDefault="00E63703">
          <w:pPr>
            <w:pStyle w:val="TOC2"/>
            <w:tabs>
              <w:tab w:val="right" w:leader="dot" w:pos="9016"/>
            </w:tabs>
            <w:rPr>
              <w:rFonts w:eastAsiaTheme="minorEastAsia"/>
              <w:noProof/>
              <w:kern w:val="2"/>
              <w:sz w:val="24"/>
              <w:szCs w:val="24"/>
              <w:lang w:eastAsia="en-GB"/>
              <w14:ligatures w14:val="standardContextual"/>
            </w:rPr>
          </w:pPr>
          <w:hyperlink w:anchor="_Toc207964071" w:history="1">
            <w:r w:rsidRPr="00184535">
              <w:rPr>
                <w:rStyle w:val="Hyperlink"/>
                <w:noProof/>
              </w:rPr>
              <w:t>Data Quality</w:t>
            </w:r>
            <w:r>
              <w:rPr>
                <w:noProof/>
                <w:webHidden/>
              </w:rPr>
              <w:tab/>
            </w:r>
            <w:r>
              <w:rPr>
                <w:noProof/>
                <w:webHidden/>
              </w:rPr>
              <w:fldChar w:fldCharType="begin"/>
            </w:r>
            <w:r>
              <w:rPr>
                <w:noProof/>
                <w:webHidden/>
              </w:rPr>
              <w:instrText xml:space="preserve"> PAGEREF _Toc207964071 \h </w:instrText>
            </w:r>
            <w:r>
              <w:rPr>
                <w:noProof/>
                <w:webHidden/>
              </w:rPr>
            </w:r>
            <w:r>
              <w:rPr>
                <w:noProof/>
                <w:webHidden/>
              </w:rPr>
              <w:fldChar w:fldCharType="separate"/>
            </w:r>
            <w:r w:rsidR="00647480">
              <w:rPr>
                <w:noProof/>
                <w:webHidden/>
              </w:rPr>
              <w:t>5</w:t>
            </w:r>
            <w:r>
              <w:rPr>
                <w:noProof/>
                <w:webHidden/>
              </w:rPr>
              <w:fldChar w:fldCharType="end"/>
            </w:r>
          </w:hyperlink>
        </w:p>
        <w:p w14:paraId="2054FCBC" w14:textId="3D065DCC" w:rsidR="00E63703" w:rsidRDefault="00E63703">
          <w:pPr>
            <w:pStyle w:val="TOC2"/>
            <w:tabs>
              <w:tab w:val="right" w:leader="dot" w:pos="9016"/>
            </w:tabs>
            <w:rPr>
              <w:rFonts w:eastAsiaTheme="minorEastAsia"/>
              <w:noProof/>
              <w:kern w:val="2"/>
              <w:sz w:val="24"/>
              <w:szCs w:val="24"/>
              <w:lang w:eastAsia="en-GB"/>
              <w14:ligatures w14:val="standardContextual"/>
            </w:rPr>
          </w:pPr>
          <w:hyperlink w:anchor="_Toc207964072" w:history="1">
            <w:r w:rsidRPr="00184535">
              <w:rPr>
                <w:rStyle w:val="Hyperlink"/>
                <w:noProof/>
              </w:rPr>
              <w:t>Automation (In payroll and ERP Systems)</w:t>
            </w:r>
            <w:r>
              <w:rPr>
                <w:noProof/>
                <w:webHidden/>
              </w:rPr>
              <w:tab/>
            </w:r>
            <w:r>
              <w:rPr>
                <w:noProof/>
                <w:webHidden/>
              </w:rPr>
              <w:fldChar w:fldCharType="begin"/>
            </w:r>
            <w:r>
              <w:rPr>
                <w:noProof/>
                <w:webHidden/>
              </w:rPr>
              <w:instrText xml:space="preserve"> PAGEREF _Toc207964072 \h </w:instrText>
            </w:r>
            <w:r>
              <w:rPr>
                <w:noProof/>
                <w:webHidden/>
              </w:rPr>
            </w:r>
            <w:r>
              <w:rPr>
                <w:noProof/>
                <w:webHidden/>
              </w:rPr>
              <w:fldChar w:fldCharType="separate"/>
            </w:r>
            <w:r w:rsidR="00647480">
              <w:rPr>
                <w:noProof/>
                <w:webHidden/>
              </w:rPr>
              <w:t>7</w:t>
            </w:r>
            <w:r>
              <w:rPr>
                <w:noProof/>
                <w:webHidden/>
              </w:rPr>
              <w:fldChar w:fldCharType="end"/>
            </w:r>
          </w:hyperlink>
        </w:p>
        <w:p w14:paraId="777077AF" w14:textId="6DB9401B" w:rsidR="00E63703" w:rsidRDefault="00E63703">
          <w:pPr>
            <w:pStyle w:val="TOC2"/>
            <w:tabs>
              <w:tab w:val="right" w:leader="dot" w:pos="9016"/>
            </w:tabs>
            <w:rPr>
              <w:rFonts w:eastAsiaTheme="minorEastAsia"/>
              <w:noProof/>
              <w:kern w:val="2"/>
              <w:sz w:val="24"/>
              <w:szCs w:val="24"/>
              <w:lang w:eastAsia="en-GB"/>
              <w14:ligatures w14:val="standardContextual"/>
            </w:rPr>
          </w:pPr>
          <w:hyperlink w:anchor="_Toc207964073" w:history="1">
            <w:r w:rsidRPr="00184535">
              <w:rPr>
                <w:rStyle w:val="Hyperlink"/>
                <w:noProof/>
              </w:rPr>
              <w:t>Business Process Management</w:t>
            </w:r>
            <w:r>
              <w:rPr>
                <w:noProof/>
                <w:webHidden/>
              </w:rPr>
              <w:tab/>
            </w:r>
            <w:r>
              <w:rPr>
                <w:noProof/>
                <w:webHidden/>
              </w:rPr>
              <w:fldChar w:fldCharType="begin"/>
            </w:r>
            <w:r>
              <w:rPr>
                <w:noProof/>
                <w:webHidden/>
              </w:rPr>
              <w:instrText xml:space="preserve"> PAGEREF _Toc207964073 \h </w:instrText>
            </w:r>
            <w:r>
              <w:rPr>
                <w:noProof/>
                <w:webHidden/>
              </w:rPr>
            </w:r>
            <w:r>
              <w:rPr>
                <w:noProof/>
                <w:webHidden/>
              </w:rPr>
              <w:fldChar w:fldCharType="separate"/>
            </w:r>
            <w:r w:rsidR="00647480">
              <w:rPr>
                <w:noProof/>
                <w:webHidden/>
              </w:rPr>
              <w:t>7</w:t>
            </w:r>
            <w:r>
              <w:rPr>
                <w:noProof/>
                <w:webHidden/>
              </w:rPr>
              <w:fldChar w:fldCharType="end"/>
            </w:r>
          </w:hyperlink>
        </w:p>
        <w:p w14:paraId="30AC680A" w14:textId="15331C0C" w:rsidR="00E63703" w:rsidRDefault="00E63703">
          <w:pPr>
            <w:pStyle w:val="TOC2"/>
            <w:tabs>
              <w:tab w:val="right" w:leader="dot" w:pos="9016"/>
            </w:tabs>
            <w:rPr>
              <w:rFonts w:eastAsiaTheme="minorEastAsia"/>
              <w:noProof/>
              <w:kern w:val="2"/>
              <w:sz w:val="24"/>
              <w:szCs w:val="24"/>
              <w:lang w:eastAsia="en-GB"/>
              <w14:ligatures w14:val="standardContextual"/>
            </w:rPr>
          </w:pPr>
          <w:hyperlink w:anchor="_Toc207964074" w:history="1">
            <w:r w:rsidRPr="00184535">
              <w:rPr>
                <w:rStyle w:val="Hyperlink"/>
                <w:noProof/>
              </w:rPr>
              <w:t>Conclusion</w:t>
            </w:r>
            <w:r>
              <w:rPr>
                <w:noProof/>
                <w:webHidden/>
              </w:rPr>
              <w:tab/>
            </w:r>
            <w:r>
              <w:rPr>
                <w:noProof/>
                <w:webHidden/>
              </w:rPr>
              <w:fldChar w:fldCharType="begin"/>
            </w:r>
            <w:r>
              <w:rPr>
                <w:noProof/>
                <w:webHidden/>
              </w:rPr>
              <w:instrText xml:space="preserve"> PAGEREF _Toc207964074 \h </w:instrText>
            </w:r>
            <w:r>
              <w:rPr>
                <w:noProof/>
                <w:webHidden/>
              </w:rPr>
            </w:r>
            <w:r>
              <w:rPr>
                <w:noProof/>
                <w:webHidden/>
              </w:rPr>
              <w:fldChar w:fldCharType="separate"/>
            </w:r>
            <w:r w:rsidR="00647480">
              <w:rPr>
                <w:noProof/>
                <w:webHidden/>
              </w:rPr>
              <w:t>7</w:t>
            </w:r>
            <w:r>
              <w:rPr>
                <w:noProof/>
                <w:webHidden/>
              </w:rPr>
              <w:fldChar w:fldCharType="end"/>
            </w:r>
          </w:hyperlink>
        </w:p>
        <w:p w14:paraId="61201E06" w14:textId="6054046B" w:rsidR="00E63703" w:rsidRDefault="00E63703">
          <w:pPr>
            <w:pStyle w:val="TOC1"/>
            <w:tabs>
              <w:tab w:val="right" w:leader="dot" w:pos="9016"/>
            </w:tabs>
            <w:rPr>
              <w:rFonts w:eastAsiaTheme="minorEastAsia"/>
              <w:noProof/>
              <w:kern w:val="2"/>
              <w:sz w:val="24"/>
              <w:szCs w:val="24"/>
              <w:lang w:eastAsia="en-GB"/>
              <w14:ligatures w14:val="standardContextual"/>
            </w:rPr>
          </w:pPr>
          <w:hyperlink w:anchor="_Toc207964075" w:history="1">
            <w:r w:rsidRPr="00184535">
              <w:rPr>
                <w:rStyle w:val="Hyperlink"/>
                <w:noProof/>
              </w:rPr>
              <w:t>3. Aim &amp; Objectives</w:t>
            </w:r>
            <w:r>
              <w:rPr>
                <w:noProof/>
                <w:webHidden/>
              </w:rPr>
              <w:tab/>
            </w:r>
            <w:r>
              <w:rPr>
                <w:noProof/>
                <w:webHidden/>
              </w:rPr>
              <w:fldChar w:fldCharType="begin"/>
            </w:r>
            <w:r>
              <w:rPr>
                <w:noProof/>
                <w:webHidden/>
              </w:rPr>
              <w:instrText xml:space="preserve"> PAGEREF _Toc207964075 \h </w:instrText>
            </w:r>
            <w:r>
              <w:rPr>
                <w:noProof/>
                <w:webHidden/>
              </w:rPr>
            </w:r>
            <w:r>
              <w:rPr>
                <w:noProof/>
                <w:webHidden/>
              </w:rPr>
              <w:fldChar w:fldCharType="separate"/>
            </w:r>
            <w:r w:rsidR="00647480">
              <w:rPr>
                <w:noProof/>
                <w:webHidden/>
              </w:rPr>
              <w:t>8</w:t>
            </w:r>
            <w:r>
              <w:rPr>
                <w:noProof/>
                <w:webHidden/>
              </w:rPr>
              <w:fldChar w:fldCharType="end"/>
            </w:r>
          </w:hyperlink>
        </w:p>
        <w:p w14:paraId="282CB694" w14:textId="0FF5A896" w:rsidR="00E63703" w:rsidRDefault="00E63703">
          <w:pPr>
            <w:pStyle w:val="TOC2"/>
            <w:tabs>
              <w:tab w:val="right" w:leader="dot" w:pos="9016"/>
            </w:tabs>
            <w:rPr>
              <w:rFonts w:eastAsiaTheme="minorEastAsia"/>
              <w:noProof/>
              <w:kern w:val="2"/>
              <w:sz w:val="24"/>
              <w:szCs w:val="24"/>
              <w:lang w:eastAsia="en-GB"/>
              <w14:ligatures w14:val="standardContextual"/>
            </w:rPr>
          </w:pPr>
          <w:hyperlink w:anchor="_Toc207964076" w:history="1">
            <w:r w:rsidRPr="00184535">
              <w:rPr>
                <w:rStyle w:val="Hyperlink"/>
                <w:noProof/>
              </w:rPr>
              <w:t>Research Problem</w:t>
            </w:r>
            <w:r>
              <w:rPr>
                <w:noProof/>
                <w:webHidden/>
              </w:rPr>
              <w:tab/>
            </w:r>
            <w:r>
              <w:rPr>
                <w:noProof/>
                <w:webHidden/>
              </w:rPr>
              <w:fldChar w:fldCharType="begin"/>
            </w:r>
            <w:r>
              <w:rPr>
                <w:noProof/>
                <w:webHidden/>
              </w:rPr>
              <w:instrText xml:space="preserve"> PAGEREF _Toc207964076 \h </w:instrText>
            </w:r>
            <w:r>
              <w:rPr>
                <w:noProof/>
                <w:webHidden/>
              </w:rPr>
            </w:r>
            <w:r>
              <w:rPr>
                <w:noProof/>
                <w:webHidden/>
              </w:rPr>
              <w:fldChar w:fldCharType="separate"/>
            </w:r>
            <w:r w:rsidR="00647480">
              <w:rPr>
                <w:noProof/>
                <w:webHidden/>
              </w:rPr>
              <w:t>8</w:t>
            </w:r>
            <w:r>
              <w:rPr>
                <w:noProof/>
                <w:webHidden/>
              </w:rPr>
              <w:fldChar w:fldCharType="end"/>
            </w:r>
          </w:hyperlink>
        </w:p>
        <w:p w14:paraId="566522E8" w14:textId="6D42BBCD" w:rsidR="00E63703" w:rsidRDefault="00E63703">
          <w:pPr>
            <w:pStyle w:val="TOC2"/>
            <w:tabs>
              <w:tab w:val="right" w:leader="dot" w:pos="9016"/>
            </w:tabs>
            <w:rPr>
              <w:rFonts w:eastAsiaTheme="minorEastAsia"/>
              <w:noProof/>
              <w:kern w:val="2"/>
              <w:sz w:val="24"/>
              <w:szCs w:val="24"/>
              <w:lang w:eastAsia="en-GB"/>
              <w14:ligatures w14:val="standardContextual"/>
            </w:rPr>
          </w:pPr>
          <w:hyperlink w:anchor="_Toc207964077" w:history="1">
            <w:r w:rsidRPr="00184535">
              <w:rPr>
                <w:rStyle w:val="Hyperlink"/>
                <w:noProof/>
              </w:rPr>
              <w:t>Aim</w:t>
            </w:r>
            <w:r>
              <w:rPr>
                <w:noProof/>
                <w:webHidden/>
              </w:rPr>
              <w:tab/>
            </w:r>
            <w:r>
              <w:rPr>
                <w:noProof/>
                <w:webHidden/>
              </w:rPr>
              <w:fldChar w:fldCharType="begin"/>
            </w:r>
            <w:r>
              <w:rPr>
                <w:noProof/>
                <w:webHidden/>
              </w:rPr>
              <w:instrText xml:space="preserve"> PAGEREF _Toc207964077 \h </w:instrText>
            </w:r>
            <w:r>
              <w:rPr>
                <w:noProof/>
                <w:webHidden/>
              </w:rPr>
            </w:r>
            <w:r>
              <w:rPr>
                <w:noProof/>
                <w:webHidden/>
              </w:rPr>
              <w:fldChar w:fldCharType="separate"/>
            </w:r>
            <w:r w:rsidR="00647480">
              <w:rPr>
                <w:noProof/>
                <w:webHidden/>
              </w:rPr>
              <w:t>8</w:t>
            </w:r>
            <w:r>
              <w:rPr>
                <w:noProof/>
                <w:webHidden/>
              </w:rPr>
              <w:fldChar w:fldCharType="end"/>
            </w:r>
          </w:hyperlink>
        </w:p>
        <w:p w14:paraId="00F901A4" w14:textId="18117F0D" w:rsidR="00E63703" w:rsidRDefault="00E63703">
          <w:pPr>
            <w:pStyle w:val="TOC2"/>
            <w:tabs>
              <w:tab w:val="right" w:leader="dot" w:pos="9016"/>
            </w:tabs>
            <w:rPr>
              <w:rFonts w:eastAsiaTheme="minorEastAsia"/>
              <w:noProof/>
              <w:kern w:val="2"/>
              <w:sz w:val="24"/>
              <w:szCs w:val="24"/>
              <w:lang w:eastAsia="en-GB"/>
              <w14:ligatures w14:val="standardContextual"/>
            </w:rPr>
          </w:pPr>
          <w:hyperlink w:anchor="_Toc207964078" w:history="1">
            <w:r w:rsidRPr="00184535">
              <w:rPr>
                <w:rStyle w:val="Hyperlink"/>
                <w:noProof/>
              </w:rPr>
              <w:t>Research Objectives</w:t>
            </w:r>
            <w:r>
              <w:rPr>
                <w:noProof/>
                <w:webHidden/>
              </w:rPr>
              <w:tab/>
            </w:r>
            <w:r>
              <w:rPr>
                <w:noProof/>
                <w:webHidden/>
              </w:rPr>
              <w:fldChar w:fldCharType="begin"/>
            </w:r>
            <w:r>
              <w:rPr>
                <w:noProof/>
                <w:webHidden/>
              </w:rPr>
              <w:instrText xml:space="preserve"> PAGEREF _Toc207964078 \h </w:instrText>
            </w:r>
            <w:r>
              <w:rPr>
                <w:noProof/>
                <w:webHidden/>
              </w:rPr>
            </w:r>
            <w:r>
              <w:rPr>
                <w:noProof/>
                <w:webHidden/>
              </w:rPr>
              <w:fldChar w:fldCharType="separate"/>
            </w:r>
            <w:r w:rsidR="00647480">
              <w:rPr>
                <w:noProof/>
                <w:webHidden/>
              </w:rPr>
              <w:t>8</w:t>
            </w:r>
            <w:r>
              <w:rPr>
                <w:noProof/>
                <w:webHidden/>
              </w:rPr>
              <w:fldChar w:fldCharType="end"/>
            </w:r>
          </w:hyperlink>
        </w:p>
        <w:p w14:paraId="6BC09E82" w14:textId="7A4E148B" w:rsidR="00E63703" w:rsidRDefault="00E63703">
          <w:pPr>
            <w:pStyle w:val="TOC1"/>
            <w:tabs>
              <w:tab w:val="right" w:leader="dot" w:pos="9016"/>
            </w:tabs>
            <w:rPr>
              <w:rFonts w:eastAsiaTheme="minorEastAsia"/>
              <w:noProof/>
              <w:kern w:val="2"/>
              <w:sz w:val="24"/>
              <w:szCs w:val="24"/>
              <w:lang w:eastAsia="en-GB"/>
              <w14:ligatures w14:val="standardContextual"/>
            </w:rPr>
          </w:pPr>
          <w:hyperlink w:anchor="_Toc207964079" w:history="1">
            <w:r w:rsidRPr="00184535">
              <w:rPr>
                <w:rStyle w:val="Hyperlink"/>
                <w:noProof/>
              </w:rPr>
              <w:t>4. Methodology</w:t>
            </w:r>
            <w:r>
              <w:rPr>
                <w:noProof/>
                <w:webHidden/>
              </w:rPr>
              <w:tab/>
            </w:r>
            <w:r>
              <w:rPr>
                <w:noProof/>
                <w:webHidden/>
              </w:rPr>
              <w:fldChar w:fldCharType="begin"/>
            </w:r>
            <w:r>
              <w:rPr>
                <w:noProof/>
                <w:webHidden/>
              </w:rPr>
              <w:instrText xml:space="preserve"> PAGEREF _Toc207964079 \h </w:instrText>
            </w:r>
            <w:r>
              <w:rPr>
                <w:noProof/>
                <w:webHidden/>
              </w:rPr>
            </w:r>
            <w:r>
              <w:rPr>
                <w:noProof/>
                <w:webHidden/>
              </w:rPr>
              <w:fldChar w:fldCharType="separate"/>
            </w:r>
            <w:r w:rsidR="00647480">
              <w:rPr>
                <w:noProof/>
                <w:webHidden/>
              </w:rPr>
              <w:t>8</w:t>
            </w:r>
            <w:r>
              <w:rPr>
                <w:noProof/>
                <w:webHidden/>
              </w:rPr>
              <w:fldChar w:fldCharType="end"/>
            </w:r>
          </w:hyperlink>
        </w:p>
        <w:p w14:paraId="578DC854" w14:textId="595AF415" w:rsidR="00E63703" w:rsidRDefault="00E63703">
          <w:pPr>
            <w:pStyle w:val="TOC2"/>
            <w:tabs>
              <w:tab w:val="right" w:leader="dot" w:pos="9016"/>
            </w:tabs>
            <w:rPr>
              <w:rFonts w:eastAsiaTheme="minorEastAsia"/>
              <w:noProof/>
              <w:kern w:val="2"/>
              <w:sz w:val="24"/>
              <w:szCs w:val="24"/>
              <w:lang w:eastAsia="en-GB"/>
              <w14:ligatures w14:val="standardContextual"/>
            </w:rPr>
          </w:pPr>
          <w:hyperlink w:anchor="_Toc207964080" w:history="1">
            <w:r w:rsidRPr="00184535">
              <w:rPr>
                <w:rStyle w:val="Hyperlink"/>
                <w:noProof/>
              </w:rPr>
              <w:t>4.1 Research Methodology</w:t>
            </w:r>
            <w:r>
              <w:rPr>
                <w:noProof/>
                <w:webHidden/>
              </w:rPr>
              <w:tab/>
            </w:r>
            <w:r>
              <w:rPr>
                <w:noProof/>
                <w:webHidden/>
              </w:rPr>
              <w:fldChar w:fldCharType="begin"/>
            </w:r>
            <w:r>
              <w:rPr>
                <w:noProof/>
                <w:webHidden/>
              </w:rPr>
              <w:instrText xml:space="preserve"> PAGEREF _Toc207964080 \h </w:instrText>
            </w:r>
            <w:r>
              <w:rPr>
                <w:noProof/>
                <w:webHidden/>
              </w:rPr>
            </w:r>
            <w:r>
              <w:rPr>
                <w:noProof/>
                <w:webHidden/>
              </w:rPr>
              <w:fldChar w:fldCharType="separate"/>
            </w:r>
            <w:r w:rsidR="00647480">
              <w:rPr>
                <w:noProof/>
                <w:webHidden/>
              </w:rPr>
              <w:t>8</w:t>
            </w:r>
            <w:r>
              <w:rPr>
                <w:noProof/>
                <w:webHidden/>
              </w:rPr>
              <w:fldChar w:fldCharType="end"/>
            </w:r>
          </w:hyperlink>
        </w:p>
        <w:p w14:paraId="754B217E" w14:textId="66C4413D" w:rsidR="00E63703" w:rsidRDefault="00E63703">
          <w:pPr>
            <w:pStyle w:val="TOC3"/>
            <w:tabs>
              <w:tab w:val="right" w:leader="dot" w:pos="9016"/>
            </w:tabs>
            <w:rPr>
              <w:rFonts w:eastAsiaTheme="minorEastAsia"/>
              <w:noProof/>
              <w:kern w:val="2"/>
              <w:sz w:val="24"/>
              <w:szCs w:val="24"/>
              <w:lang w:eastAsia="en-GB"/>
              <w14:ligatures w14:val="standardContextual"/>
            </w:rPr>
          </w:pPr>
          <w:hyperlink w:anchor="_Toc207964081" w:history="1">
            <w:r w:rsidRPr="00184535">
              <w:rPr>
                <w:rStyle w:val="Hyperlink"/>
                <w:noProof/>
              </w:rPr>
              <w:t>4.1.1 Philosophy</w:t>
            </w:r>
            <w:r>
              <w:rPr>
                <w:noProof/>
                <w:webHidden/>
              </w:rPr>
              <w:tab/>
            </w:r>
            <w:r>
              <w:rPr>
                <w:noProof/>
                <w:webHidden/>
              </w:rPr>
              <w:fldChar w:fldCharType="begin"/>
            </w:r>
            <w:r>
              <w:rPr>
                <w:noProof/>
                <w:webHidden/>
              </w:rPr>
              <w:instrText xml:space="preserve"> PAGEREF _Toc207964081 \h </w:instrText>
            </w:r>
            <w:r>
              <w:rPr>
                <w:noProof/>
                <w:webHidden/>
              </w:rPr>
            </w:r>
            <w:r>
              <w:rPr>
                <w:noProof/>
                <w:webHidden/>
              </w:rPr>
              <w:fldChar w:fldCharType="separate"/>
            </w:r>
            <w:r w:rsidR="00647480">
              <w:rPr>
                <w:noProof/>
                <w:webHidden/>
              </w:rPr>
              <w:t>8</w:t>
            </w:r>
            <w:r>
              <w:rPr>
                <w:noProof/>
                <w:webHidden/>
              </w:rPr>
              <w:fldChar w:fldCharType="end"/>
            </w:r>
          </w:hyperlink>
        </w:p>
        <w:p w14:paraId="5E50DCF3" w14:textId="361F877C" w:rsidR="00E63703" w:rsidRDefault="00E63703">
          <w:pPr>
            <w:pStyle w:val="TOC3"/>
            <w:tabs>
              <w:tab w:val="right" w:leader="dot" w:pos="9016"/>
            </w:tabs>
            <w:rPr>
              <w:rFonts w:eastAsiaTheme="minorEastAsia"/>
              <w:noProof/>
              <w:kern w:val="2"/>
              <w:sz w:val="24"/>
              <w:szCs w:val="24"/>
              <w:lang w:eastAsia="en-GB"/>
              <w14:ligatures w14:val="standardContextual"/>
            </w:rPr>
          </w:pPr>
          <w:hyperlink w:anchor="_Toc207964082" w:history="1">
            <w:r w:rsidRPr="00184535">
              <w:rPr>
                <w:rStyle w:val="Hyperlink"/>
                <w:noProof/>
              </w:rPr>
              <w:t>4.1.2 Approach</w:t>
            </w:r>
            <w:r>
              <w:rPr>
                <w:noProof/>
                <w:webHidden/>
              </w:rPr>
              <w:tab/>
            </w:r>
            <w:r>
              <w:rPr>
                <w:noProof/>
                <w:webHidden/>
              </w:rPr>
              <w:fldChar w:fldCharType="begin"/>
            </w:r>
            <w:r>
              <w:rPr>
                <w:noProof/>
                <w:webHidden/>
              </w:rPr>
              <w:instrText xml:space="preserve"> PAGEREF _Toc207964082 \h </w:instrText>
            </w:r>
            <w:r>
              <w:rPr>
                <w:noProof/>
                <w:webHidden/>
              </w:rPr>
            </w:r>
            <w:r>
              <w:rPr>
                <w:noProof/>
                <w:webHidden/>
              </w:rPr>
              <w:fldChar w:fldCharType="separate"/>
            </w:r>
            <w:r w:rsidR="00647480">
              <w:rPr>
                <w:noProof/>
                <w:webHidden/>
              </w:rPr>
              <w:t>9</w:t>
            </w:r>
            <w:r>
              <w:rPr>
                <w:noProof/>
                <w:webHidden/>
              </w:rPr>
              <w:fldChar w:fldCharType="end"/>
            </w:r>
          </w:hyperlink>
        </w:p>
        <w:p w14:paraId="5F3951FB" w14:textId="60B6575B" w:rsidR="00E63703" w:rsidRDefault="00E63703">
          <w:pPr>
            <w:pStyle w:val="TOC3"/>
            <w:tabs>
              <w:tab w:val="right" w:leader="dot" w:pos="9016"/>
            </w:tabs>
            <w:rPr>
              <w:rFonts w:eastAsiaTheme="minorEastAsia"/>
              <w:noProof/>
              <w:kern w:val="2"/>
              <w:sz w:val="24"/>
              <w:szCs w:val="24"/>
              <w:lang w:eastAsia="en-GB"/>
              <w14:ligatures w14:val="standardContextual"/>
            </w:rPr>
          </w:pPr>
          <w:hyperlink w:anchor="_Toc207964083" w:history="1">
            <w:r w:rsidRPr="00184535">
              <w:rPr>
                <w:rStyle w:val="Hyperlink"/>
                <w:noProof/>
              </w:rPr>
              <w:t>4.1.3 Strategies</w:t>
            </w:r>
            <w:r>
              <w:rPr>
                <w:noProof/>
                <w:webHidden/>
              </w:rPr>
              <w:tab/>
            </w:r>
            <w:r>
              <w:rPr>
                <w:noProof/>
                <w:webHidden/>
              </w:rPr>
              <w:fldChar w:fldCharType="begin"/>
            </w:r>
            <w:r>
              <w:rPr>
                <w:noProof/>
                <w:webHidden/>
              </w:rPr>
              <w:instrText xml:space="preserve"> PAGEREF _Toc207964083 \h </w:instrText>
            </w:r>
            <w:r>
              <w:rPr>
                <w:noProof/>
                <w:webHidden/>
              </w:rPr>
            </w:r>
            <w:r>
              <w:rPr>
                <w:noProof/>
                <w:webHidden/>
              </w:rPr>
              <w:fldChar w:fldCharType="separate"/>
            </w:r>
            <w:r w:rsidR="00647480">
              <w:rPr>
                <w:noProof/>
                <w:webHidden/>
              </w:rPr>
              <w:t>9</w:t>
            </w:r>
            <w:r>
              <w:rPr>
                <w:noProof/>
                <w:webHidden/>
              </w:rPr>
              <w:fldChar w:fldCharType="end"/>
            </w:r>
          </w:hyperlink>
        </w:p>
        <w:p w14:paraId="350B061E" w14:textId="1CF0F4F0" w:rsidR="00E63703" w:rsidRDefault="00E63703">
          <w:pPr>
            <w:pStyle w:val="TOC3"/>
            <w:tabs>
              <w:tab w:val="right" w:leader="dot" w:pos="9016"/>
            </w:tabs>
            <w:rPr>
              <w:rFonts w:eastAsiaTheme="minorEastAsia"/>
              <w:noProof/>
              <w:kern w:val="2"/>
              <w:sz w:val="24"/>
              <w:szCs w:val="24"/>
              <w:lang w:eastAsia="en-GB"/>
              <w14:ligatures w14:val="standardContextual"/>
            </w:rPr>
          </w:pPr>
          <w:hyperlink w:anchor="_Toc207964084" w:history="1">
            <w:r w:rsidRPr="00184535">
              <w:rPr>
                <w:rStyle w:val="Hyperlink"/>
                <w:noProof/>
              </w:rPr>
              <w:t>4.1.4 Risks &amp; Limitations</w:t>
            </w:r>
            <w:r>
              <w:rPr>
                <w:noProof/>
                <w:webHidden/>
              </w:rPr>
              <w:tab/>
            </w:r>
            <w:r>
              <w:rPr>
                <w:noProof/>
                <w:webHidden/>
              </w:rPr>
              <w:fldChar w:fldCharType="begin"/>
            </w:r>
            <w:r>
              <w:rPr>
                <w:noProof/>
                <w:webHidden/>
              </w:rPr>
              <w:instrText xml:space="preserve"> PAGEREF _Toc207964084 \h </w:instrText>
            </w:r>
            <w:r>
              <w:rPr>
                <w:noProof/>
                <w:webHidden/>
              </w:rPr>
            </w:r>
            <w:r>
              <w:rPr>
                <w:noProof/>
                <w:webHidden/>
              </w:rPr>
              <w:fldChar w:fldCharType="separate"/>
            </w:r>
            <w:r w:rsidR="00647480">
              <w:rPr>
                <w:noProof/>
                <w:webHidden/>
              </w:rPr>
              <w:t>10</w:t>
            </w:r>
            <w:r>
              <w:rPr>
                <w:noProof/>
                <w:webHidden/>
              </w:rPr>
              <w:fldChar w:fldCharType="end"/>
            </w:r>
          </w:hyperlink>
        </w:p>
        <w:p w14:paraId="02F67103" w14:textId="411F8E82" w:rsidR="00E63703" w:rsidRDefault="00E63703">
          <w:pPr>
            <w:pStyle w:val="TOC3"/>
            <w:tabs>
              <w:tab w:val="right" w:leader="dot" w:pos="9016"/>
            </w:tabs>
            <w:rPr>
              <w:rFonts w:eastAsiaTheme="minorEastAsia"/>
              <w:noProof/>
              <w:kern w:val="2"/>
              <w:sz w:val="24"/>
              <w:szCs w:val="24"/>
              <w:lang w:eastAsia="en-GB"/>
              <w14:ligatures w14:val="standardContextual"/>
            </w:rPr>
          </w:pPr>
          <w:hyperlink w:anchor="_Toc207964085" w:history="1">
            <w:r w:rsidRPr="00184535">
              <w:rPr>
                <w:rStyle w:val="Hyperlink"/>
                <w:noProof/>
              </w:rPr>
              <w:t>4.1 5 Ethical Issues</w:t>
            </w:r>
            <w:r>
              <w:rPr>
                <w:noProof/>
                <w:webHidden/>
              </w:rPr>
              <w:tab/>
            </w:r>
            <w:r>
              <w:rPr>
                <w:noProof/>
                <w:webHidden/>
              </w:rPr>
              <w:fldChar w:fldCharType="begin"/>
            </w:r>
            <w:r>
              <w:rPr>
                <w:noProof/>
                <w:webHidden/>
              </w:rPr>
              <w:instrText xml:space="preserve"> PAGEREF _Toc207964085 \h </w:instrText>
            </w:r>
            <w:r>
              <w:rPr>
                <w:noProof/>
                <w:webHidden/>
              </w:rPr>
            </w:r>
            <w:r>
              <w:rPr>
                <w:noProof/>
                <w:webHidden/>
              </w:rPr>
              <w:fldChar w:fldCharType="separate"/>
            </w:r>
            <w:r w:rsidR="00647480">
              <w:rPr>
                <w:noProof/>
                <w:webHidden/>
              </w:rPr>
              <w:t>10</w:t>
            </w:r>
            <w:r>
              <w:rPr>
                <w:noProof/>
                <w:webHidden/>
              </w:rPr>
              <w:fldChar w:fldCharType="end"/>
            </w:r>
          </w:hyperlink>
        </w:p>
        <w:p w14:paraId="435A37D6" w14:textId="436BAD41" w:rsidR="00E63703" w:rsidRDefault="00E63703">
          <w:pPr>
            <w:pStyle w:val="TOC3"/>
            <w:tabs>
              <w:tab w:val="right" w:leader="dot" w:pos="9016"/>
            </w:tabs>
            <w:rPr>
              <w:rFonts w:eastAsiaTheme="minorEastAsia"/>
              <w:noProof/>
              <w:kern w:val="2"/>
              <w:sz w:val="24"/>
              <w:szCs w:val="24"/>
              <w:lang w:eastAsia="en-GB"/>
              <w14:ligatures w14:val="standardContextual"/>
            </w:rPr>
          </w:pPr>
          <w:hyperlink w:anchor="_Toc207964086" w:history="1">
            <w:r w:rsidRPr="00184535">
              <w:rPr>
                <w:rStyle w:val="Hyperlink"/>
                <w:noProof/>
              </w:rPr>
              <w:t>4.1.6 Validity, Reliability &amp; Generalisability</w:t>
            </w:r>
            <w:r>
              <w:rPr>
                <w:noProof/>
                <w:webHidden/>
              </w:rPr>
              <w:tab/>
            </w:r>
            <w:r>
              <w:rPr>
                <w:noProof/>
                <w:webHidden/>
              </w:rPr>
              <w:fldChar w:fldCharType="begin"/>
            </w:r>
            <w:r>
              <w:rPr>
                <w:noProof/>
                <w:webHidden/>
              </w:rPr>
              <w:instrText xml:space="preserve"> PAGEREF _Toc207964086 \h </w:instrText>
            </w:r>
            <w:r>
              <w:rPr>
                <w:noProof/>
                <w:webHidden/>
              </w:rPr>
            </w:r>
            <w:r>
              <w:rPr>
                <w:noProof/>
                <w:webHidden/>
              </w:rPr>
              <w:fldChar w:fldCharType="separate"/>
            </w:r>
            <w:r w:rsidR="00647480">
              <w:rPr>
                <w:noProof/>
                <w:webHidden/>
              </w:rPr>
              <w:t>10</w:t>
            </w:r>
            <w:r>
              <w:rPr>
                <w:noProof/>
                <w:webHidden/>
              </w:rPr>
              <w:fldChar w:fldCharType="end"/>
            </w:r>
          </w:hyperlink>
        </w:p>
        <w:p w14:paraId="771CEBFA" w14:textId="2514EBD7" w:rsidR="00E63703" w:rsidRDefault="00E63703">
          <w:pPr>
            <w:pStyle w:val="TOC3"/>
            <w:tabs>
              <w:tab w:val="right" w:leader="dot" w:pos="9016"/>
            </w:tabs>
            <w:rPr>
              <w:rFonts w:eastAsiaTheme="minorEastAsia"/>
              <w:noProof/>
              <w:kern w:val="2"/>
              <w:sz w:val="24"/>
              <w:szCs w:val="24"/>
              <w:lang w:eastAsia="en-GB"/>
              <w14:ligatures w14:val="standardContextual"/>
            </w:rPr>
          </w:pPr>
          <w:hyperlink w:anchor="_Toc207964087" w:history="1">
            <w:r w:rsidRPr="00184535">
              <w:rPr>
                <w:rStyle w:val="Hyperlink"/>
                <w:noProof/>
              </w:rPr>
              <w:t>4.1.7 Data Evaluation Methods</w:t>
            </w:r>
            <w:r>
              <w:rPr>
                <w:noProof/>
                <w:webHidden/>
              </w:rPr>
              <w:tab/>
            </w:r>
            <w:r>
              <w:rPr>
                <w:noProof/>
                <w:webHidden/>
              </w:rPr>
              <w:fldChar w:fldCharType="begin"/>
            </w:r>
            <w:r>
              <w:rPr>
                <w:noProof/>
                <w:webHidden/>
              </w:rPr>
              <w:instrText xml:space="preserve"> PAGEREF _Toc207964087 \h </w:instrText>
            </w:r>
            <w:r>
              <w:rPr>
                <w:noProof/>
                <w:webHidden/>
              </w:rPr>
            </w:r>
            <w:r>
              <w:rPr>
                <w:noProof/>
                <w:webHidden/>
              </w:rPr>
              <w:fldChar w:fldCharType="separate"/>
            </w:r>
            <w:r w:rsidR="00647480">
              <w:rPr>
                <w:noProof/>
                <w:webHidden/>
              </w:rPr>
              <w:t>11</w:t>
            </w:r>
            <w:r>
              <w:rPr>
                <w:noProof/>
                <w:webHidden/>
              </w:rPr>
              <w:fldChar w:fldCharType="end"/>
            </w:r>
          </w:hyperlink>
        </w:p>
        <w:p w14:paraId="2B95C17E" w14:textId="509A71B1" w:rsidR="00E63703" w:rsidRDefault="00E63703">
          <w:pPr>
            <w:pStyle w:val="TOC2"/>
            <w:tabs>
              <w:tab w:val="right" w:leader="dot" w:pos="9016"/>
            </w:tabs>
            <w:rPr>
              <w:rFonts w:eastAsiaTheme="minorEastAsia"/>
              <w:noProof/>
              <w:kern w:val="2"/>
              <w:sz w:val="24"/>
              <w:szCs w:val="24"/>
              <w:lang w:eastAsia="en-GB"/>
              <w14:ligatures w14:val="standardContextual"/>
            </w:rPr>
          </w:pPr>
          <w:hyperlink w:anchor="_Toc207964088" w:history="1">
            <w:r w:rsidRPr="00184535">
              <w:rPr>
                <w:rStyle w:val="Hyperlink"/>
                <w:noProof/>
              </w:rPr>
              <w:t>4.2 Development Methodology</w:t>
            </w:r>
            <w:r>
              <w:rPr>
                <w:noProof/>
                <w:webHidden/>
              </w:rPr>
              <w:tab/>
            </w:r>
            <w:r>
              <w:rPr>
                <w:noProof/>
                <w:webHidden/>
              </w:rPr>
              <w:fldChar w:fldCharType="begin"/>
            </w:r>
            <w:r>
              <w:rPr>
                <w:noProof/>
                <w:webHidden/>
              </w:rPr>
              <w:instrText xml:space="preserve"> PAGEREF _Toc207964088 \h </w:instrText>
            </w:r>
            <w:r>
              <w:rPr>
                <w:noProof/>
                <w:webHidden/>
              </w:rPr>
            </w:r>
            <w:r>
              <w:rPr>
                <w:noProof/>
                <w:webHidden/>
              </w:rPr>
              <w:fldChar w:fldCharType="separate"/>
            </w:r>
            <w:r w:rsidR="00647480">
              <w:rPr>
                <w:noProof/>
                <w:webHidden/>
              </w:rPr>
              <w:t>11</w:t>
            </w:r>
            <w:r>
              <w:rPr>
                <w:noProof/>
                <w:webHidden/>
              </w:rPr>
              <w:fldChar w:fldCharType="end"/>
            </w:r>
          </w:hyperlink>
        </w:p>
        <w:p w14:paraId="2B2CD95D" w14:textId="7386C304" w:rsidR="00E63703" w:rsidRDefault="00E63703">
          <w:pPr>
            <w:pStyle w:val="TOC3"/>
            <w:tabs>
              <w:tab w:val="right" w:leader="dot" w:pos="9016"/>
            </w:tabs>
            <w:rPr>
              <w:rFonts w:eastAsiaTheme="minorEastAsia"/>
              <w:noProof/>
              <w:kern w:val="2"/>
              <w:sz w:val="24"/>
              <w:szCs w:val="24"/>
              <w:lang w:eastAsia="en-GB"/>
              <w14:ligatures w14:val="standardContextual"/>
            </w:rPr>
          </w:pPr>
          <w:hyperlink w:anchor="_Toc207964089" w:history="1">
            <w:r w:rsidRPr="00184535">
              <w:rPr>
                <w:rStyle w:val="Hyperlink"/>
                <w:noProof/>
              </w:rPr>
              <w:t>4.2.1 Software Development Methodology</w:t>
            </w:r>
            <w:r>
              <w:rPr>
                <w:noProof/>
                <w:webHidden/>
              </w:rPr>
              <w:tab/>
            </w:r>
            <w:r>
              <w:rPr>
                <w:noProof/>
                <w:webHidden/>
              </w:rPr>
              <w:fldChar w:fldCharType="begin"/>
            </w:r>
            <w:r>
              <w:rPr>
                <w:noProof/>
                <w:webHidden/>
              </w:rPr>
              <w:instrText xml:space="preserve"> PAGEREF _Toc207964089 \h </w:instrText>
            </w:r>
            <w:r>
              <w:rPr>
                <w:noProof/>
                <w:webHidden/>
              </w:rPr>
            </w:r>
            <w:r>
              <w:rPr>
                <w:noProof/>
                <w:webHidden/>
              </w:rPr>
              <w:fldChar w:fldCharType="separate"/>
            </w:r>
            <w:r w:rsidR="00647480">
              <w:rPr>
                <w:noProof/>
                <w:webHidden/>
              </w:rPr>
              <w:t>11</w:t>
            </w:r>
            <w:r>
              <w:rPr>
                <w:noProof/>
                <w:webHidden/>
              </w:rPr>
              <w:fldChar w:fldCharType="end"/>
            </w:r>
          </w:hyperlink>
        </w:p>
        <w:p w14:paraId="729B8F69" w14:textId="1F871882" w:rsidR="00E63703" w:rsidRDefault="00E63703">
          <w:pPr>
            <w:pStyle w:val="TOC1"/>
            <w:tabs>
              <w:tab w:val="right" w:leader="dot" w:pos="9016"/>
            </w:tabs>
            <w:rPr>
              <w:rFonts w:eastAsiaTheme="minorEastAsia"/>
              <w:noProof/>
              <w:kern w:val="2"/>
              <w:sz w:val="24"/>
              <w:szCs w:val="24"/>
              <w:lang w:eastAsia="en-GB"/>
              <w14:ligatures w14:val="standardContextual"/>
            </w:rPr>
          </w:pPr>
          <w:hyperlink w:anchor="_Toc207964090" w:history="1">
            <w:r w:rsidRPr="00184535">
              <w:rPr>
                <w:rStyle w:val="Hyperlink"/>
                <w:noProof/>
              </w:rPr>
              <w:t>5 Resources and Planning</w:t>
            </w:r>
            <w:r>
              <w:rPr>
                <w:noProof/>
                <w:webHidden/>
              </w:rPr>
              <w:tab/>
            </w:r>
            <w:r>
              <w:rPr>
                <w:noProof/>
                <w:webHidden/>
              </w:rPr>
              <w:fldChar w:fldCharType="begin"/>
            </w:r>
            <w:r>
              <w:rPr>
                <w:noProof/>
                <w:webHidden/>
              </w:rPr>
              <w:instrText xml:space="preserve"> PAGEREF _Toc207964090 \h </w:instrText>
            </w:r>
            <w:r>
              <w:rPr>
                <w:noProof/>
                <w:webHidden/>
              </w:rPr>
            </w:r>
            <w:r>
              <w:rPr>
                <w:noProof/>
                <w:webHidden/>
              </w:rPr>
              <w:fldChar w:fldCharType="separate"/>
            </w:r>
            <w:r w:rsidR="00647480">
              <w:rPr>
                <w:noProof/>
                <w:webHidden/>
              </w:rPr>
              <w:t>13</w:t>
            </w:r>
            <w:r>
              <w:rPr>
                <w:noProof/>
                <w:webHidden/>
              </w:rPr>
              <w:fldChar w:fldCharType="end"/>
            </w:r>
          </w:hyperlink>
        </w:p>
        <w:p w14:paraId="54D9AC0D" w14:textId="4B04A06A" w:rsidR="00E63703" w:rsidRDefault="00E63703">
          <w:pPr>
            <w:pStyle w:val="TOC2"/>
            <w:tabs>
              <w:tab w:val="right" w:leader="dot" w:pos="9016"/>
            </w:tabs>
            <w:rPr>
              <w:rFonts w:eastAsiaTheme="minorEastAsia"/>
              <w:noProof/>
              <w:kern w:val="2"/>
              <w:sz w:val="24"/>
              <w:szCs w:val="24"/>
              <w:lang w:eastAsia="en-GB"/>
              <w14:ligatures w14:val="standardContextual"/>
            </w:rPr>
          </w:pPr>
          <w:hyperlink w:anchor="_Toc207964091" w:history="1">
            <w:r w:rsidRPr="00184535">
              <w:rPr>
                <w:rStyle w:val="Hyperlink"/>
                <w:noProof/>
              </w:rPr>
              <w:t>5.1 Hardware Resources</w:t>
            </w:r>
            <w:r>
              <w:rPr>
                <w:noProof/>
                <w:webHidden/>
              </w:rPr>
              <w:tab/>
            </w:r>
            <w:r>
              <w:rPr>
                <w:noProof/>
                <w:webHidden/>
              </w:rPr>
              <w:fldChar w:fldCharType="begin"/>
            </w:r>
            <w:r>
              <w:rPr>
                <w:noProof/>
                <w:webHidden/>
              </w:rPr>
              <w:instrText xml:space="preserve"> PAGEREF _Toc207964091 \h </w:instrText>
            </w:r>
            <w:r>
              <w:rPr>
                <w:noProof/>
                <w:webHidden/>
              </w:rPr>
            </w:r>
            <w:r>
              <w:rPr>
                <w:noProof/>
                <w:webHidden/>
              </w:rPr>
              <w:fldChar w:fldCharType="separate"/>
            </w:r>
            <w:r w:rsidR="00647480">
              <w:rPr>
                <w:noProof/>
                <w:webHidden/>
              </w:rPr>
              <w:t>13</w:t>
            </w:r>
            <w:r>
              <w:rPr>
                <w:noProof/>
                <w:webHidden/>
              </w:rPr>
              <w:fldChar w:fldCharType="end"/>
            </w:r>
          </w:hyperlink>
        </w:p>
        <w:p w14:paraId="3DAA40C5" w14:textId="06B18BDF" w:rsidR="00E63703" w:rsidRDefault="00E63703">
          <w:pPr>
            <w:pStyle w:val="TOC2"/>
            <w:tabs>
              <w:tab w:val="right" w:leader="dot" w:pos="9016"/>
            </w:tabs>
            <w:rPr>
              <w:rFonts w:eastAsiaTheme="minorEastAsia"/>
              <w:noProof/>
              <w:kern w:val="2"/>
              <w:sz w:val="24"/>
              <w:szCs w:val="24"/>
              <w:lang w:eastAsia="en-GB"/>
              <w14:ligatures w14:val="standardContextual"/>
            </w:rPr>
          </w:pPr>
          <w:hyperlink w:anchor="_Toc207964092" w:history="1">
            <w:r w:rsidRPr="00184535">
              <w:rPr>
                <w:rStyle w:val="Hyperlink"/>
                <w:noProof/>
              </w:rPr>
              <w:t>5.2 Software Resources</w:t>
            </w:r>
            <w:r>
              <w:rPr>
                <w:noProof/>
                <w:webHidden/>
              </w:rPr>
              <w:tab/>
            </w:r>
            <w:r>
              <w:rPr>
                <w:noProof/>
                <w:webHidden/>
              </w:rPr>
              <w:fldChar w:fldCharType="begin"/>
            </w:r>
            <w:r>
              <w:rPr>
                <w:noProof/>
                <w:webHidden/>
              </w:rPr>
              <w:instrText xml:space="preserve"> PAGEREF _Toc207964092 \h </w:instrText>
            </w:r>
            <w:r>
              <w:rPr>
                <w:noProof/>
                <w:webHidden/>
              </w:rPr>
            </w:r>
            <w:r>
              <w:rPr>
                <w:noProof/>
                <w:webHidden/>
              </w:rPr>
              <w:fldChar w:fldCharType="separate"/>
            </w:r>
            <w:r w:rsidR="00647480">
              <w:rPr>
                <w:noProof/>
                <w:webHidden/>
              </w:rPr>
              <w:t>13</w:t>
            </w:r>
            <w:r>
              <w:rPr>
                <w:noProof/>
                <w:webHidden/>
              </w:rPr>
              <w:fldChar w:fldCharType="end"/>
            </w:r>
          </w:hyperlink>
        </w:p>
        <w:p w14:paraId="47839B6F" w14:textId="68E1935F" w:rsidR="00E63703" w:rsidRDefault="00E63703">
          <w:pPr>
            <w:pStyle w:val="TOC2"/>
            <w:tabs>
              <w:tab w:val="right" w:leader="dot" w:pos="9016"/>
            </w:tabs>
            <w:rPr>
              <w:rFonts w:eastAsiaTheme="minorEastAsia"/>
              <w:noProof/>
              <w:kern w:val="2"/>
              <w:sz w:val="24"/>
              <w:szCs w:val="24"/>
              <w:lang w:eastAsia="en-GB"/>
              <w14:ligatures w14:val="standardContextual"/>
            </w:rPr>
          </w:pPr>
          <w:hyperlink w:anchor="_Toc207964093" w:history="1">
            <w:r w:rsidRPr="00184535">
              <w:rPr>
                <w:rStyle w:val="Hyperlink"/>
                <w:noProof/>
              </w:rPr>
              <w:t>5.3 Information Resources</w:t>
            </w:r>
            <w:r>
              <w:rPr>
                <w:noProof/>
                <w:webHidden/>
              </w:rPr>
              <w:tab/>
            </w:r>
            <w:r>
              <w:rPr>
                <w:noProof/>
                <w:webHidden/>
              </w:rPr>
              <w:fldChar w:fldCharType="begin"/>
            </w:r>
            <w:r>
              <w:rPr>
                <w:noProof/>
                <w:webHidden/>
              </w:rPr>
              <w:instrText xml:space="preserve"> PAGEREF _Toc207964093 \h </w:instrText>
            </w:r>
            <w:r>
              <w:rPr>
                <w:noProof/>
                <w:webHidden/>
              </w:rPr>
            </w:r>
            <w:r>
              <w:rPr>
                <w:noProof/>
                <w:webHidden/>
              </w:rPr>
              <w:fldChar w:fldCharType="separate"/>
            </w:r>
            <w:r w:rsidR="00647480">
              <w:rPr>
                <w:noProof/>
                <w:webHidden/>
              </w:rPr>
              <w:t>13</w:t>
            </w:r>
            <w:r>
              <w:rPr>
                <w:noProof/>
                <w:webHidden/>
              </w:rPr>
              <w:fldChar w:fldCharType="end"/>
            </w:r>
          </w:hyperlink>
        </w:p>
        <w:p w14:paraId="1EEED14F" w14:textId="78A1261E" w:rsidR="00E63703" w:rsidRDefault="00E63703">
          <w:pPr>
            <w:pStyle w:val="TOC2"/>
            <w:tabs>
              <w:tab w:val="right" w:leader="dot" w:pos="9016"/>
            </w:tabs>
            <w:rPr>
              <w:rFonts w:eastAsiaTheme="minorEastAsia"/>
              <w:noProof/>
              <w:kern w:val="2"/>
              <w:sz w:val="24"/>
              <w:szCs w:val="24"/>
              <w:lang w:eastAsia="en-GB"/>
              <w14:ligatures w14:val="standardContextual"/>
            </w:rPr>
          </w:pPr>
          <w:hyperlink w:anchor="_Toc207964094" w:history="1">
            <w:r w:rsidRPr="00184535">
              <w:rPr>
                <w:rStyle w:val="Hyperlink"/>
                <w:noProof/>
              </w:rPr>
              <w:t>5.4 Human Resources</w:t>
            </w:r>
            <w:r>
              <w:rPr>
                <w:noProof/>
                <w:webHidden/>
              </w:rPr>
              <w:tab/>
            </w:r>
            <w:r>
              <w:rPr>
                <w:noProof/>
                <w:webHidden/>
              </w:rPr>
              <w:fldChar w:fldCharType="begin"/>
            </w:r>
            <w:r>
              <w:rPr>
                <w:noProof/>
                <w:webHidden/>
              </w:rPr>
              <w:instrText xml:space="preserve"> PAGEREF _Toc207964094 \h </w:instrText>
            </w:r>
            <w:r>
              <w:rPr>
                <w:noProof/>
                <w:webHidden/>
              </w:rPr>
            </w:r>
            <w:r>
              <w:rPr>
                <w:noProof/>
                <w:webHidden/>
              </w:rPr>
              <w:fldChar w:fldCharType="separate"/>
            </w:r>
            <w:r w:rsidR="00647480">
              <w:rPr>
                <w:noProof/>
                <w:webHidden/>
              </w:rPr>
              <w:t>13</w:t>
            </w:r>
            <w:r>
              <w:rPr>
                <w:noProof/>
                <w:webHidden/>
              </w:rPr>
              <w:fldChar w:fldCharType="end"/>
            </w:r>
          </w:hyperlink>
        </w:p>
        <w:p w14:paraId="4AE09153" w14:textId="7E5DB7BB" w:rsidR="00E63703" w:rsidRDefault="00E63703">
          <w:pPr>
            <w:pStyle w:val="TOC2"/>
            <w:tabs>
              <w:tab w:val="right" w:leader="dot" w:pos="9016"/>
            </w:tabs>
            <w:rPr>
              <w:rFonts w:eastAsiaTheme="minorEastAsia"/>
              <w:noProof/>
              <w:kern w:val="2"/>
              <w:sz w:val="24"/>
              <w:szCs w:val="24"/>
              <w:lang w:eastAsia="en-GB"/>
              <w14:ligatures w14:val="standardContextual"/>
            </w:rPr>
          </w:pPr>
          <w:hyperlink w:anchor="_Toc207964095" w:history="1">
            <w:r w:rsidRPr="00184535">
              <w:rPr>
                <w:rStyle w:val="Hyperlink"/>
                <w:noProof/>
              </w:rPr>
              <w:t>5.5 Project Plan</w:t>
            </w:r>
            <w:r>
              <w:rPr>
                <w:noProof/>
                <w:webHidden/>
              </w:rPr>
              <w:tab/>
            </w:r>
            <w:r>
              <w:rPr>
                <w:noProof/>
                <w:webHidden/>
              </w:rPr>
              <w:fldChar w:fldCharType="begin"/>
            </w:r>
            <w:r>
              <w:rPr>
                <w:noProof/>
                <w:webHidden/>
              </w:rPr>
              <w:instrText xml:space="preserve"> PAGEREF _Toc207964095 \h </w:instrText>
            </w:r>
            <w:r>
              <w:rPr>
                <w:noProof/>
                <w:webHidden/>
              </w:rPr>
            </w:r>
            <w:r>
              <w:rPr>
                <w:noProof/>
                <w:webHidden/>
              </w:rPr>
              <w:fldChar w:fldCharType="separate"/>
            </w:r>
            <w:r w:rsidR="00647480">
              <w:rPr>
                <w:noProof/>
                <w:webHidden/>
              </w:rPr>
              <w:t>14</w:t>
            </w:r>
            <w:r>
              <w:rPr>
                <w:noProof/>
                <w:webHidden/>
              </w:rPr>
              <w:fldChar w:fldCharType="end"/>
            </w:r>
          </w:hyperlink>
        </w:p>
        <w:p w14:paraId="2433FDE3" w14:textId="3AFE668F" w:rsidR="00E63703" w:rsidRDefault="00E63703">
          <w:pPr>
            <w:pStyle w:val="TOC1"/>
            <w:tabs>
              <w:tab w:val="right" w:leader="dot" w:pos="9016"/>
            </w:tabs>
            <w:rPr>
              <w:rFonts w:eastAsiaTheme="minorEastAsia"/>
              <w:noProof/>
              <w:kern w:val="2"/>
              <w:sz w:val="24"/>
              <w:szCs w:val="24"/>
              <w:lang w:eastAsia="en-GB"/>
              <w14:ligatures w14:val="standardContextual"/>
            </w:rPr>
          </w:pPr>
          <w:hyperlink w:anchor="_Toc207964096" w:history="1">
            <w:r w:rsidRPr="00184535">
              <w:rPr>
                <w:rStyle w:val="Hyperlink"/>
                <w:noProof/>
              </w:rPr>
              <w:t>6. To Conclude</w:t>
            </w:r>
            <w:r>
              <w:rPr>
                <w:noProof/>
                <w:webHidden/>
              </w:rPr>
              <w:tab/>
            </w:r>
            <w:r>
              <w:rPr>
                <w:noProof/>
                <w:webHidden/>
              </w:rPr>
              <w:fldChar w:fldCharType="begin"/>
            </w:r>
            <w:r>
              <w:rPr>
                <w:noProof/>
                <w:webHidden/>
              </w:rPr>
              <w:instrText xml:space="preserve"> PAGEREF _Toc207964096 \h </w:instrText>
            </w:r>
            <w:r>
              <w:rPr>
                <w:noProof/>
                <w:webHidden/>
              </w:rPr>
            </w:r>
            <w:r>
              <w:rPr>
                <w:noProof/>
                <w:webHidden/>
              </w:rPr>
              <w:fldChar w:fldCharType="separate"/>
            </w:r>
            <w:r w:rsidR="00647480">
              <w:rPr>
                <w:noProof/>
                <w:webHidden/>
              </w:rPr>
              <w:t>16</w:t>
            </w:r>
            <w:r>
              <w:rPr>
                <w:noProof/>
                <w:webHidden/>
              </w:rPr>
              <w:fldChar w:fldCharType="end"/>
            </w:r>
          </w:hyperlink>
        </w:p>
        <w:p w14:paraId="799FB40B" w14:textId="54D5F548" w:rsidR="00E63703" w:rsidRDefault="00E63703">
          <w:pPr>
            <w:pStyle w:val="TOC1"/>
            <w:tabs>
              <w:tab w:val="right" w:leader="dot" w:pos="9016"/>
            </w:tabs>
            <w:rPr>
              <w:rFonts w:eastAsiaTheme="minorEastAsia"/>
              <w:noProof/>
              <w:kern w:val="2"/>
              <w:sz w:val="24"/>
              <w:szCs w:val="24"/>
              <w:lang w:eastAsia="en-GB"/>
              <w14:ligatures w14:val="standardContextual"/>
            </w:rPr>
          </w:pPr>
          <w:hyperlink w:anchor="_Toc207964097" w:history="1">
            <w:r w:rsidRPr="00184535">
              <w:rPr>
                <w:rStyle w:val="Hyperlink"/>
                <w:noProof/>
              </w:rPr>
              <w:t>7. Reference List</w:t>
            </w:r>
            <w:r>
              <w:rPr>
                <w:noProof/>
                <w:webHidden/>
              </w:rPr>
              <w:tab/>
            </w:r>
            <w:r>
              <w:rPr>
                <w:noProof/>
                <w:webHidden/>
              </w:rPr>
              <w:fldChar w:fldCharType="begin"/>
            </w:r>
            <w:r>
              <w:rPr>
                <w:noProof/>
                <w:webHidden/>
              </w:rPr>
              <w:instrText xml:space="preserve"> PAGEREF _Toc207964097 \h </w:instrText>
            </w:r>
            <w:r>
              <w:rPr>
                <w:noProof/>
                <w:webHidden/>
              </w:rPr>
            </w:r>
            <w:r>
              <w:rPr>
                <w:noProof/>
                <w:webHidden/>
              </w:rPr>
              <w:fldChar w:fldCharType="separate"/>
            </w:r>
            <w:r w:rsidR="00647480">
              <w:rPr>
                <w:noProof/>
                <w:webHidden/>
              </w:rPr>
              <w:t>16</w:t>
            </w:r>
            <w:r>
              <w:rPr>
                <w:noProof/>
                <w:webHidden/>
              </w:rPr>
              <w:fldChar w:fldCharType="end"/>
            </w:r>
          </w:hyperlink>
        </w:p>
        <w:p w14:paraId="412C59AB" w14:textId="7ECB0E3E" w:rsidR="00AB1C43" w:rsidRDefault="00AB1C43">
          <w:r>
            <w:rPr>
              <w:b/>
              <w:bCs/>
              <w:noProof/>
            </w:rPr>
            <w:fldChar w:fldCharType="end"/>
          </w:r>
        </w:p>
      </w:sdtContent>
    </w:sdt>
    <w:p w14:paraId="297A75DA" w14:textId="77777777" w:rsidR="005E2F5D" w:rsidRDefault="005E2F5D">
      <w:r>
        <w:br w:type="page"/>
      </w:r>
    </w:p>
    <w:p w14:paraId="5A07ED02" w14:textId="77777777" w:rsidR="005E2F5D" w:rsidRDefault="005E2F5D" w:rsidP="005E2F5D">
      <w:pPr>
        <w:pStyle w:val="Heading1"/>
      </w:pPr>
      <w:bookmarkStart w:id="0" w:name="_Toc207964068"/>
      <w:r>
        <w:lastRenderedPageBreak/>
        <w:t>Figures</w:t>
      </w:r>
      <w:bookmarkEnd w:id="0"/>
    </w:p>
    <w:p w14:paraId="388F75CD" w14:textId="77777777" w:rsidR="002C54C1" w:rsidRDefault="002C54C1" w:rsidP="002C54C1">
      <w:pPr>
        <w:keepNext/>
      </w:pPr>
      <w:r>
        <w:rPr>
          <w:noProof/>
        </w:rPr>
        <w:drawing>
          <wp:inline distT="0" distB="0" distL="0" distR="0" wp14:anchorId="0C7A8E4F" wp14:editId="54B22F76">
            <wp:extent cx="4467225" cy="2771775"/>
            <wp:effectExtent l="0" t="0" r="9525" b="9525"/>
            <wp:docPr id="384714875" name="Picture 1" descr="Data Quality Co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86331" name="Picture 1" descr="Data Quality Cos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67225" cy="2771775"/>
                    </a:xfrm>
                    <a:prstGeom prst="rect">
                      <a:avLst/>
                    </a:prstGeom>
                    <a:noFill/>
                    <a:ln>
                      <a:noFill/>
                    </a:ln>
                  </pic:spPr>
                </pic:pic>
              </a:graphicData>
            </a:graphic>
          </wp:inline>
        </w:drawing>
      </w:r>
    </w:p>
    <w:p w14:paraId="72A70513" w14:textId="5E3152EE" w:rsidR="002C54C1" w:rsidRDefault="002C54C1" w:rsidP="002C54C1">
      <w:pPr>
        <w:pStyle w:val="Caption"/>
      </w:pPr>
      <w:r>
        <w:t xml:space="preserve">Figure </w:t>
      </w:r>
      <w:r>
        <w:fldChar w:fldCharType="begin"/>
      </w:r>
      <w:r>
        <w:instrText xml:space="preserve"> SEQ Figure \* ARABIC </w:instrText>
      </w:r>
      <w:r>
        <w:fldChar w:fldCharType="separate"/>
      </w:r>
      <w:r w:rsidR="002C041F">
        <w:rPr>
          <w:noProof/>
        </w:rPr>
        <w:t>1</w:t>
      </w:r>
      <w:r>
        <w:fldChar w:fldCharType="end"/>
      </w:r>
      <w:r>
        <w:t>: Costs of Poor Data Quality [1]</w:t>
      </w:r>
    </w:p>
    <w:p w14:paraId="18B4D831" w14:textId="77777777" w:rsidR="002C54C1" w:rsidRDefault="002C54C1" w:rsidP="002C54C1"/>
    <w:p w14:paraId="3283FD8E" w14:textId="003AA9DC" w:rsidR="00647480" w:rsidRDefault="00647480" w:rsidP="002C54C1">
      <w:r w:rsidRPr="00647480">
        <w:drawing>
          <wp:inline distT="0" distB="0" distL="0" distR="0" wp14:anchorId="65931232" wp14:editId="64140CC2">
            <wp:extent cx="5731510" cy="1612900"/>
            <wp:effectExtent l="0" t="0" r="2540" b="6350"/>
            <wp:docPr id="1389980071" name="Picture 1" descr="A yellow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980071" name="Picture 1" descr="A yellow rectangular object with black text&#10;&#10;AI-generated content may be incorrect."/>
                    <pic:cNvPicPr/>
                  </pic:nvPicPr>
                  <pic:blipFill>
                    <a:blip r:embed="rId13"/>
                    <a:stretch>
                      <a:fillRect/>
                    </a:stretch>
                  </pic:blipFill>
                  <pic:spPr>
                    <a:xfrm>
                      <a:off x="0" y="0"/>
                      <a:ext cx="5731510" cy="1612900"/>
                    </a:xfrm>
                    <a:prstGeom prst="rect">
                      <a:avLst/>
                    </a:prstGeom>
                  </pic:spPr>
                </pic:pic>
              </a:graphicData>
            </a:graphic>
          </wp:inline>
        </w:drawing>
      </w:r>
    </w:p>
    <w:p w14:paraId="33DC449E" w14:textId="1C86A561" w:rsidR="002C54C1" w:rsidRDefault="00647480" w:rsidP="002C54C1">
      <w:pPr>
        <w:keepNext/>
      </w:pPr>
      <w:r>
        <w:object w:dxaOrig="2550" w:dyaOrig="810" w14:anchorId="562A67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27.5pt;height:40.5pt" o:ole="">
            <v:imagedata r:id="rId14" o:title=""/>
          </v:shape>
          <o:OLEObject Type="Embed" ProgID="Package" ShapeID="_x0000_i1032" DrawAspect="Content" ObjectID="_1818580206" r:id="rId15"/>
        </w:object>
      </w:r>
    </w:p>
    <w:p w14:paraId="24412429" w14:textId="1368E573" w:rsidR="002C54C1" w:rsidRDefault="002C54C1" w:rsidP="002C54C1">
      <w:pPr>
        <w:pStyle w:val="Caption"/>
      </w:pPr>
      <w:r>
        <w:t xml:space="preserve">Figure </w:t>
      </w:r>
      <w:r>
        <w:fldChar w:fldCharType="begin"/>
      </w:r>
      <w:r>
        <w:instrText xml:space="preserve"> SEQ Figure \* ARABIC </w:instrText>
      </w:r>
      <w:r>
        <w:fldChar w:fldCharType="separate"/>
      </w:r>
      <w:r w:rsidR="002C041F">
        <w:rPr>
          <w:noProof/>
        </w:rPr>
        <w:t>2</w:t>
      </w:r>
      <w:r>
        <w:fldChar w:fldCharType="end"/>
      </w:r>
      <w:r>
        <w:t>: Simple Workflow Created with Miro</w:t>
      </w:r>
    </w:p>
    <w:p w14:paraId="000EE316" w14:textId="46B1654D" w:rsidR="002C54C1" w:rsidRDefault="002C54C1" w:rsidP="002C54C1">
      <w:pPr>
        <w:rPr>
          <w:i/>
          <w:iCs/>
          <w:sz w:val="16"/>
          <w:szCs w:val="16"/>
        </w:rPr>
      </w:pPr>
      <w:r w:rsidRPr="00422CE9">
        <w:rPr>
          <w:i/>
          <w:iCs/>
          <w:sz w:val="16"/>
          <w:szCs w:val="16"/>
        </w:rPr>
        <w:t xml:space="preserve">URL: </w:t>
      </w:r>
      <w:hyperlink r:id="rId16" w:history="1">
        <w:r w:rsidRPr="00F51D62">
          <w:rPr>
            <w:rStyle w:val="Hyperlink"/>
            <w:i/>
            <w:iCs/>
            <w:sz w:val="16"/>
            <w:szCs w:val="16"/>
          </w:rPr>
          <w:t>https://miro.com/app/board/uXjVJMUJcXg=/?share_link_id=613652531175</w:t>
        </w:r>
      </w:hyperlink>
    </w:p>
    <w:p w14:paraId="6B1218FB" w14:textId="77777777" w:rsidR="002C54C1" w:rsidRDefault="002C54C1" w:rsidP="002C54C1">
      <w:pPr>
        <w:rPr>
          <w:i/>
          <w:iCs/>
          <w:sz w:val="16"/>
          <w:szCs w:val="16"/>
        </w:rPr>
      </w:pPr>
    </w:p>
    <w:p w14:paraId="66718C73" w14:textId="20341F7D" w:rsidR="00647480" w:rsidRDefault="00647480" w:rsidP="002C54C1">
      <w:pPr>
        <w:rPr>
          <w:i/>
          <w:iCs/>
          <w:sz w:val="16"/>
          <w:szCs w:val="16"/>
        </w:rPr>
      </w:pPr>
      <w:r w:rsidRPr="00647480">
        <w:rPr>
          <w:i/>
          <w:iCs/>
          <w:sz w:val="16"/>
          <w:szCs w:val="16"/>
        </w:rPr>
        <w:lastRenderedPageBreak/>
        <w:drawing>
          <wp:inline distT="0" distB="0" distL="0" distR="0" wp14:anchorId="0AA8C5E5" wp14:editId="746840A7">
            <wp:extent cx="5731510" cy="2645410"/>
            <wp:effectExtent l="0" t="0" r="2540" b="2540"/>
            <wp:docPr id="1570359516" name="Picture 1" descr="A screen 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359516" name="Picture 1" descr="A screen shot of a chart&#10;&#10;AI-generated content may be incorrect."/>
                    <pic:cNvPicPr/>
                  </pic:nvPicPr>
                  <pic:blipFill>
                    <a:blip r:embed="rId17"/>
                    <a:stretch>
                      <a:fillRect/>
                    </a:stretch>
                  </pic:blipFill>
                  <pic:spPr>
                    <a:xfrm>
                      <a:off x="0" y="0"/>
                      <a:ext cx="5731510" cy="2645410"/>
                    </a:xfrm>
                    <a:prstGeom prst="rect">
                      <a:avLst/>
                    </a:prstGeom>
                  </pic:spPr>
                </pic:pic>
              </a:graphicData>
            </a:graphic>
          </wp:inline>
        </w:drawing>
      </w:r>
    </w:p>
    <w:p w14:paraId="19F24CD7" w14:textId="79BEC906" w:rsidR="002C54C1" w:rsidRDefault="00647480" w:rsidP="002C54C1">
      <w:pPr>
        <w:keepNext/>
      </w:pPr>
      <w:r>
        <w:rPr>
          <w:i/>
          <w:iCs/>
          <w:color w:val="000000" w:themeColor="text1"/>
        </w:rPr>
        <w:object w:dxaOrig="3120" w:dyaOrig="810" w14:anchorId="6BD9B499">
          <v:shape id="_x0000_i1034" type="#_x0000_t75" style="width:156pt;height:40.5pt" o:ole="">
            <v:imagedata r:id="rId18" o:title=""/>
          </v:shape>
          <o:OLEObject Type="Embed" ProgID="Package" ShapeID="_x0000_i1034" DrawAspect="Content" ObjectID="_1818580207" r:id="rId19"/>
        </w:object>
      </w:r>
    </w:p>
    <w:p w14:paraId="7F7AA64C" w14:textId="5992CFCD" w:rsidR="002C54C1" w:rsidRDefault="002C54C1" w:rsidP="002C54C1">
      <w:pPr>
        <w:pStyle w:val="Caption"/>
      </w:pPr>
      <w:r>
        <w:t xml:space="preserve">Figure </w:t>
      </w:r>
      <w:r>
        <w:fldChar w:fldCharType="begin"/>
      </w:r>
      <w:r>
        <w:instrText xml:space="preserve"> SEQ Figure \* ARABIC </w:instrText>
      </w:r>
      <w:r>
        <w:fldChar w:fldCharType="separate"/>
      </w:r>
      <w:r w:rsidR="002C041F">
        <w:rPr>
          <w:noProof/>
        </w:rPr>
        <w:t>3</w:t>
      </w:r>
      <w:r>
        <w:fldChar w:fldCharType="end"/>
      </w:r>
      <w:r>
        <w:t>: Gantt Chart Created with GanttPro</w:t>
      </w:r>
    </w:p>
    <w:p w14:paraId="1F4ABBC8" w14:textId="0D6CF823" w:rsidR="002C54C1" w:rsidRDefault="002C54C1" w:rsidP="002C54C1">
      <w:pPr>
        <w:rPr>
          <w:i/>
          <w:iCs/>
          <w:sz w:val="16"/>
          <w:szCs w:val="16"/>
        </w:rPr>
      </w:pPr>
      <w:r w:rsidRPr="00333B7D">
        <w:rPr>
          <w:i/>
          <w:iCs/>
          <w:sz w:val="16"/>
          <w:szCs w:val="16"/>
        </w:rPr>
        <w:t xml:space="preserve">URL: </w:t>
      </w:r>
      <w:hyperlink r:id="rId20" w:history="1">
        <w:r w:rsidR="008B7703" w:rsidRPr="00F51D62">
          <w:rPr>
            <w:rStyle w:val="Hyperlink"/>
            <w:i/>
            <w:iCs/>
            <w:sz w:val="16"/>
            <w:szCs w:val="16"/>
          </w:rPr>
          <w:t>https://app.ganttpro.com/shared/token/9ee71933593d361e32b4f91963129b899707a5b6acf2d234ebf16355d314d29e/1916421</w:t>
        </w:r>
      </w:hyperlink>
    </w:p>
    <w:p w14:paraId="7CE1C99C" w14:textId="77777777" w:rsidR="008B7703" w:rsidRDefault="008B7703" w:rsidP="002C54C1">
      <w:pPr>
        <w:rPr>
          <w:i/>
          <w:iCs/>
          <w:sz w:val="16"/>
          <w:szCs w:val="16"/>
        </w:rPr>
      </w:pPr>
    </w:p>
    <w:p w14:paraId="5E4FA470" w14:textId="65409E68" w:rsidR="00647480" w:rsidRDefault="00647480" w:rsidP="002C54C1">
      <w:pPr>
        <w:rPr>
          <w:i/>
          <w:iCs/>
          <w:sz w:val="16"/>
          <w:szCs w:val="16"/>
        </w:rPr>
      </w:pPr>
      <w:r w:rsidRPr="00647480">
        <w:rPr>
          <w:i/>
          <w:iCs/>
          <w:sz w:val="16"/>
          <w:szCs w:val="16"/>
        </w:rPr>
        <w:drawing>
          <wp:inline distT="0" distB="0" distL="0" distR="0" wp14:anchorId="7B09DE62" wp14:editId="3FD056F2">
            <wp:extent cx="4019550" cy="3243339"/>
            <wp:effectExtent l="0" t="0" r="0" b="0"/>
            <wp:docPr id="569160905" name="Picture 1" descr="A diagram of a software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160905" name="Picture 1" descr="A diagram of a software system&#10;&#10;AI-generated content may be incorrect."/>
                    <pic:cNvPicPr/>
                  </pic:nvPicPr>
                  <pic:blipFill>
                    <a:blip r:embed="rId21"/>
                    <a:stretch>
                      <a:fillRect/>
                    </a:stretch>
                  </pic:blipFill>
                  <pic:spPr>
                    <a:xfrm>
                      <a:off x="0" y="0"/>
                      <a:ext cx="4038244" cy="3258423"/>
                    </a:xfrm>
                    <a:prstGeom prst="rect">
                      <a:avLst/>
                    </a:prstGeom>
                  </pic:spPr>
                </pic:pic>
              </a:graphicData>
            </a:graphic>
          </wp:inline>
        </w:drawing>
      </w:r>
    </w:p>
    <w:p w14:paraId="3CEFD303" w14:textId="77777777" w:rsidR="008B7703" w:rsidRDefault="008B7703" w:rsidP="008B7703">
      <w:pPr>
        <w:keepNext/>
      </w:pPr>
      <w:r>
        <w:rPr>
          <w:i/>
          <w:iCs/>
          <w:sz w:val="16"/>
          <w:szCs w:val="16"/>
        </w:rPr>
        <w:object w:dxaOrig="2851" w:dyaOrig="811" w14:anchorId="5032839C">
          <v:shape id="_x0000_i1027" type="#_x0000_t75" style="width:142.5pt;height:40.5pt" o:ole="">
            <v:imagedata r:id="rId22" o:title=""/>
          </v:shape>
          <o:OLEObject Type="Embed" ProgID="Package" ShapeID="_x0000_i1027" DrawAspect="Content" ObjectID="_1818580208" r:id="rId23"/>
        </w:object>
      </w:r>
    </w:p>
    <w:p w14:paraId="577EDDAD" w14:textId="77777777" w:rsidR="008B7703" w:rsidRDefault="008B7703" w:rsidP="008B7703">
      <w:pPr>
        <w:pStyle w:val="Caption"/>
      </w:pPr>
      <w:r>
        <w:t>Figure 4: Initial System Architecture Diagram Produced with Miro</w:t>
      </w:r>
    </w:p>
    <w:p w14:paraId="390B098B" w14:textId="77777777" w:rsidR="008B7703" w:rsidRPr="008B7703" w:rsidRDefault="008B7703" w:rsidP="008B7703">
      <w:pPr>
        <w:rPr>
          <w:i/>
          <w:iCs/>
          <w:sz w:val="16"/>
          <w:szCs w:val="16"/>
        </w:rPr>
      </w:pPr>
      <w:r w:rsidRPr="008B7703">
        <w:rPr>
          <w:i/>
          <w:iCs/>
          <w:sz w:val="16"/>
          <w:szCs w:val="16"/>
        </w:rPr>
        <w:t>URL: https://miro.com/app/board/uXjVJLjWrEE=/?share_link_id=394752282644</w:t>
      </w:r>
    </w:p>
    <w:p w14:paraId="2DE1F2F6" w14:textId="77777777" w:rsidR="008B7703" w:rsidRPr="00333B7D" w:rsidRDefault="008B7703" w:rsidP="002C54C1">
      <w:pPr>
        <w:rPr>
          <w:i/>
          <w:iCs/>
          <w:sz w:val="16"/>
          <w:szCs w:val="16"/>
        </w:rPr>
      </w:pPr>
    </w:p>
    <w:p w14:paraId="5318BDAC" w14:textId="660C3657" w:rsidR="005E2F5D" w:rsidRDefault="005E2F5D">
      <w:r>
        <w:br w:type="page"/>
      </w:r>
    </w:p>
    <w:p w14:paraId="11915E91" w14:textId="139300AE" w:rsidR="00FC3AAF" w:rsidRPr="00FC3AAF" w:rsidRDefault="005E2F5D" w:rsidP="00FC3AAF">
      <w:pPr>
        <w:pStyle w:val="Heading1"/>
        <w:numPr>
          <w:ilvl w:val="0"/>
          <w:numId w:val="4"/>
        </w:numPr>
      </w:pPr>
      <w:bookmarkStart w:id="1" w:name="_Toc207964069"/>
      <w:r>
        <w:lastRenderedPageBreak/>
        <w:t>Introduction</w:t>
      </w:r>
      <w:bookmarkEnd w:id="1"/>
    </w:p>
    <w:p w14:paraId="7CD420BA" w14:textId="1BEC33F7" w:rsidR="006B72B7" w:rsidRDefault="006B72B7" w:rsidP="005E2F5D">
      <w:pPr>
        <w:rPr>
          <w:color w:val="000000" w:themeColor="text1"/>
        </w:rPr>
      </w:pPr>
      <w:r>
        <w:rPr>
          <w:color w:val="000000" w:themeColor="text1"/>
        </w:rPr>
        <w:t xml:space="preserve">The industrial partner in this context is the </w:t>
      </w:r>
      <w:r w:rsidRPr="006B72B7">
        <w:rPr>
          <w:color w:val="000000" w:themeColor="text1"/>
        </w:rPr>
        <w:t>University of Wales Trinity</w:t>
      </w:r>
      <w:r>
        <w:rPr>
          <w:color w:val="000000" w:themeColor="text1"/>
        </w:rPr>
        <w:t xml:space="preserve"> Saint David (UWTSD), a higher education institute with several campuses located across the UK, as such management systems for the university should be robust and scalable so that efficiency of its functions is maintained to provide the best service to its staff and pupils.</w:t>
      </w:r>
    </w:p>
    <w:p w14:paraId="4349C44E" w14:textId="77777777" w:rsidR="007C59C4" w:rsidRDefault="00796B50" w:rsidP="005E2F5D">
      <w:pPr>
        <w:rPr>
          <w:color w:val="000000" w:themeColor="text1"/>
        </w:rPr>
      </w:pPr>
      <w:r>
        <w:rPr>
          <w:color w:val="000000" w:themeColor="text1"/>
        </w:rPr>
        <w:t>I</w:t>
      </w:r>
      <w:r w:rsidR="006B72B7">
        <w:rPr>
          <w:color w:val="000000" w:themeColor="text1"/>
        </w:rPr>
        <w:t xml:space="preserve">n a </w:t>
      </w:r>
      <w:r w:rsidR="006B72B7" w:rsidRPr="006B72B7">
        <w:rPr>
          <w:color w:val="000000" w:themeColor="text1"/>
        </w:rPr>
        <w:t>cursory review of aspect</w:t>
      </w:r>
      <w:r w:rsidR="006B72B7">
        <w:rPr>
          <w:color w:val="000000" w:themeColor="text1"/>
        </w:rPr>
        <w:t xml:space="preserve">s of the university systems, an issue that was brought to attention was the use of multiple timesheets in a workflow for payroll processes </w:t>
      </w:r>
      <w:r>
        <w:rPr>
          <w:color w:val="000000" w:themeColor="text1"/>
        </w:rPr>
        <w:t>regarding</w:t>
      </w:r>
      <w:r w:rsidR="006B72B7">
        <w:rPr>
          <w:color w:val="000000" w:themeColor="text1"/>
        </w:rPr>
        <w:t xml:space="preserve"> hourly-paid lecturers</w:t>
      </w:r>
      <w:r>
        <w:rPr>
          <w:color w:val="000000" w:themeColor="text1"/>
        </w:rPr>
        <w:t xml:space="preserve"> (HPLs). The issue is that activities have different pay rates and approval is needed form various departments to sign off on this, and the current system in use by the University relies heavily on excel spreadsheets and email for tasks such as data entry, summarisation, authorisation etc. Such a workflow process is prone to problems; duplicate timesheets submitted, inaccuracies in manual data entry, conflicting/inflated claims and delays at each stage. </w:t>
      </w:r>
    </w:p>
    <w:p w14:paraId="5EE61A0D" w14:textId="4BE13E5C" w:rsidR="00796B50" w:rsidRDefault="007C59C4" w:rsidP="005E2F5D">
      <w:pPr>
        <w:rPr>
          <w:color w:val="000000" w:themeColor="text1"/>
        </w:rPr>
      </w:pPr>
      <w:r>
        <w:rPr>
          <w:color w:val="000000" w:themeColor="text1"/>
        </w:rPr>
        <w:t>The cost in time for the administration of the process and the errors that may occur can manifest itself in multiple ways, and essentially compromises organisational efficiency, leading to costly mistakes financially and reputationally [1].</w:t>
      </w:r>
      <w:r w:rsidR="009F511C">
        <w:rPr>
          <w:color w:val="000000" w:themeColor="text1"/>
        </w:rPr>
        <w:t xml:space="preserve"> </w:t>
      </w:r>
      <w:r w:rsidR="009F511C" w:rsidRPr="009F511C">
        <w:rPr>
          <w:color w:val="000000" w:themeColor="text1"/>
        </w:rPr>
        <w:t>The grow</w:t>
      </w:r>
      <w:r w:rsidR="009F511C">
        <w:rPr>
          <w:color w:val="000000" w:themeColor="text1"/>
        </w:rPr>
        <w:t>th of</w:t>
      </w:r>
      <w:r w:rsidR="009F511C" w:rsidRPr="009F511C">
        <w:rPr>
          <w:color w:val="000000" w:themeColor="text1"/>
        </w:rPr>
        <w:t xml:space="preserve"> automation offers opportunities to address these challenges. Cloud-based workforce management systems, integrated payroll solutions, and intelligent process automation have </w:t>
      </w:r>
      <w:r w:rsidR="009F511C">
        <w:rPr>
          <w:color w:val="000000" w:themeColor="text1"/>
        </w:rPr>
        <w:t>shown</w:t>
      </w:r>
      <w:r w:rsidR="009F511C" w:rsidRPr="009F511C">
        <w:rPr>
          <w:color w:val="000000" w:themeColor="text1"/>
        </w:rPr>
        <w:t xml:space="preserve"> significant potential in reducing errors and streamlining workflows</w:t>
      </w:r>
      <w:r w:rsidR="009F511C">
        <w:rPr>
          <w:color w:val="000000" w:themeColor="text1"/>
        </w:rPr>
        <w:t xml:space="preserve"> [3][8]</w:t>
      </w:r>
      <w:r w:rsidR="009F511C" w:rsidRPr="009F511C">
        <w:rPr>
          <w:color w:val="000000" w:themeColor="text1"/>
        </w:rPr>
        <w:t>.</w:t>
      </w:r>
    </w:p>
    <w:p w14:paraId="4AA79A34" w14:textId="73B9A830" w:rsidR="007C59C4" w:rsidRDefault="009F511C" w:rsidP="005E2F5D">
      <w:pPr>
        <w:rPr>
          <w:color w:val="000000" w:themeColor="text1"/>
        </w:rPr>
      </w:pPr>
      <w:r>
        <w:rPr>
          <w:color w:val="000000" w:themeColor="text1"/>
        </w:rPr>
        <w:t xml:space="preserve">As such this project aims to review the current system in place and </w:t>
      </w:r>
      <w:r w:rsidRPr="009F511C">
        <w:rPr>
          <w:color w:val="000000" w:themeColor="text1"/>
        </w:rPr>
        <w:t xml:space="preserve">design a comprehensive timesheet </w:t>
      </w:r>
      <w:r w:rsidR="003B262F">
        <w:rPr>
          <w:color w:val="000000" w:themeColor="text1"/>
        </w:rPr>
        <w:t>management</w:t>
      </w:r>
      <w:r w:rsidRPr="009F511C">
        <w:rPr>
          <w:color w:val="000000" w:themeColor="text1"/>
        </w:rPr>
        <w:t xml:space="preserve"> system that minimizes manual errors</w:t>
      </w:r>
      <w:r>
        <w:rPr>
          <w:color w:val="000000" w:themeColor="text1"/>
        </w:rPr>
        <w:t xml:space="preserve"> and enhance the overall efficiency of the process</w:t>
      </w:r>
      <w:r w:rsidR="00DA6A5C">
        <w:rPr>
          <w:color w:val="000000" w:themeColor="text1"/>
        </w:rPr>
        <w:t xml:space="preserve"> through automation.</w:t>
      </w:r>
    </w:p>
    <w:p w14:paraId="20AF8221" w14:textId="3B57E54F" w:rsidR="005E2F5D" w:rsidRPr="00446B7D" w:rsidRDefault="00DA6A5C">
      <w:pPr>
        <w:rPr>
          <w:color w:val="000000" w:themeColor="text1"/>
        </w:rPr>
      </w:pPr>
      <w:r>
        <w:rPr>
          <w:color w:val="000000" w:themeColor="text1"/>
        </w:rPr>
        <w:t>By utilising knowledge of digital skills such as software development and by drawing upon existing literature of automation tools and their applications, the impact on the university should be noticeable.</w:t>
      </w:r>
    </w:p>
    <w:p w14:paraId="7BC2ACF4" w14:textId="4538692C" w:rsidR="00FC3AAF" w:rsidRPr="00A30D21" w:rsidRDefault="005E2F5D" w:rsidP="00A30D21">
      <w:pPr>
        <w:pStyle w:val="Heading1"/>
      </w:pPr>
      <w:bookmarkStart w:id="2" w:name="_Toc207964070"/>
      <w:r>
        <w:t>2. Background to the Proposed Research</w:t>
      </w:r>
      <w:bookmarkEnd w:id="2"/>
    </w:p>
    <w:p w14:paraId="0C513F77" w14:textId="31B1597C" w:rsidR="00904AF7" w:rsidRPr="00E42243" w:rsidRDefault="00C26FCB" w:rsidP="005E2F5D">
      <w:pPr>
        <w:rPr>
          <w:color w:val="000000" w:themeColor="text1"/>
        </w:rPr>
      </w:pPr>
      <w:r>
        <w:rPr>
          <w:color w:val="000000" w:themeColor="text1"/>
        </w:rPr>
        <w:t>This literature review seeks to explore the background of current literature and the themes related to the project to be undertaken. As such, the literature has been organised thematically to maintain a linear structure that will demonstrate the links to the current proposal. The themes include data quality, as a main problem identified was the quality of data in terms of manual errors and duplication</w:t>
      </w:r>
      <w:r w:rsidR="00FA1E0A">
        <w:rPr>
          <w:color w:val="000000" w:themeColor="text1"/>
        </w:rPr>
        <w:t>, and automation, as this aims to solve the problems previously mentioned, particularly in a business centric approach.</w:t>
      </w:r>
    </w:p>
    <w:p w14:paraId="01A36630" w14:textId="256D6028" w:rsidR="00904AF7" w:rsidRDefault="00904AF7" w:rsidP="00E42243">
      <w:pPr>
        <w:pStyle w:val="Heading2"/>
      </w:pPr>
      <w:bookmarkStart w:id="3" w:name="_Toc207964071"/>
      <w:r>
        <w:t>Data Quality</w:t>
      </w:r>
      <w:bookmarkEnd w:id="3"/>
      <w:r>
        <w:t xml:space="preserve"> </w:t>
      </w:r>
    </w:p>
    <w:p w14:paraId="34373739" w14:textId="6B29413D" w:rsidR="008A5C10" w:rsidRDefault="008A5C10" w:rsidP="005E2F5D">
      <w:pPr>
        <w:rPr>
          <w:color w:val="000000" w:themeColor="text1"/>
        </w:rPr>
      </w:pPr>
      <w:r>
        <w:rPr>
          <w:color w:val="000000" w:themeColor="text1"/>
        </w:rPr>
        <w:t>Data has steadily become more prevalent and indeed valuable to society as the years have gone by, with some dubbing the current er</w:t>
      </w:r>
      <w:r w:rsidR="002C12C3">
        <w:rPr>
          <w:color w:val="000000" w:themeColor="text1"/>
        </w:rPr>
        <w:t>a</w:t>
      </w:r>
      <w:r>
        <w:rPr>
          <w:color w:val="000000" w:themeColor="text1"/>
        </w:rPr>
        <w:t xml:space="preserve"> </w:t>
      </w:r>
      <w:r w:rsidR="002C12C3">
        <w:rPr>
          <w:color w:val="000000" w:themeColor="text1"/>
        </w:rPr>
        <w:t>the “</w:t>
      </w:r>
      <w:r>
        <w:rPr>
          <w:color w:val="000000" w:themeColor="text1"/>
        </w:rPr>
        <w:t xml:space="preserve">Information Era”. This is due to the holistic impact of data being recognised on society, business and organisations. A key principle of UWTSD is being data-driven, as indeed it is with decisions being made almost daily based upon considerations of students, staff and the public. With this in mind, data quality is important. </w:t>
      </w:r>
    </w:p>
    <w:p w14:paraId="13E1F668" w14:textId="3CA289D4" w:rsidR="00FA1E0A" w:rsidRDefault="008A5C10" w:rsidP="005E2F5D">
      <w:pPr>
        <w:rPr>
          <w:color w:val="000000" w:themeColor="text1"/>
        </w:rPr>
      </w:pPr>
      <w:r w:rsidRPr="008A5C10">
        <w:rPr>
          <w:color w:val="000000" w:themeColor="text1"/>
        </w:rPr>
        <w:t>Data quality is the measure of how suitable data is for its intended purpose. High-quality data is accurate, complete, consistent, timely, valid, unique, and reliable, ensuring that it can be trusted and effectively used. Good data quality supports better decision-making, improves efficiency by reducing errors, builds customer trust through accurate information, and helps organizations meet compliance requirements</w:t>
      </w:r>
      <w:r w:rsidR="00B47FB6">
        <w:rPr>
          <w:color w:val="000000" w:themeColor="text1"/>
        </w:rPr>
        <w:t xml:space="preserve"> [12].</w:t>
      </w:r>
    </w:p>
    <w:p w14:paraId="6C06D550" w14:textId="36367785" w:rsidR="00B47FB6" w:rsidRDefault="00B47FB6" w:rsidP="005E2F5D">
      <w:pPr>
        <w:rPr>
          <w:color w:val="000000" w:themeColor="text1"/>
        </w:rPr>
      </w:pPr>
      <w:r>
        <w:rPr>
          <w:color w:val="000000" w:themeColor="text1"/>
        </w:rPr>
        <w:lastRenderedPageBreak/>
        <w:t xml:space="preserve">In contrast, </w:t>
      </w:r>
      <w:r w:rsidR="000F2966">
        <w:rPr>
          <w:color w:val="000000" w:themeColor="text1"/>
        </w:rPr>
        <w:t>poor</w:t>
      </w:r>
      <w:r>
        <w:rPr>
          <w:color w:val="000000" w:themeColor="text1"/>
        </w:rPr>
        <w:t xml:space="preserve"> data quality</w:t>
      </w:r>
      <w:r w:rsidR="000F2966">
        <w:rPr>
          <w:color w:val="000000" w:themeColor="text1"/>
        </w:rPr>
        <w:t xml:space="preserve"> can have detrimental effect on businesses as the opposite of the benefits and has been identified as costly barrier to organisational efficiency [1]. Haug et al</w:t>
      </w:r>
      <w:r w:rsidR="002C12C3">
        <w:rPr>
          <w:color w:val="000000" w:themeColor="text1"/>
        </w:rPr>
        <w:t>.</w:t>
      </w:r>
      <w:r w:rsidR="000F2966">
        <w:rPr>
          <w:color w:val="000000" w:themeColor="text1"/>
        </w:rPr>
        <w:t xml:space="preserve"> provide a framework on the negative consequences of poor data quality, in economic terms, categorised </w:t>
      </w:r>
      <w:r w:rsidR="00153266">
        <w:rPr>
          <w:color w:val="000000" w:themeColor="text1"/>
        </w:rPr>
        <w:t>by</w:t>
      </w:r>
      <w:r w:rsidR="000F2966">
        <w:rPr>
          <w:color w:val="000000" w:themeColor="text1"/>
        </w:rPr>
        <w:t xml:space="preserve"> </w:t>
      </w:r>
      <w:r w:rsidR="00153266">
        <w:rPr>
          <w:color w:val="000000" w:themeColor="text1"/>
        </w:rPr>
        <w:t>their ‘visibility’</w:t>
      </w:r>
      <w:r w:rsidR="000F2966">
        <w:rPr>
          <w:color w:val="000000" w:themeColor="text1"/>
        </w:rPr>
        <w:t xml:space="preserve"> </w:t>
      </w:r>
      <w:r w:rsidR="00153266">
        <w:rPr>
          <w:color w:val="000000" w:themeColor="text1"/>
        </w:rPr>
        <w:t xml:space="preserve">(direct, hidden) itself being based on </w:t>
      </w:r>
      <w:r w:rsidR="00084C4B" w:rsidRPr="00084C4B">
        <w:rPr>
          <w:color w:val="000000" w:themeColor="text1"/>
        </w:rPr>
        <w:t>Eppler and Helfert</w:t>
      </w:r>
      <w:r w:rsidR="00084C4B">
        <w:rPr>
          <w:color w:val="000000" w:themeColor="text1"/>
        </w:rPr>
        <w:t>’s</w:t>
      </w:r>
      <w:r w:rsidR="00084C4B" w:rsidRPr="00084C4B">
        <w:rPr>
          <w:color w:val="000000" w:themeColor="text1"/>
        </w:rPr>
        <w:t xml:space="preserve"> (2004)</w:t>
      </w:r>
      <w:r w:rsidR="00084C4B">
        <w:rPr>
          <w:color w:val="000000" w:themeColor="text1"/>
        </w:rPr>
        <w:t xml:space="preserve"> cost taxonomy</w:t>
      </w:r>
      <w:r w:rsidR="00153266">
        <w:rPr>
          <w:color w:val="000000" w:themeColor="text1"/>
        </w:rPr>
        <w:t>.</w:t>
      </w:r>
    </w:p>
    <w:p w14:paraId="1BDDFD88" w14:textId="77777777" w:rsidR="00153266" w:rsidRDefault="00153266" w:rsidP="00153266">
      <w:pPr>
        <w:keepNext/>
      </w:pPr>
      <w:r>
        <w:rPr>
          <w:noProof/>
        </w:rPr>
        <w:drawing>
          <wp:inline distT="0" distB="0" distL="0" distR="0" wp14:anchorId="3DAFA397" wp14:editId="10DB7678">
            <wp:extent cx="4467225" cy="2771775"/>
            <wp:effectExtent l="0" t="0" r="9525" b="9525"/>
            <wp:docPr id="155286331" name="Picture 1" descr="Data Quality Co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86331" name="Picture 1" descr="Data Quality Cos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67225" cy="2771775"/>
                    </a:xfrm>
                    <a:prstGeom prst="rect">
                      <a:avLst/>
                    </a:prstGeom>
                    <a:noFill/>
                    <a:ln>
                      <a:noFill/>
                    </a:ln>
                  </pic:spPr>
                </pic:pic>
              </a:graphicData>
            </a:graphic>
          </wp:inline>
        </w:drawing>
      </w:r>
    </w:p>
    <w:p w14:paraId="4E9938D3" w14:textId="2E7787A7" w:rsidR="00153266" w:rsidRDefault="00153266" w:rsidP="00153266">
      <w:pPr>
        <w:pStyle w:val="Caption"/>
      </w:pPr>
      <w:r>
        <w:t>Figure</w:t>
      </w:r>
      <w:r w:rsidR="008A015C">
        <w:t xml:space="preserve"> 1</w:t>
      </w:r>
      <w:r>
        <w:t>: Costs of Poor Data Quality [1]</w:t>
      </w:r>
    </w:p>
    <w:p w14:paraId="67DE01D1" w14:textId="7ADB6A6E" w:rsidR="00153266" w:rsidRDefault="00153266" w:rsidP="00153266">
      <w:r>
        <w:t>This also highlights how data quality is not just a technical concern, but also strategic, that has far reached consequences. It would be prudent to note that some of the concerns brought up in the research problem can be applied to the framework and additional issues identified</w:t>
      </w:r>
      <w:r w:rsidR="002E3A52">
        <w:t>, as such the solution provided in the proposal can satisfy the criteria of the project.</w:t>
      </w:r>
      <w:r w:rsidR="00274BFF">
        <w:t xml:space="preserve"> However the methodology for this is based on conceptual and theoretic</w:t>
      </w:r>
      <w:r w:rsidR="00C008DF">
        <w:t>al analysis and may lack real world results and applicability, and</w:t>
      </w:r>
      <w:r w:rsidR="00603C45">
        <w:t xml:space="preserve"> a wider literature should be viewed to obtain a more robust understanding.</w:t>
      </w:r>
    </w:p>
    <w:p w14:paraId="45227C2C" w14:textId="68D49749" w:rsidR="00707F2B" w:rsidRDefault="00084C4B" w:rsidP="00153266">
      <w:r>
        <w:t xml:space="preserve">Subsequent literature can be found advancing this perspective by linking data quality further to enterprise systems alongside other technologies. </w:t>
      </w:r>
      <w:r w:rsidR="008D0BD9">
        <w:t>More and Mucherla emphasise the importance of master data management</w:t>
      </w:r>
      <w:r w:rsidR="00707F2B">
        <w:t xml:space="preserve"> (MDM)</w:t>
      </w:r>
      <w:r w:rsidR="008D0BD9">
        <w:t xml:space="preserve"> within enterprise resource planning</w:t>
      </w:r>
      <w:r w:rsidR="00707F2B">
        <w:t xml:space="preserve"> (ERP) [6]</w:t>
      </w:r>
      <w:r w:rsidR="008D0BD9">
        <w:t xml:space="preserve">. Enterprise resource planning is a business management software solution that integrate </w:t>
      </w:r>
      <w:r w:rsidR="00707F2B">
        <w:t xml:space="preserve">core functions of a business, such as finance, HR, manufacturing etc [13]. As such data quality is a key consideration in this research, with More and Mucherla seeking to use AI in an automation process to deal with data duplication, inconsistencies etc. The results of the integration of AI automation into these management systems are positive, with improvement in processing speed and data accuracy [6]. </w:t>
      </w:r>
      <w:r w:rsidR="002E3A52">
        <w:t>This study illustrates how data quality</w:t>
      </w:r>
      <w:r w:rsidR="002C12C3">
        <w:t xml:space="preserve"> and business processes</w:t>
      </w:r>
      <w:r w:rsidR="002E3A52">
        <w:t xml:space="preserve"> can be enhanced through the process of automation</w:t>
      </w:r>
      <w:r w:rsidR="002C12C3">
        <w:t>, which is applicable to the problem identified for this process.</w:t>
      </w:r>
    </w:p>
    <w:p w14:paraId="375FE2C7" w14:textId="7AB354BE" w:rsidR="002C12C3" w:rsidRDefault="002C12C3" w:rsidP="00153266">
      <w:r w:rsidRPr="002C12C3">
        <w:t>Similarly, Amgad et al</w:t>
      </w:r>
      <w:r>
        <w:t xml:space="preserve"> </w:t>
      </w:r>
      <w:r w:rsidRPr="002C12C3">
        <w:t>explore the digiti</w:t>
      </w:r>
      <w:r>
        <w:t>s</w:t>
      </w:r>
      <w:r w:rsidRPr="002C12C3">
        <w:t>ation of medical data using large language model (LLM)-based systems. Their work demonstrates the potential of AI for cleansing and visuali</w:t>
      </w:r>
      <w:r>
        <w:t>s</w:t>
      </w:r>
      <w:r w:rsidRPr="002C12C3">
        <w:t>ing datasets, thereby improving healthcare analytics and decision</w:t>
      </w:r>
      <w:r>
        <w:t xml:space="preserve"> </w:t>
      </w:r>
      <w:r w:rsidRPr="002C12C3">
        <w:t>making</w:t>
      </w:r>
      <w:r>
        <w:t xml:space="preserve"> [7]</w:t>
      </w:r>
      <w:r w:rsidRPr="002C12C3">
        <w:t>.</w:t>
      </w:r>
      <w:r w:rsidR="003E0407">
        <w:t>Their work involved the use of system d</w:t>
      </w:r>
      <w:r w:rsidR="00556A2D">
        <w:t xml:space="preserve">esign and development, as such the results are based </w:t>
      </w:r>
      <w:r w:rsidR="00C9489D">
        <w:t>on</w:t>
      </w:r>
      <w:r w:rsidR="00556A2D">
        <w:t xml:space="preserve"> a </w:t>
      </w:r>
      <w:r w:rsidR="00C9489D">
        <w:t>relevant context and adds validity to their findings.</w:t>
      </w:r>
      <w:r w:rsidRPr="002C12C3">
        <w:t xml:space="preserve"> Collectively, these studies underscore that improving </w:t>
      </w:r>
      <w:r>
        <w:t xml:space="preserve">data </w:t>
      </w:r>
      <w:r>
        <w:lastRenderedPageBreak/>
        <w:t>quality</w:t>
      </w:r>
      <w:r w:rsidRPr="002C12C3">
        <w:t xml:space="preserve"> not only reduces operational costs but also enables more effective automation and </w:t>
      </w:r>
      <w:r>
        <w:t xml:space="preserve">further </w:t>
      </w:r>
      <w:r w:rsidRPr="002C12C3">
        <w:t>innovation</w:t>
      </w:r>
      <w:r>
        <w:t xml:space="preserve"> in business functions</w:t>
      </w:r>
      <w:r w:rsidRPr="002C12C3">
        <w:t>.</w:t>
      </w:r>
    </w:p>
    <w:p w14:paraId="68CF8D2F" w14:textId="77777777" w:rsidR="002C12C3" w:rsidRDefault="002C12C3" w:rsidP="00153266"/>
    <w:p w14:paraId="162EE3F2" w14:textId="515EAE4F" w:rsidR="00904AF7" w:rsidRDefault="00904AF7" w:rsidP="00E42243">
      <w:pPr>
        <w:pStyle w:val="Heading2"/>
      </w:pPr>
      <w:bookmarkStart w:id="4" w:name="_Toc207964072"/>
      <w:r>
        <w:t>Automation (In payroll and ERP Systems)</w:t>
      </w:r>
      <w:bookmarkEnd w:id="4"/>
    </w:p>
    <w:p w14:paraId="062B4E28" w14:textId="6142F313" w:rsidR="002C12C3" w:rsidRDefault="002C12C3" w:rsidP="005E2F5D">
      <w:pPr>
        <w:rPr>
          <w:color w:val="000000" w:themeColor="text1"/>
        </w:rPr>
      </w:pPr>
      <w:r>
        <w:rPr>
          <w:color w:val="000000" w:themeColor="text1"/>
        </w:rPr>
        <w:t>In the field automation, payroll systems provide a useful context for exploring the benefits that automation can provide. Aggarwal et al. provide a review on the design and implementation of payroll management systems and emphasise how automation of certain processes</w:t>
      </w:r>
      <w:r w:rsidR="008066AA">
        <w:rPr>
          <w:color w:val="000000" w:themeColor="text1"/>
        </w:rPr>
        <w:t xml:space="preserve"> reduces manual errors, enhance compliance of the organisation and increases overall efficiency of the process [3] which align with the research goals.</w:t>
      </w:r>
    </w:p>
    <w:p w14:paraId="326167A8" w14:textId="54132B77" w:rsidR="008066AA" w:rsidRDefault="008066AA" w:rsidP="005E2F5D">
      <w:pPr>
        <w:rPr>
          <w:color w:val="000000" w:themeColor="text1"/>
        </w:rPr>
      </w:pPr>
      <w:r>
        <w:rPr>
          <w:color w:val="000000" w:themeColor="text1"/>
        </w:rPr>
        <w:t>This is supported by Then et al. wherein a case study on the development of web-based payroll system demonstrated the benefits of a digital platform compared to a manual process in terms of accessibility and accuracy [5]. The benefits are further evidenced in wider industries also. Bao et al. also proposed a software management system to assist in the construction industry. It again highlights the use of automation in managing workflows and reduction in human error in complex processes.</w:t>
      </w:r>
      <w:r w:rsidRPr="008066AA">
        <w:t xml:space="preserve"> </w:t>
      </w:r>
      <w:r w:rsidRPr="008066AA">
        <w:rPr>
          <w:color w:val="000000" w:themeColor="text1"/>
        </w:rPr>
        <w:t>Their work</w:t>
      </w:r>
      <w:r>
        <w:rPr>
          <w:color w:val="000000" w:themeColor="text1"/>
        </w:rPr>
        <w:t xml:space="preserve"> also</w:t>
      </w:r>
      <w:r w:rsidRPr="008066AA">
        <w:rPr>
          <w:color w:val="000000" w:themeColor="text1"/>
        </w:rPr>
        <w:t xml:space="preserve"> demonstrates that automation is not confined to office functions but extends to project management and operational processes in </w:t>
      </w:r>
      <w:r>
        <w:rPr>
          <w:color w:val="000000" w:themeColor="text1"/>
        </w:rPr>
        <w:t xml:space="preserve">larger </w:t>
      </w:r>
      <w:r w:rsidRPr="008066AA">
        <w:rPr>
          <w:color w:val="000000" w:themeColor="text1"/>
        </w:rPr>
        <w:t xml:space="preserve">scale industries. This </w:t>
      </w:r>
      <w:r>
        <w:rPr>
          <w:color w:val="000000" w:themeColor="text1"/>
        </w:rPr>
        <w:t>shows</w:t>
      </w:r>
      <w:r w:rsidRPr="008066AA">
        <w:rPr>
          <w:color w:val="000000" w:themeColor="text1"/>
        </w:rPr>
        <w:t xml:space="preserve"> </w:t>
      </w:r>
      <w:r>
        <w:rPr>
          <w:color w:val="000000" w:themeColor="text1"/>
        </w:rPr>
        <w:t xml:space="preserve">the versatility of </w:t>
      </w:r>
      <w:r w:rsidRPr="008066AA">
        <w:rPr>
          <w:color w:val="000000" w:themeColor="text1"/>
        </w:rPr>
        <w:t>automation solutions across sectors</w:t>
      </w:r>
      <w:r w:rsidR="00C652BD">
        <w:rPr>
          <w:color w:val="000000" w:themeColor="text1"/>
        </w:rPr>
        <w:t xml:space="preserve"> [2]</w:t>
      </w:r>
      <w:r w:rsidRPr="008066AA">
        <w:rPr>
          <w:color w:val="000000" w:themeColor="text1"/>
        </w:rPr>
        <w:t>.</w:t>
      </w:r>
    </w:p>
    <w:p w14:paraId="7B4BD9A7" w14:textId="27E9D1FB" w:rsidR="004E2AD6" w:rsidRPr="00C652BD" w:rsidRDefault="004E2AD6" w:rsidP="00C652BD">
      <w:pPr>
        <w:rPr>
          <w:color w:val="000000" w:themeColor="text1"/>
        </w:rPr>
      </w:pPr>
      <w:r>
        <w:rPr>
          <w:color w:val="000000" w:themeColor="text1"/>
        </w:rPr>
        <w:t>In the wider scope of automation, it</w:t>
      </w:r>
      <w:r w:rsidR="00C652BD" w:rsidRPr="00C652BD">
        <w:rPr>
          <w:color w:val="000000" w:themeColor="text1"/>
        </w:rPr>
        <w:t xml:space="preserve"> increasingly enabled by robotic process automation (RPA) and intelligent process automation (IPA)</w:t>
      </w:r>
      <w:r w:rsidR="00C652BD">
        <w:rPr>
          <w:color w:val="000000" w:themeColor="text1"/>
        </w:rPr>
        <w:t>, which is automation enhance through the use of AI technologies</w:t>
      </w:r>
      <w:r w:rsidR="00C652BD" w:rsidRPr="00C652BD">
        <w:rPr>
          <w:color w:val="000000" w:themeColor="text1"/>
        </w:rPr>
        <w:t>. Lubis and Sembiring argue that RPA enhances efficiency by eliminating repetitive manual tasks, reducing errors, and supporting scalable business processes</w:t>
      </w:r>
      <w:r w:rsidR="00C652BD">
        <w:rPr>
          <w:color w:val="000000" w:themeColor="text1"/>
        </w:rPr>
        <w:t xml:space="preserve"> [4]</w:t>
      </w:r>
      <w:r w:rsidR="00C652BD" w:rsidRPr="00C652BD">
        <w:rPr>
          <w:color w:val="000000" w:themeColor="text1"/>
        </w:rPr>
        <w:t xml:space="preserve">. Cascais Brás et al. </w:t>
      </w:r>
      <w:r w:rsidR="00C652BD">
        <w:rPr>
          <w:color w:val="000000" w:themeColor="text1"/>
        </w:rPr>
        <w:t>further support this</w:t>
      </w:r>
      <w:r w:rsidR="00C652BD" w:rsidRPr="00C652BD">
        <w:rPr>
          <w:color w:val="000000" w:themeColor="text1"/>
        </w:rPr>
        <w:t xml:space="preserve"> by examining how </w:t>
      </w:r>
      <w:r w:rsidR="00C652BD">
        <w:rPr>
          <w:color w:val="000000" w:themeColor="text1"/>
        </w:rPr>
        <w:t>intelligent automation</w:t>
      </w:r>
      <w:r w:rsidR="00C652BD" w:rsidRPr="00C652BD">
        <w:rPr>
          <w:color w:val="000000" w:themeColor="text1"/>
        </w:rPr>
        <w:t xml:space="preserve"> contributes to business continuity</w:t>
      </w:r>
      <w:r w:rsidR="00C652BD">
        <w:rPr>
          <w:color w:val="000000" w:themeColor="text1"/>
        </w:rPr>
        <w:t xml:space="preserve"> and scalability, especially digital businesses</w:t>
      </w:r>
      <w:r>
        <w:rPr>
          <w:color w:val="000000" w:themeColor="text1"/>
        </w:rPr>
        <w:t xml:space="preserve">. </w:t>
      </w:r>
      <w:r w:rsidR="00C652BD" w:rsidRPr="00C652BD">
        <w:rPr>
          <w:color w:val="000000" w:themeColor="text1"/>
        </w:rPr>
        <w:t>By mapping automation standards, they demonstrate how automation not only supports efficiency but also compliance and resilience in operations</w:t>
      </w:r>
      <w:r>
        <w:rPr>
          <w:color w:val="000000" w:themeColor="text1"/>
        </w:rPr>
        <w:t xml:space="preserve"> [9]</w:t>
      </w:r>
      <w:r w:rsidR="00C652BD" w:rsidRPr="00C652BD">
        <w:rPr>
          <w:color w:val="000000" w:themeColor="text1"/>
        </w:rPr>
        <w:t>.</w:t>
      </w:r>
    </w:p>
    <w:p w14:paraId="5C8D6AB1" w14:textId="4F78AD71" w:rsidR="00C652BD" w:rsidRPr="002C12C3" w:rsidRDefault="00C652BD" w:rsidP="00C652BD">
      <w:pPr>
        <w:rPr>
          <w:color w:val="000000" w:themeColor="text1"/>
        </w:rPr>
      </w:pPr>
      <w:r w:rsidRPr="00C652BD">
        <w:rPr>
          <w:color w:val="000000" w:themeColor="text1"/>
        </w:rPr>
        <w:t>From a technological standpoint, platforms supporting automation must exhibit scalability, flexibility, and integration capacity. Uskenbayeva et al. evaluate properties of platforms for process transformation, stressing that their design affects adoption success</w:t>
      </w:r>
      <w:r w:rsidR="004E2AD6">
        <w:rPr>
          <w:color w:val="000000" w:themeColor="text1"/>
        </w:rPr>
        <w:t xml:space="preserve"> [10]</w:t>
      </w:r>
      <w:r w:rsidRPr="00C652BD">
        <w:rPr>
          <w:color w:val="000000" w:themeColor="text1"/>
        </w:rPr>
        <w:t xml:space="preserve">. These works collectively indicate that </w:t>
      </w:r>
      <w:r w:rsidR="004E2AD6">
        <w:rPr>
          <w:color w:val="000000" w:themeColor="text1"/>
        </w:rPr>
        <w:t>automation tools</w:t>
      </w:r>
      <w:r w:rsidRPr="00C652BD">
        <w:rPr>
          <w:color w:val="000000" w:themeColor="text1"/>
        </w:rPr>
        <w:t xml:space="preserve"> are not isolated tools but integral to organi</w:t>
      </w:r>
      <w:r w:rsidR="004E2AD6">
        <w:rPr>
          <w:color w:val="000000" w:themeColor="text1"/>
        </w:rPr>
        <w:t>s</w:t>
      </w:r>
      <w:r w:rsidRPr="00C652BD">
        <w:rPr>
          <w:color w:val="000000" w:themeColor="text1"/>
        </w:rPr>
        <w:t>ational resilience, transformation, and competitive advantage.</w:t>
      </w:r>
    </w:p>
    <w:p w14:paraId="35E8507C" w14:textId="2C647226" w:rsidR="004E2AD6" w:rsidRDefault="004E2AD6" w:rsidP="00E42243">
      <w:pPr>
        <w:pStyle w:val="Heading2"/>
      </w:pPr>
      <w:bookmarkStart w:id="5" w:name="_Toc207964073"/>
      <w:r>
        <w:t>Business Process Management</w:t>
      </w:r>
      <w:bookmarkEnd w:id="5"/>
    </w:p>
    <w:p w14:paraId="2977029F" w14:textId="21054C8F" w:rsidR="005E2F5D" w:rsidRPr="00E42243" w:rsidRDefault="004E2AD6">
      <w:pPr>
        <w:rPr>
          <w:color w:val="000000" w:themeColor="text1"/>
        </w:rPr>
      </w:pPr>
      <w:r>
        <w:rPr>
          <w:color w:val="000000" w:themeColor="text1"/>
        </w:rPr>
        <w:t>P</w:t>
      </w:r>
      <w:r w:rsidRPr="004E2AD6">
        <w:rPr>
          <w:color w:val="000000" w:themeColor="text1"/>
        </w:rPr>
        <w:t>rocess management systems enhance workflow efficiency, with Bartlett</w:t>
      </w:r>
      <w:r>
        <w:rPr>
          <w:color w:val="000000" w:themeColor="text1"/>
        </w:rPr>
        <w:t xml:space="preserve"> et al.</w:t>
      </w:r>
      <w:r w:rsidRPr="004E2AD6">
        <w:rPr>
          <w:color w:val="000000" w:themeColor="text1"/>
        </w:rPr>
        <w:t xml:space="preserve"> stressing the need for both technological and organi</w:t>
      </w:r>
      <w:r>
        <w:rPr>
          <w:color w:val="000000" w:themeColor="text1"/>
        </w:rPr>
        <w:t>s</w:t>
      </w:r>
      <w:r w:rsidRPr="004E2AD6">
        <w:rPr>
          <w:color w:val="000000" w:themeColor="text1"/>
        </w:rPr>
        <w:t>ational redesign through virtuali</w:t>
      </w:r>
      <w:r>
        <w:rPr>
          <w:color w:val="000000" w:themeColor="text1"/>
        </w:rPr>
        <w:t>s</w:t>
      </w:r>
      <w:r w:rsidRPr="004E2AD6">
        <w:rPr>
          <w:color w:val="000000" w:themeColor="text1"/>
        </w:rPr>
        <w:t>ation and work design</w:t>
      </w:r>
      <w:r>
        <w:rPr>
          <w:color w:val="000000" w:themeColor="text1"/>
        </w:rPr>
        <w:t xml:space="preserve"> [8]</w:t>
      </w:r>
      <w:r w:rsidRPr="004E2AD6">
        <w:rPr>
          <w:color w:val="000000" w:themeColor="text1"/>
        </w:rPr>
        <w:t>.</w:t>
      </w:r>
      <w:r w:rsidR="00E42243">
        <w:rPr>
          <w:color w:val="000000" w:themeColor="text1"/>
        </w:rPr>
        <w:t xml:space="preserve"> As such, having this adaptability will be useful to UWTSD in streamlining their processes.</w:t>
      </w:r>
      <w:r w:rsidRPr="004E2AD6">
        <w:rPr>
          <w:color w:val="000000" w:themeColor="text1"/>
        </w:rPr>
        <w:t xml:space="preserve"> Moreira</w:t>
      </w:r>
      <w:r w:rsidR="00E42243">
        <w:rPr>
          <w:color w:val="000000" w:themeColor="text1"/>
        </w:rPr>
        <w:t xml:space="preserve"> et al</w:t>
      </w:r>
      <w:r w:rsidRPr="004E2AD6">
        <w:rPr>
          <w:color w:val="000000" w:themeColor="text1"/>
        </w:rPr>
        <w:t xml:space="preserve"> identify barriers such as limited resources and resistance to change, though they also note gains in efficiency and competitiveness</w:t>
      </w:r>
      <w:r w:rsidR="00E42243">
        <w:rPr>
          <w:color w:val="000000" w:themeColor="text1"/>
        </w:rPr>
        <w:t xml:space="preserve"> [11]</w:t>
      </w:r>
      <w:r w:rsidRPr="004E2AD6">
        <w:rPr>
          <w:color w:val="000000" w:themeColor="text1"/>
        </w:rPr>
        <w:t xml:space="preserve">. </w:t>
      </w:r>
      <w:r w:rsidR="00E42243">
        <w:rPr>
          <w:color w:val="000000" w:themeColor="text1"/>
        </w:rPr>
        <w:t>As such, there is notable increase to department efficiency when taking the cost of automation into account.</w:t>
      </w:r>
    </w:p>
    <w:p w14:paraId="4CBF53B4" w14:textId="5082FD98" w:rsidR="00E42243" w:rsidRDefault="00E42243" w:rsidP="00E42243">
      <w:pPr>
        <w:pStyle w:val="Heading2"/>
      </w:pPr>
      <w:bookmarkStart w:id="6" w:name="_Toc207964074"/>
      <w:r>
        <w:t>Conclusion</w:t>
      </w:r>
      <w:bookmarkEnd w:id="6"/>
    </w:p>
    <w:p w14:paraId="4E06746F" w14:textId="6F2BD68D" w:rsidR="00E42243" w:rsidRDefault="00E42243">
      <w:r w:rsidRPr="00E42243">
        <w:t xml:space="preserve">Across the reviewed studies, several themes emerge. </w:t>
      </w:r>
      <w:r>
        <w:t>For one</w:t>
      </w:r>
      <w:r w:rsidRPr="00E42243">
        <w:t xml:space="preserve">, data quality is foundational to effective automation. Poor </w:t>
      </w:r>
      <w:r>
        <w:t>data quality</w:t>
      </w:r>
      <w:r w:rsidRPr="00E42243">
        <w:t xml:space="preserve"> undermines efficiency, while </w:t>
      </w:r>
      <w:r>
        <w:t>automation</w:t>
      </w:r>
      <w:r w:rsidRPr="00E42243">
        <w:t>-driven solutions demonstrate significant promise for improving accuracy and decision</w:t>
      </w:r>
      <w:r>
        <w:t xml:space="preserve"> </w:t>
      </w:r>
      <w:r w:rsidRPr="00E42243">
        <w:t>making. Second, automation in payroll and enterprise systems is well-established, with growing applicability in industry-specific contexts such as construction.</w:t>
      </w:r>
    </w:p>
    <w:p w14:paraId="5867A39E" w14:textId="36242DF3" w:rsidR="00E42243" w:rsidRDefault="00E42243">
      <w:r>
        <w:lastRenderedPageBreak/>
        <w:t>However,</w:t>
      </w:r>
      <w:r w:rsidRPr="00E42243">
        <w:t xml:space="preserve"> there are gaps</w:t>
      </w:r>
      <w:r>
        <w:t>, f</w:t>
      </w:r>
      <w:r w:rsidRPr="00E42243">
        <w:t xml:space="preserve">ew </w:t>
      </w:r>
      <w:r>
        <w:t xml:space="preserve">of the </w:t>
      </w:r>
      <w:r w:rsidRPr="00E42243">
        <w:t>studies integrate data quality frameworks directly with automation platforms, leaving questions about how organi</w:t>
      </w:r>
      <w:r>
        <w:t>s</w:t>
      </w:r>
      <w:r w:rsidRPr="00E42243">
        <w:t>ations can holistically manage both simultaneously</w:t>
      </w:r>
      <w:r>
        <w:t>.</w:t>
      </w:r>
    </w:p>
    <w:p w14:paraId="12B8A73A" w14:textId="4D5E3202" w:rsidR="00E42243" w:rsidRDefault="00E42243">
      <w:r w:rsidRPr="00E42243">
        <w:t xml:space="preserve">This review establishes the foundation for investigating how data quality management and process automation can be jointly harnessed to </w:t>
      </w:r>
      <w:r w:rsidR="00FC3AAF">
        <w:t>increase efficiency and satisfaction in an organisation complex.</w:t>
      </w:r>
    </w:p>
    <w:p w14:paraId="0FF0D75A" w14:textId="77777777" w:rsidR="00904AF7" w:rsidRDefault="00904AF7">
      <w:pPr>
        <w:rPr>
          <w:rFonts w:asciiTheme="majorHAnsi" w:eastAsiaTheme="majorEastAsia" w:hAnsiTheme="majorHAnsi" w:cstheme="majorBidi"/>
          <w:color w:val="0F4761" w:themeColor="accent1" w:themeShade="BF"/>
          <w:sz w:val="32"/>
          <w:szCs w:val="32"/>
        </w:rPr>
      </w:pPr>
    </w:p>
    <w:p w14:paraId="55AC4A87" w14:textId="6B5AC669" w:rsidR="005E2F5D" w:rsidRDefault="005E2F5D" w:rsidP="005E2F5D">
      <w:pPr>
        <w:pStyle w:val="Heading1"/>
      </w:pPr>
      <w:bookmarkStart w:id="7" w:name="_Toc207964075"/>
      <w:r>
        <w:t>3. Aim &amp; Objectives</w:t>
      </w:r>
      <w:bookmarkEnd w:id="7"/>
    </w:p>
    <w:p w14:paraId="53D63E97" w14:textId="77777777" w:rsidR="00446B7D" w:rsidRDefault="00446B7D">
      <w:pPr>
        <w:rPr>
          <w:color w:val="FF0000"/>
        </w:rPr>
      </w:pPr>
    </w:p>
    <w:p w14:paraId="27A659E4" w14:textId="4A0A81AB" w:rsidR="00A64455" w:rsidRDefault="00A64455" w:rsidP="00A64455">
      <w:pPr>
        <w:pStyle w:val="Heading2"/>
      </w:pPr>
      <w:bookmarkStart w:id="8" w:name="_Toc207964076"/>
      <w:r>
        <w:t>Research Problem</w:t>
      </w:r>
      <w:bookmarkEnd w:id="8"/>
    </w:p>
    <w:p w14:paraId="4E9E440F" w14:textId="59BC1A1C" w:rsidR="00A64455" w:rsidRPr="00A64455" w:rsidRDefault="007F0AFB" w:rsidP="00A64455">
      <w:r>
        <w:t xml:space="preserve">Organisations often rely on manual or semi manual timesheet process that are inefficient and </w:t>
      </w:r>
      <w:r w:rsidR="00923C92">
        <w:t>error prone</w:t>
      </w:r>
      <w:r w:rsidR="00F50D5A">
        <w:t>. Processes such as these can create bottlenecks in the university, taking valuable time away from all those involved in the pro</w:t>
      </w:r>
      <w:r w:rsidR="00923C92">
        <w:t>cess</w:t>
      </w:r>
    </w:p>
    <w:p w14:paraId="69042E56" w14:textId="77777777" w:rsidR="00A64455" w:rsidRDefault="00A64455">
      <w:pPr>
        <w:rPr>
          <w:color w:val="FF0000"/>
        </w:rPr>
      </w:pPr>
    </w:p>
    <w:p w14:paraId="738ACA25" w14:textId="12E16FD5" w:rsidR="00446B7D" w:rsidRDefault="00904AF7" w:rsidP="00446B7D">
      <w:pPr>
        <w:pStyle w:val="Heading2"/>
      </w:pPr>
      <w:bookmarkStart w:id="9" w:name="_Toc207964077"/>
      <w:r>
        <w:t>Aim</w:t>
      </w:r>
      <w:bookmarkEnd w:id="9"/>
    </w:p>
    <w:p w14:paraId="4ED61A61" w14:textId="3BA98A46" w:rsidR="00904AF7" w:rsidRDefault="00904AF7">
      <w:r>
        <w:t>To design a new comprehensive management system for timesheet submission that utilises automation to streamline workflow, verification and oversight.</w:t>
      </w:r>
    </w:p>
    <w:p w14:paraId="0877D4B9" w14:textId="7EE87E29" w:rsidR="00904AF7" w:rsidRDefault="00904AF7" w:rsidP="00446B7D">
      <w:pPr>
        <w:pStyle w:val="Heading2"/>
      </w:pPr>
      <w:bookmarkStart w:id="10" w:name="_Toc207964078"/>
      <w:r>
        <w:t>Research Objective</w:t>
      </w:r>
      <w:r w:rsidR="00446B7D">
        <w:t>s</w:t>
      </w:r>
      <w:bookmarkEnd w:id="10"/>
    </w:p>
    <w:p w14:paraId="15AEFD6A" w14:textId="77777777" w:rsidR="00446B7D" w:rsidRPr="00446B7D" w:rsidRDefault="00446B7D" w:rsidP="00446B7D"/>
    <w:p w14:paraId="4B6F3884" w14:textId="28B6895C" w:rsidR="00904AF7" w:rsidRDefault="00904AF7" w:rsidP="00446B7D">
      <w:pPr>
        <w:pStyle w:val="ListParagraph"/>
        <w:numPr>
          <w:ilvl w:val="0"/>
          <w:numId w:val="5"/>
        </w:numPr>
      </w:pPr>
      <w:r>
        <w:t xml:space="preserve">Investigate current system and </w:t>
      </w:r>
      <w:r w:rsidR="00FC3AAF">
        <w:t>identify challenges in submission and authorisation processes</w:t>
      </w:r>
    </w:p>
    <w:p w14:paraId="58898E3A" w14:textId="05A29E73" w:rsidR="00FC3AAF" w:rsidRDefault="00FC3AAF" w:rsidP="00446B7D">
      <w:pPr>
        <w:pStyle w:val="ListParagraph"/>
        <w:numPr>
          <w:ilvl w:val="0"/>
          <w:numId w:val="5"/>
        </w:numPr>
      </w:pPr>
      <w:r>
        <w:t>Identify areas where automation can be implemented to reduce manual workload, data entry errors and delays in the workflow</w:t>
      </w:r>
    </w:p>
    <w:p w14:paraId="414C0CBD" w14:textId="74641CF9" w:rsidR="00FC3AAF" w:rsidRDefault="00FC3AAF" w:rsidP="00446B7D">
      <w:pPr>
        <w:pStyle w:val="ListParagraph"/>
        <w:numPr>
          <w:ilvl w:val="0"/>
          <w:numId w:val="5"/>
        </w:numPr>
      </w:pPr>
      <w:r>
        <w:t>To design a system architecture that uses automated submission, verification and notification processes</w:t>
      </w:r>
    </w:p>
    <w:p w14:paraId="0DDC1937" w14:textId="0BFD083F" w:rsidR="005E2F5D" w:rsidRPr="00904AF7" w:rsidRDefault="00FC3AAF" w:rsidP="00350898">
      <w:pPr>
        <w:pStyle w:val="ListParagraph"/>
        <w:numPr>
          <w:ilvl w:val="0"/>
          <w:numId w:val="5"/>
        </w:numPr>
      </w:pPr>
      <w:r>
        <w:t>To implement a prototype system that satisfies core automation requirements</w:t>
      </w:r>
    </w:p>
    <w:p w14:paraId="4FC002EF" w14:textId="311983B5" w:rsidR="005E2F5D" w:rsidRDefault="005E2F5D" w:rsidP="005E2F5D">
      <w:pPr>
        <w:pStyle w:val="Heading1"/>
      </w:pPr>
      <w:bookmarkStart w:id="11" w:name="_Toc207964079"/>
      <w:r>
        <w:t xml:space="preserve">4. </w:t>
      </w:r>
      <w:r w:rsidR="00740CD1">
        <w:t>Methodology</w:t>
      </w:r>
      <w:bookmarkEnd w:id="11"/>
    </w:p>
    <w:p w14:paraId="143D6E42" w14:textId="77777777" w:rsidR="005E2F5D" w:rsidRPr="005E2F5D" w:rsidRDefault="005E2F5D" w:rsidP="005E2F5D"/>
    <w:p w14:paraId="5DDCCFDA" w14:textId="069791D1" w:rsidR="00740CD1" w:rsidRDefault="00740CD1" w:rsidP="00740CD1">
      <w:pPr>
        <w:pStyle w:val="Heading2"/>
      </w:pPr>
      <w:bookmarkStart w:id="12" w:name="_Toc207964080"/>
      <w:r>
        <w:t xml:space="preserve">4.1 Research </w:t>
      </w:r>
      <w:r w:rsidRPr="00083B66">
        <w:t>Methodology</w:t>
      </w:r>
      <w:bookmarkEnd w:id="12"/>
    </w:p>
    <w:p w14:paraId="65880235" w14:textId="77777777" w:rsidR="007406AC" w:rsidRPr="007406AC" w:rsidRDefault="007406AC" w:rsidP="00740CD1">
      <w:pPr>
        <w:rPr>
          <w:iCs/>
          <w:color w:val="000000" w:themeColor="text1"/>
        </w:rPr>
      </w:pPr>
    </w:p>
    <w:p w14:paraId="658F770B" w14:textId="47333094" w:rsidR="00740CD1" w:rsidRDefault="00740CD1" w:rsidP="00740CD1">
      <w:pPr>
        <w:pStyle w:val="Heading3"/>
      </w:pPr>
      <w:bookmarkStart w:id="13" w:name="_Toc207964081"/>
      <w:r>
        <w:t>4.1.1 Philosophy</w:t>
      </w:r>
      <w:bookmarkEnd w:id="13"/>
    </w:p>
    <w:p w14:paraId="4F561D58" w14:textId="77777777" w:rsidR="00376236" w:rsidRDefault="00A7362B" w:rsidP="001B40C1">
      <w:r>
        <w:tab/>
        <w:t xml:space="preserve">The chosen philosophy </w:t>
      </w:r>
      <w:r w:rsidR="00BD28DE">
        <w:t>for</w:t>
      </w:r>
      <w:r>
        <w:t xml:space="preserve"> th</w:t>
      </w:r>
      <w:r w:rsidR="00BD28DE">
        <w:t xml:space="preserve">is project will be pragmatism. This is because the project will be focusing on solving </w:t>
      </w:r>
      <w:r w:rsidR="00084CFE">
        <w:t xml:space="preserve">a </w:t>
      </w:r>
      <w:r w:rsidR="00907E51">
        <w:t>real-world</w:t>
      </w:r>
      <w:r w:rsidR="00084CFE">
        <w:t xml:space="preserve"> issue</w:t>
      </w:r>
      <w:r w:rsidR="00EC0399">
        <w:t xml:space="preserve"> and generating practical results</w:t>
      </w:r>
      <w:r w:rsidR="008911E8">
        <w:t>.</w:t>
      </w:r>
      <w:r w:rsidR="00F35FD3">
        <w:t xml:space="preserve"> This philosophy will give flexibility </w:t>
      </w:r>
      <w:r w:rsidR="0092309D">
        <w:t xml:space="preserve">when it comes to methods, as such a combination of quantitative and </w:t>
      </w:r>
      <w:r w:rsidR="00E213AB">
        <w:t>qualitative techniques will be used</w:t>
      </w:r>
      <w:r w:rsidR="00143459">
        <w:t xml:space="preserve">. This can be applied through </w:t>
      </w:r>
      <w:r w:rsidR="007255F7">
        <w:t>Boolean unit testin</w:t>
      </w:r>
      <w:r w:rsidR="00463673">
        <w:t xml:space="preserve">g as well as end-user interviews. </w:t>
      </w:r>
    </w:p>
    <w:p w14:paraId="213EE1D9" w14:textId="53AC0D79" w:rsidR="001B40C1" w:rsidRPr="001B40C1" w:rsidRDefault="00463673" w:rsidP="001B40C1">
      <w:r>
        <w:lastRenderedPageBreak/>
        <w:t xml:space="preserve">Some challenges may be </w:t>
      </w:r>
      <w:r w:rsidR="00D26F2E">
        <w:t>the standard of quality of research or researcher bias</w:t>
      </w:r>
      <w:r w:rsidR="00B33CBF">
        <w:t xml:space="preserve">. To combat this, a clear requirements list can be agreed on prior to development and </w:t>
      </w:r>
      <w:r w:rsidR="006210EE">
        <w:t>development can adopt an agile method with the client, ensuring user needs are satisfied</w:t>
      </w:r>
      <w:r w:rsidR="00376236">
        <w:t>.</w:t>
      </w:r>
    </w:p>
    <w:p w14:paraId="086B6E2D" w14:textId="2B5A490D" w:rsidR="00740CD1" w:rsidRDefault="00740CD1" w:rsidP="00740CD1">
      <w:pPr>
        <w:pStyle w:val="Heading3"/>
      </w:pPr>
      <w:bookmarkStart w:id="14" w:name="_Toc207964082"/>
      <w:r>
        <w:t>4.1.2 Approach</w:t>
      </w:r>
      <w:bookmarkEnd w:id="14"/>
    </w:p>
    <w:p w14:paraId="78A5D00E" w14:textId="33AD18B1" w:rsidR="00376236" w:rsidRDefault="00455A06" w:rsidP="00376236">
      <w:r>
        <w:t>A deductive approach will be adop</w:t>
      </w:r>
      <w:r w:rsidR="00057AC4">
        <w:t>ted for this project, as there is wealth of knowledge on automation, dat</w:t>
      </w:r>
      <w:r w:rsidR="00A20BCC">
        <w:t>a management and system design</w:t>
      </w:r>
      <w:r w:rsidR="00B21EDC">
        <w:t xml:space="preserve"> which can be implemented</w:t>
      </w:r>
      <w:r w:rsidR="00A138E8">
        <w:t xml:space="preserve"> in design. </w:t>
      </w:r>
      <w:r w:rsidR="0097642B">
        <w:t>Certain aspects will adopt an inductive approach as development stages. This allows for iterative improvement of the product</w:t>
      </w:r>
      <w:r w:rsidR="00366EAE">
        <w:t xml:space="preserve"> and aligns with the agile method of development.</w:t>
      </w:r>
    </w:p>
    <w:p w14:paraId="54EC4B69" w14:textId="77777777" w:rsidR="00920441" w:rsidRPr="00376236" w:rsidRDefault="00920441" w:rsidP="00376236"/>
    <w:p w14:paraId="52699D22" w14:textId="48E3A662" w:rsidR="00740CD1" w:rsidRDefault="00740CD1" w:rsidP="00740CD1">
      <w:pPr>
        <w:pStyle w:val="Heading3"/>
      </w:pPr>
      <w:bookmarkStart w:id="15" w:name="_Toc207964083"/>
      <w:r>
        <w:t>4.1.3 Strategies</w:t>
      </w:r>
      <w:bookmarkEnd w:id="15"/>
    </w:p>
    <w:p w14:paraId="6E2EB7E1" w14:textId="7E4767D0" w:rsidR="00740CD1" w:rsidRDefault="00740CD1" w:rsidP="00740CD1">
      <w:pPr>
        <w:pStyle w:val="Heading4"/>
      </w:pPr>
      <w:r>
        <w:t>4.1.3.1 Literature Review</w:t>
      </w:r>
    </w:p>
    <w:p w14:paraId="7068CA41" w14:textId="2249710F" w:rsidR="00EA77FC" w:rsidRDefault="00DE3929" w:rsidP="00DE3929">
      <w:r w:rsidRPr="00DE3929">
        <w:t>A systematic review of relevant academic and industry sources identifies gaps in timesheet management, challenges in automation adoption, and best practices in system design. This provides the theoretical foundation for the system requirements.</w:t>
      </w:r>
      <w:r w:rsidR="002207EB">
        <w:t xml:space="preserve"> This focuses on </w:t>
      </w:r>
      <w:r w:rsidR="00DD0E7F">
        <w:t>three</w:t>
      </w:r>
      <w:r w:rsidR="002207EB">
        <w:t xml:space="preserve"> main areas </w:t>
      </w:r>
      <w:r w:rsidR="00DD0E7F">
        <w:t>applicable t</w:t>
      </w:r>
      <w:r w:rsidR="005E6021">
        <w:t>o</w:t>
      </w:r>
      <w:r w:rsidR="002207EB">
        <w:t xml:space="preserve"> </w:t>
      </w:r>
      <w:r w:rsidR="00894F6B">
        <w:t>timesheet management and automation</w:t>
      </w:r>
      <w:r w:rsidR="00160215">
        <w:t xml:space="preserve">. </w:t>
      </w:r>
    </w:p>
    <w:p w14:paraId="6FD10DC2" w14:textId="7F2417B8" w:rsidR="00DE3929" w:rsidRDefault="00160215" w:rsidP="00DE3929">
      <w:r>
        <w:t>Data quality is essential</w:t>
      </w:r>
      <w:r w:rsidR="00BF57AE">
        <w:t xml:space="preserve"> for mitigating negative impact of poor data and automation can </w:t>
      </w:r>
      <w:r w:rsidR="001A0848">
        <w:t xml:space="preserve">boost </w:t>
      </w:r>
      <w:r w:rsidR="007E3D9B">
        <w:t>the</w:t>
      </w:r>
      <w:r w:rsidR="001A0848">
        <w:t xml:space="preserve"> benefits</w:t>
      </w:r>
      <w:r w:rsidR="007E3D9B">
        <w:t xml:space="preserve"> of good data quality</w:t>
      </w:r>
      <w:r w:rsidR="001A0848">
        <w:t xml:space="preserve"> [1][6]</w:t>
      </w:r>
      <w:r w:rsidR="00DB4630">
        <w:t xml:space="preserve">, </w:t>
      </w:r>
      <w:r w:rsidR="0067668B">
        <w:t xml:space="preserve">which establish the need for verification and validation of data in </w:t>
      </w:r>
      <w:r w:rsidR="00EA77FC">
        <w:t>requirements.</w:t>
      </w:r>
    </w:p>
    <w:p w14:paraId="20EC08BA" w14:textId="09850BD5" w:rsidR="00EA77FC" w:rsidRDefault="00EA77FC" w:rsidP="00DE3929">
      <w:r>
        <w:t>Automation in payroll and enterprise systems</w:t>
      </w:r>
      <w:r w:rsidR="00A22A9B">
        <w:t xml:space="preserve"> are well documented and existing research details how design of these systems enhance</w:t>
      </w:r>
      <w:r w:rsidR="00A0524A">
        <w:t xml:space="preserve">s accuracy, reduces errors and increases accessibility across different </w:t>
      </w:r>
      <w:r w:rsidR="0072544A">
        <w:t>functions. T</w:t>
      </w:r>
      <w:r w:rsidR="00605A09">
        <w:t xml:space="preserve">hese studies </w:t>
      </w:r>
      <w:r w:rsidR="0072544A" w:rsidRPr="0072544A">
        <w:t xml:space="preserve">identify design </w:t>
      </w:r>
      <w:r w:rsidR="0072544A">
        <w:t xml:space="preserve">and </w:t>
      </w:r>
      <w:r w:rsidR="0072544A" w:rsidRPr="0072544A">
        <w:t xml:space="preserve">technical features </w:t>
      </w:r>
      <w:r w:rsidR="0072544A">
        <w:t xml:space="preserve">such as </w:t>
      </w:r>
      <w:r w:rsidR="0072544A" w:rsidRPr="0072544A">
        <w:t>web-based access, modular integration</w:t>
      </w:r>
      <w:r w:rsidR="00BA4BAB">
        <w:t xml:space="preserve"> etc</w:t>
      </w:r>
      <w:r w:rsidR="0072544A" w:rsidRPr="0072544A">
        <w:t xml:space="preserve"> that can be adapted for timesheet submission systems</w:t>
      </w:r>
      <w:r w:rsidR="00BA4BAB">
        <w:t xml:space="preserve"> [</w:t>
      </w:r>
      <w:r w:rsidR="009E1351">
        <w:t>2][3][5]</w:t>
      </w:r>
      <w:r w:rsidR="0072544A" w:rsidRPr="0072544A">
        <w:t>.</w:t>
      </w:r>
    </w:p>
    <w:p w14:paraId="4D559357" w14:textId="3465C02E" w:rsidR="007B7AF9" w:rsidRDefault="00564A2C" w:rsidP="00DE3929">
      <w:r>
        <w:t>R</w:t>
      </w:r>
      <w:r w:rsidRPr="00564A2C">
        <w:t>esearch on process management systems (Bartlett et al., 2023; Moreira et al., 2024; Uskenbayeva et al., 2019) provides insights into organizational design, system scalability, and adoption challenges</w:t>
      </w:r>
      <w:r>
        <w:t xml:space="preserve"> that may arise over the course of the project</w:t>
      </w:r>
      <w:r w:rsidR="00D524B7">
        <w:t>. This will help anticipate challenges such as resource limitations</w:t>
      </w:r>
      <w:r w:rsidR="008F61D2">
        <w:t xml:space="preserve"> and integration (with existing system) complexity [8][10][11].</w:t>
      </w:r>
    </w:p>
    <w:p w14:paraId="13F8FFB5" w14:textId="29BD8022" w:rsidR="004F468D" w:rsidRPr="00DE3929" w:rsidRDefault="004F468D" w:rsidP="00DE3929">
      <w:r>
        <w:t xml:space="preserve">The collected literature uses a wide range of </w:t>
      </w:r>
      <w:r w:rsidR="00F31FA5">
        <w:t>methodologies</w:t>
      </w:r>
      <w:r w:rsidR="00F61BED">
        <w:t>. For example</w:t>
      </w:r>
      <w:r w:rsidR="00A52C2E">
        <w:t xml:space="preserve">, Haug et al. used a conceptual approach and is an analysis of existing literature that they applied </w:t>
      </w:r>
      <w:r w:rsidR="005701B9">
        <w:t xml:space="preserve">theory to [1], whereas Bao et al. </w:t>
      </w:r>
      <w:r w:rsidR="00475110">
        <w:t xml:space="preserve">utilised a case study application of their research to propose a software system </w:t>
      </w:r>
      <w:r w:rsidR="00D825E3">
        <w:t xml:space="preserve">by presenting </w:t>
      </w:r>
      <w:r w:rsidR="00E1467B">
        <w:t>architecture</w:t>
      </w:r>
      <w:r w:rsidR="00D825E3">
        <w:t xml:space="preserve"> and </w:t>
      </w:r>
      <w:r w:rsidR="00274BFF">
        <w:t>its</w:t>
      </w:r>
      <w:r w:rsidR="00D825E3">
        <w:t xml:space="preserve"> implementation</w:t>
      </w:r>
      <w:r w:rsidR="00E1467B">
        <w:t xml:space="preserve"> in that specific context [2]</w:t>
      </w:r>
      <w:r w:rsidR="00274BFF">
        <w:t xml:space="preserve">. </w:t>
      </w:r>
    </w:p>
    <w:p w14:paraId="11512FCC" w14:textId="2B17E282" w:rsidR="00740CD1" w:rsidRDefault="00740CD1" w:rsidP="00740CD1">
      <w:pPr>
        <w:pStyle w:val="Heading4"/>
      </w:pPr>
      <w:r>
        <w:t xml:space="preserve">4.1.3.2 </w:t>
      </w:r>
      <w:r w:rsidR="00F34904">
        <w:t>Software Development Strategy</w:t>
      </w:r>
    </w:p>
    <w:p w14:paraId="5D7981DC" w14:textId="4FA0B27E" w:rsidR="00E65D35" w:rsidRPr="00E65D35" w:rsidRDefault="00F34904" w:rsidP="00E65D35">
      <w:r w:rsidRPr="00F34904">
        <w:t>A prototype system will be designed using modular architecture principles</w:t>
      </w:r>
      <w:r w:rsidR="00335E24">
        <w:t xml:space="preserve"> to produce a minimum viable product</w:t>
      </w:r>
      <w:r w:rsidRPr="00F34904">
        <w:t xml:space="preserve">. Key features include automated submission validation, rule-based verification, escalation workflows, and oversight </w:t>
      </w:r>
      <w:r w:rsidR="00911CD0">
        <w:t xml:space="preserve">reporting </w:t>
      </w:r>
      <w:r w:rsidRPr="00F34904">
        <w:t xml:space="preserve">dashboards. Agile development principles will guide iterative </w:t>
      </w:r>
      <w:r w:rsidR="00911CD0">
        <w:t>development and improvement</w:t>
      </w:r>
      <w:r w:rsidRPr="00F34904">
        <w:t>.</w:t>
      </w:r>
    </w:p>
    <w:p w14:paraId="72A35EBA" w14:textId="24114972" w:rsidR="00740CD1" w:rsidRDefault="00740CD1" w:rsidP="00740CD1">
      <w:pPr>
        <w:pStyle w:val="Heading4"/>
      </w:pPr>
      <w:r>
        <w:t xml:space="preserve">4.1.3.3 </w:t>
      </w:r>
      <w:r w:rsidR="00EB2FB5">
        <w:t>Action Research</w:t>
      </w:r>
    </w:p>
    <w:p w14:paraId="4A052D03" w14:textId="77777777" w:rsidR="0029718F" w:rsidRDefault="00C90B65" w:rsidP="00EB2FB5">
      <w:r>
        <w:t>The prototype will be evaluated through an action research strategy</w:t>
      </w:r>
      <w:r w:rsidR="00AC58F4">
        <w:t>. This will be achieved through</w:t>
      </w:r>
      <w:r w:rsidR="0029718F">
        <w:t>:</w:t>
      </w:r>
    </w:p>
    <w:p w14:paraId="71D72F60" w14:textId="28F376F4" w:rsidR="00FB1DEF" w:rsidRDefault="00962885" w:rsidP="00FB1DEF">
      <w:pPr>
        <w:pStyle w:val="ListParagraph"/>
        <w:numPr>
          <w:ilvl w:val="0"/>
          <w:numId w:val="3"/>
        </w:numPr>
      </w:pPr>
      <w:r>
        <w:t>Usability testing</w:t>
      </w:r>
    </w:p>
    <w:p w14:paraId="7078FDBE" w14:textId="4E3E41E8" w:rsidR="00962885" w:rsidRDefault="00F22B5B" w:rsidP="00962885">
      <w:pPr>
        <w:pStyle w:val="ListParagraph"/>
        <w:numPr>
          <w:ilvl w:val="1"/>
          <w:numId w:val="3"/>
        </w:numPr>
      </w:pPr>
      <w:r>
        <w:lastRenderedPageBreak/>
        <w:t>A sample of</w:t>
      </w:r>
      <w:r w:rsidR="001E0FBE">
        <w:t xml:space="preserve"> </w:t>
      </w:r>
      <w:r>
        <w:t xml:space="preserve">users will be used to assess the efficiency, accessibility and </w:t>
      </w:r>
      <w:r w:rsidR="008550DB">
        <w:t>user experience of the product</w:t>
      </w:r>
    </w:p>
    <w:p w14:paraId="3ED58239" w14:textId="784675FC" w:rsidR="00962885" w:rsidRDefault="00962885" w:rsidP="00FB1DEF">
      <w:pPr>
        <w:pStyle w:val="ListParagraph"/>
        <w:numPr>
          <w:ilvl w:val="0"/>
          <w:numId w:val="3"/>
        </w:numPr>
      </w:pPr>
      <w:r>
        <w:t>Performance metric</w:t>
      </w:r>
      <w:r w:rsidR="008550DB">
        <w:t>s</w:t>
      </w:r>
    </w:p>
    <w:p w14:paraId="40769728" w14:textId="06D86F9E" w:rsidR="008550DB" w:rsidRDefault="008550DB" w:rsidP="008550DB">
      <w:pPr>
        <w:pStyle w:val="ListParagraph"/>
        <w:numPr>
          <w:ilvl w:val="1"/>
          <w:numId w:val="3"/>
        </w:numPr>
      </w:pPr>
      <w:r>
        <w:t xml:space="preserve">Quantitative </w:t>
      </w:r>
      <w:r w:rsidR="00A02750">
        <w:t>metrics to measure product performance</w:t>
      </w:r>
    </w:p>
    <w:p w14:paraId="563D046E" w14:textId="37878491" w:rsidR="00A02750" w:rsidRDefault="00A02750" w:rsidP="008550DB">
      <w:pPr>
        <w:pStyle w:val="ListParagraph"/>
        <w:numPr>
          <w:ilvl w:val="1"/>
          <w:numId w:val="3"/>
        </w:numPr>
      </w:pPr>
      <w:r>
        <w:t xml:space="preserve">Reduction in </w:t>
      </w:r>
      <w:r w:rsidR="00985A22">
        <w:t>approval time, error rates, compliance with GDPR</w:t>
      </w:r>
    </w:p>
    <w:p w14:paraId="12E43EFB" w14:textId="60A5EDD9" w:rsidR="00962885" w:rsidRDefault="00962885" w:rsidP="00FB1DEF">
      <w:pPr>
        <w:pStyle w:val="ListParagraph"/>
        <w:numPr>
          <w:ilvl w:val="0"/>
          <w:numId w:val="3"/>
        </w:numPr>
      </w:pPr>
      <w:r>
        <w:t>Feedback</w:t>
      </w:r>
    </w:p>
    <w:p w14:paraId="371C08D0" w14:textId="76FB5C13" w:rsidR="00985A22" w:rsidRDefault="000C16B3" w:rsidP="00985A22">
      <w:pPr>
        <w:pStyle w:val="ListParagraph"/>
        <w:numPr>
          <w:ilvl w:val="1"/>
          <w:numId w:val="3"/>
        </w:numPr>
      </w:pPr>
      <w:r>
        <w:t xml:space="preserve">Feedback through short </w:t>
      </w:r>
      <w:r w:rsidR="00E4180E">
        <w:t>interviews</w:t>
      </w:r>
      <w:r>
        <w:t xml:space="preserve"> and </w:t>
      </w:r>
      <w:r w:rsidR="00E4180E">
        <w:t>surveys</w:t>
      </w:r>
    </w:p>
    <w:p w14:paraId="0075F990" w14:textId="278D6468" w:rsidR="00740CD1" w:rsidRDefault="00740CD1" w:rsidP="00740CD1">
      <w:pPr>
        <w:pStyle w:val="Heading3"/>
      </w:pPr>
      <w:bookmarkStart w:id="16" w:name="_Toc207964084"/>
      <w:r>
        <w:t>4.1.4 Risks &amp; Limitations</w:t>
      </w:r>
      <w:bookmarkEnd w:id="16"/>
    </w:p>
    <w:p w14:paraId="6DAE9EC6" w14:textId="3AD3E89D" w:rsidR="00E4180E" w:rsidRDefault="009D79CE" w:rsidP="00E4180E">
      <w:r>
        <w:t xml:space="preserve">One such limitation of the </w:t>
      </w:r>
      <w:r w:rsidR="00D12715">
        <w:t xml:space="preserve">project may be integration challenges. As </w:t>
      </w:r>
      <w:r w:rsidR="00DA70B7">
        <w:t>authorisation is needed from individuals in multiple departments</w:t>
      </w:r>
      <w:r w:rsidR="00EC042F">
        <w:t>, the data needed for automation may face technological</w:t>
      </w:r>
      <w:r w:rsidR="00EF564E">
        <w:t xml:space="preserve"> and functionality</w:t>
      </w:r>
      <w:r w:rsidR="00EC042F">
        <w:t xml:space="preserve"> constraints</w:t>
      </w:r>
      <w:r w:rsidR="00EF564E">
        <w:t xml:space="preserve"> due to legacy systems.</w:t>
      </w:r>
    </w:p>
    <w:p w14:paraId="2CF05852" w14:textId="44511C61" w:rsidR="00197982" w:rsidRDefault="00197982" w:rsidP="00E4180E">
      <w:r>
        <w:t xml:space="preserve">Another limitation </w:t>
      </w:r>
      <w:r w:rsidR="00824AFB">
        <w:t>is the challenge of integrating user feed back alongside quantitative methods</w:t>
      </w:r>
      <w:r w:rsidR="00445A91">
        <w:t>.</w:t>
      </w:r>
    </w:p>
    <w:p w14:paraId="5B2110E8" w14:textId="2C336851" w:rsidR="00245330" w:rsidRDefault="00245330" w:rsidP="00E4180E">
      <w:r>
        <w:t xml:space="preserve">A risk may be that user feedback is </w:t>
      </w:r>
      <w:r w:rsidR="00324F81">
        <w:t xml:space="preserve">influenced by the product, and </w:t>
      </w:r>
      <w:r w:rsidR="003B6A5D">
        <w:t>its</w:t>
      </w:r>
      <w:r w:rsidR="00324F81">
        <w:t xml:space="preserve"> full potential may not be realised. As mentioned previously</w:t>
      </w:r>
      <w:r w:rsidR="003B6A5D">
        <w:t xml:space="preserve">, there are no clear quality standards for the system and novelty may </w:t>
      </w:r>
      <w:r w:rsidR="00422762">
        <w:t>affect that.</w:t>
      </w:r>
    </w:p>
    <w:p w14:paraId="3FC0566A" w14:textId="6EE2B543" w:rsidR="00CE0841" w:rsidRPr="00E4180E" w:rsidRDefault="00CE0841" w:rsidP="00E4180E">
      <w:r>
        <w:t>Time constraints may also be a factor as</w:t>
      </w:r>
      <w:r w:rsidR="008321CB">
        <w:t xml:space="preserve"> there would be a single researcher working on the project. This can be mitigated with proper planning and scheduling of the project</w:t>
      </w:r>
    </w:p>
    <w:p w14:paraId="4AA6D728" w14:textId="39492241" w:rsidR="00740CD1" w:rsidRDefault="00740CD1" w:rsidP="00740CD1">
      <w:pPr>
        <w:pStyle w:val="Heading3"/>
      </w:pPr>
      <w:bookmarkStart w:id="17" w:name="_Toc207964085"/>
      <w:r>
        <w:t>4.1 5 Ethical Issues</w:t>
      </w:r>
      <w:bookmarkEnd w:id="17"/>
    </w:p>
    <w:p w14:paraId="649C2463" w14:textId="422E3453" w:rsidR="00422762" w:rsidRDefault="00422762" w:rsidP="00422762">
      <w:r>
        <w:t>Consent for usability testing</w:t>
      </w:r>
      <w:r w:rsidR="00B54B3E">
        <w:t xml:space="preserve"> and interviews</w:t>
      </w:r>
      <w:r>
        <w:t xml:space="preserve"> will </w:t>
      </w:r>
      <w:r w:rsidR="00A964C4">
        <w:t>be obtained</w:t>
      </w:r>
      <w:r>
        <w:t xml:space="preserve"> </w:t>
      </w:r>
      <w:r w:rsidR="00B54B3E">
        <w:t>from</w:t>
      </w:r>
      <w:r>
        <w:t xml:space="preserve"> all </w:t>
      </w:r>
      <w:r w:rsidR="00A964C4">
        <w:t>participants,</w:t>
      </w:r>
      <w:r>
        <w:t xml:space="preserve"> a</w:t>
      </w:r>
      <w:r w:rsidR="00B54B3E">
        <w:t>nd they will be made aware of their right to withdraw</w:t>
      </w:r>
      <w:r w:rsidR="00A964C4">
        <w:t>.</w:t>
      </w:r>
    </w:p>
    <w:p w14:paraId="41FE5FEB" w14:textId="2FE5410E" w:rsidR="00A964C4" w:rsidRDefault="00A964C4" w:rsidP="00422762">
      <w:r>
        <w:t>As the timesheet system wi</w:t>
      </w:r>
      <w:r w:rsidR="009247FD">
        <w:t>ll be dealing with sensitive data</w:t>
      </w:r>
      <w:r w:rsidR="00AE38F2">
        <w:t>, any data that can be anonymised will be and mock data will be used in the initial stages.</w:t>
      </w:r>
    </w:p>
    <w:p w14:paraId="02B82693" w14:textId="19B2A7BA" w:rsidR="00AE38F2" w:rsidRPr="00422762" w:rsidRDefault="00E50E24" w:rsidP="00422762">
      <w:r>
        <w:t xml:space="preserve">As </w:t>
      </w:r>
      <w:r w:rsidR="00231B5F">
        <w:t>sensitive data will be handled, c</w:t>
      </w:r>
      <w:r w:rsidR="00AE38F2">
        <w:t xml:space="preserve">ompliance with GDPR </w:t>
      </w:r>
      <w:r w:rsidR="00D0772A">
        <w:t xml:space="preserve">and organisational guidelines of UWTSD will be observed and </w:t>
      </w:r>
      <w:r w:rsidR="00D77ED2">
        <w:t>ethics guidelines will be observed</w:t>
      </w:r>
      <w:r w:rsidR="00A7436F">
        <w:t>.</w:t>
      </w:r>
    </w:p>
    <w:p w14:paraId="72105A69" w14:textId="22400C74" w:rsidR="00740CD1" w:rsidRDefault="00740CD1" w:rsidP="00740CD1">
      <w:pPr>
        <w:pStyle w:val="Heading3"/>
      </w:pPr>
      <w:bookmarkStart w:id="18" w:name="_Toc207964086"/>
      <w:r>
        <w:t>4.1.6 Validity, Reliability &amp; Generalisability</w:t>
      </w:r>
      <w:bookmarkEnd w:id="18"/>
    </w:p>
    <w:p w14:paraId="786964E7" w14:textId="111B609F" w:rsidR="00740CD1" w:rsidRDefault="00740CD1" w:rsidP="00740CD1">
      <w:pPr>
        <w:pStyle w:val="Heading4"/>
      </w:pPr>
      <w:r>
        <w:t>4.1.6.1 Validity</w:t>
      </w:r>
    </w:p>
    <w:p w14:paraId="08BB821C" w14:textId="5C5E0FB6" w:rsidR="0070410E" w:rsidRDefault="00FF0CD0" w:rsidP="0070410E">
      <w:r w:rsidRPr="00FF0CD0">
        <w:t xml:space="preserve">Internal validity will be ensured through clear alignment between research objectives, system features, and evaluation measures. </w:t>
      </w:r>
      <w:r w:rsidR="000A76D1">
        <w:t xml:space="preserve">Consideration of </w:t>
      </w:r>
      <w:r w:rsidRPr="00FF0CD0">
        <w:t>literature, system metrics, and user feedback will strengthen construct validity.</w:t>
      </w:r>
    </w:p>
    <w:p w14:paraId="14995AB2" w14:textId="6B47B75F" w:rsidR="000A76D1" w:rsidRPr="0070410E" w:rsidRDefault="00E56EA4" w:rsidP="0070410E">
      <w:r>
        <w:t xml:space="preserve">Content </w:t>
      </w:r>
      <w:r w:rsidR="00753C7F">
        <w:t>validity will be maintained</w:t>
      </w:r>
      <w:r w:rsidR="00B02945">
        <w:t xml:space="preserve"> in the study. This can be </w:t>
      </w:r>
      <w:r w:rsidR="007E2BBB">
        <w:t xml:space="preserve">ensured by liaising with </w:t>
      </w:r>
      <w:r w:rsidR="00416FA1">
        <w:t>the supervisor for the project to en</w:t>
      </w:r>
      <w:r w:rsidR="00DA0FC1">
        <w:t>sure that methods and techniques are correct</w:t>
      </w:r>
      <w:r w:rsidR="00881836">
        <w:t>.</w:t>
      </w:r>
    </w:p>
    <w:p w14:paraId="01D5A77B" w14:textId="272827D1" w:rsidR="00740CD1" w:rsidRDefault="00740CD1" w:rsidP="00740CD1">
      <w:pPr>
        <w:pStyle w:val="Heading4"/>
      </w:pPr>
      <w:r>
        <w:t>4.1.6.2 Reliability</w:t>
      </w:r>
    </w:p>
    <w:p w14:paraId="31E3A152" w14:textId="5C7832CC" w:rsidR="00881836" w:rsidRPr="00881836" w:rsidRDefault="00881836" w:rsidP="00881836">
      <w:r w:rsidRPr="00881836">
        <w:t xml:space="preserve">A consistent evaluation protocol </w:t>
      </w:r>
      <w:r>
        <w:t>(</w:t>
      </w:r>
      <w:r w:rsidRPr="00881836">
        <w:t>standard usability tasks</w:t>
      </w:r>
      <w:r>
        <w:t>)</w:t>
      </w:r>
      <w:r w:rsidRPr="00881836">
        <w:t xml:space="preserve"> will ensure reliability. The rules and workflows used in the system will be documented to allow replication</w:t>
      </w:r>
      <w:r w:rsidR="00CA09A7">
        <w:t xml:space="preserve">, and existing systems will not be </w:t>
      </w:r>
      <w:r w:rsidR="00B52965">
        <w:t>tampered with.</w:t>
      </w:r>
    </w:p>
    <w:p w14:paraId="57D8CDD4" w14:textId="03B2FCD9" w:rsidR="00740CD1" w:rsidRDefault="00740CD1" w:rsidP="00740CD1">
      <w:pPr>
        <w:pStyle w:val="Heading4"/>
      </w:pPr>
      <w:r>
        <w:t>4.1.6.3 Generalisability</w:t>
      </w:r>
    </w:p>
    <w:p w14:paraId="4CA8BF4E" w14:textId="35C2279C" w:rsidR="00B52965" w:rsidRPr="00B52965" w:rsidRDefault="00B52965" w:rsidP="00B52965">
      <w:r>
        <w:t>The g</w:t>
      </w:r>
      <w:r w:rsidRPr="00B52965">
        <w:t xml:space="preserve">eneralisability </w:t>
      </w:r>
      <w:r>
        <w:t xml:space="preserve">of the project </w:t>
      </w:r>
      <w:r w:rsidRPr="00B52965">
        <w:t xml:space="preserve">may be limited due to context-specific testing. However, the underlying architecture and principles </w:t>
      </w:r>
      <w:r w:rsidR="00BD3797">
        <w:t xml:space="preserve">of the system </w:t>
      </w:r>
      <w:r w:rsidRPr="00B52965">
        <w:t>can be adapted across industries</w:t>
      </w:r>
      <w:r w:rsidR="00BD3797">
        <w:t xml:space="preserve"> and other business</w:t>
      </w:r>
      <w:r w:rsidR="00053C37">
        <w:t xml:space="preserve"> functions, such as contracting</w:t>
      </w:r>
      <w:r w:rsidRPr="00B52965">
        <w:t>, providing external relevance.</w:t>
      </w:r>
    </w:p>
    <w:p w14:paraId="19964E20" w14:textId="3E0E3788" w:rsidR="00740CD1" w:rsidRDefault="00740CD1" w:rsidP="00740CD1">
      <w:pPr>
        <w:pStyle w:val="Heading3"/>
      </w:pPr>
      <w:bookmarkStart w:id="19" w:name="_Toc207964087"/>
      <w:r>
        <w:lastRenderedPageBreak/>
        <w:t>4.1.7 Data Evaluation Methods</w:t>
      </w:r>
      <w:bookmarkEnd w:id="19"/>
    </w:p>
    <w:p w14:paraId="363FD627" w14:textId="2313FE90" w:rsidR="00740CD1" w:rsidRDefault="00740CD1" w:rsidP="00740CD1">
      <w:pPr>
        <w:pStyle w:val="Heading4"/>
      </w:pPr>
      <w:r>
        <w:t>4.1.7.1 Data Collection</w:t>
      </w:r>
    </w:p>
    <w:p w14:paraId="5F3704A3" w14:textId="6F9BD728" w:rsidR="005F12D0" w:rsidRDefault="008A4658" w:rsidP="008A4658">
      <w:r>
        <w:t>Data for th</w:t>
      </w:r>
      <w:r w:rsidR="0043047E">
        <w:t xml:space="preserve">is project will be </w:t>
      </w:r>
      <w:r w:rsidR="00A93FA6">
        <w:t>taken</w:t>
      </w:r>
      <w:r w:rsidR="0043047E">
        <w:t xml:space="preserve"> f</w:t>
      </w:r>
      <w:r w:rsidR="00A93FA6">
        <w:t>ro</w:t>
      </w:r>
      <w:r w:rsidR="0043047E">
        <w:t>m both primary and secondary sources</w:t>
      </w:r>
      <w:r w:rsidR="001F479B">
        <w:t xml:space="preserve">. The primary </w:t>
      </w:r>
      <w:r w:rsidR="007963D3">
        <w:t xml:space="preserve">sources include system logs generated </w:t>
      </w:r>
      <w:r w:rsidR="00C314B5">
        <w:t>during prototype testing</w:t>
      </w:r>
      <w:r w:rsidR="00805E03">
        <w:t xml:space="preserve"> capturing metrics such as submission time, approval latency</w:t>
      </w:r>
      <w:r w:rsidR="00750315">
        <w:t>, exception flags and error rates.</w:t>
      </w:r>
      <w:r w:rsidR="00147765">
        <w:t xml:space="preserve"> </w:t>
      </w:r>
      <w:r w:rsidR="00AA4013">
        <w:t>Using a sample group of 4 from the target department</w:t>
      </w:r>
      <w:r w:rsidR="00D94C52">
        <w:t xml:space="preserve"> (IICL, Payroll</w:t>
      </w:r>
      <w:r w:rsidR="0028042F">
        <w:t xml:space="preserve"> etc), u</w:t>
      </w:r>
      <w:r w:rsidR="005F12D0">
        <w:t>ser feedback</w:t>
      </w:r>
      <w:r w:rsidR="00E16E19">
        <w:t xml:space="preserve"> </w:t>
      </w:r>
      <w:r w:rsidR="005F12D0">
        <w:t xml:space="preserve">will also be collated through </w:t>
      </w:r>
      <w:r w:rsidR="00D61ED6">
        <w:t>surveys and semi-structure interviews alongside the usability tests</w:t>
      </w:r>
      <w:r w:rsidR="00197982">
        <w:t>, which will provide deeper insight</w:t>
      </w:r>
      <w:r w:rsidR="00147765">
        <w:t>.</w:t>
      </w:r>
    </w:p>
    <w:p w14:paraId="4FB2840D" w14:textId="16CAACA6" w:rsidR="00E16E19" w:rsidRDefault="00483E2C" w:rsidP="008A4658">
      <w:r>
        <w:t xml:space="preserve">As UWTSD </w:t>
      </w:r>
      <w:r w:rsidR="0003156C">
        <w:t xml:space="preserve">utilise MS Teams, short interviews and feedback will be relatively easy to obtain as distance/location is not an </w:t>
      </w:r>
      <w:r w:rsidR="00AA4013">
        <w:t>issue.</w:t>
      </w:r>
    </w:p>
    <w:p w14:paraId="6B2983D9" w14:textId="5585E6D9" w:rsidR="00147765" w:rsidRDefault="00445A91" w:rsidP="008A4658">
      <w:r>
        <w:t xml:space="preserve">Secondary data will be utilised in the development of the </w:t>
      </w:r>
      <w:r w:rsidR="00B77452">
        <w:t>product from existing organisational records and historical timesheet dat</w:t>
      </w:r>
      <w:r w:rsidR="00E96BF0">
        <w:t>a, which will provide a baseline for comparison</w:t>
      </w:r>
      <w:r w:rsidR="00F01A05">
        <w:t>.</w:t>
      </w:r>
    </w:p>
    <w:p w14:paraId="3E4EC8F0" w14:textId="77777777" w:rsidR="00147765" w:rsidRPr="008A4658" w:rsidRDefault="00147765" w:rsidP="008A4658"/>
    <w:p w14:paraId="1686DAC3" w14:textId="619CD3C9" w:rsidR="00740CD1" w:rsidRDefault="00740CD1" w:rsidP="00740CD1">
      <w:pPr>
        <w:pStyle w:val="Heading4"/>
      </w:pPr>
      <w:r>
        <w:t>4.1.7.2 Data Evaluation</w:t>
      </w:r>
    </w:p>
    <w:p w14:paraId="5EE8E1A4" w14:textId="01FE408E" w:rsidR="002934C3" w:rsidRDefault="002934C3" w:rsidP="002934C3">
      <w:r>
        <w:t>Data collected will be evaluated by using a mixed methods approach. Quantitative data</w:t>
      </w:r>
      <w:r w:rsidR="00A34B3E">
        <w:t xml:space="preserve"> from system logs can be analysed with descriptive and comparative statistic methods </w:t>
      </w:r>
      <w:r w:rsidR="00C15534">
        <w:t>which will identify improvements in efficiency, accuracy etc.</w:t>
      </w:r>
      <w:r w:rsidR="00A84108">
        <w:t xml:space="preserve"> This can be made into a vis</w:t>
      </w:r>
      <w:r w:rsidR="008E3899">
        <w:t xml:space="preserve">ualisation for identifying trends in the </w:t>
      </w:r>
      <w:r w:rsidR="00953C77">
        <w:t xml:space="preserve">development. Measure of central tendency </w:t>
      </w:r>
      <w:r w:rsidR="00245953">
        <w:t xml:space="preserve">(i.e. mean, median, mode values) </w:t>
      </w:r>
      <w:r w:rsidR="00953C77">
        <w:t xml:space="preserve">can be applied to </w:t>
      </w:r>
      <w:r w:rsidR="00245953">
        <w:t>quantitative results</w:t>
      </w:r>
      <w:r w:rsidR="005B5DE2">
        <w:t xml:space="preserve"> to produce an </w:t>
      </w:r>
      <w:r w:rsidR="00EC0D1C">
        <w:t>overview of the results.</w:t>
      </w:r>
    </w:p>
    <w:p w14:paraId="3478D366" w14:textId="1957FBD9" w:rsidR="002B1093" w:rsidRPr="002934C3" w:rsidRDefault="002B1093" w:rsidP="002934C3">
      <w:r w:rsidRPr="002B1093">
        <w:t xml:space="preserve">Qualitative data from interviews will be </w:t>
      </w:r>
      <w:r>
        <w:t xml:space="preserve">analysed according to theme (e.g. UI, ease of </w:t>
      </w:r>
      <w:r w:rsidR="001D75AC">
        <w:t xml:space="preserve">use) to </w:t>
      </w:r>
      <w:r w:rsidRPr="002B1093">
        <w:t xml:space="preserve">capture user perspectives, highlighting opportunities and challenges </w:t>
      </w:r>
      <w:r w:rsidR="001D75AC">
        <w:t xml:space="preserve">that may </w:t>
      </w:r>
      <w:r w:rsidR="001B7B34">
        <w:t>not be</w:t>
      </w:r>
      <w:r w:rsidR="001D75AC">
        <w:t xml:space="preserve"> v</w:t>
      </w:r>
      <w:r w:rsidRPr="002B1093">
        <w:t xml:space="preserve">isible in </w:t>
      </w:r>
      <w:r w:rsidR="001B7B34">
        <w:t>quantitative</w:t>
      </w:r>
      <w:r w:rsidRPr="002B1093">
        <w:t xml:space="preserve"> measures. </w:t>
      </w:r>
      <w:r w:rsidR="001B7B34">
        <w:t>Results from both methods</w:t>
      </w:r>
      <w:r w:rsidRPr="002B1093">
        <w:t xml:space="preserve"> will be </w:t>
      </w:r>
      <w:r w:rsidR="001B7B34">
        <w:t>combined</w:t>
      </w:r>
      <w:r w:rsidRPr="002B1093">
        <w:t xml:space="preserve"> to provide a</w:t>
      </w:r>
      <w:r w:rsidR="001B7B34">
        <w:t xml:space="preserve">n </w:t>
      </w:r>
      <w:r w:rsidRPr="002B1093">
        <w:t>evaluation of system</w:t>
      </w:r>
      <w:r w:rsidR="001B7B34">
        <w:t xml:space="preserve"> </w:t>
      </w:r>
      <w:r w:rsidRPr="002B1093">
        <w:t>performance and user acceptance.</w:t>
      </w:r>
    </w:p>
    <w:p w14:paraId="163A8618" w14:textId="38DACF09" w:rsidR="00740CD1" w:rsidRDefault="00740CD1" w:rsidP="00740CD1">
      <w:pPr>
        <w:pStyle w:val="Heading2"/>
      </w:pPr>
      <w:bookmarkStart w:id="20" w:name="_Toc207964088"/>
      <w:r>
        <w:t>4.2 Development Methodology</w:t>
      </w:r>
      <w:bookmarkEnd w:id="20"/>
    </w:p>
    <w:p w14:paraId="7ED879F2" w14:textId="7AA63DE7" w:rsidR="00740CD1" w:rsidRDefault="00F835A9" w:rsidP="00740CD1">
      <w:pPr>
        <w:pStyle w:val="Heading3"/>
      </w:pPr>
      <w:bookmarkStart w:id="21" w:name="_Toc207964089"/>
      <w:r>
        <w:t>4</w:t>
      </w:r>
      <w:r w:rsidR="00740CD1">
        <w:t>.2.1 Software Development Methodology</w:t>
      </w:r>
      <w:bookmarkEnd w:id="21"/>
    </w:p>
    <w:p w14:paraId="1B7A3292" w14:textId="6EC19547" w:rsidR="005971AD" w:rsidRDefault="005F3A1E" w:rsidP="00740CD1">
      <w:r w:rsidRPr="005F3A1E">
        <w:t>Agile was selected due to its flexibility,</w:t>
      </w:r>
      <w:r w:rsidR="006E386C">
        <w:t xml:space="preserve"> its</w:t>
      </w:r>
      <w:r w:rsidRPr="005F3A1E">
        <w:t xml:space="preserve"> emphasis on continuous feedback, and capacity for iterative improvement</w:t>
      </w:r>
      <w:r w:rsidR="006E386C">
        <w:t xml:space="preserve">, </w:t>
      </w:r>
      <w:r w:rsidRPr="005F3A1E">
        <w:t xml:space="preserve">features that are critical in both </w:t>
      </w:r>
      <w:r w:rsidR="00552812">
        <w:t xml:space="preserve">a </w:t>
      </w:r>
      <w:r w:rsidRPr="005F3A1E">
        <w:t xml:space="preserve">software development and </w:t>
      </w:r>
      <w:r>
        <w:t>industrial</w:t>
      </w:r>
      <w:r w:rsidR="00552812">
        <w:t xml:space="preserve"> development</w:t>
      </w:r>
      <w:r w:rsidR="00EA21E7">
        <w:t xml:space="preserve"> </w:t>
      </w:r>
      <w:r w:rsidR="00D23F33">
        <w:t>environment</w:t>
      </w:r>
      <w:r w:rsidRPr="005F3A1E">
        <w:t>. In contrast to more traditional approaches, Agile enables the rapid creation of a working prototype (minimum viable product), which can then be tested with users and refined based on insights gained from</w:t>
      </w:r>
      <w:r w:rsidR="00EA21E7">
        <w:t xml:space="preserve"> collated data</w:t>
      </w:r>
      <w:r w:rsidRPr="005F3A1E">
        <w:t>.</w:t>
      </w:r>
      <w:r w:rsidR="00070985">
        <w:t xml:space="preserve"> This also suits the</w:t>
      </w:r>
      <w:r w:rsidR="00AD4F5B">
        <w:t xml:space="preserve"> size of the workforce of this project as it is a method that can sui</w:t>
      </w:r>
      <w:r w:rsidR="008545CC">
        <w:t>t a single employee project.</w:t>
      </w:r>
    </w:p>
    <w:p w14:paraId="5FD43432" w14:textId="77777777" w:rsidR="00B61F85" w:rsidRDefault="004B7BC8">
      <w:r>
        <w:t>As such, being able to</w:t>
      </w:r>
      <w:r w:rsidR="005D0EF2">
        <w:t xml:space="preserve"> plan workload and provide updates </w:t>
      </w:r>
      <w:r w:rsidR="00326753">
        <w:t>on</w:t>
      </w:r>
      <w:r w:rsidR="005D0EF2">
        <w:t xml:space="preserve"> the project with the industrial </w:t>
      </w:r>
      <w:r w:rsidR="00326753">
        <w:t xml:space="preserve">supervisor is a key aspect in this project. This means feedback can be given </w:t>
      </w:r>
      <w:r w:rsidR="009703E5">
        <w:t xml:space="preserve">and received </w:t>
      </w:r>
      <w:r w:rsidR="00070985">
        <w:t>regularly</w:t>
      </w:r>
      <w:r w:rsidR="009703E5">
        <w:t xml:space="preserve"> to continue iterative </w:t>
      </w:r>
      <w:r w:rsidR="00A1351A">
        <w:t xml:space="preserve">improvements, which satisfies the </w:t>
      </w:r>
      <w:r w:rsidR="00BE6D29">
        <w:t>research inductive approach and satisfies the research philosophy.</w:t>
      </w:r>
    </w:p>
    <w:p w14:paraId="6BB94665" w14:textId="4236E9DB" w:rsidR="00647480" w:rsidRDefault="00647480">
      <w:r w:rsidRPr="00647480">
        <w:lastRenderedPageBreak/>
        <w:drawing>
          <wp:inline distT="0" distB="0" distL="0" distR="0" wp14:anchorId="4FB64A1A" wp14:editId="4022B53B">
            <wp:extent cx="5731510" cy="1612900"/>
            <wp:effectExtent l="0" t="0" r="2540" b="6350"/>
            <wp:docPr id="2134546395" name="Picture 1" descr="A yellow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546395" name="Picture 1" descr="A yellow rectangular object with black text&#10;&#10;AI-generated content may be incorrect."/>
                    <pic:cNvPicPr/>
                  </pic:nvPicPr>
                  <pic:blipFill>
                    <a:blip r:embed="rId13"/>
                    <a:stretch>
                      <a:fillRect/>
                    </a:stretch>
                  </pic:blipFill>
                  <pic:spPr>
                    <a:xfrm>
                      <a:off x="0" y="0"/>
                      <a:ext cx="5731510" cy="1612900"/>
                    </a:xfrm>
                    <a:prstGeom prst="rect">
                      <a:avLst/>
                    </a:prstGeom>
                  </pic:spPr>
                </pic:pic>
              </a:graphicData>
            </a:graphic>
          </wp:inline>
        </w:drawing>
      </w:r>
    </w:p>
    <w:p w14:paraId="070377CB" w14:textId="77777777" w:rsidR="006C4C73" w:rsidRDefault="004A06EA" w:rsidP="006C4C73">
      <w:pPr>
        <w:keepNext/>
      </w:pPr>
      <w:r>
        <w:object w:dxaOrig="2550" w:dyaOrig="810" w14:anchorId="0055120F">
          <v:shape id="_x0000_i1028" type="#_x0000_t75" style="width:127.5pt;height:40.5pt" o:ole="">
            <v:imagedata r:id="rId24" o:title=""/>
          </v:shape>
          <o:OLEObject Type="Embed" ProgID="Package" ShapeID="_x0000_i1028" DrawAspect="Content" ObjectID="_1818580209" r:id="rId25"/>
        </w:object>
      </w:r>
    </w:p>
    <w:p w14:paraId="6FC60053" w14:textId="19A686D1" w:rsidR="00E47802" w:rsidRDefault="006C4C73" w:rsidP="006C4C73">
      <w:pPr>
        <w:pStyle w:val="Caption"/>
      </w:pPr>
      <w:r>
        <w:t>Figure</w:t>
      </w:r>
      <w:r w:rsidR="008A015C">
        <w:t xml:space="preserve"> 2</w:t>
      </w:r>
      <w:r>
        <w:t>: Simple Workflow Created with Miro</w:t>
      </w:r>
    </w:p>
    <w:p w14:paraId="4E9228BC" w14:textId="420B5DEA" w:rsidR="00F835A9" w:rsidRPr="00422CE9" w:rsidRDefault="006C4C73">
      <w:pPr>
        <w:rPr>
          <w:i/>
          <w:iCs/>
          <w:sz w:val="16"/>
          <w:szCs w:val="16"/>
        </w:rPr>
      </w:pPr>
      <w:r w:rsidRPr="00422CE9">
        <w:rPr>
          <w:i/>
          <w:iCs/>
          <w:sz w:val="16"/>
          <w:szCs w:val="16"/>
        </w:rPr>
        <w:t xml:space="preserve">URL: </w:t>
      </w:r>
      <w:r w:rsidR="00B61F85" w:rsidRPr="00422CE9">
        <w:rPr>
          <w:i/>
          <w:iCs/>
          <w:sz w:val="16"/>
          <w:szCs w:val="16"/>
        </w:rPr>
        <w:t>https://miro.com/app/board/uXjVJMUJcXg=/?share_link_id=613652531175</w:t>
      </w:r>
      <w:r w:rsidR="00F835A9" w:rsidRPr="00422CE9">
        <w:rPr>
          <w:i/>
          <w:iCs/>
          <w:sz w:val="16"/>
          <w:szCs w:val="16"/>
        </w:rPr>
        <w:br w:type="page"/>
      </w:r>
    </w:p>
    <w:p w14:paraId="23DB7114" w14:textId="0C745E43" w:rsidR="00A972AD" w:rsidRDefault="00F835A9" w:rsidP="00666E74">
      <w:pPr>
        <w:pStyle w:val="Heading1"/>
      </w:pPr>
      <w:bookmarkStart w:id="22" w:name="_Toc207964090"/>
      <w:r>
        <w:lastRenderedPageBreak/>
        <w:t>5</w:t>
      </w:r>
      <w:r w:rsidR="00740CD1">
        <w:t xml:space="preserve"> Resources</w:t>
      </w:r>
      <w:r>
        <w:t xml:space="preserve"> and Planning</w:t>
      </w:r>
      <w:bookmarkEnd w:id="22"/>
    </w:p>
    <w:p w14:paraId="24FE7D93" w14:textId="114AA0FA" w:rsidR="00666E74" w:rsidRDefault="00666E74" w:rsidP="00666E74">
      <w:r>
        <w:t>Resources used in this project will be minim</w:t>
      </w:r>
      <w:r w:rsidR="00F522D7">
        <w:t xml:space="preserve">al and will </w:t>
      </w:r>
      <w:r w:rsidR="00E50432">
        <w:t>consist</w:t>
      </w:r>
      <w:r w:rsidR="00F522D7">
        <w:t xml:space="preserve"> of open source tools and software </w:t>
      </w:r>
      <w:r w:rsidR="00E50432">
        <w:t>appropriate for the task, and software and tools that UWTSD already have licenses/subscription</w:t>
      </w:r>
      <w:r w:rsidR="00787703">
        <w:t>s of.</w:t>
      </w:r>
    </w:p>
    <w:p w14:paraId="7BC08635" w14:textId="3EA9A43B" w:rsidR="00787703" w:rsidRPr="00666E74" w:rsidRDefault="00787703" w:rsidP="00666E74">
      <w:r>
        <w:t>As such, the highest cost associated with this project will be the actual development time involved</w:t>
      </w:r>
      <w:r w:rsidR="00525146">
        <w:t>.</w:t>
      </w:r>
    </w:p>
    <w:p w14:paraId="00A235C2" w14:textId="63AA3113" w:rsidR="00740CD1" w:rsidRPr="00A541B9" w:rsidRDefault="00F835A9" w:rsidP="00A541B9">
      <w:pPr>
        <w:pStyle w:val="Heading2"/>
      </w:pPr>
      <w:bookmarkStart w:id="23" w:name="_Toc207964091"/>
      <w:r>
        <w:t>5</w:t>
      </w:r>
      <w:r w:rsidR="00740CD1">
        <w:t>.1 Hardware Resources</w:t>
      </w:r>
      <w:bookmarkEnd w:id="23"/>
    </w:p>
    <w:p w14:paraId="11F8C1FF" w14:textId="35A69EB9" w:rsidR="00A972AD" w:rsidRDefault="00A972AD" w:rsidP="00A972AD">
      <w:pPr>
        <w:rPr>
          <w:iCs/>
          <w:color w:val="000000" w:themeColor="text1"/>
        </w:rPr>
      </w:pPr>
      <w:r>
        <w:rPr>
          <w:iCs/>
          <w:color w:val="000000" w:themeColor="text1"/>
        </w:rPr>
        <w:t xml:space="preserve">Development and testing will be conducted on a provided institute work laptop (MS Surface Pro) with access to the organisation network and internet.  This will also need access to </w:t>
      </w:r>
      <w:r w:rsidR="009D7E51">
        <w:rPr>
          <w:iCs/>
          <w:color w:val="000000" w:themeColor="text1"/>
        </w:rPr>
        <w:t>database servers</w:t>
      </w:r>
      <w:r w:rsidR="00B44383">
        <w:rPr>
          <w:iCs/>
          <w:color w:val="000000" w:themeColor="text1"/>
        </w:rPr>
        <w:t xml:space="preserve">, </w:t>
      </w:r>
      <w:r w:rsidR="009D7E51">
        <w:rPr>
          <w:iCs/>
          <w:color w:val="000000" w:themeColor="text1"/>
        </w:rPr>
        <w:t>cloud resources</w:t>
      </w:r>
      <w:r w:rsidR="00B44383">
        <w:rPr>
          <w:iCs/>
          <w:color w:val="000000" w:themeColor="text1"/>
        </w:rPr>
        <w:t xml:space="preserve"> and be able to run the various software that will be </w:t>
      </w:r>
      <w:r w:rsidR="001F43A3">
        <w:rPr>
          <w:iCs/>
          <w:color w:val="000000" w:themeColor="text1"/>
        </w:rPr>
        <w:t>utilised during this project</w:t>
      </w:r>
      <w:r w:rsidR="002D3E75">
        <w:rPr>
          <w:iCs/>
          <w:color w:val="000000" w:themeColor="text1"/>
        </w:rPr>
        <w:t>.</w:t>
      </w:r>
    </w:p>
    <w:p w14:paraId="3DE201FC" w14:textId="45C1CB3B" w:rsidR="00A541B9" w:rsidRDefault="00A541B9" w:rsidP="00A972AD">
      <w:pPr>
        <w:rPr>
          <w:iCs/>
          <w:color w:val="000000" w:themeColor="text1"/>
        </w:rPr>
      </w:pPr>
      <w:r>
        <w:rPr>
          <w:iCs/>
          <w:color w:val="000000" w:themeColor="text1"/>
        </w:rPr>
        <w:t xml:space="preserve">Access to existing </w:t>
      </w:r>
      <w:r w:rsidR="002D5A5D">
        <w:rPr>
          <w:iCs/>
          <w:color w:val="000000" w:themeColor="text1"/>
        </w:rPr>
        <w:t xml:space="preserve">systems </w:t>
      </w:r>
      <w:r w:rsidR="001C24B1">
        <w:rPr>
          <w:iCs/>
          <w:color w:val="000000" w:themeColor="text1"/>
        </w:rPr>
        <w:t xml:space="preserve">(i.e. HR information, Academic departments) </w:t>
      </w:r>
      <w:r w:rsidR="002D5A5D">
        <w:rPr>
          <w:iCs/>
          <w:color w:val="000000" w:themeColor="text1"/>
        </w:rPr>
        <w:t>for data extraction and workflow implementation.</w:t>
      </w:r>
    </w:p>
    <w:p w14:paraId="37173FD6" w14:textId="77777777" w:rsidR="00A972AD" w:rsidRPr="00F835A9" w:rsidRDefault="00A972AD" w:rsidP="00740CD1">
      <w:pPr>
        <w:rPr>
          <w:i/>
          <w:iCs/>
        </w:rPr>
      </w:pPr>
    </w:p>
    <w:p w14:paraId="69F51722" w14:textId="7652ABB0" w:rsidR="00740CD1" w:rsidRDefault="00F835A9" w:rsidP="00740CD1">
      <w:pPr>
        <w:pStyle w:val="Heading2"/>
      </w:pPr>
      <w:bookmarkStart w:id="24" w:name="_Toc207964092"/>
      <w:r>
        <w:t>5.</w:t>
      </w:r>
      <w:r w:rsidR="00740CD1">
        <w:t>2 Software Resources</w:t>
      </w:r>
      <w:bookmarkEnd w:id="24"/>
    </w:p>
    <w:p w14:paraId="010518AC" w14:textId="225CF31F" w:rsidR="0083317C" w:rsidRDefault="0083317C" w:rsidP="00740CD1">
      <w:pPr>
        <w:rPr>
          <w:color w:val="000000" w:themeColor="text1"/>
        </w:rPr>
      </w:pPr>
      <w:r>
        <w:rPr>
          <w:color w:val="000000" w:themeColor="text1"/>
        </w:rPr>
        <w:t>Development environment</w:t>
      </w:r>
      <w:r w:rsidR="00067865">
        <w:rPr>
          <w:color w:val="000000" w:themeColor="text1"/>
        </w:rPr>
        <w:t>s</w:t>
      </w:r>
      <w:r>
        <w:rPr>
          <w:color w:val="000000" w:themeColor="text1"/>
        </w:rPr>
        <w:t xml:space="preserve"> will be needed </w:t>
      </w:r>
      <w:r w:rsidR="00067865">
        <w:rPr>
          <w:color w:val="000000" w:themeColor="text1"/>
        </w:rPr>
        <w:t>to produce</w:t>
      </w:r>
      <w:r>
        <w:rPr>
          <w:color w:val="000000" w:themeColor="text1"/>
        </w:rPr>
        <w:t xml:space="preserve"> the prototype</w:t>
      </w:r>
      <w:r w:rsidR="00067865">
        <w:rPr>
          <w:color w:val="000000" w:themeColor="text1"/>
        </w:rPr>
        <w:t>:</w:t>
      </w:r>
    </w:p>
    <w:p w14:paraId="47D851BE" w14:textId="25A2361E" w:rsidR="00067865" w:rsidRDefault="00067865" w:rsidP="00740CD1">
      <w:pPr>
        <w:rPr>
          <w:color w:val="000000" w:themeColor="text1"/>
        </w:rPr>
      </w:pPr>
      <w:r>
        <w:rPr>
          <w:color w:val="000000" w:themeColor="text1"/>
        </w:rPr>
        <w:tab/>
        <w:t xml:space="preserve">- </w:t>
      </w:r>
      <w:r w:rsidR="00794C6E">
        <w:rPr>
          <w:color w:val="000000" w:themeColor="text1"/>
        </w:rPr>
        <w:t>SQL Server Management Studio (SQL and data extraction)</w:t>
      </w:r>
    </w:p>
    <w:p w14:paraId="1A6A71B9" w14:textId="66C7C07A" w:rsidR="00794C6E" w:rsidRDefault="00794C6E" w:rsidP="00740CD1">
      <w:pPr>
        <w:rPr>
          <w:color w:val="000000" w:themeColor="text1"/>
        </w:rPr>
      </w:pPr>
      <w:r>
        <w:rPr>
          <w:color w:val="000000" w:themeColor="text1"/>
        </w:rPr>
        <w:tab/>
        <w:t xml:space="preserve">- </w:t>
      </w:r>
      <w:r w:rsidR="00D6027D">
        <w:rPr>
          <w:color w:val="000000" w:themeColor="text1"/>
        </w:rPr>
        <w:t>Microsoft Visual Studio 2022+ (</w:t>
      </w:r>
      <w:r w:rsidR="0058329B">
        <w:rPr>
          <w:color w:val="000000" w:themeColor="text1"/>
        </w:rPr>
        <w:t>C#</w:t>
      </w:r>
      <w:r w:rsidR="0061421F">
        <w:rPr>
          <w:color w:val="000000" w:themeColor="text1"/>
        </w:rPr>
        <w:t xml:space="preserve"> development)</w:t>
      </w:r>
    </w:p>
    <w:p w14:paraId="02EC4A3A" w14:textId="1255AB1C" w:rsidR="009A6B7A" w:rsidRDefault="009A6B7A" w:rsidP="00740CD1">
      <w:pPr>
        <w:rPr>
          <w:color w:val="000000" w:themeColor="text1"/>
        </w:rPr>
      </w:pPr>
      <w:r>
        <w:rPr>
          <w:color w:val="000000" w:themeColor="text1"/>
        </w:rPr>
        <w:tab/>
        <w:t>- Mi</w:t>
      </w:r>
      <w:r w:rsidR="007A4F73">
        <w:rPr>
          <w:color w:val="000000" w:themeColor="text1"/>
        </w:rPr>
        <w:t xml:space="preserve">crosoft Fabric (Workflow engine for managing </w:t>
      </w:r>
      <w:r w:rsidR="002078CA">
        <w:rPr>
          <w:color w:val="000000" w:themeColor="text1"/>
        </w:rPr>
        <w:t>workflow and automation)</w:t>
      </w:r>
    </w:p>
    <w:p w14:paraId="2A5C1667" w14:textId="252259A1" w:rsidR="002078CA" w:rsidRPr="0083317C" w:rsidRDefault="002078CA" w:rsidP="00740CD1">
      <w:pPr>
        <w:rPr>
          <w:color w:val="000000" w:themeColor="text1"/>
        </w:rPr>
      </w:pPr>
      <w:r>
        <w:rPr>
          <w:color w:val="000000" w:themeColor="text1"/>
        </w:rPr>
        <w:tab/>
        <w:t>- Power BI</w:t>
      </w:r>
      <w:r w:rsidR="007D3346">
        <w:rPr>
          <w:color w:val="000000" w:themeColor="text1"/>
        </w:rPr>
        <w:t xml:space="preserve"> (Visualis</w:t>
      </w:r>
      <w:r w:rsidR="00B36237">
        <w:rPr>
          <w:color w:val="000000" w:themeColor="text1"/>
        </w:rPr>
        <w:t>ation and reporting dashboards)</w:t>
      </w:r>
    </w:p>
    <w:p w14:paraId="6CCE8A4C" w14:textId="0673B882" w:rsidR="00740CD1" w:rsidRDefault="00F835A9" w:rsidP="00740CD1">
      <w:pPr>
        <w:pStyle w:val="Heading2"/>
      </w:pPr>
      <w:bookmarkStart w:id="25" w:name="_Toc207964093"/>
      <w:r>
        <w:t>5</w:t>
      </w:r>
      <w:r w:rsidR="00740CD1">
        <w:t>.3 Information Resources</w:t>
      </w:r>
      <w:bookmarkEnd w:id="25"/>
    </w:p>
    <w:p w14:paraId="7496FE02" w14:textId="335E7DA6" w:rsidR="001C24B1" w:rsidRDefault="001C24B1" w:rsidP="00740CD1">
      <w:pPr>
        <w:rPr>
          <w:color w:val="000000" w:themeColor="text1"/>
        </w:rPr>
      </w:pPr>
      <w:r>
        <w:rPr>
          <w:color w:val="000000" w:themeColor="text1"/>
        </w:rPr>
        <w:t>Current internal t</w:t>
      </w:r>
      <w:r w:rsidR="005B0264">
        <w:rPr>
          <w:color w:val="000000" w:themeColor="text1"/>
        </w:rPr>
        <w:t>imesheet policies and procedures from UWTSD.</w:t>
      </w:r>
    </w:p>
    <w:p w14:paraId="6A0D48EF" w14:textId="6136E507" w:rsidR="005B0264" w:rsidRDefault="005B0264" w:rsidP="00740CD1">
      <w:pPr>
        <w:rPr>
          <w:color w:val="000000" w:themeColor="text1"/>
        </w:rPr>
      </w:pPr>
      <w:r>
        <w:rPr>
          <w:color w:val="000000" w:themeColor="text1"/>
        </w:rPr>
        <w:t>Historical Timesheet</w:t>
      </w:r>
      <w:r w:rsidR="000F69AE">
        <w:rPr>
          <w:color w:val="000000" w:themeColor="text1"/>
        </w:rPr>
        <w:t xml:space="preserve"> data (anonymised) for testing automation and verification.</w:t>
      </w:r>
    </w:p>
    <w:p w14:paraId="38ACF749" w14:textId="458F5D2B" w:rsidR="000F69AE" w:rsidRPr="001C24B1" w:rsidRDefault="001A0AB1" w:rsidP="00740CD1">
      <w:pPr>
        <w:rPr>
          <w:color w:val="000000" w:themeColor="text1"/>
        </w:rPr>
      </w:pPr>
      <w:r>
        <w:rPr>
          <w:color w:val="000000" w:themeColor="text1"/>
        </w:rPr>
        <w:t>Academic and industry literature</w:t>
      </w:r>
      <w:r w:rsidR="00944C8A">
        <w:rPr>
          <w:color w:val="000000" w:themeColor="text1"/>
        </w:rPr>
        <w:t>,</w:t>
      </w:r>
      <w:r>
        <w:rPr>
          <w:color w:val="000000" w:themeColor="text1"/>
        </w:rPr>
        <w:t xml:space="preserve"> </w:t>
      </w:r>
      <w:r w:rsidR="00944C8A">
        <w:rPr>
          <w:color w:val="000000" w:themeColor="text1"/>
        </w:rPr>
        <w:t>already</w:t>
      </w:r>
      <w:r>
        <w:rPr>
          <w:color w:val="000000" w:themeColor="text1"/>
        </w:rPr>
        <w:t xml:space="preserve"> identified in r</w:t>
      </w:r>
      <w:r w:rsidR="004D285E">
        <w:rPr>
          <w:color w:val="000000" w:themeColor="text1"/>
        </w:rPr>
        <w:t>eview</w:t>
      </w:r>
      <w:r w:rsidR="00944C8A">
        <w:rPr>
          <w:color w:val="000000" w:themeColor="text1"/>
        </w:rPr>
        <w:t>,</w:t>
      </w:r>
      <w:r w:rsidR="004D285E">
        <w:rPr>
          <w:color w:val="000000" w:themeColor="text1"/>
        </w:rPr>
        <w:t xml:space="preserve"> to assist in guiding best practice</w:t>
      </w:r>
    </w:p>
    <w:p w14:paraId="4D423CF4" w14:textId="207A10AC" w:rsidR="00D21F41" w:rsidRDefault="00D21F41" w:rsidP="00D21F41">
      <w:pPr>
        <w:pStyle w:val="Heading2"/>
      </w:pPr>
      <w:bookmarkStart w:id="26" w:name="_Toc207964094"/>
      <w:r>
        <w:t>5.4 Human Resources</w:t>
      </w:r>
      <w:bookmarkEnd w:id="26"/>
    </w:p>
    <w:p w14:paraId="0273891B" w14:textId="23CE71B8" w:rsidR="00FC18F1" w:rsidRDefault="00FC18F1" w:rsidP="00D21F41">
      <w:pPr>
        <w:rPr>
          <w:color w:val="000000" w:themeColor="text1"/>
        </w:rPr>
      </w:pPr>
      <w:r w:rsidRPr="00BB66FF">
        <w:rPr>
          <w:color w:val="000000" w:themeColor="text1"/>
        </w:rPr>
        <w:t xml:space="preserve">A sample group of four employees should be sufficient to </w:t>
      </w:r>
      <w:r w:rsidR="00BB66FF">
        <w:rPr>
          <w:color w:val="000000" w:themeColor="text1"/>
        </w:rPr>
        <w:t>test the prototype product. These participants can be identified through the UWTSD organi</w:t>
      </w:r>
      <w:r w:rsidR="00C225F7">
        <w:rPr>
          <w:color w:val="000000" w:themeColor="text1"/>
        </w:rPr>
        <w:t>sation chart and can be contacted via company email or through MS Teams to take part in the testing</w:t>
      </w:r>
      <w:r w:rsidR="00B709CD">
        <w:rPr>
          <w:color w:val="000000" w:themeColor="text1"/>
        </w:rPr>
        <w:t>, and feedback can be submitted the same way.</w:t>
      </w:r>
    </w:p>
    <w:p w14:paraId="76351467" w14:textId="2E1801FB" w:rsidR="00322819" w:rsidRDefault="00322819" w:rsidP="00D21F41">
      <w:pPr>
        <w:rPr>
          <w:color w:val="000000" w:themeColor="text1"/>
        </w:rPr>
      </w:pPr>
      <w:r>
        <w:rPr>
          <w:color w:val="000000" w:themeColor="text1"/>
        </w:rPr>
        <w:t>This can include</w:t>
      </w:r>
      <w:r w:rsidR="000A7ADE">
        <w:rPr>
          <w:color w:val="000000" w:themeColor="text1"/>
        </w:rPr>
        <w:t>:</w:t>
      </w:r>
      <w:r w:rsidR="00D22AC5">
        <w:rPr>
          <w:color w:val="000000" w:themeColor="text1"/>
        </w:rPr>
        <w:t xml:space="preserve"> </w:t>
      </w:r>
    </w:p>
    <w:p w14:paraId="52046DD3" w14:textId="1DDD12D1" w:rsidR="000A7ADE" w:rsidRDefault="000A7ADE" w:rsidP="00D21F41">
      <w:pPr>
        <w:rPr>
          <w:color w:val="000000" w:themeColor="text1"/>
        </w:rPr>
      </w:pPr>
      <w:r>
        <w:rPr>
          <w:color w:val="000000" w:themeColor="text1"/>
        </w:rPr>
        <w:tab/>
        <w:t xml:space="preserve">- </w:t>
      </w:r>
      <w:r w:rsidR="004266AF">
        <w:rPr>
          <w:color w:val="000000" w:themeColor="text1"/>
        </w:rPr>
        <w:t>Two</w:t>
      </w:r>
      <w:r>
        <w:rPr>
          <w:color w:val="000000" w:themeColor="text1"/>
        </w:rPr>
        <w:t xml:space="preserve"> from the finance/Payroll department</w:t>
      </w:r>
      <w:r w:rsidR="00D22AC5">
        <w:rPr>
          <w:color w:val="000000" w:themeColor="text1"/>
        </w:rPr>
        <w:t xml:space="preserve">  </w:t>
      </w:r>
    </w:p>
    <w:p w14:paraId="12D40590" w14:textId="67331776" w:rsidR="004266AF" w:rsidRPr="00BB66FF" w:rsidRDefault="004266AF" w:rsidP="00D21F41">
      <w:pPr>
        <w:rPr>
          <w:color w:val="000000" w:themeColor="text1"/>
        </w:rPr>
      </w:pPr>
      <w:r>
        <w:rPr>
          <w:color w:val="000000" w:themeColor="text1"/>
        </w:rPr>
        <w:tab/>
        <w:t xml:space="preserve">- Two managers from various </w:t>
      </w:r>
      <w:r w:rsidR="00881E7B">
        <w:rPr>
          <w:color w:val="000000" w:themeColor="text1"/>
        </w:rPr>
        <w:t>related departments to trial workflow auth</w:t>
      </w:r>
      <w:r w:rsidR="00D22AC5">
        <w:rPr>
          <w:color w:val="000000" w:themeColor="text1"/>
        </w:rPr>
        <w:t>orisation</w:t>
      </w:r>
    </w:p>
    <w:p w14:paraId="24558748" w14:textId="66CF8572" w:rsidR="00D21F41" w:rsidRDefault="00D21F41" w:rsidP="00D21F41">
      <w:pPr>
        <w:pStyle w:val="Heading2"/>
      </w:pPr>
      <w:bookmarkStart w:id="27" w:name="_Toc207964095"/>
      <w:r>
        <w:lastRenderedPageBreak/>
        <w:t>5.5 Project Plan</w:t>
      </w:r>
      <w:bookmarkEnd w:id="27"/>
    </w:p>
    <w:p w14:paraId="3608D848" w14:textId="5E3C739D" w:rsidR="00647480" w:rsidRPr="00647480" w:rsidRDefault="00647480" w:rsidP="00647480">
      <w:r w:rsidRPr="00647480">
        <w:drawing>
          <wp:inline distT="0" distB="0" distL="0" distR="0" wp14:anchorId="502C37E8" wp14:editId="7B418E2C">
            <wp:extent cx="5731510" cy="2645410"/>
            <wp:effectExtent l="0" t="0" r="2540" b="2540"/>
            <wp:docPr id="1385686769" name="Picture 1" descr="A screen 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686769" name="Picture 1" descr="A screen shot of a chart&#10;&#10;AI-generated content may be incorrect."/>
                    <pic:cNvPicPr/>
                  </pic:nvPicPr>
                  <pic:blipFill>
                    <a:blip r:embed="rId17"/>
                    <a:stretch>
                      <a:fillRect/>
                    </a:stretch>
                  </pic:blipFill>
                  <pic:spPr>
                    <a:xfrm>
                      <a:off x="0" y="0"/>
                      <a:ext cx="5731510" cy="2645410"/>
                    </a:xfrm>
                    <a:prstGeom prst="rect">
                      <a:avLst/>
                    </a:prstGeom>
                  </pic:spPr>
                </pic:pic>
              </a:graphicData>
            </a:graphic>
          </wp:inline>
        </w:drawing>
      </w:r>
    </w:p>
    <w:p w14:paraId="6A43BCDB" w14:textId="77777777" w:rsidR="00333B7D" w:rsidRDefault="00D3218C" w:rsidP="00333B7D">
      <w:pPr>
        <w:keepNext/>
      </w:pPr>
      <w:r>
        <w:rPr>
          <w:i/>
          <w:iCs/>
          <w:color w:val="000000" w:themeColor="text1"/>
        </w:rPr>
        <w:object w:dxaOrig="3120" w:dyaOrig="810" w14:anchorId="04158F5D">
          <v:shape id="_x0000_i1029" type="#_x0000_t75" style="width:156pt;height:40.5pt" o:ole="">
            <v:imagedata r:id="rId26" o:title=""/>
          </v:shape>
          <o:OLEObject Type="Embed" ProgID="Package" ShapeID="_x0000_i1029" DrawAspect="Content" ObjectID="_1818580210" r:id="rId27"/>
        </w:object>
      </w:r>
    </w:p>
    <w:p w14:paraId="65FCB6F4" w14:textId="25D838D6" w:rsidR="00DD7BE6" w:rsidRDefault="00333B7D" w:rsidP="00333B7D">
      <w:pPr>
        <w:pStyle w:val="Caption"/>
      </w:pPr>
      <w:r>
        <w:t xml:space="preserve">Figure </w:t>
      </w:r>
      <w:r w:rsidR="008A015C">
        <w:t>3</w:t>
      </w:r>
      <w:r>
        <w:t>: Gantt Chart Created with GanttPro</w:t>
      </w:r>
    </w:p>
    <w:p w14:paraId="1DC943C1" w14:textId="69DD0CEF" w:rsidR="00333B7D" w:rsidRDefault="00333B7D" w:rsidP="00333B7D">
      <w:pPr>
        <w:rPr>
          <w:i/>
          <w:iCs/>
          <w:sz w:val="16"/>
          <w:szCs w:val="16"/>
        </w:rPr>
      </w:pPr>
      <w:r w:rsidRPr="00333B7D">
        <w:rPr>
          <w:i/>
          <w:iCs/>
          <w:sz w:val="16"/>
          <w:szCs w:val="16"/>
        </w:rPr>
        <w:t xml:space="preserve">URL: </w:t>
      </w:r>
      <w:hyperlink r:id="rId28" w:history="1">
        <w:r w:rsidR="00D70711" w:rsidRPr="00F51D62">
          <w:rPr>
            <w:rStyle w:val="Hyperlink"/>
            <w:i/>
            <w:iCs/>
            <w:sz w:val="16"/>
            <w:szCs w:val="16"/>
          </w:rPr>
          <w:t>https://app.ganttpro.com/shared/token/9ee71933593d361e32b4f91963129b899707a5b6acf2d234ebf16355d314d29e/1916421</w:t>
        </w:r>
      </w:hyperlink>
    </w:p>
    <w:p w14:paraId="262F1947" w14:textId="77777777" w:rsidR="00D70711" w:rsidRDefault="00D70711" w:rsidP="00333B7D">
      <w:pPr>
        <w:rPr>
          <w:i/>
          <w:iCs/>
          <w:sz w:val="16"/>
          <w:szCs w:val="16"/>
        </w:rPr>
      </w:pPr>
    </w:p>
    <w:p w14:paraId="0D902D8C" w14:textId="2BA9453B" w:rsidR="00647480" w:rsidRDefault="00647480" w:rsidP="00333B7D">
      <w:pPr>
        <w:rPr>
          <w:i/>
          <w:iCs/>
          <w:sz w:val="16"/>
          <w:szCs w:val="16"/>
        </w:rPr>
      </w:pPr>
      <w:r w:rsidRPr="00647480">
        <w:rPr>
          <w:i/>
          <w:iCs/>
          <w:sz w:val="16"/>
          <w:szCs w:val="16"/>
        </w:rPr>
        <w:lastRenderedPageBreak/>
        <w:drawing>
          <wp:inline distT="0" distB="0" distL="0" distR="0" wp14:anchorId="17D1A5E1" wp14:editId="5A13D06F">
            <wp:extent cx="5731510" cy="4624705"/>
            <wp:effectExtent l="0" t="0" r="2540" b="4445"/>
            <wp:docPr id="1576364369" name="Picture 1" descr="A diagram of a software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364369" name="Picture 1" descr="A diagram of a software system&#10;&#10;AI-generated content may be incorrect."/>
                    <pic:cNvPicPr/>
                  </pic:nvPicPr>
                  <pic:blipFill>
                    <a:blip r:embed="rId21"/>
                    <a:stretch>
                      <a:fillRect/>
                    </a:stretch>
                  </pic:blipFill>
                  <pic:spPr>
                    <a:xfrm>
                      <a:off x="0" y="0"/>
                      <a:ext cx="5731510" cy="4624705"/>
                    </a:xfrm>
                    <a:prstGeom prst="rect">
                      <a:avLst/>
                    </a:prstGeom>
                  </pic:spPr>
                </pic:pic>
              </a:graphicData>
            </a:graphic>
          </wp:inline>
        </w:drawing>
      </w:r>
    </w:p>
    <w:p w14:paraId="604C977E" w14:textId="2D1C2F13" w:rsidR="002C041F" w:rsidRDefault="00647480" w:rsidP="002C041F">
      <w:pPr>
        <w:keepNext/>
      </w:pPr>
      <w:r>
        <w:rPr>
          <w:i/>
          <w:iCs/>
          <w:sz w:val="16"/>
          <w:szCs w:val="16"/>
        </w:rPr>
        <w:object w:dxaOrig="2850" w:dyaOrig="810" w14:anchorId="1904E784">
          <v:shape id="_x0000_i1036" type="#_x0000_t75" style="width:142.5pt;height:40.5pt" o:ole="">
            <v:imagedata r:id="rId29" o:title=""/>
          </v:shape>
          <o:OLEObject Type="Embed" ProgID="Package" ShapeID="_x0000_i1036" DrawAspect="Content" ObjectID="_1818580211" r:id="rId30"/>
        </w:object>
      </w:r>
    </w:p>
    <w:p w14:paraId="646029BB" w14:textId="2EDD1598" w:rsidR="00D70711" w:rsidRDefault="002C041F" w:rsidP="002C041F">
      <w:pPr>
        <w:pStyle w:val="Caption"/>
      </w:pPr>
      <w:r>
        <w:t>Figure</w:t>
      </w:r>
      <w:r w:rsidR="004B1B6B">
        <w:t xml:space="preserve"> 4</w:t>
      </w:r>
      <w:r>
        <w:t>: Initial System Architecture Diagram Produced with Miro</w:t>
      </w:r>
    </w:p>
    <w:p w14:paraId="014B16D9" w14:textId="03F8748D" w:rsidR="008B7703" w:rsidRPr="008B7703" w:rsidRDefault="008B7703" w:rsidP="008B7703">
      <w:pPr>
        <w:rPr>
          <w:i/>
          <w:iCs/>
          <w:sz w:val="16"/>
          <w:szCs w:val="16"/>
        </w:rPr>
      </w:pPr>
      <w:r w:rsidRPr="008B7703">
        <w:rPr>
          <w:i/>
          <w:iCs/>
          <w:sz w:val="16"/>
          <w:szCs w:val="16"/>
        </w:rPr>
        <w:t>URL: https://miro.com/app/board/uXjVJLjWrEE=/?share_link_id=394752282644</w:t>
      </w:r>
    </w:p>
    <w:p w14:paraId="6A4E76EC" w14:textId="77777777" w:rsidR="00884231" w:rsidRDefault="00884231" w:rsidP="00D21F41">
      <w:pPr>
        <w:rPr>
          <w:i/>
          <w:iCs/>
          <w:color w:val="FF0000"/>
        </w:rPr>
      </w:pPr>
    </w:p>
    <w:p w14:paraId="396EA791" w14:textId="5127AFFA" w:rsidR="00884231" w:rsidRDefault="007A21B6" w:rsidP="00D21F41">
      <w:pPr>
        <w:rPr>
          <w:color w:val="000000" w:themeColor="text1"/>
        </w:rPr>
      </w:pPr>
      <w:r>
        <w:rPr>
          <w:color w:val="000000" w:themeColor="text1"/>
        </w:rPr>
        <w:t xml:space="preserve">A Gantt chart has been provided detailing the project </w:t>
      </w:r>
      <w:r w:rsidR="00621071">
        <w:rPr>
          <w:color w:val="000000" w:themeColor="text1"/>
        </w:rPr>
        <w:t>timeline</w:t>
      </w:r>
      <w:r>
        <w:rPr>
          <w:color w:val="000000" w:themeColor="text1"/>
        </w:rPr>
        <w:t xml:space="preserve"> and task workflow. A preliminary </w:t>
      </w:r>
      <w:r w:rsidR="007E6B37">
        <w:rPr>
          <w:color w:val="000000" w:themeColor="text1"/>
        </w:rPr>
        <w:t>time period</w:t>
      </w:r>
      <w:r w:rsidR="00C163C3">
        <w:rPr>
          <w:color w:val="000000" w:themeColor="text1"/>
        </w:rPr>
        <w:t xml:space="preserve"> of </w:t>
      </w:r>
      <w:r w:rsidR="00525146">
        <w:rPr>
          <w:color w:val="000000" w:themeColor="text1"/>
        </w:rPr>
        <w:t xml:space="preserve">roughly </w:t>
      </w:r>
      <w:r w:rsidR="00C163C3">
        <w:rPr>
          <w:color w:val="000000" w:themeColor="text1"/>
        </w:rPr>
        <w:t>6 months has been allocated to this project</w:t>
      </w:r>
      <w:r w:rsidR="003C6070">
        <w:rPr>
          <w:color w:val="000000" w:themeColor="text1"/>
        </w:rPr>
        <w:t>:</w:t>
      </w:r>
    </w:p>
    <w:p w14:paraId="027952E0" w14:textId="23D92243" w:rsidR="003C6070" w:rsidRPr="00ED5571" w:rsidRDefault="003C6070" w:rsidP="00ED5571">
      <w:pPr>
        <w:pStyle w:val="ListParagraph"/>
        <w:numPr>
          <w:ilvl w:val="0"/>
          <w:numId w:val="7"/>
        </w:numPr>
        <w:rPr>
          <w:color w:val="000000" w:themeColor="text1"/>
        </w:rPr>
      </w:pPr>
      <w:r w:rsidRPr="00ED5571">
        <w:rPr>
          <w:color w:val="000000" w:themeColor="text1"/>
        </w:rPr>
        <w:t>Preparation &amp; Foundations (</w:t>
      </w:r>
      <w:r w:rsidR="001F6950">
        <w:rPr>
          <w:color w:val="000000" w:themeColor="text1"/>
        </w:rPr>
        <w:t xml:space="preserve">3-4 </w:t>
      </w:r>
      <w:r w:rsidRPr="00ED5571">
        <w:rPr>
          <w:color w:val="000000" w:themeColor="text1"/>
        </w:rPr>
        <w:t>Weeks)</w:t>
      </w:r>
    </w:p>
    <w:p w14:paraId="06C31616" w14:textId="77777777" w:rsidR="003C6070" w:rsidRPr="003C6070" w:rsidRDefault="003C6070" w:rsidP="003C6070">
      <w:pPr>
        <w:rPr>
          <w:color w:val="000000" w:themeColor="text1"/>
        </w:rPr>
      </w:pPr>
    </w:p>
    <w:p w14:paraId="053303FE" w14:textId="7D79C459" w:rsidR="003C6070" w:rsidRPr="001F6950" w:rsidRDefault="003C6070" w:rsidP="001F6950">
      <w:pPr>
        <w:pStyle w:val="ListParagraph"/>
        <w:numPr>
          <w:ilvl w:val="0"/>
          <w:numId w:val="7"/>
        </w:numPr>
        <w:rPr>
          <w:color w:val="000000" w:themeColor="text1"/>
        </w:rPr>
      </w:pPr>
      <w:r w:rsidRPr="001F6950">
        <w:rPr>
          <w:color w:val="000000" w:themeColor="text1"/>
        </w:rPr>
        <w:t>System Design (</w:t>
      </w:r>
      <w:r w:rsidR="0087501E">
        <w:rPr>
          <w:color w:val="000000" w:themeColor="text1"/>
        </w:rPr>
        <w:t>3</w:t>
      </w:r>
      <w:r w:rsidR="001F6950">
        <w:rPr>
          <w:color w:val="000000" w:themeColor="text1"/>
        </w:rPr>
        <w:t xml:space="preserve"> </w:t>
      </w:r>
      <w:r w:rsidRPr="001F6950">
        <w:rPr>
          <w:color w:val="000000" w:themeColor="text1"/>
        </w:rPr>
        <w:t>Weeks)</w:t>
      </w:r>
    </w:p>
    <w:p w14:paraId="112CCB04" w14:textId="77777777" w:rsidR="003C6070" w:rsidRPr="003C6070" w:rsidRDefault="003C6070" w:rsidP="003C6070">
      <w:pPr>
        <w:rPr>
          <w:color w:val="000000" w:themeColor="text1"/>
        </w:rPr>
      </w:pPr>
    </w:p>
    <w:p w14:paraId="48F2CBCC" w14:textId="135E1F97" w:rsidR="003C6070" w:rsidRPr="0087501E" w:rsidRDefault="003C6070" w:rsidP="0087501E">
      <w:pPr>
        <w:pStyle w:val="ListParagraph"/>
        <w:numPr>
          <w:ilvl w:val="0"/>
          <w:numId w:val="7"/>
        </w:numPr>
        <w:rPr>
          <w:color w:val="000000" w:themeColor="text1"/>
        </w:rPr>
      </w:pPr>
      <w:r w:rsidRPr="0087501E">
        <w:rPr>
          <w:color w:val="000000" w:themeColor="text1"/>
        </w:rPr>
        <w:t xml:space="preserve"> Development (</w:t>
      </w:r>
      <w:r w:rsidR="009B614D">
        <w:rPr>
          <w:color w:val="000000" w:themeColor="text1"/>
        </w:rPr>
        <w:t xml:space="preserve">4- 5 </w:t>
      </w:r>
      <w:r w:rsidRPr="0087501E">
        <w:rPr>
          <w:color w:val="000000" w:themeColor="text1"/>
        </w:rPr>
        <w:t>Weeks)</w:t>
      </w:r>
    </w:p>
    <w:p w14:paraId="3B7515A8" w14:textId="77777777" w:rsidR="003C6070" w:rsidRPr="003C6070" w:rsidRDefault="003C6070" w:rsidP="003C6070">
      <w:pPr>
        <w:rPr>
          <w:color w:val="000000" w:themeColor="text1"/>
        </w:rPr>
      </w:pPr>
    </w:p>
    <w:p w14:paraId="15CC9464" w14:textId="1CEEA9EA" w:rsidR="003C6070" w:rsidRPr="009B614D" w:rsidRDefault="003C6070" w:rsidP="009B614D">
      <w:pPr>
        <w:pStyle w:val="ListParagraph"/>
        <w:numPr>
          <w:ilvl w:val="0"/>
          <w:numId w:val="7"/>
        </w:numPr>
        <w:rPr>
          <w:color w:val="000000" w:themeColor="text1"/>
        </w:rPr>
      </w:pPr>
      <w:r w:rsidRPr="009B614D">
        <w:rPr>
          <w:color w:val="000000" w:themeColor="text1"/>
        </w:rPr>
        <w:t xml:space="preserve"> Testing</w:t>
      </w:r>
      <w:r w:rsidR="00666E74">
        <w:rPr>
          <w:color w:val="000000" w:themeColor="text1"/>
        </w:rPr>
        <w:t xml:space="preserve"> </w:t>
      </w:r>
      <w:r w:rsidRPr="009B614D">
        <w:rPr>
          <w:color w:val="000000" w:themeColor="text1"/>
        </w:rPr>
        <w:t>(</w:t>
      </w:r>
      <w:r w:rsidR="00263E2B">
        <w:rPr>
          <w:color w:val="000000" w:themeColor="text1"/>
        </w:rPr>
        <w:t xml:space="preserve">2 </w:t>
      </w:r>
      <w:r w:rsidRPr="009B614D">
        <w:rPr>
          <w:color w:val="000000" w:themeColor="text1"/>
        </w:rPr>
        <w:t>Weeks)</w:t>
      </w:r>
    </w:p>
    <w:p w14:paraId="4E12DCD5" w14:textId="77777777" w:rsidR="003C6070" w:rsidRPr="003C6070" w:rsidRDefault="003C6070" w:rsidP="003C6070">
      <w:pPr>
        <w:rPr>
          <w:color w:val="000000" w:themeColor="text1"/>
        </w:rPr>
      </w:pPr>
    </w:p>
    <w:p w14:paraId="7DD4375F" w14:textId="20724656" w:rsidR="003C6070" w:rsidRPr="00263934" w:rsidRDefault="003C6070" w:rsidP="003C6070">
      <w:pPr>
        <w:pStyle w:val="ListParagraph"/>
        <w:numPr>
          <w:ilvl w:val="0"/>
          <w:numId w:val="7"/>
        </w:numPr>
        <w:rPr>
          <w:color w:val="000000" w:themeColor="text1"/>
        </w:rPr>
      </w:pPr>
      <w:r w:rsidRPr="00263934">
        <w:rPr>
          <w:color w:val="000000" w:themeColor="text1"/>
        </w:rPr>
        <w:lastRenderedPageBreak/>
        <w:t xml:space="preserve"> Refinement &amp; Documentation (</w:t>
      </w:r>
      <w:r w:rsidR="00AB38C9">
        <w:rPr>
          <w:color w:val="000000" w:themeColor="text1"/>
        </w:rPr>
        <w:t xml:space="preserve">3 </w:t>
      </w:r>
      <w:r w:rsidRPr="00263934">
        <w:rPr>
          <w:color w:val="000000" w:themeColor="text1"/>
        </w:rPr>
        <w:t>Weeks)</w:t>
      </w:r>
    </w:p>
    <w:p w14:paraId="7AEAEE35" w14:textId="77777777" w:rsidR="003C6070" w:rsidRPr="003C6070" w:rsidRDefault="003C6070" w:rsidP="003C6070">
      <w:pPr>
        <w:rPr>
          <w:color w:val="000000" w:themeColor="text1"/>
        </w:rPr>
      </w:pPr>
    </w:p>
    <w:p w14:paraId="21C16091" w14:textId="48AD5250" w:rsidR="003C6070" w:rsidRPr="00263934" w:rsidRDefault="003C6070" w:rsidP="00263934">
      <w:pPr>
        <w:pStyle w:val="ListParagraph"/>
        <w:numPr>
          <w:ilvl w:val="0"/>
          <w:numId w:val="7"/>
        </w:numPr>
        <w:rPr>
          <w:color w:val="000000" w:themeColor="text1"/>
        </w:rPr>
      </w:pPr>
      <w:r w:rsidRPr="00263934">
        <w:rPr>
          <w:color w:val="000000" w:themeColor="text1"/>
        </w:rPr>
        <w:t xml:space="preserve"> Final Reporting &amp; Submission (</w:t>
      </w:r>
      <w:r w:rsidR="00666E74">
        <w:rPr>
          <w:color w:val="000000" w:themeColor="text1"/>
        </w:rPr>
        <w:t xml:space="preserve">4 </w:t>
      </w:r>
      <w:r w:rsidRPr="00263934">
        <w:rPr>
          <w:color w:val="000000" w:themeColor="text1"/>
        </w:rPr>
        <w:t>Weeks)</w:t>
      </w:r>
    </w:p>
    <w:p w14:paraId="12A25CB1" w14:textId="77777777" w:rsidR="003C6070" w:rsidRPr="003C6070" w:rsidRDefault="003C6070" w:rsidP="003C6070">
      <w:pPr>
        <w:rPr>
          <w:color w:val="000000" w:themeColor="text1"/>
        </w:rPr>
      </w:pPr>
    </w:p>
    <w:p w14:paraId="79CAA6BF" w14:textId="77777777" w:rsidR="003C6070" w:rsidRPr="003C6070" w:rsidRDefault="003C6070" w:rsidP="003C6070">
      <w:pPr>
        <w:rPr>
          <w:color w:val="000000" w:themeColor="text1"/>
        </w:rPr>
      </w:pPr>
      <w:r w:rsidRPr="003C6070">
        <w:rPr>
          <w:color w:val="000000" w:themeColor="text1"/>
        </w:rPr>
        <w:t>Write the final dissertation/report.</w:t>
      </w:r>
    </w:p>
    <w:p w14:paraId="6E6BF348" w14:textId="77777777" w:rsidR="003C6070" w:rsidRPr="003C6070" w:rsidRDefault="003C6070" w:rsidP="003C6070">
      <w:pPr>
        <w:rPr>
          <w:color w:val="000000" w:themeColor="text1"/>
        </w:rPr>
      </w:pPr>
    </w:p>
    <w:p w14:paraId="3E6101C6" w14:textId="77777777" w:rsidR="003C6070" w:rsidRPr="003C6070" w:rsidRDefault="003C6070" w:rsidP="003C6070">
      <w:pPr>
        <w:rPr>
          <w:color w:val="000000" w:themeColor="text1"/>
        </w:rPr>
      </w:pPr>
      <w:r w:rsidRPr="003C6070">
        <w:rPr>
          <w:color w:val="000000" w:themeColor="text1"/>
        </w:rPr>
        <w:t>Prepare presentation materials for viva.</w:t>
      </w:r>
    </w:p>
    <w:p w14:paraId="2A8DE312" w14:textId="77777777" w:rsidR="003C6070" w:rsidRPr="003C6070" w:rsidRDefault="003C6070" w:rsidP="003C6070">
      <w:pPr>
        <w:rPr>
          <w:color w:val="000000" w:themeColor="text1"/>
        </w:rPr>
      </w:pPr>
    </w:p>
    <w:p w14:paraId="204CF0B9" w14:textId="77777777" w:rsidR="003C6070" w:rsidRPr="003C6070" w:rsidRDefault="003C6070" w:rsidP="003C6070">
      <w:pPr>
        <w:rPr>
          <w:color w:val="000000" w:themeColor="text1"/>
        </w:rPr>
      </w:pPr>
      <w:r w:rsidRPr="003C6070">
        <w:rPr>
          <w:color w:val="000000" w:themeColor="text1"/>
        </w:rPr>
        <w:t>Submit final project report.</w:t>
      </w:r>
    </w:p>
    <w:p w14:paraId="42BBB21D" w14:textId="77777777" w:rsidR="003C6070" w:rsidRPr="003C6070" w:rsidRDefault="003C6070" w:rsidP="003C6070">
      <w:pPr>
        <w:rPr>
          <w:color w:val="000000" w:themeColor="text1"/>
        </w:rPr>
      </w:pPr>
    </w:p>
    <w:p w14:paraId="0F8067EE" w14:textId="35ACD243" w:rsidR="003C6070" w:rsidRDefault="003C6070" w:rsidP="003C6070">
      <w:pPr>
        <w:rPr>
          <w:color w:val="000000" w:themeColor="text1"/>
        </w:rPr>
      </w:pPr>
      <w:r w:rsidRPr="003C6070">
        <w:rPr>
          <w:color w:val="000000" w:themeColor="text1"/>
        </w:rPr>
        <w:t>Deliver viva presentation.</w:t>
      </w:r>
    </w:p>
    <w:p w14:paraId="0B47A4A9" w14:textId="77777777" w:rsidR="008A015C" w:rsidRPr="007A21B6" w:rsidRDefault="008A015C" w:rsidP="003C6070">
      <w:pPr>
        <w:rPr>
          <w:color w:val="000000" w:themeColor="text1"/>
        </w:rPr>
      </w:pPr>
    </w:p>
    <w:p w14:paraId="6BACD956" w14:textId="5B67895D" w:rsidR="00740CD1" w:rsidRDefault="00A96C76" w:rsidP="00740CD1">
      <w:r>
        <w:t xml:space="preserve">Along with that, a simple system architecture diagram to visualise the components and </w:t>
      </w:r>
      <w:r w:rsidR="00100BBB">
        <w:t>workflow that the proposed product would perform.</w:t>
      </w:r>
    </w:p>
    <w:p w14:paraId="63A132D5" w14:textId="37CA1805" w:rsidR="00913B31" w:rsidRDefault="00065C2E" w:rsidP="00913B31">
      <w:r>
        <w:t xml:space="preserve">The structure of this plan outlines the tasks to be taken over the </w:t>
      </w:r>
      <w:r w:rsidR="00D543F6">
        <w:t>six-month</w:t>
      </w:r>
      <w:r>
        <w:t xml:space="preserve"> period</w:t>
      </w:r>
      <w:r w:rsidR="00D543F6">
        <w:t xml:space="preserve">, from the initial requirements gathering and </w:t>
      </w:r>
      <w:r w:rsidR="00303182">
        <w:t>automation development through to the submission of the final report</w:t>
      </w:r>
      <w:r w:rsidR="00102714">
        <w:t>. Key milestone</w:t>
      </w:r>
      <w:r w:rsidR="00047116">
        <w:t>s</w:t>
      </w:r>
      <w:r w:rsidR="00102714">
        <w:t xml:space="preserve"> </w:t>
      </w:r>
      <w:r w:rsidR="00047116">
        <w:t>have also</w:t>
      </w:r>
      <w:r w:rsidR="00102714">
        <w:t xml:space="preserve"> been added to ensure steady and tangible progress</w:t>
      </w:r>
      <w:r w:rsidR="007D7543">
        <w:t>, as well as a phased approach so that the stage of the project is clear</w:t>
      </w:r>
      <w:r w:rsidR="002C6A15">
        <w:t xml:space="preserve">. By following and completing </w:t>
      </w:r>
      <w:r w:rsidR="002B020F">
        <w:t>these tasks</w:t>
      </w:r>
      <w:r w:rsidR="00872078">
        <w:t xml:space="preserve"> </w:t>
      </w:r>
      <w:r w:rsidR="0006326A">
        <w:t xml:space="preserve">systematically, it demonstrates the viability of the proposed project as well as it </w:t>
      </w:r>
      <w:r w:rsidR="002B020F">
        <w:t>a clear path to satisfying the objective of this research.</w:t>
      </w:r>
      <w:r w:rsidR="00913B31">
        <w:t xml:space="preserve"> </w:t>
      </w:r>
    </w:p>
    <w:p w14:paraId="0AEC9CC1" w14:textId="4AD84983" w:rsidR="00F835A9" w:rsidRDefault="00913B31" w:rsidP="00913B31">
      <w:pPr>
        <w:pStyle w:val="Heading1"/>
      </w:pPr>
      <w:bookmarkStart w:id="28" w:name="_Toc207964096"/>
      <w:r>
        <w:t>6. To Conclude</w:t>
      </w:r>
      <w:bookmarkEnd w:id="28"/>
    </w:p>
    <w:p w14:paraId="5CB73B68" w14:textId="2B09F474" w:rsidR="00913B31" w:rsidRDefault="003C1767" w:rsidP="00873D2B">
      <w:r>
        <w:t>The successful implementatio</w:t>
      </w:r>
      <w:r w:rsidR="006833E0">
        <w:t xml:space="preserve">n of the proposed automation this timesheet management </w:t>
      </w:r>
      <w:r w:rsidR="00B62103">
        <w:t xml:space="preserve">system will </w:t>
      </w:r>
      <w:r w:rsidR="006542AF">
        <w:t>provide significant benefit to UWTSD</w:t>
      </w:r>
      <w:r w:rsidR="00B85754">
        <w:t>. By streamlining submission, authorisation and oversight</w:t>
      </w:r>
      <w:r w:rsidR="00E72BAE">
        <w:t>, the system will yield boons in terms of reduced manual w</w:t>
      </w:r>
      <w:r w:rsidR="00B422FC">
        <w:t>orkload, reduction in errors and by the acceleration of approval pro</w:t>
      </w:r>
      <w:r w:rsidR="00D57F6D">
        <w:t>cesses, increasing overall department efficiency.</w:t>
      </w:r>
      <w:r w:rsidR="00CB302A">
        <w:t xml:space="preserve"> </w:t>
      </w:r>
      <w:r w:rsidR="00873D2B">
        <w:t>Ultimately</w:t>
      </w:r>
      <w:r w:rsidR="00CB302A">
        <w:t xml:space="preserve">, the project not </w:t>
      </w:r>
      <w:r w:rsidR="00967501">
        <w:t xml:space="preserve">only addresses existing faults with the current </w:t>
      </w:r>
      <w:r w:rsidR="00873D2B">
        <w:t>system but</w:t>
      </w:r>
      <w:r w:rsidR="00967501">
        <w:t xml:space="preserve"> also s</w:t>
      </w:r>
      <w:r w:rsidR="00873D2B">
        <w:t>eeks to create lasting value in the process as a whole.</w:t>
      </w:r>
    </w:p>
    <w:p w14:paraId="1A1CA47D" w14:textId="77777777" w:rsidR="00913B31" w:rsidRPr="00913B31" w:rsidRDefault="00913B31" w:rsidP="00913B31">
      <w:pPr>
        <w:ind w:left="360"/>
      </w:pPr>
    </w:p>
    <w:p w14:paraId="55D9275F" w14:textId="0FD1017D" w:rsidR="005E2F5D" w:rsidRDefault="00913B31" w:rsidP="005E2F5D">
      <w:pPr>
        <w:pStyle w:val="Heading1"/>
      </w:pPr>
      <w:bookmarkStart w:id="29" w:name="_Toc207964097"/>
      <w:r>
        <w:t>7</w:t>
      </w:r>
      <w:r w:rsidR="005E2F5D">
        <w:t>. Reference List</w:t>
      </w:r>
      <w:bookmarkEnd w:id="29"/>
    </w:p>
    <w:p w14:paraId="10C5674D" w14:textId="77777777" w:rsidR="002C54C1" w:rsidRPr="002C54C1" w:rsidRDefault="002C54C1" w:rsidP="002C54C1"/>
    <w:p w14:paraId="571A71FB" w14:textId="77777777" w:rsidR="009F511C" w:rsidRDefault="009F511C" w:rsidP="009F511C">
      <w:pPr>
        <w:pStyle w:val="NormalWeb"/>
        <w:numPr>
          <w:ilvl w:val="0"/>
          <w:numId w:val="1"/>
        </w:numPr>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[1] A. Haug, F. Zachariassen and D. Van Liempd, "The costs of poor data quality," </w:t>
      </w:r>
      <w:r>
        <w:rPr>
          <w:rFonts w:ascii="Roboto" w:hAnsi="Roboto"/>
          <w:i/>
          <w:iCs/>
          <w:color w:val="000000"/>
          <w:sz w:val="21"/>
          <w:szCs w:val="21"/>
        </w:rPr>
        <w:t>Journal of Industrial Engineering and Management (JIEM), </w:t>
      </w:r>
      <w:r>
        <w:rPr>
          <w:rFonts w:ascii="Roboto" w:hAnsi="Roboto"/>
          <w:color w:val="000000"/>
          <w:sz w:val="21"/>
          <w:szCs w:val="21"/>
        </w:rPr>
        <w:t>vol. 4, no. 2, pp.168–193, 2011.</w:t>
      </w:r>
    </w:p>
    <w:p w14:paraId="2C93842D" w14:textId="77777777" w:rsidR="009F511C" w:rsidRDefault="009F511C" w:rsidP="009F511C">
      <w:pPr>
        <w:pStyle w:val="NormalWeb"/>
        <w:numPr>
          <w:ilvl w:val="0"/>
          <w:numId w:val="1"/>
        </w:numPr>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[2] X. Bao, et al., "A Software Management System Solution for Digitalization and Automation in Construction Sector," </w:t>
      </w:r>
      <w:r>
        <w:rPr>
          <w:rFonts w:ascii="Roboto" w:hAnsi="Roboto"/>
          <w:i/>
          <w:iCs/>
          <w:color w:val="000000"/>
          <w:sz w:val="21"/>
          <w:szCs w:val="21"/>
        </w:rPr>
        <w:t>2023 IEEE 15th International Conference on Humanoid, Nanotechnology, Information Technology, Communication and Control, Environment, and Management (HNICEM), </w:t>
      </w:r>
      <w:r>
        <w:rPr>
          <w:rFonts w:ascii="Roboto" w:hAnsi="Roboto"/>
          <w:color w:val="000000"/>
          <w:sz w:val="21"/>
          <w:szCs w:val="21"/>
        </w:rPr>
        <w:t>2023. doi: 10.1109/HNICEM60674.2023.10589122.</w:t>
      </w:r>
    </w:p>
    <w:p w14:paraId="32426B98" w14:textId="77777777" w:rsidR="009F511C" w:rsidRDefault="009F511C" w:rsidP="009F511C">
      <w:pPr>
        <w:pStyle w:val="NormalWeb"/>
        <w:numPr>
          <w:ilvl w:val="0"/>
          <w:numId w:val="1"/>
        </w:numPr>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lastRenderedPageBreak/>
        <w:t>[3] T. Aggarwal, et al., "Design and Implementation: A Review of Payroll Management System," </w:t>
      </w:r>
      <w:r>
        <w:rPr>
          <w:rFonts w:ascii="Roboto" w:hAnsi="Roboto"/>
          <w:i/>
          <w:iCs/>
          <w:color w:val="000000"/>
          <w:sz w:val="21"/>
          <w:szCs w:val="21"/>
        </w:rPr>
        <w:t>2022 4th International Conference on Advances in Computing, Communication Control and Networking (ICAC3N), </w:t>
      </w:r>
      <w:r>
        <w:rPr>
          <w:rFonts w:ascii="Roboto" w:hAnsi="Roboto"/>
          <w:color w:val="000000"/>
          <w:sz w:val="21"/>
          <w:szCs w:val="21"/>
        </w:rPr>
        <w:t>2022. doi: 10.1109/ICAC3N56670.2022.10074240.</w:t>
      </w:r>
    </w:p>
    <w:p w14:paraId="3926775E" w14:textId="77777777" w:rsidR="009F511C" w:rsidRDefault="009F511C" w:rsidP="009F511C">
      <w:pPr>
        <w:pStyle w:val="NormalWeb"/>
        <w:numPr>
          <w:ilvl w:val="0"/>
          <w:numId w:val="1"/>
        </w:numPr>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[4] L. S. Lubis and D. E. Sembiring, "Driving Digital Transformation: Leveraging Robotic Process Automation (RPA) to Enhance Business Process Efficiency and Reducing Manual Errors," </w:t>
      </w:r>
      <w:r>
        <w:rPr>
          <w:rFonts w:ascii="Roboto" w:hAnsi="Roboto"/>
          <w:i/>
          <w:iCs/>
          <w:color w:val="000000"/>
          <w:sz w:val="21"/>
          <w:szCs w:val="21"/>
        </w:rPr>
        <w:t>2023 IEEE International Conference on Data and Software Engineering (ICoDSE), </w:t>
      </w:r>
      <w:r>
        <w:rPr>
          <w:rFonts w:ascii="Roboto" w:hAnsi="Roboto"/>
          <w:color w:val="000000"/>
          <w:sz w:val="21"/>
          <w:szCs w:val="21"/>
        </w:rPr>
        <w:t>2023. doi: 10.1109/ICoDSE59534.2023.10291662.</w:t>
      </w:r>
    </w:p>
    <w:p w14:paraId="13BE2020" w14:textId="77777777" w:rsidR="009F511C" w:rsidRDefault="009F511C" w:rsidP="009F511C">
      <w:pPr>
        <w:pStyle w:val="NormalWeb"/>
        <w:numPr>
          <w:ilvl w:val="0"/>
          <w:numId w:val="1"/>
        </w:numPr>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[5] H. J. Then, et al., "Analysis, Design and Implementation of a Web-Based Payroll Application Software," </w:t>
      </w:r>
      <w:r>
        <w:rPr>
          <w:rFonts w:ascii="Roboto" w:hAnsi="Roboto"/>
          <w:i/>
          <w:iCs/>
          <w:color w:val="000000"/>
          <w:sz w:val="21"/>
          <w:szCs w:val="21"/>
        </w:rPr>
        <w:t>2009 International Conference on Computer Technology and Development, </w:t>
      </w:r>
      <w:r>
        <w:rPr>
          <w:rFonts w:ascii="Roboto" w:hAnsi="Roboto"/>
          <w:color w:val="000000"/>
          <w:sz w:val="21"/>
          <w:szCs w:val="21"/>
        </w:rPr>
        <w:t>2009. doi: 10.1109/ICCTD.2009.112.</w:t>
      </w:r>
    </w:p>
    <w:p w14:paraId="7FE33055" w14:textId="77777777" w:rsidR="009F511C" w:rsidRDefault="009F511C" w:rsidP="009F511C">
      <w:pPr>
        <w:pStyle w:val="NormalWeb"/>
        <w:numPr>
          <w:ilvl w:val="0"/>
          <w:numId w:val="1"/>
        </w:numPr>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[6] S. More and S. K. Mucherla, "Enhancing Master Data Management Within Enterprise Resource Planning Systems Using Artificial Intelligence for Optimized Business Processes," </w:t>
      </w:r>
      <w:r>
        <w:rPr>
          <w:rFonts w:ascii="Roboto" w:hAnsi="Roboto"/>
          <w:i/>
          <w:iCs/>
          <w:color w:val="000000"/>
          <w:sz w:val="21"/>
          <w:szCs w:val="21"/>
        </w:rPr>
        <w:t>2025 International Conference on Visual Analytics and Data Visualization (ICVADV), </w:t>
      </w:r>
      <w:r>
        <w:rPr>
          <w:rFonts w:ascii="Roboto" w:hAnsi="Roboto"/>
          <w:color w:val="000000"/>
          <w:sz w:val="21"/>
          <w:szCs w:val="21"/>
        </w:rPr>
        <w:t>2025. doi: 10.1109/ICVADV63329.2025.10961191.</w:t>
      </w:r>
    </w:p>
    <w:p w14:paraId="49C21C5F" w14:textId="77777777" w:rsidR="009F511C" w:rsidRDefault="009F511C" w:rsidP="009F511C">
      <w:pPr>
        <w:pStyle w:val="NormalWeb"/>
        <w:numPr>
          <w:ilvl w:val="0"/>
          <w:numId w:val="1"/>
        </w:numPr>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[7] M. Amgad, et al., "Digitization of Medical Data: LLM-Based Data Entry, Cleansing, and Visualization Solutions," </w:t>
      </w:r>
      <w:r>
        <w:rPr>
          <w:rFonts w:ascii="Roboto" w:hAnsi="Roboto"/>
          <w:i/>
          <w:iCs/>
          <w:color w:val="000000"/>
          <w:sz w:val="21"/>
          <w:szCs w:val="21"/>
        </w:rPr>
        <w:t>2025 22nd International Learning and Technology Conference (L&amp;T), </w:t>
      </w:r>
      <w:r>
        <w:rPr>
          <w:rFonts w:ascii="Roboto" w:hAnsi="Roboto"/>
          <w:color w:val="000000"/>
          <w:sz w:val="21"/>
          <w:szCs w:val="21"/>
        </w:rPr>
        <w:t>2025. doi: 10.1109/LT64002.2025.10940243.</w:t>
      </w:r>
    </w:p>
    <w:p w14:paraId="36C74D24" w14:textId="77777777" w:rsidR="009F511C" w:rsidRDefault="009F511C" w:rsidP="009F511C">
      <w:pPr>
        <w:pStyle w:val="NormalWeb"/>
        <w:numPr>
          <w:ilvl w:val="0"/>
          <w:numId w:val="1"/>
        </w:numPr>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[8] L. Bartlett, M. A. Kabir and J. Han, "A Review on Business Process Management System Design: The Role of Virtualization and Work Design," </w:t>
      </w:r>
      <w:r>
        <w:rPr>
          <w:rFonts w:ascii="Roboto" w:hAnsi="Roboto"/>
          <w:i/>
          <w:iCs/>
          <w:color w:val="000000"/>
          <w:sz w:val="21"/>
          <w:szCs w:val="21"/>
        </w:rPr>
        <w:t>IEEE Access, </w:t>
      </w:r>
      <w:r>
        <w:rPr>
          <w:rFonts w:ascii="Roboto" w:hAnsi="Roboto"/>
          <w:color w:val="000000"/>
          <w:sz w:val="21"/>
          <w:szCs w:val="21"/>
        </w:rPr>
        <w:t>vol. 11, pp.116786–116819, 2023. doi: 10.1109/ACCESS.2023.3323445.</w:t>
      </w:r>
    </w:p>
    <w:p w14:paraId="16E735BF" w14:textId="77777777" w:rsidR="009F511C" w:rsidRDefault="009F511C" w:rsidP="009F511C">
      <w:pPr>
        <w:pStyle w:val="NormalWeb"/>
        <w:numPr>
          <w:ilvl w:val="0"/>
          <w:numId w:val="1"/>
        </w:numPr>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[9] J. Cascais Brás, et al., "Understanding How Intelligent Process Automation Impacts Business Continuity: Mapping IEEE/2755:2020 and ISO/22301:2019," </w:t>
      </w:r>
      <w:r>
        <w:rPr>
          <w:rFonts w:ascii="Roboto" w:hAnsi="Roboto"/>
          <w:i/>
          <w:iCs/>
          <w:color w:val="000000"/>
          <w:sz w:val="21"/>
          <w:szCs w:val="21"/>
        </w:rPr>
        <w:t>IEEE Access, </w:t>
      </w:r>
      <w:r>
        <w:rPr>
          <w:rFonts w:ascii="Roboto" w:hAnsi="Roboto"/>
          <w:color w:val="000000"/>
          <w:sz w:val="21"/>
          <w:szCs w:val="21"/>
        </w:rPr>
        <w:t>vol. 11, pp.134239–134258, 2023. doi: 10.1109/ACCESS.2023.3337159.</w:t>
      </w:r>
    </w:p>
    <w:p w14:paraId="3F05A7CB" w14:textId="77777777" w:rsidR="009F511C" w:rsidRDefault="009F511C" w:rsidP="009F511C">
      <w:pPr>
        <w:pStyle w:val="NormalWeb"/>
        <w:numPr>
          <w:ilvl w:val="0"/>
          <w:numId w:val="1"/>
        </w:numPr>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[10] R. K. Uskenbayeva, et al., "Properties of platforms for the transformation and automation of business processes," </w:t>
      </w:r>
      <w:r>
        <w:rPr>
          <w:rFonts w:ascii="Roboto" w:hAnsi="Roboto"/>
          <w:i/>
          <w:iCs/>
          <w:color w:val="000000"/>
          <w:sz w:val="21"/>
          <w:szCs w:val="21"/>
        </w:rPr>
        <w:t>2019 19th International Conference on Control, Automation and Systems (ICCAS), </w:t>
      </w:r>
      <w:r>
        <w:rPr>
          <w:rFonts w:ascii="Roboto" w:hAnsi="Roboto"/>
          <w:color w:val="000000"/>
          <w:sz w:val="21"/>
          <w:szCs w:val="21"/>
        </w:rPr>
        <w:t>2019. doi: 10.23919/ICCAS47443.2019.8971550.</w:t>
      </w:r>
    </w:p>
    <w:p w14:paraId="5702F48E" w14:textId="77777777" w:rsidR="009F511C" w:rsidRDefault="009F511C" w:rsidP="009F511C">
      <w:pPr>
        <w:pStyle w:val="NormalWeb"/>
        <w:numPr>
          <w:ilvl w:val="0"/>
          <w:numId w:val="1"/>
        </w:numPr>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[11] S. Moreira, H. S. Mamede and A. Santos, "Business Process Automation in SMEs: A Systematic Literature Review," </w:t>
      </w:r>
      <w:r>
        <w:rPr>
          <w:rFonts w:ascii="Roboto" w:hAnsi="Roboto"/>
          <w:i/>
          <w:iCs/>
          <w:color w:val="000000"/>
          <w:sz w:val="21"/>
          <w:szCs w:val="21"/>
        </w:rPr>
        <w:t>IEEE Access, </w:t>
      </w:r>
      <w:r>
        <w:rPr>
          <w:rFonts w:ascii="Roboto" w:hAnsi="Roboto"/>
          <w:color w:val="000000"/>
          <w:sz w:val="21"/>
          <w:szCs w:val="21"/>
        </w:rPr>
        <w:t>vol. 12, pp.75832–75864, 2024. doi: 10.1109/ACCESS.2024.3406548.</w:t>
      </w:r>
    </w:p>
    <w:p w14:paraId="630736F9" w14:textId="11186D2E" w:rsidR="00B47FB6" w:rsidRDefault="00B47FB6" w:rsidP="009F511C">
      <w:pPr>
        <w:pStyle w:val="NormalWeb"/>
        <w:numPr>
          <w:ilvl w:val="0"/>
          <w:numId w:val="1"/>
        </w:numPr>
        <w:shd w:val="clear" w:color="auto" w:fill="FFFFFF"/>
        <w:spacing w:before="0" w:beforeAutospacing="0" w:after="173" w:afterAutospacing="0"/>
        <w:rPr>
          <w:rFonts w:ascii="Roboto" w:hAnsi="Roboto"/>
          <w:color w:val="000000"/>
          <w:sz w:val="21"/>
          <w:szCs w:val="21"/>
        </w:rPr>
      </w:pPr>
      <w:r w:rsidRPr="00B47FB6">
        <w:rPr>
          <w:rFonts w:ascii="Roboto" w:hAnsi="Roboto"/>
          <w:color w:val="000000"/>
          <w:sz w:val="21"/>
          <w:szCs w:val="21"/>
        </w:rPr>
        <w:t>[1</w:t>
      </w:r>
      <w:r w:rsidR="008D0BD9">
        <w:rPr>
          <w:rFonts w:ascii="Roboto" w:hAnsi="Roboto"/>
          <w:color w:val="000000"/>
          <w:sz w:val="21"/>
          <w:szCs w:val="21"/>
        </w:rPr>
        <w:t>2</w:t>
      </w:r>
      <w:r w:rsidRPr="00B47FB6">
        <w:rPr>
          <w:rFonts w:ascii="Roboto" w:hAnsi="Roboto"/>
          <w:color w:val="000000"/>
          <w:sz w:val="21"/>
          <w:szCs w:val="21"/>
        </w:rPr>
        <w:t>] M. Knight. "What Is Data Quality? Dimensions, Benefits, Uses." </w:t>
      </w:r>
      <w:hyperlink r:id="rId31" w:tgtFrame="_blank" w:history="1">
        <w:r w:rsidRPr="00B47FB6">
          <w:rPr>
            <w:rStyle w:val="Hyperlink"/>
            <w:rFonts w:ascii="Roboto" w:hAnsi="Roboto"/>
            <w:sz w:val="21"/>
            <w:szCs w:val="21"/>
          </w:rPr>
          <w:t>https://www.dataversity.net.</w:t>
        </w:r>
      </w:hyperlink>
      <w:r w:rsidRPr="00B47FB6">
        <w:rPr>
          <w:rFonts w:ascii="Roboto" w:hAnsi="Roboto"/>
          <w:color w:val="000000"/>
          <w:sz w:val="21"/>
          <w:szCs w:val="21"/>
        </w:rPr>
        <w:t> </w:t>
      </w:r>
      <w:hyperlink r:id="rId32" w:tgtFrame="_blank" w:history="1">
        <w:r w:rsidRPr="00B47FB6">
          <w:rPr>
            <w:rStyle w:val="Hyperlink"/>
            <w:rFonts w:ascii="Roboto" w:hAnsi="Roboto"/>
            <w:sz w:val="21"/>
            <w:szCs w:val="21"/>
          </w:rPr>
          <w:t>https://www.dataversity.net/what-is-data-quality/</w:t>
        </w:r>
      </w:hyperlink>
    </w:p>
    <w:p w14:paraId="59338AA8" w14:textId="5ACF3DCA" w:rsidR="008D0BD9" w:rsidRDefault="008D0BD9" w:rsidP="009F511C">
      <w:pPr>
        <w:pStyle w:val="NormalWeb"/>
        <w:numPr>
          <w:ilvl w:val="0"/>
          <w:numId w:val="1"/>
        </w:numPr>
        <w:shd w:val="clear" w:color="auto" w:fill="FFFFFF"/>
        <w:spacing w:before="0" w:beforeAutospacing="0" w:after="173" w:afterAutospacing="0"/>
        <w:rPr>
          <w:rFonts w:ascii="Roboto" w:hAnsi="Roboto"/>
          <w:color w:val="000000"/>
          <w:sz w:val="21"/>
          <w:szCs w:val="21"/>
        </w:rPr>
      </w:pPr>
      <w:r w:rsidRPr="008D0BD9">
        <w:rPr>
          <w:rFonts w:ascii="Roboto" w:hAnsi="Roboto"/>
          <w:color w:val="000000"/>
          <w:sz w:val="21"/>
          <w:szCs w:val="21"/>
        </w:rPr>
        <w:t>[1</w:t>
      </w:r>
      <w:r>
        <w:rPr>
          <w:rFonts w:ascii="Roboto" w:hAnsi="Roboto"/>
          <w:color w:val="000000"/>
          <w:sz w:val="21"/>
          <w:szCs w:val="21"/>
        </w:rPr>
        <w:t>3</w:t>
      </w:r>
      <w:r w:rsidRPr="008D0BD9">
        <w:rPr>
          <w:rFonts w:ascii="Roboto" w:hAnsi="Roboto"/>
          <w:color w:val="000000"/>
          <w:sz w:val="21"/>
          <w:szCs w:val="21"/>
        </w:rPr>
        <w:t>] The Investopedia Team. "Enterprise Resource Planning (ERP): Meaning, Components, and Examples." </w:t>
      </w:r>
      <w:hyperlink r:id="rId33" w:tgtFrame="_blank" w:history="1">
        <w:r w:rsidRPr="008D0BD9">
          <w:rPr>
            <w:rStyle w:val="Hyperlink"/>
            <w:rFonts w:ascii="Roboto" w:hAnsi="Roboto"/>
            <w:sz w:val="21"/>
            <w:szCs w:val="21"/>
          </w:rPr>
          <w:t>https://www.investopedia.com.</w:t>
        </w:r>
      </w:hyperlink>
      <w:r w:rsidRPr="008D0BD9">
        <w:rPr>
          <w:rFonts w:ascii="Roboto" w:hAnsi="Roboto"/>
          <w:color w:val="000000"/>
          <w:sz w:val="21"/>
          <w:szCs w:val="21"/>
        </w:rPr>
        <w:t> </w:t>
      </w:r>
      <w:hyperlink r:id="rId34" w:tgtFrame="_blank" w:history="1">
        <w:r w:rsidRPr="008D0BD9">
          <w:rPr>
            <w:rStyle w:val="Hyperlink"/>
            <w:rFonts w:ascii="Roboto" w:hAnsi="Roboto"/>
            <w:sz w:val="21"/>
            <w:szCs w:val="21"/>
          </w:rPr>
          <w:t>https://www.investopedia.com/terms/e/erp.asp</w:t>
        </w:r>
      </w:hyperlink>
    </w:p>
    <w:p w14:paraId="59D44713" w14:textId="26540440" w:rsidR="005E2F5D" w:rsidRPr="00740CD1" w:rsidRDefault="005E2F5D" w:rsidP="005E2F5D">
      <w:pPr>
        <w:rPr>
          <w:rFonts w:asciiTheme="majorHAnsi" w:eastAsiaTheme="majorEastAsia" w:hAnsiTheme="majorHAnsi" w:cstheme="majorBidi"/>
          <w:color w:val="0F4761" w:themeColor="accent1" w:themeShade="BF"/>
          <w:sz w:val="32"/>
          <w:szCs w:val="32"/>
        </w:rPr>
      </w:pPr>
    </w:p>
    <w:sectPr w:rsidR="005E2F5D" w:rsidRPr="00740CD1" w:rsidSect="00B2277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FE86E" w14:textId="77777777" w:rsidR="00D8073F" w:rsidRDefault="00D8073F" w:rsidP="00B8459B">
      <w:pPr>
        <w:spacing w:after="0" w:line="240" w:lineRule="auto"/>
      </w:pPr>
      <w:r>
        <w:separator/>
      </w:r>
    </w:p>
  </w:endnote>
  <w:endnote w:type="continuationSeparator" w:id="0">
    <w:p w14:paraId="7FCDE920" w14:textId="77777777" w:rsidR="00D8073F" w:rsidRDefault="00D8073F"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1A336" w14:textId="77777777" w:rsidR="00D8073F" w:rsidRDefault="00D8073F" w:rsidP="00B8459B">
      <w:pPr>
        <w:spacing w:after="0" w:line="240" w:lineRule="auto"/>
      </w:pPr>
      <w:r>
        <w:separator/>
      </w:r>
    </w:p>
  </w:footnote>
  <w:footnote w:type="continuationSeparator" w:id="0">
    <w:p w14:paraId="268BE431" w14:textId="77777777" w:rsidR="00D8073F" w:rsidRDefault="00D8073F"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7406"/>
    <w:multiLevelType w:val="hybridMultilevel"/>
    <w:tmpl w:val="93D841D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ED6847"/>
    <w:multiLevelType w:val="hybridMultilevel"/>
    <w:tmpl w:val="9BDE31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3C4FFE"/>
    <w:multiLevelType w:val="hybridMultilevel"/>
    <w:tmpl w:val="F2F663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BD82795"/>
    <w:multiLevelType w:val="hybridMultilevel"/>
    <w:tmpl w:val="77D48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CF3BCC"/>
    <w:multiLevelType w:val="hybridMultilevel"/>
    <w:tmpl w:val="779AD5AE"/>
    <w:lvl w:ilvl="0" w:tplc="08090009">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48A64AC5"/>
    <w:multiLevelType w:val="hybridMultilevel"/>
    <w:tmpl w:val="EA8C79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F4C2388"/>
    <w:multiLevelType w:val="hybridMultilevel"/>
    <w:tmpl w:val="EC449F6E"/>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D156021"/>
    <w:multiLevelType w:val="hybridMultilevel"/>
    <w:tmpl w:val="EA288F58"/>
    <w:lvl w:ilvl="0" w:tplc="08090009">
      <w:start w:val="1"/>
      <w:numFmt w:val="bullet"/>
      <w:lvlText w:val=""/>
      <w:lvlJc w:val="left"/>
      <w:pPr>
        <w:ind w:left="1080" w:hanging="360"/>
      </w:pPr>
      <w:rPr>
        <w:rFonts w:ascii="Wingdings" w:hAnsi="Wingdings" w:hint="default"/>
      </w:rPr>
    </w:lvl>
    <w:lvl w:ilvl="1" w:tplc="A5C4F660">
      <w:numFmt w:val="bullet"/>
      <w:lvlText w:val="-"/>
      <w:lvlJc w:val="left"/>
      <w:pPr>
        <w:ind w:left="1800" w:hanging="360"/>
      </w:pPr>
      <w:rPr>
        <w:rFonts w:ascii="Calibri" w:eastAsiaTheme="minorHAnsi" w:hAnsi="Calibri" w:cs="Calibri"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1943416068">
    <w:abstractNumId w:val="3"/>
  </w:num>
  <w:num w:numId="2" w16cid:durableId="1246183765">
    <w:abstractNumId w:val="2"/>
  </w:num>
  <w:num w:numId="3" w16cid:durableId="882596831">
    <w:abstractNumId w:val="0"/>
  </w:num>
  <w:num w:numId="4" w16cid:durableId="31343255">
    <w:abstractNumId w:val="1"/>
  </w:num>
  <w:num w:numId="5" w16cid:durableId="586156677">
    <w:abstractNumId w:val="7"/>
  </w:num>
  <w:num w:numId="6" w16cid:durableId="1153374743">
    <w:abstractNumId w:val="4"/>
  </w:num>
  <w:num w:numId="7" w16cid:durableId="1529443031">
    <w:abstractNumId w:val="5"/>
  </w:num>
  <w:num w:numId="8" w16cid:durableId="17670771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3156C"/>
    <w:rsid w:val="00040B7F"/>
    <w:rsid w:val="00047116"/>
    <w:rsid w:val="00051F3C"/>
    <w:rsid w:val="00053C37"/>
    <w:rsid w:val="00057AC4"/>
    <w:rsid w:val="0006326A"/>
    <w:rsid w:val="00065C2E"/>
    <w:rsid w:val="00067245"/>
    <w:rsid w:val="00067865"/>
    <w:rsid w:val="00070985"/>
    <w:rsid w:val="00084C4B"/>
    <w:rsid w:val="00084CFE"/>
    <w:rsid w:val="00096BCB"/>
    <w:rsid w:val="000A5136"/>
    <w:rsid w:val="000A76D1"/>
    <w:rsid w:val="000A7ADE"/>
    <w:rsid w:val="000C16B3"/>
    <w:rsid w:val="000C51D5"/>
    <w:rsid w:val="000F2615"/>
    <w:rsid w:val="000F2966"/>
    <w:rsid w:val="000F69AE"/>
    <w:rsid w:val="00100BBB"/>
    <w:rsid w:val="00102714"/>
    <w:rsid w:val="00143459"/>
    <w:rsid w:val="00147765"/>
    <w:rsid w:val="00153266"/>
    <w:rsid w:val="00160215"/>
    <w:rsid w:val="00197982"/>
    <w:rsid w:val="001A0848"/>
    <w:rsid w:val="001A0AB1"/>
    <w:rsid w:val="001B3D02"/>
    <w:rsid w:val="001B40C1"/>
    <w:rsid w:val="001B7B34"/>
    <w:rsid w:val="001C1782"/>
    <w:rsid w:val="001C24B1"/>
    <w:rsid w:val="001D75AC"/>
    <w:rsid w:val="001E0FBE"/>
    <w:rsid w:val="001F43A3"/>
    <w:rsid w:val="001F479B"/>
    <w:rsid w:val="001F6950"/>
    <w:rsid w:val="002054E4"/>
    <w:rsid w:val="002078CA"/>
    <w:rsid w:val="002207EB"/>
    <w:rsid w:val="00224820"/>
    <w:rsid w:val="00231B5F"/>
    <w:rsid w:val="00245330"/>
    <w:rsid w:val="00245953"/>
    <w:rsid w:val="0025718C"/>
    <w:rsid w:val="00263934"/>
    <w:rsid w:val="00263E2B"/>
    <w:rsid w:val="00264E9F"/>
    <w:rsid w:val="00274BFF"/>
    <w:rsid w:val="0028042F"/>
    <w:rsid w:val="002934C3"/>
    <w:rsid w:val="0029718F"/>
    <w:rsid w:val="002B020F"/>
    <w:rsid w:val="002B0C4F"/>
    <w:rsid w:val="002B1093"/>
    <w:rsid w:val="002C041F"/>
    <w:rsid w:val="002C12C3"/>
    <w:rsid w:val="002C54C1"/>
    <w:rsid w:val="002C6A15"/>
    <w:rsid w:val="002D3E75"/>
    <w:rsid w:val="002D5A5D"/>
    <w:rsid w:val="002E3A52"/>
    <w:rsid w:val="00303182"/>
    <w:rsid w:val="00307DDE"/>
    <w:rsid w:val="00322819"/>
    <w:rsid w:val="00324F81"/>
    <w:rsid w:val="00326753"/>
    <w:rsid w:val="00333B7D"/>
    <w:rsid w:val="00335E24"/>
    <w:rsid w:val="00350898"/>
    <w:rsid w:val="003521F1"/>
    <w:rsid w:val="00366EAE"/>
    <w:rsid w:val="00367E14"/>
    <w:rsid w:val="00376236"/>
    <w:rsid w:val="003B262F"/>
    <w:rsid w:val="003B6A5D"/>
    <w:rsid w:val="003C1767"/>
    <w:rsid w:val="003C6070"/>
    <w:rsid w:val="003E0407"/>
    <w:rsid w:val="00416FA1"/>
    <w:rsid w:val="00422762"/>
    <w:rsid w:val="00422CE9"/>
    <w:rsid w:val="004266AF"/>
    <w:rsid w:val="0043047E"/>
    <w:rsid w:val="00445A91"/>
    <w:rsid w:val="00446B7D"/>
    <w:rsid w:val="00455A06"/>
    <w:rsid w:val="00461DF2"/>
    <w:rsid w:val="00463673"/>
    <w:rsid w:val="00475110"/>
    <w:rsid w:val="00483E2C"/>
    <w:rsid w:val="004A06EA"/>
    <w:rsid w:val="004B1B6B"/>
    <w:rsid w:val="004B20F1"/>
    <w:rsid w:val="004B7BC8"/>
    <w:rsid w:val="004C08B6"/>
    <w:rsid w:val="004D285E"/>
    <w:rsid w:val="004E2AD6"/>
    <w:rsid w:val="004F468D"/>
    <w:rsid w:val="00525146"/>
    <w:rsid w:val="00542391"/>
    <w:rsid w:val="00552812"/>
    <w:rsid w:val="00556A2D"/>
    <w:rsid w:val="005617C2"/>
    <w:rsid w:val="00564A2C"/>
    <w:rsid w:val="005701B9"/>
    <w:rsid w:val="0058329B"/>
    <w:rsid w:val="005971AD"/>
    <w:rsid w:val="005B0264"/>
    <w:rsid w:val="005B5DE2"/>
    <w:rsid w:val="005D0EF2"/>
    <w:rsid w:val="005D7DDD"/>
    <w:rsid w:val="005E2F5D"/>
    <w:rsid w:val="005E6021"/>
    <w:rsid w:val="005F12D0"/>
    <w:rsid w:val="005F3A1E"/>
    <w:rsid w:val="00603C45"/>
    <w:rsid w:val="00605A09"/>
    <w:rsid w:val="0061421F"/>
    <w:rsid w:val="00621071"/>
    <w:rsid w:val="006210EE"/>
    <w:rsid w:val="00630743"/>
    <w:rsid w:val="00647480"/>
    <w:rsid w:val="006542AF"/>
    <w:rsid w:val="00666E74"/>
    <w:rsid w:val="00667120"/>
    <w:rsid w:val="0067668B"/>
    <w:rsid w:val="006833E0"/>
    <w:rsid w:val="006B72B7"/>
    <w:rsid w:val="006C4C73"/>
    <w:rsid w:val="006D70F8"/>
    <w:rsid w:val="006E386C"/>
    <w:rsid w:val="0070410E"/>
    <w:rsid w:val="00707F2B"/>
    <w:rsid w:val="0072544A"/>
    <w:rsid w:val="007255F7"/>
    <w:rsid w:val="007406AC"/>
    <w:rsid w:val="00740CD1"/>
    <w:rsid w:val="00750315"/>
    <w:rsid w:val="007522C6"/>
    <w:rsid w:val="00753C7F"/>
    <w:rsid w:val="007654E9"/>
    <w:rsid w:val="00787703"/>
    <w:rsid w:val="00794C6E"/>
    <w:rsid w:val="007963D3"/>
    <w:rsid w:val="00796B50"/>
    <w:rsid w:val="00797796"/>
    <w:rsid w:val="007A21B6"/>
    <w:rsid w:val="007A4F73"/>
    <w:rsid w:val="007B7AF9"/>
    <w:rsid w:val="007C59C4"/>
    <w:rsid w:val="007D3346"/>
    <w:rsid w:val="007D5904"/>
    <w:rsid w:val="007D7543"/>
    <w:rsid w:val="007E2BBB"/>
    <w:rsid w:val="007E3D9B"/>
    <w:rsid w:val="007E6B37"/>
    <w:rsid w:val="007F0AFB"/>
    <w:rsid w:val="00805E03"/>
    <w:rsid w:val="008066AA"/>
    <w:rsid w:val="00824AFB"/>
    <w:rsid w:val="00830C46"/>
    <w:rsid w:val="008321CB"/>
    <w:rsid w:val="0083317C"/>
    <w:rsid w:val="008415E3"/>
    <w:rsid w:val="00843F22"/>
    <w:rsid w:val="008545CC"/>
    <w:rsid w:val="008550DB"/>
    <w:rsid w:val="00872078"/>
    <w:rsid w:val="00873D2B"/>
    <w:rsid w:val="0087501E"/>
    <w:rsid w:val="00881836"/>
    <w:rsid w:val="00881E7B"/>
    <w:rsid w:val="00884231"/>
    <w:rsid w:val="008911E8"/>
    <w:rsid w:val="00894F6B"/>
    <w:rsid w:val="008A015C"/>
    <w:rsid w:val="008A4658"/>
    <w:rsid w:val="008A5C10"/>
    <w:rsid w:val="008B7703"/>
    <w:rsid w:val="008C6F83"/>
    <w:rsid w:val="008D0BD9"/>
    <w:rsid w:val="008E3899"/>
    <w:rsid w:val="008F61D2"/>
    <w:rsid w:val="00904AF7"/>
    <w:rsid w:val="00907E51"/>
    <w:rsid w:val="00911CD0"/>
    <w:rsid w:val="00913B31"/>
    <w:rsid w:val="00920441"/>
    <w:rsid w:val="0092309D"/>
    <w:rsid w:val="00923C92"/>
    <w:rsid w:val="009247FD"/>
    <w:rsid w:val="00944C8A"/>
    <w:rsid w:val="00953C77"/>
    <w:rsid w:val="00962885"/>
    <w:rsid w:val="00963D06"/>
    <w:rsid w:val="00967501"/>
    <w:rsid w:val="009703E5"/>
    <w:rsid w:val="0097642B"/>
    <w:rsid w:val="00985A22"/>
    <w:rsid w:val="009A6B7A"/>
    <w:rsid w:val="009B614D"/>
    <w:rsid w:val="009D79CE"/>
    <w:rsid w:val="009D7E51"/>
    <w:rsid w:val="009E1351"/>
    <w:rsid w:val="009F511C"/>
    <w:rsid w:val="00A02750"/>
    <w:rsid w:val="00A0524A"/>
    <w:rsid w:val="00A1351A"/>
    <w:rsid w:val="00A138E8"/>
    <w:rsid w:val="00A20BCC"/>
    <w:rsid w:val="00A22A9B"/>
    <w:rsid w:val="00A248E9"/>
    <w:rsid w:val="00A30D21"/>
    <w:rsid w:val="00A33813"/>
    <w:rsid w:val="00A34B3E"/>
    <w:rsid w:val="00A47B9D"/>
    <w:rsid w:val="00A52C2E"/>
    <w:rsid w:val="00A541B9"/>
    <w:rsid w:val="00A64455"/>
    <w:rsid w:val="00A7362B"/>
    <w:rsid w:val="00A7436F"/>
    <w:rsid w:val="00A84108"/>
    <w:rsid w:val="00A93FA6"/>
    <w:rsid w:val="00A964C4"/>
    <w:rsid w:val="00A96C76"/>
    <w:rsid w:val="00A972AD"/>
    <w:rsid w:val="00AA4013"/>
    <w:rsid w:val="00AB1C43"/>
    <w:rsid w:val="00AB38C9"/>
    <w:rsid w:val="00AC58F4"/>
    <w:rsid w:val="00AD0377"/>
    <w:rsid w:val="00AD4F5B"/>
    <w:rsid w:val="00AE38F2"/>
    <w:rsid w:val="00B02945"/>
    <w:rsid w:val="00B063E6"/>
    <w:rsid w:val="00B21EDC"/>
    <w:rsid w:val="00B22776"/>
    <w:rsid w:val="00B33CBF"/>
    <w:rsid w:val="00B36237"/>
    <w:rsid w:val="00B422FC"/>
    <w:rsid w:val="00B44383"/>
    <w:rsid w:val="00B47FB6"/>
    <w:rsid w:val="00B47FDB"/>
    <w:rsid w:val="00B52965"/>
    <w:rsid w:val="00B54B3E"/>
    <w:rsid w:val="00B61F85"/>
    <w:rsid w:val="00B62103"/>
    <w:rsid w:val="00B6376B"/>
    <w:rsid w:val="00B709CD"/>
    <w:rsid w:val="00B77452"/>
    <w:rsid w:val="00B80B2D"/>
    <w:rsid w:val="00B8459B"/>
    <w:rsid w:val="00B85754"/>
    <w:rsid w:val="00BA4BAB"/>
    <w:rsid w:val="00BB66FF"/>
    <w:rsid w:val="00BD0755"/>
    <w:rsid w:val="00BD28DE"/>
    <w:rsid w:val="00BD3797"/>
    <w:rsid w:val="00BE6D29"/>
    <w:rsid w:val="00BF57AE"/>
    <w:rsid w:val="00BF76DB"/>
    <w:rsid w:val="00C008DF"/>
    <w:rsid w:val="00C15534"/>
    <w:rsid w:val="00C163C3"/>
    <w:rsid w:val="00C225F7"/>
    <w:rsid w:val="00C26FCB"/>
    <w:rsid w:val="00C314B5"/>
    <w:rsid w:val="00C652BD"/>
    <w:rsid w:val="00C82BF2"/>
    <w:rsid w:val="00C86DC6"/>
    <w:rsid w:val="00C90B65"/>
    <w:rsid w:val="00C9489D"/>
    <w:rsid w:val="00CA09A7"/>
    <w:rsid w:val="00CB302A"/>
    <w:rsid w:val="00CB49BF"/>
    <w:rsid w:val="00CC0590"/>
    <w:rsid w:val="00CD67A3"/>
    <w:rsid w:val="00CE0841"/>
    <w:rsid w:val="00CF06FA"/>
    <w:rsid w:val="00D0772A"/>
    <w:rsid w:val="00D12715"/>
    <w:rsid w:val="00D21F41"/>
    <w:rsid w:val="00D22AC5"/>
    <w:rsid w:val="00D23F33"/>
    <w:rsid w:val="00D26F2E"/>
    <w:rsid w:val="00D3218C"/>
    <w:rsid w:val="00D47E64"/>
    <w:rsid w:val="00D524B7"/>
    <w:rsid w:val="00D543F6"/>
    <w:rsid w:val="00D57F6D"/>
    <w:rsid w:val="00D6027D"/>
    <w:rsid w:val="00D61ED6"/>
    <w:rsid w:val="00D70711"/>
    <w:rsid w:val="00D7645E"/>
    <w:rsid w:val="00D77ED2"/>
    <w:rsid w:val="00D8073F"/>
    <w:rsid w:val="00D825E3"/>
    <w:rsid w:val="00D94C52"/>
    <w:rsid w:val="00DA0FC1"/>
    <w:rsid w:val="00DA2080"/>
    <w:rsid w:val="00DA6A5C"/>
    <w:rsid w:val="00DA70B7"/>
    <w:rsid w:val="00DB4630"/>
    <w:rsid w:val="00DD0E7F"/>
    <w:rsid w:val="00DD7BE6"/>
    <w:rsid w:val="00DE3929"/>
    <w:rsid w:val="00E1467B"/>
    <w:rsid w:val="00E16E19"/>
    <w:rsid w:val="00E213AB"/>
    <w:rsid w:val="00E4180E"/>
    <w:rsid w:val="00E42243"/>
    <w:rsid w:val="00E47802"/>
    <w:rsid w:val="00E50432"/>
    <w:rsid w:val="00E50E24"/>
    <w:rsid w:val="00E56EA4"/>
    <w:rsid w:val="00E63703"/>
    <w:rsid w:val="00E65D35"/>
    <w:rsid w:val="00E72BAE"/>
    <w:rsid w:val="00E96BF0"/>
    <w:rsid w:val="00EA21E7"/>
    <w:rsid w:val="00EA77FC"/>
    <w:rsid w:val="00EB2FB5"/>
    <w:rsid w:val="00EC0399"/>
    <w:rsid w:val="00EC042F"/>
    <w:rsid w:val="00EC0D1C"/>
    <w:rsid w:val="00ED5571"/>
    <w:rsid w:val="00EF564E"/>
    <w:rsid w:val="00F01A05"/>
    <w:rsid w:val="00F22B5B"/>
    <w:rsid w:val="00F31FA5"/>
    <w:rsid w:val="00F34904"/>
    <w:rsid w:val="00F35FD3"/>
    <w:rsid w:val="00F50D5A"/>
    <w:rsid w:val="00F522D7"/>
    <w:rsid w:val="00F61BED"/>
    <w:rsid w:val="00F648A2"/>
    <w:rsid w:val="00F73057"/>
    <w:rsid w:val="00F74B30"/>
    <w:rsid w:val="00F7610E"/>
    <w:rsid w:val="00F835A9"/>
    <w:rsid w:val="00FA1E0A"/>
    <w:rsid w:val="00FB1DEF"/>
    <w:rsid w:val="00FC18F1"/>
    <w:rsid w:val="00FC3AAF"/>
    <w:rsid w:val="00FD2F42"/>
    <w:rsid w:val="00FF0CD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45D21780-E6AF-4D65-AD40-9DC17278C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0A2F40" w:themeColor="accent1" w:themeShade="7F"/>
      <w:sz w:val="24"/>
      <w:szCs w:val="24"/>
    </w:rPr>
  </w:style>
  <w:style w:type="paragraph" w:styleId="Heading4">
    <w:name w:val="heading 4"/>
    <w:basedOn w:val="Normal"/>
    <w:next w:val="Normal"/>
    <w:link w:val="Heading4Char"/>
    <w:uiPriority w:val="9"/>
    <w:unhideWhenUsed/>
    <w:qFormat/>
    <w:rsid w:val="00740CD1"/>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0A2F40"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character" w:customStyle="1" w:styleId="Heading4Char">
    <w:name w:val="Heading 4 Char"/>
    <w:basedOn w:val="DefaultParagraphFont"/>
    <w:link w:val="Heading4"/>
    <w:uiPriority w:val="9"/>
    <w:rsid w:val="00740CD1"/>
    <w:rPr>
      <w:rFonts w:asciiTheme="majorHAnsi" w:eastAsiaTheme="majorEastAsia" w:hAnsiTheme="majorHAnsi" w:cstheme="majorBidi"/>
      <w:i/>
      <w:iCs/>
      <w:color w:val="0F4761" w:themeColor="accent1" w:themeShade="BF"/>
    </w:rPr>
  </w:style>
  <w:style w:type="paragraph" w:styleId="ListParagraph">
    <w:name w:val="List Paragraph"/>
    <w:basedOn w:val="Normal"/>
    <w:uiPriority w:val="34"/>
    <w:qFormat/>
    <w:rsid w:val="00CB49BF"/>
    <w:pPr>
      <w:ind w:left="720"/>
      <w:contextualSpacing/>
    </w:pPr>
  </w:style>
  <w:style w:type="paragraph" w:styleId="TOCHeading">
    <w:name w:val="TOC Heading"/>
    <w:basedOn w:val="Heading1"/>
    <w:next w:val="Normal"/>
    <w:uiPriority w:val="39"/>
    <w:unhideWhenUsed/>
    <w:qFormat/>
    <w:rsid w:val="00AB1C43"/>
    <w:pPr>
      <w:outlineLvl w:val="9"/>
    </w:pPr>
    <w:rPr>
      <w:lang w:val="en-US"/>
    </w:rPr>
  </w:style>
  <w:style w:type="paragraph" w:styleId="TOC1">
    <w:name w:val="toc 1"/>
    <w:basedOn w:val="Normal"/>
    <w:next w:val="Normal"/>
    <w:autoRedefine/>
    <w:uiPriority w:val="39"/>
    <w:unhideWhenUsed/>
    <w:rsid w:val="00AB1C43"/>
    <w:pPr>
      <w:spacing w:after="100"/>
    </w:pPr>
  </w:style>
  <w:style w:type="paragraph" w:styleId="TOC2">
    <w:name w:val="toc 2"/>
    <w:basedOn w:val="Normal"/>
    <w:next w:val="Normal"/>
    <w:autoRedefine/>
    <w:uiPriority w:val="39"/>
    <w:unhideWhenUsed/>
    <w:rsid w:val="00AB1C43"/>
    <w:pPr>
      <w:spacing w:after="100"/>
      <w:ind w:left="220"/>
    </w:pPr>
  </w:style>
  <w:style w:type="paragraph" w:styleId="TOC3">
    <w:name w:val="toc 3"/>
    <w:basedOn w:val="Normal"/>
    <w:next w:val="Normal"/>
    <w:autoRedefine/>
    <w:uiPriority w:val="39"/>
    <w:unhideWhenUsed/>
    <w:rsid w:val="00AB1C43"/>
    <w:pPr>
      <w:spacing w:after="100"/>
      <w:ind w:left="440"/>
    </w:pPr>
  </w:style>
  <w:style w:type="character" w:styleId="Hyperlink">
    <w:name w:val="Hyperlink"/>
    <w:basedOn w:val="DefaultParagraphFont"/>
    <w:uiPriority w:val="99"/>
    <w:unhideWhenUsed/>
    <w:rsid w:val="00AB1C43"/>
    <w:rPr>
      <w:color w:val="467886" w:themeColor="hyperlink"/>
      <w:u w:val="single"/>
    </w:rPr>
  </w:style>
  <w:style w:type="paragraph" w:styleId="NormalWeb">
    <w:name w:val="Normal (Web)"/>
    <w:basedOn w:val="Normal"/>
    <w:uiPriority w:val="99"/>
    <w:semiHidden/>
    <w:unhideWhenUsed/>
    <w:rsid w:val="009F51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3B262F"/>
    <w:rPr>
      <w:color w:val="605E5C"/>
      <w:shd w:val="clear" w:color="auto" w:fill="E1DFDD"/>
    </w:rPr>
  </w:style>
  <w:style w:type="paragraph" w:styleId="Caption">
    <w:name w:val="caption"/>
    <w:basedOn w:val="Normal"/>
    <w:next w:val="Normal"/>
    <w:uiPriority w:val="35"/>
    <w:unhideWhenUsed/>
    <w:qFormat/>
    <w:rsid w:val="00153266"/>
    <w:pPr>
      <w:spacing w:after="200" w:line="240" w:lineRule="auto"/>
    </w:pPr>
    <w:rPr>
      <w:i/>
      <w:iCs/>
      <w:color w:val="0E2841" w:themeColor="text2"/>
      <w:sz w:val="18"/>
      <w:szCs w:val="18"/>
    </w:rPr>
  </w:style>
  <w:style w:type="paragraph" w:styleId="NoSpacing">
    <w:name w:val="No Spacing"/>
    <w:link w:val="NoSpacingChar"/>
    <w:uiPriority w:val="1"/>
    <w:qFormat/>
    <w:rsid w:val="00B2277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2277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emf"/><Relationship Id="rId26" Type="http://schemas.openxmlformats.org/officeDocument/2006/relationships/image" Target="media/image9.emf"/><Relationship Id="rId21" Type="http://schemas.openxmlformats.org/officeDocument/2006/relationships/image" Target="media/image6.png"/><Relationship Id="rId34" Type="http://schemas.openxmlformats.org/officeDocument/2006/relationships/hyperlink" Target="https://www.investopedia.com/terms/e/erp.asp"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4.png"/><Relationship Id="rId25" Type="http://schemas.openxmlformats.org/officeDocument/2006/relationships/oleObject" Target="embeddings/oleObject4.bin"/><Relationship Id="rId33" Type="http://schemas.openxmlformats.org/officeDocument/2006/relationships/hyperlink" Target="https://www.investopedia.com./" TargetMode="External"/><Relationship Id="rId2" Type="http://schemas.openxmlformats.org/officeDocument/2006/relationships/customXml" Target="../customXml/item2.xml"/><Relationship Id="rId16" Type="http://schemas.openxmlformats.org/officeDocument/2006/relationships/hyperlink" Target="https://miro.com/app/board/uXjVJMUJcXg=/?share_link_id=613652531175" TargetMode="External"/><Relationship Id="rId20" Type="http://schemas.openxmlformats.org/officeDocument/2006/relationships/hyperlink" Target="https://app.ganttpro.com/shared/token/9ee71933593d361e32b4f91963129b899707a5b6acf2d234ebf16355d314d29e/1916421" TargetMode="External"/><Relationship Id="rId29"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8.emf"/><Relationship Id="rId32" Type="http://schemas.openxmlformats.org/officeDocument/2006/relationships/hyperlink" Target="https://www.dataversity.net/what-is-data-quality/" TargetMode="Externa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3.bin"/><Relationship Id="rId28" Type="http://schemas.openxmlformats.org/officeDocument/2006/relationships/hyperlink" Target="https://app.ganttpro.com/shared/token/9ee71933593d361e32b4f91963129b899707a5b6acf2d234ebf16355d314d29e/1916421" TargetMode="External"/><Relationship Id="rId36"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oleObject" Target="embeddings/oleObject2.bin"/><Relationship Id="rId31" Type="http://schemas.openxmlformats.org/officeDocument/2006/relationships/hyperlink" Target="https://www.dataversity.ne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emf"/><Relationship Id="rId22" Type="http://schemas.openxmlformats.org/officeDocument/2006/relationships/image" Target="media/image7.emf"/><Relationship Id="rId27" Type="http://schemas.openxmlformats.org/officeDocument/2006/relationships/oleObject" Target="embeddings/oleObject5.bin"/><Relationship Id="rId30" Type="http://schemas.openxmlformats.org/officeDocument/2006/relationships/oleObject" Target="embeddings/oleObject6.bin"/><Relationship Id="rId35"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CDBFB3D0F4A44B5A6DBC65355F85365"/>
        <w:category>
          <w:name w:val="General"/>
          <w:gallery w:val="placeholder"/>
        </w:category>
        <w:types>
          <w:type w:val="bbPlcHdr"/>
        </w:types>
        <w:behaviors>
          <w:behavior w:val="content"/>
        </w:behaviors>
        <w:guid w:val="{C18B158F-437F-4AD2-8D70-860240FB65BC}"/>
      </w:docPartPr>
      <w:docPartBody>
        <w:p w:rsidR="00305A04" w:rsidRDefault="00305A04" w:rsidP="00305A04">
          <w:pPr>
            <w:pStyle w:val="1CDBFB3D0F4A44B5A6DBC65355F85365"/>
          </w:pPr>
          <w:r>
            <w:rPr>
              <w:rFonts w:asciiTheme="majorHAnsi" w:eastAsiaTheme="majorEastAsia" w:hAnsiTheme="majorHAnsi" w:cstheme="majorBidi"/>
              <w:color w:val="156082" w:themeColor="accent1"/>
              <w:sz w:val="88"/>
              <w:szCs w:val="88"/>
            </w:rPr>
            <w:t>[Document title]</w:t>
          </w:r>
        </w:p>
      </w:docPartBody>
    </w:docPart>
    <w:docPart>
      <w:docPartPr>
        <w:name w:val="4954D6A82D504E32B24F233C90A72E2F"/>
        <w:category>
          <w:name w:val="General"/>
          <w:gallery w:val="placeholder"/>
        </w:category>
        <w:types>
          <w:type w:val="bbPlcHdr"/>
        </w:types>
        <w:behaviors>
          <w:behavior w:val="content"/>
        </w:behaviors>
        <w:guid w:val="{FE70C089-33B8-4E8D-B69E-0E3FF2837F27}"/>
      </w:docPartPr>
      <w:docPartBody>
        <w:p w:rsidR="00305A04" w:rsidRDefault="00305A04" w:rsidP="00305A04">
          <w:pPr>
            <w:pStyle w:val="4954D6A82D504E32B24F233C90A72E2F"/>
          </w:pPr>
          <w:r>
            <w:rPr>
              <w:color w:val="0F4761" w:themeColor="accent1" w:themeShade="BF"/>
            </w:rPr>
            <w:t>[Document subtitle]</w:t>
          </w:r>
        </w:p>
      </w:docPartBody>
    </w:docPart>
    <w:docPart>
      <w:docPartPr>
        <w:name w:val="BA9575F73F5143688F42C52C68756C64"/>
        <w:category>
          <w:name w:val="General"/>
          <w:gallery w:val="placeholder"/>
        </w:category>
        <w:types>
          <w:type w:val="bbPlcHdr"/>
        </w:types>
        <w:behaviors>
          <w:behavior w:val="content"/>
        </w:behaviors>
        <w:guid w:val="{99A497A0-08C6-4EC9-B47D-8096B9CCCAAF}"/>
      </w:docPartPr>
      <w:docPartBody>
        <w:p w:rsidR="00305A04" w:rsidRDefault="00305A04" w:rsidP="00305A04">
          <w:pPr>
            <w:pStyle w:val="BA9575F73F5143688F42C52C68756C64"/>
          </w:pPr>
          <w:r>
            <w:rPr>
              <w:color w:val="156082" w:themeColor="accent1"/>
              <w:sz w:val="28"/>
              <w:szCs w:val="28"/>
            </w:rPr>
            <w:t>[Author name]</w:t>
          </w:r>
        </w:p>
      </w:docPartBody>
    </w:docPart>
    <w:docPart>
      <w:docPartPr>
        <w:name w:val="75EF5AF11FD240219002087157376876"/>
        <w:category>
          <w:name w:val="General"/>
          <w:gallery w:val="placeholder"/>
        </w:category>
        <w:types>
          <w:type w:val="bbPlcHdr"/>
        </w:types>
        <w:behaviors>
          <w:behavior w:val="content"/>
        </w:behaviors>
        <w:guid w:val="{716748D7-2658-416E-9DCB-CF99923E039B}"/>
      </w:docPartPr>
      <w:docPartBody>
        <w:p w:rsidR="00305A04" w:rsidRDefault="00305A04" w:rsidP="00305A04">
          <w:pPr>
            <w:pStyle w:val="75EF5AF11FD240219002087157376876"/>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A04"/>
    <w:rsid w:val="00093565"/>
    <w:rsid w:val="00305A04"/>
    <w:rsid w:val="00D764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CDBFB3D0F4A44B5A6DBC65355F85365">
    <w:name w:val="1CDBFB3D0F4A44B5A6DBC65355F85365"/>
    <w:rsid w:val="00305A04"/>
  </w:style>
  <w:style w:type="paragraph" w:customStyle="1" w:styleId="4954D6A82D504E32B24F233C90A72E2F">
    <w:name w:val="4954D6A82D504E32B24F233C90A72E2F"/>
    <w:rsid w:val="00305A04"/>
  </w:style>
  <w:style w:type="paragraph" w:customStyle="1" w:styleId="BA9575F73F5143688F42C52C68756C64">
    <w:name w:val="BA9575F73F5143688F42C52C68756C64"/>
    <w:rsid w:val="00305A04"/>
  </w:style>
  <w:style w:type="paragraph" w:customStyle="1" w:styleId="75EF5AF11FD240219002087157376876">
    <w:name w:val="75EF5AF11FD240219002087157376876"/>
    <w:rsid w:val="00305A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Word Count: 3330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2" ma:contentTypeDescription="Create a new document." ma:contentTypeScope="" ma:versionID="ebcda9d227e8a3797fe1c4d0a605f773">
  <xsd:schema xmlns:xsd="http://www.w3.org/2001/XMLSchema" xmlns:xs="http://www.w3.org/2001/XMLSchema" xmlns:p="http://schemas.microsoft.com/office/2006/metadata/properties" xmlns:ns3="d8e79d84-78fb-44a9-92e9-d04bdd8f0359" targetNamespace="http://schemas.microsoft.com/office/2006/metadata/properties" ma:root="true" ma:fieldsID="6f42151218393dd6bac52aa4019ae64e"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A8064E-BAE9-4788-BD1E-1512E32E630B}">
  <ds:schemaRefs>
    <ds:schemaRef ds:uri="http://schemas.microsoft.com/sharepoint/v3/contenttype/forms"/>
  </ds:schemaRefs>
</ds:datastoreItem>
</file>

<file path=customXml/itemProps3.xml><?xml version="1.0" encoding="utf-8"?>
<ds:datastoreItem xmlns:ds="http://schemas.openxmlformats.org/officeDocument/2006/customXml" ds:itemID="{36F2BEBB-EC1E-47B3-B5EC-4E971F877C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02BCE8-30DB-478C-9C97-7CD9E44539C6}">
  <ds:schemaRefs>
    <ds:schemaRef ds:uri="http://schemas.microsoft.com/office/2006/metadata/properties"/>
    <ds:schemaRef ds:uri="http://schemas.microsoft.com/office/infopath/2007/PartnerControls"/>
    <ds:schemaRef ds:uri="d8e79d84-78fb-44a9-92e9-d04bdd8f0359"/>
  </ds:schemaRefs>
</ds:datastoreItem>
</file>

<file path=customXml/itemProps5.xml><?xml version="1.0" encoding="utf-8"?>
<ds:datastoreItem xmlns:ds="http://schemas.openxmlformats.org/officeDocument/2006/customXml" ds:itemID="{2D620CEE-B03D-4B61-AB7B-A3C8326E1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18</Pages>
  <Words>4473</Words>
  <Characters>25500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Automated Timesheet Management System</vt:lpstr>
    </vt:vector>
  </TitlesOfParts>
  <Company>University of Wales Trinity Saint Dvid</Company>
  <LinksUpToDate>false</LinksUpToDate>
  <CharactersWithSpaces>29914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Automated Timesheet Management System</dc:title>
  <dc:subject>Research Proposal</dc:subject>
  <dc:creator>Industrial Research Project Proposal</dc:creator>
  <cp:keywords/>
  <dc:description/>
  <cp:lastModifiedBy>Rachid Aboulachouaq (2237654)</cp:lastModifiedBy>
  <cp:revision>3</cp:revision>
  <dcterms:created xsi:type="dcterms:W3CDTF">2025-09-04T23:01:00Z</dcterms:created>
  <dcterms:modified xsi:type="dcterms:W3CDTF">2025-09-05T11:23:00Z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ContentTypeId">
    <vt:lpwstr>0x010100A20804DBFC42F64693D899720BA9B0FE</vt:lpwstr>
  </property>
</Properties>
</file>