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68F4B9C" w14:textId="303BD6CA" w:rsidR="00D43FC0" w:rsidRPr="00D43FC0" w:rsidRDefault="00ED4C64" w:rsidP="00D43FC0">
      <w:pPr>
        <w:spacing w:line="480" w:lineRule="auto"/>
        <w:jc w:val="cente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02ABDB21" wp14:editId="6BEBBEB0">
            <wp:extent cx="3810000" cy="3810000"/>
            <wp:effectExtent l="0" t="0" r="0" b="0"/>
            <wp:docPr id="1" name="Picture 1"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Icon&#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3810000" cy="3810000"/>
                    </a:xfrm>
                    <a:prstGeom prst="rect">
                      <a:avLst/>
                    </a:prstGeom>
                  </pic:spPr>
                </pic:pic>
              </a:graphicData>
            </a:graphic>
          </wp:inline>
        </w:drawing>
      </w:r>
    </w:p>
    <w:p w14:paraId="4DFF670A" w14:textId="47C6D390" w:rsidR="00ED4C64" w:rsidRDefault="00ED4C64" w:rsidP="00ED4C64">
      <w:pPr>
        <w:spacing w:after="0" w:line="480" w:lineRule="auto"/>
        <w:jc w:val="center"/>
        <w:rPr>
          <w:rFonts w:ascii="Arial Nova" w:eastAsia="Times New Roman" w:hAnsi="Arial Nova" w:cs="Times New Roman"/>
          <w:b/>
          <w:bCs/>
          <w:color w:val="000000"/>
          <w:sz w:val="40"/>
          <w:szCs w:val="40"/>
        </w:rPr>
      </w:pPr>
      <w:r w:rsidRPr="004A2CCA">
        <w:rPr>
          <w:rFonts w:ascii="Arial Nova" w:eastAsia="Times New Roman" w:hAnsi="Arial Nova" w:cs="Times New Roman"/>
          <w:b/>
          <w:bCs/>
          <w:color w:val="000000"/>
          <w:sz w:val="40"/>
          <w:szCs w:val="40"/>
        </w:rPr>
        <w:t>U W T S D</w:t>
      </w:r>
    </w:p>
    <w:p w14:paraId="5A20C346" w14:textId="77777777" w:rsidR="00ED4C64" w:rsidRDefault="00ED4C64" w:rsidP="00ED4C64">
      <w:pPr>
        <w:spacing w:after="0" w:line="480" w:lineRule="auto"/>
        <w:jc w:val="center"/>
        <w:rPr>
          <w:rFonts w:ascii="Arial Nova" w:eastAsia="Times New Roman" w:hAnsi="Arial Nova" w:cs="Times New Roman"/>
          <w:b/>
          <w:bCs/>
          <w:color w:val="000000"/>
          <w:sz w:val="28"/>
          <w:szCs w:val="28"/>
        </w:rPr>
      </w:pPr>
      <w:r w:rsidRPr="004A2CCA">
        <w:rPr>
          <w:rFonts w:ascii="Arial Nova" w:eastAsia="Times New Roman" w:hAnsi="Arial Nova" w:cs="Times New Roman"/>
          <w:b/>
          <w:bCs/>
          <w:color w:val="000000"/>
          <w:sz w:val="28"/>
          <w:szCs w:val="28"/>
        </w:rPr>
        <w:t>Author</w:t>
      </w:r>
    </w:p>
    <w:p w14:paraId="35F029B3" w14:textId="77777777" w:rsidR="00ED4C64" w:rsidRDefault="00ED4C64" w:rsidP="00ED4C64">
      <w:pPr>
        <w:spacing w:after="0" w:line="480" w:lineRule="auto"/>
        <w:jc w:val="center"/>
        <w:rPr>
          <w:rFonts w:ascii="Arial Nova" w:eastAsia="Times New Roman" w:hAnsi="Arial Nova" w:cs="Times New Roman"/>
          <w:b/>
          <w:bCs/>
          <w:color w:val="000000"/>
          <w:sz w:val="28"/>
          <w:szCs w:val="28"/>
        </w:rPr>
      </w:pPr>
      <w:r>
        <w:rPr>
          <w:rFonts w:ascii="Arial Nova" w:eastAsia="Times New Roman" w:hAnsi="Arial Nova" w:cs="Times New Roman"/>
          <w:b/>
          <w:bCs/>
          <w:color w:val="000000"/>
          <w:sz w:val="28"/>
          <w:szCs w:val="28"/>
        </w:rPr>
        <w:t>Hasan Mangov-1815075</w:t>
      </w:r>
    </w:p>
    <w:p w14:paraId="51B6B3BC" w14:textId="73047AB3" w:rsidR="004D731E" w:rsidRPr="004D731E" w:rsidRDefault="004D731E" w:rsidP="00ED4C64">
      <w:pPr>
        <w:jc w:val="center"/>
        <w:rPr>
          <w:b/>
          <w:bCs/>
          <w:sz w:val="32"/>
          <w:szCs w:val="32"/>
        </w:rPr>
      </w:pPr>
      <w:r w:rsidRPr="004D731E">
        <w:rPr>
          <w:b/>
          <w:bCs/>
          <w:sz w:val="32"/>
          <w:szCs w:val="32"/>
        </w:rPr>
        <w:t>REWORK LCMB7000</w:t>
      </w:r>
      <w:r>
        <w:rPr>
          <w:b/>
          <w:bCs/>
          <w:sz w:val="32"/>
          <w:szCs w:val="32"/>
        </w:rPr>
        <w:t xml:space="preserve"> </w:t>
      </w:r>
      <w:r w:rsidRPr="004D731E">
        <w:rPr>
          <w:b/>
          <w:bCs/>
          <w:sz w:val="32"/>
          <w:szCs w:val="32"/>
        </w:rPr>
        <w:t>HRM</w:t>
      </w:r>
      <w:r>
        <w:rPr>
          <w:b/>
          <w:bCs/>
          <w:sz w:val="32"/>
          <w:szCs w:val="32"/>
        </w:rPr>
        <w:t xml:space="preserve"> </w:t>
      </w:r>
      <w:r w:rsidRPr="004D731E">
        <w:rPr>
          <w:b/>
          <w:bCs/>
          <w:sz w:val="32"/>
          <w:szCs w:val="32"/>
        </w:rPr>
        <w:t>A2</w:t>
      </w:r>
    </w:p>
    <w:p w14:paraId="194596B9" w14:textId="0DE41D24" w:rsidR="00ED4C64" w:rsidRPr="00ED0BCA" w:rsidRDefault="00ED4C64" w:rsidP="00ED4C64">
      <w:pPr>
        <w:jc w:val="center"/>
        <w:rPr>
          <w:b/>
          <w:bCs/>
          <w:sz w:val="36"/>
          <w:szCs w:val="36"/>
        </w:rPr>
      </w:pPr>
      <w:r w:rsidRPr="004A2CCA">
        <w:t xml:space="preserve"> </w:t>
      </w:r>
    </w:p>
    <w:p w14:paraId="4B590BD0" w14:textId="31AF0FC2" w:rsidR="00F27185" w:rsidRDefault="00F27185">
      <w:pPr>
        <w:rPr>
          <w:rFonts w:ascii="Times New Roman" w:hAnsi="Times New Roman" w:cs="Times New Roman"/>
          <w:sz w:val="24"/>
          <w:szCs w:val="24"/>
        </w:rPr>
      </w:pPr>
    </w:p>
    <w:p w14:paraId="23FC5427" w14:textId="22352B5F" w:rsidR="00ED4C64" w:rsidRDefault="00ED4C64">
      <w:pPr>
        <w:rPr>
          <w:rFonts w:ascii="Times New Roman" w:hAnsi="Times New Roman" w:cs="Times New Roman"/>
          <w:sz w:val="24"/>
          <w:szCs w:val="24"/>
        </w:rPr>
      </w:pPr>
    </w:p>
    <w:p w14:paraId="6CCD8EC3" w14:textId="24EAB1F9" w:rsidR="00ED4C64" w:rsidRDefault="00ED4C64">
      <w:pPr>
        <w:rPr>
          <w:rFonts w:ascii="Times New Roman" w:hAnsi="Times New Roman" w:cs="Times New Roman"/>
          <w:sz w:val="24"/>
          <w:szCs w:val="24"/>
        </w:rPr>
      </w:pPr>
    </w:p>
    <w:p w14:paraId="5ABA5CEC" w14:textId="3A8B9DCE" w:rsidR="00ED4C64" w:rsidRDefault="00ED4C64">
      <w:pPr>
        <w:rPr>
          <w:rFonts w:ascii="Times New Roman" w:hAnsi="Times New Roman" w:cs="Times New Roman"/>
          <w:sz w:val="24"/>
          <w:szCs w:val="24"/>
        </w:rPr>
      </w:pPr>
    </w:p>
    <w:p w14:paraId="1931BA09" w14:textId="23BAA8B6" w:rsidR="00ED4C64" w:rsidRDefault="00ED4C64">
      <w:pPr>
        <w:rPr>
          <w:rFonts w:ascii="Times New Roman" w:hAnsi="Times New Roman" w:cs="Times New Roman"/>
          <w:sz w:val="24"/>
          <w:szCs w:val="24"/>
        </w:rPr>
      </w:pPr>
    </w:p>
    <w:p w14:paraId="4AE725DC" w14:textId="77777777" w:rsidR="00ED4C64" w:rsidRDefault="00ED4C64">
      <w:pPr>
        <w:rPr>
          <w:rFonts w:ascii="Times New Roman" w:hAnsi="Times New Roman" w:cs="Times New Roman"/>
          <w:sz w:val="24"/>
          <w:szCs w:val="24"/>
        </w:rPr>
      </w:pPr>
    </w:p>
    <w:sdt>
      <w:sdtPr>
        <w:rPr>
          <w:rFonts w:ascii="Times New Roman" w:eastAsiaTheme="minorHAnsi" w:hAnsi="Times New Roman" w:cs="Times New Roman"/>
          <w:color w:val="auto"/>
          <w:sz w:val="24"/>
          <w:szCs w:val="24"/>
        </w:rPr>
        <w:id w:val="-1328509058"/>
        <w:docPartObj>
          <w:docPartGallery w:val="Table of Contents"/>
          <w:docPartUnique/>
        </w:docPartObj>
      </w:sdtPr>
      <w:sdtEndPr>
        <w:rPr>
          <w:rFonts w:eastAsiaTheme="minorEastAsia"/>
          <w:caps w:val="0"/>
          <w:noProof/>
          <w:spacing w:val="0"/>
        </w:rPr>
      </w:sdtEndPr>
      <w:sdtContent>
        <w:p w14:paraId="3226FAA9" w14:textId="435C06D0" w:rsidR="00F27185" w:rsidRPr="00342C75" w:rsidRDefault="00F27185" w:rsidP="00342C75">
          <w:pPr>
            <w:pStyle w:val="TOCHeading"/>
            <w:spacing w:line="480" w:lineRule="auto"/>
            <w:jc w:val="center"/>
            <w:rPr>
              <w:rFonts w:ascii="Times New Roman" w:hAnsi="Times New Roman" w:cs="Times New Roman"/>
              <w:b/>
              <w:bCs/>
              <w:sz w:val="24"/>
              <w:szCs w:val="24"/>
            </w:rPr>
          </w:pPr>
          <w:r w:rsidRPr="00342C75">
            <w:rPr>
              <w:rFonts w:ascii="Times New Roman" w:hAnsi="Times New Roman" w:cs="Times New Roman"/>
              <w:b/>
              <w:bCs/>
              <w:sz w:val="24"/>
              <w:szCs w:val="24"/>
            </w:rPr>
            <w:t>Table of Content</w:t>
          </w:r>
        </w:p>
        <w:p w14:paraId="542DAC42" w14:textId="4489288A" w:rsidR="00F619DE" w:rsidRDefault="00F27185" w:rsidP="00877AFA">
          <w:pPr>
            <w:pStyle w:val="TOC1"/>
            <w:rPr>
              <w:lang w:eastAsia="en-GB"/>
            </w:rPr>
          </w:pPr>
          <w:r w:rsidRPr="00F27185">
            <w:rPr>
              <w:rFonts w:ascii="Times New Roman" w:hAnsi="Times New Roman" w:cs="Times New Roman"/>
              <w:noProof w:val="0"/>
              <w:sz w:val="24"/>
              <w:szCs w:val="24"/>
            </w:rPr>
            <w:fldChar w:fldCharType="begin"/>
          </w:r>
          <w:r w:rsidRPr="00F27185">
            <w:rPr>
              <w:rFonts w:ascii="Times New Roman" w:hAnsi="Times New Roman" w:cs="Times New Roman"/>
              <w:sz w:val="24"/>
              <w:szCs w:val="24"/>
            </w:rPr>
            <w:instrText xml:space="preserve"> TOC \o "1-3" \h \z \u </w:instrText>
          </w:r>
          <w:r w:rsidRPr="00F27185">
            <w:rPr>
              <w:rFonts w:ascii="Times New Roman" w:hAnsi="Times New Roman" w:cs="Times New Roman"/>
              <w:noProof w:val="0"/>
              <w:sz w:val="24"/>
              <w:szCs w:val="24"/>
            </w:rPr>
            <w:fldChar w:fldCharType="separate"/>
          </w:r>
          <w:hyperlink w:anchor="_Toc93573680" w:history="1">
            <w:r w:rsidR="00F619DE" w:rsidRPr="00C449E4">
              <w:rPr>
                <w:rStyle w:val="Hyperlink"/>
                <w:rFonts w:ascii="Times New Roman" w:hAnsi="Times New Roman" w:cs="Times New Roman"/>
                <w:lang w:val="en-US"/>
              </w:rPr>
              <w:t>Introduction</w:t>
            </w:r>
            <w:r w:rsidR="00F619DE">
              <w:rPr>
                <w:webHidden/>
              </w:rPr>
              <w:tab/>
            </w:r>
            <w:r w:rsidR="00F619DE">
              <w:rPr>
                <w:webHidden/>
              </w:rPr>
              <w:fldChar w:fldCharType="begin"/>
            </w:r>
            <w:r w:rsidR="00F619DE">
              <w:rPr>
                <w:webHidden/>
              </w:rPr>
              <w:instrText xml:space="preserve"> PAGEREF _Toc93573680 \h </w:instrText>
            </w:r>
            <w:r w:rsidR="00F619DE">
              <w:rPr>
                <w:webHidden/>
              </w:rPr>
            </w:r>
            <w:r w:rsidR="00F619DE">
              <w:rPr>
                <w:webHidden/>
              </w:rPr>
              <w:fldChar w:fldCharType="separate"/>
            </w:r>
            <w:r w:rsidR="00ED4C64">
              <w:rPr>
                <w:webHidden/>
              </w:rPr>
              <w:t>3</w:t>
            </w:r>
            <w:r w:rsidR="00F619DE">
              <w:rPr>
                <w:webHidden/>
              </w:rPr>
              <w:fldChar w:fldCharType="end"/>
            </w:r>
          </w:hyperlink>
        </w:p>
        <w:p w14:paraId="7736425B" w14:textId="58FEE802" w:rsidR="00F619DE" w:rsidRDefault="00F619DE" w:rsidP="00877AFA">
          <w:pPr>
            <w:pStyle w:val="TOC1"/>
            <w:rPr>
              <w:lang w:eastAsia="en-GB"/>
            </w:rPr>
          </w:pPr>
          <w:hyperlink w:anchor="_Toc93573681" w:history="1">
            <w:r w:rsidRPr="00C449E4">
              <w:rPr>
                <w:rStyle w:val="Hyperlink"/>
                <w:rFonts w:ascii="Times New Roman" w:hAnsi="Times New Roman" w:cs="Times New Roman"/>
                <w:lang w:val="en-US"/>
              </w:rPr>
              <w:t>HRM and IHRM</w:t>
            </w:r>
            <w:r>
              <w:rPr>
                <w:webHidden/>
              </w:rPr>
              <w:tab/>
            </w:r>
            <w:r>
              <w:rPr>
                <w:webHidden/>
              </w:rPr>
              <w:fldChar w:fldCharType="begin"/>
            </w:r>
            <w:r>
              <w:rPr>
                <w:webHidden/>
              </w:rPr>
              <w:instrText xml:space="preserve"> PAGEREF _Toc93573681 \h </w:instrText>
            </w:r>
            <w:r>
              <w:rPr>
                <w:webHidden/>
              </w:rPr>
            </w:r>
            <w:r>
              <w:rPr>
                <w:webHidden/>
              </w:rPr>
              <w:fldChar w:fldCharType="separate"/>
            </w:r>
            <w:r w:rsidR="00ED4C64">
              <w:rPr>
                <w:webHidden/>
              </w:rPr>
              <w:t>3</w:t>
            </w:r>
            <w:r>
              <w:rPr>
                <w:webHidden/>
              </w:rPr>
              <w:fldChar w:fldCharType="end"/>
            </w:r>
          </w:hyperlink>
        </w:p>
        <w:p w14:paraId="779C89DA" w14:textId="0FD655DD" w:rsidR="00F619DE" w:rsidRDefault="00F619DE" w:rsidP="00877AFA">
          <w:pPr>
            <w:pStyle w:val="TOC1"/>
            <w:rPr>
              <w:lang w:eastAsia="en-GB"/>
            </w:rPr>
          </w:pPr>
          <w:hyperlink w:anchor="_Toc93573682" w:history="1">
            <w:r w:rsidRPr="00C449E4">
              <w:rPr>
                <w:rStyle w:val="Hyperlink"/>
                <w:rFonts w:ascii="Times New Roman" w:hAnsi="Times New Roman" w:cs="Times New Roman"/>
                <w:lang w:val="en-US"/>
              </w:rPr>
              <w:t>Human Resource Department at Huawei</w:t>
            </w:r>
            <w:r>
              <w:rPr>
                <w:webHidden/>
              </w:rPr>
              <w:tab/>
            </w:r>
            <w:r>
              <w:rPr>
                <w:webHidden/>
              </w:rPr>
              <w:fldChar w:fldCharType="begin"/>
            </w:r>
            <w:r>
              <w:rPr>
                <w:webHidden/>
              </w:rPr>
              <w:instrText xml:space="preserve"> PAGEREF _Toc93573682 \h </w:instrText>
            </w:r>
            <w:r>
              <w:rPr>
                <w:webHidden/>
              </w:rPr>
            </w:r>
            <w:r>
              <w:rPr>
                <w:webHidden/>
              </w:rPr>
              <w:fldChar w:fldCharType="separate"/>
            </w:r>
            <w:r w:rsidR="00ED4C64">
              <w:rPr>
                <w:webHidden/>
              </w:rPr>
              <w:t>5</w:t>
            </w:r>
            <w:r>
              <w:rPr>
                <w:webHidden/>
              </w:rPr>
              <w:fldChar w:fldCharType="end"/>
            </w:r>
          </w:hyperlink>
        </w:p>
        <w:p w14:paraId="4B616682" w14:textId="5F12722F" w:rsidR="00F619DE" w:rsidRDefault="00F619DE" w:rsidP="00877AFA">
          <w:pPr>
            <w:pStyle w:val="TOC1"/>
            <w:rPr>
              <w:lang w:eastAsia="en-GB"/>
            </w:rPr>
          </w:pPr>
          <w:hyperlink w:anchor="_Toc93573683" w:history="1">
            <w:r w:rsidRPr="00C449E4">
              <w:rPr>
                <w:rStyle w:val="Hyperlink"/>
                <w:rFonts w:ascii="Times New Roman" w:hAnsi="Times New Roman" w:cs="Times New Roman"/>
                <w:lang w:val="en-US"/>
              </w:rPr>
              <w:t>Huawei Human Resource Challenges</w:t>
            </w:r>
            <w:r>
              <w:rPr>
                <w:webHidden/>
              </w:rPr>
              <w:tab/>
            </w:r>
            <w:r>
              <w:rPr>
                <w:webHidden/>
              </w:rPr>
              <w:fldChar w:fldCharType="begin"/>
            </w:r>
            <w:r>
              <w:rPr>
                <w:webHidden/>
              </w:rPr>
              <w:instrText xml:space="preserve"> PAGEREF _Toc93573683 \h </w:instrText>
            </w:r>
            <w:r>
              <w:rPr>
                <w:webHidden/>
              </w:rPr>
            </w:r>
            <w:r>
              <w:rPr>
                <w:webHidden/>
              </w:rPr>
              <w:fldChar w:fldCharType="separate"/>
            </w:r>
            <w:r w:rsidR="00ED4C64">
              <w:rPr>
                <w:webHidden/>
              </w:rPr>
              <w:t>6</w:t>
            </w:r>
            <w:r>
              <w:rPr>
                <w:webHidden/>
              </w:rPr>
              <w:fldChar w:fldCharType="end"/>
            </w:r>
          </w:hyperlink>
        </w:p>
        <w:p w14:paraId="72A65BDF" w14:textId="3737B50F" w:rsidR="00F619DE" w:rsidRDefault="00F619DE" w:rsidP="00877AFA">
          <w:pPr>
            <w:pStyle w:val="TOC1"/>
            <w:rPr>
              <w:lang w:eastAsia="en-GB"/>
            </w:rPr>
          </w:pPr>
          <w:hyperlink w:anchor="_Toc93573684" w:history="1">
            <w:r w:rsidRPr="00C449E4">
              <w:rPr>
                <w:rStyle w:val="Hyperlink"/>
                <w:rFonts w:ascii="Times New Roman" w:hAnsi="Times New Roman" w:cs="Times New Roman"/>
                <w:lang w:val="en-US"/>
              </w:rPr>
              <w:t>Strategies for Change Management</w:t>
            </w:r>
            <w:r>
              <w:rPr>
                <w:webHidden/>
              </w:rPr>
              <w:tab/>
            </w:r>
            <w:r>
              <w:rPr>
                <w:webHidden/>
              </w:rPr>
              <w:fldChar w:fldCharType="begin"/>
            </w:r>
            <w:r>
              <w:rPr>
                <w:webHidden/>
              </w:rPr>
              <w:instrText xml:space="preserve"> PAGEREF _Toc93573684 \h </w:instrText>
            </w:r>
            <w:r>
              <w:rPr>
                <w:webHidden/>
              </w:rPr>
            </w:r>
            <w:r>
              <w:rPr>
                <w:webHidden/>
              </w:rPr>
              <w:fldChar w:fldCharType="separate"/>
            </w:r>
            <w:r w:rsidR="00ED4C64">
              <w:rPr>
                <w:webHidden/>
              </w:rPr>
              <w:t>6</w:t>
            </w:r>
            <w:r>
              <w:rPr>
                <w:webHidden/>
              </w:rPr>
              <w:fldChar w:fldCharType="end"/>
            </w:r>
          </w:hyperlink>
        </w:p>
        <w:p w14:paraId="731F6143" w14:textId="338B5BD9" w:rsidR="00F619DE" w:rsidRDefault="00F619DE" w:rsidP="00F619DE">
          <w:pPr>
            <w:pStyle w:val="TOC2"/>
            <w:tabs>
              <w:tab w:val="right" w:leader="dot" w:pos="9016"/>
            </w:tabs>
            <w:spacing w:line="600" w:lineRule="auto"/>
            <w:rPr>
              <w:noProof/>
              <w:lang w:eastAsia="en-GB"/>
            </w:rPr>
          </w:pPr>
          <w:hyperlink w:anchor="_Toc93573685" w:history="1">
            <w:r w:rsidRPr="00C449E4">
              <w:rPr>
                <w:rStyle w:val="Hyperlink"/>
                <w:rFonts w:ascii="Times New Roman" w:hAnsi="Times New Roman" w:cs="Times New Roman"/>
                <w:b/>
                <w:bCs/>
                <w:noProof/>
                <w:lang w:val="en-US"/>
              </w:rPr>
              <w:t>Targets of Organizational Change</w:t>
            </w:r>
            <w:r>
              <w:rPr>
                <w:noProof/>
                <w:webHidden/>
              </w:rPr>
              <w:tab/>
            </w:r>
            <w:r>
              <w:rPr>
                <w:noProof/>
                <w:webHidden/>
              </w:rPr>
              <w:fldChar w:fldCharType="begin"/>
            </w:r>
            <w:r>
              <w:rPr>
                <w:noProof/>
                <w:webHidden/>
              </w:rPr>
              <w:instrText xml:space="preserve"> PAGEREF _Toc93573685 \h </w:instrText>
            </w:r>
            <w:r>
              <w:rPr>
                <w:noProof/>
                <w:webHidden/>
              </w:rPr>
            </w:r>
            <w:r>
              <w:rPr>
                <w:noProof/>
                <w:webHidden/>
              </w:rPr>
              <w:fldChar w:fldCharType="separate"/>
            </w:r>
            <w:r w:rsidR="00ED4C64">
              <w:rPr>
                <w:noProof/>
                <w:webHidden/>
              </w:rPr>
              <w:t>6</w:t>
            </w:r>
            <w:r>
              <w:rPr>
                <w:noProof/>
                <w:webHidden/>
              </w:rPr>
              <w:fldChar w:fldCharType="end"/>
            </w:r>
          </w:hyperlink>
        </w:p>
        <w:p w14:paraId="15E32CDF" w14:textId="768B2D04" w:rsidR="00F619DE" w:rsidRDefault="00F619DE" w:rsidP="00F619DE">
          <w:pPr>
            <w:pStyle w:val="TOC2"/>
            <w:tabs>
              <w:tab w:val="right" w:leader="dot" w:pos="9016"/>
            </w:tabs>
            <w:spacing w:line="600" w:lineRule="auto"/>
            <w:rPr>
              <w:noProof/>
              <w:lang w:eastAsia="en-GB"/>
            </w:rPr>
          </w:pPr>
          <w:hyperlink w:anchor="_Toc93573686" w:history="1">
            <w:r w:rsidRPr="00C449E4">
              <w:rPr>
                <w:rStyle w:val="Hyperlink"/>
                <w:rFonts w:ascii="Times New Roman" w:hAnsi="Times New Roman" w:cs="Times New Roman"/>
                <w:b/>
                <w:bCs/>
                <w:noProof/>
                <w:lang w:val="en-US"/>
              </w:rPr>
              <w:t>Process of Organizational Change</w:t>
            </w:r>
            <w:r>
              <w:rPr>
                <w:noProof/>
                <w:webHidden/>
              </w:rPr>
              <w:tab/>
            </w:r>
            <w:r>
              <w:rPr>
                <w:noProof/>
                <w:webHidden/>
              </w:rPr>
              <w:fldChar w:fldCharType="begin"/>
            </w:r>
            <w:r>
              <w:rPr>
                <w:noProof/>
                <w:webHidden/>
              </w:rPr>
              <w:instrText xml:space="preserve"> PAGEREF _Toc93573686 \h </w:instrText>
            </w:r>
            <w:r>
              <w:rPr>
                <w:noProof/>
                <w:webHidden/>
              </w:rPr>
            </w:r>
            <w:r>
              <w:rPr>
                <w:noProof/>
                <w:webHidden/>
              </w:rPr>
              <w:fldChar w:fldCharType="separate"/>
            </w:r>
            <w:r w:rsidR="00ED4C64">
              <w:rPr>
                <w:noProof/>
                <w:webHidden/>
              </w:rPr>
              <w:t>7</w:t>
            </w:r>
            <w:r>
              <w:rPr>
                <w:noProof/>
                <w:webHidden/>
              </w:rPr>
              <w:fldChar w:fldCharType="end"/>
            </w:r>
          </w:hyperlink>
        </w:p>
        <w:p w14:paraId="473D1F48" w14:textId="57B6C686" w:rsidR="00F619DE" w:rsidRDefault="00F619DE" w:rsidP="00F619DE">
          <w:pPr>
            <w:pStyle w:val="TOC2"/>
            <w:tabs>
              <w:tab w:val="right" w:leader="dot" w:pos="9016"/>
            </w:tabs>
            <w:spacing w:line="600" w:lineRule="auto"/>
            <w:rPr>
              <w:noProof/>
              <w:lang w:eastAsia="en-GB"/>
            </w:rPr>
          </w:pPr>
          <w:hyperlink w:anchor="_Toc93573687" w:history="1">
            <w:r w:rsidRPr="00C449E4">
              <w:rPr>
                <w:rStyle w:val="Hyperlink"/>
                <w:rFonts w:ascii="Times New Roman" w:hAnsi="Times New Roman" w:cs="Times New Roman"/>
                <w:b/>
                <w:bCs/>
                <w:noProof/>
                <w:lang w:val="en-US"/>
              </w:rPr>
              <w:t>Forces of Organizational Change</w:t>
            </w:r>
            <w:r>
              <w:rPr>
                <w:noProof/>
                <w:webHidden/>
              </w:rPr>
              <w:tab/>
            </w:r>
            <w:r>
              <w:rPr>
                <w:noProof/>
                <w:webHidden/>
              </w:rPr>
              <w:fldChar w:fldCharType="begin"/>
            </w:r>
            <w:r>
              <w:rPr>
                <w:noProof/>
                <w:webHidden/>
              </w:rPr>
              <w:instrText xml:space="preserve"> PAGEREF _Toc93573687 \h </w:instrText>
            </w:r>
            <w:r>
              <w:rPr>
                <w:noProof/>
                <w:webHidden/>
              </w:rPr>
            </w:r>
            <w:r>
              <w:rPr>
                <w:noProof/>
                <w:webHidden/>
              </w:rPr>
              <w:fldChar w:fldCharType="separate"/>
            </w:r>
            <w:r w:rsidR="00ED4C64">
              <w:rPr>
                <w:noProof/>
                <w:webHidden/>
              </w:rPr>
              <w:t>8</w:t>
            </w:r>
            <w:r>
              <w:rPr>
                <w:noProof/>
                <w:webHidden/>
              </w:rPr>
              <w:fldChar w:fldCharType="end"/>
            </w:r>
          </w:hyperlink>
        </w:p>
        <w:p w14:paraId="0EE5F6CF" w14:textId="61659422" w:rsidR="00F619DE" w:rsidRDefault="00F619DE" w:rsidP="00877AFA">
          <w:pPr>
            <w:pStyle w:val="TOC1"/>
            <w:rPr>
              <w:lang w:eastAsia="en-GB"/>
            </w:rPr>
          </w:pPr>
          <w:hyperlink w:anchor="_Toc93573688" w:history="1">
            <w:r w:rsidRPr="00C449E4">
              <w:rPr>
                <w:rStyle w:val="Hyperlink"/>
                <w:rFonts w:ascii="Times New Roman" w:hAnsi="Times New Roman" w:cs="Times New Roman"/>
                <w:lang w:val="en-US"/>
              </w:rPr>
              <w:t>Strategies for learning and development</w:t>
            </w:r>
            <w:r>
              <w:rPr>
                <w:webHidden/>
              </w:rPr>
              <w:tab/>
            </w:r>
            <w:r>
              <w:rPr>
                <w:webHidden/>
              </w:rPr>
              <w:fldChar w:fldCharType="begin"/>
            </w:r>
            <w:r>
              <w:rPr>
                <w:webHidden/>
              </w:rPr>
              <w:instrText xml:space="preserve"> PAGEREF _Toc93573688 \h </w:instrText>
            </w:r>
            <w:r>
              <w:rPr>
                <w:webHidden/>
              </w:rPr>
            </w:r>
            <w:r>
              <w:rPr>
                <w:webHidden/>
              </w:rPr>
              <w:fldChar w:fldCharType="separate"/>
            </w:r>
            <w:r w:rsidR="00ED4C64">
              <w:rPr>
                <w:webHidden/>
              </w:rPr>
              <w:t>9</w:t>
            </w:r>
            <w:r>
              <w:rPr>
                <w:webHidden/>
              </w:rPr>
              <w:fldChar w:fldCharType="end"/>
            </w:r>
          </w:hyperlink>
        </w:p>
        <w:p w14:paraId="273A1B06" w14:textId="01E2B56D" w:rsidR="00F619DE" w:rsidRDefault="00F619DE" w:rsidP="00F619DE">
          <w:pPr>
            <w:pStyle w:val="TOC2"/>
            <w:tabs>
              <w:tab w:val="right" w:leader="dot" w:pos="9016"/>
            </w:tabs>
            <w:spacing w:line="600" w:lineRule="auto"/>
            <w:rPr>
              <w:noProof/>
              <w:lang w:eastAsia="en-GB"/>
            </w:rPr>
          </w:pPr>
          <w:hyperlink w:anchor="_Toc93573689" w:history="1">
            <w:r w:rsidRPr="00C449E4">
              <w:rPr>
                <w:rStyle w:val="Hyperlink"/>
                <w:rFonts w:ascii="Times New Roman" w:hAnsi="Times New Roman" w:cs="Times New Roman"/>
                <w:b/>
                <w:bCs/>
                <w:noProof/>
                <w:lang w:val="en-US"/>
              </w:rPr>
              <w:t>Organizational Lifecycle Theory</w:t>
            </w:r>
            <w:r>
              <w:rPr>
                <w:noProof/>
                <w:webHidden/>
              </w:rPr>
              <w:tab/>
            </w:r>
            <w:r>
              <w:rPr>
                <w:noProof/>
                <w:webHidden/>
              </w:rPr>
              <w:fldChar w:fldCharType="begin"/>
            </w:r>
            <w:r>
              <w:rPr>
                <w:noProof/>
                <w:webHidden/>
              </w:rPr>
              <w:instrText xml:space="preserve"> PAGEREF _Toc93573689 \h </w:instrText>
            </w:r>
            <w:r>
              <w:rPr>
                <w:noProof/>
                <w:webHidden/>
              </w:rPr>
            </w:r>
            <w:r>
              <w:rPr>
                <w:noProof/>
                <w:webHidden/>
              </w:rPr>
              <w:fldChar w:fldCharType="separate"/>
            </w:r>
            <w:r w:rsidR="00ED4C64">
              <w:rPr>
                <w:noProof/>
                <w:webHidden/>
              </w:rPr>
              <w:t>9</w:t>
            </w:r>
            <w:r>
              <w:rPr>
                <w:noProof/>
                <w:webHidden/>
              </w:rPr>
              <w:fldChar w:fldCharType="end"/>
            </w:r>
          </w:hyperlink>
        </w:p>
        <w:p w14:paraId="7B2B7504" w14:textId="2BF75108" w:rsidR="00F619DE" w:rsidRDefault="00F619DE" w:rsidP="00F619DE">
          <w:pPr>
            <w:pStyle w:val="TOC2"/>
            <w:tabs>
              <w:tab w:val="right" w:leader="dot" w:pos="9016"/>
            </w:tabs>
            <w:spacing w:line="600" w:lineRule="auto"/>
            <w:rPr>
              <w:noProof/>
              <w:lang w:eastAsia="en-GB"/>
            </w:rPr>
          </w:pPr>
          <w:hyperlink w:anchor="_Toc93573690" w:history="1">
            <w:r w:rsidRPr="00C449E4">
              <w:rPr>
                <w:rStyle w:val="Hyperlink"/>
                <w:rFonts w:ascii="Times New Roman" w:hAnsi="Times New Roman" w:cs="Times New Roman"/>
                <w:b/>
                <w:bCs/>
                <w:noProof/>
                <w:lang w:val="en-US"/>
              </w:rPr>
              <w:t>The Warwick Model</w:t>
            </w:r>
            <w:r>
              <w:rPr>
                <w:noProof/>
                <w:webHidden/>
              </w:rPr>
              <w:tab/>
            </w:r>
            <w:r>
              <w:rPr>
                <w:noProof/>
                <w:webHidden/>
              </w:rPr>
              <w:fldChar w:fldCharType="begin"/>
            </w:r>
            <w:r>
              <w:rPr>
                <w:noProof/>
                <w:webHidden/>
              </w:rPr>
              <w:instrText xml:space="preserve"> PAGEREF _Toc93573690 \h </w:instrText>
            </w:r>
            <w:r>
              <w:rPr>
                <w:noProof/>
                <w:webHidden/>
              </w:rPr>
            </w:r>
            <w:r>
              <w:rPr>
                <w:noProof/>
                <w:webHidden/>
              </w:rPr>
              <w:fldChar w:fldCharType="separate"/>
            </w:r>
            <w:r w:rsidR="00ED4C64">
              <w:rPr>
                <w:noProof/>
                <w:webHidden/>
              </w:rPr>
              <w:t>10</w:t>
            </w:r>
            <w:r>
              <w:rPr>
                <w:noProof/>
                <w:webHidden/>
              </w:rPr>
              <w:fldChar w:fldCharType="end"/>
            </w:r>
          </w:hyperlink>
        </w:p>
        <w:p w14:paraId="4D35115D" w14:textId="0E583976" w:rsidR="00F619DE" w:rsidRDefault="00F619DE" w:rsidP="00877AFA">
          <w:pPr>
            <w:pStyle w:val="TOC1"/>
            <w:rPr>
              <w:lang w:eastAsia="en-GB"/>
            </w:rPr>
          </w:pPr>
          <w:hyperlink w:anchor="_Toc93573691" w:history="1">
            <w:r w:rsidRPr="00C449E4">
              <w:rPr>
                <w:rStyle w:val="Hyperlink"/>
                <w:rFonts w:ascii="Times New Roman" w:hAnsi="Times New Roman" w:cs="Times New Roman"/>
                <w:lang w:val="en-US"/>
              </w:rPr>
              <w:t>Strategies for HR effective measurement</w:t>
            </w:r>
            <w:r>
              <w:rPr>
                <w:webHidden/>
              </w:rPr>
              <w:tab/>
            </w:r>
            <w:r>
              <w:rPr>
                <w:webHidden/>
              </w:rPr>
              <w:fldChar w:fldCharType="begin"/>
            </w:r>
            <w:r>
              <w:rPr>
                <w:webHidden/>
              </w:rPr>
              <w:instrText xml:space="preserve"> PAGEREF _Toc93573691 \h </w:instrText>
            </w:r>
            <w:r>
              <w:rPr>
                <w:webHidden/>
              </w:rPr>
            </w:r>
            <w:r>
              <w:rPr>
                <w:webHidden/>
              </w:rPr>
              <w:fldChar w:fldCharType="separate"/>
            </w:r>
            <w:r w:rsidR="00ED4C64">
              <w:rPr>
                <w:webHidden/>
              </w:rPr>
              <w:t>10</w:t>
            </w:r>
            <w:r>
              <w:rPr>
                <w:webHidden/>
              </w:rPr>
              <w:fldChar w:fldCharType="end"/>
            </w:r>
          </w:hyperlink>
        </w:p>
        <w:p w14:paraId="07E800D1" w14:textId="649ED5EA" w:rsidR="00F619DE" w:rsidRDefault="00F619DE" w:rsidP="00F619DE">
          <w:pPr>
            <w:pStyle w:val="TOC2"/>
            <w:tabs>
              <w:tab w:val="right" w:leader="dot" w:pos="9016"/>
            </w:tabs>
            <w:spacing w:line="600" w:lineRule="auto"/>
            <w:rPr>
              <w:noProof/>
              <w:lang w:eastAsia="en-GB"/>
            </w:rPr>
          </w:pPr>
          <w:hyperlink w:anchor="_Toc93573692" w:history="1">
            <w:r w:rsidRPr="00C449E4">
              <w:rPr>
                <w:rStyle w:val="Hyperlink"/>
                <w:rFonts w:ascii="Times New Roman" w:hAnsi="Times New Roman" w:cs="Times New Roman"/>
                <w:b/>
                <w:bCs/>
                <w:noProof/>
                <w:lang w:val="en-US"/>
              </w:rPr>
              <w:t>Confidence Theory</w:t>
            </w:r>
            <w:r>
              <w:rPr>
                <w:noProof/>
                <w:webHidden/>
              </w:rPr>
              <w:tab/>
            </w:r>
            <w:r>
              <w:rPr>
                <w:noProof/>
                <w:webHidden/>
              </w:rPr>
              <w:fldChar w:fldCharType="begin"/>
            </w:r>
            <w:r>
              <w:rPr>
                <w:noProof/>
                <w:webHidden/>
              </w:rPr>
              <w:instrText xml:space="preserve"> PAGEREF _Toc93573692 \h </w:instrText>
            </w:r>
            <w:r>
              <w:rPr>
                <w:noProof/>
                <w:webHidden/>
              </w:rPr>
            </w:r>
            <w:r>
              <w:rPr>
                <w:noProof/>
                <w:webHidden/>
              </w:rPr>
              <w:fldChar w:fldCharType="separate"/>
            </w:r>
            <w:r w:rsidR="00ED4C64">
              <w:rPr>
                <w:noProof/>
                <w:webHidden/>
              </w:rPr>
              <w:t>11</w:t>
            </w:r>
            <w:r>
              <w:rPr>
                <w:noProof/>
                <w:webHidden/>
              </w:rPr>
              <w:fldChar w:fldCharType="end"/>
            </w:r>
          </w:hyperlink>
        </w:p>
        <w:p w14:paraId="6A741835" w14:textId="4997BADD" w:rsidR="00F619DE" w:rsidRDefault="00F619DE" w:rsidP="00F619DE">
          <w:pPr>
            <w:pStyle w:val="TOC2"/>
            <w:tabs>
              <w:tab w:val="right" w:leader="dot" w:pos="9016"/>
            </w:tabs>
            <w:spacing w:line="600" w:lineRule="auto"/>
            <w:rPr>
              <w:noProof/>
              <w:lang w:eastAsia="en-GB"/>
            </w:rPr>
          </w:pPr>
          <w:hyperlink w:anchor="_Toc93573693" w:history="1">
            <w:r w:rsidRPr="00C449E4">
              <w:rPr>
                <w:rStyle w:val="Hyperlink"/>
                <w:rFonts w:ascii="Times New Roman" w:hAnsi="Times New Roman" w:cs="Times New Roman"/>
                <w:b/>
                <w:bCs/>
                <w:noProof/>
                <w:lang w:val="en-US"/>
              </w:rPr>
              <w:t>The Guest Model</w:t>
            </w:r>
            <w:r>
              <w:rPr>
                <w:noProof/>
                <w:webHidden/>
              </w:rPr>
              <w:tab/>
            </w:r>
            <w:r>
              <w:rPr>
                <w:noProof/>
                <w:webHidden/>
              </w:rPr>
              <w:fldChar w:fldCharType="begin"/>
            </w:r>
            <w:r>
              <w:rPr>
                <w:noProof/>
                <w:webHidden/>
              </w:rPr>
              <w:instrText xml:space="preserve"> PAGEREF _Toc93573693 \h </w:instrText>
            </w:r>
            <w:r>
              <w:rPr>
                <w:noProof/>
                <w:webHidden/>
              </w:rPr>
            </w:r>
            <w:r>
              <w:rPr>
                <w:noProof/>
                <w:webHidden/>
              </w:rPr>
              <w:fldChar w:fldCharType="separate"/>
            </w:r>
            <w:r w:rsidR="00ED4C64">
              <w:rPr>
                <w:noProof/>
                <w:webHidden/>
              </w:rPr>
              <w:t>11</w:t>
            </w:r>
            <w:r>
              <w:rPr>
                <w:noProof/>
                <w:webHidden/>
              </w:rPr>
              <w:fldChar w:fldCharType="end"/>
            </w:r>
          </w:hyperlink>
        </w:p>
        <w:p w14:paraId="02D191A2" w14:textId="5F38C89B" w:rsidR="00F619DE" w:rsidRDefault="00F619DE" w:rsidP="00877AFA">
          <w:pPr>
            <w:pStyle w:val="TOC1"/>
            <w:rPr>
              <w:lang w:eastAsia="en-GB"/>
            </w:rPr>
          </w:pPr>
          <w:hyperlink w:anchor="_Toc93573694" w:history="1">
            <w:r w:rsidRPr="00C449E4">
              <w:rPr>
                <w:rStyle w:val="Hyperlink"/>
                <w:rFonts w:ascii="Times New Roman" w:hAnsi="Times New Roman" w:cs="Times New Roman"/>
                <w:lang w:val="en-US"/>
              </w:rPr>
              <w:t>Conclusion</w:t>
            </w:r>
            <w:r>
              <w:rPr>
                <w:webHidden/>
              </w:rPr>
              <w:tab/>
            </w:r>
            <w:r>
              <w:rPr>
                <w:webHidden/>
              </w:rPr>
              <w:fldChar w:fldCharType="begin"/>
            </w:r>
            <w:r>
              <w:rPr>
                <w:webHidden/>
              </w:rPr>
              <w:instrText xml:space="preserve"> PAGEREF _Toc93573694 \h </w:instrText>
            </w:r>
            <w:r>
              <w:rPr>
                <w:webHidden/>
              </w:rPr>
            </w:r>
            <w:r>
              <w:rPr>
                <w:webHidden/>
              </w:rPr>
              <w:fldChar w:fldCharType="separate"/>
            </w:r>
            <w:r w:rsidR="00ED4C64">
              <w:rPr>
                <w:webHidden/>
              </w:rPr>
              <w:t>12</w:t>
            </w:r>
            <w:r>
              <w:rPr>
                <w:webHidden/>
              </w:rPr>
              <w:fldChar w:fldCharType="end"/>
            </w:r>
          </w:hyperlink>
        </w:p>
        <w:p w14:paraId="3CCCA84D" w14:textId="3D8A5FA0" w:rsidR="00F619DE" w:rsidRPr="00877AFA" w:rsidRDefault="00F619DE" w:rsidP="00877AFA">
          <w:pPr>
            <w:pStyle w:val="TOC1"/>
            <w:rPr>
              <w:lang w:eastAsia="en-GB"/>
            </w:rPr>
          </w:pPr>
          <w:hyperlink w:anchor="_Toc93573695" w:history="1">
            <w:r w:rsidRPr="00877AFA">
              <w:rPr>
                <w:rStyle w:val="Hyperlink"/>
              </w:rPr>
              <w:t>References</w:t>
            </w:r>
            <w:r w:rsidRPr="00877AFA">
              <w:rPr>
                <w:webHidden/>
              </w:rPr>
              <w:tab/>
            </w:r>
            <w:r w:rsidRPr="00877AFA">
              <w:rPr>
                <w:webHidden/>
              </w:rPr>
              <w:fldChar w:fldCharType="begin"/>
            </w:r>
            <w:r w:rsidRPr="00877AFA">
              <w:rPr>
                <w:webHidden/>
              </w:rPr>
              <w:instrText xml:space="preserve"> PAGEREF _Toc93573695 \h </w:instrText>
            </w:r>
            <w:r w:rsidRPr="00877AFA">
              <w:rPr>
                <w:webHidden/>
              </w:rPr>
            </w:r>
            <w:r w:rsidRPr="00877AFA">
              <w:rPr>
                <w:webHidden/>
              </w:rPr>
              <w:fldChar w:fldCharType="separate"/>
            </w:r>
            <w:r w:rsidR="00ED4C64">
              <w:rPr>
                <w:webHidden/>
              </w:rPr>
              <w:t>13</w:t>
            </w:r>
            <w:r w:rsidRPr="00877AFA">
              <w:rPr>
                <w:webHidden/>
              </w:rPr>
              <w:fldChar w:fldCharType="end"/>
            </w:r>
          </w:hyperlink>
        </w:p>
        <w:p w14:paraId="1C6B05E8" w14:textId="12617183" w:rsidR="00F27185" w:rsidRDefault="00F27185" w:rsidP="00F619DE">
          <w:pPr>
            <w:spacing w:line="600" w:lineRule="auto"/>
          </w:pPr>
          <w:r w:rsidRPr="00F27185">
            <w:rPr>
              <w:rFonts w:ascii="Times New Roman" w:hAnsi="Times New Roman" w:cs="Times New Roman"/>
              <w:noProof/>
              <w:sz w:val="24"/>
              <w:szCs w:val="24"/>
            </w:rPr>
            <w:fldChar w:fldCharType="end"/>
          </w:r>
        </w:p>
      </w:sdtContent>
    </w:sdt>
    <w:p w14:paraId="0EA69E2D" w14:textId="447804B2" w:rsidR="00D43FC0" w:rsidRDefault="00D43FC0">
      <w:pPr>
        <w:rPr>
          <w:rFonts w:ascii="Times New Roman" w:hAnsi="Times New Roman" w:cs="Times New Roman"/>
          <w:sz w:val="24"/>
          <w:szCs w:val="24"/>
        </w:rPr>
      </w:pPr>
    </w:p>
    <w:p w14:paraId="3CCD5DB8" w14:textId="246E2B55" w:rsidR="001C5DED" w:rsidRPr="00877AFA" w:rsidRDefault="001C5DED" w:rsidP="00877AFA">
      <w:pPr>
        <w:pStyle w:val="Heading1"/>
        <w:jc w:val="center"/>
        <w:rPr>
          <w:sz w:val="28"/>
          <w:szCs w:val="28"/>
        </w:rPr>
      </w:pPr>
      <w:bookmarkStart w:id="0" w:name="_Toc93573680"/>
      <w:r w:rsidRPr="00877AFA">
        <w:rPr>
          <w:sz w:val="28"/>
          <w:szCs w:val="28"/>
          <w:lang w:val="en-US"/>
        </w:rPr>
        <w:lastRenderedPageBreak/>
        <w:t>Introduction</w:t>
      </w:r>
      <w:bookmarkEnd w:id="0"/>
    </w:p>
    <w:p w14:paraId="59B089AA" w14:textId="460BA596" w:rsidR="002F54CE" w:rsidRPr="00D43FC0" w:rsidRDefault="002F54CE" w:rsidP="00D43FC0">
      <w:pPr>
        <w:spacing w:line="480" w:lineRule="auto"/>
        <w:rPr>
          <w:rFonts w:ascii="Times New Roman" w:hAnsi="Times New Roman" w:cs="Times New Roman"/>
          <w:sz w:val="24"/>
          <w:szCs w:val="24"/>
          <w:lang w:val="en-US"/>
        </w:rPr>
      </w:pPr>
      <w:r w:rsidRPr="00D43FC0">
        <w:rPr>
          <w:rFonts w:ascii="Times New Roman" w:hAnsi="Times New Roman" w:cs="Times New Roman"/>
          <w:sz w:val="24"/>
          <w:szCs w:val="24"/>
          <w:lang w:val="en-US"/>
        </w:rPr>
        <w:tab/>
        <w:t>At present, the global competition is rising with a rapid pace and the organizations are more focused to improve the organizational effectiveness and performance. Human Resource Management (HRM) provide the base of improving performance by guiding the employees through their career path</w:t>
      </w:r>
      <w:r w:rsidR="00C7378C">
        <w:rPr>
          <w:rFonts w:ascii="Times New Roman" w:hAnsi="Times New Roman" w:cs="Times New Roman"/>
          <w:sz w:val="24"/>
          <w:szCs w:val="24"/>
          <w:lang w:val="en-US"/>
        </w:rPr>
        <w:t xml:space="preserve"> </w:t>
      </w:r>
      <w:sdt>
        <w:sdtPr>
          <w:rPr>
            <w:rFonts w:ascii="Times New Roman" w:hAnsi="Times New Roman" w:cs="Times New Roman"/>
            <w:sz w:val="24"/>
            <w:szCs w:val="24"/>
            <w:lang w:val="en-US"/>
          </w:rPr>
          <w:id w:val="-831903239"/>
          <w:citation/>
        </w:sdtPr>
        <w:sdtEndPr/>
        <w:sdtContent>
          <w:r w:rsidR="00791D0A">
            <w:rPr>
              <w:rFonts w:ascii="Times New Roman" w:hAnsi="Times New Roman" w:cs="Times New Roman"/>
              <w:sz w:val="24"/>
              <w:szCs w:val="24"/>
              <w:lang w:val="en-US"/>
            </w:rPr>
            <w:fldChar w:fldCharType="begin"/>
          </w:r>
          <w:r w:rsidR="00791D0A">
            <w:rPr>
              <w:rFonts w:ascii="Times New Roman" w:hAnsi="Times New Roman" w:cs="Times New Roman"/>
              <w:sz w:val="24"/>
              <w:szCs w:val="24"/>
              <w:lang w:val="en-US"/>
            </w:rPr>
            <w:instrText xml:space="preserve"> CITATION Mic14 \l 1033 </w:instrText>
          </w:r>
          <w:r w:rsidR="00791D0A">
            <w:rPr>
              <w:rFonts w:ascii="Times New Roman" w:hAnsi="Times New Roman" w:cs="Times New Roman"/>
              <w:sz w:val="24"/>
              <w:szCs w:val="24"/>
              <w:lang w:val="en-US"/>
            </w:rPr>
            <w:fldChar w:fldCharType="separate"/>
          </w:r>
          <w:r w:rsidR="00791D0A" w:rsidRPr="00791D0A">
            <w:rPr>
              <w:rFonts w:ascii="Times New Roman" w:hAnsi="Times New Roman" w:cs="Times New Roman"/>
              <w:noProof/>
              <w:sz w:val="24"/>
              <w:szCs w:val="24"/>
              <w:lang w:val="en-US"/>
            </w:rPr>
            <w:t>(Michael Armstrong, 2014)</w:t>
          </w:r>
          <w:r w:rsidR="00791D0A">
            <w:rPr>
              <w:rFonts w:ascii="Times New Roman" w:hAnsi="Times New Roman" w:cs="Times New Roman"/>
              <w:sz w:val="24"/>
              <w:szCs w:val="24"/>
              <w:lang w:val="en-US"/>
            </w:rPr>
            <w:fldChar w:fldCharType="end"/>
          </w:r>
        </w:sdtContent>
      </w:sdt>
      <w:r w:rsidRPr="00D43FC0">
        <w:rPr>
          <w:rFonts w:ascii="Times New Roman" w:hAnsi="Times New Roman" w:cs="Times New Roman"/>
          <w:sz w:val="24"/>
          <w:szCs w:val="24"/>
          <w:lang w:val="en-US"/>
        </w:rPr>
        <w:t xml:space="preserve">. The HRM </w:t>
      </w:r>
      <w:r w:rsidR="00F90525" w:rsidRPr="00D43FC0">
        <w:rPr>
          <w:rFonts w:ascii="Times New Roman" w:hAnsi="Times New Roman" w:cs="Times New Roman"/>
          <w:sz w:val="24"/>
          <w:szCs w:val="24"/>
          <w:lang w:val="en-US"/>
        </w:rPr>
        <w:t>department of an organization develop strategies that provide framework to link the organizational goals with people management</w:t>
      </w:r>
      <w:r w:rsidR="00E33B23">
        <w:rPr>
          <w:rFonts w:ascii="Times New Roman" w:hAnsi="Times New Roman" w:cs="Times New Roman"/>
          <w:sz w:val="24"/>
          <w:szCs w:val="24"/>
          <w:lang w:val="en-US"/>
        </w:rPr>
        <w:t xml:space="preserve"> </w:t>
      </w:r>
      <w:sdt>
        <w:sdtPr>
          <w:rPr>
            <w:rFonts w:ascii="Times New Roman" w:hAnsi="Times New Roman" w:cs="Times New Roman"/>
            <w:sz w:val="24"/>
            <w:szCs w:val="24"/>
            <w:lang w:val="en-US"/>
          </w:rPr>
          <w:id w:val="1632061666"/>
          <w:citation/>
        </w:sdtPr>
        <w:sdtEndPr/>
        <w:sdtContent>
          <w:r w:rsidR="00763F87">
            <w:rPr>
              <w:rFonts w:ascii="Times New Roman" w:hAnsi="Times New Roman" w:cs="Times New Roman"/>
              <w:sz w:val="24"/>
              <w:szCs w:val="24"/>
              <w:lang w:val="en-US"/>
            </w:rPr>
            <w:fldChar w:fldCharType="begin"/>
          </w:r>
          <w:r w:rsidR="00763F87">
            <w:rPr>
              <w:rFonts w:ascii="Times New Roman" w:hAnsi="Times New Roman" w:cs="Times New Roman"/>
              <w:sz w:val="24"/>
              <w:szCs w:val="24"/>
              <w:lang w:val="en-US"/>
            </w:rPr>
            <w:instrText xml:space="preserve"> CITATION Niv21 \l 1033 </w:instrText>
          </w:r>
          <w:r w:rsidR="00763F87">
            <w:rPr>
              <w:rFonts w:ascii="Times New Roman" w:hAnsi="Times New Roman" w:cs="Times New Roman"/>
              <w:sz w:val="24"/>
              <w:szCs w:val="24"/>
              <w:lang w:val="en-US"/>
            </w:rPr>
            <w:fldChar w:fldCharType="separate"/>
          </w:r>
          <w:r w:rsidR="00763F87" w:rsidRPr="00763F87">
            <w:rPr>
              <w:rFonts w:ascii="Times New Roman" w:hAnsi="Times New Roman" w:cs="Times New Roman"/>
              <w:noProof/>
              <w:sz w:val="24"/>
              <w:szCs w:val="24"/>
              <w:lang w:val="en-US"/>
            </w:rPr>
            <w:t>(Eid, Sabella, &amp; Akella, 2021)</w:t>
          </w:r>
          <w:r w:rsidR="00763F87">
            <w:rPr>
              <w:rFonts w:ascii="Times New Roman" w:hAnsi="Times New Roman" w:cs="Times New Roman"/>
              <w:sz w:val="24"/>
              <w:szCs w:val="24"/>
              <w:lang w:val="en-US"/>
            </w:rPr>
            <w:fldChar w:fldCharType="end"/>
          </w:r>
        </w:sdtContent>
      </w:sdt>
      <w:r w:rsidR="00F90525" w:rsidRPr="00D43FC0">
        <w:rPr>
          <w:rFonts w:ascii="Times New Roman" w:hAnsi="Times New Roman" w:cs="Times New Roman"/>
          <w:sz w:val="24"/>
          <w:szCs w:val="24"/>
          <w:lang w:val="en-US"/>
        </w:rPr>
        <w:t>.</w:t>
      </w:r>
      <w:r w:rsidR="005C5F6A" w:rsidRPr="00D43FC0">
        <w:rPr>
          <w:rFonts w:ascii="Times New Roman" w:hAnsi="Times New Roman" w:cs="Times New Roman"/>
          <w:sz w:val="24"/>
          <w:szCs w:val="24"/>
          <w:lang w:val="en-US"/>
        </w:rPr>
        <w:t xml:space="preserve"> HRM strategy is focused on achieving long-term resourcing goal</w:t>
      </w:r>
      <w:r w:rsidR="00D462AA" w:rsidRPr="00D43FC0">
        <w:rPr>
          <w:rFonts w:ascii="Times New Roman" w:hAnsi="Times New Roman" w:cs="Times New Roman"/>
          <w:sz w:val="24"/>
          <w:szCs w:val="24"/>
          <w:lang w:val="en-US"/>
        </w:rPr>
        <w:t xml:space="preserve"> and consider the evolving nature of work. IT industry is growing and evolving with a rapid pace and the Covid-19 crisis specifically contribute a lot to change the ways of working and need of IT industry</w:t>
      </w:r>
      <w:r w:rsidR="00E33B23">
        <w:rPr>
          <w:rFonts w:ascii="Times New Roman" w:hAnsi="Times New Roman" w:cs="Times New Roman"/>
          <w:sz w:val="24"/>
          <w:szCs w:val="24"/>
          <w:lang w:val="en-US"/>
        </w:rPr>
        <w:t xml:space="preserve"> </w:t>
      </w:r>
      <w:sdt>
        <w:sdtPr>
          <w:rPr>
            <w:rFonts w:ascii="Times New Roman" w:hAnsi="Times New Roman" w:cs="Times New Roman"/>
            <w:sz w:val="24"/>
            <w:szCs w:val="24"/>
            <w:lang w:val="en-US"/>
          </w:rPr>
          <w:id w:val="22985228"/>
          <w:citation/>
        </w:sdtPr>
        <w:sdtEndPr/>
        <w:sdtContent>
          <w:r w:rsidR="00540836">
            <w:rPr>
              <w:rFonts w:ascii="Times New Roman" w:hAnsi="Times New Roman" w:cs="Times New Roman"/>
              <w:sz w:val="24"/>
              <w:szCs w:val="24"/>
              <w:lang w:val="en-US"/>
            </w:rPr>
            <w:fldChar w:fldCharType="begin"/>
          </w:r>
          <w:r w:rsidR="00540836">
            <w:rPr>
              <w:rFonts w:ascii="Times New Roman" w:hAnsi="Times New Roman" w:cs="Times New Roman"/>
              <w:sz w:val="24"/>
              <w:szCs w:val="24"/>
              <w:lang w:val="en-US"/>
            </w:rPr>
            <w:instrText xml:space="preserve"> CITATION Mar19 \l 1033 </w:instrText>
          </w:r>
          <w:r w:rsidR="00540836">
            <w:rPr>
              <w:rFonts w:ascii="Times New Roman" w:hAnsi="Times New Roman" w:cs="Times New Roman"/>
              <w:sz w:val="24"/>
              <w:szCs w:val="24"/>
              <w:lang w:val="en-US"/>
            </w:rPr>
            <w:fldChar w:fldCharType="separate"/>
          </w:r>
          <w:r w:rsidR="00540836" w:rsidRPr="00540836">
            <w:rPr>
              <w:rFonts w:ascii="Times New Roman" w:hAnsi="Times New Roman" w:cs="Times New Roman"/>
              <w:noProof/>
              <w:sz w:val="24"/>
              <w:szCs w:val="24"/>
              <w:lang w:val="en-US"/>
            </w:rPr>
            <w:t>(Tittozzi, 2019)</w:t>
          </w:r>
          <w:r w:rsidR="00540836">
            <w:rPr>
              <w:rFonts w:ascii="Times New Roman" w:hAnsi="Times New Roman" w:cs="Times New Roman"/>
              <w:sz w:val="24"/>
              <w:szCs w:val="24"/>
              <w:lang w:val="en-US"/>
            </w:rPr>
            <w:fldChar w:fldCharType="end"/>
          </w:r>
        </w:sdtContent>
      </w:sdt>
      <w:r w:rsidR="00D462AA" w:rsidRPr="00D43FC0">
        <w:rPr>
          <w:rFonts w:ascii="Times New Roman" w:hAnsi="Times New Roman" w:cs="Times New Roman"/>
          <w:sz w:val="24"/>
          <w:szCs w:val="24"/>
          <w:lang w:val="en-US"/>
        </w:rPr>
        <w:t xml:space="preserve">. The present study is based on </w:t>
      </w:r>
      <w:r w:rsidR="00643C42" w:rsidRPr="00D43FC0">
        <w:rPr>
          <w:rFonts w:ascii="Times New Roman" w:hAnsi="Times New Roman" w:cs="Times New Roman"/>
          <w:sz w:val="24"/>
          <w:szCs w:val="24"/>
          <w:lang w:val="en-US"/>
        </w:rPr>
        <w:t>HRM strategy development of Huawei that is a leading global provider of</w:t>
      </w:r>
      <w:r w:rsidR="001C7194" w:rsidRPr="00D43FC0">
        <w:rPr>
          <w:rFonts w:ascii="Times New Roman" w:hAnsi="Times New Roman" w:cs="Times New Roman"/>
          <w:sz w:val="24"/>
          <w:szCs w:val="24"/>
          <w:lang w:val="en-US"/>
        </w:rPr>
        <w:t xml:space="preserve"> IT</w:t>
      </w:r>
      <w:r w:rsidR="00643C42" w:rsidRPr="00D43FC0">
        <w:rPr>
          <w:rFonts w:ascii="Times New Roman" w:hAnsi="Times New Roman" w:cs="Times New Roman"/>
          <w:sz w:val="24"/>
          <w:szCs w:val="24"/>
          <w:lang w:val="en-US"/>
        </w:rPr>
        <w:t xml:space="preserve"> infrastructure</w:t>
      </w:r>
      <w:r w:rsidR="001C7194" w:rsidRPr="00D43FC0">
        <w:rPr>
          <w:rFonts w:ascii="Times New Roman" w:hAnsi="Times New Roman" w:cs="Times New Roman"/>
          <w:sz w:val="24"/>
          <w:szCs w:val="24"/>
          <w:lang w:val="en-US"/>
        </w:rPr>
        <w:t>, telecom services and smart devices</w:t>
      </w:r>
      <w:r w:rsidR="00643C42" w:rsidRPr="00D43FC0">
        <w:rPr>
          <w:rFonts w:ascii="Times New Roman" w:hAnsi="Times New Roman" w:cs="Times New Roman"/>
          <w:sz w:val="24"/>
          <w:szCs w:val="24"/>
          <w:lang w:val="en-US"/>
        </w:rPr>
        <w:t>.</w:t>
      </w:r>
      <w:r w:rsidR="001C7194" w:rsidRPr="00D43FC0">
        <w:rPr>
          <w:rFonts w:ascii="Times New Roman" w:hAnsi="Times New Roman" w:cs="Times New Roman"/>
          <w:sz w:val="24"/>
          <w:szCs w:val="24"/>
          <w:lang w:val="en-US"/>
        </w:rPr>
        <w:t xml:space="preserve"> The study highlights HRM and IHRM functions</w:t>
      </w:r>
      <w:r w:rsidR="00072E9F" w:rsidRPr="00D43FC0">
        <w:rPr>
          <w:rFonts w:ascii="Times New Roman" w:hAnsi="Times New Roman" w:cs="Times New Roman"/>
          <w:sz w:val="24"/>
          <w:szCs w:val="24"/>
          <w:lang w:val="en-US"/>
        </w:rPr>
        <w:t>, role of HRM at Huawei and current problems faced by HRM department of Huawei.</w:t>
      </w:r>
      <w:r w:rsidR="002F3976" w:rsidRPr="00D43FC0">
        <w:rPr>
          <w:rFonts w:ascii="Times New Roman" w:hAnsi="Times New Roman" w:cs="Times New Roman"/>
          <w:sz w:val="24"/>
          <w:szCs w:val="24"/>
          <w:lang w:val="en-US"/>
        </w:rPr>
        <w:t xml:space="preserve"> </w:t>
      </w:r>
      <w:r w:rsidR="00002E36" w:rsidRPr="00D43FC0">
        <w:rPr>
          <w:rFonts w:ascii="Times New Roman" w:hAnsi="Times New Roman" w:cs="Times New Roman"/>
          <w:sz w:val="24"/>
          <w:szCs w:val="24"/>
          <w:lang w:val="en-US"/>
        </w:rPr>
        <w:t>The present study applies HRM theories</w:t>
      </w:r>
      <w:r w:rsidR="004D45D9" w:rsidRPr="00D43FC0">
        <w:rPr>
          <w:rFonts w:ascii="Times New Roman" w:hAnsi="Times New Roman" w:cs="Times New Roman"/>
          <w:sz w:val="24"/>
          <w:szCs w:val="24"/>
          <w:lang w:val="en-US"/>
        </w:rPr>
        <w:t xml:space="preserve"> to develop strategies for </w:t>
      </w:r>
      <w:r w:rsidR="0088674A" w:rsidRPr="00D43FC0">
        <w:rPr>
          <w:rFonts w:ascii="Times New Roman" w:hAnsi="Times New Roman" w:cs="Times New Roman"/>
          <w:sz w:val="24"/>
          <w:szCs w:val="24"/>
          <w:lang w:val="en-US"/>
        </w:rPr>
        <w:t>c</w:t>
      </w:r>
      <w:r w:rsidR="004D45D9" w:rsidRPr="00D43FC0">
        <w:rPr>
          <w:rFonts w:ascii="Times New Roman" w:hAnsi="Times New Roman" w:cs="Times New Roman"/>
          <w:sz w:val="24"/>
          <w:szCs w:val="24"/>
          <w:lang w:val="en-US"/>
        </w:rPr>
        <w:t xml:space="preserve">hange management, </w:t>
      </w:r>
      <w:r w:rsidR="0088674A" w:rsidRPr="00D43FC0">
        <w:rPr>
          <w:rFonts w:ascii="Times New Roman" w:hAnsi="Times New Roman" w:cs="Times New Roman"/>
          <w:sz w:val="24"/>
          <w:szCs w:val="24"/>
          <w:lang w:val="en-US"/>
        </w:rPr>
        <w:t>l</w:t>
      </w:r>
      <w:r w:rsidR="004D45D9" w:rsidRPr="00D43FC0">
        <w:rPr>
          <w:rFonts w:ascii="Times New Roman" w:hAnsi="Times New Roman" w:cs="Times New Roman"/>
          <w:sz w:val="24"/>
          <w:szCs w:val="24"/>
          <w:lang w:val="en-US"/>
        </w:rPr>
        <w:t xml:space="preserve">earning and </w:t>
      </w:r>
      <w:r w:rsidR="0088674A" w:rsidRPr="00D43FC0">
        <w:rPr>
          <w:rFonts w:ascii="Times New Roman" w:hAnsi="Times New Roman" w:cs="Times New Roman"/>
          <w:sz w:val="24"/>
          <w:szCs w:val="24"/>
          <w:lang w:val="en-US"/>
        </w:rPr>
        <w:t>d</w:t>
      </w:r>
      <w:r w:rsidR="004D45D9" w:rsidRPr="00D43FC0">
        <w:rPr>
          <w:rFonts w:ascii="Times New Roman" w:hAnsi="Times New Roman" w:cs="Times New Roman"/>
          <w:sz w:val="24"/>
          <w:szCs w:val="24"/>
          <w:lang w:val="en-US"/>
        </w:rPr>
        <w:t>evelopment and HR effective measurement</w:t>
      </w:r>
      <w:r w:rsidR="001915FE" w:rsidRPr="00D43FC0">
        <w:rPr>
          <w:rFonts w:ascii="Times New Roman" w:hAnsi="Times New Roman" w:cs="Times New Roman"/>
          <w:sz w:val="24"/>
          <w:szCs w:val="24"/>
          <w:lang w:val="en-US"/>
        </w:rPr>
        <w:t xml:space="preserve"> and d</w:t>
      </w:r>
      <w:r w:rsidR="00544A83" w:rsidRPr="00D43FC0">
        <w:rPr>
          <w:rFonts w:ascii="Times New Roman" w:hAnsi="Times New Roman" w:cs="Times New Roman"/>
          <w:sz w:val="24"/>
          <w:szCs w:val="24"/>
          <w:lang w:val="en-US"/>
        </w:rPr>
        <w:t>emonstrate that the chosen strategies contribute to develop a sense of belonging within employees toward the organization.</w:t>
      </w:r>
    </w:p>
    <w:p w14:paraId="1279EB7C" w14:textId="07FB5172" w:rsidR="001C5DED" w:rsidRPr="00372EB7" w:rsidRDefault="001C5DED" w:rsidP="00372EB7">
      <w:pPr>
        <w:pStyle w:val="Heading1"/>
        <w:spacing w:line="480" w:lineRule="auto"/>
        <w:jc w:val="center"/>
        <w:rPr>
          <w:rFonts w:ascii="Times New Roman" w:hAnsi="Times New Roman" w:cs="Times New Roman"/>
          <w:b/>
          <w:bCs/>
          <w:color w:val="auto"/>
          <w:sz w:val="24"/>
          <w:szCs w:val="24"/>
          <w:lang w:val="en-US"/>
        </w:rPr>
      </w:pPr>
      <w:bookmarkStart w:id="1" w:name="_Toc93573681"/>
      <w:r w:rsidRPr="00372EB7">
        <w:rPr>
          <w:rFonts w:ascii="Times New Roman" w:hAnsi="Times New Roman" w:cs="Times New Roman"/>
          <w:b/>
          <w:bCs/>
          <w:color w:val="auto"/>
          <w:sz w:val="24"/>
          <w:szCs w:val="24"/>
          <w:lang w:val="en-US"/>
        </w:rPr>
        <w:t>HRM and IHRM</w:t>
      </w:r>
      <w:bookmarkEnd w:id="1"/>
    </w:p>
    <w:p w14:paraId="64FA18C7" w14:textId="69C6737A" w:rsidR="00B7793E" w:rsidRPr="00D43FC0" w:rsidRDefault="000933C3" w:rsidP="00D43FC0">
      <w:pPr>
        <w:spacing w:line="480" w:lineRule="auto"/>
        <w:rPr>
          <w:rFonts w:ascii="Times New Roman" w:hAnsi="Times New Roman" w:cs="Times New Roman"/>
          <w:sz w:val="24"/>
          <w:szCs w:val="24"/>
          <w:lang w:val="en-US"/>
        </w:rPr>
      </w:pPr>
      <w:r w:rsidRPr="00D43FC0">
        <w:rPr>
          <w:rFonts w:ascii="Times New Roman" w:hAnsi="Times New Roman" w:cs="Times New Roman"/>
          <w:sz w:val="24"/>
          <w:szCs w:val="24"/>
          <w:lang w:val="en-US"/>
        </w:rPr>
        <w:tab/>
        <w:t xml:space="preserve">Human resource management (HRM) involve the practices of finding best workers, hiring, managing, and deploying the employees within an organization. The HR department of a company is responsible for creating and overseeing policies that govern the relationship between employees and the organization. </w:t>
      </w:r>
      <w:r w:rsidR="00A3799F" w:rsidRPr="00D43FC0">
        <w:rPr>
          <w:rFonts w:ascii="Times New Roman" w:hAnsi="Times New Roman" w:cs="Times New Roman"/>
          <w:sz w:val="24"/>
          <w:szCs w:val="24"/>
          <w:lang w:val="en-US"/>
        </w:rPr>
        <w:t>Employees are considered as the human capital of an organization</w:t>
      </w:r>
      <w:r w:rsidR="00FB659F" w:rsidRPr="00D43FC0">
        <w:rPr>
          <w:rFonts w:ascii="Times New Roman" w:hAnsi="Times New Roman" w:cs="Times New Roman"/>
          <w:sz w:val="24"/>
          <w:szCs w:val="24"/>
          <w:lang w:val="en-US"/>
        </w:rPr>
        <w:t xml:space="preserve"> and HRM emphasis on the human capital as assets of the organization. The concept of HRM was first introduced in 1900 and later many researchers contribute to develop different HRM theories and models. </w:t>
      </w:r>
      <w:r w:rsidR="00820390" w:rsidRPr="00D43FC0">
        <w:rPr>
          <w:rFonts w:ascii="Times New Roman" w:hAnsi="Times New Roman" w:cs="Times New Roman"/>
          <w:sz w:val="24"/>
          <w:szCs w:val="24"/>
          <w:lang w:val="en-US"/>
        </w:rPr>
        <w:t xml:space="preserve">The goal of HRM is to improve employee </w:t>
      </w:r>
      <w:r w:rsidR="00820390" w:rsidRPr="00D43FC0">
        <w:rPr>
          <w:rFonts w:ascii="Times New Roman" w:hAnsi="Times New Roman" w:cs="Times New Roman"/>
          <w:sz w:val="24"/>
          <w:szCs w:val="24"/>
          <w:lang w:val="en-US"/>
        </w:rPr>
        <w:lastRenderedPageBreak/>
        <w:t>performance, maximizing return on investment (ROI) and reducing risk</w:t>
      </w:r>
      <w:r w:rsidR="00C7378C">
        <w:rPr>
          <w:rFonts w:ascii="Times New Roman" w:hAnsi="Times New Roman" w:cs="Times New Roman"/>
          <w:sz w:val="24"/>
          <w:szCs w:val="24"/>
          <w:lang w:val="en-US"/>
        </w:rPr>
        <w:t xml:space="preserve"> </w:t>
      </w:r>
      <w:sdt>
        <w:sdtPr>
          <w:rPr>
            <w:rFonts w:ascii="Times New Roman" w:hAnsi="Times New Roman" w:cs="Times New Roman"/>
            <w:sz w:val="24"/>
            <w:szCs w:val="24"/>
            <w:lang w:val="en-US"/>
          </w:rPr>
          <w:id w:val="1495219843"/>
          <w:citation/>
        </w:sdtPr>
        <w:sdtEndPr/>
        <w:sdtContent>
          <w:r w:rsidR="00AB2326">
            <w:rPr>
              <w:rFonts w:ascii="Times New Roman" w:hAnsi="Times New Roman" w:cs="Times New Roman"/>
              <w:sz w:val="24"/>
              <w:szCs w:val="24"/>
              <w:lang w:val="en-US"/>
            </w:rPr>
            <w:fldChar w:fldCharType="begin"/>
          </w:r>
          <w:r w:rsidR="00AB2326">
            <w:rPr>
              <w:rFonts w:ascii="Times New Roman" w:hAnsi="Times New Roman" w:cs="Times New Roman"/>
              <w:sz w:val="24"/>
              <w:szCs w:val="24"/>
              <w:lang w:val="en-US"/>
            </w:rPr>
            <w:instrText xml:space="preserve"> CITATION Mic14 \l 1033 </w:instrText>
          </w:r>
          <w:r w:rsidR="00AB2326">
            <w:rPr>
              <w:rFonts w:ascii="Times New Roman" w:hAnsi="Times New Roman" w:cs="Times New Roman"/>
              <w:sz w:val="24"/>
              <w:szCs w:val="24"/>
              <w:lang w:val="en-US"/>
            </w:rPr>
            <w:fldChar w:fldCharType="separate"/>
          </w:r>
          <w:r w:rsidR="00AB2326" w:rsidRPr="00AB2326">
            <w:rPr>
              <w:rFonts w:ascii="Times New Roman" w:hAnsi="Times New Roman" w:cs="Times New Roman"/>
              <w:noProof/>
              <w:sz w:val="24"/>
              <w:szCs w:val="24"/>
              <w:lang w:val="en-US"/>
            </w:rPr>
            <w:t>(Michael Armstrong, 2014)</w:t>
          </w:r>
          <w:r w:rsidR="00AB2326">
            <w:rPr>
              <w:rFonts w:ascii="Times New Roman" w:hAnsi="Times New Roman" w:cs="Times New Roman"/>
              <w:sz w:val="24"/>
              <w:szCs w:val="24"/>
              <w:lang w:val="en-US"/>
            </w:rPr>
            <w:fldChar w:fldCharType="end"/>
          </w:r>
        </w:sdtContent>
      </w:sdt>
      <w:r w:rsidR="00820390" w:rsidRPr="00D43FC0">
        <w:rPr>
          <w:rFonts w:ascii="Times New Roman" w:hAnsi="Times New Roman" w:cs="Times New Roman"/>
          <w:sz w:val="24"/>
          <w:szCs w:val="24"/>
          <w:lang w:val="en-US"/>
        </w:rPr>
        <w:t xml:space="preserve">. </w:t>
      </w:r>
      <w:r w:rsidR="00B7793E" w:rsidRPr="00D43FC0">
        <w:rPr>
          <w:rFonts w:ascii="Times New Roman" w:hAnsi="Times New Roman" w:cs="Times New Roman"/>
          <w:sz w:val="24"/>
          <w:szCs w:val="24"/>
          <w:lang w:val="en-US"/>
        </w:rPr>
        <w:t xml:space="preserve">The </w:t>
      </w:r>
      <w:r w:rsidR="00A7552B" w:rsidRPr="00D43FC0">
        <w:rPr>
          <w:rFonts w:ascii="Times New Roman" w:hAnsi="Times New Roman" w:cs="Times New Roman"/>
          <w:sz w:val="24"/>
          <w:szCs w:val="24"/>
          <w:lang w:val="en-US"/>
        </w:rPr>
        <w:t xml:space="preserve">HRM </w:t>
      </w:r>
      <w:r w:rsidR="00B7793E" w:rsidRPr="00D43FC0">
        <w:rPr>
          <w:rFonts w:ascii="Times New Roman" w:hAnsi="Times New Roman" w:cs="Times New Roman"/>
          <w:sz w:val="24"/>
          <w:szCs w:val="24"/>
          <w:lang w:val="en-US"/>
        </w:rPr>
        <w:t xml:space="preserve">theories are used not only in personnel management, </w:t>
      </w:r>
      <w:r w:rsidR="0069758B" w:rsidRPr="00D43FC0">
        <w:rPr>
          <w:rFonts w:ascii="Times New Roman" w:hAnsi="Times New Roman" w:cs="Times New Roman"/>
          <w:sz w:val="24"/>
          <w:szCs w:val="24"/>
          <w:lang w:val="en-US"/>
        </w:rPr>
        <w:t>but it</w:t>
      </w:r>
      <w:r w:rsidR="00B7793E" w:rsidRPr="00D43FC0">
        <w:rPr>
          <w:rFonts w:ascii="Times New Roman" w:hAnsi="Times New Roman" w:cs="Times New Roman"/>
          <w:sz w:val="24"/>
          <w:szCs w:val="24"/>
          <w:lang w:val="en-US"/>
        </w:rPr>
        <w:t xml:space="preserve"> is also important in organizational, manpower and industrial management. Following are the important functions of HRM. </w:t>
      </w:r>
    </w:p>
    <w:p w14:paraId="2D0F0491" w14:textId="0F0B2A7F" w:rsidR="00A7552B" w:rsidRPr="00D43FC0" w:rsidRDefault="00523700" w:rsidP="00D43FC0">
      <w:pPr>
        <w:pStyle w:val="ListParagraph"/>
        <w:numPr>
          <w:ilvl w:val="0"/>
          <w:numId w:val="1"/>
        </w:numPr>
        <w:spacing w:line="480" w:lineRule="auto"/>
        <w:rPr>
          <w:rFonts w:ascii="Times New Roman" w:hAnsi="Times New Roman" w:cs="Times New Roman"/>
          <w:sz w:val="24"/>
          <w:szCs w:val="24"/>
          <w:lang w:val="en-US"/>
        </w:rPr>
      </w:pPr>
      <w:r w:rsidRPr="00D43FC0">
        <w:rPr>
          <w:rFonts w:ascii="Times New Roman" w:hAnsi="Times New Roman" w:cs="Times New Roman"/>
          <w:sz w:val="24"/>
          <w:szCs w:val="24"/>
          <w:lang w:val="en-US"/>
        </w:rPr>
        <w:t xml:space="preserve">HRM </w:t>
      </w:r>
      <w:r w:rsidR="00A7552B" w:rsidRPr="00D43FC0">
        <w:rPr>
          <w:rFonts w:ascii="Times New Roman" w:hAnsi="Times New Roman" w:cs="Times New Roman"/>
          <w:sz w:val="24"/>
          <w:szCs w:val="24"/>
          <w:lang w:val="en-US"/>
        </w:rPr>
        <w:t xml:space="preserve">involve job analysis and planning to identify the need of specific individuals for a certain job. </w:t>
      </w:r>
    </w:p>
    <w:p w14:paraId="6F95FBFB" w14:textId="67F0D261" w:rsidR="007C3E4E" w:rsidRPr="00D43FC0" w:rsidRDefault="00523700" w:rsidP="00D43FC0">
      <w:pPr>
        <w:pStyle w:val="ListParagraph"/>
        <w:numPr>
          <w:ilvl w:val="0"/>
          <w:numId w:val="1"/>
        </w:numPr>
        <w:spacing w:line="480" w:lineRule="auto"/>
        <w:rPr>
          <w:rFonts w:ascii="Times New Roman" w:hAnsi="Times New Roman" w:cs="Times New Roman"/>
          <w:sz w:val="24"/>
          <w:szCs w:val="24"/>
          <w:lang w:val="en-US"/>
        </w:rPr>
      </w:pPr>
      <w:r w:rsidRPr="00D43FC0">
        <w:rPr>
          <w:rFonts w:ascii="Times New Roman" w:hAnsi="Times New Roman" w:cs="Times New Roman"/>
          <w:sz w:val="24"/>
          <w:szCs w:val="24"/>
          <w:lang w:val="en-US"/>
        </w:rPr>
        <w:t xml:space="preserve">Workforce planning that </w:t>
      </w:r>
      <w:r w:rsidR="00657AA2" w:rsidRPr="00D43FC0">
        <w:rPr>
          <w:rFonts w:ascii="Times New Roman" w:hAnsi="Times New Roman" w:cs="Times New Roman"/>
          <w:sz w:val="24"/>
          <w:szCs w:val="24"/>
          <w:lang w:val="en-US"/>
        </w:rPr>
        <w:t>provides</w:t>
      </w:r>
      <w:r w:rsidRPr="00D43FC0">
        <w:rPr>
          <w:rFonts w:ascii="Times New Roman" w:hAnsi="Times New Roman" w:cs="Times New Roman"/>
          <w:sz w:val="24"/>
          <w:szCs w:val="24"/>
          <w:lang w:val="en-US"/>
        </w:rPr>
        <w:t xml:space="preserve"> different options to the company to get the work done like outsourcing workload, hire a contractor or hiring individual employees. </w:t>
      </w:r>
    </w:p>
    <w:p w14:paraId="65CF2D28" w14:textId="6DF5C1DC" w:rsidR="00657AA2" w:rsidRPr="00D43FC0" w:rsidRDefault="00657AA2" w:rsidP="00D43FC0">
      <w:pPr>
        <w:pStyle w:val="ListParagraph"/>
        <w:numPr>
          <w:ilvl w:val="0"/>
          <w:numId w:val="1"/>
        </w:numPr>
        <w:spacing w:line="480" w:lineRule="auto"/>
        <w:rPr>
          <w:rFonts w:ascii="Times New Roman" w:hAnsi="Times New Roman" w:cs="Times New Roman"/>
          <w:sz w:val="24"/>
          <w:szCs w:val="24"/>
          <w:lang w:val="en-US"/>
        </w:rPr>
      </w:pPr>
      <w:r w:rsidRPr="00D43FC0">
        <w:rPr>
          <w:rFonts w:ascii="Times New Roman" w:hAnsi="Times New Roman" w:cs="Times New Roman"/>
          <w:sz w:val="24"/>
          <w:szCs w:val="24"/>
          <w:lang w:val="en-US"/>
        </w:rPr>
        <w:t xml:space="preserve">HRM is responsible for recruitment and selection to hire the best workers </w:t>
      </w:r>
      <w:r w:rsidR="00B362F5" w:rsidRPr="00D43FC0">
        <w:rPr>
          <w:rFonts w:ascii="Times New Roman" w:hAnsi="Times New Roman" w:cs="Times New Roman"/>
          <w:sz w:val="24"/>
          <w:szCs w:val="24"/>
          <w:lang w:val="en-US"/>
        </w:rPr>
        <w:t xml:space="preserve">for the job. </w:t>
      </w:r>
    </w:p>
    <w:p w14:paraId="081AF8A8" w14:textId="3D289A94" w:rsidR="00BD0F13" w:rsidRPr="00C7378C" w:rsidRDefault="00BD0F13" w:rsidP="00C7378C">
      <w:pPr>
        <w:pStyle w:val="ListParagraph"/>
        <w:numPr>
          <w:ilvl w:val="0"/>
          <w:numId w:val="1"/>
        </w:numPr>
        <w:spacing w:line="480" w:lineRule="auto"/>
        <w:rPr>
          <w:rFonts w:ascii="Times New Roman" w:hAnsi="Times New Roman" w:cs="Times New Roman"/>
          <w:sz w:val="24"/>
          <w:szCs w:val="24"/>
          <w:lang w:val="en-US"/>
        </w:rPr>
      </w:pPr>
      <w:r w:rsidRPr="00D43FC0">
        <w:rPr>
          <w:rFonts w:ascii="Times New Roman" w:hAnsi="Times New Roman" w:cs="Times New Roman"/>
          <w:sz w:val="24"/>
          <w:szCs w:val="24"/>
          <w:lang w:val="en-US"/>
        </w:rPr>
        <w:t>HRM ensure that the employees are well aware of the organizational objectives and strategies by providing orientation</w:t>
      </w:r>
      <w:r w:rsidR="007C22E6" w:rsidRPr="00D43FC0">
        <w:rPr>
          <w:rFonts w:ascii="Times New Roman" w:hAnsi="Times New Roman" w:cs="Times New Roman"/>
          <w:sz w:val="24"/>
          <w:szCs w:val="24"/>
          <w:lang w:val="en-US"/>
        </w:rPr>
        <w:t xml:space="preserve"> to new recruited employees</w:t>
      </w:r>
      <w:r w:rsidRPr="00D43FC0">
        <w:rPr>
          <w:rFonts w:ascii="Times New Roman" w:hAnsi="Times New Roman" w:cs="Times New Roman"/>
          <w:sz w:val="24"/>
          <w:szCs w:val="24"/>
          <w:lang w:val="en-US"/>
        </w:rPr>
        <w:t xml:space="preserve"> and improving communication within the organization</w:t>
      </w:r>
      <w:r w:rsidR="00C7378C">
        <w:rPr>
          <w:rFonts w:ascii="Times New Roman" w:hAnsi="Times New Roman" w:cs="Times New Roman"/>
          <w:sz w:val="24"/>
          <w:szCs w:val="24"/>
          <w:lang w:val="en-US"/>
        </w:rPr>
        <w:t xml:space="preserve"> </w:t>
      </w:r>
      <w:sdt>
        <w:sdtPr>
          <w:rPr>
            <w:rFonts w:ascii="Times New Roman" w:hAnsi="Times New Roman" w:cs="Times New Roman"/>
            <w:sz w:val="24"/>
            <w:szCs w:val="24"/>
            <w:lang w:val="en-US"/>
          </w:rPr>
          <w:id w:val="1448894555"/>
          <w:citation/>
        </w:sdtPr>
        <w:sdtEndPr/>
        <w:sdtContent>
          <w:r w:rsidR="00AB2326">
            <w:rPr>
              <w:rFonts w:ascii="Times New Roman" w:hAnsi="Times New Roman" w:cs="Times New Roman"/>
              <w:sz w:val="24"/>
              <w:szCs w:val="24"/>
              <w:lang w:val="en-US"/>
            </w:rPr>
            <w:fldChar w:fldCharType="begin"/>
          </w:r>
          <w:r w:rsidR="00AB2326">
            <w:rPr>
              <w:rFonts w:ascii="Times New Roman" w:hAnsi="Times New Roman" w:cs="Times New Roman"/>
              <w:sz w:val="24"/>
              <w:szCs w:val="24"/>
              <w:lang w:val="en-US"/>
            </w:rPr>
            <w:instrText xml:space="preserve"> CITATION Tay20 \l 1033 </w:instrText>
          </w:r>
          <w:r w:rsidR="00AB2326">
            <w:rPr>
              <w:rFonts w:ascii="Times New Roman" w:hAnsi="Times New Roman" w:cs="Times New Roman"/>
              <w:sz w:val="24"/>
              <w:szCs w:val="24"/>
              <w:lang w:val="en-US"/>
            </w:rPr>
            <w:fldChar w:fldCharType="separate"/>
          </w:r>
          <w:r w:rsidR="00AB2326" w:rsidRPr="00AB2326">
            <w:rPr>
              <w:rFonts w:ascii="Times New Roman" w:hAnsi="Times New Roman" w:cs="Times New Roman"/>
              <w:noProof/>
              <w:sz w:val="24"/>
              <w:szCs w:val="24"/>
              <w:lang w:val="en-US"/>
            </w:rPr>
            <w:t>(Taylor &amp; Armstrong, 2020)</w:t>
          </w:r>
          <w:r w:rsidR="00AB2326">
            <w:rPr>
              <w:rFonts w:ascii="Times New Roman" w:hAnsi="Times New Roman" w:cs="Times New Roman"/>
              <w:sz w:val="24"/>
              <w:szCs w:val="24"/>
              <w:lang w:val="en-US"/>
            </w:rPr>
            <w:fldChar w:fldCharType="end"/>
          </w:r>
        </w:sdtContent>
      </w:sdt>
    </w:p>
    <w:p w14:paraId="22FCF4F4" w14:textId="78B8D5B1" w:rsidR="00467405" w:rsidRPr="00D43FC0" w:rsidRDefault="00D43373" w:rsidP="00D43FC0">
      <w:pPr>
        <w:pStyle w:val="ListParagraph"/>
        <w:numPr>
          <w:ilvl w:val="0"/>
          <w:numId w:val="1"/>
        </w:numPr>
        <w:spacing w:line="480" w:lineRule="auto"/>
        <w:rPr>
          <w:rFonts w:ascii="Times New Roman" w:hAnsi="Times New Roman" w:cs="Times New Roman"/>
          <w:sz w:val="24"/>
          <w:szCs w:val="24"/>
          <w:lang w:val="en-US"/>
        </w:rPr>
      </w:pPr>
      <w:r w:rsidRPr="00D43FC0">
        <w:rPr>
          <w:rFonts w:ascii="Times New Roman" w:hAnsi="Times New Roman" w:cs="Times New Roman"/>
          <w:sz w:val="24"/>
          <w:szCs w:val="24"/>
          <w:lang w:val="en-US"/>
        </w:rPr>
        <w:t>HRM defines the salary and wage regulations to ensure that employees are compensated properly</w:t>
      </w:r>
      <w:r w:rsidR="00F5531C">
        <w:rPr>
          <w:rFonts w:ascii="Times New Roman" w:hAnsi="Times New Roman" w:cs="Times New Roman"/>
          <w:sz w:val="24"/>
          <w:szCs w:val="24"/>
          <w:lang w:val="en-US"/>
        </w:rPr>
        <w:t xml:space="preserve"> </w:t>
      </w:r>
      <w:sdt>
        <w:sdtPr>
          <w:rPr>
            <w:rFonts w:ascii="Times New Roman" w:hAnsi="Times New Roman" w:cs="Times New Roman"/>
            <w:sz w:val="24"/>
            <w:szCs w:val="24"/>
            <w:lang w:val="en-US"/>
          </w:rPr>
          <w:id w:val="-1191068508"/>
          <w:citation/>
        </w:sdtPr>
        <w:sdtEndPr/>
        <w:sdtContent>
          <w:r w:rsidR="001549EF">
            <w:rPr>
              <w:rFonts w:ascii="Times New Roman" w:hAnsi="Times New Roman" w:cs="Times New Roman"/>
              <w:sz w:val="24"/>
              <w:szCs w:val="24"/>
              <w:lang w:val="en-US"/>
            </w:rPr>
            <w:fldChar w:fldCharType="begin"/>
          </w:r>
          <w:r w:rsidR="001549EF">
            <w:rPr>
              <w:rFonts w:ascii="Times New Roman" w:hAnsi="Times New Roman" w:cs="Times New Roman"/>
              <w:sz w:val="24"/>
              <w:szCs w:val="24"/>
              <w:lang w:val="en-US"/>
            </w:rPr>
            <w:instrText xml:space="preserve"> CITATION Faw14 \l 1033 </w:instrText>
          </w:r>
          <w:r w:rsidR="001549EF">
            <w:rPr>
              <w:rFonts w:ascii="Times New Roman" w:hAnsi="Times New Roman" w:cs="Times New Roman"/>
              <w:sz w:val="24"/>
              <w:szCs w:val="24"/>
              <w:lang w:val="en-US"/>
            </w:rPr>
            <w:fldChar w:fldCharType="separate"/>
          </w:r>
          <w:r w:rsidR="001549EF" w:rsidRPr="001549EF">
            <w:rPr>
              <w:rFonts w:ascii="Times New Roman" w:hAnsi="Times New Roman" w:cs="Times New Roman"/>
              <w:noProof/>
              <w:sz w:val="24"/>
              <w:szCs w:val="24"/>
              <w:lang w:val="en-US"/>
            </w:rPr>
            <w:t>(Soliman, 2014)</w:t>
          </w:r>
          <w:r w:rsidR="001549EF">
            <w:rPr>
              <w:rFonts w:ascii="Times New Roman" w:hAnsi="Times New Roman" w:cs="Times New Roman"/>
              <w:sz w:val="24"/>
              <w:szCs w:val="24"/>
              <w:lang w:val="en-US"/>
            </w:rPr>
            <w:fldChar w:fldCharType="end"/>
          </w:r>
        </w:sdtContent>
      </w:sdt>
      <w:r w:rsidRPr="00D43FC0">
        <w:rPr>
          <w:rFonts w:ascii="Times New Roman" w:hAnsi="Times New Roman" w:cs="Times New Roman"/>
          <w:sz w:val="24"/>
          <w:szCs w:val="24"/>
          <w:lang w:val="en-US"/>
        </w:rPr>
        <w:t xml:space="preserve">. </w:t>
      </w:r>
    </w:p>
    <w:p w14:paraId="4B60262F" w14:textId="2529EC88" w:rsidR="00F6767F" w:rsidRPr="00D43FC0" w:rsidRDefault="00F6767F" w:rsidP="00D43FC0">
      <w:pPr>
        <w:pStyle w:val="ListParagraph"/>
        <w:numPr>
          <w:ilvl w:val="0"/>
          <w:numId w:val="1"/>
        </w:numPr>
        <w:spacing w:line="480" w:lineRule="auto"/>
        <w:rPr>
          <w:rFonts w:ascii="Times New Roman" w:hAnsi="Times New Roman" w:cs="Times New Roman"/>
          <w:sz w:val="24"/>
          <w:szCs w:val="24"/>
          <w:lang w:val="en-US"/>
        </w:rPr>
      </w:pPr>
      <w:r w:rsidRPr="00D43FC0">
        <w:rPr>
          <w:rFonts w:ascii="Times New Roman" w:hAnsi="Times New Roman" w:cs="Times New Roman"/>
          <w:sz w:val="24"/>
          <w:szCs w:val="24"/>
          <w:lang w:val="en-US"/>
        </w:rPr>
        <w:t>To enhance the employee’s skills and performance, HRM is responsible for training development and performance appraisal</w:t>
      </w:r>
      <w:r w:rsidR="00F5531C">
        <w:rPr>
          <w:rFonts w:ascii="Times New Roman" w:hAnsi="Times New Roman" w:cs="Times New Roman"/>
          <w:sz w:val="24"/>
          <w:szCs w:val="24"/>
          <w:lang w:val="en-US"/>
        </w:rPr>
        <w:t xml:space="preserve"> </w:t>
      </w:r>
      <w:sdt>
        <w:sdtPr>
          <w:rPr>
            <w:rFonts w:ascii="Times New Roman" w:hAnsi="Times New Roman" w:cs="Times New Roman"/>
            <w:sz w:val="24"/>
            <w:szCs w:val="24"/>
            <w:lang w:val="en-US"/>
          </w:rPr>
          <w:id w:val="1323926683"/>
          <w:citation/>
        </w:sdtPr>
        <w:sdtEndPr/>
        <w:sdtContent>
          <w:r w:rsidR="001549EF">
            <w:rPr>
              <w:rFonts w:ascii="Times New Roman" w:hAnsi="Times New Roman" w:cs="Times New Roman"/>
              <w:sz w:val="24"/>
              <w:szCs w:val="24"/>
              <w:lang w:val="en-US"/>
            </w:rPr>
            <w:fldChar w:fldCharType="begin"/>
          </w:r>
          <w:r w:rsidR="001549EF">
            <w:rPr>
              <w:rFonts w:ascii="Times New Roman" w:hAnsi="Times New Roman" w:cs="Times New Roman"/>
              <w:sz w:val="24"/>
              <w:szCs w:val="24"/>
              <w:lang w:val="en-US"/>
            </w:rPr>
            <w:instrText xml:space="preserve"> CITATION Faw14 \l 1033 </w:instrText>
          </w:r>
          <w:r w:rsidR="001549EF">
            <w:rPr>
              <w:rFonts w:ascii="Times New Roman" w:hAnsi="Times New Roman" w:cs="Times New Roman"/>
              <w:sz w:val="24"/>
              <w:szCs w:val="24"/>
              <w:lang w:val="en-US"/>
            </w:rPr>
            <w:fldChar w:fldCharType="separate"/>
          </w:r>
          <w:r w:rsidR="001549EF" w:rsidRPr="001549EF">
            <w:rPr>
              <w:rFonts w:ascii="Times New Roman" w:hAnsi="Times New Roman" w:cs="Times New Roman"/>
              <w:noProof/>
              <w:sz w:val="24"/>
              <w:szCs w:val="24"/>
              <w:lang w:val="en-US"/>
            </w:rPr>
            <w:t>(Soliman, 2014)</w:t>
          </w:r>
          <w:r w:rsidR="001549EF">
            <w:rPr>
              <w:rFonts w:ascii="Times New Roman" w:hAnsi="Times New Roman" w:cs="Times New Roman"/>
              <w:sz w:val="24"/>
              <w:szCs w:val="24"/>
              <w:lang w:val="en-US"/>
            </w:rPr>
            <w:fldChar w:fldCharType="end"/>
          </w:r>
        </w:sdtContent>
      </w:sdt>
      <w:r w:rsidRPr="00D43FC0">
        <w:rPr>
          <w:rFonts w:ascii="Times New Roman" w:hAnsi="Times New Roman" w:cs="Times New Roman"/>
          <w:sz w:val="24"/>
          <w:szCs w:val="24"/>
          <w:lang w:val="en-US"/>
        </w:rPr>
        <w:t xml:space="preserve">. </w:t>
      </w:r>
    </w:p>
    <w:p w14:paraId="40DB280F" w14:textId="79094B9D" w:rsidR="00F1053B" w:rsidRPr="00D43FC0" w:rsidRDefault="007C3E4E" w:rsidP="00D43FC0">
      <w:pPr>
        <w:pStyle w:val="ListParagraph"/>
        <w:numPr>
          <w:ilvl w:val="0"/>
          <w:numId w:val="1"/>
        </w:numPr>
        <w:spacing w:line="480" w:lineRule="auto"/>
        <w:rPr>
          <w:rFonts w:ascii="Times New Roman" w:hAnsi="Times New Roman" w:cs="Times New Roman"/>
          <w:sz w:val="24"/>
          <w:szCs w:val="24"/>
          <w:lang w:val="en-US"/>
        </w:rPr>
      </w:pPr>
      <w:r w:rsidRPr="00D43FC0">
        <w:rPr>
          <w:rFonts w:ascii="Times New Roman" w:hAnsi="Times New Roman" w:cs="Times New Roman"/>
          <w:sz w:val="24"/>
          <w:szCs w:val="24"/>
          <w:lang w:val="en-US"/>
        </w:rPr>
        <w:t>HRM involve development of strong relation between employees and the organization by resolving labor disputes</w:t>
      </w:r>
      <w:r w:rsidR="00FF3E5F">
        <w:rPr>
          <w:rFonts w:ascii="Times New Roman" w:hAnsi="Times New Roman" w:cs="Times New Roman"/>
          <w:sz w:val="24"/>
          <w:szCs w:val="24"/>
          <w:lang w:val="en-US"/>
        </w:rPr>
        <w:t xml:space="preserve"> </w:t>
      </w:r>
      <w:sdt>
        <w:sdtPr>
          <w:rPr>
            <w:rFonts w:ascii="Times New Roman" w:hAnsi="Times New Roman" w:cs="Times New Roman"/>
            <w:sz w:val="24"/>
            <w:szCs w:val="24"/>
            <w:lang w:val="en-US"/>
          </w:rPr>
          <w:id w:val="73800213"/>
          <w:citation/>
        </w:sdtPr>
        <w:sdtEndPr/>
        <w:sdtContent>
          <w:r w:rsidR="001549EF">
            <w:rPr>
              <w:rFonts w:ascii="Times New Roman" w:hAnsi="Times New Roman" w:cs="Times New Roman"/>
              <w:sz w:val="24"/>
              <w:szCs w:val="24"/>
              <w:lang w:val="en-US"/>
            </w:rPr>
            <w:fldChar w:fldCharType="begin"/>
          </w:r>
          <w:r w:rsidR="001549EF">
            <w:rPr>
              <w:rFonts w:ascii="Times New Roman" w:hAnsi="Times New Roman" w:cs="Times New Roman"/>
              <w:sz w:val="24"/>
              <w:szCs w:val="24"/>
              <w:lang w:val="en-US"/>
            </w:rPr>
            <w:instrText xml:space="preserve"> CITATION Niv21 \l 1033 </w:instrText>
          </w:r>
          <w:r w:rsidR="001549EF">
            <w:rPr>
              <w:rFonts w:ascii="Times New Roman" w:hAnsi="Times New Roman" w:cs="Times New Roman"/>
              <w:sz w:val="24"/>
              <w:szCs w:val="24"/>
              <w:lang w:val="en-US"/>
            </w:rPr>
            <w:fldChar w:fldCharType="separate"/>
          </w:r>
          <w:r w:rsidR="001549EF" w:rsidRPr="001549EF">
            <w:rPr>
              <w:rFonts w:ascii="Times New Roman" w:hAnsi="Times New Roman" w:cs="Times New Roman"/>
              <w:noProof/>
              <w:sz w:val="24"/>
              <w:szCs w:val="24"/>
              <w:lang w:val="en-US"/>
            </w:rPr>
            <w:t>(Eid, Sabella, &amp; Akella, 2021)</w:t>
          </w:r>
          <w:r w:rsidR="001549EF">
            <w:rPr>
              <w:rFonts w:ascii="Times New Roman" w:hAnsi="Times New Roman" w:cs="Times New Roman"/>
              <w:sz w:val="24"/>
              <w:szCs w:val="24"/>
              <w:lang w:val="en-US"/>
            </w:rPr>
            <w:fldChar w:fldCharType="end"/>
          </w:r>
        </w:sdtContent>
      </w:sdt>
      <w:r w:rsidRPr="00D43FC0">
        <w:rPr>
          <w:rFonts w:ascii="Times New Roman" w:hAnsi="Times New Roman" w:cs="Times New Roman"/>
          <w:sz w:val="24"/>
          <w:szCs w:val="24"/>
          <w:lang w:val="en-US"/>
        </w:rPr>
        <w:t xml:space="preserve">. </w:t>
      </w:r>
    </w:p>
    <w:p w14:paraId="06AA85FA" w14:textId="77C0FBB6" w:rsidR="006B5E23" w:rsidRPr="00D43FC0" w:rsidRDefault="008B1E7C" w:rsidP="00D43FC0">
      <w:pPr>
        <w:pStyle w:val="ListParagraph"/>
        <w:numPr>
          <w:ilvl w:val="0"/>
          <w:numId w:val="1"/>
        </w:numPr>
        <w:spacing w:line="480" w:lineRule="auto"/>
        <w:rPr>
          <w:rFonts w:ascii="Times New Roman" w:hAnsi="Times New Roman" w:cs="Times New Roman"/>
          <w:sz w:val="24"/>
          <w:szCs w:val="24"/>
          <w:lang w:val="en-US"/>
        </w:rPr>
      </w:pPr>
      <w:r w:rsidRPr="00D43FC0">
        <w:rPr>
          <w:rFonts w:ascii="Times New Roman" w:hAnsi="Times New Roman" w:cs="Times New Roman"/>
          <w:sz w:val="24"/>
          <w:szCs w:val="24"/>
          <w:lang w:val="en-US"/>
        </w:rPr>
        <w:t xml:space="preserve">The HRM strategies are aimed to achieve the organizational objectives and goals. HRM coordinate with leadership and senior management of the organization to develop the corporate strategies.  </w:t>
      </w:r>
    </w:p>
    <w:p w14:paraId="41855DA4" w14:textId="2BA531C4" w:rsidR="006B5E23" w:rsidRPr="00D43FC0" w:rsidRDefault="006B5E23" w:rsidP="00372EB7">
      <w:pPr>
        <w:spacing w:line="480" w:lineRule="auto"/>
        <w:ind w:firstLine="360"/>
        <w:rPr>
          <w:rFonts w:ascii="Times New Roman" w:hAnsi="Times New Roman" w:cs="Times New Roman"/>
          <w:sz w:val="24"/>
          <w:szCs w:val="24"/>
          <w:lang w:val="en-US"/>
        </w:rPr>
      </w:pPr>
      <w:r w:rsidRPr="00D43FC0">
        <w:rPr>
          <w:rFonts w:ascii="Times New Roman" w:hAnsi="Times New Roman" w:cs="Times New Roman"/>
          <w:sz w:val="24"/>
          <w:szCs w:val="24"/>
          <w:lang w:val="en-US"/>
        </w:rPr>
        <w:t xml:space="preserve">International Human Resource Management (IHRM) involve the management functions that deals with the management of employees that are working in other countries or citizens of </w:t>
      </w:r>
      <w:r w:rsidR="00C67CB7" w:rsidRPr="00D43FC0">
        <w:rPr>
          <w:rFonts w:ascii="Times New Roman" w:hAnsi="Times New Roman" w:cs="Times New Roman"/>
          <w:sz w:val="24"/>
          <w:szCs w:val="24"/>
          <w:lang w:val="en-US"/>
        </w:rPr>
        <w:t>other</w:t>
      </w:r>
      <w:r w:rsidRPr="00D43FC0">
        <w:rPr>
          <w:rFonts w:ascii="Times New Roman" w:hAnsi="Times New Roman" w:cs="Times New Roman"/>
          <w:sz w:val="24"/>
          <w:szCs w:val="24"/>
          <w:lang w:val="en-US"/>
        </w:rPr>
        <w:t xml:space="preserve"> countries hired to work for </w:t>
      </w:r>
      <w:r w:rsidR="00AF4293" w:rsidRPr="00D43FC0">
        <w:rPr>
          <w:rFonts w:ascii="Times New Roman" w:hAnsi="Times New Roman" w:cs="Times New Roman"/>
          <w:sz w:val="24"/>
          <w:szCs w:val="24"/>
          <w:lang w:val="en-US"/>
        </w:rPr>
        <w:t>a</w:t>
      </w:r>
      <w:r w:rsidRPr="00D43FC0">
        <w:rPr>
          <w:rFonts w:ascii="Times New Roman" w:hAnsi="Times New Roman" w:cs="Times New Roman"/>
          <w:sz w:val="24"/>
          <w:szCs w:val="24"/>
          <w:lang w:val="en-US"/>
        </w:rPr>
        <w:t xml:space="preserve"> company. </w:t>
      </w:r>
      <w:r w:rsidR="00C67CB7" w:rsidRPr="00D43FC0">
        <w:rPr>
          <w:rFonts w:ascii="Times New Roman" w:hAnsi="Times New Roman" w:cs="Times New Roman"/>
          <w:sz w:val="24"/>
          <w:szCs w:val="24"/>
          <w:lang w:val="en-US"/>
        </w:rPr>
        <w:t xml:space="preserve">The functions of IHRM are </w:t>
      </w:r>
      <w:r w:rsidR="002C1AFE" w:rsidRPr="00D43FC0">
        <w:rPr>
          <w:rFonts w:ascii="Times New Roman" w:hAnsi="Times New Roman" w:cs="Times New Roman"/>
          <w:sz w:val="24"/>
          <w:szCs w:val="24"/>
          <w:lang w:val="en-US"/>
        </w:rPr>
        <w:t>like</w:t>
      </w:r>
      <w:r w:rsidR="00C67CB7" w:rsidRPr="00D43FC0">
        <w:rPr>
          <w:rFonts w:ascii="Times New Roman" w:hAnsi="Times New Roman" w:cs="Times New Roman"/>
          <w:sz w:val="24"/>
          <w:szCs w:val="24"/>
          <w:lang w:val="en-US"/>
        </w:rPr>
        <w:t xml:space="preserve"> HRM </w:t>
      </w:r>
      <w:r w:rsidR="00C67CB7" w:rsidRPr="00D43FC0">
        <w:rPr>
          <w:rFonts w:ascii="Times New Roman" w:hAnsi="Times New Roman" w:cs="Times New Roman"/>
          <w:sz w:val="24"/>
          <w:szCs w:val="24"/>
          <w:lang w:val="en-US"/>
        </w:rPr>
        <w:lastRenderedPageBreak/>
        <w:t xml:space="preserve">include </w:t>
      </w:r>
      <w:r w:rsidR="00167004" w:rsidRPr="00D43FC0">
        <w:rPr>
          <w:rFonts w:ascii="Times New Roman" w:hAnsi="Times New Roman" w:cs="Times New Roman"/>
          <w:sz w:val="24"/>
          <w:szCs w:val="24"/>
          <w:lang w:val="en-US"/>
        </w:rPr>
        <w:t xml:space="preserve">planning, </w:t>
      </w:r>
      <w:r w:rsidR="00C67CB7" w:rsidRPr="00D43FC0">
        <w:rPr>
          <w:rFonts w:ascii="Times New Roman" w:hAnsi="Times New Roman" w:cs="Times New Roman"/>
          <w:sz w:val="24"/>
          <w:szCs w:val="24"/>
          <w:lang w:val="en-US"/>
        </w:rPr>
        <w:t>hiring,</w:t>
      </w:r>
      <w:r w:rsidR="00167004" w:rsidRPr="00D43FC0">
        <w:rPr>
          <w:rFonts w:ascii="Times New Roman" w:hAnsi="Times New Roman" w:cs="Times New Roman"/>
          <w:sz w:val="24"/>
          <w:szCs w:val="24"/>
          <w:lang w:val="en-US"/>
        </w:rPr>
        <w:t xml:space="preserve"> training, </w:t>
      </w:r>
      <w:r w:rsidR="00F619DE" w:rsidRPr="00D43FC0">
        <w:rPr>
          <w:rFonts w:ascii="Times New Roman" w:hAnsi="Times New Roman" w:cs="Times New Roman"/>
          <w:sz w:val="24"/>
          <w:szCs w:val="24"/>
          <w:lang w:val="en-US"/>
        </w:rPr>
        <w:t>compensation,</w:t>
      </w:r>
      <w:r w:rsidR="00167004" w:rsidRPr="00D43FC0">
        <w:rPr>
          <w:rFonts w:ascii="Times New Roman" w:hAnsi="Times New Roman" w:cs="Times New Roman"/>
          <w:sz w:val="24"/>
          <w:szCs w:val="24"/>
          <w:lang w:val="en-US"/>
        </w:rPr>
        <w:t xml:space="preserve"> and performance appraisal. However, it is important to understand that IHRM functions involve managing workforce at international level with different cultures and values. Managing human capital at a local level is much simpler than management of diverse human capital with different languages, cultures, </w:t>
      </w:r>
      <w:r w:rsidR="002C1AFE" w:rsidRPr="00D43FC0">
        <w:rPr>
          <w:rFonts w:ascii="Times New Roman" w:hAnsi="Times New Roman" w:cs="Times New Roman"/>
          <w:sz w:val="24"/>
          <w:szCs w:val="24"/>
          <w:lang w:val="en-US"/>
        </w:rPr>
        <w:t>religion,</w:t>
      </w:r>
      <w:r w:rsidR="00D31AAA" w:rsidRPr="00D43FC0">
        <w:rPr>
          <w:rFonts w:ascii="Times New Roman" w:hAnsi="Times New Roman" w:cs="Times New Roman"/>
          <w:sz w:val="24"/>
          <w:szCs w:val="24"/>
          <w:lang w:val="en-US"/>
        </w:rPr>
        <w:t xml:space="preserve"> and moral values. </w:t>
      </w:r>
      <w:r w:rsidR="009F23EC" w:rsidRPr="00D43FC0">
        <w:rPr>
          <w:rFonts w:ascii="Times New Roman" w:hAnsi="Times New Roman" w:cs="Times New Roman"/>
          <w:sz w:val="24"/>
          <w:szCs w:val="24"/>
          <w:lang w:val="en-US"/>
        </w:rPr>
        <w:t>According t</w:t>
      </w:r>
      <w:r w:rsidR="00E33B23">
        <w:rPr>
          <w:rFonts w:ascii="Times New Roman" w:hAnsi="Times New Roman" w:cs="Times New Roman"/>
          <w:sz w:val="24"/>
          <w:szCs w:val="24"/>
          <w:lang w:val="en-US"/>
        </w:rPr>
        <w:t>o</w:t>
      </w:r>
      <w:r w:rsidR="002C1AFE">
        <w:rPr>
          <w:rFonts w:ascii="Times New Roman" w:hAnsi="Times New Roman" w:cs="Times New Roman"/>
          <w:sz w:val="24"/>
          <w:szCs w:val="24"/>
          <w:lang w:val="en-US"/>
        </w:rPr>
        <w:t xml:space="preserve"> </w:t>
      </w:r>
      <w:sdt>
        <w:sdtPr>
          <w:rPr>
            <w:rFonts w:ascii="Times New Roman" w:hAnsi="Times New Roman" w:cs="Times New Roman"/>
            <w:sz w:val="24"/>
            <w:szCs w:val="24"/>
            <w:lang w:val="en-US"/>
          </w:rPr>
          <w:id w:val="1644618636"/>
          <w:citation/>
        </w:sdtPr>
        <w:sdtEndPr/>
        <w:sdtContent>
          <w:r w:rsidR="002C1AFE">
            <w:rPr>
              <w:rFonts w:ascii="Times New Roman" w:hAnsi="Times New Roman" w:cs="Times New Roman"/>
              <w:sz w:val="24"/>
              <w:szCs w:val="24"/>
              <w:lang w:val="en-US"/>
            </w:rPr>
            <w:fldChar w:fldCharType="begin"/>
          </w:r>
          <w:r w:rsidR="006A00A1">
            <w:rPr>
              <w:rFonts w:ascii="Times New Roman" w:hAnsi="Times New Roman" w:cs="Times New Roman"/>
              <w:sz w:val="24"/>
              <w:szCs w:val="24"/>
              <w:lang w:val="en-US"/>
            </w:rPr>
            <w:instrText xml:space="preserve">CITATION Niv21 \n  \t  \l 1033 </w:instrText>
          </w:r>
          <w:r w:rsidR="002C1AFE">
            <w:rPr>
              <w:rFonts w:ascii="Times New Roman" w:hAnsi="Times New Roman" w:cs="Times New Roman"/>
              <w:sz w:val="24"/>
              <w:szCs w:val="24"/>
              <w:lang w:val="en-US"/>
            </w:rPr>
            <w:fldChar w:fldCharType="separate"/>
          </w:r>
          <w:r w:rsidR="006A00A1" w:rsidRPr="006A00A1">
            <w:rPr>
              <w:rFonts w:ascii="Times New Roman" w:hAnsi="Times New Roman" w:cs="Times New Roman"/>
              <w:noProof/>
              <w:sz w:val="24"/>
              <w:szCs w:val="24"/>
              <w:lang w:val="en-US"/>
            </w:rPr>
            <w:t>(2021)</w:t>
          </w:r>
          <w:r w:rsidR="002C1AFE">
            <w:rPr>
              <w:rFonts w:ascii="Times New Roman" w:hAnsi="Times New Roman" w:cs="Times New Roman"/>
              <w:sz w:val="24"/>
              <w:szCs w:val="24"/>
              <w:lang w:val="en-US"/>
            </w:rPr>
            <w:fldChar w:fldCharType="end"/>
          </w:r>
        </w:sdtContent>
      </w:sdt>
      <w:r w:rsidR="00154EBA">
        <w:rPr>
          <w:rFonts w:ascii="Times New Roman" w:hAnsi="Times New Roman" w:cs="Times New Roman"/>
          <w:sz w:val="24"/>
          <w:szCs w:val="24"/>
          <w:lang w:val="en-US"/>
        </w:rPr>
        <w:t>.</w:t>
      </w:r>
      <w:r w:rsidR="009F23EC" w:rsidRPr="00D43FC0">
        <w:rPr>
          <w:rFonts w:ascii="Times New Roman" w:hAnsi="Times New Roman" w:cs="Times New Roman"/>
          <w:sz w:val="24"/>
          <w:szCs w:val="24"/>
          <w:lang w:val="en-US"/>
        </w:rPr>
        <w:t xml:space="preserve"> HRM is highly influenced by the internal factors, but IHRM is influenced by both external and internal factors. Employees come from different </w:t>
      </w:r>
      <w:r w:rsidR="002F54CE" w:rsidRPr="00D43FC0">
        <w:rPr>
          <w:rFonts w:ascii="Times New Roman" w:hAnsi="Times New Roman" w:cs="Times New Roman"/>
          <w:sz w:val="24"/>
          <w:szCs w:val="24"/>
          <w:lang w:val="en-US"/>
        </w:rPr>
        <w:t>countries,</w:t>
      </w:r>
      <w:r w:rsidR="009F23EC" w:rsidRPr="00D43FC0">
        <w:rPr>
          <w:rFonts w:ascii="Times New Roman" w:hAnsi="Times New Roman" w:cs="Times New Roman"/>
          <w:sz w:val="24"/>
          <w:szCs w:val="24"/>
          <w:lang w:val="en-US"/>
        </w:rPr>
        <w:t xml:space="preserve"> and it involve the legal and political matters</w:t>
      </w:r>
      <w:r w:rsidR="0071053B" w:rsidRPr="00D43FC0">
        <w:rPr>
          <w:rFonts w:ascii="Times New Roman" w:hAnsi="Times New Roman" w:cs="Times New Roman"/>
          <w:sz w:val="24"/>
          <w:szCs w:val="24"/>
          <w:lang w:val="en-US"/>
        </w:rPr>
        <w:t xml:space="preserve"> that could influence the whole business</w:t>
      </w:r>
      <w:r w:rsidR="00E33B23">
        <w:rPr>
          <w:rFonts w:ascii="Times New Roman" w:hAnsi="Times New Roman" w:cs="Times New Roman"/>
          <w:sz w:val="24"/>
          <w:szCs w:val="24"/>
          <w:lang w:val="en-US"/>
        </w:rPr>
        <w:t xml:space="preserve"> </w:t>
      </w:r>
      <w:sdt>
        <w:sdtPr>
          <w:rPr>
            <w:rFonts w:ascii="Times New Roman" w:hAnsi="Times New Roman" w:cs="Times New Roman"/>
            <w:sz w:val="24"/>
            <w:szCs w:val="24"/>
            <w:lang w:val="en-US"/>
          </w:rPr>
          <w:id w:val="131150212"/>
          <w:citation/>
        </w:sdtPr>
        <w:sdtEndPr/>
        <w:sdtContent>
          <w:r w:rsidR="002C1AFE">
            <w:rPr>
              <w:rFonts w:ascii="Times New Roman" w:hAnsi="Times New Roman" w:cs="Times New Roman"/>
              <w:sz w:val="24"/>
              <w:szCs w:val="24"/>
              <w:lang w:val="en-US"/>
            </w:rPr>
            <w:fldChar w:fldCharType="begin"/>
          </w:r>
          <w:r w:rsidR="002C1AFE">
            <w:rPr>
              <w:rFonts w:ascii="Times New Roman" w:hAnsi="Times New Roman" w:cs="Times New Roman"/>
              <w:sz w:val="24"/>
              <w:szCs w:val="24"/>
              <w:lang w:val="en-US"/>
            </w:rPr>
            <w:instrText xml:space="preserve"> CITATION Niv21 \l 1033 </w:instrText>
          </w:r>
          <w:r w:rsidR="002C1AFE">
            <w:rPr>
              <w:rFonts w:ascii="Times New Roman" w:hAnsi="Times New Roman" w:cs="Times New Roman"/>
              <w:sz w:val="24"/>
              <w:szCs w:val="24"/>
              <w:lang w:val="en-US"/>
            </w:rPr>
            <w:fldChar w:fldCharType="separate"/>
          </w:r>
          <w:r w:rsidR="002C1AFE" w:rsidRPr="002C1AFE">
            <w:rPr>
              <w:rFonts w:ascii="Times New Roman" w:hAnsi="Times New Roman" w:cs="Times New Roman"/>
              <w:noProof/>
              <w:sz w:val="24"/>
              <w:szCs w:val="24"/>
              <w:lang w:val="en-US"/>
            </w:rPr>
            <w:t>(Eid, Sabella, &amp; Akella, 2021)</w:t>
          </w:r>
          <w:r w:rsidR="002C1AFE">
            <w:rPr>
              <w:rFonts w:ascii="Times New Roman" w:hAnsi="Times New Roman" w:cs="Times New Roman"/>
              <w:sz w:val="24"/>
              <w:szCs w:val="24"/>
              <w:lang w:val="en-US"/>
            </w:rPr>
            <w:fldChar w:fldCharType="end"/>
          </w:r>
        </w:sdtContent>
      </w:sdt>
      <w:r w:rsidR="0071053B" w:rsidRPr="00D43FC0">
        <w:rPr>
          <w:rFonts w:ascii="Times New Roman" w:hAnsi="Times New Roman" w:cs="Times New Roman"/>
          <w:sz w:val="24"/>
          <w:szCs w:val="24"/>
          <w:lang w:val="en-US"/>
        </w:rPr>
        <w:t xml:space="preserve">. </w:t>
      </w:r>
    </w:p>
    <w:p w14:paraId="301DFF49" w14:textId="45635AC1" w:rsidR="001C5DED" w:rsidRPr="00372EB7" w:rsidRDefault="001C5DED" w:rsidP="00372EB7">
      <w:pPr>
        <w:pStyle w:val="Heading1"/>
        <w:spacing w:line="480" w:lineRule="auto"/>
        <w:jc w:val="center"/>
        <w:rPr>
          <w:rFonts w:ascii="Times New Roman" w:hAnsi="Times New Roman" w:cs="Times New Roman"/>
          <w:b/>
          <w:bCs/>
          <w:color w:val="auto"/>
          <w:sz w:val="24"/>
          <w:szCs w:val="24"/>
          <w:lang w:val="en-US"/>
        </w:rPr>
      </w:pPr>
      <w:bookmarkStart w:id="2" w:name="_Toc93573682"/>
      <w:r w:rsidRPr="00372EB7">
        <w:rPr>
          <w:rFonts w:ascii="Times New Roman" w:hAnsi="Times New Roman" w:cs="Times New Roman"/>
          <w:b/>
          <w:bCs/>
          <w:color w:val="auto"/>
          <w:sz w:val="24"/>
          <w:szCs w:val="24"/>
          <w:lang w:val="en-US"/>
        </w:rPr>
        <w:t>Human Resource Department at Huawei</w:t>
      </w:r>
      <w:bookmarkEnd w:id="2"/>
    </w:p>
    <w:p w14:paraId="0F9D83DF" w14:textId="69193536" w:rsidR="00DE1A40" w:rsidRPr="00D43FC0" w:rsidRDefault="00DE1A40" w:rsidP="00D43FC0">
      <w:pPr>
        <w:spacing w:line="480" w:lineRule="auto"/>
        <w:rPr>
          <w:rFonts w:ascii="Times New Roman" w:hAnsi="Times New Roman" w:cs="Times New Roman"/>
          <w:sz w:val="24"/>
          <w:szCs w:val="24"/>
          <w:lang w:val="en-US"/>
        </w:rPr>
      </w:pPr>
      <w:r w:rsidRPr="00D43FC0">
        <w:rPr>
          <w:rFonts w:ascii="Times New Roman" w:hAnsi="Times New Roman" w:cs="Times New Roman"/>
          <w:sz w:val="24"/>
          <w:szCs w:val="24"/>
          <w:lang w:val="en-US"/>
        </w:rPr>
        <w:tab/>
        <w:t xml:space="preserve">Huawei is leading IT organization that operates in more than 170 countries with more than 210,000 employees from different regions serving more than one-third population of the world. </w:t>
      </w:r>
      <w:r w:rsidR="00B23CCF" w:rsidRPr="00D43FC0">
        <w:rPr>
          <w:rFonts w:ascii="Times New Roman" w:hAnsi="Times New Roman" w:cs="Times New Roman"/>
          <w:sz w:val="24"/>
          <w:szCs w:val="24"/>
          <w:lang w:val="en-US"/>
        </w:rPr>
        <w:t>The company was founded around 35 years ago and at present Huawei is leading world in international patents and innovation</w:t>
      </w:r>
      <w:r w:rsidR="00541D82">
        <w:rPr>
          <w:rFonts w:ascii="Times New Roman" w:hAnsi="Times New Roman" w:cs="Times New Roman"/>
          <w:sz w:val="24"/>
          <w:szCs w:val="24"/>
          <w:lang w:val="en-US"/>
        </w:rPr>
        <w:t xml:space="preserve"> </w:t>
      </w:r>
      <w:sdt>
        <w:sdtPr>
          <w:rPr>
            <w:rFonts w:ascii="Times New Roman" w:hAnsi="Times New Roman" w:cs="Times New Roman"/>
            <w:sz w:val="24"/>
            <w:szCs w:val="24"/>
            <w:lang w:val="en-US"/>
          </w:rPr>
          <w:id w:val="-1956706249"/>
          <w:citation/>
        </w:sdtPr>
        <w:sdtEndPr/>
        <w:sdtContent>
          <w:r w:rsidR="00DA2B1B">
            <w:rPr>
              <w:rFonts w:ascii="Times New Roman" w:hAnsi="Times New Roman" w:cs="Times New Roman"/>
              <w:sz w:val="24"/>
              <w:szCs w:val="24"/>
              <w:lang w:val="en-US"/>
            </w:rPr>
            <w:fldChar w:fldCharType="begin"/>
          </w:r>
          <w:r w:rsidR="00DA2B1B">
            <w:rPr>
              <w:rFonts w:ascii="Times New Roman" w:hAnsi="Times New Roman" w:cs="Times New Roman"/>
              <w:sz w:val="24"/>
              <w:szCs w:val="24"/>
              <w:lang w:val="en-US"/>
            </w:rPr>
            <w:instrText xml:space="preserve"> CITATION Xin19 \l 1033 </w:instrText>
          </w:r>
          <w:r w:rsidR="00DA2B1B">
            <w:rPr>
              <w:rFonts w:ascii="Times New Roman" w:hAnsi="Times New Roman" w:cs="Times New Roman"/>
              <w:sz w:val="24"/>
              <w:szCs w:val="24"/>
              <w:lang w:val="en-US"/>
            </w:rPr>
            <w:fldChar w:fldCharType="separate"/>
          </w:r>
          <w:r w:rsidR="00DA2B1B" w:rsidRPr="00DA2B1B">
            <w:rPr>
              <w:rFonts w:ascii="Times New Roman" w:hAnsi="Times New Roman" w:cs="Times New Roman"/>
              <w:noProof/>
              <w:sz w:val="24"/>
              <w:szCs w:val="24"/>
              <w:lang w:val="en-US"/>
            </w:rPr>
            <w:t>(Chen, 2019)</w:t>
          </w:r>
          <w:r w:rsidR="00DA2B1B">
            <w:rPr>
              <w:rFonts w:ascii="Times New Roman" w:hAnsi="Times New Roman" w:cs="Times New Roman"/>
              <w:sz w:val="24"/>
              <w:szCs w:val="24"/>
              <w:lang w:val="en-US"/>
            </w:rPr>
            <w:fldChar w:fldCharType="end"/>
          </w:r>
        </w:sdtContent>
      </w:sdt>
      <w:r w:rsidR="00B23CCF" w:rsidRPr="00D43FC0">
        <w:rPr>
          <w:rFonts w:ascii="Times New Roman" w:hAnsi="Times New Roman" w:cs="Times New Roman"/>
          <w:sz w:val="24"/>
          <w:szCs w:val="24"/>
          <w:lang w:val="en-US"/>
        </w:rPr>
        <w:t xml:space="preserve">. </w:t>
      </w:r>
      <w:r w:rsidR="00CC6230" w:rsidRPr="00D43FC0">
        <w:rPr>
          <w:rFonts w:ascii="Times New Roman" w:hAnsi="Times New Roman" w:cs="Times New Roman"/>
          <w:sz w:val="24"/>
          <w:szCs w:val="24"/>
          <w:lang w:val="en-US"/>
        </w:rPr>
        <w:t xml:space="preserve">There are two important elements that define the overall success of the business including creativity of people working at Huawei and the changing technology environment of the world. </w:t>
      </w:r>
      <w:r w:rsidR="00A02436" w:rsidRPr="00D43FC0">
        <w:rPr>
          <w:rFonts w:ascii="Times New Roman" w:hAnsi="Times New Roman" w:cs="Times New Roman"/>
          <w:sz w:val="24"/>
          <w:szCs w:val="24"/>
          <w:lang w:val="en-US"/>
        </w:rPr>
        <w:t>During Covid-19 crisis, HR department of the company taken many steps to ensure the safety and health of employees</w:t>
      </w:r>
      <w:r w:rsidR="00964A79">
        <w:rPr>
          <w:rFonts w:ascii="Times New Roman" w:hAnsi="Times New Roman" w:cs="Times New Roman"/>
          <w:sz w:val="24"/>
          <w:szCs w:val="24"/>
          <w:lang w:val="en-US"/>
        </w:rPr>
        <w:t xml:space="preserve"> </w:t>
      </w:r>
      <w:sdt>
        <w:sdtPr>
          <w:rPr>
            <w:rFonts w:ascii="Times New Roman" w:hAnsi="Times New Roman" w:cs="Times New Roman"/>
            <w:sz w:val="24"/>
            <w:szCs w:val="24"/>
            <w:lang w:val="en-US"/>
          </w:rPr>
          <w:id w:val="620969190"/>
          <w:citation/>
        </w:sdtPr>
        <w:sdtEndPr/>
        <w:sdtContent>
          <w:r w:rsidR="000D794A">
            <w:rPr>
              <w:rFonts w:ascii="Times New Roman" w:hAnsi="Times New Roman" w:cs="Times New Roman"/>
              <w:sz w:val="24"/>
              <w:szCs w:val="24"/>
              <w:lang w:val="en-US"/>
            </w:rPr>
            <w:fldChar w:fldCharType="begin"/>
          </w:r>
          <w:r w:rsidR="000D794A">
            <w:rPr>
              <w:rFonts w:ascii="Times New Roman" w:hAnsi="Times New Roman" w:cs="Times New Roman"/>
              <w:sz w:val="24"/>
              <w:szCs w:val="24"/>
              <w:lang w:val="en-US"/>
            </w:rPr>
            <w:instrText xml:space="preserve"> CITATION Hua22 \l 1033 </w:instrText>
          </w:r>
          <w:r w:rsidR="000D794A">
            <w:rPr>
              <w:rFonts w:ascii="Times New Roman" w:hAnsi="Times New Roman" w:cs="Times New Roman"/>
              <w:sz w:val="24"/>
              <w:szCs w:val="24"/>
              <w:lang w:val="en-US"/>
            </w:rPr>
            <w:fldChar w:fldCharType="separate"/>
          </w:r>
          <w:r w:rsidR="000D794A" w:rsidRPr="000D794A">
            <w:rPr>
              <w:rFonts w:ascii="Times New Roman" w:hAnsi="Times New Roman" w:cs="Times New Roman"/>
              <w:noProof/>
              <w:sz w:val="24"/>
              <w:szCs w:val="24"/>
              <w:lang w:val="en-US"/>
            </w:rPr>
            <w:t>(Huawei, 2022)</w:t>
          </w:r>
          <w:r w:rsidR="000D794A">
            <w:rPr>
              <w:rFonts w:ascii="Times New Roman" w:hAnsi="Times New Roman" w:cs="Times New Roman"/>
              <w:sz w:val="24"/>
              <w:szCs w:val="24"/>
              <w:lang w:val="en-US"/>
            </w:rPr>
            <w:fldChar w:fldCharType="end"/>
          </w:r>
        </w:sdtContent>
      </w:sdt>
      <w:r w:rsidR="00A02436" w:rsidRPr="00D43FC0">
        <w:rPr>
          <w:rFonts w:ascii="Times New Roman" w:hAnsi="Times New Roman" w:cs="Times New Roman"/>
          <w:sz w:val="24"/>
          <w:szCs w:val="24"/>
          <w:lang w:val="en-US"/>
        </w:rPr>
        <w:t xml:space="preserve">. HR department provide training and development opportunities through job rotations and offering them a to choose a career path. </w:t>
      </w:r>
      <w:r w:rsidR="0017751E" w:rsidRPr="00D43FC0">
        <w:rPr>
          <w:rFonts w:ascii="Times New Roman" w:hAnsi="Times New Roman" w:cs="Times New Roman"/>
          <w:sz w:val="24"/>
          <w:szCs w:val="24"/>
          <w:lang w:val="en-US"/>
        </w:rPr>
        <w:t>The company consider IHRM and value the diversity</w:t>
      </w:r>
      <w:r w:rsidR="00964A79" w:rsidRPr="00964A79">
        <w:t xml:space="preserve"> </w:t>
      </w:r>
      <w:sdt>
        <w:sdtPr>
          <w:id w:val="1853456646"/>
          <w:citation/>
        </w:sdtPr>
        <w:sdtEndPr/>
        <w:sdtContent>
          <w:r w:rsidR="004B35D9">
            <w:fldChar w:fldCharType="begin"/>
          </w:r>
          <w:r w:rsidR="004B35D9">
            <w:rPr>
              <w:rFonts w:ascii="Times New Roman" w:hAnsi="Times New Roman" w:cs="Times New Roman"/>
              <w:sz w:val="24"/>
              <w:szCs w:val="24"/>
              <w:lang w:val="en-US"/>
            </w:rPr>
            <w:instrText xml:space="preserve"> CITATION Hua22 \l 1033 </w:instrText>
          </w:r>
          <w:r w:rsidR="004B35D9">
            <w:fldChar w:fldCharType="separate"/>
          </w:r>
          <w:r w:rsidR="004B35D9" w:rsidRPr="004B35D9">
            <w:rPr>
              <w:rFonts w:ascii="Times New Roman" w:hAnsi="Times New Roman" w:cs="Times New Roman"/>
              <w:noProof/>
              <w:sz w:val="24"/>
              <w:szCs w:val="24"/>
              <w:lang w:val="en-US"/>
            </w:rPr>
            <w:t>(Huawei, 2022)</w:t>
          </w:r>
          <w:r w:rsidR="004B35D9">
            <w:fldChar w:fldCharType="end"/>
          </w:r>
        </w:sdtContent>
      </w:sdt>
      <w:r w:rsidR="0017751E" w:rsidRPr="00D43FC0">
        <w:rPr>
          <w:rFonts w:ascii="Times New Roman" w:hAnsi="Times New Roman" w:cs="Times New Roman"/>
          <w:sz w:val="24"/>
          <w:szCs w:val="24"/>
          <w:lang w:val="en-US"/>
        </w:rPr>
        <w:t xml:space="preserve">. The aim of HR department is to bring together outstanding and bright minds from all over the world. </w:t>
      </w:r>
      <w:r w:rsidR="00A32AFF">
        <w:rPr>
          <w:rFonts w:ascii="Times New Roman" w:hAnsi="Times New Roman" w:cs="Times New Roman"/>
          <w:sz w:val="24"/>
          <w:szCs w:val="24"/>
          <w:lang w:val="en-US"/>
        </w:rPr>
        <w:t>The HR department of Huawei oversees the human capital management of the employees from all over the world and it involve IHRM. According to</w:t>
      </w:r>
      <w:r w:rsidR="00EE617B">
        <w:rPr>
          <w:rFonts w:ascii="Times New Roman" w:hAnsi="Times New Roman" w:cs="Times New Roman"/>
          <w:sz w:val="24"/>
          <w:szCs w:val="24"/>
          <w:lang w:val="en-US"/>
        </w:rPr>
        <w:t xml:space="preserve"> official website of the company</w:t>
      </w:r>
      <w:r w:rsidR="00A32AFF">
        <w:rPr>
          <w:rFonts w:ascii="Times New Roman" w:hAnsi="Times New Roman" w:cs="Times New Roman"/>
          <w:sz w:val="24"/>
          <w:szCs w:val="24"/>
          <w:lang w:val="en-US"/>
        </w:rPr>
        <w:t xml:space="preserve">, the company hired individuals from more than 110 countries with different culture and values. The management of international human capital is critical for the company in order to develop a sustainable business in market. </w:t>
      </w:r>
      <w:r w:rsidR="00A32AFF">
        <w:rPr>
          <w:rFonts w:ascii="Times New Roman" w:hAnsi="Times New Roman" w:cs="Times New Roman"/>
          <w:sz w:val="24"/>
          <w:szCs w:val="24"/>
          <w:lang w:val="en-US"/>
        </w:rPr>
        <w:lastRenderedPageBreak/>
        <w:t>Additionally, the company needs best experts for the innovations and development of new technologies that enhanced the requirement of human capital and selection of right candidates for the organization</w:t>
      </w:r>
      <w:r w:rsidR="00EE617B">
        <w:rPr>
          <w:rFonts w:ascii="Times New Roman" w:hAnsi="Times New Roman" w:cs="Times New Roman"/>
          <w:sz w:val="24"/>
          <w:szCs w:val="24"/>
          <w:lang w:val="en-US"/>
        </w:rPr>
        <w:t xml:space="preserve"> </w:t>
      </w:r>
      <w:sdt>
        <w:sdtPr>
          <w:rPr>
            <w:rFonts w:ascii="Times New Roman" w:hAnsi="Times New Roman" w:cs="Times New Roman"/>
            <w:sz w:val="24"/>
            <w:szCs w:val="24"/>
            <w:lang w:val="en-US"/>
          </w:rPr>
          <w:id w:val="1281916010"/>
          <w:citation/>
        </w:sdtPr>
        <w:sdtEndPr/>
        <w:sdtContent>
          <w:r w:rsidR="004B35D9">
            <w:rPr>
              <w:rFonts w:ascii="Times New Roman" w:hAnsi="Times New Roman" w:cs="Times New Roman"/>
              <w:sz w:val="24"/>
              <w:szCs w:val="24"/>
              <w:lang w:val="en-US"/>
            </w:rPr>
            <w:fldChar w:fldCharType="begin"/>
          </w:r>
          <w:r w:rsidR="004B35D9">
            <w:rPr>
              <w:rFonts w:ascii="Times New Roman" w:hAnsi="Times New Roman" w:cs="Times New Roman"/>
              <w:sz w:val="24"/>
              <w:szCs w:val="24"/>
              <w:lang w:val="en-US"/>
            </w:rPr>
            <w:instrText xml:space="preserve"> CITATION Hua22 \l 1033 </w:instrText>
          </w:r>
          <w:r w:rsidR="004B35D9">
            <w:rPr>
              <w:rFonts w:ascii="Times New Roman" w:hAnsi="Times New Roman" w:cs="Times New Roman"/>
              <w:sz w:val="24"/>
              <w:szCs w:val="24"/>
              <w:lang w:val="en-US"/>
            </w:rPr>
            <w:fldChar w:fldCharType="separate"/>
          </w:r>
          <w:r w:rsidR="004B35D9" w:rsidRPr="004B35D9">
            <w:rPr>
              <w:rFonts w:ascii="Times New Roman" w:hAnsi="Times New Roman" w:cs="Times New Roman"/>
              <w:noProof/>
              <w:sz w:val="24"/>
              <w:szCs w:val="24"/>
              <w:lang w:val="en-US"/>
            </w:rPr>
            <w:t>(Huawei, 2022)</w:t>
          </w:r>
          <w:r w:rsidR="004B35D9">
            <w:rPr>
              <w:rFonts w:ascii="Times New Roman" w:hAnsi="Times New Roman" w:cs="Times New Roman"/>
              <w:sz w:val="24"/>
              <w:szCs w:val="24"/>
              <w:lang w:val="en-US"/>
            </w:rPr>
            <w:fldChar w:fldCharType="end"/>
          </w:r>
        </w:sdtContent>
      </w:sdt>
      <w:r w:rsidR="00A32AFF">
        <w:rPr>
          <w:rFonts w:ascii="Times New Roman" w:hAnsi="Times New Roman" w:cs="Times New Roman"/>
          <w:sz w:val="24"/>
          <w:szCs w:val="24"/>
          <w:lang w:val="en-US"/>
        </w:rPr>
        <w:t xml:space="preserve">. The HR department of the company is significantly </w:t>
      </w:r>
      <w:r w:rsidR="00407295">
        <w:rPr>
          <w:rFonts w:ascii="Times New Roman" w:hAnsi="Times New Roman" w:cs="Times New Roman"/>
          <w:sz w:val="24"/>
          <w:szCs w:val="24"/>
          <w:lang w:val="en-US"/>
        </w:rPr>
        <w:t>important,</w:t>
      </w:r>
      <w:r w:rsidR="00A32AFF">
        <w:rPr>
          <w:rFonts w:ascii="Times New Roman" w:hAnsi="Times New Roman" w:cs="Times New Roman"/>
          <w:sz w:val="24"/>
          <w:szCs w:val="24"/>
          <w:lang w:val="en-US"/>
        </w:rPr>
        <w:t xml:space="preserve"> and it provide the ground for development and growth of business. </w:t>
      </w:r>
    </w:p>
    <w:p w14:paraId="6AA43D42" w14:textId="62B16991" w:rsidR="00CB3336" w:rsidRPr="00372EB7" w:rsidRDefault="00CB3336" w:rsidP="00372EB7">
      <w:pPr>
        <w:pStyle w:val="Heading1"/>
        <w:spacing w:line="480" w:lineRule="auto"/>
        <w:jc w:val="center"/>
        <w:rPr>
          <w:rFonts w:ascii="Times New Roman" w:hAnsi="Times New Roman" w:cs="Times New Roman"/>
          <w:b/>
          <w:bCs/>
          <w:color w:val="auto"/>
          <w:sz w:val="24"/>
          <w:szCs w:val="24"/>
          <w:lang w:val="en-US"/>
        </w:rPr>
      </w:pPr>
      <w:bookmarkStart w:id="3" w:name="_Toc93573683"/>
      <w:r w:rsidRPr="00372EB7">
        <w:rPr>
          <w:rFonts w:ascii="Times New Roman" w:hAnsi="Times New Roman" w:cs="Times New Roman"/>
          <w:b/>
          <w:bCs/>
          <w:color w:val="auto"/>
          <w:sz w:val="24"/>
          <w:szCs w:val="24"/>
          <w:lang w:val="en-US"/>
        </w:rPr>
        <w:t xml:space="preserve">Huawei Human Resource </w:t>
      </w:r>
      <w:r w:rsidR="008F238A" w:rsidRPr="00372EB7">
        <w:rPr>
          <w:rFonts w:ascii="Times New Roman" w:hAnsi="Times New Roman" w:cs="Times New Roman"/>
          <w:b/>
          <w:bCs/>
          <w:color w:val="auto"/>
          <w:sz w:val="24"/>
          <w:szCs w:val="24"/>
          <w:lang w:val="en-US"/>
        </w:rPr>
        <w:t>C</w:t>
      </w:r>
      <w:r w:rsidRPr="00372EB7">
        <w:rPr>
          <w:rFonts w:ascii="Times New Roman" w:hAnsi="Times New Roman" w:cs="Times New Roman"/>
          <w:b/>
          <w:bCs/>
          <w:color w:val="auto"/>
          <w:sz w:val="24"/>
          <w:szCs w:val="24"/>
          <w:lang w:val="en-US"/>
        </w:rPr>
        <w:t>hallenges</w:t>
      </w:r>
      <w:bookmarkEnd w:id="3"/>
    </w:p>
    <w:p w14:paraId="7283D26F" w14:textId="278080F8" w:rsidR="00E2267B" w:rsidRPr="00D43FC0" w:rsidRDefault="00171DB2" w:rsidP="00D43FC0">
      <w:pPr>
        <w:spacing w:line="480" w:lineRule="auto"/>
        <w:rPr>
          <w:rFonts w:ascii="Times New Roman" w:hAnsi="Times New Roman" w:cs="Times New Roman"/>
          <w:sz w:val="24"/>
          <w:szCs w:val="24"/>
          <w:lang w:val="en-US"/>
        </w:rPr>
      </w:pPr>
      <w:r w:rsidRPr="00D43FC0">
        <w:rPr>
          <w:rFonts w:ascii="Times New Roman" w:hAnsi="Times New Roman" w:cs="Times New Roman"/>
          <w:sz w:val="24"/>
          <w:szCs w:val="24"/>
          <w:lang w:val="en-US"/>
        </w:rPr>
        <w:tab/>
      </w:r>
      <w:r w:rsidR="0066098E" w:rsidRPr="00D43FC0">
        <w:rPr>
          <w:rFonts w:ascii="Times New Roman" w:hAnsi="Times New Roman" w:cs="Times New Roman"/>
          <w:sz w:val="24"/>
          <w:szCs w:val="24"/>
          <w:lang w:val="en-US"/>
        </w:rPr>
        <w:t xml:space="preserve">Huawei is currently facing different challenges to HRM in hist country and the management responses. The first challenge is that salaries and rewards are based on performance and many new </w:t>
      </w:r>
      <w:r w:rsidR="000A13BB" w:rsidRPr="00D43FC0">
        <w:rPr>
          <w:rFonts w:ascii="Times New Roman" w:hAnsi="Times New Roman" w:cs="Times New Roman"/>
          <w:sz w:val="24"/>
          <w:szCs w:val="24"/>
          <w:lang w:val="en-US"/>
        </w:rPr>
        <w:t>comers</w:t>
      </w:r>
      <w:r w:rsidR="0066098E" w:rsidRPr="00D43FC0">
        <w:rPr>
          <w:rFonts w:ascii="Times New Roman" w:hAnsi="Times New Roman" w:cs="Times New Roman"/>
          <w:sz w:val="24"/>
          <w:szCs w:val="24"/>
          <w:lang w:val="en-US"/>
        </w:rPr>
        <w:t xml:space="preserve"> got low salary</w:t>
      </w:r>
      <w:r w:rsidR="00A0187D" w:rsidRPr="00D43FC0">
        <w:rPr>
          <w:rFonts w:ascii="Times New Roman" w:hAnsi="Times New Roman" w:cs="Times New Roman"/>
          <w:sz w:val="24"/>
          <w:szCs w:val="24"/>
          <w:lang w:val="en-US"/>
        </w:rPr>
        <w:t xml:space="preserve">. The second challenge is that the company need to follow different employment laws at different countries that are </w:t>
      </w:r>
      <w:r w:rsidR="00B1701E" w:rsidRPr="00D43FC0">
        <w:rPr>
          <w:rFonts w:ascii="Times New Roman" w:hAnsi="Times New Roman" w:cs="Times New Roman"/>
          <w:sz w:val="24"/>
          <w:szCs w:val="24"/>
          <w:lang w:val="en-US"/>
        </w:rPr>
        <w:t>stricter</w:t>
      </w:r>
      <w:r w:rsidR="00A0187D" w:rsidRPr="00D43FC0">
        <w:rPr>
          <w:rFonts w:ascii="Times New Roman" w:hAnsi="Times New Roman" w:cs="Times New Roman"/>
          <w:sz w:val="24"/>
          <w:szCs w:val="24"/>
          <w:lang w:val="en-US"/>
        </w:rPr>
        <w:t xml:space="preserve"> than China. </w:t>
      </w:r>
      <w:r w:rsidR="00B1701E" w:rsidRPr="00D43FC0">
        <w:rPr>
          <w:rFonts w:ascii="Times New Roman" w:hAnsi="Times New Roman" w:cs="Times New Roman"/>
          <w:sz w:val="24"/>
          <w:szCs w:val="24"/>
          <w:lang w:val="en-US"/>
        </w:rPr>
        <w:t xml:space="preserve">The third HRM challenge is to maintain a balance between </w:t>
      </w:r>
      <w:r w:rsidR="00563D60" w:rsidRPr="00D43FC0">
        <w:rPr>
          <w:rFonts w:ascii="Times New Roman" w:hAnsi="Times New Roman" w:cs="Times New Roman"/>
          <w:sz w:val="24"/>
          <w:szCs w:val="24"/>
          <w:lang w:val="en-US"/>
        </w:rPr>
        <w:t>cost-effective employee disbursement and employee development. multi-cultural and diverse workforce is the fourth and most important challenge faced by the company</w:t>
      </w:r>
      <w:r w:rsidR="00020842">
        <w:rPr>
          <w:rFonts w:ascii="Times New Roman" w:hAnsi="Times New Roman" w:cs="Times New Roman"/>
          <w:sz w:val="24"/>
          <w:szCs w:val="24"/>
          <w:lang w:val="en-US"/>
        </w:rPr>
        <w:t xml:space="preserve"> </w:t>
      </w:r>
      <w:sdt>
        <w:sdtPr>
          <w:rPr>
            <w:rFonts w:ascii="Times New Roman" w:hAnsi="Times New Roman" w:cs="Times New Roman"/>
            <w:sz w:val="24"/>
            <w:szCs w:val="24"/>
            <w:lang w:val="en-US"/>
          </w:rPr>
          <w:id w:val="201526621"/>
          <w:citation/>
        </w:sdtPr>
        <w:sdtEndPr/>
        <w:sdtContent>
          <w:r w:rsidR="004B35D9">
            <w:rPr>
              <w:rFonts w:ascii="Times New Roman" w:hAnsi="Times New Roman" w:cs="Times New Roman"/>
              <w:sz w:val="24"/>
              <w:szCs w:val="24"/>
              <w:lang w:val="en-US"/>
            </w:rPr>
            <w:fldChar w:fldCharType="begin"/>
          </w:r>
          <w:r w:rsidR="004B35D9">
            <w:rPr>
              <w:rFonts w:ascii="Times New Roman" w:hAnsi="Times New Roman" w:cs="Times New Roman"/>
              <w:sz w:val="24"/>
              <w:szCs w:val="24"/>
              <w:lang w:val="en-US"/>
            </w:rPr>
            <w:instrText xml:space="preserve"> CITATION Hua22 \l 1033 </w:instrText>
          </w:r>
          <w:r w:rsidR="004B35D9">
            <w:rPr>
              <w:rFonts w:ascii="Times New Roman" w:hAnsi="Times New Roman" w:cs="Times New Roman"/>
              <w:sz w:val="24"/>
              <w:szCs w:val="24"/>
              <w:lang w:val="en-US"/>
            </w:rPr>
            <w:fldChar w:fldCharType="separate"/>
          </w:r>
          <w:r w:rsidR="004B35D9" w:rsidRPr="004B35D9">
            <w:rPr>
              <w:rFonts w:ascii="Times New Roman" w:hAnsi="Times New Roman" w:cs="Times New Roman"/>
              <w:noProof/>
              <w:sz w:val="24"/>
              <w:szCs w:val="24"/>
              <w:lang w:val="en-US"/>
            </w:rPr>
            <w:t>(Huawei, 2022)</w:t>
          </w:r>
          <w:r w:rsidR="004B35D9">
            <w:rPr>
              <w:rFonts w:ascii="Times New Roman" w:hAnsi="Times New Roman" w:cs="Times New Roman"/>
              <w:sz w:val="24"/>
              <w:szCs w:val="24"/>
              <w:lang w:val="en-US"/>
            </w:rPr>
            <w:fldChar w:fldCharType="end"/>
          </w:r>
        </w:sdtContent>
      </w:sdt>
      <w:r w:rsidR="00563D60" w:rsidRPr="00D43FC0">
        <w:rPr>
          <w:rFonts w:ascii="Times New Roman" w:hAnsi="Times New Roman" w:cs="Times New Roman"/>
          <w:sz w:val="24"/>
          <w:szCs w:val="24"/>
          <w:lang w:val="en-US"/>
        </w:rPr>
        <w:t xml:space="preserve">. </w:t>
      </w:r>
      <w:r w:rsidR="00CF54E3" w:rsidRPr="00D43FC0">
        <w:rPr>
          <w:rFonts w:ascii="Times New Roman" w:hAnsi="Times New Roman" w:cs="Times New Roman"/>
          <w:sz w:val="24"/>
          <w:szCs w:val="24"/>
          <w:lang w:val="en-US"/>
        </w:rPr>
        <w:t>The Chinese corporate culture is different and for some western countries it is hard to accept the organizational culture</w:t>
      </w:r>
      <w:r w:rsidR="00FF3E5F">
        <w:rPr>
          <w:rFonts w:ascii="Times New Roman" w:hAnsi="Times New Roman" w:cs="Times New Roman"/>
          <w:sz w:val="24"/>
          <w:szCs w:val="24"/>
          <w:lang w:val="en-US"/>
        </w:rPr>
        <w:t xml:space="preserve"> </w:t>
      </w:r>
      <w:sdt>
        <w:sdtPr>
          <w:rPr>
            <w:rFonts w:ascii="Times New Roman" w:hAnsi="Times New Roman" w:cs="Times New Roman"/>
            <w:sz w:val="24"/>
            <w:szCs w:val="24"/>
            <w:lang w:val="en-US"/>
          </w:rPr>
          <w:id w:val="1523508996"/>
          <w:citation/>
        </w:sdtPr>
        <w:sdtEndPr/>
        <w:sdtContent>
          <w:r w:rsidR="004B35D9">
            <w:rPr>
              <w:rFonts w:ascii="Times New Roman" w:hAnsi="Times New Roman" w:cs="Times New Roman"/>
              <w:sz w:val="24"/>
              <w:szCs w:val="24"/>
              <w:lang w:val="en-US"/>
            </w:rPr>
            <w:fldChar w:fldCharType="begin"/>
          </w:r>
          <w:r w:rsidR="004B35D9">
            <w:rPr>
              <w:rFonts w:ascii="Times New Roman" w:hAnsi="Times New Roman" w:cs="Times New Roman"/>
              <w:sz w:val="24"/>
              <w:szCs w:val="24"/>
              <w:lang w:val="en-US"/>
            </w:rPr>
            <w:instrText xml:space="preserve"> CITATION Xin19 \l 1033 </w:instrText>
          </w:r>
          <w:r w:rsidR="004B35D9">
            <w:rPr>
              <w:rFonts w:ascii="Times New Roman" w:hAnsi="Times New Roman" w:cs="Times New Roman"/>
              <w:sz w:val="24"/>
              <w:szCs w:val="24"/>
              <w:lang w:val="en-US"/>
            </w:rPr>
            <w:fldChar w:fldCharType="separate"/>
          </w:r>
          <w:r w:rsidR="004B35D9" w:rsidRPr="004B35D9">
            <w:rPr>
              <w:rFonts w:ascii="Times New Roman" w:hAnsi="Times New Roman" w:cs="Times New Roman"/>
              <w:noProof/>
              <w:sz w:val="24"/>
              <w:szCs w:val="24"/>
              <w:lang w:val="en-US"/>
            </w:rPr>
            <w:t>(Chen, 2019)</w:t>
          </w:r>
          <w:r w:rsidR="004B35D9">
            <w:rPr>
              <w:rFonts w:ascii="Times New Roman" w:hAnsi="Times New Roman" w:cs="Times New Roman"/>
              <w:sz w:val="24"/>
              <w:szCs w:val="24"/>
              <w:lang w:val="en-US"/>
            </w:rPr>
            <w:fldChar w:fldCharType="end"/>
          </w:r>
        </w:sdtContent>
      </w:sdt>
      <w:r w:rsidR="00CF54E3" w:rsidRPr="00D43FC0">
        <w:rPr>
          <w:rFonts w:ascii="Times New Roman" w:hAnsi="Times New Roman" w:cs="Times New Roman"/>
          <w:sz w:val="24"/>
          <w:szCs w:val="24"/>
          <w:lang w:val="en-US"/>
        </w:rPr>
        <w:t xml:space="preserve">. </w:t>
      </w:r>
      <w:r w:rsidR="00B304BF" w:rsidRPr="00D43FC0">
        <w:rPr>
          <w:rFonts w:ascii="Times New Roman" w:hAnsi="Times New Roman" w:cs="Times New Roman"/>
          <w:sz w:val="24"/>
          <w:szCs w:val="24"/>
          <w:lang w:val="en-US"/>
        </w:rPr>
        <w:t xml:space="preserve">The organization is also facing ban from United States that poses significant challenges. There is a need to develop HRM strategy that overcome all the challenges and enhance the organizational performance. </w:t>
      </w:r>
    </w:p>
    <w:p w14:paraId="780AE28A" w14:textId="77777777" w:rsidR="00E2267B" w:rsidRPr="00372EB7" w:rsidRDefault="00E2267B" w:rsidP="00372EB7">
      <w:pPr>
        <w:pStyle w:val="Heading1"/>
        <w:spacing w:line="480" w:lineRule="auto"/>
        <w:jc w:val="center"/>
        <w:rPr>
          <w:rFonts w:ascii="Times New Roman" w:hAnsi="Times New Roman" w:cs="Times New Roman"/>
          <w:b/>
          <w:bCs/>
          <w:color w:val="auto"/>
          <w:sz w:val="24"/>
          <w:szCs w:val="24"/>
          <w:lang w:val="en-US"/>
        </w:rPr>
      </w:pPr>
      <w:bookmarkStart w:id="4" w:name="_Toc93573684"/>
      <w:r w:rsidRPr="00372EB7">
        <w:rPr>
          <w:rFonts w:ascii="Times New Roman" w:hAnsi="Times New Roman" w:cs="Times New Roman"/>
          <w:b/>
          <w:bCs/>
          <w:color w:val="auto"/>
          <w:sz w:val="24"/>
          <w:szCs w:val="24"/>
          <w:lang w:val="en-US"/>
        </w:rPr>
        <w:t>Strategies for Change Management</w:t>
      </w:r>
      <w:bookmarkEnd w:id="4"/>
    </w:p>
    <w:p w14:paraId="54A1B108" w14:textId="77777777" w:rsidR="00E2267B" w:rsidRPr="00372EB7" w:rsidRDefault="00E2267B" w:rsidP="00372EB7">
      <w:pPr>
        <w:pStyle w:val="Heading2"/>
        <w:spacing w:line="480" w:lineRule="auto"/>
        <w:rPr>
          <w:rFonts w:ascii="Times New Roman" w:hAnsi="Times New Roman" w:cs="Times New Roman"/>
          <w:b/>
          <w:bCs/>
          <w:sz w:val="24"/>
          <w:szCs w:val="24"/>
          <w:lang w:val="en-US"/>
        </w:rPr>
      </w:pPr>
      <w:bookmarkStart w:id="5" w:name="_Toc93573685"/>
      <w:r w:rsidRPr="00372EB7">
        <w:rPr>
          <w:rFonts w:ascii="Times New Roman" w:hAnsi="Times New Roman" w:cs="Times New Roman"/>
          <w:b/>
          <w:bCs/>
          <w:sz w:val="24"/>
          <w:szCs w:val="24"/>
          <w:lang w:val="en-US"/>
        </w:rPr>
        <w:t>Targets of Organizational Change</w:t>
      </w:r>
      <w:bookmarkEnd w:id="5"/>
    </w:p>
    <w:p w14:paraId="5A116522" w14:textId="726CE007" w:rsidR="00E2267B" w:rsidRPr="00D43FC0" w:rsidRDefault="00E2267B" w:rsidP="00D43FC0">
      <w:pPr>
        <w:spacing w:line="480" w:lineRule="auto"/>
        <w:rPr>
          <w:rFonts w:ascii="Times New Roman" w:hAnsi="Times New Roman" w:cs="Times New Roman"/>
          <w:sz w:val="24"/>
          <w:szCs w:val="24"/>
          <w:lang w:val="en-US"/>
        </w:rPr>
      </w:pPr>
      <w:r w:rsidRPr="00D43FC0">
        <w:rPr>
          <w:rFonts w:ascii="Times New Roman" w:hAnsi="Times New Roman" w:cs="Times New Roman"/>
          <w:sz w:val="24"/>
          <w:szCs w:val="24"/>
          <w:lang w:val="en-US"/>
        </w:rPr>
        <w:tab/>
        <w:t>The factors that impact organizational efficiency are based on internal and external factors that need to be managed in the form of organizational change</w:t>
      </w:r>
      <w:r w:rsidR="00B442D3">
        <w:rPr>
          <w:rFonts w:ascii="Times New Roman" w:hAnsi="Times New Roman" w:cs="Times New Roman"/>
          <w:sz w:val="24"/>
          <w:szCs w:val="24"/>
          <w:lang w:val="en-US"/>
        </w:rPr>
        <w:t xml:space="preserve"> </w:t>
      </w:r>
      <w:sdt>
        <w:sdtPr>
          <w:rPr>
            <w:rFonts w:ascii="Times New Roman" w:hAnsi="Times New Roman" w:cs="Times New Roman"/>
            <w:sz w:val="24"/>
            <w:szCs w:val="24"/>
            <w:lang w:val="en-US"/>
          </w:rPr>
          <w:id w:val="-790351870"/>
          <w:citation/>
        </w:sdtPr>
        <w:sdtEndPr/>
        <w:sdtContent>
          <w:r w:rsidR="00A12E22">
            <w:rPr>
              <w:rFonts w:ascii="Times New Roman" w:hAnsi="Times New Roman" w:cs="Times New Roman"/>
              <w:sz w:val="24"/>
              <w:szCs w:val="24"/>
              <w:lang w:val="en-US"/>
            </w:rPr>
            <w:fldChar w:fldCharType="begin"/>
          </w:r>
          <w:r w:rsidR="00A12E22">
            <w:rPr>
              <w:rFonts w:ascii="Times New Roman" w:hAnsi="Times New Roman" w:cs="Times New Roman"/>
              <w:sz w:val="24"/>
              <w:szCs w:val="24"/>
              <w:lang w:val="en-US"/>
            </w:rPr>
            <w:instrText xml:space="preserve"> CITATION Edm08 \l 1033 </w:instrText>
          </w:r>
          <w:r w:rsidR="00A12E22">
            <w:rPr>
              <w:rFonts w:ascii="Times New Roman" w:hAnsi="Times New Roman" w:cs="Times New Roman"/>
              <w:sz w:val="24"/>
              <w:szCs w:val="24"/>
              <w:lang w:val="en-US"/>
            </w:rPr>
            <w:fldChar w:fldCharType="separate"/>
          </w:r>
          <w:r w:rsidR="00A12E22" w:rsidRPr="00A12E22">
            <w:rPr>
              <w:rFonts w:ascii="Times New Roman" w:hAnsi="Times New Roman" w:cs="Times New Roman"/>
              <w:noProof/>
              <w:sz w:val="24"/>
              <w:szCs w:val="24"/>
              <w:lang w:val="en-US"/>
            </w:rPr>
            <w:t>(Edmund Heery, 2008)</w:t>
          </w:r>
          <w:r w:rsidR="00A12E22">
            <w:rPr>
              <w:rFonts w:ascii="Times New Roman" w:hAnsi="Times New Roman" w:cs="Times New Roman"/>
              <w:sz w:val="24"/>
              <w:szCs w:val="24"/>
              <w:lang w:val="en-US"/>
            </w:rPr>
            <w:fldChar w:fldCharType="end"/>
          </w:r>
        </w:sdtContent>
      </w:sdt>
      <w:r w:rsidRPr="00D43FC0">
        <w:rPr>
          <w:rFonts w:ascii="Times New Roman" w:hAnsi="Times New Roman" w:cs="Times New Roman"/>
          <w:sz w:val="24"/>
          <w:szCs w:val="24"/>
          <w:lang w:val="en-US"/>
        </w:rPr>
        <w:t xml:space="preserve">. Huawei is the leading 5G technology company that is facing huge challenges while managing the global business. the trade war between China and the United States has impacted the global business of the Company that lead to organizational change. The organization needs to </w:t>
      </w:r>
      <w:r w:rsidRPr="00D43FC0">
        <w:rPr>
          <w:rFonts w:ascii="Times New Roman" w:hAnsi="Times New Roman" w:cs="Times New Roman"/>
          <w:sz w:val="24"/>
          <w:szCs w:val="24"/>
          <w:lang w:val="en-US"/>
        </w:rPr>
        <w:lastRenderedPageBreak/>
        <w:t>consider change factors and in the case of Huawei, the organization lacks several technologies that hinder its product innovation, development, and sales in the global market</w:t>
      </w:r>
      <w:r w:rsidR="00344977">
        <w:rPr>
          <w:rFonts w:ascii="Times New Roman" w:hAnsi="Times New Roman" w:cs="Times New Roman"/>
          <w:sz w:val="24"/>
          <w:szCs w:val="24"/>
          <w:lang w:val="en-US"/>
        </w:rPr>
        <w:t xml:space="preserve"> </w:t>
      </w:r>
      <w:sdt>
        <w:sdtPr>
          <w:rPr>
            <w:rFonts w:ascii="Times New Roman" w:hAnsi="Times New Roman" w:cs="Times New Roman"/>
            <w:sz w:val="24"/>
            <w:szCs w:val="24"/>
            <w:lang w:val="en-US"/>
          </w:rPr>
          <w:id w:val="-625164585"/>
          <w:citation/>
        </w:sdtPr>
        <w:sdtEndPr/>
        <w:sdtContent>
          <w:r w:rsidR="009567E3">
            <w:rPr>
              <w:rFonts w:ascii="Times New Roman" w:hAnsi="Times New Roman" w:cs="Times New Roman"/>
              <w:sz w:val="24"/>
              <w:szCs w:val="24"/>
              <w:lang w:val="en-US"/>
            </w:rPr>
            <w:fldChar w:fldCharType="begin"/>
          </w:r>
          <w:r w:rsidR="009567E3">
            <w:rPr>
              <w:rFonts w:ascii="Times New Roman" w:hAnsi="Times New Roman" w:cs="Times New Roman"/>
              <w:sz w:val="24"/>
              <w:szCs w:val="24"/>
              <w:lang w:val="en-US"/>
            </w:rPr>
            <w:instrText xml:space="preserve"> CITATION Mar19 \l 1033 </w:instrText>
          </w:r>
          <w:r w:rsidR="009567E3">
            <w:rPr>
              <w:rFonts w:ascii="Times New Roman" w:hAnsi="Times New Roman" w:cs="Times New Roman"/>
              <w:sz w:val="24"/>
              <w:szCs w:val="24"/>
              <w:lang w:val="en-US"/>
            </w:rPr>
            <w:fldChar w:fldCharType="separate"/>
          </w:r>
          <w:r w:rsidR="009567E3" w:rsidRPr="009567E3">
            <w:rPr>
              <w:rFonts w:ascii="Times New Roman" w:hAnsi="Times New Roman" w:cs="Times New Roman"/>
              <w:noProof/>
              <w:sz w:val="24"/>
              <w:szCs w:val="24"/>
              <w:lang w:val="en-US"/>
            </w:rPr>
            <w:t>(Tittozzi, 2019)</w:t>
          </w:r>
          <w:r w:rsidR="009567E3">
            <w:rPr>
              <w:rFonts w:ascii="Times New Roman" w:hAnsi="Times New Roman" w:cs="Times New Roman"/>
              <w:sz w:val="24"/>
              <w:szCs w:val="24"/>
              <w:lang w:val="en-US"/>
            </w:rPr>
            <w:fldChar w:fldCharType="end"/>
          </w:r>
        </w:sdtContent>
      </w:sdt>
      <w:r w:rsidRPr="00D43FC0">
        <w:rPr>
          <w:rFonts w:ascii="Times New Roman" w:hAnsi="Times New Roman" w:cs="Times New Roman"/>
          <w:sz w:val="24"/>
          <w:szCs w:val="24"/>
          <w:lang w:val="en-US"/>
        </w:rPr>
        <w:t>. The vision of Huawei is to lead the global technology market with innovation and affordability. The 5G network technology and its affordable installation are the core value developed by the Company. in a changing global business environment, the Company needs to manage its human resource to counter the technology-related issues faced by the Company</w:t>
      </w:r>
      <w:sdt>
        <w:sdtPr>
          <w:rPr>
            <w:rFonts w:ascii="Times New Roman" w:hAnsi="Times New Roman" w:cs="Times New Roman"/>
            <w:sz w:val="24"/>
            <w:szCs w:val="24"/>
            <w:lang w:val="en-US"/>
          </w:rPr>
          <w:id w:val="533235686"/>
          <w:citation/>
        </w:sdtPr>
        <w:sdtEndPr/>
        <w:sdtContent>
          <w:r w:rsidR="009567E3">
            <w:rPr>
              <w:rFonts w:ascii="Times New Roman" w:hAnsi="Times New Roman" w:cs="Times New Roman"/>
              <w:sz w:val="24"/>
              <w:szCs w:val="24"/>
              <w:lang w:val="en-US"/>
            </w:rPr>
            <w:fldChar w:fldCharType="begin"/>
          </w:r>
          <w:r w:rsidR="009567E3">
            <w:rPr>
              <w:rFonts w:ascii="Times New Roman" w:hAnsi="Times New Roman" w:cs="Times New Roman"/>
              <w:sz w:val="24"/>
              <w:szCs w:val="24"/>
              <w:lang w:val="en-US"/>
            </w:rPr>
            <w:instrText xml:space="preserve"> CITATION Mar19 \l 1033 </w:instrText>
          </w:r>
          <w:r w:rsidR="009567E3">
            <w:rPr>
              <w:rFonts w:ascii="Times New Roman" w:hAnsi="Times New Roman" w:cs="Times New Roman"/>
              <w:sz w:val="24"/>
              <w:szCs w:val="24"/>
              <w:lang w:val="en-US"/>
            </w:rPr>
            <w:fldChar w:fldCharType="separate"/>
          </w:r>
          <w:r w:rsidR="009567E3">
            <w:rPr>
              <w:rFonts w:ascii="Times New Roman" w:hAnsi="Times New Roman" w:cs="Times New Roman"/>
              <w:noProof/>
              <w:sz w:val="24"/>
              <w:szCs w:val="24"/>
              <w:lang w:val="en-US"/>
            </w:rPr>
            <w:t xml:space="preserve"> </w:t>
          </w:r>
          <w:r w:rsidR="009567E3" w:rsidRPr="009567E3">
            <w:rPr>
              <w:rFonts w:ascii="Times New Roman" w:hAnsi="Times New Roman" w:cs="Times New Roman"/>
              <w:noProof/>
              <w:sz w:val="24"/>
              <w:szCs w:val="24"/>
              <w:lang w:val="en-US"/>
            </w:rPr>
            <w:t>(Tittozzi, 2019)</w:t>
          </w:r>
          <w:r w:rsidR="009567E3">
            <w:rPr>
              <w:rFonts w:ascii="Times New Roman" w:hAnsi="Times New Roman" w:cs="Times New Roman"/>
              <w:sz w:val="24"/>
              <w:szCs w:val="24"/>
              <w:lang w:val="en-US"/>
            </w:rPr>
            <w:fldChar w:fldCharType="end"/>
          </w:r>
        </w:sdtContent>
      </w:sdt>
      <w:r w:rsidRPr="00D43FC0">
        <w:rPr>
          <w:rFonts w:ascii="Times New Roman" w:hAnsi="Times New Roman" w:cs="Times New Roman"/>
          <w:sz w:val="24"/>
          <w:szCs w:val="24"/>
          <w:lang w:val="en-US"/>
        </w:rPr>
        <w:t xml:space="preserve">.   </w:t>
      </w:r>
    </w:p>
    <w:p w14:paraId="6861B266" w14:textId="77777777" w:rsidR="00E2267B" w:rsidRPr="00372EB7" w:rsidRDefault="00E2267B" w:rsidP="00372EB7">
      <w:pPr>
        <w:pStyle w:val="Heading2"/>
        <w:spacing w:line="480" w:lineRule="auto"/>
        <w:rPr>
          <w:rFonts w:ascii="Times New Roman" w:hAnsi="Times New Roman" w:cs="Times New Roman"/>
          <w:b/>
          <w:bCs/>
          <w:sz w:val="24"/>
          <w:szCs w:val="24"/>
          <w:lang w:val="en-US"/>
        </w:rPr>
      </w:pPr>
      <w:bookmarkStart w:id="6" w:name="_Toc93573686"/>
      <w:r w:rsidRPr="00372EB7">
        <w:rPr>
          <w:rFonts w:ascii="Times New Roman" w:hAnsi="Times New Roman" w:cs="Times New Roman"/>
          <w:b/>
          <w:bCs/>
          <w:sz w:val="24"/>
          <w:szCs w:val="24"/>
          <w:lang w:val="en-US"/>
        </w:rPr>
        <w:t>Process of Organizational Change</w:t>
      </w:r>
      <w:bookmarkEnd w:id="6"/>
      <w:r w:rsidRPr="00372EB7">
        <w:rPr>
          <w:rFonts w:ascii="Times New Roman" w:hAnsi="Times New Roman" w:cs="Times New Roman"/>
          <w:b/>
          <w:bCs/>
          <w:sz w:val="24"/>
          <w:szCs w:val="24"/>
          <w:lang w:val="en-US"/>
        </w:rPr>
        <w:t xml:space="preserve"> </w:t>
      </w:r>
    </w:p>
    <w:p w14:paraId="0705E639" w14:textId="1FEA3618" w:rsidR="00E2267B" w:rsidRPr="00D43FC0" w:rsidRDefault="00E2267B" w:rsidP="00D43FC0">
      <w:pPr>
        <w:spacing w:line="480" w:lineRule="auto"/>
        <w:rPr>
          <w:rFonts w:ascii="Times New Roman" w:hAnsi="Times New Roman" w:cs="Times New Roman"/>
          <w:sz w:val="24"/>
          <w:szCs w:val="24"/>
          <w:lang w:val="en-US"/>
        </w:rPr>
      </w:pPr>
      <w:r w:rsidRPr="00D43FC0">
        <w:rPr>
          <w:rFonts w:ascii="Times New Roman" w:hAnsi="Times New Roman" w:cs="Times New Roman"/>
          <w:sz w:val="24"/>
          <w:szCs w:val="24"/>
          <w:lang w:val="en-US"/>
        </w:rPr>
        <w:tab/>
        <w:t>Research and development in core fields of technology require a dedicated human resource that has the skills and capacity to evolve new technologies</w:t>
      </w:r>
      <w:r w:rsidR="00633E08">
        <w:rPr>
          <w:rFonts w:ascii="Times New Roman" w:hAnsi="Times New Roman" w:cs="Times New Roman"/>
          <w:sz w:val="24"/>
          <w:szCs w:val="24"/>
          <w:lang w:val="en-US"/>
        </w:rPr>
        <w:t xml:space="preserve"> </w:t>
      </w:r>
      <w:sdt>
        <w:sdtPr>
          <w:rPr>
            <w:rFonts w:ascii="Times New Roman" w:hAnsi="Times New Roman" w:cs="Times New Roman"/>
            <w:sz w:val="24"/>
            <w:szCs w:val="24"/>
            <w:lang w:val="en-US"/>
          </w:rPr>
          <w:id w:val="-1856102120"/>
          <w:citation/>
        </w:sdtPr>
        <w:sdtEndPr/>
        <w:sdtContent>
          <w:r w:rsidR="009567E3">
            <w:rPr>
              <w:rFonts w:ascii="Times New Roman" w:hAnsi="Times New Roman" w:cs="Times New Roman"/>
              <w:sz w:val="24"/>
              <w:szCs w:val="24"/>
              <w:lang w:val="en-US"/>
            </w:rPr>
            <w:fldChar w:fldCharType="begin"/>
          </w:r>
          <w:r w:rsidR="009567E3">
            <w:rPr>
              <w:rFonts w:ascii="Times New Roman" w:hAnsi="Times New Roman" w:cs="Times New Roman"/>
              <w:sz w:val="24"/>
              <w:szCs w:val="24"/>
              <w:lang w:val="en-US"/>
            </w:rPr>
            <w:instrText xml:space="preserve"> CITATION Tay20 \l 1033 </w:instrText>
          </w:r>
          <w:r w:rsidR="009567E3">
            <w:rPr>
              <w:rFonts w:ascii="Times New Roman" w:hAnsi="Times New Roman" w:cs="Times New Roman"/>
              <w:sz w:val="24"/>
              <w:szCs w:val="24"/>
              <w:lang w:val="en-US"/>
            </w:rPr>
            <w:fldChar w:fldCharType="separate"/>
          </w:r>
          <w:r w:rsidR="009567E3" w:rsidRPr="009567E3">
            <w:rPr>
              <w:rFonts w:ascii="Times New Roman" w:hAnsi="Times New Roman" w:cs="Times New Roman"/>
              <w:noProof/>
              <w:sz w:val="24"/>
              <w:szCs w:val="24"/>
              <w:lang w:val="en-US"/>
            </w:rPr>
            <w:t>(Taylor &amp; Armstrong, 2020)</w:t>
          </w:r>
          <w:r w:rsidR="009567E3">
            <w:rPr>
              <w:rFonts w:ascii="Times New Roman" w:hAnsi="Times New Roman" w:cs="Times New Roman"/>
              <w:sz w:val="24"/>
              <w:szCs w:val="24"/>
              <w:lang w:val="en-US"/>
            </w:rPr>
            <w:fldChar w:fldCharType="end"/>
          </w:r>
        </w:sdtContent>
      </w:sdt>
      <w:r w:rsidRPr="00D43FC0">
        <w:rPr>
          <w:rFonts w:ascii="Times New Roman" w:hAnsi="Times New Roman" w:cs="Times New Roman"/>
          <w:sz w:val="24"/>
          <w:szCs w:val="24"/>
          <w:lang w:val="en-US"/>
        </w:rPr>
        <w:t xml:space="preserve">. ever the procedures adopted by the managers the organization must face issues with change management. In the case of Huawei, Kotter’s 8 Step Change Model can be used as a good framework </w:t>
      </w:r>
      <w:sdt>
        <w:sdtPr>
          <w:rPr>
            <w:rFonts w:ascii="Times New Roman" w:hAnsi="Times New Roman" w:cs="Times New Roman"/>
            <w:sz w:val="24"/>
            <w:szCs w:val="24"/>
            <w:lang w:val="en-US"/>
          </w:rPr>
          <w:id w:val="-877165352"/>
          <w:citation/>
        </w:sdtPr>
        <w:sdtEndPr/>
        <w:sdtContent>
          <w:r w:rsidR="009A06E6">
            <w:rPr>
              <w:rFonts w:ascii="Times New Roman" w:hAnsi="Times New Roman" w:cs="Times New Roman"/>
              <w:sz w:val="24"/>
              <w:szCs w:val="24"/>
              <w:lang w:val="en-US"/>
            </w:rPr>
            <w:fldChar w:fldCharType="begin"/>
          </w:r>
          <w:r w:rsidR="009C2EB5">
            <w:rPr>
              <w:rFonts w:ascii="Times New Roman" w:hAnsi="Times New Roman" w:cs="Times New Roman"/>
              <w:sz w:val="24"/>
              <w:szCs w:val="24"/>
              <w:lang w:val="en-US"/>
            </w:rPr>
            <w:instrText xml:space="preserve">CITATION Dav20 \l 1033 </w:instrText>
          </w:r>
          <w:r w:rsidR="009A06E6">
            <w:rPr>
              <w:rFonts w:ascii="Times New Roman" w:hAnsi="Times New Roman" w:cs="Times New Roman"/>
              <w:sz w:val="24"/>
              <w:szCs w:val="24"/>
              <w:lang w:val="en-US"/>
            </w:rPr>
            <w:fldChar w:fldCharType="separate"/>
          </w:r>
          <w:r w:rsidR="009C2EB5" w:rsidRPr="009C2EB5">
            <w:rPr>
              <w:rFonts w:ascii="Times New Roman" w:hAnsi="Times New Roman" w:cs="Times New Roman"/>
              <w:noProof/>
              <w:sz w:val="24"/>
              <w:szCs w:val="24"/>
              <w:lang w:val="en-US"/>
            </w:rPr>
            <w:t>(Appelbaum, 2012)</w:t>
          </w:r>
          <w:r w:rsidR="009A06E6">
            <w:rPr>
              <w:rFonts w:ascii="Times New Roman" w:hAnsi="Times New Roman" w:cs="Times New Roman"/>
              <w:sz w:val="24"/>
              <w:szCs w:val="24"/>
              <w:lang w:val="en-US"/>
            </w:rPr>
            <w:fldChar w:fldCharType="end"/>
          </w:r>
        </w:sdtContent>
      </w:sdt>
      <w:r w:rsidRPr="00D43FC0">
        <w:rPr>
          <w:rFonts w:ascii="Times New Roman" w:hAnsi="Times New Roman" w:cs="Times New Roman"/>
          <w:sz w:val="24"/>
          <w:szCs w:val="24"/>
          <w:lang w:val="en-US"/>
        </w:rPr>
        <w:t xml:space="preserve">: </w:t>
      </w:r>
    </w:p>
    <w:p w14:paraId="085DD328" w14:textId="77777777" w:rsidR="00E2267B" w:rsidRPr="00D43FC0" w:rsidRDefault="00E2267B" w:rsidP="00D43FC0">
      <w:pPr>
        <w:spacing w:line="480" w:lineRule="auto"/>
        <w:rPr>
          <w:rFonts w:ascii="Times New Roman" w:hAnsi="Times New Roman" w:cs="Times New Roman"/>
          <w:sz w:val="24"/>
          <w:szCs w:val="24"/>
          <w:lang w:val="en-US"/>
        </w:rPr>
      </w:pPr>
      <w:r w:rsidRPr="00D43FC0">
        <w:rPr>
          <w:rFonts w:ascii="Times New Roman" w:hAnsi="Times New Roman" w:cs="Times New Roman"/>
          <w:b/>
          <w:bCs/>
          <w:sz w:val="24"/>
          <w:szCs w:val="24"/>
          <w:lang w:val="en-US"/>
        </w:rPr>
        <w:t>Step One: Create Urgency:</w:t>
      </w:r>
      <w:r w:rsidRPr="00D43FC0">
        <w:rPr>
          <w:rFonts w:ascii="Times New Roman" w:hAnsi="Times New Roman" w:cs="Times New Roman"/>
          <w:sz w:val="24"/>
          <w:szCs w:val="24"/>
          <w:lang w:val="en-US"/>
        </w:rPr>
        <w:t xml:space="preserve"> Huawei needs to settle its chip manufacturing and software development issues that require skilled human resources. The urgency is the first step that Huawei follows to manage the change in product development and sales.  </w:t>
      </w:r>
    </w:p>
    <w:p w14:paraId="127A4CB9" w14:textId="5C7279D0" w:rsidR="00E2267B" w:rsidRPr="00D43FC0" w:rsidRDefault="00E2267B" w:rsidP="00D43FC0">
      <w:pPr>
        <w:spacing w:line="480" w:lineRule="auto"/>
        <w:rPr>
          <w:rFonts w:ascii="Times New Roman" w:hAnsi="Times New Roman" w:cs="Times New Roman"/>
          <w:sz w:val="24"/>
          <w:szCs w:val="24"/>
          <w:lang w:val="en-US"/>
        </w:rPr>
      </w:pPr>
      <w:r w:rsidRPr="00D43FC0">
        <w:rPr>
          <w:rFonts w:ascii="Times New Roman" w:hAnsi="Times New Roman" w:cs="Times New Roman"/>
          <w:b/>
          <w:bCs/>
          <w:sz w:val="24"/>
          <w:szCs w:val="24"/>
          <w:lang w:val="en-US"/>
        </w:rPr>
        <w:t xml:space="preserve">Step Two: Form a Powerful Coalition: </w:t>
      </w:r>
      <w:r w:rsidRPr="00D43FC0">
        <w:rPr>
          <w:rFonts w:ascii="Times New Roman" w:hAnsi="Times New Roman" w:cs="Times New Roman"/>
          <w:sz w:val="24"/>
          <w:szCs w:val="24"/>
          <w:lang w:val="en-US"/>
        </w:rPr>
        <w:t>Huawei develops strong technical collaboration with the other technology giants across the globe. The US sanctions impact global cooperation, but the local development of specialized equipment is the core value that needs to be gained by the Company</w:t>
      </w:r>
      <w:r w:rsidR="007F6068">
        <w:rPr>
          <w:rFonts w:ascii="Times New Roman" w:hAnsi="Times New Roman" w:cs="Times New Roman"/>
          <w:sz w:val="24"/>
          <w:szCs w:val="24"/>
          <w:lang w:val="en-US"/>
        </w:rPr>
        <w:t xml:space="preserve"> </w:t>
      </w:r>
      <w:sdt>
        <w:sdtPr>
          <w:rPr>
            <w:rFonts w:ascii="Times New Roman" w:hAnsi="Times New Roman" w:cs="Times New Roman"/>
            <w:sz w:val="24"/>
            <w:szCs w:val="24"/>
            <w:lang w:val="en-US"/>
          </w:rPr>
          <w:id w:val="4563778"/>
          <w:citation/>
        </w:sdtPr>
        <w:sdtEndPr/>
        <w:sdtContent>
          <w:r w:rsidR="00BD3893">
            <w:rPr>
              <w:rFonts w:ascii="Times New Roman" w:hAnsi="Times New Roman" w:cs="Times New Roman"/>
              <w:sz w:val="24"/>
              <w:szCs w:val="24"/>
              <w:lang w:val="en-US"/>
            </w:rPr>
            <w:fldChar w:fldCharType="begin"/>
          </w:r>
          <w:r w:rsidR="00BD3893">
            <w:rPr>
              <w:rFonts w:ascii="Times New Roman" w:hAnsi="Times New Roman" w:cs="Times New Roman"/>
              <w:sz w:val="24"/>
              <w:szCs w:val="24"/>
              <w:lang w:val="en-US"/>
            </w:rPr>
            <w:instrText xml:space="preserve"> CITATION Kha17 \l 1033 </w:instrText>
          </w:r>
          <w:r w:rsidR="00BD3893">
            <w:rPr>
              <w:rFonts w:ascii="Times New Roman" w:hAnsi="Times New Roman" w:cs="Times New Roman"/>
              <w:sz w:val="24"/>
              <w:szCs w:val="24"/>
              <w:lang w:val="en-US"/>
            </w:rPr>
            <w:fldChar w:fldCharType="separate"/>
          </w:r>
          <w:r w:rsidR="00BD3893" w:rsidRPr="00BD3893">
            <w:rPr>
              <w:rFonts w:ascii="Times New Roman" w:hAnsi="Times New Roman" w:cs="Times New Roman"/>
              <w:noProof/>
              <w:sz w:val="24"/>
              <w:szCs w:val="24"/>
              <w:lang w:val="en-US"/>
            </w:rPr>
            <w:t>(Tamzini, 2017)</w:t>
          </w:r>
          <w:r w:rsidR="00BD3893">
            <w:rPr>
              <w:rFonts w:ascii="Times New Roman" w:hAnsi="Times New Roman" w:cs="Times New Roman"/>
              <w:sz w:val="24"/>
              <w:szCs w:val="24"/>
              <w:lang w:val="en-US"/>
            </w:rPr>
            <w:fldChar w:fldCharType="end"/>
          </w:r>
        </w:sdtContent>
      </w:sdt>
      <w:r w:rsidRPr="00D43FC0">
        <w:rPr>
          <w:rFonts w:ascii="Times New Roman" w:hAnsi="Times New Roman" w:cs="Times New Roman"/>
          <w:sz w:val="24"/>
          <w:szCs w:val="24"/>
          <w:lang w:val="en-US"/>
        </w:rPr>
        <w:t xml:space="preserve">. </w:t>
      </w:r>
    </w:p>
    <w:p w14:paraId="78DE089B" w14:textId="7CE9E7D0" w:rsidR="00E2267B" w:rsidRPr="00D43FC0" w:rsidRDefault="00E2267B" w:rsidP="00D43FC0">
      <w:pPr>
        <w:spacing w:line="480" w:lineRule="auto"/>
        <w:rPr>
          <w:rFonts w:ascii="Times New Roman" w:hAnsi="Times New Roman" w:cs="Times New Roman"/>
          <w:sz w:val="24"/>
          <w:szCs w:val="24"/>
          <w:lang w:val="en-US"/>
        </w:rPr>
      </w:pPr>
      <w:r w:rsidRPr="00D43FC0">
        <w:rPr>
          <w:rFonts w:ascii="Times New Roman" w:hAnsi="Times New Roman" w:cs="Times New Roman"/>
          <w:b/>
          <w:bCs/>
          <w:sz w:val="24"/>
          <w:szCs w:val="24"/>
          <w:lang w:val="en-US"/>
        </w:rPr>
        <w:t xml:space="preserve">Step Three: Create a Vision for Change: </w:t>
      </w:r>
      <w:r w:rsidRPr="00D43FC0">
        <w:rPr>
          <w:rFonts w:ascii="Times New Roman" w:hAnsi="Times New Roman" w:cs="Times New Roman"/>
          <w:sz w:val="24"/>
          <w:szCs w:val="24"/>
          <w:lang w:val="en-US"/>
        </w:rPr>
        <w:t xml:space="preserve">Huawei's vision is to gain self-sufficiency in key technologies including core communication technologies. The vision to lead global </w:t>
      </w:r>
      <w:r w:rsidRPr="00D43FC0">
        <w:rPr>
          <w:rFonts w:ascii="Times New Roman" w:hAnsi="Times New Roman" w:cs="Times New Roman"/>
          <w:sz w:val="24"/>
          <w:szCs w:val="24"/>
          <w:lang w:val="en-US"/>
        </w:rPr>
        <w:lastRenderedPageBreak/>
        <w:t>communication and electronic technologies are the core vision of the organization</w:t>
      </w:r>
      <w:r w:rsidR="00633E08">
        <w:rPr>
          <w:rFonts w:ascii="Times New Roman" w:hAnsi="Times New Roman" w:cs="Times New Roman"/>
          <w:sz w:val="24"/>
          <w:szCs w:val="24"/>
          <w:lang w:val="en-US"/>
        </w:rPr>
        <w:t xml:space="preserve"> </w:t>
      </w:r>
      <w:sdt>
        <w:sdtPr>
          <w:rPr>
            <w:rFonts w:ascii="Times New Roman" w:hAnsi="Times New Roman" w:cs="Times New Roman"/>
            <w:sz w:val="24"/>
            <w:szCs w:val="24"/>
            <w:lang w:val="en-US"/>
          </w:rPr>
          <w:id w:val="128525049"/>
          <w:citation/>
        </w:sdtPr>
        <w:sdtEndPr/>
        <w:sdtContent>
          <w:r w:rsidR="005246F0">
            <w:rPr>
              <w:rFonts w:ascii="Times New Roman" w:hAnsi="Times New Roman" w:cs="Times New Roman"/>
              <w:sz w:val="24"/>
              <w:szCs w:val="24"/>
              <w:lang w:val="en-US"/>
            </w:rPr>
            <w:fldChar w:fldCharType="begin"/>
          </w:r>
          <w:r w:rsidR="005246F0">
            <w:rPr>
              <w:rFonts w:ascii="Times New Roman" w:hAnsi="Times New Roman" w:cs="Times New Roman"/>
              <w:sz w:val="24"/>
              <w:szCs w:val="24"/>
              <w:lang w:val="en-US"/>
            </w:rPr>
            <w:instrText xml:space="preserve"> CITATION Gib11 \l 1033 </w:instrText>
          </w:r>
          <w:r w:rsidR="005246F0">
            <w:rPr>
              <w:rFonts w:ascii="Times New Roman" w:hAnsi="Times New Roman" w:cs="Times New Roman"/>
              <w:sz w:val="24"/>
              <w:szCs w:val="24"/>
              <w:lang w:val="en-US"/>
            </w:rPr>
            <w:fldChar w:fldCharType="separate"/>
          </w:r>
          <w:r w:rsidR="005246F0" w:rsidRPr="005246F0">
            <w:rPr>
              <w:rFonts w:ascii="Times New Roman" w:hAnsi="Times New Roman" w:cs="Times New Roman"/>
              <w:noProof/>
              <w:sz w:val="24"/>
              <w:szCs w:val="24"/>
              <w:lang w:val="en-US"/>
            </w:rPr>
            <w:t>(Gibb, 2011)</w:t>
          </w:r>
          <w:r w:rsidR="005246F0">
            <w:rPr>
              <w:rFonts w:ascii="Times New Roman" w:hAnsi="Times New Roman" w:cs="Times New Roman"/>
              <w:sz w:val="24"/>
              <w:szCs w:val="24"/>
              <w:lang w:val="en-US"/>
            </w:rPr>
            <w:fldChar w:fldCharType="end"/>
          </w:r>
        </w:sdtContent>
      </w:sdt>
      <w:r w:rsidR="005246F0">
        <w:rPr>
          <w:rFonts w:ascii="Times New Roman" w:hAnsi="Times New Roman" w:cs="Times New Roman"/>
          <w:sz w:val="24"/>
          <w:szCs w:val="24"/>
          <w:lang w:val="en-US"/>
        </w:rPr>
        <w:t>.</w:t>
      </w:r>
    </w:p>
    <w:p w14:paraId="78FD135F" w14:textId="77777777" w:rsidR="00E2267B" w:rsidRPr="00D43FC0" w:rsidRDefault="00E2267B" w:rsidP="00D43FC0">
      <w:pPr>
        <w:spacing w:line="480" w:lineRule="auto"/>
        <w:rPr>
          <w:rFonts w:ascii="Times New Roman" w:hAnsi="Times New Roman" w:cs="Times New Roman"/>
          <w:sz w:val="24"/>
          <w:szCs w:val="24"/>
          <w:lang w:val="en-US"/>
        </w:rPr>
      </w:pPr>
      <w:r w:rsidRPr="00D43FC0">
        <w:rPr>
          <w:rFonts w:ascii="Times New Roman" w:hAnsi="Times New Roman" w:cs="Times New Roman"/>
          <w:b/>
          <w:bCs/>
          <w:sz w:val="24"/>
          <w:szCs w:val="24"/>
          <w:lang w:val="en-US"/>
        </w:rPr>
        <w:t xml:space="preserve">Step Four: Communicate the Vision: </w:t>
      </w:r>
      <w:r w:rsidRPr="00D43FC0">
        <w:rPr>
          <w:rFonts w:ascii="Times New Roman" w:hAnsi="Times New Roman" w:cs="Times New Roman"/>
          <w:sz w:val="24"/>
          <w:szCs w:val="24"/>
          <w:lang w:val="en-US"/>
        </w:rPr>
        <w:t xml:space="preserve">Huawei’s HRM department is responsible for the development and training of the employees to communicate the shared values and goals to attain organizational objectives.  </w:t>
      </w:r>
    </w:p>
    <w:p w14:paraId="1FDD2776" w14:textId="79B5AD15" w:rsidR="00E2267B" w:rsidRPr="00D43FC0" w:rsidRDefault="00E2267B" w:rsidP="00D43FC0">
      <w:pPr>
        <w:spacing w:line="480" w:lineRule="auto"/>
        <w:rPr>
          <w:rFonts w:ascii="Times New Roman" w:hAnsi="Times New Roman" w:cs="Times New Roman"/>
          <w:b/>
          <w:bCs/>
          <w:sz w:val="24"/>
          <w:szCs w:val="24"/>
          <w:lang w:val="en-US"/>
        </w:rPr>
      </w:pPr>
      <w:r w:rsidRPr="00D43FC0">
        <w:rPr>
          <w:rFonts w:ascii="Times New Roman" w:hAnsi="Times New Roman" w:cs="Times New Roman"/>
          <w:b/>
          <w:bCs/>
          <w:sz w:val="24"/>
          <w:szCs w:val="24"/>
          <w:lang w:val="en-US"/>
        </w:rPr>
        <w:t xml:space="preserve">Step Five: Remove Obstacles: </w:t>
      </w:r>
      <w:r w:rsidRPr="00D43FC0">
        <w:rPr>
          <w:rFonts w:ascii="Times New Roman" w:hAnsi="Times New Roman" w:cs="Times New Roman"/>
          <w:sz w:val="24"/>
          <w:szCs w:val="24"/>
          <w:lang w:val="en-US"/>
        </w:rPr>
        <w:t>The external business environment forced Huawei to make their software and hardware devices with their local components. The organization faces huge issues related to the global ban of Huawei related to electronic component sale and marketing</w:t>
      </w:r>
      <w:r w:rsidR="005246F0">
        <w:rPr>
          <w:rFonts w:ascii="Times New Roman" w:hAnsi="Times New Roman" w:cs="Times New Roman"/>
          <w:sz w:val="24"/>
          <w:szCs w:val="24"/>
          <w:lang w:val="en-US"/>
        </w:rPr>
        <w:t xml:space="preserve"> </w:t>
      </w:r>
      <w:sdt>
        <w:sdtPr>
          <w:rPr>
            <w:rFonts w:ascii="Times New Roman" w:hAnsi="Times New Roman" w:cs="Times New Roman"/>
            <w:sz w:val="24"/>
            <w:szCs w:val="24"/>
            <w:lang w:val="en-US"/>
          </w:rPr>
          <w:id w:val="-1908907785"/>
          <w:citation/>
        </w:sdtPr>
        <w:sdtEndPr/>
        <w:sdtContent>
          <w:r w:rsidR="005246F0">
            <w:rPr>
              <w:rFonts w:ascii="Times New Roman" w:hAnsi="Times New Roman" w:cs="Times New Roman"/>
              <w:sz w:val="24"/>
              <w:szCs w:val="24"/>
              <w:lang w:val="en-US"/>
            </w:rPr>
            <w:fldChar w:fldCharType="begin"/>
          </w:r>
          <w:r w:rsidR="005246F0">
            <w:rPr>
              <w:rFonts w:ascii="Times New Roman" w:hAnsi="Times New Roman" w:cs="Times New Roman"/>
              <w:sz w:val="24"/>
              <w:szCs w:val="24"/>
              <w:lang w:val="en-US"/>
            </w:rPr>
            <w:instrText xml:space="preserve"> CITATION Kha17 \l 1033 </w:instrText>
          </w:r>
          <w:r w:rsidR="005246F0">
            <w:rPr>
              <w:rFonts w:ascii="Times New Roman" w:hAnsi="Times New Roman" w:cs="Times New Roman"/>
              <w:sz w:val="24"/>
              <w:szCs w:val="24"/>
              <w:lang w:val="en-US"/>
            </w:rPr>
            <w:fldChar w:fldCharType="separate"/>
          </w:r>
          <w:r w:rsidR="005246F0" w:rsidRPr="005246F0">
            <w:rPr>
              <w:rFonts w:ascii="Times New Roman" w:hAnsi="Times New Roman" w:cs="Times New Roman"/>
              <w:noProof/>
              <w:sz w:val="24"/>
              <w:szCs w:val="24"/>
              <w:lang w:val="en-US"/>
            </w:rPr>
            <w:t>(Tamzini, 2017)</w:t>
          </w:r>
          <w:r w:rsidR="005246F0">
            <w:rPr>
              <w:rFonts w:ascii="Times New Roman" w:hAnsi="Times New Roman" w:cs="Times New Roman"/>
              <w:sz w:val="24"/>
              <w:szCs w:val="24"/>
              <w:lang w:val="en-US"/>
            </w:rPr>
            <w:fldChar w:fldCharType="end"/>
          </w:r>
        </w:sdtContent>
      </w:sdt>
      <w:r w:rsidRPr="00D43FC0">
        <w:rPr>
          <w:rFonts w:ascii="Times New Roman" w:hAnsi="Times New Roman" w:cs="Times New Roman"/>
          <w:sz w:val="24"/>
          <w:szCs w:val="24"/>
          <w:lang w:val="en-US"/>
        </w:rPr>
        <w:t xml:space="preserve">.  </w:t>
      </w:r>
      <w:r w:rsidRPr="00D43FC0">
        <w:rPr>
          <w:rFonts w:ascii="Times New Roman" w:hAnsi="Times New Roman" w:cs="Times New Roman"/>
          <w:b/>
          <w:bCs/>
          <w:sz w:val="24"/>
          <w:szCs w:val="24"/>
          <w:lang w:val="en-US"/>
        </w:rPr>
        <w:t xml:space="preserve"> </w:t>
      </w:r>
    </w:p>
    <w:p w14:paraId="023FAEC4" w14:textId="01167EA7" w:rsidR="00E2267B" w:rsidRPr="00D43FC0" w:rsidRDefault="00E2267B" w:rsidP="00D43FC0">
      <w:pPr>
        <w:spacing w:line="480" w:lineRule="auto"/>
        <w:rPr>
          <w:rFonts w:ascii="Times New Roman" w:hAnsi="Times New Roman" w:cs="Times New Roman"/>
          <w:b/>
          <w:bCs/>
          <w:sz w:val="24"/>
          <w:szCs w:val="24"/>
          <w:lang w:val="en-US"/>
        </w:rPr>
      </w:pPr>
      <w:r w:rsidRPr="00D43FC0">
        <w:rPr>
          <w:rFonts w:ascii="Times New Roman" w:hAnsi="Times New Roman" w:cs="Times New Roman"/>
          <w:b/>
          <w:bCs/>
          <w:sz w:val="24"/>
          <w:szCs w:val="24"/>
          <w:lang w:val="en-US"/>
        </w:rPr>
        <w:t xml:space="preserve">Step Six: Create Short-term Wins: </w:t>
      </w:r>
      <w:r w:rsidRPr="00D43FC0">
        <w:rPr>
          <w:rFonts w:ascii="Times New Roman" w:hAnsi="Times New Roman" w:cs="Times New Roman"/>
          <w:sz w:val="24"/>
          <w:szCs w:val="24"/>
          <w:lang w:val="en-US"/>
        </w:rPr>
        <w:t>short-term goals can guide the employee toward organizational objectives and goals. The HRM should give incentives to the employees that can help them evolve with the organization</w:t>
      </w:r>
      <w:r w:rsidR="00586DE3">
        <w:rPr>
          <w:rFonts w:ascii="Times New Roman" w:hAnsi="Times New Roman" w:cs="Times New Roman"/>
          <w:sz w:val="24"/>
          <w:szCs w:val="24"/>
          <w:lang w:val="en-US"/>
        </w:rPr>
        <w:t xml:space="preserve"> </w:t>
      </w:r>
      <w:sdt>
        <w:sdtPr>
          <w:rPr>
            <w:rFonts w:ascii="Times New Roman" w:hAnsi="Times New Roman" w:cs="Times New Roman"/>
            <w:sz w:val="24"/>
            <w:szCs w:val="24"/>
            <w:lang w:val="en-US"/>
          </w:rPr>
          <w:id w:val="-1161459399"/>
          <w:citation/>
        </w:sdtPr>
        <w:sdtEndPr/>
        <w:sdtContent>
          <w:r w:rsidR="005246F0">
            <w:rPr>
              <w:rFonts w:ascii="Times New Roman" w:hAnsi="Times New Roman" w:cs="Times New Roman"/>
              <w:sz w:val="24"/>
              <w:szCs w:val="24"/>
              <w:lang w:val="en-US"/>
            </w:rPr>
            <w:fldChar w:fldCharType="begin"/>
          </w:r>
          <w:r w:rsidR="005246F0">
            <w:rPr>
              <w:rFonts w:ascii="Times New Roman" w:hAnsi="Times New Roman" w:cs="Times New Roman"/>
              <w:sz w:val="24"/>
              <w:szCs w:val="24"/>
              <w:lang w:val="en-US"/>
            </w:rPr>
            <w:instrText xml:space="preserve"> CITATION Mar10 \l 1033 </w:instrText>
          </w:r>
          <w:r w:rsidR="005246F0">
            <w:rPr>
              <w:rFonts w:ascii="Times New Roman" w:hAnsi="Times New Roman" w:cs="Times New Roman"/>
              <w:sz w:val="24"/>
              <w:szCs w:val="24"/>
              <w:lang w:val="en-US"/>
            </w:rPr>
            <w:fldChar w:fldCharType="separate"/>
          </w:r>
          <w:r w:rsidR="005246F0" w:rsidRPr="005246F0">
            <w:rPr>
              <w:rFonts w:ascii="Times New Roman" w:hAnsi="Times New Roman" w:cs="Times New Roman"/>
              <w:noProof/>
              <w:sz w:val="24"/>
              <w:szCs w:val="24"/>
              <w:lang w:val="en-US"/>
            </w:rPr>
            <w:t>(Marjorie Corbridge, 2010)</w:t>
          </w:r>
          <w:r w:rsidR="005246F0">
            <w:rPr>
              <w:rFonts w:ascii="Times New Roman" w:hAnsi="Times New Roman" w:cs="Times New Roman"/>
              <w:sz w:val="24"/>
              <w:szCs w:val="24"/>
              <w:lang w:val="en-US"/>
            </w:rPr>
            <w:fldChar w:fldCharType="end"/>
          </w:r>
        </w:sdtContent>
      </w:sdt>
      <w:r w:rsidRPr="00D43FC0">
        <w:rPr>
          <w:rFonts w:ascii="Times New Roman" w:hAnsi="Times New Roman" w:cs="Times New Roman"/>
          <w:sz w:val="24"/>
          <w:szCs w:val="24"/>
          <w:lang w:val="en-US"/>
        </w:rPr>
        <w:t xml:space="preserve">. </w:t>
      </w:r>
      <w:r w:rsidRPr="00D43FC0">
        <w:rPr>
          <w:rFonts w:ascii="Times New Roman" w:hAnsi="Times New Roman" w:cs="Times New Roman"/>
          <w:b/>
          <w:bCs/>
          <w:sz w:val="24"/>
          <w:szCs w:val="24"/>
          <w:lang w:val="en-US"/>
        </w:rPr>
        <w:t xml:space="preserve"> </w:t>
      </w:r>
    </w:p>
    <w:p w14:paraId="602040F6" w14:textId="230C92AC" w:rsidR="00E2267B" w:rsidRPr="00D43FC0" w:rsidRDefault="00E2267B" w:rsidP="00D43FC0">
      <w:pPr>
        <w:spacing w:line="480" w:lineRule="auto"/>
        <w:rPr>
          <w:rFonts w:ascii="Times New Roman" w:hAnsi="Times New Roman" w:cs="Times New Roman"/>
          <w:sz w:val="24"/>
          <w:szCs w:val="24"/>
          <w:lang w:val="en-US"/>
        </w:rPr>
      </w:pPr>
      <w:r w:rsidRPr="00D43FC0">
        <w:rPr>
          <w:rFonts w:ascii="Times New Roman" w:hAnsi="Times New Roman" w:cs="Times New Roman"/>
          <w:b/>
          <w:bCs/>
          <w:sz w:val="24"/>
          <w:szCs w:val="24"/>
          <w:lang w:val="en-US"/>
        </w:rPr>
        <w:t xml:space="preserve">Step Seven: Build on the Change: </w:t>
      </w:r>
      <w:r w:rsidRPr="00D43FC0">
        <w:rPr>
          <w:rFonts w:ascii="Times New Roman" w:hAnsi="Times New Roman" w:cs="Times New Roman"/>
          <w:sz w:val="24"/>
          <w:szCs w:val="24"/>
          <w:lang w:val="en-US"/>
        </w:rPr>
        <w:t>The technology development will provide confidence to the working team and organizational management</w:t>
      </w:r>
      <w:r w:rsidR="003E1650">
        <w:rPr>
          <w:rFonts w:ascii="Times New Roman" w:hAnsi="Times New Roman" w:cs="Times New Roman"/>
          <w:sz w:val="24"/>
          <w:szCs w:val="24"/>
          <w:lang w:val="en-US"/>
        </w:rPr>
        <w:t xml:space="preserve"> </w:t>
      </w:r>
      <w:sdt>
        <w:sdtPr>
          <w:rPr>
            <w:rFonts w:ascii="Times New Roman" w:hAnsi="Times New Roman" w:cs="Times New Roman"/>
            <w:sz w:val="24"/>
            <w:szCs w:val="24"/>
            <w:lang w:val="en-US"/>
          </w:rPr>
          <w:id w:val="-1975122279"/>
          <w:citation/>
        </w:sdtPr>
        <w:sdtEndPr/>
        <w:sdtContent>
          <w:r w:rsidR="00760BD1">
            <w:rPr>
              <w:rFonts w:ascii="Times New Roman" w:hAnsi="Times New Roman" w:cs="Times New Roman"/>
              <w:sz w:val="24"/>
              <w:szCs w:val="24"/>
              <w:lang w:val="en-US"/>
            </w:rPr>
            <w:fldChar w:fldCharType="begin"/>
          </w:r>
          <w:r w:rsidR="00760BD1">
            <w:rPr>
              <w:rFonts w:ascii="Times New Roman" w:hAnsi="Times New Roman" w:cs="Times New Roman"/>
              <w:sz w:val="24"/>
              <w:szCs w:val="24"/>
              <w:lang w:val="en-US"/>
            </w:rPr>
            <w:instrText xml:space="preserve">CITATION Hal20 \l 1033 </w:instrText>
          </w:r>
          <w:r w:rsidR="00760BD1">
            <w:rPr>
              <w:rFonts w:ascii="Times New Roman" w:hAnsi="Times New Roman" w:cs="Times New Roman"/>
              <w:sz w:val="24"/>
              <w:szCs w:val="24"/>
              <w:lang w:val="en-US"/>
            </w:rPr>
            <w:fldChar w:fldCharType="separate"/>
          </w:r>
          <w:r w:rsidR="00760BD1" w:rsidRPr="00760BD1">
            <w:rPr>
              <w:rFonts w:ascii="Times New Roman" w:hAnsi="Times New Roman" w:cs="Times New Roman"/>
              <w:noProof/>
              <w:sz w:val="24"/>
              <w:szCs w:val="24"/>
              <w:lang w:val="en-US"/>
            </w:rPr>
            <w:t>(Hall, Atkinson, Taylor, &amp; Torrington, 2020)</w:t>
          </w:r>
          <w:r w:rsidR="00760BD1">
            <w:rPr>
              <w:rFonts w:ascii="Times New Roman" w:hAnsi="Times New Roman" w:cs="Times New Roman"/>
              <w:sz w:val="24"/>
              <w:szCs w:val="24"/>
              <w:lang w:val="en-US"/>
            </w:rPr>
            <w:fldChar w:fldCharType="end"/>
          </w:r>
        </w:sdtContent>
      </w:sdt>
      <w:r w:rsidRPr="00D43FC0">
        <w:rPr>
          <w:rFonts w:ascii="Times New Roman" w:hAnsi="Times New Roman" w:cs="Times New Roman"/>
          <w:sz w:val="24"/>
          <w:szCs w:val="24"/>
          <w:lang w:val="en-US"/>
        </w:rPr>
        <w:t xml:space="preserve">. Future technologies should be developed by following the pattern of change. </w:t>
      </w:r>
    </w:p>
    <w:p w14:paraId="5068FA34" w14:textId="77777777" w:rsidR="00E2267B" w:rsidRPr="00D43FC0" w:rsidRDefault="00E2267B" w:rsidP="00D43FC0">
      <w:pPr>
        <w:spacing w:line="480" w:lineRule="auto"/>
        <w:rPr>
          <w:rFonts w:ascii="Times New Roman" w:hAnsi="Times New Roman" w:cs="Times New Roman"/>
          <w:sz w:val="24"/>
          <w:szCs w:val="24"/>
          <w:lang w:val="en-US"/>
        </w:rPr>
      </w:pPr>
      <w:r w:rsidRPr="00D43FC0">
        <w:rPr>
          <w:rFonts w:ascii="Times New Roman" w:hAnsi="Times New Roman" w:cs="Times New Roman"/>
          <w:b/>
          <w:bCs/>
          <w:sz w:val="24"/>
          <w:szCs w:val="24"/>
          <w:lang w:val="en-US"/>
        </w:rPr>
        <w:t xml:space="preserve">Step Eight: Anchor the Changes in Corporate Culture: </w:t>
      </w:r>
      <w:r w:rsidRPr="00D43FC0">
        <w:rPr>
          <w:rFonts w:ascii="Times New Roman" w:hAnsi="Times New Roman" w:cs="Times New Roman"/>
          <w:sz w:val="24"/>
          <w:szCs w:val="24"/>
          <w:lang w:val="en-US"/>
        </w:rPr>
        <w:t xml:space="preserve">The final step is to incorporate the organizational change in their corporate HRM practices and resource should be treated according to the organizational change. </w:t>
      </w:r>
    </w:p>
    <w:p w14:paraId="66538FC1" w14:textId="77777777" w:rsidR="00E2267B" w:rsidRPr="00372EB7" w:rsidRDefault="00E2267B" w:rsidP="00372EB7">
      <w:pPr>
        <w:pStyle w:val="Heading2"/>
        <w:spacing w:line="480" w:lineRule="auto"/>
        <w:rPr>
          <w:rFonts w:ascii="Times New Roman" w:hAnsi="Times New Roman" w:cs="Times New Roman"/>
          <w:b/>
          <w:bCs/>
          <w:sz w:val="24"/>
          <w:szCs w:val="24"/>
          <w:lang w:val="en-US"/>
        </w:rPr>
      </w:pPr>
      <w:bookmarkStart w:id="7" w:name="_Toc93573687"/>
      <w:r w:rsidRPr="00372EB7">
        <w:rPr>
          <w:rFonts w:ascii="Times New Roman" w:hAnsi="Times New Roman" w:cs="Times New Roman"/>
          <w:b/>
          <w:bCs/>
          <w:sz w:val="24"/>
          <w:szCs w:val="24"/>
          <w:lang w:val="en-US"/>
        </w:rPr>
        <w:t>Forces of Organizational Change</w:t>
      </w:r>
      <w:bookmarkEnd w:id="7"/>
      <w:r w:rsidRPr="00372EB7">
        <w:rPr>
          <w:rFonts w:ascii="Times New Roman" w:hAnsi="Times New Roman" w:cs="Times New Roman"/>
          <w:b/>
          <w:bCs/>
          <w:sz w:val="24"/>
          <w:szCs w:val="24"/>
          <w:lang w:val="en-US"/>
        </w:rPr>
        <w:t xml:space="preserve"> </w:t>
      </w:r>
    </w:p>
    <w:p w14:paraId="2EBECA69" w14:textId="0DE9E58F" w:rsidR="00E2267B" w:rsidRPr="00D43FC0" w:rsidRDefault="00E2267B" w:rsidP="00D43FC0">
      <w:pPr>
        <w:spacing w:line="480" w:lineRule="auto"/>
        <w:ind w:firstLine="720"/>
        <w:rPr>
          <w:rFonts w:ascii="Times New Roman" w:hAnsi="Times New Roman" w:cs="Times New Roman"/>
          <w:sz w:val="24"/>
          <w:szCs w:val="24"/>
          <w:lang w:val="en-US"/>
        </w:rPr>
      </w:pPr>
      <w:r w:rsidRPr="00D43FC0">
        <w:rPr>
          <w:rFonts w:ascii="Times New Roman" w:hAnsi="Times New Roman" w:cs="Times New Roman"/>
          <w:sz w:val="24"/>
          <w:szCs w:val="24"/>
          <w:lang w:val="en-US"/>
        </w:rPr>
        <w:t xml:space="preserve">The external forces of organizational change that determine the need for change and its type are political factors, economic elements, technological elements, telecommunication Industry, mergers, and acquisitions. Whereas the internal environment influencing the </w:t>
      </w:r>
      <w:r w:rsidRPr="00D43FC0">
        <w:rPr>
          <w:rFonts w:ascii="Times New Roman" w:hAnsi="Times New Roman" w:cs="Times New Roman"/>
          <w:sz w:val="24"/>
          <w:szCs w:val="24"/>
          <w:lang w:val="en-US"/>
        </w:rPr>
        <w:lastRenderedPageBreak/>
        <w:t>organizational change are organizational culture, structure and system elements, individual role, and employee’s motivation</w:t>
      </w:r>
      <w:r w:rsidR="007F6068">
        <w:rPr>
          <w:rFonts w:ascii="Times New Roman" w:hAnsi="Times New Roman" w:cs="Times New Roman"/>
          <w:sz w:val="24"/>
          <w:szCs w:val="24"/>
          <w:lang w:val="en-US"/>
        </w:rPr>
        <w:t xml:space="preserve"> </w:t>
      </w:r>
      <w:sdt>
        <w:sdtPr>
          <w:rPr>
            <w:rFonts w:ascii="Times New Roman" w:hAnsi="Times New Roman" w:cs="Times New Roman"/>
            <w:sz w:val="24"/>
            <w:szCs w:val="24"/>
            <w:lang w:val="en-US"/>
          </w:rPr>
          <w:id w:val="-26865308"/>
          <w:citation/>
        </w:sdtPr>
        <w:sdtEndPr/>
        <w:sdtContent>
          <w:r w:rsidR="00760BD1">
            <w:rPr>
              <w:rFonts w:ascii="Times New Roman" w:hAnsi="Times New Roman" w:cs="Times New Roman"/>
              <w:sz w:val="24"/>
              <w:szCs w:val="24"/>
              <w:lang w:val="en-US"/>
            </w:rPr>
            <w:fldChar w:fldCharType="begin"/>
          </w:r>
          <w:r w:rsidR="00760BD1">
            <w:rPr>
              <w:rFonts w:ascii="Times New Roman" w:hAnsi="Times New Roman" w:cs="Times New Roman"/>
              <w:sz w:val="24"/>
              <w:szCs w:val="24"/>
              <w:lang w:val="en-US"/>
            </w:rPr>
            <w:instrText xml:space="preserve"> CITATION Mar19 \l 1033 </w:instrText>
          </w:r>
          <w:r w:rsidR="00760BD1">
            <w:rPr>
              <w:rFonts w:ascii="Times New Roman" w:hAnsi="Times New Roman" w:cs="Times New Roman"/>
              <w:sz w:val="24"/>
              <w:szCs w:val="24"/>
              <w:lang w:val="en-US"/>
            </w:rPr>
            <w:fldChar w:fldCharType="separate"/>
          </w:r>
          <w:r w:rsidR="00760BD1" w:rsidRPr="00760BD1">
            <w:rPr>
              <w:rFonts w:ascii="Times New Roman" w:hAnsi="Times New Roman" w:cs="Times New Roman"/>
              <w:noProof/>
              <w:sz w:val="24"/>
              <w:szCs w:val="24"/>
              <w:lang w:val="en-US"/>
            </w:rPr>
            <w:t>(Tittozzi, 2019)</w:t>
          </w:r>
          <w:r w:rsidR="00760BD1">
            <w:rPr>
              <w:rFonts w:ascii="Times New Roman" w:hAnsi="Times New Roman" w:cs="Times New Roman"/>
              <w:sz w:val="24"/>
              <w:szCs w:val="24"/>
              <w:lang w:val="en-US"/>
            </w:rPr>
            <w:fldChar w:fldCharType="end"/>
          </w:r>
        </w:sdtContent>
      </w:sdt>
      <w:r w:rsidRPr="00D43FC0">
        <w:rPr>
          <w:rFonts w:ascii="Times New Roman" w:hAnsi="Times New Roman" w:cs="Times New Roman"/>
          <w:sz w:val="24"/>
          <w:szCs w:val="24"/>
          <w:lang w:val="en-US"/>
        </w:rPr>
        <w:t xml:space="preserve">. The Harvard model of the HRM explains the critical factors of Huawei’s HRM, as the Company monitors the employee’s behavior and long-term organizational policies in favor of organizational vision. </w:t>
      </w:r>
    </w:p>
    <w:p w14:paraId="6867FC2D" w14:textId="77777777" w:rsidR="00E2267B" w:rsidRPr="00372EB7" w:rsidRDefault="00E2267B" w:rsidP="00372EB7">
      <w:pPr>
        <w:pStyle w:val="Heading1"/>
        <w:spacing w:line="480" w:lineRule="auto"/>
        <w:jc w:val="center"/>
        <w:rPr>
          <w:rFonts w:ascii="Times New Roman" w:hAnsi="Times New Roman" w:cs="Times New Roman"/>
          <w:b/>
          <w:bCs/>
          <w:color w:val="auto"/>
          <w:sz w:val="24"/>
          <w:szCs w:val="24"/>
          <w:lang w:val="en-US"/>
        </w:rPr>
      </w:pPr>
      <w:bookmarkStart w:id="8" w:name="_Toc93573688"/>
      <w:r w:rsidRPr="00372EB7">
        <w:rPr>
          <w:rFonts w:ascii="Times New Roman" w:hAnsi="Times New Roman" w:cs="Times New Roman"/>
          <w:b/>
          <w:bCs/>
          <w:color w:val="auto"/>
          <w:sz w:val="24"/>
          <w:szCs w:val="24"/>
          <w:lang w:val="en-US"/>
        </w:rPr>
        <w:t>Strategies for learning and development</w:t>
      </w:r>
      <w:bookmarkEnd w:id="8"/>
    </w:p>
    <w:p w14:paraId="784248F9" w14:textId="375D9A7D" w:rsidR="00E2267B" w:rsidRPr="00D43FC0" w:rsidRDefault="00E2267B" w:rsidP="00D43FC0">
      <w:pPr>
        <w:spacing w:line="480" w:lineRule="auto"/>
        <w:ind w:firstLine="720"/>
        <w:rPr>
          <w:rFonts w:ascii="Times New Roman" w:hAnsi="Times New Roman" w:cs="Times New Roman"/>
          <w:sz w:val="24"/>
          <w:szCs w:val="24"/>
          <w:lang w:val="en-US"/>
        </w:rPr>
      </w:pPr>
      <w:r w:rsidRPr="00D43FC0">
        <w:rPr>
          <w:rFonts w:ascii="Times New Roman" w:hAnsi="Times New Roman" w:cs="Times New Roman"/>
          <w:sz w:val="24"/>
          <w:szCs w:val="24"/>
          <w:lang w:val="en-US"/>
        </w:rPr>
        <w:t>Huawei is facing a huge setback in global sales, as Google and other Western technology companies are not trading with Huawei. The Company needs its operating system for smartphones and chipsets to power them. The need for research and development is ever high in the organization that demands extensive learning and development of the resource. The organizational need for technology adoption can only be succeeded if the human resource is well trained and equipped. Huawei’s HRM department is aimed to explore the available human resource for best talent hunting</w:t>
      </w:r>
      <w:r w:rsidR="00FF3E5F">
        <w:rPr>
          <w:rFonts w:ascii="Times New Roman" w:hAnsi="Times New Roman" w:cs="Times New Roman"/>
          <w:sz w:val="24"/>
          <w:szCs w:val="24"/>
          <w:lang w:val="en-US"/>
        </w:rPr>
        <w:t xml:space="preserve"> </w:t>
      </w:r>
      <w:sdt>
        <w:sdtPr>
          <w:rPr>
            <w:rFonts w:ascii="Times New Roman" w:hAnsi="Times New Roman" w:cs="Times New Roman"/>
            <w:sz w:val="24"/>
            <w:szCs w:val="24"/>
            <w:lang w:val="en-US"/>
          </w:rPr>
          <w:id w:val="2129815269"/>
          <w:citation/>
        </w:sdtPr>
        <w:sdtEndPr/>
        <w:sdtContent>
          <w:r w:rsidR="00D53C91">
            <w:rPr>
              <w:rFonts w:ascii="Times New Roman" w:hAnsi="Times New Roman" w:cs="Times New Roman"/>
              <w:sz w:val="24"/>
              <w:szCs w:val="24"/>
              <w:lang w:val="en-US"/>
            </w:rPr>
            <w:fldChar w:fldCharType="begin"/>
          </w:r>
          <w:r w:rsidR="00D53C91">
            <w:rPr>
              <w:rFonts w:ascii="Times New Roman" w:hAnsi="Times New Roman" w:cs="Times New Roman"/>
              <w:sz w:val="24"/>
              <w:szCs w:val="24"/>
              <w:lang w:val="en-US"/>
            </w:rPr>
            <w:instrText xml:space="preserve"> CITATION Xin19 \l 1033 </w:instrText>
          </w:r>
          <w:r w:rsidR="00D53C91">
            <w:rPr>
              <w:rFonts w:ascii="Times New Roman" w:hAnsi="Times New Roman" w:cs="Times New Roman"/>
              <w:sz w:val="24"/>
              <w:szCs w:val="24"/>
              <w:lang w:val="en-US"/>
            </w:rPr>
            <w:fldChar w:fldCharType="separate"/>
          </w:r>
          <w:r w:rsidR="00D53C91" w:rsidRPr="00D53C91">
            <w:rPr>
              <w:rFonts w:ascii="Times New Roman" w:hAnsi="Times New Roman" w:cs="Times New Roman"/>
              <w:noProof/>
              <w:sz w:val="24"/>
              <w:szCs w:val="24"/>
              <w:lang w:val="en-US"/>
            </w:rPr>
            <w:t>(Chen, 2019)</w:t>
          </w:r>
          <w:r w:rsidR="00D53C91">
            <w:rPr>
              <w:rFonts w:ascii="Times New Roman" w:hAnsi="Times New Roman" w:cs="Times New Roman"/>
              <w:sz w:val="24"/>
              <w:szCs w:val="24"/>
              <w:lang w:val="en-US"/>
            </w:rPr>
            <w:fldChar w:fldCharType="end"/>
          </w:r>
        </w:sdtContent>
      </w:sdt>
      <w:r w:rsidRPr="00D43FC0">
        <w:rPr>
          <w:rFonts w:ascii="Times New Roman" w:hAnsi="Times New Roman" w:cs="Times New Roman"/>
          <w:sz w:val="24"/>
          <w:szCs w:val="24"/>
          <w:lang w:val="en-US"/>
        </w:rPr>
        <w:t xml:space="preserve">. The organization itself manages the training and career development for the individual employee through the sustainment of policies. The changing global market and trade war between China and the USA have forced Huawei to make its systems for future business sustainment. </w:t>
      </w:r>
    </w:p>
    <w:p w14:paraId="21F6779D" w14:textId="77777777" w:rsidR="00E2267B" w:rsidRPr="00372EB7" w:rsidRDefault="00E2267B" w:rsidP="00372EB7">
      <w:pPr>
        <w:pStyle w:val="Heading2"/>
        <w:spacing w:line="480" w:lineRule="auto"/>
        <w:rPr>
          <w:rFonts w:ascii="Times New Roman" w:hAnsi="Times New Roman" w:cs="Times New Roman"/>
          <w:b/>
          <w:bCs/>
          <w:sz w:val="24"/>
          <w:szCs w:val="24"/>
          <w:lang w:val="en-US"/>
        </w:rPr>
      </w:pPr>
      <w:bookmarkStart w:id="9" w:name="_Toc93573689"/>
      <w:r w:rsidRPr="00372EB7">
        <w:rPr>
          <w:rFonts w:ascii="Times New Roman" w:hAnsi="Times New Roman" w:cs="Times New Roman"/>
          <w:b/>
          <w:bCs/>
          <w:sz w:val="24"/>
          <w:szCs w:val="24"/>
          <w:lang w:val="en-US"/>
        </w:rPr>
        <w:t>Organizational Lifecycle Theory</w:t>
      </w:r>
      <w:bookmarkEnd w:id="9"/>
    </w:p>
    <w:p w14:paraId="07577EF5" w14:textId="65808E9A" w:rsidR="00E2267B" w:rsidRPr="00D43FC0" w:rsidRDefault="00E2267B" w:rsidP="00D43FC0">
      <w:pPr>
        <w:spacing w:line="480" w:lineRule="auto"/>
        <w:rPr>
          <w:rFonts w:ascii="Times New Roman" w:hAnsi="Times New Roman" w:cs="Times New Roman"/>
          <w:sz w:val="24"/>
          <w:szCs w:val="24"/>
          <w:lang w:val="en-US"/>
        </w:rPr>
      </w:pPr>
      <w:r w:rsidRPr="00D43FC0">
        <w:rPr>
          <w:rFonts w:ascii="Times New Roman" w:hAnsi="Times New Roman" w:cs="Times New Roman"/>
          <w:b/>
          <w:bCs/>
          <w:sz w:val="24"/>
          <w:szCs w:val="24"/>
          <w:lang w:val="en-US"/>
        </w:rPr>
        <w:tab/>
      </w:r>
      <w:r w:rsidRPr="00D43FC0">
        <w:rPr>
          <w:rFonts w:ascii="Times New Roman" w:hAnsi="Times New Roman" w:cs="Times New Roman"/>
          <w:sz w:val="24"/>
          <w:szCs w:val="24"/>
          <w:lang w:val="en-US"/>
        </w:rPr>
        <w:t>Organizational lifecycle theory provides managers with essential information regarding future organizational challenges. The five stages of the organizational lifecycle are birth, growth, maturity, decline, and death</w:t>
      </w:r>
      <w:r w:rsidR="00F5531C">
        <w:rPr>
          <w:rFonts w:ascii="Times New Roman" w:hAnsi="Times New Roman" w:cs="Times New Roman"/>
          <w:sz w:val="24"/>
          <w:szCs w:val="24"/>
          <w:lang w:val="en-US"/>
        </w:rPr>
        <w:t xml:space="preserve"> </w:t>
      </w:r>
      <w:sdt>
        <w:sdtPr>
          <w:rPr>
            <w:rFonts w:ascii="Times New Roman" w:hAnsi="Times New Roman" w:cs="Times New Roman"/>
            <w:sz w:val="24"/>
            <w:szCs w:val="24"/>
            <w:lang w:val="en-US"/>
          </w:rPr>
          <w:id w:val="-1382703671"/>
          <w:citation/>
        </w:sdtPr>
        <w:sdtEndPr/>
        <w:sdtContent>
          <w:r w:rsidR="00D53C91">
            <w:rPr>
              <w:rFonts w:ascii="Times New Roman" w:hAnsi="Times New Roman" w:cs="Times New Roman"/>
              <w:sz w:val="24"/>
              <w:szCs w:val="24"/>
              <w:lang w:val="en-US"/>
            </w:rPr>
            <w:fldChar w:fldCharType="begin"/>
          </w:r>
          <w:r w:rsidR="00D53C91">
            <w:rPr>
              <w:rFonts w:ascii="Times New Roman" w:hAnsi="Times New Roman" w:cs="Times New Roman"/>
              <w:sz w:val="24"/>
              <w:szCs w:val="24"/>
              <w:lang w:val="en-US"/>
            </w:rPr>
            <w:instrText xml:space="preserve"> CITATION Kha17 \l 1033 </w:instrText>
          </w:r>
          <w:r w:rsidR="00D53C91">
            <w:rPr>
              <w:rFonts w:ascii="Times New Roman" w:hAnsi="Times New Roman" w:cs="Times New Roman"/>
              <w:sz w:val="24"/>
              <w:szCs w:val="24"/>
              <w:lang w:val="en-US"/>
            </w:rPr>
            <w:fldChar w:fldCharType="separate"/>
          </w:r>
          <w:r w:rsidR="00D53C91" w:rsidRPr="00D53C91">
            <w:rPr>
              <w:rFonts w:ascii="Times New Roman" w:hAnsi="Times New Roman" w:cs="Times New Roman"/>
              <w:noProof/>
              <w:sz w:val="24"/>
              <w:szCs w:val="24"/>
              <w:lang w:val="en-US"/>
            </w:rPr>
            <w:t>(Tamzini, 2017)</w:t>
          </w:r>
          <w:r w:rsidR="00D53C91">
            <w:rPr>
              <w:rFonts w:ascii="Times New Roman" w:hAnsi="Times New Roman" w:cs="Times New Roman"/>
              <w:sz w:val="24"/>
              <w:szCs w:val="24"/>
              <w:lang w:val="en-US"/>
            </w:rPr>
            <w:fldChar w:fldCharType="end"/>
          </w:r>
        </w:sdtContent>
      </w:sdt>
      <w:r w:rsidR="00D53C91">
        <w:rPr>
          <w:rFonts w:ascii="Times New Roman" w:hAnsi="Times New Roman" w:cs="Times New Roman"/>
          <w:sz w:val="24"/>
          <w:szCs w:val="24"/>
          <w:lang w:val="en-US"/>
        </w:rPr>
        <w:t>.</w:t>
      </w:r>
      <w:r w:rsidRPr="00D43FC0">
        <w:rPr>
          <w:rFonts w:ascii="Times New Roman" w:hAnsi="Times New Roman" w:cs="Times New Roman"/>
          <w:sz w:val="24"/>
          <w:szCs w:val="24"/>
          <w:lang w:val="en-US"/>
        </w:rPr>
        <w:t xml:space="preserve"> Huawei is in the growth phase of its organizational lifecycle, as the Company still struggling to gain technological core competencies in hardware and software manufacturing. Huawei expands its business to the global arena and developed its brand identification through technological developments. The organization is facing huge setbacks in recent years because of global sanctions on most of its </w:t>
      </w:r>
      <w:r w:rsidRPr="00D43FC0">
        <w:rPr>
          <w:rFonts w:ascii="Times New Roman" w:hAnsi="Times New Roman" w:cs="Times New Roman"/>
          <w:sz w:val="24"/>
          <w:szCs w:val="24"/>
          <w:lang w:val="en-US"/>
        </w:rPr>
        <w:lastRenderedPageBreak/>
        <w:t>products, but still, the Company has huge global business potential that can only be met through self-sustainment through technology development</w:t>
      </w:r>
      <w:sdt>
        <w:sdtPr>
          <w:rPr>
            <w:rFonts w:ascii="Times New Roman" w:hAnsi="Times New Roman" w:cs="Times New Roman"/>
            <w:sz w:val="24"/>
            <w:szCs w:val="24"/>
            <w:lang w:val="en-US"/>
          </w:rPr>
          <w:id w:val="940489672"/>
          <w:citation/>
        </w:sdtPr>
        <w:sdtEndPr/>
        <w:sdtContent>
          <w:r w:rsidR="00D53C91">
            <w:rPr>
              <w:rFonts w:ascii="Times New Roman" w:hAnsi="Times New Roman" w:cs="Times New Roman"/>
              <w:sz w:val="24"/>
              <w:szCs w:val="24"/>
              <w:lang w:val="en-US"/>
            </w:rPr>
            <w:fldChar w:fldCharType="begin"/>
          </w:r>
          <w:r w:rsidR="00D53C91">
            <w:rPr>
              <w:rFonts w:ascii="Times New Roman" w:hAnsi="Times New Roman" w:cs="Times New Roman"/>
              <w:sz w:val="24"/>
              <w:szCs w:val="24"/>
              <w:lang w:val="en-US"/>
            </w:rPr>
            <w:instrText xml:space="preserve"> CITATION Hal20 \l 1033 </w:instrText>
          </w:r>
          <w:r w:rsidR="00D53C91">
            <w:rPr>
              <w:rFonts w:ascii="Times New Roman" w:hAnsi="Times New Roman" w:cs="Times New Roman"/>
              <w:sz w:val="24"/>
              <w:szCs w:val="24"/>
              <w:lang w:val="en-US"/>
            </w:rPr>
            <w:fldChar w:fldCharType="separate"/>
          </w:r>
          <w:r w:rsidR="00D53C91">
            <w:rPr>
              <w:rFonts w:ascii="Times New Roman" w:hAnsi="Times New Roman" w:cs="Times New Roman"/>
              <w:noProof/>
              <w:sz w:val="24"/>
              <w:szCs w:val="24"/>
              <w:lang w:val="en-US"/>
            </w:rPr>
            <w:t xml:space="preserve"> </w:t>
          </w:r>
          <w:r w:rsidR="00D53C91" w:rsidRPr="00D53C91">
            <w:rPr>
              <w:rFonts w:ascii="Times New Roman" w:hAnsi="Times New Roman" w:cs="Times New Roman"/>
              <w:noProof/>
              <w:sz w:val="24"/>
              <w:szCs w:val="24"/>
              <w:lang w:val="en-US"/>
            </w:rPr>
            <w:t>(Hall, Atkinson, Taylor, &amp; Torrington, 2020)</w:t>
          </w:r>
          <w:r w:rsidR="00D53C91">
            <w:rPr>
              <w:rFonts w:ascii="Times New Roman" w:hAnsi="Times New Roman" w:cs="Times New Roman"/>
              <w:sz w:val="24"/>
              <w:szCs w:val="24"/>
              <w:lang w:val="en-US"/>
            </w:rPr>
            <w:fldChar w:fldCharType="end"/>
          </w:r>
        </w:sdtContent>
      </w:sdt>
      <w:r w:rsidR="00D53C91">
        <w:rPr>
          <w:rFonts w:ascii="Times New Roman" w:hAnsi="Times New Roman" w:cs="Times New Roman"/>
          <w:sz w:val="24"/>
          <w:szCs w:val="24"/>
          <w:lang w:val="en-US"/>
        </w:rPr>
        <w:t>.</w:t>
      </w:r>
      <w:r w:rsidRPr="00D43FC0">
        <w:rPr>
          <w:rFonts w:ascii="Times New Roman" w:hAnsi="Times New Roman" w:cs="Times New Roman"/>
          <w:sz w:val="24"/>
          <w:szCs w:val="24"/>
          <w:lang w:val="en-US"/>
        </w:rPr>
        <w:t xml:space="preserve"> Organizational lifecycle theory explains the organizational need for self-sustainment in core technologies to sustain its global business</w:t>
      </w:r>
      <w:sdt>
        <w:sdtPr>
          <w:rPr>
            <w:rFonts w:ascii="Times New Roman" w:hAnsi="Times New Roman" w:cs="Times New Roman"/>
            <w:sz w:val="24"/>
            <w:szCs w:val="24"/>
            <w:lang w:val="en-US"/>
          </w:rPr>
          <w:id w:val="-1985461169"/>
          <w:citation/>
        </w:sdtPr>
        <w:sdtEndPr/>
        <w:sdtContent>
          <w:r w:rsidR="00365AB5">
            <w:rPr>
              <w:rFonts w:ascii="Times New Roman" w:hAnsi="Times New Roman" w:cs="Times New Roman"/>
              <w:sz w:val="24"/>
              <w:szCs w:val="24"/>
              <w:lang w:val="en-US"/>
            </w:rPr>
            <w:fldChar w:fldCharType="begin"/>
          </w:r>
          <w:r w:rsidR="00365AB5">
            <w:rPr>
              <w:rFonts w:ascii="Times New Roman" w:hAnsi="Times New Roman" w:cs="Times New Roman"/>
              <w:sz w:val="24"/>
              <w:szCs w:val="24"/>
              <w:lang w:val="en-US"/>
            </w:rPr>
            <w:instrText xml:space="preserve"> CITATION Faw14 \l 1033 </w:instrText>
          </w:r>
          <w:r w:rsidR="00365AB5">
            <w:rPr>
              <w:rFonts w:ascii="Times New Roman" w:hAnsi="Times New Roman" w:cs="Times New Roman"/>
              <w:sz w:val="24"/>
              <w:szCs w:val="24"/>
              <w:lang w:val="en-US"/>
            </w:rPr>
            <w:fldChar w:fldCharType="separate"/>
          </w:r>
          <w:r w:rsidR="00365AB5">
            <w:rPr>
              <w:rFonts w:ascii="Times New Roman" w:hAnsi="Times New Roman" w:cs="Times New Roman"/>
              <w:noProof/>
              <w:sz w:val="24"/>
              <w:szCs w:val="24"/>
              <w:lang w:val="en-US"/>
            </w:rPr>
            <w:t xml:space="preserve"> </w:t>
          </w:r>
          <w:r w:rsidR="00365AB5" w:rsidRPr="00365AB5">
            <w:rPr>
              <w:rFonts w:ascii="Times New Roman" w:hAnsi="Times New Roman" w:cs="Times New Roman"/>
              <w:noProof/>
              <w:sz w:val="24"/>
              <w:szCs w:val="24"/>
              <w:lang w:val="en-US"/>
            </w:rPr>
            <w:t>(Soliman, 2014)</w:t>
          </w:r>
          <w:r w:rsidR="00365AB5">
            <w:rPr>
              <w:rFonts w:ascii="Times New Roman" w:hAnsi="Times New Roman" w:cs="Times New Roman"/>
              <w:sz w:val="24"/>
              <w:szCs w:val="24"/>
              <w:lang w:val="en-US"/>
            </w:rPr>
            <w:fldChar w:fldCharType="end"/>
          </w:r>
        </w:sdtContent>
      </w:sdt>
      <w:r w:rsidRPr="00D43FC0">
        <w:rPr>
          <w:rFonts w:ascii="Times New Roman" w:hAnsi="Times New Roman" w:cs="Times New Roman"/>
          <w:sz w:val="24"/>
          <w:szCs w:val="24"/>
          <w:lang w:val="en-US"/>
        </w:rPr>
        <w:t xml:space="preserve">. Huawei needs to develop its technically accomplished team of researchers for core technology development and to regain its global market share. </w:t>
      </w:r>
    </w:p>
    <w:p w14:paraId="42AE23F7" w14:textId="77777777" w:rsidR="00E2267B" w:rsidRPr="00372EB7" w:rsidRDefault="00E2267B" w:rsidP="00372EB7">
      <w:pPr>
        <w:pStyle w:val="Heading2"/>
        <w:spacing w:line="480" w:lineRule="auto"/>
        <w:rPr>
          <w:rFonts w:ascii="Times New Roman" w:hAnsi="Times New Roman" w:cs="Times New Roman"/>
          <w:b/>
          <w:bCs/>
          <w:sz w:val="24"/>
          <w:szCs w:val="24"/>
          <w:lang w:val="en-US"/>
        </w:rPr>
      </w:pPr>
      <w:bookmarkStart w:id="10" w:name="_Toc93573690"/>
      <w:r w:rsidRPr="00372EB7">
        <w:rPr>
          <w:rFonts w:ascii="Times New Roman" w:hAnsi="Times New Roman" w:cs="Times New Roman"/>
          <w:b/>
          <w:bCs/>
          <w:sz w:val="24"/>
          <w:szCs w:val="24"/>
          <w:lang w:val="en-US"/>
        </w:rPr>
        <w:t>The Warwick Model</w:t>
      </w:r>
      <w:bookmarkEnd w:id="10"/>
      <w:r w:rsidRPr="00372EB7">
        <w:rPr>
          <w:rFonts w:ascii="Times New Roman" w:hAnsi="Times New Roman" w:cs="Times New Roman"/>
          <w:b/>
          <w:bCs/>
          <w:sz w:val="24"/>
          <w:szCs w:val="24"/>
          <w:lang w:val="en-US"/>
        </w:rPr>
        <w:t xml:space="preserve"> </w:t>
      </w:r>
    </w:p>
    <w:p w14:paraId="2DA6A5F4" w14:textId="6D79D6E9" w:rsidR="00E2267B" w:rsidRPr="00D43FC0" w:rsidRDefault="00E2267B" w:rsidP="00D43FC0">
      <w:pPr>
        <w:spacing w:line="480" w:lineRule="auto"/>
        <w:rPr>
          <w:rFonts w:ascii="Times New Roman" w:hAnsi="Times New Roman" w:cs="Times New Roman"/>
          <w:sz w:val="24"/>
          <w:szCs w:val="24"/>
          <w:lang w:val="en-US"/>
        </w:rPr>
      </w:pPr>
      <w:r w:rsidRPr="00D43FC0">
        <w:rPr>
          <w:rFonts w:ascii="Times New Roman" w:hAnsi="Times New Roman" w:cs="Times New Roman"/>
          <w:sz w:val="24"/>
          <w:szCs w:val="24"/>
          <w:lang w:val="en-US"/>
        </w:rPr>
        <w:tab/>
        <w:t>The HRM model was developed by two scientists named Pettigrew, and Hendry and their proposition are based on five basic points including macro-environment, the inner environment of the organization, business strategy, HRM content, and HRM contest. The model explains and classifies different factors influencing HRM practices</w:t>
      </w:r>
      <w:sdt>
        <w:sdtPr>
          <w:rPr>
            <w:rFonts w:ascii="Times New Roman" w:hAnsi="Times New Roman" w:cs="Times New Roman"/>
            <w:sz w:val="24"/>
            <w:szCs w:val="24"/>
            <w:lang w:val="en-US"/>
          </w:rPr>
          <w:id w:val="291647471"/>
          <w:citation/>
        </w:sdtPr>
        <w:sdtEndPr/>
        <w:sdtContent>
          <w:r w:rsidR="00365AB5">
            <w:rPr>
              <w:rFonts w:ascii="Times New Roman" w:hAnsi="Times New Roman" w:cs="Times New Roman"/>
              <w:sz w:val="24"/>
              <w:szCs w:val="24"/>
              <w:lang w:val="en-US"/>
            </w:rPr>
            <w:fldChar w:fldCharType="begin"/>
          </w:r>
          <w:r w:rsidR="00365AB5">
            <w:rPr>
              <w:rFonts w:ascii="Times New Roman" w:hAnsi="Times New Roman" w:cs="Times New Roman"/>
              <w:sz w:val="24"/>
              <w:szCs w:val="24"/>
              <w:lang w:val="en-US"/>
            </w:rPr>
            <w:instrText xml:space="preserve"> CITATION New16 \l 1033 </w:instrText>
          </w:r>
          <w:r w:rsidR="00365AB5">
            <w:rPr>
              <w:rFonts w:ascii="Times New Roman" w:hAnsi="Times New Roman" w:cs="Times New Roman"/>
              <w:sz w:val="24"/>
              <w:szCs w:val="24"/>
              <w:lang w:val="en-US"/>
            </w:rPr>
            <w:fldChar w:fldCharType="separate"/>
          </w:r>
          <w:r w:rsidR="00365AB5">
            <w:rPr>
              <w:rFonts w:ascii="Times New Roman" w:hAnsi="Times New Roman" w:cs="Times New Roman"/>
              <w:noProof/>
              <w:sz w:val="24"/>
              <w:szCs w:val="24"/>
              <w:lang w:val="en-US"/>
            </w:rPr>
            <w:t xml:space="preserve"> </w:t>
          </w:r>
          <w:r w:rsidR="00365AB5" w:rsidRPr="00365AB5">
            <w:rPr>
              <w:rFonts w:ascii="Times New Roman" w:hAnsi="Times New Roman" w:cs="Times New Roman"/>
              <w:noProof/>
              <w:sz w:val="24"/>
              <w:szCs w:val="24"/>
              <w:lang w:val="en-US"/>
            </w:rPr>
            <w:t>(Newman, Miao, Hofman, &amp; Zhu, 2016)</w:t>
          </w:r>
          <w:r w:rsidR="00365AB5">
            <w:rPr>
              <w:rFonts w:ascii="Times New Roman" w:hAnsi="Times New Roman" w:cs="Times New Roman"/>
              <w:sz w:val="24"/>
              <w:szCs w:val="24"/>
              <w:lang w:val="en-US"/>
            </w:rPr>
            <w:fldChar w:fldCharType="end"/>
          </w:r>
        </w:sdtContent>
      </w:sdt>
      <w:r w:rsidRPr="00D43FC0">
        <w:rPr>
          <w:rFonts w:ascii="Times New Roman" w:hAnsi="Times New Roman" w:cs="Times New Roman"/>
          <w:sz w:val="24"/>
          <w:szCs w:val="24"/>
          <w:lang w:val="en-US"/>
        </w:rPr>
        <w:t xml:space="preserve">. The learning and development of human resources at Huawei should follow the Warwick model to identify the changes in any internal and external factors that can be translated into the training and development sessions. The model assists the HRM team to analyze the new requirements for the employees, and counter training and development sessions. The global challenges are changing for Huawei and other Chinese technology companies, as the Western countries are not interested in the Chinese systems. In the wake of such conditions, the HRM should focus on the global and regional market demands through strategic planning of employee development and sustainment.    </w:t>
      </w:r>
    </w:p>
    <w:p w14:paraId="6D3958B4" w14:textId="77777777" w:rsidR="00E2267B" w:rsidRPr="00A74EFF" w:rsidRDefault="00E2267B" w:rsidP="00A74EFF">
      <w:pPr>
        <w:pStyle w:val="Heading1"/>
        <w:spacing w:line="480" w:lineRule="auto"/>
        <w:jc w:val="center"/>
        <w:rPr>
          <w:rFonts w:ascii="Times New Roman" w:hAnsi="Times New Roman" w:cs="Times New Roman"/>
          <w:b/>
          <w:bCs/>
          <w:color w:val="auto"/>
          <w:sz w:val="24"/>
          <w:szCs w:val="24"/>
          <w:lang w:val="en-US"/>
        </w:rPr>
      </w:pPr>
      <w:bookmarkStart w:id="11" w:name="_Toc93573691"/>
      <w:r w:rsidRPr="00A74EFF">
        <w:rPr>
          <w:rFonts w:ascii="Times New Roman" w:hAnsi="Times New Roman" w:cs="Times New Roman"/>
          <w:b/>
          <w:bCs/>
          <w:color w:val="auto"/>
          <w:sz w:val="24"/>
          <w:szCs w:val="24"/>
          <w:lang w:val="en-US"/>
        </w:rPr>
        <w:t>Strategies for HR effective measurement</w:t>
      </w:r>
      <w:bookmarkEnd w:id="11"/>
    </w:p>
    <w:p w14:paraId="4C0CF424" w14:textId="10ED6245" w:rsidR="00E2267B" w:rsidRPr="00D43FC0" w:rsidRDefault="00E2267B" w:rsidP="00D43FC0">
      <w:pPr>
        <w:spacing w:line="480" w:lineRule="auto"/>
        <w:ind w:firstLine="720"/>
        <w:rPr>
          <w:rFonts w:ascii="Times New Roman" w:hAnsi="Times New Roman" w:cs="Times New Roman"/>
          <w:sz w:val="24"/>
          <w:szCs w:val="24"/>
          <w:lang w:val="en-US"/>
        </w:rPr>
      </w:pPr>
      <w:r w:rsidRPr="00D43FC0">
        <w:rPr>
          <w:rFonts w:ascii="Times New Roman" w:hAnsi="Times New Roman" w:cs="Times New Roman"/>
          <w:sz w:val="24"/>
          <w:szCs w:val="24"/>
          <w:lang w:val="en-US"/>
        </w:rPr>
        <w:t xml:space="preserve">Huawei has global business ventures that are based on its product lineup and communication networks. Huawei’s HR department is aimed to cope with its global demand of shared culture and values, along with the organizational values related to its origin country </w:t>
      </w:r>
      <w:r w:rsidRPr="00D43FC0">
        <w:rPr>
          <w:rFonts w:ascii="Times New Roman" w:hAnsi="Times New Roman" w:cs="Times New Roman"/>
          <w:sz w:val="24"/>
          <w:szCs w:val="24"/>
          <w:lang w:val="en-US"/>
        </w:rPr>
        <w:lastRenderedPageBreak/>
        <w:t>China. the HR strategy of the Company is associated with all aspects of its function including learning and development, recruitment, performance appraisal, succession planning, and compensations</w:t>
      </w:r>
      <w:sdt>
        <w:sdtPr>
          <w:rPr>
            <w:rFonts w:ascii="Times New Roman" w:hAnsi="Times New Roman" w:cs="Times New Roman"/>
            <w:sz w:val="24"/>
            <w:szCs w:val="24"/>
            <w:lang w:val="en-US"/>
          </w:rPr>
          <w:id w:val="-503672907"/>
          <w:citation/>
        </w:sdtPr>
        <w:sdtEndPr/>
        <w:sdtContent>
          <w:r w:rsidR="00912C82">
            <w:rPr>
              <w:rFonts w:ascii="Times New Roman" w:hAnsi="Times New Roman" w:cs="Times New Roman"/>
              <w:sz w:val="24"/>
              <w:szCs w:val="24"/>
              <w:lang w:val="en-US"/>
            </w:rPr>
            <w:fldChar w:fldCharType="begin"/>
          </w:r>
          <w:r w:rsidR="00912C82">
            <w:rPr>
              <w:rFonts w:ascii="Times New Roman" w:hAnsi="Times New Roman" w:cs="Times New Roman"/>
              <w:sz w:val="24"/>
              <w:szCs w:val="24"/>
              <w:lang w:val="en-US"/>
            </w:rPr>
            <w:instrText xml:space="preserve"> CITATION Hol09 \l 1033 </w:instrText>
          </w:r>
          <w:r w:rsidR="00912C82">
            <w:rPr>
              <w:rFonts w:ascii="Times New Roman" w:hAnsi="Times New Roman" w:cs="Times New Roman"/>
              <w:sz w:val="24"/>
              <w:szCs w:val="24"/>
              <w:lang w:val="en-US"/>
            </w:rPr>
            <w:fldChar w:fldCharType="separate"/>
          </w:r>
          <w:r w:rsidR="00912C82">
            <w:rPr>
              <w:rFonts w:ascii="Times New Roman" w:hAnsi="Times New Roman" w:cs="Times New Roman"/>
              <w:noProof/>
              <w:sz w:val="24"/>
              <w:szCs w:val="24"/>
              <w:lang w:val="en-US"/>
            </w:rPr>
            <w:t xml:space="preserve"> </w:t>
          </w:r>
          <w:r w:rsidR="00912C82" w:rsidRPr="00912C82">
            <w:rPr>
              <w:rFonts w:ascii="Times New Roman" w:hAnsi="Times New Roman" w:cs="Times New Roman"/>
              <w:noProof/>
              <w:sz w:val="24"/>
              <w:szCs w:val="24"/>
              <w:lang w:val="en-US"/>
            </w:rPr>
            <w:t>(Holbeche, 2009)</w:t>
          </w:r>
          <w:r w:rsidR="00912C82">
            <w:rPr>
              <w:rFonts w:ascii="Times New Roman" w:hAnsi="Times New Roman" w:cs="Times New Roman"/>
              <w:sz w:val="24"/>
              <w:szCs w:val="24"/>
              <w:lang w:val="en-US"/>
            </w:rPr>
            <w:fldChar w:fldCharType="end"/>
          </w:r>
        </w:sdtContent>
      </w:sdt>
      <w:r w:rsidRPr="00D43FC0">
        <w:rPr>
          <w:rFonts w:ascii="Times New Roman" w:hAnsi="Times New Roman" w:cs="Times New Roman"/>
          <w:sz w:val="24"/>
          <w:szCs w:val="24"/>
          <w:lang w:val="en-US"/>
        </w:rPr>
        <w:t>. In the case of Huawei, the Company needs to diversify its core technology development team to gain global confidence in its organizational procedures and transparency</w:t>
      </w:r>
      <w:r w:rsidR="00FF3E5F">
        <w:rPr>
          <w:rFonts w:ascii="Times New Roman" w:hAnsi="Times New Roman" w:cs="Times New Roman"/>
          <w:sz w:val="24"/>
          <w:szCs w:val="24"/>
          <w:lang w:val="en-US"/>
        </w:rPr>
        <w:t xml:space="preserve"> </w:t>
      </w:r>
      <w:sdt>
        <w:sdtPr>
          <w:rPr>
            <w:rFonts w:ascii="Times New Roman" w:hAnsi="Times New Roman" w:cs="Times New Roman"/>
            <w:sz w:val="24"/>
            <w:szCs w:val="24"/>
            <w:lang w:val="en-US"/>
          </w:rPr>
          <w:id w:val="722795371"/>
          <w:citation/>
        </w:sdtPr>
        <w:sdtEndPr/>
        <w:sdtContent>
          <w:r w:rsidR="00912C82">
            <w:rPr>
              <w:rFonts w:ascii="Times New Roman" w:hAnsi="Times New Roman" w:cs="Times New Roman"/>
              <w:sz w:val="24"/>
              <w:szCs w:val="24"/>
              <w:lang w:val="en-US"/>
            </w:rPr>
            <w:fldChar w:fldCharType="begin"/>
          </w:r>
          <w:r w:rsidR="00912C82">
            <w:rPr>
              <w:rFonts w:ascii="Times New Roman" w:hAnsi="Times New Roman" w:cs="Times New Roman"/>
              <w:sz w:val="24"/>
              <w:szCs w:val="24"/>
              <w:lang w:val="en-US"/>
            </w:rPr>
            <w:instrText xml:space="preserve"> CITATION Xin19 \l 1033 </w:instrText>
          </w:r>
          <w:r w:rsidR="00912C82">
            <w:rPr>
              <w:rFonts w:ascii="Times New Roman" w:hAnsi="Times New Roman" w:cs="Times New Roman"/>
              <w:sz w:val="24"/>
              <w:szCs w:val="24"/>
              <w:lang w:val="en-US"/>
            </w:rPr>
            <w:fldChar w:fldCharType="separate"/>
          </w:r>
          <w:r w:rsidR="00912C82" w:rsidRPr="00912C82">
            <w:rPr>
              <w:rFonts w:ascii="Times New Roman" w:hAnsi="Times New Roman" w:cs="Times New Roman"/>
              <w:noProof/>
              <w:sz w:val="24"/>
              <w:szCs w:val="24"/>
              <w:lang w:val="en-US"/>
            </w:rPr>
            <w:t>(Chen, 2019)</w:t>
          </w:r>
          <w:r w:rsidR="00912C82">
            <w:rPr>
              <w:rFonts w:ascii="Times New Roman" w:hAnsi="Times New Roman" w:cs="Times New Roman"/>
              <w:sz w:val="24"/>
              <w:szCs w:val="24"/>
              <w:lang w:val="en-US"/>
            </w:rPr>
            <w:fldChar w:fldCharType="end"/>
          </w:r>
        </w:sdtContent>
      </w:sdt>
      <w:r w:rsidRPr="00D43FC0">
        <w:rPr>
          <w:rFonts w:ascii="Times New Roman" w:hAnsi="Times New Roman" w:cs="Times New Roman"/>
          <w:sz w:val="24"/>
          <w:szCs w:val="24"/>
          <w:lang w:val="en-US"/>
        </w:rPr>
        <w:t>. To manage the effective measures of HR the department engages employees in a communication loop to estimate their satisfaction and motivation. The HR department should manage appraisals for the employees in terms of cash rewards along with acknowledgment</w:t>
      </w:r>
      <w:r w:rsidR="0011448A">
        <w:rPr>
          <w:rFonts w:ascii="Times New Roman" w:hAnsi="Times New Roman" w:cs="Times New Roman"/>
          <w:sz w:val="24"/>
          <w:szCs w:val="24"/>
          <w:lang w:val="en-US"/>
        </w:rPr>
        <w:t xml:space="preserve"> </w:t>
      </w:r>
      <w:sdt>
        <w:sdtPr>
          <w:rPr>
            <w:rFonts w:ascii="Times New Roman" w:hAnsi="Times New Roman" w:cs="Times New Roman"/>
            <w:sz w:val="24"/>
            <w:szCs w:val="24"/>
            <w:lang w:val="en-US"/>
          </w:rPr>
          <w:id w:val="1902865514"/>
          <w:citation/>
        </w:sdtPr>
        <w:sdtEndPr/>
        <w:sdtContent>
          <w:r w:rsidR="00D73CB6">
            <w:rPr>
              <w:rFonts w:ascii="Times New Roman" w:hAnsi="Times New Roman" w:cs="Times New Roman"/>
              <w:sz w:val="24"/>
              <w:szCs w:val="24"/>
              <w:lang w:val="en-US"/>
            </w:rPr>
            <w:fldChar w:fldCharType="begin"/>
          </w:r>
          <w:r w:rsidR="00D73CB6">
            <w:rPr>
              <w:rFonts w:ascii="Times New Roman" w:hAnsi="Times New Roman" w:cs="Times New Roman"/>
              <w:sz w:val="24"/>
              <w:szCs w:val="24"/>
              <w:lang w:val="en-US"/>
            </w:rPr>
            <w:instrText xml:space="preserve"> CITATION Faw14 \l 1033 </w:instrText>
          </w:r>
          <w:r w:rsidR="00D73CB6">
            <w:rPr>
              <w:rFonts w:ascii="Times New Roman" w:hAnsi="Times New Roman" w:cs="Times New Roman"/>
              <w:sz w:val="24"/>
              <w:szCs w:val="24"/>
              <w:lang w:val="en-US"/>
            </w:rPr>
            <w:fldChar w:fldCharType="separate"/>
          </w:r>
          <w:r w:rsidR="00D73CB6" w:rsidRPr="00D73CB6">
            <w:rPr>
              <w:rFonts w:ascii="Times New Roman" w:hAnsi="Times New Roman" w:cs="Times New Roman"/>
              <w:noProof/>
              <w:sz w:val="24"/>
              <w:szCs w:val="24"/>
              <w:lang w:val="en-US"/>
            </w:rPr>
            <w:t>(Soliman, 2014)</w:t>
          </w:r>
          <w:r w:rsidR="00D73CB6">
            <w:rPr>
              <w:rFonts w:ascii="Times New Roman" w:hAnsi="Times New Roman" w:cs="Times New Roman"/>
              <w:sz w:val="24"/>
              <w:szCs w:val="24"/>
              <w:lang w:val="en-US"/>
            </w:rPr>
            <w:fldChar w:fldCharType="end"/>
          </w:r>
        </w:sdtContent>
      </w:sdt>
      <w:r w:rsidRPr="00D43FC0">
        <w:rPr>
          <w:rFonts w:ascii="Times New Roman" w:hAnsi="Times New Roman" w:cs="Times New Roman"/>
          <w:sz w:val="24"/>
          <w:szCs w:val="24"/>
          <w:lang w:val="en-US"/>
        </w:rPr>
        <w:t>. The development of global confidence in Huawei’s products and network hardware is the core value that Company wants to attain. The training and development sessions should be monitored for their impact on employee behavior and performance. Workplace ethics are the major development for Huawei, as the Company developed its policy for employee’s career development and shared values with the organization</w:t>
      </w:r>
      <w:r w:rsidR="00FF3E5F">
        <w:rPr>
          <w:rFonts w:ascii="Times New Roman" w:hAnsi="Times New Roman" w:cs="Times New Roman"/>
          <w:sz w:val="24"/>
          <w:szCs w:val="24"/>
          <w:lang w:val="en-US"/>
        </w:rPr>
        <w:t xml:space="preserve"> </w:t>
      </w:r>
      <w:sdt>
        <w:sdtPr>
          <w:rPr>
            <w:rFonts w:ascii="Times New Roman" w:hAnsi="Times New Roman" w:cs="Times New Roman"/>
            <w:sz w:val="24"/>
            <w:szCs w:val="24"/>
            <w:lang w:val="en-US"/>
          </w:rPr>
          <w:id w:val="1906413846"/>
          <w:citation/>
        </w:sdtPr>
        <w:sdtEndPr/>
        <w:sdtContent>
          <w:r w:rsidR="00D73CB6">
            <w:rPr>
              <w:rFonts w:ascii="Times New Roman" w:hAnsi="Times New Roman" w:cs="Times New Roman"/>
              <w:sz w:val="24"/>
              <w:szCs w:val="24"/>
              <w:lang w:val="en-US"/>
            </w:rPr>
            <w:fldChar w:fldCharType="begin"/>
          </w:r>
          <w:r w:rsidR="00D73CB6">
            <w:rPr>
              <w:rFonts w:ascii="Times New Roman" w:hAnsi="Times New Roman" w:cs="Times New Roman"/>
              <w:sz w:val="24"/>
              <w:szCs w:val="24"/>
              <w:lang w:val="en-US"/>
            </w:rPr>
            <w:instrText xml:space="preserve"> CITATION Xin19 \l 1033 </w:instrText>
          </w:r>
          <w:r w:rsidR="00D73CB6">
            <w:rPr>
              <w:rFonts w:ascii="Times New Roman" w:hAnsi="Times New Roman" w:cs="Times New Roman"/>
              <w:sz w:val="24"/>
              <w:szCs w:val="24"/>
              <w:lang w:val="en-US"/>
            </w:rPr>
            <w:fldChar w:fldCharType="separate"/>
          </w:r>
          <w:r w:rsidR="00D73CB6" w:rsidRPr="00D73CB6">
            <w:rPr>
              <w:rFonts w:ascii="Times New Roman" w:hAnsi="Times New Roman" w:cs="Times New Roman"/>
              <w:noProof/>
              <w:sz w:val="24"/>
              <w:szCs w:val="24"/>
              <w:lang w:val="en-US"/>
            </w:rPr>
            <w:t>(Chen, 2019)</w:t>
          </w:r>
          <w:r w:rsidR="00D73CB6">
            <w:rPr>
              <w:rFonts w:ascii="Times New Roman" w:hAnsi="Times New Roman" w:cs="Times New Roman"/>
              <w:sz w:val="24"/>
              <w:szCs w:val="24"/>
              <w:lang w:val="en-US"/>
            </w:rPr>
            <w:fldChar w:fldCharType="end"/>
          </w:r>
        </w:sdtContent>
      </w:sdt>
      <w:r w:rsidRPr="00D43FC0">
        <w:rPr>
          <w:rFonts w:ascii="Times New Roman" w:hAnsi="Times New Roman" w:cs="Times New Roman"/>
          <w:sz w:val="24"/>
          <w:szCs w:val="24"/>
          <w:lang w:val="en-US"/>
        </w:rPr>
        <w:t xml:space="preserve">. </w:t>
      </w:r>
    </w:p>
    <w:p w14:paraId="27FEE192" w14:textId="77777777" w:rsidR="00E2267B" w:rsidRPr="00A74EFF" w:rsidRDefault="00E2267B" w:rsidP="00A74EFF">
      <w:pPr>
        <w:pStyle w:val="Heading2"/>
        <w:spacing w:line="480" w:lineRule="auto"/>
        <w:rPr>
          <w:rFonts w:ascii="Times New Roman" w:hAnsi="Times New Roman" w:cs="Times New Roman"/>
          <w:b/>
          <w:bCs/>
          <w:sz w:val="24"/>
          <w:szCs w:val="24"/>
          <w:lang w:val="en-US"/>
        </w:rPr>
      </w:pPr>
      <w:bookmarkStart w:id="12" w:name="_Toc93573692"/>
      <w:r w:rsidRPr="00A74EFF">
        <w:rPr>
          <w:rFonts w:ascii="Times New Roman" w:hAnsi="Times New Roman" w:cs="Times New Roman"/>
          <w:b/>
          <w:bCs/>
          <w:sz w:val="24"/>
          <w:szCs w:val="24"/>
          <w:lang w:val="en-US"/>
        </w:rPr>
        <w:t>Confidence Theory</w:t>
      </w:r>
      <w:bookmarkEnd w:id="12"/>
    </w:p>
    <w:p w14:paraId="7820655E" w14:textId="3E1E369B" w:rsidR="00E2267B" w:rsidRPr="00D43FC0" w:rsidRDefault="00E2267B" w:rsidP="00D43FC0">
      <w:pPr>
        <w:spacing w:line="480" w:lineRule="auto"/>
        <w:rPr>
          <w:rFonts w:ascii="Times New Roman" w:hAnsi="Times New Roman" w:cs="Times New Roman"/>
          <w:sz w:val="24"/>
          <w:szCs w:val="24"/>
          <w:lang w:val="en-US"/>
        </w:rPr>
      </w:pPr>
      <w:r w:rsidRPr="00D43FC0">
        <w:rPr>
          <w:rFonts w:ascii="Times New Roman" w:hAnsi="Times New Roman" w:cs="Times New Roman"/>
          <w:b/>
          <w:bCs/>
          <w:sz w:val="24"/>
          <w:szCs w:val="24"/>
          <w:lang w:val="en-US"/>
        </w:rPr>
        <w:tab/>
      </w:r>
      <w:r w:rsidRPr="00D43FC0">
        <w:rPr>
          <w:rFonts w:ascii="Times New Roman" w:hAnsi="Times New Roman" w:cs="Times New Roman"/>
          <w:sz w:val="24"/>
          <w:szCs w:val="24"/>
          <w:lang w:val="en-US"/>
        </w:rPr>
        <w:t>People with high self-confidence pose their failure to lack effort, and the people with poor self-confidence pose their failure to lack of ability</w:t>
      </w:r>
      <w:sdt>
        <w:sdtPr>
          <w:rPr>
            <w:rFonts w:ascii="Times New Roman" w:hAnsi="Times New Roman" w:cs="Times New Roman"/>
            <w:sz w:val="24"/>
            <w:szCs w:val="24"/>
            <w:lang w:val="en-US"/>
          </w:rPr>
          <w:id w:val="285553402"/>
          <w:citation/>
        </w:sdtPr>
        <w:sdtEndPr/>
        <w:sdtContent>
          <w:r w:rsidR="00D73CB6">
            <w:rPr>
              <w:rFonts w:ascii="Times New Roman" w:hAnsi="Times New Roman" w:cs="Times New Roman"/>
              <w:sz w:val="24"/>
              <w:szCs w:val="24"/>
              <w:lang w:val="en-US"/>
            </w:rPr>
            <w:fldChar w:fldCharType="begin"/>
          </w:r>
          <w:r w:rsidR="00D73CB6">
            <w:rPr>
              <w:rFonts w:ascii="Times New Roman" w:hAnsi="Times New Roman" w:cs="Times New Roman"/>
              <w:sz w:val="24"/>
              <w:szCs w:val="24"/>
              <w:lang w:val="en-US"/>
            </w:rPr>
            <w:instrText xml:space="preserve"> CITATION New16 \l 1033 </w:instrText>
          </w:r>
          <w:r w:rsidR="00D73CB6">
            <w:rPr>
              <w:rFonts w:ascii="Times New Roman" w:hAnsi="Times New Roman" w:cs="Times New Roman"/>
              <w:sz w:val="24"/>
              <w:szCs w:val="24"/>
              <w:lang w:val="en-US"/>
            </w:rPr>
            <w:fldChar w:fldCharType="separate"/>
          </w:r>
          <w:r w:rsidR="00D73CB6">
            <w:rPr>
              <w:rFonts w:ascii="Times New Roman" w:hAnsi="Times New Roman" w:cs="Times New Roman"/>
              <w:noProof/>
              <w:sz w:val="24"/>
              <w:szCs w:val="24"/>
              <w:lang w:val="en-US"/>
            </w:rPr>
            <w:t xml:space="preserve"> </w:t>
          </w:r>
          <w:r w:rsidR="00D73CB6" w:rsidRPr="00D73CB6">
            <w:rPr>
              <w:rFonts w:ascii="Times New Roman" w:hAnsi="Times New Roman" w:cs="Times New Roman"/>
              <w:noProof/>
              <w:sz w:val="24"/>
              <w:szCs w:val="24"/>
              <w:lang w:val="en-US"/>
            </w:rPr>
            <w:t>(Newman, Miao, Hofman, &amp; Zhu, 2016)</w:t>
          </w:r>
          <w:r w:rsidR="00D73CB6">
            <w:rPr>
              <w:rFonts w:ascii="Times New Roman" w:hAnsi="Times New Roman" w:cs="Times New Roman"/>
              <w:sz w:val="24"/>
              <w:szCs w:val="24"/>
              <w:lang w:val="en-US"/>
            </w:rPr>
            <w:fldChar w:fldCharType="end"/>
          </w:r>
        </w:sdtContent>
      </w:sdt>
      <w:r w:rsidRPr="00D43FC0">
        <w:rPr>
          <w:rFonts w:ascii="Times New Roman" w:hAnsi="Times New Roman" w:cs="Times New Roman"/>
          <w:sz w:val="24"/>
          <w:szCs w:val="24"/>
          <w:lang w:val="en-US"/>
        </w:rPr>
        <w:t>. Huawei should develop confidence in their technologies and compete with the Western nations in telecommunication systems/devices. The employee’s motivation and their appraisals are important for HR to make the organizational confidence in their working teams</w:t>
      </w:r>
      <w:r w:rsidR="002D13F4">
        <w:rPr>
          <w:rFonts w:ascii="Times New Roman" w:hAnsi="Times New Roman" w:cs="Times New Roman"/>
          <w:sz w:val="24"/>
          <w:szCs w:val="24"/>
          <w:lang w:val="en-US"/>
        </w:rPr>
        <w:t xml:space="preserve"> </w:t>
      </w:r>
      <w:sdt>
        <w:sdtPr>
          <w:rPr>
            <w:rFonts w:ascii="Times New Roman" w:hAnsi="Times New Roman" w:cs="Times New Roman"/>
            <w:sz w:val="24"/>
            <w:szCs w:val="24"/>
            <w:lang w:val="en-US"/>
          </w:rPr>
          <w:id w:val="-595778798"/>
          <w:citation/>
        </w:sdtPr>
        <w:sdtEndPr/>
        <w:sdtContent>
          <w:r w:rsidR="00D73CB6">
            <w:rPr>
              <w:rFonts w:ascii="Times New Roman" w:hAnsi="Times New Roman" w:cs="Times New Roman"/>
              <w:sz w:val="24"/>
              <w:szCs w:val="24"/>
              <w:lang w:val="en-US"/>
            </w:rPr>
            <w:fldChar w:fldCharType="begin"/>
          </w:r>
          <w:r w:rsidR="00D73CB6">
            <w:rPr>
              <w:rFonts w:ascii="Times New Roman" w:hAnsi="Times New Roman" w:cs="Times New Roman"/>
              <w:sz w:val="24"/>
              <w:szCs w:val="24"/>
              <w:lang w:val="en-US"/>
            </w:rPr>
            <w:instrText xml:space="preserve"> CITATION Gib11 \l 1033 </w:instrText>
          </w:r>
          <w:r w:rsidR="00D73CB6">
            <w:rPr>
              <w:rFonts w:ascii="Times New Roman" w:hAnsi="Times New Roman" w:cs="Times New Roman"/>
              <w:sz w:val="24"/>
              <w:szCs w:val="24"/>
              <w:lang w:val="en-US"/>
            </w:rPr>
            <w:fldChar w:fldCharType="separate"/>
          </w:r>
          <w:r w:rsidR="00D73CB6">
            <w:rPr>
              <w:rFonts w:ascii="Times New Roman" w:hAnsi="Times New Roman" w:cs="Times New Roman"/>
              <w:noProof/>
              <w:sz w:val="24"/>
              <w:szCs w:val="24"/>
              <w:lang w:val="en-US"/>
            </w:rPr>
            <w:t xml:space="preserve"> </w:t>
          </w:r>
          <w:r w:rsidR="00D73CB6" w:rsidRPr="00D73CB6">
            <w:rPr>
              <w:rFonts w:ascii="Times New Roman" w:hAnsi="Times New Roman" w:cs="Times New Roman"/>
              <w:noProof/>
              <w:sz w:val="24"/>
              <w:szCs w:val="24"/>
              <w:lang w:val="en-US"/>
            </w:rPr>
            <w:t>(Gibb, 2011)</w:t>
          </w:r>
          <w:r w:rsidR="00D73CB6">
            <w:rPr>
              <w:rFonts w:ascii="Times New Roman" w:hAnsi="Times New Roman" w:cs="Times New Roman"/>
              <w:sz w:val="24"/>
              <w:szCs w:val="24"/>
              <w:lang w:val="en-US"/>
            </w:rPr>
            <w:fldChar w:fldCharType="end"/>
          </w:r>
        </w:sdtContent>
      </w:sdt>
      <w:r w:rsidRPr="00D43FC0">
        <w:rPr>
          <w:rFonts w:ascii="Times New Roman" w:hAnsi="Times New Roman" w:cs="Times New Roman"/>
          <w:sz w:val="24"/>
          <w:szCs w:val="24"/>
          <w:lang w:val="en-US"/>
        </w:rPr>
        <w:t xml:space="preserve">. </w:t>
      </w:r>
    </w:p>
    <w:p w14:paraId="0DDDC45B" w14:textId="77777777" w:rsidR="00E2267B" w:rsidRPr="00A74EFF" w:rsidRDefault="00E2267B" w:rsidP="00A74EFF">
      <w:pPr>
        <w:pStyle w:val="Heading2"/>
        <w:spacing w:line="480" w:lineRule="auto"/>
        <w:rPr>
          <w:rFonts w:ascii="Times New Roman" w:hAnsi="Times New Roman" w:cs="Times New Roman"/>
          <w:b/>
          <w:bCs/>
          <w:sz w:val="24"/>
          <w:szCs w:val="24"/>
          <w:lang w:val="en-US"/>
        </w:rPr>
      </w:pPr>
      <w:bookmarkStart w:id="13" w:name="_Toc93573693"/>
      <w:r w:rsidRPr="00A74EFF">
        <w:rPr>
          <w:rFonts w:ascii="Times New Roman" w:hAnsi="Times New Roman" w:cs="Times New Roman"/>
          <w:b/>
          <w:bCs/>
          <w:sz w:val="24"/>
          <w:szCs w:val="24"/>
          <w:lang w:val="en-US"/>
        </w:rPr>
        <w:t>The Guest Model</w:t>
      </w:r>
      <w:bookmarkEnd w:id="13"/>
    </w:p>
    <w:p w14:paraId="0FC29E9E" w14:textId="05327015" w:rsidR="00E2267B" w:rsidRPr="00D43FC0" w:rsidRDefault="00E2267B" w:rsidP="00D43FC0">
      <w:pPr>
        <w:spacing w:line="480" w:lineRule="auto"/>
        <w:rPr>
          <w:rFonts w:ascii="Times New Roman" w:hAnsi="Times New Roman" w:cs="Times New Roman"/>
          <w:sz w:val="24"/>
          <w:szCs w:val="24"/>
          <w:lang w:val="en-US"/>
        </w:rPr>
      </w:pPr>
      <w:r w:rsidRPr="00D43FC0">
        <w:rPr>
          <w:rFonts w:ascii="Times New Roman" w:hAnsi="Times New Roman" w:cs="Times New Roman"/>
          <w:b/>
          <w:bCs/>
          <w:sz w:val="24"/>
          <w:szCs w:val="24"/>
          <w:lang w:val="en-US"/>
        </w:rPr>
        <w:tab/>
      </w:r>
      <w:r w:rsidRPr="00D43FC0">
        <w:rPr>
          <w:rFonts w:ascii="Times New Roman" w:hAnsi="Times New Roman" w:cs="Times New Roman"/>
          <w:sz w:val="24"/>
          <w:szCs w:val="24"/>
          <w:lang w:val="en-US"/>
        </w:rPr>
        <w:t xml:space="preserve">The guest model is aimed to establish the claims and it justifies the specific orders of managers to make their practices effective. The model allows special speakers and </w:t>
      </w:r>
      <w:r w:rsidRPr="00D43FC0">
        <w:rPr>
          <w:rFonts w:ascii="Times New Roman" w:hAnsi="Times New Roman" w:cs="Times New Roman"/>
          <w:sz w:val="24"/>
          <w:szCs w:val="24"/>
          <w:lang w:val="en-US"/>
        </w:rPr>
        <w:lastRenderedPageBreak/>
        <w:t>technology-related guests to be introduced with a fixed interval, to make the employees well formatted with their expertise and can gain benefits from the external resource. The guest model also provides leverage to the HR department to conduct different training and recreational events for the employees. The Guest model is focused on performance results, financial consequences, HR strategy, HR outcomes, behavioral outcomes, and HR outcomes. The model covers the comprehensive association of HR with the individual level of organizational operation and human resource management</w:t>
      </w:r>
      <w:r w:rsidR="002F710B">
        <w:rPr>
          <w:rFonts w:ascii="Times New Roman" w:hAnsi="Times New Roman" w:cs="Times New Roman"/>
          <w:sz w:val="24"/>
          <w:szCs w:val="24"/>
          <w:lang w:val="en-US"/>
        </w:rPr>
        <w:t xml:space="preserve"> </w:t>
      </w:r>
      <w:sdt>
        <w:sdtPr>
          <w:rPr>
            <w:rFonts w:ascii="Times New Roman" w:hAnsi="Times New Roman" w:cs="Times New Roman"/>
            <w:sz w:val="24"/>
            <w:szCs w:val="24"/>
            <w:lang w:val="en-US"/>
          </w:rPr>
          <w:id w:val="-1292051623"/>
          <w:citation/>
        </w:sdtPr>
        <w:sdtContent>
          <w:r w:rsidR="00F619DE">
            <w:rPr>
              <w:rFonts w:ascii="Times New Roman" w:hAnsi="Times New Roman" w:cs="Times New Roman"/>
              <w:sz w:val="24"/>
              <w:szCs w:val="24"/>
              <w:lang w:val="en-US"/>
            </w:rPr>
            <w:fldChar w:fldCharType="begin"/>
          </w:r>
          <w:r w:rsidR="00F619DE">
            <w:rPr>
              <w:rFonts w:ascii="Times New Roman" w:hAnsi="Times New Roman" w:cs="Times New Roman"/>
              <w:sz w:val="24"/>
              <w:szCs w:val="24"/>
              <w:lang w:val="en-US"/>
            </w:rPr>
            <w:instrText xml:space="preserve"> CITATION Niv21 \l 1033 </w:instrText>
          </w:r>
          <w:r w:rsidR="00F619DE">
            <w:rPr>
              <w:rFonts w:ascii="Times New Roman" w:hAnsi="Times New Roman" w:cs="Times New Roman"/>
              <w:sz w:val="24"/>
              <w:szCs w:val="24"/>
              <w:lang w:val="en-US"/>
            </w:rPr>
            <w:fldChar w:fldCharType="separate"/>
          </w:r>
          <w:r w:rsidR="00F619DE" w:rsidRPr="00F619DE">
            <w:rPr>
              <w:rFonts w:ascii="Times New Roman" w:hAnsi="Times New Roman" w:cs="Times New Roman"/>
              <w:noProof/>
              <w:sz w:val="24"/>
              <w:szCs w:val="24"/>
              <w:lang w:val="en-US"/>
            </w:rPr>
            <w:t>(Eid, Sabella, &amp; Akella, 2021)</w:t>
          </w:r>
          <w:r w:rsidR="00F619DE">
            <w:rPr>
              <w:rFonts w:ascii="Times New Roman" w:hAnsi="Times New Roman" w:cs="Times New Roman"/>
              <w:sz w:val="24"/>
              <w:szCs w:val="24"/>
              <w:lang w:val="en-US"/>
            </w:rPr>
            <w:fldChar w:fldCharType="end"/>
          </w:r>
        </w:sdtContent>
      </w:sdt>
      <w:r w:rsidRPr="00D43FC0">
        <w:rPr>
          <w:rFonts w:ascii="Times New Roman" w:hAnsi="Times New Roman" w:cs="Times New Roman"/>
          <w:sz w:val="24"/>
          <w:szCs w:val="24"/>
          <w:lang w:val="en-US"/>
        </w:rPr>
        <w:t xml:space="preserve"> </w:t>
      </w:r>
      <w:r w:rsidR="00F619DE">
        <w:rPr>
          <w:rFonts w:ascii="Times New Roman" w:hAnsi="Times New Roman" w:cs="Times New Roman"/>
          <w:sz w:val="24"/>
          <w:szCs w:val="24"/>
          <w:lang w:val="en-US"/>
        </w:rPr>
        <w:t>T</w:t>
      </w:r>
      <w:r w:rsidRPr="00D43FC0">
        <w:rPr>
          <w:rFonts w:ascii="Times New Roman" w:hAnsi="Times New Roman" w:cs="Times New Roman"/>
          <w:sz w:val="24"/>
          <w:szCs w:val="24"/>
          <w:lang w:val="en-US"/>
        </w:rPr>
        <w:t xml:space="preserve">he implementation of the Guest Model helps Huawei to map its HR-related operations and strategies that can help manage its human resource in a better way. The public relations department faces huge issues, as it is a complex task and not a single model can cover every aspect of people relations. The outcome of the Guest model is greater employees’ satisfaction, behavioral benefits, financial rewards, and employee performance.    </w:t>
      </w:r>
    </w:p>
    <w:p w14:paraId="384BD8C8" w14:textId="77777777" w:rsidR="00E2267B" w:rsidRPr="00A74EFF" w:rsidRDefault="00E2267B" w:rsidP="00A74EFF">
      <w:pPr>
        <w:pStyle w:val="Heading1"/>
        <w:spacing w:line="480" w:lineRule="auto"/>
        <w:jc w:val="center"/>
        <w:rPr>
          <w:rFonts w:ascii="Times New Roman" w:hAnsi="Times New Roman" w:cs="Times New Roman"/>
          <w:b/>
          <w:bCs/>
          <w:color w:val="auto"/>
          <w:sz w:val="24"/>
          <w:szCs w:val="24"/>
          <w:lang w:val="en-US"/>
        </w:rPr>
      </w:pPr>
      <w:bookmarkStart w:id="14" w:name="_Toc93573694"/>
      <w:r w:rsidRPr="00A74EFF">
        <w:rPr>
          <w:rFonts w:ascii="Times New Roman" w:hAnsi="Times New Roman" w:cs="Times New Roman"/>
          <w:b/>
          <w:bCs/>
          <w:color w:val="auto"/>
          <w:sz w:val="24"/>
          <w:szCs w:val="24"/>
          <w:lang w:val="en-US"/>
        </w:rPr>
        <w:t>Conclusion</w:t>
      </w:r>
      <w:bookmarkEnd w:id="14"/>
    </w:p>
    <w:p w14:paraId="50C85223" w14:textId="77777777" w:rsidR="00E2267B" w:rsidRPr="00D43FC0" w:rsidRDefault="00E2267B" w:rsidP="00D43FC0">
      <w:pPr>
        <w:spacing w:line="480" w:lineRule="auto"/>
        <w:ind w:firstLine="720"/>
        <w:rPr>
          <w:rFonts w:ascii="Times New Roman" w:hAnsi="Times New Roman" w:cs="Times New Roman"/>
          <w:sz w:val="24"/>
          <w:szCs w:val="24"/>
          <w:lang w:val="en-US"/>
        </w:rPr>
      </w:pPr>
      <w:r w:rsidRPr="00D43FC0">
        <w:rPr>
          <w:rFonts w:ascii="Times New Roman" w:hAnsi="Times New Roman" w:cs="Times New Roman"/>
          <w:sz w:val="24"/>
          <w:szCs w:val="24"/>
          <w:lang w:val="en-US"/>
        </w:rPr>
        <w:t xml:space="preserve">Huawei is the leading company in 5G technology and other telecommunication devices manufacturing/sales. The HRM provides core value to the Company and its operations are managed by the HRM strategies. The development of competencies in core technology areas can make the organizational operations sustained in the coming decades. The HRM is the core of Huawei’s operations, and the human resource is the core asset. The present report elaborates the need for change in organizational operations and its positive impact on the employee’s motivation and development. Huawei needs technology development research and global cooperation of its chip manufacturing project that requires training and development of the human resource. To better cope with the changing global challenges the Company needs to handle its HR operations in a new strategic manner for sustainment.   </w:t>
      </w:r>
    </w:p>
    <w:p w14:paraId="3CFB62FA" w14:textId="5305E154" w:rsidR="00D43FC0" w:rsidRDefault="00E2267B" w:rsidP="00ED4C64">
      <w:pPr>
        <w:spacing w:line="480" w:lineRule="auto"/>
        <w:rPr>
          <w:rFonts w:ascii="Times New Roman" w:hAnsi="Times New Roman" w:cs="Times New Roman"/>
          <w:sz w:val="24"/>
          <w:szCs w:val="24"/>
          <w:lang w:val="en-US"/>
        </w:rPr>
      </w:pPr>
      <w:r w:rsidRPr="00D43FC0">
        <w:rPr>
          <w:rFonts w:ascii="Times New Roman" w:hAnsi="Times New Roman" w:cs="Times New Roman"/>
          <w:sz w:val="24"/>
          <w:szCs w:val="24"/>
          <w:lang w:val="en-US"/>
        </w:rPr>
        <w:lastRenderedPageBreak/>
        <w:t xml:space="preserve">      </w:t>
      </w:r>
    </w:p>
    <w:bookmarkStart w:id="15" w:name="_Toc93573695" w:displacedByCustomXml="next"/>
    <w:sdt>
      <w:sdtPr>
        <w:id w:val="-843620765"/>
        <w:docPartObj>
          <w:docPartGallery w:val="Bibliographies"/>
          <w:docPartUnique/>
        </w:docPartObj>
      </w:sdtPr>
      <w:sdtEndPr>
        <w:rPr>
          <w:caps w:val="0"/>
          <w:color w:val="auto"/>
          <w:spacing w:val="0"/>
          <w:sz w:val="20"/>
          <w:szCs w:val="20"/>
        </w:rPr>
      </w:sdtEndPr>
      <w:sdtContent>
        <w:p w14:paraId="363CFB68" w14:textId="0FA92425" w:rsidR="00F619DE" w:rsidRDefault="00F619DE" w:rsidP="00F619DE">
          <w:pPr>
            <w:pStyle w:val="Heading1"/>
            <w:jc w:val="center"/>
          </w:pPr>
          <w:r>
            <w:t>References</w:t>
          </w:r>
          <w:bookmarkEnd w:id="15"/>
        </w:p>
        <w:sdt>
          <w:sdtPr>
            <w:id w:val="-573587230"/>
            <w:bibliography/>
          </w:sdtPr>
          <w:sdtContent>
            <w:p w14:paraId="7937F120" w14:textId="77777777" w:rsidR="00F619DE" w:rsidRPr="00ED4C64" w:rsidRDefault="00F619DE" w:rsidP="00F619DE">
              <w:pPr>
                <w:pStyle w:val="Bibliography"/>
                <w:ind w:left="720" w:hanging="720"/>
                <w:rPr>
                  <w:noProof/>
                  <w:sz w:val="22"/>
                  <w:szCs w:val="22"/>
                </w:rPr>
              </w:pPr>
              <w:r>
                <w:fldChar w:fldCharType="begin"/>
              </w:r>
              <w:r>
                <w:instrText xml:space="preserve"> BIBLIOGRAPHY </w:instrText>
              </w:r>
              <w:r>
                <w:fldChar w:fldCharType="separate"/>
              </w:r>
              <w:r>
                <w:rPr>
                  <w:noProof/>
                </w:rPr>
                <w:t xml:space="preserve">Appelbaum, S. H. (2012). Back to the future: revisiting Kotter's 1996 change model". </w:t>
              </w:r>
              <w:r>
                <w:rPr>
                  <w:i/>
                  <w:iCs/>
                  <w:noProof/>
                </w:rPr>
                <w:t xml:space="preserve">Journal of Management </w:t>
              </w:r>
              <w:r w:rsidRPr="00ED4C64">
                <w:rPr>
                  <w:i/>
                  <w:iCs/>
                  <w:noProof/>
                  <w:sz w:val="22"/>
                  <w:szCs w:val="22"/>
                </w:rPr>
                <w:t>Development,, 31</w:t>
              </w:r>
              <w:r w:rsidRPr="00ED4C64">
                <w:rPr>
                  <w:noProof/>
                  <w:sz w:val="22"/>
                  <w:szCs w:val="22"/>
                </w:rPr>
                <w:t>(8), 764-782.</w:t>
              </w:r>
            </w:p>
            <w:p w14:paraId="722A5D52" w14:textId="77777777" w:rsidR="00F619DE" w:rsidRPr="00ED4C64" w:rsidRDefault="00F619DE" w:rsidP="00F619DE">
              <w:pPr>
                <w:pStyle w:val="Bibliography"/>
                <w:ind w:left="720" w:hanging="720"/>
                <w:rPr>
                  <w:noProof/>
                  <w:sz w:val="22"/>
                  <w:szCs w:val="22"/>
                </w:rPr>
              </w:pPr>
              <w:r w:rsidRPr="00ED4C64">
                <w:rPr>
                  <w:noProof/>
                  <w:sz w:val="22"/>
                  <w:szCs w:val="22"/>
                </w:rPr>
                <w:t xml:space="preserve">Chen, X. (2019). </w:t>
              </w:r>
              <w:r w:rsidRPr="00ED4C64">
                <w:rPr>
                  <w:i/>
                  <w:iCs/>
                  <w:noProof/>
                  <w:sz w:val="22"/>
                  <w:szCs w:val="22"/>
                </w:rPr>
                <w:t>THE EXPLORATION OF SHRM IN HUAWEI COMPANY.</w:t>
              </w:r>
              <w:r w:rsidRPr="00ED4C64">
                <w:rPr>
                  <w:noProof/>
                  <w:sz w:val="22"/>
                  <w:szCs w:val="22"/>
                </w:rPr>
                <w:t xml:space="preserve"> Lisbon: ISCTE Business School.</w:t>
              </w:r>
            </w:p>
            <w:p w14:paraId="5E4B0700" w14:textId="77777777" w:rsidR="00F619DE" w:rsidRPr="00ED4C64" w:rsidRDefault="00F619DE" w:rsidP="00F619DE">
              <w:pPr>
                <w:pStyle w:val="Bibliography"/>
                <w:ind w:left="720" w:hanging="720"/>
                <w:rPr>
                  <w:noProof/>
                  <w:sz w:val="22"/>
                  <w:szCs w:val="22"/>
                </w:rPr>
              </w:pPr>
              <w:r w:rsidRPr="00ED4C64">
                <w:rPr>
                  <w:noProof/>
                  <w:sz w:val="22"/>
                  <w:szCs w:val="22"/>
                </w:rPr>
                <w:t xml:space="preserve">Edmund Heery, M. N. (2008). </w:t>
              </w:r>
              <w:r w:rsidRPr="00ED4C64">
                <w:rPr>
                  <w:i/>
                  <w:iCs/>
                  <w:noProof/>
                  <w:sz w:val="22"/>
                  <w:szCs w:val="22"/>
                </w:rPr>
                <w:t>A Dictionary of Human Resource Management.</w:t>
              </w:r>
              <w:r w:rsidRPr="00ED4C64">
                <w:rPr>
                  <w:noProof/>
                  <w:sz w:val="22"/>
                  <w:szCs w:val="22"/>
                </w:rPr>
                <w:t xml:space="preserve"> Oxford: Oxford University Press.</w:t>
              </w:r>
            </w:p>
            <w:p w14:paraId="7F5880B5" w14:textId="77777777" w:rsidR="00F619DE" w:rsidRPr="00ED4C64" w:rsidRDefault="00F619DE" w:rsidP="00F619DE">
              <w:pPr>
                <w:pStyle w:val="Bibliography"/>
                <w:ind w:left="720" w:hanging="720"/>
                <w:rPr>
                  <w:noProof/>
                  <w:sz w:val="22"/>
                  <w:szCs w:val="22"/>
                </w:rPr>
              </w:pPr>
              <w:r w:rsidRPr="00ED4C64">
                <w:rPr>
                  <w:noProof/>
                  <w:sz w:val="22"/>
                  <w:szCs w:val="22"/>
                </w:rPr>
                <w:t xml:space="preserve">Eid, N., Sabella, A., &amp; Akella, D. (2021). </w:t>
              </w:r>
              <w:r w:rsidRPr="00ED4C64">
                <w:rPr>
                  <w:i/>
                  <w:iCs/>
                  <w:noProof/>
                  <w:sz w:val="22"/>
                  <w:szCs w:val="22"/>
                </w:rPr>
                <w:t>Cases on Critical Practices for Modern and Future Human Resources Management.</w:t>
              </w:r>
              <w:r w:rsidRPr="00ED4C64">
                <w:rPr>
                  <w:noProof/>
                  <w:sz w:val="22"/>
                  <w:szCs w:val="22"/>
                </w:rPr>
                <w:t xml:space="preserve"> IGI Global.</w:t>
              </w:r>
            </w:p>
            <w:p w14:paraId="014EADAC" w14:textId="77777777" w:rsidR="00F619DE" w:rsidRPr="00ED4C64" w:rsidRDefault="00F619DE" w:rsidP="00F619DE">
              <w:pPr>
                <w:pStyle w:val="Bibliography"/>
                <w:ind w:left="720" w:hanging="720"/>
                <w:rPr>
                  <w:noProof/>
                  <w:sz w:val="22"/>
                  <w:szCs w:val="22"/>
                </w:rPr>
              </w:pPr>
              <w:r w:rsidRPr="00ED4C64">
                <w:rPr>
                  <w:noProof/>
                  <w:sz w:val="22"/>
                  <w:szCs w:val="22"/>
                </w:rPr>
                <w:t xml:space="preserve">Gibb, S. (2011). </w:t>
              </w:r>
              <w:r w:rsidRPr="00ED4C64">
                <w:rPr>
                  <w:i/>
                  <w:iCs/>
                  <w:noProof/>
                  <w:sz w:val="22"/>
                  <w:szCs w:val="22"/>
                </w:rPr>
                <w:t>Human resource development : foundations, process, contexts.</w:t>
              </w:r>
              <w:r w:rsidRPr="00ED4C64">
                <w:rPr>
                  <w:noProof/>
                  <w:sz w:val="22"/>
                  <w:szCs w:val="22"/>
                </w:rPr>
                <w:t xml:space="preserve"> (3, Ed.) Palgrave Macmillan.</w:t>
              </w:r>
            </w:p>
            <w:p w14:paraId="42695429" w14:textId="77777777" w:rsidR="00F619DE" w:rsidRPr="00ED4C64" w:rsidRDefault="00F619DE" w:rsidP="00F619DE">
              <w:pPr>
                <w:pStyle w:val="Bibliography"/>
                <w:ind w:left="720" w:hanging="720"/>
                <w:rPr>
                  <w:noProof/>
                  <w:sz w:val="22"/>
                  <w:szCs w:val="22"/>
                </w:rPr>
              </w:pPr>
              <w:r w:rsidRPr="00ED4C64">
                <w:rPr>
                  <w:noProof/>
                  <w:sz w:val="22"/>
                  <w:szCs w:val="22"/>
                </w:rPr>
                <w:t xml:space="preserve">Hall, L., Atkinson, C., Taylor, S., &amp; Torrington, D. (2020). </w:t>
              </w:r>
              <w:r w:rsidRPr="00ED4C64">
                <w:rPr>
                  <w:i/>
                  <w:iCs/>
                  <w:noProof/>
                  <w:sz w:val="22"/>
                  <w:szCs w:val="22"/>
                </w:rPr>
                <w:t>Human resource management.</w:t>
              </w:r>
              <w:r w:rsidRPr="00ED4C64">
                <w:rPr>
                  <w:noProof/>
                  <w:sz w:val="22"/>
                  <w:szCs w:val="22"/>
                </w:rPr>
                <w:t xml:space="preserve"> (11, Ed.) Pearson Education Limited.</w:t>
              </w:r>
            </w:p>
            <w:p w14:paraId="5DCE76F8" w14:textId="77777777" w:rsidR="00F619DE" w:rsidRPr="00ED4C64" w:rsidRDefault="00F619DE" w:rsidP="00F619DE">
              <w:pPr>
                <w:pStyle w:val="Bibliography"/>
                <w:ind w:left="720" w:hanging="720"/>
                <w:rPr>
                  <w:noProof/>
                  <w:sz w:val="22"/>
                  <w:szCs w:val="22"/>
                </w:rPr>
              </w:pPr>
              <w:r w:rsidRPr="00ED4C64">
                <w:rPr>
                  <w:noProof/>
                  <w:sz w:val="22"/>
                  <w:szCs w:val="22"/>
                </w:rPr>
                <w:t xml:space="preserve">Holbeche, L. (2009). </w:t>
              </w:r>
              <w:r w:rsidRPr="00ED4C64">
                <w:rPr>
                  <w:i/>
                  <w:iCs/>
                  <w:noProof/>
                  <w:sz w:val="22"/>
                  <w:szCs w:val="22"/>
                </w:rPr>
                <w:t>Aligning human resources and business strategy.</w:t>
              </w:r>
              <w:r w:rsidRPr="00ED4C64">
                <w:rPr>
                  <w:noProof/>
                  <w:sz w:val="22"/>
                  <w:szCs w:val="22"/>
                </w:rPr>
                <w:t xml:space="preserve"> (2, Ed.) London: Butterworth-Heinemann.</w:t>
              </w:r>
            </w:p>
            <w:p w14:paraId="54B6F7BC" w14:textId="77777777" w:rsidR="00F619DE" w:rsidRPr="00ED4C64" w:rsidRDefault="00F619DE" w:rsidP="00F619DE">
              <w:pPr>
                <w:pStyle w:val="Bibliography"/>
                <w:ind w:left="720" w:hanging="720"/>
                <w:rPr>
                  <w:noProof/>
                  <w:sz w:val="22"/>
                  <w:szCs w:val="22"/>
                </w:rPr>
              </w:pPr>
              <w:r w:rsidRPr="00ED4C64">
                <w:rPr>
                  <w:noProof/>
                  <w:sz w:val="22"/>
                  <w:szCs w:val="22"/>
                </w:rPr>
                <w:t xml:space="preserve">Huawei. (2022, 01 18). </w:t>
              </w:r>
              <w:r w:rsidRPr="00ED4C64">
                <w:rPr>
                  <w:i/>
                  <w:iCs/>
                  <w:noProof/>
                  <w:sz w:val="22"/>
                  <w:szCs w:val="22"/>
                </w:rPr>
                <w:t>Caring for Employees</w:t>
              </w:r>
              <w:r w:rsidRPr="00ED4C64">
                <w:rPr>
                  <w:noProof/>
                  <w:sz w:val="22"/>
                  <w:szCs w:val="22"/>
                </w:rPr>
                <w:t>. Retrieved from www.huawei.com: https://www.huawei.com/en/sustainability/win-win-development/develop_love</w:t>
              </w:r>
            </w:p>
            <w:p w14:paraId="0A4AD9DE" w14:textId="77777777" w:rsidR="00F619DE" w:rsidRPr="00ED4C64" w:rsidRDefault="00F619DE" w:rsidP="00F619DE">
              <w:pPr>
                <w:pStyle w:val="Bibliography"/>
                <w:ind w:left="720" w:hanging="720"/>
                <w:rPr>
                  <w:noProof/>
                  <w:sz w:val="22"/>
                  <w:szCs w:val="22"/>
                </w:rPr>
              </w:pPr>
              <w:r w:rsidRPr="00ED4C64">
                <w:rPr>
                  <w:noProof/>
                  <w:sz w:val="22"/>
                  <w:szCs w:val="22"/>
                </w:rPr>
                <w:t xml:space="preserve">Marjorie Corbridge, S. P. (2010). </w:t>
              </w:r>
              <w:r w:rsidRPr="00ED4C64">
                <w:rPr>
                  <w:i/>
                  <w:iCs/>
                  <w:noProof/>
                  <w:sz w:val="22"/>
                  <w:szCs w:val="22"/>
                </w:rPr>
                <w:t>People resourcing and talent planning : HRM in practice.</w:t>
              </w:r>
              <w:r w:rsidRPr="00ED4C64">
                <w:rPr>
                  <w:noProof/>
                  <w:sz w:val="22"/>
                  <w:szCs w:val="22"/>
                </w:rPr>
                <w:t xml:space="preserve"> Pearson Education Limited.</w:t>
              </w:r>
            </w:p>
            <w:p w14:paraId="7494C2B5" w14:textId="77777777" w:rsidR="00F619DE" w:rsidRPr="00ED4C64" w:rsidRDefault="00F619DE" w:rsidP="00F619DE">
              <w:pPr>
                <w:pStyle w:val="Bibliography"/>
                <w:ind w:left="720" w:hanging="720"/>
                <w:rPr>
                  <w:noProof/>
                  <w:sz w:val="22"/>
                  <w:szCs w:val="22"/>
                </w:rPr>
              </w:pPr>
              <w:r w:rsidRPr="00ED4C64">
                <w:rPr>
                  <w:noProof/>
                  <w:sz w:val="22"/>
                  <w:szCs w:val="22"/>
                </w:rPr>
                <w:t xml:space="preserve">Michael Armstrong, S. T. (2014). </w:t>
              </w:r>
              <w:r w:rsidRPr="00ED4C64">
                <w:rPr>
                  <w:i/>
                  <w:iCs/>
                  <w:noProof/>
                  <w:sz w:val="22"/>
                  <w:szCs w:val="22"/>
                </w:rPr>
                <w:t>Armstrong's handbook of human resource management practice.</w:t>
              </w:r>
              <w:r w:rsidRPr="00ED4C64">
                <w:rPr>
                  <w:noProof/>
                  <w:sz w:val="22"/>
                  <w:szCs w:val="22"/>
                </w:rPr>
                <w:t xml:space="preserve"> Kogan Page.</w:t>
              </w:r>
            </w:p>
            <w:p w14:paraId="09FE8847" w14:textId="77777777" w:rsidR="00F619DE" w:rsidRPr="00ED4C64" w:rsidRDefault="00F619DE" w:rsidP="00F619DE">
              <w:pPr>
                <w:pStyle w:val="Bibliography"/>
                <w:ind w:left="720" w:hanging="720"/>
                <w:rPr>
                  <w:noProof/>
                  <w:sz w:val="22"/>
                  <w:szCs w:val="22"/>
                </w:rPr>
              </w:pPr>
              <w:r w:rsidRPr="00ED4C64">
                <w:rPr>
                  <w:noProof/>
                  <w:sz w:val="22"/>
                  <w:szCs w:val="22"/>
                </w:rPr>
                <w:t xml:space="preserve">Newman, A., Miao, Q., Hofman, P. S., &amp; Zhu, C. J. (2016). The mediating role of organizational identification. </w:t>
              </w:r>
              <w:r w:rsidRPr="00ED4C64">
                <w:rPr>
                  <w:i/>
                  <w:iCs/>
                  <w:noProof/>
                  <w:sz w:val="22"/>
                  <w:szCs w:val="22"/>
                </w:rPr>
                <w:t>The impact of socially responsible human resource management on employees' organizational citizenship behaviour:, 27</w:t>
              </w:r>
              <w:r w:rsidRPr="00ED4C64">
                <w:rPr>
                  <w:noProof/>
                  <w:sz w:val="22"/>
                  <w:szCs w:val="22"/>
                </w:rPr>
                <w:t>(4), .440-455.</w:t>
              </w:r>
            </w:p>
            <w:p w14:paraId="04BEBC47" w14:textId="77777777" w:rsidR="00F619DE" w:rsidRPr="00ED4C64" w:rsidRDefault="00F619DE" w:rsidP="00F619DE">
              <w:pPr>
                <w:pStyle w:val="Bibliography"/>
                <w:ind w:left="720" w:hanging="720"/>
                <w:rPr>
                  <w:noProof/>
                  <w:sz w:val="22"/>
                  <w:szCs w:val="22"/>
                </w:rPr>
              </w:pPr>
              <w:r w:rsidRPr="00ED4C64">
                <w:rPr>
                  <w:noProof/>
                  <w:sz w:val="22"/>
                  <w:szCs w:val="22"/>
                </w:rPr>
                <w:t xml:space="preserve">Soliman, F. (2014). </w:t>
              </w:r>
              <w:r w:rsidRPr="00ED4C64">
                <w:rPr>
                  <w:i/>
                  <w:iCs/>
                  <w:noProof/>
                  <w:sz w:val="22"/>
                  <w:szCs w:val="22"/>
                </w:rPr>
                <w:t>Learning models for innovation in organizations : examining roles of knowledge transfer and human resources management.</w:t>
              </w:r>
              <w:r w:rsidRPr="00ED4C64">
                <w:rPr>
                  <w:noProof/>
                  <w:sz w:val="22"/>
                  <w:szCs w:val="22"/>
                </w:rPr>
                <w:t xml:space="preserve"> Chicago : IGI Global.</w:t>
              </w:r>
            </w:p>
            <w:p w14:paraId="244990EA" w14:textId="77777777" w:rsidR="00F619DE" w:rsidRPr="00ED4C64" w:rsidRDefault="00F619DE" w:rsidP="00F619DE">
              <w:pPr>
                <w:pStyle w:val="Bibliography"/>
                <w:ind w:left="720" w:hanging="720"/>
                <w:rPr>
                  <w:noProof/>
                  <w:sz w:val="22"/>
                  <w:szCs w:val="22"/>
                </w:rPr>
              </w:pPr>
              <w:r w:rsidRPr="00ED4C64">
                <w:rPr>
                  <w:noProof/>
                  <w:sz w:val="22"/>
                  <w:szCs w:val="22"/>
                </w:rPr>
                <w:t xml:space="preserve">Tamzini, K. (2017). </w:t>
              </w:r>
              <w:r w:rsidRPr="00ED4C64">
                <w:rPr>
                  <w:i/>
                  <w:iCs/>
                  <w:noProof/>
                  <w:sz w:val="22"/>
                  <w:szCs w:val="22"/>
                </w:rPr>
                <w:t>Driving multinational enterprises through effective global talent management.</w:t>
              </w:r>
              <w:r w:rsidRPr="00ED4C64">
                <w:rPr>
                  <w:noProof/>
                  <w:sz w:val="22"/>
                  <w:szCs w:val="22"/>
                </w:rPr>
                <w:t xml:space="preserve"> IGI Globa.</w:t>
              </w:r>
            </w:p>
            <w:p w14:paraId="35491F6D" w14:textId="77777777" w:rsidR="00F619DE" w:rsidRPr="00ED4C64" w:rsidRDefault="00F619DE" w:rsidP="00F619DE">
              <w:pPr>
                <w:pStyle w:val="Bibliography"/>
                <w:ind w:left="720" w:hanging="720"/>
                <w:rPr>
                  <w:noProof/>
                  <w:sz w:val="22"/>
                  <w:szCs w:val="22"/>
                </w:rPr>
              </w:pPr>
              <w:r w:rsidRPr="00ED4C64">
                <w:rPr>
                  <w:noProof/>
                  <w:sz w:val="22"/>
                  <w:szCs w:val="22"/>
                </w:rPr>
                <w:t xml:space="preserve">Taylor, S., &amp; Armstrong, M. (2020). </w:t>
              </w:r>
              <w:r w:rsidRPr="00ED4C64">
                <w:rPr>
                  <w:i/>
                  <w:iCs/>
                  <w:noProof/>
                  <w:sz w:val="22"/>
                  <w:szCs w:val="22"/>
                </w:rPr>
                <w:t>Armstrong's handbook of human resource management practice.</w:t>
              </w:r>
              <w:r w:rsidRPr="00ED4C64">
                <w:rPr>
                  <w:noProof/>
                  <w:sz w:val="22"/>
                  <w:szCs w:val="22"/>
                </w:rPr>
                <w:t xml:space="preserve"> Kogan Page.</w:t>
              </w:r>
            </w:p>
            <w:p w14:paraId="514757D6" w14:textId="77777777" w:rsidR="00F619DE" w:rsidRPr="00ED4C64" w:rsidRDefault="00F619DE" w:rsidP="00F619DE">
              <w:pPr>
                <w:pStyle w:val="Bibliography"/>
                <w:ind w:left="720" w:hanging="720"/>
                <w:rPr>
                  <w:noProof/>
                  <w:sz w:val="22"/>
                  <w:szCs w:val="22"/>
                </w:rPr>
              </w:pPr>
              <w:r w:rsidRPr="00ED4C64">
                <w:rPr>
                  <w:noProof/>
                  <w:sz w:val="22"/>
                  <w:szCs w:val="22"/>
                </w:rPr>
                <w:t xml:space="preserve">Tittozzi, M. (2019). </w:t>
              </w:r>
              <w:r w:rsidRPr="00ED4C64">
                <w:rPr>
                  <w:i/>
                  <w:iCs/>
                  <w:noProof/>
                  <w:sz w:val="22"/>
                  <w:szCs w:val="22"/>
                </w:rPr>
                <w:t>Human resources management in China : The case of Huawei.</w:t>
              </w:r>
              <w:r w:rsidRPr="00ED4C64">
                <w:rPr>
                  <w:noProof/>
                  <w:sz w:val="22"/>
                  <w:szCs w:val="22"/>
                </w:rPr>
                <w:t xml:space="preserve"> Venice: Università Ca' Foscari Venezia.</w:t>
              </w:r>
            </w:p>
            <w:p w14:paraId="3B352094" w14:textId="23A24482" w:rsidR="00437441" w:rsidRPr="00ED4C64" w:rsidRDefault="00F619DE" w:rsidP="00ED4C64">
              <w:r>
                <w:rPr>
                  <w:b/>
                  <w:bCs/>
                  <w:noProof/>
                </w:rPr>
                <w:lastRenderedPageBreak/>
                <w:fldChar w:fldCharType="end"/>
              </w:r>
            </w:p>
          </w:sdtContent>
        </w:sdt>
      </w:sdtContent>
    </w:sdt>
    <w:sectPr w:rsidR="00437441" w:rsidRPr="00ED4C64">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0705004" w14:textId="77777777" w:rsidR="00F25B17" w:rsidRDefault="00F25B17" w:rsidP="00AB109D">
      <w:pPr>
        <w:spacing w:after="0" w:line="240" w:lineRule="auto"/>
      </w:pPr>
      <w:r>
        <w:separator/>
      </w:r>
    </w:p>
  </w:endnote>
  <w:endnote w:type="continuationSeparator" w:id="0">
    <w:p w14:paraId="6BD0E507" w14:textId="77777777" w:rsidR="00F25B17" w:rsidRDefault="00F25B17" w:rsidP="00AB109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Nova">
    <w:altName w:val="Arial Nova"/>
    <w:charset w:val="00"/>
    <w:family w:val="swiss"/>
    <w:pitch w:val="variable"/>
    <w:sig w:usb0="0000028F" w:usb1="00000002"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8AD60F6" w14:textId="4E45F540" w:rsidR="00AB109D" w:rsidRDefault="00AB109D" w:rsidP="00AB109D">
    <w:pPr>
      <w:pStyle w:val="Footer"/>
      <w:jc w:val="center"/>
    </w:pPr>
    <w:r>
      <w:rPr>
        <w:rFonts w:ascii="Times New Roman" w:hAnsi="Times New Roman" w:cs="Times New Roman"/>
      </w:rPr>
      <w:t>©&lt;Your Name&gt; 20</w:t>
    </w:r>
    <w:r>
      <w:rPr>
        <w:rFonts w:ascii="Times New Roman" w:hAnsi="Times New Roman" w:cs="Times New Roman"/>
        <w:lang w:val="en-US"/>
      </w:rPr>
      <w:t>22</w:t>
    </w:r>
    <w:r>
      <w:rPr>
        <w:rFonts w:ascii="Times New Roman" w:hAnsi="Times New Roman" w:cs="Times New Roman"/>
      </w:rPr>
      <w:t xml:space="preserve">                                                                                                                           </w:t>
    </w:r>
    <w:sdt>
      <w:sdtPr>
        <w:id w:val="135384919"/>
        <w:docPartObj>
          <w:docPartGallery w:val="Page Numbers (Bottom of Page)"/>
          <w:docPartUnique/>
        </w:docPartObj>
      </w:sdtPr>
      <w:sdtEndPr/>
      <w:sdtContent>
        <w:sdt>
          <w:sdtPr>
            <w:id w:val="-1669238322"/>
            <w:docPartObj>
              <w:docPartGallery w:val="Page Numbers (Top of Page)"/>
              <w:docPartUnique/>
            </w:docPartObj>
          </w:sdtPr>
          <w:sdtEndPr/>
          <w:sdtContent>
            <w:r>
              <w:t xml:space="preserve">Page </w:t>
            </w:r>
            <w:r>
              <w:rPr>
                <w:b/>
                <w:bCs/>
                <w:sz w:val="24"/>
                <w:szCs w:val="24"/>
              </w:rPr>
              <w:fldChar w:fldCharType="begin"/>
            </w:r>
            <w:r>
              <w:rPr>
                <w:b/>
                <w:bCs/>
              </w:rPr>
              <w:instrText xml:space="preserve"> PAGE </w:instrText>
            </w:r>
            <w:r>
              <w:rPr>
                <w:b/>
                <w:bCs/>
                <w:sz w:val="24"/>
                <w:szCs w:val="24"/>
              </w:rPr>
              <w:fldChar w:fldCharType="separate"/>
            </w:r>
            <w:r>
              <w:rPr>
                <w:b/>
                <w:bCs/>
                <w:sz w:val="24"/>
                <w:szCs w:val="24"/>
              </w:rPr>
              <w:t>1</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sz w:val="24"/>
                <w:szCs w:val="24"/>
              </w:rPr>
              <w:t>4</w:t>
            </w:r>
            <w:r>
              <w:rPr>
                <w:b/>
                <w:bCs/>
                <w:sz w:val="24"/>
                <w:szCs w:val="24"/>
              </w:rPr>
              <w:fldChar w:fldCharType="end"/>
            </w:r>
          </w:sdtContent>
        </w:sdt>
      </w:sdtContent>
    </w:sdt>
  </w:p>
  <w:p w14:paraId="4E6D8705" w14:textId="77777777" w:rsidR="00AB109D" w:rsidRDefault="00AB109D" w:rsidP="00AB109D">
    <w:pPr>
      <w:pStyle w:val="Footer"/>
    </w:pPr>
  </w:p>
  <w:p w14:paraId="54DF1A9E" w14:textId="77777777" w:rsidR="00AB109D" w:rsidRDefault="00AB109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AA06AF4" w14:textId="77777777" w:rsidR="00F25B17" w:rsidRDefault="00F25B17" w:rsidP="00AB109D">
      <w:pPr>
        <w:spacing w:after="0" w:line="240" w:lineRule="auto"/>
      </w:pPr>
      <w:r>
        <w:separator/>
      </w:r>
    </w:p>
  </w:footnote>
  <w:footnote w:type="continuationSeparator" w:id="0">
    <w:p w14:paraId="5FAD6937" w14:textId="77777777" w:rsidR="00F25B17" w:rsidRDefault="00F25B17" w:rsidP="00AB109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33A28E4"/>
    <w:multiLevelType w:val="hybridMultilevel"/>
    <w:tmpl w:val="B9021270"/>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F40B7"/>
    <w:rsid w:val="00002E36"/>
    <w:rsid w:val="00020842"/>
    <w:rsid w:val="00043507"/>
    <w:rsid w:val="00072E9F"/>
    <w:rsid w:val="000933C3"/>
    <w:rsid w:val="000A13BB"/>
    <w:rsid w:val="000D794A"/>
    <w:rsid w:val="00113A07"/>
    <w:rsid w:val="0011448A"/>
    <w:rsid w:val="00142191"/>
    <w:rsid w:val="001549EF"/>
    <w:rsid w:val="00154EBA"/>
    <w:rsid w:val="00167004"/>
    <w:rsid w:val="00167E08"/>
    <w:rsid w:val="00171DB2"/>
    <w:rsid w:val="0017751E"/>
    <w:rsid w:val="001837D8"/>
    <w:rsid w:val="001915FE"/>
    <w:rsid w:val="001A0BF0"/>
    <w:rsid w:val="001C5DED"/>
    <w:rsid w:val="001C7194"/>
    <w:rsid w:val="00267573"/>
    <w:rsid w:val="002C1AFE"/>
    <w:rsid w:val="002D13F4"/>
    <w:rsid w:val="002F1D53"/>
    <w:rsid w:val="002F3976"/>
    <w:rsid w:val="002F40B7"/>
    <w:rsid w:val="002F54CE"/>
    <w:rsid w:val="002F710B"/>
    <w:rsid w:val="00342C75"/>
    <w:rsid w:val="00344977"/>
    <w:rsid w:val="00365AB5"/>
    <w:rsid w:val="00372EB7"/>
    <w:rsid w:val="003E1650"/>
    <w:rsid w:val="00407295"/>
    <w:rsid w:val="00432844"/>
    <w:rsid w:val="00437441"/>
    <w:rsid w:val="00467405"/>
    <w:rsid w:val="004B35D9"/>
    <w:rsid w:val="004D45D9"/>
    <w:rsid w:val="004D5228"/>
    <w:rsid w:val="004D731E"/>
    <w:rsid w:val="004E4EC2"/>
    <w:rsid w:val="004F2731"/>
    <w:rsid w:val="004F602D"/>
    <w:rsid w:val="00523700"/>
    <w:rsid w:val="005246F0"/>
    <w:rsid w:val="00540836"/>
    <w:rsid w:val="00541D82"/>
    <w:rsid w:val="00544A83"/>
    <w:rsid w:val="00563D60"/>
    <w:rsid w:val="00576A48"/>
    <w:rsid w:val="00586DE3"/>
    <w:rsid w:val="005C5F6A"/>
    <w:rsid w:val="00633E08"/>
    <w:rsid w:val="00643C42"/>
    <w:rsid w:val="00657AA2"/>
    <w:rsid w:val="0066098E"/>
    <w:rsid w:val="00692FFA"/>
    <w:rsid w:val="0069758B"/>
    <w:rsid w:val="006A00A1"/>
    <w:rsid w:val="006B5E23"/>
    <w:rsid w:val="0071053B"/>
    <w:rsid w:val="00722272"/>
    <w:rsid w:val="00757E96"/>
    <w:rsid w:val="00760BD1"/>
    <w:rsid w:val="00763F87"/>
    <w:rsid w:val="007864C7"/>
    <w:rsid w:val="00791D0A"/>
    <w:rsid w:val="007B4550"/>
    <w:rsid w:val="007C22E6"/>
    <w:rsid w:val="007C3E4E"/>
    <w:rsid w:val="007F6068"/>
    <w:rsid w:val="00820390"/>
    <w:rsid w:val="00877AFA"/>
    <w:rsid w:val="0088674A"/>
    <w:rsid w:val="008B1E7C"/>
    <w:rsid w:val="008F238A"/>
    <w:rsid w:val="00912C82"/>
    <w:rsid w:val="009567E3"/>
    <w:rsid w:val="00964A79"/>
    <w:rsid w:val="009A06E6"/>
    <w:rsid w:val="009C2EB5"/>
    <w:rsid w:val="009C5819"/>
    <w:rsid w:val="009F23EC"/>
    <w:rsid w:val="00A0187D"/>
    <w:rsid w:val="00A02436"/>
    <w:rsid w:val="00A12E22"/>
    <w:rsid w:val="00A32AFF"/>
    <w:rsid w:val="00A3799F"/>
    <w:rsid w:val="00A74EFF"/>
    <w:rsid w:val="00A7552B"/>
    <w:rsid w:val="00AB109D"/>
    <w:rsid w:val="00AB2326"/>
    <w:rsid w:val="00AC6F53"/>
    <w:rsid w:val="00AF4293"/>
    <w:rsid w:val="00B1701E"/>
    <w:rsid w:val="00B23CCF"/>
    <w:rsid w:val="00B304BF"/>
    <w:rsid w:val="00B362F5"/>
    <w:rsid w:val="00B442D3"/>
    <w:rsid w:val="00B7793E"/>
    <w:rsid w:val="00BD0F13"/>
    <w:rsid w:val="00BD3893"/>
    <w:rsid w:val="00C678FB"/>
    <w:rsid w:val="00C67CB7"/>
    <w:rsid w:val="00C7378C"/>
    <w:rsid w:val="00CB3336"/>
    <w:rsid w:val="00CC6230"/>
    <w:rsid w:val="00CF54E3"/>
    <w:rsid w:val="00D31AAA"/>
    <w:rsid w:val="00D43373"/>
    <w:rsid w:val="00D43FC0"/>
    <w:rsid w:val="00D462AA"/>
    <w:rsid w:val="00D53C91"/>
    <w:rsid w:val="00D63B87"/>
    <w:rsid w:val="00D73CB6"/>
    <w:rsid w:val="00DA2B1B"/>
    <w:rsid w:val="00DC094E"/>
    <w:rsid w:val="00DD3BAB"/>
    <w:rsid w:val="00DE1A40"/>
    <w:rsid w:val="00E2267B"/>
    <w:rsid w:val="00E33B23"/>
    <w:rsid w:val="00ED4C64"/>
    <w:rsid w:val="00EE617B"/>
    <w:rsid w:val="00F02D34"/>
    <w:rsid w:val="00F1053B"/>
    <w:rsid w:val="00F25B17"/>
    <w:rsid w:val="00F27185"/>
    <w:rsid w:val="00F5531C"/>
    <w:rsid w:val="00F619DE"/>
    <w:rsid w:val="00F6767F"/>
    <w:rsid w:val="00F90525"/>
    <w:rsid w:val="00FB659F"/>
    <w:rsid w:val="00FF3E5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296A18"/>
  <w15:chartTrackingRefBased/>
  <w15:docId w15:val="{D9CAD4A2-E5C0-4737-A6CA-9E333D7CB2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lang w:val="en-GB" w:eastAsia="en-US" w:bidi="ar-SA"/>
      </w:rPr>
    </w:rPrDefault>
    <w:pPrDefault>
      <w:pPr>
        <w:spacing w:before="100"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77AFA"/>
  </w:style>
  <w:style w:type="paragraph" w:styleId="Heading1">
    <w:name w:val="heading 1"/>
    <w:basedOn w:val="Normal"/>
    <w:next w:val="Normal"/>
    <w:link w:val="Heading1Char"/>
    <w:uiPriority w:val="9"/>
    <w:qFormat/>
    <w:rsid w:val="00877AFA"/>
    <w:pPr>
      <w:pBdr>
        <w:top w:val="single" w:sz="24" w:space="0" w:color="4472C4" w:themeColor="accent1"/>
        <w:left w:val="single" w:sz="24" w:space="0" w:color="4472C4" w:themeColor="accent1"/>
        <w:bottom w:val="single" w:sz="24" w:space="0" w:color="4472C4" w:themeColor="accent1"/>
        <w:right w:val="single" w:sz="24" w:space="0" w:color="4472C4" w:themeColor="accent1"/>
      </w:pBdr>
      <w:shd w:val="clear" w:color="auto" w:fill="4472C4" w:themeFill="accent1"/>
      <w:spacing w:after="0"/>
      <w:outlineLvl w:val="0"/>
    </w:pPr>
    <w:rPr>
      <w:caps/>
      <w:color w:val="FFFFFF" w:themeColor="background1"/>
      <w:spacing w:val="15"/>
      <w:sz w:val="22"/>
      <w:szCs w:val="22"/>
    </w:rPr>
  </w:style>
  <w:style w:type="paragraph" w:styleId="Heading2">
    <w:name w:val="heading 2"/>
    <w:basedOn w:val="Normal"/>
    <w:next w:val="Normal"/>
    <w:link w:val="Heading2Char"/>
    <w:uiPriority w:val="9"/>
    <w:unhideWhenUsed/>
    <w:qFormat/>
    <w:rsid w:val="00877AFA"/>
    <w:pPr>
      <w:pBdr>
        <w:top w:val="single" w:sz="24" w:space="0" w:color="D9E2F3" w:themeColor="accent1" w:themeTint="33"/>
        <w:left w:val="single" w:sz="24" w:space="0" w:color="D9E2F3" w:themeColor="accent1" w:themeTint="33"/>
        <w:bottom w:val="single" w:sz="24" w:space="0" w:color="D9E2F3" w:themeColor="accent1" w:themeTint="33"/>
        <w:right w:val="single" w:sz="24" w:space="0" w:color="D9E2F3" w:themeColor="accent1" w:themeTint="33"/>
      </w:pBdr>
      <w:shd w:val="clear" w:color="auto" w:fill="D9E2F3" w:themeFill="accent1" w:themeFillTint="33"/>
      <w:spacing w:after="0"/>
      <w:outlineLvl w:val="1"/>
    </w:pPr>
    <w:rPr>
      <w:caps/>
      <w:spacing w:val="15"/>
    </w:rPr>
  </w:style>
  <w:style w:type="paragraph" w:styleId="Heading3">
    <w:name w:val="heading 3"/>
    <w:basedOn w:val="Normal"/>
    <w:next w:val="Normal"/>
    <w:link w:val="Heading3Char"/>
    <w:uiPriority w:val="9"/>
    <w:semiHidden/>
    <w:unhideWhenUsed/>
    <w:qFormat/>
    <w:rsid w:val="00877AFA"/>
    <w:pPr>
      <w:pBdr>
        <w:top w:val="single" w:sz="6" w:space="2" w:color="4472C4" w:themeColor="accent1"/>
      </w:pBdr>
      <w:spacing w:before="300" w:after="0"/>
      <w:outlineLvl w:val="2"/>
    </w:pPr>
    <w:rPr>
      <w:caps/>
      <w:color w:val="1F3763" w:themeColor="accent1" w:themeShade="7F"/>
      <w:spacing w:val="15"/>
    </w:rPr>
  </w:style>
  <w:style w:type="paragraph" w:styleId="Heading4">
    <w:name w:val="heading 4"/>
    <w:basedOn w:val="Normal"/>
    <w:next w:val="Normal"/>
    <w:link w:val="Heading4Char"/>
    <w:uiPriority w:val="9"/>
    <w:semiHidden/>
    <w:unhideWhenUsed/>
    <w:qFormat/>
    <w:rsid w:val="00877AFA"/>
    <w:pPr>
      <w:pBdr>
        <w:top w:val="dotted" w:sz="6" w:space="2" w:color="4472C4" w:themeColor="accent1"/>
      </w:pBdr>
      <w:spacing w:before="200" w:after="0"/>
      <w:outlineLvl w:val="3"/>
    </w:pPr>
    <w:rPr>
      <w:caps/>
      <w:color w:val="2F5496" w:themeColor="accent1" w:themeShade="BF"/>
      <w:spacing w:val="10"/>
    </w:rPr>
  </w:style>
  <w:style w:type="paragraph" w:styleId="Heading5">
    <w:name w:val="heading 5"/>
    <w:basedOn w:val="Normal"/>
    <w:next w:val="Normal"/>
    <w:link w:val="Heading5Char"/>
    <w:uiPriority w:val="9"/>
    <w:semiHidden/>
    <w:unhideWhenUsed/>
    <w:qFormat/>
    <w:rsid w:val="00877AFA"/>
    <w:pPr>
      <w:pBdr>
        <w:bottom w:val="single" w:sz="6" w:space="1" w:color="4472C4" w:themeColor="accent1"/>
      </w:pBdr>
      <w:spacing w:before="200" w:after="0"/>
      <w:outlineLvl w:val="4"/>
    </w:pPr>
    <w:rPr>
      <w:caps/>
      <w:color w:val="2F5496" w:themeColor="accent1" w:themeShade="BF"/>
      <w:spacing w:val="10"/>
    </w:rPr>
  </w:style>
  <w:style w:type="paragraph" w:styleId="Heading6">
    <w:name w:val="heading 6"/>
    <w:basedOn w:val="Normal"/>
    <w:next w:val="Normal"/>
    <w:link w:val="Heading6Char"/>
    <w:uiPriority w:val="9"/>
    <w:semiHidden/>
    <w:unhideWhenUsed/>
    <w:qFormat/>
    <w:rsid w:val="00877AFA"/>
    <w:pPr>
      <w:pBdr>
        <w:bottom w:val="dotted" w:sz="6" w:space="1" w:color="4472C4" w:themeColor="accent1"/>
      </w:pBdr>
      <w:spacing w:before="200" w:after="0"/>
      <w:outlineLvl w:val="5"/>
    </w:pPr>
    <w:rPr>
      <w:caps/>
      <w:color w:val="2F5496" w:themeColor="accent1" w:themeShade="BF"/>
      <w:spacing w:val="10"/>
    </w:rPr>
  </w:style>
  <w:style w:type="paragraph" w:styleId="Heading7">
    <w:name w:val="heading 7"/>
    <w:basedOn w:val="Normal"/>
    <w:next w:val="Normal"/>
    <w:link w:val="Heading7Char"/>
    <w:uiPriority w:val="9"/>
    <w:semiHidden/>
    <w:unhideWhenUsed/>
    <w:qFormat/>
    <w:rsid w:val="00877AFA"/>
    <w:pPr>
      <w:spacing w:before="200" w:after="0"/>
      <w:outlineLvl w:val="6"/>
    </w:pPr>
    <w:rPr>
      <w:caps/>
      <w:color w:val="2F5496" w:themeColor="accent1" w:themeShade="BF"/>
      <w:spacing w:val="10"/>
    </w:rPr>
  </w:style>
  <w:style w:type="paragraph" w:styleId="Heading8">
    <w:name w:val="heading 8"/>
    <w:basedOn w:val="Normal"/>
    <w:next w:val="Normal"/>
    <w:link w:val="Heading8Char"/>
    <w:uiPriority w:val="9"/>
    <w:semiHidden/>
    <w:unhideWhenUsed/>
    <w:qFormat/>
    <w:rsid w:val="00877AFA"/>
    <w:pPr>
      <w:spacing w:before="200" w:after="0"/>
      <w:outlineLvl w:val="7"/>
    </w:pPr>
    <w:rPr>
      <w:caps/>
      <w:spacing w:val="10"/>
      <w:sz w:val="18"/>
      <w:szCs w:val="18"/>
    </w:rPr>
  </w:style>
  <w:style w:type="paragraph" w:styleId="Heading9">
    <w:name w:val="heading 9"/>
    <w:basedOn w:val="Normal"/>
    <w:next w:val="Normal"/>
    <w:link w:val="Heading9Char"/>
    <w:uiPriority w:val="9"/>
    <w:semiHidden/>
    <w:unhideWhenUsed/>
    <w:qFormat/>
    <w:rsid w:val="00877AFA"/>
    <w:pPr>
      <w:spacing w:before="200" w:after="0"/>
      <w:outlineLvl w:val="8"/>
    </w:pPr>
    <w:rPr>
      <w:i/>
      <w:iCs/>
      <w:caps/>
      <w:spacing w:val="10"/>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E4EC2"/>
    <w:pPr>
      <w:ind w:left="720"/>
      <w:contextualSpacing/>
    </w:pPr>
  </w:style>
  <w:style w:type="character" w:styleId="Hyperlink">
    <w:name w:val="Hyperlink"/>
    <w:basedOn w:val="DefaultParagraphFont"/>
    <w:uiPriority w:val="99"/>
    <w:unhideWhenUsed/>
    <w:rsid w:val="007864C7"/>
    <w:rPr>
      <w:color w:val="0563C1" w:themeColor="hyperlink"/>
      <w:u w:val="single"/>
    </w:rPr>
  </w:style>
  <w:style w:type="character" w:styleId="UnresolvedMention">
    <w:name w:val="Unresolved Mention"/>
    <w:basedOn w:val="DefaultParagraphFont"/>
    <w:uiPriority w:val="99"/>
    <w:semiHidden/>
    <w:unhideWhenUsed/>
    <w:rsid w:val="007864C7"/>
    <w:rPr>
      <w:color w:val="605E5C"/>
      <w:shd w:val="clear" w:color="auto" w:fill="E1DFDD"/>
    </w:rPr>
  </w:style>
  <w:style w:type="paragraph" w:styleId="Header">
    <w:name w:val="header"/>
    <w:basedOn w:val="Normal"/>
    <w:link w:val="HeaderChar"/>
    <w:uiPriority w:val="99"/>
    <w:unhideWhenUsed/>
    <w:rsid w:val="00AB109D"/>
    <w:pPr>
      <w:tabs>
        <w:tab w:val="center" w:pos="4513"/>
        <w:tab w:val="right" w:pos="9026"/>
      </w:tabs>
      <w:spacing w:after="0" w:line="240" w:lineRule="auto"/>
    </w:pPr>
  </w:style>
  <w:style w:type="character" w:customStyle="1" w:styleId="HeaderChar">
    <w:name w:val="Header Char"/>
    <w:basedOn w:val="DefaultParagraphFont"/>
    <w:link w:val="Header"/>
    <w:uiPriority w:val="99"/>
    <w:rsid w:val="00AB109D"/>
  </w:style>
  <w:style w:type="paragraph" w:styleId="Footer">
    <w:name w:val="footer"/>
    <w:basedOn w:val="Normal"/>
    <w:link w:val="FooterChar"/>
    <w:uiPriority w:val="99"/>
    <w:unhideWhenUsed/>
    <w:rsid w:val="00AB109D"/>
    <w:pPr>
      <w:tabs>
        <w:tab w:val="center" w:pos="4513"/>
        <w:tab w:val="right" w:pos="9026"/>
      </w:tabs>
      <w:spacing w:after="0" w:line="240" w:lineRule="auto"/>
    </w:pPr>
  </w:style>
  <w:style w:type="character" w:customStyle="1" w:styleId="FooterChar">
    <w:name w:val="Footer Char"/>
    <w:basedOn w:val="DefaultParagraphFont"/>
    <w:link w:val="Footer"/>
    <w:uiPriority w:val="99"/>
    <w:rsid w:val="00AB109D"/>
  </w:style>
  <w:style w:type="character" w:customStyle="1" w:styleId="Heading1Char">
    <w:name w:val="Heading 1 Char"/>
    <w:basedOn w:val="DefaultParagraphFont"/>
    <w:link w:val="Heading1"/>
    <w:uiPriority w:val="9"/>
    <w:rsid w:val="00877AFA"/>
    <w:rPr>
      <w:caps/>
      <w:color w:val="FFFFFF" w:themeColor="background1"/>
      <w:spacing w:val="15"/>
      <w:sz w:val="22"/>
      <w:szCs w:val="22"/>
      <w:shd w:val="clear" w:color="auto" w:fill="4472C4" w:themeFill="accent1"/>
    </w:rPr>
  </w:style>
  <w:style w:type="character" w:customStyle="1" w:styleId="Heading2Char">
    <w:name w:val="Heading 2 Char"/>
    <w:basedOn w:val="DefaultParagraphFont"/>
    <w:link w:val="Heading2"/>
    <w:uiPriority w:val="9"/>
    <w:rsid w:val="00877AFA"/>
    <w:rPr>
      <w:caps/>
      <w:spacing w:val="15"/>
      <w:shd w:val="clear" w:color="auto" w:fill="D9E2F3" w:themeFill="accent1" w:themeFillTint="33"/>
    </w:rPr>
  </w:style>
  <w:style w:type="paragraph" w:styleId="TOCHeading">
    <w:name w:val="TOC Heading"/>
    <w:basedOn w:val="Heading1"/>
    <w:next w:val="Normal"/>
    <w:uiPriority w:val="39"/>
    <w:unhideWhenUsed/>
    <w:qFormat/>
    <w:rsid w:val="00877AFA"/>
    <w:pPr>
      <w:outlineLvl w:val="9"/>
    </w:pPr>
  </w:style>
  <w:style w:type="paragraph" w:styleId="TOC1">
    <w:name w:val="toc 1"/>
    <w:basedOn w:val="Normal"/>
    <w:next w:val="Normal"/>
    <w:autoRedefine/>
    <w:uiPriority w:val="39"/>
    <w:unhideWhenUsed/>
    <w:rsid w:val="00877AFA"/>
    <w:pPr>
      <w:tabs>
        <w:tab w:val="right" w:leader="dot" w:pos="9016"/>
      </w:tabs>
      <w:spacing w:after="100" w:line="600" w:lineRule="auto"/>
    </w:pPr>
    <w:rPr>
      <w:b/>
      <w:bCs/>
      <w:noProof/>
    </w:rPr>
  </w:style>
  <w:style w:type="paragraph" w:styleId="TOC2">
    <w:name w:val="toc 2"/>
    <w:basedOn w:val="Normal"/>
    <w:next w:val="Normal"/>
    <w:autoRedefine/>
    <w:uiPriority w:val="39"/>
    <w:unhideWhenUsed/>
    <w:rsid w:val="00F27185"/>
    <w:pPr>
      <w:spacing w:after="100"/>
      <w:ind w:left="220"/>
    </w:pPr>
  </w:style>
  <w:style w:type="character" w:styleId="FollowedHyperlink">
    <w:name w:val="FollowedHyperlink"/>
    <w:basedOn w:val="DefaultParagraphFont"/>
    <w:uiPriority w:val="99"/>
    <w:semiHidden/>
    <w:unhideWhenUsed/>
    <w:rsid w:val="00437441"/>
    <w:rPr>
      <w:color w:val="954F72" w:themeColor="followedHyperlink"/>
      <w:u w:val="single"/>
    </w:rPr>
  </w:style>
  <w:style w:type="paragraph" w:styleId="Bibliography">
    <w:name w:val="Bibliography"/>
    <w:basedOn w:val="Normal"/>
    <w:next w:val="Normal"/>
    <w:uiPriority w:val="37"/>
    <w:unhideWhenUsed/>
    <w:rsid w:val="00F619DE"/>
  </w:style>
  <w:style w:type="character" w:customStyle="1" w:styleId="Heading3Char">
    <w:name w:val="Heading 3 Char"/>
    <w:basedOn w:val="DefaultParagraphFont"/>
    <w:link w:val="Heading3"/>
    <w:uiPriority w:val="9"/>
    <w:semiHidden/>
    <w:rsid w:val="00877AFA"/>
    <w:rPr>
      <w:caps/>
      <w:color w:val="1F3763" w:themeColor="accent1" w:themeShade="7F"/>
      <w:spacing w:val="15"/>
    </w:rPr>
  </w:style>
  <w:style w:type="character" w:customStyle="1" w:styleId="Heading4Char">
    <w:name w:val="Heading 4 Char"/>
    <w:basedOn w:val="DefaultParagraphFont"/>
    <w:link w:val="Heading4"/>
    <w:uiPriority w:val="9"/>
    <w:semiHidden/>
    <w:rsid w:val="00877AFA"/>
    <w:rPr>
      <w:caps/>
      <w:color w:val="2F5496" w:themeColor="accent1" w:themeShade="BF"/>
      <w:spacing w:val="10"/>
    </w:rPr>
  </w:style>
  <w:style w:type="character" w:customStyle="1" w:styleId="Heading5Char">
    <w:name w:val="Heading 5 Char"/>
    <w:basedOn w:val="DefaultParagraphFont"/>
    <w:link w:val="Heading5"/>
    <w:uiPriority w:val="9"/>
    <w:semiHidden/>
    <w:rsid w:val="00877AFA"/>
    <w:rPr>
      <w:caps/>
      <w:color w:val="2F5496" w:themeColor="accent1" w:themeShade="BF"/>
      <w:spacing w:val="10"/>
    </w:rPr>
  </w:style>
  <w:style w:type="character" w:customStyle="1" w:styleId="Heading6Char">
    <w:name w:val="Heading 6 Char"/>
    <w:basedOn w:val="DefaultParagraphFont"/>
    <w:link w:val="Heading6"/>
    <w:uiPriority w:val="9"/>
    <w:semiHidden/>
    <w:rsid w:val="00877AFA"/>
    <w:rPr>
      <w:caps/>
      <w:color w:val="2F5496" w:themeColor="accent1" w:themeShade="BF"/>
      <w:spacing w:val="10"/>
    </w:rPr>
  </w:style>
  <w:style w:type="character" w:customStyle="1" w:styleId="Heading7Char">
    <w:name w:val="Heading 7 Char"/>
    <w:basedOn w:val="DefaultParagraphFont"/>
    <w:link w:val="Heading7"/>
    <w:uiPriority w:val="9"/>
    <w:semiHidden/>
    <w:rsid w:val="00877AFA"/>
    <w:rPr>
      <w:caps/>
      <w:color w:val="2F5496" w:themeColor="accent1" w:themeShade="BF"/>
      <w:spacing w:val="10"/>
    </w:rPr>
  </w:style>
  <w:style w:type="character" w:customStyle="1" w:styleId="Heading8Char">
    <w:name w:val="Heading 8 Char"/>
    <w:basedOn w:val="DefaultParagraphFont"/>
    <w:link w:val="Heading8"/>
    <w:uiPriority w:val="9"/>
    <w:semiHidden/>
    <w:rsid w:val="00877AFA"/>
    <w:rPr>
      <w:caps/>
      <w:spacing w:val="10"/>
      <w:sz w:val="18"/>
      <w:szCs w:val="18"/>
    </w:rPr>
  </w:style>
  <w:style w:type="character" w:customStyle="1" w:styleId="Heading9Char">
    <w:name w:val="Heading 9 Char"/>
    <w:basedOn w:val="DefaultParagraphFont"/>
    <w:link w:val="Heading9"/>
    <w:uiPriority w:val="9"/>
    <w:semiHidden/>
    <w:rsid w:val="00877AFA"/>
    <w:rPr>
      <w:i/>
      <w:iCs/>
      <w:caps/>
      <w:spacing w:val="10"/>
      <w:sz w:val="18"/>
      <w:szCs w:val="18"/>
    </w:rPr>
  </w:style>
  <w:style w:type="paragraph" w:styleId="Caption">
    <w:name w:val="caption"/>
    <w:basedOn w:val="Normal"/>
    <w:next w:val="Normal"/>
    <w:uiPriority w:val="35"/>
    <w:semiHidden/>
    <w:unhideWhenUsed/>
    <w:qFormat/>
    <w:rsid w:val="00877AFA"/>
    <w:rPr>
      <w:b/>
      <w:bCs/>
      <w:color w:val="2F5496" w:themeColor="accent1" w:themeShade="BF"/>
      <w:sz w:val="16"/>
      <w:szCs w:val="16"/>
    </w:rPr>
  </w:style>
  <w:style w:type="paragraph" w:styleId="Title">
    <w:name w:val="Title"/>
    <w:basedOn w:val="Normal"/>
    <w:next w:val="Normal"/>
    <w:link w:val="TitleChar"/>
    <w:uiPriority w:val="10"/>
    <w:qFormat/>
    <w:rsid w:val="00877AFA"/>
    <w:pPr>
      <w:spacing w:before="0" w:after="0"/>
    </w:pPr>
    <w:rPr>
      <w:rFonts w:asciiTheme="majorHAnsi" w:eastAsiaTheme="majorEastAsia" w:hAnsiTheme="majorHAnsi" w:cstheme="majorBidi"/>
      <w:caps/>
      <w:color w:val="4472C4" w:themeColor="accent1"/>
      <w:spacing w:val="10"/>
      <w:sz w:val="52"/>
      <w:szCs w:val="52"/>
    </w:rPr>
  </w:style>
  <w:style w:type="character" w:customStyle="1" w:styleId="TitleChar">
    <w:name w:val="Title Char"/>
    <w:basedOn w:val="DefaultParagraphFont"/>
    <w:link w:val="Title"/>
    <w:uiPriority w:val="10"/>
    <w:rsid w:val="00877AFA"/>
    <w:rPr>
      <w:rFonts w:asciiTheme="majorHAnsi" w:eastAsiaTheme="majorEastAsia" w:hAnsiTheme="majorHAnsi" w:cstheme="majorBidi"/>
      <w:caps/>
      <w:color w:val="4472C4" w:themeColor="accent1"/>
      <w:spacing w:val="10"/>
      <w:sz w:val="52"/>
      <w:szCs w:val="52"/>
    </w:rPr>
  </w:style>
  <w:style w:type="paragraph" w:styleId="Subtitle">
    <w:name w:val="Subtitle"/>
    <w:basedOn w:val="Normal"/>
    <w:next w:val="Normal"/>
    <w:link w:val="SubtitleChar"/>
    <w:uiPriority w:val="11"/>
    <w:qFormat/>
    <w:rsid w:val="00877AFA"/>
    <w:pPr>
      <w:spacing w:before="0" w:after="500" w:line="240" w:lineRule="auto"/>
    </w:pPr>
    <w:rPr>
      <w:caps/>
      <w:color w:val="595959" w:themeColor="text1" w:themeTint="A6"/>
      <w:spacing w:val="10"/>
      <w:sz w:val="21"/>
      <w:szCs w:val="21"/>
    </w:rPr>
  </w:style>
  <w:style w:type="character" w:customStyle="1" w:styleId="SubtitleChar">
    <w:name w:val="Subtitle Char"/>
    <w:basedOn w:val="DefaultParagraphFont"/>
    <w:link w:val="Subtitle"/>
    <w:uiPriority w:val="11"/>
    <w:rsid w:val="00877AFA"/>
    <w:rPr>
      <w:caps/>
      <w:color w:val="595959" w:themeColor="text1" w:themeTint="A6"/>
      <w:spacing w:val="10"/>
      <w:sz w:val="21"/>
      <w:szCs w:val="21"/>
    </w:rPr>
  </w:style>
  <w:style w:type="character" w:styleId="Strong">
    <w:name w:val="Strong"/>
    <w:uiPriority w:val="22"/>
    <w:qFormat/>
    <w:rsid w:val="00877AFA"/>
    <w:rPr>
      <w:b/>
      <w:bCs/>
    </w:rPr>
  </w:style>
  <w:style w:type="character" w:styleId="Emphasis">
    <w:name w:val="Emphasis"/>
    <w:uiPriority w:val="20"/>
    <w:qFormat/>
    <w:rsid w:val="00877AFA"/>
    <w:rPr>
      <w:caps/>
      <w:color w:val="1F3763" w:themeColor="accent1" w:themeShade="7F"/>
      <w:spacing w:val="5"/>
    </w:rPr>
  </w:style>
  <w:style w:type="paragraph" w:styleId="NoSpacing">
    <w:name w:val="No Spacing"/>
    <w:uiPriority w:val="1"/>
    <w:qFormat/>
    <w:rsid w:val="00877AFA"/>
    <w:pPr>
      <w:spacing w:after="0" w:line="240" w:lineRule="auto"/>
    </w:pPr>
  </w:style>
  <w:style w:type="paragraph" w:styleId="Quote">
    <w:name w:val="Quote"/>
    <w:basedOn w:val="Normal"/>
    <w:next w:val="Normal"/>
    <w:link w:val="QuoteChar"/>
    <w:uiPriority w:val="29"/>
    <w:qFormat/>
    <w:rsid w:val="00877AFA"/>
    <w:rPr>
      <w:i/>
      <w:iCs/>
      <w:sz w:val="24"/>
      <w:szCs w:val="24"/>
    </w:rPr>
  </w:style>
  <w:style w:type="character" w:customStyle="1" w:styleId="QuoteChar">
    <w:name w:val="Quote Char"/>
    <w:basedOn w:val="DefaultParagraphFont"/>
    <w:link w:val="Quote"/>
    <w:uiPriority w:val="29"/>
    <w:rsid w:val="00877AFA"/>
    <w:rPr>
      <w:i/>
      <w:iCs/>
      <w:sz w:val="24"/>
      <w:szCs w:val="24"/>
    </w:rPr>
  </w:style>
  <w:style w:type="paragraph" w:styleId="IntenseQuote">
    <w:name w:val="Intense Quote"/>
    <w:basedOn w:val="Normal"/>
    <w:next w:val="Normal"/>
    <w:link w:val="IntenseQuoteChar"/>
    <w:uiPriority w:val="30"/>
    <w:qFormat/>
    <w:rsid w:val="00877AFA"/>
    <w:pPr>
      <w:spacing w:before="240" w:after="240" w:line="240" w:lineRule="auto"/>
      <w:ind w:left="1080" w:right="1080"/>
      <w:jc w:val="center"/>
    </w:pPr>
    <w:rPr>
      <w:color w:val="4472C4" w:themeColor="accent1"/>
      <w:sz w:val="24"/>
      <w:szCs w:val="24"/>
    </w:rPr>
  </w:style>
  <w:style w:type="character" w:customStyle="1" w:styleId="IntenseQuoteChar">
    <w:name w:val="Intense Quote Char"/>
    <w:basedOn w:val="DefaultParagraphFont"/>
    <w:link w:val="IntenseQuote"/>
    <w:uiPriority w:val="30"/>
    <w:rsid w:val="00877AFA"/>
    <w:rPr>
      <w:color w:val="4472C4" w:themeColor="accent1"/>
      <w:sz w:val="24"/>
      <w:szCs w:val="24"/>
    </w:rPr>
  </w:style>
  <w:style w:type="character" w:styleId="SubtleEmphasis">
    <w:name w:val="Subtle Emphasis"/>
    <w:uiPriority w:val="19"/>
    <w:qFormat/>
    <w:rsid w:val="00877AFA"/>
    <w:rPr>
      <w:i/>
      <w:iCs/>
      <w:color w:val="1F3763" w:themeColor="accent1" w:themeShade="7F"/>
    </w:rPr>
  </w:style>
  <w:style w:type="character" w:styleId="IntenseEmphasis">
    <w:name w:val="Intense Emphasis"/>
    <w:uiPriority w:val="21"/>
    <w:qFormat/>
    <w:rsid w:val="00877AFA"/>
    <w:rPr>
      <w:b/>
      <w:bCs/>
      <w:caps/>
      <w:color w:val="1F3763" w:themeColor="accent1" w:themeShade="7F"/>
      <w:spacing w:val="10"/>
    </w:rPr>
  </w:style>
  <w:style w:type="character" w:styleId="SubtleReference">
    <w:name w:val="Subtle Reference"/>
    <w:uiPriority w:val="31"/>
    <w:qFormat/>
    <w:rsid w:val="00877AFA"/>
    <w:rPr>
      <w:b/>
      <w:bCs/>
      <w:color w:val="4472C4" w:themeColor="accent1"/>
    </w:rPr>
  </w:style>
  <w:style w:type="character" w:styleId="IntenseReference">
    <w:name w:val="Intense Reference"/>
    <w:uiPriority w:val="32"/>
    <w:qFormat/>
    <w:rsid w:val="00877AFA"/>
    <w:rPr>
      <w:b/>
      <w:bCs/>
      <w:i/>
      <w:iCs/>
      <w:caps/>
      <w:color w:val="4472C4" w:themeColor="accent1"/>
    </w:rPr>
  </w:style>
  <w:style w:type="character" w:styleId="BookTitle">
    <w:name w:val="Book Title"/>
    <w:uiPriority w:val="33"/>
    <w:qFormat/>
    <w:rsid w:val="00877AFA"/>
    <w:rPr>
      <w:b/>
      <w:bCs/>
      <w:i/>
      <w:iCs/>
      <w:spacing w:val="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865445">
      <w:bodyDiv w:val="1"/>
      <w:marLeft w:val="0"/>
      <w:marRight w:val="0"/>
      <w:marTop w:val="0"/>
      <w:marBottom w:val="0"/>
      <w:divBdr>
        <w:top w:val="none" w:sz="0" w:space="0" w:color="auto"/>
        <w:left w:val="none" w:sz="0" w:space="0" w:color="auto"/>
        <w:bottom w:val="none" w:sz="0" w:space="0" w:color="auto"/>
        <w:right w:val="none" w:sz="0" w:space="0" w:color="auto"/>
      </w:divBdr>
    </w:div>
    <w:div w:id="21441446">
      <w:bodyDiv w:val="1"/>
      <w:marLeft w:val="0"/>
      <w:marRight w:val="0"/>
      <w:marTop w:val="0"/>
      <w:marBottom w:val="0"/>
      <w:divBdr>
        <w:top w:val="none" w:sz="0" w:space="0" w:color="auto"/>
        <w:left w:val="none" w:sz="0" w:space="0" w:color="auto"/>
        <w:bottom w:val="none" w:sz="0" w:space="0" w:color="auto"/>
        <w:right w:val="none" w:sz="0" w:space="0" w:color="auto"/>
      </w:divBdr>
    </w:div>
    <w:div w:id="132600539">
      <w:bodyDiv w:val="1"/>
      <w:marLeft w:val="0"/>
      <w:marRight w:val="0"/>
      <w:marTop w:val="0"/>
      <w:marBottom w:val="0"/>
      <w:divBdr>
        <w:top w:val="none" w:sz="0" w:space="0" w:color="auto"/>
        <w:left w:val="none" w:sz="0" w:space="0" w:color="auto"/>
        <w:bottom w:val="none" w:sz="0" w:space="0" w:color="auto"/>
        <w:right w:val="none" w:sz="0" w:space="0" w:color="auto"/>
      </w:divBdr>
    </w:div>
    <w:div w:id="135883109">
      <w:bodyDiv w:val="1"/>
      <w:marLeft w:val="0"/>
      <w:marRight w:val="0"/>
      <w:marTop w:val="0"/>
      <w:marBottom w:val="0"/>
      <w:divBdr>
        <w:top w:val="none" w:sz="0" w:space="0" w:color="auto"/>
        <w:left w:val="none" w:sz="0" w:space="0" w:color="auto"/>
        <w:bottom w:val="none" w:sz="0" w:space="0" w:color="auto"/>
        <w:right w:val="none" w:sz="0" w:space="0" w:color="auto"/>
      </w:divBdr>
    </w:div>
    <w:div w:id="170684210">
      <w:bodyDiv w:val="1"/>
      <w:marLeft w:val="0"/>
      <w:marRight w:val="0"/>
      <w:marTop w:val="0"/>
      <w:marBottom w:val="0"/>
      <w:divBdr>
        <w:top w:val="none" w:sz="0" w:space="0" w:color="auto"/>
        <w:left w:val="none" w:sz="0" w:space="0" w:color="auto"/>
        <w:bottom w:val="none" w:sz="0" w:space="0" w:color="auto"/>
        <w:right w:val="none" w:sz="0" w:space="0" w:color="auto"/>
      </w:divBdr>
    </w:div>
    <w:div w:id="190578861">
      <w:bodyDiv w:val="1"/>
      <w:marLeft w:val="0"/>
      <w:marRight w:val="0"/>
      <w:marTop w:val="0"/>
      <w:marBottom w:val="0"/>
      <w:divBdr>
        <w:top w:val="none" w:sz="0" w:space="0" w:color="auto"/>
        <w:left w:val="none" w:sz="0" w:space="0" w:color="auto"/>
        <w:bottom w:val="none" w:sz="0" w:space="0" w:color="auto"/>
        <w:right w:val="none" w:sz="0" w:space="0" w:color="auto"/>
      </w:divBdr>
    </w:div>
    <w:div w:id="194805522">
      <w:bodyDiv w:val="1"/>
      <w:marLeft w:val="0"/>
      <w:marRight w:val="0"/>
      <w:marTop w:val="0"/>
      <w:marBottom w:val="0"/>
      <w:divBdr>
        <w:top w:val="none" w:sz="0" w:space="0" w:color="auto"/>
        <w:left w:val="none" w:sz="0" w:space="0" w:color="auto"/>
        <w:bottom w:val="none" w:sz="0" w:space="0" w:color="auto"/>
        <w:right w:val="none" w:sz="0" w:space="0" w:color="auto"/>
      </w:divBdr>
    </w:div>
    <w:div w:id="281500346">
      <w:bodyDiv w:val="1"/>
      <w:marLeft w:val="0"/>
      <w:marRight w:val="0"/>
      <w:marTop w:val="0"/>
      <w:marBottom w:val="0"/>
      <w:divBdr>
        <w:top w:val="none" w:sz="0" w:space="0" w:color="auto"/>
        <w:left w:val="none" w:sz="0" w:space="0" w:color="auto"/>
        <w:bottom w:val="none" w:sz="0" w:space="0" w:color="auto"/>
        <w:right w:val="none" w:sz="0" w:space="0" w:color="auto"/>
      </w:divBdr>
    </w:div>
    <w:div w:id="289632984">
      <w:bodyDiv w:val="1"/>
      <w:marLeft w:val="0"/>
      <w:marRight w:val="0"/>
      <w:marTop w:val="0"/>
      <w:marBottom w:val="0"/>
      <w:divBdr>
        <w:top w:val="none" w:sz="0" w:space="0" w:color="auto"/>
        <w:left w:val="none" w:sz="0" w:space="0" w:color="auto"/>
        <w:bottom w:val="none" w:sz="0" w:space="0" w:color="auto"/>
        <w:right w:val="none" w:sz="0" w:space="0" w:color="auto"/>
      </w:divBdr>
    </w:div>
    <w:div w:id="318652043">
      <w:bodyDiv w:val="1"/>
      <w:marLeft w:val="0"/>
      <w:marRight w:val="0"/>
      <w:marTop w:val="0"/>
      <w:marBottom w:val="0"/>
      <w:divBdr>
        <w:top w:val="none" w:sz="0" w:space="0" w:color="auto"/>
        <w:left w:val="none" w:sz="0" w:space="0" w:color="auto"/>
        <w:bottom w:val="none" w:sz="0" w:space="0" w:color="auto"/>
        <w:right w:val="none" w:sz="0" w:space="0" w:color="auto"/>
      </w:divBdr>
    </w:div>
    <w:div w:id="323361215">
      <w:bodyDiv w:val="1"/>
      <w:marLeft w:val="0"/>
      <w:marRight w:val="0"/>
      <w:marTop w:val="0"/>
      <w:marBottom w:val="0"/>
      <w:divBdr>
        <w:top w:val="none" w:sz="0" w:space="0" w:color="auto"/>
        <w:left w:val="none" w:sz="0" w:space="0" w:color="auto"/>
        <w:bottom w:val="none" w:sz="0" w:space="0" w:color="auto"/>
        <w:right w:val="none" w:sz="0" w:space="0" w:color="auto"/>
      </w:divBdr>
    </w:div>
    <w:div w:id="386874507">
      <w:bodyDiv w:val="1"/>
      <w:marLeft w:val="0"/>
      <w:marRight w:val="0"/>
      <w:marTop w:val="0"/>
      <w:marBottom w:val="0"/>
      <w:divBdr>
        <w:top w:val="none" w:sz="0" w:space="0" w:color="auto"/>
        <w:left w:val="none" w:sz="0" w:space="0" w:color="auto"/>
        <w:bottom w:val="none" w:sz="0" w:space="0" w:color="auto"/>
        <w:right w:val="none" w:sz="0" w:space="0" w:color="auto"/>
      </w:divBdr>
    </w:div>
    <w:div w:id="405617374">
      <w:bodyDiv w:val="1"/>
      <w:marLeft w:val="0"/>
      <w:marRight w:val="0"/>
      <w:marTop w:val="0"/>
      <w:marBottom w:val="0"/>
      <w:divBdr>
        <w:top w:val="none" w:sz="0" w:space="0" w:color="auto"/>
        <w:left w:val="none" w:sz="0" w:space="0" w:color="auto"/>
        <w:bottom w:val="none" w:sz="0" w:space="0" w:color="auto"/>
        <w:right w:val="none" w:sz="0" w:space="0" w:color="auto"/>
      </w:divBdr>
    </w:div>
    <w:div w:id="452986515">
      <w:bodyDiv w:val="1"/>
      <w:marLeft w:val="0"/>
      <w:marRight w:val="0"/>
      <w:marTop w:val="0"/>
      <w:marBottom w:val="0"/>
      <w:divBdr>
        <w:top w:val="none" w:sz="0" w:space="0" w:color="auto"/>
        <w:left w:val="none" w:sz="0" w:space="0" w:color="auto"/>
        <w:bottom w:val="none" w:sz="0" w:space="0" w:color="auto"/>
        <w:right w:val="none" w:sz="0" w:space="0" w:color="auto"/>
      </w:divBdr>
    </w:div>
    <w:div w:id="482696765">
      <w:bodyDiv w:val="1"/>
      <w:marLeft w:val="0"/>
      <w:marRight w:val="0"/>
      <w:marTop w:val="0"/>
      <w:marBottom w:val="0"/>
      <w:divBdr>
        <w:top w:val="none" w:sz="0" w:space="0" w:color="auto"/>
        <w:left w:val="none" w:sz="0" w:space="0" w:color="auto"/>
        <w:bottom w:val="none" w:sz="0" w:space="0" w:color="auto"/>
        <w:right w:val="none" w:sz="0" w:space="0" w:color="auto"/>
      </w:divBdr>
    </w:div>
    <w:div w:id="501703511">
      <w:bodyDiv w:val="1"/>
      <w:marLeft w:val="0"/>
      <w:marRight w:val="0"/>
      <w:marTop w:val="0"/>
      <w:marBottom w:val="0"/>
      <w:divBdr>
        <w:top w:val="none" w:sz="0" w:space="0" w:color="auto"/>
        <w:left w:val="none" w:sz="0" w:space="0" w:color="auto"/>
        <w:bottom w:val="none" w:sz="0" w:space="0" w:color="auto"/>
        <w:right w:val="none" w:sz="0" w:space="0" w:color="auto"/>
      </w:divBdr>
    </w:div>
    <w:div w:id="508907689">
      <w:bodyDiv w:val="1"/>
      <w:marLeft w:val="0"/>
      <w:marRight w:val="0"/>
      <w:marTop w:val="0"/>
      <w:marBottom w:val="0"/>
      <w:divBdr>
        <w:top w:val="none" w:sz="0" w:space="0" w:color="auto"/>
        <w:left w:val="none" w:sz="0" w:space="0" w:color="auto"/>
        <w:bottom w:val="none" w:sz="0" w:space="0" w:color="auto"/>
        <w:right w:val="none" w:sz="0" w:space="0" w:color="auto"/>
      </w:divBdr>
    </w:div>
    <w:div w:id="537936117">
      <w:bodyDiv w:val="1"/>
      <w:marLeft w:val="0"/>
      <w:marRight w:val="0"/>
      <w:marTop w:val="0"/>
      <w:marBottom w:val="0"/>
      <w:divBdr>
        <w:top w:val="none" w:sz="0" w:space="0" w:color="auto"/>
        <w:left w:val="none" w:sz="0" w:space="0" w:color="auto"/>
        <w:bottom w:val="none" w:sz="0" w:space="0" w:color="auto"/>
        <w:right w:val="none" w:sz="0" w:space="0" w:color="auto"/>
      </w:divBdr>
    </w:div>
    <w:div w:id="620455475">
      <w:bodyDiv w:val="1"/>
      <w:marLeft w:val="0"/>
      <w:marRight w:val="0"/>
      <w:marTop w:val="0"/>
      <w:marBottom w:val="0"/>
      <w:divBdr>
        <w:top w:val="none" w:sz="0" w:space="0" w:color="auto"/>
        <w:left w:val="none" w:sz="0" w:space="0" w:color="auto"/>
        <w:bottom w:val="none" w:sz="0" w:space="0" w:color="auto"/>
        <w:right w:val="none" w:sz="0" w:space="0" w:color="auto"/>
      </w:divBdr>
    </w:div>
    <w:div w:id="657921144">
      <w:bodyDiv w:val="1"/>
      <w:marLeft w:val="0"/>
      <w:marRight w:val="0"/>
      <w:marTop w:val="0"/>
      <w:marBottom w:val="0"/>
      <w:divBdr>
        <w:top w:val="none" w:sz="0" w:space="0" w:color="auto"/>
        <w:left w:val="none" w:sz="0" w:space="0" w:color="auto"/>
        <w:bottom w:val="none" w:sz="0" w:space="0" w:color="auto"/>
        <w:right w:val="none" w:sz="0" w:space="0" w:color="auto"/>
      </w:divBdr>
    </w:div>
    <w:div w:id="687566925">
      <w:bodyDiv w:val="1"/>
      <w:marLeft w:val="0"/>
      <w:marRight w:val="0"/>
      <w:marTop w:val="0"/>
      <w:marBottom w:val="0"/>
      <w:divBdr>
        <w:top w:val="none" w:sz="0" w:space="0" w:color="auto"/>
        <w:left w:val="none" w:sz="0" w:space="0" w:color="auto"/>
        <w:bottom w:val="none" w:sz="0" w:space="0" w:color="auto"/>
        <w:right w:val="none" w:sz="0" w:space="0" w:color="auto"/>
      </w:divBdr>
    </w:div>
    <w:div w:id="690842868">
      <w:bodyDiv w:val="1"/>
      <w:marLeft w:val="0"/>
      <w:marRight w:val="0"/>
      <w:marTop w:val="0"/>
      <w:marBottom w:val="0"/>
      <w:divBdr>
        <w:top w:val="none" w:sz="0" w:space="0" w:color="auto"/>
        <w:left w:val="none" w:sz="0" w:space="0" w:color="auto"/>
        <w:bottom w:val="none" w:sz="0" w:space="0" w:color="auto"/>
        <w:right w:val="none" w:sz="0" w:space="0" w:color="auto"/>
      </w:divBdr>
    </w:div>
    <w:div w:id="794325908">
      <w:bodyDiv w:val="1"/>
      <w:marLeft w:val="0"/>
      <w:marRight w:val="0"/>
      <w:marTop w:val="0"/>
      <w:marBottom w:val="0"/>
      <w:divBdr>
        <w:top w:val="none" w:sz="0" w:space="0" w:color="auto"/>
        <w:left w:val="none" w:sz="0" w:space="0" w:color="auto"/>
        <w:bottom w:val="none" w:sz="0" w:space="0" w:color="auto"/>
        <w:right w:val="none" w:sz="0" w:space="0" w:color="auto"/>
      </w:divBdr>
    </w:div>
    <w:div w:id="797769880">
      <w:bodyDiv w:val="1"/>
      <w:marLeft w:val="0"/>
      <w:marRight w:val="0"/>
      <w:marTop w:val="0"/>
      <w:marBottom w:val="0"/>
      <w:divBdr>
        <w:top w:val="none" w:sz="0" w:space="0" w:color="auto"/>
        <w:left w:val="none" w:sz="0" w:space="0" w:color="auto"/>
        <w:bottom w:val="none" w:sz="0" w:space="0" w:color="auto"/>
        <w:right w:val="none" w:sz="0" w:space="0" w:color="auto"/>
      </w:divBdr>
    </w:div>
    <w:div w:id="809250113">
      <w:bodyDiv w:val="1"/>
      <w:marLeft w:val="0"/>
      <w:marRight w:val="0"/>
      <w:marTop w:val="0"/>
      <w:marBottom w:val="0"/>
      <w:divBdr>
        <w:top w:val="none" w:sz="0" w:space="0" w:color="auto"/>
        <w:left w:val="none" w:sz="0" w:space="0" w:color="auto"/>
        <w:bottom w:val="none" w:sz="0" w:space="0" w:color="auto"/>
        <w:right w:val="none" w:sz="0" w:space="0" w:color="auto"/>
      </w:divBdr>
    </w:div>
    <w:div w:id="857810863">
      <w:bodyDiv w:val="1"/>
      <w:marLeft w:val="0"/>
      <w:marRight w:val="0"/>
      <w:marTop w:val="0"/>
      <w:marBottom w:val="0"/>
      <w:divBdr>
        <w:top w:val="none" w:sz="0" w:space="0" w:color="auto"/>
        <w:left w:val="none" w:sz="0" w:space="0" w:color="auto"/>
        <w:bottom w:val="none" w:sz="0" w:space="0" w:color="auto"/>
        <w:right w:val="none" w:sz="0" w:space="0" w:color="auto"/>
      </w:divBdr>
    </w:div>
    <w:div w:id="868103507">
      <w:bodyDiv w:val="1"/>
      <w:marLeft w:val="0"/>
      <w:marRight w:val="0"/>
      <w:marTop w:val="0"/>
      <w:marBottom w:val="0"/>
      <w:divBdr>
        <w:top w:val="none" w:sz="0" w:space="0" w:color="auto"/>
        <w:left w:val="none" w:sz="0" w:space="0" w:color="auto"/>
        <w:bottom w:val="none" w:sz="0" w:space="0" w:color="auto"/>
        <w:right w:val="none" w:sz="0" w:space="0" w:color="auto"/>
      </w:divBdr>
    </w:div>
    <w:div w:id="873268349">
      <w:bodyDiv w:val="1"/>
      <w:marLeft w:val="0"/>
      <w:marRight w:val="0"/>
      <w:marTop w:val="0"/>
      <w:marBottom w:val="0"/>
      <w:divBdr>
        <w:top w:val="none" w:sz="0" w:space="0" w:color="auto"/>
        <w:left w:val="none" w:sz="0" w:space="0" w:color="auto"/>
        <w:bottom w:val="none" w:sz="0" w:space="0" w:color="auto"/>
        <w:right w:val="none" w:sz="0" w:space="0" w:color="auto"/>
      </w:divBdr>
    </w:div>
    <w:div w:id="880243893">
      <w:bodyDiv w:val="1"/>
      <w:marLeft w:val="0"/>
      <w:marRight w:val="0"/>
      <w:marTop w:val="0"/>
      <w:marBottom w:val="0"/>
      <w:divBdr>
        <w:top w:val="none" w:sz="0" w:space="0" w:color="auto"/>
        <w:left w:val="none" w:sz="0" w:space="0" w:color="auto"/>
        <w:bottom w:val="none" w:sz="0" w:space="0" w:color="auto"/>
        <w:right w:val="none" w:sz="0" w:space="0" w:color="auto"/>
      </w:divBdr>
    </w:div>
    <w:div w:id="895815477">
      <w:bodyDiv w:val="1"/>
      <w:marLeft w:val="0"/>
      <w:marRight w:val="0"/>
      <w:marTop w:val="0"/>
      <w:marBottom w:val="0"/>
      <w:divBdr>
        <w:top w:val="none" w:sz="0" w:space="0" w:color="auto"/>
        <w:left w:val="none" w:sz="0" w:space="0" w:color="auto"/>
        <w:bottom w:val="none" w:sz="0" w:space="0" w:color="auto"/>
        <w:right w:val="none" w:sz="0" w:space="0" w:color="auto"/>
      </w:divBdr>
    </w:div>
    <w:div w:id="916673093">
      <w:bodyDiv w:val="1"/>
      <w:marLeft w:val="0"/>
      <w:marRight w:val="0"/>
      <w:marTop w:val="0"/>
      <w:marBottom w:val="0"/>
      <w:divBdr>
        <w:top w:val="none" w:sz="0" w:space="0" w:color="auto"/>
        <w:left w:val="none" w:sz="0" w:space="0" w:color="auto"/>
        <w:bottom w:val="none" w:sz="0" w:space="0" w:color="auto"/>
        <w:right w:val="none" w:sz="0" w:space="0" w:color="auto"/>
      </w:divBdr>
    </w:div>
    <w:div w:id="923341485">
      <w:bodyDiv w:val="1"/>
      <w:marLeft w:val="0"/>
      <w:marRight w:val="0"/>
      <w:marTop w:val="0"/>
      <w:marBottom w:val="0"/>
      <w:divBdr>
        <w:top w:val="none" w:sz="0" w:space="0" w:color="auto"/>
        <w:left w:val="none" w:sz="0" w:space="0" w:color="auto"/>
        <w:bottom w:val="none" w:sz="0" w:space="0" w:color="auto"/>
        <w:right w:val="none" w:sz="0" w:space="0" w:color="auto"/>
      </w:divBdr>
    </w:div>
    <w:div w:id="1005353644">
      <w:bodyDiv w:val="1"/>
      <w:marLeft w:val="0"/>
      <w:marRight w:val="0"/>
      <w:marTop w:val="0"/>
      <w:marBottom w:val="0"/>
      <w:divBdr>
        <w:top w:val="none" w:sz="0" w:space="0" w:color="auto"/>
        <w:left w:val="none" w:sz="0" w:space="0" w:color="auto"/>
        <w:bottom w:val="none" w:sz="0" w:space="0" w:color="auto"/>
        <w:right w:val="none" w:sz="0" w:space="0" w:color="auto"/>
      </w:divBdr>
    </w:div>
    <w:div w:id="1056004982">
      <w:bodyDiv w:val="1"/>
      <w:marLeft w:val="0"/>
      <w:marRight w:val="0"/>
      <w:marTop w:val="0"/>
      <w:marBottom w:val="0"/>
      <w:divBdr>
        <w:top w:val="none" w:sz="0" w:space="0" w:color="auto"/>
        <w:left w:val="none" w:sz="0" w:space="0" w:color="auto"/>
        <w:bottom w:val="none" w:sz="0" w:space="0" w:color="auto"/>
        <w:right w:val="none" w:sz="0" w:space="0" w:color="auto"/>
      </w:divBdr>
    </w:div>
    <w:div w:id="1065226719">
      <w:bodyDiv w:val="1"/>
      <w:marLeft w:val="0"/>
      <w:marRight w:val="0"/>
      <w:marTop w:val="0"/>
      <w:marBottom w:val="0"/>
      <w:divBdr>
        <w:top w:val="none" w:sz="0" w:space="0" w:color="auto"/>
        <w:left w:val="none" w:sz="0" w:space="0" w:color="auto"/>
        <w:bottom w:val="none" w:sz="0" w:space="0" w:color="auto"/>
        <w:right w:val="none" w:sz="0" w:space="0" w:color="auto"/>
      </w:divBdr>
    </w:div>
    <w:div w:id="1100561197">
      <w:bodyDiv w:val="1"/>
      <w:marLeft w:val="0"/>
      <w:marRight w:val="0"/>
      <w:marTop w:val="0"/>
      <w:marBottom w:val="0"/>
      <w:divBdr>
        <w:top w:val="none" w:sz="0" w:space="0" w:color="auto"/>
        <w:left w:val="none" w:sz="0" w:space="0" w:color="auto"/>
        <w:bottom w:val="none" w:sz="0" w:space="0" w:color="auto"/>
        <w:right w:val="none" w:sz="0" w:space="0" w:color="auto"/>
      </w:divBdr>
    </w:div>
    <w:div w:id="1101947278">
      <w:bodyDiv w:val="1"/>
      <w:marLeft w:val="0"/>
      <w:marRight w:val="0"/>
      <w:marTop w:val="0"/>
      <w:marBottom w:val="0"/>
      <w:divBdr>
        <w:top w:val="none" w:sz="0" w:space="0" w:color="auto"/>
        <w:left w:val="none" w:sz="0" w:space="0" w:color="auto"/>
        <w:bottom w:val="none" w:sz="0" w:space="0" w:color="auto"/>
        <w:right w:val="none" w:sz="0" w:space="0" w:color="auto"/>
      </w:divBdr>
    </w:div>
    <w:div w:id="1127698053">
      <w:bodyDiv w:val="1"/>
      <w:marLeft w:val="0"/>
      <w:marRight w:val="0"/>
      <w:marTop w:val="0"/>
      <w:marBottom w:val="0"/>
      <w:divBdr>
        <w:top w:val="none" w:sz="0" w:space="0" w:color="auto"/>
        <w:left w:val="none" w:sz="0" w:space="0" w:color="auto"/>
        <w:bottom w:val="none" w:sz="0" w:space="0" w:color="auto"/>
        <w:right w:val="none" w:sz="0" w:space="0" w:color="auto"/>
      </w:divBdr>
    </w:div>
    <w:div w:id="1129318892">
      <w:bodyDiv w:val="1"/>
      <w:marLeft w:val="0"/>
      <w:marRight w:val="0"/>
      <w:marTop w:val="0"/>
      <w:marBottom w:val="0"/>
      <w:divBdr>
        <w:top w:val="none" w:sz="0" w:space="0" w:color="auto"/>
        <w:left w:val="none" w:sz="0" w:space="0" w:color="auto"/>
        <w:bottom w:val="none" w:sz="0" w:space="0" w:color="auto"/>
        <w:right w:val="none" w:sz="0" w:space="0" w:color="auto"/>
      </w:divBdr>
    </w:div>
    <w:div w:id="1151602911">
      <w:bodyDiv w:val="1"/>
      <w:marLeft w:val="0"/>
      <w:marRight w:val="0"/>
      <w:marTop w:val="0"/>
      <w:marBottom w:val="0"/>
      <w:divBdr>
        <w:top w:val="none" w:sz="0" w:space="0" w:color="auto"/>
        <w:left w:val="none" w:sz="0" w:space="0" w:color="auto"/>
        <w:bottom w:val="none" w:sz="0" w:space="0" w:color="auto"/>
        <w:right w:val="none" w:sz="0" w:space="0" w:color="auto"/>
      </w:divBdr>
    </w:div>
    <w:div w:id="1169448781">
      <w:bodyDiv w:val="1"/>
      <w:marLeft w:val="0"/>
      <w:marRight w:val="0"/>
      <w:marTop w:val="0"/>
      <w:marBottom w:val="0"/>
      <w:divBdr>
        <w:top w:val="none" w:sz="0" w:space="0" w:color="auto"/>
        <w:left w:val="none" w:sz="0" w:space="0" w:color="auto"/>
        <w:bottom w:val="none" w:sz="0" w:space="0" w:color="auto"/>
        <w:right w:val="none" w:sz="0" w:space="0" w:color="auto"/>
      </w:divBdr>
    </w:div>
    <w:div w:id="1181353824">
      <w:bodyDiv w:val="1"/>
      <w:marLeft w:val="0"/>
      <w:marRight w:val="0"/>
      <w:marTop w:val="0"/>
      <w:marBottom w:val="0"/>
      <w:divBdr>
        <w:top w:val="none" w:sz="0" w:space="0" w:color="auto"/>
        <w:left w:val="none" w:sz="0" w:space="0" w:color="auto"/>
        <w:bottom w:val="none" w:sz="0" w:space="0" w:color="auto"/>
        <w:right w:val="none" w:sz="0" w:space="0" w:color="auto"/>
      </w:divBdr>
    </w:div>
    <w:div w:id="1182351630">
      <w:bodyDiv w:val="1"/>
      <w:marLeft w:val="0"/>
      <w:marRight w:val="0"/>
      <w:marTop w:val="0"/>
      <w:marBottom w:val="0"/>
      <w:divBdr>
        <w:top w:val="none" w:sz="0" w:space="0" w:color="auto"/>
        <w:left w:val="none" w:sz="0" w:space="0" w:color="auto"/>
        <w:bottom w:val="none" w:sz="0" w:space="0" w:color="auto"/>
        <w:right w:val="none" w:sz="0" w:space="0" w:color="auto"/>
      </w:divBdr>
    </w:div>
    <w:div w:id="1234926480">
      <w:bodyDiv w:val="1"/>
      <w:marLeft w:val="0"/>
      <w:marRight w:val="0"/>
      <w:marTop w:val="0"/>
      <w:marBottom w:val="0"/>
      <w:divBdr>
        <w:top w:val="none" w:sz="0" w:space="0" w:color="auto"/>
        <w:left w:val="none" w:sz="0" w:space="0" w:color="auto"/>
        <w:bottom w:val="none" w:sz="0" w:space="0" w:color="auto"/>
        <w:right w:val="none" w:sz="0" w:space="0" w:color="auto"/>
      </w:divBdr>
    </w:div>
    <w:div w:id="1242980307">
      <w:bodyDiv w:val="1"/>
      <w:marLeft w:val="0"/>
      <w:marRight w:val="0"/>
      <w:marTop w:val="0"/>
      <w:marBottom w:val="0"/>
      <w:divBdr>
        <w:top w:val="none" w:sz="0" w:space="0" w:color="auto"/>
        <w:left w:val="none" w:sz="0" w:space="0" w:color="auto"/>
        <w:bottom w:val="none" w:sz="0" w:space="0" w:color="auto"/>
        <w:right w:val="none" w:sz="0" w:space="0" w:color="auto"/>
      </w:divBdr>
    </w:div>
    <w:div w:id="1274556830">
      <w:bodyDiv w:val="1"/>
      <w:marLeft w:val="0"/>
      <w:marRight w:val="0"/>
      <w:marTop w:val="0"/>
      <w:marBottom w:val="0"/>
      <w:divBdr>
        <w:top w:val="none" w:sz="0" w:space="0" w:color="auto"/>
        <w:left w:val="none" w:sz="0" w:space="0" w:color="auto"/>
        <w:bottom w:val="none" w:sz="0" w:space="0" w:color="auto"/>
        <w:right w:val="none" w:sz="0" w:space="0" w:color="auto"/>
      </w:divBdr>
    </w:div>
    <w:div w:id="1313018813">
      <w:bodyDiv w:val="1"/>
      <w:marLeft w:val="0"/>
      <w:marRight w:val="0"/>
      <w:marTop w:val="0"/>
      <w:marBottom w:val="0"/>
      <w:divBdr>
        <w:top w:val="none" w:sz="0" w:space="0" w:color="auto"/>
        <w:left w:val="none" w:sz="0" w:space="0" w:color="auto"/>
        <w:bottom w:val="none" w:sz="0" w:space="0" w:color="auto"/>
        <w:right w:val="none" w:sz="0" w:space="0" w:color="auto"/>
      </w:divBdr>
    </w:div>
    <w:div w:id="1316184913">
      <w:bodyDiv w:val="1"/>
      <w:marLeft w:val="0"/>
      <w:marRight w:val="0"/>
      <w:marTop w:val="0"/>
      <w:marBottom w:val="0"/>
      <w:divBdr>
        <w:top w:val="none" w:sz="0" w:space="0" w:color="auto"/>
        <w:left w:val="none" w:sz="0" w:space="0" w:color="auto"/>
        <w:bottom w:val="none" w:sz="0" w:space="0" w:color="auto"/>
        <w:right w:val="none" w:sz="0" w:space="0" w:color="auto"/>
      </w:divBdr>
    </w:div>
    <w:div w:id="1346400827">
      <w:bodyDiv w:val="1"/>
      <w:marLeft w:val="0"/>
      <w:marRight w:val="0"/>
      <w:marTop w:val="0"/>
      <w:marBottom w:val="0"/>
      <w:divBdr>
        <w:top w:val="none" w:sz="0" w:space="0" w:color="auto"/>
        <w:left w:val="none" w:sz="0" w:space="0" w:color="auto"/>
        <w:bottom w:val="none" w:sz="0" w:space="0" w:color="auto"/>
        <w:right w:val="none" w:sz="0" w:space="0" w:color="auto"/>
      </w:divBdr>
    </w:div>
    <w:div w:id="1354185628">
      <w:bodyDiv w:val="1"/>
      <w:marLeft w:val="0"/>
      <w:marRight w:val="0"/>
      <w:marTop w:val="0"/>
      <w:marBottom w:val="0"/>
      <w:divBdr>
        <w:top w:val="none" w:sz="0" w:space="0" w:color="auto"/>
        <w:left w:val="none" w:sz="0" w:space="0" w:color="auto"/>
        <w:bottom w:val="none" w:sz="0" w:space="0" w:color="auto"/>
        <w:right w:val="none" w:sz="0" w:space="0" w:color="auto"/>
      </w:divBdr>
    </w:div>
    <w:div w:id="1433940412">
      <w:bodyDiv w:val="1"/>
      <w:marLeft w:val="0"/>
      <w:marRight w:val="0"/>
      <w:marTop w:val="0"/>
      <w:marBottom w:val="0"/>
      <w:divBdr>
        <w:top w:val="none" w:sz="0" w:space="0" w:color="auto"/>
        <w:left w:val="none" w:sz="0" w:space="0" w:color="auto"/>
        <w:bottom w:val="none" w:sz="0" w:space="0" w:color="auto"/>
        <w:right w:val="none" w:sz="0" w:space="0" w:color="auto"/>
      </w:divBdr>
    </w:div>
    <w:div w:id="1445617791">
      <w:bodyDiv w:val="1"/>
      <w:marLeft w:val="0"/>
      <w:marRight w:val="0"/>
      <w:marTop w:val="0"/>
      <w:marBottom w:val="0"/>
      <w:divBdr>
        <w:top w:val="none" w:sz="0" w:space="0" w:color="auto"/>
        <w:left w:val="none" w:sz="0" w:space="0" w:color="auto"/>
        <w:bottom w:val="none" w:sz="0" w:space="0" w:color="auto"/>
        <w:right w:val="none" w:sz="0" w:space="0" w:color="auto"/>
      </w:divBdr>
    </w:div>
    <w:div w:id="1471242018">
      <w:bodyDiv w:val="1"/>
      <w:marLeft w:val="0"/>
      <w:marRight w:val="0"/>
      <w:marTop w:val="0"/>
      <w:marBottom w:val="0"/>
      <w:divBdr>
        <w:top w:val="none" w:sz="0" w:space="0" w:color="auto"/>
        <w:left w:val="none" w:sz="0" w:space="0" w:color="auto"/>
        <w:bottom w:val="none" w:sz="0" w:space="0" w:color="auto"/>
        <w:right w:val="none" w:sz="0" w:space="0" w:color="auto"/>
      </w:divBdr>
    </w:div>
    <w:div w:id="1479178681">
      <w:bodyDiv w:val="1"/>
      <w:marLeft w:val="0"/>
      <w:marRight w:val="0"/>
      <w:marTop w:val="0"/>
      <w:marBottom w:val="0"/>
      <w:divBdr>
        <w:top w:val="none" w:sz="0" w:space="0" w:color="auto"/>
        <w:left w:val="none" w:sz="0" w:space="0" w:color="auto"/>
        <w:bottom w:val="none" w:sz="0" w:space="0" w:color="auto"/>
        <w:right w:val="none" w:sz="0" w:space="0" w:color="auto"/>
      </w:divBdr>
    </w:div>
    <w:div w:id="1623228051">
      <w:bodyDiv w:val="1"/>
      <w:marLeft w:val="0"/>
      <w:marRight w:val="0"/>
      <w:marTop w:val="0"/>
      <w:marBottom w:val="0"/>
      <w:divBdr>
        <w:top w:val="none" w:sz="0" w:space="0" w:color="auto"/>
        <w:left w:val="none" w:sz="0" w:space="0" w:color="auto"/>
        <w:bottom w:val="none" w:sz="0" w:space="0" w:color="auto"/>
        <w:right w:val="none" w:sz="0" w:space="0" w:color="auto"/>
      </w:divBdr>
    </w:div>
    <w:div w:id="1629160041">
      <w:bodyDiv w:val="1"/>
      <w:marLeft w:val="0"/>
      <w:marRight w:val="0"/>
      <w:marTop w:val="0"/>
      <w:marBottom w:val="0"/>
      <w:divBdr>
        <w:top w:val="none" w:sz="0" w:space="0" w:color="auto"/>
        <w:left w:val="none" w:sz="0" w:space="0" w:color="auto"/>
        <w:bottom w:val="none" w:sz="0" w:space="0" w:color="auto"/>
        <w:right w:val="none" w:sz="0" w:space="0" w:color="auto"/>
      </w:divBdr>
    </w:div>
    <w:div w:id="1693339972">
      <w:bodyDiv w:val="1"/>
      <w:marLeft w:val="0"/>
      <w:marRight w:val="0"/>
      <w:marTop w:val="0"/>
      <w:marBottom w:val="0"/>
      <w:divBdr>
        <w:top w:val="none" w:sz="0" w:space="0" w:color="auto"/>
        <w:left w:val="none" w:sz="0" w:space="0" w:color="auto"/>
        <w:bottom w:val="none" w:sz="0" w:space="0" w:color="auto"/>
        <w:right w:val="none" w:sz="0" w:space="0" w:color="auto"/>
      </w:divBdr>
    </w:div>
    <w:div w:id="1703706552">
      <w:bodyDiv w:val="1"/>
      <w:marLeft w:val="0"/>
      <w:marRight w:val="0"/>
      <w:marTop w:val="0"/>
      <w:marBottom w:val="0"/>
      <w:divBdr>
        <w:top w:val="none" w:sz="0" w:space="0" w:color="auto"/>
        <w:left w:val="none" w:sz="0" w:space="0" w:color="auto"/>
        <w:bottom w:val="none" w:sz="0" w:space="0" w:color="auto"/>
        <w:right w:val="none" w:sz="0" w:space="0" w:color="auto"/>
      </w:divBdr>
    </w:div>
    <w:div w:id="1725641550">
      <w:bodyDiv w:val="1"/>
      <w:marLeft w:val="0"/>
      <w:marRight w:val="0"/>
      <w:marTop w:val="0"/>
      <w:marBottom w:val="0"/>
      <w:divBdr>
        <w:top w:val="none" w:sz="0" w:space="0" w:color="auto"/>
        <w:left w:val="none" w:sz="0" w:space="0" w:color="auto"/>
        <w:bottom w:val="none" w:sz="0" w:space="0" w:color="auto"/>
        <w:right w:val="none" w:sz="0" w:space="0" w:color="auto"/>
      </w:divBdr>
    </w:div>
    <w:div w:id="1748572403">
      <w:bodyDiv w:val="1"/>
      <w:marLeft w:val="0"/>
      <w:marRight w:val="0"/>
      <w:marTop w:val="0"/>
      <w:marBottom w:val="0"/>
      <w:divBdr>
        <w:top w:val="none" w:sz="0" w:space="0" w:color="auto"/>
        <w:left w:val="none" w:sz="0" w:space="0" w:color="auto"/>
        <w:bottom w:val="none" w:sz="0" w:space="0" w:color="auto"/>
        <w:right w:val="none" w:sz="0" w:space="0" w:color="auto"/>
      </w:divBdr>
    </w:div>
    <w:div w:id="1749644117">
      <w:bodyDiv w:val="1"/>
      <w:marLeft w:val="0"/>
      <w:marRight w:val="0"/>
      <w:marTop w:val="0"/>
      <w:marBottom w:val="0"/>
      <w:divBdr>
        <w:top w:val="none" w:sz="0" w:space="0" w:color="auto"/>
        <w:left w:val="none" w:sz="0" w:space="0" w:color="auto"/>
        <w:bottom w:val="none" w:sz="0" w:space="0" w:color="auto"/>
        <w:right w:val="none" w:sz="0" w:space="0" w:color="auto"/>
      </w:divBdr>
    </w:div>
    <w:div w:id="1892880080">
      <w:bodyDiv w:val="1"/>
      <w:marLeft w:val="0"/>
      <w:marRight w:val="0"/>
      <w:marTop w:val="0"/>
      <w:marBottom w:val="0"/>
      <w:divBdr>
        <w:top w:val="none" w:sz="0" w:space="0" w:color="auto"/>
        <w:left w:val="none" w:sz="0" w:space="0" w:color="auto"/>
        <w:bottom w:val="none" w:sz="0" w:space="0" w:color="auto"/>
        <w:right w:val="none" w:sz="0" w:space="0" w:color="auto"/>
      </w:divBdr>
    </w:div>
    <w:div w:id="1988393239">
      <w:bodyDiv w:val="1"/>
      <w:marLeft w:val="0"/>
      <w:marRight w:val="0"/>
      <w:marTop w:val="0"/>
      <w:marBottom w:val="0"/>
      <w:divBdr>
        <w:top w:val="none" w:sz="0" w:space="0" w:color="auto"/>
        <w:left w:val="none" w:sz="0" w:space="0" w:color="auto"/>
        <w:bottom w:val="none" w:sz="0" w:space="0" w:color="auto"/>
        <w:right w:val="none" w:sz="0" w:space="0" w:color="auto"/>
      </w:divBdr>
    </w:div>
    <w:div w:id="1990285775">
      <w:bodyDiv w:val="1"/>
      <w:marLeft w:val="0"/>
      <w:marRight w:val="0"/>
      <w:marTop w:val="0"/>
      <w:marBottom w:val="0"/>
      <w:divBdr>
        <w:top w:val="none" w:sz="0" w:space="0" w:color="auto"/>
        <w:left w:val="none" w:sz="0" w:space="0" w:color="auto"/>
        <w:bottom w:val="none" w:sz="0" w:space="0" w:color="auto"/>
        <w:right w:val="none" w:sz="0" w:space="0" w:color="auto"/>
      </w:divBdr>
    </w:div>
    <w:div w:id="2069526507">
      <w:bodyDiv w:val="1"/>
      <w:marLeft w:val="0"/>
      <w:marRight w:val="0"/>
      <w:marTop w:val="0"/>
      <w:marBottom w:val="0"/>
      <w:divBdr>
        <w:top w:val="none" w:sz="0" w:space="0" w:color="auto"/>
        <w:left w:val="none" w:sz="0" w:space="0" w:color="auto"/>
        <w:bottom w:val="none" w:sz="0" w:space="0" w:color="auto"/>
        <w:right w:val="none" w:sz="0" w:space="0" w:color="auto"/>
      </w:divBdr>
    </w:div>
    <w:div w:id="21332786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Mic14</b:Tag>
    <b:SourceType>Book</b:SourceType>
    <b:Guid>{5B50EA92-EFEB-4F3F-BC38-FB0A9E0C1E25}</b:Guid>
    <b:Title>Armstrong's handbook of human resource management practice</b:Title>
    <b:Year>2014</b:Year>
    <b:Author>
      <b:Author>
        <b:NameList>
          <b:Person>
            <b:Last>Michael Armstrong</b:Last>
            <b:First>Stephen</b:First>
            <b:Middle>Taylor</b:Middle>
          </b:Person>
        </b:NameList>
      </b:Author>
    </b:Author>
    <b:Publisher>Kogan Page</b:Publisher>
    <b:RefOrder>1</b:RefOrder>
  </b:Source>
  <b:Source>
    <b:Tag>Niv21</b:Tag>
    <b:SourceType>Book</b:SourceType>
    <b:Guid>{E5D4E42A-D97C-448C-81A1-9DD3290CA1B5}</b:Guid>
    <b:Author>
      <b:Author>
        <b:NameList>
          <b:Person>
            <b:Last>Eid</b:Last>
            <b:First>Niveen</b:First>
          </b:Person>
          <b:Person>
            <b:Last>Sabella</b:Last>
            <b:First>Anton</b:First>
          </b:Person>
          <b:Person>
            <b:Last>Akella</b:Last>
            <b:First>Devi</b:First>
          </b:Person>
        </b:NameList>
      </b:Author>
    </b:Author>
    <b:Title> Cases on Critical Practices for Modern and Future Human Resources Management</b:Title>
    <b:Year>2021</b:Year>
    <b:Publisher>IGI Global</b:Publisher>
    <b:RefOrder>2</b:RefOrder>
  </b:Source>
  <b:Source>
    <b:Tag>Mar19</b:Tag>
    <b:SourceType>Report</b:SourceType>
    <b:Guid>{4FFE648D-8B7E-4826-B55E-ABA709C855BF}</b:Guid>
    <b:Title>Human resources management in China : The case of Huawei</b:Title>
    <b:Year>2019</b:Year>
    <b:City>Venice</b:City>
    <b:Publisher>Università Ca' Foscari Venezia</b:Publisher>
    <b:Author>
      <b:Author>
        <b:NameList>
          <b:Person>
            <b:Last>Tittozzi</b:Last>
            <b:First>Marta</b:First>
          </b:Person>
        </b:NameList>
      </b:Author>
    </b:Author>
    <b:RefOrder>3</b:RefOrder>
  </b:Source>
  <b:Source>
    <b:Tag>Tay20</b:Tag>
    <b:SourceType>Book</b:SourceType>
    <b:Guid>{65FFE49C-8462-497C-B064-544E00A0737A}</b:Guid>
    <b:Author>
      <b:Author>
        <b:NameList>
          <b:Person>
            <b:Last>Taylor</b:Last>
            <b:First>Stephen</b:First>
          </b:Person>
          <b:Person>
            <b:Last>Armstrong</b:Last>
            <b:First>Michael</b:First>
          </b:Person>
        </b:NameList>
      </b:Author>
    </b:Author>
    <b:Title>Armstrong's handbook of human resource management practice</b:Title>
    <b:Year>2020</b:Year>
    <b:Publisher>Kogan Page</b:Publisher>
    <b:RefOrder>4</b:RefOrder>
  </b:Source>
  <b:Source>
    <b:Tag>Faw14</b:Tag>
    <b:SourceType>Book</b:SourceType>
    <b:Guid>{B5B93C44-7127-49F6-A772-A520116ECCB4}</b:Guid>
    <b:Author>
      <b:Author>
        <b:NameList>
          <b:Person>
            <b:Last>Soliman</b:Last>
            <b:First>Fawzy</b:First>
          </b:Person>
        </b:NameList>
      </b:Author>
    </b:Author>
    <b:Title>Learning models for innovation in organizations : examining roles of knowledge transfer and human resources management</b:Title>
    <b:Year>2014</b:Year>
    <b:City>Chicago </b:City>
    <b:Publisher> IGI Global</b:Publisher>
    <b:RefOrder>5</b:RefOrder>
  </b:Source>
  <b:Source>
    <b:Tag>Xin19</b:Tag>
    <b:SourceType>Report</b:SourceType>
    <b:Guid>{F4654C2D-C71C-44A0-B208-E287F9112E6A}</b:Guid>
    <b:Title>THE EXPLORATION OF SHRM IN HUAWEI COMPANY</b:Title>
    <b:Year>2019</b:Year>
    <b:City>Lisbon</b:City>
    <b:Publisher>ISCTE Business School</b:Publisher>
    <b:Author>
      <b:Author>
        <b:NameList>
          <b:Person>
            <b:Last>Chen</b:Last>
            <b:First>Xinyan</b:First>
          </b:Person>
        </b:NameList>
      </b:Author>
    </b:Author>
    <b:RefOrder>6</b:RefOrder>
  </b:Source>
  <b:Source>
    <b:Tag>Hua22</b:Tag>
    <b:SourceType>InternetSite</b:SourceType>
    <b:Guid>{9FC05664-BD12-4B5A-9B09-688C775C43C7}</b:Guid>
    <b:Title>Caring for Employees</b:Title>
    <b:Year>2022</b:Year>
    <b:Author>
      <b:Author>
        <b:Corporate>Huawei</b:Corporate>
      </b:Author>
    </b:Author>
    <b:InternetSiteTitle>www.huawei.com</b:InternetSiteTitle>
    <b:Month>01</b:Month>
    <b:Day>18</b:Day>
    <b:URL>https://www.huawei.com/en/sustainability/win-win-development/develop_love</b:URL>
    <b:RefOrder>7</b:RefOrder>
  </b:Source>
  <b:Source>
    <b:Tag>Edm08</b:Tag>
    <b:SourceType>Book</b:SourceType>
    <b:Guid>{E0283BB2-3E18-4D84-A50A-2F6EDAE24F5F}</b:Guid>
    <b:Title>A Dictionary of Human Resource Management</b:Title>
    <b:Year>2008</b:Year>
    <b:Author>
      <b:Author>
        <b:NameList>
          <b:Person>
            <b:Last>Edmund Heery</b:Last>
            <b:First>Mike</b:First>
            <b:Middle>Noon</b:Middle>
          </b:Person>
        </b:NameList>
      </b:Author>
    </b:Author>
    <b:City>Oxford</b:City>
    <b:Publisher>Oxford University Press</b:Publisher>
    <b:RefOrder>8</b:RefOrder>
  </b:Source>
  <b:Source>
    <b:Tag>Dav20</b:Tag>
    <b:SourceType>JournalArticle</b:SourceType>
    <b:Guid>{8AD57C06-B1FD-4A1A-AE70-C92FBD4139E4}</b:Guid>
    <b:Author>
      <b:Author>
        <b:NameList>
          <b:Person>
            <b:Last>Appelbaum</b:Last>
            <b:First>S.H.,</b:First>
            <b:Middle>Habashy, S., Malo, J. and Shafiq, H.</b:Middle>
          </b:Person>
        </b:NameList>
      </b:Author>
    </b:Author>
    <b:Title>Back to the future: revisiting Kotter's 1996 change model"</b:Title>
    <b:JournalName> Journal of Management Development,</b:JournalName>
    <b:Year>2012</b:Year>
    <b:Pages>764-782</b:Pages>
    <b:Publisher>Emerald Group Publishing Limited</b:Publisher>
    <b:Volume>31</b:Volume>
    <b:Issue>8</b:Issue>
    <b:RefOrder>9</b:RefOrder>
  </b:Source>
  <b:Source>
    <b:Tag>Kha17</b:Tag>
    <b:SourceType>Book</b:SourceType>
    <b:Guid>{F530AA3D-BBDE-41F9-AF18-0BC67B522F46}</b:Guid>
    <b:Title>Driving multinational enterprises through effective global talent management</b:Title>
    <b:Year>2017</b:Year>
    <b:Author>
      <b:Author>
        <b:NameList>
          <b:Person>
            <b:Last>Tamzini</b:Last>
            <b:First>Khaled</b:First>
          </b:Person>
        </b:NameList>
      </b:Author>
    </b:Author>
    <b:Publisher> IGI Globa</b:Publisher>
    <b:RefOrder>10</b:RefOrder>
  </b:Source>
  <b:Source>
    <b:Tag>Gib11</b:Tag>
    <b:SourceType>Book</b:SourceType>
    <b:Guid>{721DAC50-BD3A-4F66-A686-9F08212612DB}</b:Guid>
    <b:Author>
      <b:Author>
        <b:NameList>
          <b:Person>
            <b:Last>Gibb</b:Last>
            <b:First>Stephen</b:First>
          </b:Person>
        </b:NameList>
      </b:Author>
      <b:Editor>
        <b:NameList>
          <b:Person>
            <b:Last>3</b:Last>
          </b:Person>
        </b:NameList>
      </b:Editor>
    </b:Author>
    <b:Title>Human resource development : foundations, process, contexts</b:Title>
    <b:Year>2011</b:Year>
    <b:Publisher>Palgrave Macmillan</b:Publisher>
    <b:RefOrder>11</b:RefOrder>
  </b:Source>
  <b:Source>
    <b:Tag>Mar10</b:Tag>
    <b:SourceType>Book</b:SourceType>
    <b:Guid>{9FD338EE-BC90-4CBC-86B7-E62FB2089CB8}</b:Guid>
    <b:Author>
      <b:Author>
        <b:NameList>
          <b:Person>
            <b:Last>Marjorie Corbridge</b:Last>
            <b:First>Stephen</b:First>
            <b:Middle>Pilbeam</b:Middle>
          </b:Person>
        </b:NameList>
      </b:Author>
    </b:Author>
    <b:Title>People resourcing and talent planning : HRM in practice</b:Title>
    <b:Year>2010</b:Year>
    <b:Publisher> Pearson Education Limited</b:Publisher>
    <b:RefOrder>12</b:RefOrder>
  </b:Source>
  <b:Source>
    <b:Tag>Hal20</b:Tag>
    <b:SourceType>Book</b:SourceType>
    <b:Guid>{0AD185BB-8419-4DE9-ABAF-B3D95F501DEB}</b:Guid>
    <b:Author>
      <b:Author>
        <b:NameList>
          <b:Person>
            <b:Last>Hall</b:Last>
            <b:First>Laura</b:First>
          </b:Person>
          <b:Person>
            <b:Last>Atkinson</b:Last>
            <b:First>Carol</b:First>
          </b:Person>
          <b:Person>
            <b:Last>Taylor</b:Last>
            <b:First>Stephen</b:First>
          </b:Person>
          <b:Person>
            <b:Last>Torrington</b:Last>
            <b:First>Derek</b:First>
          </b:Person>
        </b:NameList>
      </b:Author>
      <b:Editor>
        <b:NameList>
          <b:Person>
            <b:Last>11</b:Last>
          </b:Person>
        </b:NameList>
      </b:Editor>
    </b:Author>
    <b:Title>Human resource management</b:Title>
    <b:Year>2020</b:Year>
    <b:Publisher>Pearson Education Limited</b:Publisher>
    <b:RefOrder>13</b:RefOrder>
  </b:Source>
  <b:Source>
    <b:Tag>New16</b:Tag>
    <b:SourceType>JournalArticle</b:SourceType>
    <b:Guid>{5F457A4F-C2E6-4480-9107-767C13563B93}</b:Guid>
    <b:Title>The mediating role of organizational identification</b:Title>
    <b:Year>2016</b:Year>
    <b:Author>
      <b:Author>
        <b:NameList>
          <b:Person>
            <b:Last>Newman</b:Last>
            <b:First>Alexander</b:First>
          </b:Person>
          <b:Person>
            <b:Last>Miao</b:Last>
            <b:First>Qing</b:First>
          </b:Person>
          <b:Person>
            <b:Last>Hofman</b:Last>
            <b:First>Peter</b:First>
            <b:Middle>S</b:Middle>
          </b:Person>
          <b:Person>
            <b:Last>Zhu</b:Last>
            <b:First>Cherrie</b:First>
            <b:Middle>Jiuhua</b:Middle>
          </b:Person>
        </b:NameList>
      </b:Author>
    </b:Author>
    <b:JournalName>The impact of socially responsible human resource management on employees' organizational citizenship behaviour:</b:JournalName>
    <b:Pages>.440-455</b:Pages>
    <b:Volume>27</b:Volume>
    <b:Issue>4</b:Issue>
    <b:RefOrder>14</b:RefOrder>
  </b:Source>
  <b:Source>
    <b:Tag>Hol09</b:Tag>
    <b:SourceType>Book</b:SourceType>
    <b:Guid>{9E0882CF-7F6A-4B3C-8657-D9B8D842C8AB}</b:Guid>
    <b:Author>
      <b:Author>
        <b:NameList>
          <b:Person>
            <b:Last>Holbeche</b:Last>
            <b:First>Linda</b:First>
          </b:Person>
        </b:NameList>
      </b:Author>
      <b:Editor>
        <b:NameList>
          <b:Person>
            <b:Last>2</b:Last>
          </b:Person>
        </b:NameList>
      </b:Editor>
    </b:Author>
    <b:Title> Aligning human resources and business strategy</b:Title>
    <b:Year>2009</b:Year>
    <b:City>London</b:City>
    <b:Publisher>Butterworth-Heinemann</b:Publisher>
    <b:RefOrder>15</b:RefOrder>
  </b:Source>
</b:Sources>
</file>

<file path=customXml/itemProps1.xml><?xml version="1.0" encoding="utf-8"?>
<ds:datastoreItem xmlns:ds="http://schemas.openxmlformats.org/officeDocument/2006/customXml" ds:itemID="{FEDB8329-5913-4CD2-99A4-8CA96FCC05B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126</TotalTime>
  <Pages>14</Pages>
  <Words>3419</Words>
  <Characters>19493</Characters>
  <Application>Microsoft Office Word</Application>
  <DocSecurity>0</DocSecurity>
  <Lines>162</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22867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rida fatima</dc:creator>
  <cp:keywords/>
  <dc:description/>
  <cp:lastModifiedBy>Hasan Mangov</cp:lastModifiedBy>
  <cp:revision>9</cp:revision>
  <dcterms:created xsi:type="dcterms:W3CDTF">2022-01-19T18:51:00Z</dcterms:created>
  <dcterms:modified xsi:type="dcterms:W3CDTF">2022-01-20T12:32:00Z</dcterms:modified>
</cp:coreProperties>
</file>