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pPr w:leftFromText="180" w:rightFromText="180" w:vertAnchor="text" w:tblpX="-659" w:tblpY="991"/>
        <w:tblW w:w="96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600"/>
      </w:tblGrid>
      <w:tr w:rsidR="00CD4F12" w:rsidRPr="00CD4F12" w:rsidTr="008A5291">
        <w:trPr>
          <w:trHeight w:val="6369"/>
        </w:trPr>
        <w:tc>
          <w:tcPr>
            <w:tcW w:w="9600" w:type="dxa"/>
          </w:tcPr>
          <w:p w:rsidR="00CD4F12" w:rsidRPr="00CD4F12" w:rsidRDefault="00CD4F12" w:rsidP="00CD4F12">
            <w:pPr>
              <w:spacing w:line="360" w:lineRule="auto"/>
              <w:rPr>
                <w:rFonts w:ascii="Arial" w:eastAsia="Calibri" w:hAnsi="Arial" w:cs="Arial"/>
              </w:rPr>
            </w:pPr>
          </w:p>
          <w:p w:rsidR="00CD4F12" w:rsidRPr="00CD4F12" w:rsidRDefault="00CD4F12" w:rsidP="00CD4F12">
            <w:pPr>
              <w:spacing w:line="360" w:lineRule="auto"/>
              <w:rPr>
                <w:rFonts w:ascii="Arial" w:eastAsia="Calibri" w:hAnsi="Arial" w:cs="Arial"/>
              </w:rPr>
            </w:pPr>
            <w:r w:rsidRPr="00CD4F12">
              <w:rPr>
                <w:rFonts w:ascii="Arial" w:eastAsia="Calibri" w:hAnsi="Arial" w:cs="Arial"/>
              </w:rPr>
              <w:t xml:space="preserve">Student name: </w:t>
            </w:r>
            <w:proofErr w:type="spellStart"/>
            <w:r w:rsidRPr="00CD4F12">
              <w:rPr>
                <w:rFonts w:ascii="Arial" w:eastAsia="Calibri" w:hAnsi="Arial" w:cs="Arial"/>
              </w:rPr>
              <w:t>Thaera</w:t>
            </w:r>
            <w:proofErr w:type="spellEnd"/>
            <w:r w:rsidRPr="00CD4F12">
              <w:rPr>
                <w:rFonts w:ascii="Arial" w:eastAsia="Calibri" w:hAnsi="Arial" w:cs="Arial"/>
              </w:rPr>
              <w:t xml:space="preserve"> Akhtar</w:t>
            </w:r>
          </w:p>
          <w:p w:rsidR="00CD4F12" w:rsidRPr="00CD4F12" w:rsidRDefault="00CD4F12" w:rsidP="00CD4F12">
            <w:pPr>
              <w:spacing w:line="360" w:lineRule="auto"/>
              <w:rPr>
                <w:rFonts w:ascii="Arial" w:eastAsia="Calibri" w:hAnsi="Arial" w:cs="Arial"/>
              </w:rPr>
            </w:pPr>
            <w:r w:rsidRPr="00CD4F12">
              <w:rPr>
                <w:rFonts w:ascii="Arial" w:eastAsia="Calibri" w:hAnsi="Arial" w:cs="Arial"/>
              </w:rPr>
              <w:t>Student number: 1807092</w:t>
            </w:r>
          </w:p>
          <w:p w:rsidR="00CD4F12" w:rsidRPr="00CD4F12" w:rsidRDefault="00CD4F12" w:rsidP="00CD4F12">
            <w:pPr>
              <w:spacing w:line="360" w:lineRule="auto"/>
              <w:rPr>
                <w:rFonts w:ascii="Arial" w:eastAsia="Calibri" w:hAnsi="Arial" w:cs="Arial"/>
              </w:rPr>
            </w:pPr>
            <w:r w:rsidRPr="00CD4F12">
              <w:rPr>
                <w:rFonts w:ascii="Arial" w:eastAsia="Calibri" w:hAnsi="Arial" w:cs="Arial"/>
              </w:rPr>
              <w:t xml:space="preserve">Course title: </w:t>
            </w:r>
            <w:proofErr w:type="spellStart"/>
            <w:r w:rsidRPr="00CD4F12">
              <w:rPr>
                <w:rFonts w:ascii="Arial" w:eastAsia="Calibri" w:hAnsi="Arial" w:cs="Arial"/>
              </w:rPr>
              <w:t>Bsc</w:t>
            </w:r>
            <w:proofErr w:type="spellEnd"/>
            <w:r w:rsidRPr="00CD4F12">
              <w:rPr>
                <w:rFonts w:ascii="Arial" w:eastAsia="Calibri" w:hAnsi="Arial" w:cs="Arial"/>
              </w:rPr>
              <w:t xml:space="preserve"> in Health &amp; Social care</w:t>
            </w:r>
          </w:p>
          <w:p w:rsidR="00CD4F12" w:rsidRPr="00CD4F12" w:rsidRDefault="00CD4F12" w:rsidP="00CD4F12">
            <w:pPr>
              <w:spacing w:line="360" w:lineRule="auto"/>
              <w:rPr>
                <w:rFonts w:ascii="Arial" w:eastAsia="Calibri" w:hAnsi="Arial" w:cs="Arial"/>
              </w:rPr>
            </w:pPr>
            <w:r w:rsidRPr="00CD4F12">
              <w:rPr>
                <w:rFonts w:ascii="Arial" w:eastAsia="Calibri" w:hAnsi="Arial" w:cs="Arial"/>
              </w:rPr>
              <w:t>Module code: BMHP 5004</w:t>
            </w:r>
          </w:p>
          <w:p w:rsidR="00CD4F12" w:rsidRPr="00CD4F12" w:rsidRDefault="00CD4F12" w:rsidP="00CD4F12">
            <w:pPr>
              <w:spacing w:line="360" w:lineRule="auto"/>
              <w:rPr>
                <w:rFonts w:ascii="Arial" w:eastAsia="Calibri" w:hAnsi="Arial" w:cs="Arial"/>
              </w:rPr>
            </w:pPr>
            <w:r w:rsidRPr="00CD4F12">
              <w:rPr>
                <w:rFonts w:ascii="Arial" w:eastAsia="Calibri" w:hAnsi="Arial" w:cs="Arial"/>
              </w:rPr>
              <w:t>Module name : Children, Young People and Families</w:t>
            </w:r>
          </w:p>
          <w:p w:rsidR="00CD4F12" w:rsidRPr="00CD4F12" w:rsidRDefault="00CD4F12" w:rsidP="00CD4F12">
            <w:pPr>
              <w:spacing w:line="360" w:lineRule="auto"/>
              <w:rPr>
                <w:rFonts w:ascii="Arial" w:eastAsia="Calibri" w:hAnsi="Arial" w:cs="Arial"/>
              </w:rPr>
            </w:pPr>
            <w:r w:rsidRPr="00CD4F12">
              <w:rPr>
                <w:rFonts w:ascii="Arial" w:eastAsia="Calibri" w:hAnsi="Arial" w:cs="Arial"/>
              </w:rPr>
              <w:t xml:space="preserve">Lecturer: Dr </w:t>
            </w:r>
            <w:proofErr w:type="spellStart"/>
            <w:r w:rsidRPr="00CD4F12">
              <w:rPr>
                <w:rFonts w:ascii="Arial" w:eastAsia="Calibri" w:hAnsi="Arial" w:cs="Arial"/>
              </w:rPr>
              <w:t>Chrisford</w:t>
            </w:r>
            <w:proofErr w:type="spellEnd"/>
            <w:r w:rsidRPr="00CD4F12">
              <w:rPr>
                <w:rFonts w:ascii="Arial" w:eastAsia="Calibri" w:hAnsi="Arial" w:cs="Arial"/>
              </w:rPr>
              <w:t xml:space="preserve"> </w:t>
            </w:r>
            <w:proofErr w:type="spellStart"/>
            <w:r w:rsidRPr="00CD4F12">
              <w:rPr>
                <w:rFonts w:ascii="Arial" w:eastAsia="Calibri" w:hAnsi="Arial" w:cs="Arial"/>
              </w:rPr>
              <w:t>Chogugudza</w:t>
            </w:r>
            <w:proofErr w:type="spellEnd"/>
          </w:p>
          <w:p w:rsidR="00CD4F12" w:rsidRPr="00CD4F12" w:rsidRDefault="00CD4F12" w:rsidP="00CD4F12">
            <w:pPr>
              <w:spacing w:line="360" w:lineRule="auto"/>
              <w:rPr>
                <w:rFonts w:ascii="Arial" w:eastAsia="Calibri" w:hAnsi="Arial" w:cs="Arial"/>
              </w:rPr>
            </w:pPr>
            <w:r w:rsidRPr="00CD4F12">
              <w:rPr>
                <w:rFonts w:ascii="Arial" w:eastAsia="Calibri" w:hAnsi="Arial" w:cs="Arial"/>
              </w:rPr>
              <w:t>Submission date: 06/08/2021</w:t>
            </w:r>
          </w:p>
          <w:p w:rsidR="00CD4F12" w:rsidRPr="00CD4F12" w:rsidRDefault="00CD4F12" w:rsidP="00CD4F12">
            <w:pPr>
              <w:spacing w:line="360" w:lineRule="auto"/>
              <w:rPr>
                <w:rFonts w:ascii="Arial" w:eastAsia="Calibri" w:hAnsi="Arial" w:cs="Arial"/>
              </w:rPr>
            </w:pPr>
          </w:p>
          <w:p w:rsidR="00CD4F12" w:rsidRPr="00CD4F12" w:rsidRDefault="00CD4F12" w:rsidP="00CD4F12">
            <w:pPr>
              <w:spacing w:line="360" w:lineRule="auto"/>
              <w:rPr>
                <w:rFonts w:ascii="Arial" w:eastAsia="Calibri" w:hAnsi="Arial" w:cs="Arial"/>
              </w:rPr>
            </w:pPr>
          </w:p>
          <w:p w:rsidR="00CD4F12" w:rsidRPr="00CD4F12" w:rsidRDefault="00CD4F12" w:rsidP="00CD4F12">
            <w:pPr>
              <w:spacing w:line="360" w:lineRule="auto"/>
              <w:rPr>
                <w:rFonts w:ascii="Arial" w:eastAsia="Calibri" w:hAnsi="Arial" w:cs="Arial"/>
              </w:rPr>
            </w:pPr>
          </w:p>
        </w:tc>
      </w:tr>
    </w:tbl>
    <w:p w:rsidR="00CD4F12" w:rsidRPr="00CD4F12" w:rsidRDefault="00CD4F12" w:rsidP="00CD4F12">
      <w:pPr>
        <w:spacing w:after="200" w:line="360" w:lineRule="auto"/>
        <w:rPr>
          <w:rFonts w:ascii="Arial" w:eastAsia="Calibri" w:hAnsi="Arial" w:cs="Arial"/>
        </w:rPr>
      </w:pPr>
    </w:p>
    <w:p w:rsidR="00CD4F12" w:rsidRPr="00CD4F12" w:rsidRDefault="00CD4F12" w:rsidP="00CD4F12">
      <w:pPr>
        <w:spacing w:line="360" w:lineRule="auto"/>
        <w:rPr>
          <w:rFonts w:ascii="Arial" w:eastAsia="Calibri" w:hAnsi="Arial" w:cs="Arial"/>
        </w:rPr>
      </w:pPr>
    </w:p>
    <w:p w:rsidR="00CD4F12" w:rsidRPr="00CD4F12" w:rsidRDefault="00CD4F12" w:rsidP="00CD4F12">
      <w:pPr>
        <w:spacing w:line="360" w:lineRule="auto"/>
        <w:rPr>
          <w:rFonts w:ascii="Arial" w:eastAsia="Calibri" w:hAnsi="Arial" w:cs="Arial"/>
        </w:rPr>
      </w:pPr>
    </w:p>
    <w:p w:rsidR="00CD4F12" w:rsidRPr="00CD4F12" w:rsidRDefault="00CD4F12" w:rsidP="00CD4F12">
      <w:pPr>
        <w:spacing w:line="360" w:lineRule="auto"/>
        <w:rPr>
          <w:rFonts w:ascii="Arial" w:eastAsia="Calibri" w:hAnsi="Arial" w:cs="Arial"/>
        </w:rPr>
      </w:pPr>
    </w:p>
    <w:p w:rsidR="00CD4F12" w:rsidRPr="00CD4F12" w:rsidRDefault="00CD4F12" w:rsidP="00CD4F12">
      <w:pPr>
        <w:spacing w:line="360" w:lineRule="auto"/>
        <w:rPr>
          <w:rFonts w:ascii="Arial" w:eastAsia="Calibri" w:hAnsi="Arial" w:cs="Arial"/>
        </w:rPr>
      </w:pPr>
    </w:p>
    <w:p w:rsidR="00CD4F12" w:rsidRPr="00CD4F12" w:rsidRDefault="00CD4F12" w:rsidP="00CD4F12">
      <w:pPr>
        <w:spacing w:line="360" w:lineRule="auto"/>
        <w:rPr>
          <w:rFonts w:ascii="Arial" w:eastAsia="Calibri" w:hAnsi="Arial" w:cs="Arial"/>
        </w:rPr>
      </w:pPr>
    </w:p>
    <w:p w:rsidR="00CD4F12" w:rsidRPr="00CD4F12" w:rsidRDefault="00CD4F12" w:rsidP="00CD4F12">
      <w:pPr>
        <w:spacing w:line="360" w:lineRule="auto"/>
        <w:rPr>
          <w:rFonts w:ascii="Arial" w:eastAsia="Calibri" w:hAnsi="Arial" w:cs="Arial"/>
        </w:rPr>
      </w:pPr>
    </w:p>
    <w:p w:rsidR="00CD4F12" w:rsidRPr="00CD4F12" w:rsidRDefault="00CD4F12" w:rsidP="00CD4F12">
      <w:pPr>
        <w:spacing w:line="360" w:lineRule="auto"/>
        <w:rPr>
          <w:rFonts w:ascii="Arial" w:eastAsia="Calibri" w:hAnsi="Arial" w:cs="Arial"/>
        </w:rPr>
      </w:pPr>
    </w:p>
    <w:p w:rsidR="00CD4F12" w:rsidRPr="00CD4F12" w:rsidRDefault="00CD4F12" w:rsidP="00CD4F12">
      <w:pPr>
        <w:spacing w:line="360" w:lineRule="auto"/>
        <w:rPr>
          <w:rFonts w:ascii="Arial" w:eastAsia="Calibri" w:hAnsi="Arial" w:cs="Arial"/>
        </w:rPr>
      </w:pPr>
    </w:p>
    <w:p w:rsidR="00CD4F12" w:rsidRPr="00CD4F12" w:rsidRDefault="00CD4F12" w:rsidP="00CD4F12">
      <w:pPr>
        <w:spacing w:line="360" w:lineRule="auto"/>
        <w:rPr>
          <w:rFonts w:ascii="Arial" w:eastAsia="Calibri" w:hAnsi="Arial" w:cs="Arial"/>
        </w:rPr>
      </w:pPr>
    </w:p>
    <w:p w:rsidR="00CD4F12" w:rsidRPr="00CD4F12" w:rsidRDefault="00CD4F12" w:rsidP="00CD4F12">
      <w:pPr>
        <w:spacing w:line="360" w:lineRule="auto"/>
        <w:rPr>
          <w:rFonts w:ascii="Arial" w:eastAsia="Calibri" w:hAnsi="Arial" w:cs="Arial"/>
        </w:rPr>
      </w:pPr>
    </w:p>
    <w:p w:rsidR="00CD4F12" w:rsidRPr="00CD4F12" w:rsidRDefault="00CD4F12" w:rsidP="00CD4F12">
      <w:pPr>
        <w:spacing w:line="360" w:lineRule="auto"/>
        <w:rPr>
          <w:rFonts w:ascii="Arial" w:eastAsia="Calibri" w:hAnsi="Arial" w:cs="Arial"/>
        </w:rPr>
      </w:pPr>
    </w:p>
    <w:p w:rsidR="00CD4F12" w:rsidRPr="00CD4F12" w:rsidRDefault="00CD4F12" w:rsidP="00CD4F12">
      <w:pPr>
        <w:spacing w:line="360" w:lineRule="auto"/>
        <w:rPr>
          <w:rFonts w:ascii="Arial" w:eastAsia="Calibri" w:hAnsi="Arial" w:cs="Arial"/>
        </w:rPr>
      </w:pPr>
    </w:p>
    <w:p w:rsidR="00CD4F12" w:rsidRPr="00CD4F12" w:rsidRDefault="00CD4F12" w:rsidP="00CD4F12">
      <w:pPr>
        <w:spacing w:line="360" w:lineRule="auto"/>
        <w:rPr>
          <w:rFonts w:ascii="Arial" w:eastAsia="Calibri" w:hAnsi="Arial" w:cs="Arial"/>
        </w:rPr>
      </w:pPr>
    </w:p>
    <w:p w:rsidR="00CD4F12" w:rsidRPr="00CD4F12" w:rsidRDefault="00CD4F12" w:rsidP="00CD4F12">
      <w:pPr>
        <w:spacing w:line="360" w:lineRule="auto"/>
        <w:rPr>
          <w:rFonts w:ascii="Arial" w:eastAsia="Calibri" w:hAnsi="Arial" w:cs="Arial"/>
          <w:u w:val="single"/>
        </w:rPr>
      </w:pPr>
      <w:r w:rsidRPr="00CD4F12">
        <w:rPr>
          <w:rFonts w:ascii="Arial" w:eastAsia="Calibri" w:hAnsi="Arial" w:cs="Arial"/>
          <w:u w:val="single"/>
        </w:rPr>
        <w:lastRenderedPageBreak/>
        <w:t>Provide a critical analysis of safeguarding children practices and policies in England (historical and present day) including legislation policies and procedures.</w:t>
      </w:r>
    </w:p>
    <w:p w:rsidR="00CD4F12" w:rsidRPr="00CD4F12" w:rsidRDefault="00CD4F12" w:rsidP="00CD4F12">
      <w:pPr>
        <w:spacing w:line="360" w:lineRule="auto"/>
        <w:rPr>
          <w:rFonts w:ascii="Arial" w:eastAsia="Calibri" w:hAnsi="Arial" w:cs="Arial"/>
          <w:u w:val="single"/>
        </w:rPr>
      </w:pPr>
    </w:p>
    <w:p w:rsidR="00114575" w:rsidRDefault="00CD4F12" w:rsidP="00CD4F12">
      <w:pPr>
        <w:spacing w:line="360" w:lineRule="auto"/>
        <w:rPr>
          <w:rFonts w:ascii="Helvetica" w:eastAsia="Calibri" w:hAnsi="Helvetica" w:cs="Helvetica"/>
          <w:color w:val="435059"/>
          <w:sz w:val="30"/>
          <w:szCs w:val="30"/>
          <w:shd w:val="clear" w:color="auto" w:fill="FFFFFF"/>
        </w:rPr>
      </w:pPr>
      <w:r w:rsidRPr="00CD4F12">
        <w:rPr>
          <w:rFonts w:ascii="Arial" w:eastAsia="Calibri" w:hAnsi="Arial" w:cs="Arial"/>
        </w:rPr>
        <w:t>Introduction:</w:t>
      </w:r>
      <w:r w:rsidRPr="00CD4F12">
        <w:rPr>
          <w:rFonts w:ascii="Helvetica" w:eastAsia="Calibri" w:hAnsi="Helvetica" w:cs="Helvetica"/>
          <w:color w:val="435059"/>
          <w:sz w:val="30"/>
          <w:szCs w:val="30"/>
          <w:shd w:val="clear" w:color="auto" w:fill="FFFFFF"/>
        </w:rPr>
        <w:t xml:space="preserve"> </w:t>
      </w:r>
    </w:p>
    <w:p w:rsidR="00B70695" w:rsidRPr="00B70695" w:rsidRDefault="00F36E42" w:rsidP="00CD4F12">
      <w:pPr>
        <w:spacing w:line="360" w:lineRule="auto"/>
        <w:rPr>
          <w:rFonts w:ascii="Arial" w:eastAsia="Calibri" w:hAnsi="Arial" w:cs="Arial"/>
          <w:color w:val="435059"/>
          <w:shd w:val="clear" w:color="auto" w:fill="FFFFFF"/>
        </w:rPr>
      </w:pPr>
      <w:r>
        <w:rPr>
          <w:rFonts w:ascii="Arial" w:eastAsia="Calibri" w:hAnsi="Arial" w:cs="Arial"/>
          <w:color w:val="435059"/>
          <w:shd w:val="clear" w:color="auto" w:fill="FFFFFF"/>
        </w:rPr>
        <w:t>I am</w:t>
      </w:r>
      <w:r w:rsidR="00B70695">
        <w:rPr>
          <w:rFonts w:ascii="Arial" w:eastAsia="Calibri" w:hAnsi="Arial" w:cs="Arial"/>
          <w:color w:val="435059"/>
          <w:shd w:val="clear" w:color="auto" w:fill="FFFFFF"/>
        </w:rPr>
        <w:t xml:space="preserve"> providing a critical analyse of safeguarding children practices in England.  </w:t>
      </w:r>
      <w:r>
        <w:rPr>
          <w:rFonts w:ascii="Arial" w:eastAsia="Calibri" w:hAnsi="Arial" w:cs="Arial"/>
          <w:color w:val="435059"/>
          <w:shd w:val="clear" w:color="auto" w:fill="FFFFFF"/>
        </w:rPr>
        <w:t xml:space="preserve">I </w:t>
      </w:r>
      <w:r w:rsidR="00B70695">
        <w:rPr>
          <w:rFonts w:ascii="Arial" w:eastAsia="Calibri" w:hAnsi="Arial" w:cs="Arial"/>
          <w:color w:val="435059"/>
          <w:shd w:val="clear" w:color="auto" w:fill="FFFFFF"/>
        </w:rPr>
        <w:t xml:space="preserve">will be looking at historical and present day including the legislation policies and procedures.  </w:t>
      </w:r>
      <w:r>
        <w:rPr>
          <w:rFonts w:ascii="Arial" w:eastAsia="Calibri" w:hAnsi="Arial" w:cs="Arial"/>
          <w:color w:val="435059"/>
          <w:shd w:val="clear" w:color="auto" w:fill="FFFFFF"/>
        </w:rPr>
        <w:t xml:space="preserve">I </w:t>
      </w:r>
      <w:r w:rsidR="00B70695">
        <w:rPr>
          <w:rFonts w:ascii="Arial" w:eastAsia="Calibri" w:hAnsi="Arial" w:cs="Arial"/>
          <w:color w:val="435059"/>
          <w:shd w:val="clear" w:color="auto" w:fill="FFFFFF"/>
        </w:rPr>
        <w:t xml:space="preserve">will be also be looking at how safeguarding needs to be addressed in the right manner so that children are protected against some of the horrific ordeals that they go to and are not detected in time.  Some children have gone through some very hard and </w:t>
      </w:r>
      <w:r>
        <w:rPr>
          <w:rFonts w:ascii="Arial" w:eastAsia="Calibri" w:hAnsi="Arial" w:cs="Arial"/>
          <w:color w:val="435059"/>
          <w:shd w:val="clear" w:color="auto" w:fill="FFFFFF"/>
        </w:rPr>
        <w:t>difficult times which has led to some children dying in heartfelt situation</w:t>
      </w:r>
      <w:r w:rsidR="00160C0D">
        <w:rPr>
          <w:rFonts w:ascii="Arial" w:eastAsia="Calibri" w:hAnsi="Arial" w:cs="Arial"/>
          <w:color w:val="435059"/>
          <w:shd w:val="clear" w:color="auto" w:fill="FFFFFF"/>
        </w:rPr>
        <w:t xml:space="preserve">s as an example Victoria </w:t>
      </w:r>
      <w:proofErr w:type="spellStart"/>
      <w:r w:rsidR="00160C0D" w:rsidRPr="00160C0D">
        <w:t>Climbié</w:t>
      </w:r>
      <w:proofErr w:type="spellEnd"/>
      <w:r>
        <w:rPr>
          <w:rFonts w:ascii="Arial" w:eastAsia="Calibri" w:hAnsi="Arial" w:cs="Arial"/>
          <w:color w:val="435059"/>
          <w:shd w:val="clear" w:color="auto" w:fill="FFFFFF"/>
        </w:rPr>
        <w:t xml:space="preserve"> that I will discuss below. I need to identify the policy and procedures that are required to protect the children from abuse and neglect.</w:t>
      </w:r>
    </w:p>
    <w:p w:rsidR="00CD4F12" w:rsidRPr="00B70695" w:rsidRDefault="00114575" w:rsidP="00CD4F12">
      <w:pPr>
        <w:spacing w:line="360" w:lineRule="auto"/>
        <w:rPr>
          <w:rFonts w:ascii="Arial" w:eastAsia="Calibri" w:hAnsi="Arial" w:cs="Arial"/>
          <w:color w:val="435059"/>
          <w:u w:val="single"/>
          <w:shd w:val="clear" w:color="auto" w:fill="FFFFFF"/>
        </w:rPr>
      </w:pPr>
      <w:r w:rsidRPr="00B70695">
        <w:rPr>
          <w:rFonts w:ascii="Arial" w:eastAsia="Calibri" w:hAnsi="Arial" w:cs="Arial"/>
          <w:color w:val="435059"/>
          <w:u w:val="single"/>
          <w:shd w:val="clear" w:color="auto" w:fill="FFFFFF"/>
        </w:rPr>
        <w:t>Safe guarding children act policy procedures</w:t>
      </w:r>
      <w:r w:rsidR="00CD4F12" w:rsidRPr="00B70695">
        <w:rPr>
          <w:rFonts w:ascii="Arial" w:eastAsia="Calibri" w:hAnsi="Arial" w:cs="Arial"/>
          <w:color w:val="435059"/>
          <w:u w:val="single"/>
          <w:shd w:val="clear" w:color="auto" w:fill="FFFFFF"/>
        </w:rPr>
        <w:t xml:space="preserve"> </w:t>
      </w:r>
    </w:p>
    <w:p w:rsidR="00CD4F12" w:rsidRPr="00CD4F12" w:rsidRDefault="00CD4F12" w:rsidP="00CD4F12">
      <w:pPr>
        <w:spacing w:line="360" w:lineRule="auto"/>
        <w:rPr>
          <w:rFonts w:ascii="Arial" w:eastAsia="Calibri" w:hAnsi="Arial" w:cs="Arial"/>
          <w:color w:val="435059"/>
          <w:shd w:val="clear" w:color="auto" w:fill="FFFFFF"/>
        </w:rPr>
      </w:pPr>
      <w:r w:rsidRPr="00CD4F12">
        <w:rPr>
          <w:rFonts w:ascii="Arial" w:eastAsia="Calibri" w:hAnsi="Arial" w:cs="Arial"/>
          <w:color w:val="435059"/>
          <w:shd w:val="clear" w:color="auto" w:fill="FFFFFF"/>
        </w:rPr>
        <w:t>The Children's Acts of 1989 and 2004 say that individuals who work with children have a responsibility to keep them safe. The Children's Act of 2004 places a greater emphasis on 'integrating services around satisfying the needs of children and their families,' resulting in more collaboration amongst specialists.  Measures that are likewise considered as protective in the interest of children on human rights of the child that have limited impact on focussing less on the rights of the children and more on parental rights in respect of the children.</w:t>
      </w:r>
    </w:p>
    <w:p w:rsidR="00CD4F12" w:rsidRPr="00CD4F12" w:rsidRDefault="00CD4F12" w:rsidP="00CD4F12">
      <w:pPr>
        <w:spacing w:line="360" w:lineRule="auto"/>
        <w:rPr>
          <w:rFonts w:ascii="Arial" w:eastAsia="Calibri" w:hAnsi="Arial" w:cs="Arial"/>
          <w:color w:val="435059"/>
          <w:shd w:val="clear" w:color="auto" w:fill="FFFFFF"/>
        </w:rPr>
      </w:pPr>
      <w:r w:rsidRPr="00CD4F12">
        <w:rPr>
          <w:rFonts w:ascii="Arial" w:eastAsia="Calibri" w:hAnsi="Arial" w:cs="Arial"/>
          <w:color w:val="435059"/>
          <w:shd w:val="clear" w:color="auto" w:fill="FFFFFF"/>
        </w:rPr>
        <w:t>Despite the fact that children have no choice in who governs them, it is widely recognised that children must be protected as part of the larger system in which we live. Despite the fact that professionals have the responsibility of child protection, everyone who comes into touch with children and families has a role to play any organisation or agency can collaborate to give care to the child.  We are let down by some agencies not doing the right checks which is leaving the children in vulnerable positions. Safeguarding for children is very vital when they are put in to a situation that can lead them into danger.</w:t>
      </w:r>
    </w:p>
    <w:p w:rsidR="00CD4F12" w:rsidRPr="00CD4F12" w:rsidRDefault="00CD4F12" w:rsidP="00CD4F12">
      <w:pPr>
        <w:spacing w:line="360" w:lineRule="auto"/>
        <w:rPr>
          <w:rFonts w:ascii="Arial" w:eastAsia="Calibri" w:hAnsi="Arial" w:cs="Arial"/>
          <w:color w:val="435059"/>
          <w:shd w:val="clear" w:color="auto" w:fill="FFFFFF"/>
        </w:rPr>
      </w:pPr>
      <w:r w:rsidRPr="00CD4F12">
        <w:rPr>
          <w:rFonts w:ascii="Arial" w:eastAsia="Calibri" w:hAnsi="Arial" w:cs="Arial"/>
          <w:color w:val="435059"/>
          <w:shd w:val="clear" w:color="auto" w:fill="FFFFFF"/>
        </w:rPr>
        <w:t>Practitioners have a responsibility under the Children Act 1989 and the Children Act 2004 to safeguard and promote the welfare of children who are in need because they help prevent children from being placed in a vulnerable position by a career that can no longer or should not be looking after them.</w:t>
      </w:r>
    </w:p>
    <w:p w:rsidR="00CD4F12" w:rsidRPr="00CD4F12" w:rsidRDefault="00CD4F12" w:rsidP="00CD4F12">
      <w:pPr>
        <w:spacing w:line="360" w:lineRule="auto"/>
        <w:rPr>
          <w:rFonts w:ascii="Arial" w:eastAsia="Calibri" w:hAnsi="Arial" w:cs="Arial"/>
          <w:color w:val="435059"/>
          <w:shd w:val="clear" w:color="auto" w:fill="FFFFFF"/>
        </w:rPr>
      </w:pPr>
      <w:r w:rsidRPr="00CD4F12">
        <w:rPr>
          <w:rFonts w:ascii="Arial" w:eastAsia="Calibri" w:hAnsi="Arial" w:cs="Arial"/>
          <w:color w:val="435059"/>
          <w:shd w:val="clear" w:color="auto" w:fill="FFFFFF"/>
        </w:rPr>
        <w:t xml:space="preserve">It has been seen that children have better results when their requirements have been carefully assessed. In order to achieve early intervention, social workers try to collaborate with the services available. Because assessment is seen as the foundation of all effective </w:t>
      </w:r>
      <w:r w:rsidRPr="00CD4F12">
        <w:rPr>
          <w:rFonts w:ascii="Arial" w:eastAsia="Calibri" w:hAnsi="Arial" w:cs="Arial"/>
          <w:color w:val="435059"/>
          <w:shd w:val="clear" w:color="auto" w:fill="FFFFFF"/>
        </w:rPr>
        <w:lastRenderedPageBreak/>
        <w:t>intervention because it identifies human needs, evidence must be anchored. There is a demand for services to be supplied on the spot.</w:t>
      </w:r>
      <w:r w:rsidRPr="00CD4F12">
        <w:rPr>
          <w:rFonts w:ascii="Calibri" w:eastAsia="Calibri" w:hAnsi="Calibri" w:cs="Times New Roman"/>
        </w:rPr>
        <w:t xml:space="preserve"> T</w:t>
      </w:r>
      <w:r w:rsidRPr="00CD4F12">
        <w:rPr>
          <w:rFonts w:ascii="Arial" w:eastAsia="Calibri" w:hAnsi="Arial" w:cs="Arial"/>
          <w:color w:val="435059"/>
          <w:shd w:val="clear" w:color="auto" w:fill="FFFFFF"/>
        </w:rPr>
        <w:t>he action of promoting the welfare of children and protecting them from harm is known as safeguarding.</w:t>
      </w:r>
    </w:p>
    <w:p w:rsidR="00CD4F12" w:rsidRPr="00CD4F12" w:rsidRDefault="00597FC5" w:rsidP="00CD4F12">
      <w:pPr>
        <w:spacing w:line="360" w:lineRule="auto"/>
        <w:rPr>
          <w:rFonts w:ascii="Arial" w:eastAsia="Calibri" w:hAnsi="Arial" w:cs="Arial"/>
          <w:color w:val="435059"/>
          <w:shd w:val="clear" w:color="auto" w:fill="FFFFFF"/>
        </w:rPr>
      </w:pPr>
      <w:r>
        <w:rPr>
          <w:rFonts w:ascii="Arial" w:eastAsia="Calibri" w:hAnsi="Arial" w:cs="Arial"/>
          <w:color w:val="435059"/>
          <w:shd w:val="clear" w:color="auto" w:fill="FFFFFF"/>
        </w:rPr>
        <w:t>Safe</w:t>
      </w:r>
      <w:r w:rsidR="00CD4F12" w:rsidRPr="00CD4F12">
        <w:rPr>
          <w:rFonts w:ascii="Arial" w:eastAsia="Calibri" w:hAnsi="Arial" w:cs="Arial"/>
          <w:color w:val="435059"/>
          <w:shd w:val="clear" w:color="auto" w:fill="FFFFFF"/>
        </w:rPr>
        <w:t xml:space="preserve">guarding children from mental treatment and abuse ensuring that children's health and development are not jeopardised ensuring that children are cared for in a safe and effective </w:t>
      </w:r>
    </w:p>
    <w:p w:rsidR="00CD4F12" w:rsidRPr="00CD4F12" w:rsidRDefault="00CD4F12" w:rsidP="00CD4F12">
      <w:pPr>
        <w:spacing w:line="360" w:lineRule="auto"/>
        <w:rPr>
          <w:rFonts w:ascii="Arial" w:eastAsia="Calibri" w:hAnsi="Arial" w:cs="Arial"/>
          <w:color w:val="435059"/>
          <w:shd w:val="clear" w:color="auto" w:fill="FFFFFF"/>
        </w:rPr>
      </w:pPr>
      <w:r w:rsidRPr="00CD4F12">
        <w:rPr>
          <w:rFonts w:ascii="Arial" w:eastAsia="Calibri" w:hAnsi="Arial" w:cs="Arial"/>
          <w:color w:val="435059"/>
          <w:shd w:val="clear" w:color="auto" w:fill="FFFFFF"/>
        </w:rPr>
        <w:t>Child protection is part of the safeguarding process that takes it place, it can focus on protecting individual children identified as suffering or likely to suffer significant harm or abuse from family or friends. This includes child protection procedures which detail how to respond to concerns about a child. It has been seen that children have better results when their requirements have been carefully assessed. In order to achieve early intervention, social workers try to collaborate with the services available. Because assessment is seen as the foundation of all effective intervention because it identifies human needs, evidence must be anchored. There is a demand for services to be supplied on the spot.</w:t>
      </w:r>
    </w:p>
    <w:p w:rsidR="00CD4F12" w:rsidRPr="00F36E42" w:rsidRDefault="00CD4F12" w:rsidP="00CD4F12">
      <w:pPr>
        <w:spacing w:line="360" w:lineRule="auto"/>
        <w:rPr>
          <w:rFonts w:ascii="Calibri" w:eastAsia="Calibri" w:hAnsi="Calibri" w:cs="Times New Roman"/>
          <w:u w:val="single"/>
        </w:rPr>
      </w:pPr>
      <w:r w:rsidRPr="00F36E42">
        <w:rPr>
          <w:rFonts w:ascii="Arial" w:eastAsia="Calibri" w:hAnsi="Arial" w:cs="Arial"/>
          <w:color w:val="435059"/>
          <w:u w:val="single"/>
          <w:shd w:val="clear" w:color="auto" w:fill="FFFFFF"/>
        </w:rPr>
        <w:t>Early cry for help</w:t>
      </w:r>
      <w:r w:rsidRPr="00F36E42">
        <w:rPr>
          <w:rFonts w:ascii="Calibri" w:eastAsia="Calibri" w:hAnsi="Calibri" w:cs="Times New Roman"/>
          <w:u w:val="single"/>
        </w:rPr>
        <w:t>:</w:t>
      </w:r>
    </w:p>
    <w:p w:rsidR="00686B58" w:rsidRDefault="00686B58" w:rsidP="00CD4F12">
      <w:pPr>
        <w:spacing w:line="360" w:lineRule="auto"/>
        <w:rPr>
          <w:rFonts w:ascii="Arial" w:eastAsia="Calibri" w:hAnsi="Arial" w:cs="Arial"/>
          <w:color w:val="435059"/>
          <w:shd w:val="clear" w:color="auto" w:fill="FFFFFF"/>
        </w:rPr>
      </w:pPr>
    </w:p>
    <w:p w:rsidR="00CD4F12" w:rsidRPr="00CD4F12" w:rsidRDefault="00CD4F12" w:rsidP="00CD4F12">
      <w:pPr>
        <w:spacing w:line="360" w:lineRule="auto"/>
        <w:rPr>
          <w:rFonts w:ascii="Arial" w:eastAsia="Calibri" w:hAnsi="Arial" w:cs="Arial"/>
          <w:color w:val="435059"/>
          <w:shd w:val="clear" w:color="auto" w:fill="FFFFFF"/>
        </w:rPr>
      </w:pPr>
      <w:r w:rsidRPr="00CD4F12">
        <w:rPr>
          <w:rFonts w:ascii="Arial" w:eastAsia="Calibri" w:hAnsi="Arial" w:cs="Arial"/>
          <w:color w:val="435059"/>
          <w:shd w:val="clear" w:color="auto" w:fill="FFFFFF"/>
        </w:rPr>
        <w:t xml:space="preserve"> Victoria </w:t>
      </w:r>
      <w:proofErr w:type="spellStart"/>
      <w:r w:rsidR="00160C0D">
        <w:rPr>
          <w:rFonts w:ascii="Arial" w:eastAsia="Calibri" w:hAnsi="Arial" w:cs="Arial"/>
          <w:color w:val="435059"/>
          <w:shd w:val="clear" w:color="auto" w:fill="FFFFFF"/>
        </w:rPr>
        <w:t>Climbié</w:t>
      </w:r>
      <w:proofErr w:type="spellEnd"/>
      <w:r w:rsidRPr="00CD4F12">
        <w:rPr>
          <w:rFonts w:ascii="Arial" w:eastAsia="Calibri" w:hAnsi="Arial" w:cs="Arial"/>
          <w:color w:val="435059"/>
          <w:shd w:val="clear" w:color="auto" w:fill="FFFFFF"/>
        </w:rPr>
        <w:t>, also known as Victoria, was born on November 2, 1991, near Abidjan, Ivory Coast. She came from a huge extended family and was one of seven siblings. She was sent by her parents to live with aunty.</w:t>
      </w:r>
    </w:p>
    <w:p w:rsidR="00775BFF" w:rsidRDefault="00CD4F12" w:rsidP="00775BFF">
      <w:pPr>
        <w:spacing w:line="360" w:lineRule="auto"/>
        <w:rPr>
          <w:rFonts w:ascii="Arial" w:eastAsia="Calibri" w:hAnsi="Arial" w:cs="Arial"/>
          <w:color w:val="435059"/>
          <w:shd w:val="clear" w:color="auto" w:fill="FFFFFF"/>
        </w:rPr>
      </w:pPr>
      <w:r w:rsidRPr="00CD4F12">
        <w:rPr>
          <w:rFonts w:ascii="Arial" w:eastAsia="Calibri" w:hAnsi="Arial" w:cs="Arial"/>
          <w:color w:val="435059"/>
          <w:shd w:val="clear" w:color="auto" w:fill="FFFFFF"/>
        </w:rPr>
        <w:t>She died in February 2000 after suffering 128 injuries from beatings, cigarette burns and scalding, Victoria was tied up in a plastic bag and left to sleep in a freezing bath. The torture she’s suffered includes starvation, repeated beatings with bike chains and belt buckles. And hammer blows to her toe.</w:t>
      </w:r>
      <w:r w:rsidRPr="00CD4F12">
        <w:rPr>
          <w:rFonts w:ascii="Arial" w:eastAsia="Times New Roman" w:hAnsi="Arial" w:cs="Arial"/>
          <w:color w:val="000000"/>
          <w:spacing w:val="-2"/>
          <w:sz w:val="24"/>
          <w:szCs w:val="24"/>
          <w:lang w:eastAsia="en-GB"/>
        </w:rPr>
        <w:t xml:space="preserve"> </w:t>
      </w:r>
      <w:r w:rsidRPr="00CD4F12">
        <w:rPr>
          <w:rFonts w:ascii="Arial" w:eastAsia="Calibri" w:hAnsi="Arial" w:cs="Arial"/>
          <w:color w:val="435059"/>
          <w:shd w:val="clear" w:color="auto" w:fill="FFFFFF"/>
        </w:rPr>
        <w:t>A damning report has la</w:t>
      </w:r>
      <w:r w:rsidR="00160C0D">
        <w:rPr>
          <w:rFonts w:ascii="Arial" w:eastAsia="Calibri" w:hAnsi="Arial" w:cs="Arial"/>
          <w:color w:val="435059"/>
          <w:shd w:val="clear" w:color="auto" w:fill="FFFFFF"/>
        </w:rPr>
        <w:t>id bare the breath taking and f</w:t>
      </w:r>
      <w:r w:rsidRPr="00CD4F12">
        <w:rPr>
          <w:rFonts w:ascii="Arial" w:eastAsia="Calibri" w:hAnsi="Arial" w:cs="Arial"/>
          <w:color w:val="435059"/>
          <w:shd w:val="clear" w:color="auto" w:fill="FFFFFF"/>
        </w:rPr>
        <w:t xml:space="preserve">ailings that allowed eight-year-old Victoria </w:t>
      </w:r>
      <w:proofErr w:type="spellStart"/>
      <w:r w:rsidR="00160C0D">
        <w:rPr>
          <w:rFonts w:ascii="Arial" w:eastAsia="Calibri" w:hAnsi="Arial" w:cs="Arial"/>
          <w:color w:val="435059"/>
          <w:shd w:val="clear" w:color="auto" w:fill="FFFFFF"/>
        </w:rPr>
        <w:t>Climbié</w:t>
      </w:r>
      <w:proofErr w:type="spellEnd"/>
      <w:r w:rsidRPr="00CD4F12">
        <w:rPr>
          <w:rFonts w:ascii="Arial" w:eastAsia="Calibri" w:hAnsi="Arial" w:cs="Arial"/>
          <w:color w:val="435059"/>
          <w:shd w:val="clear" w:color="auto" w:fill="FFFFFF"/>
        </w:rPr>
        <w:t xml:space="preserve"> to be tortured to death under the noses of police, social workers and doctors and all the relevant agencies that failed to see the child is suffering and turned a blind eye to it all.</w:t>
      </w:r>
      <w:r w:rsidRPr="00CD4F12">
        <w:rPr>
          <w:rFonts w:ascii="Calibri" w:eastAsia="Calibri" w:hAnsi="Calibri" w:cs="Times New Roman"/>
        </w:rPr>
        <w:t xml:space="preserve"> </w:t>
      </w:r>
      <w:r w:rsidRPr="00CD4F12">
        <w:rPr>
          <w:rFonts w:ascii="Arial" w:eastAsia="Calibri" w:hAnsi="Arial" w:cs="Arial"/>
          <w:color w:val="435059"/>
          <w:shd w:val="clear" w:color="auto" w:fill="FFFFFF"/>
        </w:rPr>
        <w:t xml:space="preserve">Since Victoria's death in February 2000, agencies under fire have been fast to issue assurances concerning improvements. Only a month before Victoria's terrible death, police and social services were called to the girl's home they did not recognise what situation the child was in, they failed to understand the child was in a distress </w:t>
      </w:r>
      <w:r w:rsidR="00775BFF">
        <w:rPr>
          <w:rFonts w:ascii="Arial" w:eastAsia="Calibri" w:hAnsi="Arial" w:cs="Arial"/>
          <w:color w:val="435059"/>
          <w:shd w:val="clear" w:color="auto" w:fill="FFFFFF"/>
        </w:rPr>
        <w:t xml:space="preserve">and desperate situation they could not recognise her desperate need.  </w:t>
      </w:r>
      <w:r w:rsidR="00775BFF" w:rsidRPr="00775BFF">
        <w:rPr>
          <w:rFonts w:ascii="Arial" w:eastAsia="Calibri" w:hAnsi="Arial" w:cs="Arial"/>
          <w:color w:val="435059"/>
          <w:shd w:val="clear" w:color="auto" w:fill="FFFFFF"/>
        </w:rPr>
        <w:t xml:space="preserve">In June of 1999, Four weeks later, social workers paid her a visit but left when they discovered no one </w:t>
      </w:r>
      <w:r w:rsidR="00775BFF">
        <w:rPr>
          <w:rFonts w:ascii="Arial" w:eastAsia="Calibri" w:hAnsi="Arial" w:cs="Arial"/>
          <w:color w:val="435059"/>
          <w:shd w:val="clear" w:color="auto" w:fill="FFFFFF"/>
        </w:rPr>
        <w:t>was at home.</w:t>
      </w:r>
      <w:r w:rsidR="00775BFF" w:rsidRPr="00775BFF">
        <w:rPr>
          <w:rFonts w:ascii="Arial" w:eastAsia="Calibri" w:hAnsi="Arial" w:cs="Arial"/>
          <w:color w:val="435059"/>
          <w:shd w:val="clear" w:color="auto" w:fill="FFFFFF"/>
        </w:rPr>
        <w:t xml:space="preserve"> A babysitter discovered marks on Victoria's body and took her to Central Middlesex Hospital. Scabies was </w:t>
      </w:r>
      <w:r w:rsidR="00775BFF">
        <w:rPr>
          <w:rFonts w:ascii="Arial" w:eastAsia="Calibri" w:hAnsi="Arial" w:cs="Arial"/>
          <w:color w:val="435059"/>
          <w:shd w:val="clear" w:color="auto" w:fill="FFFFFF"/>
        </w:rPr>
        <w:t>diagnosed and she was dismissed they did not do a full investigation on her to acknowledge the amount of abuse she was suffering day to day.</w:t>
      </w:r>
      <w:r w:rsidR="00775BFF" w:rsidRPr="00775BFF">
        <w:t xml:space="preserve"> </w:t>
      </w:r>
      <w:r w:rsidR="00775BFF" w:rsidRPr="00775BFF">
        <w:rPr>
          <w:rFonts w:ascii="Arial" w:eastAsia="Calibri" w:hAnsi="Arial" w:cs="Arial"/>
          <w:color w:val="435059"/>
          <w:shd w:val="clear" w:color="auto" w:fill="FFFFFF"/>
        </w:rPr>
        <w:t>The case was sent to a North Middlesex Hospital</w:t>
      </w:r>
      <w:r w:rsidR="006D235E">
        <w:rPr>
          <w:rFonts w:ascii="Arial" w:eastAsia="Calibri" w:hAnsi="Arial" w:cs="Arial"/>
          <w:color w:val="435059"/>
          <w:shd w:val="clear" w:color="auto" w:fill="FFFFFF"/>
        </w:rPr>
        <w:t xml:space="preserve">, a health visitor went to visit the flat but no one </w:t>
      </w:r>
      <w:r w:rsidR="006D235E">
        <w:rPr>
          <w:rFonts w:ascii="Arial" w:eastAsia="Calibri" w:hAnsi="Arial" w:cs="Arial"/>
          <w:color w:val="435059"/>
          <w:shd w:val="clear" w:color="auto" w:fill="FFFFFF"/>
        </w:rPr>
        <w:lastRenderedPageBreak/>
        <w:t xml:space="preserve">answered she assumed without investigating further  that they have vacated the premises and no further checks were carried out. This failing of all the legal agencies has left a lot of children out there in vulnerable situations.  We need the government to make tighter restrictions to check how children are living in their family homes, children are mainly in risk when they are not in school and are more likely to be in danger with verbal physical abuse.  School </w:t>
      </w:r>
      <w:r w:rsidR="007747C1">
        <w:rPr>
          <w:rFonts w:ascii="Arial" w:eastAsia="Calibri" w:hAnsi="Arial" w:cs="Arial"/>
          <w:color w:val="435059"/>
          <w:shd w:val="clear" w:color="auto" w:fill="FFFFFF"/>
        </w:rPr>
        <w:t xml:space="preserve">holidays are seen a risk for them </w:t>
      </w:r>
      <w:r w:rsidR="006D235E">
        <w:rPr>
          <w:rFonts w:ascii="Arial" w:eastAsia="Calibri" w:hAnsi="Arial" w:cs="Arial"/>
          <w:color w:val="435059"/>
          <w:shd w:val="clear" w:color="auto" w:fill="FFFFFF"/>
        </w:rPr>
        <w:t xml:space="preserve">more as they have to spend a lot of time around families, I feel that there is a lot of policies </w:t>
      </w:r>
      <w:r w:rsidR="007747C1">
        <w:rPr>
          <w:rFonts w:ascii="Arial" w:eastAsia="Calibri" w:hAnsi="Arial" w:cs="Arial"/>
          <w:color w:val="435059"/>
          <w:shd w:val="clear" w:color="auto" w:fill="FFFFFF"/>
        </w:rPr>
        <w:t xml:space="preserve"> and procedures </w:t>
      </w:r>
      <w:r w:rsidR="006D235E">
        <w:rPr>
          <w:rFonts w:ascii="Arial" w:eastAsia="Calibri" w:hAnsi="Arial" w:cs="Arial"/>
          <w:color w:val="435059"/>
          <w:shd w:val="clear" w:color="auto" w:fill="FFFFFF"/>
        </w:rPr>
        <w:t xml:space="preserve">that need to be put in place </w:t>
      </w:r>
      <w:r w:rsidR="007747C1">
        <w:rPr>
          <w:rFonts w:ascii="Arial" w:eastAsia="Calibri" w:hAnsi="Arial" w:cs="Arial"/>
          <w:color w:val="435059"/>
          <w:shd w:val="clear" w:color="auto" w:fill="FFFFFF"/>
        </w:rPr>
        <w:t xml:space="preserve">that  can </w:t>
      </w:r>
      <w:r w:rsidR="00880BFB">
        <w:rPr>
          <w:rFonts w:ascii="Arial" w:eastAsia="Calibri" w:hAnsi="Arial" w:cs="Arial"/>
          <w:color w:val="435059"/>
          <w:shd w:val="clear" w:color="auto" w:fill="FFFFFF"/>
        </w:rPr>
        <w:t>make children and adults safe.</w:t>
      </w:r>
      <w:r w:rsidR="007747C1">
        <w:rPr>
          <w:rFonts w:ascii="Arial" w:eastAsia="Calibri" w:hAnsi="Arial" w:cs="Arial"/>
          <w:color w:val="435059"/>
          <w:shd w:val="clear" w:color="auto" w:fill="FFFFFF"/>
        </w:rPr>
        <w:t xml:space="preserve"> Abuse does come in a lot of different ways vulnerable children and adults do tend to suffer a lot with this.  This needs to stop and we can work with the authorities and report a situation that we </w:t>
      </w:r>
      <w:r w:rsidR="00613D4C">
        <w:rPr>
          <w:rFonts w:ascii="Arial" w:eastAsia="Calibri" w:hAnsi="Arial" w:cs="Arial"/>
          <w:color w:val="435059"/>
          <w:shd w:val="clear" w:color="auto" w:fill="FFFFFF"/>
        </w:rPr>
        <w:t>ar</w:t>
      </w:r>
      <w:r w:rsidR="007747C1">
        <w:rPr>
          <w:rFonts w:ascii="Arial" w:eastAsia="Calibri" w:hAnsi="Arial" w:cs="Arial"/>
          <w:color w:val="435059"/>
          <w:shd w:val="clear" w:color="auto" w:fill="FFFFFF"/>
        </w:rPr>
        <w:t xml:space="preserve">e </w:t>
      </w:r>
      <w:r w:rsidR="00613D4C">
        <w:rPr>
          <w:rFonts w:ascii="Arial" w:eastAsia="Calibri" w:hAnsi="Arial" w:cs="Arial"/>
          <w:color w:val="435059"/>
          <w:shd w:val="clear" w:color="auto" w:fill="FFFFFF"/>
        </w:rPr>
        <w:t>visible</w:t>
      </w:r>
      <w:r w:rsidR="007747C1">
        <w:rPr>
          <w:rFonts w:ascii="Arial" w:eastAsia="Calibri" w:hAnsi="Arial" w:cs="Arial"/>
          <w:color w:val="435059"/>
          <w:shd w:val="clear" w:color="auto" w:fill="FFFFFF"/>
        </w:rPr>
        <w:t>.</w:t>
      </w:r>
      <w:r w:rsidR="00775BFF" w:rsidRPr="00775BFF">
        <w:rPr>
          <w:rFonts w:ascii="Arial" w:eastAsia="Calibri" w:hAnsi="Arial" w:cs="Arial"/>
          <w:color w:val="435059"/>
          <w:shd w:val="clear" w:color="auto" w:fill="FFFFFF"/>
        </w:rPr>
        <w:t xml:space="preserve"> During visits to </w:t>
      </w:r>
      <w:proofErr w:type="spellStart"/>
      <w:r w:rsidR="00775BFF" w:rsidRPr="00775BFF">
        <w:rPr>
          <w:rFonts w:ascii="Arial" w:eastAsia="Calibri" w:hAnsi="Arial" w:cs="Arial"/>
          <w:color w:val="435059"/>
          <w:shd w:val="clear" w:color="auto" w:fill="FFFFFF"/>
        </w:rPr>
        <w:t>Kouao's</w:t>
      </w:r>
      <w:proofErr w:type="spellEnd"/>
      <w:r w:rsidR="00775BFF" w:rsidRPr="00775BFF">
        <w:rPr>
          <w:rFonts w:ascii="Arial" w:eastAsia="Calibri" w:hAnsi="Arial" w:cs="Arial"/>
          <w:color w:val="435059"/>
          <w:shd w:val="clear" w:color="auto" w:fill="FFFFFF"/>
        </w:rPr>
        <w:t xml:space="preserve"> flat, Haringey social worker Lisa Arthur</w:t>
      </w:r>
      <w:r w:rsidR="00613D4C">
        <w:rPr>
          <w:rFonts w:ascii="Arial" w:eastAsia="Calibri" w:hAnsi="Arial" w:cs="Arial"/>
          <w:color w:val="435059"/>
          <w:shd w:val="clear" w:color="auto" w:fill="FFFFFF"/>
        </w:rPr>
        <w:t xml:space="preserve"> </w:t>
      </w:r>
      <w:proofErr w:type="spellStart"/>
      <w:r w:rsidR="00AA3F28">
        <w:rPr>
          <w:rFonts w:ascii="Arial" w:eastAsia="Calibri" w:hAnsi="Arial" w:cs="Arial"/>
          <w:color w:val="435059"/>
          <w:shd w:val="clear" w:color="auto" w:fill="FFFFFF"/>
        </w:rPr>
        <w:t>Worrey</w:t>
      </w:r>
      <w:proofErr w:type="spellEnd"/>
      <w:r w:rsidR="00775BFF" w:rsidRPr="00775BFF">
        <w:rPr>
          <w:rFonts w:ascii="Arial" w:eastAsia="Calibri" w:hAnsi="Arial" w:cs="Arial"/>
          <w:color w:val="435059"/>
          <w:shd w:val="clear" w:color="auto" w:fill="FFFFFF"/>
        </w:rPr>
        <w:t xml:space="preserve"> was unable to uncover any signs of </w:t>
      </w:r>
      <w:r w:rsidR="00AA3F28">
        <w:rPr>
          <w:rFonts w:ascii="Arial" w:eastAsia="Calibri" w:hAnsi="Arial" w:cs="Arial"/>
          <w:color w:val="435059"/>
          <w:shd w:val="clear" w:color="auto" w:fill="FFFFFF"/>
        </w:rPr>
        <w:t xml:space="preserve">maltreatment that Victoria </w:t>
      </w:r>
      <w:proofErr w:type="spellStart"/>
      <w:r w:rsidR="00160C0D" w:rsidRPr="00160C0D">
        <w:rPr>
          <w:rFonts w:ascii="Arial" w:hAnsi="Arial" w:cs="Arial"/>
          <w:color w:val="202124"/>
          <w:shd w:val="clear" w:color="auto" w:fill="FFFFFF"/>
        </w:rPr>
        <w:t>Climbié</w:t>
      </w:r>
      <w:proofErr w:type="spellEnd"/>
      <w:r w:rsidR="00160C0D">
        <w:rPr>
          <w:rFonts w:ascii="Arial" w:hAnsi="Arial" w:cs="Arial"/>
          <w:color w:val="202124"/>
          <w:sz w:val="45"/>
          <w:szCs w:val="45"/>
          <w:shd w:val="clear" w:color="auto" w:fill="FFFFFF"/>
        </w:rPr>
        <w:t xml:space="preserve"> </w:t>
      </w:r>
      <w:r w:rsidR="00AA3F28">
        <w:rPr>
          <w:rFonts w:ascii="Arial" w:eastAsia="Calibri" w:hAnsi="Arial" w:cs="Arial"/>
          <w:color w:val="435059"/>
          <w:shd w:val="clear" w:color="auto" w:fill="FFFFFF"/>
        </w:rPr>
        <w:t>had been suffering this sort of unrecognisable behaviour has let own the whole governing bod</w:t>
      </w:r>
      <w:r w:rsidR="00C8046A">
        <w:rPr>
          <w:rFonts w:ascii="Arial" w:eastAsia="Calibri" w:hAnsi="Arial" w:cs="Arial"/>
          <w:color w:val="435059"/>
          <w:shd w:val="clear" w:color="auto" w:fill="FFFFFF"/>
        </w:rPr>
        <w:t>ies in charge of safeguarding act.</w:t>
      </w:r>
      <w:r w:rsidR="008619A1" w:rsidRPr="008619A1">
        <w:t xml:space="preserve"> </w:t>
      </w:r>
      <w:r w:rsidR="00604934">
        <w:rPr>
          <w:rFonts w:ascii="Arial" w:eastAsia="Calibri" w:hAnsi="Arial" w:cs="Arial"/>
          <w:color w:val="435059"/>
          <w:shd w:val="clear" w:color="auto" w:fill="FFFFFF"/>
        </w:rPr>
        <w:t>Abuse can happen to children</w:t>
      </w:r>
      <w:r w:rsidR="008619A1" w:rsidRPr="008619A1">
        <w:rPr>
          <w:rFonts w:ascii="Arial" w:eastAsia="Calibri" w:hAnsi="Arial" w:cs="Arial"/>
          <w:color w:val="435059"/>
          <w:shd w:val="clear" w:color="auto" w:fill="FFFFFF"/>
        </w:rPr>
        <w:t xml:space="preserve"> at any time or in any place, and offenders can be adults or children. It's also worth emphasising that, while isolated incidents of child abuse can occur, they're uncommon. Abuse of children usually occurs on multiple occasions over a period of time, with the sort of abuse varying each time, being consistent, or becoming increasingly wretched.</w:t>
      </w:r>
    </w:p>
    <w:p w:rsidR="006C6D0B" w:rsidRPr="006C6D0B" w:rsidRDefault="00E66A51" w:rsidP="00E66A51">
      <w:pPr>
        <w:spacing w:line="360" w:lineRule="auto"/>
        <w:rPr>
          <w:rFonts w:ascii="Arial" w:eastAsia="Calibri" w:hAnsi="Arial" w:cs="Arial"/>
          <w:color w:val="435059"/>
          <w:u w:val="single"/>
          <w:shd w:val="clear" w:color="auto" w:fill="FFFFFF"/>
        </w:rPr>
      </w:pPr>
      <w:r w:rsidRPr="006C6D0B">
        <w:rPr>
          <w:rFonts w:ascii="Arial" w:eastAsia="Calibri" w:hAnsi="Arial" w:cs="Arial"/>
          <w:color w:val="435059"/>
          <w:u w:val="single"/>
          <w:shd w:val="clear" w:color="auto" w:fill="FFFFFF"/>
        </w:rPr>
        <w:t xml:space="preserve">Procedures and policies </w:t>
      </w:r>
      <w:r w:rsidR="006C6D0B" w:rsidRPr="006C6D0B">
        <w:rPr>
          <w:rFonts w:ascii="Arial" w:eastAsia="Calibri" w:hAnsi="Arial" w:cs="Arial"/>
          <w:color w:val="435059"/>
          <w:u w:val="single"/>
          <w:shd w:val="clear" w:color="auto" w:fill="FFFFFF"/>
        </w:rPr>
        <w:t xml:space="preserve">in </w:t>
      </w:r>
      <w:r w:rsidRPr="006C6D0B">
        <w:rPr>
          <w:rFonts w:ascii="Arial" w:eastAsia="Calibri" w:hAnsi="Arial" w:cs="Arial"/>
          <w:color w:val="435059"/>
          <w:u w:val="single"/>
          <w:shd w:val="clear" w:color="auto" w:fill="FFFFFF"/>
        </w:rPr>
        <w:t>Safeguarding</w:t>
      </w:r>
    </w:p>
    <w:p w:rsidR="00E66A51" w:rsidRPr="00E66A51" w:rsidRDefault="006C6D0B" w:rsidP="00E66A51">
      <w:pPr>
        <w:spacing w:line="360" w:lineRule="auto"/>
        <w:rPr>
          <w:rFonts w:ascii="Arial" w:eastAsia="Calibri" w:hAnsi="Arial" w:cs="Arial"/>
          <w:color w:val="435059"/>
          <w:shd w:val="clear" w:color="auto" w:fill="FFFFFF"/>
        </w:rPr>
      </w:pPr>
      <w:r>
        <w:rPr>
          <w:rFonts w:ascii="Arial" w:eastAsia="Calibri" w:hAnsi="Arial" w:cs="Arial"/>
          <w:color w:val="435059"/>
          <w:shd w:val="clear" w:color="auto" w:fill="FFFFFF"/>
        </w:rPr>
        <w:t>Safeguarding</w:t>
      </w:r>
      <w:r w:rsidR="00E66A51" w:rsidRPr="00E66A51">
        <w:rPr>
          <w:rFonts w:ascii="Arial" w:eastAsia="Calibri" w:hAnsi="Arial" w:cs="Arial"/>
          <w:color w:val="435059"/>
          <w:shd w:val="clear" w:color="auto" w:fill="FFFFFF"/>
        </w:rPr>
        <w:t xml:space="preserve"> is a term that refers to a policy that is in place to keep people safe. Every volunteer sector organisation needs crucial papers to effectively manage safeguarding.</w:t>
      </w:r>
    </w:p>
    <w:p w:rsidR="008619A1" w:rsidRDefault="00880BFB" w:rsidP="00E66A51">
      <w:pPr>
        <w:spacing w:line="360" w:lineRule="auto"/>
        <w:rPr>
          <w:rFonts w:ascii="Arial" w:eastAsia="Calibri" w:hAnsi="Arial" w:cs="Arial"/>
          <w:color w:val="435059"/>
          <w:shd w:val="clear" w:color="auto" w:fill="FFFFFF"/>
        </w:rPr>
      </w:pPr>
      <w:r>
        <w:rPr>
          <w:rFonts w:ascii="Arial" w:eastAsia="Calibri" w:hAnsi="Arial" w:cs="Arial"/>
          <w:color w:val="435059"/>
          <w:shd w:val="clear" w:color="auto" w:fill="FFFFFF"/>
        </w:rPr>
        <w:t>• Procedure for reporting</w:t>
      </w:r>
    </w:p>
    <w:p w:rsidR="00E66A51" w:rsidRPr="00E66A51" w:rsidRDefault="00880BFB" w:rsidP="00E66A51">
      <w:pPr>
        <w:spacing w:line="360" w:lineRule="auto"/>
        <w:rPr>
          <w:rFonts w:ascii="Arial" w:eastAsia="Calibri" w:hAnsi="Arial" w:cs="Arial"/>
          <w:color w:val="435059"/>
          <w:shd w:val="clear" w:color="auto" w:fill="FFFFFF"/>
        </w:rPr>
      </w:pPr>
      <w:r>
        <w:rPr>
          <w:rFonts w:ascii="Arial" w:eastAsia="Calibri" w:hAnsi="Arial" w:cs="Arial"/>
          <w:color w:val="435059"/>
          <w:shd w:val="clear" w:color="auto" w:fill="FFFFFF"/>
        </w:rPr>
        <w:t xml:space="preserve"> • Code of behaviour</w:t>
      </w:r>
    </w:p>
    <w:p w:rsidR="00E66A51" w:rsidRPr="00E66A51" w:rsidRDefault="00E66A51" w:rsidP="00E66A51">
      <w:pPr>
        <w:spacing w:line="360" w:lineRule="auto"/>
        <w:rPr>
          <w:rFonts w:ascii="Arial" w:eastAsia="Calibri" w:hAnsi="Arial" w:cs="Arial"/>
          <w:color w:val="435059"/>
          <w:shd w:val="clear" w:color="auto" w:fill="FFFFFF"/>
        </w:rPr>
      </w:pPr>
      <w:r w:rsidRPr="00E66A51">
        <w:rPr>
          <w:rFonts w:ascii="Arial" w:eastAsia="Calibri" w:hAnsi="Arial" w:cs="Arial"/>
          <w:color w:val="435059"/>
          <w:shd w:val="clear" w:color="auto" w:fill="FFFFFF"/>
        </w:rPr>
        <w:t>• A risk policy and a risk register.</w:t>
      </w:r>
    </w:p>
    <w:p w:rsidR="00E66A51" w:rsidRPr="00E66A51" w:rsidRDefault="00E66A51" w:rsidP="00E66A51">
      <w:pPr>
        <w:spacing w:line="360" w:lineRule="auto"/>
        <w:rPr>
          <w:rFonts w:ascii="Arial" w:eastAsia="Calibri" w:hAnsi="Arial" w:cs="Arial"/>
          <w:color w:val="435059"/>
          <w:shd w:val="clear" w:color="auto" w:fill="FFFFFF"/>
        </w:rPr>
      </w:pPr>
      <w:r w:rsidRPr="00E66A51">
        <w:rPr>
          <w:rFonts w:ascii="Arial" w:eastAsia="Calibri" w:hAnsi="Arial" w:cs="Arial"/>
          <w:color w:val="435059"/>
          <w:shd w:val="clear" w:color="auto" w:fill="FFFFFF"/>
        </w:rPr>
        <w:t>• Annual report of the Trustees</w:t>
      </w:r>
    </w:p>
    <w:p w:rsidR="006522B0" w:rsidRPr="006522B0" w:rsidRDefault="00E66A51" w:rsidP="006522B0">
      <w:pPr>
        <w:spacing w:line="360" w:lineRule="auto"/>
        <w:rPr>
          <w:rFonts w:ascii="Arial" w:eastAsia="Calibri" w:hAnsi="Arial" w:cs="Arial"/>
          <w:color w:val="435059"/>
          <w:shd w:val="clear" w:color="auto" w:fill="FFFFFF"/>
        </w:rPr>
      </w:pPr>
      <w:r w:rsidRPr="00E66A51">
        <w:rPr>
          <w:rFonts w:ascii="Arial" w:eastAsia="Calibri" w:hAnsi="Arial" w:cs="Arial"/>
          <w:color w:val="435059"/>
          <w:shd w:val="clear" w:color="auto" w:fill="FFFFFF"/>
        </w:rPr>
        <w:t>• Documents, policies, and procedures that are related.</w:t>
      </w:r>
      <w:r w:rsidR="006522B0" w:rsidRPr="006522B0">
        <w:rPr>
          <w:rFonts w:ascii="Arial" w:eastAsia="Calibri" w:hAnsi="Arial" w:cs="Arial"/>
          <w:color w:val="435059"/>
          <w:shd w:val="clear" w:color="auto" w:fill="FFFFFF"/>
        </w:rPr>
        <w:t xml:space="preserve"> Protecting children from </w:t>
      </w:r>
      <w:r w:rsidR="006522B0">
        <w:rPr>
          <w:rFonts w:ascii="Arial" w:eastAsia="Calibri" w:hAnsi="Arial" w:cs="Arial"/>
          <w:color w:val="435059"/>
          <w:shd w:val="clear" w:color="auto" w:fill="FFFFFF"/>
        </w:rPr>
        <w:t xml:space="preserve">     </w:t>
      </w:r>
      <w:r w:rsidR="006522B0" w:rsidRPr="006522B0">
        <w:rPr>
          <w:rFonts w:ascii="Arial" w:eastAsia="Calibri" w:hAnsi="Arial" w:cs="Arial"/>
          <w:color w:val="435059"/>
          <w:shd w:val="clear" w:color="auto" w:fill="FFFFFF"/>
        </w:rPr>
        <w:t>maltreatment.</w:t>
      </w:r>
    </w:p>
    <w:p w:rsidR="006522B0" w:rsidRPr="006522B0" w:rsidRDefault="006522B0" w:rsidP="006522B0">
      <w:pPr>
        <w:spacing w:line="360" w:lineRule="auto"/>
        <w:rPr>
          <w:rFonts w:ascii="Arial" w:eastAsia="Calibri" w:hAnsi="Arial" w:cs="Arial"/>
          <w:color w:val="435059"/>
          <w:shd w:val="clear" w:color="auto" w:fill="FFFFFF"/>
        </w:rPr>
      </w:pPr>
      <w:r w:rsidRPr="006522B0">
        <w:rPr>
          <w:rFonts w:ascii="Arial" w:eastAsia="Calibri" w:hAnsi="Arial" w:cs="Arial"/>
          <w:color w:val="435059"/>
          <w:shd w:val="clear" w:color="auto" w:fill="FFFFFF"/>
        </w:rPr>
        <w:t>Preventing impairment of children’s health or development.</w:t>
      </w:r>
    </w:p>
    <w:p w:rsidR="006522B0" w:rsidRPr="006522B0" w:rsidRDefault="006522B0" w:rsidP="006522B0">
      <w:pPr>
        <w:spacing w:line="360" w:lineRule="auto"/>
        <w:rPr>
          <w:rFonts w:ascii="Arial" w:eastAsia="Calibri" w:hAnsi="Arial" w:cs="Arial"/>
          <w:color w:val="435059"/>
          <w:shd w:val="clear" w:color="auto" w:fill="FFFFFF"/>
        </w:rPr>
      </w:pPr>
      <w:r w:rsidRPr="006522B0">
        <w:rPr>
          <w:rFonts w:ascii="Arial" w:eastAsia="Calibri" w:hAnsi="Arial" w:cs="Arial"/>
          <w:color w:val="435059"/>
          <w:shd w:val="clear" w:color="auto" w:fill="FFFFFF"/>
        </w:rPr>
        <w:t>Ensuring that children are growing up in circumstances consistent with the provision of safe and effective care.</w:t>
      </w:r>
      <w:r>
        <w:rPr>
          <w:rFonts w:ascii="Arial" w:eastAsia="Calibri" w:hAnsi="Arial" w:cs="Arial"/>
          <w:color w:val="435059"/>
          <w:shd w:val="clear" w:color="auto" w:fill="FFFFFF"/>
        </w:rPr>
        <w:t xml:space="preserve"> </w:t>
      </w:r>
      <w:r w:rsidRPr="006522B0">
        <w:rPr>
          <w:rFonts w:ascii="Arial" w:eastAsia="Calibri" w:hAnsi="Arial" w:cs="Arial"/>
          <w:color w:val="435059"/>
          <w:shd w:val="clear" w:color="auto" w:fill="FFFFFF"/>
        </w:rPr>
        <w:t>Taking action to enable all children to have the best outcomes.</w:t>
      </w:r>
    </w:p>
    <w:p w:rsidR="006522B0" w:rsidRPr="006522B0" w:rsidRDefault="008619A1" w:rsidP="006522B0">
      <w:pPr>
        <w:spacing w:line="360" w:lineRule="auto"/>
        <w:rPr>
          <w:rFonts w:ascii="Arial" w:eastAsia="Calibri" w:hAnsi="Arial" w:cs="Arial"/>
          <w:color w:val="435059"/>
          <w:shd w:val="clear" w:color="auto" w:fill="FFFFFF"/>
        </w:rPr>
      </w:pPr>
      <w:r>
        <w:rPr>
          <w:rFonts w:ascii="Arial" w:eastAsia="Calibri" w:hAnsi="Arial" w:cs="Arial"/>
          <w:color w:val="435059"/>
          <w:shd w:val="clear" w:color="auto" w:fill="FFFFFF"/>
        </w:rPr>
        <w:t>Every organisation needs to put in place a strategy</w:t>
      </w:r>
      <w:r w:rsidR="008A5291">
        <w:rPr>
          <w:rFonts w:ascii="Arial" w:eastAsia="Calibri" w:hAnsi="Arial" w:cs="Arial"/>
          <w:color w:val="435059"/>
          <w:shd w:val="clear" w:color="auto" w:fill="FFFFFF"/>
        </w:rPr>
        <w:t xml:space="preserve"> for safe</w:t>
      </w:r>
      <w:r>
        <w:rPr>
          <w:rFonts w:ascii="Arial" w:eastAsia="Calibri" w:hAnsi="Arial" w:cs="Arial"/>
          <w:color w:val="435059"/>
          <w:shd w:val="clear" w:color="auto" w:fill="FFFFFF"/>
        </w:rPr>
        <w:t>guarding every one.</w:t>
      </w:r>
      <w:r w:rsidR="006522B0" w:rsidRPr="006522B0">
        <w:t xml:space="preserve"> </w:t>
      </w:r>
      <w:r w:rsidR="006522B0" w:rsidRPr="006522B0">
        <w:rPr>
          <w:rFonts w:ascii="Arial" w:eastAsia="Calibri" w:hAnsi="Arial" w:cs="Arial"/>
          <w:color w:val="435059"/>
          <w:shd w:val="clear" w:color="auto" w:fill="FFFFFF"/>
        </w:rPr>
        <w:t>The most important details from the legislation</w:t>
      </w:r>
      <w:r w:rsidR="006522B0">
        <w:rPr>
          <w:rFonts w:ascii="Arial" w:eastAsia="Calibri" w:hAnsi="Arial" w:cs="Arial"/>
          <w:color w:val="435059"/>
          <w:shd w:val="clear" w:color="auto" w:fill="FFFFFF"/>
        </w:rPr>
        <w:t>.</w:t>
      </w:r>
    </w:p>
    <w:p w:rsidR="00686B58" w:rsidRDefault="006522B0" w:rsidP="006522B0">
      <w:pPr>
        <w:spacing w:line="360" w:lineRule="auto"/>
        <w:rPr>
          <w:rFonts w:ascii="Arial" w:eastAsia="Calibri" w:hAnsi="Arial" w:cs="Arial"/>
          <w:color w:val="435059"/>
          <w:shd w:val="clear" w:color="auto" w:fill="FFFFFF"/>
        </w:rPr>
      </w:pPr>
      <w:r w:rsidRPr="006522B0">
        <w:rPr>
          <w:rFonts w:ascii="Arial" w:eastAsia="Calibri" w:hAnsi="Arial" w:cs="Arial"/>
          <w:color w:val="435059"/>
          <w:shd w:val="clear" w:color="auto" w:fill="FFFFFF"/>
        </w:rPr>
        <w:lastRenderedPageBreak/>
        <w:t>While understanding the key aspects and takeaways from the legislation is important for all people involved in the ca</w:t>
      </w:r>
      <w:r>
        <w:rPr>
          <w:rFonts w:ascii="Arial" w:eastAsia="Calibri" w:hAnsi="Arial" w:cs="Arial"/>
          <w:color w:val="435059"/>
          <w:shd w:val="clear" w:color="auto" w:fill="FFFFFF"/>
        </w:rPr>
        <w:t>re of children and young people.</w:t>
      </w:r>
      <w:r w:rsidRPr="006522B0">
        <w:rPr>
          <w:rFonts w:ascii="Arial" w:eastAsia="Times New Roman" w:hAnsi="Arial" w:cs="Arial"/>
          <w:color w:val="3A3A3A"/>
          <w:sz w:val="30"/>
          <w:szCs w:val="30"/>
          <w:lang w:eastAsia="en-GB"/>
        </w:rPr>
        <w:t xml:space="preserve"> </w:t>
      </w:r>
      <w:r w:rsidRPr="006522B0">
        <w:rPr>
          <w:rFonts w:ascii="Arial" w:eastAsia="Calibri" w:hAnsi="Arial" w:cs="Arial"/>
          <w:color w:val="435059"/>
          <w:shd w:val="clear" w:color="auto" w:fill="FFFFFF"/>
        </w:rPr>
        <w:t>The definition of sa</w:t>
      </w:r>
      <w:r>
        <w:rPr>
          <w:rFonts w:ascii="Arial" w:eastAsia="Calibri" w:hAnsi="Arial" w:cs="Arial"/>
          <w:color w:val="435059"/>
          <w:shd w:val="clear" w:color="auto" w:fill="FFFFFF"/>
        </w:rPr>
        <w:t>feguarding, as per the Working t</w:t>
      </w:r>
      <w:r w:rsidRPr="006522B0">
        <w:rPr>
          <w:rFonts w:ascii="Arial" w:eastAsia="Calibri" w:hAnsi="Arial" w:cs="Arial"/>
          <w:color w:val="435059"/>
          <w:shd w:val="clear" w:color="auto" w:fill="FFFFFF"/>
        </w:rPr>
        <w:t>ogether to Safeguard Children Legisla</w:t>
      </w:r>
      <w:r w:rsidR="00880BFB">
        <w:rPr>
          <w:rFonts w:ascii="Arial" w:eastAsia="Calibri" w:hAnsi="Arial" w:cs="Arial"/>
          <w:color w:val="435059"/>
          <w:shd w:val="clear" w:color="auto" w:fill="FFFFFF"/>
        </w:rPr>
        <w:t>tion.</w:t>
      </w:r>
    </w:p>
    <w:p w:rsidR="00686B58" w:rsidRPr="00597FC5" w:rsidRDefault="00880BFB" w:rsidP="006522B0">
      <w:pPr>
        <w:spacing w:line="360" w:lineRule="auto"/>
        <w:rPr>
          <w:rFonts w:ascii="Arial" w:hAnsi="Arial" w:cs="Arial"/>
          <w:color w:val="0B0C0C"/>
          <w:shd w:val="clear" w:color="auto" w:fill="FFFFFF"/>
        </w:rPr>
      </w:pPr>
      <w:r>
        <w:rPr>
          <w:rFonts w:ascii="Arial" w:eastAsia="Calibri" w:hAnsi="Arial" w:cs="Arial"/>
          <w:color w:val="435059"/>
          <w:shd w:val="clear" w:color="auto" w:fill="FFFFFF"/>
        </w:rPr>
        <w:t>The Working T</w:t>
      </w:r>
      <w:r w:rsidR="00686B58">
        <w:rPr>
          <w:rFonts w:ascii="Arial" w:eastAsia="Calibri" w:hAnsi="Arial" w:cs="Arial"/>
          <w:color w:val="435059"/>
          <w:shd w:val="clear" w:color="auto" w:fill="FFFFFF"/>
        </w:rPr>
        <w:t xml:space="preserve">ogether to </w:t>
      </w:r>
      <w:r>
        <w:rPr>
          <w:rFonts w:ascii="Arial" w:eastAsia="Calibri" w:hAnsi="Arial" w:cs="Arial"/>
          <w:color w:val="435059"/>
          <w:shd w:val="clear" w:color="auto" w:fill="FFFFFF"/>
        </w:rPr>
        <w:t>S</w:t>
      </w:r>
      <w:r w:rsidR="00686B58">
        <w:rPr>
          <w:rFonts w:ascii="Arial" w:eastAsia="Calibri" w:hAnsi="Arial" w:cs="Arial"/>
          <w:color w:val="435059"/>
          <w:shd w:val="clear" w:color="auto" w:fill="FFFFFF"/>
        </w:rPr>
        <w:t xml:space="preserve">afeguard </w:t>
      </w:r>
      <w:r>
        <w:rPr>
          <w:rFonts w:ascii="Arial" w:eastAsia="Calibri" w:hAnsi="Arial" w:cs="Arial"/>
          <w:color w:val="435059"/>
          <w:shd w:val="clear" w:color="auto" w:fill="FFFFFF"/>
        </w:rPr>
        <w:t>C</w:t>
      </w:r>
      <w:r w:rsidR="00686B58">
        <w:rPr>
          <w:rFonts w:ascii="Arial" w:eastAsia="Calibri" w:hAnsi="Arial" w:cs="Arial"/>
          <w:color w:val="435059"/>
          <w:shd w:val="clear" w:color="auto" w:fill="FFFFFF"/>
        </w:rPr>
        <w:t>hildren</w:t>
      </w:r>
      <w:r>
        <w:rPr>
          <w:rFonts w:ascii="Arial" w:eastAsia="Calibri" w:hAnsi="Arial" w:cs="Arial"/>
          <w:color w:val="435059"/>
          <w:shd w:val="clear" w:color="auto" w:fill="FFFFFF"/>
        </w:rPr>
        <w:t xml:space="preserve"> 2018</w:t>
      </w:r>
      <w:r w:rsidR="00686B58">
        <w:rPr>
          <w:rFonts w:ascii="Arial" w:eastAsia="Calibri" w:hAnsi="Arial" w:cs="Arial"/>
          <w:color w:val="435059"/>
          <w:shd w:val="clear" w:color="auto" w:fill="FFFFFF"/>
        </w:rPr>
        <w:t xml:space="preserve"> pol</w:t>
      </w:r>
      <w:r w:rsidR="00686B58" w:rsidRPr="00686B58">
        <w:rPr>
          <w:rFonts w:ascii="Arial" w:eastAsia="Calibri" w:hAnsi="Arial" w:cs="Arial"/>
          <w:color w:val="435059"/>
          <w:shd w:val="clear" w:color="auto" w:fill="FFFFFF"/>
        </w:rPr>
        <w:t xml:space="preserve">icy is </w:t>
      </w:r>
      <w:r w:rsidRPr="00686B58">
        <w:rPr>
          <w:rFonts w:ascii="Arial" w:hAnsi="Arial" w:cs="Arial"/>
          <w:color w:val="0B0C0C"/>
          <w:shd w:val="clear" w:color="auto" w:fill="FFFFFF"/>
        </w:rPr>
        <w:t>statutory</w:t>
      </w:r>
      <w:r w:rsidR="00686B58" w:rsidRPr="00686B58">
        <w:rPr>
          <w:rFonts w:ascii="Arial" w:hAnsi="Arial" w:cs="Arial"/>
          <w:color w:val="0B0C0C"/>
          <w:shd w:val="clear" w:color="auto" w:fill="FFFFFF"/>
        </w:rPr>
        <w:t xml:space="preserve"> guidance on inter-agency working to safeguard and promote the welfare of children.</w:t>
      </w:r>
      <w:r w:rsidR="00686B58">
        <w:rPr>
          <w:rFonts w:ascii="Arial" w:hAnsi="Arial" w:cs="Arial"/>
          <w:color w:val="0B0C0C"/>
          <w:shd w:val="clear" w:color="auto" w:fill="FFFFFF"/>
        </w:rPr>
        <w:t xml:space="preserve"> The policy was created in order to place responsibility on all professionals working with children as safeguarding is everyone’s responsibility</w:t>
      </w:r>
      <w:r w:rsidR="00597FC5">
        <w:rPr>
          <w:rFonts w:ascii="Arial" w:hAnsi="Arial" w:cs="Arial"/>
          <w:color w:val="0B0C0C"/>
          <w:shd w:val="clear" w:color="auto" w:fill="FFFFFF"/>
        </w:rPr>
        <w:t>.</w:t>
      </w:r>
    </w:p>
    <w:p w:rsidR="008A5291" w:rsidRPr="005670F8" w:rsidRDefault="008A5291" w:rsidP="005670F8">
      <w:pPr>
        <w:spacing w:line="360" w:lineRule="auto"/>
        <w:rPr>
          <w:rFonts w:ascii="Arial" w:eastAsia="Calibri" w:hAnsi="Arial" w:cs="Arial"/>
          <w:color w:val="435059"/>
          <w:shd w:val="clear" w:color="auto" w:fill="FFFFFF"/>
        </w:rPr>
      </w:pPr>
      <w:r>
        <w:rPr>
          <w:rFonts w:ascii="Arial" w:eastAsia="Calibri" w:hAnsi="Arial" w:cs="Arial"/>
          <w:color w:val="435059"/>
          <w:shd w:val="clear" w:color="auto" w:fill="FFFFFF"/>
        </w:rPr>
        <w:t xml:space="preserve">Members of the public and professionals can make referrals </w:t>
      </w:r>
      <w:r w:rsidRPr="005670F8">
        <w:rPr>
          <w:rFonts w:ascii="Arial" w:eastAsia="Calibri" w:hAnsi="Arial" w:cs="Arial"/>
          <w:color w:val="435059"/>
          <w:shd w:val="clear" w:color="auto" w:fill="FFFFFF"/>
        </w:rPr>
        <w:t>children's social services</w:t>
      </w:r>
      <w:r>
        <w:rPr>
          <w:rFonts w:ascii="Arial" w:eastAsia="Calibri" w:hAnsi="Arial" w:cs="Arial"/>
          <w:color w:val="435059"/>
          <w:shd w:val="clear" w:color="auto" w:fill="FFFFFF"/>
        </w:rPr>
        <w:t xml:space="preserve"> through contacting children’s services. </w:t>
      </w:r>
      <w:r w:rsidR="000C7929">
        <w:rPr>
          <w:rFonts w:ascii="Arial" w:eastAsia="Calibri" w:hAnsi="Arial" w:cs="Arial"/>
          <w:color w:val="435059"/>
          <w:shd w:val="clear" w:color="auto" w:fill="FFFFFF"/>
        </w:rPr>
        <w:t>Professionals</w:t>
      </w:r>
      <w:r>
        <w:rPr>
          <w:rFonts w:ascii="Arial" w:eastAsia="Calibri" w:hAnsi="Arial" w:cs="Arial"/>
          <w:color w:val="435059"/>
          <w:shd w:val="clear" w:color="auto" w:fill="FFFFFF"/>
        </w:rPr>
        <w:t xml:space="preserve"> working with families are asked to </w:t>
      </w:r>
      <w:r w:rsidR="000C7929">
        <w:rPr>
          <w:rFonts w:ascii="Arial" w:eastAsia="Calibri" w:hAnsi="Arial" w:cs="Arial"/>
          <w:color w:val="435059"/>
          <w:shd w:val="clear" w:color="auto" w:fill="FFFFFF"/>
        </w:rPr>
        <w:t>complete</w:t>
      </w:r>
      <w:r>
        <w:rPr>
          <w:rFonts w:ascii="Arial" w:eastAsia="Calibri" w:hAnsi="Arial" w:cs="Arial"/>
          <w:color w:val="435059"/>
          <w:shd w:val="clear" w:color="auto" w:fill="FFFFFF"/>
        </w:rPr>
        <w:t xml:space="preserve"> a </w:t>
      </w:r>
      <w:r w:rsidR="000C7929">
        <w:rPr>
          <w:rFonts w:ascii="Arial" w:eastAsia="Calibri" w:hAnsi="Arial" w:cs="Arial"/>
          <w:color w:val="435059"/>
          <w:shd w:val="clear" w:color="auto" w:fill="FFFFFF"/>
        </w:rPr>
        <w:t>Multi-agency</w:t>
      </w:r>
      <w:r>
        <w:rPr>
          <w:rFonts w:ascii="Arial" w:eastAsia="Calibri" w:hAnsi="Arial" w:cs="Arial"/>
          <w:color w:val="435059"/>
          <w:shd w:val="clear" w:color="auto" w:fill="FFFFFF"/>
        </w:rPr>
        <w:t xml:space="preserve"> </w:t>
      </w:r>
      <w:r w:rsidR="000C7929">
        <w:rPr>
          <w:rFonts w:ascii="Arial" w:eastAsia="Calibri" w:hAnsi="Arial" w:cs="Arial"/>
          <w:color w:val="435059"/>
          <w:shd w:val="clear" w:color="auto" w:fill="FFFFFF"/>
        </w:rPr>
        <w:t>referral</w:t>
      </w:r>
      <w:r>
        <w:rPr>
          <w:rFonts w:ascii="Arial" w:eastAsia="Calibri" w:hAnsi="Arial" w:cs="Arial"/>
          <w:color w:val="435059"/>
          <w:shd w:val="clear" w:color="auto" w:fill="FFFFFF"/>
        </w:rPr>
        <w:t xml:space="preserve"> form which includes details of the family and </w:t>
      </w:r>
      <w:r w:rsidR="000C7929">
        <w:rPr>
          <w:rFonts w:ascii="Arial" w:eastAsia="Calibri" w:hAnsi="Arial" w:cs="Arial"/>
          <w:color w:val="435059"/>
          <w:shd w:val="clear" w:color="auto" w:fill="FFFFFF"/>
        </w:rPr>
        <w:t>circumstance</w:t>
      </w:r>
      <w:r>
        <w:rPr>
          <w:rFonts w:ascii="Arial" w:eastAsia="Calibri" w:hAnsi="Arial" w:cs="Arial"/>
          <w:color w:val="435059"/>
          <w:shd w:val="clear" w:color="auto" w:fill="FFFFFF"/>
        </w:rPr>
        <w:t xml:space="preserve"> that require </w:t>
      </w:r>
      <w:r w:rsidR="000C7929">
        <w:rPr>
          <w:rFonts w:ascii="Arial" w:eastAsia="Calibri" w:hAnsi="Arial" w:cs="Arial"/>
          <w:color w:val="435059"/>
          <w:shd w:val="clear" w:color="auto" w:fill="FFFFFF"/>
        </w:rPr>
        <w:t>Children’s services involvement. Consent is required from the family in order for a referral to be made. The referral is then assessed by a social worker to assess whether the referral requires statutory intervention. This can include an assessment by a social worker to assess if there are any safeguarding concerns. The referral could result in support being offered via early help.</w:t>
      </w:r>
    </w:p>
    <w:p w:rsidR="00A60DFD" w:rsidRPr="00A60DFD" w:rsidRDefault="005670F8" w:rsidP="00A60DFD">
      <w:pPr>
        <w:spacing w:line="360" w:lineRule="auto"/>
        <w:rPr>
          <w:rFonts w:ascii="Arial" w:eastAsia="Calibri" w:hAnsi="Arial" w:cs="Arial"/>
          <w:color w:val="435059"/>
          <w:shd w:val="clear" w:color="auto" w:fill="FFFFFF"/>
        </w:rPr>
      </w:pPr>
      <w:r>
        <w:rPr>
          <w:rFonts w:ascii="Arial" w:eastAsia="Calibri" w:hAnsi="Arial" w:cs="Arial"/>
          <w:color w:val="435059"/>
          <w:shd w:val="clear" w:color="auto" w:fill="FFFFFF"/>
        </w:rPr>
        <w:t xml:space="preserve">Children in such situations are often left distraught, broken and do not trust anyone which gives them a mental effect on their brain.  The effect of their physical emotions sometimes does not give them confidence to do anything in life their schooling might get effected as they do not try to make any effort as they feel they cannot move forward from the horrific experiences they have </w:t>
      </w:r>
      <w:r w:rsidR="00A60DFD">
        <w:rPr>
          <w:rFonts w:ascii="Arial" w:eastAsia="Calibri" w:hAnsi="Arial" w:cs="Arial"/>
          <w:color w:val="435059"/>
          <w:shd w:val="clear" w:color="auto" w:fill="FFFFFF"/>
        </w:rPr>
        <w:t xml:space="preserve">In England, there is an system that was Introduced and </w:t>
      </w:r>
      <w:r w:rsidR="00A60DFD" w:rsidRPr="00A60DFD">
        <w:rPr>
          <w:rFonts w:ascii="Arial" w:eastAsia="Calibri" w:hAnsi="Arial" w:cs="Arial"/>
          <w:color w:val="435059"/>
          <w:shd w:val="clear" w:color="auto" w:fill="FFFFFF"/>
        </w:rPr>
        <w:t>(revised on April</w:t>
      </w:r>
      <w:r w:rsidR="00A60DFD">
        <w:rPr>
          <w:rFonts w:ascii="Arial" w:eastAsia="Calibri" w:hAnsi="Arial" w:cs="Arial"/>
          <w:color w:val="435059"/>
          <w:shd w:val="clear" w:color="auto" w:fill="FFFFFF"/>
        </w:rPr>
        <w:t xml:space="preserve"> 28, 2020) </w:t>
      </w:r>
      <w:r w:rsidR="001D0767">
        <w:rPr>
          <w:rFonts w:ascii="Arial" w:eastAsia="Calibri" w:hAnsi="Arial" w:cs="Arial"/>
          <w:color w:val="435059"/>
          <w:shd w:val="clear" w:color="auto" w:fill="FFFFFF"/>
        </w:rPr>
        <w:t>All c</w:t>
      </w:r>
      <w:r w:rsidR="00A60DFD" w:rsidRPr="00A60DFD">
        <w:rPr>
          <w:rFonts w:ascii="Arial" w:eastAsia="Calibri" w:hAnsi="Arial" w:cs="Arial"/>
          <w:color w:val="435059"/>
          <w:shd w:val="clear" w:color="auto" w:fill="FFFFFF"/>
        </w:rPr>
        <w:t>oncerns should be reported</w:t>
      </w:r>
      <w:r w:rsidR="001D0767">
        <w:rPr>
          <w:rFonts w:ascii="Arial" w:eastAsia="Calibri" w:hAnsi="Arial" w:cs="Arial"/>
          <w:color w:val="435059"/>
          <w:shd w:val="clear" w:color="auto" w:fill="FFFFFF"/>
        </w:rPr>
        <w:t xml:space="preserve"> to </w:t>
      </w:r>
      <w:r w:rsidR="00A60DFD" w:rsidRPr="00A60DFD">
        <w:rPr>
          <w:rFonts w:ascii="Arial" w:eastAsia="Calibri" w:hAnsi="Arial" w:cs="Arial"/>
          <w:color w:val="435059"/>
          <w:shd w:val="clear" w:color="auto" w:fill="FFFFFF"/>
        </w:rPr>
        <w:t>Investigations and referrals</w:t>
      </w:r>
      <w:r w:rsidR="001D0767">
        <w:rPr>
          <w:rFonts w:ascii="Arial" w:eastAsia="Calibri" w:hAnsi="Arial" w:cs="Arial"/>
          <w:color w:val="435059"/>
          <w:shd w:val="clear" w:color="auto" w:fill="FFFFFF"/>
        </w:rPr>
        <w:t xml:space="preserve">, there should </w:t>
      </w:r>
      <w:r w:rsidR="00A60DFD" w:rsidRPr="00A60DFD">
        <w:rPr>
          <w:rFonts w:ascii="Arial" w:eastAsia="Calibri" w:hAnsi="Arial" w:cs="Arial"/>
          <w:color w:val="435059"/>
          <w:shd w:val="clear" w:color="auto" w:fill="FFFFFF"/>
        </w:rPr>
        <w:t>Measures to protect children</w:t>
      </w:r>
      <w:r w:rsidR="001D0767">
        <w:rPr>
          <w:rFonts w:ascii="Arial" w:eastAsia="Calibri" w:hAnsi="Arial" w:cs="Arial"/>
          <w:color w:val="435059"/>
          <w:shd w:val="clear" w:color="auto" w:fill="FFFFFF"/>
        </w:rPr>
        <w:t>. Legislation and direction, r</w:t>
      </w:r>
      <w:r w:rsidR="00A60DFD" w:rsidRPr="00A60DFD">
        <w:rPr>
          <w:rFonts w:ascii="Arial" w:eastAsia="Calibri" w:hAnsi="Arial" w:cs="Arial"/>
          <w:color w:val="435059"/>
          <w:shd w:val="clear" w:color="auto" w:fill="FFFFFF"/>
        </w:rPr>
        <w:t>esources and references</w:t>
      </w:r>
      <w:r w:rsidR="001D0767">
        <w:rPr>
          <w:rFonts w:ascii="Arial" w:eastAsia="Calibri" w:hAnsi="Arial" w:cs="Arial"/>
          <w:color w:val="435059"/>
          <w:shd w:val="clear" w:color="auto" w:fill="FFFFFF"/>
        </w:rPr>
        <w:t>.</w:t>
      </w:r>
    </w:p>
    <w:p w:rsidR="001D0767" w:rsidRPr="001D0767" w:rsidRDefault="00A60DFD" w:rsidP="001D0767">
      <w:pPr>
        <w:spacing w:line="360" w:lineRule="auto"/>
        <w:rPr>
          <w:rFonts w:ascii="Arial" w:eastAsia="Calibri" w:hAnsi="Arial" w:cs="Arial"/>
          <w:color w:val="435059"/>
          <w:shd w:val="clear" w:color="auto" w:fill="FFFFFF"/>
        </w:rPr>
      </w:pPr>
      <w:r w:rsidRPr="00A60DFD">
        <w:rPr>
          <w:rFonts w:ascii="Arial" w:eastAsia="Calibri" w:hAnsi="Arial" w:cs="Arial"/>
          <w:color w:val="435059"/>
          <w:shd w:val="clear" w:color="auto" w:fill="FFFFFF"/>
        </w:rPr>
        <w:t>In England, the Department for Education (</w:t>
      </w:r>
      <w:proofErr w:type="spellStart"/>
      <w:r w:rsidRPr="00A60DFD">
        <w:rPr>
          <w:rFonts w:ascii="Arial" w:eastAsia="Calibri" w:hAnsi="Arial" w:cs="Arial"/>
          <w:color w:val="435059"/>
          <w:shd w:val="clear" w:color="auto" w:fill="FFFFFF"/>
        </w:rPr>
        <w:t>DfE</w:t>
      </w:r>
      <w:proofErr w:type="spellEnd"/>
      <w:r w:rsidRPr="00A60DFD">
        <w:rPr>
          <w:rFonts w:ascii="Arial" w:eastAsia="Calibri" w:hAnsi="Arial" w:cs="Arial"/>
          <w:color w:val="435059"/>
          <w:shd w:val="clear" w:color="auto" w:fill="FFFFFF"/>
        </w:rPr>
        <w:t>) is in charge of child protection. It lays out how the child protection system should operate in terms of policy, le</w:t>
      </w:r>
      <w:r w:rsidR="001D0767">
        <w:rPr>
          <w:rFonts w:ascii="Arial" w:eastAsia="Calibri" w:hAnsi="Arial" w:cs="Arial"/>
          <w:color w:val="435059"/>
          <w:shd w:val="clear" w:color="auto" w:fill="FFFFFF"/>
        </w:rPr>
        <w:t xml:space="preserve">gislation, and statutory advice. </w:t>
      </w:r>
      <w:r w:rsidR="001D0767" w:rsidRPr="001D0767">
        <w:rPr>
          <w:rFonts w:ascii="Arial" w:eastAsia="Calibri" w:hAnsi="Arial" w:cs="Arial"/>
          <w:color w:val="435059"/>
          <w:shd w:val="clear" w:color="auto" w:fill="FFFFFF"/>
        </w:rPr>
        <w:t>The local safeguarding arrangements are led by three statutory safeguarding partners:</w:t>
      </w:r>
    </w:p>
    <w:p w:rsidR="001D0767" w:rsidRPr="001D0767" w:rsidRDefault="001D0767" w:rsidP="001D0767">
      <w:pPr>
        <w:numPr>
          <w:ilvl w:val="0"/>
          <w:numId w:val="3"/>
        </w:numPr>
        <w:spacing w:line="360" w:lineRule="auto"/>
        <w:rPr>
          <w:rFonts w:ascii="Arial" w:eastAsia="Calibri" w:hAnsi="Arial" w:cs="Arial"/>
          <w:color w:val="435059"/>
          <w:shd w:val="clear" w:color="auto" w:fill="FFFFFF"/>
        </w:rPr>
      </w:pPr>
      <w:r>
        <w:rPr>
          <w:rFonts w:ascii="Arial" w:eastAsia="Calibri" w:hAnsi="Arial" w:cs="Arial"/>
          <w:color w:val="435059"/>
          <w:shd w:val="clear" w:color="auto" w:fill="FFFFFF"/>
        </w:rPr>
        <w:t>T</w:t>
      </w:r>
      <w:r w:rsidRPr="001D0767">
        <w:rPr>
          <w:rFonts w:ascii="Arial" w:eastAsia="Calibri" w:hAnsi="Arial" w:cs="Arial"/>
          <w:color w:val="435059"/>
          <w:shd w:val="clear" w:color="auto" w:fill="FFFFFF"/>
        </w:rPr>
        <w:t>he local authority</w:t>
      </w:r>
    </w:p>
    <w:p w:rsidR="001D0767" w:rsidRPr="001D0767" w:rsidRDefault="001D0767" w:rsidP="001D0767">
      <w:pPr>
        <w:numPr>
          <w:ilvl w:val="0"/>
          <w:numId w:val="3"/>
        </w:numPr>
        <w:spacing w:line="360" w:lineRule="auto"/>
        <w:rPr>
          <w:rFonts w:ascii="Arial" w:eastAsia="Calibri" w:hAnsi="Arial" w:cs="Arial"/>
          <w:color w:val="435059"/>
          <w:shd w:val="clear" w:color="auto" w:fill="FFFFFF"/>
        </w:rPr>
      </w:pPr>
      <w:r>
        <w:rPr>
          <w:rFonts w:ascii="Arial" w:eastAsia="Calibri" w:hAnsi="Arial" w:cs="Arial"/>
          <w:color w:val="435059"/>
          <w:shd w:val="clear" w:color="auto" w:fill="FFFFFF"/>
        </w:rPr>
        <w:t>T</w:t>
      </w:r>
      <w:r w:rsidRPr="001D0767">
        <w:rPr>
          <w:rFonts w:ascii="Arial" w:eastAsia="Calibri" w:hAnsi="Arial" w:cs="Arial"/>
          <w:color w:val="435059"/>
          <w:shd w:val="clear" w:color="auto" w:fill="FFFFFF"/>
        </w:rPr>
        <w:t>he clinical commissioning group</w:t>
      </w:r>
    </w:p>
    <w:p w:rsidR="001D0767" w:rsidRPr="001D0767" w:rsidRDefault="001D0767" w:rsidP="001D0767">
      <w:pPr>
        <w:numPr>
          <w:ilvl w:val="0"/>
          <w:numId w:val="3"/>
        </w:numPr>
        <w:spacing w:line="360" w:lineRule="auto"/>
        <w:rPr>
          <w:rFonts w:ascii="Arial" w:eastAsia="Calibri" w:hAnsi="Arial" w:cs="Arial"/>
          <w:color w:val="435059"/>
          <w:shd w:val="clear" w:color="auto" w:fill="FFFFFF"/>
        </w:rPr>
      </w:pPr>
      <w:r>
        <w:rPr>
          <w:rFonts w:ascii="Arial" w:eastAsia="Calibri" w:hAnsi="Arial" w:cs="Arial"/>
          <w:color w:val="435059"/>
          <w:shd w:val="clear" w:color="auto" w:fill="FFFFFF"/>
        </w:rPr>
        <w:t>T</w:t>
      </w:r>
      <w:r w:rsidRPr="001D0767">
        <w:rPr>
          <w:rFonts w:ascii="Arial" w:eastAsia="Calibri" w:hAnsi="Arial" w:cs="Arial"/>
          <w:color w:val="435059"/>
          <w:shd w:val="clear" w:color="auto" w:fill="FFFFFF"/>
        </w:rPr>
        <w:t>he police.</w:t>
      </w:r>
    </w:p>
    <w:p w:rsidR="00761154" w:rsidRDefault="001D0767" w:rsidP="00761154">
      <w:pPr>
        <w:spacing w:line="360" w:lineRule="auto"/>
        <w:rPr>
          <w:rFonts w:ascii="Arial" w:eastAsia="Calibri" w:hAnsi="Arial" w:cs="Arial"/>
          <w:color w:val="435059"/>
          <w:shd w:val="clear" w:color="auto" w:fill="FFFFFF"/>
        </w:rPr>
      </w:pPr>
      <w:r w:rsidRPr="001D0767">
        <w:rPr>
          <w:rFonts w:ascii="Arial" w:eastAsia="Calibri" w:hAnsi="Arial" w:cs="Arial"/>
          <w:color w:val="435059"/>
          <w:shd w:val="clear" w:color="auto" w:fill="FFFFFF"/>
        </w:rPr>
        <w:t>Working togeth</w:t>
      </w:r>
      <w:r>
        <w:rPr>
          <w:rFonts w:ascii="Arial" w:eastAsia="Calibri" w:hAnsi="Arial" w:cs="Arial"/>
          <w:color w:val="435059"/>
          <w:shd w:val="clear" w:color="auto" w:fill="FFFFFF"/>
        </w:rPr>
        <w:t>er with other relevant agencies and groups,</w:t>
      </w:r>
      <w:r w:rsidRPr="001D0767">
        <w:rPr>
          <w:rFonts w:ascii="Arial" w:eastAsia="Calibri" w:hAnsi="Arial" w:cs="Arial"/>
          <w:color w:val="435059"/>
          <w:shd w:val="clear" w:color="auto" w:fill="FFFFFF"/>
        </w:rPr>
        <w:t xml:space="preserve"> they must co-ordinate and ensure the effectiveness of work to protect and promote the welfare of children, including making arrangements to identify and s</w:t>
      </w:r>
      <w:r>
        <w:rPr>
          <w:rFonts w:ascii="Arial" w:eastAsia="Calibri" w:hAnsi="Arial" w:cs="Arial"/>
          <w:color w:val="435059"/>
          <w:shd w:val="clear" w:color="auto" w:fill="FFFFFF"/>
        </w:rPr>
        <w:t xml:space="preserve">upport children at risk of harm that can be very vital and dangerous if the child does not get recognised for their needs.  Team work is required to </w:t>
      </w:r>
      <w:r>
        <w:rPr>
          <w:rFonts w:ascii="Arial" w:eastAsia="Calibri" w:hAnsi="Arial" w:cs="Arial"/>
          <w:color w:val="435059"/>
          <w:shd w:val="clear" w:color="auto" w:fill="FFFFFF"/>
        </w:rPr>
        <w:lastRenderedPageBreak/>
        <w:t>examine the cases is very important as all minds together can get a proper vision in to a case of safeguarding the chid.</w:t>
      </w:r>
      <w:r w:rsidR="00761154" w:rsidRPr="00761154">
        <w:t xml:space="preserve"> </w:t>
      </w:r>
      <w:r w:rsidR="00761154" w:rsidRPr="00761154">
        <w:rPr>
          <w:rFonts w:ascii="Arial" w:eastAsia="Calibri" w:hAnsi="Arial" w:cs="Arial"/>
          <w:color w:val="435059"/>
          <w:shd w:val="clear" w:color="auto" w:fill="FFFFFF"/>
        </w:rPr>
        <w:t>Regardless of any "protected qualities," every individual has the right to be treated equally and fairly and to be free of discrimination.</w:t>
      </w:r>
    </w:p>
    <w:p w:rsidR="00761154" w:rsidRPr="00761154" w:rsidRDefault="00761154" w:rsidP="00761154">
      <w:pPr>
        <w:spacing w:line="360" w:lineRule="auto"/>
        <w:rPr>
          <w:rFonts w:ascii="Arial" w:eastAsia="Calibri" w:hAnsi="Arial" w:cs="Arial"/>
          <w:color w:val="435059"/>
          <w:shd w:val="clear" w:color="auto" w:fill="FFFFFF"/>
        </w:rPr>
      </w:pPr>
      <w:r w:rsidRPr="00761154">
        <w:rPr>
          <w:rFonts w:ascii="Arial" w:eastAsia="Calibri" w:hAnsi="Arial" w:cs="Arial"/>
          <w:color w:val="435059"/>
          <w:shd w:val="clear" w:color="auto" w:fill="FFFFFF"/>
        </w:rPr>
        <w:t>Every person has the right to be treated with dignity and respect.</w:t>
      </w:r>
    </w:p>
    <w:p w:rsidR="00761154" w:rsidRDefault="00761154" w:rsidP="001D0767">
      <w:pPr>
        <w:spacing w:line="360" w:lineRule="auto"/>
        <w:rPr>
          <w:rFonts w:ascii="Arial" w:eastAsia="Calibri" w:hAnsi="Arial" w:cs="Arial"/>
          <w:color w:val="435059"/>
          <w:shd w:val="clear" w:color="auto" w:fill="FFFFFF"/>
        </w:rPr>
      </w:pPr>
      <w:r w:rsidRPr="00761154">
        <w:rPr>
          <w:rFonts w:ascii="Arial" w:eastAsia="Calibri" w:hAnsi="Arial" w:cs="Arial"/>
          <w:color w:val="435059"/>
          <w:shd w:val="clear" w:color="auto" w:fill="FFFFFF"/>
        </w:rPr>
        <w:t xml:space="preserve">Health care providers have a responsibility to ensure that services are equitable and </w:t>
      </w:r>
      <w:r>
        <w:rPr>
          <w:rFonts w:ascii="Arial" w:eastAsia="Calibri" w:hAnsi="Arial" w:cs="Arial"/>
          <w:color w:val="435059"/>
          <w:shd w:val="clear" w:color="auto" w:fill="FFFFFF"/>
        </w:rPr>
        <w:t>fulfil the needs of all children</w:t>
      </w:r>
      <w:r w:rsidRPr="00761154">
        <w:rPr>
          <w:rFonts w:ascii="Arial" w:eastAsia="Calibri" w:hAnsi="Arial" w:cs="Arial"/>
          <w:color w:val="435059"/>
          <w:shd w:val="clear" w:color="auto" w:fill="FFFFFF"/>
        </w:rPr>
        <w:t>, regardless of their history or current circumstances.</w:t>
      </w:r>
    </w:p>
    <w:p w:rsidR="004C14A9" w:rsidRPr="004C14A9" w:rsidRDefault="004C14A9" w:rsidP="004C14A9">
      <w:pPr>
        <w:spacing w:line="360" w:lineRule="auto"/>
        <w:rPr>
          <w:rFonts w:ascii="Arial" w:eastAsia="Calibri" w:hAnsi="Arial" w:cs="Arial"/>
          <w:color w:val="435059"/>
          <w:shd w:val="clear" w:color="auto" w:fill="FFFFFF"/>
        </w:rPr>
      </w:pPr>
      <w:r w:rsidRPr="004C14A9">
        <w:rPr>
          <w:rFonts w:ascii="Arial" w:eastAsia="Calibri" w:hAnsi="Arial" w:cs="Arial"/>
          <w:color w:val="435059"/>
          <w:shd w:val="clear" w:color="auto" w:fill="FFFFFF"/>
        </w:rPr>
        <w:t>Adults, particularly specialists assessing and caring for their needs, may be preoccupied with the child's specific requirements and overlook signs and symptoms that indicate maltreatment.</w:t>
      </w:r>
    </w:p>
    <w:p w:rsidR="004C14A9" w:rsidRPr="004C14A9" w:rsidRDefault="004C14A9" w:rsidP="004C14A9">
      <w:pPr>
        <w:spacing w:line="360" w:lineRule="auto"/>
        <w:rPr>
          <w:rFonts w:ascii="Arial" w:eastAsia="Calibri" w:hAnsi="Arial" w:cs="Arial"/>
          <w:color w:val="435059"/>
          <w:shd w:val="clear" w:color="auto" w:fill="FFFFFF"/>
        </w:rPr>
      </w:pPr>
      <w:r w:rsidRPr="004C14A9">
        <w:rPr>
          <w:rFonts w:ascii="Arial" w:eastAsia="Calibri" w:hAnsi="Arial" w:cs="Arial"/>
          <w:color w:val="435059"/>
          <w:shd w:val="clear" w:color="auto" w:fill="FFFFFF"/>
        </w:rPr>
        <w:t>Physical, sexual, and emotional abuse and neglect are far more common among impaired children than among non-disabled children.</w:t>
      </w:r>
    </w:p>
    <w:p w:rsidR="0068765D" w:rsidRPr="0068765D" w:rsidRDefault="004C14A9" w:rsidP="0068765D">
      <w:pPr>
        <w:spacing w:line="360" w:lineRule="auto"/>
        <w:rPr>
          <w:rFonts w:ascii="Arial" w:eastAsia="Calibri" w:hAnsi="Arial" w:cs="Arial"/>
          <w:color w:val="435059"/>
          <w:shd w:val="clear" w:color="auto" w:fill="FFFFFF"/>
        </w:rPr>
      </w:pPr>
      <w:r w:rsidRPr="004C14A9">
        <w:rPr>
          <w:rFonts w:ascii="Arial" w:eastAsia="Calibri" w:hAnsi="Arial" w:cs="Arial"/>
          <w:color w:val="435059"/>
          <w:shd w:val="clear" w:color="auto" w:fill="FFFFFF"/>
        </w:rPr>
        <w:t>Children with disabilities are the ones w</w:t>
      </w:r>
      <w:r>
        <w:rPr>
          <w:rFonts w:ascii="Arial" w:eastAsia="Calibri" w:hAnsi="Arial" w:cs="Arial"/>
          <w:color w:val="435059"/>
          <w:shd w:val="clear" w:color="auto" w:fill="FFFFFF"/>
        </w:rPr>
        <w:t>ho are most likely to be abused. Disabled children are in higher risks in getting abused and sexually e</w:t>
      </w:r>
      <w:r w:rsidR="0068765D" w:rsidRPr="0068765D">
        <w:t xml:space="preserve"> </w:t>
      </w:r>
      <w:r w:rsidR="0068765D" w:rsidRPr="0068765D">
        <w:rPr>
          <w:rFonts w:ascii="Arial" w:eastAsia="Calibri" w:hAnsi="Arial" w:cs="Arial"/>
          <w:color w:val="435059"/>
          <w:shd w:val="clear" w:color="auto" w:fill="FFFFFF"/>
        </w:rPr>
        <w:t>Children with behaviour/conduct issues the most vulnerable to maltreatment among</w:t>
      </w:r>
      <w:r w:rsidR="0068765D">
        <w:rPr>
          <w:rFonts w:ascii="Arial" w:eastAsia="Calibri" w:hAnsi="Arial" w:cs="Arial"/>
          <w:color w:val="435059"/>
          <w:shd w:val="clear" w:color="auto" w:fill="FFFFFF"/>
        </w:rPr>
        <w:t xml:space="preserve">st </w:t>
      </w:r>
      <w:r w:rsidR="0068765D" w:rsidRPr="0068765D">
        <w:rPr>
          <w:rFonts w:ascii="Arial" w:eastAsia="Calibri" w:hAnsi="Arial" w:cs="Arial"/>
          <w:color w:val="435059"/>
          <w:shd w:val="clear" w:color="auto" w:fill="FFFFFF"/>
        </w:rPr>
        <w:t>disabled children.</w:t>
      </w:r>
    </w:p>
    <w:p w:rsidR="0068765D" w:rsidRPr="0068765D" w:rsidRDefault="0068765D" w:rsidP="0068765D">
      <w:pPr>
        <w:spacing w:line="360" w:lineRule="auto"/>
        <w:rPr>
          <w:rFonts w:ascii="Arial" w:eastAsia="Calibri" w:hAnsi="Arial" w:cs="Arial"/>
          <w:color w:val="435059"/>
          <w:shd w:val="clear" w:color="auto" w:fill="FFFFFF"/>
        </w:rPr>
      </w:pPr>
      <w:r w:rsidRPr="0068765D">
        <w:rPr>
          <w:rFonts w:ascii="Arial" w:eastAsia="Calibri" w:hAnsi="Arial" w:cs="Arial"/>
          <w:color w:val="435059"/>
          <w:shd w:val="clear" w:color="auto" w:fill="FFFFFF"/>
        </w:rPr>
        <w:t>The following are some other high-risk groups:</w:t>
      </w:r>
    </w:p>
    <w:p w:rsidR="0068765D" w:rsidRPr="0068765D" w:rsidRDefault="0068765D" w:rsidP="0068765D">
      <w:pPr>
        <w:pStyle w:val="ListParagraph"/>
        <w:numPr>
          <w:ilvl w:val="0"/>
          <w:numId w:val="4"/>
        </w:numPr>
        <w:spacing w:line="360" w:lineRule="auto"/>
        <w:rPr>
          <w:rFonts w:ascii="Arial" w:eastAsia="Calibri" w:hAnsi="Arial" w:cs="Arial"/>
          <w:color w:val="435059"/>
          <w:shd w:val="clear" w:color="auto" w:fill="FFFFFF"/>
        </w:rPr>
      </w:pPr>
      <w:r w:rsidRPr="0068765D">
        <w:rPr>
          <w:rFonts w:ascii="Arial" w:eastAsia="Calibri" w:hAnsi="Arial" w:cs="Arial"/>
          <w:color w:val="435059"/>
          <w:shd w:val="clear" w:color="auto" w:fill="FFFFFF"/>
        </w:rPr>
        <w:t>Youngsters with learning problems or issues,</w:t>
      </w:r>
    </w:p>
    <w:p w:rsidR="0068765D" w:rsidRPr="0068765D" w:rsidRDefault="0068765D" w:rsidP="0068765D">
      <w:pPr>
        <w:pStyle w:val="ListParagraph"/>
        <w:numPr>
          <w:ilvl w:val="0"/>
          <w:numId w:val="4"/>
        </w:numPr>
        <w:spacing w:line="360" w:lineRule="auto"/>
        <w:rPr>
          <w:rFonts w:ascii="Arial" w:eastAsia="Calibri" w:hAnsi="Arial" w:cs="Arial"/>
          <w:color w:val="435059"/>
          <w:shd w:val="clear" w:color="auto" w:fill="FFFFFF"/>
        </w:rPr>
      </w:pPr>
      <w:r w:rsidRPr="0068765D">
        <w:rPr>
          <w:rFonts w:ascii="Arial" w:eastAsia="Calibri" w:hAnsi="Arial" w:cs="Arial"/>
          <w:color w:val="435059"/>
          <w:shd w:val="clear" w:color="auto" w:fill="FFFFFF"/>
        </w:rPr>
        <w:t>Children who have speech and language problems,</w:t>
      </w:r>
    </w:p>
    <w:p w:rsidR="0068765D" w:rsidRPr="0068765D" w:rsidRDefault="0068765D" w:rsidP="0068765D">
      <w:pPr>
        <w:pStyle w:val="ListParagraph"/>
        <w:numPr>
          <w:ilvl w:val="0"/>
          <w:numId w:val="4"/>
        </w:numPr>
        <w:spacing w:line="360" w:lineRule="auto"/>
        <w:rPr>
          <w:rFonts w:ascii="Arial" w:eastAsia="Calibri" w:hAnsi="Arial" w:cs="Arial"/>
          <w:color w:val="435059"/>
          <w:shd w:val="clear" w:color="auto" w:fill="FFFFFF"/>
        </w:rPr>
      </w:pPr>
      <w:r w:rsidRPr="0068765D">
        <w:rPr>
          <w:rFonts w:ascii="Arial" w:eastAsia="Calibri" w:hAnsi="Arial" w:cs="Arial"/>
          <w:color w:val="435059"/>
          <w:shd w:val="clear" w:color="auto" w:fill="FFFFFF"/>
        </w:rPr>
        <w:t xml:space="preserve">Children with medical issues </w:t>
      </w:r>
    </w:p>
    <w:p w:rsidR="006522B0" w:rsidRDefault="0068765D" w:rsidP="0068765D">
      <w:pPr>
        <w:pStyle w:val="ListParagraph"/>
        <w:numPr>
          <w:ilvl w:val="0"/>
          <w:numId w:val="4"/>
        </w:numPr>
        <w:spacing w:line="360" w:lineRule="auto"/>
        <w:rPr>
          <w:rFonts w:ascii="Arial" w:eastAsia="Calibri" w:hAnsi="Arial" w:cs="Arial"/>
          <w:color w:val="435059"/>
          <w:shd w:val="clear" w:color="auto" w:fill="FFFFFF"/>
        </w:rPr>
      </w:pPr>
      <w:r w:rsidRPr="0068765D">
        <w:rPr>
          <w:rFonts w:ascii="Arial" w:eastAsia="Calibri" w:hAnsi="Arial" w:cs="Arial"/>
          <w:color w:val="435059"/>
          <w:shd w:val="clear" w:color="auto" w:fill="FFFFFF"/>
        </w:rPr>
        <w:t xml:space="preserve">Children who are deaf. </w:t>
      </w:r>
    </w:p>
    <w:p w:rsidR="009E78AE" w:rsidRPr="009E78AE" w:rsidRDefault="009E78AE" w:rsidP="009E78AE">
      <w:pPr>
        <w:spacing w:line="360" w:lineRule="auto"/>
        <w:rPr>
          <w:rFonts w:ascii="Arial" w:eastAsia="Calibri" w:hAnsi="Arial" w:cs="Arial"/>
          <w:color w:val="435059"/>
          <w:shd w:val="clear" w:color="auto" w:fill="FFFFFF"/>
        </w:rPr>
      </w:pPr>
      <w:r w:rsidRPr="009E78AE">
        <w:rPr>
          <w:rFonts w:ascii="Arial" w:eastAsia="Calibri" w:hAnsi="Arial" w:cs="Arial"/>
          <w:color w:val="435059"/>
          <w:shd w:val="clear" w:color="auto" w:fill="FFFFFF"/>
        </w:rPr>
        <w:t>Practitioners should be mindful that changes in behaviour, particularly in nonverbal handicappe</w:t>
      </w:r>
      <w:r>
        <w:rPr>
          <w:rFonts w:ascii="Arial" w:eastAsia="Calibri" w:hAnsi="Arial" w:cs="Arial"/>
          <w:color w:val="435059"/>
          <w:shd w:val="clear" w:color="auto" w:fill="FFFFFF"/>
        </w:rPr>
        <w:t xml:space="preserve">d children, could suggest abuse their behaviour could be withdrawn after abuse has taken place  </w:t>
      </w:r>
      <w:r w:rsidRPr="009E78AE">
        <w:rPr>
          <w:rFonts w:ascii="Arial" w:eastAsia="Calibri" w:hAnsi="Arial" w:cs="Arial"/>
          <w:color w:val="435059"/>
          <w:shd w:val="clear" w:color="auto" w:fill="FFFFFF"/>
        </w:rPr>
        <w:t>A professional who is concerned about a disabled chi</w:t>
      </w:r>
      <w:r>
        <w:rPr>
          <w:rFonts w:ascii="Arial" w:eastAsia="Calibri" w:hAnsi="Arial" w:cs="Arial"/>
          <w:color w:val="435059"/>
          <w:shd w:val="clear" w:color="auto" w:fill="FFFFFF"/>
        </w:rPr>
        <w:t>ld must consider the following t</w:t>
      </w:r>
      <w:r w:rsidRPr="009E78AE">
        <w:rPr>
          <w:rFonts w:ascii="Arial" w:eastAsia="Calibri" w:hAnsi="Arial" w:cs="Arial"/>
          <w:color w:val="435059"/>
          <w:shd w:val="clear" w:color="auto" w:fill="FFFFFF"/>
        </w:rPr>
        <w:t>he child's communication requirements and how she or he will effectively communicate with the child;</w:t>
      </w:r>
    </w:p>
    <w:p w:rsidR="00F02778" w:rsidRPr="00F02778" w:rsidRDefault="00064759" w:rsidP="00F02778">
      <w:pPr>
        <w:spacing w:line="360" w:lineRule="auto"/>
        <w:rPr>
          <w:rFonts w:ascii="Arial" w:eastAsia="Calibri" w:hAnsi="Arial" w:cs="Arial"/>
          <w:color w:val="435059"/>
          <w:shd w:val="clear" w:color="auto" w:fill="FFFFFF"/>
        </w:rPr>
      </w:pPr>
      <w:r w:rsidRPr="00064759">
        <w:rPr>
          <w:rFonts w:ascii="Arial" w:eastAsia="Calibri" w:hAnsi="Arial" w:cs="Arial"/>
          <w:color w:val="435059"/>
          <w:shd w:val="clear" w:color="auto" w:fill="FFFFFF"/>
        </w:rPr>
        <w:t>When it comes to child safety issues involving a kid with disabilities, important professionals who know the child well must be involved, particularly those who have a thorough understanding of the child's disability, method of communication, and any</w:t>
      </w:r>
      <w:r>
        <w:rPr>
          <w:rFonts w:ascii="Arial" w:eastAsia="Calibri" w:hAnsi="Arial" w:cs="Arial"/>
          <w:color w:val="435059"/>
          <w:shd w:val="clear" w:color="auto" w:fill="FFFFFF"/>
        </w:rPr>
        <w:t xml:space="preserve"> accompanying medical condition that the child requires.</w:t>
      </w:r>
      <w:r w:rsidR="001B7E06">
        <w:rPr>
          <w:rFonts w:ascii="Arial" w:eastAsia="Calibri" w:hAnsi="Arial" w:cs="Arial"/>
          <w:color w:val="435059"/>
          <w:shd w:val="clear" w:color="auto" w:fill="FFFFFF"/>
        </w:rPr>
        <w:t xml:space="preserve">  </w:t>
      </w:r>
      <w:r w:rsidR="001B7E06" w:rsidRPr="001B7E06">
        <w:rPr>
          <w:rFonts w:ascii="Arial" w:eastAsia="Calibri" w:hAnsi="Arial" w:cs="Arial"/>
          <w:color w:val="435059"/>
          <w:shd w:val="clear" w:color="auto" w:fill="FFFFFF"/>
        </w:rPr>
        <w:t>When a worry arises for a disabled child who is already enrolled in a care plan, such as short-term care, the specialists assessing the issue and those in charge of coordinating and implementing the plan must collaborate closely to ensure that the child's needs are met holistically.</w:t>
      </w:r>
      <w:r w:rsidR="00E55E7B" w:rsidRPr="00E55E7B">
        <w:t xml:space="preserve"> </w:t>
      </w:r>
      <w:r w:rsidR="00E55E7B" w:rsidRPr="00E55E7B">
        <w:rPr>
          <w:rFonts w:ascii="Arial" w:eastAsia="Calibri" w:hAnsi="Arial" w:cs="Arial"/>
          <w:color w:val="435059"/>
          <w:shd w:val="clear" w:color="auto" w:fill="FFFFFF"/>
        </w:rPr>
        <w:t>Disabled children are under-re</w:t>
      </w:r>
      <w:r w:rsidR="00E55E7B">
        <w:rPr>
          <w:rFonts w:ascii="Arial" w:eastAsia="Calibri" w:hAnsi="Arial" w:cs="Arial"/>
          <w:color w:val="435059"/>
          <w:shd w:val="clear" w:color="auto" w:fill="FFFFFF"/>
        </w:rPr>
        <w:t xml:space="preserve">ported in the protection system.  </w:t>
      </w:r>
      <w:r w:rsidR="00E55E7B" w:rsidRPr="00E55E7B">
        <w:rPr>
          <w:rFonts w:ascii="Arial" w:eastAsia="Calibri" w:hAnsi="Arial" w:cs="Arial"/>
          <w:color w:val="435059"/>
          <w:shd w:val="clear" w:color="auto" w:fill="FFFFFF"/>
        </w:rPr>
        <w:t xml:space="preserve">A lack of safeguarding knowledge and expertise among those dealing with impaired children, as well as the necessity for personnel to receive safeguarding </w:t>
      </w:r>
      <w:r w:rsidR="00E55E7B" w:rsidRPr="00E55E7B">
        <w:rPr>
          <w:rFonts w:ascii="Arial" w:eastAsia="Calibri" w:hAnsi="Arial" w:cs="Arial"/>
          <w:color w:val="435059"/>
          <w:shd w:val="clear" w:color="auto" w:fill="FFFFFF"/>
        </w:rPr>
        <w:lastRenderedPageBreak/>
        <w:t xml:space="preserve">training as </w:t>
      </w:r>
      <w:r w:rsidR="00E55E7B">
        <w:rPr>
          <w:rFonts w:ascii="Arial" w:eastAsia="Calibri" w:hAnsi="Arial" w:cs="Arial"/>
          <w:color w:val="435059"/>
          <w:shd w:val="clear" w:color="auto" w:fill="FFFFFF"/>
        </w:rPr>
        <w:t>well being accessed</w:t>
      </w:r>
      <w:r w:rsidR="00E55E7B" w:rsidRPr="00E55E7B">
        <w:rPr>
          <w:rFonts w:ascii="Arial" w:eastAsia="Calibri" w:hAnsi="Arial" w:cs="Arial"/>
          <w:color w:val="435059"/>
          <w:shd w:val="clear" w:color="auto" w:fill="FFFFFF"/>
        </w:rPr>
        <w:t xml:space="preserve"> to guidance and consultation from colleagu</w:t>
      </w:r>
      <w:r w:rsidR="00E55E7B">
        <w:rPr>
          <w:rFonts w:ascii="Arial" w:eastAsia="Calibri" w:hAnsi="Arial" w:cs="Arial"/>
          <w:color w:val="435059"/>
          <w:shd w:val="clear" w:color="auto" w:fill="FFFFFF"/>
        </w:rPr>
        <w:t xml:space="preserve">es with safeguarding experience need to be introduced more as the disabled children are more in risk of exploitation and abuse. </w:t>
      </w:r>
      <w:r w:rsidR="00F02778" w:rsidRPr="00F02778">
        <w:rPr>
          <w:rFonts w:ascii="Arial" w:eastAsia="Calibri" w:hAnsi="Arial" w:cs="Arial"/>
          <w:color w:val="435059"/>
          <w:shd w:val="clear" w:color="auto" w:fill="FFFFFF"/>
        </w:rPr>
        <w:t>Offline abuse may be made easier with the use of technology. An adult or adults, or another kid or children, may abuse youngsters.”</w:t>
      </w:r>
    </w:p>
    <w:p w:rsidR="00F02778" w:rsidRPr="00F02778" w:rsidRDefault="00F02778" w:rsidP="00F02778">
      <w:pPr>
        <w:spacing w:line="360" w:lineRule="auto"/>
        <w:rPr>
          <w:rFonts w:ascii="Arial" w:eastAsia="Calibri" w:hAnsi="Arial" w:cs="Arial"/>
          <w:color w:val="435059"/>
          <w:shd w:val="clear" w:color="auto" w:fill="FFFFFF"/>
        </w:rPr>
      </w:pPr>
      <w:r w:rsidRPr="00F02778">
        <w:rPr>
          <w:rFonts w:ascii="Arial" w:eastAsia="Calibri" w:hAnsi="Arial" w:cs="Arial"/>
          <w:color w:val="435059"/>
          <w:shd w:val="clear" w:color="auto" w:fill="FFFFFF"/>
        </w:rPr>
        <w:t>Abuse can usually be classified into one of four types, or a mixture of them:</w:t>
      </w:r>
    </w:p>
    <w:p w:rsidR="00F02778" w:rsidRPr="00F02778" w:rsidRDefault="00F02778" w:rsidP="00F02778">
      <w:pPr>
        <w:spacing w:line="360" w:lineRule="auto"/>
        <w:rPr>
          <w:rFonts w:ascii="Arial" w:eastAsia="Calibri" w:hAnsi="Arial" w:cs="Arial"/>
          <w:color w:val="435059"/>
          <w:shd w:val="clear" w:color="auto" w:fill="FFFFFF"/>
        </w:rPr>
      </w:pPr>
      <w:r w:rsidRPr="00F02778">
        <w:rPr>
          <w:rFonts w:ascii="Arial" w:eastAsia="Calibri" w:hAnsi="Arial" w:cs="Arial"/>
          <w:color w:val="435059"/>
          <w:shd w:val="clear" w:color="auto" w:fill="FFFFFF"/>
        </w:rPr>
        <w:t>– Neglect – Physical – Sexual – Emotional</w:t>
      </w:r>
    </w:p>
    <w:p w:rsidR="00F02778" w:rsidRPr="00F02778" w:rsidRDefault="00F02778" w:rsidP="00F02778">
      <w:pPr>
        <w:spacing w:line="360" w:lineRule="auto"/>
        <w:rPr>
          <w:rFonts w:ascii="Arial" w:eastAsia="Calibri" w:hAnsi="Arial" w:cs="Arial"/>
          <w:color w:val="435059"/>
          <w:shd w:val="clear" w:color="auto" w:fill="FFFFFF"/>
        </w:rPr>
      </w:pPr>
      <w:r w:rsidRPr="00F02778">
        <w:rPr>
          <w:rFonts w:ascii="Arial" w:eastAsia="Calibri" w:hAnsi="Arial" w:cs="Arial"/>
          <w:color w:val="435059"/>
          <w:shd w:val="clear" w:color="auto" w:fill="FFFFFF"/>
        </w:rPr>
        <w:t>The National Society for the Prevention of Cruelty to Children (NSPCC) lists the following indications of child abuse:</w:t>
      </w:r>
    </w:p>
    <w:p w:rsidR="00417EF4" w:rsidRDefault="00F02778" w:rsidP="00F02778">
      <w:pPr>
        <w:spacing w:line="360" w:lineRule="auto"/>
        <w:rPr>
          <w:rFonts w:ascii="Arial" w:eastAsia="Calibri" w:hAnsi="Arial" w:cs="Arial"/>
          <w:color w:val="435059"/>
          <w:shd w:val="clear" w:color="auto" w:fill="FFFFFF"/>
        </w:rPr>
      </w:pPr>
      <w:r w:rsidRPr="00F02778">
        <w:rPr>
          <w:rFonts w:ascii="Arial" w:eastAsia="Calibri" w:hAnsi="Arial" w:cs="Arial"/>
          <w:color w:val="435059"/>
          <w:shd w:val="clear" w:color="auto" w:fill="FFFFFF"/>
        </w:rPr>
        <w:t>Unprecedented chang</w:t>
      </w:r>
      <w:r w:rsidR="00417EF4">
        <w:rPr>
          <w:rFonts w:ascii="Arial" w:eastAsia="Calibri" w:hAnsi="Arial" w:cs="Arial"/>
          <w:color w:val="435059"/>
          <w:shd w:val="clear" w:color="auto" w:fill="FFFFFF"/>
        </w:rPr>
        <w:t>es in personality or behaviour.</w:t>
      </w:r>
    </w:p>
    <w:p w:rsidR="00F02778" w:rsidRDefault="00417EF4" w:rsidP="00F02778">
      <w:pPr>
        <w:spacing w:line="360" w:lineRule="auto"/>
        <w:rPr>
          <w:rFonts w:ascii="Arial" w:eastAsia="Calibri" w:hAnsi="Arial" w:cs="Arial"/>
          <w:color w:val="435059"/>
          <w:shd w:val="clear" w:color="auto" w:fill="FFFFFF"/>
        </w:rPr>
      </w:pPr>
      <w:r>
        <w:rPr>
          <w:rFonts w:ascii="Arial" w:eastAsia="Calibri" w:hAnsi="Arial" w:cs="Arial"/>
          <w:color w:val="435059"/>
          <w:shd w:val="clear" w:color="auto" w:fill="FFFFFF"/>
        </w:rPr>
        <w:t xml:space="preserve"> Withdrawing from others</w:t>
      </w:r>
    </w:p>
    <w:p w:rsidR="00417EF4" w:rsidRDefault="00417EF4" w:rsidP="00F02778">
      <w:pPr>
        <w:spacing w:line="360" w:lineRule="auto"/>
        <w:rPr>
          <w:rFonts w:ascii="Arial" w:eastAsia="Calibri" w:hAnsi="Arial" w:cs="Arial"/>
          <w:color w:val="435059"/>
          <w:shd w:val="clear" w:color="auto" w:fill="FFFFFF"/>
        </w:rPr>
      </w:pPr>
      <w:r>
        <w:rPr>
          <w:rFonts w:ascii="Arial" w:eastAsia="Calibri" w:hAnsi="Arial" w:cs="Arial"/>
          <w:color w:val="435059"/>
          <w:shd w:val="clear" w:color="auto" w:fill="FFFFFF"/>
        </w:rPr>
        <w:t>Spitting biting</w:t>
      </w:r>
    </w:p>
    <w:p w:rsidR="00417EF4" w:rsidRDefault="00417EF4" w:rsidP="00F02778">
      <w:pPr>
        <w:spacing w:line="360" w:lineRule="auto"/>
        <w:rPr>
          <w:rFonts w:ascii="Arial" w:eastAsia="Calibri" w:hAnsi="Arial" w:cs="Arial"/>
          <w:color w:val="435059"/>
          <w:shd w:val="clear" w:color="auto" w:fill="FFFFFF"/>
        </w:rPr>
      </w:pPr>
      <w:r>
        <w:rPr>
          <w:rFonts w:ascii="Arial" w:eastAsia="Calibri" w:hAnsi="Arial" w:cs="Arial"/>
          <w:color w:val="435059"/>
          <w:shd w:val="clear" w:color="auto" w:fill="FFFFFF"/>
        </w:rPr>
        <w:t>Wearing full clothes</w:t>
      </w:r>
    </w:p>
    <w:p w:rsidR="00417EF4" w:rsidRDefault="00417EF4" w:rsidP="00F02778">
      <w:pPr>
        <w:spacing w:line="360" w:lineRule="auto"/>
        <w:rPr>
          <w:rFonts w:ascii="Arial" w:eastAsia="Calibri" w:hAnsi="Arial" w:cs="Arial"/>
          <w:color w:val="435059"/>
          <w:shd w:val="clear" w:color="auto" w:fill="FFFFFF"/>
        </w:rPr>
      </w:pPr>
      <w:r>
        <w:rPr>
          <w:rFonts w:ascii="Arial" w:eastAsia="Calibri" w:hAnsi="Arial" w:cs="Arial"/>
          <w:color w:val="435059"/>
          <w:shd w:val="clear" w:color="auto" w:fill="FFFFFF"/>
        </w:rPr>
        <w:t xml:space="preserve">Not letting carers touch you </w:t>
      </w:r>
    </w:p>
    <w:p w:rsidR="00417EF4" w:rsidRDefault="00417EF4" w:rsidP="00F02778">
      <w:pPr>
        <w:spacing w:line="360" w:lineRule="auto"/>
        <w:rPr>
          <w:rFonts w:ascii="Arial" w:eastAsia="Calibri" w:hAnsi="Arial" w:cs="Arial"/>
          <w:color w:val="435059"/>
          <w:shd w:val="clear" w:color="auto" w:fill="FFFFFF"/>
        </w:rPr>
      </w:pPr>
      <w:r>
        <w:rPr>
          <w:rFonts w:ascii="Arial" w:eastAsia="Calibri" w:hAnsi="Arial" w:cs="Arial"/>
          <w:color w:val="435059"/>
          <w:shd w:val="clear" w:color="auto" w:fill="FFFFFF"/>
        </w:rPr>
        <w:t>Not eating</w:t>
      </w:r>
    </w:p>
    <w:p w:rsidR="00417EF4" w:rsidRDefault="00417EF4" w:rsidP="00EF4988">
      <w:pPr>
        <w:spacing w:line="360" w:lineRule="auto"/>
        <w:rPr>
          <w:rFonts w:ascii="Arial" w:eastAsia="Calibri" w:hAnsi="Arial" w:cs="Arial"/>
          <w:color w:val="435059"/>
          <w:shd w:val="clear" w:color="auto" w:fill="FFFFFF"/>
        </w:rPr>
      </w:pPr>
      <w:r>
        <w:rPr>
          <w:rFonts w:ascii="Arial" w:eastAsia="Calibri" w:hAnsi="Arial" w:cs="Arial"/>
          <w:color w:val="435059"/>
          <w:shd w:val="clear" w:color="auto" w:fill="FFFFFF"/>
        </w:rPr>
        <w:t xml:space="preserve">And many other ways to describe their feelings and are </w:t>
      </w:r>
      <w:r w:rsidR="00EF4988">
        <w:rPr>
          <w:rFonts w:ascii="Arial" w:eastAsia="Calibri" w:hAnsi="Arial" w:cs="Arial"/>
          <w:color w:val="435059"/>
          <w:shd w:val="clear" w:color="auto" w:fill="FFFFFF"/>
        </w:rPr>
        <w:t xml:space="preserve">in </w:t>
      </w:r>
      <w:r>
        <w:rPr>
          <w:rFonts w:ascii="Arial" w:eastAsia="Calibri" w:hAnsi="Arial" w:cs="Arial"/>
          <w:color w:val="435059"/>
          <w:shd w:val="clear" w:color="auto" w:fill="FFFFFF"/>
        </w:rPr>
        <w:t>upsetting mood.</w:t>
      </w:r>
      <w:r w:rsidR="00EF4988" w:rsidRPr="00EF4988">
        <w:t xml:space="preserve"> </w:t>
      </w:r>
      <w:r w:rsidR="00EF4988" w:rsidRPr="00EF4988">
        <w:rPr>
          <w:rFonts w:ascii="Arial" w:eastAsia="Calibri" w:hAnsi="Arial" w:cs="Arial"/>
          <w:color w:val="435059"/>
          <w:shd w:val="clear" w:color="auto" w:fill="FFFFFF"/>
        </w:rPr>
        <w:t>Disabled children</w:t>
      </w:r>
      <w:r w:rsidR="00EF4988">
        <w:rPr>
          <w:rFonts w:ascii="Arial" w:eastAsia="Calibri" w:hAnsi="Arial" w:cs="Arial"/>
          <w:color w:val="435059"/>
          <w:shd w:val="clear" w:color="auto" w:fill="FFFFFF"/>
        </w:rPr>
        <w:t xml:space="preserve"> s</w:t>
      </w:r>
      <w:r w:rsidR="00EF4988" w:rsidRPr="00EF4988">
        <w:rPr>
          <w:rFonts w:ascii="Arial" w:eastAsia="Calibri" w:hAnsi="Arial" w:cs="Arial"/>
          <w:color w:val="435059"/>
          <w:shd w:val="clear" w:color="auto" w:fill="FFFFFF"/>
        </w:rPr>
        <w:t>afeguards are essentially the</w:t>
      </w:r>
      <w:r w:rsidR="00EF4988">
        <w:rPr>
          <w:rFonts w:ascii="Arial" w:eastAsia="Calibri" w:hAnsi="Arial" w:cs="Arial"/>
          <w:color w:val="435059"/>
          <w:shd w:val="clear" w:color="auto" w:fill="FFFFFF"/>
        </w:rPr>
        <w:t xml:space="preserve"> same as non-disabled children s</w:t>
      </w:r>
      <w:r w:rsidR="00EF4988" w:rsidRPr="00EF4988">
        <w:rPr>
          <w:rFonts w:ascii="Arial" w:eastAsia="Calibri" w:hAnsi="Arial" w:cs="Arial"/>
          <w:color w:val="435059"/>
          <w:shd w:val="clear" w:color="auto" w:fill="FFFFFF"/>
        </w:rPr>
        <w:t>afeguards. P</w:t>
      </w:r>
      <w:r w:rsidR="00EF4988">
        <w:rPr>
          <w:rFonts w:ascii="Arial" w:eastAsia="Calibri" w:hAnsi="Arial" w:cs="Arial"/>
          <w:color w:val="435059"/>
          <w:shd w:val="clear" w:color="auto" w:fill="FFFFFF"/>
        </w:rPr>
        <w:t>articular care should be taken.</w:t>
      </w:r>
      <w:r w:rsidR="00EF4988" w:rsidRPr="00EF4988">
        <w:rPr>
          <w:rFonts w:ascii="Arial" w:eastAsia="Calibri" w:hAnsi="Arial" w:cs="Arial"/>
          <w:color w:val="435059"/>
          <w:shd w:val="clear" w:color="auto" w:fill="FFFFFF"/>
        </w:rPr>
        <w:t>to pr</w:t>
      </w:r>
      <w:r w:rsidR="00EF4988">
        <w:rPr>
          <w:rFonts w:ascii="Arial" w:eastAsia="Calibri" w:hAnsi="Arial" w:cs="Arial"/>
          <w:color w:val="435059"/>
          <w:shd w:val="clear" w:color="auto" w:fill="FFFFFF"/>
        </w:rPr>
        <w:t xml:space="preserve">omoting high practise standards, </w:t>
      </w:r>
      <w:r w:rsidR="00EF4988" w:rsidRPr="00EF4988">
        <w:rPr>
          <w:rFonts w:ascii="Arial" w:eastAsia="Calibri" w:hAnsi="Arial" w:cs="Arial"/>
          <w:color w:val="435059"/>
          <w:shd w:val="clear" w:color="auto" w:fill="FFFFFF"/>
        </w:rPr>
        <w:t>as well as a high level</w:t>
      </w:r>
      <w:r w:rsidR="00EF4988">
        <w:rPr>
          <w:rFonts w:ascii="Arial" w:eastAsia="Calibri" w:hAnsi="Arial" w:cs="Arial"/>
          <w:color w:val="435059"/>
          <w:shd w:val="clear" w:color="auto" w:fill="FFFFFF"/>
        </w:rPr>
        <w:t xml:space="preserve"> of awareness of the dangers of </w:t>
      </w:r>
      <w:r w:rsidR="00EF4988" w:rsidRPr="00EF4988">
        <w:rPr>
          <w:rFonts w:ascii="Arial" w:eastAsia="Calibri" w:hAnsi="Arial" w:cs="Arial"/>
          <w:color w:val="435059"/>
          <w:shd w:val="clear" w:color="auto" w:fill="FFFFFF"/>
        </w:rPr>
        <w:t>harm, as wel</w:t>
      </w:r>
      <w:r w:rsidR="00EF4988">
        <w:rPr>
          <w:rFonts w:ascii="Arial" w:eastAsia="Calibri" w:hAnsi="Arial" w:cs="Arial"/>
          <w:color w:val="435059"/>
          <w:shd w:val="clear" w:color="auto" w:fill="FFFFFF"/>
        </w:rPr>
        <w:t xml:space="preserve">l as increasing the capacity </w:t>
      </w:r>
      <w:r w:rsidR="00EF4988" w:rsidRPr="00EF4988">
        <w:rPr>
          <w:rFonts w:ascii="Arial" w:eastAsia="Calibri" w:hAnsi="Arial" w:cs="Arial"/>
          <w:color w:val="435059"/>
          <w:shd w:val="clear" w:color="auto" w:fill="FFFFFF"/>
        </w:rPr>
        <w:t>to assist children and families in assisting themselves</w:t>
      </w:r>
      <w:r w:rsidR="00EF4988">
        <w:rPr>
          <w:rFonts w:ascii="Arial" w:eastAsia="Calibri" w:hAnsi="Arial" w:cs="Arial"/>
          <w:color w:val="435059"/>
          <w:shd w:val="clear" w:color="auto" w:fill="FFFFFF"/>
        </w:rPr>
        <w:t>.</w:t>
      </w:r>
    </w:p>
    <w:p w:rsidR="00EF4988" w:rsidRPr="00880BFB" w:rsidRDefault="00EF4988" w:rsidP="00EF4988">
      <w:pPr>
        <w:spacing w:line="360" w:lineRule="auto"/>
        <w:rPr>
          <w:rFonts w:ascii="Arial" w:eastAsia="Calibri" w:hAnsi="Arial" w:cs="Arial"/>
          <w:b/>
          <w:color w:val="435059"/>
          <w:shd w:val="clear" w:color="auto" w:fill="FFFFFF"/>
        </w:rPr>
      </w:pPr>
      <w:r w:rsidRPr="00880BFB">
        <w:rPr>
          <w:rFonts w:ascii="Arial" w:eastAsia="Calibri" w:hAnsi="Arial" w:cs="Arial"/>
          <w:b/>
          <w:color w:val="435059"/>
          <w:shd w:val="clear" w:color="auto" w:fill="FFFFFF"/>
        </w:rPr>
        <w:t>Summary</w:t>
      </w:r>
    </w:p>
    <w:p w:rsidR="00EF4988" w:rsidRDefault="00EF4988" w:rsidP="00EF4988">
      <w:pPr>
        <w:spacing w:line="360" w:lineRule="auto"/>
        <w:rPr>
          <w:rFonts w:ascii="Arial" w:eastAsia="Calibri" w:hAnsi="Arial" w:cs="Arial"/>
          <w:color w:val="435059"/>
          <w:shd w:val="clear" w:color="auto" w:fill="FFFFFF"/>
        </w:rPr>
      </w:pPr>
      <w:r w:rsidRPr="00EF4988">
        <w:rPr>
          <w:rFonts w:ascii="Arial" w:eastAsia="Calibri" w:hAnsi="Arial" w:cs="Arial"/>
          <w:color w:val="435059"/>
          <w:shd w:val="clear" w:color="auto" w:fill="FFFFFF"/>
        </w:rPr>
        <w:t>Safeguarding</w:t>
      </w:r>
      <w:r>
        <w:rPr>
          <w:rFonts w:ascii="Arial" w:eastAsia="Calibri" w:hAnsi="Arial" w:cs="Arial"/>
          <w:color w:val="435059"/>
          <w:shd w:val="clear" w:color="auto" w:fill="FFFFFF"/>
        </w:rPr>
        <w:t xml:space="preserve"> is </w:t>
      </w:r>
      <w:r w:rsidRPr="00EF4988">
        <w:rPr>
          <w:rFonts w:ascii="Arial" w:eastAsia="Calibri" w:hAnsi="Arial" w:cs="Arial"/>
          <w:color w:val="435059"/>
          <w:shd w:val="clear" w:color="auto" w:fill="FFFFFF"/>
        </w:rPr>
        <w:t xml:space="preserve">protecting children from abuse and </w:t>
      </w:r>
      <w:r w:rsidR="006B2256">
        <w:rPr>
          <w:rFonts w:ascii="Arial" w:eastAsia="Calibri" w:hAnsi="Arial" w:cs="Arial"/>
          <w:color w:val="435059"/>
          <w:shd w:val="clear" w:color="auto" w:fill="FFFFFF"/>
        </w:rPr>
        <w:t xml:space="preserve">neglect and </w:t>
      </w:r>
      <w:r>
        <w:rPr>
          <w:rFonts w:ascii="Arial" w:eastAsia="Calibri" w:hAnsi="Arial" w:cs="Arial"/>
          <w:color w:val="435059"/>
          <w:shd w:val="clear" w:color="auto" w:fill="FFFFFF"/>
        </w:rPr>
        <w:t xml:space="preserve">preventing them from harm to the children’s development and health.  We need </w:t>
      </w:r>
      <w:r w:rsidR="008A5291">
        <w:rPr>
          <w:rFonts w:ascii="Arial" w:eastAsia="Calibri" w:hAnsi="Arial" w:cs="Arial"/>
          <w:color w:val="435059"/>
          <w:shd w:val="clear" w:color="auto" w:fill="FFFFFF"/>
        </w:rPr>
        <w:t>to e</w:t>
      </w:r>
      <w:r>
        <w:rPr>
          <w:rFonts w:ascii="Arial" w:eastAsia="Calibri" w:hAnsi="Arial" w:cs="Arial"/>
          <w:color w:val="435059"/>
          <w:shd w:val="clear" w:color="auto" w:fill="FFFFFF"/>
        </w:rPr>
        <w:t xml:space="preserve">nsure </w:t>
      </w:r>
      <w:r w:rsidRPr="00EF4988">
        <w:rPr>
          <w:rFonts w:ascii="Arial" w:eastAsia="Calibri" w:hAnsi="Arial" w:cs="Arial"/>
          <w:color w:val="435059"/>
          <w:shd w:val="clear" w:color="auto" w:fill="FFFFFF"/>
        </w:rPr>
        <w:t>children grow up with the provi</w:t>
      </w:r>
      <w:r>
        <w:rPr>
          <w:rFonts w:ascii="Arial" w:eastAsia="Calibri" w:hAnsi="Arial" w:cs="Arial"/>
          <w:color w:val="435059"/>
          <w:shd w:val="clear" w:color="auto" w:fill="FFFFFF"/>
        </w:rPr>
        <w:t>sion of safe and effective care of love and care even if the child is disabled</w:t>
      </w:r>
      <w:r w:rsidR="006B2256">
        <w:rPr>
          <w:rFonts w:ascii="Arial" w:eastAsia="Calibri" w:hAnsi="Arial" w:cs="Arial"/>
          <w:color w:val="435059"/>
          <w:shd w:val="clear" w:color="auto" w:fill="FFFFFF"/>
        </w:rPr>
        <w:t>.  We need to identify the abuse and take more precautions some cases are so bad in which children have suffered a lot of torment which has led them to death.</w:t>
      </w:r>
    </w:p>
    <w:p w:rsidR="006B2256" w:rsidRPr="00880BFB" w:rsidRDefault="006B2256" w:rsidP="00EF4988">
      <w:pPr>
        <w:spacing w:line="360" w:lineRule="auto"/>
        <w:rPr>
          <w:rFonts w:ascii="Arial" w:eastAsia="Calibri" w:hAnsi="Arial" w:cs="Arial"/>
          <w:b/>
          <w:color w:val="435059"/>
          <w:shd w:val="clear" w:color="auto" w:fill="FFFFFF"/>
        </w:rPr>
      </w:pPr>
      <w:r w:rsidRPr="00880BFB">
        <w:rPr>
          <w:rFonts w:ascii="Arial" w:eastAsia="Calibri" w:hAnsi="Arial" w:cs="Arial"/>
          <w:b/>
          <w:color w:val="435059"/>
          <w:shd w:val="clear" w:color="auto" w:fill="FFFFFF"/>
        </w:rPr>
        <w:t>Conclusion</w:t>
      </w:r>
    </w:p>
    <w:p w:rsidR="006B2256" w:rsidRDefault="007C0F71" w:rsidP="00EF4988">
      <w:pPr>
        <w:spacing w:line="360" w:lineRule="auto"/>
        <w:rPr>
          <w:rFonts w:ascii="Arial" w:eastAsia="Calibri" w:hAnsi="Arial" w:cs="Arial"/>
          <w:color w:val="435059"/>
          <w:shd w:val="clear" w:color="auto" w:fill="FFFFFF"/>
        </w:rPr>
      </w:pPr>
      <w:r>
        <w:rPr>
          <w:rFonts w:ascii="Arial" w:eastAsia="Calibri" w:hAnsi="Arial" w:cs="Arial"/>
          <w:color w:val="435059"/>
          <w:shd w:val="clear" w:color="auto" w:fill="FFFFFF"/>
        </w:rPr>
        <w:t xml:space="preserve">Having looked at the policies and legislations which underpin safeguarding procedures it is clear there has been a shift in reinforcing child protection procedures and ensure professionals understand the child’s safety is paramount. The findings from several serious case reviews is the need for better inter professional practice.  </w:t>
      </w:r>
      <w:r w:rsidR="006B2256">
        <w:rPr>
          <w:rFonts w:ascii="Arial" w:eastAsia="Calibri" w:hAnsi="Arial" w:cs="Arial"/>
          <w:color w:val="435059"/>
          <w:shd w:val="clear" w:color="auto" w:fill="FFFFFF"/>
        </w:rPr>
        <w:t xml:space="preserve">More policy and procedures need to be put into place so that safeguarding is more recognised by authorities and help is </w:t>
      </w:r>
      <w:r w:rsidR="006B2256">
        <w:rPr>
          <w:rFonts w:ascii="Arial" w:eastAsia="Calibri" w:hAnsi="Arial" w:cs="Arial"/>
          <w:color w:val="435059"/>
          <w:shd w:val="clear" w:color="auto" w:fill="FFFFFF"/>
        </w:rPr>
        <w:lastRenderedPageBreak/>
        <w:t>given to all the vulnerable children and families that are suffering in the world.  More training is needed</w:t>
      </w:r>
      <w:r>
        <w:rPr>
          <w:rFonts w:ascii="Arial" w:eastAsia="Calibri" w:hAnsi="Arial" w:cs="Arial"/>
          <w:color w:val="435059"/>
          <w:shd w:val="clear" w:color="auto" w:fill="FFFFFF"/>
        </w:rPr>
        <w:t xml:space="preserve"> so that signs of abuse can be spotted early and intervention can be put in place to reduce the risk of children being a further risk of harm</w:t>
      </w:r>
      <w:r w:rsidR="006B2256">
        <w:rPr>
          <w:rFonts w:ascii="Arial" w:eastAsia="Calibri" w:hAnsi="Arial" w:cs="Arial"/>
          <w:color w:val="435059"/>
          <w:shd w:val="clear" w:color="auto" w:fill="FFFFFF"/>
        </w:rPr>
        <w:t>.</w:t>
      </w:r>
      <w:r>
        <w:rPr>
          <w:rFonts w:ascii="Arial" w:eastAsia="Calibri" w:hAnsi="Arial" w:cs="Arial"/>
          <w:color w:val="435059"/>
          <w:shd w:val="clear" w:color="auto" w:fill="FFFFFF"/>
        </w:rPr>
        <w:t xml:space="preserve"> </w:t>
      </w:r>
    </w:p>
    <w:p w:rsidR="00CD4F12" w:rsidRPr="00CD4F12" w:rsidRDefault="00CD4F12" w:rsidP="00CD4F12">
      <w:pPr>
        <w:spacing w:line="360" w:lineRule="auto"/>
        <w:rPr>
          <w:rFonts w:ascii="Arial" w:eastAsia="Calibri" w:hAnsi="Arial" w:cs="Arial"/>
          <w:color w:val="435059"/>
          <w:shd w:val="clear" w:color="auto" w:fill="FFFFFF"/>
        </w:rPr>
      </w:pPr>
    </w:p>
    <w:p w:rsidR="00CD4F12" w:rsidRPr="00CD4F12" w:rsidRDefault="00CD4F12" w:rsidP="00CD4F12">
      <w:pPr>
        <w:spacing w:line="360" w:lineRule="auto"/>
        <w:rPr>
          <w:rFonts w:ascii="Arial" w:eastAsia="Calibri" w:hAnsi="Arial" w:cs="Arial"/>
          <w:color w:val="435059"/>
          <w:shd w:val="clear" w:color="auto" w:fill="FFFFFF"/>
        </w:rPr>
      </w:pPr>
    </w:p>
    <w:p w:rsidR="00CD4F12" w:rsidRPr="00CD4F12" w:rsidRDefault="00CD4F12" w:rsidP="00CD4F12">
      <w:pPr>
        <w:spacing w:line="360" w:lineRule="auto"/>
        <w:rPr>
          <w:rFonts w:ascii="Arial" w:eastAsia="Calibri" w:hAnsi="Arial" w:cs="Arial"/>
          <w:color w:val="435059"/>
          <w:shd w:val="clear" w:color="auto" w:fill="FFFFFF"/>
        </w:rPr>
      </w:pPr>
    </w:p>
    <w:p w:rsidR="00160C0D" w:rsidRDefault="00160C0D" w:rsidP="00CD4F12">
      <w:pPr>
        <w:spacing w:line="360" w:lineRule="auto"/>
        <w:rPr>
          <w:rFonts w:ascii="Arial" w:eastAsia="Calibri" w:hAnsi="Arial" w:cs="Arial"/>
          <w:color w:val="435059"/>
          <w:shd w:val="clear" w:color="auto" w:fill="FFFFFF"/>
        </w:rPr>
      </w:pPr>
    </w:p>
    <w:p w:rsidR="00160C0D" w:rsidRDefault="00160C0D" w:rsidP="00CD4F12">
      <w:pPr>
        <w:spacing w:line="360" w:lineRule="auto"/>
        <w:rPr>
          <w:rFonts w:ascii="Arial" w:eastAsia="Calibri" w:hAnsi="Arial" w:cs="Arial"/>
          <w:color w:val="435059"/>
          <w:shd w:val="clear" w:color="auto" w:fill="FFFFFF"/>
        </w:rPr>
      </w:pPr>
    </w:p>
    <w:p w:rsidR="00CD4F12" w:rsidRPr="000B3B07" w:rsidRDefault="00783962" w:rsidP="00CD4F12">
      <w:pPr>
        <w:spacing w:line="360" w:lineRule="auto"/>
        <w:rPr>
          <w:rFonts w:ascii="Calibri" w:eastAsia="Calibri" w:hAnsi="Calibri" w:cs="Calibri"/>
          <w:b/>
          <w:color w:val="2C3E50"/>
          <w:sz w:val="27"/>
          <w:szCs w:val="27"/>
          <w:shd w:val="clear" w:color="auto" w:fill="FEF1C4"/>
        </w:rPr>
      </w:pPr>
      <w:r w:rsidRPr="000B3B07">
        <w:rPr>
          <w:rFonts w:ascii="Arial" w:eastAsia="Calibri" w:hAnsi="Arial" w:cs="Arial"/>
          <w:b/>
        </w:rPr>
        <w:t>References</w:t>
      </w:r>
      <w:r w:rsidR="00CD4F12" w:rsidRPr="000B3B07">
        <w:rPr>
          <w:rFonts w:ascii="Calibri" w:eastAsia="Calibri" w:hAnsi="Calibri" w:cs="Calibri"/>
          <w:b/>
          <w:color w:val="2C3E50"/>
          <w:sz w:val="27"/>
          <w:szCs w:val="27"/>
          <w:shd w:val="clear" w:color="auto" w:fill="FEF1C4"/>
        </w:rPr>
        <w:t xml:space="preserve"> </w:t>
      </w:r>
    </w:p>
    <w:p w:rsidR="00CD4F12" w:rsidRPr="00CD4F12" w:rsidRDefault="004314EB" w:rsidP="00CD4F12">
      <w:pPr>
        <w:spacing w:line="360" w:lineRule="auto"/>
        <w:rPr>
          <w:rFonts w:ascii="Calibri" w:eastAsia="Calibri" w:hAnsi="Calibri" w:cs="Calibri"/>
          <w:color w:val="2C3E50"/>
          <w:sz w:val="27"/>
          <w:szCs w:val="27"/>
          <w:shd w:val="clear" w:color="auto" w:fill="FEF1C4"/>
        </w:rPr>
      </w:pPr>
      <w:proofErr w:type="gramStart"/>
      <w:r>
        <w:rPr>
          <w:rFonts w:ascii="Arial" w:eastAsia="Calibri" w:hAnsi="Arial" w:cs="Arial"/>
        </w:rPr>
        <w:t>1.</w:t>
      </w:r>
      <w:r w:rsidR="0081051F">
        <w:rPr>
          <w:rFonts w:ascii="Arial" w:eastAsia="Calibri" w:hAnsi="Arial" w:cs="Arial"/>
        </w:rPr>
        <w:t>StudyMode</w:t>
      </w:r>
      <w:proofErr w:type="gramEnd"/>
      <w:r w:rsidR="0081051F">
        <w:rPr>
          <w:rFonts w:ascii="Arial" w:eastAsia="Calibri" w:hAnsi="Arial" w:cs="Arial"/>
        </w:rPr>
        <w:t>. (2014</w:t>
      </w:r>
      <w:r w:rsidR="00CD4F12" w:rsidRPr="00CD4F12">
        <w:rPr>
          <w:rFonts w:ascii="Arial" w:eastAsia="Calibri" w:hAnsi="Arial" w:cs="Arial"/>
        </w:rPr>
        <w:t>). </w:t>
      </w:r>
      <w:r w:rsidR="00CD4F12" w:rsidRPr="00CD4F12">
        <w:rPr>
          <w:rFonts w:ascii="Arial" w:eastAsia="Calibri" w:hAnsi="Arial" w:cs="Arial"/>
          <w:i/>
          <w:iCs/>
        </w:rPr>
        <w:t>Critical analysis of safeguarding children including legislation, policy and professional practice Essay - 4236 Words</w:t>
      </w:r>
      <w:r w:rsidR="00CD4F12" w:rsidRPr="00CD4F12">
        <w:rPr>
          <w:rFonts w:ascii="Arial" w:eastAsia="Calibri" w:hAnsi="Arial" w:cs="Arial"/>
        </w:rPr>
        <w:t>. [</w:t>
      </w:r>
      <w:proofErr w:type="gramStart"/>
      <w:r w:rsidR="00CD4F12" w:rsidRPr="00CD4F12">
        <w:rPr>
          <w:rFonts w:ascii="Arial" w:eastAsia="Calibri" w:hAnsi="Arial" w:cs="Arial"/>
        </w:rPr>
        <w:t>online</w:t>
      </w:r>
      <w:proofErr w:type="gramEnd"/>
      <w:r w:rsidR="00CD4F12" w:rsidRPr="00CD4F12">
        <w:rPr>
          <w:rFonts w:ascii="Arial" w:eastAsia="Calibri" w:hAnsi="Arial" w:cs="Arial"/>
        </w:rPr>
        <w:t>] Available at: https://www.studymode.com/essays/Critical-Analysis-Safeguarding-Children-Including-Legislat-65258485.html [Accessed 3 Aug. 2021].</w:t>
      </w:r>
      <w:r w:rsidR="00CD4F12" w:rsidRPr="00CD4F12">
        <w:rPr>
          <w:rFonts w:ascii="Calibri" w:eastAsia="Calibri" w:hAnsi="Calibri" w:cs="Calibri"/>
          <w:color w:val="2C3E50"/>
          <w:sz w:val="27"/>
          <w:szCs w:val="27"/>
          <w:shd w:val="clear" w:color="auto" w:fill="FEF1C4"/>
        </w:rPr>
        <w:t xml:space="preserve"> </w:t>
      </w:r>
    </w:p>
    <w:p w:rsidR="00CD4F12" w:rsidRPr="00CD4F12" w:rsidRDefault="004314EB" w:rsidP="00CD4F12">
      <w:pPr>
        <w:spacing w:line="360" w:lineRule="auto"/>
        <w:rPr>
          <w:rFonts w:ascii="Arial" w:eastAsia="Calibri" w:hAnsi="Arial" w:cs="Arial"/>
        </w:rPr>
      </w:pPr>
      <w:proofErr w:type="gramStart"/>
      <w:r>
        <w:rPr>
          <w:rFonts w:ascii="Arial" w:eastAsia="Calibri" w:hAnsi="Arial" w:cs="Arial"/>
        </w:rPr>
        <w:t>2.</w:t>
      </w:r>
      <w:r w:rsidR="00CD4F12" w:rsidRPr="00CD4F12">
        <w:rPr>
          <w:rFonts w:ascii="Arial" w:eastAsia="Calibri" w:hAnsi="Arial" w:cs="Arial"/>
        </w:rPr>
        <w:t>admin</w:t>
      </w:r>
      <w:proofErr w:type="gramEnd"/>
      <w:r w:rsidR="00CD4F12" w:rsidRPr="00CD4F12">
        <w:rPr>
          <w:rFonts w:ascii="Arial" w:eastAsia="Calibri" w:hAnsi="Arial" w:cs="Arial"/>
        </w:rPr>
        <w:t xml:space="preserve"> (2019). </w:t>
      </w:r>
      <w:r w:rsidR="00CD4F12" w:rsidRPr="00CD4F12">
        <w:rPr>
          <w:rFonts w:ascii="Arial" w:eastAsia="Calibri" w:hAnsi="Arial" w:cs="Arial"/>
          <w:i/>
          <w:iCs/>
        </w:rPr>
        <w:t>Critical analysis of safeguarding children Essay</w:t>
      </w:r>
      <w:r w:rsidR="00CD4F12" w:rsidRPr="00CD4F12">
        <w:rPr>
          <w:rFonts w:ascii="Arial" w:eastAsia="Calibri" w:hAnsi="Arial" w:cs="Arial"/>
        </w:rPr>
        <w:t>. [</w:t>
      </w:r>
      <w:proofErr w:type="gramStart"/>
      <w:r w:rsidR="00CD4F12" w:rsidRPr="00CD4F12">
        <w:rPr>
          <w:rFonts w:ascii="Arial" w:eastAsia="Calibri" w:hAnsi="Arial" w:cs="Arial"/>
        </w:rPr>
        <w:t>online</w:t>
      </w:r>
      <w:proofErr w:type="gramEnd"/>
      <w:r w:rsidR="00CD4F12" w:rsidRPr="00CD4F12">
        <w:rPr>
          <w:rFonts w:ascii="Arial" w:eastAsia="Calibri" w:hAnsi="Arial" w:cs="Arial"/>
        </w:rPr>
        <w:t>] Custom University Papers. Available at: https://customuniversitypapers.com/2019/12/11/critical-analysis-of-safeguarding-children-essay/ [Accessed 3 Aug. 2021].</w:t>
      </w:r>
    </w:p>
    <w:p w:rsidR="00940453" w:rsidRPr="00CD4F12" w:rsidRDefault="004314EB" w:rsidP="00CD4F12">
      <w:pPr>
        <w:spacing w:line="360" w:lineRule="auto"/>
        <w:rPr>
          <w:rFonts w:ascii="Arial" w:eastAsia="Calibri" w:hAnsi="Arial" w:cs="Arial"/>
        </w:rPr>
      </w:pPr>
      <w:proofErr w:type="gramStart"/>
      <w:r>
        <w:rPr>
          <w:rFonts w:ascii="Arial" w:eastAsia="Calibri" w:hAnsi="Arial" w:cs="Arial"/>
        </w:rPr>
        <w:t>3.</w:t>
      </w:r>
      <w:r w:rsidR="00CD4F12" w:rsidRPr="00CD4F12">
        <w:rPr>
          <w:rFonts w:ascii="Arial" w:eastAsia="Calibri" w:hAnsi="Arial" w:cs="Arial"/>
        </w:rPr>
        <w:t>NSPCC</w:t>
      </w:r>
      <w:proofErr w:type="gramEnd"/>
      <w:r w:rsidR="00CD4F12" w:rsidRPr="00CD4F12">
        <w:rPr>
          <w:rFonts w:ascii="Arial" w:eastAsia="Calibri" w:hAnsi="Arial" w:cs="Arial"/>
        </w:rPr>
        <w:t xml:space="preserve"> (2019). </w:t>
      </w:r>
      <w:r w:rsidR="00CD4F12" w:rsidRPr="00CD4F12">
        <w:rPr>
          <w:rFonts w:ascii="Arial" w:eastAsia="Calibri" w:hAnsi="Arial" w:cs="Arial"/>
          <w:i/>
          <w:iCs/>
        </w:rPr>
        <w:t>Writing safeguarding policies and procedures</w:t>
      </w:r>
      <w:r w:rsidR="00CD4F12" w:rsidRPr="00CD4F12">
        <w:rPr>
          <w:rFonts w:ascii="Arial" w:eastAsia="Calibri" w:hAnsi="Arial" w:cs="Arial"/>
        </w:rPr>
        <w:t>. [</w:t>
      </w:r>
      <w:proofErr w:type="gramStart"/>
      <w:r w:rsidR="00CD4F12" w:rsidRPr="00CD4F12">
        <w:rPr>
          <w:rFonts w:ascii="Arial" w:eastAsia="Calibri" w:hAnsi="Arial" w:cs="Arial"/>
        </w:rPr>
        <w:t>online</w:t>
      </w:r>
      <w:proofErr w:type="gramEnd"/>
      <w:r w:rsidR="00CD4F12" w:rsidRPr="00CD4F12">
        <w:rPr>
          <w:rFonts w:ascii="Arial" w:eastAsia="Calibri" w:hAnsi="Arial" w:cs="Arial"/>
        </w:rPr>
        <w:t xml:space="preserve">] NSPCC Learning. Available at: </w:t>
      </w:r>
      <w:hyperlink r:id="rId8" w:history="1">
        <w:r w:rsidR="00CD4F12" w:rsidRPr="00CD4F12">
          <w:rPr>
            <w:rFonts w:ascii="Arial" w:eastAsia="Calibri" w:hAnsi="Arial" w:cs="Arial"/>
            <w:color w:val="0000FF"/>
            <w:u w:val="single"/>
          </w:rPr>
          <w:t>https://learning.nspcc.org.uk/safeguarding-child-protection/writing-a-safeguarding-policy-statement</w:t>
        </w:r>
      </w:hyperlink>
      <w:r w:rsidR="00CD4F12" w:rsidRPr="00CD4F12">
        <w:rPr>
          <w:rFonts w:ascii="Arial" w:eastAsia="Calibri" w:hAnsi="Arial" w:cs="Arial"/>
        </w:rPr>
        <w:t>.</w:t>
      </w:r>
      <w:r w:rsidR="00FC75DE">
        <w:rPr>
          <w:rFonts w:ascii="Arial" w:eastAsia="Calibri" w:hAnsi="Arial" w:cs="Arial"/>
        </w:rPr>
        <w:t xml:space="preserve"> </w:t>
      </w:r>
      <w:r w:rsidR="00FC75DE" w:rsidRPr="00CD4F12">
        <w:rPr>
          <w:rFonts w:ascii="Arial" w:eastAsia="Calibri" w:hAnsi="Arial" w:cs="Arial"/>
        </w:rPr>
        <w:t>[Accessed 3 Aug. 2021].</w:t>
      </w:r>
    </w:p>
    <w:p w:rsidR="0081051F" w:rsidRDefault="004314EB" w:rsidP="004314EB">
      <w:pPr>
        <w:spacing w:line="360" w:lineRule="auto"/>
        <w:rPr>
          <w:rFonts w:ascii="Times New Roman" w:eastAsia="Times New Roman" w:hAnsi="Times New Roman" w:cs="Times New Roman"/>
          <w:sz w:val="24"/>
          <w:szCs w:val="24"/>
          <w:lang w:eastAsia="en-GB"/>
        </w:rPr>
      </w:pPr>
      <w:proofErr w:type="gramStart"/>
      <w:r>
        <w:rPr>
          <w:rFonts w:ascii="Arial" w:eastAsia="Calibri" w:hAnsi="Arial" w:cs="Arial"/>
        </w:rPr>
        <w:t>4.</w:t>
      </w:r>
      <w:r w:rsidR="00CD4F12" w:rsidRPr="00CD4F12">
        <w:rPr>
          <w:rFonts w:ascii="Arial" w:eastAsia="Calibri" w:hAnsi="Arial" w:cs="Arial"/>
        </w:rPr>
        <w:t>Doughty</w:t>
      </w:r>
      <w:proofErr w:type="gramEnd"/>
      <w:r w:rsidR="00CD4F12" w:rsidRPr="00CD4F12">
        <w:rPr>
          <w:rFonts w:ascii="Arial" w:eastAsia="Calibri" w:hAnsi="Arial" w:cs="Arial"/>
        </w:rPr>
        <w:t>, S. (</w:t>
      </w:r>
      <w:proofErr w:type="spellStart"/>
      <w:r w:rsidR="00CD4F12" w:rsidRPr="00CD4F12">
        <w:rPr>
          <w:rFonts w:ascii="Arial" w:eastAsia="Calibri" w:hAnsi="Arial" w:cs="Arial"/>
        </w:rPr>
        <w:t>n.d.</w:t>
      </w:r>
      <w:proofErr w:type="spellEnd"/>
      <w:r w:rsidR="00CD4F12" w:rsidRPr="00CD4F12">
        <w:rPr>
          <w:rFonts w:ascii="Arial" w:eastAsia="Calibri" w:hAnsi="Arial" w:cs="Arial"/>
        </w:rPr>
        <w:t>). </w:t>
      </w:r>
      <w:r w:rsidR="00CD4F12" w:rsidRPr="00CD4F12">
        <w:rPr>
          <w:rFonts w:ascii="Arial" w:eastAsia="Calibri" w:hAnsi="Arial" w:cs="Arial"/>
          <w:i/>
          <w:iCs/>
        </w:rPr>
        <w:t>Murdered Victoria failed 12 times by her “protectors.”</w:t>
      </w:r>
      <w:r w:rsidR="00CD4F12" w:rsidRPr="00CD4F12">
        <w:rPr>
          <w:rFonts w:ascii="Arial" w:eastAsia="Calibri" w:hAnsi="Arial" w:cs="Arial"/>
        </w:rPr>
        <w:t> [</w:t>
      </w:r>
      <w:proofErr w:type="gramStart"/>
      <w:r w:rsidR="00CD4F12" w:rsidRPr="00CD4F12">
        <w:rPr>
          <w:rFonts w:ascii="Arial" w:eastAsia="Calibri" w:hAnsi="Arial" w:cs="Arial"/>
        </w:rPr>
        <w:t>online</w:t>
      </w:r>
      <w:proofErr w:type="gramEnd"/>
      <w:r w:rsidR="00CD4F12" w:rsidRPr="00CD4F12">
        <w:rPr>
          <w:rFonts w:ascii="Arial" w:eastAsia="Calibri" w:hAnsi="Arial" w:cs="Arial"/>
        </w:rPr>
        <w:t>] Mail Online. Available at: https://www.dailymail.co.uk/news/article-101266/Murdered-Victoria-failed-12-times-protectors.html [Accessed 3 Aug. 2021].</w:t>
      </w:r>
      <w:r w:rsidRPr="004314EB">
        <w:rPr>
          <w:rFonts w:ascii="Times New Roman" w:eastAsia="Times New Roman" w:hAnsi="Times New Roman" w:cs="Times New Roman"/>
          <w:sz w:val="24"/>
          <w:szCs w:val="24"/>
          <w:lang w:eastAsia="en-GB"/>
        </w:rPr>
        <w:t xml:space="preserve"> </w:t>
      </w:r>
    </w:p>
    <w:p w:rsidR="00246E61" w:rsidRDefault="004314EB" w:rsidP="00246E61">
      <w:pPr>
        <w:spacing w:line="360" w:lineRule="auto"/>
        <w:rPr>
          <w:rFonts w:ascii="Arial" w:eastAsia="Calibri" w:hAnsi="Arial" w:cs="Arial"/>
        </w:rPr>
      </w:pPr>
      <w:proofErr w:type="gramStart"/>
      <w:r>
        <w:rPr>
          <w:rFonts w:ascii="Arial" w:eastAsia="Calibri" w:hAnsi="Arial" w:cs="Arial"/>
        </w:rPr>
        <w:t>5.</w:t>
      </w:r>
      <w:r w:rsidRPr="004314EB">
        <w:rPr>
          <w:rFonts w:ascii="Arial" w:eastAsia="Calibri" w:hAnsi="Arial" w:cs="Arial"/>
        </w:rPr>
        <w:t>Petersen</w:t>
      </w:r>
      <w:proofErr w:type="gramEnd"/>
      <w:r w:rsidRPr="004314EB">
        <w:rPr>
          <w:rFonts w:ascii="Arial" w:eastAsia="Calibri" w:hAnsi="Arial" w:cs="Arial"/>
        </w:rPr>
        <w:t xml:space="preserve">, Anne C, et al. “Child Abuse and Neglect Policy.” </w:t>
      </w:r>
      <w:r w:rsidRPr="004314EB">
        <w:rPr>
          <w:rFonts w:ascii="Arial" w:eastAsia="Calibri" w:hAnsi="Arial" w:cs="Arial"/>
          <w:i/>
          <w:iCs/>
        </w:rPr>
        <w:t>Nih.gov</w:t>
      </w:r>
      <w:r w:rsidRPr="004314EB">
        <w:rPr>
          <w:rFonts w:ascii="Arial" w:eastAsia="Calibri" w:hAnsi="Arial" w:cs="Arial"/>
        </w:rPr>
        <w:t>, National Academies Press (US), 25 Mar. 2014, www.ncbi.nlm.nih.gov/bo</w:t>
      </w:r>
      <w:r w:rsidR="00A60DFD">
        <w:rPr>
          <w:rFonts w:ascii="Arial" w:eastAsia="Calibri" w:hAnsi="Arial" w:cs="Arial"/>
        </w:rPr>
        <w:t>oks/NBK195993/</w:t>
      </w:r>
      <w:proofErr w:type="gramStart"/>
      <w:r w:rsidR="00A60DFD">
        <w:rPr>
          <w:rFonts w:ascii="Arial" w:eastAsia="Calibri" w:hAnsi="Arial" w:cs="Arial"/>
        </w:rPr>
        <w:t>.(</w:t>
      </w:r>
      <w:proofErr w:type="gramEnd"/>
      <w:r w:rsidR="00A60DFD">
        <w:rPr>
          <w:rFonts w:ascii="Arial" w:eastAsia="Calibri" w:hAnsi="Arial" w:cs="Arial"/>
        </w:rPr>
        <w:t xml:space="preserve"> Accessed 3 Aug 2021)</w:t>
      </w:r>
      <w:r w:rsidRPr="004314EB">
        <w:rPr>
          <w:rFonts w:ascii="Arial" w:eastAsia="Calibri" w:hAnsi="Arial" w:cs="Arial"/>
        </w:rPr>
        <w:t xml:space="preserve"> </w:t>
      </w:r>
    </w:p>
    <w:p w:rsidR="00246E61" w:rsidRPr="00246E61" w:rsidRDefault="00246E61" w:rsidP="00246E61">
      <w:pPr>
        <w:spacing w:line="360" w:lineRule="auto"/>
        <w:rPr>
          <w:rFonts w:ascii="Arial" w:eastAsia="Calibri" w:hAnsi="Arial" w:cs="Arial"/>
        </w:rPr>
      </w:pPr>
      <w:r>
        <w:rPr>
          <w:rFonts w:ascii="Arial" w:eastAsia="Calibri" w:hAnsi="Arial" w:cs="Arial"/>
        </w:rPr>
        <w:t>6.</w:t>
      </w:r>
      <w:r w:rsidR="00A60DFD">
        <w:rPr>
          <w:rFonts w:ascii="Arial" w:eastAsia="Calibri" w:hAnsi="Arial" w:cs="Arial"/>
        </w:rPr>
        <w:t xml:space="preserve"> </w:t>
      </w:r>
      <w:r w:rsidR="004314EB" w:rsidRPr="004314EB">
        <w:rPr>
          <w:rFonts w:ascii="Arial" w:eastAsia="Calibri" w:hAnsi="Arial" w:cs="Arial"/>
        </w:rPr>
        <w:t>2019.</w:t>
      </w:r>
      <w:r w:rsidRPr="00246E61">
        <w:rPr>
          <w:rFonts w:eastAsia="Times New Roman"/>
          <w:lang w:eastAsia="en-GB"/>
        </w:rPr>
        <w:t xml:space="preserve"> </w:t>
      </w:r>
      <w:r w:rsidRPr="00246E61">
        <w:rPr>
          <w:rFonts w:ascii="Arial" w:eastAsia="Calibri" w:hAnsi="Arial" w:cs="Arial"/>
        </w:rPr>
        <w:t xml:space="preserve">NSPCC. “Safeguarding Children and Child Protection.” </w:t>
      </w:r>
      <w:r w:rsidRPr="00246E61">
        <w:rPr>
          <w:rFonts w:ascii="Arial" w:eastAsia="Calibri" w:hAnsi="Arial" w:cs="Arial"/>
          <w:i/>
          <w:iCs/>
        </w:rPr>
        <w:t>NSPCC Learning</w:t>
      </w:r>
      <w:r w:rsidRPr="00246E61">
        <w:rPr>
          <w:rFonts w:ascii="Arial" w:eastAsia="Calibri" w:hAnsi="Arial" w:cs="Arial"/>
        </w:rPr>
        <w:t>, 2020, learning.nspcc.org.uk/safeguarding-child-protection</w:t>
      </w:r>
      <w:proofErr w:type="gramStart"/>
      <w:r w:rsidRPr="00246E61">
        <w:rPr>
          <w:rFonts w:ascii="Arial" w:eastAsia="Calibri" w:hAnsi="Arial" w:cs="Arial"/>
        </w:rPr>
        <w:t>.</w:t>
      </w:r>
      <w:r w:rsidR="00A60DFD">
        <w:rPr>
          <w:rFonts w:ascii="Arial" w:eastAsia="Calibri" w:hAnsi="Arial" w:cs="Arial"/>
        </w:rPr>
        <w:t>(</w:t>
      </w:r>
      <w:proofErr w:type="gramEnd"/>
      <w:r w:rsidR="00A60DFD">
        <w:rPr>
          <w:rFonts w:ascii="Arial" w:eastAsia="Calibri" w:hAnsi="Arial" w:cs="Arial"/>
        </w:rPr>
        <w:t>Assessed 3 Aug 2021)</w:t>
      </w:r>
    </w:p>
    <w:p w:rsidR="004314EB" w:rsidRDefault="004314EB" w:rsidP="004314EB">
      <w:pPr>
        <w:spacing w:line="360" w:lineRule="auto"/>
        <w:rPr>
          <w:rFonts w:ascii="Arial" w:eastAsia="Calibri" w:hAnsi="Arial" w:cs="Arial"/>
        </w:rPr>
      </w:pPr>
    </w:p>
    <w:p w:rsidR="00246E61" w:rsidRPr="004314EB" w:rsidRDefault="00246E61" w:rsidP="004314EB">
      <w:pPr>
        <w:spacing w:line="360" w:lineRule="auto"/>
        <w:rPr>
          <w:rFonts w:ascii="Arial" w:eastAsia="Calibri" w:hAnsi="Arial" w:cs="Arial"/>
        </w:rPr>
      </w:pPr>
    </w:p>
    <w:p w:rsidR="00761154" w:rsidRPr="00761154" w:rsidRDefault="00761154" w:rsidP="00761154">
      <w:pPr>
        <w:spacing w:line="360" w:lineRule="auto"/>
        <w:rPr>
          <w:rFonts w:ascii="Arial" w:eastAsia="Calibri" w:hAnsi="Arial" w:cs="Arial"/>
        </w:rPr>
      </w:pPr>
      <w:proofErr w:type="gramStart"/>
      <w:r>
        <w:rPr>
          <w:rFonts w:ascii="Arial" w:eastAsia="Calibri" w:hAnsi="Arial" w:cs="Arial"/>
        </w:rPr>
        <w:lastRenderedPageBreak/>
        <w:t>7.</w:t>
      </w:r>
      <w:r w:rsidRPr="00761154">
        <w:rPr>
          <w:rFonts w:ascii="Arial" w:eastAsia="Calibri" w:hAnsi="Arial" w:cs="Arial"/>
        </w:rPr>
        <w:t>Johnson</w:t>
      </w:r>
      <w:proofErr w:type="gramEnd"/>
      <w:r w:rsidRPr="00761154">
        <w:rPr>
          <w:rFonts w:ascii="Arial" w:eastAsia="Calibri" w:hAnsi="Arial" w:cs="Arial"/>
        </w:rPr>
        <w:t xml:space="preserve">, Eve. “Safeguarding Children | Legislations and Policies Surrounding Safeguarding.” </w:t>
      </w:r>
      <w:r w:rsidRPr="00761154">
        <w:rPr>
          <w:rFonts w:ascii="Arial" w:eastAsia="Calibri" w:hAnsi="Arial" w:cs="Arial"/>
          <w:i/>
          <w:iCs/>
        </w:rPr>
        <w:t>CPD Online College</w:t>
      </w:r>
      <w:r w:rsidRPr="00761154">
        <w:rPr>
          <w:rFonts w:ascii="Arial" w:eastAsia="Calibri" w:hAnsi="Arial" w:cs="Arial"/>
        </w:rPr>
        <w:t>, 26 June 2019, cpdonline.co.uk/knowledge-base/safeguarding/legislation-safeguarding-children/. Accessed 4 Aug. 2021.</w:t>
      </w:r>
    </w:p>
    <w:p w:rsidR="00CD4F12" w:rsidRDefault="00CD4F12" w:rsidP="00CD4F12">
      <w:pPr>
        <w:spacing w:line="360" w:lineRule="auto"/>
        <w:rPr>
          <w:rFonts w:ascii="Arial" w:eastAsia="Calibri" w:hAnsi="Arial" w:cs="Arial"/>
        </w:rPr>
      </w:pPr>
    </w:p>
    <w:p w:rsidR="0081051F" w:rsidRPr="004E5A1D" w:rsidRDefault="004E5A1D" w:rsidP="004E5A1D">
      <w:pPr>
        <w:spacing w:after="0" w:line="480" w:lineRule="auto"/>
        <w:rPr>
          <w:rFonts w:ascii="Times New Roman" w:eastAsia="Times New Roman" w:hAnsi="Times New Roman" w:cs="Times New Roman"/>
          <w:sz w:val="24"/>
          <w:szCs w:val="24"/>
          <w:lang w:eastAsia="en-GB"/>
        </w:rPr>
      </w:pPr>
      <w:proofErr w:type="gramStart"/>
      <w:r>
        <w:rPr>
          <w:rFonts w:ascii="Arial" w:eastAsia="Calibri" w:hAnsi="Arial" w:cs="Arial"/>
        </w:rPr>
        <w:t>8.</w:t>
      </w:r>
      <w:r w:rsidRPr="004E5A1D">
        <w:rPr>
          <w:rFonts w:ascii="Times New Roman" w:eastAsia="Times New Roman" w:hAnsi="Times New Roman" w:cs="Times New Roman"/>
          <w:sz w:val="24"/>
          <w:szCs w:val="24"/>
          <w:lang w:eastAsia="en-GB"/>
        </w:rPr>
        <w:t>“</w:t>
      </w:r>
      <w:proofErr w:type="gramEnd"/>
      <w:r w:rsidRPr="004E5A1D">
        <w:rPr>
          <w:rFonts w:ascii="Times New Roman" w:eastAsia="Times New Roman" w:hAnsi="Times New Roman" w:cs="Times New Roman"/>
          <w:sz w:val="24"/>
          <w:szCs w:val="24"/>
          <w:lang w:eastAsia="en-GB"/>
        </w:rPr>
        <w:t xml:space="preserve">What Is Safeguarding and Why Is It Important? - </w:t>
      </w:r>
      <w:proofErr w:type="spellStart"/>
      <w:r w:rsidRPr="004E5A1D">
        <w:rPr>
          <w:rFonts w:ascii="Times New Roman" w:eastAsia="Times New Roman" w:hAnsi="Times New Roman" w:cs="Times New Roman"/>
          <w:sz w:val="24"/>
          <w:szCs w:val="24"/>
          <w:lang w:eastAsia="en-GB"/>
        </w:rPr>
        <w:t>UCheck</w:t>
      </w:r>
      <w:proofErr w:type="spellEnd"/>
      <w:r w:rsidRPr="004E5A1D">
        <w:rPr>
          <w:rFonts w:ascii="Times New Roman" w:eastAsia="Times New Roman" w:hAnsi="Times New Roman" w:cs="Times New Roman"/>
          <w:sz w:val="24"/>
          <w:szCs w:val="24"/>
          <w:lang w:eastAsia="en-GB"/>
        </w:rPr>
        <w:t xml:space="preserve">.” </w:t>
      </w:r>
      <w:proofErr w:type="spellStart"/>
      <w:r w:rsidRPr="004E5A1D">
        <w:rPr>
          <w:rFonts w:ascii="Times New Roman" w:eastAsia="Times New Roman" w:hAnsi="Times New Roman" w:cs="Times New Roman"/>
          <w:i/>
          <w:iCs/>
          <w:sz w:val="24"/>
          <w:szCs w:val="24"/>
          <w:lang w:eastAsia="en-GB"/>
        </w:rPr>
        <w:t>UCheck</w:t>
      </w:r>
      <w:proofErr w:type="spellEnd"/>
      <w:r w:rsidRPr="004E5A1D">
        <w:rPr>
          <w:rFonts w:ascii="Times New Roman" w:eastAsia="Times New Roman" w:hAnsi="Times New Roman" w:cs="Times New Roman"/>
          <w:i/>
          <w:iCs/>
          <w:sz w:val="24"/>
          <w:szCs w:val="24"/>
          <w:lang w:eastAsia="en-GB"/>
        </w:rPr>
        <w:t xml:space="preserve"> CRB Checks - Rapid, Trusted, Secure DBS Checks</w:t>
      </w:r>
      <w:r w:rsidRPr="004E5A1D">
        <w:rPr>
          <w:rFonts w:ascii="Times New Roman" w:eastAsia="Times New Roman" w:hAnsi="Times New Roman" w:cs="Times New Roman"/>
          <w:sz w:val="24"/>
          <w:szCs w:val="24"/>
          <w:lang w:eastAsia="en-GB"/>
        </w:rPr>
        <w:t>, 11 May 2016, www.ucheck.co.uk/what-is-safeguarding-and-why-is-it-important/. Accessed 4 Aug. 2021.</w:t>
      </w:r>
    </w:p>
    <w:p w:rsidR="0081051F" w:rsidRPr="004314EB" w:rsidRDefault="000B3B07" w:rsidP="0081051F">
      <w:pPr>
        <w:spacing w:line="360" w:lineRule="auto"/>
        <w:rPr>
          <w:rFonts w:ascii="Arial" w:eastAsia="Calibri" w:hAnsi="Arial" w:cs="Arial"/>
        </w:rPr>
      </w:pPr>
      <w:r>
        <w:rPr>
          <w:rFonts w:ascii="Times New Roman" w:eastAsia="Times New Roman" w:hAnsi="Times New Roman" w:cs="Times New Roman"/>
          <w:sz w:val="24"/>
          <w:szCs w:val="24"/>
          <w:lang w:eastAsia="en-GB"/>
        </w:rPr>
        <w:t>9</w:t>
      </w:r>
      <w:r w:rsidR="0081051F">
        <w:rPr>
          <w:rFonts w:ascii="Times New Roman" w:eastAsia="Times New Roman" w:hAnsi="Times New Roman" w:cs="Times New Roman"/>
          <w:sz w:val="24"/>
          <w:szCs w:val="24"/>
          <w:lang w:eastAsia="en-GB"/>
        </w:rPr>
        <w:t xml:space="preserve">. </w:t>
      </w:r>
      <w:proofErr w:type="spellStart"/>
      <w:r w:rsidR="0081051F">
        <w:rPr>
          <w:rFonts w:ascii="Arial" w:eastAsia="Calibri" w:hAnsi="Arial" w:cs="Arial"/>
        </w:rPr>
        <w:t>Peckover</w:t>
      </w:r>
      <w:proofErr w:type="spellEnd"/>
      <w:r w:rsidR="0081051F">
        <w:rPr>
          <w:rFonts w:ascii="Arial" w:eastAsia="Calibri" w:hAnsi="Arial" w:cs="Arial"/>
        </w:rPr>
        <w:t xml:space="preserve">. S, and </w:t>
      </w:r>
      <w:r w:rsidR="0081051F" w:rsidRPr="004314EB">
        <w:rPr>
          <w:rFonts w:ascii="Arial" w:eastAsia="Calibri" w:hAnsi="Arial" w:cs="Arial"/>
        </w:rPr>
        <w:t>Golding.</w:t>
      </w:r>
      <w:r w:rsidR="0081051F">
        <w:rPr>
          <w:rFonts w:ascii="Arial" w:eastAsia="Calibri" w:hAnsi="Arial" w:cs="Arial"/>
        </w:rPr>
        <w:t xml:space="preserve"> B. (2015)</w:t>
      </w:r>
      <w:r w:rsidR="0081051F" w:rsidRPr="004314EB">
        <w:rPr>
          <w:rFonts w:ascii="Arial" w:eastAsia="Calibri" w:hAnsi="Arial" w:cs="Arial"/>
        </w:rPr>
        <w:t xml:space="preserve"> “Domestic Abuse and Safeguarding Children: Critical Issues for Multiagency Work.” </w:t>
      </w:r>
      <w:r w:rsidR="0081051F" w:rsidRPr="004314EB">
        <w:rPr>
          <w:rFonts w:ascii="Arial" w:eastAsia="Calibri" w:hAnsi="Arial" w:cs="Arial"/>
          <w:i/>
          <w:iCs/>
        </w:rPr>
        <w:t>Child Abuse Review</w:t>
      </w:r>
      <w:r w:rsidR="0081051F" w:rsidRPr="004314EB">
        <w:rPr>
          <w:rFonts w:ascii="Arial" w:eastAsia="Calibri" w:hAnsi="Arial" w:cs="Arial"/>
        </w:rPr>
        <w:t>, vol. 26, no. 1, 21 May 2015, pp. 40–50, 10.1002/</w:t>
      </w:r>
      <w:r w:rsidR="0081051F">
        <w:rPr>
          <w:rFonts w:ascii="Arial" w:eastAsia="Calibri" w:hAnsi="Arial" w:cs="Arial"/>
        </w:rPr>
        <w:t>car.2392</w:t>
      </w:r>
      <w:proofErr w:type="gramStart"/>
      <w:r w:rsidR="0081051F">
        <w:rPr>
          <w:rFonts w:ascii="Arial" w:eastAsia="Calibri" w:hAnsi="Arial" w:cs="Arial"/>
        </w:rPr>
        <w:t>.(</w:t>
      </w:r>
      <w:proofErr w:type="gramEnd"/>
      <w:r w:rsidR="0081051F">
        <w:rPr>
          <w:rFonts w:ascii="Arial" w:eastAsia="Calibri" w:hAnsi="Arial" w:cs="Arial"/>
        </w:rPr>
        <w:t xml:space="preserve"> Accessed 3 Aug 2021)</w:t>
      </w:r>
    </w:p>
    <w:p w:rsidR="00CD4F12" w:rsidRDefault="000B3B07" w:rsidP="00CD4F12">
      <w:pPr>
        <w:spacing w:line="360" w:lineRule="auto"/>
        <w:rPr>
          <w:rFonts w:ascii="Arial" w:hAnsi="Arial" w:cs="Arial"/>
          <w:color w:val="000000"/>
          <w:sz w:val="20"/>
          <w:szCs w:val="20"/>
          <w:shd w:val="clear" w:color="auto" w:fill="FFFFFF"/>
        </w:rPr>
      </w:pPr>
      <w:r>
        <w:rPr>
          <w:rFonts w:ascii="Arial" w:eastAsia="Calibri" w:hAnsi="Arial" w:cs="Arial"/>
        </w:rPr>
        <w:t>10.</w:t>
      </w:r>
      <w:r w:rsidRPr="000B3B07">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Legislation.gov.uk. 2021. </w:t>
      </w:r>
      <w:r>
        <w:rPr>
          <w:rFonts w:ascii="Arial" w:hAnsi="Arial" w:cs="Arial"/>
          <w:i/>
          <w:iCs/>
          <w:color w:val="000000"/>
          <w:sz w:val="20"/>
          <w:szCs w:val="20"/>
          <w:shd w:val="clear" w:color="auto" w:fill="FFFFFF"/>
        </w:rPr>
        <w:t>Children Act 1989</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&lt;https://www.legislation.gov.uk/ukpga/1989/41/contents&gt; [Accessed 6 August 2021].</w:t>
      </w:r>
    </w:p>
    <w:p w:rsidR="000B3B07" w:rsidRDefault="000B3B07" w:rsidP="00CD4F12">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11. </w:t>
      </w:r>
      <w:r>
        <w:rPr>
          <w:rFonts w:ascii="Arial" w:hAnsi="Arial" w:cs="Arial"/>
          <w:color w:val="000000"/>
          <w:sz w:val="20"/>
          <w:szCs w:val="20"/>
          <w:shd w:val="clear" w:color="auto" w:fill="FFFFFF"/>
        </w:rPr>
        <w:t>GOV.UK. 2021. </w:t>
      </w:r>
      <w:r>
        <w:rPr>
          <w:rFonts w:ascii="Arial" w:hAnsi="Arial" w:cs="Arial"/>
          <w:i/>
          <w:iCs/>
          <w:color w:val="000000"/>
          <w:sz w:val="20"/>
          <w:szCs w:val="20"/>
          <w:shd w:val="clear" w:color="auto" w:fill="FFFFFF"/>
        </w:rPr>
        <w:t>Working together to safeguard children</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&lt;https://www.gov.uk/government/publications/working-together-to-safeguard-children--2&gt; [Accessed 6 August 2021].</w:t>
      </w:r>
    </w:p>
    <w:p w:rsidR="003B01AF" w:rsidRPr="00CD4F12" w:rsidRDefault="003B01AF" w:rsidP="00CD4F12">
      <w:pPr>
        <w:spacing w:line="360" w:lineRule="auto"/>
        <w:rPr>
          <w:rFonts w:ascii="Arial" w:eastAsia="Calibri" w:hAnsi="Arial" w:cs="Arial"/>
        </w:rPr>
      </w:pPr>
      <w:r>
        <w:rPr>
          <w:rFonts w:ascii="Arial" w:hAnsi="Arial" w:cs="Arial"/>
          <w:color w:val="000000"/>
          <w:sz w:val="20"/>
          <w:szCs w:val="20"/>
          <w:shd w:val="clear" w:color="auto" w:fill="FFFFFF"/>
        </w:rPr>
        <w:t xml:space="preserve">12. </w:t>
      </w:r>
      <w:r>
        <w:rPr>
          <w:rFonts w:ascii="Arial" w:hAnsi="Arial" w:cs="Arial"/>
          <w:color w:val="000000"/>
          <w:sz w:val="20"/>
          <w:szCs w:val="20"/>
          <w:shd w:val="clear" w:color="auto" w:fill="FFFFFF"/>
        </w:rPr>
        <w:t>Stafford, A., 2012. </w:t>
      </w:r>
      <w:r>
        <w:rPr>
          <w:rFonts w:ascii="Arial" w:hAnsi="Arial" w:cs="Arial"/>
          <w:i/>
          <w:iCs/>
          <w:color w:val="000000"/>
          <w:sz w:val="20"/>
          <w:szCs w:val="20"/>
          <w:shd w:val="clear" w:color="auto" w:fill="FFFFFF"/>
        </w:rPr>
        <w:t>Child protection systems in the United Kingdom</w:t>
      </w:r>
      <w:r>
        <w:rPr>
          <w:rFonts w:ascii="Arial" w:hAnsi="Arial" w:cs="Arial"/>
          <w:color w:val="000000"/>
          <w:sz w:val="20"/>
          <w:szCs w:val="20"/>
          <w:shd w:val="clear" w:color="auto" w:fill="FFFFFF"/>
        </w:rPr>
        <w:t>. London: Jessica Kingsley.</w:t>
      </w:r>
      <w:bookmarkStart w:id="0" w:name="_GoBack"/>
      <w:bookmarkEnd w:id="0"/>
    </w:p>
    <w:p w:rsidR="00CD4F12" w:rsidRPr="00CD4F12" w:rsidRDefault="00CD4F12" w:rsidP="00CD4F12">
      <w:pPr>
        <w:spacing w:line="360" w:lineRule="auto"/>
        <w:rPr>
          <w:rFonts w:ascii="Arial" w:eastAsia="Calibri" w:hAnsi="Arial" w:cs="Arial"/>
        </w:rPr>
      </w:pPr>
    </w:p>
    <w:p w:rsidR="00CD4F12" w:rsidRPr="00CD4F12" w:rsidRDefault="00CD4F12" w:rsidP="00CD4F12">
      <w:pPr>
        <w:spacing w:line="360" w:lineRule="auto"/>
        <w:rPr>
          <w:rFonts w:ascii="Arial" w:eastAsia="Calibri" w:hAnsi="Arial" w:cs="Arial"/>
        </w:rPr>
      </w:pPr>
    </w:p>
    <w:p w:rsidR="00CD4F12" w:rsidRPr="00CD4F12" w:rsidRDefault="00CD4F12" w:rsidP="00CD4F12">
      <w:pPr>
        <w:spacing w:line="360" w:lineRule="auto"/>
        <w:rPr>
          <w:rFonts w:ascii="Arial" w:eastAsia="Calibri" w:hAnsi="Arial" w:cs="Arial"/>
        </w:rPr>
      </w:pPr>
    </w:p>
    <w:p w:rsidR="00CD4F12" w:rsidRPr="00CD4F12" w:rsidRDefault="00CD4F12" w:rsidP="00CD4F12">
      <w:pPr>
        <w:spacing w:line="360" w:lineRule="auto"/>
        <w:rPr>
          <w:rFonts w:ascii="Arial" w:eastAsia="Calibri" w:hAnsi="Arial" w:cs="Arial"/>
        </w:rPr>
      </w:pPr>
    </w:p>
    <w:p w:rsidR="00CD4F12" w:rsidRPr="00CD4F12" w:rsidRDefault="00CD4F12" w:rsidP="00CD4F12">
      <w:pPr>
        <w:spacing w:line="360" w:lineRule="auto"/>
        <w:rPr>
          <w:rFonts w:ascii="Arial" w:eastAsia="Calibri" w:hAnsi="Arial" w:cs="Arial"/>
        </w:rPr>
      </w:pPr>
    </w:p>
    <w:p w:rsidR="00CD4F12" w:rsidRPr="00CD4F12" w:rsidRDefault="00CD4F12" w:rsidP="00CD4F12">
      <w:pPr>
        <w:spacing w:line="360" w:lineRule="auto"/>
        <w:rPr>
          <w:rFonts w:ascii="Arial" w:eastAsia="Calibri" w:hAnsi="Arial" w:cs="Arial"/>
        </w:rPr>
      </w:pPr>
    </w:p>
    <w:p w:rsidR="00A64E1A" w:rsidRDefault="00A64E1A"/>
    <w:sectPr w:rsidR="00A64E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641DF" w:rsidRDefault="009641DF" w:rsidP="006522B0">
      <w:pPr>
        <w:spacing w:after="0" w:line="240" w:lineRule="auto"/>
      </w:pPr>
      <w:r>
        <w:separator/>
      </w:r>
    </w:p>
  </w:endnote>
  <w:endnote w:type="continuationSeparator" w:id="0">
    <w:p w:rsidR="009641DF" w:rsidRDefault="009641DF" w:rsidP="006522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641DF" w:rsidRDefault="009641DF" w:rsidP="006522B0">
      <w:pPr>
        <w:spacing w:after="0" w:line="240" w:lineRule="auto"/>
      </w:pPr>
      <w:r>
        <w:separator/>
      </w:r>
    </w:p>
  </w:footnote>
  <w:footnote w:type="continuationSeparator" w:id="0">
    <w:p w:rsidR="009641DF" w:rsidRDefault="009641DF" w:rsidP="006522B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74149A"/>
    <w:multiLevelType w:val="multilevel"/>
    <w:tmpl w:val="2D4C254A"/>
    <w:lvl w:ilvl="0">
      <w:start w:val="1"/>
      <w:numFmt w:val="bullet"/>
      <w:lvlText w:val=""/>
      <w:lvlJc w:val="left"/>
      <w:pPr>
        <w:tabs>
          <w:tab w:val="num" w:pos="927"/>
        </w:tabs>
        <w:ind w:left="927" w:hanging="360"/>
      </w:pPr>
      <w:rPr>
        <w:rFonts w:ascii="Symbol" w:hAnsi="Symbol" w:hint="default"/>
        <w:sz w:val="20"/>
      </w:rPr>
    </w:lvl>
    <w:lvl w:ilvl="1" w:tentative="1">
      <w:start w:val="1"/>
      <w:numFmt w:val="bullet"/>
      <w:lvlText w:val="o"/>
      <w:lvlJc w:val="left"/>
      <w:pPr>
        <w:tabs>
          <w:tab w:val="num" w:pos="1647"/>
        </w:tabs>
        <w:ind w:left="1647" w:hanging="360"/>
      </w:pPr>
      <w:rPr>
        <w:rFonts w:ascii="Courier New" w:hAnsi="Courier New" w:hint="default"/>
        <w:sz w:val="20"/>
      </w:rPr>
    </w:lvl>
    <w:lvl w:ilvl="2" w:tentative="1">
      <w:start w:val="1"/>
      <w:numFmt w:val="bullet"/>
      <w:lvlText w:val=""/>
      <w:lvlJc w:val="left"/>
      <w:pPr>
        <w:tabs>
          <w:tab w:val="num" w:pos="2367"/>
        </w:tabs>
        <w:ind w:left="2367" w:hanging="360"/>
      </w:pPr>
      <w:rPr>
        <w:rFonts w:ascii="Wingdings" w:hAnsi="Wingdings" w:hint="default"/>
        <w:sz w:val="20"/>
      </w:rPr>
    </w:lvl>
    <w:lvl w:ilvl="3" w:tentative="1">
      <w:start w:val="1"/>
      <w:numFmt w:val="bullet"/>
      <w:lvlText w:val=""/>
      <w:lvlJc w:val="left"/>
      <w:pPr>
        <w:tabs>
          <w:tab w:val="num" w:pos="3087"/>
        </w:tabs>
        <w:ind w:left="3087" w:hanging="360"/>
      </w:pPr>
      <w:rPr>
        <w:rFonts w:ascii="Wingdings" w:hAnsi="Wingdings" w:hint="default"/>
        <w:sz w:val="20"/>
      </w:rPr>
    </w:lvl>
    <w:lvl w:ilvl="4" w:tentative="1">
      <w:start w:val="1"/>
      <w:numFmt w:val="bullet"/>
      <w:lvlText w:val=""/>
      <w:lvlJc w:val="left"/>
      <w:pPr>
        <w:tabs>
          <w:tab w:val="num" w:pos="3807"/>
        </w:tabs>
        <w:ind w:left="3807" w:hanging="360"/>
      </w:pPr>
      <w:rPr>
        <w:rFonts w:ascii="Wingdings" w:hAnsi="Wingdings" w:hint="default"/>
        <w:sz w:val="20"/>
      </w:rPr>
    </w:lvl>
    <w:lvl w:ilvl="5" w:tentative="1">
      <w:start w:val="1"/>
      <w:numFmt w:val="bullet"/>
      <w:lvlText w:val=""/>
      <w:lvlJc w:val="left"/>
      <w:pPr>
        <w:tabs>
          <w:tab w:val="num" w:pos="4527"/>
        </w:tabs>
        <w:ind w:left="4527" w:hanging="360"/>
      </w:pPr>
      <w:rPr>
        <w:rFonts w:ascii="Wingdings" w:hAnsi="Wingdings" w:hint="default"/>
        <w:sz w:val="20"/>
      </w:rPr>
    </w:lvl>
    <w:lvl w:ilvl="6" w:tentative="1">
      <w:start w:val="1"/>
      <w:numFmt w:val="bullet"/>
      <w:lvlText w:val=""/>
      <w:lvlJc w:val="left"/>
      <w:pPr>
        <w:tabs>
          <w:tab w:val="num" w:pos="5247"/>
        </w:tabs>
        <w:ind w:left="5247" w:hanging="360"/>
      </w:pPr>
      <w:rPr>
        <w:rFonts w:ascii="Wingdings" w:hAnsi="Wingdings" w:hint="default"/>
        <w:sz w:val="20"/>
      </w:rPr>
    </w:lvl>
    <w:lvl w:ilvl="7" w:tentative="1">
      <w:start w:val="1"/>
      <w:numFmt w:val="bullet"/>
      <w:lvlText w:val=""/>
      <w:lvlJc w:val="left"/>
      <w:pPr>
        <w:tabs>
          <w:tab w:val="num" w:pos="5967"/>
        </w:tabs>
        <w:ind w:left="5967" w:hanging="360"/>
      </w:pPr>
      <w:rPr>
        <w:rFonts w:ascii="Wingdings" w:hAnsi="Wingdings" w:hint="default"/>
        <w:sz w:val="20"/>
      </w:rPr>
    </w:lvl>
    <w:lvl w:ilvl="8" w:tentative="1">
      <w:start w:val="1"/>
      <w:numFmt w:val="bullet"/>
      <w:lvlText w:val=""/>
      <w:lvlJc w:val="left"/>
      <w:pPr>
        <w:tabs>
          <w:tab w:val="num" w:pos="6687"/>
        </w:tabs>
        <w:ind w:left="6687" w:hanging="360"/>
      </w:pPr>
      <w:rPr>
        <w:rFonts w:ascii="Wingdings" w:hAnsi="Wingdings" w:hint="default"/>
        <w:sz w:val="20"/>
      </w:rPr>
    </w:lvl>
  </w:abstractNum>
  <w:abstractNum w:abstractNumId="1">
    <w:nsid w:val="30AD218E"/>
    <w:multiLevelType w:val="multilevel"/>
    <w:tmpl w:val="E604B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2857964"/>
    <w:multiLevelType w:val="hybridMultilevel"/>
    <w:tmpl w:val="376A4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6BB1618"/>
    <w:multiLevelType w:val="multilevel"/>
    <w:tmpl w:val="7D22F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4F12"/>
    <w:rsid w:val="00064759"/>
    <w:rsid w:val="000B3B07"/>
    <w:rsid w:val="000C7929"/>
    <w:rsid w:val="00114575"/>
    <w:rsid w:val="00160C0D"/>
    <w:rsid w:val="001B3B95"/>
    <w:rsid w:val="001B7E06"/>
    <w:rsid w:val="001D0767"/>
    <w:rsid w:val="00246E61"/>
    <w:rsid w:val="002A537D"/>
    <w:rsid w:val="003B01AF"/>
    <w:rsid w:val="00417EF4"/>
    <w:rsid w:val="004314EB"/>
    <w:rsid w:val="004C14A9"/>
    <w:rsid w:val="004E5A1D"/>
    <w:rsid w:val="005670F8"/>
    <w:rsid w:val="00597FC5"/>
    <w:rsid w:val="005C5488"/>
    <w:rsid w:val="005D6AC1"/>
    <w:rsid w:val="00604934"/>
    <w:rsid w:val="00613D4C"/>
    <w:rsid w:val="006420C2"/>
    <w:rsid w:val="006522B0"/>
    <w:rsid w:val="00686B58"/>
    <w:rsid w:val="0068765D"/>
    <w:rsid w:val="006B2256"/>
    <w:rsid w:val="006C6D0B"/>
    <w:rsid w:val="006D235E"/>
    <w:rsid w:val="006F292A"/>
    <w:rsid w:val="00761154"/>
    <w:rsid w:val="007747C1"/>
    <w:rsid w:val="00775BFF"/>
    <w:rsid w:val="00783962"/>
    <w:rsid w:val="00796BEE"/>
    <w:rsid w:val="007C0F71"/>
    <w:rsid w:val="007E7F76"/>
    <w:rsid w:val="0081051F"/>
    <w:rsid w:val="008619A1"/>
    <w:rsid w:val="00862794"/>
    <w:rsid w:val="00880BFB"/>
    <w:rsid w:val="008A5291"/>
    <w:rsid w:val="00940453"/>
    <w:rsid w:val="009641DF"/>
    <w:rsid w:val="009E78AE"/>
    <w:rsid w:val="00A60DFD"/>
    <w:rsid w:val="00A64E1A"/>
    <w:rsid w:val="00AA3F28"/>
    <w:rsid w:val="00B70695"/>
    <w:rsid w:val="00C8046A"/>
    <w:rsid w:val="00CD4F12"/>
    <w:rsid w:val="00E55E7B"/>
    <w:rsid w:val="00E66A51"/>
    <w:rsid w:val="00EB3827"/>
    <w:rsid w:val="00EF4988"/>
    <w:rsid w:val="00F02778"/>
    <w:rsid w:val="00F36E42"/>
    <w:rsid w:val="00FC7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0F8A38C-2057-4275-84A6-9FC823616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314EB"/>
    <w:rPr>
      <w:rFonts w:ascii="Times New Roman" w:hAnsi="Times New Roman" w:cs="Times New Roman"/>
      <w:sz w:val="24"/>
      <w:szCs w:val="24"/>
    </w:rPr>
  </w:style>
  <w:style w:type="paragraph" w:styleId="Header">
    <w:name w:val="header"/>
    <w:basedOn w:val="Normal"/>
    <w:link w:val="HeaderChar"/>
    <w:uiPriority w:val="99"/>
    <w:unhideWhenUsed/>
    <w:rsid w:val="006522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22B0"/>
  </w:style>
  <w:style w:type="paragraph" w:styleId="Footer">
    <w:name w:val="footer"/>
    <w:basedOn w:val="Normal"/>
    <w:link w:val="FooterChar"/>
    <w:uiPriority w:val="99"/>
    <w:unhideWhenUsed/>
    <w:rsid w:val="006522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22B0"/>
  </w:style>
  <w:style w:type="paragraph" w:styleId="ListParagraph">
    <w:name w:val="List Paragraph"/>
    <w:basedOn w:val="Normal"/>
    <w:uiPriority w:val="34"/>
    <w:qFormat/>
    <w:rsid w:val="006876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6071226">
      <w:bodyDiv w:val="1"/>
      <w:marLeft w:val="0"/>
      <w:marRight w:val="0"/>
      <w:marTop w:val="0"/>
      <w:marBottom w:val="0"/>
      <w:divBdr>
        <w:top w:val="none" w:sz="0" w:space="0" w:color="auto"/>
        <w:left w:val="none" w:sz="0" w:space="0" w:color="auto"/>
        <w:bottom w:val="none" w:sz="0" w:space="0" w:color="auto"/>
        <w:right w:val="none" w:sz="0" w:space="0" w:color="auto"/>
      </w:divBdr>
    </w:div>
    <w:div w:id="146291601">
      <w:bodyDiv w:val="1"/>
      <w:marLeft w:val="0"/>
      <w:marRight w:val="0"/>
      <w:marTop w:val="0"/>
      <w:marBottom w:val="0"/>
      <w:divBdr>
        <w:top w:val="none" w:sz="0" w:space="0" w:color="auto"/>
        <w:left w:val="none" w:sz="0" w:space="0" w:color="auto"/>
        <w:bottom w:val="none" w:sz="0" w:space="0" w:color="auto"/>
        <w:right w:val="none" w:sz="0" w:space="0" w:color="auto"/>
      </w:divBdr>
      <w:divsChild>
        <w:div w:id="1637905586">
          <w:marLeft w:val="0"/>
          <w:marRight w:val="0"/>
          <w:marTop w:val="0"/>
          <w:marBottom w:val="0"/>
          <w:divBdr>
            <w:top w:val="none" w:sz="0" w:space="0" w:color="auto"/>
            <w:left w:val="none" w:sz="0" w:space="0" w:color="auto"/>
            <w:bottom w:val="none" w:sz="0" w:space="0" w:color="auto"/>
            <w:right w:val="none" w:sz="0" w:space="0" w:color="auto"/>
          </w:divBdr>
        </w:div>
      </w:divsChild>
    </w:div>
    <w:div w:id="481239463">
      <w:bodyDiv w:val="1"/>
      <w:marLeft w:val="0"/>
      <w:marRight w:val="0"/>
      <w:marTop w:val="0"/>
      <w:marBottom w:val="0"/>
      <w:divBdr>
        <w:top w:val="none" w:sz="0" w:space="0" w:color="auto"/>
        <w:left w:val="none" w:sz="0" w:space="0" w:color="auto"/>
        <w:bottom w:val="none" w:sz="0" w:space="0" w:color="auto"/>
        <w:right w:val="none" w:sz="0" w:space="0" w:color="auto"/>
      </w:divBdr>
      <w:divsChild>
        <w:div w:id="1605385137">
          <w:marLeft w:val="0"/>
          <w:marRight w:val="0"/>
          <w:marTop w:val="0"/>
          <w:marBottom w:val="0"/>
          <w:divBdr>
            <w:top w:val="none" w:sz="0" w:space="0" w:color="auto"/>
            <w:left w:val="none" w:sz="0" w:space="0" w:color="auto"/>
            <w:bottom w:val="none" w:sz="0" w:space="0" w:color="auto"/>
            <w:right w:val="none" w:sz="0" w:space="0" w:color="auto"/>
          </w:divBdr>
        </w:div>
      </w:divsChild>
    </w:div>
    <w:div w:id="796796292">
      <w:bodyDiv w:val="1"/>
      <w:marLeft w:val="0"/>
      <w:marRight w:val="0"/>
      <w:marTop w:val="0"/>
      <w:marBottom w:val="0"/>
      <w:divBdr>
        <w:top w:val="none" w:sz="0" w:space="0" w:color="auto"/>
        <w:left w:val="none" w:sz="0" w:space="0" w:color="auto"/>
        <w:bottom w:val="none" w:sz="0" w:space="0" w:color="auto"/>
        <w:right w:val="none" w:sz="0" w:space="0" w:color="auto"/>
      </w:divBdr>
    </w:div>
    <w:div w:id="932788186">
      <w:bodyDiv w:val="1"/>
      <w:marLeft w:val="0"/>
      <w:marRight w:val="0"/>
      <w:marTop w:val="0"/>
      <w:marBottom w:val="0"/>
      <w:divBdr>
        <w:top w:val="none" w:sz="0" w:space="0" w:color="auto"/>
        <w:left w:val="none" w:sz="0" w:space="0" w:color="auto"/>
        <w:bottom w:val="none" w:sz="0" w:space="0" w:color="auto"/>
        <w:right w:val="none" w:sz="0" w:space="0" w:color="auto"/>
      </w:divBdr>
      <w:divsChild>
        <w:div w:id="674577387">
          <w:marLeft w:val="0"/>
          <w:marRight w:val="0"/>
          <w:marTop w:val="0"/>
          <w:marBottom w:val="0"/>
          <w:divBdr>
            <w:top w:val="none" w:sz="0" w:space="0" w:color="auto"/>
            <w:left w:val="none" w:sz="0" w:space="0" w:color="auto"/>
            <w:bottom w:val="none" w:sz="0" w:space="0" w:color="auto"/>
            <w:right w:val="none" w:sz="0" w:space="0" w:color="auto"/>
          </w:divBdr>
          <w:divsChild>
            <w:div w:id="2127575442">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268779322">
      <w:bodyDiv w:val="1"/>
      <w:marLeft w:val="0"/>
      <w:marRight w:val="0"/>
      <w:marTop w:val="0"/>
      <w:marBottom w:val="0"/>
      <w:divBdr>
        <w:top w:val="none" w:sz="0" w:space="0" w:color="auto"/>
        <w:left w:val="none" w:sz="0" w:space="0" w:color="auto"/>
        <w:bottom w:val="none" w:sz="0" w:space="0" w:color="auto"/>
        <w:right w:val="none" w:sz="0" w:space="0" w:color="auto"/>
      </w:divBdr>
      <w:divsChild>
        <w:div w:id="605429087">
          <w:marLeft w:val="0"/>
          <w:marRight w:val="0"/>
          <w:marTop w:val="0"/>
          <w:marBottom w:val="0"/>
          <w:divBdr>
            <w:top w:val="none" w:sz="0" w:space="0" w:color="auto"/>
            <w:left w:val="none" w:sz="0" w:space="0" w:color="auto"/>
            <w:bottom w:val="none" w:sz="0" w:space="0" w:color="auto"/>
            <w:right w:val="none" w:sz="0" w:space="0" w:color="auto"/>
          </w:divBdr>
        </w:div>
      </w:divsChild>
    </w:div>
    <w:div w:id="1501702307">
      <w:bodyDiv w:val="1"/>
      <w:marLeft w:val="0"/>
      <w:marRight w:val="0"/>
      <w:marTop w:val="0"/>
      <w:marBottom w:val="0"/>
      <w:divBdr>
        <w:top w:val="none" w:sz="0" w:space="0" w:color="auto"/>
        <w:left w:val="none" w:sz="0" w:space="0" w:color="auto"/>
        <w:bottom w:val="none" w:sz="0" w:space="0" w:color="auto"/>
        <w:right w:val="none" w:sz="0" w:space="0" w:color="auto"/>
      </w:divBdr>
      <w:divsChild>
        <w:div w:id="2111776186">
          <w:marLeft w:val="0"/>
          <w:marRight w:val="0"/>
          <w:marTop w:val="0"/>
          <w:marBottom w:val="0"/>
          <w:divBdr>
            <w:top w:val="none" w:sz="0" w:space="0" w:color="auto"/>
            <w:left w:val="none" w:sz="0" w:space="0" w:color="auto"/>
            <w:bottom w:val="none" w:sz="0" w:space="0" w:color="auto"/>
            <w:right w:val="none" w:sz="0" w:space="0" w:color="auto"/>
          </w:divBdr>
        </w:div>
      </w:divsChild>
    </w:div>
    <w:div w:id="1695039044">
      <w:bodyDiv w:val="1"/>
      <w:marLeft w:val="0"/>
      <w:marRight w:val="0"/>
      <w:marTop w:val="0"/>
      <w:marBottom w:val="0"/>
      <w:divBdr>
        <w:top w:val="none" w:sz="0" w:space="0" w:color="auto"/>
        <w:left w:val="none" w:sz="0" w:space="0" w:color="auto"/>
        <w:bottom w:val="none" w:sz="0" w:space="0" w:color="auto"/>
        <w:right w:val="none" w:sz="0" w:space="0" w:color="auto"/>
      </w:divBdr>
    </w:div>
    <w:div w:id="1716464998">
      <w:bodyDiv w:val="1"/>
      <w:marLeft w:val="0"/>
      <w:marRight w:val="0"/>
      <w:marTop w:val="0"/>
      <w:marBottom w:val="0"/>
      <w:divBdr>
        <w:top w:val="none" w:sz="0" w:space="0" w:color="auto"/>
        <w:left w:val="none" w:sz="0" w:space="0" w:color="auto"/>
        <w:bottom w:val="none" w:sz="0" w:space="0" w:color="auto"/>
        <w:right w:val="none" w:sz="0" w:space="0" w:color="auto"/>
      </w:divBdr>
    </w:div>
    <w:div w:id="2036154701">
      <w:bodyDiv w:val="1"/>
      <w:marLeft w:val="0"/>
      <w:marRight w:val="0"/>
      <w:marTop w:val="0"/>
      <w:marBottom w:val="0"/>
      <w:divBdr>
        <w:top w:val="none" w:sz="0" w:space="0" w:color="auto"/>
        <w:left w:val="none" w:sz="0" w:space="0" w:color="auto"/>
        <w:bottom w:val="none" w:sz="0" w:space="0" w:color="auto"/>
        <w:right w:val="none" w:sz="0" w:space="0" w:color="auto"/>
      </w:divBdr>
      <w:divsChild>
        <w:div w:id="13817058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nspcc.org.uk/safeguarding-child-protection/writing-a-safeguarding-policy-statement"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BDED61-13BA-4390-908C-50E473814F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2994</TotalTime>
  <Pages>9</Pages>
  <Words>2672</Words>
  <Characters>15233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16</cp:revision>
  <dcterms:created xsi:type="dcterms:W3CDTF">2021-08-04T00:15:00Z</dcterms:created>
  <dcterms:modified xsi:type="dcterms:W3CDTF">2021-08-06T12:47:00Z</dcterms:modified>
</cp:coreProperties>
</file>