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8A1E2" w14:textId="77777777" w:rsidR="00077AE3" w:rsidRDefault="00077AE3" w:rsidP="00077AE3">
      <w:pPr>
        <w:jc w:val="center"/>
      </w:pPr>
      <w:r>
        <w:rPr>
          <w:noProof/>
        </w:rPr>
        <w:drawing>
          <wp:inline distT="0" distB="0" distL="0" distR="0" wp14:anchorId="5E8810A4" wp14:editId="24F33F7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9273E62" w14:textId="77777777" w:rsidR="00077AE3" w:rsidRDefault="00077AE3" w:rsidP="00077AE3">
      <w:pPr>
        <w:jc w:val="center"/>
      </w:pPr>
    </w:p>
    <w:p w14:paraId="538005DB" w14:textId="77777777" w:rsidR="00077AE3" w:rsidRDefault="00077AE3" w:rsidP="00F439F1"/>
    <w:p w14:paraId="716D7EF1" w14:textId="77777777" w:rsidR="00077AE3" w:rsidRDefault="00077AE3" w:rsidP="00077AE3">
      <w:pPr>
        <w:jc w:val="center"/>
      </w:pPr>
    </w:p>
    <w:p w14:paraId="10ABE255" w14:textId="2D6F16F9" w:rsidR="00077AE3" w:rsidRPr="00A33FDE" w:rsidRDefault="00077AE3" w:rsidP="00077AE3">
      <w:pPr>
        <w:spacing w:line="360" w:lineRule="auto"/>
        <w:jc w:val="center"/>
        <w:rPr>
          <w:rFonts w:eastAsia="Times New Roman"/>
          <w:b/>
          <w:bCs/>
          <w:sz w:val="36"/>
          <w:szCs w:val="36"/>
        </w:rPr>
      </w:pPr>
      <w:r w:rsidRPr="00A33FDE">
        <w:rPr>
          <w:rFonts w:eastAsia="Times New Roman"/>
          <w:b/>
          <w:bCs/>
          <w:sz w:val="36"/>
          <w:szCs w:val="36"/>
        </w:rPr>
        <w:t>Student Name:</w:t>
      </w:r>
      <w:r>
        <w:rPr>
          <w:rFonts w:eastAsia="Times New Roman"/>
          <w:b/>
          <w:bCs/>
          <w:sz w:val="36"/>
          <w:szCs w:val="36"/>
        </w:rPr>
        <w:t xml:space="preserve"> </w:t>
      </w:r>
      <w:r>
        <w:rPr>
          <w:rFonts w:eastAsia="Times New Roman"/>
          <w:b/>
          <w:bCs/>
          <w:sz w:val="36"/>
          <w:szCs w:val="36"/>
        </w:rPr>
        <w:t>Zala Hardeep Vijaysin</w:t>
      </w:r>
      <w:r w:rsidR="00A42FE9">
        <w:rPr>
          <w:rFonts w:eastAsia="Times New Roman"/>
          <w:b/>
          <w:bCs/>
          <w:sz w:val="36"/>
          <w:szCs w:val="36"/>
        </w:rPr>
        <w:t>h</w:t>
      </w:r>
    </w:p>
    <w:p w14:paraId="2D16973E" w14:textId="77777777" w:rsidR="00077AE3" w:rsidRDefault="00077AE3" w:rsidP="00077AE3">
      <w:pPr>
        <w:spacing w:line="360" w:lineRule="auto"/>
        <w:jc w:val="center"/>
        <w:rPr>
          <w:rFonts w:eastAsia="Times New Roman"/>
          <w:b/>
          <w:bCs/>
          <w:sz w:val="36"/>
          <w:szCs w:val="36"/>
        </w:rPr>
      </w:pPr>
    </w:p>
    <w:p w14:paraId="56B5007C" w14:textId="0B647409" w:rsidR="00077AE3" w:rsidRPr="00A33FDE" w:rsidRDefault="00077AE3" w:rsidP="00077AE3">
      <w:pPr>
        <w:spacing w:line="360" w:lineRule="auto"/>
        <w:jc w:val="center"/>
        <w:rPr>
          <w:rFonts w:eastAsia="Times New Roman"/>
          <w:b/>
          <w:bCs/>
          <w:sz w:val="36"/>
          <w:szCs w:val="36"/>
        </w:rPr>
      </w:pPr>
      <w:r w:rsidRPr="00A33FDE">
        <w:rPr>
          <w:rFonts w:eastAsia="Times New Roman"/>
          <w:b/>
          <w:bCs/>
          <w:sz w:val="36"/>
          <w:szCs w:val="36"/>
        </w:rPr>
        <w:t>Student ID:</w:t>
      </w:r>
      <w:r>
        <w:rPr>
          <w:rFonts w:eastAsia="Times New Roman"/>
          <w:b/>
          <w:bCs/>
          <w:sz w:val="36"/>
          <w:szCs w:val="36"/>
        </w:rPr>
        <w:t xml:space="preserve"> </w:t>
      </w:r>
      <w:r>
        <w:rPr>
          <w:rFonts w:eastAsia="Times New Roman"/>
          <w:b/>
          <w:bCs/>
          <w:sz w:val="36"/>
          <w:szCs w:val="36"/>
        </w:rPr>
        <w:t>2</w:t>
      </w:r>
      <w:r w:rsidR="00A42FE9">
        <w:rPr>
          <w:rFonts w:eastAsia="Times New Roman"/>
          <w:b/>
          <w:bCs/>
          <w:sz w:val="36"/>
          <w:szCs w:val="36"/>
        </w:rPr>
        <w:t>509957</w:t>
      </w:r>
    </w:p>
    <w:p w14:paraId="78E08284" w14:textId="77777777" w:rsidR="00077AE3" w:rsidRPr="00A33FDE" w:rsidRDefault="00077AE3" w:rsidP="00077AE3">
      <w:pPr>
        <w:spacing w:line="360" w:lineRule="auto"/>
        <w:jc w:val="center"/>
        <w:rPr>
          <w:rFonts w:eastAsia="Times New Roman"/>
          <w:b/>
          <w:bCs/>
          <w:sz w:val="36"/>
          <w:szCs w:val="36"/>
        </w:rPr>
      </w:pPr>
    </w:p>
    <w:p w14:paraId="57FBEA41" w14:textId="77777777" w:rsidR="00077AE3" w:rsidRPr="00A33FDE" w:rsidRDefault="00077AE3" w:rsidP="00077AE3">
      <w:pPr>
        <w:spacing w:line="360" w:lineRule="auto"/>
        <w:jc w:val="center"/>
        <w:rPr>
          <w:rFonts w:eastAsia="Times New Roman"/>
          <w:b/>
          <w:bCs/>
          <w:sz w:val="36"/>
          <w:szCs w:val="36"/>
        </w:rPr>
      </w:pPr>
      <w:r w:rsidRPr="00A33FDE">
        <w:rPr>
          <w:rFonts w:eastAsia="Times New Roman"/>
          <w:b/>
          <w:bCs/>
          <w:sz w:val="36"/>
          <w:szCs w:val="36"/>
        </w:rPr>
        <w:t>Module Name: Marketing Management</w:t>
      </w:r>
    </w:p>
    <w:p w14:paraId="76569374" w14:textId="77777777" w:rsidR="00077AE3" w:rsidRDefault="00077AE3" w:rsidP="00077AE3">
      <w:pPr>
        <w:spacing w:line="360" w:lineRule="auto"/>
        <w:jc w:val="center"/>
        <w:rPr>
          <w:rFonts w:eastAsia="Times New Roman"/>
          <w:b/>
          <w:bCs/>
          <w:sz w:val="36"/>
          <w:szCs w:val="36"/>
        </w:rPr>
      </w:pPr>
    </w:p>
    <w:p w14:paraId="7263D328" w14:textId="77777777" w:rsidR="00077AE3" w:rsidRPr="00A33FDE" w:rsidRDefault="00077AE3" w:rsidP="00077AE3">
      <w:pPr>
        <w:spacing w:line="360" w:lineRule="auto"/>
        <w:jc w:val="center"/>
        <w:rPr>
          <w:rFonts w:eastAsia="Times New Roman"/>
          <w:b/>
          <w:bCs/>
          <w:sz w:val="36"/>
          <w:szCs w:val="36"/>
        </w:rPr>
      </w:pPr>
      <w:r w:rsidRPr="00A33FDE">
        <w:rPr>
          <w:rFonts w:eastAsia="Times New Roman"/>
          <w:b/>
          <w:bCs/>
          <w:sz w:val="36"/>
          <w:szCs w:val="36"/>
        </w:rPr>
        <w:t>Module Code: LCMB7024</w:t>
      </w:r>
    </w:p>
    <w:p w14:paraId="7AA895D8" w14:textId="77777777" w:rsidR="00077AE3" w:rsidRPr="00A33FDE" w:rsidRDefault="00077AE3" w:rsidP="00077AE3">
      <w:pPr>
        <w:spacing w:line="360" w:lineRule="auto"/>
        <w:jc w:val="center"/>
        <w:rPr>
          <w:rFonts w:eastAsia="Times New Roman"/>
          <w:b/>
          <w:bCs/>
          <w:sz w:val="36"/>
          <w:szCs w:val="36"/>
        </w:rPr>
      </w:pPr>
    </w:p>
    <w:p w14:paraId="30898A76" w14:textId="77777777" w:rsidR="00077AE3" w:rsidRPr="00A33FDE" w:rsidRDefault="00077AE3" w:rsidP="00077AE3">
      <w:pPr>
        <w:spacing w:line="360" w:lineRule="auto"/>
        <w:jc w:val="center"/>
        <w:rPr>
          <w:rFonts w:eastAsia="Times New Roman"/>
          <w:b/>
          <w:bCs/>
          <w:sz w:val="36"/>
          <w:szCs w:val="36"/>
        </w:rPr>
      </w:pPr>
      <w:r w:rsidRPr="00A33FDE">
        <w:rPr>
          <w:rFonts w:eastAsia="Times New Roman"/>
          <w:b/>
          <w:bCs/>
          <w:sz w:val="36"/>
          <w:szCs w:val="36"/>
        </w:rPr>
        <w:t>Lecturer’s Name:</w:t>
      </w:r>
      <w:r>
        <w:rPr>
          <w:rFonts w:eastAsia="Times New Roman"/>
          <w:b/>
          <w:bCs/>
          <w:sz w:val="36"/>
          <w:szCs w:val="36"/>
        </w:rPr>
        <w:t xml:space="preserve"> Dr Laila Maazouz  ( London )</w:t>
      </w:r>
    </w:p>
    <w:p w14:paraId="2791A89C" w14:textId="77777777" w:rsidR="00077AE3" w:rsidRPr="00646406" w:rsidRDefault="00077AE3" w:rsidP="00077AE3">
      <w:pPr>
        <w:jc w:val="center"/>
        <w:rPr>
          <w:rFonts w:ascii="Arial" w:hAnsi="Arial" w:cs="Arial"/>
          <w:b/>
          <w:bCs/>
        </w:rPr>
      </w:pPr>
    </w:p>
    <w:p w14:paraId="19FE370D" w14:textId="77777777" w:rsidR="00077AE3" w:rsidRPr="00646406" w:rsidRDefault="00077AE3" w:rsidP="00077AE3">
      <w:pPr>
        <w:rPr>
          <w:rFonts w:ascii="Arial" w:hAnsi="Arial" w:cs="Arial"/>
          <w:b/>
          <w:bCs/>
        </w:rPr>
      </w:pPr>
    </w:p>
    <w:p w14:paraId="4892A10C" w14:textId="77777777" w:rsidR="00077AE3" w:rsidRPr="00C1091C" w:rsidRDefault="00077AE3" w:rsidP="00077AE3">
      <w:pPr>
        <w:spacing w:line="360" w:lineRule="auto"/>
        <w:jc w:val="center"/>
        <w:rPr>
          <w:rFonts w:eastAsia="Times New Roman"/>
          <w:b/>
          <w:bCs/>
          <w:sz w:val="36"/>
          <w:szCs w:val="36"/>
        </w:rPr>
      </w:pPr>
      <w:r w:rsidRPr="00C1091C">
        <w:rPr>
          <w:rFonts w:eastAsia="Times New Roman"/>
          <w:b/>
          <w:bCs/>
          <w:sz w:val="36"/>
          <w:szCs w:val="36"/>
        </w:rPr>
        <w:t>Poster – Marketing Strategy Pitch</w:t>
      </w:r>
    </w:p>
    <w:p w14:paraId="3C393375" w14:textId="77777777" w:rsidR="00077AE3" w:rsidRPr="00646406" w:rsidRDefault="00077AE3" w:rsidP="00077AE3">
      <w:pPr>
        <w:jc w:val="center"/>
        <w:rPr>
          <w:rFonts w:ascii="Arial" w:hAnsi="Arial" w:cs="Arial"/>
          <w:b/>
          <w:bCs/>
        </w:rPr>
      </w:pPr>
    </w:p>
    <w:p w14:paraId="7977F122" w14:textId="77777777" w:rsidR="00077AE3" w:rsidRDefault="00077AE3" w:rsidP="00077AE3">
      <w:pPr>
        <w:jc w:val="center"/>
        <w:rPr>
          <w:rFonts w:ascii="Arial" w:hAnsi="Arial" w:cs="Arial"/>
          <w:b/>
          <w:bCs/>
        </w:rPr>
      </w:pPr>
    </w:p>
    <w:p w14:paraId="096A9932" w14:textId="77777777" w:rsidR="00077AE3" w:rsidRDefault="00077AE3" w:rsidP="00077AE3">
      <w:pPr>
        <w:jc w:val="center"/>
        <w:rPr>
          <w:rFonts w:ascii="Arial" w:hAnsi="Arial" w:cs="Arial"/>
          <w:b/>
          <w:bCs/>
        </w:rPr>
      </w:pPr>
    </w:p>
    <w:p w14:paraId="5983BFBF" w14:textId="77777777" w:rsidR="00077AE3" w:rsidRDefault="00077AE3" w:rsidP="00077AE3">
      <w:pPr>
        <w:jc w:val="center"/>
        <w:rPr>
          <w:rFonts w:ascii="Arial" w:hAnsi="Arial" w:cs="Arial"/>
          <w:b/>
          <w:bCs/>
        </w:rPr>
      </w:pPr>
    </w:p>
    <w:p w14:paraId="2E5FDF26" w14:textId="77777777" w:rsidR="00077AE3" w:rsidRPr="00C1091C" w:rsidRDefault="00077AE3" w:rsidP="00077AE3">
      <w:pPr>
        <w:jc w:val="center"/>
        <w:rPr>
          <w:rFonts w:ascii="Arial" w:hAnsi="Arial" w:cs="Arial"/>
          <w:b/>
          <w:bCs/>
          <w:sz w:val="28"/>
          <w:szCs w:val="28"/>
        </w:rPr>
      </w:pPr>
      <w:r w:rsidRPr="00C1091C">
        <w:rPr>
          <w:rFonts w:ascii="Arial" w:hAnsi="Arial" w:cs="Arial"/>
          <w:b/>
          <w:bCs/>
          <w:sz w:val="28"/>
          <w:szCs w:val="28"/>
        </w:rPr>
        <w:t>Term 1</w:t>
      </w:r>
    </w:p>
    <w:p w14:paraId="2F0089B3" w14:textId="77777777" w:rsidR="00077AE3" w:rsidRDefault="00077AE3" w:rsidP="00077AE3">
      <w:pPr>
        <w:rPr>
          <w:b/>
          <w:bCs/>
        </w:rPr>
      </w:pPr>
    </w:p>
    <w:p w14:paraId="1C371E43" w14:textId="2AF933E2" w:rsidR="00A87828" w:rsidRPr="00077AE3" w:rsidRDefault="00604593" w:rsidP="00077AE3">
      <w:pPr>
        <w:rPr>
          <w:rFonts w:ascii="Arial" w:hAnsi="Arial" w:cs="Arial"/>
          <w:b/>
          <w:bCs/>
          <w:sz w:val="28"/>
          <w:szCs w:val="28"/>
        </w:rPr>
      </w:pPr>
      <w:r w:rsidRPr="00077AE3">
        <w:rPr>
          <w:rFonts w:ascii="Arial" w:hAnsi="Arial" w:cs="Arial"/>
          <w:b/>
          <w:bCs/>
          <w:sz w:val="28"/>
          <w:szCs w:val="28"/>
        </w:rPr>
        <w:t>Analysis of segmentation, targeting, differentiation, and positioning (STDP)</w:t>
      </w:r>
    </w:p>
    <w:p w14:paraId="18977BD4" w14:textId="6ACC0EFE" w:rsidR="00604593" w:rsidRPr="00542706" w:rsidRDefault="00604593" w:rsidP="00604593">
      <w:pPr>
        <w:pStyle w:val="ListParagraph"/>
        <w:ind w:left="1080"/>
        <w:rPr>
          <w:rFonts w:ascii="Arial" w:hAnsi="Arial" w:cs="Arial"/>
          <w:b/>
          <w:bCs/>
          <w:sz w:val="28"/>
          <w:szCs w:val="28"/>
        </w:rPr>
      </w:pPr>
      <w:r w:rsidRPr="00542706">
        <w:rPr>
          <w:rFonts w:ascii="Arial" w:hAnsi="Arial" w:cs="Arial"/>
          <w:b/>
          <w:bCs/>
          <w:sz w:val="28"/>
          <w:szCs w:val="28"/>
        </w:rPr>
        <w:t>Overview of the Business</w:t>
      </w:r>
    </w:p>
    <w:p w14:paraId="7FA7F562" w14:textId="77777777" w:rsidR="00604593" w:rsidRPr="00542706" w:rsidRDefault="00604593" w:rsidP="00604593">
      <w:pPr>
        <w:pStyle w:val="ListParagraph"/>
        <w:ind w:left="1080"/>
        <w:rPr>
          <w:rFonts w:ascii="Arial" w:hAnsi="Arial" w:cs="Arial"/>
          <w:sz w:val="28"/>
          <w:szCs w:val="28"/>
        </w:rPr>
      </w:pPr>
    </w:p>
    <w:p w14:paraId="143154F7" w14:textId="400387C5" w:rsidR="00604593" w:rsidRPr="00542706" w:rsidRDefault="00604593" w:rsidP="00604593">
      <w:pPr>
        <w:pStyle w:val="ListParagraph"/>
        <w:ind w:left="1080"/>
        <w:rPr>
          <w:rFonts w:ascii="Arial" w:hAnsi="Arial" w:cs="Arial"/>
          <w:sz w:val="28"/>
          <w:szCs w:val="28"/>
        </w:rPr>
      </w:pPr>
      <w:r w:rsidRPr="00542706">
        <w:rPr>
          <w:rFonts w:ascii="Arial" w:hAnsi="Arial" w:cs="Arial"/>
          <w:sz w:val="28"/>
          <w:szCs w:val="28"/>
        </w:rPr>
        <w:t xml:space="preserve">One of the biggest and most significant technology companies in the world, Samsung  </w:t>
      </w:r>
      <w:r w:rsidRPr="00542706">
        <w:rPr>
          <w:rFonts w:ascii="Arial" w:hAnsi="Arial" w:cs="Arial"/>
          <w:sz w:val="28"/>
          <w:szCs w:val="28"/>
        </w:rPr>
        <w:lastRenderedPageBreak/>
        <w:t xml:space="preserve">devices is involved in semiconductors, digital solutions, mobile communication, and consumer devices. Since its founding in South Korea, Samsung has grown to operate in over 70 countries and generate more than USD 200 billion in revenue yearly. With a strong innovation-driven </w:t>
      </w:r>
      <w:r w:rsidRPr="00542706">
        <w:rPr>
          <w:rFonts w:ascii="Arial" w:hAnsi="Arial" w:cs="Arial"/>
          <w:sz w:val="28"/>
          <w:szCs w:val="28"/>
        </w:rPr>
        <w:lastRenderedPageBreak/>
        <w:t>culture and substantial yearly investment in R&amp;D, the business maintains a leading market position in smartphones, television, memory chips, and home appliances (Samsung Electronics, 2024; Statista,2024).</w:t>
      </w:r>
    </w:p>
    <w:p w14:paraId="312DA200" w14:textId="77777777" w:rsidR="009E1446" w:rsidRPr="00542706" w:rsidRDefault="009E1446" w:rsidP="00604593">
      <w:pPr>
        <w:pStyle w:val="ListParagraph"/>
        <w:ind w:left="1080"/>
        <w:rPr>
          <w:rFonts w:ascii="Arial" w:hAnsi="Arial" w:cs="Arial"/>
          <w:sz w:val="28"/>
          <w:szCs w:val="28"/>
        </w:rPr>
      </w:pPr>
    </w:p>
    <w:p w14:paraId="7FE6EE85" w14:textId="77777777" w:rsidR="009E1446" w:rsidRPr="00542706" w:rsidRDefault="009E1446" w:rsidP="00604593">
      <w:pPr>
        <w:pStyle w:val="ListParagraph"/>
        <w:ind w:left="1080"/>
        <w:rPr>
          <w:rFonts w:ascii="Arial" w:hAnsi="Arial" w:cs="Arial"/>
          <w:sz w:val="28"/>
          <w:szCs w:val="28"/>
        </w:rPr>
      </w:pPr>
    </w:p>
    <w:p w14:paraId="53B1A83D" w14:textId="0E70BF08" w:rsidR="009E1446" w:rsidRPr="00542706" w:rsidRDefault="009E1446" w:rsidP="00604593">
      <w:pPr>
        <w:pStyle w:val="ListParagraph"/>
        <w:ind w:left="1080"/>
        <w:rPr>
          <w:rFonts w:ascii="Arial" w:hAnsi="Arial" w:cs="Arial"/>
          <w:sz w:val="28"/>
          <w:szCs w:val="28"/>
        </w:rPr>
      </w:pPr>
      <w:r w:rsidRPr="00542706">
        <w:rPr>
          <w:rFonts w:ascii="Arial" w:hAnsi="Arial" w:cs="Arial"/>
          <w:sz w:val="28"/>
          <w:szCs w:val="28"/>
        </w:rPr>
        <w:t xml:space="preserve">Samsung has established itself as a mass-market technology supplier as well as a premium innovator in India and other developing nations. Strong after – sales support, wide distribution networks, and a cohesive device ecosystem are </w:t>
      </w:r>
      <w:r w:rsidRPr="00542706">
        <w:rPr>
          <w:rFonts w:ascii="Arial" w:hAnsi="Arial" w:cs="Arial"/>
          <w:sz w:val="28"/>
          <w:szCs w:val="28"/>
        </w:rPr>
        <w:lastRenderedPageBreak/>
        <w:t xml:space="preserve">the main drivers of its success. Samsung is well positioned to grow through brand development into related technology categories in response to growing customer demand for performance-led, AI- enabled, and ecosystem-compatible products ( Deloitte, 2024; Mckinsey &amp; Company 2024). This </w:t>
      </w:r>
      <w:r w:rsidRPr="00542706">
        <w:rPr>
          <w:rFonts w:ascii="Arial" w:hAnsi="Arial" w:cs="Arial"/>
          <w:sz w:val="28"/>
          <w:szCs w:val="28"/>
        </w:rPr>
        <w:lastRenderedPageBreak/>
        <w:t xml:space="preserve">setting offers a solid basis for the introduction of a new sub-brand that capitalizeso on Samsung’s fundamental technological </w:t>
      </w:r>
      <w:r w:rsidR="00EC0066" w:rsidRPr="00542706">
        <w:rPr>
          <w:rFonts w:ascii="Arial" w:hAnsi="Arial" w:cs="Arial"/>
          <w:sz w:val="28"/>
          <w:szCs w:val="28"/>
        </w:rPr>
        <w:t>advantages while addressing burgeoning digital lifestyles.</w:t>
      </w:r>
      <w:r w:rsidRPr="00542706">
        <w:rPr>
          <w:rFonts w:ascii="Arial" w:hAnsi="Arial" w:cs="Arial"/>
          <w:sz w:val="28"/>
          <w:szCs w:val="28"/>
        </w:rPr>
        <w:t xml:space="preserve"> </w:t>
      </w:r>
    </w:p>
    <w:p w14:paraId="0DF5E3CC" w14:textId="77777777" w:rsidR="00EC0066" w:rsidRPr="00542706" w:rsidRDefault="00EC0066" w:rsidP="00604593">
      <w:pPr>
        <w:pStyle w:val="ListParagraph"/>
        <w:ind w:left="1080"/>
        <w:rPr>
          <w:rFonts w:ascii="Arial" w:hAnsi="Arial" w:cs="Arial"/>
          <w:sz w:val="28"/>
          <w:szCs w:val="28"/>
        </w:rPr>
      </w:pPr>
    </w:p>
    <w:p w14:paraId="52FD109D" w14:textId="77777777" w:rsidR="00600320" w:rsidRDefault="00600320" w:rsidP="00604593">
      <w:pPr>
        <w:pStyle w:val="ListParagraph"/>
        <w:ind w:left="1080"/>
        <w:rPr>
          <w:rFonts w:ascii="Arial" w:hAnsi="Arial" w:cs="Arial"/>
          <w:b/>
          <w:bCs/>
          <w:sz w:val="28"/>
          <w:szCs w:val="28"/>
        </w:rPr>
      </w:pPr>
    </w:p>
    <w:p w14:paraId="4AB37C35" w14:textId="77777777" w:rsidR="00600320" w:rsidRDefault="00600320" w:rsidP="00604593">
      <w:pPr>
        <w:pStyle w:val="ListParagraph"/>
        <w:ind w:left="1080"/>
        <w:rPr>
          <w:rFonts w:ascii="Arial" w:hAnsi="Arial" w:cs="Arial"/>
          <w:b/>
          <w:bCs/>
          <w:sz w:val="28"/>
          <w:szCs w:val="28"/>
        </w:rPr>
      </w:pPr>
    </w:p>
    <w:p w14:paraId="368BB622" w14:textId="77777777" w:rsidR="00600320" w:rsidRDefault="00600320" w:rsidP="00604593">
      <w:pPr>
        <w:pStyle w:val="ListParagraph"/>
        <w:ind w:left="1080"/>
        <w:rPr>
          <w:rFonts w:ascii="Arial" w:hAnsi="Arial" w:cs="Arial"/>
          <w:b/>
          <w:bCs/>
          <w:sz w:val="28"/>
          <w:szCs w:val="28"/>
        </w:rPr>
      </w:pPr>
    </w:p>
    <w:p w14:paraId="431E4863" w14:textId="62B0DFEF" w:rsidR="00EC0066" w:rsidRPr="00542706" w:rsidRDefault="00EC0066" w:rsidP="00604593">
      <w:pPr>
        <w:pStyle w:val="ListParagraph"/>
        <w:ind w:left="1080"/>
        <w:rPr>
          <w:rFonts w:ascii="Arial" w:hAnsi="Arial" w:cs="Arial"/>
          <w:b/>
          <w:bCs/>
          <w:sz w:val="28"/>
          <w:szCs w:val="28"/>
        </w:rPr>
      </w:pPr>
      <w:r w:rsidRPr="00542706">
        <w:rPr>
          <w:rFonts w:ascii="Arial" w:hAnsi="Arial" w:cs="Arial"/>
          <w:b/>
          <w:bCs/>
          <w:sz w:val="28"/>
          <w:szCs w:val="28"/>
        </w:rPr>
        <w:t xml:space="preserve">The Concept Behind the New Brand </w:t>
      </w:r>
    </w:p>
    <w:p w14:paraId="5959ED11" w14:textId="77777777" w:rsidR="00EC0066" w:rsidRPr="00542706" w:rsidRDefault="00EC0066" w:rsidP="00604593">
      <w:pPr>
        <w:pStyle w:val="ListParagraph"/>
        <w:ind w:left="1080"/>
        <w:rPr>
          <w:rFonts w:ascii="Arial" w:hAnsi="Arial" w:cs="Arial"/>
          <w:sz w:val="28"/>
          <w:szCs w:val="28"/>
        </w:rPr>
      </w:pPr>
    </w:p>
    <w:p w14:paraId="179CCB48" w14:textId="1BE9466B" w:rsidR="00EC0066" w:rsidRPr="00542706" w:rsidRDefault="00EC0066" w:rsidP="00604593">
      <w:pPr>
        <w:pStyle w:val="ListParagraph"/>
        <w:ind w:left="1080"/>
        <w:rPr>
          <w:rFonts w:ascii="Arial" w:hAnsi="Arial" w:cs="Arial"/>
          <w:sz w:val="28"/>
          <w:szCs w:val="28"/>
        </w:rPr>
      </w:pPr>
      <w:r w:rsidRPr="00542706">
        <w:rPr>
          <w:rFonts w:ascii="Arial" w:hAnsi="Arial" w:cs="Arial"/>
          <w:sz w:val="28"/>
          <w:szCs w:val="28"/>
        </w:rPr>
        <w:t xml:space="preserve">Samsung EVO is a performance-driven consumer technology brand that is intended to cater to the upcoming generation of digital consumers. Samsung EVO will concentrate on smart personal technology under the Tech Wear product line, </w:t>
      </w:r>
      <w:r w:rsidRPr="00542706">
        <w:rPr>
          <w:rFonts w:ascii="Arial" w:hAnsi="Arial" w:cs="Arial"/>
          <w:sz w:val="28"/>
          <w:szCs w:val="28"/>
        </w:rPr>
        <w:lastRenderedPageBreak/>
        <w:t>which includes linked lifestyle items, wearable with AI capabilities, productivity tools, and smart accessories. In line with AI capabilities, productivity tools, and smart accessories . In line with growing expectations of technology- enable</w:t>
      </w:r>
      <w:r w:rsidR="00893078" w:rsidRPr="00542706">
        <w:rPr>
          <w:rFonts w:ascii="Arial" w:hAnsi="Arial" w:cs="Arial"/>
          <w:sz w:val="28"/>
          <w:szCs w:val="28"/>
        </w:rPr>
        <w:t xml:space="preserve">d lifestyles, the brand strategy is focused on speed </w:t>
      </w:r>
      <w:r w:rsidR="00893078" w:rsidRPr="00542706">
        <w:rPr>
          <w:rFonts w:ascii="Arial" w:hAnsi="Arial" w:cs="Arial"/>
          <w:sz w:val="28"/>
          <w:szCs w:val="28"/>
        </w:rPr>
        <w:lastRenderedPageBreak/>
        <w:t>, adaptability, and ongoing technical innovation ( Gartner, 2024; Ahmed and Rahman, 2024).</w:t>
      </w:r>
    </w:p>
    <w:p w14:paraId="18C661C9" w14:textId="77777777" w:rsidR="00893078" w:rsidRPr="00542706" w:rsidRDefault="00893078" w:rsidP="00604593">
      <w:pPr>
        <w:pStyle w:val="ListParagraph"/>
        <w:ind w:left="1080"/>
        <w:rPr>
          <w:rFonts w:ascii="Arial" w:hAnsi="Arial" w:cs="Arial"/>
          <w:sz w:val="28"/>
          <w:szCs w:val="28"/>
        </w:rPr>
      </w:pPr>
    </w:p>
    <w:p w14:paraId="208F0667" w14:textId="76E77FC2" w:rsidR="00893078" w:rsidRPr="00542706" w:rsidRDefault="00893078" w:rsidP="00604593">
      <w:pPr>
        <w:pStyle w:val="ListParagraph"/>
        <w:ind w:left="1080"/>
        <w:rPr>
          <w:rFonts w:ascii="Arial" w:hAnsi="Arial" w:cs="Arial"/>
          <w:sz w:val="28"/>
          <w:szCs w:val="28"/>
        </w:rPr>
      </w:pPr>
      <w:r w:rsidRPr="00542706">
        <w:rPr>
          <w:rFonts w:ascii="Arial" w:hAnsi="Arial" w:cs="Arial"/>
          <w:sz w:val="28"/>
          <w:szCs w:val="28"/>
        </w:rPr>
        <w:t xml:space="preserve">The word “EVO” represents development and advancement, mirroring the quick speed of technical advancement, and customer demanda. </w:t>
      </w:r>
      <w:r w:rsidRPr="00542706">
        <w:rPr>
          <w:rFonts w:ascii="Arial" w:hAnsi="Arial" w:cs="Arial"/>
          <w:sz w:val="28"/>
          <w:szCs w:val="28"/>
        </w:rPr>
        <w:lastRenderedPageBreak/>
        <w:t xml:space="preserve">By offering high-performance features at affordable price points , Samsung EVO seeks to close the gap between Samsung’s flagship products and entery-level technologies. The sub-brand will embrace a youthful, flexible, and  forward -  thinking brand personality while </w:t>
      </w:r>
      <w:r w:rsidRPr="00542706">
        <w:rPr>
          <w:rFonts w:ascii="Arial" w:hAnsi="Arial" w:cs="Arial"/>
          <w:sz w:val="28"/>
          <w:szCs w:val="28"/>
        </w:rPr>
        <w:lastRenderedPageBreak/>
        <w:t>maintaining Samsung’s key principles of innovation , dependability, and quality ( Kotler , Keller, and Chernev, 2024).</w:t>
      </w:r>
    </w:p>
    <w:p w14:paraId="1E98A92F" w14:textId="77777777" w:rsidR="0016396C" w:rsidRPr="00542706" w:rsidRDefault="0016396C" w:rsidP="00604593">
      <w:pPr>
        <w:pStyle w:val="ListParagraph"/>
        <w:ind w:left="1080"/>
        <w:rPr>
          <w:rFonts w:ascii="Arial" w:hAnsi="Arial" w:cs="Arial"/>
          <w:sz w:val="28"/>
          <w:szCs w:val="28"/>
        </w:rPr>
      </w:pPr>
    </w:p>
    <w:p w14:paraId="331D9322" w14:textId="3EA308E2" w:rsidR="0016396C" w:rsidRPr="00542706" w:rsidRDefault="0016396C" w:rsidP="00604593">
      <w:pPr>
        <w:pStyle w:val="ListParagraph"/>
        <w:ind w:left="1080"/>
        <w:rPr>
          <w:rFonts w:ascii="Arial" w:hAnsi="Arial" w:cs="Arial"/>
          <w:b/>
          <w:bCs/>
          <w:sz w:val="28"/>
          <w:szCs w:val="28"/>
        </w:rPr>
      </w:pPr>
      <w:r w:rsidRPr="00542706">
        <w:rPr>
          <w:rFonts w:ascii="Arial" w:hAnsi="Arial" w:cs="Arial"/>
          <w:b/>
          <w:bCs/>
          <w:sz w:val="28"/>
          <w:szCs w:val="28"/>
        </w:rPr>
        <w:t xml:space="preserve">Why the Current Market Would Find This New Brand Appealing </w:t>
      </w:r>
    </w:p>
    <w:p w14:paraId="6BF7E0D6" w14:textId="77777777" w:rsidR="0016396C" w:rsidRPr="00542706" w:rsidRDefault="0016396C" w:rsidP="00604593">
      <w:pPr>
        <w:pStyle w:val="ListParagraph"/>
        <w:ind w:left="1080"/>
        <w:rPr>
          <w:rFonts w:ascii="Arial" w:hAnsi="Arial" w:cs="Arial"/>
          <w:sz w:val="28"/>
          <w:szCs w:val="28"/>
        </w:rPr>
      </w:pPr>
    </w:p>
    <w:p w14:paraId="0C103C66" w14:textId="569473FE" w:rsidR="0016396C" w:rsidRPr="00542706" w:rsidRDefault="0016396C" w:rsidP="00604593">
      <w:pPr>
        <w:pStyle w:val="ListParagraph"/>
        <w:ind w:left="1080"/>
        <w:rPr>
          <w:rFonts w:ascii="Arial" w:hAnsi="Arial" w:cs="Arial"/>
          <w:sz w:val="28"/>
          <w:szCs w:val="28"/>
        </w:rPr>
      </w:pPr>
      <w:r w:rsidRPr="00542706">
        <w:rPr>
          <w:rFonts w:ascii="Arial" w:hAnsi="Arial" w:cs="Arial"/>
          <w:sz w:val="28"/>
          <w:szCs w:val="28"/>
        </w:rPr>
        <w:t xml:space="preserve">Artificial intelligence, digital integration, and shifting work and lifestyle habits are driving major changes in the global technology business. Higher expectations for performance and integration result from consumer’s growing reliance on </w:t>
      </w:r>
      <w:r w:rsidRPr="00542706">
        <w:rPr>
          <w:rFonts w:ascii="Arial" w:hAnsi="Arial" w:cs="Arial"/>
          <w:sz w:val="28"/>
          <w:szCs w:val="28"/>
        </w:rPr>
        <w:lastRenderedPageBreak/>
        <w:t>technology for productivity, communication, entertainment, and well-being (PwC, 2024; Deloitte, 2024).</w:t>
      </w:r>
    </w:p>
    <w:p w14:paraId="6CBE6BD3" w14:textId="69F12B2E" w:rsidR="0016396C" w:rsidRPr="00542706" w:rsidRDefault="0016396C" w:rsidP="00604593">
      <w:pPr>
        <w:pStyle w:val="ListParagraph"/>
        <w:ind w:left="1080"/>
        <w:rPr>
          <w:rFonts w:ascii="Arial" w:hAnsi="Arial" w:cs="Arial"/>
          <w:sz w:val="28"/>
          <w:szCs w:val="28"/>
        </w:rPr>
      </w:pPr>
      <w:r w:rsidRPr="00542706">
        <w:rPr>
          <w:rFonts w:ascii="Arial" w:hAnsi="Arial" w:cs="Arial"/>
          <w:sz w:val="28"/>
          <w:szCs w:val="28"/>
        </w:rPr>
        <w:t xml:space="preserve">Meanwhile, consumers, especially younger ones, are becoming increasingly dissatisfied with </w:t>
      </w:r>
      <w:r w:rsidRPr="00542706">
        <w:rPr>
          <w:rFonts w:ascii="Arial" w:hAnsi="Arial" w:cs="Arial"/>
          <w:sz w:val="28"/>
          <w:szCs w:val="28"/>
        </w:rPr>
        <w:lastRenderedPageBreak/>
        <w:t>flagship products’ high price points (Statista, 2024).</w:t>
      </w:r>
    </w:p>
    <w:p w14:paraId="324D9CDC" w14:textId="77777777" w:rsidR="0016396C" w:rsidRPr="00542706" w:rsidRDefault="0016396C" w:rsidP="00604593">
      <w:pPr>
        <w:pStyle w:val="ListParagraph"/>
        <w:ind w:left="1080"/>
        <w:rPr>
          <w:rFonts w:ascii="Arial" w:hAnsi="Arial" w:cs="Arial"/>
          <w:sz w:val="28"/>
          <w:szCs w:val="28"/>
        </w:rPr>
      </w:pPr>
    </w:p>
    <w:p w14:paraId="72616804" w14:textId="41046B61" w:rsidR="0016396C" w:rsidRPr="00542706" w:rsidRDefault="0016396C" w:rsidP="00604593">
      <w:pPr>
        <w:pStyle w:val="ListParagraph"/>
        <w:ind w:left="1080"/>
        <w:rPr>
          <w:rFonts w:ascii="Arial" w:hAnsi="Arial" w:cs="Arial"/>
          <w:sz w:val="28"/>
          <w:szCs w:val="28"/>
        </w:rPr>
      </w:pPr>
      <w:r w:rsidRPr="00542706">
        <w:rPr>
          <w:rFonts w:ascii="Arial" w:hAnsi="Arial" w:cs="Arial"/>
          <w:sz w:val="28"/>
          <w:szCs w:val="28"/>
        </w:rPr>
        <w:t xml:space="preserve"> By providing cutting-edge technological features without the hight cost of flagship device, Samsung EVO fills this market gap with its Tech Wear </w:t>
      </w:r>
      <w:r w:rsidRPr="00542706">
        <w:rPr>
          <w:rFonts w:ascii="Arial" w:hAnsi="Arial" w:cs="Arial"/>
          <w:sz w:val="28"/>
          <w:szCs w:val="28"/>
        </w:rPr>
        <w:lastRenderedPageBreak/>
        <w:t xml:space="preserve">products. The demand for </w:t>
      </w:r>
      <w:r w:rsidR="00580478" w:rsidRPr="00542706">
        <w:rPr>
          <w:rFonts w:ascii="Arial" w:hAnsi="Arial" w:cs="Arial"/>
          <w:sz w:val="28"/>
          <w:szCs w:val="28"/>
        </w:rPr>
        <w:t xml:space="preserve">has increased due to the growth of hybrid work, online education, gaming, and content creation (McKinsey &amp; Company, 2024). Additionally, rather than replacing devices frequently, consumers increasingly demand long-term usability, regular </w:t>
      </w:r>
      <w:r w:rsidR="00580478" w:rsidRPr="00542706">
        <w:rPr>
          <w:rFonts w:ascii="Arial" w:hAnsi="Arial" w:cs="Arial"/>
          <w:sz w:val="28"/>
          <w:szCs w:val="28"/>
        </w:rPr>
        <w:lastRenderedPageBreak/>
        <w:t>software upgrades, and ecosystem compatibility, which makes the Samsung EVO extremely relevant inside Samsung’s reliable ecosystem (Gartner , 2024).</w:t>
      </w:r>
    </w:p>
    <w:p w14:paraId="1BF57818" w14:textId="77777777" w:rsidR="00502A09" w:rsidRPr="00542706" w:rsidRDefault="00502A09" w:rsidP="00604593">
      <w:pPr>
        <w:pStyle w:val="ListParagraph"/>
        <w:ind w:left="1080"/>
        <w:rPr>
          <w:rFonts w:ascii="Arial" w:hAnsi="Arial" w:cs="Arial"/>
          <w:sz w:val="28"/>
          <w:szCs w:val="28"/>
        </w:rPr>
      </w:pPr>
    </w:p>
    <w:p w14:paraId="1039683C" w14:textId="0BC2115A" w:rsidR="00502A09" w:rsidRPr="00542706" w:rsidRDefault="00502A09" w:rsidP="00604593">
      <w:pPr>
        <w:pStyle w:val="ListParagraph"/>
        <w:ind w:left="1080"/>
        <w:rPr>
          <w:rFonts w:ascii="Arial" w:hAnsi="Arial" w:cs="Arial"/>
          <w:b/>
          <w:bCs/>
          <w:sz w:val="28"/>
          <w:szCs w:val="28"/>
        </w:rPr>
      </w:pPr>
      <w:r w:rsidRPr="00542706">
        <w:rPr>
          <w:rFonts w:ascii="Arial" w:hAnsi="Arial" w:cs="Arial"/>
          <w:b/>
          <w:bCs/>
          <w:sz w:val="28"/>
          <w:szCs w:val="28"/>
        </w:rPr>
        <w:t>New Patterns and Shifts in Consumer Behavior</w:t>
      </w:r>
    </w:p>
    <w:p w14:paraId="0A3854EA" w14:textId="77777777" w:rsidR="00502A09" w:rsidRPr="00542706" w:rsidRDefault="00502A09" w:rsidP="00604593">
      <w:pPr>
        <w:pStyle w:val="ListParagraph"/>
        <w:ind w:left="1080"/>
        <w:rPr>
          <w:rFonts w:ascii="Arial" w:hAnsi="Arial" w:cs="Arial"/>
          <w:sz w:val="28"/>
          <w:szCs w:val="28"/>
        </w:rPr>
      </w:pPr>
    </w:p>
    <w:p w14:paraId="1DE19425" w14:textId="0C27CCF5" w:rsidR="00502A09" w:rsidRPr="00542706" w:rsidRDefault="00502A09" w:rsidP="00502A09">
      <w:pPr>
        <w:pStyle w:val="ListParagraph"/>
        <w:ind w:left="1080"/>
        <w:rPr>
          <w:rFonts w:ascii="Arial" w:hAnsi="Arial" w:cs="Arial"/>
          <w:sz w:val="28"/>
          <w:szCs w:val="28"/>
        </w:rPr>
      </w:pPr>
      <w:r w:rsidRPr="00542706">
        <w:rPr>
          <w:rFonts w:ascii="Arial" w:hAnsi="Arial" w:cs="Arial"/>
          <w:sz w:val="28"/>
          <w:szCs w:val="28"/>
        </w:rPr>
        <w:t xml:space="preserve">The Samsung EVO launch is supported by a number of significant trends. First , consumer’s expectations of wearables and smart devices have changed due to the growing use of AI-driven capabilities like voice assistance, automation, and predictive analytics ( Ahmed and Rahman, 2024; Gartner,2024). The need for intelligent , adaptable technology that improves daily productivity has increased as a result of these advances. </w:t>
      </w:r>
    </w:p>
    <w:p w14:paraId="70C14457" w14:textId="77777777" w:rsidR="00502A09" w:rsidRPr="00542706" w:rsidRDefault="00502A09" w:rsidP="00502A09">
      <w:pPr>
        <w:pStyle w:val="ListParagraph"/>
        <w:ind w:left="1080"/>
        <w:rPr>
          <w:rFonts w:ascii="Arial" w:hAnsi="Arial" w:cs="Arial"/>
          <w:sz w:val="28"/>
          <w:szCs w:val="28"/>
        </w:rPr>
      </w:pPr>
    </w:p>
    <w:p w14:paraId="3F99B19C" w14:textId="02014B8A" w:rsidR="00502A09" w:rsidRPr="00542706" w:rsidRDefault="00502A09" w:rsidP="00502A09">
      <w:pPr>
        <w:pStyle w:val="ListParagraph"/>
        <w:ind w:left="1080"/>
        <w:rPr>
          <w:rFonts w:ascii="Arial" w:hAnsi="Arial" w:cs="Arial"/>
          <w:sz w:val="28"/>
          <w:szCs w:val="28"/>
        </w:rPr>
      </w:pPr>
      <w:r w:rsidRPr="00542706">
        <w:rPr>
          <w:rFonts w:ascii="Arial" w:hAnsi="Arial" w:cs="Arial"/>
          <w:sz w:val="28"/>
          <w:szCs w:val="28"/>
        </w:rPr>
        <w:t>Additionally, consumers are starting to prioritize sustainabil</w:t>
      </w:r>
      <w:r w:rsidR="006C26C9" w:rsidRPr="00542706">
        <w:rPr>
          <w:rFonts w:ascii="Arial" w:hAnsi="Arial" w:cs="Arial"/>
          <w:sz w:val="28"/>
          <w:szCs w:val="28"/>
        </w:rPr>
        <w:t>ity and energy efficiency while making purchases, favouring long-lasting goods with extended lifespans (PwC, 2024).  Digital channels, such as social media, online reviews, and technological influencers, have a significant impact on consumer decision-making. Brands that exhibit innovation, transparency, and social significance are more appealing to younger consumers (Tuten and Solomon, 2023; Warc, 2024). The strategic justification for Samsung EVO,which is intended to blend in seamlessly with Samsunng’s current digital environment, is further supported by the preference for linked ecosystems over independent goods    (</w:t>
      </w:r>
      <w:r w:rsidR="007F1AB4" w:rsidRPr="00542706">
        <w:rPr>
          <w:rFonts w:ascii="Arial" w:hAnsi="Arial" w:cs="Arial"/>
          <w:sz w:val="28"/>
          <w:szCs w:val="28"/>
        </w:rPr>
        <w:t>Deloitte, 2024).</w:t>
      </w:r>
    </w:p>
    <w:p w14:paraId="6597A328" w14:textId="77777777" w:rsidR="007F1AB4" w:rsidRPr="00542706" w:rsidRDefault="007F1AB4" w:rsidP="00502A09">
      <w:pPr>
        <w:pStyle w:val="ListParagraph"/>
        <w:ind w:left="1080"/>
        <w:rPr>
          <w:rFonts w:ascii="Arial" w:hAnsi="Arial" w:cs="Arial"/>
          <w:sz w:val="28"/>
          <w:szCs w:val="28"/>
        </w:rPr>
      </w:pPr>
    </w:p>
    <w:p w14:paraId="59A126FE" w14:textId="77777777" w:rsidR="00600320" w:rsidRDefault="00600320" w:rsidP="00502A09">
      <w:pPr>
        <w:pStyle w:val="ListParagraph"/>
        <w:ind w:left="1080"/>
        <w:rPr>
          <w:rFonts w:ascii="Arial" w:hAnsi="Arial" w:cs="Arial"/>
          <w:b/>
          <w:bCs/>
          <w:sz w:val="28"/>
          <w:szCs w:val="28"/>
        </w:rPr>
      </w:pPr>
    </w:p>
    <w:p w14:paraId="427B8D2F" w14:textId="77777777" w:rsidR="00600320" w:rsidRDefault="00600320" w:rsidP="00502A09">
      <w:pPr>
        <w:pStyle w:val="ListParagraph"/>
        <w:ind w:left="1080"/>
        <w:rPr>
          <w:rFonts w:ascii="Arial" w:hAnsi="Arial" w:cs="Arial"/>
          <w:b/>
          <w:bCs/>
          <w:sz w:val="28"/>
          <w:szCs w:val="28"/>
        </w:rPr>
      </w:pPr>
    </w:p>
    <w:p w14:paraId="1496A093" w14:textId="1661D6D6" w:rsidR="007F1AB4" w:rsidRPr="00542706" w:rsidRDefault="007F1AB4" w:rsidP="00502A09">
      <w:pPr>
        <w:pStyle w:val="ListParagraph"/>
        <w:ind w:left="1080"/>
        <w:rPr>
          <w:rFonts w:ascii="Arial" w:hAnsi="Arial" w:cs="Arial"/>
          <w:b/>
          <w:bCs/>
          <w:sz w:val="28"/>
          <w:szCs w:val="28"/>
        </w:rPr>
      </w:pPr>
      <w:r w:rsidRPr="00542706">
        <w:rPr>
          <w:rFonts w:ascii="Arial" w:hAnsi="Arial" w:cs="Arial"/>
          <w:b/>
          <w:bCs/>
          <w:sz w:val="28"/>
          <w:szCs w:val="28"/>
        </w:rPr>
        <w:t xml:space="preserve">Determining and Outlining Important Market Segments </w:t>
      </w:r>
    </w:p>
    <w:p w14:paraId="000C9B4E" w14:textId="77777777" w:rsidR="007F1AB4" w:rsidRPr="00542706" w:rsidRDefault="007F1AB4" w:rsidP="00502A09">
      <w:pPr>
        <w:pStyle w:val="ListParagraph"/>
        <w:ind w:left="1080"/>
        <w:rPr>
          <w:rFonts w:ascii="Arial" w:hAnsi="Arial" w:cs="Arial"/>
          <w:sz w:val="28"/>
          <w:szCs w:val="28"/>
        </w:rPr>
      </w:pPr>
    </w:p>
    <w:p w14:paraId="3379C844" w14:textId="77777777" w:rsidR="002877B0" w:rsidRPr="00542706" w:rsidRDefault="007F1AB4" w:rsidP="007F1AB4">
      <w:pPr>
        <w:pStyle w:val="ListParagraph"/>
        <w:ind w:left="1080"/>
        <w:rPr>
          <w:rFonts w:ascii="Arial" w:hAnsi="Arial" w:cs="Arial"/>
          <w:sz w:val="28"/>
          <w:szCs w:val="28"/>
        </w:rPr>
      </w:pPr>
      <w:r w:rsidRPr="00542706">
        <w:rPr>
          <w:rFonts w:ascii="Arial" w:hAnsi="Arial" w:cs="Arial"/>
          <w:sz w:val="28"/>
          <w:szCs w:val="28"/>
        </w:rPr>
        <w:t>Urban millennials and Gen Z consumers between the ages of 18 and 35 , students and young professionals involved in hybrid learning and work environments, content creators and gamer’s in need of high-performance tedchnology, and tech – savvy consumers in tier 1 and t</w:t>
      </w:r>
      <w:r w:rsidR="002877B0" w:rsidRPr="00542706">
        <w:rPr>
          <w:rFonts w:ascii="Arial" w:hAnsi="Arial" w:cs="Arial"/>
          <w:sz w:val="28"/>
          <w:szCs w:val="28"/>
        </w:rPr>
        <w:t>ier 2 cities looking for value-driven innovation are the key market segments pertinent to Samsung EVO and its Tech Wear products (Statista, 2024; Gartner, 2024).</w:t>
      </w:r>
    </w:p>
    <w:p w14:paraId="67CF80D9" w14:textId="77777777" w:rsidR="002877B0" w:rsidRPr="00542706" w:rsidRDefault="002877B0" w:rsidP="007F1AB4">
      <w:pPr>
        <w:pStyle w:val="ListParagraph"/>
        <w:ind w:left="1080"/>
        <w:rPr>
          <w:rFonts w:ascii="Arial" w:hAnsi="Arial" w:cs="Arial"/>
          <w:sz w:val="28"/>
          <w:szCs w:val="28"/>
        </w:rPr>
      </w:pPr>
    </w:p>
    <w:p w14:paraId="60F8252D" w14:textId="77777777" w:rsidR="00AA6CDF" w:rsidRPr="00542706" w:rsidRDefault="002877B0" w:rsidP="007F1AB4">
      <w:pPr>
        <w:pStyle w:val="ListParagraph"/>
        <w:ind w:left="1080"/>
        <w:rPr>
          <w:rFonts w:ascii="Arial" w:hAnsi="Arial" w:cs="Arial"/>
          <w:sz w:val="28"/>
          <w:szCs w:val="28"/>
        </w:rPr>
      </w:pPr>
      <w:r w:rsidRPr="00542706">
        <w:rPr>
          <w:rFonts w:ascii="Arial" w:hAnsi="Arial" w:cs="Arial"/>
          <w:sz w:val="28"/>
          <w:szCs w:val="28"/>
        </w:rPr>
        <w:t>High levels of digital angagement, dependence on technology for everyday tasks, keep knowledge of new trends, and sensitivity to value-for-money offerings are among the traits that these sectors have in common. Performance requirements, brand reputation, ecosystem compatibility, and peer recommendations all have an impact on their purchasing decisions (Kotler, Keller, and Chernev, 2024).</w:t>
      </w:r>
    </w:p>
    <w:p w14:paraId="13A2AB77" w14:textId="77777777" w:rsidR="00AA6CDF" w:rsidRDefault="00AA6CDF" w:rsidP="007F1AB4">
      <w:pPr>
        <w:pStyle w:val="ListParagraph"/>
        <w:ind w:left="1080"/>
        <w:rPr>
          <w:rFonts w:ascii="Arial" w:hAnsi="Arial" w:cs="Arial"/>
          <w:sz w:val="28"/>
          <w:szCs w:val="28"/>
        </w:rPr>
      </w:pPr>
    </w:p>
    <w:p w14:paraId="6A7501C5" w14:textId="77777777" w:rsidR="00EF55EB" w:rsidRPr="00542706" w:rsidRDefault="00EF55EB" w:rsidP="007F1AB4">
      <w:pPr>
        <w:pStyle w:val="ListParagraph"/>
        <w:ind w:left="1080"/>
        <w:rPr>
          <w:rFonts w:ascii="Arial" w:hAnsi="Arial" w:cs="Arial"/>
          <w:sz w:val="28"/>
          <w:szCs w:val="28"/>
        </w:rPr>
      </w:pPr>
    </w:p>
    <w:p w14:paraId="18B1AD77" w14:textId="77777777" w:rsidR="00AA6CDF" w:rsidRPr="00542706" w:rsidRDefault="007F1AB4" w:rsidP="007F1AB4">
      <w:pPr>
        <w:pStyle w:val="ListParagraph"/>
        <w:ind w:left="1080"/>
        <w:rPr>
          <w:rFonts w:ascii="Arial" w:hAnsi="Arial" w:cs="Arial"/>
          <w:b/>
          <w:bCs/>
          <w:sz w:val="28"/>
          <w:szCs w:val="28"/>
        </w:rPr>
      </w:pPr>
      <w:r w:rsidRPr="00542706">
        <w:rPr>
          <w:rFonts w:ascii="Arial" w:hAnsi="Arial" w:cs="Arial"/>
          <w:b/>
          <w:bCs/>
          <w:sz w:val="28"/>
          <w:szCs w:val="28"/>
        </w:rPr>
        <w:t xml:space="preserve"> </w:t>
      </w:r>
      <w:r w:rsidR="00AA6CDF" w:rsidRPr="00542706">
        <w:rPr>
          <w:rFonts w:ascii="Arial" w:hAnsi="Arial" w:cs="Arial"/>
          <w:b/>
          <w:bCs/>
          <w:sz w:val="28"/>
          <w:szCs w:val="28"/>
        </w:rPr>
        <w:t>An explanation of the targeted audience</w:t>
      </w:r>
    </w:p>
    <w:p w14:paraId="245DC3C0" w14:textId="77777777" w:rsidR="00AA6CDF" w:rsidRPr="00542706" w:rsidRDefault="00AA6CDF" w:rsidP="007F1AB4">
      <w:pPr>
        <w:pStyle w:val="ListParagraph"/>
        <w:ind w:left="1080"/>
        <w:rPr>
          <w:rFonts w:ascii="Arial" w:hAnsi="Arial" w:cs="Arial"/>
          <w:sz w:val="28"/>
          <w:szCs w:val="28"/>
        </w:rPr>
      </w:pPr>
    </w:p>
    <w:p w14:paraId="3AEBC679" w14:textId="77777777" w:rsidR="00AA6CDF" w:rsidRPr="00542706" w:rsidRDefault="00AA6CDF" w:rsidP="007F1AB4">
      <w:pPr>
        <w:pStyle w:val="ListParagraph"/>
        <w:ind w:left="1080"/>
        <w:rPr>
          <w:rFonts w:ascii="Arial" w:hAnsi="Arial" w:cs="Arial"/>
          <w:sz w:val="28"/>
          <w:szCs w:val="28"/>
        </w:rPr>
      </w:pPr>
      <w:r w:rsidRPr="00542706">
        <w:rPr>
          <w:rFonts w:ascii="Arial" w:hAnsi="Arial" w:cs="Arial"/>
          <w:sz w:val="28"/>
          <w:szCs w:val="28"/>
        </w:rPr>
        <w:t>Urban millennials and Gen Z consumers between the ages of 18 and 35 are the main target markets for Samsung EVO . This group reflects a quickly expanding subset of tech consumers that appreciate innovation, performance, and brand reputation but are unable or  unwilling to spend money on pricey flagship items ( Statista, 2024). They prioritize products that fit their lifestyle and personality, actively participate in technology forums, and follow digital influencers ( Tuten and  Solomon, 2023).</w:t>
      </w:r>
    </w:p>
    <w:p w14:paraId="06429DDE" w14:textId="77777777" w:rsidR="005C4CFC" w:rsidRPr="00542706" w:rsidRDefault="005C4CFC" w:rsidP="007F1AB4">
      <w:pPr>
        <w:pStyle w:val="ListParagraph"/>
        <w:ind w:left="1080"/>
        <w:rPr>
          <w:rFonts w:ascii="Arial" w:hAnsi="Arial" w:cs="Arial"/>
          <w:sz w:val="28"/>
          <w:szCs w:val="28"/>
        </w:rPr>
      </w:pPr>
    </w:p>
    <w:p w14:paraId="2385C168" w14:textId="77777777" w:rsidR="00236AC3" w:rsidRPr="00542706" w:rsidRDefault="005C4CFC" w:rsidP="007F1AB4">
      <w:pPr>
        <w:pStyle w:val="ListParagraph"/>
        <w:ind w:left="1080"/>
        <w:rPr>
          <w:rFonts w:ascii="Arial" w:hAnsi="Arial" w:cs="Arial"/>
          <w:sz w:val="28"/>
          <w:szCs w:val="28"/>
        </w:rPr>
      </w:pPr>
      <w:r w:rsidRPr="00542706">
        <w:rPr>
          <w:rFonts w:ascii="Arial" w:hAnsi="Arial" w:cs="Arial"/>
          <w:sz w:val="28"/>
          <w:szCs w:val="28"/>
        </w:rPr>
        <w:t xml:space="preserve">Students and young professionals who need dependable, flexible technology for personal , professional, and educational purposes make up a secondary target group. Both categorie’s </w:t>
      </w:r>
      <w:r w:rsidR="00236AC3" w:rsidRPr="00542706">
        <w:rPr>
          <w:rFonts w:ascii="Arial" w:hAnsi="Arial" w:cs="Arial"/>
          <w:sz w:val="28"/>
          <w:szCs w:val="28"/>
        </w:rPr>
        <w:t>functional and aspirational needs are satisfied by Samsung EVO Tech Wear products, which also retain affordability, ecosystem intergration. And long-term value ( PwC, 2024; Deloitte, 2024).</w:t>
      </w:r>
    </w:p>
    <w:p w14:paraId="4E916BA6" w14:textId="77777777" w:rsidR="00236AC3" w:rsidRPr="00542706" w:rsidRDefault="00236AC3" w:rsidP="007F1AB4">
      <w:pPr>
        <w:pStyle w:val="ListParagraph"/>
        <w:ind w:left="1080"/>
        <w:rPr>
          <w:rFonts w:ascii="Arial" w:hAnsi="Arial" w:cs="Arial"/>
          <w:sz w:val="28"/>
          <w:szCs w:val="28"/>
        </w:rPr>
      </w:pPr>
    </w:p>
    <w:p w14:paraId="52ADBCBA" w14:textId="77777777" w:rsidR="00542706" w:rsidRDefault="00542706" w:rsidP="007F1AB4">
      <w:pPr>
        <w:pStyle w:val="ListParagraph"/>
        <w:ind w:left="1080"/>
        <w:rPr>
          <w:rFonts w:ascii="Arial" w:hAnsi="Arial" w:cs="Arial"/>
          <w:b/>
          <w:bCs/>
          <w:sz w:val="28"/>
          <w:szCs w:val="28"/>
        </w:rPr>
      </w:pPr>
    </w:p>
    <w:p w14:paraId="77D8A02C" w14:textId="77777777" w:rsidR="00542706" w:rsidRDefault="00542706" w:rsidP="007F1AB4">
      <w:pPr>
        <w:pStyle w:val="ListParagraph"/>
        <w:ind w:left="1080"/>
        <w:rPr>
          <w:rFonts w:ascii="Arial" w:hAnsi="Arial" w:cs="Arial"/>
          <w:b/>
          <w:bCs/>
          <w:sz w:val="28"/>
          <w:szCs w:val="28"/>
        </w:rPr>
      </w:pPr>
    </w:p>
    <w:p w14:paraId="0C00CA6A" w14:textId="35544044" w:rsidR="007F1AB4" w:rsidRPr="00542706" w:rsidRDefault="00AA7109" w:rsidP="007F1AB4">
      <w:pPr>
        <w:pStyle w:val="ListParagraph"/>
        <w:ind w:left="1080"/>
        <w:rPr>
          <w:rFonts w:ascii="Arial" w:hAnsi="Arial" w:cs="Arial"/>
          <w:b/>
          <w:bCs/>
          <w:sz w:val="28"/>
          <w:szCs w:val="28"/>
        </w:rPr>
      </w:pPr>
      <w:r>
        <w:rPr>
          <w:rFonts w:ascii="Arial" w:hAnsi="Arial" w:cs="Arial"/>
          <w:b/>
          <w:bCs/>
          <w:sz w:val="28"/>
          <w:szCs w:val="28"/>
        </w:rPr>
        <w:t>S</w:t>
      </w:r>
      <w:r w:rsidR="00AA6CDF" w:rsidRPr="00542706">
        <w:rPr>
          <w:rFonts w:ascii="Arial" w:hAnsi="Arial" w:cs="Arial"/>
          <w:b/>
          <w:bCs/>
          <w:sz w:val="28"/>
          <w:szCs w:val="28"/>
        </w:rPr>
        <w:t xml:space="preserve"> </w:t>
      </w:r>
      <w:r w:rsidR="00236AC3" w:rsidRPr="00542706">
        <w:rPr>
          <w:rFonts w:ascii="Arial" w:hAnsi="Arial" w:cs="Arial"/>
          <w:b/>
          <w:bCs/>
          <w:sz w:val="28"/>
          <w:szCs w:val="28"/>
        </w:rPr>
        <w:t>Desired Positioning and Differentiation</w:t>
      </w:r>
    </w:p>
    <w:p w14:paraId="5E100727" w14:textId="77777777" w:rsidR="00236AC3" w:rsidRPr="00542706" w:rsidRDefault="00236AC3" w:rsidP="007F1AB4">
      <w:pPr>
        <w:pStyle w:val="ListParagraph"/>
        <w:ind w:left="1080"/>
        <w:rPr>
          <w:rFonts w:ascii="Arial" w:hAnsi="Arial" w:cs="Arial"/>
          <w:b/>
          <w:bCs/>
          <w:sz w:val="28"/>
          <w:szCs w:val="28"/>
        </w:rPr>
      </w:pPr>
    </w:p>
    <w:p w14:paraId="21857612" w14:textId="69A50C79" w:rsidR="00236AC3" w:rsidRPr="00542706" w:rsidRDefault="00236AC3" w:rsidP="007F1AB4">
      <w:pPr>
        <w:pStyle w:val="ListParagraph"/>
        <w:ind w:left="1080"/>
        <w:rPr>
          <w:rFonts w:ascii="Arial" w:hAnsi="Arial" w:cs="Arial"/>
          <w:sz w:val="28"/>
          <w:szCs w:val="28"/>
        </w:rPr>
      </w:pPr>
      <w:r w:rsidRPr="00542706">
        <w:rPr>
          <w:rFonts w:ascii="Arial" w:hAnsi="Arial" w:cs="Arial"/>
          <w:sz w:val="28"/>
          <w:szCs w:val="28"/>
        </w:rPr>
        <w:t>Differentiation via Ecosystem Integration and Performance By providing performance- optimized technologies linked with S</w:t>
      </w:r>
      <w:r w:rsidRPr="00542706">
        <w:rPr>
          <w:rFonts w:ascii="Arial" w:hAnsi="Arial" w:cs="Arial"/>
          <w:sz w:val="28"/>
          <w:szCs w:val="28"/>
        </w:rPr>
        <w:tab/>
        <w:t>amsung’s larger ecosystem, Samsung EVO offers sophisticated functionality,  AI integration, and software lifespan at a reasonable price point, in contrast to low – cost competitors that sacrifice quality or luxury brands that impose excessive pricing (Gartner, 2024; Mckinsey &amp; Company, 2024).</w:t>
      </w:r>
    </w:p>
    <w:p w14:paraId="4FAAF893" w14:textId="77777777" w:rsidR="00236AC3" w:rsidRPr="00542706" w:rsidRDefault="00236AC3" w:rsidP="007F1AB4">
      <w:pPr>
        <w:pStyle w:val="ListParagraph"/>
        <w:ind w:left="1080"/>
        <w:rPr>
          <w:rFonts w:ascii="Arial" w:hAnsi="Arial" w:cs="Arial"/>
          <w:sz w:val="28"/>
          <w:szCs w:val="28"/>
        </w:rPr>
      </w:pPr>
    </w:p>
    <w:p w14:paraId="718B1C0E" w14:textId="47A035E6" w:rsidR="00236AC3" w:rsidRPr="00542706" w:rsidRDefault="00236AC3" w:rsidP="007F1AB4">
      <w:pPr>
        <w:pStyle w:val="ListParagraph"/>
        <w:ind w:left="1080"/>
        <w:rPr>
          <w:rFonts w:ascii="Arial" w:hAnsi="Arial" w:cs="Arial"/>
          <w:sz w:val="28"/>
          <w:szCs w:val="28"/>
        </w:rPr>
      </w:pPr>
      <w:r w:rsidRPr="00542706">
        <w:rPr>
          <w:rFonts w:ascii="Arial" w:hAnsi="Arial" w:cs="Arial"/>
          <w:sz w:val="28"/>
          <w:szCs w:val="28"/>
        </w:rPr>
        <w:t xml:space="preserve">Positioning Statement </w:t>
      </w:r>
    </w:p>
    <w:p w14:paraId="118A6F5D" w14:textId="60A102A8" w:rsidR="00236AC3" w:rsidRPr="00542706" w:rsidRDefault="00236AC3" w:rsidP="007F1AB4">
      <w:pPr>
        <w:pStyle w:val="ListParagraph"/>
        <w:ind w:left="1080"/>
        <w:rPr>
          <w:rFonts w:ascii="Arial" w:hAnsi="Arial" w:cs="Arial"/>
          <w:sz w:val="28"/>
          <w:szCs w:val="28"/>
        </w:rPr>
      </w:pPr>
      <w:r w:rsidRPr="00542706">
        <w:rPr>
          <w:rFonts w:ascii="Arial" w:hAnsi="Arial" w:cs="Arial"/>
          <w:sz w:val="28"/>
          <w:szCs w:val="28"/>
        </w:rPr>
        <w:t xml:space="preserve"> Evole Faster with Samsung EVO </w:t>
      </w:r>
    </w:p>
    <w:p w14:paraId="5A9B5C18" w14:textId="7E422890" w:rsidR="00236AC3" w:rsidRPr="00542706" w:rsidRDefault="00236AC3" w:rsidP="007F1AB4">
      <w:pPr>
        <w:pStyle w:val="ListParagraph"/>
        <w:ind w:left="1080"/>
        <w:rPr>
          <w:rFonts w:ascii="Arial" w:hAnsi="Arial" w:cs="Arial"/>
          <w:sz w:val="28"/>
          <w:szCs w:val="28"/>
        </w:rPr>
      </w:pPr>
      <w:r w:rsidRPr="00542706">
        <w:rPr>
          <w:rFonts w:ascii="Arial" w:hAnsi="Arial" w:cs="Arial"/>
          <w:sz w:val="28"/>
          <w:szCs w:val="28"/>
        </w:rPr>
        <w:t>According to Kotler, Keller, and Chernev (2024), the brand will be positioned as a performance-</w:t>
      </w:r>
      <w:r w:rsidR="004015E5" w:rsidRPr="00542706">
        <w:rPr>
          <w:rFonts w:ascii="Arial" w:hAnsi="Arial" w:cs="Arial"/>
          <w:sz w:val="28"/>
          <w:szCs w:val="28"/>
        </w:rPr>
        <w:t>driven, future-ready technology brand for customers who want innovation, speed, and dependability without being constrained by flagship pricing.</w:t>
      </w:r>
    </w:p>
    <w:p w14:paraId="7FDD4572" w14:textId="77777777" w:rsidR="007F375E" w:rsidRPr="00542706" w:rsidRDefault="007F375E" w:rsidP="007F1AB4">
      <w:pPr>
        <w:pStyle w:val="ListParagraph"/>
        <w:ind w:left="1080"/>
        <w:rPr>
          <w:rFonts w:ascii="Arial" w:hAnsi="Arial" w:cs="Arial"/>
          <w:sz w:val="28"/>
          <w:szCs w:val="28"/>
        </w:rPr>
      </w:pPr>
    </w:p>
    <w:p w14:paraId="28FBC037" w14:textId="77777777" w:rsidR="007F375E" w:rsidRPr="00542706" w:rsidRDefault="007F375E" w:rsidP="007F1AB4">
      <w:pPr>
        <w:pStyle w:val="ListParagraph"/>
        <w:ind w:left="1080"/>
        <w:rPr>
          <w:rFonts w:ascii="Arial" w:hAnsi="Arial" w:cs="Arial"/>
          <w:sz w:val="28"/>
          <w:szCs w:val="28"/>
        </w:rPr>
      </w:pPr>
    </w:p>
    <w:p w14:paraId="5A5F2ADA" w14:textId="77777777" w:rsidR="007F375E" w:rsidRDefault="007F375E" w:rsidP="007F1AB4">
      <w:pPr>
        <w:pStyle w:val="ListParagraph"/>
        <w:ind w:left="1080"/>
        <w:rPr>
          <w:rFonts w:ascii="Arial" w:hAnsi="Arial" w:cs="Arial"/>
          <w:sz w:val="28"/>
          <w:szCs w:val="28"/>
        </w:rPr>
      </w:pPr>
    </w:p>
    <w:p w14:paraId="70418B3E" w14:textId="77777777" w:rsidR="00EF55EB" w:rsidRDefault="00EF55EB" w:rsidP="007F1AB4">
      <w:pPr>
        <w:pStyle w:val="ListParagraph"/>
        <w:ind w:left="1080"/>
        <w:rPr>
          <w:rFonts w:ascii="Arial" w:hAnsi="Arial" w:cs="Arial"/>
          <w:sz w:val="28"/>
          <w:szCs w:val="28"/>
        </w:rPr>
      </w:pPr>
    </w:p>
    <w:p w14:paraId="79844215" w14:textId="77777777" w:rsidR="00EF55EB" w:rsidRDefault="00EF55EB" w:rsidP="007F1AB4">
      <w:pPr>
        <w:pStyle w:val="ListParagraph"/>
        <w:ind w:left="1080"/>
        <w:rPr>
          <w:rFonts w:ascii="Arial" w:hAnsi="Arial" w:cs="Arial"/>
          <w:sz w:val="28"/>
          <w:szCs w:val="28"/>
        </w:rPr>
      </w:pPr>
    </w:p>
    <w:p w14:paraId="1DAD47A6" w14:textId="77777777" w:rsidR="00EF55EB" w:rsidRDefault="00EF55EB" w:rsidP="007F1AB4">
      <w:pPr>
        <w:pStyle w:val="ListParagraph"/>
        <w:ind w:left="1080"/>
        <w:rPr>
          <w:rFonts w:ascii="Arial" w:hAnsi="Arial" w:cs="Arial"/>
          <w:sz w:val="28"/>
          <w:szCs w:val="28"/>
        </w:rPr>
      </w:pPr>
    </w:p>
    <w:p w14:paraId="3FC488B3" w14:textId="77777777" w:rsidR="00EF55EB" w:rsidRDefault="00EF55EB" w:rsidP="007F1AB4">
      <w:pPr>
        <w:pStyle w:val="ListParagraph"/>
        <w:ind w:left="1080"/>
        <w:rPr>
          <w:rFonts w:ascii="Arial" w:hAnsi="Arial" w:cs="Arial"/>
          <w:sz w:val="28"/>
          <w:szCs w:val="28"/>
        </w:rPr>
      </w:pPr>
    </w:p>
    <w:p w14:paraId="7BD3D177" w14:textId="77777777" w:rsidR="00EF55EB" w:rsidRDefault="00EF55EB" w:rsidP="007F1AB4">
      <w:pPr>
        <w:pStyle w:val="ListParagraph"/>
        <w:ind w:left="1080"/>
        <w:rPr>
          <w:rFonts w:ascii="Arial" w:hAnsi="Arial" w:cs="Arial"/>
          <w:sz w:val="28"/>
          <w:szCs w:val="28"/>
        </w:rPr>
      </w:pPr>
    </w:p>
    <w:p w14:paraId="13CCDF97" w14:textId="77777777" w:rsidR="00EF55EB" w:rsidRDefault="00EF55EB" w:rsidP="007F1AB4">
      <w:pPr>
        <w:pStyle w:val="ListParagraph"/>
        <w:ind w:left="1080"/>
        <w:rPr>
          <w:rFonts w:ascii="Arial" w:hAnsi="Arial" w:cs="Arial"/>
          <w:sz w:val="28"/>
          <w:szCs w:val="28"/>
        </w:rPr>
      </w:pPr>
    </w:p>
    <w:p w14:paraId="63B1405E" w14:textId="77777777" w:rsidR="00EF55EB" w:rsidRDefault="00EF55EB" w:rsidP="007F1AB4">
      <w:pPr>
        <w:pStyle w:val="ListParagraph"/>
        <w:ind w:left="1080"/>
        <w:rPr>
          <w:rFonts w:ascii="Arial" w:hAnsi="Arial" w:cs="Arial"/>
          <w:sz w:val="28"/>
          <w:szCs w:val="28"/>
        </w:rPr>
      </w:pPr>
    </w:p>
    <w:p w14:paraId="57F496A8" w14:textId="77777777" w:rsidR="00EF55EB" w:rsidRDefault="00EF55EB" w:rsidP="007F1AB4">
      <w:pPr>
        <w:pStyle w:val="ListParagraph"/>
        <w:ind w:left="1080"/>
        <w:rPr>
          <w:rFonts w:ascii="Arial" w:hAnsi="Arial" w:cs="Arial"/>
          <w:sz w:val="28"/>
          <w:szCs w:val="28"/>
        </w:rPr>
      </w:pPr>
    </w:p>
    <w:p w14:paraId="2953C90E" w14:textId="77777777" w:rsidR="00EF55EB" w:rsidRDefault="00EF55EB" w:rsidP="007F1AB4">
      <w:pPr>
        <w:pStyle w:val="ListParagraph"/>
        <w:ind w:left="1080"/>
        <w:rPr>
          <w:rFonts w:ascii="Arial" w:hAnsi="Arial" w:cs="Arial"/>
          <w:sz w:val="28"/>
          <w:szCs w:val="28"/>
        </w:rPr>
      </w:pPr>
    </w:p>
    <w:p w14:paraId="6AB587EB" w14:textId="77777777" w:rsidR="00EF55EB" w:rsidRDefault="00EF55EB" w:rsidP="007F1AB4">
      <w:pPr>
        <w:pStyle w:val="ListParagraph"/>
        <w:ind w:left="1080"/>
        <w:rPr>
          <w:rFonts w:ascii="Arial" w:hAnsi="Arial" w:cs="Arial"/>
          <w:sz w:val="28"/>
          <w:szCs w:val="28"/>
        </w:rPr>
      </w:pPr>
    </w:p>
    <w:p w14:paraId="258226F0" w14:textId="77777777" w:rsidR="00EF55EB" w:rsidRDefault="00EF55EB" w:rsidP="007F1AB4">
      <w:pPr>
        <w:pStyle w:val="ListParagraph"/>
        <w:ind w:left="1080"/>
        <w:rPr>
          <w:rFonts w:ascii="Arial" w:hAnsi="Arial" w:cs="Arial"/>
          <w:sz w:val="28"/>
          <w:szCs w:val="28"/>
        </w:rPr>
      </w:pPr>
    </w:p>
    <w:p w14:paraId="18ACBF2A" w14:textId="77777777" w:rsidR="00EF55EB" w:rsidRDefault="00EF55EB" w:rsidP="007F1AB4">
      <w:pPr>
        <w:pStyle w:val="ListParagraph"/>
        <w:ind w:left="1080"/>
        <w:rPr>
          <w:rFonts w:ascii="Arial" w:hAnsi="Arial" w:cs="Arial"/>
          <w:sz w:val="28"/>
          <w:szCs w:val="28"/>
        </w:rPr>
      </w:pPr>
    </w:p>
    <w:p w14:paraId="2EF4BD9D" w14:textId="77777777" w:rsidR="00EF55EB" w:rsidRPr="00542706" w:rsidRDefault="00EF55EB" w:rsidP="007F1AB4">
      <w:pPr>
        <w:pStyle w:val="ListParagraph"/>
        <w:ind w:left="1080"/>
        <w:rPr>
          <w:rFonts w:ascii="Arial" w:hAnsi="Arial" w:cs="Arial"/>
          <w:sz w:val="28"/>
          <w:szCs w:val="28"/>
        </w:rPr>
      </w:pPr>
    </w:p>
    <w:p w14:paraId="4BB8B74A" w14:textId="322C08C2" w:rsidR="007F375E" w:rsidRPr="00542706" w:rsidRDefault="007F375E" w:rsidP="007F1AB4">
      <w:pPr>
        <w:pStyle w:val="ListParagraph"/>
        <w:ind w:left="1080"/>
        <w:rPr>
          <w:rFonts w:ascii="Arial" w:hAnsi="Arial" w:cs="Arial"/>
          <w:b/>
          <w:bCs/>
          <w:sz w:val="28"/>
          <w:szCs w:val="28"/>
        </w:rPr>
      </w:pPr>
      <w:r w:rsidRPr="00542706">
        <w:rPr>
          <w:rFonts w:ascii="Arial" w:hAnsi="Arial" w:cs="Arial"/>
          <w:b/>
          <w:bCs/>
          <w:sz w:val="28"/>
          <w:szCs w:val="28"/>
        </w:rPr>
        <w:t>Element 2 : Marketing Mix (4Ps)</w:t>
      </w:r>
    </w:p>
    <w:p w14:paraId="0EA85231" w14:textId="77777777" w:rsidR="007F375E" w:rsidRPr="00542706" w:rsidRDefault="007F375E" w:rsidP="007F1AB4">
      <w:pPr>
        <w:pStyle w:val="ListParagraph"/>
        <w:ind w:left="1080"/>
        <w:rPr>
          <w:rFonts w:ascii="Arial" w:hAnsi="Arial" w:cs="Arial"/>
          <w:sz w:val="28"/>
          <w:szCs w:val="28"/>
        </w:rPr>
      </w:pPr>
    </w:p>
    <w:p w14:paraId="2A700219" w14:textId="77777777" w:rsidR="00F73A7C" w:rsidRPr="00542706" w:rsidRDefault="00F73A7C" w:rsidP="007F1AB4">
      <w:pPr>
        <w:pStyle w:val="ListParagraph"/>
        <w:ind w:left="1080"/>
        <w:rPr>
          <w:rFonts w:ascii="Arial" w:hAnsi="Arial" w:cs="Arial"/>
          <w:b/>
          <w:bCs/>
          <w:sz w:val="28"/>
          <w:szCs w:val="28"/>
        </w:rPr>
      </w:pPr>
      <w:r w:rsidRPr="00542706">
        <w:rPr>
          <w:rFonts w:ascii="Arial" w:hAnsi="Arial" w:cs="Arial"/>
          <w:b/>
          <w:bCs/>
          <w:sz w:val="28"/>
          <w:szCs w:val="28"/>
        </w:rPr>
        <w:t>Product</w:t>
      </w:r>
    </w:p>
    <w:p w14:paraId="5EB6E1D8" w14:textId="598586AA" w:rsidR="007F375E" w:rsidRPr="00542706" w:rsidRDefault="007F375E" w:rsidP="007F1AB4">
      <w:pPr>
        <w:pStyle w:val="ListParagraph"/>
        <w:ind w:left="1080"/>
        <w:rPr>
          <w:rFonts w:ascii="Arial" w:hAnsi="Arial" w:cs="Arial"/>
          <w:sz w:val="28"/>
          <w:szCs w:val="28"/>
        </w:rPr>
      </w:pPr>
      <w:r w:rsidRPr="00542706">
        <w:rPr>
          <w:rFonts w:ascii="Arial" w:hAnsi="Arial" w:cs="Arial"/>
          <w:sz w:val="28"/>
          <w:szCs w:val="28"/>
        </w:rPr>
        <w:t>A range of Tech Wear smart</w:t>
      </w:r>
      <w:r w:rsidR="00710D09" w:rsidRPr="00542706">
        <w:rPr>
          <w:rFonts w:ascii="Arial" w:hAnsi="Arial" w:cs="Arial"/>
          <w:sz w:val="28"/>
          <w:szCs w:val="28"/>
        </w:rPr>
        <w:t xml:space="preserve"> T- shirts and</w:t>
      </w:r>
      <w:r w:rsidR="00A71515" w:rsidRPr="00542706">
        <w:rPr>
          <w:rFonts w:ascii="Arial" w:hAnsi="Arial" w:cs="Arial"/>
          <w:sz w:val="28"/>
          <w:szCs w:val="28"/>
        </w:rPr>
        <w:t xml:space="preserve"> Jackets </w:t>
      </w:r>
      <w:r w:rsidR="00710D09" w:rsidRPr="00542706">
        <w:rPr>
          <w:rFonts w:ascii="Arial" w:hAnsi="Arial" w:cs="Arial"/>
          <w:sz w:val="28"/>
          <w:szCs w:val="28"/>
        </w:rPr>
        <w:t xml:space="preserve"> </w:t>
      </w:r>
      <w:r w:rsidRPr="00542706">
        <w:rPr>
          <w:rFonts w:ascii="Arial" w:hAnsi="Arial" w:cs="Arial"/>
          <w:sz w:val="28"/>
          <w:szCs w:val="28"/>
        </w:rPr>
        <w:t>, and connected lifestyle technology will be available from Samsung EVO. Products will prioritize sustainability, ergonomic design, energy efficiency, and AL-enhanced performance. Long-term usability will be improved by consistent software upgrades and interoperability among Samsung devices ( Ahmed and Rahman, 2024; Gartner, 2024).</w:t>
      </w:r>
    </w:p>
    <w:p w14:paraId="5A22B951" w14:textId="77777777" w:rsidR="001965A5" w:rsidRPr="00542706" w:rsidRDefault="001965A5" w:rsidP="007F1AB4">
      <w:pPr>
        <w:pStyle w:val="ListParagraph"/>
        <w:ind w:left="1080"/>
        <w:rPr>
          <w:rFonts w:ascii="Arial" w:hAnsi="Arial" w:cs="Arial"/>
          <w:sz w:val="28"/>
          <w:szCs w:val="28"/>
        </w:rPr>
      </w:pPr>
    </w:p>
    <w:p w14:paraId="7C3E0781" w14:textId="77777777" w:rsidR="00EF55EB" w:rsidRDefault="00EF55EB" w:rsidP="007F1AB4">
      <w:pPr>
        <w:pStyle w:val="ListParagraph"/>
        <w:ind w:left="1080"/>
        <w:rPr>
          <w:rFonts w:ascii="Arial" w:hAnsi="Arial" w:cs="Arial"/>
          <w:b/>
          <w:bCs/>
          <w:sz w:val="28"/>
          <w:szCs w:val="28"/>
        </w:rPr>
      </w:pPr>
    </w:p>
    <w:p w14:paraId="553927AD" w14:textId="77777777" w:rsidR="00EF55EB" w:rsidRDefault="00EF55EB" w:rsidP="007F1AB4">
      <w:pPr>
        <w:pStyle w:val="ListParagraph"/>
        <w:ind w:left="1080"/>
        <w:rPr>
          <w:rFonts w:ascii="Arial" w:hAnsi="Arial" w:cs="Arial"/>
          <w:b/>
          <w:bCs/>
          <w:sz w:val="28"/>
          <w:szCs w:val="28"/>
        </w:rPr>
      </w:pPr>
    </w:p>
    <w:p w14:paraId="1CA94EF0" w14:textId="72B2ECF3" w:rsidR="007F375E" w:rsidRDefault="001965A5" w:rsidP="007F1AB4">
      <w:pPr>
        <w:pStyle w:val="ListParagraph"/>
        <w:ind w:left="1080"/>
        <w:rPr>
          <w:rFonts w:ascii="Arial" w:hAnsi="Arial" w:cs="Arial"/>
          <w:b/>
          <w:bCs/>
          <w:sz w:val="28"/>
          <w:szCs w:val="28"/>
        </w:rPr>
      </w:pPr>
      <w:r w:rsidRPr="00542706">
        <w:rPr>
          <w:rFonts w:ascii="Arial" w:hAnsi="Arial" w:cs="Arial"/>
          <w:b/>
          <w:bCs/>
          <w:sz w:val="28"/>
          <w:szCs w:val="28"/>
        </w:rPr>
        <w:t>Alligned</w:t>
      </w:r>
      <w:r w:rsidR="007F375E" w:rsidRPr="00542706">
        <w:rPr>
          <w:rFonts w:ascii="Arial" w:hAnsi="Arial" w:cs="Arial"/>
          <w:b/>
          <w:bCs/>
          <w:sz w:val="28"/>
          <w:szCs w:val="28"/>
        </w:rPr>
        <w:t xml:space="preserve"> to  the Brand Strategy</w:t>
      </w:r>
    </w:p>
    <w:p w14:paraId="724B1091" w14:textId="77777777" w:rsidR="00EF55EB" w:rsidRPr="00542706" w:rsidRDefault="00EF55EB" w:rsidP="007F1AB4">
      <w:pPr>
        <w:pStyle w:val="ListParagraph"/>
        <w:ind w:left="1080"/>
        <w:rPr>
          <w:rFonts w:ascii="Arial" w:hAnsi="Arial" w:cs="Arial"/>
          <w:b/>
          <w:bCs/>
          <w:sz w:val="28"/>
          <w:szCs w:val="28"/>
        </w:rPr>
      </w:pPr>
    </w:p>
    <w:p w14:paraId="6EB2A84D" w14:textId="0744BC2F" w:rsidR="007F375E" w:rsidRPr="00542706" w:rsidRDefault="007F375E" w:rsidP="007F1AB4">
      <w:pPr>
        <w:pStyle w:val="ListParagraph"/>
        <w:ind w:left="1080"/>
        <w:rPr>
          <w:rFonts w:ascii="Arial" w:hAnsi="Arial" w:cs="Arial"/>
          <w:sz w:val="28"/>
          <w:szCs w:val="28"/>
        </w:rPr>
      </w:pPr>
      <w:r w:rsidRPr="00542706">
        <w:rPr>
          <w:rFonts w:ascii="Arial" w:hAnsi="Arial" w:cs="Arial"/>
          <w:sz w:val="28"/>
          <w:szCs w:val="28"/>
        </w:rPr>
        <w:t>The product strategy upholds Samsung’s  technologyical credibility and quality standards while bolstering Samsung EVO stance as a flexible and forward-  thinking brand (Samsung Electronics, 2024).</w:t>
      </w:r>
    </w:p>
    <w:p w14:paraId="1493B3F0" w14:textId="77777777" w:rsidR="007F375E" w:rsidRPr="00542706" w:rsidRDefault="007F375E" w:rsidP="007F1AB4">
      <w:pPr>
        <w:pStyle w:val="ListParagraph"/>
        <w:ind w:left="1080"/>
        <w:rPr>
          <w:rFonts w:ascii="Arial" w:hAnsi="Arial" w:cs="Arial"/>
          <w:sz w:val="28"/>
          <w:szCs w:val="28"/>
        </w:rPr>
      </w:pPr>
    </w:p>
    <w:p w14:paraId="559E62BF" w14:textId="4AB8D836" w:rsidR="00F73A7C" w:rsidRPr="00542706" w:rsidRDefault="00F73A7C" w:rsidP="007F1AB4">
      <w:pPr>
        <w:pStyle w:val="ListParagraph"/>
        <w:ind w:left="1080"/>
        <w:rPr>
          <w:rFonts w:ascii="Arial" w:hAnsi="Arial" w:cs="Arial"/>
          <w:b/>
          <w:bCs/>
          <w:sz w:val="28"/>
          <w:szCs w:val="28"/>
        </w:rPr>
      </w:pPr>
      <w:r w:rsidRPr="00542706">
        <w:rPr>
          <w:rFonts w:ascii="Arial" w:hAnsi="Arial" w:cs="Arial"/>
          <w:b/>
          <w:bCs/>
          <w:sz w:val="28"/>
          <w:szCs w:val="28"/>
        </w:rPr>
        <w:t>Price</w:t>
      </w:r>
    </w:p>
    <w:p w14:paraId="23AB1F95" w14:textId="77777777" w:rsidR="00A71515" w:rsidRPr="00542706" w:rsidRDefault="00A71515" w:rsidP="007F1AB4">
      <w:pPr>
        <w:pStyle w:val="ListParagraph"/>
        <w:ind w:left="1080"/>
        <w:rPr>
          <w:rFonts w:ascii="Arial" w:hAnsi="Arial" w:cs="Arial"/>
          <w:sz w:val="28"/>
          <w:szCs w:val="28"/>
        </w:rPr>
      </w:pPr>
      <w:r w:rsidRPr="00542706">
        <w:rPr>
          <w:rFonts w:ascii="Arial" w:hAnsi="Arial" w:cs="Arial"/>
          <w:sz w:val="28"/>
          <w:szCs w:val="28"/>
        </w:rPr>
        <w:t>Sa</w:t>
      </w:r>
      <w:r w:rsidRPr="00542706">
        <w:rPr>
          <w:rFonts w:ascii="Arial" w:hAnsi="Arial" w:cs="Arial"/>
          <w:sz w:val="28"/>
          <w:szCs w:val="28"/>
        </w:rPr>
        <w:t xml:space="preserve">msung EVO will use an accessible-premium price strategy, placing it highend smart fashion items but above traditional clothing companies. Customers will be able to choose T-shirts and jackets according to technology characteristics and use cases thanks to tiered pricing (Statista, 2024). </w:t>
      </w:r>
    </w:p>
    <w:p w14:paraId="22486C6E" w14:textId="77777777" w:rsidR="00A71515" w:rsidRPr="00542706" w:rsidRDefault="00A71515" w:rsidP="007F1AB4">
      <w:pPr>
        <w:pStyle w:val="ListParagraph"/>
        <w:ind w:left="1080"/>
        <w:rPr>
          <w:rFonts w:ascii="Arial" w:hAnsi="Arial" w:cs="Arial"/>
          <w:sz w:val="28"/>
          <w:szCs w:val="28"/>
        </w:rPr>
      </w:pPr>
    </w:p>
    <w:p w14:paraId="5C2E1035" w14:textId="3D9DBA74" w:rsidR="00A71515" w:rsidRPr="00542706" w:rsidRDefault="00542706" w:rsidP="007F1AB4">
      <w:pPr>
        <w:pStyle w:val="ListParagraph"/>
        <w:ind w:left="1080"/>
        <w:rPr>
          <w:rFonts w:ascii="Arial" w:hAnsi="Arial" w:cs="Arial"/>
          <w:sz w:val="28"/>
          <w:szCs w:val="28"/>
        </w:rPr>
      </w:pPr>
      <w:r w:rsidRPr="00542706">
        <w:rPr>
          <w:rFonts w:ascii="Arial" w:hAnsi="Arial" w:cs="Arial"/>
          <w:b/>
          <w:bCs/>
          <w:sz w:val="28"/>
          <w:szCs w:val="28"/>
        </w:rPr>
        <w:t xml:space="preserve">Alligned </w:t>
      </w:r>
      <w:r w:rsidR="00A71515" w:rsidRPr="00542706">
        <w:rPr>
          <w:rFonts w:ascii="Arial" w:hAnsi="Arial" w:cs="Arial"/>
          <w:b/>
          <w:bCs/>
          <w:sz w:val="28"/>
          <w:szCs w:val="28"/>
        </w:rPr>
        <w:t>with</w:t>
      </w:r>
      <w:r w:rsidR="00A71515" w:rsidRPr="00542706">
        <w:rPr>
          <w:rFonts w:ascii="Arial" w:hAnsi="Arial" w:cs="Arial"/>
          <w:b/>
          <w:bCs/>
          <w:sz w:val="28"/>
          <w:szCs w:val="28"/>
        </w:rPr>
        <w:t xml:space="preserve"> the Brand Strategy </w:t>
      </w:r>
      <w:r w:rsidR="00A71515" w:rsidRPr="00542706">
        <w:rPr>
          <w:rFonts w:ascii="Arial" w:hAnsi="Arial" w:cs="Arial"/>
          <w:sz w:val="28"/>
          <w:szCs w:val="28"/>
        </w:rPr>
        <w:t>In addition to promoting adoption, this pricing strategy strengthens technological credibility and value perception </w:t>
      </w:r>
    </w:p>
    <w:p w14:paraId="65DC682C" w14:textId="6E30B697" w:rsidR="00F73A7C" w:rsidRPr="00542706" w:rsidRDefault="00A71515" w:rsidP="007F1AB4">
      <w:pPr>
        <w:pStyle w:val="ListParagraph"/>
        <w:ind w:left="1080"/>
        <w:rPr>
          <w:rFonts w:ascii="Arial" w:hAnsi="Arial" w:cs="Arial"/>
          <w:sz w:val="28"/>
          <w:szCs w:val="28"/>
        </w:rPr>
      </w:pPr>
      <w:r w:rsidRPr="00542706">
        <w:rPr>
          <w:rFonts w:ascii="Arial" w:hAnsi="Arial" w:cs="Arial"/>
          <w:sz w:val="28"/>
          <w:szCs w:val="28"/>
        </w:rPr>
        <w:t>(</w:t>
      </w:r>
      <w:r w:rsidRPr="00542706">
        <w:rPr>
          <w:rFonts w:ascii="Arial" w:hAnsi="Arial" w:cs="Arial"/>
          <w:sz w:val="28"/>
          <w:szCs w:val="28"/>
        </w:rPr>
        <w:t>Kotler, Keller, and Chernev, 2024).</w:t>
      </w:r>
    </w:p>
    <w:p w14:paraId="221F9691" w14:textId="77777777" w:rsidR="00F73A7C" w:rsidRPr="00542706" w:rsidRDefault="00F73A7C" w:rsidP="007F1AB4">
      <w:pPr>
        <w:pStyle w:val="ListParagraph"/>
        <w:ind w:left="1080"/>
        <w:rPr>
          <w:rFonts w:ascii="Arial" w:hAnsi="Arial" w:cs="Arial"/>
          <w:sz w:val="28"/>
          <w:szCs w:val="28"/>
        </w:rPr>
      </w:pPr>
    </w:p>
    <w:p w14:paraId="5FA866D4" w14:textId="77777777" w:rsidR="007F375E" w:rsidRPr="00542706" w:rsidRDefault="007F375E" w:rsidP="007F1AB4">
      <w:pPr>
        <w:pStyle w:val="ListParagraph"/>
        <w:ind w:left="1080"/>
        <w:rPr>
          <w:rFonts w:ascii="Arial" w:hAnsi="Arial" w:cs="Arial"/>
          <w:sz w:val="28"/>
          <w:szCs w:val="28"/>
        </w:rPr>
      </w:pPr>
    </w:p>
    <w:p w14:paraId="69DFA899" w14:textId="62777C17" w:rsidR="004015E5" w:rsidRPr="00542706" w:rsidRDefault="00A71515" w:rsidP="007F1AB4">
      <w:pPr>
        <w:pStyle w:val="ListParagraph"/>
        <w:ind w:left="1080"/>
        <w:rPr>
          <w:rFonts w:ascii="Arial" w:hAnsi="Arial" w:cs="Arial"/>
          <w:b/>
          <w:bCs/>
          <w:sz w:val="28"/>
          <w:szCs w:val="28"/>
        </w:rPr>
      </w:pPr>
      <w:r w:rsidRPr="00542706">
        <w:rPr>
          <w:rFonts w:ascii="Arial" w:hAnsi="Arial" w:cs="Arial"/>
          <w:b/>
          <w:bCs/>
          <w:sz w:val="28"/>
          <w:szCs w:val="28"/>
        </w:rPr>
        <w:t>Place</w:t>
      </w:r>
    </w:p>
    <w:p w14:paraId="6A19747E" w14:textId="4A5B44CA" w:rsidR="00A71515" w:rsidRPr="00542706" w:rsidRDefault="00A71515" w:rsidP="007F1AB4">
      <w:pPr>
        <w:pStyle w:val="ListParagraph"/>
        <w:ind w:left="1080"/>
        <w:rPr>
          <w:rFonts w:ascii="Arial" w:hAnsi="Arial" w:cs="Arial"/>
          <w:sz w:val="28"/>
          <w:szCs w:val="28"/>
        </w:rPr>
      </w:pPr>
      <w:r w:rsidRPr="00542706">
        <w:rPr>
          <w:rFonts w:ascii="Arial" w:hAnsi="Arial" w:cs="Arial"/>
          <w:sz w:val="28"/>
          <w:szCs w:val="28"/>
        </w:rPr>
        <w:t>Distribution will make use of Samsung’s omnichannel network, which conists of Samsung Experience Stores , official websites, and Significant online marketplaces.  Increased visibility and trial will results from strategic placement in fitness centres, academic institutions, and urban lifestyle retail venues (Deloitte, 2024).</w:t>
      </w:r>
    </w:p>
    <w:p w14:paraId="624F5FAF" w14:textId="77777777" w:rsidR="00A71515" w:rsidRPr="00542706" w:rsidRDefault="00A71515" w:rsidP="007F1AB4">
      <w:pPr>
        <w:pStyle w:val="ListParagraph"/>
        <w:ind w:left="1080"/>
        <w:rPr>
          <w:rFonts w:ascii="Arial" w:hAnsi="Arial" w:cs="Arial"/>
          <w:sz w:val="28"/>
          <w:szCs w:val="28"/>
        </w:rPr>
      </w:pPr>
    </w:p>
    <w:p w14:paraId="5765C8AF" w14:textId="77777777" w:rsidR="00542706" w:rsidRPr="00542706" w:rsidRDefault="00A71515" w:rsidP="007F1AB4">
      <w:pPr>
        <w:pStyle w:val="ListParagraph"/>
        <w:ind w:left="1080"/>
        <w:rPr>
          <w:rFonts w:ascii="Arial" w:hAnsi="Arial" w:cs="Arial"/>
          <w:b/>
          <w:bCs/>
          <w:sz w:val="28"/>
          <w:szCs w:val="28"/>
        </w:rPr>
      </w:pPr>
      <w:r w:rsidRPr="00542706">
        <w:rPr>
          <w:rFonts w:ascii="Arial" w:hAnsi="Arial" w:cs="Arial"/>
          <w:b/>
          <w:bCs/>
          <w:sz w:val="28"/>
          <w:szCs w:val="28"/>
        </w:rPr>
        <w:t xml:space="preserve">Alignment with Brand Strategy </w:t>
      </w:r>
    </w:p>
    <w:p w14:paraId="71895BAD" w14:textId="6C962712" w:rsidR="00A71515" w:rsidRPr="00542706" w:rsidRDefault="00A71515" w:rsidP="007F1AB4">
      <w:pPr>
        <w:pStyle w:val="ListParagraph"/>
        <w:ind w:left="1080"/>
        <w:rPr>
          <w:rFonts w:ascii="Arial" w:hAnsi="Arial" w:cs="Arial"/>
          <w:sz w:val="28"/>
          <w:szCs w:val="28"/>
        </w:rPr>
      </w:pPr>
      <w:r w:rsidRPr="00542706">
        <w:rPr>
          <w:rFonts w:ascii="Arial" w:hAnsi="Arial" w:cs="Arial"/>
          <w:sz w:val="28"/>
          <w:szCs w:val="28"/>
        </w:rPr>
        <w:t>Samsung EVO Tech Wear is positioned as an everyday lifestyle necessity rather than a specialized technological product thanks to  its wide and strategic distribution (McKinsey &amp; Company, 2024).</w:t>
      </w:r>
    </w:p>
    <w:p w14:paraId="2AE8A71B" w14:textId="77777777" w:rsidR="00A0278F" w:rsidRPr="00542706" w:rsidRDefault="00A0278F" w:rsidP="007F1AB4">
      <w:pPr>
        <w:pStyle w:val="ListParagraph"/>
        <w:ind w:left="1080"/>
        <w:rPr>
          <w:rFonts w:ascii="Arial" w:hAnsi="Arial" w:cs="Arial"/>
          <w:sz w:val="28"/>
          <w:szCs w:val="28"/>
        </w:rPr>
      </w:pPr>
    </w:p>
    <w:p w14:paraId="27DCDDAF" w14:textId="77777777" w:rsidR="00EF55EB" w:rsidRDefault="00EF55EB" w:rsidP="007F1AB4">
      <w:pPr>
        <w:pStyle w:val="ListParagraph"/>
        <w:ind w:left="1080"/>
        <w:rPr>
          <w:rFonts w:ascii="Arial" w:hAnsi="Arial" w:cs="Arial"/>
          <w:b/>
          <w:bCs/>
          <w:sz w:val="28"/>
          <w:szCs w:val="28"/>
        </w:rPr>
      </w:pPr>
    </w:p>
    <w:p w14:paraId="7E609D7A" w14:textId="77777777" w:rsidR="00EF55EB" w:rsidRDefault="00EF55EB" w:rsidP="007F1AB4">
      <w:pPr>
        <w:pStyle w:val="ListParagraph"/>
        <w:ind w:left="1080"/>
        <w:rPr>
          <w:rFonts w:ascii="Arial" w:hAnsi="Arial" w:cs="Arial"/>
          <w:b/>
          <w:bCs/>
          <w:sz w:val="28"/>
          <w:szCs w:val="28"/>
        </w:rPr>
      </w:pPr>
    </w:p>
    <w:p w14:paraId="4A6859A2" w14:textId="77777777" w:rsidR="00EF55EB" w:rsidRDefault="00EF55EB" w:rsidP="007F1AB4">
      <w:pPr>
        <w:pStyle w:val="ListParagraph"/>
        <w:ind w:left="1080"/>
        <w:rPr>
          <w:rFonts w:ascii="Arial" w:hAnsi="Arial" w:cs="Arial"/>
          <w:b/>
          <w:bCs/>
          <w:sz w:val="28"/>
          <w:szCs w:val="28"/>
        </w:rPr>
      </w:pPr>
    </w:p>
    <w:p w14:paraId="7E03B012" w14:textId="20438235" w:rsidR="00A0278F" w:rsidRPr="00542706" w:rsidRDefault="00A0278F" w:rsidP="007F1AB4">
      <w:pPr>
        <w:pStyle w:val="ListParagraph"/>
        <w:ind w:left="1080"/>
        <w:rPr>
          <w:rFonts w:ascii="Arial" w:hAnsi="Arial" w:cs="Arial"/>
          <w:b/>
          <w:bCs/>
          <w:sz w:val="28"/>
          <w:szCs w:val="28"/>
        </w:rPr>
      </w:pPr>
      <w:r w:rsidRPr="00542706">
        <w:rPr>
          <w:rFonts w:ascii="Arial" w:hAnsi="Arial" w:cs="Arial"/>
          <w:b/>
          <w:bCs/>
          <w:sz w:val="28"/>
          <w:szCs w:val="28"/>
        </w:rPr>
        <w:t xml:space="preserve">Promotion </w:t>
      </w:r>
    </w:p>
    <w:p w14:paraId="4BA909EA" w14:textId="2C3EDE69" w:rsidR="00A0278F" w:rsidRPr="00542706" w:rsidRDefault="00A0278F" w:rsidP="007F1AB4">
      <w:pPr>
        <w:pStyle w:val="ListParagraph"/>
        <w:ind w:left="1080"/>
        <w:rPr>
          <w:rFonts w:ascii="Arial" w:hAnsi="Arial" w:cs="Arial"/>
          <w:sz w:val="28"/>
          <w:szCs w:val="28"/>
        </w:rPr>
      </w:pPr>
      <w:r w:rsidRPr="00542706">
        <w:rPr>
          <w:rFonts w:ascii="Arial" w:hAnsi="Arial" w:cs="Arial"/>
          <w:sz w:val="28"/>
          <w:szCs w:val="28"/>
        </w:rPr>
        <w:t>Digital storytelling, influencer partnerships, and experiential ads that highlights smart T-shirts and Jackets in action will be the main promotional strategies. Instead of focusing on technical difficulty, communication will highlight  comfort, performance, and lifestyle integration ( Tuten and Solomon, 2023; Warc, 2024).</w:t>
      </w:r>
    </w:p>
    <w:p w14:paraId="7BF22458" w14:textId="77777777" w:rsidR="00A0278F" w:rsidRPr="00542706" w:rsidRDefault="00A0278F" w:rsidP="007F1AB4">
      <w:pPr>
        <w:pStyle w:val="ListParagraph"/>
        <w:ind w:left="1080"/>
        <w:rPr>
          <w:rFonts w:ascii="Arial" w:hAnsi="Arial" w:cs="Arial"/>
          <w:sz w:val="28"/>
          <w:szCs w:val="28"/>
        </w:rPr>
      </w:pPr>
    </w:p>
    <w:p w14:paraId="48F60E66" w14:textId="45A1D5DC" w:rsidR="00A0278F" w:rsidRPr="00542706" w:rsidRDefault="00A0278F" w:rsidP="007F1AB4">
      <w:pPr>
        <w:pStyle w:val="ListParagraph"/>
        <w:ind w:left="1080"/>
        <w:rPr>
          <w:rFonts w:ascii="Arial" w:hAnsi="Arial" w:cs="Arial"/>
          <w:b/>
          <w:bCs/>
          <w:sz w:val="28"/>
          <w:szCs w:val="28"/>
        </w:rPr>
      </w:pPr>
      <w:r w:rsidRPr="00542706">
        <w:rPr>
          <w:rFonts w:ascii="Arial" w:hAnsi="Arial" w:cs="Arial"/>
          <w:b/>
          <w:bCs/>
          <w:sz w:val="28"/>
          <w:szCs w:val="28"/>
        </w:rPr>
        <w:t>Align</w:t>
      </w:r>
      <w:r w:rsidR="00542706">
        <w:rPr>
          <w:rFonts w:ascii="Arial" w:hAnsi="Arial" w:cs="Arial"/>
          <w:b/>
          <w:bCs/>
          <w:sz w:val="28"/>
          <w:szCs w:val="28"/>
        </w:rPr>
        <w:t>ed</w:t>
      </w:r>
      <w:r w:rsidRPr="00542706">
        <w:rPr>
          <w:rFonts w:ascii="Arial" w:hAnsi="Arial" w:cs="Arial"/>
          <w:b/>
          <w:bCs/>
          <w:sz w:val="28"/>
          <w:szCs w:val="28"/>
        </w:rPr>
        <w:t xml:space="preserve"> with the brand strategy </w:t>
      </w:r>
    </w:p>
    <w:p w14:paraId="4419409F" w14:textId="37A69456" w:rsidR="00A0278F" w:rsidRPr="00542706" w:rsidRDefault="00A0278F" w:rsidP="007F1AB4">
      <w:pPr>
        <w:pStyle w:val="ListParagraph"/>
        <w:ind w:left="1080"/>
        <w:rPr>
          <w:rFonts w:ascii="Arial" w:hAnsi="Arial" w:cs="Arial"/>
          <w:sz w:val="28"/>
          <w:szCs w:val="28"/>
        </w:rPr>
      </w:pPr>
      <w:r w:rsidRPr="00542706">
        <w:rPr>
          <w:rFonts w:ascii="Arial" w:hAnsi="Arial" w:cs="Arial"/>
          <w:sz w:val="28"/>
          <w:szCs w:val="28"/>
        </w:rPr>
        <w:t>For consumers who are digital natives, this strategy improves authenticity and relevance ( Kotler, Keller, and Chernev, 2024).</w:t>
      </w:r>
    </w:p>
    <w:p w14:paraId="5AA900CA" w14:textId="77777777" w:rsidR="00A0278F" w:rsidRPr="00542706" w:rsidRDefault="00A0278F" w:rsidP="007F1AB4">
      <w:pPr>
        <w:pStyle w:val="ListParagraph"/>
        <w:ind w:left="1080"/>
        <w:rPr>
          <w:rFonts w:ascii="Arial" w:hAnsi="Arial" w:cs="Arial"/>
          <w:sz w:val="28"/>
          <w:szCs w:val="28"/>
        </w:rPr>
      </w:pPr>
    </w:p>
    <w:p w14:paraId="53B46342" w14:textId="77777777" w:rsidR="00A0278F" w:rsidRPr="00542706" w:rsidRDefault="00A0278F" w:rsidP="007F1AB4">
      <w:pPr>
        <w:pStyle w:val="ListParagraph"/>
        <w:ind w:left="1080"/>
        <w:rPr>
          <w:rFonts w:ascii="Arial" w:hAnsi="Arial" w:cs="Arial"/>
          <w:sz w:val="28"/>
          <w:szCs w:val="28"/>
        </w:rPr>
      </w:pPr>
    </w:p>
    <w:p w14:paraId="166BF9A2" w14:textId="77777777" w:rsidR="00A0278F" w:rsidRPr="00542706" w:rsidRDefault="00A0278F" w:rsidP="007F1AB4">
      <w:pPr>
        <w:pStyle w:val="ListParagraph"/>
        <w:ind w:left="1080"/>
        <w:rPr>
          <w:rFonts w:ascii="Arial" w:hAnsi="Arial" w:cs="Arial"/>
          <w:sz w:val="28"/>
          <w:szCs w:val="28"/>
        </w:rPr>
      </w:pPr>
    </w:p>
    <w:p w14:paraId="710F1063" w14:textId="77777777" w:rsidR="00A0278F" w:rsidRPr="00542706" w:rsidRDefault="00A0278F" w:rsidP="007F1AB4">
      <w:pPr>
        <w:pStyle w:val="ListParagraph"/>
        <w:ind w:left="1080"/>
        <w:rPr>
          <w:rFonts w:ascii="Arial" w:hAnsi="Arial" w:cs="Arial"/>
          <w:b/>
          <w:bCs/>
          <w:sz w:val="28"/>
          <w:szCs w:val="28"/>
        </w:rPr>
      </w:pPr>
    </w:p>
    <w:p w14:paraId="34B1FC4C" w14:textId="77777777" w:rsidR="00EF55EB" w:rsidRDefault="00EF55EB" w:rsidP="007F1AB4">
      <w:pPr>
        <w:pStyle w:val="ListParagraph"/>
        <w:ind w:left="1080"/>
        <w:rPr>
          <w:rFonts w:ascii="Arial" w:hAnsi="Arial" w:cs="Arial"/>
          <w:b/>
          <w:bCs/>
          <w:sz w:val="28"/>
          <w:szCs w:val="28"/>
        </w:rPr>
      </w:pPr>
    </w:p>
    <w:p w14:paraId="578B6986" w14:textId="77777777" w:rsidR="00EF55EB" w:rsidRDefault="00EF55EB" w:rsidP="007F1AB4">
      <w:pPr>
        <w:pStyle w:val="ListParagraph"/>
        <w:ind w:left="1080"/>
        <w:rPr>
          <w:rFonts w:ascii="Arial" w:hAnsi="Arial" w:cs="Arial"/>
          <w:b/>
          <w:bCs/>
          <w:sz w:val="28"/>
          <w:szCs w:val="28"/>
        </w:rPr>
      </w:pPr>
    </w:p>
    <w:p w14:paraId="5CB5A0D6" w14:textId="77777777" w:rsidR="00EF55EB" w:rsidRDefault="00EF55EB" w:rsidP="007F1AB4">
      <w:pPr>
        <w:pStyle w:val="ListParagraph"/>
        <w:ind w:left="1080"/>
        <w:rPr>
          <w:rFonts w:ascii="Arial" w:hAnsi="Arial" w:cs="Arial"/>
          <w:b/>
          <w:bCs/>
          <w:sz w:val="28"/>
          <w:szCs w:val="28"/>
        </w:rPr>
      </w:pPr>
    </w:p>
    <w:p w14:paraId="68C8F103" w14:textId="77777777" w:rsidR="00EF55EB" w:rsidRDefault="00EF55EB" w:rsidP="007F1AB4">
      <w:pPr>
        <w:pStyle w:val="ListParagraph"/>
        <w:ind w:left="1080"/>
        <w:rPr>
          <w:rFonts w:ascii="Arial" w:hAnsi="Arial" w:cs="Arial"/>
          <w:b/>
          <w:bCs/>
          <w:sz w:val="28"/>
          <w:szCs w:val="28"/>
        </w:rPr>
      </w:pPr>
    </w:p>
    <w:p w14:paraId="5A2CCC88" w14:textId="77777777" w:rsidR="00EF55EB" w:rsidRDefault="00EF55EB" w:rsidP="007F1AB4">
      <w:pPr>
        <w:pStyle w:val="ListParagraph"/>
        <w:ind w:left="1080"/>
        <w:rPr>
          <w:rFonts w:ascii="Arial" w:hAnsi="Arial" w:cs="Arial"/>
          <w:b/>
          <w:bCs/>
          <w:sz w:val="28"/>
          <w:szCs w:val="28"/>
        </w:rPr>
      </w:pPr>
    </w:p>
    <w:p w14:paraId="7C16F680" w14:textId="77777777" w:rsidR="00EF55EB" w:rsidRDefault="00EF55EB" w:rsidP="007F1AB4">
      <w:pPr>
        <w:pStyle w:val="ListParagraph"/>
        <w:ind w:left="1080"/>
        <w:rPr>
          <w:rFonts w:ascii="Arial" w:hAnsi="Arial" w:cs="Arial"/>
          <w:b/>
          <w:bCs/>
          <w:sz w:val="28"/>
          <w:szCs w:val="28"/>
        </w:rPr>
      </w:pPr>
    </w:p>
    <w:p w14:paraId="25B6C525" w14:textId="77777777" w:rsidR="00EF55EB" w:rsidRDefault="00EF55EB" w:rsidP="007F1AB4">
      <w:pPr>
        <w:pStyle w:val="ListParagraph"/>
        <w:ind w:left="1080"/>
        <w:rPr>
          <w:rFonts w:ascii="Arial" w:hAnsi="Arial" w:cs="Arial"/>
          <w:b/>
          <w:bCs/>
          <w:sz w:val="28"/>
          <w:szCs w:val="28"/>
        </w:rPr>
      </w:pPr>
    </w:p>
    <w:p w14:paraId="2D7D55F7" w14:textId="77777777" w:rsidR="00EF55EB" w:rsidRDefault="00EF55EB" w:rsidP="007F1AB4">
      <w:pPr>
        <w:pStyle w:val="ListParagraph"/>
        <w:ind w:left="1080"/>
        <w:rPr>
          <w:rFonts w:ascii="Arial" w:hAnsi="Arial" w:cs="Arial"/>
          <w:b/>
          <w:bCs/>
          <w:sz w:val="28"/>
          <w:szCs w:val="28"/>
        </w:rPr>
      </w:pPr>
    </w:p>
    <w:p w14:paraId="0CE07C98" w14:textId="77777777" w:rsidR="00EF55EB" w:rsidRDefault="00EF55EB" w:rsidP="007F1AB4">
      <w:pPr>
        <w:pStyle w:val="ListParagraph"/>
        <w:ind w:left="1080"/>
        <w:rPr>
          <w:rFonts w:ascii="Arial" w:hAnsi="Arial" w:cs="Arial"/>
          <w:b/>
          <w:bCs/>
          <w:sz w:val="28"/>
          <w:szCs w:val="28"/>
        </w:rPr>
      </w:pPr>
    </w:p>
    <w:p w14:paraId="182A9E5F" w14:textId="77777777" w:rsidR="00EF55EB" w:rsidRDefault="00EF55EB" w:rsidP="007F1AB4">
      <w:pPr>
        <w:pStyle w:val="ListParagraph"/>
        <w:ind w:left="1080"/>
        <w:rPr>
          <w:rFonts w:ascii="Arial" w:hAnsi="Arial" w:cs="Arial"/>
          <w:b/>
          <w:bCs/>
          <w:sz w:val="28"/>
          <w:szCs w:val="28"/>
        </w:rPr>
      </w:pPr>
    </w:p>
    <w:p w14:paraId="47CAC2FA" w14:textId="77777777" w:rsidR="00EF55EB" w:rsidRDefault="00EF55EB" w:rsidP="007F1AB4">
      <w:pPr>
        <w:pStyle w:val="ListParagraph"/>
        <w:ind w:left="1080"/>
        <w:rPr>
          <w:rFonts w:ascii="Arial" w:hAnsi="Arial" w:cs="Arial"/>
          <w:b/>
          <w:bCs/>
          <w:sz w:val="28"/>
          <w:szCs w:val="28"/>
        </w:rPr>
      </w:pPr>
    </w:p>
    <w:p w14:paraId="66787552" w14:textId="0A47D73A" w:rsidR="00A0278F" w:rsidRPr="00542706" w:rsidRDefault="00A0278F" w:rsidP="007F1AB4">
      <w:pPr>
        <w:pStyle w:val="ListParagraph"/>
        <w:ind w:left="1080"/>
        <w:rPr>
          <w:rFonts w:ascii="Arial" w:hAnsi="Arial" w:cs="Arial"/>
          <w:b/>
          <w:bCs/>
          <w:sz w:val="28"/>
          <w:szCs w:val="28"/>
        </w:rPr>
      </w:pPr>
      <w:r w:rsidRPr="00542706">
        <w:rPr>
          <w:rFonts w:ascii="Arial" w:hAnsi="Arial" w:cs="Arial"/>
          <w:b/>
          <w:bCs/>
          <w:sz w:val="28"/>
          <w:szCs w:val="28"/>
        </w:rPr>
        <w:t>Element 3: Marketing Strategy Pitch</w:t>
      </w:r>
    </w:p>
    <w:p w14:paraId="60ECB583" w14:textId="77777777" w:rsidR="004015E5" w:rsidRPr="00542706" w:rsidRDefault="004015E5" w:rsidP="007F1AB4">
      <w:pPr>
        <w:pStyle w:val="ListParagraph"/>
        <w:ind w:left="1080"/>
        <w:rPr>
          <w:rFonts w:ascii="Arial" w:hAnsi="Arial" w:cs="Arial"/>
          <w:sz w:val="28"/>
          <w:szCs w:val="28"/>
        </w:rPr>
      </w:pPr>
    </w:p>
    <w:p w14:paraId="1CA08370" w14:textId="676F9FBD" w:rsidR="00542706" w:rsidRPr="00542706" w:rsidRDefault="00542706" w:rsidP="00542706">
      <w:pPr>
        <w:pStyle w:val="ListParagraph"/>
        <w:ind w:left="1080"/>
        <w:rPr>
          <w:rFonts w:ascii="Arial" w:hAnsi="Arial" w:cs="Arial"/>
          <w:sz w:val="28"/>
          <w:szCs w:val="28"/>
        </w:rPr>
      </w:pPr>
      <w:r w:rsidRPr="00542706">
        <w:rPr>
          <w:rFonts w:ascii="Arial" w:hAnsi="Arial" w:cs="Arial"/>
          <w:sz w:val="28"/>
          <w:szCs w:val="28"/>
        </w:rPr>
        <w:drawing>
          <wp:inline distT="0" distB="0" distL="0" distR="0" wp14:anchorId="5EE1EF27" wp14:editId="4C85B3FE">
            <wp:extent cx="4741089" cy="6705600"/>
            <wp:effectExtent l="0" t="0" r="2540" b="0"/>
            <wp:docPr id="3907883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50018" cy="6718229"/>
                    </a:xfrm>
                    <a:prstGeom prst="rect">
                      <a:avLst/>
                    </a:prstGeom>
                    <a:noFill/>
                    <a:ln>
                      <a:noFill/>
                    </a:ln>
                  </pic:spPr>
                </pic:pic>
              </a:graphicData>
            </a:graphic>
          </wp:inline>
        </w:drawing>
      </w:r>
    </w:p>
    <w:p w14:paraId="7C556797" w14:textId="77777777" w:rsidR="00542706" w:rsidRPr="00542706" w:rsidRDefault="00542706" w:rsidP="008463E5">
      <w:pPr>
        <w:pStyle w:val="ListParagraph"/>
        <w:ind w:left="1080"/>
        <w:rPr>
          <w:rFonts w:ascii="Arial" w:hAnsi="Arial" w:cs="Arial"/>
          <w:sz w:val="28"/>
          <w:szCs w:val="28"/>
        </w:rPr>
      </w:pPr>
    </w:p>
    <w:p w14:paraId="454D3537" w14:textId="77777777" w:rsidR="00542706" w:rsidRPr="00542706" w:rsidRDefault="00542706" w:rsidP="008463E5">
      <w:pPr>
        <w:pStyle w:val="ListParagraph"/>
        <w:ind w:left="1080"/>
        <w:rPr>
          <w:rFonts w:ascii="Arial" w:hAnsi="Arial" w:cs="Arial"/>
          <w:sz w:val="28"/>
          <w:szCs w:val="28"/>
        </w:rPr>
      </w:pPr>
    </w:p>
    <w:p w14:paraId="07080D16" w14:textId="77777777" w:rsidR="00542706" w:rsidRPr="00542706" w:rsidRDefault="00542706" w:rsidP="008463E5">
      <w:pPr>
        <w:pStyle w:val="ListParagraph"/>
        <w:ind w:left="1080"/>
        <w:rPr>
          <w:rFonts w:ascii="Arial" w:hAnsi="Arial" w:cs="Arial"/>
          <w:sz w:val="28"/>
          <w:szCs w:val="28"/>
        </w:rPr>
      </w:pPr>
    </w:p>
    <w:p w14:paraId="355B81C8" w14:textId="77777777" w:rsidR="00542706" w:rsidRDefault="00542706" w:rsidP="008463E5">
      <w:pPr>
        <w:pStyle w:val="ListParagraph"/>
        <w:ind w:left="1080"/>
        <w:rPr>
          <w:rFonts w:ascii="Arial" w:hAnsi="Arial" w:cs="Arial"/>
          <w:sz w:val="28"/>
          <w:szCs w:val="28"/>
        </w:rPr>
      </w:pPr>
    </w:p>
    <w:p w14:paraId="0825DED8" w14:textId="77777777" w:rsidR="00542706" w:rsidRDefault="00542706" w:rsidP="008463E5">
      <w:pPr>
        <w:pStyle w:val="ListParagraph"/>
        <w:ind w:left="1080"/>
        <w:rPr>
          <w:rFonts w:ascii="Arial" w:hAnsi="Arial" w:cs="Arial"/>
          <w:sz w:val="28"/>
          <w:szCs w:val="28"/>
        </w:rPr>
      </w:pPr>
    </w:p>
    <w:p w14:paraId="35A7F560" w14:textId="77777777" w:rsidR="00EF55EB" w:rsidRDefault="00EF55EB" w:rsidP="008463E5">
      <w:pPr>
        <w:pStyle w:val="ListParagraph"/>
        <w:ind w:left="1080"/>
        <w:rPr>
          <w:rFonts w:ascii="Arial" w:hAnsi="Arial" w:cs="Arial"/>
          <w:b/>
          <w:bCs/>
          <w:sz w:val="28"/>
          <w:szCs w:val="28"/>
        </w:rPr>
      </w:pPr>
    </w:p>
    <w:p w14:paraId="67D4185C" w14:textId="77777777" w:rsidR="00EF55EB" w:rsidRDefault="00EF55EB" w:rsidP="008463E5">
      <w:pPr>
        <w:pStyle w:val="ListParagraph"/>
        <w:ind w:left="1080"/>
        <w:rPr>
          <w:rFonts w:ascii="Arial" w:hAnsi="Arial" w:cs="Arial"/>
          <w:b/>
          <w:bCs/>
          <w:sz w:val="28"/>
          <w:szCs w:val="28"/>
        </w:rPr>
      </w:pPr>
    </w:p>
    <w:p w14:paraId="65B855BF" w14:textId="077D2A80" w:rsidR="008463E5" w:rsidRPr="00542706" w:rsidRDefault="008463E5" w:rsidP="008463E5">
      <w:pPr>
        <w:pStyle w:val="ListParagraph"/>
        <w:ind w:left="1080"/>
        <w:rPr>
          <w:rFonts w:ascii="Arial" w:hAnsi="Arial" w:cs="Arial"/>
          <w:b/>
          <w:bCs/>
          <w:sz w:val="28"/>
          <w:szCs w:val="28"/>
        </w:rPr>
      </w:pPr>
      <w:r w:rsidRPr="00542706">
        <w:rPr>
          <w:rFonts w:ascii="Arial" w:hAnsi="Arial" w:cs="Arial"/>
          <w:b/>
          <w:bCs/>
          <w:sz w:val="28"/>
          <w:szCs w:val="28"/>
        </w:rPr>
        <w:t>Element 4 : Reflection</w:t>
      </w:r>
    </w:p>
    <w:p w14:paraId="74F69FE5" w14:textId="64704E3A" w:rsidR="008463E5" w:rsidRPr="00542706" w:rsidRDefault="008463E5" w:rsidP="008463E5">
      <w:pPr>
        <w:rPr>
          <w:rFonts w:ascii="Arial" w:hAnsi="Arial" w:cs="Arial"/>
          <w:sz w:val="28"/>
          <w:szCs w:val="28"/>
        </w:rPr>
      </w:pPr>
      <w:r w:rsidRPr="00542706">
        <w:rPr>
          <w:rFonts w:ascii="Arial" w:hAnsi="Arial" w:cs="Arial"/>
          <w:sz w:val="28"/>
          <w:szCs w:val="28"/>
        </w:rPr>
        <w:t>My comprehension of how  technology companies may grow into lifestyle-based categories while retaining strategic conherence has improved as a result of developing the Samsung EVO Tech Wear concept. The necessity of striking a balance between wearbility, customer acceptability, and technological innovation when creating smart clothes was a crucial lesson learned (Kotler, Keller, and Chernev, 2024). My capacity to use behavioral and targeting decisions was enhanced by applying the STDP framework (Deloitte, 2024).</w:t>
      </w:r>
    </w:p>
    <w:p w14:paraId="213B8307" w14:textId="77777777" w:rsidR="008463E5" w:rsidRPr="00542706" w:rsidRDefault="008463E5" w:rsidP="008463E5">
      <w:pPr>
        <w:rPr>
          <w:rFonts w:ascii="Arial" w:hAnsi="Arial" w:cs="Arial"/>
          <w:sz w:val="28"/>
          <w:szCs w:val="28"/>
        </w:rPr>
      </w:pPr>
    </w:p>
    <w:p w14:paraId="404A71FA" w14:textId="3AB9235E" w:rsidR="008463E5" w:rsidRPr="00542706" w:rsidRDefault="008463E5" w:rsidP="008463E5">
      <w:pPr>
        <w:rPr>
          <w:rFonts w:ascii="Arial" w:hAnsi="Arial" w:cs="Arial"/>
          <w:sz w:val="28"/>
          <w:szCs w:val="28"/>
        </w:rPr>
      </w:pPr>
      <w:r w:rsidRPr="00542706">
        <w:rPr>
          <w:rFonts w:ascii="Arial" w:hAnsi="Arial" w:cs="Arial"/>
          <w:sz w:val="28"/>
          <w:szCs w:val="28"/>
        </w:rPr>
        <w:t xml:space="preserve">In new product categories, the marketing mix research made clear how important it is to align pricing, communication tactics, and </w:t>
      </w:r>
      <w:r w:rsidR="004C138A" w:rsidRPr="00542706">
        <w:rPr>
          <w:rFonts w:ascii="Arial" w:hAnsi="Arial" w:cs="Arial"/>
          <w:sz w:val="28"/>
          <w:szCs w:val="28"/>
        </w:rPr>
        <w:t>product functionality. (Pwc, 2024).</w:t>
      </w:r>
    </w:p>
    <w:p w14:paraId="0AB72C42" w14:textId="77777777" w:rsidR="00542706" w:rsidRDefault="00542706" w:rsidP="008463E5">
      <w:pPr>
        <w:rPr>
          <w:rFonts w:ascii="Arial" w:hAnsi="Arial" w:cs="Arial"/>
          <w:sz w:val="28"/>
          <w:szCs w:val="28"/>
        </w:rPr>
      </w:pPr>
    </w:p>
    <w:p w14:paraId="43F9B29C" w14:textId="77777777" w:rsidR="00542706" w:rsidRDefault="00542706" w:rsidP="008463E5">
      <w:pPr>
        <w:rPr>
          <w:rFonts w:ascii="Arial" w:hAnsi="Arial" w:cs="Arial"/>
          <w:sz w:val="28"/>
          <w:szCs w:val="28"/>
        </w:rPr>
      </w:pPr>
    </w:p>
    <w:p w14:paraId="5BF2178E" w14:textId="77777777" w:rsidR="00542706" w:rsidRDefault="00542706" w:rsidP="008463E5">
      <w:pPr>
        <w:rPr>
          <w:rFonts w:ascii="Arial" w:hAnsi="Arial" w:cs="Arial"/>
          <w:sz w:val="28"/>
          <w:szCs w:val="28"/>
        </w:rPr>
      </w:pPr>
    </w:p>
    <w:p w14:paraId="1F7A909D" w14:textId="77777777" w:rsidR="00542706" w:rsidRDefault="00542706" w:rsidP="008463E5">
      <w:pPr>
        <w:rPr>
          <w:rFonts w:ascii="Arial" w:hAnsi="Arial" w:cs="Arial"/>
          <w:sz w:val="28"/>
          <w:szCs w:val="28"/>
        </w:rPr>
      </w:pPr>
    </w:p>
    <w:p w14:paraId="7C9B87CF" w14:textId="77777777" w:rsidR="00542706" w:rsidRDefault="00542706" w:rsidP="008463E5">
      <w:pPr>
        <w:rPr>
          <w:rFonts w:ascii="Arial" w:hAnsi="Arial" w:cs="Arial"/>
          <w:sz w:val="28"/>
          <w:szCs w:val="28"/>
        </w:rPr>
      </w:pPr>
    </w:p>
    <w:p w14:paraId="6391DD52" w14:textId="77777777" w:rsidR="00542706" w:rsidRDefault="00542706" w:rsidP="008463E5">
      <w:pPr>
        <w:rPr>
          <w:rFonts w:ascii="Arial" w:hAnsi="Arial" w:cs="Arial"/>
          <w:sz w:val="28"/>
          <w:szCs w:val="28"/>
        </w:rPr>
      </w:pPr>
    </w:p>
    <w:p w14:paraId="70B4DC4F" w14:textId="77777777" w:rsidR="00542706" w:rsidRDefault="00542706" w:rsidP="008463E5">
      <w:pPr>
        <w:rPr>
          <w:rFonts w:ascii="Arial" w:hAnsi="Arial" w:cs="Arial"/>
          <w:sz w:val="28"/>
          <w:szCs w:val="28"/>
        </w:rPr>
      </w:pPr>
    </w:p>
    <w:p w14:paraId="4C575ECD" w14:textId="77777777" w:rsidR="00542706" w:rsidRDefault="00542706" w:rsidP="008463E5">
      <w:pPr>
        <w:rPr>
          <w:rFonts w:ascii="Arial" w:hAnsi="Arial" w:cs="Arial"/>
          <w:sz w:val="28"/>
          <w:szCs w:val="28"/>
        </w:rPr>
      </w:pPr>
    </w:p>
    <w:p w14:paraId="056F3D0A" w14:textId="77777777" w:rsidR="00542706" w:rsidRDefault="00542706" w:rsidP="008463E5">
      <w:pPr>
        <w:rPr>
          <w:rFonts w:ascii="Arial" w:hAnsi="Arial" w:cs="Arial"/>
          <w:sz w:val="28"/>
          <w:szCs w:val="28"/>
        </w:rPr>
      </w:pPr>
    </w:p>
    <w:p w14:paraId="71C6D45E" w14:textId="77777777" w:rsidR="00542706" w:rsidRDefault="00542706" w:rsidP="008463E5">
      <w:pPr>
        <w:rPr>
          <w:rFonts w:ascii="Arial" w:hAnsi="Arial" w:cs="Arial"/>
          <w:sz w:val="28"/>
          <w:szCs w:val="28"/>
        </w:rPr>
      </w:pPr>
    </w:p>
    <w:p w14:paraId="4362F133" w14:textId="77777777" w:rsidR="00542706" w:rsidRDefault="00542706" w:rsidP="008463E5">
      <w:pPr>
        <w:rPr>
          <w:rFonts w:ascii="Arial" w:hAnsi="Arial" w:cs="Arial"/>
          <w:sz w:val="28"/>
          <w:szCs w:val="28"/>
        </w:rPr>
      </w:pPr>
    </w:p>
    <w:p w14:paraId="411358DA" w14:textId="77777777" w:rsidR="00542706" w:rsidRDefault="00542706" w:rsidP="008463E5">
      <w:pPr>
        <w:rPr>
          <w:rFonts w:ascii="Arial" w:hAnsi="Arial" w:cs="Arial"/>
          <w:sz w:val="28"/>
          <w:szCs w:val="28"/>
        </w:rPr>
      </w:pPr>
    </w:p>
    <w:p w14:paraId="46B6BA56" w14:textId="77777777" w:rsidR="00542706" w:rsidRDefault="00542706" w:rsidP="008463E5">
      <w:pPr>
        <w:rPr>
          <w:rFonts w:ascii="Arial" w:hAnsi="Arial" w:cs="Arial"/>
          <w:sz w:val="28"/>
          <w:szCs w:val="28"/>
        </w:rPr>
      </w:pPr>
    </w:p>
    <w:p w14:paraId="76A3BCEC" w14:textId="77777777" w:rsidR="00542706" w:rsidRDefault="00542706" w:rsidP="008463E5">
      <w:pPr>
        <w:rPr>
          <w:rFonts w:ascii="Arial" w:hAnsi="Arial" w:cs="Arial"/>
          <w:sz w:val="28"/>
          <w:szCs w:val="28"/>
        </w:rPr>
      </w:pPr>
    </w:p>
    <w:p w14:paraId="72D1D1A0" w14:textId="77777777" w:rsidR="00542706" w:rsidRDefault="00542706" w:rsidP="008463E5">
      <w:pPr>
        <w:rPr>
          <w:rFonts w:ascii="Arial" w:hAnsi="Arial" w:cs="Arial"/>
          <w:sz w:val="28"/>
          <w:szCs w:val="28"/>
        </w:rPr>
      </w:pPr>
    </w:p>
    <w:p w14:paraId="6ED8411C" w14:textId="77777777" w:rsidR="00EF55EB" w:rsidRDefault="00EF55EB" w:rsidP="008463E5">
      <w:pPr>
        <w:rPr>
          <w:rFonts w:ascii="Arial" w:hAnsi="Arial" w:cs="Arial"/>
          <w:b/>
          <w:bCs/>
          <w:sz w:val="28"/>
          <w:szCs w:val="28"/>
        </w:rPr>
      </w:pPr>
    </w:p>
    <w:p w14:paraId="02D9B387" w14:textId="4EB77389" w:rsidR="004C138A" w:rsidRPr="00542706" w:rsidRDefault="004C138A" w:rsidP="008463E5">
      <w:pPr>
        <w:rPr>
          <w:rFonts w:ascii="Arial" w:hAnsi="Arial" w:cs="Arial"/>
          <w:b/>
          <w:bCs/>
          <w:sz w:val="28"/>
          <w:szCs w:val="28"/>
        </w:rPr>
      </w:pPr>
      <w:r w:rsidRPr="00542706">
        <w:rPr>
          <w:rFonts w:ascii="Arial" w:hAnsi="Arial" w:cs="Arial"/>
          <w:b/>
          <w:bCs/>
          <w:sz w:val="28"/>
          <w:szCs w:val="28"/>
        </w:rPr>
        <w:t xml:space="preserve">References </w:t>
      </w:r>
    </w:p>
    <w:p w14:paraId="5E264DFA" w14:textId="77777777" w:rsidR="004C138A" w:rsidRPr="00542706" w:rsidRDefault="004C138A" w:rsidP="008463E5">
      <w:pPr>
        <w:rPr>
          <w:rFonts w:ascii="Arial" w:hAnsi="Arial" w:cs="Arial"/>
          <w:sz w:val="28"/>
          <w:szCs w:val="28"/>
        </w:rPr>
      </w:pPr>
      <w:r w:rsidRPr="00542706">
        <w:rPr>
          <w:rFonts w:ascii="Arial" w:hAnsi="Arial" w:cs="Arial"/>
          <w:sz w:val="28"/>
          <w:szCs w:val="28"/>
        </w:rPr>
        <w:t xml:space="preserve">Ahmed, S. and Rahman, M., 2024. Consumer adoption of AI-enabled devices in emerging markets. Journal of Technology Management, 18(2), pp.45–61. </w:t>
      </w:r>
    </w:p>
    <w:p w14:paraId="74EB84B1" w14:textId="77777777" w:rsidR="004C138A" w:rsidRPr="00542706" w:rsidRDefault="004C138A" w:rsidP="008463E5">
      <w:pPr>
        <w:rPr>
          <w:rFonts w:ascii="Arial" w:hAnsi="Arial" w:cs="Arial"/>
          <w:sz w:val="28"/>
          <w:szCs w:val="28"/>
        </w:rPr>
      </w:pPr>
      <w:r w:rsidRPr="00542706">
        <w:rPr>
          <w:rFonts w:ascii="Arial" w:hAnsi="Arial" w:cs="Arial"/>
          <w:sz w:val="28"/>
          <w:szCs w:val="28"/>
        </w:rPr>
        <w:t>Deloitte, 2024. Global Technology Consumer Trends.</w:t>
      </w:r>
    </w:p>
    <w:p w14:paraId="3C5D465F" w14:textId="61618300" w:rsidR="004C138A" w:rsidRPr="00542706" w:rsidRDefault="004C138A" w:rsidP="008463E5">
      <w:pPr>
        <w:rPr>
          <w:rFonts w:ascii="Arial" w:hAnsi="Arial" w:cs="Arial"/>
          <w:sz w:val="28"/>
          <w:szCs w:val="28"/>
        </w:rPr>
      </w:pPr>
      <w:r w:rsidRPr="00542706">
        <w:rPr>
          <w:rFonts w:ascii="Arial" w:hAnsi="Arial" w:cs="Arial"/>
          <w:sz w:val="28"/>
          <w:szCs w:val="28"/>
        </w:rPr>
        <w:t xml:space="preserve"> Deloitte Insights. Gartner, 2024. Forecast Analysis: Consumer Electronics Worldwide.</w:t>
      </w:r>
    </w:p>
    <w:p w14:paraId="7F4B7DC8" w14:textId="77777777" w:rsidR="004C138A" w:rsidRPr="00542706" w:rsidRDefault="004C138A" w:rsidP="008463E5">
      <w:pPr>
        <w:rPr>
          <w:rFonts w:ascii="Arial" w:hAnsi="Arial" w:cs="Arial"/>
          <w:sz w:val="28"/>
          <w:szCs w:val="28"/>
        </w:rPr>
      </w:pPr>
      <w:r w:rsidRPr="00542706">
        <w:rPr>
          <w:rFonts w:ascii="Arial" w:hAnsi="Arial" w:cs="Arial"/>
          <w:sz w:val="28"/>
          <w:szCs w:val="28"/>
        </w:rPr>
        <w:t xml:space="preserve"> Kotler, P., Keller, K.L. and Chernev, A., 2024. Marketing Management. 16th ed. Pearson. McKinsey &amp; Company, 2024. The Future of Consumer Technology.</w:t>
      </w:r>
    </w:p>
    <w:p w14:paraId="63F3F273" w14:textId="77777777" w:rsidR="004C138A" w:rsidRPr="00542706" w:rsidRDefault="004C138A" w:rsidP="008463E5">
      <w:pPr>
        <w:rPr>
          <w:rFonts w:ascii="Arial" w:hAnsi="Arial" w:cs="Arial"/>
          <w:sz w:val="28"/>
          <w:szCs w:val="28"/>
        </w:rPr>
      </w:pPr>
      <w:r w:rsidRPr="00542706">
        <w:rPr>
          <w:rFonts w:ascii="Arial" w:hAnsi="Arial" w:cs="Arial"/>
          <w:sz w:val="28"/>
          <w:szCs w:val="28"/>
        </w:rPr>
        <w:t xml:space="preserve"> PwC, 2024. Global Consumer Insights Survey</w:t>
      </w:r>
      <w:r w:rsidRPr="00542706">
        <w:rPr>
          <w:rFonts w:ascii="Arial" w:hAnsi="Arial" w:cs="Arial"/>
          <w:sz w:val="28"/>
          <w:szCs w:val="28"/>
        </w:rPr>
        <w:t>.</w:t>
      </w:r>
    </w:p>
    <w:p w14:paraId="10EFA4B7" w14:textId="77777777" w:rsidR="004C138A" w:rsidRPr="00542706" w:rsidRDefault="004C138A" w:rsidP="008463E5">
      <w:pPr>
        <w:rPr>
          <w:rFonts w:ascii="Arial" w:hAnsi="Arial" w:cs="Arial"/>
          <w:sz w:val="28"/>
          <w:szCs w:val="28"/>
        </w:rPr>
      </w:pPr>
      <w:r w:rsidRPr="00542706">
        <w:rPr>
          <w:rFonts w:ascii="Arial" w:hAnsi="Arial" w:cs="Arial"/>
          <w:sz w:val="28"/>
          <w:szCs w:val="28"/>
        </w:rPr>
        <w:t xml:space="preserve"> Samsung Electronics, 2024. Annual Report. Statista, 2024. Global consumer electronics market growth statistics.</w:t>
      </w:r>
    </w:p>
    <w:p w14:paraId="6FBB487E" w14:textId="20A910A1" w:rsidR="004C138A" w:rsidRPr="00542706" w:rsidRDefault="004C138A" w:rsidP="008463E5">
      <w:pPr>
        <w:rPr>
          <w:rFonts w:ascii="Arial" w:hAnsi="Arial" w:cs="Arial"/>
          <w:sz w:val="28"/>
          <w:szCs w:val="28"/>
        </w:rPr>
      </w:pPr>
      <w:r w:rsidRPr="00542706">
        <w:rPr>
          <w:rFonts w:ascii="Arial" w:hAnsi="Arial" w:cs="Arial"/>
          <w:sz w:val="28"/>
          <w:szCs w:val="28"/>
        </w:rPr>
        <w:t xml:space="preserve"> Tuten, T. and Solomon, M., 2023. Social Media Marketing. Sage.</w:t>
      </w:r>
    </w:p>
    <w:p w14:paraId="0512C7B8" w14:textId="49187742" w:rsidR="004C138A" w:rsidRPr="00542706" w:rsidRDefault="004C138A" w:rsidP="008463E5">
      <w:pPr>
        <w:rPr>
          <w:rFonts w:ascii="Arial" w:hAnsi="Arial" w:cs="Arial"/>
          <w:sz w:val="28"/>
          <w:szCs w:val="28"/>
        </w:rPr>
      </w:pPr>
      <w:r w:rsidRPr="00542706">
        <w:rPr>
          <w:rFonts w:ascii="Arial" w:hAnsi="Arial" w:cs="Arial"/>
          <w:sz w:val="28"/>
          <w:szCs w:val="28"/>
        </w:rPr>
        <w:t>Warc, 2024. Technology Brand Strategy Reports.</w:t>
      </w:r>
    </w:p>
    <w:p w14:paraId="10A4427F" w14:textId="03127CC8" w:rsidR="00A0278F" w:rsidRPr="007F1AB4" w:rsidRDefault="00A0278F" w:rsidP="007F1AB4">
      <w:pPr>
        <w:pStyle w:val="ListParagraph"/>
        <w:ind w:left="1080"/>
        <w:rPr>
          <w:sz w:val="48"/>
          <w:szCs w:val="48"/>
        </w:rPr>
      </w:pPr>
    </w:p>
    <w:sectPr w:rsidR="00A0278F" w:rsidRPr="007F1A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56C5C"/>
    <w:multiLevelType w:val="hybridMultilevel"/>
    <w:tmpl w:val="553680B6"/>
    <w:lvl w:ilvl="0" w:tplc="60E833D8">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97605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828"/>
    <w:rsid w:val="00024DEE"/>
    <w:rsid w:val="00077AE3"/>
    <w:rsid w:val="0016396C"/>
    <w:rsid w:val="001965A5"/>
    <w:rsid w:val="00236AC3"/>
    <w:rsid w:val="002877B0"/>
    <w:rsid w:val="003A3BDC"/>
    <w:rsid w:val="004015E5"/>
    <w:rsid w:val="004C138A"/>
    <w:rsid w:val="00502A09"/>
    <w:rsid w:val="00542706"/>
    <w:rsid w:val="00580478"/>
    <w:rsid w:val="005C4CFC"/>
    <w:rsid w:val="00600320"/>
    <w:rsid w:val="00604593"/>
    <w:rsid w:val="00623120"/>
    <w:rsid w:val="006C26C9"/>
    <w:rsid w:val="00710D09"/>
    <w:rsid w:val="007748AF"/>
    <w:rsid w:val="007F1AB4"/>
    <w:rsid w:val="007F375E"/>
    <w:rsid w:val="008463E5"/>
    <w:rsid w:val="00893078"/>
    <w:rsid w:val="00900DDB"/>
    <w:rsid w:val="009A6550"/>
    <w:rsid w:val="009E1446"/>
    <w:rsid w:val="00A0278F"/>
    <w:rsid w:val="00A42FE9"/>
    <w:rsid w:val="00A71515"/>
    <w:rsid w:val="00A87828"/>
    <w:rsid w:val="00AA6CDF"/>
    <w:rsid w:val="00AA7109"/>
    <w:rsid w:val="00D430B5"/>
    <w:rsid w:val="00EC0066"/>
    <w:rsid w:val="00EF55EB"/>
    <w:rsid w:val="00F439F1"/>
    <w:rsid w:val="00F73A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3A34B"/>
  <w15:chartTrackingRefBased/>
  <w15:docId w15:val="{D6ACF529-CAF9-4B48-B749-4F083B5CA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8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8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8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8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8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8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8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8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8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828"/>
    <w:rPr>
      <w:rFonts w:eastAsiaTheme="majorEastAsia" w:cstheme="majorBidi"/>
      <w:color w:val="272727" w:themeColor="text1" w:themeTint="D8"/>
    </w:rPr>
  </w:style>
  <w:style w:type="paragraph" w:styleId="Title">
    <w:name w:val="Title"/>
    <w:basedOn w:val="Normal"/>
    <w:next w:val="Normal"/>
    <w:link w:val="TitleChar"/>
    <w:uiPriority w:val="10"/>
    <w:qFormat/>
    <w:rsid w:val="00A87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8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828"/>
    <w:pPr>
      <w:spacing w:before="160"/>
      <w:jc w:val="center"/>
    </w:pPr>
    <w:rPr>
      <w:i/>
      <w:iCs/>
      <w:color w:val="404040" w:themeColor="text1" w:themeTint="BF"/>
    </w:rPr>
  </w:style>
  <w:style w:type="character" w:customStyle="1" w:styleId="QuoteChar">
    <w:name w:val="Quote Char"/>
    <w:basedOn w:val="DefaultParagraphFont"/>
    <w:link w:val="Quote"/>
    <w:uiPriority w:val="29"/>
    <w:rsid w:val="00A87828"/>
    <w:rPr>
      <w:i/>
      <w:iCs/>
      <w:color w:val="404040" w:themeColor="text1" w:themeTint="BF"/>
    </w:rPr>
  </w:style>
  <w:style w:type="paragraph" w:styleId="ListParagraph">
    <w:name w:val="List Paragraph"/>
    <w:basedOn w:val="Normal"/>
    <w:uiPriority w:val="34"/>
    <w:qFormat/>
    <w:rsid w:val="00A87828"/>
    <w:pPr>
      <w:ind w:left="720"/>
      <w:contextualSpacing/>
    </w:pPr>
  </w:style>
  <w:style w:type="character" w:styleId="IntenseEmphasis">
    <w:name w:val="Intense Emphasis"/>
    <w:basedOn w:val="DefaultParagraphFont"/>
    <w:uiPriority w:val="21"/>
    <w:qFormat/>
    <w:rsid w:val="00A87828"/>
    <w:rPr>
      <w:i/>
      <w:iCs/>
      <w:color w:val="0F4761" w:themeColor="accent1" w:themeShade="BF"/>
    </w:rPr>
  </w:style>
  <w:style w:type="paragraph" w:styleId="IntenseQuote">
    <w:name w:val="Intense Quote"/>
    <w:basedOn w:val="Normal"/>
    <w:next w:val="Normal"/>
    <w:link w:val="IntenseQuoteChar"/>
    <w:uiPriority w:val="30"/>
    <w:qFormat/>
    <w:rsid w:val="00A878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828"/>
    <w:rPr>
      <w:i/>
      <w:iCs/>
      <w:color w:val="0F4761" w:themeColor="accent1" w:themeShade="BF"/>
    </w:rPr>
  </w:style>
  <w:style w:type="character" w:styleId="IntenseReference">
    <w:name w:val="Intense Reference"/>
    <w:basedOn w:val="DefaultParagraphFont"/>
    <w:uiPriority w:val="32"/>
    <w:qFormat/>
    <w:rsid w:val="00A8782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1715</Words>
  <Characters>9781</Characters>
  <Application>Microsoft Office Word</Application>
  <DocSecurity>0</DocSecurity>
  <Lines>81</Lines>
  <Paragraphs>22</Paragraphs>
  <ScaleCrop>false</ScaleCrop>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Hardeep zala</dc:creator>
  <cp:keywords/>
  <dc:description/>
  <cp:lastModifiedBy>Hardeep zala</cp:lastModifiedBy>
  <cp:revision>16</cp:revision>
  <dcterms:created xsi:type="dcterms:W3CDTF">2025-12-16T15:54:00Z</dcterms:created>
  <dcterms:modified xsi:type="dcterms:W3CDTF">2025-12-16T16:16:00Z</dcterms:modified>
</cp:coreProperties>
</file>