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CD642C" w:rsidRPr="002633D8" w:rsidRDefault="005D1783" w:rsidP="00AA3B1A">
      <w:pPr>
        <w:rPr>
          <w:noProof/>
        </w:rPr>
      </w:pPr>
      <w:r w:rsidRPr="00441082">
        <w:rPr>
          <w:rFonts w:cs="Arial"/>
          <w:b/>
          <w:noProof/>
          <w:sz w:val="28"/>
          <w:szCs w:val="28"/>
        </w:rPr>
        <w:drawing>
          <wp:inline distT="0" distB="0" distL="0" distR="0">
            <wp:extent cx="2914650" cy="971550"/>
            <wp:effectExtent l="0" t="0" r="0" b="0"/>
            <wp:docPr id="1"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14650" cy="971550"/>
                    </a:xfrm>
                    <a:prstGeom prst="rect">
                      <a:avLst/>
                    </a:prstGeom>
                    <a:noFill/>
                    <a:ln>
                      <a:noFill/>
                    </a:ln>
                  </pic:spPr>
                </pic:pic>
              </a:graphicData>
            </a:graphic>
          </wp:inline>
        </w:drawing>
      </w:r>
    </w:p>
    <w:p w:rsidR="00CD642C" w:rsidRPr="002633D8" w:rsidRDefault="00CD642C">
      <w:pPr>
        <w:jc w:val="center"/>
        <w:rPr>
          <w:rFonts w:cs="Arial"/>
          <w:b/>
          <w:noProof/>
        </w:rPr>
      </w:pPr>
    </w:p>
    <w:p w:rsidR="00CD642C" w:rsidRPr="002633D8" w:rsidRDefault="00CD642C">
      <w:pPr>
        <w:jc w:val="center"/>
        <w:rPr>
          <w:rFonts w:cs="Arial"/>
          <w:b/>
          <w:noProof/>
        </w:rPr>
      </w:pPr>
    </w:p>
    <w:p w:rsidR="00CD642C" w:rsidRPr="002633D8" w:rsidRDefault="00CD642C">
      <w:pPr>
        <w:jc w:val="center"/>
        <w:rPr>
          <w:rFonts w:cs="Arial"/>
          <w:b/>
          <w:noProof/>
        </w:rPr>
      </w:pPr>
    </w:p>
    <w:p w:rsidR="00CD642C" w:rsidRPr="002633D8" w:rsidRDefault="00CD642C">
      <w:pPr>
        <w:jc w:val="center"/>
        <w:rPr>
          <w:rFonts w:cs="Arial"/>
          <w:b/>
          <w:noProof/>
        </w:rPr>
      </w:pPr>
    </w:p>
    <w:p w:rsidR="00CD642C" w:rsidRPr="002633D8" w:rsidRDefault="00CD642C">
      <w:pPr>
        <w:jc w:val="center"/>
        <w:rPr>
          <w:rFonts w:cs="Arial"/>
          <w:b/>
          <w:noProof/>
        </w:rPr>
      </w:pPr>
    </w:p>
    <w:p w:rsidR="00CD642C" w:rsidRPr="00E917C3" w:rsidRDefault="006636BE">
      <w:pPr>
        <w:pStyle w:val="BodyText3"/>
        <w:ind w:right="-957"/>
        <w:jc w:val="left"/>
        <w:rPr>
          <w:rFonts w:cs="Arial"/>
          <w:sz w:val="44"/>
          <w:szCs w:val="44"/>
        </w:rPr>
      </w:pPr>
      <w:r>
        <w:rPr>
          <w:rFonts w:cs="Arial"/>
          <w:sz w:val="44"/>
          <w:szCs w:val="44"/>
        </w:rPr>
        <w:t>MODULE</w:t>
      </w:r>
      <w:r w:rsidR="00CD642C" w:rsidRPr="00E917C3">
        <w:rPr>
          <w:rFonts w:cs="Arial"/>
          <w:sz w:val="44"/>
          <w:szCs w:val="44"/>
        </w:rPr>
        <w:t xml:space="preserve"> </w:t>
      </w:r>
      <w:r w:rsidR="0037241D">
        <w:rPr>
          <w:rFonts w:cs="Arial"/>
          <w:sz w:val="44"/>
          <w:szCs w:val="44"/>
        </w:rPr>
        <w:t>DIRECTORY</w:t>
      </w:r>
    </w:p>
    <w:p w:rsidR="00CD642C" w:rsidRPr="00E917C3" w:rsidRDefault="00CD642C">
      <w:pPr>
        <w:ind w:right="-957"/>
        <w:rPr>
          <w:rFonts w:cs="Arial"/>
          <w:b/>
          <w:sz w:val="44"/>
          <w:szCs w:val="44"/>
        </w:rPr>
      </w:pPr>
    </w:p>
    <w:p w:rsidR="00CD642C" w:rsidRPr="00E917C3" w:rsidRDefault="00CD642C">
      <w:pPr>
        <w:ind w:right="-957"/>
        <w:rPr>
          <w:rFonts w:cs="Arial"/>
          <w:b/>
          <w:sz w:val="44"/>
          <w:szCs w:val="44"/>
        </w:rPr>
      </w:pPr>
    </w:p>
    <w:p w:rsidR="00E917C3" w:rsidRDefault="00E917C3" w:rsidP="00AA3B1A">
      <w:pPr>
        <w:ind w:right="-957"/>
        <w:rPr>
          <w:rFonts w:cs="Arial"/>
          <w:b/>
          <w:sz w:val="40"/>
        </w:rPr>
      </w:pPr>
    </w:p>
    <w:p w:rsidR="00CD642C" w:rsidRPr="00E917C3" w:rsidRDefault="00CD642C" w:rsidP="00AA3B1A">
      <w:pPr>
        <w:ind w:right="-957"/>
        <w:rPr>
          <w:rFonts w:cs="Arial"/>
          <w:b/>
          <w:sz w:val="44"/>
          <w:szCs w:val="44"/>
        </w:rPr>
      </w:pPr>
      <w:r w:rsidRPr="00E917C3">
        <w:rPr>
          <w:rFonts w:cs="Arial"/>
          <w:b/>
          <w:sz w:val="44"/>
          <w:szCs w:val="44"/>
        </w:rPr>
        <w:t xml:space="preserve">LEVEL </w:t>
      </w:r>
      <w:r w:rsidR="00ED4200">
        <w:rPr>
          <w:rFonts w:cs="Arial"/>
          <w:b/>
          <w:sz w:val="44"/>
          <w:szCs w:val="44"/>
        </w:rPr>
        <w:t>7</w:t>
      </w:r>
    </w:p>
    <w:p w:rsidR="00CD642C" w:rsidRPr="00E917C3" w:rsidRDefault="00CD642C">
      <w:pPr>
        <w:ind w:right="-957"/>
        <w:rPr>
          <w:rFonts w:cs="Arial"/>
          <w:b/>
          <w:sz w:val="44"/>
          <w:szCs w:val="44"/>
        </w:rPr>
      </w:pPr>
    </w:p>
    <w:p w:rsidR="00CD642C" w:rsidRPr="00E917C3" w:rsidRDefault="00CD642C">
      <w:pPr>
        <w:ind w:right="-957"/>
        <w:rPr>
          <w:rFonts w:cs="Arial"/>
          <w:b/>
          <w:sz w:val="44"/>
          <w:szCs w:val="44"/>
        </w:rPr>
      </w:pPr>
    </w:p>
    <w:p w:rsidR="00CD642C" w:rsidRPr="00E917C3" w:rsidRDefault="00CD642C">
      <w:pPr>
        <w:ind w:right="-957"/>
        <w:rPr>
          <w:rFonts w:cs="Arial"/>
          <w:b/>
          <w:sz w:val="44"/>
          <w:szCs w:val="44"/>
        </w:rPr>
      </w:pPr>
    </w:p>
    <w:p w:rsidR="00CD642C" w:rsidRPr="00E917C3" w:rsidRDefault="00CD642C">
      <w:pPr>
        <w:ind w:right="-957"/>
        <w:rPr>
          <w:rFonts w:cs="Arial"/>
          <w:b/>
          <w:sz w:val="44"/>
          <w:szCs w:val="44"/>
        </w:rPr>
      </w:pPr>
    </w:p>
    <w:p w:rsidR="00CD642C" w:rsidRPr="00E917C3" w:rsidRDefault="001F2054">
      <w:pPr>
        <w:ind w:right="-957"/>
        <w:rPr>
          <w:rFonts w:cs="Arial"/>
          <w:b/>
          <w:sz w:val="44"/>
          <w:szCs w:val="44"/>
        </w:rPr>
      </w:pPr>
      <w:r>
        <w:rPr>
          <w:rFonts w:cs="Arial"/>
          <w:b/>
          <w:sz w:val="44"/>
          <w:szCs w:val="44"/>
        </w:rPr>
        <w:t>ACADEMIC DISCIPLINE OF</w:t>
      </w:r>
      <w:r w:rsidR="00CD642C" w:rsidRPr="00E917C3">
        <w:rPr>
          <w:rFonts w:cs="Arial"/>
          <w:b/>
          <w:sz w:val="44"/>
          <w:szCs w:val="44"/>
        </w:rPr>
        <w:t xml:space="preserve"> </w:t>
      </w:r>
      <w:r w:rsidR="00F91D12">
        <w:rPr>
          <w:rFonts w:cs="Arial"/>
          <w:b/>
          <w:sz w:val="44"/>
          <w:szCs w:val="44"/>
        </w:rPr>
        <w:t xml:space="preserve">PSYCHOLOGY </w:t>
      </w:r>
    </w:p>
    <w:p w:rsidR="00CD642C" w:rsidRPr="00E917C3" w:rsidRDefault="00CD642C">
      <w:pPr>
        <w:ind w:right="-957"/>
        <w:rPr>
          <w:rFonts w:cs="Arial"/>
          <w:b/>
          <w:sz w:val="44"/>
          <w:szCs w:val="44"/>
        </w:rPr>
      </w:pPr>
    </w:p>
    <w:p w:rsidR="00CD642C" w:rsidRPr="00E917C3" w:rsidRDefault="00CD642C">
      <w:pPr>
        <w:ind w:right="-957"/>
        <w:rPr>
          <w:rFonts w:cs="Arial"/>
          <w:b/>
          <w:sz w:val="44"/>
          <w:szCs w:val="44"/>
        </w:rPr>
      </w:pPr>
    </w:p>
    <w:p w:rsidR="00CD642C" w:rsidRPr="00E917C3" w:rsidRDefault="001F2054">
      <w:pPr>
        <w:ind w:right="-957"/>
        <w:rPr>
          <w:rFonts w:cs="Arial"/>
          <w:b/>
          <w:sz w:val="44"/>
          <w:szCs w:val="44"/>
        </w:rPr>
      </w:pPr>
      <w:r>
        <w:rPr>
          <w:rFonts w:cs="Arial"/>
          <w:b/>
          <w:sz w:val="44"/>
          <w:szCs w:val="44"/>
        </w:rPr>
        <w:t>YR ATHROFA</w:t>
      </w:r>
    </w:p>
    <w:p w:rsidR="00CD642C" w:rsidRPr="00E917C3" w:rsidRDefault="00CD642C">
      <w:pPr>
        <w:ind w:right="-957"/>
        <w:rPr>
          <w:rFonts w:cs="Arial"/>
          <w:b/>
          <w:sz w:val="44"/>
          <w:szCs w:val="44"/>
        </w:rPr>
      </w:pPr>
    </w:p>
    <w:p w:rsidR="006636BE" w:rsidRDefault="006636BE">
      <w:pPr>
        <w:ind w:right="-957"/>
        <w:rPr>
          <w:rFonts w:cs="Arial"/>
          <w:b/>
          <w:sz w:val="44"/>
          <w:szCs w:val="44"/>
        </w:rPr>
      </w:pPr>
      <w:bookmarkStart w:id="0" w:name="_GoBack"/>
      <w:bookmarkEnd w:id="0"/>
    </w:p>
    <w:p w:rsidR="006636BE" w:rsidRDefault="006636BE">
      <w:pPr>
        <w:ind w:right="-957"/>
        <w:rPr>
          <w:rFonts w:cs="Arial"/>
          <w:b/>
          <w:sz w:val="44"/>
          <w:szCs w:val="44"/>
        </w:rPr>
      </w:pPr>
    </w:p>
    <w:p w:rsidR="006636BE" w:rsidRDefault="006636BE">
      <w:pPr>
        <w:ind w:right="-957"/>
        <w:rPr>
          <w:rFonts w:cs="Arial"/>
          <w:b/>
          <w:sz w:val="44"/>
          <w:szCs w:val="44"/>
        </w:rPr>
      </w:pPr>
    </w:p>
    <w:p w:rsidR="00CD642C" w:rsidRPr="00E917C3" w:rsidRDefault="00CD642C">
      <w:pPr>
        <w:ind w:right="-957"/>
        <w:rPr>
          <w:rFonts w:cs="Arial"/>
          <w:b/>
          <w:sz w:val="44"/>
          <w:szCs w:val="44"/>
        </w:rPr>
      </w:pPr>
      <w:r w:rsidRPr="00E917C3">
        <w:rPr>
          <w:rFonts w:cs="Arial"/>
          <w:b/>
          <w:sz w:val="44"/>
          <w:szCs w:val="44"/>
        </w:rPr>
        <w:t>201</w:t>
      </w:r>
      <w:r w:rsidR="00C707AD">
        <w:rPr>
          <w:rFonts w:cs="Arial"/>
          <w:b/>
          <w:sz w:val="44"/>
          <w:szCs w:val="44"/>
        </w:rPr>
        <w:t>8</w:t>
      </w:r>
      <w:r w:rsidRPr="00E917C3">
        <w:rPr>
          <w:rFonts w:cs="Arial"/>
          <w:b/>
          <w:sz w:val="44"/>
          <w:szCs w:val="44"/>
        </w:rPr>
        <w:t>-201</w:t>
      </w:r>
      <w:r w:rsidR="00C707AD">
        <w:rPr>
          <w:rFonts w:cs="Arial"/>
          <w:b/>
          <w:sz w:val="44"/>
          <w:szCs w:val="44"/>
        </w:rPr>
        <w:t>9</w:t>
      </w:r>
    </w:p>
    <w:p w:rsidR="00CD642C" w:rsidRPr="00AA3B1A" w:rsidRDefault="00CD642C" w:rsidP="00AA3B1A">
      <w:pPr>
        <w:jc w:val="center"/>
        <w:rPr>
          <w:b/>
        </w:rPr>
      </w:pPr>
      <w:r w:rsidRPr="002633D8">
        <w:br w:type="page"/>
      </w:r>
      <w:r w:rsidRPr="00AA3B1A">
        <w:rPr>
          <w:b/>
        </w:rPr>
        <w:lastRenderedPageBreak/>
        <w:t>CONTENTS PAGE</w:t>
      </w:r>
    </w:p>
    <w:p w:rsidR="00CD642C" w:rsidRPr="00AA3B1A" w:rsidRDefault="00CD642C" w:rsidP="00AA3B1A">
      <w:pPr>
        <w:rPr>
          <w:b/>
          <w:noProof/>
        </w:rPr>
      </w:pPr>
    </w:p>
    <w:p w:rsidR="00CD642C" w:rsidRPr="00AA3B1A" w:rsidRDefault="00CD642C" w:rsidP="00AA3B1A">
      <w:pPr>
        <w:jc w:val="right"/>
        <w:rPr>
          <w:b/>
        </w:rPr>
      </w:pPr>
      <w:r w:rsidRPr="00AA3B1A">
        <w:rPr>
          <w:b/>
        </w:rPr>
        <w:t>Page No</w:t>
      </w:r>
    </w:p>
    <w:p w:rsidR="00AA3B1A" w:rsidRDefault="00AA3B1A" w:rsidP="002D6D45">
      <w:pPr>
        <w:ind w:right="-57"/>
        <w:rPr>
          <w:rFonts w:cs="Arial"/>
          <w:b/>
          <w:noProof/>
          <w:szCs w:val="22"/>
        </w:rPr>
      </w:pPr>
    </w:p>
    <w:p w:rsidR="00A9728B" w:rsidRPr="00052B29" w:rsidRDefault="00AA3B1A">
      <w:pPr>
        <w:pStyle w:val="TOC1"/>
        <w:rPr>
          <w:rFonts w:ascii="Calibri" w:hAnsi="Calibri"/>
          <w:noProof/>
          <w:szCs w:val="22"/>
        </w:rPr>
      </w:pPr>
      <w:r w:rsidRPr="00AA3B1A">
        <w:rPr>
          <w:rFonts w:cs="Arial"/>
          <w:b/>
          <w:noProof/>
          <w:szCs w:val="22"/>
        </w:rPr>
        <w:fldChar w:fldCharType="begin"/>
      </w:r>
      <w:r w:rsidRPr="00AA3B1A">
        <w:rPr>
          <w:rFonts w:cs="Arial"/>
          <w:b/>
          <w:noProof/>
          <w:szCs w:val="22"/>
        </w:rPr>
        <w:instrText xml:space="preserve"> TOC \o "1-2" \h \z \u </w:instrText>
      </w:r>
      <w:r w:rsidRPr="00AA3B1A">
        <w:rPr>
          <w:rFonts w:cs="Arial"/>
          <w:b/>
          <w:noProof/>
          <w:szCs w:val="22"/>
        </w:rPr>
        <w:fldChar w:fldCharType="separate"/>
      </w:r>
      <w:hyperlink w:anchor="_Toc452113305" w:history="1">
        <w:r w:rsidR="00A9728B" w:rsidRPr="00572287">
          <w:rPr>
            <w:rStyle w:val="Hyperlink"/>
            <w:noProof/>
          </w:rPr>
          <w:t>INTRODUCTION</w:t>
        </w:r>
        <w:r w:rsidR="00A9728B">
          <w:rPr>
            <w:noProof/>
            <w:webHidden/>
          </w:rPr>
          <w:tab/>
        </w:r>
        <w:r w:rsidR="00A9728B">
          <w:rPr>
            <w:noProof/>
            <w:webHidden/>
          </w:rPr>
          <w:fldChar w:fldCharType="begin"/>
        </w:r>
        <w:r w:rsidR="00A9728B">
          <w:rPr>
            <w:noProof/>
            <w:webHidden/>
          </w:rPr>
          <w:instrText xml:space="preserve"> PAGEREF _Toc452113305 \h </w:instrText>
        </w:r>
        <w:r w:rsidR="00A9728B">
          <w:rPr>
            <w:noProof/>
            <w:webHidden/>
          </w:rPr>
        </w:r>
        <w:r w:rsidR="00A9728B">
          <w:rPr>
            <w:noProof/>
            <w:webHidden/>
          </w:rPr>
          <w:fldChar w:fldCharType="separate"/>
        </w:r>
        <w:r w:rsidR="00075BAD">
          <w:rPr>
            <w:noProof/>
            <w:webHidden/>
          </w:rPr>
          <w:t>1</w:t>
        </w:r>
        <w:r w:rsidR="00A9728B">
          <w:rPr>
            <w:noProof/>
            <w:webHidden/>
          </w:rPr>
          <w:fldChar w:fldCharType="end"/>
        </w:r>
      </w:hyperlink>
    </w:p>
    <w:p w:rsidR="00A9728B" w:rsidRPr="00052B29" w:rsidRDefault="00B562FC">
      <w:pPr>
        <w:pStyle w:val="TOC1"/>
        <w:rPr>
          <w:rFonts w:ascii="Calibri" w:hAnsi="Calibri"/>
          <w:noProof/>
          <w:szCs w:val="22"/>
        </w:rPr>
      </w:pPr>
      <w:hyperlink w:anchor="_Toc452113306" w:history="1">
        <w:r w:rsidR="00A9728B" w:rsidRPr="00572287">
          <w:rPr>
            <w:rStyle w:val="Hyperlink"/>
            <w:noProof/>
          </w:rPr>
          <w:t>MODULES</w:t>
        </w:r>
        <w:r w:rsidR="00A9728B">
          <w:rPr>
            <w:noProof/>
            <w:webHidden/>
          </w:rPr>
          <w:tab/>
        </w:r>
        <w:r w:rsidR="00A9728B">
          <w:rPr>
            <w:noProof/>
            <w:webHidden/>
          </w:rPr>
          <w:fldChar w:fldCharType="begin"/>
        </w:r>
        <w:r w:rsidR="00A9728B">
          <w:rPr>
            <w:noProof/>
            <w:webHidden/>
          </w:rPr>
          <w:instrText xml:space="preserve"> PAGEREF _Toc452113306 \h </w:instrText>
        </w:r>
        <w:r w:rsidR="00A9728B">
          <w:rPr>
            <w:noProof/>
            <w:webHidden/>
          </w:rPr>
        </w:r>
        <w:r w:rsidR="00A9728B">
          <w:rPr>
            <w:noProof/>
            <w:webHidden/>
          </w:rPr>
          <w:fldChar w:fldCharType="separate"/>
        </w:r>
        <w:r w:rsidR="00075BAD">
          <w:rPr>
            <w:noProof/>
            <w:webHidden/>
          </w:rPr>
          <w:t>2</w:t>
        </w:r>
        <w:r w:rsidR="00A9728B">
          <w:rPr>
            <w:noProof/>
            <w:webHidden/>
          </w:rPr>
          <w:fldChar w:fldCharType="end"/>
        </w:r>
      </w:hyperlink>
    </w:p>
    <w:p w:rsidR="00AA3B1A" w:rsidRPr="002633D8" w:rsidRDefault="00AA3B1A" w:rsidP="00AA3B1A">
      <w:pPr>
        <w:spacing w:before="240"/>
        <w:ind w:right="-57"/>
        <w:jc w:val="both"/>
        <w:rPr>
          <w:rFonts w:cs="Arial"/>
          <w:b/>
          <w:noProof/>
          <w:szCs w:val="22"/>
        </w:rPr>
        <w:sectPr w:rsidR="00AA3B1A" w:rsidRPr="002633D8">
          <w:footerReference w:type="even" r:id="rId9"/>
          <w:footerReference w:type="default" r:id="rId10"/>
          <w:pgSz w:w="11907" w:h="16840" w:code="9"/>
          <w:pgMar w:top="1440" w:right="1800" w:bottom="1440" w:left="1800" w:header="706" w:footer="706" w:gutter="0"/>
          <w:pgNumType w:start="0"/>
          <w:cols w:space="720"/>
          <w:titlePg/>
        </w:sectPr>
      </w:pPr>
      <w:r w:rsidRPr="00AA3B1A">
        <w:rPr>
          <w:rFonts w:cs="Arial"/>
          <w:b/>
          <w:noProof/>
          <w:szCs w:val="22"/>
        </w:rPr>
        <w:fldChar w:fldCharType="end"/>
      </w:r>
    </w:p>
    <w:p w:rsidR="00CD642C" w:rsidRPr="004C0775" w:rsidRDefault="00CD642C" w:rsidP="004C0775">
      <w:pPr>
        <w:pStyle w:val="Heading1"/>
      </w:pPr>
      <w:bookmarkStart w:id="1" w:name="_Toc452113305"/>
      <w:r w:rsidRPr="004C0775">
        <w:lastRenderedPageBreak/>
        <w:t>INTRODUCTION</w:t>
      </w:r>
      <w:bookmarkEnd w:id="1"/>
    </w:p>
    <w:p w:rsidR="00CD642C" w:rsidRPr="002633D8" w:rsidRDefault="00CD642C">
      <w:pPr>
        <w:jc w:val="both"/>
        <w:rPr>
          <w:rFonts w:cs="Arial"/>
          <w:szCs w:val="22"/>
        </w:rPr>
      </w:pPr>
      <w:r w:rsidRPr="002633D8">
        <w:rPr>
          <w:rFonts w:cs="Arial"/>
          <w:szCs w:val="22"/>
        </w:rPr>
        <w:t xml:space="preserve">This </w:t>
      </w:r>
      <w:r w:rsidR="006636BE">
        <w:rPr>
          <w:rFonts w:cs="Arial"/>
          <w:szCs w:val="22"/>
        </w:rPr>
        <w:t xml:space="preserve">Module </w:t>
      </w:r>
      <w:r w:rsidR="0037241D">
        <w:rPr>
          <w:rFonts w:cs="Arial"/>
          <w:szCs w:val="22"/>
        </w:rPr>
        <w:t>Directory</w:t>
      </w:r>
      <w:r w:rsidRPr="002633D8">
        <w:rPr>
          <w:rFonts w:cs="Arial"/>
          <w:szCs w:val="22"/>
        </w:rPr>
        <w:t xml:space="preserve"> </w:t>
      </w:r>
      <w:r w:rsidR="006636BE">
        <w:rPr>
          <w:rFonts w:cs="Arial"/>
          <w:szCs w:val="22"/>
        </w:rPr>
        <w:t xml:space="preserve">includes all the modules for Level </w:t>
      </w:r>
      <w:r w:rsidR="00ED4200">
        <w:rPr>
          <w:rFonts w:cs="Arial"/>
          <w:szCs w:val="22"/>
        </w:rPr>
        <w:t>7</w:t>
      </w:r>
      <w:r w:rsidR="006636BE">
        <w:rPr>
          <w:rFonts w:cs="Arial"/>
          <w:szCs w:val="22"/>
        </w:rPr>
        <w:t xml:space="preserve"> within the </w:t>
      </w:r>
      <w:r w:rsidR="00C707AD">
        <w:rPr>
          <w:rFonts w:cs="Arial"/>
          <w:szCs w:val="22"/>
        </w:rPr>
        <w:t xml:space="preserve">academic discipline of </w:t>
      </w:r>
      <w:r w:rsidR="00F91D12">
        <w:rPr>
          <w:rFonts w:cs="Arial"/>
          <w:szCs w:val="22"/>
        </w:rPr>
        <w:t>Psychology</w:t>
      </w:r>
      <w:r w:rsidR="006636BE">
        <w:rPr>
          <w:rFonts w:cs="Arial"/>
          <w:szCs w:val="22"/>
        </w:rPr>
        <w:t xml:space="preserve"> </w:t>
      </w:r>
      <w:r w:rsidRPr="002633D8">
        <w:rPr>
          <w:rFonts w:cs="Arial"/>
          <w:szCs w:val="22"/>
        </w:rPr>
        <w:t>in the academic year 201</w:t>
      </w:r>
      <w:r w:rsidR="00C707AD">
        <w:rPr>
          <w:rFonts w:cs="Arial"/>
          <w:szCs w:val="22"/>
        </w:rPr>
        <w:t>8</w:t>
      </w:r>
      <w:r w:rsidRPr="002633D8">
        <w:rPr>
          <w:rFonts w:cs="Arial"/>
          <w:szCs w:val="22"/>
        </w:rPr>
        <w:t>-201</w:t>
      </w:r>
      <w:r w:rsidR="00C707AD">
        <w:rPr>
          <w:rFonts w:cs="Arial"/>
          <w:szCs w:val="22"/>
        </w:rPr>
        <w:t>9</w:t>
      </w:r>
      <w:r w:rsidRPr="002633D8">
        <w:rPr>
          <w:rFonts w:cs="Arial"/>
          <w:szCs w:val="22"/>
        </w:rPr>
        <w:t>.</w:t>
      </w:r>
    </w:p>
    <w:p w:rsidR="00CD642C" w:rsidRPr="002633D8" w:rsidRDefault="00CD642C">
      <w:pPr>
        <w:jc w:val="both"/>
        <w:rPr>
          <w:rFonts w:cs="Arial"/>
          <w:szCs w:val="22"/>
        </w:rPr>
      </w:pPr>
    </w:p>
    <w:p w:rsidR="006636BE" w:rsidRDefault="006636BE">
      <w:pPr>
        <w:jc w:val="both"/>
        <w:rPr>
          <w:rFonts w:cs="Arial"/>
          <w:szCs w:val="22"/>
        </w:rPr>
      </w:pPr>
      <w:r>
        <w:rPr>
          <w:rFonts w:cs="Arial"/>
          <w:szCs w:val="22"/>
        </w:rPr>
        <w:t xml:space="preserve">This </w:t>
      </w:r>
      <w:r w:rsidR="00423D7C">
        <w:rPr>
          <w:rFonts w:cs="Arial"/>
          <w:szCs w:val="22"/>
        </w:rPr>
        <w:t>directory</w:t>
      </w:r>
      <w:r>
        <w:rPr>
          <w:rFonts w:cs="Arial"/>
          <w:szCs w:val="22"/>
        </w:rPr>
        <w:t xml:space="preserve"> accompanies the Programme of Study Handbook, which will provide you with details of which modules you will be studying for your programme this year in the ‘Programme of Study’ section.   This </w:t>
      </w:r>
      <w:r w:rsidR="00423D7C">
        <w:rPr>
          <w:rFonts w:cs="Arial"/>
          <w:szCs w:val="22"/>
        </w:rPr>
        <w:t>directory</w:t>
      </w:r>
      <w:r>
        <w:rPr>
          <w:rFonts w:cs="Arial"/>
          <w:szCs w:val="22"/>
        </w:rPr>
        <w:t xml:space="preserve"> may include modules that are running on other programmes of study within your School/Faculty.    If you require assistance in identifying the modules for your programme of study, please contact the Programme Director (whose name and contact details are provided in the accompanying Programme of Study Handbook), or the relevant Faculty Office.</w:t>
      </w:r>
    </w:p>
    <w:p w:rsidR="006636BE" w:rsidRDefault="006636BE">
      <w:pPr>
        <w:jc w:val="both"/>
        <w:rPr>
          <w:rFonts w:cs="Arial"/>
          <w:szCs w:val="22"/>
        </w:rPr>
      </w:pPr>
    </w:p>
    <w:p w:rsidR="00CD642C" w:rsidRPr="002633D8" w:rsidRDefault="00CD642C">
      <w:pPr>
        <w:jc w:val="both"/>
        <w:rPr>
          <w:rFonts w:cs="Arial"/>
          <w:szCs w:val="22"/>
        </w:rPr>
      </w:pPr>
      <w:r w:rsidRPr="002633D8">
        <w:rPr>
          <w:rFonts w:cs="Arial"/>
          <w:szCs w:val="22"/>
        </w:rPr>
        <w:t>The University has made every effort to make the information as full and as accurate as possible, but you should note that minor changes in the organisation of modules between the planning stage and the actual teaching are inevitable.  We shall try to keep any such changes to a minimum, and you will receive plenty of advance warning in the event of any alteration.  We would also be grateful if you would let us know about any changes that you think might be helpful if introduced into future handbooks.</w:t>
      </w:r>
    </w:p>
    <w:p w:rsidR="00CD642C" w:rsidRPr="002633D8" w:rsidRDefault="00CD642C">
      <w:pPr>
        <w:jc w:val="both"/>
        <w:rPr>
          <w:rFonts w:cs="Arial"/>
          <w:szCs w:val="22"/>
        </w:rPr>
      </w:pPr>
    </w:p>
    <w:p w:rsidR="00CD642C" w:rsidRPr="002633D8" w:rsidRDefault="00CD642C">
      <w:pPr>
        <w:jc w:val="both"/>
        <w:rPr>
          <w:rFonts w:cs="Arial"/>
          <w:szCs w:val="22"/>
        </w:rPr>
      </w:pPr>
    </w:p>
    <w:p w:rsidR="00CD642C" w:rsidRPr="002633D8" w:rsidRDefault="00CD642C">
      <w:pPr>
        <w:jc w:val="both"/>
        <w:rPr>
          <w:rFonts w:cs="Arial"/>
          <w:szCs w:val="22"/>
        </w:rPr>
      </w:pPr>
    </w:p>
    <w:p w:rsidR="00CD642C" w:rsidRPr="002633D8" w:rsidRDefault="00CD642C">
      <w:pPr>
        <w:jc w:val="both"/>
        <w:rPr>
          <w:rFonts w:cs="Arial"/>
          <w:szCs w:val="22"/>
        </w:rPr>
      </w:pPr>
    </w:p>
    <w:p w:rsidR="006636BE" w:rsidRDefault="006636BE" w:rsidP="0059260A">
      <w:pPr>
        <w:pStyle w:val="Heading1"/>
      </w:pPr>
      <w:r>
        <w:rPr>
          <w:rFonts w:cs="Arial"/>
          <w:szCs w:val="22"/>
        </w:rPr>
        <w:br w:type="page"/>
      </w:r>
      <w:bookmarkStart w:id="2" w:name="_Toc452113306"/>
      <w:r w:rsidRPr="0059260A">
        <w:lastRenderedPageBreak/>
        <w:t>MODULES</w:t>
      </w:r>
      <w:bookmarkEnd w:id="2"/>
    </w:p>
    <w:p w:rsidR="00ED4200" w:rsidRDefault="00ED4200" w:rsidP="00ED4200"/>
    <w:p w:rsidR="00ED4200" w:rsidRPr="00ED4200" w:rsidRDefault="00ED4200" w:rsidP="00ED4200">
      <w:pPr>
        <w:tabs>
          <w:tab w:val="left" w:pos="720"/>
          <w:tab w:val="left" w:pos="1440"/>
          <w:tab w:val="left" w:pos="2160"/>
          <w:tab w:val="left" w:pos="2880"/>
        </w:tabs>
        <w:overflowPunct w:val="0"/>
        <w:autoSpaceDE w:val="0"/>
        <w:autoSpaceDN w:val="0"/>
        <w:adjustRightInd w:val="0"/>
        <w:textAlignment w:val="baseline"/>
        <w:outlineLvl w:val="1"/>
        <w:rPr>
          <w:rFonts w:cs="Arial"/>
          <w:b/>
          <w:szCs w:val="22"/>
        </w:rPr>
      </w:pPr>
      <w:r w:rsidRPr="00ED4200">
        <w:rPr>
          <w:rFonts w:cs="Arial"/>
          <w:b/>
          <w:szCs w:val="22"/>
        </w:rPr>
        <w:t>MODULE CODE:</w:t>
      </w:r>
      <w:r w:rsidRPr="00ED4200">
        <w:rPr>
          <w:rFonts w:cs="Arial"/>
          <w:b/>
          <w:szCs w:val="22"/>
        </w:rPr>
        <w:tab/>
      </w:r>
      <w:r w:rsidRPr="00ED4200">
        <w:rPr>
          <w:rFonts w:cs="Arial"/>
          <w:b/>
          <w:szCs w:val="22"/>
        </w:rPr>
        <w:tab/>
      </w:r>
      <w:r w:rsidRPr="00ED4200">
        <w:rPr>
          <w:rFonts w:eastAsia="Calibri" w:cs="Arial"/>
          <w:b/>
          <w:szCs w:val="22"/>
          <w:lang w:val="en-US" w:eastAsia="en-US"/>
        </w:rPr>
        <w:t>M7X01445</w:t>
      </w:r>
    </w:p>
    <w:p w:rsidR="00ED4200" w:rsidRPr="00ED4200" w:rsidRDefault="00ED4200" w:rsidP="00ED4200">
      <w:pPr>
        <w:tabs>
          <w:tab w:val="left" w:pos="720"/>
          <w:tab w:val="left" w:pos="1440"/>
          <w:tab w:val="left" w:pos="2160"/>
          <w:tab w:val="left" w:pos="2880"/>
        </w:tabs>
        <w:overflowPunct w:val="0"/>
        <w:autoSpaceDE w:val="0"/>
        <w:autoSpaceDN w:val="0"/>
        <w:adjustRightInd w:val="0"/>
        <w:textAlignment w:val="baseline"/>
        <w:outlineLvl w:val="1"/>
        <w:rPr>
          <w:rFonts w:cs="Arial"/>
          <w:b/>
          <w:szCs w:val="22"/>
        </w:rPr>
      </w:pPr>
      <w:r w:rsidRPr="00ED4200">
        <w:rPr>
          <w:rFonts w:cs="Arial"/>
          <w:b/>
          <w:szCs w:val="22"/>
        </w:rPr>
        <w:t>TITLE:</w:t>
      </w:r>
      <w:r w:rsidRPr="00ED4200">
        <w:rPr>
          <w:rFonts w:cs="Arial"/>
          <w:b/>
          <w:szCs w:val="22"/>
        </w:rPr>
        <w:tab/>
      </w:r>
      <w:r w:rsidRPr="00ED4200">
        <w:rPr>
          <w:rFonts w:cs="Arial"/>
          <w:b/>
          <w:szCs w:val="22"/>
        </w:rPr>
        <w:tab/>
      </w:r>
      <w:r w:rsidRPr="00ED4200">
        <w:rPr>
          <w:rFonts w:cs="Arial"/>
          <w:b/>
          <w:szCs w:val="22"/>
        </w:rPr>
        <w:tab/>
      </w:r>
      <w:r w:rsidRPr="00ED4200">
        <w:rPr>
          <w:rFonts w:cs="Arial"/>
          <w:b/>
          <w:szCs w:val="22"/>
        </w:rPr>
        <w:tab/>
        <w:t>Professional Research Skills</w:t>
      </w:r>
    </w:p>
    <w:p w:rsidR="00ED4200" w:rsidRPr="00ED4200" w:rsidRDefault="00ED4200" w:rsidP="00ED4200">
      <w:pPr>
        <w:rPr>
          <w:rFonts w:cs="Arial"/>
          <w:szCs w:val="22"/>
        </w:rPr>
      </w:pPr>
      <w:r w:rsidRPr="00ED4200">
        <w:rPr>
          <w:rFonts w:cs="Arial"/>
          <w:b/>
          <w:szCs w:val="22"/>
        </w:rPr>
        <w:t>DATED:</w:t>
      </w:r>
      <w:r w:rsidRPr="00ED4200">
        <w:rPr>
          <w:rFonts w:cs="Arial"/>
          <w:b/>
          <w:szCs w:val="22"/>
        </w:rPr>
        <w:tab/>
      </w:r>
      <w:r w:rsidRPr="00ED4200">
        <w:rPr>
          <w:rFonts w:cs="Arial"/>
          <w:b/>
          <w:szCs w:val="22"/>
        </w:rPr>
        <w:tab/>
      </w:r>
      <w:r w:rsidRPr="00ED4200">
        <w:rPr>
          <w:rFonts w:cs="Arial"/>
          <w:b/>
          <w:szCs w:val="22"/>
        </w:rPr>
        <w:tab/>
        <w:t>18/05/2015</w:t>
      </w:r>
    </w:p>
    <w:p w:rsidR="00ED4200" w:rsidRPr="00ED4200" w:rsidRDefault="00ED4200" w:rsidP="00ED4200">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rPr>
      </w:pPr>
    </w:p>
    <w:p w:rsidR="00ED4200" w:rsidRPr="00ED4200" w:rsidRDefault="00ED4200" w:rsidP="00ED4200">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rPr>
      </w:pPr>
      <w:r w:rsidRPr="00ED4200">
        <w:rPr>
          <w:rFonts w:cs="Arial"/>
          <w:b/>
          <w:szCs w:val="22"/>
        </w:rPr>
        <w:t xml:space="preserve">LEVEL:  </w:t>
      </w:r>
      <w:r w:rsidRPr="00ED4200">
        <w:rPr>
          <w:rFonts w:cs="Arial"/>
          <w:b/>
          <w:szCs w:val="22"/>
        </w:rPr>
        <w:tab/>
      </w:r>
      <w:r w:rsidRPr="00ED4200">
        <w:rPr>
          <w:rFonts w:cs="Arial"/>
          <w:b/>
          <w:szCs w:val="22"/>
        </w:rPr>
        <w:tab/>
      </w:r>
      <w:r w:rsidRPr="00ED4200">
        <w:rPr>
          <w:rFonts w:cs="Arial"/>
          <w:b/>
          <w:szCs w:val="22"/>
        </w:rPr>
        <w:tab/>
        <w:t>7</w:t>
      </w:r>
      <w:r w:rsidRPr="00ED4200">
        <w:rPr>
          <w:rFonts w:cs="Arial"/>
          <w:b/>
          <w:szCs w:val="22"/>
        </w:rPr>
        <w:tab/>
      </w:r>
    </w:p>
    <w:p w:rsidR="00ED4200" w:rsidRPr="00ED4200" w:rsidRDefault="00ED4200" w:rsidP="00ED4200">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rPr>
      </w:pPr>
      <w:r w:rsidRPr="00ED4200">
        <w:rPr>
          <w:rFonts w:cs="Arial"/>
          <w:b/>
          <w:szCs w:val="22"/>
        </w:rPr>
        <w:t>CREDITS:</w:t>
      </w:r>
      <w:r w:rsidRPr="00ED4200">
        <w:rPr>
          <w:rFonts w:cs="Arial"/>
          <w:b/>
          <w:szCs w:val="22"/>
        </w:rPr>
        <w:tab/>
      </w:r>
      <w:r w:rsidRPr="00ED4200">
        <w:rPr>
          <w:rFonts w:cs="Arial"/>
          <w:b/>
          <w:szCs w:val="22"/>
        </w:rPr>
        <w:tab/>
      </w:r>
      <w:r w:rsidRPr="00ED4200">
        <w:rPr>
          <w:rFonts w:cs="Arial"/>
          <w:b/>
          <w:szCs w:val="22"/>
        </w:rPr>
        <w:tab/>
        <w:t>20</w:t>
      </w:r>
      <w:r w:rsidRPr="00ED4200">
        <w:rPr>
          <w:rFonts w:cs="Arial"/>
          <w:b/>
          <w:szCs w:val="22"/>
        </w:rPr>
        <w:tab/>
      </w:r>
    </w:p>
    <w:p w:rsidR="00ED4200" w:rsidRPr="00ED4200" w:rsidRDefault="00ED4200" w:rsidP="00ED4200">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rPr>
      </w:pPr>
    </w:p>
    <w:p w:rsidR="00ED4200" w:rsidRPr="00ED4200" w:rsidRDefault="00ED4200" w:rsidP="00ED4200">
      <w:pPr>
        <w:rPr>
          <w:rFonts w:cs="Arial"/>
          <w:szCs w:val="22"/>
        </w:rPr>
      </w:pPr>
      <w:r w:rsidRPr="00ED4200">
        <w:rPr>
          <w:rFonts w:cs="Arial"/>
          <w:b/>
          <w:szCs w:val="22"/>
        </w:rPr>
        <w:t>JACS CODE:</w:t>
      </w:r>
      <w:r w:rsidRPr="00ED4200">
        <w:rPr>
          <w:rFonts w:cs="Arial"/>
          <w:b/>
          <w:szCs w:val="22"/>
        </w:rPr>
        <w:tab/>
      </w:r>
      <w:r w:rsidRPr="00ED4200">
        <w:rPr>
          <w:rFonts w:cs="Arial"/>
          <w:b/>
          <w:szCs w:val="22"/>
        </w:rPr>
        <w:tab/>
      </w:r>
      <w:r w:rsidRPr="00ED4200">
        <w:rPr>
          <w:rFonts w:cs="Arial"/>
          <w:b/>
          <w:szCs w:val="22"/>
        </w:rPr>
        <w:tab/>
        <w:t>C831</w:t>
      </w:r>
    </w:p>
    <w:p w:rsidR="00ED4200" w:rsidRPr="00ED4200" w:rsidRDefault="00ED4200" w:rsidP="00ED4200">
      <w:pPr>
        <w:pBdr>
          <w:bottom w:val="single" w:sz="6" w:space="1" w:color="auto"/>
        </w:pBdr>
        <w:overflowPunct w:val="0"/>
        <w:autoSpaceDE w:val="0"/>
        <w:autoSpaceDN w:val="0"/>
        <w:adjustRightInd w:val="0"/>
        <w:jc w:val="both"/>
        <w:textAlignment w:val="baseline"/>
        <w:rPr>
          <w:rFonts w:cs="Arial"/>
          <w:szCs w:val="22"/>
        </w:rPr>
      </w:pPr>
    </w:p>
    <w:p w:rsidR="00ED4200" w:rsidRPr="00ED4200" w:rsidRDefault="00ED4200" w:rsidP="00ED4200">
      <w:pPr>
        <w:jc w:val="both"/>
        <w:rPr>
          <w:rFonts w:cs="Arial"/>
          <w:b/>
          <w:szCs w:val="22"/>
        </w:rPr>
      </w:pPr>
    </w:p>
    <w:p w:rsidR="00ED4200" w:rsidRPr="00ED4200" w:rsidRDefault="00ED4200" w:rsidP="00ED4200">
      <w:pPr>
        <w:jc w:val="both"/>
        <w:rPr>
          <w:rFonts w:cs="Arial"/>
          <w:b/>
          <w:szCs w:val="22"/>
        </w:rPr>
      </w:pPr>
      <w:r w:rsidRPr="00ED4200">
        <w:rPr>
          <w:rFonts w:cs="Arial"/>
          <w:b/>
          <w:szCs w:val="22"/>
        </w:rPr>
        <w:t>AIM(S)</w:t>
      </w:r>
    </w:p>
    <w:p w:rsidR="00ED4200" w:rsidRPr="00ED4200" w:rsidRDefault="00ED4200" w:rsidP="00ED4200">
      <w:pPr>
        <w:overflowPunct w:val="0"/>
        <w:autoSpaceDE w:val="0"/>
        <w:autoSpaceDN w:val="0"/>
        <w:adjustRightInd w:val="0"/>
        <w:jc w:val="both"/>
        <w:textAlignment w:val="baseline"/>
        <w:rPr>
          <w:rFonts w:cs="Arial"/>
          <w:b/>
          <w:szCs w:val="22"/>
        </w:rPr>
      </w:pPr>
    </w:p>
    <w:p w:rsidR="00ED4200" w:rsidRPr="00ED4200" w:rsidRDefault="00ED4200" w:rsidP="00ED4200">
      <w:pPr>
        <w:numPr>
          <w:ilvl w:val="0"/>
          <w:numId w:val="36"/>
        </w:numPr>
        <w:overflowPunct w:val="0"/>
        <w:autoSpaceDE w:val="0"/>
        <w:autoSpaceDN w:val="0"/>
        <w:adjustRightInd w:val="0"/>
        <w:spacing w:after="200" w:line="276" w:lineRule="auto"/>
        <w:ind w:left="720"/>
        <w:jc w:val="both"/>
        <w:textAlignment w:val="baseline"/>
        <w:rPr>
          <w:rFonts w:cs="Arial"/>
          <w:szCs w:val="22"/>
        </w:rPr>
      </w:pPr>
      <w:r w:rsidRPr="00ED4200">
        <w:rPr>
          <w:rFonts w:cs="Arial"/>
          <w:szCs w:val="22"/>
        </w:rPr>
        <w:t>To develop students’ practical research skills by providing opportunity to gain hands on experience in preparing and applying research materials and working with a range of literature and data.</w:t>
      </w:r>
    </w:p>
    <w:p w:rsidR="00ED4200" w:rsidRPr="00ED4200" w:rsidRDefault="00ED4200" w:rsidP="00ED4200">
      <w:pPr>
        <w:overflowPunct w:val="0"/>
        <w:autoSpaceDE w:val="0"/>
        <w:autoSpaceDN w:val="0"/>
        <w:adjustRightInd w:val="0"/>
        <w:ind w:left="720"/>
        <w:jc w:val="both"/>
        <w:textAlignment w:val="baseline"/>
        <w:rPr>
          <w:rFonts w:cs="Arial"/>
          <w:szCs w:val="22"/>
        </w:rPr>
      </w:pPr>
    </w:p>
    <w:p w:rsidR="00ED4200" w:rsidRPr="00ED4200" w:rsidRDefault="00ED4200" w:rsidP="00ED4200">
      <w:pPr>
        <w:numPr>
          <w:ilvl w:val="0"/>
          <w:numId w:val="36"/>
        </w:numPr>
        <w:overflowPunct w:val="0"/>
        <w:autoSpaceDE w:val="0"/>
        <w:autoSpaceDN w:val="0"/>
        <w:adjustRightInd w:val="0"/>
        <w:spacing w:after="200" w:line="276" w:lineRule="auto"/>
        <w:ind w:left="720"/>
        <w:jc w:val="both"/>
        <w:textAlignment w:val="baseline"/>
        <w:rPr>
          <w:rFonts w:cs="Arial"/>
          <w:szCs w:val="22"/>
        </w:rPr>
      </w:pPr>
      <w:r w:rsidRPr="00ED4200">
        <w:rPr>
          <w:rFonts w:cs="Arial"/>
          <w:szCs w:val="22"/>
        </w:rPr>
        <w:t>To enhance students’ wider professional skills through developing reflective, presentation and team-working skills.</w:t>
      </w:r>
    </w:p>
    <w:p w:rsidR="00ED4200" w:rsidRPr="00ED4200" w:rsidRDefault="00ED4200" w:rsidP="00ED4200">
      <w:pPr>
        <w:jc w:val="both"/>
        <w:rPr>
          <w:rFonts w:cs="Arial"/>
          <w:b/>
          <w:szCs w:val="22"/>
        </w:rPr>
      </w:pPr>
    </w:p>
    <w:p w:rsidR="00ED4200" w:rsidRPr="00ED4200" w:rsidRDefault="00ED4200" w:rsidP="00ED4200">
      <w:pPr>
        <w:jc w:val="both"/>
        <w:rPr>
          <w:rFonts w:cs="Arial"/>
          <w:b/>
          <w:szCs w:val="22"/>
        </w:rPr>
      </w:pPr>
      <w:r w:rsidRPr="00ED4200">
        <w:rPr>
          <w:rFonts w:cs="Arial"/>
          <w:b/>
          <w:szCs w:val="22"/>
        </w:rPr>
        <w:t>LEARNING OUTCOMES</w:t>
      </w:r>
    </w:p>
    <w:p w:rsidR="00ED4200" w:rsidRPr="00ED4200" w:rsidRDefault="00ED4200" w:rsidP="00ED4200">
      <w:pPr>
        <w:rPr>
          <w:rFonts w:cs="Arial"/>
          <w:szCs w:val="22"/>
        </w:rPr>
      </w:pPr>
    </w:p>
    <w:p w:rsidR="00ED4200" w:rsidRPr="00ED4200" w:rsidRDefault="00ED4200" w:rsidP="00ED4200">
      <w:pPr>
        <w:jc w:val="both"/>
        <w:rPr>
          <w:rFonts w:cs="Arial"/>
          <w:szCs w:val="22"/>
        </w:rPr>
      </w:pPr>
      <w:r w:rsidRPr="00ED4200">
        <w:rPr>
          <w:rFonts w:cs="Arial"/>
          <w:szCs w:val="22"/>
        </w:rPr>
        <w:t>On successful completion of the module students will be able to:</w:t>
      </w:r>
    </w:p>
    <w:p w:rsidR="00ED4200" w:rsidRPr="00ED4200" w:rsidRDefault="00ED4200" w:rsidP="00ED4200">
      <w:pPr>
        <w:jc w:val="both"/>
        <w:rPr>
          <w:rFonts w:cs="Arial"/>
          <w:szCs w:val="22"/>
        </w:rPr>
      </w:pPr>
    </w:p>
    <w:p w:rsidR="00ED4200" w:rsidRPr="00ED4200" w:rsidRDefault="00ED4200" w:rsidP="00ED4200">
      <w:pPr>
        <w:numPr>
          <w:ilvl w:val="0"/>
          <w:numId w:val="37"/>
        </w:numPr>
        <w:spacing w:after="200" w:line="276" w:lineRule="auto"/>
        <w:ind w:left="720"/>
        <w:jc w:val="both"/>
        <w:rPr>
          <w:rFonts w:cs="Arial"/>
          <w:szCs w:val="22"/>
        </w:rPr>
      </w:pPr>
      <w:r w:rsidRPr="00ED4200">
        <w:rPr>
          <w:rFonts w:cs="Arial"/>
          <w:szCs w:val="22"/>
        </w:rPr>
        <w:t>Demonstrate competencies in a broad range of practical research skills appropriate to the fields of applied social and health psychology.</w:t>
      </w:r>
    </w:p>
    <w:p w:rsidR="00ED4200" w:rsidRPr="00ED4200" w:rsidRDefault="00ED4200" w:rsidP="00ED4200">
      <w:pPr>
        <w:ind w:left="360"/>
        <w:jc w:val="both"/>
        <w:rPr>
          <w:rFonts w:cs="Arial"/>
          <w:szCs w:val="22"/>
        </w:rPr>
      </w:pPr>
    </w:p>
    <w:p w:rsidR="00ED4200" w:rsidRPr="00ED4200" w:rsidRDefault="00ED4200" w:rsidP="00ED4200">
      <w:pPr>
        <w:numPr>
          <w:ilvl w:val="0"/>
          <w:numId w:val="37"/>
        </w:numPr>
        <w:spacing w:after="200" w:line="276" w:lineRule="auto"/>
        <w:ind w:left="720"/>
        <w:jc w:val="both"/>
        <w:rPr>
          <w:rFonts w:cs="Arial"/>
          <w:szCs w:val="22"/>
        </w:rPr>
      </w:pPr>
      <w:r w:rsidRPr="00ED4200">
        <w:rPr>
          <w:rFonts w:cs="Arial"/>
          <w:szCs w:val="22"/>
        </w:rPr>
        <w:t>Critically reflect on the ethical and professional issues associated with research processes.</w:t>
      </w:r>
    </w:p>
    <w:p w:rsidR="00ED4200" w:rsidRPr="00ED4200" w:rsidRDefault="00ED4200" w:rsidP="00ED4200">
      <w:pPr>
        <w:ind w:left="1080"/>
        <w:contextualSpacing/>
        <w:jc w:val="both"/>
        <w:rPr>
          <w:rFonts w:cs="Arial"/>
          <w:szCs w:val="22"/>
          <w:lang w:eastAsia="en-US"/>
        </w:rPr>
      </w:pPr>
    </w:p>
    <w:p w:rsidR="00ED4200" w:rsidRPr="00ED4200" w:rsidRDefault="00ED4200" w:rsidP="00ED4200">
      <w:pPr>
        <w:numPr>
          <w:ilvl w:val="0"/>
          <w:numId w:val="37"/>
        </w:numPr>
        <w:spacing w:after="200" w:line="276" w:lineRule="auto"/>
        <w:ind w:left="720"/>
        <w:jc w:val="both"/>
        <w:rPr>
          <w:rFonts w:cs="Arial"/>
          <w:szCs w:val="22"/>
        </w:rPr>
      </w:pPr>
      <w:r w:rsidRPr="00ED4200">
        <w:rPr>
          <w:rFonts w:cs="Arial"/>
          <w:szCs w:val="22"/>
        </w:rPr>
        <w:t>Demonstrate ability to identify an ethically and scientifically rigorous approach to exploring an applied research question.</w:t>
      </w:r>
    </w:p>
    <w:p w:rsidR="00ED4200" w:rsidRPr="00ED4200" w:rsidRDefault="00ED4200" w:rsidP="00ED4200">
      <w:pPr>
        <w:ind w:left="1080"/>
        <w:contextualSpacing/>
        <w:jc w:val="both"/>
        <w:rPr>
          <w:rFonts w:cs="Arial"/>
          <w:szCs w:val="22"/>
          <w:lang w:eastAsia="en-US"/>
        </w:rPr>
      </w:pPr>
    </w:p>
    <w:p w:rsidR="00ED4200" w:rsidRPr="00ED4200" w:rsidRDefault="00ED4200" w:rsidP="00ED4200">
      <w:pPr>
        <w:numPr>
          <w:ilvl w:val="0"/>
          <w:numId w:val="37"/>
        </w:numPr>
        <w:spacing w:after="200" w:line="276" w:lineRule="auto"/>
        <w:ind w:left="720"/>
        <w:jc w:val="both"/>
        <w:rPr>
          <w:rFonts w:cs="Arial"/>
          <w:szCs w:val="22"/>
        </w:rPr>
      </w:pPr>
      <w:r w:rsidRPr="00ED4200">
        <w:rPr>
          <w:rFonts w:cs="Arial"/>
          <w:szCs w:val="22"/>
        </w:rPr>
        <w:t>Present their work appropriately, within ethical and research frameworks, and with an understanding of requirements of critical thinking.</w:t>
      </w:r>
    </w:p>
    <w:p w:rsidR="00ED4200" w:rsidRPr="00ED4200" w:rsidRDefault="00ED4200" w:rsidP="00ED4200">
      <w:pPr>
        <w:overflowPunct w:val="0"/>
        <w:autoSpaceDE w:val="0"/>
        <w:autoSpaceDN w:val="0"/>
        <w:adjustRightInd w:val="0"/>
        <w:jc w:val="both"/>
        <w:textAlignment w:val="baseline"/>
        <w:rPr>
          <w:rFonts w:cs="Arial"/>
          <w:szCs w:val="22"/>
        </w:rPr>
      </w:pPr>
    </w:p>
    <w:p w:rsidR="00ED4200" w:rsidRPr="00ED4200" w:rsidRDefault="00ED4200" w:rsidP="00ED4200">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rPr>
      </w:pPr>
      <w:r w:rsidRPr="00ED4200">
        <w:rPr>
          <w:rFonts w:cs="Arial"/>
          <w:b/>
          <w:szCs w:val="22"/>
        </w:rPr>
        <w:t>INDICATIVE CONTENT</w:t>
      </w:r>
    </w:p>
    <w:p w:rsidR="00ED4200" w:rsidRPr="00ED4200" w:rsidRDefault="00ED4200" w:rsidP="00ED4200">
      <w:pPr>
        <w:tabs>
          <w:tab w:val="left" w:pos="720"/>
          <w:tab w:val="left" w:pos="1440"/>
          <w:tab w:val="left" w:pos="2160"/>
          <w:tab w:val="left" w:pos="2880"/>
        </w:tabs>
        <w:overflowPunct w:val="0"/>
        <w:autoSpaceDE w:val="0"/>
        <w:autoSpaceDN w:val="0"/>
        <w:adjustRightInd w:val="0"/>
        <w:textAlignment w:val="baseline"/>
        <w:rPr>
          <w:rFonts w:cs="Arial"/>
          <w:b/>
          <w:szCs w:val="22"/>
        </w:rPr>
      </w:pPr>
    </w:p>
    <w:p w:rsidR="00ED4200" w:rsidRPr="00ED4200" w:rsidRDefault="00ED4200" w:rsidP="00ED4200">
      <w:pPr>
        <w:overflowPunct w:val="0"/>
        <w:autoSpaceDE w:val="0"/>
        <w:autoSpaceDN w:val="0"/>
        <w:adjustRightInd w:val="0"/>
        <w:jc w:val="both"/>
        <w:textAlignment w:val="baseline"/>
        <w:rPr>
          <w:rFonts w:cs="Arial"/>
          <w:szCs w:val="22"/>
        </w:rPr>
      </w:pPr>
      <w:r w:rsidRPr="00ED4200">
        <w:rPr>
          <w:rFonts w:cs="Arial"/>
          <w:szCs w:val="22"/>
        </w:rPr>
        <w:t xml:space="preserve">This module is underpinned by practical skills-based work where students will work in a small group under the mentorship of a specific member of staff on dedicated research tasks in order to develop higher level research skills. Whilst lectures will be used to deliver an overview of the module and general research competencies such as systematic literature searching, the majority of the teaching will involve small group tutorials and independent practical-skills based work.  </w:t>
      </w:r>
    </w:p>
    <w:p w:rsidR="00ED4200" w:rsidRPr="00ED4200" w:rsidRDefault="00ED4200" w:rsidP="00ED4200">
      <w:pPr>
        <w:overflowPunct w:val="0"/>
        <w:autoSpaceDE w:val="0"/>
        <w:autoSpaceDN w:val="0"/>
        <w:adjustRightInd w:val="0"/>
        <w:jc w:val="both"/>
        <w:textAlignment w:val="baseline"/>
        <w:rPr>
          <w:rFonts w:cs="Arial"/>
          <w:szCs w:val="22"/>
        </w:rPr>
      </w:pPr>
    </w:p>
    <w:p w:rsidR="00ED4200" w:rsidRPr="00ED4200" w:rsidRDefault="00ED4200" w:rsidP="00ED4200">
      <w:pPr>
        <w:overflowPunct w:val="0"/>
        <w:autoSpaceDE w:val="0"/>
        <w:autoSpaceDN w:val="0"/>
        <w:adjustRightInd w:val="0"/>
        <w:jc w:val="both"/>
        <w:textAlignment w:val="baseline"/>
        <w:rPr>
          <w:rFonts w:cs="Arial"/>
          <w:szCs w:val="22"/>
        </w:rPr>
      </w:pPr>
      <w:r w:rsidRPr="00ED4200">
        <w:rPr>
          <w:rFonts w:cs="Arial"/>
          <w:szCs w:val="22"/>
        </w:rPr>
        <w:lastRenderedPageBreak/>
        <w:t>The specific subject area being explored will vary across tasks and groups but all students will have the opportunity to develop practical research skills in the following areas. It will be expected that students will be able to demonstrate specific abilities in at least five of the following research competencies, one of which must be systematic literature searching.</w:t>
      </w:r>
    </w:p>
    <w:p w:rsidR="00ED4200" w:rsidRPr="00ED4200" w:rsidRDefault="00ED4200" w:rsidP="00ED4200">
      <w:pPr>
        <w:tabs>
          <w:tab w:val="left" w:pos="720"/>
          <w:tab w:val="left" w:pos="1440"/>
          <w:tab w:val="left" w:pos="2160"/>
          <w:tab w:val="left" w:pos="2880"/>
        </w:tabs>
        <w:overflowPunct w:val="0"/>
        <w:autoSpaceDE w:val="0"/>
        <w:autoSpaceDN w:val="0"/>
        <w:adjustRightInd w:val="0"/>
        <w:textAlignment w:val="baseline"/>
        <w:rPr>
          <w:rFonts w:cs="Arial"/>
          <w:b/>
          <w:szCs w:val="22"/>
        </w:rPr>
      </w:pPr>
    </w:p>
    <w:p w:rsidR="00ED4200" w:rsidRPr="00ED4200" w:rsidRDefault="00ED4200" w:rsidP="00ED4200">
      <w:pPr>
        <w:numPr>
          <w:ilvl w:val="0"/>
          <w:numId w:val="35"/>
        </w:numPr>
        <w:tabs>
          <w:tab w:val="left" w:pos="720"/>
          <w:tab w:val="left" w:pos="1440"/>
          <w:tab w:val="left" w:pos="2160"/>
          <w:tab w:val="left" w:pos="2880"/>
        </w:tabs>
        <w:overflowPunct w:val="0"/>
        <w:autoSpaceDE w:val="0"/>
        <w:autoSpaceDN w:val="0"/>
        <w:adjustRightInd w:val="0"/>
        <w:spacing w:after="200" w:line="276" w:lineRule="auto"/>
        <w:jc w:val="both"/>
        <w:textAlignment w:val="baseline"/>
        <w:rPr>
          <w:rFonts w:cs="Arial"/>
          <w:szCs w:val="22"/>
        </w:rPr>
      </w:pPr>
      <w:r w:rsidRPr="00ED4200">
        <w:rPr>
          <w:rFonts w:cs="Arial"/>
          <w:szCs w:val="22"/>
        </w:rPr>
        <w:t>Systematic literature searching: all students will be taught the principles of systematic literature searching and reporting, and will be expected to engage in their own systematic literature search in an area related to one of the topics of relevance to this module.  This will include training in the use of appropriate referencing software (e.g., Endnote) to facilitate the organisation and retrieval of empirical sources.</w:t>
      </w:r>
    </w:p>
    <w:p w:rsidR="00ED4200" w:rsidRPr="00ED4200" w:rsidRDefault="00ED4200" w:rsidP="00ED4200">
      <w:pPr>
        <w:numPr>
          <w:ilvl w:val="0"/>
          <w:numId w:val="35"/>
        </w:numPr>
        <w:tabs>
          <w:tab w:val="left" w:pos="720"/>
          <w:tab w:val="left" w:pos="1440"/>
          <w:tab w:val="left" w:pos="2160"/>
          <w:tab w:val="left" w:pos="2880"/>
        </w:tabs>
        <w:overflowPunct w:val="0"/>
        <w:autoSpaceDE w:val="0"/>
        <w:autoSpaceDN w:val="0"/>
        <w:adjustRightInd w:val="0"/>
        <w:spacing w:after="200" w:line="276" w:lineRule="auto"/>
        <w:jc w:val="both"/>
        <w:textAlignment w:val="baseline"/>
        <w:rPr>
          <w:rFonts w:cs="Arial"/>
          <w:szCs w:val="22"/>
        </w:rPr>
      </w:pPr>
      <w:r w:rsidRPr="00ED4200">
        <w:rPr>
          <w:rFonts w:cs="Arial"/>
          <w:szCs w:val="22"/>
        </w:rPr>
        <w:t>Questionnaire &amp; scale development: students will have the opportunity to develop skills in scale development, piloting, factor analysis and evaluation of psychometric properties.</w:t>
      </w:r>
    </w:p>
    <w:p w:rsidR="00ED4200" w:rsidRPr="00ED4200" w:rsidRDefault="00ED4200" w:rsidP="00ED4200">
      <w:pPr>
        <w:tabs>
          <w:tab w:val="left" w:pos="720"/>
          <w:tab w:val="left" w:pos="1440"/>
          <w:tab w:val="left" w:pos="2160"/>
          <w:tab w:val="left" w:pos="2880"/>
        </w:tabs>
        <w:overflowPunct w:val="0"/>
        <w:autoSpaceDE w:val="0"/>
        <w:autoSpaceDN w:val="0"/>
        <w:adjustRightInd w:val="0"/>
        <w:ind w:left="720"/>
        <w:jc w:val="both"/>
        <w:textAlignment w:val="baseline"/>
        <w:rPr>
          <w:rFonts w:cs="Arial"/>
          <w:szCs w:val="22"/>
        </w:rPr>
      </w:pPr>
    </w:p>
    <w:p w:rsidR="00ED4200" w:rsidRPr="00ED4200" w:rsidRDefault="00ED4200" w:rsidP="00ED4200">
      <w:pPr>
        <w:numPr>
          <w:ilvl w:val="0"/>
          <w:numId w:val="35"/>
        </w:numPr>
        <w:tabs>
          <w:tab w:val="left" w:pos="720"/>
          <w:tab w:val="left" w:pos="1440"/>
          <w:tab w:val="left" w:pos="2160"/>
          <w:tab w:val="left" w:pos="2880"/>
        </w:tabs>
        <w:overflowPunct w:val="0"/>
        <w:autoSpaceDE w:val="0"/>
        <w:autoSpaceDN w:val="0"/>
        <w:adjustRightInd w:val="0"/>
        <w:spacing w:after="200" w:line="276" w:lineRule="auto"/>
        <w:jc w:val="both"/>
        <w:textAlignment w:val="baseline"/>
        <w:rPr>
          <w:rFonts w:cs="Arial"/>
          <w:szCs w:val="22"/>
        </w:rPr>
      </w:pPr>
      <w:r w:rsidRPr="00ED4200">
        <w:rPr>
          <w:rFonts w:cs="Arial"/>
          <w:szCs w:val="22"/>
        </w:rPr>
        <w:t>Online data collection tools: students will be given the opportunity to create materials for online data collection tools such as survey gizmo/survey monkey and will gain an understanding of online ethics and data protection issues.</w:t>
      </w:r>
    </w:p>
    <w:p w:rsidR="00ED4200" w:rsidRPr="00ED4200" w:rsidRDefault="00ED4200" w:rsidP="00ED4200">
      <w:pPr>
        <w:tabs>
          <w:tab w:val="left" w:pos="720"/>
          <w:tab w:val="left" w:pos="1440"/>
          <w:tab w:val="left" w:pos="2160"/>
          <w:tab w:val="left" w:pos="2880"/>
        </w:tabs>
        <w:overflowPunct w:val="0"/>
        <w:autoSpaceDE w:val="0"/>
        <w:autoSpaceDN w:val="0"/>
        <w:adjustRightInd w:val="0"/>
        <w:ind w:left="720"/>
        <w:jc w:val="both"/>
        <w:textAlignment w:val="baseline"/>
        <w:rPr>
          <w:rFonts w:cs="Arial"/>
          <w:szCs w:val="22"/>
        </w:rPr>
      </w:pPr>
    </w:p>
    <w:p w:rsidR="00ED4200" w:rsidRPr="00ED4200" w:rsidRDefault="00ED4200" w:rsidP="00ED4200">
      <w:pPr>
        <w:numPr>
          <w:ilvl w:val="0"/>
          <w:numId w:val="35"/>
        </w:numPr>
        <w:tabs>
          <w:tab w:val="left" w:pos="720"/>
          <w:tab w:val="left" w:pos="1440"/>
          <w:tab w:val="left" w:pos="2160"/>
          <w:tab w:val="left" w:pos="2880"/>
        </w:tabs>
        <w:overflowPunct w:val="0"/>
        <w:autoSpaceDE w:val="0"/>
        <w:autoSpaceDN w:val="0"/>
        <w:adjustRightInd w:val="0"/>
        <w:spacing w:after="200" w:line="276" w:lineRule="auto"/>
        <w:jc w:val="both"/>
        <w:textAlignment w:val="baseline"/>
        <w:rPr>
          <w:rFonts w:cs="Arial"/>
          <w:szCs w:val="22"/>
        </w:rPr>
      </w:pPr>
      <w:r w:rsidRPr="00ED4200">
        <w:rPr>
          <w:rFonts w:cs="Arial"/>
          <w:szCs w:val="22"/>
        </w:rPr>
        <w:t xml:space="preserve">Experimental task creation: students will have the opportunity to work with specific experimental tools e.g. </w:t>
      </w:r>
      <w:proofErr w:type="spellStart"/>
      <w:r w:rsidRPr="00ED4200">
        <w:rPr>
          <w:rFonts w:cs="Arial"/>
          <w:szCs w:val="22"/>
        </w:rPr>
        <w:t>Superlab</w:t>
      </w:r>
      <w:proofErr w:type="spellEnd"/>
      <w:r w:rsidRPr="00ED4200">
        <w:rPr>
          <w:rFonts w:cs="Arial"/>
          <w:szCs w:val="22"/>
        </w:rPr>
        <w:t xml:space="preserve">, </w:t>
      </w:r>
      <w:proofErr w:type="spellStart"/>
      <w:r w:rsidRPr="00ED4200">
        <w:rPr>
          <w:rFonts w:cs="Arial"/>
          <w:szCs w:val="22"/>
        </w:rPr>
        <w:t>Inquisit</w:t>
      </w:r>
      <w:proofErr w:type="spellEnd"/>
      <w:r w:rsidRPr="00ED4200">
        <w:rPr>
          <w:rFonts w:cs="Arial"/>
          <w:szCs w:val="22"/>
        </w:rPr>
        <w:t xml:space="preserve"> to create materials suitable for use in applied research.   </w:t>
      </w:r>
    </w:p>
    <w:p w:rsidR="00ED4200" w:rsidRPr="00ED4200" w:rsidRDefault="00ED4200" w:rsidP="00ED4200">
      <w:pPr>
        <w:tabs>
          <w:tab w:val="left" w:pos="720"/>
          <w:tab w:val="left" w:pos="1440"/>
          <w:tab w:val="left" w:pos="2160"/>
          <w:tab w:val="left" w:pos="2880"/>
        </w:tabs>
        <w:overflowPunct w:val="0"/>
        <w:autoSpaceDE w:val="0"/>
        <w:autoSpaceDN w:val="0"/>
        <w:adjustRightInd w:val="0"/>
        <w:ind w:left="720"/>
        <w:jc w:val="both"/>
        <w:textAlignment w:val="baseline"/>
        <w:rPr>
          <w:rFonts w:cs="Arial"/>
          <w:szCs w:val="22"/>
        </w:rPr>
      </w:pPr>
    </w:p>
    <w:p w:rsidR="00ED4200" w:rsidRPr="00ED4200" w:rsidRDefault="00ED4200" w:rsidP="00ED4200">
      <w:pPr>
        <w:numPr>
          <w:ilvl w:val="0"/>
          <w:numId w:val="35"/>
        </w:numPr>
        <w:tabs>
          <w:tab w:val="left" w:pos="720"/>
          <w:tab w:val="left" w:pos="1440"/>
          <w:tab w:val="left" w:pos="2160"/>
          <w:tab w:val="left" w:pos="2880"/>
        </w:tabs>
        <w:overflowPunct w:val="0"/>
        <w:autoSpaceDE w:val="0"/>
        <w:autoSpaceDN w:val="0"/>
        <w:adjustRightInd w:val="0"/>
        <w:spacing w:after="200" w:line="276" w:lineRule="auto"/>
        <w:jc w:val="both"/>
        <w:textAlignment w:val="baseline"/>
        <w:rPr>
          <w:rFonts w:cs="Arial"/>
          <w:szCs w:val="22"/>
        </w:rPr>
      </w:pPr>
      <w:r w:rsidRPr="00ED4200">
        <w:rPr>
          <w:rFonts w:cs="Arial"/>
          <w:szCs w:val="22"/>
        </w:rPr>
        <w:t>Interviewing and focus group skills for applied research: this will offer students a hands-on approach to preparing research materials for qualitative data collection, planning effective qualitative data collection in different settings (including an awareness of gaining access and necessary approvals), and practical interviewing skills.</w:t>
      </w:r>
    </w:p>
    <w:p w:rsidR="00ED4200" w:rsidRPr="00ED4200" w:rsidRDefault="00ED4200" w:rsidP="00ED4200">
      <w:pPr>
        <w:tabs>
          <w:tab w:val="left" w:pos="720"/>
          <w:tab w:val="left" w:pos="1440"/>
          <w:tab w:val="left" w:pos="2160"/>
          <w:tab w:val="left" w:pos="2880"/>
        </w:tabs>
        <w:overflowPunct w:val="0"/>
        <w:autoSpaceDE w:val="0"/>
        <w:autoSpaceDN w:val="0"/>
        <w:adjustRightInd w:val="0"/>
        <w:jc w:val="both"/>
        <w:textAlignment w:val="baseline"/>
        <w:rPr>
          <w:rFonts w:cs="Arial"/>
          <w:szCs w:val="22"/>
        </w:rPr>
      </w:pPr>
    </w:p>
    <w:p w:rsidR="00ED4200" w:rsidRPr="00ED4200" w:rsidRDefault="00ED4200" w:rsidP="00ED4200">
      <w:pPr>
        <w:numPr>
          <w:ilvl w:val="0"/>
          <w:numId w:val="35"/>
        </w:numPr>
        <w:tabs>
          <w:tab w:val="left" w:pos="720"/>
          <w:tab w:val="left" w:pos="1440"/>
          <w:tab w:val="left" w:pos="2160"/>
          <w:tab w:val="left" w:pos="2880"/>
        </w:tabs>
        <w:overflowPunct w:val="0"/>
        <w:autoSpaceDE w:val="0"/>
        <w:autoSpaceDN w:val="0"/>
        <w:adjustRightInd w:val="0"/>
        <w:spacing w:after="200" w:line="276" w:lineRule="auto"/>
        <w:jc w:val="both"/>
        <w:textAlignment w:val="baseline"/>
        <w:rPr>
          <w:rFonts w:cs="Arial"/>
          <w:szCs w:val="22"/>
        </w:rPr>
      </w:pPr>
      <w:r w:rsidRPr="00ED4200">
        <w:rPr>
          <w:rFonts w:cs="Arial"/>
          <w:szCs w:val="22"/>
        </w:rPr>
        <w:t>Data protocols: students will be able to develop practical skills in the management of complex datasets, becoming familiar with the production of Data Analysis Protocols and structured processes for data inputting, data checking, data screening (including outlier identification), use of SPSS syntax files, and data transformations.</w:t>
      </w:r>
    </w:p>
    <w:p w:rsidR="00ED4200" w:rsidRPr="00ED4200" w:rsidRDefault="00ED4200" w:rsidP="00ED4200">
      <w:pPr>
        <w:tabs>
          <w:tab w:val="left" w:pos="720"/>
          <w:tab w:val="left" w:pos="1440"/>
          <w:tab w:val="left" w:pos="2160"/>
          <w:tab w:val="left" w:pos="2880"/>
        </w:tabs>
        <w:overflowPunct w:val="0"/>
        <w:autoSpaceDE w:val="0"/>
        <w:autoSpaceDN w:val="0"/>
        <w:adjustRightInd w:val="0"/>
        <w:ind w:left="720"/>
        <w:jc w:val="both"/>
        <w:textAlignment w:val="baseline"/>
        <w:rPr>
          <w:rFonts w:cs="Arial"/>
          <w:szCs w:val="22"/>
        </w:rPr>
      </w:pPr>
    </w:p>
    <w:p w:rsidR="00ED4200" w:rsidRPr="00ED4200" w:rsidRDefault="00ED4200" w:rsidP="00ED4200">
      <w:pPr>
        <w:numPr>
          <w:ilvl w:val="0"/>
          <w:numId w:val="35"/>
        </w:numPr>
        <w:tabs>
          <w:tab w:val="left" w:pos="720"/>
          <w:tab w:val="left" w:pos="1440"/>
          <w:tab w:val="left" w:pos="2160"/>
          <w:tab w:val="left" w:pos="2880"/>
        </w:tabs>
        <w:overflowPunct w:val="0"/>
        <w:autoSpaceDE w:val="0"/>
        <w:autoSpaceDN w:val="0"/>
        <w:adjustRightInd w:val="0"/>
        <w:spacing w:after="200" w:line="276" w:lineRule="auto"/>
        <w:jc w:val="both"/>
        <w:textAlignment w:val="baseline"/>
        <w:rPr>
          <w:rFonts w:cs="Arial"/>
          <w:szCs w:val="22"/>
        </w:rPr>
      </w:pPr>
      <w:r w:rsidRPr="00ED4200">
        <w:rPr>
          <w:rFonts w:cs="Arial"/>
          <w:szCs w:val="22"/>
        </w:rPr>
        <w:t>Identifying and preparing applied research proposals: students can develop practical skills in searching for appropriate funding opportunities and in the steps required for preparing outlines for funding proposals including consideration of ethical requirements, participants/user involvement, and dissemination plans.</w:t>
      </w:r>
    </w:p>
    <w:p w:rsidR="00ED4200" w:rsidRPr="00ED4200" w:rsidRDefault="00ED4200" w:rsidP="00ED4200">
      <w:pPr>
        <w:tabs>
          <w:tab w:val="left" w:pos="720"/>
          <w:tab w:val="left" w:pos="1440"/>
          <w:tab w:val="left" w:pos="2160"/>
          <w:tab w:val="left" w:pos="2880"/>
        </w:tabs>
        <w:overflowPunct w:val="0"/>
        <w:autoSpaceDE w:val="0"/>
        <w:autoSpaceDN w:val="0"/>
        <w:adjustRightInd w:val="0"/>
        <w:ind w:left="720"/>
        <w:jc w:val="both"/>
        <w:textAlignment w:val="baseline"/>
        <w:rPr>
          <w:rFonts w:cs="Arial"/>
          <w:szCs w:val="22"/>
        </w:rPr>
      </w:pPr>
    </w:p>
    <w:p w:rsidR="00ED4200" w:rsidRPr="00ED4200" w:rsidRDefault="00ED4200" w:rsidP="00ED4200">
      <w:pPr>
        <w:numPr>
          <w:ilvl w:val="0"/>
          <w:numId w:val="35"/>
        </w:numPr>
        <w:tabs>
          <w:tab w:val="left" w:pos="720"/>
          <w:tab w:val="left" w:pos="1440"/>
          <w:tab w:val="left" w:pos="2160"/>
          <w:tab w:val="left" w:pos="2880"/>
        </w:tabs>
        <w:overflowPunct w:val="0"/>
        <w:autoSpaceDE w:val="0"/>
        <w:autoSpaceDN w:val="0"/>
        <w:adjustRightInd w:val="0"/>
        <w:spacing w:after="200" w:line="276" w:lineRule="auto"/>
        <w:jc w:val="both"/>
        <w:textAlignment w:val="baseline"/>
        <w:rPr>
          <w:rFonts w:cs="Arial"/>
          <w:szCs w:val="22"/>
        </w:rPr>
      </w:pPr>
      <w:r w:rsidRPr="00ED4200">
        <w:rPr>
          <w:rFonts w:cs="Arial"/>
          <w:szCs w:val="22"/>
        </w:rPr>
        <w:t xml:space="preserve">Applied research ethics: this will provide students with practical experience in the preparation of recruitment materials for applied studies across different </w:t>
      </w:r>
      <w:r w:rsidRPr="00ED4200">
        <w:rPr>
          <w:rFonts w:cs="Arial"/>
          <w:szCs w:val="22"/>
        </w:rPr>
        <w:lastRenderedPageBreak/>
        <w:t>target populations (e.g., patient populations, children, those with low levels of literacy), and will involve the preparation of consent forms, information sheets, and debriefing/follow-up information.</w:t>
      </w:r>
    </w:p>
    <w:p w:rsidR="00ED4200" w:rsidRPr="00ED4200" w:rsidRDefault="00ED4200" w:rsidP="00ED4200">
      <w:pPr>
        <w:tabs>
          <w:tab w:val="left" w:pos="720"/>
          <w:tab w:val="left" w:pos="1440"/>
          <w:tab w:val="left" w:pos="2160"/>
          <w:tab w:val="left" w:pos="2880"/>
        </w:tabs>
        <w:overflowPunct w:val="0"/>
        <w:autoSpaceDE w:val="0"/>
        <w:autoSpaceDN w:val="0"/>
        <w:adjustRightInd w:val="0"/>
        <w:jc w:val="both"/>
        <w:textAlignment w:val="baseline"/>
        <w:rPr>
          <w:rFonts w:cs="Arial"/>
          <w:szCs w:val="22"/>
        </w:rPr>
      </w:pPr>
    </w:p>
    <w:p w:rsidR="00ED4200" w:rsidRPr="00ED4200" w:rsidRDefault="00ED4200" w:rsidP="00ED4200">
      <w:pPr>
        <w:numPr>
          <w:ilvl w:val="0"/>
          <w:numId w:val="35"/>
        </w:numPr>
        <w:tabs>
          <w:tab w:val="left" w:pos="720"/>
          <w:tab w:val="left" w:pos="1440"/>
          <w:tab w:val="left" w:pos="2160"/>
          <w:tab w:val="left" w:pos="2880"/>
        </w:tabs>
        <w:overflowPunct w:val="0"/>
        <w:autoSpaceDE w:val="0"/>
        <w:autoSpaceDN w:val="0"/>
        <w:adjustRightInd w:val="0"/>
        <w:spacing w:after="200" w:line="276" w:lineRule="auto"/>
        <w:jc w:val="both"/>
        <w:textAlignment w:val="baseline"/>
        <w:rPr>
          <w:rFonts w:cs="Arial"/>
          <w:szCs w:val="22"/>
        </w:rPr>
      </w:pPr>
      <w:r w:rsidRPr="00ED4200">
        <w:rPr>
          <w:rFonts w:cs="Arial"/>
          <w:szCs w:val="22"/>
        </w:rPr>
        <w:t>Manuscript preparation: students will be able to develop skills in the preparation of research data for submission to conferences or academic journals, developing skills in abstract preparation, data synthesis, and preparing research summaries for academic and lay audiences.</w:t>
      </w:r>
    </w:p>
    <w:p w:rsidR="00ED4200" w:rsidRPr="00ED4200" w:rsidRDefault="00ED4200" w:rsidP="00ED4200">
      <w:pPr>
        <w:overflowPunct w:val="0"/>
        <w:autoSpaceDE w:val="0"/>
        <w:autoSpaceDN w:val="0"/>
        <w:adjustRightInd w:val="0"/>
        <w:jc w:val="both"/>
        <w:textAlignment w:val="baseline"/>
        <w:rPr>
          <w:rFonts w:cs="Arial"/>
          <w:szCs w:val="22"/>
        </w:rPr>
      </w:pPr>
    </w:p>
    <w:p w:rsidR="00ED4200" w:rsidRPr="00ED4200" w:rsidRDefault="00ED4200" w:rsidP="00ED4200">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rPr>
      </w:pPr>
      <w:r w:rsidRPr="00ED4200">
        <w:rPr>
          <w:rFonts w:cs="Arial"/>
          <w:b/>
          <w:szCs w:val="22"/>
        </w:rPr>
        <w:t>LEARNING AND TEACHING STRATEGY</w:t>
      </w:r>
    </w:p>
    <w:p w:rsidR="00ED4200" w:rsidRPr="00ED4200" w:rsidRDefault="00ED4200" w:rsidP="00ED4200">
      <w:pPr>
        <w:overflowPunct w:val="0"/>
        <w:autoSpaceDE w:val="0"/>
        <w:autoSpaceDN w:val="0"/>
        <w:adjustRightInd w:val="0"/>
        <w:jc w:val="both"/>
        <w:textAlignment w:val="baseline"/>
        <w:rPr>
          <w:rFonts w:cs="Arial"/>
          <w:szCs w:val="22"/>
        </w:rPr>
      </w:pPr>
    </w:p>
    <w:p w:rsidR="00ED4200" w:rsidRPr="00ED4200" w:rsidRDefault="00ED4200" w:rsidP="00ED4200">
      <w:pPr>
        <w:overflowPunct w:val="0"/>
        <w:autoSpaceDE w:val="0"/>
        <w:autoSpaceDN w:val="0"/>
        <w:adjustRightInd w:val="0"/>
        <w:jc w:val="both"/>
        <w:textAlignment w:val="baseline"/>
        <w:rPr>
          <w:rFonts w:cs="Arial"/>
          <w:szCs w:val="22"/>
        </w:rPr>
      </w:pPr>
      <w:r w:rsidRPr="00ED4200">
        <w:rPr>
          <w:rFonts w:cs="Arial"/>
          <w:szCs w:val="22"/>
        </w:rPr>
        <w:t>Allocation of teaching to deliver the module is:</w:t>
      </w:r>
    </w:p>
    <w:p w:rsidR="00ED4200" w:rsidRPr="00ED4200" w:rsidRDefault="00ED4200" w:rsidP="00ED4200">
      <w:pPr>
        <w:overflowPunct w:val="0"/>
        <w:autoSpaceDE w:val="0"/>
        <w:autoSpaceDN w:val="0"/>
        <w:adjustRightInd w:val="0"/>
        <w:jc w:val="both"/>
        <w:textAlignment w:val="baseline"/>
        <w:rPr>
          <w:rFonts w:cs="Arial"/>
          <w:szCs w:val="22"/>
        </w:rPr>
      </w:pP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969"/>
        <w:gridCol w:w="1701"/>
        <w:gridCol w:w="1843"/>
      </w:tblGrid>
      <w:tr w:rsidR="00ED4200" w:rsidRPr="00ED4200" w:rsidTr="0027138D">
        <w:tc>
          <w:tcPr>
            <w:tcW w:w="3969" w:type="dxa"/>
            <w:tcBorders>
              <w:top w:val="single" w:sz="4" w:space="0" w:color="auto"/>
              <w:left w:val="single" w:sz="4" w:space="0" w:color="auto"/>
            </w:tcBorders>
          </w:tcPr>
          <w:p w:rsidR="00ED4200" w:rsidRPr="00ED4200" w:rsidRDefault="00ED4200" w:rsidP="00ED4200">
            <w:pPr>
              <w:overflowPunct w:val="0"/>
              <w:autoSpaceDE w:val="0"/>
              <w:autoSpaceDN w:val="0"/>
              <w:adjustRightInd w:val="0"/>
              <w:jc w:val="both"/>
              <w:textAlignment w:val="baseline"/>
              <w:rPr>
                <w:rFonts w:cs="Arial"/>
                <w:b/>
                <w:szCs w:val="22"/>
              </w:rPr>
            </w:pPr>
            <w:r w:rsidRPr="00ED4200">
              <w:rPr>
                <w:rFonts w:cs="Arial"/>
                <w:b/>
                <w:szCs w:val="22"/>
              </w:rPr>
              <w:t>Activity type</w:t>
            </w:r>
          </w:p>
        </w:tc>
        <w:tc>
          <w:tcPr>
            <w:tcW w:w="1701" w:type="dxa"/>
            <w:tcBorders>
              <w:top w:val="single" w:sz="4" w:space="0" w:color="auto"/>
            </w:tcBorders>
          </w:tcPr>
          <w:p w:rsidR="00ED4200" w:rsidRPr="00ED4200" w:rsidRDefault="00ED4200" w:rsidP="00ED4200">
            <w:pPr>
              <w:overflowPunct w:val="0"/>
              <w:autoSpaceDE w:val="0"/>
              <w:autoSpaceDN w:val="0"/>
              <w:adjustRightInd w:val="0"/>
              <w:jc w:val="center"/>
              <w:textAlignment w:val="baseline"/>
              <w:rPr>
                <w:rFonts w:cs="Arial"/>
                <w:b/>
                <w:szCs w:val="22"/>
              </w:rPr>
            </w:pPr>
            <w:r w:rsidRPr="00ED4200">
              <w:rPr>
                <w:rFonts w:cs="Arial"/>
                <w:b/>
                <w:szCs w:val="22"/>
              </w:rPr>
              <w:t>Hours</w:t>
            </w:r>
          </w:p>
        </w:tc>
        <w:tc>
          <w:tcPr>
            <w:tcW w:w="1843" w:type="dxa"/>
            <w:tcBorders>
              <w:top w:val="single" w:sz="4" w:space="0" w:color="auto"/>
            </w:tcBorders>
          </w:tcPr>
          <w:p w:rsidR="00ED4200" w:rsidRPr="00ED4200" w:rsidRDefault="00ED4200" w:rsidP="00ED4200">
            <w:pPr>
              <w:overflowPunct w:val="0"/>
              <w:autoSpaceDE w:val="0"/>
              <w:autoSpaceDN w:val="0"/>
              <w:adjustRightInd w:val="0"/>
              <w:jc w:val="center"/>
              <w:textAlignment w:val="baseline"/>
              <w:rPr>
                <w:rFonts w:cs="Arial"/>
                <w:b/>
                <w:szCs w:val="22"/>
              </w:rPr>
            </w:pPr>
            <w:r w:rsidRPr="00ED4200">
              <w:rPr>
                <w:rFonts w:cs="Arial"/>
                <w:b/>
                <w:szCs w:val="22"/>
              </w:rPr>
              <w:t>Percentage</w:t>
            </w:r>
          </w:p>
        </w:tc>
      </w:tr>
      <w:tr w:rsidR="00ED4200" w:rsidRPr="00ED4200" w:rsidTr="0027138D">
        <w:tc>
          <w:tcPr>
            <w:tcW w:w="3969" w:type="dxa"/>
          </w:tcPr>
          <w:p w:rsidR="00ED4200" w:rsidRPr="00ED4200" w:rsidRDefault="00ED4200" w:rsidP="00ED4200">
            <w:pPr>
              <w:overflowPunct w:val="0"/>
              <w:autoSpaceDE w:val="0"/>
              <w:autoSpaceDN w:val="0"/>
              <w:adjustRightInd w:val="0"/>
              <w:jc w:val="both"/>
              <w:textAlignment w:val="baseline"/>
              <w:rPr>
                <w:rFonts w:cs="Arial"/>
                <w:szCs w:val="22"/>
              </w:rPr>
            </w:pPr>
            <w:r w:rsidRPr="00ED4200">
              <w:rPr>
                <w:rFonts w:cs="Arial"/>
                <w:szCs w:val="22"/>
              </w:rPr>
              <w:t>Scheduled learning</w:t>
            </w:r>
          </w:p>
        </w:tc>
        <w:tc>
          <w:tcPr>
            <w:tcW w:w="1701" w:type="dxa"/>
            <w:shd w:val="clear" w:color="auto" w:fill="auto"/>
          </w:tcPr>
          <w:p w:rsidR="00ED4200" w:rsidRPr="00ED4200" w:rsidRDefault="00ED4200" w:rsidP="00ED4200">
            <w:pPr>
              <w:overflowPunct w:val="0"/>
              <w:autoSpaceDE w:val="0"/>
              <w:autoSpaceDN w:val="0"/>
              <w:adjustRightInd w:val="0"/>
              <w:jc w:val="center"/>
              <w:textAlignment w:val="baseline"/>
              <w:rPr>
                <w:rFonts w:cs="Arial"/>
                <w:szCs w:val="22"/>
              </w:rPr>
            </w:pPr>
            <w:r w:rsidRPr="00ED4200">
              <w:rPr>
                <w:rFonts w:cs="Arial"/>
                <w:szCs w:val="22"/>
              </w:rPr>
              <w:t>20</w:t>
            </w:r>
          </w:p>
        </w:tc>
        <w:tc>
          <w:tcPr>
            <w:tcW w:w="1843" w:type="dxa"/>
          </w:tcPr>
          <w:p w:rsidR="00ED4200" w:rsidRPr="00ED4200" w:rsidRDefault="00ED4200" w:rsidP="00ED4200">
            <w:pPr>
              <w:overflowPunct w:val="0"/>
              <w:autoSpaceDE w:val="0"/>
              <w:autoSpaceDN w:val="0"/>
              <w:adjustRightInd w:val="0"/>
              <w:jc w:val="center"/>
              <w:textAlignment w:val="baseline"/>
              <w:rPr>
                <w:rFonts w:cs="Arial"/>
                <w:szCs w:val="22"/>
              </w:rPr>
            </w:pPr>
            <w:r w:rsidRPr="00ED4200">
              <w:rPr>
                <w:rFonts w:cs="Arial"/>
                <w:szCs w:val="22"/>
              </w:rPr>
              <w:t>10%</w:t>
            </w:r>
          </w:p>
        </w:tc>
      </w:tr>
      <w:tr w:rsidR="00ED4200" w:rsidRPr="00ED4200" w:rsidTr="0027138D">
        <w:tc>
          <w:tcPr>
            <w:tcW w:w="3969" w:type="dxa"/>
          </w:tcPr>
          <w:p w:rsidR="00ED4200" w:rsidRPr="00ED4200" w:rsidRDefault="00ED4200" w:rsidP="00ED4200">
            <w:pPr>
              <w:overflowPunct w:val="0"/>
              <w:autoSpaceDE w:val="0"/>
              <w:autoSpaceDN w:val="0"/>
              <w:adjustRightInd w:val="0"/>
              <w:jc w:val="both"/>
              <w:textAlignment w:val="baseline"/>
              <w:rPr>
                <w:rFonts w:cs="Arial"/>
                <w:szCs w:val="22"/>
              </w:rPr>
            </w:pPr>
            <w:r w:rsidRPr="00ED4200">
              <w:rPr>
                <w:rFonts w:cs="Arial"/>
                <w:szCs w:val="22"/>
              </w:rPr>
              <w:t>Independent learning</w:t>
            </w:r>
          </w:p>
        </w:tc>
        <w:tc>
          <w:tcPr>
            <w:tcW w:w="1701" w:type="dxa"/>
            <w:shd w:val="clear" w:color="auto" w:fill="auto"/>
          </w:tcPr>
          <w:p w:rsidR="00ED4200" w:rsidRPr="00ED4200" w:rsidRDefault="00ED4200" w:rsidP="00ED4200">
            <w:pPr>
              <w:overflowPunct w:val="0"/>
              <w:autoSpaceDE w:val="0"/>
              <w:autoSpaceDN w:val="0"/>
              <w:adjustRightInd w:val="0"/>
              <w:jc w:val="center"/>
              <w:textAlignment w:val="baseline"/>
              <w:rPr>
                <w:rFonts w:cs="Arial"/>
                <w:szCs w:val="22"/>
              </w:rPr>
            </w:pPr>
            <w:r w:rsidRPr="00ED4200">
              <w:rPr>
                <w:rFonts w:cs="Arial"/>
                <w:szCs w:val="22"/>
              </w:rPr>
              <w:t>180</w:t>
            </w:r>
          </w:p>
        </w:tc>
        <w:tc>
          <w:tcPr>
            <w:tcW w:w="1843" w:type="dxa"/>
          </w:tcPr>
          <w:p w:rsidR="00ED4200" w:rsidRPr="00ED4200" w:rsidRDefault="00ED4200" w:rsidP="00ED4200">
            <w:pPr>
              <w:overflowPunct w:val="0"/>
              <w:autoSpaceDE w:val="0"/>
              <w:autoSpaceDN w:val="0"/>
              <w:adjustRightInd w:val="0"/>
              <w:jc w:val="center"/>
              <w:textAlignment w:val="baseline"/>
              <w:rPr>
                <w:rFonts w:cs="Arial"/>
                <w:szCs w:val="22"/>
              </w:rPr>
            </w:pPr>
            <w:r w:rsidRPr="00ED4200">
              <w:rPr>
                <w:rFonts w:cs="Arial"/>
                <w:szCs w:val="22"/>
              </w:rPr>
              <w:t>90%</w:t>
            </w:r>
          </w:p>
        </w:tc>
      </w:tr>
      <w:tr w:rsidR="00ED4200" w:rsidRPr="00ED4200" w:rsidTr="0027138D">
        <w:tc>
          <w:tcPr>
            <w:tcW w:w="3969" w:type="dxa"/>
          </w:tcPr>
          <w:p w:rsidR="00ED4200" w:rsidRPr="00ED4200" w:rsidRDefault="00ED4200" w:rsidP="00ED4200">
            <w:pPr>
              <w:overflowPunct w:val="0"/>
              <w:autoSpaceDE w:val="0"/>
              <w:autoSpaceDN w:val="0"/>
              <w:adjustRightInd w:val="0"/>
              <w:jc w:val="both"/>
              <w:textAlignment w:val="baseline"/>
              <w:rPr>
                <w:rFonts w:cs="Arial"/>
                <w:szCs w:val="22"/>
              </w:rPr>
            </w:pPr>
            <w:r w:rsidRPr="00ED4200">
              <w:rPr>
                <w:rFonts w:cs="Arial"/>
                <w:szCs w:val="22"/>
              </w:rPr>
              <w:t>Placement learning</w:t>
            </w:r>
          </w:p>
        </w:tc>
        <w:tc>
          <w:tcPr>
            <w:tcW w:w="1701" w:type="dxa"/>
          </w:tcPr>
          <w:p w:rsidR="00ED4200" w:rsidRPr="00ED4200" w:rsidRDefault="00ED4200" w:rsidP="00ED4200">
            <w:pPr>
              <w:overflowPunct w:val="0"/>
              <w:autoSpaceDE w:val="0"/>
              <w:autoSpaceDN w:val="0"/>
              <w:adjustRightInd w:val="0"/>
              <w:jc w:val="center"/>
              <w:textAlignment w:val="baseline"/>
              <w:rPr>
                <w:rFonts w:cs="Arial"/>
                <w:szCs w:val="22"/>
              </w:rPr>
            </w:pPr>
          </w:p>
        </w:tc>
        <w:tc>
          <w:tcPr>
            <w:tcW w:w="1843" w:type="dxa"/>
          </w:tcPr>
          <w:p w:rsidR="00ED4200" w:rsidRPr="00ED4200" w:rsidRDefault="00ED4200" w:rsidP="00ED4200">
            <w:pPr>
              <w:overflowPunct w:val="0"/>
              <w:autoSpaceDE w:val="0"/>
              <w:autoSpaceDN w:val="0"/>
              <w:adjustRightInd w:val="0"/>
              <w:jc w:val="center"/>
              <w:textAlignment w:val="baseline"/>
              <w:rPr>
                <w:rFonts w:cs="Arial"/>
                <w:szCs w:val="22"/>
              </w:rPr>
            </w:pPr>
          </w:p>
        </w:tc>
      </w:tr>
      <w:tr w:rsidR="00ED4200" w:rsidRPr="00ED4200" w:rsidTr="0027138D">
        <w:tc>
          <w:tcPr>
            <w:tcW w:w="3969" w:type="dxa"/>
          </w:tcPr>
          <w:p w:rsidR="00ED4200" w:rsidRPr="00ED4200" w:rsidRDefault="00ED4200" w:rsidP="00ED4200">
            <w:pPr>
              <w:overflowPunct w:val="0"/>
              <w:autoSpaceDE w:val="0"/>
              <w:autoSpaceDN w:val="0"/>
              <w:adjustRightInd w:val="0"/>
              <w:jc w:val="both"/>
              <w:textAlignment w:val="baseline"/>
              <w:rPr>
                <w:rFonts w:cs="Arial"/>
                <w:szCs w:val="22"/>
              </w:rPr>
            </w:pPr>
            <w:r w:rsidRPr="00ED4200">
              <w:rPr>
                <w:rFonts w:cs="Arial"/>
                <w:b/>
                <w:szCs w:val="22"/>
              </w:rPr>
              <w:t>TOTAL</w:t>
            </w:r>
          </w:p>
        </w:tc>
        <w:tc>
          <w:tcPr>
            <w:tcW w:w="1701" w:type="dxa"/>
          </w:tcPr>
          <w:p w:rsidR="00ED4200" w:rsidRPr="00ED4200" w:rsidRDefault="00ED4200" w:rsidP="00ED4200">
            <w:pPr>
              <w:overflowPunct w:val="0"/>
              <w:autoSpaceDE w:val="0"/>
              <w:autoSpaceDN w:val="0"/>
              <w:adjustRightInd w:val="0"/>
              <w:jc w:val="center"/>
              <w:textAlignment w:val="baseline"/>
              <w:rPr>
                <w:rFonts w:cs="Arial"/>
                <w:b/>
                <w:szCs w:val="22"/>
              </w:rPr>
            </w:pPr>
            <w:r w:rsidRPr="00ED4200">
              <w:rPr>
                <w:rFonts w:cs="Arial"/>
                <w:b/>
                <w:szCs w:val="22"/>
              </w:rPr>
              <w:t>200</w:t>
            </w:r>
          </w:p>
        </w:tc>
        <w:tc>
          <w:tcPr>
            <w:tcW w:w="1843" w:type="dxa"/>
          </w:tcPr>
          <w:p w:rsidR="00ED4200" w:rsidRPr="00ED4200" w:rsidRDefault="00ED4200" w:rsidP="00ED4200">
            <w:pPr>
              <w:overflowPunct w:val="0"/>
              <w:autoSpaceDE w:val="0"/>
              <w:autoSpaceDN w:val="0"/>
              <w:adjustRightInd w:val="0"/>
              <w:jc w:val="center"/>
              <w:textAlignment w:val="baseline"/>
              <w:rPr>
                <w:rFonts w:cs="Arial"/>
                <w:b/>
                <w:szCs w:val="22"/>
              </w:rPr>
            </w:pPr>
            <w:r w:rsidRPr="00ED4200">
              <w:rPr>
                <w:rFonts w:cs="Arial"/>
                <w:b/>
                <w:szCs w:val="22"/>
              </w:rPr>
              <w:t>100%</w:t>
            </w:r>
          </w:p>
        </w:tc>
      </w:tr>
    </w:tbl>
    <w:p w:rsidR="00ED4200" w:rsidRPr="00ED4200" w:rsidRDefault="00ED4200" w:rsidP="00ED4200">
      <w:pPr>
        <w:tabs>
          <w:tab w:val="left" w:pos="720"/>
          <w:tab w:val="left" w:pos="1440"/>
          <w:tab w:val="left" w:pos="2160"/>
          <w:tab w:val="left" w:pos="2880"/>
        </w:tabs>
        <w:overflowPunct w:val="0"/>
        <w:autoSpaceDE w:val="0"/>
        <w:autoSpaceDN w:val="0"/>
        <w:adjustRightInd w:val="0"/>
        <w:textAlignment w:val="baseline"/>
        <w:rPr>
          <w:rFonts w:cs="Arial"/>
          <w:b/>
          <w:szCs w:val="22"/>
        </w:rPr>
      </w:pPr>
    </w:p>
    <w:p w:rsidR="00ED4200" w:rsidRPr="00ED4200" w:rsidRDefault="00ED4200" w:rsidP="00ED4200">
      <w:pPr>
        <w:rPr>
          <w:rFonts w:cs="Arial"/>
          <w:b/>
          <w:szCs w:val="22"/>
        </w:rPr>
      </w:pPr>
      <w:r w:rsidRPr="00ED4200">
        <w:rPr>
          <w:rFonts w:cs="Arial"/>
          <w:b/>
          <w:szCs w:val="22"/>
        </w:rPr>
        <w:br w:type="page"/>
      </w:r>
    </w:p>
    <w:p w:rsidR="00ED4200" w:rsidRPr="00ED4200" w:rsidRDefault="00ED4200" w:rsidP="00ED4200">
      <w:pPr>
        <w:tabs>
          <w:tab w:val="left" w:pos="720"/>
          <w:tab w:val="left" w:pos="1440"/>
          <w:tab w:val="left" w:pos="2160"/>
          <w:tab w:val="left" w:pos="2880"/>
        </w:tabs>
        <w:overflowPunct w:val="0"/>
        <w:autoSpaceDE w:val="0"/>
        <w:autoSpaceDN w:val="0"/>
        <w:adjustRightInd w:val="0"/>
        <w:textAlignment w:val="baseline"/>
        <w:rPr>
          <w:rFonts w:cs="Arial"/>
          <w:b/>
          <w:szCs w:val="22"/>
        </w:rPr>
      </w:pPr>
      <w:r w:rsidRPr="00ED4200">
        <w:rPr>
          <w:rFonts w:cs="Arial"/>
          <w:b/>
          <w:szCs w:val="22"/>
        </w:rPr>
        <w:lastRenderedPageBreak/>
        <w:t>ASSESSMENT</w:t>
      </w:r>
    </w:p>
    <w:p w:rsidR="00ED4200" w:rsidRPr="00ED4200" w:rsidRDefault="00ED4200" w:rsidP="00ED4200">
      <w:pPr>
        <w:tabs>
          <w:tab w:val="left" w:pos="720"/>
          <w:tab w:val="left" w:pos="1440"/>
          <w:tab w:val="left" w:pos="2160"/>
          <w:tab w:val="left" w:pos="2880"/>
        </w:tabs>
        <w:overflowPunct w:val="0"/>
        <w:autoSpaceDE w:val="0"/>
        <w:autoSpaceDN w:val="0"/>
        <w:adjustRightInd w:val="0"/>
        <w:textAlignment w:val="baseline"/>
        <w:rPr>
          <w:rFonts w:cs="Arial"/>
          <w:b/>
          <w:szCs w:val="22"/>
        </w:rPr>
      </w:pPr>
    </w:p>
    <w:p w:rsidR="00ED4200" w:rsidRPr="00ED4200" w:rsidRDefault="00ED4200" w:rsidP="00ED4200">
      <w:pPr>
        <w:tabs>
          <w:tab w:val="left" w:pos="720"/>
          <w:tab w:val="left" w:pos="1440"/>
          <w:tab w:val="left" w:pos="2160"/>
          <w:tab w:val="left" w:pos="2880"/>
        </w:tabs>
        <w:overflowPunct w:val="0"/>
        <w:autoSpaceDE w:val="0"/>
        <w:autoSpaceDN w:val="0"/>
        <w:adjustRightInd w:val="0"/>
        <w:spacing w:after="200"/>
        <w:textAlignment w:val="baseline"/>
        <w:rPr>
          <w:rFonts w:cs="Arial"/>
          <w:b/>
          <w:szCs w:val="22"/>
        </w:rPr>
      </w:pPr>
      <w:r w:rsidRPr="00ED4200">
        <w:rPr>
          <w:rFonts w:cs="Arial"/>
          <w:b/>
          <w:szCs w:val="22"/>
        </w:rPr>
        <w:t xml:space="preserve">Assessment component 1:  75% Portfolio of research competencies: </w:t>
      </w:r>
    </w:p>
    <w:p w:rsidR="00ED4200" w:rsidRPr="00ED4200" w:rsidRDefault="00ED4200" w:rsidP="00ED4200">
      <w:pPr>
        <w:numPr>
          <w:ilvl w:val="0"/>
          <w:numId w:val="38"/>
        </w:numPr>
        <w:tabs>
          <w:tab w:val="left" w:pos="720"/>
          <w:tab w:val="left" w:pos="1440"/>
          <w:tab w:val="left" w:pos="2160"/>
          <w:tab w:val="left" w:pos="2880"/>
        </w:tabs>
        <w:overflowPunct w:val="0"/>
        <w:autoSpaceDE w:val="0"/>
        <w:autoSpaceDN w:val="0"/>
        <w:adjustRightInd w:val="0"/>
        <w:spacing w:after="200" w:line="276" w:lineRule="auto"/>
        <w:contextualSpacing/>
        <w:textAlignment w:val="baseline"/>
        <w:rPr>
          <w:rFonts w:eastAsia="Calibri" w:cs="Arial"/>
          <w:szCs w:val="22"/>
          <w:lang w:eastAsia="en-US"/>
        </w:rPr>
      </w:pPr>
      <w:r w:rsidRPr="00ED4200">
        <w:rPr>
          <w:rFonts w:cs="Arial"/>
          <w:szCs w:val="22"/>
        </w:rPr>
        <w:t>Element 1: An evidence log and professional portfolio showing evidence of four research competencies (50%)</w:t>
      </w:r>
    </w:p>
    <w:p w:rsidR="00ED4200" w:rsidRPr="00ED4200" w:rsidRDefault="00ED4200" w:rsidP="00ED4200">
      <w:pPr>
        <w:numPr>
          <w:ilvl w:val="0"/>
          <w:numId w:val="38"/>
        </w:numPr>
        <w:tabs>
          <w:tab w:val="left" w:pos="720"/>
          <w:tab w:val="left" w:pos="1440"/>
          <w:tab w:val="left" w:pos="2160"/>
          <w:tab w:val="left" w:pos="2880"/>
        </w:tabs>
        <w:overflowPunct w:val="0"/>
        <w:autoSpaceDE w:val="0"/>
        <w:autoSpaceDN w:val="0"/>
        <w:adjustRightInd w:val="0"/>
        <w:spacing w:after="200" w:line="276" w:lineRule="auto"/>
        <w:contextualSpacing/>
        <w:textAlignment w:val="baseline"/>
        <w:rPr>
          <w:rFonts w:eastAsia="Calibri" w:cs="Arial"/>
          <w:szCs w:val="22"/>
          <w:lang w:eastAsia="en-US"/>
        </w:rPr>
      </w:pPr>
      <w:r w:rsidRPr="00ED4200">
        <w:rPr>
          <w:rFonts w:cs="Arial"/>
          <w:szCs w:val="22"/>
        </w:rPr>
        <w:t>Element 2: 1,500 word reflective written summary (25%)</w:t>
      </w:r>
    </w:p>
    <w:p w:rsidR="00ED4200" w:rsidRPr="00ED4200" w:rsidRDefault="00ED4200" w:rsidP="00ED4200">
      <w:pPr>
        <w:tabs>
          <w:tab w:val="left" w:pos="720"/>
          <w:tab w:val="left" w:pos="1440"/>
          <w:tab w:val="left" w:pos="2160"/>
          <w:tab w:val="left" w:pos="2880"/>
        </w:tabs>
        <w:overflowPunct w:val="0"/>
        <w:autoSpaceDE w:val="0"/>
        <w:autoSpaceDN w:val="0"/>
        <w:adjustRightInd w:val="0"/>
        <w:textAlignment w:val="baseline"/>
        <w:rPr>
          <w:rFonts w:cs="Arial"/>
          <w:b/>
          <w:szCs w:val="22"/>
        </w:rPr>
      </w:pPr>
      <w:r w:rsidRPr="00ED4200">
        <w:rPr>
          <w:rFonts w:cs="Arial"/>
          <w:b/>
          <w:szCs w:val="22"/>
        </w:rPr>
        <w:t xml:space="preserve">Assessment component 2: 25% Individual Presentation to class (10 minutes): </w:t>
      </w:r>
    </w:p>
    <w:p w:rsidR="00ED4200" w:rsidRPr="00ED4200" w:rsidRDefault="00ED4200" w:rsidP="00ED4200">
      <w:pPr>
        <w:tabs>
          <w:tab w:val="left" w:pos="720"/>
          <w:tab w:val="left" w:pos="1440"/>
          <w:tab w:val="left" w:pos="2160"/>
          <w:tab w:val="left" w:pos="2880"/>
        </w:tabs>
        <w:overflowPunct w:val="0"/>
        <w:autoSpaceDE w:val="0"/>
        <w:autoSpaceDN w:val="0"/>
        <w:adjustRightInd w:val="0"/>
        <w:textAlignment w:val="baseline"/>
        <w:rPr>
          <w:rFonts w:cs="Arial"/>
          <w:b/>
          <w:szCs w:val="22"/>
        </w:rPr>
      </w:pPr>
    </w:p>
    <w:p w:rsidR="00ED4200" w:rsidRPr="00ED4200" w:rsidRDefault="00ED4200" w:rsidP="00ED4200">
      <w:pPr>
        <w:tabs>
          <w:tab w:val="left" w:pos="720"/>
          <w:tab w:val="left" w:pos="1440"/>
          <w:tab w:val="left" w:pos="2160"/>
          <w:tab w:val="left" w:pos="2880"/>
        </w:tabs>
        <w:overflowPunct w:val="0"/>
        <w:autoSpaceDE w:val="0"/>
        <w:autoSpaceDN w:val="0"/>
        <w:adjustRightInd w:val="0"/>
        <w:textAlignment w:val="baseline"/>
        <w:rPr>
          <w:rFonts w:cs="Arial"/>
          <w:b/>
          <w:szCs w:val="22"/>
        </w:rPr>
      </w:pPr>
      <w:r w:rsidRPr="00ED4200">
        <w:rPr>
          <w:rFonts w:cs="Arial"/>
          <w:i/>
          <w:szCs w:val="22"/>
        </w:rPr>
        <w:t xml:space="preserve">Exemplar:  Prepare and present an individual presentation on how the professional skills and empirical knowledge developed through the module could be applied to exploring a real-world issue of your choice. </w:t>
      </w:r>
    </w:p>
    <w:p w:rsidR="00ED4200" w:rsidRPr="00ED4200" w:rsidRDefault="00ED4200" w:rsidP="00ED4200">
      <w:pPr>
        <w:tabs>
          <w:tab w:val="left" w:pos="720"/>
          <w:tab w:val="left" w:pos="1440"/>
          <w:tab w:val="left" w:pos="2160"/>
          <w:tab w:val="left" w:pos="2880"/>
        </w:tabs>
        <w:overflowPunct w:val="0"/>
        <w:autoSpaceDE w:val="0"/>
        <w:autoSpaceDN w:val="0"/>
        <w:adjustRightInd w:val="0"/>
        <w:textAlignment w:val="baseline"/>
        <w:rPr>
          <w:rFonts w:cs="Arial"/>
          <w:szCs w:val="22"/>
        </w:rPr>
      </w:pPr>
    </w:p>
    <w:p w:rsidR="00ED4200" w:rsidRPr="00ED4200" w:rsidRDefault="00ED4200" w:rsidP="00ED4200">
      <w:pPr>
        <w:tabs>
          <w:tab w:val="left" w:pos="720"/>
          <w:tab w:val="left" w:pos="1440"/>
          <w:tab w:val="left" w:pos="2160"/>
          <w:tab w:val="left" w:pos="2880"/>
        </w:tabs>
        <w:overflowPunct w:val="0"/>
        <w:autoSpaceDE w:val="0"/>
        <w:autoSpaceDN w:val="0"/>
        <w:adjustRightInd w:val="0"/>
        <w:jc w:val="both"/>
        <w:textAlignment w:val="baseline"/>
        <w:rPr>
          <w:rFonts w:cs="Arial"/>
          <w:b/>
          <w:szCs w:val="22"/>
        </w:rPr>
      </w:pPr>
      <w:r w:rsidRPr="00ED4200">
        <w:rPr>
          <w:rFonts w:cs="Arial"/>
          <w:b/>
          <w:szCs w:val="22"/>
        </w:rPr>
        <w:t>Assessment Summary</w:t>
      </w:r>
    </w:p>
    <w:tbl>
      <w:tblPr>
        <w:tblpPr w:leftFromText="180" w:rightFromText="180" w:vertAnchor="text" w:horzAnchor="margin" w:tblpX="108" w:tblpY="8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261"/>
        <w:gridCol w:w="1842"/>
      </w:tblGrid>
      <w:tr w:rsidR="00ED4200" w:rsidRPr="00ED4200" w:rsidTr="0027138D">
        <w:tc>
          <w:tcPr>
            <w:tcW w:w="3261" w:type="dxa"/>
            <w:tcBorders>
              <w:top w:val="single" w:sz="4" w:space="0" w:color="auto"/>
              <w:left w:val="single" w:sz="4" w:space="0" w:color="auto"/>
            </w:tcBorders>
          </w:tcPr>
          <w:p w:rsidR="00ED4200" w:rsidRPr="00ED4200" w:rsidRDefault="00ED4200" w:rsidP="00ED4200">
            <w:pPr>
              <w:overflowPunct w:val="0"/>
              <w:autoSpaceDE w:val="0"/>
              <w:autoSpaceDN w:val="0"/>
              <w:adjustRightInd w:val="0"/>
              <w:textAlignment w:val="baseline"/>
              <w:rPr>
                <w:rFonts w:cs="Arial"/>
                <w:b/>
                <w:szCs w:val="22"/>
              </w:rPr>
            </w:pPr>
            <w:r w:rsidRPr="00ED4200">
              <w:rPr>
                <w:rFonts w:cs="Arial"/>
                <w:b/>
                <w:szCs w:val="22"/>
              </w:rPr>
              <w:t>Activity type</w:t>
            </w:r>
          </w:p>
        </w:tc>
        <w:tc>
          <w:tcPr>
            <w:tcW w:w="1842" w:type="dxa"/>
          </w:tcPr>
          <w:p w:rsidR="00ED4200" w:rsidRPr="00ED4200" w:rsidRDefault="00ED4200" w:rsidP="00ED4200">
            <w:pPr>
              <w:overflowPunct w:val="0"/>
              <w:autoSpaceDE w:val="0"/>
              <w:autoSpaceDN w:val="0"/>
              <w:adjustRightInd w:val="0"/>
              <w:jc w:val="center"/>
              <w:textAlignment w:val="baseline"/>
              <w:rPr>
                <w:rFonts w:cs="Arial"/>
                <w:b/>
                <w:szCs w:val="22"/>
              </w:rPr>
            </w:pPr>
            <w:r w:rsidRPr="00ED4200">
              <w:rPr>
                <w:rFonts w:cs="Arial"/>
                <w:b/>
                <w:szCs w:val="22"/>
              </w:rPr>
              <w:t>Percentage</w:t>
            </w:r>
          </w:p>
        </w:tc>
      </w:tr>
      <w:tr w:rsidR="00ED4200" w:rsidRPr="00ED4200" w:rsidTr="0027138D">
        <w:tc>
          <w:tcPr>
            <w:tcW w:w="3261" w:type="dxa"/>
          </w:tcPr>
          <w:p w:rsidR="00ED4200" w:rsidRPr="00ED4200" w:rsidRDefault="00ED4200" w:rsidP="00ED4200">
            <w:pPr>
              <w:overflowPunct w:val="0"/>
              <w:autoSpaceDE w:val="0"/>
              <w:autoSpaceDN w:val="0"/>
              <w:adjustRightInd w:val="0"/>
              <w:textAlignment w:val="baseline"/>
              <w:rPr>
                <w:rFonts w:cs="Arial"/>
                <w:szCs w:val="22"/>
              </w:rPr>
            </w:pPr>
            <w:r w:rsidRPr="00ED4200">
              <w:rPr>
                <w:rFonts w:cs="Arial"/>
                <w:szCs w:val="22"/>
              </w:rPr>
              <w:t xml:space="preserve">Written Exam </w:t>
            </w:r>
          </w:p>
        </w:tc>
        <w:tc>
          <w:tcPr>
            <w:tcW w:w="1842" w:type="dxa"/>
          </w:tcPr>
          <w:p w:rsidR="00ED4200" w:rsidRPr="00ED4200" w:rsidRDefault="00ED4200" w:rsidP="00ED4200">
            <w:pPr>
              <w:overflowPunct w:val="0"/>
              <w:autoSpaceDE w:val="0"/>
              <w:autoSpaceDN w:val="0"/>
              <w:adjustRightInd w:val="0"/>
              <w:jc w:val="center"/>
              <w:textAlignment w:val="baseline"/>
              <w:rPr>
                <w:rFonts w:cs="Arial"/>
                <w:szCs w:val="22"/>
              </w:rPr>
            </w:pPr>
          </w:p>
        </w:tc>
      </w:tr>
      <w:tr w:rsidR="00ED4200" w:rsidRPr="00ED4200" w:rsidTr="0027138D">
        <w:tc>
          <w:tcPr>
            <w:tcW w:w="3261" w:type="dxa"/>
          </w:tcPr>
          <w:p w:rsidR="00ED4200" w:rsidRPr="00ED4200" w:rsidRDefault="00ED4200" w:rsidP="00ED4200">
            <w:pPr>
              <w:overflowPunct w:val="0"/>
              <w:autoSpaceDE w:val="0"/>
              <w:autoSpaceDN w:val="0"/>
              <w:adjustRightInd w:val="0"/>
              <w:textAlignment w:val="baseline"/>
              <w:rPr>
                <w:rFonts w:cs="Arial"/>
                <w:szCs w:val="22"/>
              </w:rPr>
            </w:pPr>
            <w:r w:rsidRPr="00ED4200">
              <w:rPr>
                <w:rFonts w:cs="Arial"/>
                <w:szCs w:val="22"/>
              </w:rPr>
              <w:t>Coursework</w:t>
            </w:r>
          </w:p>
        </w:tc>
        <w:tc>
          <w:tcPr>
            <w:tcW w:w="1842" w:type="dxa"/>
          </w:tcPr>
          <w:p w:rsidR="00ED4200" w:rsidRPr="00ED4200" w:rsidRDefault="00ED4200" w:rsidP="00ED4200">
            <w:pPr>
              <w:overflowPunct w:val="0"/>
              <w:autoSpaceDE w:val="0"/>
              <w:autoSpaceDN w:val="0"/>
              <w:adjustRightInd w:val="0"/>
              <w:jc w:val="center"/>
              <w:textAlignment w:val="baseline"/>
              <w:rPr>
                <w:rFonts w:cs="Arial"/>
                <w:szCs w:val="22"/>
              </w:rPr>
            </w:pPr>
            <w:r w:rsidRPr="00ED4200">
              <w:rPr>
                <w:rFonts w:cs="Arial"/>
                <w:szCs w:val="22"/>
              </w:rPr>
              <w:t>75%</w:t>
            </w:r>
          </w:p>
        </w:tc>
      </w:tr>
      <w:tr w:rsidR="00ED4200" w:rsidRPr="00ED4200" w:rsidTr="0027138D">
        <w:tc>
          <w:tcPr>
            <w:tcW w:w="3261" w:type="dxa"/>
          </w:tcPr>
          <w:p w:rsidR="00ED4200" w:rsidRPr="00ED4200" w:rsidRDefault="00ED4200" w:rsidP="00ED4200">
            <w:pPr>
              <w:overflowPunct w:val="0"/>
              <w:autoSpaceDE w:val="0"/>
              <w:autoSpaceDN w:val="0"/>
              <w:adjustRightInd w:val="0"/>
              <w:textAlignment w:val="baseline"/>
              <w:rPr>
                <w:rFonts w:cs="Arial"/>
                <w:szCs w:val="22"/>
              </w:rPr>
            </w:pPr>
            <w:r w:rsidRPr="00ED4200">
              <w:rPr>
                <w:rFonts w:cs="Arial"/>
                <w:szCs w:val="22"/>
              </w:rPr>
              <w:t xml:space="preserve">Presentation </w:t>
            </w:r>
          </w:p>
        </w:tc>
        <w:tc>
          <w:tcPr>
            <w:tcW w:w="1842" w:type="dxa"/>
          </w:tcPr>
          <w:p w:rsidR="00ED4200" w:rsidRPr="00ED4200" w:rsidRDefault="00ED4200" w:rsidP="00ED4200">
            <w:pPr>
              <w:overflowPunct w:val="0"/>
              <w:autoSpaceDE w:val="0"/>
              <w:autoSpaceDN w:val="0"/>
              <w:adjustRightInd w:val="0"/>
              <w:jc w:val="center"/>
              <w:textAlignment w:val="baseline"/>
              <w:rPr>
                <w:rFonts w:cs="Arial"/>
                <w:szCs w:val="22"/>
              </w:rPr>
            </w:pPr>
            <w:r w:rsidRPr="00ED4200">
              <w:rPr>
                <w:rFonts w:cs="Arial"/>
                <w:szCs w:val="22"/>
              </w:rPr>
              <w:t>25%</w:t>
            </w:r>
          </w:p>
        </w:tc>
      </w:tr>
      <w:tr w:rsidR="00ED4200" w:rsidRPr="00ED4200" w:rsidTr="0027138D">
        <w:tc>
          <w:tcPr>
            <w:tcW w:w="3261" w:type="dxa"/>
          </w:tcPr>
          <w:p w:rsidR="00ED4200" w:rsidRPr="00ED4200" w:rsidRDefault="00ED4200" w:rsidP="00ED4200">
            <w:pPr>
              <w:overflowPunct w:val="0"/>
              <w:autoSpaceDE w:val="0"/>
              <w:autoSpaceDN w:val="0"/>
              <w:adjustRightInd w:val="0"/>
              <w:textAlignment w:val="baseline"/>
              <w:rPr>
                <w:rFonts w:cs="Arial"/>
                <w:szCs w:val="22"/>
              </w:rPr>
            </w:pPr>
            <w:r w:rsidRPr="00ED4200">
              <w:rPr>
                <w:rFonts w:cs="Arial"/>
                <w:b/>
                <w:szCs w:val="22"/>
              </w:rPr>
              <w:t>TOTAL</w:t>
            </w:r>
          </w:p>
        </w:tc>
        <w:tc>
          <w:tcPr>
            <w:tcW w:w="1842" w:type="dxa"/>
          </w:tcPr>
          <w:p w:rsidR="00ED4200" w:rsidRPr="00ED4200" w:rsidRDefault="00ED4200" w:rsidP="00ED4200">
            <w:pPr>
              <w:overflowPunct w:val="0"/>
              <w:autoSpaceDE w:val="0"/>
              <w:autoSpaceDN w:val="0"/>
              <w:adjustRightInd w:val="0"/>
              <w:jc w:val="center"/>
              <w:textAlignment w:val="baseline"/>
              <w:rPr>
                <w:rFonts w:cs="Arial"/>
                <w:b/>
                <w:szCs w:val="22"/>
              </w:rPr>
            </w:pPr>
            <w:r w:rsidRPr="00ED4200">
              <w:rPr>
                <w:rFonts w:cs="Arial"/>
                <w:b/>
                <w:szCs w:val="22"/>
              </w:rPr>
              <w:t>100%</w:t>
            </w:r>
          </w:p>
        </w:tc>
      </w:tr>
    </w:tbl>
    <w:p w:rsidR="00ED4200" w:rsidRPr="00ED4200" w:rsidRDefault="00ED4200" w:rsidP="00ED4200">
      <w:pPr>
        <w:overflowPunct w:val="0"/>
        <w:autoSpaceDE w:val="0"/>
        <w:autoSpaceDN w:val="0"/>
        <w:adjustRightInd w:val="0"/>
        <w:textAlignment w:val="baseline"/>
        <w:rPr>
          <w:rFonts w:cs="Arial"/>
          <w:szCs w:val="22"/>
        </w:rPr>
      </w:pPr>
    </w:p>
    <w:p w:rsidR="00ED4200" w:rsidRPr="00ED4200" w:rsidRDefault="00ED4200" w:rsidP="00ED4200">
      <w:pPr>
        <w:overflowPunct w:val="0"/>
        <w:autoSpaceDE w:val="0"/>
        <w:autoSpaceDN w:val="0"/>
        <w:adjustRightInd w:val="0"/>
        <w:textAlignment w:val="baseline"/>
        <w:rPr>
          <w:rFonts w:cs="Arial"/>
          <w:b/>
          <w:szCs w:val="22"/>
        </w:rPr>
      </w:pPr>
    </w:p>
    <w:p w:rsidR="00ED4200" w:rsidRPr="00ED4200" w:rsidRDefault="00ED4200" w:rsidP="00ED4200">
      <w:pPr>
        <w:overflowPunct w:val="0"/>
        <w:autoSpaceDE w:val="0"/>
        <w:autoSpaceDN w:val="0"/>
        <w:adjustRightInd w:val="0"/>
        <w:textAlignment w:val="baseline"/>
        <w:rPr>
          <w:rFonts w:cs="Arial"/>
          <w:b/>
          <w:szCs w:val="22"/>
        </w:rPr>
      </w:pPr>
    </w:p>
    <w:p w:rsidR="00ED4200" w:rsidRPr="00ED4200" w:rsidRDefault="00ED4200" w:rsidP="00ED4200">
      <w:pPr>
        <w:overflowPunct w:val="0"/>
        <w:autoSpaceDE w:val="0"/>
        <w:autoSpaceDN w:val="0"/>
        <w:adjustRightInd w:val="0"/>
        <w:textAlignment w:val="baseline"/>
        <w:rPr>
          <w:rFonts w:cs="Arial"/>
          <w:b/>
          <w:szCs w:val="22"/>
        </w:rPr>
      </w:pPr>
    </w:p>
    <w:p w:rsidR="00ED4200" w:rsidRPr="00ED4200" w:rsidRDefault="00ED4200" w:rsidP="00ED4200">
      <w:pPr>
        <w:rPr>
          <w:rFonts w:cs="Arial"/>
          <w:b/>
          <w:szCs w:val="22"/>
        </w:rPr>
      </w:pPr>
    </w:p>
    <w:p w:rsidR="00ED4200" w:rsidRPr="00ED4200" w:rsidRDefault="00ED4200" w:rsidP="00ED4200">
      <w:pPr>
        <w:tabs>
          <w:tab w:val="left" w:pos="720"/>
          <w:tab w:val="left" w:pos="1440"/>
          <w:tab w:val="left" w:pos="2160"/>
          <w:tab w:val="left" w:pos="2880"/>
        </w:tabs>
        <w:overflowPunct w:val="0"/>
        <w:autoSpaceDE w:val="0"/>
        <w:autoSpaceDN w:val="0"/>
        <w:adjustRightInd w:val="0"/>
        <w:textAlignment w:val="baseline"/>
        <w:rPr>
          <w:rFonts w:cs="Arial"/>
          <w:b/>
          <w:szCs w:val="22"/>
        </w:rPr>
      </w:pPr>
    </w:p>
    <w:p w:rsidR="00ED4200" w:rsidRPr="00ED4200" w:rsidRDefault="00ED4200" w:rsidP="00ED4200">
      <w:pPr>
        <w:tabs>
          <w:tab w:val="left" w:pos="720"/>
          <w:tab w:val="left" w:pos="1440"/>
          <w:tab w:val="left" w:pos="2160"/>
          <w:tab w:val="left" w:pos="2880"/>
        </w:tabs>
        <w:overflowPunct w:val="0"/>
        <w:autoSpaceDE w:val="0"/>
        <w:autoSpaceDN w:val="0"/>
        <w:adjustRightInd w:val="0"/>
        <w:textAlignment w:val="baseline"/>
        <w:rPr>
          <w:rFonts w:cs="Arial"/>
          <w:b/>
          <w:szCs w:val="22"/>
        </w:rPr>
      </w:pPr>
    </w:p>
    <w:p w:rsidR="00ED4200" w:rsidRPr="00ED4200" w:rsidRDefault="00ED4200" w:rsidP="00ED4200">
      <w:pPr>
        <w:tabs>
          <w:tab w:val="left" w:pos="720"/>
          <w:tab w:val="left" w:pos="1440"/>
          <w:tab w:val="left" w:pos="2160"/>
          <w:tab w:val="left" w:pos="2880"/>
        </w:tabs>
        <w:overflowPunct w:val="0"/>
        <w:autoSpaceDE w:val="0"/>
        <w:autoSpaceDN w:val="0"/>
        <w:adjustRightInd w:val="0"/>
        <w:textAlignment w:val="baseline"/>
        <w:rPr>
          <w:rFonts w:cs="Arial"/>
          <w:b/>
          <w:szCs w:val="22"/>
        </w:rPr>
      </w:pPr>
      <w:r w:rsidRPr="00ED4200">
        <w:rPr>
          <w:rFonts w:cs="Arial"/>
          <w:b/>
          <w:szCs w:val="22"/>
        </w:rPr>
        <w:t>EDUCATION FOR SUSTAINABLE DEVELOPMENT (ESD)</w:t>
      </w:r>
    </w:p>
    <w:p w:rsidR="00ED4200" w:rsidRPr="00ED4200" w:rsidRDefault="00ED4200" w:rsidP="00ED4200">
      <w:pPr>
        <w:tabs>
          <w:tab w:val="left" w:pos="720"/>
          <w:tab w:val="left" w:pos="1440"/>
          <w:tab w:val="left" w:pos="2160"/>
          <w:tab w:val="left" w:pos="2880"/>
        </w:tabs>
        <w:overflowPunct w:val="0"/>
        <w:autoSpaceDE w:val="0"/>
        <w:autoSpaceDN w:val="0"/>
        <w:adjustRightInd w:val="0"/>
        <w:textAlignment w:val="baseline"/>
        <w:rPr>
          <w:rFonts w:cs="Arial"/>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173"/>
        <w:gridCol w:w="4124"/>
      </w:tblGrid>
      <w:tr w:rsidR="00ED4200" w:rsidRPr="00ED4200" w:rsidTr="0027138D">
        <w:tc>
          <w:tcPr>
            <w:tcW w:w="4443" w:type="dxa"/>
            <w:vMerge w:val="restart"/>
            <w:vAlign w:val="center"/>
          </w:tcPr>
          <w:p w:rsidR="00ED4200" w:rsidRPr="00ED4200" w:rsidRDefault="00ED4200" w:rsidP="00ED4200">
            <w:pPr>
              <w:tabs>
                <w:tab w:val="left" w:pos="720"/>
                <w:tab w:val="left" w:pos="1440"/>
                <w:tab w:val="left" w:pos="2160"/>
                <w:tab w:val="left" w:pos="2880"/>
              </w:tabs>
              <w:overflowPunct w:val="0"/>
              <w:autoSpaceDE w:val="0"/>
              <w:autoSpaceDN w:val="0"/>
              <w:adjustRightInd w:val="0"/>
              <w:textAlignment w:val="baseline"/>
              <w:rPr>
                <w:rFonts w:cs="Arial"/>
                <w:szCs w:val="22"/>
              </w:rPr>
            </w:pPr>
            <w:r w:rsidRPr="00ED4200">
              <w:rPr>
                <w:rFonts w:cs="Arial"/>
                <w:szCs w:val="22"/>
              </w:rPr>
              <w:t>Does the module contribute to ESD?</w:t>
            </w:r>
          </w:p>
        </w:tc>
        <w:tc>
          <w:tcPr>
            <w:tcW w:w="4443" w:type="dxa"/>
            <w:vAlign w:val="center"/>
          </w:tcPr>
          <w:p w:rsidR="00ED4200" w:rsidRPr="00ED4200" w:rsidRDefault="00ED4200" w:rsidP="00ED4200">
            <w:pPr>
              <w:tabs>
                <w:tab w:val="left" w:pos="720"/>
                <w:tab w:val="left" w:pos="1440"/>
                <w:tab w:val="left" w:pos="2160"/>
                <w:tab w:val="left" w:pos="2880"/>
              </w:tabs>
              <w:overflowPunct w:val="0"/>
              <w:autoSpaceDE w:val="0"/>
              <w:autoSpaceDN w:val="0"/>
              <w:adjustRightInd w:val="0"/>
              <w:textAlignment w:val="baseline"/>
              <w:rPr>
                <w:rFonts w:cs="Arial"/>
                <w:szCs w:val="22"/>
              </w:rPr>
            </w:pPr>
          </w:p>
        </w:tc>
      </w:tr>
      <w:tr w:rsidR="00ED4200" w:rsidRPr="00ED4200" w:rsidTr="0027138D">
        <w:tc>
          <w:tcPr>
            <w:tcW w:w="4443" w:type="dxa"/>
            <w:vMerge/>
          </w:tcPr>
          <w:p w:rsidR="00ED4200" w:rsidRPr="00ED4200" w:rsidRDefault="00ED4200" w:rsidP="00ED4200">
            <w:pPr>
              <w:tabs>
                <w:tab w:val="left" w:pos="720"/>
                <w:tab w:val="left" w:pos="1440"/>
                <w:tab w:val="left" w:pos="2160"/>
                <w:tab w:val="left" w:pos="2880"/>
              </w:tabs>
              <w:overflowPunct w:val="0"/>
              <w:autoSpaceDE w:val="0"/>
              <w:autoSpaceDN w:val="0"/>
              <w:adjustRightInd w:val="0"/>
              <w:textAlignment w:val="baseline"/>
              <w:rPr>
                <w:rFonts w:cs="Arial"/>
                <w:szCs w:val="22"/>
              </w:rPr>
            </w:pPr>
          </w:p>
        </w:tc>
        <w:tc>
          <w:tcPr>
            <w:tcW w:w="4443" w:type="dxa"/>
            <w:vAlign w:val="center"/>
          </w:tcPr>
          <w:p w:rsidR="00ED4200" w:rsidRPr="00ED4200" w:rsidRDefault="00ED4200" w:rsidP="00ED4200">
            <w:pPr>
              <w:tabs>
                <w:tab w:val="left" w:pos="720"/>
                <w:tab w:val="left" w:pos="1440"/>
                <w:tab w:val="left" w:pos="2160"/>
                <w:tab w:val="left" w:pos="2880"/>
              </w:tabs>
              <w:overflowPunct w:val="0"/>
              <w:autoSpaceDE w:val="0"/>
              <w:autoSpaceDN w:val="0"/>
              <w:adjustRightInd w:val="0"/>
              <w:textAlignment w:val="baseline"/>
              <w:rPr>
                <w:rFonts w:cs="Arial"/>
                <w:szCs w:val="22"/>
              </w:rPr>
            </w:pPr>
            <w:r w:rsidRPr="00ED4200">
              <w:rPr>
                <w:rFonts w:cs="Arial"/>
                <w:szCs w:val="22"/>
              </w:rPr>
              <w:t>Yes</w:t>
            </w:r>
          </w:p>
          <w:p w:rsidR="00ED4200" w:rsidRPr="00ED4200" w:rsidRDefault="00ED4200" w:rsidP="00ED4200">
            <w:pPr>
              <w:tabs>
                <w:tab w:val="left" w:pos="720"/>
                <w:tab w:val="left" w:pos="1440"/>
                <w:tab w:val="left" w:pos="2160"/>
                <w:tab w:val="left" w:pos="2880"/>
              </w:tabs>
              <w:overflowPunct w:val="0"/>
              <w:autoSpaceDE w:val="0"/>
              <w:autoSpaceDN w:val="0"/>
              <w:adjustRightInd w:val="0"/>
              <w:jc w:val="both"/>
              <w:textAlignment w:val="baseline"/>
              <w:rPr>
                <w:rFonts w:cs="Arial"/>
                <w:szCs w:val="22"/>
              </w:rPr>
            </w:pPr>
          </w:p>
        </w:tc>
      </w:tr>
      <w:tr w:rsidR="00ED4200" w:rsidRPr="00ED4200" w:rsidTr="0027138D">
        <w:tc>
          <w:tcPr>
            <w:tcW w:w="8886" w:type="dxa"/>
            <w:gridSpan w:val="2"/>
          </w:tcPr>
          <w:p w:rsidR="00ED4200" w:rsidRPr="00ED4200" w:rsidRDefault="00ED4200" w:rsidP="00ED4200">
            <w:pPr>
              <w:tabs>
                <w:tab w:val="left" w:pos="720"/>
                <w:tab w:val="left" w:pos="1440"/>
                <w:tab w:val="left" w:pos="2160"/>
                <w:tab w:val="left" w:pos="2880"/>
              </w:tabs>
              <w:overflowPunct w:val="0"/>
              <w:autoSpaceDE w:val="0"/>
              <w:autoSpaceDN w:val="0"/>
              <w:adjustRightInd w:val="0"/>
              <w:textAlignment w:val="baseline"/>
              <w:rPr>
                <w:rFonts w:cs="Arial"/>
                <w:szCs w:val="22"/>
              </w:rPr>
            </w:pPr>
            <w:r w:rsidRPr="00ED4200">
              <w:rPr>
                <w:rFonts w:cs="Arial"/>
                <w:szCs w:val="22"/>
              </w:rPr>
              <w:t>If yes please provide brief details (no more than 100 words):</w:t>
            </w:r>
          </w:p>
          <w:p w:rsidR="00ED4200" w:rsidRPr="00ED4200" w:rsidRDefault="00ED4200" w:rsidP="00ED4200">
            <w:pPr>
              <w:tabs>
                <w:tab w:val="left" w:pos="720"/>
                <w:tab w:val="left" w:pos="1440"/>
                <w:tab w:val="left" w:pos="2160"/>
                <w:tab w:val="left" w:pos="2880"/>
              </w:tabs>
              <w:overflowPunct w:val="0"/>
              <w:autoSpaceDE w:val="0"/>
              <w:autoSpaceDN w:val="0"/>
              <w:adjustRightInd w:val="0"/>
              <w:textAlignment w:val="baseline"/>
              <w:rPr>
                <w:rFonts w:cs="Arial"/>
                <w:szCs w:val="22"/>
              </w:rPr>
            </w:pPr>
          </w:p>
          <w:p w:rsidR="00ED4200" w:rsidRPr="00ED4200" w:rsidRDefault="00ED4200" w:rsidP="00ED4200">
            <w:pPr>
              <w:tabs>
                <w:tab w:val="left" w:pos="720"/>
                <w:tab w:val="left" w:pos="1440"/>
                <w:tab w:val="left" w:pos="2160"/>
                <w:tab w:val="left" w:pos="2880"/>
              </w:tabs>
              <w:overflowPunct w:val="0"/>
              <w:autoSpaceDE w:val="0"/>
              <w:autoSpaceDN w:val="0"/>
              <w:adjustRightInd w:val="0"/>
              <w:textAlignment w:val="baseline"/>
              <w:rPr>
                <w:rFonts w:cs="Arial"/>
                <w:szCs w:val="22"/>
              </w:rPr>
            </w:pPr>
            <w:r w:rsidRPr="00ED4200">
              <w:rPr>
                <w:rFonts w:eastAsia="Calibri" w:cs="Arial"/>
                <w:szCs w:val="22"/>
                <w:lang w:eastAsia="en-US"/>
              </w:rPr>
              <w:t xml:space="preserve">The focus of this module is to equip students with advanced employability skills and knowledge in the application of a broad range of psychological research skills alongside a strong awareness of associated ethical issues. The development of students’ own awareness and self-reflection of these issues is achieved through promoting a critical understanding of the links between their self-identity and their role of researcher, with students developing critical reflective skills in the line with the QAA (2013) Education for Sustainable Development guidelines.  </w:t>
            </w:r>
          </w:p>
          <w:p w:rsidR="00ED4200" w:rsidRPr="00ED4200" w:rsidRDefault="00ED4200" w:rsidP="00ED4200">
            <w:pPr>
              <w:tabs>
                <w:tab w:val="left" w:pos="720"/>
                <w:tab w:val="left" w:pos="1440"/>
                <w:tab w:val="left" w:pos="2160"/>
                <w:tab w:val="left" w:pos="2880"/>
              </w:tabs>
              <w:overflowPunct w:val="0"/>
              <w:autoSpaceDE w:val="0"/>
              <w:autoSpaceDN w:val="0"/>
              <w:adjustRightInd w:val="0"/>
              <w:jc w:val="both"/>
              <w:textAlignment w:val="baseline"/>
              <w:rPr>
                <w:rFonts w:cs="Arial"/>
                <w:szCs w:val="22"/>
              </w:rPr>
            </w:pPr>
          </w:p>
        </w:tc>
      </w:tr>
    </w:tbl>
    <w:p w:rsidR="00ED4200" w:rsidRPr="00ED4200" w:rsidRDefault="00ED4200" w:rsidP="00ED4200">
      <w:pPr>
        <w:rPr>
          <w:rFonts w:cs="Arial"/>
          <w:b/>
          <w:szCs w:val="22"/>
        </w:rPr>
      </w:pPr>
    </w:p>
    <w:p w:rsidR="00ED4200" w:rsidRPr="00ED4200" w:rsidRDefault="00ED4200" w:rsidP="00ED4200">
      <w:pPr>
        <w:ind w:left="567" w:hanging="567"/>
        <w:rPr>
          <w:rFonts w:cs="Arial"/>
          <w:b/>
          <w:color w:val="000000"/>
          <w:szCs w:val="22"/>
        </w:rPr>
      </w:pPr>
      <w:r w:rsidRPr="00ED4200">
        <w:rPr>
          <w:rFonts w:cs="Arial"/>
          <w:b/>
          <w:szCs w:val="22"/>
        </w:rPr>
        <w:t>READING LIST (</w:t>
      </w:r>
      <w:r w:rsidRPr="00ED4200">
        <w:rPr>
          <w:rFonts w:cs="Arial"/>
          <w:b/>
          <w:color w:val="000000"/>
          <w:szCs w:val="22"/>
        </w:rPr>
        <w:t>EXEMPLI GRATIA)</w:t>
      </w:r>
    </w:p>
    <w:p w:rsidR="00ED4200" w:rsidRPr="00ED4200" w:rsidRDefault="00ED4200" w:rsidP="00ED4200">
      <w:pPr>
        <w:rPr>
          <w:rFonts w:cs="Arial"/>
          <w:szCs w:val="22"/>
        </w:rPr>
      </w:pPr>
    </w:p>
    <w:p w:rsidR="00ED4200" w:rsidRPr="00ED4200" w:rsidRDefault="00ED4200" w:rsidP="00ED4200">
      <w:pPr>
        <w:rPr>
          <w:rFonts w:cs="Arial"/>
          <w:color w:val="000000"/>
          <w:szCs w:val="22"/>
        </w:rPr>
      </w:pPr>
      <w:r w:rsidRPr="00ED4200">
        <w:rPr>
          <w:rFonts w:cs="Arial"/>
          <w:szCs w:val="22"/>
        </w:rPr>
        <w:t xml:space="preserve">The reading list for this module essentially matches many of those in the </w:t>
      </w:r>
      <w:r w:rsidRPr="00ED4200">
        <w:rPr>
          <w:rFonts w:cs="Arial"/>
          <w:i/>
          <w:szCs w:val="22"/>
        </w:rPr>
        <w:t>Applied Research Ethics and Analysis</w:t>
      </w:r>
      <w:r w:rsidRPr="00ED4200">
        <w:rPr>
          <w:rFonts w:cs="Arial"/>
          <w:szCs w:val="22"/>
        </w:rPr>
        <w:t xml:space="preserve"> module given the focus of this module on the application of research knowledge/skills</w:t>
      </w:r>
    </w:p>
    <w:p w:rsidR="00ED4200" w:rsidRPr="00ED4200" w:rsidRDefault="00ED4200" w:rsidP="00ED4200">
      <w:pPr>
        <w:tabs>
          <w:tab w:val="left" w:pos="720"/>
          <w:tab w:val="left" w:pos="1440"/>
          <w:tab w:val="left" w:pos="2160"/>
          <w:tab w:val="left" w:pos="2880"/>
        </w:tabs>
        <w:overflowPunct w:val="0"/>
        <w:autoSpaceDE w:val="0"/>
        <w:autoSpaceDN w:val="0"/>
        <w:adjustRightInd w:val="0"/>
        <w:textAlignment w:val="baseline"/>
        <w:outlineLvl w:val="1"/>
        <w:rPr>
          <w:rFonts w:cs="Arial"/>
          <w:b/>
          <w:color w:val="000000"/>
          <w:szCs w:val="22"/>
        </w:rPr>
      </w:pPr>
    </w:p>
    <w:p w:rsidR="00ED4200" w:rsidRPr="00ED4200" w:rsidRDefault="00ED4200" w:rsidP="00ED4200">
      <w:pPr>
        <w:rPr>
          <w:rFonts w:cs="Arial"/>
          <w:b/>
          <w:szCs w:val="22"/>
        </w:rPr>
      </w:pPr>
      <w:r w:rsidRPr="00ED4200">
        <w:rPr>
          <w:rFonts w:cs="Arial"/>
          <w:b/>
          <w:szCs w:val="22"/>
        </w:rPr>
        <w:t>Essential Reading</w:t>
      </w:r>
    </w:p>
    <w:p w:rsidR="00ED4200" w:rsidRPr="00ED4200" w:rsidRDefault="00ED4200" w:rsidP="00ED4200">
      <w:pPr>
        <w:rPr>
          <w:rFonts w:cs="Arial"/>
          <w:b/>
          <w:szCs w:val="22"/>
        </w:rPr>
      </w:pPr>
    </w:p>
    <w:p w:rsidR="00ED4200" w:rsidRPr="00ED4200" w:rsidRDefault="00ED4200" w:rsidP="00ED4200">
      <w:pPr>
        <w:spacing w:line="276" w:lineRule="auto"/>
        <w:ind w:left="567" w:hanging="567"/>
        <w:rPr>
          <w:rFonts w:cs="Arial"/>
          <w:szCs w:val="22"/>
        </w:rPr>
      </w:pPr>
      <w:r w:rsidRPr="00ED4200">
        <w:rPr>
          <w:rFonts w:cs="Arial"/>
          <w:szCs w:val="22"/>
        </w:rPr>
        <w:t xml:space="preserve">Brace, N., Kemp, R., &amp; </w:t>
      </w:r>
      <w:proofErr w:type="spellStart"/>
      <w:r w:rsidRPr="00ED4200">
        <w:rPr>
          <w:rFonts w:cs="Arial"/>
          <w:szCs w:val="22"/>
        </w:rPr>
        <w:t>Snelgar</w:t>
      </w:r>
      <w:proofErr w:type="spellEnd"/>
      <w:r w:rsidRPr="00ED4200">
        <w:rPr>
          <w:rFonts w:cs="Arial"/>
          <w:szCs w:val="22"/>
        </w:rPr>
        <w:t xml:space="preserve">, R. (2012). </w:t>
      </w:r>
      <w:r w:rsidRPr="00ED4200">
        <w:rPr>
          <w:rFonts w:cs="Arial"/>
          <w:i/>
          <w:szCs w:val="22"/>
        </w:rPr>
        <w:t>SPSS for Psychologists</w:t>
      </w:r>
      <w:r w:rsidRPr="00ED4200">
        <w:rPr>
          <w:rFonts w:cs="Arial"/>
          <w:szCs w:val="22"/>
        </w:rPr>
        <w:t xml:space="preserve"> (5</w:t>
      </w:r>
      <w:r w:rsidRPr="00ED4200">
        <w:rPr>
          <w:rFonts w:cs="Arial"/>
          <w:szCs w:val="22"/>
          <w:vertAlign w:val="superscript"/>
        </w:rPr>
        <w:t>th</w:t>
      </w:r>
      <w:r w:rsidRPr="00ED4200">
        <w:rPr>
          <w:rFonts w:cs="Arial"/>
          <w:szCs w:val="22"/>
        </w:rPr>
        <w:t xml:space="preserve"> </w:t>
      </w:r>
      <w:proofErr w:type="gramStart"/>
      <w:r w:rsidRPr="00ED4200">
        <w:rPr>
          <w:rFonts w:cs="Arial"/>
          <w:szCs w:val="22"/>
        </w:rPr>
        <w:t>ed</w:t>
      </w:r>
      <w:proofErr w:type="gramEnd"/>
      <w:r w:rsidRPr="00ED4200">
        <w:rPr>
          <w:rFonts w:cs="Arial"/>
          <w:szCs w:val="22"/>
        </w:rPr>
        <w:t xml:space="preserve">.).  Hants: Palgrave Macmillan.  </w:t>
      </w:r>
    </w:p>
    <w:p w:rsidR="00ED4200" w:rsidRPr="00ED4200" w:rsidRDefault="00ED4200" w:rsidP="00ED4200">
      <w:pPr>
        <w:spacing w:line="276" w:lineRule="auto"/>
        <w:ind w:left="567" w:hanging="567"/>
        <w:rPr>
          <w:rFonts w:eastAsia="Arial Unicode MS" w:cs="Arial"/>
          <w:color w:val="FF0000"/>
          <w:szCs w:val="22"/>
        </w:rPr>
      </w:pPr>
      <w:proofErr w:type="spellStart"/>
      <w:r w:rsidRPr="00ED4200">
        <w:rPr>
          <w:rFonts w:cs="Arial"/>
          <w:szCs w:val="22"/>
        </w:rPr>
        <w:t>Coolican</w:t>
      </w:r>
      <w:proofErr w:type="spellEnd"/>
      <w:r w:rsidRPr="00ED4200">
        <w:rPr>
          <w:rFonts w:cs="Arial"/>
          <w:szCs w:val="22"/>
        </w:rPr>
        <w:t xml:space="preserve">, H. (2014). </w:t>
      </w:r>
      <w:r w:rsidRPr="00ED4200">
        <w:rPr>
          <w:rFonts w:cs="Arial"/>
          <w:i/>
          <w:szCs w:val="22"/>
        </w:rPr>
        <w:t>Research methods and statistics in psychology</w:t>
      </w:r>
      <w:r w:rsidRPr="00ED4200">
        <w:rPr>
          <w:rFonts w:cs="Arial"/>
          <w:szCs w:val="22"/>
        </w:rPr>
        <w:t xml:space="preserve">. London: </w:t>
      </w:r>
      <w:r w:rsidRPr="00ED4200">
        <w:rPr>
          <w:rFonts w:eastAsia="Arial Unicode MS" w:cs="Arial"/>
          <w:szCs w:val="22"/>
        </w:rPr>
        <w:t>Taylor &amp; Francis</w:t>
      </w:r>
      <w:r w:rsidRPr="00ED4200">
        <w:rPr>
          <w:rFonts w:eastAsia="Arial Unicode MS" w:cs="Arial"/>
          <w:color w:val="FF0000"/>
          <w:szCs w:val="22"/>
        </w:rPr>
        <w:t>.</w:t>
      </w:r>
    </w:p>
    <w:p w:rsidR="00ED4200" w:rsidRPr="00ED4200" w:rsidRDefault="00ED4200" w:rsidP="00ED4200">
      <w:pPr>
        <w:spacing w:line="276" w:lineRule="auto"/>
        <w:ind w:left="567" w:hanging="567"/>
        <w:rPr>
          <w:rFonts w:cs="Arial"/>
          <w:b/>
          <w:i/>
          <w:szCs w:val="22"/>
          <w:u w:val="single"/>
        </w:rPr>
      </w:pPr>
      <w:r w:rsidRPr="00ED4200">
        <w:rPr>
          <w:rFonts w:cs="Arial"/>
          <w:szCs w:val="22"/>
        </w:rPr>
        <w:t xml:space="preserve">Smith, J. A., </w:t>
      </w:r>
      <w:r w:rsidRPr="00ED4200">
        <w:rPr>
          <w:rFonts w:eastAsia="Arial Unicode MS" w:cs="Arial"/>
          <w:szCs w:val="22"/>
        </w:rPr>
        <w:t>Flowers, P., &amp; Larkin, M.</w:t>
      </w:r>
      <w:r w:rsidRPr="00ED4200">
        <w:rPr>
          <w:rFonts w:cs="Arial"/>
          <w:szCs w:val="22"/>
        </w:rPr>
        <w:t xml:space="preserve"> (2008). </w:t>
      </w:r>
      <w:r w:rsidRPr="00ED4200">
        <w:rPr>
          <w:rFonts w:cs="Arial"/>
          <w:i/>
          <w:szCs w:val="22"/>
        </w:rPr>
        <w:t>Interpretative phenomenological analysis</w:t>
      </w:r>
      <w:r w:rsidRPr="00ED4200">
        <w:rPr>
          <w:rFonts w:eastAsia="Arial Unicode MS" w:cs="Arial"/>
          <w:szCs w:val="22"/>
        </w:rPr>
        <w:t xml:space="preserve">: </w:t>
      </w:r>
      <w:r w:rsidRPr="00ED4200">
        <w:rPr>
          <w:rFonts w:eastAsia="Arial Unicode MS" w:cs="Arial"/>
          <w:i/>
          <w:szCs w:val="22"/>
        </w:rPr>
        <w:t>Theory, method and research</w:t>
      </w:r>
      <w:r w:rsidRPr="00ED4200">
        <w:rPr>
          <w:rFonts w:eastAsia="Arial Unicode MS" w:cs="Arial"/>
          <w:szCs w:val="22"/>
        </w:rPr>
        <w:t>. London: Sage.</w:t>
      </w:r>
      <w:r w:rsidRPr="00ED4200">
        <w:rPr>
          <w:rFonts w:cs="Arial"/>
          <w:b/>
          <w:i/>
          <w:szCs w:val="22"/>
          <w:u w:val="single"/>
        </w:rPr>
        <w:t xml:space="preserve"> </w:t>
      </w:r>
    </w:p>
    <w:p w:rsidR="00ED4200" w:rsidRPr="00ED4200" w:rsidRDefault="00ED4200" w:rsidP="00ED4200">
      <w:pPr>
        <w:spacing w:line="276" w:lineRule="auto"/>
        <w:ind w:left="567" w:hanging="567"/>
        <w:rPr>
          <w:rFonts w:cs="Arial"/>
          <w:szCs w:val="22"/>
        </w:rPr>
      </w:pPr>
      <w:r w:rsidRPr="00ED4200">
        <w:rPr>
          <w:rFonts w:cs="Arial"/>
          <w:szCs w:val="22"/>
        </w:rPr>
        <w:t xml:space="preserve">Smyth, T. R. (2004). </w:t>
      </w:r>
      <w:r w:rsidRPr="00ED4200">
        <w:rPr>
          <w:rFonts w:cs="Arial"/>
          <w:i/>
          <w:szCs w:val="22"/>
        </w:rPr>
        <w:t>The Principles of Writing in Psychology.</w:t>
      </w:r>
      <w:r w:rsidRPr="00ED4200">
        <w:rPr>
          <w:rFonts w:cs="Arial"/>
          <w:szCs w:val="22"/>
        </w:rPr>
        <w:t xml:space="preserve">  Basingstoke: Palgrave Macmillan</w:t>
      </w:r>
    </w:p>
    <w:p w:rsidR="00ED4200" w:rsidRPr="00ED4200" w:rsidRDefault="00ED4200" w:rsidP="00ED4200">
      <w:pPr>
        <w:rPr>
          <w:rFonts w:cs="Arial"/>
          <w:b/>
          <w:szCs w:val="22"/>
        </w:rPr>
      </w:pPr>
      <w:r w:rsidRPr="00ED4200">
        <w:rPr>
          <w:rFonts w:cs="Arial"/>
          <w:b/>
          <w:szCs w:val="22"/>
        </w:rPr>
        <w:lastRenderedPageBreak/>
        <w:t xml:space="preserve">Recommended Reading </w:t>
      </w:r>
    </w:p>
    <w:p w:rsidR="00ED4200" w:rsidRPr="00ED4200" w:rsidRDefault="00ED4200" w:rsidP="00ED4200">
      <w:pPr>
        <w:rPr>
          <w:rFonts w:cs="Arial"/>
          <w:b/>
          <w:szCs w:val="22"/>
        </w:rPr>
      </w:pPr>
    </w:p>
    <w:p w:rsidR="00ED4200" w:rsidRPr="00ED4200" w:rsidRDefault="00ED4200" w:rsidP="00ED4200">
      <w:pPr>
        <w:spacing w:line="276" w:lineRule="auto"/>
        <w:ind w:left="567" w:hanging="567"/>
        <w:rPr>
          <w:rFonts w:eastAsia="Calibri" w:cs="Arial"/>
          <w:szCs w:val="22"/>
          <w:lang w:eastAsia="en-US"/>
        </w:rPr>
      </w:pPr>
      <w:r w:rsidRPr="00ED4200">
        <w:rPr>
          <w:rFonts w:eastAsia="Calibri" w:cs="Arial"/>
          <w:szCs w:val="22"/>
          <w:lang w:eastAsia="en-US"/>
        </w:rPr>
        <w:t>APA (2010). Publication manual of the American Psychological Association (6</w:t>
      </w:r>
      <w:r w:rsidRPr="00ED4200">
        <w:rPr>
          <w:rFonts w:eastAsia="Calibri" w:cs="Arial"/>
          <w:szCs w:val="22"/>
          <w:vertAlign w:val="superscript"/>
          <w:lang w:eastAsia="en-US"/>
        </w:rPr>
        <w:t>th</w:t>
      </w:r>
      <w:r w:rsidRPr="00ED4200">
        <w:rPr>
          <w:rFonts w:eastAsia="Calibri" w:cs="Arial"/>
          <w:szCs w:val="22"/>
          <w:lang w:eastAsia="en-US"/>
        </w:rPr>
        <w:t xml:space="preserve"> </w:t>
      </w:r>
      <w:proofErr w:type="gramStart"/>
      <w:r w:rsidRPr="00ED4200">
        <w:rPr>
          <w:rFonts w:eastAsia="Calibri" w:cs="Arial"/>
          <w:szCs w:val="22"/>
          <w:lang w:eastAsia="en-US"/>
        </w:rPr>
        <w:t>ed</w:t>
      </w:r>
      <w:proofErr w:type="gramEnd"/>
      <w:r w:rsidRPr="00ED4200">
        <w:rPr>
          <w:rFonts w:eastAsia="Calibri" w:cs="Arial"/>
          <w:szCs w:val="22"/>
          <w:lang w:eastAsia="en-US"/>
        </w:rPr>
        <w:t>.). APA: Washington, DC.</w:t>
      </w:r>
    </w:p>
    <w:p w:rsidR="00ED4200" w:rsidRPr="00ED4200" w:rsidRDefault="00ED4200" w:rsidP="00ED4200">
      <w:pPr>
        <w:spacing w:line="360" w:lineRule="auto"/>
        <w:ind w:left="567" w:hanging="567"/>
        <w:rPr>
          <w:rFonts w:cs="Arial"/>
          <w:szCs w:val="22"/>
        </w:rPr>
      </w:pPr>
      <w:r w:rsidRPr="00ED4200">
        <w:rPr>
          <w:rFonts w:cs="Arial"/>
          <w:szCs w:val="22"/>
        </w:rPr>
        <w:t xml:space="preserve">Cumming, G. (2012).  </w:t>
      </w:r>
      <w:r w:rsidRPr="00ED4200">
        <w:rPr>
          <w:rFonts w:cs="Arial"/>
          <w:i/>
          <w:szCs w:val="22"/>
        </w:rPr>
        <w:t xml:space="preserve">Understanding the new statistics: effect sizes, confidence intervals, and meta-analysis, </w:t>
      </w:r>
      <w:r w:rsidRPr="00ED4200">
        <w:rPr>
          <w:rFonts w:cs="Arial"/>
          <w:szCs w:val="22"/>
        </w:rPr>
        <w:t>London: Routledge.</w:t>
      </w:r>
    </w:p>
    <w:p w:rsidR="00ED4200" w:rsidRPr="00ED4200" w:rsidRDefault="00ED4200" w:rsidP="00ED4200">
      <w:pPr>
        <w:spacing w:line="276" w:lineRule="auto"/>
        <w:rPr>
          <w:rFonts w:eastAsia="Calibri" w:cs="Arial"/>
          <w:szCs w:val="22"/>
          <w:lang w:eastAsia="en-US"/>
        </w:rPr>
      </w:pPr>
      <w:r w:rsidRPr="00ED4200">
        <w:rPr>
          <w:rFonts w:eastAsia="Calibri" w:cs="Arial"/>
          <w:szCs w:val="22"/>
          <w:lang w:eastAsia="en-US"/>
        </w:rPr>
        <w:t xml:space="preserve">Field, A., &amp; Hole, G. (2003). </w:t>
      </w:r>
      <w:r w:rsidRPr="00ED4200">
        <w:rPr>
          <w:rFonts w:eastAsia="Calibri" w:cs="Arial"/>
          <w:i/>
          <w:szCs w:val="22"/>
          <w:lang w:eastAsia="en-US"/>
        </w:rPr>
        <w:t>How to design and report experiments</w:t>
      </w:r>
      <w:r w:rsidRPr="00ED4200">
        <w:rPr>
          <w:rFonts w:eastAsia="Calibri" w:cs="Arial"/>
          <w:szCs w:val="22"/>
          <w:lang w:eastAsia="en-US"/>
        </w:rPr>
        <w:t xml:space="preserve">. London: Sage. </w:t>
      </w:r>
    </w:p>
    <w:p w:rsidR="00ED4200" w:rsidRPr="00ED4200" w:rsidRDefault="00ED4200" w:rsidP="00ED4200">
      <w:pPr>
        <w:tabs>
          <w:tab w:val="left" w:pos="-1440"/>
        </w:tabs>
        <w:spacing w:line="276" w:lineRule="auto"/>
        <w:ind w:left="567" w:hanging="567"/>
        <w:rPr>
          <w:rFonts w:cs="Arial"/>
          <w:b/>
          <w:color w:val="000000"/>
          <w:szCs w:val="22"/>
        </w:rPr>
      </w:pPr>
      <w:r w:rsidRPr="00ED4200">
        <w:rPr>
          <w:rFonts w:eastAsia="Calibri" w:cs="Arial"/>
          <w:szCs w:val="22"/>
          <w:lang w:eastAsia="en-US"/>
        </w:rPr>
        <w:t xml:space="preserve">Woods, P. (1999). </w:t>
      </w:r>
      <w:r w:rsidRPr="00ED4200">
        <w:rPr>
          <w:rFonts w:eastAsia="Calibri" w:cs="Arial"/>
          <w:i/>
          <w:szCs w:val="22"/>
          <w:lang w:eastAsia="en-US"/>
        </w:rPr>
        <w:t>Successful writing for qualitative researchers</w:t>
      </w:r>
      <w:r w:rsidRPr="00ED4200">
        <w:rPr>
          <w:rFonts w:eastAsia="Calibri" w:cs="Arial"/>
          <w:szCs w:val="22"/>
          <w:lang w:eastAsia="en-US"/>
        </w:rPr>
        <w:t>. London: Routledge</w:t>
      </w:r>
    </w:p>
    <w:p w:rsidR="00ED4200" w:rsidRPr="00ED4200" w:rsidRDefault="00ED4200" w:rsidP="00ED4200">
      <w:pPr>
        <w:rPr>
          <w:rFonts w:cs="Arial"/>
          <w:b/>
          <w:szCs w:val="22"/>
        </w:rPr>
      </w:pPr>
    </w:p>
    <w:p w:rsidR="00ED4200" w:rsidRPr="00ED4200" w:rsidRDefault="00ED4200" w:rsidP="00ED4200">
      <w:pPr>
        <w:rPr>
          <w:rFonts w:eastAsia="Calibri" w:cs="Arial"/>
          <w:b/>
          <w:szCs w:val="22"/>
          <w:lang w:eastAsia="en-US"/>
        </w:rPr>
      </w:pPr>
      <w:r w:rsidRPr="00ED4200">
        <w:rPr>
          <w:rFonts w:eastAsia="Calibri" w:cs="Arial"/>
          <w:b/>
          <w:szCs w:val="22"/>
          <w:lang w:eastAsia="en-US"/>
        </w:rPr>
        <w:t xml:space="preserve">Background Reading </w:t>
      </w:r>
    </w:p>
    <w:p w:rsidR="00ED4200" w:rsidRPr="00ED4200" w:rsidRDefault="00ED4200" w:rsidP="00ED4200">
      <w:pPr>
        <w:rPr>
          <w:rFonts w:eastAsia="Calibri" w:cs="Arial"/>
          <w:b/>
          <w:szCs w:val="22"/>
          <w:lang w:eastAsia="en-US"/>
        </w:rPr>
      </w:pPr>
    </w:p>
    <w:p w:rsidR="00ED4200" w:rsidRPr="00ED4200" w:rsidRDefault="00ED4200" w:rsidP="00ED4200">
      <w:pPr>
        <w:spacing w:line="276" w:lineRule="auto"/>
        <w:rPr>
          <w:rFonts w:eastAsia="Calibri" w:cs="Arial"/>
          <w:szCs w:val="22"/>
          <w:lang w:eastAsia="en-US"/>
        </w:rPr>
      </w:pPr>
      <w:proofErr w:type="spellStart"/>
      <w:r w:rsidRPr="00ED4200">
        <w:rPr>
          <w:rFonts w:eastAsia="Calibri" w:cs="Arial"/>
          <w:szCs w:val="22"/>
          <w:lang w:eastAsia="en-US"/>
        </w:rPr>
        <w:t>Beins</w:t>
      </w:r>
      <w:proofErr w:type="spellEnd"/>
      <w:r w:rsidRPr="00ED4200">
        <w:rPr>
          <w:rFonts w:eastAsia="Calibri" w:cs="Arial"/>
          <w:szCs w:val="22"/>
          <w:lang w:eastAsia="en-US"/>
        </w:rPr>
        <w:t xml:space="preserve">, B.C. &amp; </w:t>
      </w:r>
      <w:proofErr w:type="spellStart"/>
      <w:r w:rsidRPr="00ED4200">
        <w:rPr>
          <w:rFonts w:eastAsia="Calibri" w:cs="Arial"/>
          <w:szCs w:val="22"/>
          <w:lang w:eastAsia="en-US"/>
        </w:rPr>
        <w:t>Beins</w:t>
      </w:r>
      <w:proofErr w:type="spellEnd"/>
      <w:r w:rsidRPr="00ED4200">
        <w:rPr>
          <w:rFonts w:eastAsia="Calibri" w:cs="Arial"/>
          <w:szCs w:val="22"/>
          <w:lang w:eastAsia="en-US"/>
        </w:rPr>
        <w:t xml:space="preserve">, A. M. (2012). </w:t>
      </w:r>
      <w:r w:rsidRPr="00ED4200">
        <w:rPr>
          <w:rFonts w:eastAsia="Calibri" w:cs="Arial"/>
          <w:i/>
          <w:szCs w:val="22"/>
          <w:lang w:eastAsia="en-US"/>
        </w:rPr>
        <w:t xml:space="preserve">Effective writing in psychology: Papers, posters and </w:t>
      </w:r>
      <w:r w:rsidRPr="00ED4200">
        <w:rPr>
          <w:rFonts w:eastAsia="Calibri" w:cs="Arial"/>
          <w:i/>
          <w:szCs w:val="22"/>
          <w:lang w:eastAsia="en-US"/>
        </w:rPr>
        <w:tab/>
        <w:t>presentations. (2</w:t>
      </w:r>
      <w:r w:rsidRPr="00ED4200">
        <w:rPr>
          <w:rFonts w:eastAsia="Calibri" w:cs="Arial"/>
          <w:i/>
          <w:szCs w:val="22"/>
          <w:vertAlign w:val="superscript"/>
          <w:lang w:eastAsia="en-US"/>
        </w:rPr>
        <w:t>nd</w:t>
      </w:r>
      <w:r w:rsidRPr="00ED4200">
        <w:rPr>
          <w:rFonts w:eastAsia="Calibri" w:cs="Arial"/>
          <w:i/>
          <w:szCs w:val="22"/>
          <w:lang w:eastAsia="en-US"/>
        </w:rPr>
        <w:t xml:space="preserve"> </w:t>
      </w:r>
      <w:proofErr w:type="gramStart"/>
      <w:r w:rsidRPr="00ED4200">
        <w:rPr>
          <w:rFonts w:eastAsia="Calibri" w:cs="Arial"/>
          <w:i/>
          <w:szCs w:val="22"/>
          <w:lang w:eastAsia="en-US"/>
        </w:rPr>
        <w:t>ed</w:t>
      </w:r>
      <w:proofErr w:type="gramEnd"/>
      <w:r w:rsidRPr="00ED4200">
        <w:rPr>
          <w:rFonts w:eastAsia="Calibri" w:cs="Arial"/>
          <w:i/>
          <w:szCs w:val="22"/>
          <w:lang w:eastAsia="en-US"/>
        </w:rPr>
        <w:t>.).</w:t>
      </w:r>
      <w:r w:rsidRPr="00ED4200">
        <w:rPr>
          <w:rFonts w:eastAsia="Calibri" w:cs="Arial"/>
          <w:szCs w:val="22"/>
          <w:lang w:eastAsia="en-US"/>
        </w:rPr>
        <w:t xml:space="preserve"> Oxford: Blackwell.</w:t>
      </w:r>
    </w:p>
    <w:p w:rsidR="00ED4200" w:rsidRPr="00ED4200" w:rsidRDefault="00ED4200" w:rsidP="00ED4200">
      <w:pPr>
        <w:spacing w:line="276" w:lineRule="auto"/>
        <w:rPr>
          <w:rFonts w:cs="Arial"/>
          <w:b/>
          <w:szCs w:val="22"/>
        </w:rPr>
      </w:pPr>
      <w:r w:rsidRPr="00ED4200">
        <w:rPr>
          <w:rFonts w:eastAsia="Calibri" w:cs="Arial"/>
          <w:szCs w:val="22"/>
          <w:lang w:eastAsia="en-US"/>
        </w:rPr>
        <w:t xml:space="preserve">Harris, P. (2008). </w:t>
      </w:r>
      <w:r w:rsidRPr="00ED4200">
        <w:rPr>
          <w:rFonts w:eastAsia="Calibri" w:cs="Arial"/>
          <w:i/>
          <w:szCs w:val="22"/>
          <w:lang w:eastAsia="en-US"/>
        </w:rPr>
        <w:t>Designing and reporting experiments in psychology.</w:t>
      </w:r>
      <w:r w:rsidRPr="00ED4200">
        <w:rPr>
          <w:rFonts w:eastAsia="Calibri" w:cs="Arial"/>
          <w:szCs w:val="22"/>
          <w:lang w:eastAsia="en-US"/>
        </w:rPr>
        <w:t xml:space="preserve"> (3</w:t>
      </w:r>
      <w:r w:rsidRPr="00ED4200">
        <w:rPr>
          <w:rFonts w:eastAsia="Calibri" w:cs="Arial"/>
          <w:szCs w:val="22"/>
          <w:vertAlign w:val="superscript"/>
          <w:lang w:eastAsia="en-US"/>
        </w:rPr>
        <w:t>rd</w:t>
      </w:r>
      <w:r w:rsidRPr="00ED4200">
        <w:rPr>
          <w:rFonts w:eastAsia="Calibri" w:cs="Arial"/>
          <w:szCs w:val="22"/>
          <w:lang w:eastAsia="en-US"/>
        </w:rPr>
        <w:t xml:space="preserve"> </w:t>
      </w:r>
      <w:proofErr w:type="gramStart"/>
      <w:r w:rsidRPr="00ED4200">
        <w:rPr>
          <w:rFonts w:eastAsia="Calibri" w:cs="Arial"/>
          <w:szCs w:val="22"/>
          <w:lang w:eastAsia="en-US"/>
        </w:rPr>
        <w:t>ed</w:t>
      </w:r>
      <w:proofErr w:type="gramEnd"/>
      <w:r w:rsidRPr="00ED4200">
        <w:rPr>
          <w:rFonts w:eastAsia="Calibri" w:cs="Arial"/>
          <w:szCs w:val="22"/>
          <w:lang w:eastAsia="en-US"/>
        </w:rPr>
        <w:t xml:space="preserve">.) Milton </w:t>
      </w:r>
      <w:r w:rsidRPr="00ED4200">
        <w:rPr>
          <w:rFonts w:eastAsia="Calibri" w:cs="Arial"/>
          <w:szCs w:val="22"/>
          <w:lang w:eastAsia="en-US"/>
        </w:rPr>
        <w:tab/>
        <w:t>Keynes: Open University Press. (E-book also available.)</w:t>
      </w:r>
    </w:p>
    <w:p w:rsidR="00ED4200" w:rsidRDefault="00ED4200" w:rsidP="00ED4200">
      <w:pPr>
        <w:rPr>
          <w:rFonts w:eastAsia="Arial Unicode MS" w:cs="Arial"/>
          <w:szCs w:val="22"/>
        </w:rPr>
      </w:pPr>
      <w:proofErr w:type="spellStart"/>
      <w:r w:rsidRPr="00ED4200">
        <w:rPr>
          <w:rFonts w:eastAsia="Arial Unicode MS" w:cs="Arial"/>
          <w:szCs w:val="22"/>
        </w:rPr>
        <w:t>Willig</w:t>
      </w:r>
      <w:proofErr w:type="spellEnd"/>
      <w:r w:rsidRPr="00ED4200">
        <w:rPr>
          <w:rFonts w:eastAsia="Arial Unicode MS" w:cs="Arial"/>
          <w:szCs w:val="22"/>
        </w:rPr>
        <w:t xml:space="preserve">, C. (2013). </w:t>
      </w:r>
      <w:r w:rsidRPr="00ED4200">
        <w:rPr>
          <w:rFonts w:eastAsia="Arial Unicode MS" w:cs="Arial"/>
          <w:i/>
          <w:szCs w:val="22"/>
        </w:rPr>
        <w:t xml:space="preserve">Introducing qualitative research in psychology: adventures in theory and method. </w:t>
      </w:r>
      <w:r w:rsidRPr="00ED4200">
        <w:rPr>
          <w:rFonts w:eastAsia="Arial Unicode MS" w:cs="Arial"/>
          <w:szCs w:val="22"/>
        </w:rPr>
        <w:t>Maidenhead: McGraw-Hill Open University Pr</w:t>
      </w:r>
      <w:r>
        <w:rPr>
          <w:rFonts w:eastAsia="Arial Unicode MS" w:cs="Arial"/>
          <w:szCs w:val="22"/>
        </w:rPr>
        <w:t>ess</w:t>
      </w:r>
    </w:p>
    <w:p w:rsidR="00ED4200" w:rsidRDefault="00ED4200" w:rsidP="00ED4200">
      <w:pPr>
        <w:rPr>
          <w:rFonts w:eastAsia="Arial Unicode MS" w:cs="Arial"/>
          <w:szCs w:val="22"/>
        </w:rPr>
      </w:pPr>
    </w:p>
    <w:p w:rsidR="00ED4200" w:rsidRDefault="00ED4200">
      <w:pPr>
        <w:rPr>
          <w:rFonts w:eastAsia="Arial Unicode MS" w:cs="Arial"/>
          <w:szCs w:val="22"/>
        </w:rPr>
      </w:pPr>
      <w:r>
        <w:rPr>
          <w:rFonts w:eastAsia="Arial Unicode MS" w:cs="Arial"/>
          <w:szCs w:val="22"/>
        </w:rPr>
        <w:br w:type="page"/>
      </w:r>
    </w:p>
    <w:p w:rsidR="00ED4200" w:rsidRPr="00ED4200" w:rsidRDefault="00ED4200" w:rsidP="00ED4200">
      <w:pPr>
        <w:tabs>
          <w:tab w:val="left" w:pos="720"/>
          <w:tab w:val="left" w:pos="1440"/>
          <w:tab w:val="left" w:pos="2160"/>
          <w:tab w:val="left" w:pos="2880"/>
        </w:tabs>
        <w:overflowPunct w:val="0"/>
        <w:autoSpaceDE w:val="0"/>
        <w:autoSpaceDN w:val="0"/>
        <w:adjustRightInd w:val="0"/>
        <w:textAlignment w:val="baseline"/>
        <w:outlineLvl w:val="1"/>
        <w:rPr>
          <w:rFonts w:cs="Arial"/>
          <w:b/>
          <w:szCs w:val="22"/>
        </w:rPr>
      </w:pPr>
      <w:r w:rsidRPr="00ED4200">
        <w:rPr>
          <w:rFonts w:cs="Arial"/>
          <w:b/>
          <w:szCs w:val="22"/>
        </w:rPr>
        <w:lastRenderedPageBreak/>
        <w:t>MODULE CODE:</w:t>
      </w:r>
      <w:r w:rsidRPr="00ED4200">
        <w:rPr>
          <w:rFonts w:cs="Arial"/>
          <w:b/>
          <w:szCs w:val="22"/>
        </w:rPr>
        <w:tab/>
      </w:r>
      <w:r w:rsidRPr="00ED4200">
        <w:rPr>
          <w:rFonts w:cs="Arial"/>
          <w:b/>
          <w:szCs w:val="22"/>
        </w:rPr>
        <w:tab/>
      </w:r>
      <w:r w:rsidRPr="00ED4200">
        <w:rPr>
          <w:rFonts w:eastAsia="Calibri" w:cs="Arial"/>
          <w:b/>
          <w:szCs w:val="22"/>
          <w:lang w:val="en-US" w:eastAsia="en-US"/>
        </w:rPr>
        <w:t>M7X01446</w:t>
      </w:r>
    </w:p>
    <w:p w:rsidR="00ED4200" w:rsidRPr="00ED4200" w:rsidRDefault="00ED4200" w:rsidP="00ED4200">
      <w:pPr>
        <w:tabs>
          <w:tab w:val="left" w:pos="720"/>
          <w:tab w:val="left" w:pos="1440"/>
          <w:tab w:val="left" w:pos="2160"/>
          <w:tab w:val="left" w:pos="2880"/>
        </w:tabs>
        <w:overflowPunct w:val="0"/>
        <w:autoSpaceDE w:val="0"/>
        <w:autoSpaceDN w:val="0"/>
        <w:adjustRightInd w:val="0"/>
        <w:textAlignment w:val="baseline"/>
        <w:outlineLvl w:val="1"/>
        <w:rPr>
          <w:rFonts w:cs="Arial"/>
          <w:b/>
          <w:szCs w:val="22"/>
        </w:rPr>
      </w:pPr>
      <w:r w:rsidRPr="00ED4200">
        <w:rPr>
          <w:rFonts w:cs="Arial"/>
          <w:b/>
          <w:szCs w:val="22"/>
        </w:rPr>
        <w:t>TITLE:</w:t>
      </w:r>
      <w:r w:rsidRPr="00ED4200">
        <w:rPr>
          <w:rFonts w:cs="Arial"/>
          <w:b/>
          <w:szCs w:val="22"/>
        </w:rPr>
        <w:tab/>
      </w:r>
      <w:r w:rsidRPr="00ED4200">
        <w:rPr>
          <w:rFonts w:cs="Arial"/>
          <w:b/>
          <w:szCs w:val="22"/>
        </w:rPr>
        <w:tab/>
      </w:r>
      <w:r w:rsidRPr="00ED4200">
        <w:rPr>
          <w:rFonts w:cs="Arial"/>
          <w:b/>
          <w:szCs w:val="22"/>
        </w:rPr>
        <w:tab/>
      </w:r>
      <w:r w:rsidRPr="00ED4200">
        <w:rPr>
          <w:rFonts w:cs="Arial"/>
          <w:b/>
          <w:szCs w:val="22"/>
        </w:rPr>
        <w:tab/>
        <w:t>Psychology and Health</w:t>
      </w:r>
    </w:p>
    <w:p w:rsidR="00ED4200" w:rsidRPr="00ED4200" w:rsidRDefault="00ED4200" w:rsidP="00ED4200">
      <w:pPr>
        <w:rPr>
          <w:rFonts w:cs="Arial"/>
          <w:szCs w:val="22"/>
        </w:rPr>
      </w:pPr>
      <w:r w:rsidRPr="00ED4200">
        <w:rPr>
          <w:rFonts w:cs="Arial"/>
          <w:b/>
          <w:szCs w:val="22"/>
        </w:rPr>
        <w:t>DATED:</w:t>
      </w:r>
      <w:r w:rsidRPr="00ED4200">
        <w:rPr>
          <w:rFonts w:cs="Arial"/>
          <w:b/>
          <w:szCs w:val="22"/>
        </w:rPr>
        <w:tab/>
      </w:r>
      <w:r w:rsidRPr="00ED4200">
        <w:rPr>
          <w:rFonts w:cs="Arial"/>
          <w:b/>
          <w:szCs w:val="22"/>
        </w:rPr>
        <w:tab/>
      </w:r>
      <w:r w:rsidRPr="00ED4200">
        <w:rPr>
          <w:rFonts w:cs="Arial"/>
          <w:b/>
          <w:szCs w:val="22"/>
        </w:rPr>
        <w:tab/>
        <w:t>18/05/2015</w:t>
      </w:r>
    </w:p>
    <w:p w:rsidR="00ED4200" w:rsidRPr="00ED4200" w:rsidRDefault="00ED4200" w:rsidP="00ED4200">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rPr>
      </w:pPr>
    </w:p>
    <w:p w:rsidR="00ED4200" w:rsidRPr="00ED4200" w:rsidRDefault="00ED4200" w:rsidP="00ED4200">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rPr>
      </w:pPr>
      <w:r w:rsidRPr="00ED4200">
        <w:rPr>
          <w:rFonts w:cs="Arial"/>
          <w:b/>
          <w:szCs w:val="22"/>
        </w:rPr>
        <w:t xml:space="preserve">LEVEL:  </w:t>
      </w:r>
      <w:r w:rsidRPr="00ED4200">
        <w:rPr>
          <w:rFonts w:cs="Arial"/>
          <w:b/>
          <w:szCs w:val="22"/>
        </w:rPr>
        <w:tab/>
      </w:r>
      <w:r w:rsidRPr="00ED4200">
        <w:rPr>
          <w:rFonts w:cs="Arial"/>
          <w:b/>
          <w:szCs w:val="22"/>
        </w:rPr>
        <w:tab/>
      </w:r>
      <w:r w:rsidRPr="00ED4200">
        <w:rPr>
          <w:rFonts w:cs="Arial"/>
          <w:b/>
          <w:szCs w:val="22"/>
        </w:rPr>
        <w:tab/>
        <w:t>7</w:t>
      </w:r>
      <w:r w:rsidRPr="00ED4200">
        <w:rPr>
          <w:rFonts w:cs="Arial"/>
          <w:b/>
          <w:szCs w:val="22"/>
        </w:rPr>
        <w:tab/>
      </w:r>
    </w:p>
    <w:p w:rsidR="00ED4200" w:rsidRPr="00ED4200" w:rsidRDefault="00ED4200" w:rsidP="00ED4200">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rPr>
      </w:pPr>
      <w:r w:rsidRPr="00ED4200">
        <w:rPr>
          <w:rFonts w:cs="Arial"/>
          <w:b/>
          <w:szCs w:val="22"/>
        </w:rPr>
        <w:t>CREDITS:</w:t>
      </w:r>
      <w:r w:rsidRPr="00ED4200">
        <w:rPr>
          <w:rFonts w:cs="Arial"/>
          <w:b/>
          <w:szCs w:val="22"/>
        </w:rPr>
        <w:tab/>
      </w:r>
      <w:r w:rsidRPr="00ED4200">
        <w:rPr>
          <w:rFonts w:cs="Arial"/>
          <w:b/>
          <w:szCs w:val="22"/>
        </w:rPr>
        <w:tab/>
      </w:r>
      <w:r w:rsidRPr="00ED4200">
        <w:rPr>
          <w:rFonts w:cs="Arial"/>
          <w:b/>
          <w:szCs w:val="22"/>
        </w:rPr>
        <w:tab/>
        <w:t>20</w:t>
      </w:r>
    </w:p>
    <w:p w:rsidR="00ED4200" w:rsidRPr="00ED4200" w:rsidRDefault="00ED4200" w:rsidP="00ED4200">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rPr>
      </w:pPr>
      <w:r w:rsidRPr="00ED4200">
        <w:rPr>
          <w:rFonts w:cs="Arial"/>
          <w:b/>
          <w:szCs w:val="22"/>
        </w:rPr>
        <w:tab/>
      </w:r>
    </w:p>
    <w:p w:rsidR="00ED4200" w:rsidRPr="00ED4200" w:rsidRDefault="00ED4200" w:rsidP="00ED4200">
      <w:pPr>
        <w:rPr>
          <w:rFonts w:cs="Arial"/>
          <w:szCs w:val="22"/>
        </w:rPr>
      </w:pPr>
      <w:r w:rsidRPr="00ED4200">
        <w:rPr>
          <w:rFonts w:cs="Arial"/>
          <w:b/>
          <w:szCs w:val="22"/>
        </w:rPr>
        <w:t>JACS CODE:</w:t>
      </w:r>
      <w:r w:rsidRPr="00ED4200">
        <w:rPr>
          <w:rFonts w:cs="Arial"/>
          <w:b/>
          <w:szCs w:val="22"/>
        </w:rPr>
        <w:tab/>
      </w:r>
      <w:r w:rsidRPr="00ED4200">
        <w:rPr>
          <w:rFonts w:cs="Arial"/>
          <w:b/>
          <w:szCs w:val="22"/>
        </w:rPr>
        <w:tab/>
      </w:r>
      <w:r w:rsidRPr="00ED4200">
        <w:rPr>
          <w:rFonts w:cs="Arial"/>
          <w:b/>
          <w:szCs w:val="22"/>
        </w:rPr>
        <w:tab/>
        <w:t>C841</w:t>
      </w:r>
    </w:p>
    <w:p w:rsidR="00ED4200" w:rsidRPr="00ED4200" w:rsidRDefault="00ED4200" w:rsidP="00ED4200">
      <w:pPr>
        <w:pBdr>
          <w:bottom w:val="single" w:sz="6" w:space="1" w:color="auto"/>
        </w:pBdr>
        <w:overflowPunct w:val="0"/>
        <w:autoSpaceDE w:val="0"/>
        <w:autoSpaceDN w:val="0"/>
        <w:adjustRightInd w:val="0"/>
        <w:jc w:val="both"/>
        <w:textAlignment w:val="baseline"/>
        <w:rPr>
          <w:rFonts w:cs="Arial"/>
          <w:szCs w:val="22"/>
        </w:rPr>
      </w:pPr>
      <w:r w:rsidRPr="00ED4200">
        <w:rPr>
          <w:rFonts w:cs="Arial"/>
          <w:b/>
          <w:szCs w:val="22"/>
        </w:rPr>
        <w:tab/>
      </w:r>
    </w:p>
    <w:p w:rsidR="00ED4200" w:rsidRPr="00ED4200" w:rsidRDefault="00ED4200" w:rsidP="00ED4200">
      <w:pPr>
        <w:jc w:val="both"/>
        <w:rPr>
          <w:rFonts w:cs="Arial"/>
          <w:b/>
          <w:szCs w:val="22"/>
        </w:rPr>
      </w:pPr>
    </w:p>
    <w:p w:rsidR="00ED4200" w:rsidRPr="00ED4200" w:rsidRDefault="00ED4200" w:rsidP="00ED4200">
      <w:pPr>
        <w:jc w:val="both"/>
        <w:rPr>
          <w:rFonts w:cs="Arial"/>
          <w:b/>
          <w:szCs w:val="22"/>
        </w:rPr>
      </w:pPr>
      <w:r w:rsidRPr="00ED4200">
        <w:rPr>
          <w:rFonts w:cs="Arial"/>
          <w:b/>
          <w:szCs w:val="22"/>
        </w:rPr>
        <w:t>AIM(S)</w:t>
      </w:r>
    </w:p>
    <w:p w:rsidR="00ED4200" w:rsidRPr="00ED4200" w:rsidRDefault="00ED4200" w:rsidP="00ED4200">
      <w:pPr>
        <w:overflowPunct w:val="0"/>
        <w:autoSpaceDE w:val="0"/>
        <w:autoSpaceDN w:val="0"/>
        <w:adjustRightInd w:val="0"/>
        <w:jc w:val="both"/>
        <w:textAlignment w:val="baseline"/>
        <w:rPr>
          <w:rFonts w:cs="Arial"/>
          <w:b/>
          <w:szCs w:val="22"/>
        </w:rPr>
      </w:pPr>
    </w:p>
    <w:p w:rsidR="00ED4200" w:rsidRPr="00ED4200" w:rsidRDefault="00ED4200" w:rsidP="00ED4200">
      <w:pPr>
        <w:numPr>
          <w:ilvl w:val="0"/>
          <w:numId w:val="39"/>
        </w:numPr>
        <w:overflowPunct w:val="0"/>
        <w:autoSpaceDE w:val="0"/>
        <w:autoSpaceDN w:val="0"/>
        <w:adjustRightInd w:val="0"/>
        <w:spacing w:after="200" w:line="276" w:lineRule="auto"/>
        <w:jc w:val="both"/>
        <w:textAlignment w:val="baseline"/>
        <w:rPr>
          <w:rFonts w:cs="Arial"/>
          <w:szCs w:val="22"/>
        </w:rPr>
      </w:pPr>
      <w:r w:rsidRPr="00ED4200">
        <w:rPr>
          <w:rFonts w:cs="Arial"/>
          <w:szCs w:val="22"/>
        </w:rPr>
        <w:t>To provide students with an in-depth critical understanding of the role of psychological research in understanding and improving health behaviours at an individual, organisational and global level.</w:t>
      </w:r>
    </w:p>
    <w:p w:rsidR="00ED4200" w:rsidRPr="00ED4200" w:rsidRDefault="00ED4200" w:rsidP="00ED4200">
      <w:pPr>
        <w:overflowPunct w:val="0"/>
        <w:autoSpaceDE w:val="0"/>
        <w:autoSpaceDN w:val="0"/>
        <w:adjustRightInd w:val="0"/>
        <w:ind w:left="780"/>
        <w:jc w:val="both"/>
        <w:textAlignment w:val="baseline"/>
        <w:rPr>
          <w:rFonts w:cs="Arial"/>
          <w:szCs w:val="22"/>
        </w:rPr>
      </w:pPr>
    </w:p>
    <w:p w:rsidR="00ED4200" w:rsidRPr="00ED4200" w:rsidRDefault="00ED4200" w:rsidP="00ED4200">
      <w:pPr>
        <w:numPr>
          <w:ilvl w:val="0"/>
          <w:numId w:val="39"/>
        </w:numPr>
        <w:overflowPunct w:val="0"/>
        <w:autoSpaceDE w:val="0"/>
        <w:autoSpaceDN w:val="0"/>
        <w:adjustRightInd w:val="0"/>
        <w:spacing w:after="200" w:line="276" w:lineRule="auto"/>
        <w:jc w:val="both"/>
        <w:textAlignment w:val="baseline"/>
        <w:rPr>
          <w:rFonts w:cs="Arial"/>
          <w:szCs w:val="22"/>
        </w:rPr>
      </w:pPr>
      <w:r w:rsidRPr="00ED4200">
        <w:rPr>
          <w:rFonts w:cs="Arial"/>
          <w:szCs w:val="22"/>
        </w:rPr>
        <w:t>To develop a strong understanding of the models, theories, and approaches that underpin intervention development and evaluation in the context of applied health research.</w:t>
      </w:r>
    </w:p>
    <w:p w:rsidR="00ED4200" w:rsidRPr="00ED4200" w:rsidRDefault="00ED4200" w:rsidP="00ED4200">
      <w:pPr>
        <w:jc w:val="both"/>
        <w:rPr>
          <w:rFonts w:cs="Arial"/>
          <w:b/>
          <w:szCs w:val="22"/>
        </w:rPr>
      </w:pPr>
    </w:p>
    <w:p w:rsidR="00ED4200" w:rsidRPr="00ED4200" w:rsidRDefault="00ED4200" w:rsidP="00ED4200">
      <w:pPr>
        <w:jc w:val="both"/>
        <w:rPr>
          <w:rFonts w:cs="Arial"/>
          <w:b/>
          <w:szCs w:val="22"/>
        </w:rPr>
      </w:pPr>
      <w:r w:rsidRPr="00ED4200">
        <w:rPr>
          <w:rFonts w:cs="Arial"/>
          <w:b/>
          <w:szCs w:val="22"/>
        </w:rPr>
        <w:t>LEARNING OUTCOMES</w:t>
      </w:r>
    </w:p>
    <w:p w:rsidR="00ED4200" w:rsidRPr="00ED4200" w:rsidRDefault="00ED4200" w:rsidP="00ED4200">
      <w:pPr>
        <w:rPr>
          <w:rFonts w:cs="Arial"/>
          <w:szCs w:val="22"/>
        </w:rPr>
      </w:pPr>
    </w:p>
    <w:p w:rsidR="00ED4200" w:rsidRPr="00ED4200" w:rsidRDefault="00ED4200" w:rsidP="00ED4200">
      <w:pPr>
        <w:rPr>
          <w:rFonts w:cs="Arial"/>
          <w:szCs w:val="22"/>
        </w:rPr>
      </w:pPr>
      <w:r w:rsidRPr="00ED4200">
        <w:rPr>
          <w:rFonts w:cs="Arial"/>
          <w:szCs w:val="22"/>
        </w:rPr>
        <w:t>On completion of the module students will be able to:</w:t>
      </w:r>
    </w:p>
    <w:p w:rsidR="00ED4200" w:rsidRPr="00ED4200" w:rsidRDefault="00ED4200" w:rsidP="00ED4200">
      <w:pPr>
        <w:rPr>
          <w:rFonts w:cs="Arial"/>
          <w:szCs w:val="22"/>
        </w:rPr>
      </w:pPr>
    </w:p>
    <w:p w:rsidR="00ED4200" w:rsidRPr="00ED4200" w:rsidRDefault="00ED4200" w:rsidP="00ED4200">
      <w:pPr>
        <w:numPr>
          <w:ilvl w:val="0"/>
          <w:numId w:val="40"/>
        </w:numPr>
        <w:spacing w:after="200" w:line="276" w:lineRule="auto"/>
        <w:ind w:left="720"/>
        <w:contextualSpacing/>
        <w:jc w:val="both"/>
        <w:rPr>
          <w:rFonts w:cs="Arial"/>
          <w:szCs w:val="22"/>
          <w:lang w:eastAsia="en-US"/>
        </w:rPr>
      </w:pPr>
      <w:r w:rsidRPr="00ED4200">
        <w:rPr>
          <w:rFonts w:cs="Arial"/>
          <w:szCs w:val="22"/>
          <w:lang w:eastAsia="en-US"/>
        </w:rPr>
        <w:t>Critically reflect on the importance of theory-based research in health psychology.</w:t>
      </w:r>
    </w:p>
    <w:p w:rsidR="00ED4200" w:rsidRPr="00ED4200" w:rsidRDefault="00ED4200" w:rsidP="00ED4200">
      <w:pPr>
        <w:ind w:left="720"/>
        <w:jc w:val="both"/>
        <w:rPr>
          <w:rFonts w:cs="Arial"/>
          <w:szCs w:val="22"/>
        </w:rPr>
      </w:pPr>
    </w:p>
    <w:p w:rsidR="00ED4200" w:rsidRPr="00ED4200" w:rsidRDefault="00ED4200" w:rsidP="00ED4200">
      <w:pPr>
        <w:numPr>
          <w:ilvl w:val="0"/>
          <w:numId w:val="40"/>
        </w:numPr>
        <w:spacing w:after="200" w:line="276" w:lineRule="auto"/>
        <w:ind w:left="720"/>
        <w:jc w:val="both"/>
        <w:rPr>
          <w:rFonts w:cs="Arial"/>
          <w:szCs w:val="22"/>
        </w:rPr>
      </w:pPr>
      <w:r w:rsidRPr="00ED4200">
        <w:rPr>
          <w:rFonts w:cs="Arial"/>
          <w:szCs w:val="22"/>
        </w:rPr>
        <w:t>Identify a scientifically and ethically rigorous research proposal in the area of intervention development and evaluation.</w:t>
      </w:r>
    </w:p>
    <w:p w:rsidR="00ED4200" w:rsidRPr="00ED4200" w:rsidRDefault="00ED4200" w:rsidP="00ED4200">
      <w:pPr>
        <w:ind w:left="720"/>
        <w:jc w:val="both"/>
        <w:rPr>
          <w:rFonts w:cs="Arial"/>
          <w:szCs w:val="22"/>
        </w:rPr>
      </w:pPr>
    </w:p>
    <w:p w:rsidR="00ED4200" w:rsidRPr="00ED4200" w:rsidRDefault="00ED4200" w:rsidP="00ED4200">
      <w:pPr>
        <w:numPr>
          <w:ilvl w:val="0"/>
          <w:numId w:val="40"/>
        </w:numPr>
        <w:spacing w:after="200" w:line="276" w:lineRule="auto"/>
        <w:ind w:left="720"/>
        <w:jc w:val="both"/>
        <w:rPr>
          <w:rFonts w:cs="Arial"/>
          <w:szCs w:val="22"/>
        </w:rPr>
      </w:pPr>
      <w:r w:rsidRPr="00ED4200">
        <w:rPr>
          <w:rFonts w:cs="Arial"/>
          <w:szCs w:val="22"/>
        </w:rPr>
        <w:t xml:space="preserve">Critique the significance of a range of theoretical and methodological issues associated with research and evaluation in health psychology. </w:t>
      </w:r>
    </w:p>
    <w:p w:rsidR="00ED4200" w:rsidRPr="00ED4200" w:rsidRDefault="00ED4200" w:rsidP="00ED4200">
      <w:pPr>
        <w:ind w:left="720"/>
        <w:jc w:val="both"/>
        <w:rPr>
          <w:rFonts w:cs="Arial"/>
          <w:szCs w:val="22"/>
        </w:rPr>
      </w:pPr>
    </w:p>
    <w:p w:rsidR="00ED4200" w:rsidRPr="00ED4200" w:rsidRDefault="00ED4200" w:rsidP="00ED4200">
      <w:pPr>
        <w:numPr>
          <w:ilvl w:val="0"/>
          <w:numId w:val="40"/>
        </w:numPr>
        <w:spacing w:after="200" w:line="276" w:lineRule="auto"/>
        <w:ind w:left="720"/>
        <w:jc w:val="both"/>
        <w:rPr>
          <w:rFonts w:cs="Arial"/>
          <w:szCs w:val="22"/>
        </w:rPr>
      </w:pPr>
      <w:r w:rsidRPr="00ED4200">
        <w:rPr>
          <w:rFonts w:cs="Arial"/>
          <w:szCs w:val="22"/>
        </w:rPr>
        <w:t>Present their work appropriately, within ethical and research frameworks, and with an understanding of requirements of critical thinking.</w:t>
      </w:r>
    </w:p>
    <w:p w:rsidR="00ED4200" w:rsidRPr="00ED4200" w:rsidRDefault="00ED4200" w:rsidP="00ED4200">
      <w:pPr>
        <w:overflowPunct w:val="0"/>
        <w:autoSpaceDE w:val="0"/>
        <w:autoSpaceDN w:val="0"/>
        <w:adjustRightInd w:val="0"/>
        <w:jc w:val="both"/>
        <w:textAlignment w:val="baseline"/>
        <w:rPr>
          <w:rFonts w:cs="Arial"/>
          <w:szCs w:val="22"/>
        </w:rPr>
      </w:pPr>
    </w:p>
    <w:p w:rsidR="00ED4200" w:rsidRPr="00ED4200" w:rsidRDefault="00ED4200" w:rsidP="00ED4200">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rPr>
      </w:pPr>
      <w:r w:rsidRPr="00ED4200">
        <w:rPr>
          <w:rFonts w:cs="Arial"/>
          <w:b/>
          <w:szCs w:val="22"/>
        </w:rPr>
        <w:t>INDICATIVE CONTENT</w:t>
      </w:r>
    </w:p>
    <w:p w:rsidR="00ED4200" w:rsidRPr="00ED4200" w:rsidRDefault="00ED4200" w:rsidP="00ED4200">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rPr>
      </w:pPr>
    </w:p>
    <w:p w:rsidR="00ED4200" w:rsidRPr="00ED4200" w:rsidRDefault="00ED4200" w:rsidP="00ED4200">
      <w:pPr>
        <w:jc w:val="both"/>
        <w:rPr>
          <w:rFonts w:cs="Arial"/>
          <w:szCs w:val="22"/>
        </w:rPr>
      </w:pPr>
      <w:r w:rsidRPr="00ED4200">
        <w:rPr>
          <w:rFonts w:cs="Arial"/>
          <w:szCs w:val="22"/>
        </w:rPr>
        <w:t>Early module content will critically explore our understanding of health from an individual, societal and cultural perspective, exploring concepts such as quality of life, mental health, physical health, illness and wellness. Students will understand that “health” is a multi-faceted concept referring to a number of positive states of physical, mental, and social well-being and not just the absence of injury or disease, and that the concept of health has varied across cultures and time. The biopsychosocial model will be explored as a framework for understanding the complex interplay between psychological processes, social factors and biological and genetic factors in understanding and predicting health and health behaviours.</w:t>
      </w:r>
    </w:p>
    <w:p w:rsidR="00ED4200" w:rsidRPr="00ED4200" w:rsidRDefault="00ED4200" w:rsidP="00ED4200">
      <w:pPr>
        <w:jc w:val="both"/>
        <w:rPr>
          <w:rFonts w:cs="Arial"/>
          <w:szCs w:val="22"/>
        </w:rPr>
      </w:pPr>
    </w:p>
    <w:p w:rsidR="00ED4200" w:rsidRPr="00ED4200" w:rsidRDefault="00ED4200" w:rsidP="00ED4200">
      <w:pPr>
        <w:jc w:val="both"/>
        <w:rPr>
          <w:rFonts w:cs="Arial"/>
          <w:szCs w:val="22"/>
        </w:rPr>
      </w:pPr>
      <w:r w:rsidRPr="00ED4200">
        <w:rPr>
          <w:rFonts w:cs="Arial"/>
          <w:szCs w:val="22"/>
        </w:rPr>
        <w:lastRenderedPageBreak/>
        <w:t>Students will then be introduced to the public health framework of health in order to understand some of the major health inequalities seen in Wales, the UK and globally. Students will critically consider the many differences in health behaviours and health outcomes that arise as a result of social, developmental and environmental issues such as socioeconomic status, poverty, ethnicity, gender and working environment. Current health and quality of life statistics will be analysed in order to further critical understanding of these issues and the importance of evidence-based judgements in the field of health research. Specific topics covered at appropriate points in the module will be guided by current issues at the forefront of health and wellbeing and current political agendas, but will include critical discussion of the predictors and consequences of globally recognised health risk behaviours such as diet, obesity, smoking and alcohol consumption as well as considering the public health impact of genetic risk information.</w:t>
      </w:r>
    </w:p>
    <w:p w:rsidR="00ED4200" w:rsidRPr="00ED4200" w:rsidRDefault="00ED4200" w:rsidP="00ED4200">
      <w:pPr>
        <w:rPr>
          <w:rFonts w:cs="Arial"/>
          <w:szCs w:val="22"/>
        </w:rPr>
      </w:pPr>
    </w:p>
    <w:p w:rsidR="00ED4200" w:rsidRPr="00ED4200" w:rsidRDefault="00ED4200" w:rsidP="00ED4200">
      <w:pPr>
        <w:jc w:val="both"/>
        <w:rPr>
          <w:rFonts w:cs="Arial"/>
          <w:szCs w:val="22"/>
        </w:rPr>
      </w:pPr>
      <w:r w:rsidRPr="00ED4200">
        <w:rPr>
          <w:rFonts w:cs="Arial"/>
          <w:szCs w:val="22"/>
        </w:rPr>
        <w:t>The focus of the module will then turn to how we can attempt to reduce health inequalities and improve health through the design of theory-based interventions. The module content will focus on how specific models and theoretical frameworks in health psychology can be used to develop and evaluate interventions aimed at improving health outcomes. Models such as the Theory of Planned Behaviour, Self-regulation model and Stages of Change will be critically analysed in terms of the current empirical evidence base before considering the extent to which these models can underpin the effective development and evaluation of interventions designed to improve health and informed health-related decision making.</w:t>
      </w:r>
    </w:p>
    <w:p w:rsidR="00ED4200" w:rsidRPr="00ED4200" w:rsidRDefault="00ED4200" w:rsidP="00ED4200">
      <w:pPr>
        <w:jc w:val="both"/>
        <w:rPr>
          <w:rFonts w:cs="Arial"/>
          <w:szCs w:val="22"/>
        </w:rPr>
      </w:pPr>
    </w:p>
    <w:p w:rsidR="00ED4200" w:rsidRPr="00ED4200" w:rsidRDefault="00ED4200" w:rsidP="00ED4200">
      <w:pPr>
        <w:jc w:val="both"/>
        <w:rPr>
          <w:rFonts w:cs="Arial"/>
          <w:szCs w:val="22"/>
        </w:rPr>
      </w:pPr>
      <w:r w:rsidRPr="00ED4200">
        <w:rPr>
          <w:rFonts w:cs="Arial"/>
          <w:szCs w:val="22"/>
        </w:rPr>
        <w:t>Students will be taught the principles of designing randomised controlled trials using the MRC framework for the development and evaluation of complex interventions and will learn how to identify appropriate evaluation outcomes, participant characteristics and control groups through the use of theory-based research and an understanding of sample size considerations for prospective studies. Students will develop an ability to design protocols for exploring psychological interventions in applied health settings alongside advanced knowledge of NHS research ethics and research governance processes. The module will then move on to exploring wider issues relating to evaluating health outcomes and the effectiveness of health services. The role of mixed methods research will be critically considered alongside other health services research evaluation methodologies and the growing importance of factors such as patient reported outcomes and the patient “voice” alongside objective measures of health outcomes and health economic impact.</w:t>
      </w:r>
    </w:p>
    <w:p w:rsidR="00ED4200" w:rsidRPr="00ED4200" w:rsidRDefault="00ED4200" w:rsidP="00ED4200">
      <w:pPr>
        <w:rPr>
          <w:rFonts w:cs="Arial"/>
          <w:szCs w:val="22"/>
        </w:rPr>
      </w:pPr>
    </w:p>
    <w:p w:rsidR="00ED4200" w:rsidRPr="00ED4200" w:rsidRDefault="00ED4200" w:rsidP="00ED4200">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rPr>
      </w:pPr>
      <w:r w:rsidRPr="00ED4200">
        <w:rPr>
          <w:rFonts w:cs="Arial"/>
          <w:b/>
          <w:szCs w:val="22"/>
        </w:rPr>
        <w:t>LEARNING AND TEACHING STRATEGY</w:t>
      </w:r>
    </w:p>
    <w:p w:rsidR="00ED4200" w:rsidRPr="00ED4200" w:rsidRDefault="00ED4200" w:rsidP="00ED4200">
      <w:pPr>
        <w:tabs>
          <w:tab w:val="left" w:pos="720"/>
          <w:tab w:val="left" w:pos="1440"/>
          <w:tab w:val="left" w:pos="2160"/>
          <w:tab w:val="left" w:pos="2880"/>
        </w:tabs>
        <w:overflowPunct w:val="0"/>
        <w:autoSpaceDE w:val="0"/>
        <w:autoSpaceDN w:val="0"/>
        <w:adjustRightInd w:val="0"/>
        <w:textAlignment w:val="baseline"/>
        <w:rPr>
          <w:rFonts w:cs="Arial"/>
          <w:b/>
          <w:szCs w:val="22"/>
        </w:rPr>
      </w:pPr>
    </w:p>
    <w:p w:rsidR="00ED4200" w:rsidRPr="00ED4200" w:rsidRDefault="00ED4200" w:rsidP="00ED4200">
      <w:pPr>
        <w:overflowPunct w:val="0"/>
        <w:autoSpaceDE w:val="0"/>
        <w:autoSpaceDN w:val="0"/>
        <w:adjustRightInd w:val="0"/>
        <w:jc w:val="both"/>
        <w:textAlignment w:val="baseline"/>
        <w:rPr>
          <w:rFonts w:cs="Arial"/>
          <w:szCs w:val="22"/>
        </w:rPr>
      </w:pPr>
      <w:r w:rsidRPr="00ED4200">
        <w:rPr>
          <w:rFonts w:cs="Arial"/>
          <w:szCs w:val="22"/>
        </w:rPr>
        <w:t>Allocation of teaching to deliver the module are:</w:t>
      </w:r>
    </w:p>
    <w:p w:rsidR="00ED4200" w:rsidRPr="00ED4200" w:rsidRDefault="00ED4200" w:rsidP="00ED4200">
      <w:pPr>
        <w:overflowPunct w:val="0"/>
        <w:autoSpaceDE w:val="0"/>
        <w:autoSpaceDN w:val="0"/>
        <w:adjustRightInd w:val="0"/>
        <w:jc w:val="both"/>
        <w:textAlignment w:val="baseline"/>
        <w:rPr>
          <w:rFonts w:cs="Arial"/>
          <w:szCs w:val="22"/>
        </w:rPr>
      </w:pP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969"/>
        <w:gridCol w:w="1701"/>
        <w:gridCol w:w="1843"/>
      </w:tblGrid>
      <w:tr w:rsidR="00ED4200" w:rsidRPr="00ED4200" w:rsidTr="0027138D">
        <w:tc>
          <w:tcPr>
            <w:tcW w:w="3969" w:type="dxa"/>
            <w:tcBorders>
              <w:top w:val="single" w:sz="4" w:space="0" w:color="auto"/>
              <w:left w:val="single" w:sz="4" w:space="0" w:color="auto"/>
            </w:tcBorders>
          </w:tcPr>
          <w:p w:rsidR="00ED4200" w:rsidRPr="00ED4200" w:rsidRDefault="00ED4200" w:rsidP="00ED4200">
            <w:pPr>
              <w:overflowPunct w:val="0"/>
              <w:autoSpaceDE w:val="0"/>
              <w:autoSpaceDN w:val="0"/>
              <w:adjustRightInd w:val="0"/>
              <w:jc w:val="both"/>
              <w:textAlignment w:val="baseline"/>
              <w:rPr>
                <w:rFonts w:cs="Arial"/>
                <w:b/>
                <w:szCs w:val="22"/>
              </w:rPr>
            </w:pPr>
            <w:r w:rsidRPr="00ED4200">
              <w:rPr>
                <w:rFonts w:cs="Arial"/>
                <w:b/>
                <w:szCs w:val="22"/>
              </w:rPr>
              <w:t>Activity type</w:t>
            </w:r>
          </w:p>
        </w:tc>
        <w:tc>
          <w:tcPr>
            <w:tcW w:w="1701" w:type="dxa"/>
            <w:tcBorders>
              <w:top w:val="single" w:sz="4" w:space="0" w:color="auto"/>
            </w:tcBorders>
          </w:tcPr>
          <w:p w:rsidR="00ED4200" w:rsidRPr="00ED4200" w:rsidRDefault="00ED4200" w:rsidP="00ED4200">
            <w:pPr>
              <w:overflowPunct w:val="0"/>
              <w:autoSpaceDE w:val="0"/>
              <w:autoSpaceDN w:val="0"/>
              <w:adjustRightInd w:val="0"/>
              <w:jc w:val="center"/>
              <w:textAlignment w:val="baseline"/>
              <w:rPr>
                <w:rFonts w:cs="Arial"/>
                <w:b/>
                <w:szCs w:val="22"/>
              </w:rPr>
            </w:pPr>
            <w:r w:rsidRPr="00ED4200">
              <w:rPr>
                <w:rFonts w:cs="Arial"/>
                <w:b/>
                <w:szCs w:val="22"/>
              </w:rPr>
              <w:t>Hours</w:t>
            </w:r>
          </w:p>
        </w:tc>
        <w:tc>
          <w:tcPr>
            <w:tcW w:w="1843" w:type="dxa"/>
            <w:tcBorders>
              <w:top w:val="single" w:sz="4" w:space="0" w:color="auto"/>
            </w:tcBorders>
          </w:tcPr>
          <w:p w:rsidR="00ED4200" w:rsidRPr="00ED4200" w:rsidRDefault="00ED4200" w:rsidP="00ED4200">
            <w:pPr>
              <w:overflowPunct w:val="0"/>
              <w:autoSpaceDE w:val="0"/>
              <w:autoSpaceDN w:val="0"/>
              <w:adjustRightInd w:val="0"/>
              <w:jc w:val="center"/>
              <w:textAlignment w:val="baseline"/>
              <w:rPr>
                <w:rFonts w:cs="Arial"/>
                <w:b/>
                <w:szCs w:val="22"/>
              </w:rPr>
            </w:pPr>
            <w:r w:rsidRPr="00ED4200">
              <w:rPr>
                <w:rFonts w:cs="Arial"/>
                <w:b/>
                <w:szCs w:val="22"/>
              </w:rPr>
              <w:t>Percentage</w:t>
            </w:r>
          </w:p>
        </w:tc>
      </w:tr>
      <w:tr w:rsidR="00ED4200" w:rsidRPr="00ED4200" w:rsidTr="0027138D">
        <w:tc>
          <w:tcPr>
            <w:tcW w:w="3969" w:type="dxa"/>
          </w:tcPr>
          <w:p w:rsidR="00ED4200" w:rsidRPr="00ED4200" w:rsidRDefault="00ED4200" w:rsidP="00ED4200">
            <w:pPr>
              <w:overflowPunct w:val="0"/>
              <w:autoSpaceDE w:val="0"/>
              <w:autoSpaceDN w:val="0"/>
              <w:adjustRightInd w:val="0"/>
              <w:jc w:val="both"/>
              <w:textAlignment w:val="baseline"/>
              <w:rPr>
                <w:rFonts w:cs="Arial"/>
                <w:szCs w:val="22"/>
              </w:rPr>
            </w:pPr>
            <w:r w:rsidRPr="00ED4200">
              <w:rPr>
                <w:rFonts w:cs="Arial"/>
                <w:szCs w:val="22"/>
              </w:rPr>
              <w:t>Scheduled learning</w:t>
            </w:r>
          </w:p>
        </w:tc>
        <w:tc>
          <w:tcPr>
            <w:tcW w:w="1701" w:type="dxa"/>
            <w:shd w:val="clear" w:color="auto" w:fill="auto"/>
          </w:tcPr>
          <w:p w:rsidR="00ED4200" w:rsidRPr="00ED4200" w:rsidRDefault="00ED4200" w:rsidP="00ED4200">
            <w:pPr>
              <w:overflowPunct w:val="0"/>
              <w:autoSpaceDE w:val="0"/>
              <w:autoSpaceDN w:val="0"/>
              <w:adjustRightInd w:val="0"/>
              <w:jc w:val="center"/>
              <w:textAlignment w:val="baseline"/>
              <w:rPr>
                <w:rFonts w:cs="Arial"/>
                <w:szCs w:val="22"/>
              </w:rPr>
            </w:pPr>
            <w:r w:rsidRPr="00ED4200">
              <w:rPr>
                <w:rFonts w:cs="Arial"/>
                <w:szCs w:val="22"/>
              </w:rPr>
              <w:t>20</w:t>
            </w:r>
          </w:p>
        </w:tc>
        <w:tc>
          <w:tcPr>
            <w:tcW w:w="1843" w:type="dxa"/>
          </w:tcPr>
          <w:p w:rsidR="00ED4200" w:rsidRPr="00ED4200" w:rsidRDefault="00ED4200" w:rsidP="00ED4200">
            <w:pPr>
              <w:overflowPunct w:val="0"/>
              <w:autoSpaceDE w:val="0"/>
              <w:autoSpaceDN w:val="0"/>
              <w:adjustRightInd w:val="0"/>
              <w:jc w:val="center"/>
              <w:textAlignment w:val="baseline"/>
              <w:rPr>
                <w:rFonts w:cs="Arial"/>
                <w:szCs w:val="22"/>
              </w:rPr>
            </w:pPr>
            <w:r w:rsidRPr="00ED4200">
              <w:rPr>
                <w:rFonts w:cs="Arial"/>
                <w:szCs w:val="22"/>
              </w:rPr>
              <w:t>10%</w:t>
            </w:r>
          </w:p>
        </w:tc>
      </w:tr>
      <w:tr w:rsidR="00ED4200" w:rsidRPr="00ED4200" w:rsidTr="0027138D">
        <w:tc>
          <w:tcPr>
            <w:tcW w:w="3969" w:type="dxa"/>
          </w:tcPr>
          <w:p w:rsidR="00ED4200" w:rsidRPr="00ED4200" w:rsidRDefault="00ED4200" w:rsidP="00ED4200">
            <w:pPr>
              <w:overflowPunct w:val="0"/>
              <w:autoSpaceDE w:val="0"/>
              <w:autoSpaceDN w:val="0"/>
              <w:adjustRightInd w:val="0"/>
              <w:jc w:val="both"/>
              <w:textAlignment w:val="baseline"/>
              <w:rPr>
                <w:rFonts w:cs="Arial"/>
                <w:szCs w:val="22"/>
              </w:rPr>
            </w:pPr>
            <w:r w:rsidRPr="00ED4200">
              <w:rPr>
                <w:rFonts w:cs="Arial"/>
                <w:szCs w:val="22"/>
              </w:rPr>
              <w:t>Independent learning</w:t>
            </w:r>
          </w:p>
        </w:tc>
        <w:tc>
          <w:tcPr>
            <w:tcW w:w="1701" w:type="dxa"/>
            <w:shd w:val="clear" w:color="auto" w:fill="auto"/>
          </w:tcPr>
          <w:p w:rsidR="00ED4200" w:rsidRPr="00ED4200" w:rsidRDefault="00ED4200" w:rsidP="00ED4200">
            <w:pPr>
              <w:overflowPunct w:val="0"/>
              <w:autoSpaceDE w:val="0"/>
              <w:autoSpaceDN w:val="0"/>
              <w:adjustRightInd w:val="0"/>
              <w:jc w:val="center"/>
              <w:textAlignment w:val="baseline"/>
              <w:rPr>
                <w:rFonts w:cs="Arial"/>
                <w:szCs w:val="22"/>
              </w:rPr>
            </w:pPr>
            <w:r w:rsidRPr="00ED4200">
              <w:rPr>
                <w:rFonts w:cs="Arial"/>
                <w:szCs w:val="22"/>
              </w:rPr>
              <w:t>180</w:t>
            </w:r>
          </w:p>
        </w:tc>
        <w:tc>
          <w:tcPr>
            <w:tcW w:w="1843" w:type="dxa"/>
          </w:tcPr>
          <w:p w:rsidR="00ED4200" w:rsidRPr="00ED4200" w:rsidRDefault="00ED4200" w:rsidP="00ED4200">
            <w:pPr>
              <w:overflowPunct w:val="0"/>
              <w:autoSpaceDE w:val="0"/>
              <w:autoSpaceDN w:val="0"/>
              <w:adjustRightInd w:val="0"/>
              <w:jc w:val="center"/>
              <w:textAlignment w:val="baseline"/>
              <w:rPr>
                <w:rFonts w:cs="Arial"/>
                <w:szCs w:val="22"/>
              </w:rPr>
            </w:pPr>
            <w:r w:rsidRPr="00ED4200">
              <w:rPr>
                <w:rFonts w:cs="Arial"/>
                <w:szCs w:val="22"/>
              </w:rPr>
              <w:t xml:space="preserve">90% </w:t>
            </w:r>
          </w:p>
        </w:tc>
      </w:tr>
      <w:tr w:rsidR="00ED4200" w:rsidRPr="00ED4200" w:rsidTr="0027138D">
        <w:tc>
          <w:tcPr>
            <w:tcW w:w="3969" w:type="dxa"/>
          </w:tcPr>
          <w:p w:rsidR="00ED4200" w:rsidRPr="00ED4200" w:rsidRDefault="00ED4200" w:rsidP="00ED4200">
            <w:pPr>
              <w:overflowPunct w:val="0"/>
              <w:autoSpaceDE w:val="0"/>
              <w:autoSpaceDN w:val="0"/>
              <w:adjustRightInd w:val="0"/>
              <w:jc w:val="both"/>
              <w:textAlignment w:val="baseline"/>
              <w:rPr>
                <w:rFonts w:cs="Arial"/>
                <w:szCs w:val="22"/>
              </w:rPr>
            </w:pPr>
            <w:r w:rsidRPr="00ED4200">
              <w:rPr>
                <w:rFonts w:cs="Arial"/>
                <w:szCs w:val="22"/>
              </w:rPr>
              <w:t>Placement learning</w:t>
            </w:r>
          </w:p>
        </w:tc>
        <w:tc>
          <w:tcPr>
            <w:tcW w:w="1701" w:type="dxa"/>
          </w:tcPr>
          <w:p w:rsidR="00ED4200" w:rsidRPr="00ED4200" w:rsidRDefault="00ED4200" w:rsidP="00ED4200">
            <w:pPr>
              <w:overflowPunct w:val="0"/>
              <w:autoSpaceDE w:val="0"/>
              <w:autoSpaceDN w:val="0"/>
              <w:adjustRightInd w:val="0"/>
              <w:jc w:val="center"/>
              <w:textAlignment w:val="baseline"/>
              <w:rPr>
                <w:rFonts w:cs="Arial"/>
                <w:szCs w:val="22"/>
              </w:rPr>
            </w:pPr>
          </w:p>
        </w:tc>
        <w:tc>
          <w:tcPr>
            <w:tcW w:w="1843" w:type="dxa"/>
          </w:tcPr>
          <w:p w:rsidR="00ED4200" w:rsidRPr="00ED4200" w:rsidRDefault="00ED4200" w:rsidP="00ED4200">
            <w:pPr>
              <w:overflowPunct w:val="0"/>
              <w:autoSpaceDE w:val="0"/>
              <w:autoSpaceDN w:val="0"/>
              <w:adjustRightInd w:val="0"/>
              <w:jc w:val="center"/>
              <w:textAlignment w:val="baseline"/>
              <w:rPr>
                <w:rFonts w:cs="Arial"/>
                <w:szCs w:val="22"/>
              </w:rPr>
            </w:pPr>
          </w:p>
        </w:tc>
      </w:tr>
      <w:tr w:rsidR="00ED4200" w:rsidRPr="00ED4200" w:rsidTr="0027138D">
        <w:tc>
          <w:tcPr>
            <w:tcW w:w="3969" w:type="dxa"/>
          </w:tcPr>
          <w:p w:rsidR="00ED4200" w:rsidRPr="00ED4200" w:rsidRDefault="00ED4200" w:rsidP="00ED4200">
            <w:pPr>
              <w:overflowPunct w:val="0"/>
              <w:autoSpaceDE w:val="0"/>
              <w:autoSpaceDN w:val="0"/>
              <w:adjustRightInd w:val="0"/>
              <w:jc w:val="both"/>
              <w:textAlignment w:val="baseline"/>
              <w:rPr>
                <w:rFonts w:cs="Arial"/>
                <w:szCs w:val="22"/>
              </w:rPr>
            </w:pPr>
            <w:r w:rsidRPr="00ED4200">
              <w:rPr>
                <w:rFonts w:cs="Arial"/>
                <w:b/>
                <w:szCs w:val="22"/>
              </w:rPr>
              <w:t>TOTAL</w:t>
            </w:r>
          </w:p>
        </w:tc>
        <w:tc>
          <w:tcPr>
            <w:tcW w:w="1701" w:type="dxa"/>
          </w:tcPr>
          <w:p w:rsidR="00ED4200" w:rsidRPr="00ED4200" w:rsidRDefault="00ED4200" w:rsidP="00ED4200">
            <w:pPr>
              <w:overflowPunct w:val="0"/>
              <w:autoSpaceDE w:val="0"/>
              <w:autoSpaceDN w:val="0"/>
              <w:adjustRightInd w:val="0"/>
              <w:jc w:val="center"/>
              <w:textAlignment w:val="baseline"/>
              <w:rPr>
                <w:rFonts w:cs="Arial"/>
                <w:b/>
                <w:szCs w:val="22"/>
              </w:rPr>
            </w:pPr>
            <w:r w:rsidRPr="00ED4200">
              <w:rPr>
                <w:rFonts w:cs="Arial"/>
                <w:b/>
                <w:szCs w:val="22"/>
              </w:rPr>
              <w:t>200</w:t>
            </w:r>
          </w:p>
        </w:tc>
        <w:tc>
          <w:tcPr>
            <w:tcW w:w="1843" w:type="dxa"/>
          </w:tcPr>
          <w:p w:rsidR="00ED4200" w:rsidRPr="00ED4200" w:rsidRDefault="00ED4200" w:rsidP="00ED4200">
            <w:pPr>
              <w:overflowPunct w:val="0"/>
              <w:autoSpaceDE w:val="0"/>
              <w:autoSpaceDN w:val="0"/>
              <w:adjustRightInd w:val="0"/>
              <w:jc w:val="center"/>
              <w:textAlignment w:val="baseline"/>
              <w:rPr>
                <w:rFonts w:cs="Arial"/>
                <w:b/>
                <w:szCs w:val="22"/>
              </w:rPr>
            </w:pPr>
            <w:r w:rsidRPr="00ED4200">
              <w:rPr>
                <w:rFonts w:cs="Arial"/>
                <w:b/>
                <w:szCs w:val="22"/>
              </w:rPr>
              <w:t>100%</w:t>
            </w:r>
          </w:p>
        </w:tc>
      </w:tr>
    </w:tbl>
    <w:p w:rsidR="00ED4200" w:rsidRPr="00ED4200" w:rsidRDefault="00ED4200" w:rsidP="00ED4200">
      <w:pPr>
        <w:tabs>
          <w:tab w:val="left" w:pos="720"/>
          <w:tab w:val="left" w:pos="1440"/>
          <w:tab w:val="left" w:pos="2160"/>
          <w:tab w:val="left" w:pos="2880"/>
        </w:tabs>
        <w:overflowPunct w:val="0"/>
        <w:autoSpaceDE w:val="0"/>
        <w:autoSpaceDN w:val="0"/>
        <w:adjustRightInd w:val="0"/>
        <w:textAlignment w:val="baseline"/>
        <w:rPr>
          <w:rFonts w:cs="Arial"/>
          <w:b/>
          <w:szCs w:val="22"/>
        </w:rPr>
      </w:pPr>
    </w:p>
    <w:p w:rsidR="00ED4200" w:rsidRPr="00ED4200" w:rsidRDefault="00ED4200" w:rsidP="00ED4200">
      <w:pPr>
        <w:tabs>
          <w:tab w:val="left" w:pos="720"/>
          <w:tab w:val="left" w:pos="1440"/>
          <w:tab w:val="left" w:pos="2160"/>
          <w:tab w:val="left" w:pos="2880"/>
        </w:tabs>
        <w:overflowPunct w:val="0"/>
        <w:autoSpaceDE w:val="0"/>
        <w:autoSpaceDN w:val="0"/>
        <w:adjustRightInd w:val="0"/>
        <w:textAlignment w:val="baseline"/>
        <w:rPr>
          <w:rFonts w:cs="Arial"/>
          <w:b/>
          <w:szCs w:val="22"/>
        </w:rPr>
      </w:pPr>
      <w:r w:rsidRPr="00ED4200">
        <w:rPr>
          <w:rFonts w:cs="Arial"/>
          <w:b/>
          <w:szCs w:val="22"/>
        </w:rPr>
        <w:t>ASSESSMENT</w:t>
      </w:r>
    </w:p>
    <w:p w:rsidR="00ED4200" w:rsidRPr="00ED4200" w:rsidRDefault="00ED4200" w:rsidP="00ED4200">
      <w:pPr>
        <w:tabs>
          <w:tab w:val="left" w:pos="720"/>
          <w:tab w:val="left" w:pos="1440"/>
          <w:tab w:val="left" w:pos="2160"/>
          <w:tab w:val="left" w:pos="2880"/>
        </w:tabs>
        <w:overflowPunct w:val="0"/>
        <w:autoSpaceDE w:val="0"/>
        <w:autoSpaceDN w:val="0"/>
        <w:adjustRightInd w:val="0"/>
        <w:textAlignment w:val="baseline"/>
        <w:rPr>
          <w:rFonts w:cs="Arial"/>
          <w:b/>
          <w:szCs w:val="22"/>
        </w:rPr>
      </w:pPr>
    </w:p>
    <w:p w:rsidR="00ED4200" w:rsidRPr="00ED4200" w:rsidRDefault="00ED4200" w:rsidP="00ED4200">
      <w:pPr>
        <w:overflowPunct w:val="0"/>
        <w:autoSpaceDE w:val="0"/>
        <w:autoSpaceDN w:val="0"/>
        <w:adjustRightInd w:val="0"/>
        <w:jc w:val="both"/>
        <w:textAlignment w:val="baseline"/>
        <w:rPr>
          <w:rFonts w:cs="Arial"/>
          <w:b/>
          <w:szCs w:val="22"/>
        </w:rPr>
      </w:pPr>
      <w:r w:rsidRPr="00ED4200">
        <w:rPr>
          <w:rFonts w:cs="Arial"/>
          <w:b/>
          <w:szCs w:val="22"/>
        </w:rPr>
        <w:t>Assessment Component 1: Research proposal (50%)</w:t>
      </w:r>
    </w:p>
    <w:p w:rsidR="00ED4200" w:rsidRPr="00ED4200" w:rsidRDefault="00ED4200" w:rsidP="00ED4200">
      <w:pPr>
        <w:overflowPunct w:val="0"/>
        <w:autoSpaceDE w:val="0"/>
        <w:autoSpaceDN w:val="0"/>
        <w:adjustRightInd w:val="0"/>
        <w:jc w:val="both"/>
        <w:textAlignment w:val="baseline"/>
        <w:rPr>
          <w:rFonts w:cs="Arial"/>
          <w:b/>
          <w:szCs w:val="22"/>
        </w:rPr>
      </w:pPr>
    </w:p>
    <w:p w:rsidR="00ED4200" w:rsidRPr="00ED4200" w:rsidRDefault="00ED4200" w:rsidP="00ED4200">
      <w:pPr>
        <w:overflowPunct w:val="0"/>
        <w:autoSpaceDE w:val="0"/>
        <w:autoSpaceDN w:val="0"/>
        <w:adjustRightInd w:val="0"/>
        <w:jc w:val="both"/>
        <w:textAlignment w:val="baseline"/>
        <w:rPr>
          <w:rFonts w:cs="Arial"/>
          <w:i/>
          <w:szCs w:val="22"/>
        </w:rPr>
      </w:pPr>
      <w:r w:rsidRPr="00ED4200">
        <w:rPr>
          <w:rFonts w:cs="Arial"/>
          <w:i/>
          <w:szCs w:val="22"/>
        </w:rPr>
        <w:t xml:space="preserve">Exemplar: Prepare a 2,500 word research proposal under the given headings for submission to a hypothetic funding body, addressing the following question: How can </w:t>
      </w:r>
      <w:r w:rsidRPr="00ED4200">
        <w:rPr>
          <w:rFonts w:cs="Arial"/>
          <w:i/>
          <w:szCs w:val="22"/>
        </w:rPr>
        <w:lastRenderedPageBreak/>
        <w:t>we encourage men from socially deprived communities to increase their engagement with health-care services?  Your research proposal must include a 200 word lay summary and clear identification of how you will involve the target population in each stage of the research including the design stage.</w:t>
      </w:r>
    </w:p>
    <w:p w:rsidR="00ED4200" w:rsidRPr="00ED4200" w:rsidRDefault="00ED4200" w:rsidP="00ED4200">
      <w:pPr>
        <w:tabs>
          <w:tab w:val="left" w:pos="720"/>
          <w:tab w:val="left" w:pos="1440"/>
          <w:tab w:val="left" w:pos="2160"/>
          <w:tab w:val="left" w:pos="2880"/>
        </w:tabs>
        <w:overflowPunct w:val="0"/>
        <w:autoSpaceDE w:val="0"/>
        <w:autoSpaceDN w:val="0"/>
        <w:adjustRightInd w:val="0"/>
        <w:textAlignment w:val="baseline"/>
        <w:rPr>
          <w:rFonts w:cs="Arial"/>
          <w:szCs w:val="22"/>
        </w:rPr>
      </w:pPr>
    </w:p>
    <w:p w:rsidR="00ED4200" w:rsidRPr="00ED4200" w:rsidRDefault="00ED4200" w:rsidP="00ED4200">
      <w:pPr>
        <w:overflowPunct w:val="0"/>
        <w:autoSpaceDE w:val="0"/>
        <w:autoSpaceDN w:val="0"/>
        <w:adjustRightInd w:val="0"/>
        <w:jc w:val="both"/>
        <w:textAlignment w:val="baseline"/>
        <w:rPr>
          <w:rFonts w:cs="Arial"/>
          <w:b/>
          <w:szCs w:val="22"/>
        </w:rPr>
      </w:pPr>
      <w:r w:rsidRPr="00ED4200">
        <w:rPr>
          <w:rFonts w:cs="Arial"/>
          <w:b/>
          <w:szCs w:val="22"/>
        </w:rPr>
        <w:t>Assessment Component 2:  Written assignment (2,500 words) (50%)</w:t>
      </w:r>
    </w:p>
    <w:p w:rsidR="00ED4200" w:rsidRPr="00ED4200" w:rsidRDefault="00ED4200" w:rsidP="00ED4200">
      <w:pPr>
        <w:overflowPunct w:val="0"/>
        <w:autoSpaceDE w:val="0"/>
        <w:autoSpaceDN w:val="0"/>
        <w:adjustRightInd w:val="0"/>
        <w:jc w:val="both"/>
        <w:textAlignment w:val="baseline"/>
        <w:rPr>
          <w:rFonts w:cs="Arial"/>
          <w:i/>
          <w:szCs w:val="22"/>
        </w:rPr>
      </w:pPr>
    </w:p>
    <w:p w:rsidR="00ED4200" w:rsidRPr="00ED4200" w:rsidRDefault="00ED4200" w:rsidP="00ED4200">
      <w:pPr>
        <w:overflowPunct w:val="0"/>
        <w:autoSpaceDE w:val="0"/>
        <w:autoSpaceDN w:val="0"/>
        <w:adjustRightInd w:val="0"/>
        <w:jc w:val="both"/>
        <w:textAlignment w:val="baseline"/>
        <w:rPr>
          <w:rFonts w:cs="Arial"/>
          <w:i/>
          <w:szCs w:val="22"/>
        </w:rPr>
      </w:pPr>
      <w:r w:rsidRPr="00ED4200">
        <w:rPr>
          <w:rFonts w:cs="Arial"/>
          <w:i/>
          <w:szCs w:val="22"/>
        </w:rPr>
        <w:t>Exemplar: Critically discuss whether the Theory of Planned Behaviour is still a useful model for predicting health-related decision-making in the 21</w:t>
      </w:r>
      <w:r w:rsidRPr="00ED4200">
        <w:rPr>
          <w:rFonts w:cs="Arial"/>
          <w:i/>
          <w:szCs w:val="22"/>
          <w:vertAlign w:val="superscript"/>
        </w:rPr>
        <w:t>st</w:t>
      </w:r>
      <w:r w:rsidRPr="00ED4200">
        <w:rPr>
          <w:rFonts w:cs="Arial"/>
          <w:i/>
          <w:szCs w:val="22"/>
        </w:rPr>
        <w:t xml:space="preserve"> century.</w:t>
      </w:r>
    </w:p>
    <w:p w:rsidR="00ED4200" w:rsidRPr="00ED4200" w:rsidRDefault="00ED4200" w:rsidP="00ED4200">
      <w:pPr>
        <w:tabs>
          <w:tab w:val="left" w:pos="720"/>
          <w:tab w:val="left" w:pos="1440"/>
          <w:tab w:val="left" w:pos="2160"/>
          <w:tab w:val="left" w:pos="2880"/>
        </w:tabs>
        <w:overflowPunct w:val="0"/>
        <w:autoSpaceDE w:val="0"/>
        <w:autoSpaceDN w:val="0"/>
        <w:adjustRightInd w:val="0"/>
        <w:jc w:val="both"/>
        <w:textAlignment w:val="baseline"/>
        <w:rPr>
          <w:rFonts w:cs="Arial"/>
          <w:b/>
          <w:szCs w:val="22"/>
        </w:rPr>
      </w:pPr>
    </w:p>
    <w:p w:rsidR="00ED4200" w:rsidRPr="00ED4200" w:rsidRDefault="00ED4200" w:rsidP="00ED4200">
      <w:pPr>
        <w:tabs>
          <w:tab w:val="left" w:pos="720"/>
          <w:tab w:val="left" w:pos="1440"/>
          <w:tab w:val="left" w:pos="2160"/>
          <w:tab w:val="left" w:pos="2880"/>
        </w:tabs>
        <w:overflowPunct w:val="0"/>
        <w:autoSpaceDE w:val="0"/>
        <w:autoSpaceDN w:val="0"/>
        <w:adjustRightInd w:val="0"/>
        <w:jc w:val="both"/>
        <w:textAlignment w:val="baseline"/>
        <w:rPr>
          <w:rFonts w:cs="Arial"/>
          <w:b/>
          <w:szCs w:val="22"/>
        </w:rPr>
      </w:pPr>
    </w:p>
    <w:p w:rsidR="00ED4200" w:rsidRPr="00ED4200" w:rsidRDefault="00ED4200" w:rsidP="00ED4200">
      <w:pPr>
        <w:tabs>
          <w:tab w:val="left" w:pos="720"/>
          <w:tab w:val="left" w:pos="1440"/>
          <w:tab w:val="left" w:pos="2160"/>
          <w:tab w:val="left" w:pos="2880"/>
        </w:tabs>
        <w:overflowPunct w:val="0"/>
        <w:autoSpaceDE w:val="0"/>
        <w:autoSpaceDN w:val="0"/>
        <w:adjustRightInd w:val="0"/>
        <w:jc w:val="both"/>
        <w:textAlignment w:val="baseline"/>
        <w:rPr>
          <w:rFonts w:cs="Arial"/>
          <w:b/>
          <w:szCs w:val="22"/>
        </w:rPr>
      </w:pPr>
    </w:p>
    <w:p w:rsidR="00ED4200" w:rsidRPr="00ED4200" w:rsidRDefault="00ED4200" w:rsidP="00ED4200">
      <w:pPr>
        <w:tabs>
          <w:tab w:val="left" w:pos="720"/>
          <w:tab w:val="left" w:pos="1440"/>
          <w:tab w:val="left" w:pos="2160"/>
          <w:tab w:val="left" w:pos="2880"/>
        </w:tabs>
        <w:overflowPunct w:val="0"/>
        <w:autoSpaceDE w:val="0"/>
        <w:autoSpaceDN w:val="0"/>
        <w:adjustRightInd w:val="0"/>
        <w:jc w:val="both"/>
        <w:textAlignment w:val="baseline"/>
        <w:rPr>
          <w:rFonts w:cs="Arial"/>
          <w:b/>
          <w:szCs w:val="22"/>
        </w:rPr>
      </w:pPr>
    </w:p>
    <w:p w:rsidR="00ED4200" w:rsidRPr="00ED4200" w:rsidRDefault="00ED4200" w:rsidP="00ED4200">
      <w:pPr>
        <w:tabs>
          <w:tab w:val="left" w:pos="720"/>
          <w:tab w:val="left" w:pos="1440"/>
          <w:tab w:val="left" w:pos="2160"/>
          <w:tab w:val="left" w:pos="2880"/>
        </w:tabs>
        <w:overflowPunct w:val="0"/>
        <w:autoSpaceDE w:val="0"/>
        <w:autoSpaceDN w:val="0"/>
        <w:adjustRightInd w:val="0"/>
        <w:jc w:val="both"/>
        <w:textAlignment w:val="baseline"/>
        <w:rPr>
          <w:rFonts w:cs="Arial"/>
          <w:b/>
          <w:szCs w:val="22"/>
        </w:rPr>
      </w:pPr>
      <w:r w:rsidRPr="00ED4200">
        <w:rPr>
          <w:rFonts w:cs="Arial"/>
          <w:b/>
          <w:szCs w:val="22"/>
        </w:rPr>
        <w:t>Assessment Summary</w:t>
      </w:r>
    </w:p>
    <w:tbl>
      <w:tblPr>
        <w:tblpPr w:leftFromText="180" w:rightFromText="180" w:vertAnchor="text" w:horzAnchor="margin" w:tblpX="108" w:tblpY="8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261"/>
        <w:gridCol w:w="1842"/>
      </w:tblGrid>
      <w:tr w:rsidR="00ED4200" w:rsidRPr="00ED4200" w:rsidTr="0027138D">
        <w:tc>
          <w:tcPr>
            <w:tcW w:w="3261" w:type="dxa"/>
            <w:tcBorders>
              <w:top w:val="single" w:sz="4" w:space="0" w:color="auto"/>
              <w:left w:val="single" w:sz="4" w:space="0" w:color="auto"/>
            </w:tcBorders>
          </w:tcPr>
          <w:p w:rsidR="00ED4200" w:rsidRPr="00ED4200" w:rsidRDefault="00ED4200" w:rsidP="00ED4200">
            <w:pPr>
              <w:overflowPunct w:val="0"/>
              <w:autoSpaceDE w:val="0"/>
              <w:autoSpaceDN w:val="0"/>
              <w:adjustRightInd w:val="0"/>
              <w:textAlignment w:val="baseline"/>
              <w:rPr>
                <w:rFonts w:cs="Arial"/>
                <w:b/>
                <w:szCs w:val="22"/>
              </w:rPr>
            </w:pPr>
            <w:r w:rsidRPr="00ED4200">
              <w:rPr>
                <w:rFonts w:cs="Arial"/>
                <w:b/>
                <w:szCs w:val="22"/>
              </w:rPr>
              <w:t>Activity type</w:t>
            </w:r>
          </w:p>
        </w:tc>
        <w:tc>
          <w:tcPr>
            <w:tcW w:w="1842" w:type="dxa"/>
          </w:tcPr>
          <w:p w:rsidR="00ED4200" w:rsidRPr="00ED4200" w:rsidRDefault="00ED4200" w:rsidP="00ED4200">
            <w:pPr>
              <w:overflowPunct w:val="0"/>
              <w:autoSpaceDE w:val="0"/>
              <w:autoSpaceDN w:val="0"/>
              <w:adjustRightInd w:val="0"/>
              <w:jc w:val="center"/>
              <w:textAlignment w:val="baseline"/>
              <w:rPr>
                <w:rFonts w:cs="Arial"/>
                <w:b/>
                <w:szCs w:val="22"/>
              </w:rPr>
            </w:pPr>
            <w:r w:rsidRPr="00ED4200">
              <w:rPr>
                <w:rFonts w:cs="Arial"/>
                <w:b/>
                <w:szCs w:val="22"/>
              </w:rPr>
              <w:t>Percentage</w:t>
            </w:r>
          </w:p>
        </w:tc>
      </w:tr>
      <w:tr w:rsidR="00ED4200" w:rsidRPr="00ED4200" w:rsidTr="0027138D">
        <w:tc>
          <w:tcPr>
            <w:tcW w:w="3261" w:type="dxa"/>
          </w:tcPr>
          <w:p w:rsidR="00ED4200" w:rsidRPr="00ED4200" w:rsidRDefault="00ED4200" w:rsidP="00ED4200">
            <w:pPr>
              <w:overflowPunct w:val="0"/>
              <w:autoSpaceDE w:val="0"/>
              <w:autoSpaceDN w:val="0"/>
              <w:adjustRightInd w:val="0"/>
              <w:textAlignment w:val="baseline"/>
              <w:rPr>
                <w:rFonts w:cs="Arial"/>
                <w:szCs w:val="22"/>
              </w:rPr>
            </w:pPr>
            <w:r w:rsidRPr="00ED4200">
              <w:rPr>
                <w:rFonts w:cs="Arial"/>
                <w:szCs w:val="22"/>
              </w:rPr>
              <w:t xml:space="preserve">Written Exam </w:t>
            </w:r>
          </w:p>
        </w:tc>
        <w:tc>
          <w:tcPr>
            <w:tcW w:w="1842" w:type="dxa"/>
          </w:tcPr>
          <w:p w:rsidR="00ED4200" w:rsidRPr="00ED4200" w:rsidRDefault="00ED4200" w:rsidP="00ED4200">
            <w:pPr>
              <w:overflowPunct w:val="0"/>
              <w:autoSpaceDE w:val="0"/>
              <w:autoSpaceDN w:val="0"/>
              <w:adjustRightInd w:val="0"/>
              <w:jc w:val="center"/>
              <w:textAlignment w:val="baseline"/>
              <w:rPr>
                <w:rFonts w:cs="Arial"/>
                <w:szCs w:val="22"/>
              </w:rPr>
            </w:pPr>
          </w:p>
        </w:tc>
      </w:tr>
      <w:tr w:rsidR="00ED4200" w:rsidRPr="00ED4200" w:rsidTr="0027138D">
        <w:tc>
          <w:tcPr>
            <w:tcW w:w="3261" w:type="dxa"/>
          </w:tcPr>
          <w:p w:rsidR="00ED4200" w:rsidRPr="00ED4200" w:rsidRDefault="00ED4200" w:rsidP="00ED4200">
            <w:pPr>
              <w:overflowPunct w:val="0"/>
              <w:autoSpaceDE w:val="0"/>
              <w:autoSpaceDN w:val="0"/>
              <w:adjustRightInd w:val="0"/>
              <w:textAlignment w:val="baseline"/>
              <w:rPr>
                <w:rFonts w:cs="Arial"/>
                <w:szCs w:val="22"/>
              </w:rPr>
            </w:pPr>
            <w:r w:rsidRPr="00ED4200">
              <w:rPr>
                <w:rFonts w:cs="Arial"/>
                <w:szCs w:val="22"/>
              </w:rPr>
              <w:t>Coursework</w:t>
            </w:r>
          </w:p>
        </w:tc>
        <w:tc>
          <w:tcPr>
            <w:tcW w:w="1842" w:type="dxa"/>
          </w:tcPr>
          <w:p w:rsidR="00ED4200" w:rsidRPr="00ED4200" w:rsidRDefault="00ED4200" w:rsidP="00ED4200">
            <w:pPr>
              <w:overflowPunct w:val="0"/>
              <w:autoSpaceDE w:val="0"/>
              <w:autoSpaceDN w:val="0"/>
              <w:adjustRightInd w:val="0"/>
              <w:jc w:val="center"/>
              <w:textAlignment w:val="baseline"/>
              <w:rPr>
                <w:rFonts w:cs="Arial"/>
                <w:szCs w:val="22"/>
              </w:rPr>
            </w:pPr>
            <w:r w:rsidRPr="00ED4200">
              <w:rPr>
                <w:rFonts w:cs="Arial"/>
                <w:szCs w:val="22"/>
              </w:rPr>
              <w:t>100%</w:t>
            </w:r>
          </w:p>
        </w:tc>
      </w:tr>
      <w:tr w:rsidR="00ED4200" w:rsidRPr="00ED4200" w:rsidTr="0027138D">
        <w:tc>
          <w:tcPr>
            <w:tcW w:w="3261" w:type="dxa"/>
          </w:tcPr>
          <w:p w:rsidR="00ED4200" w:rsidRPr="00ED4200" w:rsidRDefault="00ED4200" w:rsidP="00ED4200">
            <w:pPr>
              <w:overflowPunct w:val="0"/>
              <w:autoSpaceDE w:val="0"/>
              <w:autoSpaceDN w:val="0"/>
              <w:adjustRightInd w:val="0"/>
              <w:textAlignment w:val="baseline"/>
              <w:rPr>
                <w:rFonts w:cs="Arial"/>
                <w:szCs w:val="22"/>
              </w:rPr>
            </w:pPr>
            <w:r w:rsidRPr="00ED4200">
              <w:rPr>
                <w:rFonts w:cs="Arial"/>
                <w:szCs w:val="22"/>
              </w:rPr>
              <w:t>Practical</w:t>
            </w:r>
          </w:p>
        </w:tc>
        <w:tc>
          <w:tcPr>
            <w:tcW w:w="1842" w:type="dxa"/>
          </w:tcPr>
          <w:p w:rsidR="00ED4200" w:rsidRPr="00ED4200" w:rsidRDefault="00ED4200" w:rsidP="00ED4200">
            <w:pPr>
              <w:overflowPunct w:val="0"/>
              <w:autoSpaceDE w:val="0"/>
              <w:autoSpaceDN w:val="0"/>
              <w:adjustRightInd w:val="0"/>
              <w:jc w:val="center"/>
              <w:textAlignment w:val="baseline"/>
              <w:rPr>
                <w:rFonts w:cs="Arial"/>
                <w:szCs w:val="22"/>
              </w:rPr>
            </w:pPr>
          </w:p>
        </w:tc>
      </w:tr>
      <w:tr w:rsidR="00ED4200" w:rsidRPr="00ED4200" w:rsidTr="0027138D">
        <w:tc>
          <w:tcPr>
            <w:tcW w:w="3261" w:type="dxa"/>
          </w:tcPr>
          <w:p w:rsidR="00ED4200" w:rsidRPr="00ED4200" w:rsidRDefault="00ED4200" w:rsidP="00ED4200">
            <w:pPr>
              <w:overflowPunct w:val="0"/>
              <w:autoSpaceDE w:val="0"/>
              <w:autoSpaceDN w:val="0"/>
              <w:adjustRightInd w:val="0"/>
              <w:textAlignment w:val="baseline"/>
              <w:rPr>
                <w:rFonts w:cs="Arial"/>
                <w:szCs w:val="22"/>
              </w:rPr>
            </w:pPr>
            <w:r w:rsidRPr="00ED4200">
              <w:rPr>
                <w:rFonts w:cs="Arial"/>
                <w:b/>
                <w:szCs w:val="22"/>
              </w:rPr>
              <w:t>TOTAL</w:t>
            </w:r>
          </w:p>
        </w:tc>
        <w:tc>
          <w:tcPr>
            <w:tcW w:w="1842" w:type="dxa"/>
          </w:tcPr>
          <w:p w:rsidR="00ED4200" w:rsidRPr="00ED4200" w:rsidRDefault="00ED4200" w:rsidP="00ED4200">
            <w:pPr>
              <w:overflowPunct w:val="0"/>
              <w:autoSpaceDE w:val="0"/>
              <w:autoSpaceDN w:val="0"/>
              <w:adjustRightInd w:val="0"/>
              <w:jc w:val="center"/>
              <w:textAlignment w:val="baseline"/>
              <w:rPr>
                <w:rFonts w:cs="Arial"/>
                <w:b/>
                <w:szCs w:val="22"/>
              </w:rPr>
            </w:pPr>
            <w:r w:rsidRPr="00ED4200">
              <w:rPr>
                <w:rFonts w:cs="Arial"/>
                <w:b/>
                <w:szCs w:val="22"/>
              </w:rPr>
              <w:t>100%</w:t>
            </w:r>
          </w:p>
        </w:tc>
      </w:tr>
    </w:tbl>
    <w:p w:rsidR="00ED4200" w:rsidRPr="00ED4200" w:rsidRDefault="00ED4200" w:rsidP="00ED4200">
      <w:pPr>
        <w:overflowPunct w:val="0"/>
        <w:autoSpaceDE w:val="0"/>
        <w:autoSpaceDN w:val="0"/>
        <w:adjustRightInd w:val="0"/>
        <w:textAlignment w:val="baseline"/>
        <w:rPr>
          <w:rFonts w:cs="Arial"/>
          <w:szCs w:val="22"/>
        </w:rPr>
      </w:pPr>
    </w:p>
    <w:p w:rsidR="00ED4200" w:rsidRPr="00ED4200" w:rsidRDefault="00ED4200" w:rsidP="00ED4200">
      <w:pPr>
        <w:overflowPunct w:val="0"/>
        <w:autoSpaceDE w:val="0"/>
        <w:autoSpaceDN w:val="0"/>
        <w:adjustRightInd w:val="0"/>
        <w:textAlignment w:val="baseline"/>
        <w:rPr>
          <w:rFonts w:cs="Arial"/>
          <w:b/>
          <w:szCs w:val="22"/>
        </w:rPr>
      </w:pPr>
    </w:p>
    <w:p w:rsidR="00ED4200" w:rsidRPr="00ED4200" w:rsidRDefault="00ED4200" w:rsidP="00ED4200">
      <w:pPr>
        <w:overflowPunct w:val="0"/>
        <w:autoSpaceDE w:val="0"/>
        <w:autoSpaceDN w:val="0"/>
        <w:adjustRightInd w:val="0"/>
        <w:textAlignment w:val="baseline"/>
        <w:rPr>
          <w:rFonts w:cs="Arial"/>
          <w:b/>
          <w:szCs w:val="22"/>
        </w:rPr>
      </w:pPr>
    </w:p>
    <w:p w:rsidR="00ED4200" w:rsidRPr="00ED4200" w:rsidRDefault="00ED4200" w:rsidP="00ED4200">
      <w:pPr>
        <w:overflowPunct w:val="0"/>
        <w:autoSpaceDE w:val="0"/>
        <w:autoSpaceDN w:val="0"/>
        <w:adjustRightInd w:val="0"/>
        <w:textAlignment w:val="baseline"/>
        <w:rPr>
          <w:rFonts w:cs="Arial"/>
          <w:b/>
          <w:szCs w:val="22"/>
        </w:rPr>
      </w:pPr>
    </w:p>
    <w:p w:rsidR="00ED4200" w:rsidRPr="00ED4200" w:rsidRDefault="00ED4200" w:rsidP="00ED4200">
      <w:pPr>
        <w:overflowPunct w:val="0"/>
        <w:autoSpaceDE w:val="0"/>
        <w:autoSpaceDN w:val="0"/>
        <w:adjustRightInd w:val="0"/>
        <w:jc w:val="both"/>
        <w:textAlignment w:val="baseline"/>
        <w:rPr>
          <w:rFonts w:cs="Arial"/>
          <w:b/>
          <w:szCs w:val="22"/>
        </w:rPr>
      </w:pPr>
    </w:p>
    <w:p w:rsidR="00ED4200" w:rsidRPr="00ED4200" w:rsidRDefault="00ED4200" w:rsidP="00ED4200">
      <w:pPr>
        <w:overflowPunct w:val="0"/>
        <w:autoSpaceDE w:val="0"/>
        <w:autoSpaceDN w:val="0"/>
        <w:adjustRightInd w:val="0"/>
        <w:jc w:val="both"/>
        <w:textAlignment w:val="baseline"/>
        <w:rPr>
          <w:rFonts w:cs="Arial"/>
          <w:b/>
          <w:szCs w:val="22"/>
        </w:rPr>
      </w:pPr>
    </w:p>
    <w:p w:rsidR="00ED4200" w:rsidRPr="00ED4200" w:rsidRDefault="00ED4200" w:rsidP="00ED4200">
      <w:pPr>
        <w:tabs>
          <w:tab w:val="left" w:pos="720"/>
          <w:tab w:val="left" w:pos="1440"/>
          <w:tab w:val="left" w:pos="2160"/>
          <w:tab w:val="left" w:pos="2880"/>
        </w:tabs>
        <w:overflowPunct w:val="0"/>
        <w:autoSpaceDE w:val="0"/>
        <w:autoSpaceDN w:val="0"/>
        <w:adjustRightInd w:val="0"/>
        <w:textAlignment w:val="baseline"/>
        <w:rPr>
          <w:rFonts w:cs="Arial"/>
          <w:b/>
          <w:szCs w:val="22"/>
        </w:rPr>
      </w:pPr>
    </w:p>
    <w:p w:rsidR="00ED4200" w:rsidRPr="00ED4200" w:rsidRDefault="00ED4200" w:rsidP="00ED4200">
      <w:pPr>
        <w:tabs>
          <w:tab w:val="left" w:pos="720"/>
          <w:tab w:val="left" w:pos="1440"/>
          <w:tab w:val="left" w:pos="2160"/>
          <w:tab w:val="left" w:pos="2880"/>
        </w:tabs>
        <w:overflowPunct w:val="0"/>
        <w:autoSpaceDE w:val="0"/>
        <w:autoSpaceDN w:val="0"/>
        <w:adjustRightInd w:val="0"/>
        <w:textAlignment w:val="baseline"/>
        <w:rPr>
          <w:rFonts w:cs="Arial"/>
          <w:b/>
          <w:szCs w:val="22"/>
        </w:rPr>
      </w:pPr>
      <w:r w:rsidRPr="00ED4200">
        <w:rPr>
          <w:rFonts w:cs="Arial"/>
          <w:b/>
          <w:szCs w:val="22"/>
        </w:rPr>
        <w:t>EDUCATION FOR SUSTAINABLE DEVELOPMENT (ESD)</w:t>
      </w:r>
    </w:p>
    <w:p w:rsidR="00ED4200" w:rsidRPr="00ED4200" w:rsidRDefault="00ED4200" w:rsidP="00ED4200">
      <w:pPr>
        <w:tabs>
          <w:tab w:val="left" w:pos="720"/>
          <w:tab w:val="left" w:pos="1440"/>
          <w:tab w:val="left" w:pos="2160"/>
          <w:tab w:val="left" w:pos="2880"/>
        </w:tabs>
        <w:overflowPunct w:val="0"/>
        <w:autoSpaceDE w:val="0"/>
        <w:autoSpaceDN w:val="0"/>
        <w:adjustRightInd w:val="0"/>
        <w:textAlignment w:val="baseline"/>
        <w:rPr>
          <w:rFonts w:cs="Arial"/>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174"/>
        <w:gridCol w:w="4123"/>
      </w:tblGrid>
      <w:tr w:rsidR="00ED4200" w:rsidRPr="00ED4200" w:rsidTr="0027138D">
        <w:tc>
          <w:tcPr>
            <w:tcW w:w="4443" w:type="dxa"/>
            <w:vMerge w:val="restart"/>
            <w:vAlign w:val="center"/>
          </w:tcPr>
          <w:p w:rsidR="00ED4200" w:rsidRPr="00ED4200" w:rsidRDefault="00ED4200" w:rsidP="00ED4200">
            <w:pPr>
              <w:tabs>
                <w:tab w:val="left" w:pos="720"/>
                <w:tab w:val="left" w:pos="1440"/>
                <w:tab w:val="left" w:pos="2160"/>
                <w:tab w:val="left" w:pos="2880"/>
              </w:tabs>
              <w:overflowPunct w:val="0"/>
              <w:autoSpaceDE w:val="0"/>
              <w:autoSpaceDN w:val="0"/>
              <w:adjustRightInd w:val="0"/>
              <w:textAlignment w:val="baseline"/>
              <w:rPr>
                <w:rFonts w:cs="Arial"/>
                <w:szCs w:val="22"/>
              </w:rPr>
            </w:pPr>
            <w:r w:rsidRPr="00ED4200">
              <w:rPr>
                <w:rFonts w:cs="Arial"/>
                <w:szCs w:val="22"/>
              </w:rPr>
              <w:t>Does the module contribute to ESD?</w:t>
            </w:r>
          </w:p>
        </w:tc>
        <w:tc>
          <w:tcPr>
            <w:tcW w:w="4443" w:type="dxa"/>
            <w:vAlign w:val="center"/>
          </w:tcPr>
          <w:p w:rsidR="00ED4200" w:rsidRPr="00ED4200" w:rsidRDefault="00ED4200" w:rsidP="00ED4200">
            <w:pPr>
              <w:tabs>
                <w:tab w:val="left" w:pos="720"/>
                <w:tab w:val="left" w:pos="1440"/>
                <w:tab w:val="left" w:pos="2160"/>
                <w:tab w:val="left" w:pos="2880"/>
              </w:tabs>
              <w:overflowPunct w:val="0"/>
              <w:autoSpaceDE w:val="0"/>
              <w:autoSpaceDN w:val="0"/>
              <w:adjustRightInd w:val="0"/>
              <w:textAlignment w:val="baseline"/>
              <w:rPr>
                <w:rFonts w:cs="Arial"/>
                <w:szCs w:val="22"/>
              </w:rPr>
            </w:pPr>
          </w:p>
        </w:tc>
      </w:tr>
      <w:tr w:rsidR="00ED4200" w:rsidRPr="00ED4200" w:rsidTr="0027138D">
        <w:tc>
          <w:tcPr>
            <w:tcW w:w="4443" w:type="dxa"/>
            <w:vMerge/>
          </w:tcPr>
          <w:p w:rsidR="00ED4200" w:rsidRPr="00ED4200" w:rsidRDefault="00ED4200" w:rsidP="00ED4200">
            <w:pPr>
              <w:tabs>
                <w:tab w:val="left" w:pos="720"/>
                <w:tab w:val="left" w:pos="1440"/>
                <w:tab w:val="left" w:pos="2160"/>
                <w:tab w:val="left" w:pos="2880"/>
              </w:tabs>
              <w:overflowPunct w:val="0"/>
              <w:autoSpaceDE w:val="0"/>
              <w:autoSpaceDN w:val="0"/>
              <w:adjustRightInd w:val="0"/>
              <w:textAlignment w:val="baseline"/>
              <w:rPr>
                <w:rFonts w:cs="Arial"/>
                <w:szCs w:val="22"/>
              </w:rPr>
            </w:pPr>
          </w:p>
        </w:tc>
        <w:tc>
          <w:tcPr>
            <w:tcW w:w="4443" w:type="dxa"/>
            <w:vAlign w:val="center"/>
          </w:tcPr>
          <w:p w:rsidR="00ED4200" w:rsidRPr="00ED4200" w:rsidRDefault="00ED4200" w:rsidP="00ED4200">
            <w:pPr>
              <w:tabs>
                <w:tab w:val="left" w:pos="720"/>
                <w:tab w:val="left" w:pos="1440"/>
                <w:tab w:val="left" w:pos="2160"/>
                <w:tab w:val="left" w:pos="2880"/>
              </w:tabs>
              <w:overflowPunct w:val="0"/>
              <w:autoSpaceDE w:val="0"/>
              <w:autoSpaceDN w:val="0"/>
              <w:adjustRightInd w:val="0"/>
              <w:textAlignment w:val="baseline"/>
              <w:rPr>
                <w:rFonts w:cs="Arial"/>
                <w:szCs w:val="22"/>
              </w:rPr>
            </w:pPr>
            <w:r w:rsidRPr="00ED4200">
              <w:rPr>
                <w:rFonts w:cs="Arial"/>
                <w:szCs w:val="22"/>
              </w:rPr>
              <w:t>yes</w:t>
            </w:r>
          </w:p>
          <w:p w:rsidR="00ED4200" w:rsidRPr="00ED4200" w:rsidRDefault="00ED4200" w:rsidP="00ED4200">
            <w:pPr>
              <w:tabs>
                <w:tab w:val="left" w:pos="720"/>
                <w:tab w:val="left" w:pos="1440"/>
                <w:tab w:val="left" w:pos="2160"/>
                <w:tab w:val="left" w:pos="2880"/>
              </w:tabs>
              <w:overflowPunct w:val="0"/>
              <w:autoSpaceDE w:val="0"/>
              <w:autoSpaceDN w:val="0"/>
              <w:adjustRightInd w:val="0"/>
              <w:jc w:val="both"/>
              <w:textAlignment w:val="baseline"/>
              <w:rPr>
                <w:rFonts w:cs="Arial"/>
                <w:szCs w:val="22"/>
              </w:rPr>
            </w:pPr>
          </w:p>
        </w:tc>
      </w:tr>
      <w:tr w:rsidR="00ED4200" w:rsidRPr="00ED4200" w:rsidTr="0027138D">
        <w:tc>
          <w:tcPr>
            <w:tcW w:w="8886" w:type="dxa"/>
            <w:gridSpan w:val="2"/>
          </w:tcPr>
          <w:p w:rsidR="00ED4200" w:rsidRPr="00ED4200" w:rsidRDefault="00ED4200" w:rsidP="00ED4200">
            <w:pPr>
              <w:tabs>
                <w:tab w:val="left" w:pos="720"/>
                <w:tab w:val="left" w:pos="1440"/>
                <w:tab w:val="left" w:pos="2160"/>
                <w:tab w:val="left" w:pos="2880"/>
              </w:tabs>
              <w:overflowPunct w:val="0"/>
              <w:autoSpaceDE w:val="0"/>
              <w:autoSpaceDN w:val="0"/>
              <w:adjustRightInd w:val="0"/>
              <w:textAlignment w:val="baseline"/>
              <w:rPr>
                <w:rFonts w:cs="Arial"/>
                <w:szCs w:val="22"/>
              </w:rPr>
            </w:pPr>
            <w:r w:rsidRPr="00ED4200">
              <w:rPr>
                <w:rFonts w:cs="Arial"/>
                <w:szCs w:val="22"/>
              </w:rPr>
              <w:t>If yes please provide brief details (no more than 100 words):</w:t>
            </w:r>
          </w:p>
          <w:p w:rsidR="00ED4200" w:rsidRPr="00ED4200" w:rsidRDefault="00ED4200" w:rsidP="00ED4200">
            <w:pPr>
              <w:tabs>
                <w:tab w:val="left" w:pos="720"/>
                <w:tab w:val="left" w:pos="1440"/>
                <w:tab w:val="left" w:pos="2160"/>
                <w:tab w:val="left" w:pos="2880"/>
              </w:tabs>
              <w:overflowPunct w:val="0"/>
              <w:autoSpaceDE w:val="0"/>
              <w:autoSpaceDN w:val="0"/>
              <w:adjustRightInd w:val="0"/>
              <w:textAlignment w:val="baseline"/>
              <w:rPr>
                <w:rFonts w:cs="Arial"/>
                <w:szCs w:val="22"/>
              </w:rPr>
            </w:pPr>
          </w:p>
          <w:p w:rsidR="00ED4200" w:rsidRPr="00ED4200" w:rsidRDefault="00ED4200" w:rsidP="00ED4200">
            <w:pPr>
              <w:tabs>
                <w:tab w:val="left" w:pos="720"/>
                <w:tab w:val="left" w:pos="1440"/>
                <w:tab w:val="left" w:pos="2160"/>
                <w:tab w:val="left" w:pos="2880"/>
              </w:tabs>
              <w:overflowPunct w:val="0"/>
              <w:autoSpaceDE w:val="0"/>
              <w:autoSpaceDN w:val="0"/>
              <w:adjustRightInd w:val="0"/>
              <w:textAlignment w:val="baseline"/>
              <w:rPr>
                <w:rFonts w:eastAsia="Calibri" w:cs="Arial"/>
                <w:szCs w:val="22"/>
                <w:lang w:eastAsia="en-US"/>
              </w:rPr>
            </w:pPr>
            <w:r w:rsidRPr="00ED4200">
              <w:rPr>
                <w:rFonts w:eastAsia="Calibri" w:cs="Arial"/>
                <w:szCs w:val="22"/>
                <w:lang w:eastAsia="en-US"/>
              </w:rPr>
              <w:t>This module exclusively focuses upon on tackling important areas health and well-being of relevance to today’s political and social world, at a local and global level, including developing cost-effective and easily accessible interventions to improved psychological and physical health.</w:t>
            </w:r>
          </w:p>
        </w:tc>
      </w:tr>
    </w:tbl>
    <w:p w:rsidR="00ED4200" w:rsidRPr="00ED4200" w:rsidRDefault="00ED4200" w:rsidP="00ED4200">
      <w:pPr>
        <w:rPr>
          <w:rFonts w:cs="Arial"/>
          <w:szCs w:val="22"/>
        </w:rPr>
      </w:pPr>
    </w:p>
    <w:p w:rsidR="00ED4200" w:rsidRPr="00ED4200" w:rsidRDefault="00ED4200" w:rsidP="00ED4200">
      <w:pPr>
        <w:rPr>
          <w:rFonts w:cs="Arial"/>
          <w:b/>
          <w:szCs w:val="22"/>
        </w:rPr>
      </w:pPr>
    </w:p>
    <w:p w:rsidR="00ED4200" w:rsidRPr="00ED4200" w:rsidRDefault="00ED4200" w:rsidP="00ED4200">
      <w:pPr>
        <w:ind w:left="567" w:hanging="567"/>
        <w:rPr>
          <w:rFonts w:cs="Arial"/>
          <w:b/>
          <w:color w:val="000000"/>
          <w:szCs w:val="22"/>
        </w:rPr>
      </w:pPr>
      <w:r w:rsidRPr="00ED4200">
        <w:rPr>
          <w:rFonts w:cs="Arial"/>
          <w:b/>
          <w:szCs w:val="22"/>
        </w:rPr>
        <w:t>READING LIST (</w:t>
      </w:r>
      <w:r w:rsidRPr="00ED4200">
        <w:rPr>
          <w:rFonts w:cs="Arial"/>
          <w:b/>
          <w:color w:val="000000"/>
          <w:szCs w:val="22"/>
        </w:rPr>
        <w:t>EXEMPLI GRATIA)</w:t>
      </w:r>
    </w:p>
    <w:p w:rsidR="00ED4200" w:rsidRPr="00ED4200" w:rsidRDefault="00ED4200" w:rsidP="00ED4200">
      <w:pPr>
        <w:jc w:val="both"/>
        <w:rPr>
          <w:rFonts w:cs="Arial"/>
          <w:szCs w:val="22"/>
        </w:rPr>
      </w:pPr>
    </w:p>
    <w:p w:rsidR="00ED4200" w:rsidRPr="00ED4200" w:rsidRDefault="00ED4200" w:rsidP="00ED4200">
      <w:pPr>
        <w:tabs>
          <w:tab w:val="left" w:pos="720"/>
          <w:tab w:val="left" w:pos="1440"/>
          <w:tab w:val="left" w:pos="2160"/>
          <w:tab w:val="left" w:pos="2880"/>
        </w:tabs>
        <w:overflowPunct w:val="0"/>
        <w:autoSpaceDE w:val="0"/>
        <w:autoSpaceDN w:val="0"/>
        <w:adjustRightInd w:val="0"/>
        <w:textAlignment w:val="baseline"/>
        <w:rPr>
          <w:rFonts w:cs="Arial"/>
          <w:b/>
          <w:sz w:val="24"/>
        </w:rPr>
      </w:pPr>
      <w:r w:rsidRPr="00ED4200">
        <w:rPr>
          <w:rFonts w:cs="Arial"/>
          <w:b/>
          <w:sz w:val="24"/>
        </w:rPr>
        <w:t xml:space="preserve">Reading list </w:t>
      </w:r>
    </w:p>
    <w:p w:rsidR="00ED4200" w:rsidRPr="00ED4200" w:rsidRDefault="00ED4200" w:rsidP="00ED4200">
      <w:pPr>
        <w:ind w:left="720"/>
        <w:jc w:val="both"/>
        <w:rPr>
          <w:rFonts w:cs="Arial"/>
          <w:b/>
          <w:color w:val="000000"/>
          <w:szCs w:val="22"/>
        </w:rPr>
      </w:pPr>
    </w:p>
    <w:p w:rsidR="00ED4200" w:rsidRPr="00ED4200" w:rsidRDefault="00ED4200" w:rsidP="00ED4200">
      <w:pPr>
        <w:rPr>
          <w:rFonts w:cs="Arial"/>
          <w:b/>
          <w:bCs/>
          <w:szCs w:val="22"/>
        </w:rPr>
      </w:pPr>
      <w:r w:rsidRPr="00ED4200">
        <w:rPr>
          <w:rFonts w:cs="Arial"/>
          <w:b/>
          <w:bCs/>
          <w:szCs w:val="22"/>
        </w:rPr>
        <w:t>Essential Reading</w:t>
      </w:r>
    </w:p>
    <w:p w:rsidR="00ED4200" w:rsidRPr="00ED4200" w:rsidRDefault="00ED4200" w:rsidP="00ED4200">
      <w:pPr>
        <w:rPr>
          <w:rFonts w:cs="Arial"/>
          <w:b/>
          <w:bCs/>
          <w:szCs w:val="22"/>
        </w:rPr>
      </w:pPr>
    </w:p>
    <w:p w:rsidR="00ED4200" w:rsidRPr="00ED4200" w:rsidRDefault="00ED4200" w:rsidP="00ED4200">
      <w:pPr>
        <w:rPr>
          <w:rFonts w:cs="Arial"/>
          <w:bCs/>
          <w:szCs w:val="22"/>
        </w:rPr>
      </w:pPr>
      <w:r w:rsidRPr="00ED4200">
        <w:rPr>
          <w:rFonts w:cs="Arial"/>
          <w:bCs/>
          <w:szCs w:val="22"/>
        </w:rPr>
        <w:t xml:space="preserve">Connor, M., &amp; Norman, P. (2009).  </w:t>
      </w:r>
      <w:r w:rsidRPr="00ED4200">
        <w:rPr>
          <w:rFonts w:cs="Arial"/>
          <w:bCs/>
          <w:i/>
          <w:szCs w:val="22"/>
        </w:rPr>
        <w:t>Predicting health behaviour.</w:t>
      </w:r>
      <w:r w:rsidRPr="00ED4200">
        <w:rPr>
          <w:rFonts w:cs="Arial"/>
          <w:bCs/>
          <w:szCs w:val="22"/>
        </w:rPr>
        <w:t xml:space="preserve"> (2</w:t>
      </w:r>
      <w:r w:rsidRPr="00ED4200">
        <w:rPr>
          <w:rFonts w:cs="Arial"/>
          <w:bCs/>
          <w:szCs w:val="22"/>
          <w:vertAlign w:val="superscript"/>
        </w:rPr>
        <w:t>nd</w:t>
      </w:r>
      <w:r w:rsidRPr="00ED4200">
        <w:rPr>
          <w:rFonts w:cs="Arial"/>
          <w:bCs/>
          <w:szCs w:val="22"/>
        </w:rPr>
        <w:t xml:space="preserve"> </w:t>
      </w:r>
      <w:proofErr w:type="spellStart"/>
      <w:proofErr w:type="gramStart"/>
      <w:r w:rsidRPr="00ED4200">
        <w:rPr>
          <w:rFonts w:cs="Arial"/>
          <w:bCs/>
          <w:szCs w:val="22"/>
        </w:rPr>
        <w:t>ed</w:t>
      </w:r>
      <w:proofErr w:type="spellEnd"/>
      <w:proofErr w:type="gramEnd"/>
      <w:r w:rsidRPr="00ED4200">
        <w:rPr>
          <w:rFonts w:cs="Arial"/>
          <w:bCs/>
          <w:szCs w:val="22"/>
        </w:rPr>
        <w:t xml:space="preserve">).  Berkshire: Open </w:t>
      </w:r>
      <w:r w:rsidRPr="00ED4200">
        <w:rPr>
          <w:rFonts w:cs="Arial"/>
          <w:bCs/>
          <w:szCs w:val="22"/>
        </w:rPr>
        <w:tab/>
        <w:t>University Press</w:t>
      </w:r>
    </w:p>
    <w:p w:rsidR="00ED4200" w:rsidRPr="00ED4200" w:rsidRDefault="00B562FC" w:rsidP="00ED4200">
      <w:pPr>
        <w:rPr>
          <w:rFonts w:cs="Arial"/>
          <w:bCs/>
          <w:szCs w:val="22"/>
        </w:rPr>
      </w:pPr>
      <w:hyperlink r:id="rId11" w:history="1">
        <w:r w:rsidR="00ED4200" w:rsidRPr="00ED4200">
          <w:rPr>
            <w:rFonts w:cs="Arial"/>
            <w:bCs/>
            <w:color w:val="0000FF"/>
            <w:szCs w:val="22"/>
            <w:u w:val="single"/>
          </w:rPr>
          <w:t>http://www.mrc.ac.uk/documents/pdf/rcts-for-complex-interventions-to-improve-health/</w:t>
        </w:r>
      </w:hyperlink>
    </w:p>
    <w:p w:rsidR="00ED4200" w:rsidRPr="00ED4200" w:rsidRDefault="00ED4200" w:rsidP="00ED4200">
      <w:pPr>
        <w:autoSpaceDE w:val="0"/>
        <w:autoSpaceDN w:val="0"/>
        <w:adjustRightInd w:val="0"/>
        <w:rPr>
          <w:rFonts w:eastAsia="Calibri" w:cs="Arial"/>
          <w:i/>
          <w:iCs/>
          <w:szCs w:val="22"/>
        </w:rPr>
      </w:pPr>
      <w:r w:rsidRPr="00ED4200">
        <w:rPr>
          <w:rFonts w:eastAsia="Calibri" w:cs="Arial"/>
          <w:szCs w:val="22"/>
        </w:rPr>
        <w:t xml:space="preserve">Marks, D. F. (2008). "The Quest for Meaningful Theory in Health Psychology" </w:t>
      </w:r>
      <w:r w:rsidRPr="00ED4200">
        <w:rPr>
          <w:rFonts w:eastAsia="Calibri" w:cs="Arial"/>
          <w:i/>
          <w:iCs/>
          <w:szCs w:val="22"/>
        </w:rPr>
        <w:t>Journal of</w:t>
      </w:r>
    </w:p>
    <w:p w:rsidR="00ED4200" w:rsidRPr="00ED4200" w:rsidRDefault="00ED4200" w:rsidP="00ED4200">
      <w:pPr>
        <w:spacing w:line="276" w:lineRule="auto"/>
        <w:rPr>
          <w:rFonts w:eastAsia="Calibri" w:cs="Arial"/>
          <w:szCs w:val="22"/>
        </w:rPr>
      </w:pPr>
      <w:r w:rsidRPr="00ED4200">
        <w:rPr>
          <w:rFonts w:eastAsia="Calibri" w:cs="Arial"/>
          <w:i/>
          <w:iCs/>
          <w:szCs w:val="22"/>
        </w:rPr>
        <w:tab/>
        <w:t xml:space="preserve">Health Psychology, </w:t>
      </w:r>
      <w:r w:rsidRPr="00ED4200">
        <w:rPr>
          <w:rFonts w:eastAsia="Calibri" w:cs="Arial"/>
          <w:i/>
          <w:szCs w:val="22"/>
        </w:rPr>
        <w:t>13</w:t>
      </w:r>
      <w:r w:rsidRPr="00ED4200">
        <w:rPr>
          <w:rFonts w:eastAsia="Calibri" w:cs="Arial"/>
          <w:szCs w:val="22"/>
        </w:rPr>
        <w:t>(8): 977-981.</w:t>
      </w:r>
    </w:p>
    <w:p w:rsidR="00ED4200" w:rsidRPr="00ED4200" w:rsidRDefault="00ED4200" w:rsidP="00ED4200">
      <w:pPr>
        <w:rPr>
          <w:rFonts w:cs="Arial"/>
          <w:bCs/>
          <w:szCs w:val="22"/>
        </w:rPr>
      </w:pPr>
      <w:r w:rsidRPr="00ED4200">
        <w:rPr>
          <w:rFonts w:cs="Arial"/>
          <w:bCs/>
          <w:szCs w:val="22"/>
        </w:rPr>
        <w:t xml:space="preserve">Puente, A. E. (2011). Psychology as a health care profession. </w:t>
      </w:r>
      <w:r w:rsidRPr="00ED4200">
        <w:rPr>
          <w:rFonts w:cs="Arial"/>
          <w:bCs/>
          <w:i/>
          <w:iCs/>
          <w:szCs w:val="22"/>
        </w:rPr>
        <w:t>American Psychologist, 66</w:t>
      </w:r>
      <w:r w:rsidRPr="00ED4200">
        <w:rPr>
          <w:rFonts w:cs="Arial"/>
          <w:bCs/>
          <w:szCs w:val="22"/>
        </w:rPr>
        <w:t xml:space="preserve">(8), </w:t>
      </w:r>
      <w:r w:rsidRPr="00ED4200">
        <w:rPr>
          <w:rFonts w:cs="Arial"/>
          <w:bCs/>
          <w:szCs w:val="22"/>
        </w:rPr>
        <w:tab/>
        <w:t xml:space="preserve">781-792. </w:t>
      </w:r>
    </w:p>
    <w:p w:rsidR="00ED4200" w:rsidRPr="00ED4200" w:rsidRDefault="00ED4200" w:rsidP="00ED4200">
      <w:pPr>
        <w:rPr>
          <w:rFonts w:cs="Arial"/>
          <w:b/>
          <w:bCs/>
          <w:szCs w:val="22"/>
        </w:rPr>
      </w:pPr>
    </w:p>
    <w:p w:rsidR="00ED4200" w:rsidRPr="00ED4200" w:rsidRDefault="00ED4200" w:rsidP="00ED4200">
      <w:pPr>
        <w:tabs>
          <w:tab w:val="left" w:pos="720"/>
          <w:tab w:val="left" w:pos="1440"/>
          <w:tab w:val="left" w:pos="2160"/>
          <w:tab w:val="left" w:pos="2880"/>
        </w:tabs>
        <w:overflowPunct w:val="0"/>
        <w:autoSpaceDE w:val="0"/>
        <w:autoSpaceDN w:val="0"/>
        <w:adjustRightInd w:val="0"/>
        <w:spacing w:line="276" w:lineRule="auto"/>
        <w:textAlignment w:val="baseline"/>
        <w:rPr>
          <w:rFonts w:cs="Arial"/>
          <w:b/>
        </w:rPr>
      </w:pPr>
      <w:r w:rsidRPr="00ED4200">
        <w:rPr>
          <w:rFonts w:cs="Arial"/>
          <w:b/>
        </w:rPr>
        <w:t xml:space="preserve">Recommended Reading </w:t>
      </w:r>
    </w:p>
    <w:p w:rsidR="00ED4200" w:rsidRPr="00ED4200" w:rsidRDefault="00ED4200" w:rsidP="00ED4200">
      <w:pPr>
        <w:tabs>
          <w:tab w:val="left" w:pos="720"/>
          <w:tab w:val="left" w:pos="1440"/>
          <w:tab w:val="left" w:pos="2160"/>
          <w:tab w:val="left" w:pos="2880"/>
        </w:tabs>
        <w:overflowPunct w:val="0"/>
        <w:autoSpaceDE w:val="0"/>
        <w:autoSpaceDN w:val="0"/>
        <w:adjustRightInd w:val="0"/>
        <w:spacing w:line="276" w:lineRule="auto"/>
        <w:textAlignment w:val="baseline"/>
        <w:rPr>
          <w:rFonts w:cs="Arial"/>
          <w:b/>
        </w:rPr>
      </w:pPr>
    </w:p>
    <w:p w:rsidR="00ED4200" w:rsidRPr="00ED4200" w:rsidRDefault="00ED4200" w:rsidP="00ED4200">
      <w:pPr>
        <w:autoSpaceDE w:val="0"/>
        <w:autoSpaceDN w:val="0"/>
        <w:adjustRightInd w:val="0"/>
        <w:rPr>
          <w:rFonts w:eastAsia="Calibri" w:cs="Arial"/>
          <w:szCs w:val="22"/>
        </w:rPr>
      </w:pPr>
      <w:r w:rsidRPr="00ED4200">
        <w:rPr>
          <w:rFonts w:eastAsia="Calibri" w:cs="Arial"/>
          <w:szCs w:val="22"/>
        </w:rPr>
        <w:lastRenderedPageBreak/>
        <w:t xml:space="preserve">Adler, N. E., &amp; Stewart, J. (2010). Health disparities across the lifespan: Meaning, methods, </w:t>
      </w:r>
      <w:r w:rsidRPr="00ED4200">
        <w:rPr>
          <w:rFonts w:eastAsia="Calibri" w:cs="Arial"/>
          <w:szCs w:val="22"/>
        </w:rPr>
        <w:tab/>
        <w:t xml:space="preserve">and mechanisms. </w:t>
      </w:r>
      <w:r w:rsidRPr="00ED4200">
        <w:rPr>
          <w:rFonts w:eastAsia="Calibri" w:cs="Arial"/>
          <w:i/>
          <w:iCs/>
          <w:szCs w:val="22"/>
        </w:rPr>
        <w:t>Annals of the New York Academy of Sciences, 1186</w:t>
      </w:r>
      <w:r w:rsidRPr="00ED4200">
        <w:rPr>
          <w:rFonts w:eastAsia="Calibri" w:cs="Arial"/>
          <w:szCs w:val="22"/>
        </w:rPr>
        <w:t xml:space="preserve">, 5-23 </w:t>
      </w:r>
    </w:p>
    <w:p w:rsidR="00ED4200" w:rsidRPr="00ED4200" w:rsidRDefault="00ED4200" w:rsidP="00ED4200">
      <w:pPr>
        <w:spacing w:line="276" w:lineRule="auto"/>
        <w:rPr>
          <w:rFonts w:cs="Arial"/>
          <w:bCs/>
          <w:szCs w:val="22"/>
        </w:rPr>
      </w:pPr>
      <w:r w:rsidRPr="00ED4200">
        <w:rPr>
          <w:rFonts w:cs="Arial"/>
          <w:bCs/>
          <w:szCs w:val="22"/>
        </w:rPr>
        <w:t xml:space="preserve">Ayers, S., &amp; de </w:t>
      </w:r>
      <w:proofErr w:type="spellStart"/>
      <w:r w:rsidRPr="00ED4200">
        <w:rPr>
          <w:rFonts w:cs="Arial"/>
          <w:bCs/>
          <w:szCs w:val="22"/>
        </w:rPr>
        <w:t>Visser</w:t>
      </w:r>
      <w:proofErr w:type="spellEnd"/>
      <w:r w:rsidRPr="00ED4200">
        <w:rPr>
          <w:rFonts w:cs="Arial"/>
          <w:bCs/>
          <w:szCs w:val="22"/>
        </w:rPr>
        <w:t xml:space="preserve">. (2011). </w:t>
      </w:r>
      <w:r w:rsidRPr="00ED4200">
        <w:rPr>
          <w:rFonts w:cs="Arial"/>
          <w:bCs/>
          <w:i/>
          <w:szCs w:val="22"/>
        </w:rPr>
        <w:t>Psychology for Medicine.</w:t>
      </w:r>
      <w:r w:rsidRPr="00ED4200">
        <w:rPr>
          <w:rFonts w:cs="Arial"/>
          <w:bCs/>
          <w:szCs w:val="22"/>
        </w:rPr>
        <w:t xml:space="preserve">  London: SAGE</w:t>
      </w:r>
    </w:p>
    <w:p w:rsidR="00ED4200" w:rsidRPr="00ED4200" w:rsidRDefault="00ED4200" w:rsidP="00ED4200">
      <w:pPr>
        <w:spacing w:line="276" w:lineRule="auto"/>
        <w:ind w:left="567" w:hanging="567"/>
        <w:rPr>
          <w:rFonts w:cs="Arial"/>
          <w:szCs w:val="22"/>
        </w:rPr>
      </w:pPr>
      <w:r w:rsidRPr="00ED4200">
        <w:rPr>
          <w:rFonts w:cs="Arial"/>
          <w:szCs w:val="22"/>
        </w:rPr>
        <w:t xml:space="preserve">Forshaw, M. (2011). </w:t>
      </w:r>
      <w:r w:rsidRPr="00ED4200">
        <w:rPr>
          <w:rFonts w:cs="Arial"/>
          <w:i/>
          <w:szCs w:val="22"/>
        </w:rPr>
        <w:t>Critical thinking for psychology.</w:t>
      </w:r>
      <w:r w:rsidRPr="00ED4200">
        <w:rPr>
          <w:rFonts w:cs="Arial"/>
          <w:szCs w:val="22"/>
        </w:rPr>
        <w:t xml:space="preserve">  London: BPS Blackwell</w:t>
      </w:r>
    </w:p>
    <w:p w:rsidR="00ED4200" w:rsidRPr="00ED4200" w:rsidRDefault="00ED4200" w:rsidP="00ED4200">
      <w:pPr>
        <w:autoSpaceDE w:val="0"/>
        <w:autoSpaceDN w:val="0"/>
        <w:adjustRightInd w:val="0"/>
        <w:rPr>
          <w:rFonts w:eastAsia="Calibri" w:cs="Arial"/>
          <w:szCs w:val="22"/>
        </w:rPr>
      </w:pPr>
      <w:r w:rsidRPr="00ED4200">
        <w:rPr>
          <w:rFonts w:eastAsia="Calibri" w:cs="Arial"/>
          <w:szCs w:val="22"/>
        </w:rPr>
        <w:t xml:space="preserve">Huber, M., </w:t>
      </w:r>
      <w:proofErr w:type="spellStart"/>
      <w:r w:rsidRPr="00ED4200">
        <w:rPr>
          <w:rFonts w:eastAsia="Calibri" w:cs="Arial"/>
          <w:szCs w:val="22"/>
        </w:rPr>
        <w:t>Knottnerus</w:t>
      </w:r>
      <w:proofErr w:type="spellEnd"/>
      <w:r w:rsidRPr="00ED4200">
        <w:rPr>
          <w:rFonts w:eastAsia="Calibri" w:cs="Arial"/>
          <w:szCs w:val="22"/>
        </w:rPr>
        <w:t xml:space="preserve">, J. A., Green, L., van der Horst, H., </w:t>
      </w:r>
      <w:proofErr w:type="spellStart"/>
      <w:r w:rsidRPr="00ED4200">
        <w:rPr>
          <w:rFonts w:eastAsia="Calibri" w:cs="Arial"/>
          <w:szCs w:val="22"/>
        </w:rPr>
        <w:t>Jadad</w:t>
      </w:r>
      <w:proofErr w:type="spellEnd"/>
      <w:r w:rsidRPr="00ED4200">
        <w:rPr>
          <w:rFonts w:eastAsia="Calibri" w:cs="Arial"/>
          <w:szCs w:val="22"/>
        </w:rPr>
        <w:t xml:space="preserve">, A. R., </w:t>
      </w:r>
      <w:proofErr w:type="spellStart"/>
      <w:r w:rsidRPr="00ED4200">
        <w:rPr>
          <w:rFonts w:eastAsia="Calibri" w:cs="Arial"/>
          <w:szCs w:val="22"/>
        </w:rPr>
        <w:t>Kromhout</w:t>
      </w:r>
      <w:proofErr w:type="spellEnd"/>
      <w:r w:rsidRPr="00ED4200">
        <w:rPr>
          <w:rFonts w:eastAsia="Calibri" w:cs="Arial"/>
          <w:szCs w:val="22"/>
        </w:rPr>
        <w:t>, D.,</w:t>
      </w:r>
      <w:r w:rsidRPr="00ED4200">
        <w:rPr>
          <w:rFonts w:eastAsia="Calibri" w:cs="Arial"/>
          <w:szCs w:val="22"/>
        </w:rPr>
        <w:tab/>
      </w:r>
      <w:proofErr w:type="spellStart"/>
      <w:r w:rsidRPr="00ED4200">
        <w:rPr>
          <w:rFonts w:eastAsia="Calibri" w:cs="Arial"/>
          <w:szCs w:val="22"/>
        </w:rPr>
        <w:t>Smid</w:t>
      </w:r>
      <w:proofErr w:type="spellEnd"/>
      <w:r w:rsidRPr="00ED4200">
        <w:rPr>
          <w:rFonts w:eastAsia="Calibri" w:cs="Arial"/>
          <w:szCs w:val="22"/>
        </w:rPr>
        <w:t xml:space="preserve">, H. (2011). How should we define health? </w:t>
      </w:r>
      <w:r w:rsidRPr="00ED4200">
        <w:rPr>
          <w:rFonts w:eastAsia="Calibri" w:cs="Arial"/>
          <w:i/>
          <w:iCs/>
          <w:szCs w:val="22"/>
        </w:rPr>
        <w:t>British Medical Journal, 343</w:t>
      </w:r>
      <w:r w:rsidRPr="00ED4200">
        <w:rPr>
          <w:rFonts w:eastAsia="Calibri" w:cs="Arial"/>
          <w:szCs w:val="22"/>
        </w:rPr>
        <w:t>, d4163.</w:t>
      </w:r>
    </w:p>
    <w:p w:rsidR="00ED4200" w:rsidRPr="00ED4200" w:rsidRDefault="00ED4200" w:rsidP="00ED4200">
      <w:pPr>
        <w:spacing w:line="276" w:lineRule="auto"/>
        <w:rPr>
          <w:rFonts w:eastAsia="Calibri" w:cs="Arial"/>
          <w:szCs w:val="22"/>
          <w:lang w:eastAsia="en-US"/>
        </w:rPr>
      </w:pPr>
      <w:proofErr w:type="spellStart"/>
      <w:r w:rsidRPr="00ED4200">
        <w:rPr>
          <w:rFonts w:eastAsia="Calibri" w:cs="Arial"/>
          <w:szCs w:val="22"/>
          <w:lang w:eastAsia="en-US"/>
        </w:rPr>
        <w:t>Sniehottaa</w:t>
      </w:r>
      <w:proofErr w:type="spellEnd"/>
      <w:r w:rsidRPr="00ED4200">
        <w:rPr>
          <w:rFonts w:eastAsia="Calibri" w:cs="Arial"/>
          <w:szCs w:val="22"/>
          <w:lang w:eastAsia="en-US"/>
        </w:rPr>
        <w:t xml:space="preserve">, F.F., </w:t>
      </w:r>
      <w:proofErr w:type="spellStart"/>
      <w:r w:rsidRPr="00ED4200">
        <w:rPr>
          <w:rFonts w:eastAsia="Calibri" w:cs="Arial"/>
          <w:szCs w:val="22"/>
          <w:lang w:eastAsia="en-US"/>
        </w:rPr>
        <w:t>Presseaua</w:t>
      </w:r>
      <w:proofErr w:type="spellEnd"/>
      <w:r w:rsidRPr="00ED4200">
        <w:rPr>
          <w:rFonts w:eastAsia="Calibri" w:cs="Arial"/>
          <w:szCs w:val="22"/>
          <w:lang w:eastAsia="en-US"/>
        </w:rPr>
        <w:t xml:space="preserve">, J., &amp; </w:t>
      </w:r>
      <w:proofErr w:type="spellStart"/>
      <w:r w:rsidRPr="00ED4200">
        <w:rPr>
          <w:rFonts w:eastAsia="Calibri" w:cs="Arial"/>
          <w:szCs w:val="22"/>
          <w:lang w:eastAsia="en-US"/>
        </w:rPr>
        <w:t>Araújo-Soaresa</w:t>
      </w:r>
      <w:proofErr w:type="spellEnd"/>
      <w:r w:rsidRPr="00ED4200">
        <w:rPr>
          <w:rFonts w:eastAsia="Calibri" w:cs="Arial"/>
          <w:szCs w:val="22"/>
          <w:lang w:eastAsia="en-US"/>
        </w:rPr>
        <w:t xml:space="preserve">, V. (2015). Time to retire the theory of </w:t>
      </w:r>
      <w:r w:rsidRPr="00ED4200">
        <w:rPr>
          <w:rFonts w:eastAsia="Calibri" w:cs="Arial"/>
          <w:szCs w:val="22"/>
          <w:lang w:eastAsia="en-US"/>
        </w:rPr>
        <w:tab/>
        <w:t xml:space="preserve">planned </w:t>
      </w:r>
      <w:proofErr w:type="spellStart"/>
      <w:r w:rsidRPr="00ED4200">
        <w:rPr>
          <w:rFonts w:eastAsia="Calibri" w:cs="Arial"/>
          <w:szCs w:val="22"/>
          <w:lang w:eastAsia="en-US"/>
        </w:rPr>
        <w:t>behavior</w:t>
      </w:r>
      <w:proofErr w:type="spellEnd"/>
      <w:r w:rsidRPr="00ED4200">
        <w:rPr>
          <w:rFonts w:eastAsia="Calibri" w:cs="Arial"/>
          <w:szCs w:val="22"/>
          <w:lang w:eastAsia="en-US"/>
        </w:rPr>
        <w:t xml:space="preserve">. </w:t>
      </w:r>
      <w:r w:rsidRPr="00ED4200">
        <w:rPr>
          <w:rFonts w:eastAsia="Calibri" w:cs="Arial"/>
          <w:i/>
          <w:szCs w:val="22"/>
          <w:lang w:eastAsia="en-US"/>
        </w:rPr>
        <w:t>Health Psychology Review, 8</w:t>
      </w:r>
      <w:r w:rsidRPr="00ED4200">
        <w:rPr>
          <w:rFonts w:eastAsia="Calibri" w:cs="Arial"/>
          <w:szCs w:val="22"/>
          <w:lang w:eastAsia="en-US"/>
        </w:rPr>
        <w:t xml:space="preserve">(1), 1-7. </w:t>
      </w:r>
      <w:r w:rsidRPr="00ED4200">
        <w:rPr>
          <w:rFonts w:eastAsia="Calibri" w:cs="Arial"/>
          <w:szCs w:val="22"/>
          <w:lang w:eastAsia="en-US"/>
        </w:rPr>
        <w:tab/>
        <w:t>DOI:10.1080/17437199.2013.869710</w:t>
      </w:r>
    </w:p>
    <w:p w:rsidR="00ED4200" w:rsidRPr="00ED4200" w:rsidRDefault="00ED4200" w:rsidP="00ED4200">
      <w:pPr>
        <w:spacing w:line="276" w:lineRule="auto"/>
        <w:rPr>
          <w:rFonts w:cs="Arial"/>
          <w:b/>
          <w:bCs/>
          <w:szCs w:val="22"/>
        </w:rPr>
      </w:pPr>
    </w:p>
    <w:p w:rsidR="00ED4200" w:rsidRPr="00ED4200" w:rsidRDefault="00ED4200" w:rsidP="00ED4200">
      <w:pPr>
        <w:spacing w:line="276" w:lineRule="auto"/>
        <w:rPr>
          <w:rFonts w:cs="Arial"/>
          <w:b/>
          <w:bCs/>
          <w:szCs w:val="22"/>
        </w:rPr>
      </w:pPr>
      <w:r w:rsidRPr="00ED4200">
        <w:rPr>
          <w:rFonts w:cs="Arial"/>
          <w:b/>
          <w:bCs/>
          <w:szCs w:val="22"/>
        </w:rPr>
        <w:t>Background Reading</w:t>
      </w:r>
    </w:p>
    <w:p w:rsidR="00ED4200" w:rsidRPr="00ED4200" w:rsidRDefault="00ED4200" w:rsidP="00ED4200">
      <w:pPr>
        <w:spacing w:line="276" w:lineRule="auto"/>
        <w:rPr>
          <w:rFonts w:cs="Arial"/>
          <w:b/>
          <w:bCs/>
          <w:szCs w:val="22"/>
        </w:rPr>
      </w:pPr>
    </w:p>
    <w:p w:rsidR="00ED4200" w:rsidRPr="00ED4200" w:rsidRDefault="00ED4200" w:rsidP="00ED4200">
      <w:pPr>
        <w:spacing w:line="276" w:lineRule="auto"/>
        <w:ind w:left="567" w:hanging="567"/>
        <w:rPr>
          <w:rFonts w:cs="Arial"/>
          <w:bCs/>
          <w:szCs w:val="22"/>
        </w:rPr>
      </w:pPr>
      <w:r w:rsidRPr="00ED4200">
        <w:rPr>
          <w:rFonts w:cs="Arial"/>
          <w:szCs w:val="22"/>
        </w:rPr>
        <w:t xml:space="preserve">Bennett, P. (2000).  </w:t>
      </w:r>
      <w:r w:rsidRPr="00ED4200">
        <w:rPr>
          <w:rFonts w:cs="Arial"/>
          <w:i/>
          <w:szCs w:val="22"/>
        </w:rPr>
        <w:t>Introduction to clinical health psychology</w:t>
      </w:r>
      <w:r w:rsidRPr="00ED4200">
        <w:rPr>
          <w:rFonts w:cs="Arial"/>
          <w:szCs w:val="22"/>
        </w:rPr>
        <w:t>.  Buckingham: Open University Press. (</w:t>
      </w:r>
      <w:r w:rsidRPr="00ED4200">
        <w:rPr>
          <w:rFonts w:cs="Arial"/>
          <w:bCs/>
          <w:szCs w:val="22"/>
        </w:rPr>
        <w:t>E-book also available.)</w:t>
      </w:r>
    </w:p>
    <w:p w:rsidR="00ED4200" w:rsidRPr="00ED4200" w:rsidRDefault="00ED4200" w:rsidP="00ED4200">
      <w:pPr>
        <w:spacing w:line="276" w:lineRule="auto"/>
        <w:ind w:left="567" w:hanging="567"/>
        <w:rPr>
          <w:rFonts w:cs="Arial"/>
          <w:szCs w:val="22"/>
        </w:rPr>
      </w:pPr>
      <w:r w:rsidRPr="00ED4200">
        <w:rPr>
          <w:rFonts w:cs="Arial"/>
          <w:szCs w:val="22"/>
        </w:rPr>
        <w:t xml:space="preserve">Morrison, V., &amp; Bennett, P. (2012). </w:t>
      </w:r>
      <w:r w:rsidRPr="00ED4200">
        <w:rPr>
          <w:rFonts w:cs="Arial"/>
          <w:i/>
          <w:szCs w:val="22"/>
        </w:rPr>
        <w:t>An introduction to health psychology.</w:t>
      </w:r>
      <w:r w:rsidRPr="00ED4200">
        <w:rPr>
          <w:rFonts w:cs="Arial"/>
          <w:szCs w:val="22"/>
        </w:rPr>
        <w:t xml:space="preserve"> (3</w:t>
      </w:r>
      <w:r w:rsidRPr="00ED4200">
        <w:rPr>
          <w:rFonts w:cs="Arial"/>
          <w:szCs w:val="22"/>
          <w:vertAlign w:val="superscript"/>
        </w:rPr>
        <w:t>rd</w:t>
      </w:r>
      <w:r w:rsidRPr="00ED4200">
        <w:rPr>
          <w:rFonts w:cs="Arial"/>
          <w:szCs w:val="22"/>
        </w:rPr>
        <w:t xml:space="preserve"> </w:t>
      </w:r>
      <w:proofErr w:type="gramStart"/>
      <w:r w:rsidRPr="00ED4200">
        <w:rPr>
          <w:rFonts w:cs="Arial"/>
          <w:szCs w:val="22"/>
        </w:rPr>
        <w:t>ed</w:t>
      </w:r>
      <w:proofErr w:type="gramEnd"/>
      <w:r w:rsidRPr="00ED4200">
        <w:rPr>
          <w:rFonts w:cs="Arial"/>
          <w:szCs w:val="22"/>
        </w:rPr>
        <w:t>.) Harlow: Prentice Hall. (2009 2</w:t>
      </w:r>
      <w:r w:rsidRPr="00ED4200">
        <w:rPr>
          <w:rFonts w:cs="Arial"/>
          <w:szCs w:val="22"/>
          <w:vertAlign w:val="superscript"/>
        </w:rPr>
        <w:t>nd</w:t>
      </w:r>
      <w:r w:rsidRPr="00ED4200">
        <w:rPr>
          <w:rFonts w:cs="Arial"/>
          <w:szCs w:val="22"/>
        </w:rPr>
        <w:t xml:space="preserve"> edition E-book available.)</w:t>
      </w:r>
    </w:p>
    <w:p w:rsidR="00ED4200" w:rsidRPr="00ED4200" w:rsidRDefault="00ED4200" w:rsidP="00ED4200">
      <w:pPr>
        <w:spacing w:line="276" w:lineRule="auto"/>
        <w:rPr>
          <w:rFonts w:eastAsia="Arial Unicode MS" w:cs="Arial"/>
          <w:szCs w:val="22"/>
        </w:rPr>
      </w:pPr>
      <w:r w:rsidRPr="00ED4200">
        <w:rPr>
          <w:rFonts w:eastAsia="Arial Unicode MS" w:cs="Arial"/>
          <w:szCs w:val="22"/>
        </w:rPr>
        <w:t xml:space="preserve">Ogden, J. (2012). </w:t>
      </w:r>
      <w:r w:rsidRPr="00ED4200">
        <w:rPr>
          <w:rFonts w:eastAsia="Arial Unicode MS" w:cs="Arial"/>
          <w:i/>
          <w:szCs w:val="22"/>
        </w:rPr>
        <w:t>Health Psychology.</w:t>
      </w:r>
      <w:r w:rsidRPr="00ED4200">
        <w:rPr>
          <w:rFonts w:eastAsia="Arial Unicode MS" w:cs="Arial"/>
          <w:szCs w:val="22"/>
        </w:rPr>
        <w:t xml:space="preserve"> (5</w:t>
      </w:r>
      <w:r w:rsidRPr="00ED4200">
        <w:rPr>
          <w:rFonts w:eastAsia="Arial Unicode MS" w:cs="Arial"/>
          <w:szCs w:val="22"/>
          <w:vertAlign w:val="superscript"/>
        </w:rPr>
        <w:t>th</w:t>
      </w:r>
      <w:r w:rsidRPr="00ED4200">
        <w:rPr>
          <w:rFonts w:eastAsia="Arial Unicode MS" w:cs="Arial"/>
          <w:szCs w:val="22"/>
        </w:rPr>
        <w:t xml:space="preserve"> </w:t>
      </w:r>
      <w:proofErr w:type="gramStart"/>
      <w:r w:rsidRPr="00ED4200">
        <w:rPr>
          <w:rFonts w:eastAsia="Arial Unicode MS" w:cs="Arial"/>
          <w:szCs w:val="22"/>
        </w:rPr>
        <w:t>ed</w:t>
      </w:r>
      <w:proofErr w:type="gramEnd"/>
      <w:r w:rsidRPr="00ED4200">
        <w:rPr>
          <w:rFonts w:eastAsia="Arial Unicode MS" w:cs="Arial"/>
          <w:szCs w:val="22"/>
        </w:rPr>
        <w:t>.). Maidenhead: Open University Press.</w:t>
      </w:r>
    </w:p>
    <w:p w:rsidR="00ED4200" w:rsidRPr="00ED4200" w:rsidRDefault="00ED4200" w:rsidP="00ED4200">
      <w:pPr>
        <w:autoSpaceDE w:val="0"/>
        <w:autoSpaceDN w:val="0"/>
        <w:adjustRightInd w:val="0"/>
        <w:rPr>
          <w:rFonts w:eastAsia="Calibri" w:cs="Arial"/>
          <w:szCs w:val="22"/>
        </w:rPr>
      </w:pPr>
      <w:r w:rsidRPr="00ED4200">
        <w:rPr>
          <w:rFonts w:eastAsia="Calibri" w:cs="Arial"/>
          <w:szCs w:val="22"/>
        </w:rPr>
        <w:t xml:space="preserve">Penny, G. N., Bennett, P., &amp; Herbert, M. (1994). </w:t>
      </w:r>
      <w:r w:rsidRPr="00ED4200">
        <w:rPr>
          <w:rFonts w:eastAsia="Calibri" w:cs="Arial"/>
          <w:i/>
          <w:iCs/>
          <w:szCs w:val="22"/>
        </w:rPr>
        <w:t>Health Psychology: A Lifespan Perspective</w:t>
      </w:r>
      <w:r w:rsidRPr="00ED4200">
        <w:rPr>
          <w:rFonts w:eastAsia="Calibri" w:cs="Arial"/>
          <w:szCs w:val="22"/>
        </w:rPr>
        <w:t xml:space="preserve">. </w:t>
      </w:r>
      <w:r w:rsidRPr="00ED4200">
        <w:rPr>
          <w:rFonts w:eastAsia="Calibri" w:cs="Arial"/>
          <w:szCs w:val="22"/>
        </w:rPr>
        <w:tab/>
        <w:t>Harwood.  Academic Publishers.</w:t>
      </w:r>
    </w:p>
    <w:p w:rsidR="00ED4200" w:rsidRPr="00ED4200" w:rsidRDefault="00ED4200" w:rsidP="00ED4200">
      <w:pPr>
        <w:tabs>
          <w:tab w:val="left" w:pos="5370"/>
        </w:tabs>
        <w:spacing w:line="276" w:lineRule="auto"/>
        <w:rPr>
          <w:rFonts w:cs="Arial"/>
          <w:bCs/>
          <w:szCs w:val="22"/>
        </w:rPr>
      </w:pPr>
      <w:proofErr w:type="spellStart"/>
      <w:r w:rsidRPr="00ED4200">
        <w:rPr>
          <w:rFonts w:cs="Arial"/>
          <w:szCs w:val="22"/>
        </w:rPr>
        <w:t>Pinel</w:t>
      </w:r>
      <w:proofErr w:type="spellEnd"/>
      <w:r w:rsidRPr="00ED4200">
        <w:rPr>
          <w:rFonts w:cs="Arial"/>
          <w:szCs w:val="22"/>
        </w:rPr>
        <w:t xml:space="preserve">, J. P. J. (2014). </w:t>
      </w:r>
      <w:r w:rsidRPr="00ED4200">
        <w:rPr>
          <w:rFonts w:cs="Arial"/>
          <w:i/>
          <w:szCs w:val="22"/>
        </w:rPr>
        <w:t>Biopsychology. (</w:t>
      </w:r>
      <w:r w:rsidRPr="00ED4200">
        <w:rPr>
          <w:rFonts w:cs="Arial"/>
          <w:szCs w:val="22"/>
        </w:rPr>
        <w:t>8</w:t>
      </w:r>
      <w:r w:rsidRPr="00ED4200">
        <w:rPr>
          <w:rFonts w:cs="Arial"/>
          <w:szCs w:val="22"/>
          <w:vertAlign w:val="superscript"/>
        </w:rPr>
        <w:t>th</w:t>
      </w:r>
      <w:r w:rsidRPr="00ED4200">
        <w:rPr>
          <w:rFonts w:cs="Arial"/>
          <w:szCs w:val="22"/>
        </w:rPr>
        <w:t xml:space="preserve"> </w:t>
      </w:r>
      <w:proofErr w:type="gramStart"/>
      <w:r w:rsidRPr="00ED4200">
        <w:rPr>
          <w:rFonts w:cs="Arial"/>
          <w:szCs w:val="22"/>
        </w:rPr>
        <w:t>ed</w:t>
      </w:r>
      <w:proofErr w:type="gramEnd"/>
      <w:r w:rsidRPr="00ED4200">
        <w:rPr>
          <w:rFonts w:cs="Arial"/>
          <w:szCs w:val="22"/>
        </w:rPr>
        <w:t>.)</w:t>
      </w:r>
      <w:r w:rsidRPr="00ED4200">
        <w:rPr>
          <w:rFonts w:cs="Arial"/>
          <w:i/>
          <w:szCs w:val="22"/>
        </w:rPr>
        <w:t xml:space="preserve"> </w:t>
      </w:r>
      <w:r w:rsidRPr="00ED4200">
        <w:rPr>
          <w:rFonts w:cs="Arial"/>
          <w:szCs w:val="22"/>
        </w:rPr>
        <w:t>Boston: Pearson. (</w:t>
      </w:r>
      <w:r w:rsidRPr="00ED4200">
        <w:rPr>
          <w:rFonts w:cs="Arial"/>
          <w:bCs/>
          <w:szCs w:val="22"/>
        </w:rPr>
        <w:t>E-book also available.)</w:t>
      </w:r>
    </w:p>
    <w:p w:rsidR="00ED4200" w:rsidRPr="00ED4200" w:rsidRDefault="00ED4200" w:rsidP="00ED4200">
      <w:pPr>
        <w:spacing w:line="276" w:lineRule="auto"/>
        <w:ind w:left="567" w:hanging="567"/>
        <w:rPr>
          <w:rFonts w:eastAsia="Arial Unicode MS" w:cs="Arial"/>
          <w:szCs w:val="22"/>
        </w:rPr>
      </w:pPr>
      <w:proofErr w:type="spellStart"/>
      <w:r w:rsidRPr="00ED4200">
        <w:rPr>
          <w:rFonts w:eastAsia="Arial Unicode MS" w:cs="Arial"/>
          <w:szCs w:val="22"/>
        </w:rPr>
        <w:t>Sarafino</w:t>
      </w:r>
      <w:proofErr w:type="spellEnd"/>
      <w:r w:rsidRPr="00ED4200">
        <w:rPr>
          <w:rFonts w:eastAsia="Arial Unicode MS" w:cs="Arial"/>
          <w:szCs w:val="22"/>
        </w:rPr>
        <w:t xml:space="preserve">, E. P. (2014). </w:t>
      </w:r>
      <w:r w:rsidRPr="00ED4200">
        <w:rPr>
          <w:rFonts w:eastAsia="Arial Unicode MS" w:cs="Arial"/>
          <w:i/>
          <w:szCs w:val="22"/>
        </w:rPr>
        <w:t>Health Psychology: Biopsychosocial interactions</w:t>
      </w:r>
      <w:r w:rsidRPr="00ED4200">
        <w:rPr>
          <w:rFonts w:eastAsia="Arial Unicode MS" w:cs="Arial"/>
          <w:szCs w:val="22"/>
        </w:rPr>
        <w:t xml:space="preserve"> (8</w:t>
      </w:r>
      <w:r w:rsidRPr="00ED4200">
        <w:rPr>
          <w:rFonts w:eastAsia="Arial Unicode MS" w:cs="Arial"/>
          <w:szCs w:val="22"/>
          <w:vertAlign w:val="superscript"/>
        </w:rPr>
        <w:t>th</w:t>
      </w:r>
      <w:r w:rsidRPr="00ED4200">
        <w:rPr>
          <w:rFonts w:eastAsia="Arial Unicode MS" w:cs="Arial"/>
          <w:szCs w:val="22"/>
        </w:rPr>
        <w:t xml:space="preserve"> </w:t>
      </w:r>
      <w:proofErr w:type="gramStart"/>
      <w:r w:rsidRPr="00ED4200">
        <w:rPr>
          <w:rFonts w:eastAsia="Arial Unicode MS" w:cs="Arial"/>
          <w:szCs w:val="22"/>
        </w:rPr>
        <w:t>ed</w:t>
      </w:r>
      <w:proofErr w:type="gramEnd"/>
      <w:r w:rsidRPr="00ED4200">
        <w:rPr>
          <w:rFonts w:eastAsia="Arial Unicode MS" w:cs="Arial"/>
          <w:szCs w:val="22"/>
        </w:rPr>
        <w:t>.). Chichester: Wiley-Blackwell.</w:t>
      </w:r>
    </w:p>
    <w:p w:rsidR="00ED4200" w:rsidRPr="00ED4200" w:rsidRDefault="00ED4200" w:rsidP="00ED4200">
      <w:pPr>
        <w:spacing w:line="276" w:lineRule="auto"/>
        <w:rPr>
          <w:rFonts w:eastAsia="Arial Unicode MS" w:cs="Arial"/>
          <w:szCs w:val="22"/>
        </w:rPr>
      </w:pPr>
      <w:r w:rsidRPr="00ED4200">
        <w:rPr>
          <w:rFonts w:eastAsia="Arial Unicode MS" w:cs="Arial"/>
          <w:szCs w:val="22"/>
        </w:rPr>
        <w:t xml:space="preserve">Taylor, S. E. (2011). </w:t>
      </w:r>
      <w:r w:rsidRPr="00ED4200">
        <w:rPr>
          <w:rFonts w:eastAsia="Arial Unicode MS" w:cs="Arial"/>
          <w:i/>
          <w:szCs w:val="22"/>
        </w:rPr>
        <w:t>Health Psychology</w:t>
      </w:r>
      <w:r w:rsidRPr="00ED4200">
        <w:rPr>
          <w:rFonts w:eastAsia="Arial Unicode MS" w:cs="Arial"/>
          <w:szCs w:val="22"/>
        </w:rPr>
        <w:t xml:space="preserve"> (8</w:t>
      </w:r>
      <w:r w:rsidRPr="00ED4200">
        <w:rPr>
          <w:rFonts w:eastAsia="Arial Unicode MS" w:cs="Arial"/>
          <w:szCs w:val="22"/>
          <w:vertAlign w:val="superscript"/>
        </w:rPr>
        <w:t>th</w:t>
      </w:r>
      <w:r w:rsidRPr="00ED4200">
        <w:rPr>
          <w:rFonts w:eastAsia="Arial Unicode MS" w:cs="Arial"/>
          <w:szCs w:val="22"/>
        </w:rPr>
        <w:t xml:space="preserve"> </w:t>
      </w:r>
      <w:proofErr w:type="gramStart"/>
      <w:r w:rsidRPr="00ED4200">
        <w:rPr>
          <w:rFonts w:eastAsia="Arial Unicode MS" w:cs="Arial"/>
          <w:szCs w:val="22"/>
        </w:rPr>
        <w:t>ed</w:t>
      </w:r>
      <w:proofErr w:type="gramEnd"/>
      <w:r w:rsidRPr="00ED4200">
        <w:rPr>
          <w:rFonts w:eastAsia="Arial Unicode MS" w:cs="Arial"/>
          <w:szCs w:val="22"/>
        </w:rPr>
        <w:t>.). New York: McGraw-Hill.</w:t>
      </w:r>
    </w:p>
    <w:p w:rsidR="00ED4200" w:rsidRPr="00ED4200" w:rsidRDefault="00ED4200" w:rsidP="00ED4200">
      <w:pPr>
        <w:spacing w:line="276" w:lineRule="auto"/>
        <w:rPr>
          <w:rFonts w:eastAsia="Arial Unicode MS" w:cs="Arial"/>
          <w:color w:val="FF0000"/>
          <w:szCs w:val="22"/>
        </w:rPr>
      </w:pPr>
    </w:p>
    <w:p w:rsidR="00ED4200" w:rsidRPr="00ED4200" w:rsidRDefault="00ED4200" w:rsidP="00ED4200">
      <w:pPr>
        <w:spacing w:line="276" w:lineRule="auto"/>
        <w:rPr>
          <w:rFonts w:cs="Arial"/>
          <w:b/>
          <w:szCs w:val="22"/>
        </w:rPr>
      </w:pPr>
      <w:r w:rsidRPr="00ED4200">
        <w:rPr>
          <w:rFonts w:cs="Arial"/>
          <w:b/>
          <w:szCs w:val="22"/>
        </w:rPr>
        <w:t xml:space="preserve">Example Relevant Journals available through the University </w:t>
      </w:r>
    </w:p>
    <w:p w:rsidR="00ED4200" w:rsidRPr="00ED4200" w:rsidRDefault="00ED4200" w:rsidP="00ED4200">
      <w:pPr>
        <w:tabs>
          <w:tab w:val="left" w:pos="5370"/>
        </w:tabs>
        <w:spacing w:line="276" w:lineRule="auto"/>
        <w:rPr>
          <w:rFonts w:cs="Arial"/>
          <w:szCs w:val="22"/>
        </w:rPr>
      </w:pPr>
    </w:p>
    <w:p w:rsidR="00ED4200" w:rsidRPr="00ED4200" w:rsidRDefault="00ED4200" w:rsidP="00ED4200">
      <w:pPr>
        <w:tabs>
          <w:tab w:val="left" w:pos="5370"/>
        </w:tabs>
        <w:spacing w:line="276" w:lineRule="auto"/>
        <w:rPr>
          <w:rFonts w:cs="Arial"/>
          <w:szCs w:val="22"/>
        </w:rPr>
      </w:pPr>
      <w:r w:rsidRPr="00ED4200">
        <w:rPr>
          <w:rFonts w:cs="Arial"/>
          <w:szCs w:val="22"/>
        </w:rPr>
        <w:t xml:space="preserve">British Journal of Health Psychology </w:t>
      </w:r>
    </w:p>
    <w:p w:rsidR="00ED4200" w:rsidRPr="00ED4200" w:rsidRDefault="00ED4200" w:rsidP="00ED4200">
      <w:pPr>
        <w:tabs>
          <w:tab w:val="left" w:pos="5370"/>
        </w:tabs>
        <w:spacing w:line="276" w:lineRule="auto"/>
        <w:rPr>
          <w:rFonts w:cs="Arial"/>
          <w:szCs w:val="22"/>
        </w:rPr>
      </w:pPr>
      <w:r w:rsidRPr="00ED4200">
        <w:rPr>
          <w:rFonts w:cs="Arial"/>
          <w:szCs w:val="22"/>
        </w:rPr>
        <w:t xml:space="preserve">Health Psychology </w:t>
      </w:r>
    </w:p>
    <w:p w:rsidR="00ED4200" w:rsidRPr="00ED4200" w:rsidRDefault="00ED4200" w:rsidP="00ED4200">
      <w:pPr>
        <w:tabs>
          <w:tab w:val="left" w:pos="5370"/>
        </w:tabs>
        <w:spacing w:line="276" w:lineRule="auto"/>
        <w:rPr>
          <w:rFonts w:cs="Arial"/>
          <w:szCs w:val="22"/>
        </w:rPr>
      </w:pPr>
      <w:r w:rsidRPr="00ED4200">
        <w:rPr>
          <w:rFonts w:cs="Arial"/>
          <w:szCs w:val="22"/>
        </w:rPr>
        <w:t xml:space="preserve">Psychology Health &amp; Medicine </w:t>
      </w:r>
    </w:p>
    <w:p w:rsidR="00ED4200" w:rsidRPr="00ED4200" w:rsidRDefault="00ED4200" w:rsidP="00ED4200">
      <w:pPr>
        <w:tabs>
          <w:tab w:val="left" w:pos="5370"/>
        </w:tabs>
        <w:spacing w:line="276" w:lineRule="auto"/>
        <w:rPr>
          <w:rFonts w:cs="Arial"/>
          <w:szCs w:val="22"/>
        </w:rPr>
      </w:pPr>
      <w:r w:rsidRPr="00ED4200">
        <w:rPr>
          <w:rFonts w:cs="Arial"/>
          <w:szCs w:val="22"/>
        </w:rPr>
        <w:t xml:space="preserve">Psychology and Health </w:t>
      </w:r>
    </w:p>
    <w:p w:rsidR="00ED4200" w:rsidRPr="00ED4200" w:rsidRDefault="00ED4200" w:rsidP="00ED4200">
      <w:pPr>
        <w:tabs>
          <w:tab w:val="left" w:pos="5370"/>
        </w:tabs>
        <w:spacing w:line="276" w:lineRule="auto"/>
        <w:rPr>
          <w:rFonts w:cs="Arial"/>
          <w:szCs w:val="22"/>
        </w:rPr>
      </w:pPr>
    </w:p>
    <w:p w:rsidR="00ED4200" w:rsidRPr="00ED4200" w:rsidRDefault="00ED4200" w:rsidP="00ED4200">
      <w:pPr>
        <w:tabs>
          <w:tab w:val="left" w:pos="5370"/>
        </w:tabs>
        <w:spacing w:line="276" w:lineRule="auto"/>
        <w:rPr>
          <w:rFonts w:cs="Arial"/>
          <w:b/>
          <w:szCs w:val="22"/>
        </w:rPr>
      </w:pPr>
      <w:r w:rsidRPr="00ED4200">
        <w:rPr>
          <w:rFonts w:cs="Arial"/>
          <w:b/>
          <w:szCs w:val="22"/>
        </w:rPr>
        <w:t>Websites</w:t>
      </w:r>
    </w:p>
    <w:p w:rsidR="00ED4200" w:rsidRPr="00ED4200" w:rsidRDefault="00ED4200" w:rsidP="00ED4200">
      <w:pPr>
        <w:spacing w:line="276" w:lineRule="auto"/>
        <w:rPr>
          <w:rFonts w:ascii="Calibri" w:eastAsia="Calibri" w:hAnsi="Calibri"/>
          <w:szCs w:val="22"/>
          <w:lang w:eastAsia="en-US"/>
        </w:rPr>
      </w:pPr>
    </w:p>
    <w:p w:rsidR="00ED4200" w:rsidRPr="00ED4200" w:rsidRDefault="00B562FC" w:rsidP="00ED4200">
      <w:pPr>
        <w:spacing w:line="276" w:lineRule="auto"/>
        <w:rPr>
          <w:rFonts w:cs="Arial"/>
          <w:bCs/>
          <w:szCs w:val="22"/>
        </w:rPr>
      </w:pPr>
      <w:hyperlink r:id="rId12" w:history="1">
        <w:r w:rsidR="00ED4200" w:rsidRPr="00ED4200">
          <w:rPr>
            <w:rFonts w:cs="Arial"/>
            <w:bCs/>
            <w:color w:val="0000FF"/>
            <w:szCs w:val="22"/>
            <w:u w:val="single"/>
          </w:rPr>
          <w:t>http://www.geneticalliance.org.uk/</w:t>
        </w:r>
      </w:hyperlink>
    </w:p>
    <w:p w:rsidR="00ED4200" w:rsidRPr="00ED4200" w:rsidRDefault="00B562FC" w:rsidP="00ED4200">
      <w:pPr>
        <w:spacing w:line="276" w:lineRule="auto"/>
        <w:rPr>
          <w:rFonts w:cs="Arial"/>
          <w:bCs/>
          <w:szCs w:val="22"/>
        </w:rPr>
      </w:pPr>
      <w:hyperlink r:id="rId13" w:history="1">
        <w:r w:rsidR="00ED4200" w:rsidRPr="00ED4200">
          <w:rPr>
            <w:rFonts w:cs="Arial"/>
            <w:bCs/>
            <w:color w:val="0000FF"/>
            <w:szCs w:val="22"/>
            <w:u w:val="single"/>
          </w:rPr>
          <w:t>http://www.nres.nhs.uk/</w:t>
        </w:r>
      </w:hyperlink>
    </w:p>
    <w:p w:rsidR="00ED4200" w:rsidRPr="00ED4200" w:rsidRDefault="00B562FC" w:rsidP="00ED4200">
      <w:pPr>
        <w:spacing w:line="276" w:lineRule="auto"/>
        <w:rPr>
          <w:rFonts w:cs="Arial"/>
          <w:bCs/>
          <w:szCs w:val="22"/>
        </w:rPr>
      </w:pPr>
      <w:hyperlink r:id="rId14" w:history="1">
        <w:r w:rsidR="00ED4200" w:rsidRPr="00ED4200">
          <w:rPr>
            <w:rFonts w:cs="Arial"/>
            <w:bCs/>
            <w:color w:val="0000FF"/>
            <w:szCs w:val="22"/>
            <w:u w:val="single"/>
          </w:rPr>
          <w:t>http://www.wales.nhs.uk/sitesplus/888/page/46778</w:t>
        </w:r>
      </w:hyperlink>
    </w:p>
    <w:p w:rsidR="00ED4200" w:rsidRDefault="00B562FC" w:rsidP="00ED4200">
      <w:pPr>
        <w:rPr>
          <w:rFonts w:cs="Arial"/>
          <w:bCs/>
          <w:color w:val="0000FF"/>
          <w:szCs w:val="22"/>
          <w:u w:val="single"/>
        </w:rPr>
      </w:pPr>
      <w:hyperlink r:id="rId15" w:history="1">
        <w:r w:rsidR="00ED4200" w:rsidRPr="00ED4200">
          <w:rPr>
            <w:rFonts w:cs="Arial"/>
            <w:bCs/>
            <w:color w:val="0000FF"/>
            <w:szCs w:val="22"/>
            <w:u w:val="single"/>
          </w:rPr>
          <w:t>http://www.phgen.eu/typo3/index.php?id=165</w:t>
        </w:r>
      </w:hyperlink>
    </w:p>
    <w:p w:rsidR="00ED4200" w:rsidRDefault="00ED4200" w:rsidP="00ED4200">
      <w:pPr>
        <w:rPr>
          <w:rFonts w:cs="Arial"/>
          <w:bCs/>
          <w:color w:val="0000FF"/>
          <w:szCs w:val="22"/>
          <w:u w:val="single"/>
        </w:rPr>
      </w:pPr>
    </w:p>
    <w:p w:rsidR="00ED4200" w:rsidRDefault="00ED4200" w:rsidP="00ED4200">
      <w:pPr>
        <w:rPr>
          <w:rFonts w:cs="Arial"/>
          <w:bCs/>
          <w:color w:val="0000FF"/>
          <w:szCs w:val="22"/>
          <w:u w:val="single"/>
        </w:rPr>
      </w:pPr>
    </w:p>
    <w:p w:rsidR="00ED4200" w:rsidRDefault="00ED4200">
      <w:pPr>
        <w:rPr>
          <w:rFonts w:cs="Arial"/>
          <w:bCs/>
          <w:color w:val="0000FF"/>
          <w:szCs w:val="22"/>
          <w:u w:val="single"/>
        </w:rPr>
      </w:pPr>
      <w:r>
        <w:rPr>
          <w:rFonts w:cs="Arial"/>
          <w:bCs/>
          <w:color w:val="0000FF"/>
          <w:szCs w:val="22"/>
          <w:u w:val="single"/>
        </w:rPr>
        <w:br w:type="page"/>
      </w:r>
    </w:p>
    <w:p w:rsidR="00ED4200" w:rsidRPr="00ED4200" w:rsidRDefault="00ED4200" w:rsidP="00ED4200">
      <w:pPr>
        <w:tabs>
          <w:tab w:val="left" w:pos="720"/>
          <w:tab w:val="left" w:pos="1440"/>
          <w:tab w:val="left" w:pos="2160"/>
          <w:tab w:val="left" w:pos="2880"/>
        </w:tabs>
        <w:overflowPunct w:val="0"/>
        <w:autoSpaceDE w:val="0"/>
        <w:autoSpaceDN w:val="0"/>
        <w:adjustRightInd w:val="0"/>
        <w:textAlignment w:val="baseline"/>
        <w:outlineLvl w:val="1"/>
        <w:rPr>
          <w:rFonts w:cs="Arial"/>
          <w:b/>
          <w:color w:val="000000"/>
          <w:szCs w:val="22"/>
        </w:rPr>
      </w:pPr>
      <w:r w:rsidRPr="00ED4200">
        <w:rPr>
          <w:rFonts w:cs="Arial"/>
          <w:b/>
          <w:szCs w:val="22"/>
        </w:rPr>
        <w:lastRenderedPageBreak/>
        <w:t>MODULE CODE:</w:t>
      </w:r>
      <w:r w:rsidRPr="00ED4200">
        <w:rPr>
          <w:rFonts w:cs="Arial"/>
          <w:b/>
          <w:szCs w:val="22"/>
        </w:rPr>
        <w:tab/>
      </w:r>
      <w:r w:rsidRPr="00ED4200">
        <w:rPr>
          <w:rFonts w:cs="Arial"/>
          <w:b/>
          <w:szCs w:val="22"/>
        </w:rPr>
        <w:tab/>
      </w:r>
      <w:r w:rsidRPr="00ED4200">
        <w:rPr>
          <w:rFonts w:eastAsia="Calibri" w:cs="Arial"/>
          <w:b/>
          <w:szCs w:val="22"/>
          <w:lang w:val="en-US" w:eastAsia="en-US"/>
        </w:rPr>
        <w:t>M7X01447</w:t>
      </w:r>
    </w:p>
    <w:p w:rsidR="00ED4200" w:rsidRPr="00ED4200" w:rsidRDefault="00ED4200" w:rsidP="00ED4200">
      <w:pPr>
        <w:tabs>
          <w:tab w:val="left" w:pos="720"/>
          <w:tab w:val="left" w:pos="1440"/>
          <w:tab w:val="left" w:pos="2160"/>
          <w:tab w:val="left" w:pos="2880"/>
        </w:tabs>
        <w:overflowPunct w:val="0"/>
        <w:autoSpaceDE w:val="0"/>
        <w:autoSpaceDN w:val="0"/>
        <w:adjustRightInd w:val="0"/>
        <w:textAlignment w:val="baseline"/>
        <w:outlineLvl w:val="1"/>
        <w:rPr>
          <w:rFonts w:cs="Arial"/>
          <w:b/>
          <w:szCs w:val="22"/>
        </w:rPr>
      </w:pPr>
      <w:r w:rsidRPr="00ED4200">
        <w:rPr>
          <w:rFonts w:cs="Arial"/>
          <w:b/>
          <w:szCs w:val="22"/>
        </w:rPr>
        <w:t>TITLE:</w:t>
      </w:r>
      <w:r w:rsidRPr="00ED4200">
        <w:rPr>
          <w:rFonts w:cs="Arial"/>
          <w:b/>
          <w:szCs w:val="22"/>
        </w:rPr>
        <w:tab/>
      </w:r>
      <w:r w:rsidRPr="00ED4200">
        <w:rPr>
          <w:rFonts w:cs="Arial"/>
          <w:b/>
          <w:szCs w:val="22"/>
        </w:rPr>
        <w:tab/>
      </w:r>
      <w:r w:rsidRPr="00ED4200">
        <w:rPr>
          <w:rFonts w:cs="Arial"/>
          <w:b/>
          <w:szCs w:val="22"/>
        </w:rPr>
        <w:tab/>
      </w:r>
      <w:r w:rsidRPr="00ED4200">
        <w:rPr>
          <w:rFonts w:cs="Arial"/>
          <w:b/>
          <w:szCs w:val="22"/>
        </w:rPr>
        <w:tab/>
        <w:t xml:space="preserve">Applying Social Psychology </w:t>
      </w:r>
    </w:p>
    <w:p w:rsidR="00ED4200" w:rsidRPr="00ED4200" w:rsidRDefault="00ED4200" w:rsidP="00ED4200">
      <w:pPr>
        <w:rPr>
          <w:rFonts w:cs="Arial"/>
          <w:szCs w:val="22"/>
        </w:rPr>
      </w:pPr>
      <w:r w:rsidRPr="00ED4200">
        <w:rPr>
          <w:rFonts w:cs="Arial"/>
          <w:b/>
          <w:szCs w:val="22"/>
        </w:rPr>
        <w:t>DATED:</w:t>
      </w:r>
      <w:r w:rsidRPr="00ED4200">
        <w:rPr>
          <w:rFonts w:cs="Arial"/>
          <w:b/>
          <w:szCs w:val="22"/>
        </w:rPr>
        <w:tab/>
      </w:r>
      <w:r w:rsidRPr="00ED4200">
        <w:rPr>
          <w:rFonts w:cs="Arial"/>
          <w:b/>
          <w:szCs w:val="22"/>
        </w:rPr>
        <w:tab/>
      </w:r>
      <w:r w:rsidRPr="00ED4200">
        <w:rPr>
          <w:rFonts w:cs="Arial"/>
          <w:b/>
          <w:szCs w:val="22"/>
        </w:rPr>
        <w:tab/>
        <w:t>18/05/2015</w:t>
      </w:r>
    </w:p>
    <w:p w:rsidR="00ED4200" w:rsidRPr="00ED4200" w:rsidRDefault="00ED4200" w:rsidP="00ED4200">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rPr>
      </w:pPr>
    </w:p>
    <w:p w:rsidR="00ED4200" w:rsidRPr="00ED4200" w:rsidRDefault="00ED4200" w:rsidP="00ED4200">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rPr>
      </w:pPr>
      <w:r w:rsidRPr="00ED4200">
        <w:rPr>
          <w:rFonts w:cs="Arial"/>
          <w:b/>
          <w:szCs w:val="22"/>
        </w:rPr>
        <w:t xml:space="preserve">LEVEL:  </w:t>
      </w:r>
      <w:r w:rsidRPr="00ED4200">
        <w:rPr>
          <w:rFonts w:cs="Arial"/>
          <w:b/>
          <w:szCs w:val="22"/>
        </w:rPr>
        <w:tab/>
      </w:r>
      <w:r w:rsidRPr="00ED4200">
        <w:rPr>
          <w:rFonts w:cs="Arial"/>
          <w:b/>
          <w:szCs w:val="22"/>
        </w:rPr>
        <w:tab/>
      </w:r>
      <w:r w:rsidRPr="00ED4200">
        <w:rPr>
          <w:rFonts w:cs="Arial"/>
          <w:b/>
          <w:szCs w:val="22"/>
        </w:rPr>
        <w:tab/>
        <w:t>7</w:t>
      </w:r>
      <w:r w:rsidRPr="00ED4200">
        <w:rPr>
          <w:rFonts w:cs="Arial"/>
          <w:b/>
          <w:szCs w:val="22"/>
        </w:rPr>
        <w:tab/>
      </w:r>
    </w:p>
    <w:p w:rsidR="00ED4200" w:rsidRPr="00ED4200" w:rsidRDefault="00ED4200" w:rsidP="00ED4200">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rPr>
      </w:pPr>
      <w:r w:rsidRPr="00ED4200">
        <w:rPr>
          <w:rFonts w:cs="Arial"/>
          <w:b/>
          <w:szCs w:val="22"/>
        </w:rPr>
        <w:t>CREDITS:</w:t>
      </w:r>
      <w:r w:rsidRPr="00ED4200">
        <w:rPr>
          <w:rFonts w:cs="Arial"/>
          <w:b/>
          <w:szCs w:val="22"/>
        </w:rPr>
        <w:tab/>
      </w:r>
      <w:r w:rsidRPr="00ED4200">
        <w:rPr>
          <w:rFonts w:cs="Arial"/>
          <w:b/>
          <w:szCs w:val="22"/>
        </w:rPr>
        <w:tab/>
      </w:r>
      <w:r w:rsidRPr="00ED4200">
        <w:rPr>
          <w:rFonts w:cs="Arial"/>
          <w:b/>
          <w:szCs w:val="22"/>
        </w:rPr>
        <w:tab/>
        <w:t>20</w:t>
      </w:r>
      <w:r w:rsidRPr="00ED4200">
        <w:rPr>
          <w:rFonts w:cs="Arial"/>
          <w:b/>
          <w:szCs w:val="22"/>
        </w:rPr>
        <w:tab/>
      </w:r>
    </w:p>
    <w:p w:rsidR="00ED4200" w:rsidRPr="00ED4200" w:rsidRDefault="00ED4200" w:rsidP="00ED4200">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rPr>
      </w:pPr>
    </w:p>
    <w:p w:rsidR="00ED4200" w:rsidRPr="00ED4200" w:rsidRDefault="00ED4200" w:rsidP="00ED4200">
      <w:pPr>
        <w:rPr>
          <w:rFonts w:cs="Arial"/>
          <w:szCs w:val="22"/>
        </w:rPr>
      </w:pPr>
      <w:r w:rsidRPr="00ED4200">
        <w:rPr>
          <w:rFonts w:cs="Arial"/>
          <w:b/>
          <w:szCs w:val="22"/>
        </w:rPr>
        <w:t>JACS CODE:</w:t>
      </w:r>
      <w:r w:rsidRPr="00ED4200">
        <w:rPr>
          <w:rFonts w:cs="Arial"/>
          <w:b/>
          <w:szCs w:val="22"/>
        </w:rPr>
        <w:tab/>
      </w:r>
      <w:r w:rsidRPr="00ED4200">
        <w:rPr>
          <w:rFonts w:cs="Arial"/>
          <w:b/>
          <w:szCs w:val="22"/>
        </w:rPr>
        <w:tab/>
      </w:r>
      <w:r w:rsidRPr="00ED4200">
        <w:rPr>
          <w:rFonts w:cs="Arial"/>
          <w:b/>
          <w:szCs w:val="22"/>
        </w:rPr>
        <w:tab/>
        <w:t>C880</w:t>
      </w:r>
    </w:p>
    <w:p w:rsidR="00ED4200" w:rsidRPr="00ED4200" w:rsidRDefault="00ED4200" w:rsidP="00ED4200">
      <w:pPr>
        <w:pBdr>
          <w:bottom w:val="single" w:sz="6" w:space="1" w:color="auto"/>
        </w:pBdr>
        <w:overflowPunct w:val="0"/>
        <w:autoSpaceDE w:val="0"/>
        <w:autoSpaceDN w:val="0"/>
        <w:adjustRightInd w:val="0"/>
        <w:jc w:val="both"/>
        <w:textAlignment w:val="baseline"/>
        <w:rPr>
          <w:rFonts w:cs="Arial"/>
          <w:szCs w:val="22"/>
        </w:rPr>
      </w:pPr>
    </w:p>
    <w:p w:rsidR="00ED4200" w:rsidRPr="00ED4200" w:rsidRDefault="00ED4200" w:rsidP="00ED4200">
      <w:pPr>
        <w:jc w:val="both"/>
        <w:rPr>
          <w:rFonts w:cs="Arial"/>
          <w:b/>
          <w:szCs w:val="22"/>
        </w:rPr>
      </w:pPr>
    </w:p>
    <w:p w:rsidR="00ED4200" w:rsidRPr="00ED4200" w:rsidRDefault="00ED4200" w:rsidP="00ED4200">
      <w:pPr>
        <w:jc w:val="both"/>
        <w:rPr>
          <w:rFonts w:cs="Arial"/>
          <w:b/>
          <w:szCs w:val="22"/>
        </w:rPr>
      </w:pPr>
      <w:r w:rsidRPr="00ED4200">
        <w:rPr>
          <w:rFonts w:cs="Arial"/>
          <w:b/>
          <w:szCs w:val="22"/>
        </w:rPr>
        <w:t>AIM(S)</w:t>
      </w:r>
    </w:p>
    <w:p w:rsidR="00ED4200" w:rsidRPr="00ED4200" w:rsidRDefault="00ED4200" w:rsidP="00ED4200">
      <w:pPr>
        <w:overflowPunct w:val="0"/>
        <w:autoSpaceDE w:val="0"/>
        <w:autoSpaceDN w:val="0"/>
        <w:adjustRightInd w:val="0"/>
        <w:textAlignment w:val="baseline"/>
        <w:rPr>
          <w:rFonts w:cs="Arial"/>
          <w:szCs w:val="22"/>
        </w:rPr>
      </w:pPr>
    </w:p>
    <w:p w:rsidR="00ED4200" w:rsidRPr="00ED4200" w:rsidRDefault="00ED4200" w:rsidP="00ED4200">
      <w:pPr>
        <w:numPr>
          <w:ilvl w:val="0"/>
          <w:numId w:val="39"/>
        </w:numPr>
        <w:overflowPunct w:val="0"/>
        <w:autoSpaceDE w:val="0"/>
        <w:autoSpaceDN w:val="0"/>
        <w:adjustRightInd w:val="0"/>
        <w:spacing w:after="200" w:line="276" w:lineRule="auto"/>
        <w:jc w:val="both"/>
        <w:textAlignment w:val="baseline"/>
        <w:rPr>
          <w:rFonts w:cs="Arial"/>
          <w:szCs w:val="22"/>
        </w:rPr>
      </w:pPr>
      <w:r w:rsidRPr="00ED4200">
        <w:rPr>
          <w:rFonts w:cs="Arial"/>
          <w:szCs w:val="22"/>
        </w:rPr>
        <w:t>To provide students with an in-depth critical understanding of the role of social psychological research in understanding individual, organisational and global issues.</w:t>
      </w:r>
    </w:p>
    <w:p w:rsidR="00ED4200" w:rsidRPr="00ED4200" w:rsidRDefault="00ED4200" w:rsidP="00ED4200">
      <w:pPr>
        <w:overflowPunct w:val="0"/>
        <w:autoSpaceDE w:val="0"/>
        <w:autoSpaceDN w:val="0"/>
        <w:adjustRightInd w:val="0"/>
        <w:ind w:left="360"/>
        <w:jc w:val="both"/>
        <w:textAlignment w:val="baseline"/>
        <w:rPr>
          <w:rFonts w:cs="Arial"/>
          <w:szCs w:val="22"/>
        </w:rPr>
      </w:pPr>
    </w:p>
    <w:p w:rsidR="00ED4200" w:rsidRPr="00ED4200" w:rsidRDefault="00ED4200" w:rsidP="00ED4200">
      <w:pPr>
        <w:numPr>
          <w:ilvl w:val="0"/>
          <w:numId w:val="39"/>
        </w:numPr>
        <w:overflowPunct w:val="0"/>
        <w:autoSpaceDE w:val="0"/>
        <w:autoSpaceDN w:val="0"/>
        <w:adjustRightInd w:val="0"/>
        <w:spacing w:after="200" w:line="276" w:lineRule="auto"/>
        <w:jc w:val="both"/>
        <w:textAlignment w:val="baseline"/>
        <w:rPr>
          <w:rFonts w:cs="Arial"/>
          <w:szCs w:val="22"/>
        </w:rPr>
      </w:pPr>
      <w:r w:rsidRPr="00ED4200">
        <w:rPr>
          <w:rFonts w:cs="Arial"/>
          <w:szCs w:val="22"/>
        </w:rPr>
        <w:t xml:space="preserve">To develop a strong understanding of the models, theories, and approaches that underpin evidence-based solutions in the field of social psychology. </w:t>
      </w:r>
    </w:p>
    <w:p w:rsidR="00ED4200" w:rsidRPr="00ED4200" w:rsidRDefault="00ED4200" w:rsidP="00ED4200">
      <w:pPr>
        <w:jc w:val="both"/>
        <w:rPr>
          <w:rFonts w:cs="Arial"/>
          <w:b/>
          <w:szCs w:val="22"/>
        </w:rPr>
      </w:pPr>
    </w:p>
    <w:p w:rsidR="00ED4200" w:rsidRPr="00ED4200" w:rsidRDefault="00ED4200" w:rsidP="00ED4200">
      <w:pPr>
        <w:jc w:val="both"/>
        <w:rPr>
          <w:rFonts w:cs="Arial"/>
          <w:b/>
          <w:szCs w:val="22"/>
        </w:rPr>
      </w:pPr>
      <w:r w:rsidRPr="00ED4200">
        <w:rPr>
          <w:rFonts w:cs="Arial"/>
          <w:b/>
          <w:szCs w:val="22"/>
        </w:rPr>
        <w:t>LEARNING OUTCOMES</w:t>
      </w:r>
    </w:p>
    <w:p w:rsidR="00ED4200" w:rsidRPr="00ED4200" w:rsidRDefault="00ED4200" w:rsidP="00ED4200">
      <w:pPr>
        <w:rPr>
          <w:rFonts w:cs="Arial"/>
          <w:szCs w:val="22"/>
        </w:rPr>
      </w:pPr>
    </w:p>
    <w:p w:rsidR="00ED4200" w:rsidRPr="00ED4200" w:rsidRDefault="00ED4200" w:rsidP="00ED4200">
      <w:pPr>
        <w:rPr>
          <w:rFonts w:cs="Arial"/>
          <w:szCs w:val="22"/>
        </w:rPr>
      </w:pPr>
      <w:r w:rsidRPr="00ED4200">
        <w:rPr>
          <w:rFonts w:cs="Arial"/>
          <w:szCs w:val="22"/>
        </w:rPr>
        <w:t>On completion of the module students will be able to:</w:t>
      </w:r>
    </w:p>
    <w:p w:rsidR="00ED4200" w:rsidRPr="00ED4200" w:rsidRDefault="00ED4200" w:rsidP="00ED4200">
      <w:pPr>
        <w:rPr>
          <w:rFonts w:cs="Arial"/>
          <w:szCs w:val="22"/>
        </w:rPr>
      </w:pPr>
    </w:p>
    <w:p w:rsidR="00ED4200" w:rsidRPr="00ED4200" w:rsidRDefault="00ED4200" w:rsidP="00ED4200">
      <w:pPr>
        <w:numPr>
          <w:ilvl w:val="0"/>
          <w:numId w:val="41"/>
        </w:numPr>
        <w:spacing w:after="200" w:line="276" w:lineRule="auto"/>
        <w:ind w:left="720"/>
        <w:contextualSpacing/>
        <w:jc w:val="both"/>
        <w:rPr>
          <w:rFonts w:cs="Arial"/>
          <w:szCs w:val="22"/>
          <w:lang w:eastAsia="en-US"/>
        </w:rPr>
      </w:pPr>
      <w:r w:rsidRPr="00ED4200">
        <w:rPr>
          <w:rFonts w:cs="Arial"/>
          <w:szCs w:val="22"/>
          <w:lang w:eastAsia="en-US"/>
        </w:rPr>
        <w:t>Critically reflect upon the importance of theory-based research in applied social psychology.</w:t>
      </w:r>
    </w:p>
    <w:p w:rsidR="00ED4200" w:rsidRPr="00ED4200" w:rsidRDefault="00ED4200" w:rsidP="00ED4200">
      <w:pPr>
        <w:ind w:left="720"/>
        <w:jc w:val="both"/>
        <w:rPr>
          <w:rFonts w:cs="Arial"/>
          <w:szCs w:val="22"/>
        </w:rPr>
      </w:pPr>
    </w:p>
    <w:p w:rsidR="00ED4200" w:rsidRPr="00ED4200" w:rsidRDefault="00ED4200" w:rsidP="00ED4200">
      <w:pPr>
        <w:numPr>
          <w:ilvl w:val="0"/>
          <w:numId w:val="41"/>
        </w:numPr>
        <w:spacing w:after="200" w:line="276" w:lineRule="auto"/>
        <w:ind w:left="720"/>
        <w:jc w:val="both"/>
        <w:rPr>
          <w:rFonts w:cs="Arial"/>
          <w:szCs w:val="22"/>
        </w:rPr>
      </w:pPr>
      <w:r w:rsidRPr="00ED4200">
        <w:rPr>
          <w:rFonts w:cs="Arial"/>
          <w:szCs w:val="22"/>
        </w:rPr>
        <w:t>Identify a scientifically and ethically rigorous research proposal in the area of applied social psychology.</w:t>
      </w:r>
    </w:p>
    <w:p w:rsidR="00ED4200" w:rsidRPr="00ED4200" w:rsidRDefault="00ED4200" w:rsidP="00ED4200">
      <w:pPr>
        <w:ind w:left="720"/>
        <w:jc w:val="both"/>
        <w:rPr>
          <w:rFonts w:cs="Arial"/>
          <w:szCs w:val="22"/>
        </w:rPr>
      </w:pPr>
    </w:p>
    <w:p w:rsidR="00ED4200" w:rsidRPr="00ED4200" w:rsidRDefault="00ED4200" w:rsidP="00ED4200">
      <w:pPr>
        <w:numPr>
          <w:ilvl w:val="0"/>
          <w:numId w:val="41"/>
        </w:numPr>
        <w:spacing w:after="200" w:line="276" w:lineRule="auto"/>
        <w:ind w:left="720"/>
        <w:jc w:val="both"/>
        <w:rPr>
          <w:rFonts w:cs="Arial"/>
          <w:szCs w:val="22"/>
        </w:rPr>
      </w:pPr>
      <w:r w:rsidRPr="00ED4200">
        <w:rPr>
          <w:rFonts w:cs="Arial"/>
          <w:szCs w:val="22"/>
        </w:rPr>
        <w:t xml:space="preserve">Critique the significance of a range of theoretical and methodological issues associated with research in applied social psychology. </w:t>
      </w:r>
    </w:p>
    <w:p w:rsidR="00ED4200" w:rsidRPr="00ED4200" w:rsidRDefault="00ED4200" w:rsidP="00ED4200">
      <w:pPr>
        <w:ind w:left="720"/>
        <w:jc w:val="both"/>
        <w:rPr>
          <w:rFonts w:cs="Arial"/>
          <w:szCs w:val="22"/>
        </w:rPr>
      </w:pPr>
    </w:p>
    <w:p w:rsidR="00ED4200" w:rsidRPr="00ED4200" w:rsidRDefault="00ED4200" w:rsidP="00ED4200">
      <w:pPr>
        <w:numPr>
          <w:ilvl w:val="0"/>
          <w:numId w:val="41"/>
        </w:numPr>
        <w:spacing w:after="200" w:line="276" w:lineRule="auto"/>
        <w:ind w:left="720"/>
        <w:jc w:val="both"/>
        <w:rPr>
          <w:rFonts w:cs="Arial"/>
          <w:szCs w:val="22"/>
        </w:rPr>
      </w:pPr>
      <w:r w:rsidRPr="00ED4200">
        <w:rPr>
          <w:rFonts w:cs="Arial"/>
          <w:szCs w:val="22"/>
        </w:rPr>
        <w:t>Present their work appropriately, within ethical and research frameworks, and with an understanding of requirements of critical thinking.</w:t>
      </w:r>
    </w:p>
    <w:p w:rsidR="00ED4200" w:rsidRPr="00ED4200" w:rsidRDefault="00ED4200" w:rsidP="00ED4200">
      <w:pPr>
        <w:ind w:left="360"/>
        <w:rPr>
          <w:rFonts w:cs="Arial"/>
          <w:szCs w:val="22"/>
        </w:rPr>
      </w:pPr>
    </w:p>
    <w:p w:rsidR="00ED4200" w:rsidRPr="00ED4200" w:rsidRDefault="00ED4200" w:rsidP="00ED4200">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rPr>
      </w:pPr>
      <w:r w:rsidRPr="00ED4200">
        <w:rPr>
          <w:rFonts w:cs="Arial"/>
          <w:b/>
          <w:szCs w:val="22"/>
        </w:rPr>
        <w:t>INDICATIVE CONTENT</w:t>
      </w:r>
    </w:p>
    <w:p w:rsidR="00ED4200" w:rsidRPr="00ED4200" w:rsidRDefault="00ED4200" w:rsidP="00ED4200">
      <w:pPr>
        <w:tabs>
          <w:tab w:val="left" w:pos="720"/>
          <w:tab w:val="left" w:pos="1440"/>
          <w:tab w:val="left" w:pos="2160"/>
          <w:tab w:val="left" w:pos="2880"/>
        </w:tabs>
        <w:overflowPunct w:val="0"/>
        <w:autoSpaceDE w:val="0"/>
        <w:autoSpaceDN w:val="0"/>
        <w:adjustRightInd w:val="0"/>
        <w:ind w:left="3600" w:hanging="3600"/>
        <w:jc w:val="both"/>
        <w:textAlignment w:val="baseline"/>
        <w:rPr>
          <w:rFonts w:cs="Arial"/>
          <w:b/>
          <w:szCs w:val="22"/>
        </w:rPr>
      </w:pPr>
    </w:p>
    <w:p w:rsidR="00ED4200" w:rsidRPr="00ED4200" w:rsidRDefault="00ED4200" w:rsidP="00ED4200">
      <w:pPr>
        <w:tabs>
          <w:tab w:val="left" w:pos="720"/>
          <w:tab w:val="left" w:pos="1440"/>
          <w:tab w:val="left" w:pos="2160"/>
          <w:tab w:val="left" w:pos="2880"/>
        </w:tabs>
        <w:overflowPunct w:val="0"/>
        <w:autoSpaceDE w:val="0"/>
        <w:autoSpaceDN w:val="0"/>
        <w:adjustRightInd w:val="0"/>
        <w:jc w:val="both"/>
        <w:textAlignment w:val="baseline"/>
        <w:rPr>
          <w:rFonts w:cs="Arial"/>
          <w:szCs w:val="22"/>
        </w:rPr>
      </w:pPr>
      <w:r w:rsidRPr="00ED4200">
        <w:rPr>
          <w:rFonts w:cs="Arial"/>
          <w:szCs w:val="22"/>
        </w:rPr>
        <w:t>This module will address how research in the field of social psychology can be used to provide an evidence-based approach to issues in the real world in areas such as politics and policy-making, conflict resolution, and consumer behaviour. It will examine the use of psychology both as a tool for understanding phenomena in the social world and also as a tool for implementing change.</w:t>
      </w:r>
    </w:p>
    <w:p w:rsidR="00ED4200" w:rsidRPr="00ED4200" w:rsidRDefault="00ED4200" w:rsidP="00ED4200">
      <w:pPr>
        <w:tabs>
          <w:tab w:val="left" w:pos="720"/>
          <w:tab w:val="left" w:pos="1440"/>
          <w:tab w:val="left" w:pos="2160"/>
          <w:tab w:val="left" w:pos="2880"/>
        </w:tabs>
        <w:overflowPunct w:val="0"/>
        <w:autoSpaceDE w:val="0"/>
        <w:autoSpaceDN w:val="0"/>
        <w:adjustRightInd w:val="0"/>
        <w:jc w:val="both"/>
        <w:textAlignment w:val="baseline"/>
        <w:rPr>
          <w:rFonts w:cs="Arial"/>
          <w:szCs w:val="22"/>
        </w:rPr>
      </w:pPr>
    </w:p>
    <w:p w:rsidR="00ED4200" w:rsidRPr="00ED4200" w:rsidRDefault="00ED4200" w:rsidP="00ED4200">
      <w:pPr>
        <w:tabs>
          <w:tab w:val="left" w:pos="720"/>
          <w:tab w:val="left" w:pos="1440"/>
          <w:tab w:val="left" w:pos="2160"/>
          <w:tab w:val="left" w:pos="2880"/>
        </w:tabs>
        <w:overflowPunct w:val="0"/>
        <w:autoSpaceDE w:val="0"/>
        <w:autoSpaceDN w:val="0"/>
        <w:adjustRightInd w:val="0"/>
        <w:jc w:val="both"/>
        <w:textAlignment w:val="baseline"/>
        <w:rPr>
          <w:rFonts w:cs="Arial"/>
          <w:szCs w:val="22"/>
        </w:rPr>
      </w:pPr>
      <w:r w:rsidRPr="00ED4200">
        <w:rPr>
          <w:rFonts w:cs="Arial"/>
          <w:szCs w:val="22"/>
        </w:rPr>
        <w:t>Students will be encouraged to consider how social psychological research such as that of attitude-change has been used to influence government policies and strategies e.g., in the case of the environmental agenda (encouraging recycling, the plastic-bag charge in Wales). We will explore how the evidence-based literature supports theory and its use in decision-making processes involving societal issues and consider how external drivers, such as public opinion, may influence decisions affecting society.</w:t>
      </w:r>
    </w:p>
    <w:p w:rsidR="00ED4200" w:rsidRPr="00ED4200" w:rsidRDefault="00ED4200" w:rsidP="00ED4200">
      <w:pPr>
        <w:tabs>
          <w:tab w:val="left" w:pos="720"/>
          <w:tab w:val="left" w:pos="1440"/>
          <w:tab w:val="left" w:pos="2160"/>
          <w:tab w:val="left" w:pos="2880"/>
        </w:tabs>
        <w:overflowPunct w:val="0"/>
        <w:autoSpaceDE w:val="0"/>
        <w:autoSpaceDN w:val="0"/>
        <w:adjustRightInd w:val="0"/>
        <w:textAlignment w:val="baseline"/>
        <w:rPr>
          <w:rFonts w:cs="Arial"/>
          <w:szCs w:val="22"/>
        </w:rPr>
      </w:pPr>
    </w:p>
    <w:p w:rsidR="00ED4200" w:rsidRPr="00ED4200" w:rsidRDefault="00ED4200" w:rsidP="00ED4200">
      <w:pPr>
        <w:tabs>
          <w:tab w:val="left" w:pos="720"/>
          <w:tab w:val="left" w:pos="1440"/>
          <w:tab w:val="left" w:pos="2160"/>
          <w:tab w:val="left" w:pos="2880"/>
        </w:tabs>
        <w:overflowPunct w:val="0"/>
        <w:autoSpaceDE w:val="0"/>
        <w:autoSpaceDN w:val="0"/>
        <w:adjustRightInd w:val="0"/>
        <w:jc w:val="both"/>
        <w:textAlignment w:val="baseline"/>
        <w:rPr>
          <w:rFonts w:cs="Arial"/>
          <w:szCs w:val="22"/>
        </w:rPr>
      </w:pPr>
      <w:r w:rsidRPr="00ED4200">
        <w:rPr>
          <w:rFonts w:cs="Arial"/>
          <w:szCs w:val="22"/>
        </w:rPr>
        <w:t>The module will then explore a number of areas where psychology has been identified as being highly influential in society, such as prejudice and discrimination reduction, the use of positive and negative advertising in political campaigns, and the use of eyewitness testimony and its influence on jury decision-making. The focus will be upon how theory and experimental research inform us about societal issues, and how we recognise the limitations of our research. For example, in the case of use of eyewitness testimony the use of experimental techniques to support theory has provided evidence of the impact of estimator and system variables such as witness characteristics and line-up presentation; however, it is important to critically consider how much these theories and forms of experimental evidence are used when considering the use of eyewitness testimony in trials.</w:t>
      </w:r>
    </w:p>
    <w:p w:rsidR="00ED4200" w:rsidRPr="00ED4200" w:rsidRDefault="00ED4200" w:rsidP="00ED4200">
      <w:pPr>
        <w:tabs>
          <w:tab w:val="left" w:pos="720"/>
          <w:tab w:val="left" w:pos="1440"/>
          <w:tab w:val="left" w:pos="2160"/>
          <w:tab w:val="left" w:pos="2880"/>
        </w:tabs>
        <w:overflowPunct w:val="0"/>
        <w:autoSpaceDE w:val="0"/>
        <w:autoSpaceDN w:val="0"/>
        <w:adjustRightInd w:val="0"/>
        <w:jc w:val="both"/>
        <w:textAlignment w:val="baseline"/>
        <w:rPr>
          <w:rFonts w:cs="Arial"/>
          <w:szCs w:val="22"/>
        </w:rPr>
      </w:pPr>
    </w:p>
    <w:p w:rsidR="00ED4200" w:rsidRPr="00ED4200" w:rsidRDefault="00ED4200" w:rsidP="00ED4200">
      <w:pPr>
        <w:jc w:val="both"/>
        <w:rPr>
          <w:rFonts w:cs="Arial"/>
          <w:szCs w:val="22"/>
        </w:rPr>
      </w:pPr>
      <w:r w:rsidRPr="00ED4200">
        <w:rPr>
          <w:rFonts w:cs="Arial"/>
          <w:szCs w:val="22"/>
        </w:rPr>
        <w:t>By the end of the module it is expected that students will have developed a good critical understanding of how we use theory and prior evidence to identify and design specific experimental research to explore phenomena in the real-world, whilst also recognising the limitations in both the scope of our design and the application of the findings to real-world issues.</w:t>
      </w:r>
    </w:p>
    <w:p w:rsidR="00ED4200" w:rsidRPr="00ED4200" w:rsidRDefault="00ED4200" w:rsidP="00ED4200">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rPr>
      </w:pPr>
    </w:p>
    <w:p w:rsidR="00ED4200" w:rsidRPr="00ED4200" w:rsidRDefault="00ED4200" w:rsidP="00ED4200">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rPr>
      </w:pPr>
      <w:r w:rsidRPr="00ED4200">
        <w:rPr>
          <w:rFonts w:cs="Arial"/>
          <w:b/>
          <w:szCs w:val="22"/>
        </w:rPr>
        <w:t>LEARNING AND TEACHING STRATEGY</w:t>
      </w:r>
    </w:p>
    <w:p w:rsidR="00ED4200" w:rsidRPr="00ED4200" w:rsidRDefault="00ED4200" w:rsidP="00ED4200">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rPr>
      </w:pPr>
    </w:p>
    <w:p w:rsidR="00ED4200" w:rsidRPr="00ED4200" w:rsidRDefault="00ED4200" w:rsidP="00ED4200">
      <w:pPr>
        <w:overflowPunct w:val="0"/>
        <w:autoSpaceDE w:val="0"/>
        <w:autoSpaceDN w:val="0"/>
        <w:adjustRightInd w:val="0"/>
        <w:jc w:val="both"/>
        <w:textAlignment w:val="baseline"/>
        <w:rPr>
          <w:rFonts w:cs="Arial"/>
          <w:szCs w:val="22"/>
        </w:rPr>
      </w:pPr>
      <w:r w:rsidRPr="00ED4200">
        <w:rPr>
          <w:rFonts w:cs="Arial"/>
          <w:szCs w:val="22"/>
        </w:rPr>
        <w:t>Allocation of teaching to deliver the module is:</w:t>
      </w:r>
    </w:p>
    <w:p w:rsidR="00ED4200" w:rsidRPr="00ED4200" w:rsidRDefault="00ED4200" w:rsidP="00ED4200">
      <w:pPr>
        <w:overflowPunct w:val="0"/>
        <w:autoSpaceDE w:val="0"/>
        <w:autoSpaceDN w:val="0"/>
        <w:adjustRightInd w:val="0"/>
        <w:jc w:val="both"/>
        <w:textAlignment w:val="baseline"/>
        <w:rPr>
          <w:rFonts w:cs="Arial"/>
          <w:szCs w:val="22"/>
        </w:rPr>
      </w:pP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969"/>
        <w:gridCol w:w="1701"/>
        <w:gridCol w:w="1843"/>
      </w:tblGrid>
      <w:tr w:rsidR="00ED4200" w:rsidRPr="00ED4200" w:rsidTr="0027138D">
        <w:tc>
          <w:tcPr>
            <w:tcW w:w="3969" w:type="dxa"/>
            <w:tcBorders>
              <w:top w:val="single" w:sz="4" w:space="0" w:color="auto"/>
              <w:left w:val="single" w:sz="4" w:space="0" w:color="auto"/>
            </w:tcBorders>
          </w:tcPr>
          <w:p w:rsidR="00ED4200" w:rsidRPr="00ED4200" w:rsidRDefault="00ED4200" w:rsidP="00ED4200">
            <w:pPr>
              <w:overflowPunct w:val="0"/>
              <w:autoSpaceDE w:val="0"/>
              <w:autoSpaceDN w:val="0"/>
              <w:adjustRightInd w:val="0"/>
              <w:jc w:val="both"/>
              <w:textAlignment w:val="baseline"/>
              <w:rPr>
                <w:rFonts w:cs="Arial"/>
                <w:b/>
                <w:szCs w:val="22"/>
              </w:rPr>
            </w:pPr>
            <w:r w:rsidRPr="00ED4200">
              <w:rPr>
                <w:rFonts w:cs="Arial"/>
                <w:b/>
                <w:szCs w:val="22"/>
              </w:rPr>
              <w:t>Activity type</w:t>
            </w:r>
          </w:p>
        </w:tc>
        <w:tc>
          <w:tcPr>
            <w:tcW w:w="1701" w:type="dxa"/>
            <w:tcBorders>
              <w:top w:val="single" w:sz="4" w:space="0" w:color="auto"/>
            </w:tcBorders>
          </w:tcPr>
          <w:p w:rsidR="00ED4200" w:rsidRPr="00ED4200" w:rsidRDefault="00ED4200" w:rsidP="00ED4200">
            <w:pPr>
              <w:overflowPunct w:val="0"/>
              <w:autoSpaceDE w:val="0"/>
              <w:autoSpaceDN w:val="0"/>
              <w:adjustRightInd w:val="0"/>
              <w:jc w:val="center"/>
              <w:textAlignment w:val="baseline"/>
              <w:rPr>
                <w:rFonts w:cs="Arial"/>
                <w:b/>
                <w:szCs w:val="22"/>
              </w:rPr>
            </w:pPr>
            <w:r w:rsidRPr="00ED4200">
              <w:rPr>
                <w:rFonts w:cs="Arial"/>
                <w:b/>
                <w:szCs w:val="22"/>
              </w:rPr>
              <w:t>Hours</w:t>
            </w:r>
          </w:p>
        </w:tc>
        <w:tc>
          <w:tcPr>
            <w:tcW w:w="1843" w:type="dxa"/>
            <w:tcBorders>
              <w:top w:val="single" w:sz="4" w:space="0" w:color="auto"/>
            </w:tcBorders>
          </w:tcPr>
          <w:p w:rsidR="00ED4200" w:rsidRPr="00ED4200" w:rsidRDefault="00ED4200" w:rsidP="00ED4200">
            <w:pPr>
              <w:overflowPunct w:val="0"/>
              <w:autoSpaceDE w:val="0"/>
              <w:autoSpaceDN w:val="0"/>
              <w:adjustRightInd w:val="0"/>
              <w:jc w:val="center"/>
              <w:textAlignment w:val="baseline"/>
              <w:rPr>
                <w:rFonts w:cs="Arial"/>
                <w:b/>
                <w:szCs w:val="22"/>
              </w:rPr>
            </w:pPr>
            <w:r w:rsidRPr="00ED4200">
              <w:rPr>
                <w:rFonts w:cs="Arial"/>
                <w:b/>
                <w:szCs w:val="22"/>
              </w:rPr>
              <w:t>Percentage</w:t>
            </w:r>
          </w:p>
        </w:tc>
      </w:tr>
      <w:tr w:rsidR="00ED4200" w:rsidRPr="00ED4200" w:rsidTr="0027138D">
        <w:tc>
          <w:tcPr>
            <w:tcW w:w="3969" w:type="dxa"/>
          </w:tcPr>
          <w:p w:rsidR="00ED4200" w:rsidRPr="00ED4200" w:rsidRDefault="00ED4200" w:rsidP="00ED4200">
            <w:pPr>
              <w:overflowPunct w:val="0"/>
              <w:autoSpaceDE w:val="0"/>
              <w:autoSpaceDN w:val="0"/>
              <w:adjustRightInd w:val="0"/>
              <w:jc w:val="both"/>
              <w:textAlignment w:val="baseline"/>
              <w:rPr>
                <w:rFonts w:cs="Arial"/>
                <w:szCs w:val="22"/>
              </w:rPr>
            </w:pPr>
            <w:r w:rsidRPr="00ED4200">
              <w:rPr>
                <w:rFonts w:cs="Arial"/>
                <w:szCs w:val="22"/>
              </w:rPr>
              <w:t>Scheduled learning</w:t>
            </w:r>
          </w:p>
        </w:tc>
        <w:tc>
          <w:tcPr>
            <w:tcW w:w="1701" w:type="dxa"/>
            <w:shd w:val="clear" w:color="auto" w:fill="auto"/>
          </w:tcPr>
          <w:p w:rsidR="00ED4200" w:rsidRPr="00ED4200" w:rsidRDefault="00ED4200" w:rsidP="00ED4200">
            <w:pPr>
              <w:overflowPunct w:val="0"/>
              <w:autoSpaceDE w:val="0"/>
              <w:autoSpaceDN w:val="0"/>
              <w:adjustRightInd w:val="0"/>
              <w:jc w:val="center"/>
              <w:textAlignment w:val="baseline"/>
              <w:rPr>
                <w:rFonts w:cs="Arial"/>
                <w:szCs w:val="22"/>
              </w:rPr>
            </w:pPr>
            <w:r w:rsidRPr="00ED4200">
              <w:rPr>
                <w:rFonts w:cs="Arial"/>
                <w:szCs w:val="22"/>
              </w:rPr>
              <w:t>20</w:t>
            </w:r>
          </w:p>
        </w:tc>
        <w:tc>
          <w:tcPr>
            <w:tcW w:w="1843" w:type="dxa"/>
          </w:tcPr>
          <w:p w:rsidR="00ED4200" w:rsidRPr="00ED4200" w:rsidRDefault="00ED4200" w:rsidP="00ED4200">
            <w:pPr>
              <w:overflowPunct w:val="0"/>
              <w:autoSpaceDE w:val="0"/>
              <w:autoSpaceDN w:val="0"/>
              <w:adjustRightInd w:val="0"/>
              <w:jc w:val="center"/>
              <w:textAlignment w:val="baseline"/>
              <w:rPr>
                <w:rFonts w:cs="Arial"/>
                <w:szCs w:val="22"/>
              </w:rPr>
            </w:pPr>
            <w:r w:rsidRPr="00ED4200">
              <w:rPr>
                <w:rFonts w:cs="Arial"/>
                <w:szCs w:val="22"/>
              </w:rPr>
              <w:t>10%</w:t>
            </w:r>
          </w:p>
        </w:tc>
      </w:tr>
      <w:tr w:rsidR="00ED4200" w:rsidRPr="00ED4200" w:rsidTr="0027138D">
        <w:tc>
          <w:tcPr>
            <w:tcW w:w="3969" w:type="dxa"/>
          </w:tcPr>
          <w:p w:rsidR="00ED4200" w:rsidRPr="00ED4200" w:rsidRDefault="00ED4200" w:rsidP="00ED4200">
            <w:pPr>
              <w:overflowPunct w:val="0"/>
              <w:autoSpaceDE w:val="0"/>
              <w:autoSpaceDN w:val="0"/>
              <w:adjustRightInd w:val="0"/>
              <w:jc w:val="both"/>
              <w:textAlignment w:val="baseline"/>
              <w:rPr>
                <w:rFonts w:cs="Arial"/>
                <w:szCs w:val="22"/>
              </w:rPr>
            </w:pPr>
            <w:r w:rsidRPr="00ED4200">
              <w:rPr>
                <w:rFonts w:cs="Arial"/>
                <w:szCs w:val="22"/>
              </w:rPr>
              <w:t>Independent learning</w:t>
            </w:r>
          </w:p>
        </w:tc>
        <w:tc>
          <w:tcPr>
            <w:tcW w:w="1701" w:type="dxa"/>
            <w:shd w:val="clear" w:color="auto" w:fill="auto"/>
          </w:tcPr>
          <w:p w:rsidR="00ED4200" w:rsidRPr="00ED4200" w:rsidRDefault="00ED4200" w:rsidP="00ED4200">
            <w:pPr>
              <w:overflowPunct w:val="0"/>
              <w:autoSpaceDE w:val="0"/>
              <w:autoSpaceDN w:val="0"/>
              <w:adjustRightInd w:val="0"/>
              <w:jc w:val="center"/>
              <w:textAlignment w:val="baseline"/>
              <w:rPr>
                <w:rFonts w:cs="Arial"/>
                <w:szCs w:val="22"/>
              </w:rPr>
            </w:pPr>
            <w:r w:rsidRPr="00ED4200">
              <w:rPr>
                <w:rFonts w:cs="Arial"/>
                <w:szCs w:val="22"/>
              </w:rPr>
              <w:t>180</w:t>
            </w:r>
          </w:p>
        </w:tc>
        <w:tc>
          <w:tcPr>
            <w:tcW w:w="1843" w:type="dxa"/>
          </w:tcPr>
          <w:p w:rsidR="00ED4200" w:rsidRPr="00ED4200" w:rsidRDefault="00ED4200" w:rsidP="00ED4200">
            <w:pPr>
              <w:overflowPunct w:val="0"/>
              <w:autoSpaceDE w:val="0"/>
              <w:autoSpaceDN w:val="0"/>
              <w:adjustRightInd w:val="0"/>
              <w:jc w:val="center"/>
              <w:textAlignment w:val="baseline"/>
              <w:rPr>
                <w:rFonts w:cs="Arial"/>
                <w:szCs w:val="22"/>
              </w:rPr>
            </w:pPr>
            <w:r w:rsidRPr="00ED4200">
              <w:rPr>
                <w:rFonts w:cs="Arial"/>
                <w:szCs w:val="22"/>
              </w:rPr>
              <w:t xml:space="preserve">90% </w:t>
            </w:r>
          </w:p>
        </w:tc>
      </w:tr>
      <w:tr w:rsidR="00ED4200" w:rsidRPr="00ED4200" w:rsidTr="0027138D">
        <w:tc>
          <w:tcPr>
            <w:tcW w:w="3969" w:type="dxa"/>
          </w:tcPr>
          <w:p w:rsidR="00ED4200" w:rsidRPr="00ED4200" w:rsidRDefault="00ED4200" w:rsidP="00ED4200">
            <w:pPr>
              <w:overflowPunct w:val="0"/>
              <w:autoSpaceDE w:val="0"/>
              <w:autoSpaceDN w:val="0"/>
              <w:adjustRightInd w:val="0"/>
              <w:jc w:val="both"/>
              <w:textAlignment w:val="baseline"/>
              <w:rPr>
                <w:rFonts w:cs="Arial"/>
                <w:szCs w:val="22"/>
              </w:rPr>
            </w:pPr>
            <w:r w:rsidRPr="00ED4200">
              <w:rPr>
                <w:rFonts w:cs="Arial"/>
                <w:szCs w:val="22"/>
              </w:rPr>
              <w:t>Placement learning</w:t>
            </w:r>
          </w:p>
        </w:tc>
        <w:tc>
          <w:tcPr>
            <w:tcW w:w="1701" w:type="dxa"/>
          </w:tcPr>
          <w:p w:rsidR="00ED4200" w:rsidRPr="00ED4200" w:rsidRDefault="00ED4200" w:rsidP="00ED4200">
            <w:pPr>
              <w:overflowPunct w:val="0"/>
              <w:autoSpaceDE w:val="0"/>
              <w:autoSpaceDN w:val="0"/>
              <w:adjustRightInd w:val="0"/>
              <w:jc w:val="center"/>
              <w:textAlignment w:val="baseline"/>
              <w:rPr>
                <w:rFonts w:cs="Arial"/>
                <w:szCs w:val="22"/>
              </w:rPr>
            </w:pPr>
          </w:p>
        </w:tc>
        <w:tc>
          <w:tcPr>
            <w:tcW w:w="1843" w:type="dxa"/>
          </w:tcPr>
          <w:p w:rsidR="00ED4200" w:rsidRPr="00ED4200" w:rsidRDefault="00ED4200" w:rsidP="00ED4200">
            <w:pPr>
              <w:overflowPunct w:val="0"/>
              <w:autoSpaceDE w:val="0"/>
              <w:autoSpaceDN w:val="0"/>
              <w:adjustRightInd w:val="0"/>
              <w:jc w:val="center"/>
              <w:textAlignment w:val="baseline"/>
              <w:rPr>
                <w:rFonts w:cs="Arial"/>
                <w:szCs w:val="22"/>
              </w:rPr>
            </w:pPr>
          </w:p>
        </w:tc>
      </w:tr>
      <w:tr w:rsidR="00ED4200" w:rsidRPr="00ED4200" w:rsidTr="0027138D">
        <w:tc>
          <w:tcPr>
            <w:tcW w:w="3969" w:type="dxa"/>
          </w:tcPr>
          <w:p w:rsidR="00ED4200" w:rsidRPr="00ED4200" w:rsidRDefault="00ED4200" w:rsidP="00ED4200">
            <w:pPr>
              <w:overflowPunct w:val="0"/>
              <w:autoSpaceDE w:val="0"/>
              <w:autoSpaceDN w:val="0"/>
              <w:adjustRightInd w:val="0"/>
              <w:jc w:val="both"/>
              <w:textAlignment w:val="baseline"/>
              <w:rPr>
                <w:rFonts w:cs="Arial"/>
                <w:szCs w:val="22"/>
              </w:rPr>
            </w:pPr>
            <w:r w:rsidRPr="00ED4200">
              <w:rPr>
                <w:rFonts w:cs="Arial"/>
                <w:b/>
                <w:szCs w:val="22"/>
              </w:rPr>
              <w:t>TOTAL</w:t>
            </w:r>
          </w:p>
        </w:tc>
        <w:tc>
          <w:tcPr>
            <w:tcW w:w="1701" w:type="dxa"/>
          </w:tcPr>
          <w:p w:rsidR="00ED4200" w:rsidRPr="00ED4200" w:rsidRDefault="00ED4200" w:rsidP="00ED4200">
            <w:pPr>
              <w:overflowPunct w:val="0"/>
              <w:autoSpaceDE w:val="0"/>
              <w:autoSpaceDN w:val="0"/>
              <w:adjustRightInd w:val="0"/>
              <w:jc w:val="center"/>
              <w:textAlignment w:val="baseline"/>
              <w:rPr>
                <w:rFonts w:cs="Arial"/>
                <w:b/>
                <w:szCs w:val="22"/>
              </w:rPr>
            </w:pPr>
            <w:r w:rsidRPr="00ED4200">
              <w:rPr>
                <w:rFonts w:cs="Arial"/>
                <w:b/>
                <w:szCs w:val="22"/>
              </w:rPr>
              <w:t>200</w:t>
            </w:r>
          </w:p>
        </w:tc>
        <w:tc>
          <w:tcPr>
            <w:tcW w:w="1843" w:type="dxa"/>
          </w:tcPr>
          <w:p w:rsidR="00ED4200" w:rsidRPr="00ED4200" w:rsidRDefault="00ED4200" w:rsidP="00ED4200">
            <w:pPr>
              <w:overflowPunct w:val="0"/>
              <w:autoSpaceDE w:val="0"/>
              <w:autoSpaceDN w:val="0"/>
              <w:adjustRightInd w:val="0"/>
              <w:jc w:val="center"/>
              <w:textAlignment w:val="baseline"/>
              <w:rPr>
                <w:rFonts w:cs="Arial"/>
                <w:b/>
                <w:szCs w:val="22"/>
              </w:rPr>
            </w:pPr>
            <w:r w:rsidRPr="00ED4200">
              <w:rPr>
                <w:rFonts w:cs="Arial"/>
                <w:b/>
                <w:szCs w:val="22"/>
              </w:rPr>
              <w:t>100%</w:t>
            </w:r>
          </w:p>
        </w:tc>
      </w:tr>
    </w:tbl>
    <w:p w:rsidR="00ED4200" w:rsidRPr="00ED4200" w:rsidRDefault="00ED4200" w:rsidP="00ED4200">
      <w:pPr>
        <w:overflowPunct w:val="0"/>
        <w:autoSpaceDE w:val="0"/>
        <w:autoSpaceDN w:val="0"/>
        <w:adjustRightInd w:val="0"/>
        <w:jc w:val="both"/>
        <w:textAlignment w:val="baseline"/>
        <w:rPr>
          <w:rFonts w:cs="Arial"/>
          <w:i/>
          <w:szCs w:val="22"/>
        </w:rPr>
      </w:pPr>
    </w:p>
    <w:p w:rsidR="00ED4200" w:rsidRPr="00ED4200" w:rsidRDefault="00ED4200" w:rsidP="00ED4200">
      <w:pPr>
        <w:tabs>
          <w:tab w:val="left" w:pos="720"/>
          <w:tab w:val="left" w:pos="1440"/>
          <w:tab w:val="left" w:pos="2160"/>
          <w:tab w:val="left" w:pos="2880"/>
        </w:tabs>
        <w:overflowPunct w:val="0"/>
        <w:autoSpaceDE w:val="0"/>
        <w:autoSpaceDN w:val="0"/>
        <w:adjustRightInd w:val="0"/>
        <w:textAlignment w:val="baseline"/>
        <w:rPr>
          <w:rFonts w:cs="Arial"/>
          <w:b/>
          <w:szCs w:val="22"/>
        </w:rPr>
      </w:pPr>
      <w:r w:rsidRPr="00ED4200">
        <w:rPr>
          <w:rFonts w:cs="Arial"/>
          <w:b/>
          <w:szCs w:val="22"/>
        </w:rPr>
        <w:t>ASSESSMENT</w:t>
      </w:r>
    </w:p>
    <w:p w:rsidR="00ED4200" w:rsidRPr="00ED4200" w:rsidRDefault="00ED4200" w:rsidP="00ED4200">
      <w:pPr>
        <w:tabs>
          <w:tab w:val="left" w:pos="720"/>
          <w:tab w:val="left" w:pos="1440"/>
          <w:tab w:val="left" w:pos="2160"/>
          <w:tab w:val="left" w:pos="2880"/>
        </w:tabs>
        <w:overflowPunct w:val="0"/>
        <w:autoSpaceDE w:val="0"/>
        <w:autoSpaceDN w:val="0"/>
        <w:adjustRightInd w:val="0"/>
        <w:textAlignment w:val="baseline"/>
        <w:rPr>
          <w:rFonts w:cs="Arial"/>
          <w:b/>
          <w:szCs w:val="22"/>
        </w:rPr>
      </w:pPr>
    </w:p>
    <w:p w:rsidR="00ED4200" w:rsidRPr="00ED4200" w:rsidRDefault="00ED4200" w:rsidP="00ED4200">
      <w:pPr>
        <w:overflowPunct w:val="0"/>
        <w:autoSpaceDE w:val="0"/>
        <w:autoSpaceDN w:val="0"/>
        <w:spacing w:after="200" w:line="276" w:lineRule="auto"/>
        <w:jc w:val="both"/>
        <w:textAlignment w:val="baseline"/>
        <w:rPr>
          <w:rFonts w:eastAsia="Calibri" w:cs="Arial"/>
          <w:b/>
          <w:bCs/>
          <w:szCs w:val="22"/>
        </w:rPr>
      </w:pPr>
      <w:r w:rsidRPr="00ED4200">
        <w:rPr>
          <w:rFonts w:eastAsia="Calibri" w:cs="Arial"/>
          <w:b/>
          <w:bCs/>
          <w:szCs w:val="22"/>
        </w:rPr>
        <w:t>Assessment Component 1: Research proposal (50%)</w:t>
      </w:r>
    </w:p>
    <w:p w:rsidR="00ED4200" w:rsidRPr="00ED4200" w:rsidRDefault="00ED4200" w:rsidP="00ED4200">
      <w:pPr>
        <w:overflowPunct w:val="0"/>
        <w:autoSpaceDE w:val="0"/>
        <w:autoSpaceDN w:val="0"/>
        <w:jc w:val="both"/>
        <w:textAlignment w:val="baseline"/>
        <w:rPr>
          <w:rFonts w:eastAsia="Calibri" w:cs="Arial"/>
          <w:i/>
          <w:iCs/>
          <w:szCs w:val="22"/>
        </w:rPr>
      </w:pPr>
      <w:r w:rsidRPr="00ED4200">
        <w:rPr>
          <w:rFonts w:eastAsia="Calibri" w:cs="Arial"/>
          <w:i/>
          <w:iCs/>
          <w:szCs w:val="22"/>
        </w:rPr>
        <w:t>Exemplar: Prepare a 2,500 word research proposal under the given headings for submission to a hypothetic funding body, addressing the following question: How can we encourage the use of recycling facilities by the general public? Your research proposal must include a 200 word lay summary and clear identification of how you will involve the target population in each stage of the research including the design stage.</w:t>
      </w:r>
    </w:p>
    <w:p w:rsidR="00ED4200" w:rsidRPr="00ED4200" w:rsidRDefault="00ED4200" w:rsidP="00ED4200">
      <w:pPr>
        <w:overflowPunct w:val="0"/>
        <w:autoSpaceDE w:val="0"/>
        <w:autoSpaceDN w:val="0"/>
        <w:jc w:val="both"/>
        <w:textAlignment w:val="baseline"/>
        <w:rPr>
          <w:rFonts w:eastAsia="Calibri" w:cs="Arial"/>
          <w:b/>
          <w:bCs/>
          <w:szCs w:val="22"/>
        </w:rPr>
      </w:pPr>
    </w:p>
    <w:p w:rsidR="00ED4200" w:rsidRPr="00ED4200" w:rsidRDefault="00ED4200" w:rsidP="00ED4200">
      <w:pPr>
        <w:overflowPunct w:val="0"/>
        <w:autoSpaceDE w:val="0"/>
        <w:autoSpaceDN w:val="0"/>
        <w:spacing w:after="200" w:line="276" w:lineRule="auto"/>
        <w:jc w:val="both"/>
        <w:textAlignment w:val="baseline"/>
        <w:rPr>
          <w:rFonts w:eastAsia="Calibri" w:cs="Arial"/>
          <w:b/>
          <w:bCs/>
          <w:szCs w:val="22"/>
        </w:rPr>
      </w:pPr>
      <w:r w:rsidRPr="00ED4200">
        <w:rPr>
          <w:rFonts w:eastAsia="Calibri" w:cs="Arial"/>
          <w:b/>
          <w:bCs/>
          <w:szCs w:val="22"/>
        </w:rPr>
        <w:t>Assessment Component 2:  Written assignment (2,500 words) (50%)</w:t>
      </w:r>
    </w:p>
    <w:p w:rsidR="00ED4200" w:rsidRPr="00ED4200" w:rsidRDefault="00ED4200" w:rsidP="00ED4200">
      <w:pPr>
        <w:overflowPunct w:val="0"/>
        <w:autoSpaceDE w:val="0"/>
        <w:autoSpaceDN w:val="0"/>
        <w:jc w:val="both"/>
        <w:textAlignment w:val="baseline"/>
        <w:rPr>
          <w:rFonts w:eastAsia="Calibri" w:cs="Arial"/>
          <w:i/>
          <w:iCs/>
          <w:szCs w:val="22"/>
        </w:rPr>
      </w:pPr>
      <w:r w:rsidRPr="00ED4200">
        <w:rPr>
          <w:rFonts w:eastAsia="Calibri" w:cs="Arial"/>
          <w:i/>
          <w:iCs/>
          <w:szCs w:val="22"/>
        </w:rPr>
        <w:t>Exemplar: Critically discuss using whether Realistic Conflict Theory (Campbell, 1965) is still a useful model for predicting potential prejudice and discrimination in the 21</w:t>
      </w:r>
      <w:r w:rsidRPr="00ED4200">
        <w:rPr>
          <w:rFonts w:eastAsia="Calibri" w:cs="Arial"/>
          <w:i/>
          <w:iCs/>
          <w:szCs w:val="22"/>
          <w:vertAlign w:val="superscript"/>
        </w:rPr>
        <w:t>st</w:t>
      </w:r>
      <w:r w:rsidRPr="00ED4200">
        <w:rPr>
          <w:rFonts w:eastAsia="Calibri" w:cs="Arial"/>
          <w:i/>
          <w:iCs/>
          <w:szCs w:val="22"/>
        </w:rPr>
        <w:t xml:space="preserve"> century.</w:t>
      </w:r>
    </w:p>
    <w:p w:rsidR="00ED4200" w:rsidRPr="00ED4200" w:rsidRDefault="00ED4200" w:rsidP="00ED4200">
      <w:pPr>
        <w:tabs>
          <w:tab w:val="left" w:pos="720"/>
          <w:tab w:val="left" w:pos="1440"/>
          <w:tab w:val="left" w:pos="2160"/>
          <w:tab w:val="left" w:pos="2880"/>
        </w:tabs>
        <w:overflowPunct w:val="0"/>
        <w:autoSpaceDE w:val="0"/>
        <w:autoSpaceDN w:val="0"/>
        <w:adjustRightInd w:val="0"/>
        <w:jc w:val="both"/>
        <w:textAlignment w:val="baseline"/>
        <w:rPr>
          <w:rFonts w:cs="Arial"/>
          <w:b/>
          <w:szCs w:val="22"/>
        </w:rPr>
      </w:pPr>
    </w:p>
    <w:p w:rsidR="00ED4200" w:rsidRPr="00ED4200" w:rsidRDefault="00ED4200" w:rsidP="00ED4200">
      <w:pPr>
        <w:tabs>
          <w:tab w:val="left" w:pos="720"/>
          <w:tab w:val="left" w:pos="1440"/>
          <w:tab w:val="left" w:pos="2160"/>
          <w:tab w:val="left" w:pos="2880"/>
        </w:tabs>
        <w:overflowPunct w:val="0"/>
        <w:autoSpaceDE w:val="0"/>
        <w:autoSpaceDN w:val="0"/>
        <w:adjustRightInd w:val="0"/>
        <w:jc w:val="both"/>
        <w:textAlignment w:val="baseline"/>
        <w:rPr>
          <w:rFonts w:cs="Arial"/>
          <w:b/>
          <w:szCs w:val="22"/>
        </w:rPr>
      </w:pPr>
      <w:r w:rsidRPr="00ED4200">
        <w:rPr>
          <w:rFonts w:cs="Arial"/>
          <w:b/>
          <w:szCs w:val="22"/>
        </w:rPr>
        <w:t>Assessment Summary</w:t>
      </w:r>
    </w:p>
    <w:tbl>
      <w:tblPr>
        <w:tblpPr w:leftFromText="180" w:rightFromText="180" w:vertAnchor="text" w:horzAnchor="margin" w:tblpX="108" w:tblpY="8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261"/>
        <w:gridCol w:w="1842"/>
      </w:tblGrid>
      <w:tr w:rsidR="00ED4200" w:rsidRPr="00ED4200" w:rsidTr="0027138D">
        <w:tc>
          <w:tcPr>
            <w:tcW w:w="3261" w:type="dxa"/>
            <w:tcBorders>
              <w:top w:val="single" w:sz="4" w:space="0" w:color="auto"/>
              <w:left w:val="single" w:sz="4" w:space="0" w:color="auto"/>
            </w:tcBorders>
          </w:tcPr>
          <w:p w:rsidR="00ED4200" w:rsidRPr="00ED4200" w:rsidRDefault="00ED4200" w:rsidP="00ED4200">
            <w:pPr>
              <w:overflowPunct w:val="0"/>
              <w:autoSpaceDE w:val="0"/>
              <w:autoSpaceDN w:val="0"/>
              <w:adjustRightInd w:val="0"/>
              <w:textAlignment w:val="baseline"/>
              <w:rPr>
                <w:rFonts w:cs="Arial"/>
                <w:b/>
                <w:szCs w:val="22"/>
              </w:rPr>
            </w:pPr>
            <w:r w:rsidRPr="00ED4200">
              <w:rPr>
                <w:rFonts w:cs="Arial"/>
                <w:b/>
                <w:szCs w:val="22"/>
              </w:rPr>
              <w:t>Activity type</w:t>
            </w:r>
          </w:p>
        </w:tc>
        <w:tc>
          <w:tcPr>
            <w:tcW w:w="1842" w:type="dxa"/>
          </w:tcPr>
          <w:p w:rsidR="00ED4200" w:rsidRPr="00ED4200" w:rsidRDefault="00ED4200" w:rsidP="00ED4200">
            <w:pPr>
              <w:overflowPunct w:val="0"/>
              <w:autoSpaceDE w:val="0"/>
              <w:autoSpaceDN w:val="0"/>
              <w:adjustRightInd w:val="0"/>
              <w:jc w:val="center"/>
              <w:textAlignment w:val="baseline"/>
              <w:rPr>
                <w:rFonts w:cs="Arial"/>
                <w:b/>
                <w:szCs w:val="22"/>
              </w:rPr>
            </w:pPr>
            <w:r w:rsidRPr="00ED4200">
              <w:rPr>
                <w:rFonts w:cs="Arial"/>
                <w:b/>
                <w:szCs w:val="22"/>
              </w:rPr>
              <w:t>Percentage</w:t>
            </w:r>
          </w:p>
        </w:tc>
      </w:tr>
      <w:tr w:rsidR="00ED4200" w:rsidRPr="00ED4200" w:rsidTr="0027138D">
        <w:tc>
          <w:tcPr>
            <w:tcW w:w="3261" w:type="dxa"/>
          </w:tcPr>
          <w:p w:rsidR="00ED4200" w:rsidRPr="00ED4200" w:rsidRDefault="00ED4200" w:rsidP="00ED4200">
            <w:pPr>
              <w:overflowPunct w:val="0"/>
              <w:autoSpaceDE w:val="0"/>
              <w:autoSpaceDN w:val="0"/>
              <w:adjustRightInd w:val="0"/>
              <w:textAlignment w:val="baseline"/>
              <w:rPr>
                <w:rFonts w:cs="Arial"/>
                <w:szCs w:val="22"/>
              </w:rPr>
            </w:pPr>
            <w:r w:rsidRPr="00ED4200">
              <w:rPr>
                <w:rFonts w:cs="Arial"/>
                <w:szCs w:val="22"/>
              </w:rPr>
              <w:t xml:space="preserve">Written Exam </w:t>
            </w:r>
          </w:p>
        </w:tc>
        <w:tc>
          <w:tcPr>
            <w:tcW w:w="1842" w:type="dxa"/>
          </w:tcPr>
          <w:p w:rsidR="00ED4200" w:rsidRPr="00ED4200" w:rsidRDefault="00ED4200" w:rsidP="00ED4200">
            <w:pPr>
              <w:overflowPunct w:val="0"/>
              <w:autoSpaceDE w:val="0"/>
              <w:autoSpaceDN w:val="0"/>
              <w:adjustRightInd w:val="0"/>
              <w:jc w:val="center"/>
              <w:textAlignment w:val="baseline"/>
              <w:rPr>
                <w:rFonts w:cs="Arial"/>
                <w:szCs w:val="22"/>
              </w:rPr>
            </w:pPr>
          </w:p>
        </w:tc>
      </w:tr>
      <w:tr w:rsidR="00ED4200" w:rsidRPr="00ED4200" w:rsidTr="0027138D">
        <w:tc>
          <w:tcPr>
            <w:tcW w:w="3261" w:type="dxa"/>
          </w:tcPr>
          <w:p w:rsidR="00ED4200" w:rsidRPr="00ED4200" w:rsidRDefault="00ED4200" w:rsidP="00ED4200">
            <w:pPr>
              <w:overflowPunct w:val="0"/>
              <w:autoSpaceDE w:val="0"/>
              <w:autoSpaceDN w:val="0"/>
              <w:adjustRightInd w:val="0"/>
              <w:textAlignment w:val="baseline"/>
              <w:rPr>
                <w:rFonts w:cs="Arial"/>
                <w:szCs w:val="22"/>
              </w:rPr>
            </w:pPr>
            <w:r w:rsidRPr="00ED4200">
              <w:rPr>
                <w:rFonts w:cs="Arial"/>
                <w:szCs w:val="22"/>
              </w:rPr>
              <w:t>Coursework</w:t>
            </w:r>
          </w:p>
        </w:tc>
        <w:tc>
          <w:tcPr>
            <w:tcW w:w="1842" w:type="dxa"/>
          </w:tcPr>
          <w:p w:rsidR="00ED4200" w:rsidRPr="00ED4200" w:rsidRDefault="00ED4200" w:rsidP="00ED4200">
            <w:pPr>
              <w:overflowPunct w:val="0"/>
              <w:autoSpaceDE w:val="0"/>
              <w:autoSpaceDN w:val="0"/>
              <w:adjustRightInd w:val="0"/>
              <w:jc w:val="center"/>
              <w:textAlignment w:val="baseline"/>
              <w:rPr>
                <w:rFonts w:cs="Arial"/>
                <w:szCs w:val="22"/>
              </w:rPr>
            </w:pPr>
            <w:r w:rsidRPr="00ED4200">
              <w:rPr>
                <w:rFonts w:cs="Arial"/>
                <w:szCs w:val="22"/>
              </w:rPr>
              <w:t>100%</w:t>
            </w:r>
          </w:p>
        </w:tc>
      </w:tr>
      <w:tr w:rsidR="00ED4200" w:rsidRPr="00ED4200" w:rsidTr="0027138D">
        <w:tc>
          <w:tcPr>
            <w:tcW w:w="3261" w:type="dxa"/>
          </w:tcPr>
          <w:p w:rsidR="00ED4200" w:rsidRPr="00ED4200" w:rsidRDefault="00ED4200" w:rsidP="00ED4200">
            <w:pPr>
              <w:overflowPunct w:val="0"/>
              <w:autoSpaceDE w:val="0"/>
              <w:autoSpaceDN w:val="0"/>
              <w:adjustRightInd w:val="0"/>
              <w:textAlignment w:val="baseline"/>
              <w:rPr>
                <w:rFonts w:cs="Arial"/>
                <w:szCs w:val="22"/>
              </w:rPr>
            </w:pPr>
            <w:r w:rsidRPr="00ED4200">
              <w:rPr>
                <w:rFonts w:cs="Arial"/>
                <w:szCs w:val="22"/>
              </w:rPr>
              <w:t>Practical</w:t>
            </w:r>
          </w:p>
        </w:tc>
        <w:tc>
          <w:tcPr>
            <w:tcW w:w="1842" w:type="dxa"/>
          </w:tcPr>
          <w:p w:rsidR="00ED4200" w:rsidRPr="00ED4200" w:rsidRDefault="00ED4200" w:rsidP="00ED4200">
            <w:pPr>
              <w:overflowPunct w:val="0"/>
              <w:autoSpaceDE w:val="0"/>
              <w:autoSpaceDN w:val="0"/>
              <w:adjustRightInd w:val="0"/>
              <w:jc w:val="center"/>
              <w:textAlignment w:val="baseline"/>
              <w:rPr>
                <w:rFonts w:cs="Arial"/>
                <w:szCs w:val="22"/>
              </w:rPr>
            </w:pPr>
          </w:p>
        </w:tc>
      </w:tr>
      <w:tr w:rsidR="00ED4200" w:rsidRPr="00ED4200" w:rsidTr="0027138D">
        <w:tc>
          <w:tcPr>
            <w:tcW w:w="3261" w:type="dxa"/>
          </w:tcPr>
          <w:p w:rsidR="00ED4200" w:rsidRPr="00ED4200" w:rsidRDefault="00ED4200" w:rsidP="00ED4200">
            <w:pPr>
              <w:overflowPunct w:val="0"/>
              <w:autoSpaceDE w:val="0"/>
              <w:autoSpaceDN w:val="0"/>
              <w:adjustRightInd w:val="0"/>
              <w:textAlignment w:val="baseline"/>
              <w:rPr>
                <w:rFonts w:cs="Arial"/>
                <w:szCs w:val="22"/>
              </w:rPr>
            </w:pPr>
            <w:r w:rsidRPr="00ED4200">
              <w:rPr>
                <w:rFonts w:cs="Arial"/>
                <w:b/>
                <w:szCs w:val="22"/>
              </w:rPr>
              <w:t>TOTAL</w:t>
            </w:r>
          </w:p>
        </w:tc>
        <w:tc>
          <w:tcPr>
            <w:tcW w:w="1842" w:type="dxa"/>
          </w:tcPr>
          <w:p w:rsidR="00ED4200" w:rsidRPr="00ED4200" w:rsidRDefault="00ED4200" w:rsidP="00ED4200">
            <w:pPr>
              <w:overflowPunct w:val="0"/>
              <w:autoSpaceDE w:val="0"/>
              <w:autoSpaceDN w:val="0"/>
              <w:adjustRightInd w:val="0"/>
              <w:jc w:val="center"/>
              <w:textAlignment w:val="baseline"/>
              <w:rPr>
                <w:rFonts w:cs="Arial"/>
                <w:b/>
                <w:szCs w:val="22"/>
              </w:rPr>
            </w:pPr>
            <w:r w:rsidRPr="00ED4200">
              <w:rPr>
                <w:rFonts w:cs="Arial"/>
                <w:b/>
                <w:szCs w:val="22"/>
              </w:rPr>
              <w:t>100%</w:t>
            </w:r>
          </w:p>
        </w:tc>
      </w:tr>
    </w:tbl>
    <w:p w:rsidR="00ED4200" w:rsidRPr="00ED4200" w:rsidRDefault="00ED4200" w:rsidP="00ED4200">
      <w:pPr>
        <w:overflowPunct w:val="0"/>
        <w:autoSpaceDE w:val="0"/>
        <w:autoSpaceDN w:val="0"/>
        <w:adjustRightInd w:val="0"/>
        <w:textAlignment w:val="baseline"/>
        <w:rPr>
          <w:rFonts w:cs="Arial"/>
          <w:szCs w:val="22"/>
        </w:rPr>
      </w:pPr>
    </w:p>
    <w:p w:rsidR="00ED4200" w:rsidRPr="00ED4200" w:rsidRDefault="00ED4200" w:rsidP="00ED4200">
      <w:pPr>
        <w:overflowPunct w:val="0"/>
        <w:autoSpaceDE w:val="0"/>
        <w:autoSpaceDN w:val="0"/>
        <w:adjustRightInd w:val="0"/>
        <w:textAlignment w:val="baseline"/>
        <w:rPr>
          <w:rFonts w:cs="Arial"/>
          <w:b/>
          <w:szCs w:val="22"/>
        </w:rPr>
      </w:pPr>
    </w:p>
    <w:p w:rsidR="00ED4200" w:rsidRPr="00ED4200" w:rsidRDefault="00ED4200" w:rsidP="00ED4200">
      <w:pPr>
        <w:overflowPunct w:val="0"/>
        <w:autoSpaceDE w:val="0"/>
        <w:autoSpaceDN w:val="0"/>
        <w:adjustRightInd w:val="0"/>
        <w:textAlignment w:val="baseline"/>
        <w:rPr>
          <w:rFonts w:cs="Arial"/>
          <w:b/>
          <w:szCs w:val="22"/>
        </w:rPr>
      </w:pPr>
    </w:p>
    <w:p w:rsidR="00ED4200" w:rsidRPr="00ED4200" w:rsidRDefault="00ED4200" w:rsidP="00ED4200">
      <w:pPr>
        <w:overflowPunct w:val="0"/>
        <w:autoSpaceDE w:val="0"/>
        <w:autoSpaceDN w:val="0"/>
        <w:adjustRightInd w:val="0"/>
        <w:textAlignment w:val="baseline"/>
        <w:rPr>
          <w:rFonts w:cs="Arial"/>
          <w:b/>
          <w:szCs w:val="22"/>
        </w:rPr>
      </w:pPr>
    </w:p>
    <w:p w:rsidR="00ED4200" w:rsidRPr="00ED4200" w:rsidRDefault="00ED4200" w:rsidP="00ED4200">
      <w:pPr>
        <w:overflowPunct w:val="0"/>
        <w:autoSpaceDE w:val="0"/>
        <w:autoSpaceDN w:val="0"/>
        <w:adjustRightInd w:val="0"/>
        <w:jc w:val="both"/>
        <w:textAlignment w:val="baseline"/>
        <w:rPr>
          <w:rFonts w:cs="Arial"/>
          <w:b/>
          <w:szCs w:val="22"/>
        </w:rPr>
      </w:pPr>
    </w:p>
    <w:p w:rsidR="00ED4200" w:rsidRPr="00ED4200" w:rsidRDefault="00ED4200" w:rsidP="00ED4200">
      <w:pPr>
        <w:overflowPunct w:val="0"/>
        <w:autoSpaceDE w:val="0"/>
        <w:autoSpaceDN w:val="0"/>
        <w:adjustRightInd w:val="0"/>
        <w:jc w:val="both"/>
        <w:textAlignment w:val="baseline"/>
        <w:rPr>
          <w:rFonts w:cs="Arial"/>
          <w:b/>
          <w:szCs w:val="22"/>
        </w:rPr>
      </w:pPr>
    </w:p>
    <w:p w:rsidR="00ED4200" w:rsidRPr="00ED4200" w:rsidRDefault="00ED4200" w:rsidP="00ED4200">
      <w:pPr>
        <w:overflowPunct w:val="0"/>
        <w:autoSpaceDE w:val="0"/>
        <w:autoSpaceDN w:val="0"/>
        <w:adjustRightInd w:val="0"/>
        <w:jc w:val="both"/>
        <w:textAlignment w:val="baseline"/>
        <w:rPr>
          <w:rFonts w:cs="Arial"/>
          <w:b/>
          <w:szCs w:val="22"/>
        </w:rPr>
      </w:pPr>
    </w:p>
    <w:p w:rsidR="00ED4200" w:rsidRPr="00ED4200" w:rsidRDefault="00ED4200" w:rsidP="00ED4200">
      <w:pPr>
        <w:tabs>
          <w:tab w:val="left" w:pos="720"/>
          <w:tab w:val="left" w:pos="1440"/>
          <w:tab w:val="left" w:pos="2160"/>
          <w:tab w:val="left" w:pos="2880"/>
        </w:tabs>
        <w:overflowPunct w:val="0"/>
        <w:autoSpaceDE w:val="0"/>
        <w:autoSpaceDN w:val="0"/>
        <w:adjustRightInd w:val="0"/>
        <w:textAlignment w:val="baseline"/>
        <w:rPr>
          <w:rFonts w:cs="Arial"/>
          <w:b/>
          <w:szCs w:val="22"/>
        </w:rPr>
      </w:pPr>
      <w:r w:rsidRPr="00ED4200">
        <w:rPr>
          <w:rFonts w:cs="Arial"/>
          <w:b/>
          <w:szCs w:val="22"/>
        </w:rPr>
        <w:t>EDUCATION FOR SUSTAINABLE DEVELOPMENT (ESD)</w:t>
      </w:r>
    </w:p>
    <w:p w:rsidR="00ED4200" w:rsidRPr="00ED4200" w:rsidRDefault="00ED4200" w:rsidP="00ED4200">
      <w:pPr>
        <w:tabs>
          <w:tab w:val="left" w:pos="720"/>
          <w:tab w:val="left" w:pos="1440"/>
          <w:tab w:val="left" w:pos="2160"/>
          <w:tab w:val="left" w:pos="2880"/>
        </w:tabs>
        <w:overflowPunct w:val="0"/>
        <w:autoSpaceDE w:val="0"/>
        <w:autoSpaceDN w:val="0"/>
        <w:adjustRightInd w:val="0"/>
        <w:textAlignment w:val="baseline"/>
        <w:rPr>
          <w:rFonts w:cs="Arial"/>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173"/>
        <w:gridCol w:w="4124"/>
      </w:tblGrid>
      <w:tr w:rsidR="00ED4200" w:rsidRPr="00ED4200" w:rsidTr="0027138D">
        <w:tc>
          <w:tcPr>
            <w:tcW w:w="4443" w:type="dxa"/>
            <w:vMerge w:val="restart"/>
            <w:vAlign w:val="center"/>
          </w:tcPr>
          <w:p w:rsidR="00ED4200" w:rsidRPr="00ED4200" w:rsidRDefault="00ED4200" w:rsidP="00ED4200">
            <w:pPr>
              <w:tabs>
                <w:tab w:val="left" w:pos="720"/>
                <w:tab w:val="left" w:pos="1440"/>
                <w:tab w:val="left" w:pos="2160"/>
                <w:tab w:val="left" w:pos="2880"/>
              </w:tabs>
              <w:overflowPunct w:val="0"/>
              <w:autoSpaceDE w:val="0"/>
              <w:autoSpaceDN w:val="0"/>
              <w:adjustRightInd w:val="0"/>
              <w:textAlignment w:val="baseline"/>
              <w:rPr>
                <w:rFonts w:cs="Arial"/>
                <w:szCs w:val="22"/>
              </w:rPr>
            </w:pPr>
            <w:r w:rsidRPr="00ED4200">
              <w:rPr>
                <w:rFonts w:cs="Arial"/>
                <w:szCs w:val="22"/>
              </w:rPr>
              <w:lastRenderedPageBreak/>
              <w:t>Does the module contribute to ESD?</w:t>
            </w:r>
          </w:p>
        </w:tc>
        <w:tc>
          <w:tcPr>
            <w:tcW w:w="4443" w:type="dxa"/>
            <w:vAlign w:val="center"/>
          </w:tcPr>
          <w:p w:rsidR="00ED4200" w:rsidRPr="00ED4200" w:rsidRDefault="00ED4200" w:rsidP="00ED4200">
            <w:pPr>
              <w:tabs>
                <w:tab w:val="left" w:pos="720"/>
                <w:tab w:val="left" w:pos="1440"/>
                <w:tab w:val="left" w:pos="2160"/>
                <w:tab w:val="left" w:pos="2880"/>
              </w:tabs>
              <w:overflowPunct w:val="0"/>
              <w:autoSpaceDE w:val="0"/>
              <w:autoSpaceDN w:val="0"/>
              <w:adjustRightInd w:val="0"/>
              <w:textAlignment w:val="baseline"/>
              <w:rPr>
                <w:rFonts w:cs="Arial"/>
                <w:szCs w:val="22"/>
              </w:rPr>
            </w:pPr>
          </w:p>
        </w:tc>
      </w:tr>
      <w:tr w:rsidR="00ED4200" w:rsidRPr="00ED4200" w:rsidTr="0027138D">
        <w:tc>
          <w:tcPr>
            <w:tcW w:w="4443" w:type="dxa"/>
            <w:vMerge/>
          </w:tcPr>
          <w:p w:rsidR="00ED4200" w:rsidRPr="00ED4200" w:rsidRDefault="00ED4200" w:rsidP="00ED4200">
            <w:pPr>
              <w:tabs>
                <w:tab w:val="left" w:pos="720"/>
                <w:tab w:val="left" w:pos="1440"/>
                <w:tab w:val="left" w:pos="2160"/>
                <w:tab w:val="left" w:pos="2880"/>
              </w:tabs>
              <w:overflowPunct w:val="0"/>
              <w:autoSpaceDE w:val="0"/>
              <w:autoSpaceDN w:val="0"/>
              <w:adjustRightInd w:val="0"/>
              <w:textAlignment w:val="baseline"/>
              <w:rPr>
                <w:rFonts w:cs="Arial"/>
                <w:szCs w:val="22"/>
              </w:rPr>
            </w:pPr>
          </w:p>
        </w:tc>
        <w:tc>
          <w:tcPr>
            <w:tcW w:w="4443" w:type="dxa"/>
            <w:vAlign w:val="center"/>
          </w:tcPr>
          <w:p w:rsidR="00ED4200" w:rsidRPr="00ED4200" w:rsidRDefault="00ED4200" w:rsidP="00ED4200">
            <w:pPr>
              <w:tabs>
                <w:tab w:val="left" w:pos="720"/>
                <w:tab w:val="left" w:pos="1440"/>
                <w:tab w:val="left" w:pos="2160"/>
                <w:tab w:val="left" w:pos="2880"/>
              </w:tabs>
              <w:overflowPunct w:val="0"/>
              <w:autoSpaceDE w:val="0"/>
              <w:autoSpaceDN w:val="0"/>
              <w:adjustRightInd w:val="0"/>
              <w:textAlignment w:val="baseline"/>
              <w:rPr>
                <w:rFonts w:cs="Arial"/>
                <w:szCs w:val="22"/>
              </w:rPr>
            </w:pPr>
            <w:r w:rsidRPr="00ED4200">
              <w:rPr>
                <w:rFonts w:cs="Arial"/>
                <w:szCs w:val="22"/>
              </w:rPr>
              <w:t>Yes</w:t>
            </w:r>
          </w:p>
          <w:p w:rsidR="00ED4200" w:rsidRPr="00ED4200" w:rsidRDefault="00ED4200" w:rsidP="00ED4200">
            <w:pPr>
              <w:tabs>
                <w:tab w:val="left" w:pos="720"/>
                <w:tab w:val="left" w:pos="1440"/>
                <w:tab w:val="left" w:pos="2160"/>
                <w:tab w:val="left" w:pos="2880"/>
              </w:tabs>
              <w:overflowPunct w:val="0"/>
              <w:autoSpaceDE w:val="0"/>
              <w:autoSpaceDN w:val="0"/>
              <w:adjustRightInd w:val="0"/>
              <w:jc w:val="both"/>
              <w:textAlignment w:val="baseline"/>
              <w:rPr>
                <w:rFonts w:cs="Arial"/>
                <w:szCs w:val="22"/>
              </w:rPr>
            </w:pPr>
          </w:p>
        </w:tc>
      </w:tr>
      <w:tr w:rsidR="00ED4200" w:rsidRPr="00ED4200" w:rsidTr="0027138D">
        <w:tc>
          <w:tcPr>
            <w:tcW w:w="8886" w:type="dxa"/>
            <w:gridSpan w:val="2"/>
          </w:tcPr>
          <w:p w:rsidR="00ED4200" w:rsidRPr="00ED4200" w:rsidRDefault="00ED4200" w:rsidP="00ED4200">
            <w:pPr>
              <w:tabs>
                <w:tab w:val="left" w:pos="720"/>
                <w:tab w:val="left" w:pos="1440"/>
                <w:tab w:val="left" w:pos="2160"/>
                <w:tab w:val="left" w:pos="2880"/>
              </w:tabs>
              <w:overflowPunct w:val="0"/>
              <w:autoSpaceDE w:val="0"/>
              <w:autoSpaceDN w:val="0"/>
              <w:adjustRightInd w:val="0"/>
              <w:textAlignment w:val="baseline"/>
              <w:rPr>
                <w:rFonts w:cs="Arial"/>
                <w:szCs w:val="22"/>
              </w:rPr>
            </w:pPr>
            <w:r w:rsidRPr="00ED4200">
              <w:rPr>
                <w:rFonts w:cs="Arial"/>
                <w:szCs w:val="22"/>
              </w:rPr>
              <w:t>If yes please provide brief details (no more than 100 words):</w:t>
            </w:r>
          </w:p>
          <w:p w:rsidR="00ED4200" w:rsidRPr="00ED4200" w:rsidRDefault="00ED4200" w:rsidP="00ED4200">
            <w:pPr>
              <w:tabs>
                <w:tab w:val="left" w:pos="720"/>
                <w:tab w:val="left" w:pos="1440"/>
                <w:tab w:val="left" w:pos="2160"/>
                <w:tab w:val="left" w:pos="2880"/>
              </w:tabs>
              <w:overflowPunct w:val="0"/>
              <w:autoSpaceDE w:val="0"/>
              <w:autoSpaceDN w:val="0"/>
              <w:adjustRightInd w:val="0"/>
              <w:textAlignment w:val="baseline"/>
              <w:rPr>
                <w:rFonts w:cs="Arial"/>
                <w:szCs w:val="22"/>
              </w:rPr>
            </w:pPr>
          </w:p>
          <w:p w:rsidR="00ED4200" w:rsidRPr="00ED4200" w:rsidRDefault="00ED4200" w:rsidP="00ED4200">
            <w:pPr>
              <w:overflowPunct w:val="0"/>
              <w:autoSpaceDE w:val="0"/>
              <w:autoSpaceDN w:val="0"/>
              <w:textAlignment w:val="baseline"/>
              <w:rPr>
                <w:rFonts w:eastAsia="Calibri" w:cs="Arial"/>
                <w:szCs w:val="22"/>
                <w:lang w:eastAsia="en-US"/>
              </w:rPr>
            </w:pPr>
            <w:r w:rsidRPr="00ED4200">
              <w:rPr>
                <w:rFonts w:eastAsia="Calibri" w:cs="Arial"/>
                <w:szCs w:val="22"/>
                <w:lang w:eastAsia="en-US"/>
              </w:rPr>
              <w:t>This module has an exclusive focus on tackling important issues in today’s societal and political world through the application of social psychological knowledge and evidence to local and global issues. Research areas within the module directly contribute to this sustainability agenda, exploring the structures that underpin inclusive communities with a focus on understanding the causes of prejudice and discrimination, and exploring the many factors that influence the public’s attitudes towards key policies of relevance to the political and social landscape.</w:t>
            </w:r>
          </w:p>
        </w:tc>
      </w:tr>
    </w:tbl>
    <w:p w:rsidR="00ED4200" w:rsidRPr="00ED4200" w:rsidRDefault="00ED4200" w:rsidP="00ED4200">
      <w:pPr>
        <w:rPr>
          <w:rFonts w:cs="Arial"/>
          <w:szCs w:val="22"/>
        </w:rPr>
      </w:pPr>
    </w:p>
    <w:p w:rsidR="00ED4200" w:rsidRPr="00ED4200" w:rsidRDefault="00ED4200" w:rsidP="00ED4200">
      <w:pPr>
        <w:overflowPunct w:val="0"/>
        <w:autoSpaceDE w:val="0"/>
        <w:autoSpaceDN w:val="0"/>
        <w:adjustRightInd w:val="0"/>
        <w:jc w:val="both"/>
        <w:textAlignment w:val="baseline"/>
        <w:rPr>
          <w:rFonts w:cs="Arial"/>
          <w:b/>
          <w:szCs w:val="22"/>
        </w:rPr>
      </w:pPr>
    </w:p>
    <w:p w:rsidR="00ED4200" w:rsidRPr="00ED4200" w:rsidRDefault="00ED4200" w:rsidP="00ED4200">
      <w:pPr>
        <w:ind w:left="567" w:hanging="567"/>
        <w:rPr>
          <w:rFonts w:cs="Arial"/>
          <w:b/>
          <w:color w:val="000000"/>
          <w:szCs w:val="22"/>
        </w:rPr>
      </w:pPr>
      <w:r w:rsidRPr="00ED4200">
        <w:rPr>
          <w:rFonts w:cs="Arial"/>
          <w:b/>
          <w:szCs w:val="22"/>
        </w:rPr>
        <w:t>READING LIST (</w:t>
      </w:r>
      <w:r w:rsidRPr="00ED4200">
        <w:rPr>
          <w:rFonts w:cs="Arial"/>
          <w:b/>
          <w:color w:val="000000"/>
          <w:szCs w:val="22"/>
        </w:rPr>
        <w:t>EXEMPLI GRATIA)</w:t>
      </w:r>
    </w:p>
    <w:p w:rsidR="00ED4200" w:rsidRPr="00ED4200" w:rsidRDefault="00ED4200" w:rsidP="00ED4200">
      <w:pPr>
        <w:tabs>
          <w:tab w:val="left" w:pos="720"/>
          <w:tab w:val="left" w:pos="1440"/>
          <w:tab w:val="left" w:pos="2160"/>
          <w:tab w:val="left" w:pos="2880"/>
        </w:tabs>
        <w:overflowPunct w:val="0"/>
        <w:autoSpaceDE w:val="0"/>
        <w:autoSpaceDN w:val="0"/>
        <w:adjustRightInd w:val="0"/>
        <w:textAlignment w:val="baseline"/>
        <w:rPr>
          <w:rFonts w:cs="Arial"/>
          <w:b/>
          <w:sz w:val="24"/>
        </w:rPr>
      </w:pPr>
    </w:p>
    <w:p w:rsidR="00ED4200" w:rsidRPr="00ED4200" w:rsidRDefault="00ED4200" w:rsidP="00ED4200">
      <w:pPr>
        <w:jc w:val="both"/>
        <w:rPr>
          <w:rFonts w:cs="Arial"/>
          <w:b/>
          <w:szCs w:val="22"/>
          <w:lang w:eastAsia="en-US"/>
        </w:rPr>
      </w:pPr>
      <w:r w:rsidRPr="00ED4200">
        <w:rPr>
          <w:rFonts w:cs="Arial"/>
          <w:b/>
          <w:szCs w:val="22"/>
          <w:lang w:eastAsia="en-US"/>
        </w:rPr>
        <w:t>Essential Reading</w:t>
      </w:r>
    </w:p>
    <w:p w:rsidR="00ED4200" w:rsidRPr="00ED4200" w:rsidRDefault="00ED4200" w:rsidP="00ED4200">
      <w:pPr>
        <w:rPr>
          <w:rFonts w:cs="Arial"/>
          <w:szCs w:val="22"/>
        </w:rPr>
      </w:pPr>
    </w:p>
    <w:p w:rsidR="00ED4200" w:rsidRPr="00ED4200" w:rsidRDefault="00ED4200" w:rsidP="00ED4200">
      <w:pPr>
        <w:tabs>
          <w:tab w:val="left" w:pos="567"/>
        </w:tabs>
        <w:spacing w:line="276" w:lineRule="auto"/>
        <w:ind w:left="426" w:hanging="426"/>
        <w:rPr>
          <w:rFonts w:cs="Arial"/>
          <w:szCs w:val="22"/>
        </w:rPr>
      </w:pPr>
      <w:proofErr w:type="spellStart"/>
      <w:r w:rsidRPr="00ED4200">
        <w:rPr>
          <w:rFonts w:cs="Arial"/>
          <w:szCs w:val="22"/>
        </w:rPr>
        <w:t>Baumeister</w:t>
      </w:r>
      <w:proofErr w:type="spellEnd"/>
      <w:r w:rsidRPr="00ED4200">
        <w:rPr>
          <w:rFonts w:cs="Arial"/>
          <w:szCs w:val="22"/>
        </w:rPr>
        <w:t xml:space="preserve">, R. F., &amp; Bushman, B. J. (2014). </w:t>
      </w:r>
      <w:r w:rsidRPr="00ED4200">
        <w:rPr>
          <w:rFonts w:cs="Arial"/>
          <w:i/>
          <w:szCs w:val="22"/>
        </w:rPr>
        <w:t>Social psychology and human nature</w:t>
      </w:r>
      <w:r w:rsidRPr="00ED4200">
        <w:rPr>
          <w:rFonts w:cs="Arial"/>
          <w:szCs w:val="22"/>
        </w:rPr>
        <w:t>. Ontario, Canada: Wadsworth Cengage Learning.</w:t>
      </w:r>
    </w:p>
    <w:p w:rsidR="00ED4200" w:rsidRPr="00ED4200" w:rsidRDefault="00ED4200" w:rsidP="00ED4200">
      <w:pPr>
        <w:tabs>
          <w:tab w:val="left" w:pos="567"/>
        </w:tabs>
        <w:spacing w:line="276" w:lineRule="auto"/>
        <w:ind w:left="426" w:hanging="426"/>
        <w:rPr>
          <w:rFonts w:cs="Arial"/>
          <w:szCs w:val="22"/>
        </w:rPr>
      </w:pPr>
      <w:proofErr w:type="spellStart"/>
      <w:r w:rsidRPr="00ED4200">
        <w:rPr>
          <w:rFonts w:cs="Arial"/>
          <w:szCs w:val="22"/>
        </w:rPr>
        <w:t>Maio</w:t>
      </w:r>
      <w:proofErr w:type="spellEnd"/>
      <w:r w:rsidRPr="00ED4200">
        <w:rPr>
          <w:rFonts w:cs="Arial"/>
          <w:szCs w:val="22"/>
        </w:rPr>
        <w:t xml:space="preserve">, G., &amp; Haddock, G. (2010). </w:t>
      </w:r>
      <w:r w:rsidRPr="00ED4200">
        <w:rPr>
          <w:rFonts w:cs="Arial"/>
          <w:i/>
          <w:szCs w:val="22"/>
        </w:rPr>
        <w:t>The psychology of attitudes and attitude change.</w:t>
      </w:r>
      <w:r w:rsidRPr="00ED4200">
        <w:rPr>
          <w:rFonts w:cs="Arial"/>
          <w:szCs w:val="22"/>
        </w:rPr>
        <w:t xml:space="preserve">  London:  Sage.</w:t>
      </w:r>
    </w:p>
    <w:p w:rsidR="00ED4200" w:rsidRPr="00ED4200" w:rsidRDefault="00ED4200" w:rsidP="00ED4200">
      <w:pPr>
        <w:spacing w:line="360" w:lineRule="auto"/>
        <w:ind w:left="426" w:hanging="426"/>
        <w:rPr>
          <w:rFonts w:cs="Arial"/>
          <w:szCs w:val="22"/>
        </w:rPr>
      </w:pPr>
    </w:p>
    <w:p w:rsidR="00ED4200" w:rsidRPr="00ED4200" w:rsidRDefault="00ED4200" w:rsidP="00ED4200">
      <w:pPr>
        <w:rPr>
          <w:rFonts w:cs="Arial"/>
          <w:b/>
          <w:bCs/>
          <w:szCs w:val="22"/>
        </w:rPr>
      </w:pPr>
      <w:r w:rsidRPr="00ED4200">
        <w:rPr>
          <w:rFonts w:cs="Arial"/>
          <w:b/>
          <w:bCs/>
          <w:szCs w:val="22"/>
        </w:rPr>
        <w:t xml:space="preserve">Recommended Reading </w:t>
      </w:r>
    </w:p>
    <w:p w:rsidR="00ED4200" w:rsidRPr="00ED4200" w:rsidRDefault="00ED4200" w:rsidP="00ED4200">
      <w:pPr>
        <w:rPr>
          <w:rFonts w:cs="Arial"/>
          <w:bCs/>
          <w:szCs w:val="22"/>
        </w:rPr>
      </w:pPr>
    </w:p>
    <w:p w:rsidR="00ED4200" w:rsidRPr="00ED4200" w:rsidRDefault="00ED4200" w:rsidP="00ED4200">
      <w:pPr>
        <w:spacing w:line="276" w:lineRule="auto"/>
        <w:ind w:left="709" w:hanging="709"/>
        <w:rPr>
          <w:rFonts w:cs="Arial"/>
          <w:szCs w:val="22"/>
        </w:rPr>
      </w:pPr>
      <w:r w:rsidRPr="00ED4200">
        <w:rPr>
          <w:rFonts w:cs="Arial"/>
          <w:szCs w:val="22"/>
        </w:rPr>
        <w:t xml:space="preserve">Brown, R. (2010). </w:t>
      </w:r>
      <w:r w:rsidRPr="00ED4200">
        <w:rPr>
          <w:rFonts w:cs="Arial"/>
          <w:i/>
          <w:szCs w:val="22"/>
        </w:rPr>
        <w:t>Prejudice: Its social psychology.</w:t>
      </w:r>
      <w:r w:rsidRPr="00ED4200">
        <w:rPr>
          <w:rFonts w:cs="Arial"/>
          <w:szCs w:val="22"/>
        </w:rPr>
        <w:t xml:space="preserve"> (2</w:t>
      </w:r>
      <w:r w:rsidRPr="00ED4200">
        <w:rPr>
          <w:rFonts w:cs="Arial"/>
          <w:szCs w:val="22"/>
          <w:vertAlign w:val="superscript"/>
        </w:rPr>
        <w:t>nd</w:t>
      </w:r>
      <w:r w:rsidRPr="00ED4200">
        <w:rPr>
          <w:rFonts w:cs="Arial"/>
          <w:szCs w:val="22"/>
        </w:rPr>
        <w:t xml:space="preserve"> </w:t>
      </w:r>
      <w:proofErr w:type="gramStart"/>
      <w:r w:rsidRPr="00ED4200">
        <w:rPr>
          <w:rFonts w:cs="Arial"/>
          <w:szCs w:val="22"/>
        </w:rPr>
        <w:t>ed</w:t>
      </w:r>
      <w:proofErr w:type="gramEnd"/>
      <w:r w:rsidRPr="00ED4200">
        <w:rPr>
          <w:rFonts w:cs="Arial"/>
          <w:szCs w:val="22"/>
        </w:rPr>
        <w:t>.). Oxford: Blackwell Publishing.</w:t>
      </w:r>
    </w:p>
    <w:p w:rsidR="00ED4200" w:rsidRPr="00ED4200" w:rsidRDefault="00ED4200" w:rsidP="00ED4200">
      <w:pPr>
        <w:spacing w:line="276" w:lineRule="auto"/>
        <w:ind w:left="709" w:hanging="709"/>
        <w:rPr>
          <w:rFonts w:cs="Arial"/>
          <w:szCs w:val="22"/>
        </w:rPr>
      </w:pPr>
      <w:proofErr w:type="spellStart"/>
      <w:r w:rsidRPr="00ED4200">
        <w:rPr>
          <w:rFonts w:cs="Arial"/>
          <w:szCs w:val="22"/>
        </w:rPr>
        <w:t>Chryssochoou</w:t>
      </w:r>
      <w:proofErr w:type="spellEnd"/>
      <w:r w:rsidRPr="00ED4200">
        <w:rPr>
          <w:rFonts w:cs="Arial"/>
          <w:szCs w:val="22"/>
        </w:rPr>
        <w:t xml:space="preserve">, X. (2004). </w:t>
      </w:r>
      <w:r w:rsidRPr="00ED4200">
        <w:rPr>
          <w:rFonts w:cs="Arial"/>
          <w:i/>
          <w:szCs w:val="22"/>
        </w:rPr>
        <w:t>Cultural diversity: Its social psychology</w:t>
      </w:r>
      <w:r w:rsidRPr="00ED4200">
        <w:rPr>
          <w:rFonts w:cs="Arial"/>
          <w:szCs w:val="22"/>
        </w:rPr>
        <w:t>. Oxford: Blackwell Publishing.</w:t>
      </w:r>
    </w:p>
    <w:p w:rsidR="00ED4200" w:rsidRPr="00ED4200" w:rsidRDefault="00ED4200" w:rsidP="00ED4200">
      <w:pPr>
        <w:spacing w:line="276" w:lineRule="auto"/>
        <w:ind w:left="567" w:hanging="567"/>
        <w:rPr>
          <w:rFonts w:cs="Arial"/>
          <w:szCs w:val="22"/>
        </w:rPr>
      </w:pPr>
      <w:r w:rsidRPr="00ED4200">
        <w:rPr>
          <w:rFonts w:cs="Arial"/>
          <w:szCs w:val="22"/>
        </w:rPr>
        <w:t xml:space="preserve">Forshaw, M. (2011). </w:t>
      </w:r>
      <w:r w:rsidRPr="00ED4200">
        <w:rPr>
          <w:rFonts w:cs="Arial"/>
          <w:i/>
          <w:szCs w:val="22"/>
        </w:rPr>
        <w:t>Critical thinking for psychology.</w:t>
      </w:r>
      <w:r w:rsidRPr="00ED4200">
        <w:rPr>
          <w:rFonts w:cs="Arial"/>
          <w:szCs w:val="22"/>
        </w:rPr>
        <w:t xml:space="preserve">  London: BPS Blackwell</w:t>
      </w:r>
    </w:p>
    <w:p w:rsidR="00ED4200" w:rsidRPr="00ED4200" w:rsidRDefault="00ED4200" w:rsidP="00ED4200">
      <w:pPr>
        <w:spacing w:line="276" w:lineRule="auto"/>
        <w:ind w:left="567" w:hanging="567"/>
        <w:rPr>
          <w:rFonts w:cs="Arial"/>
          <w:szCs w:val="22"/>
        </w:rPr>
      </w:pPr>
      <w:proofErr w:type="spellStart"/>
      <w:r w:rsidRPr="00ED4200">
        <w:rPr>
          <w:rFonts w:cs="Arial"/>
          <w:szCs w:val="22"/>
        </w:rPr>
        <w:t>Shiraev</w:t>
      </w:r>
      <w:proofErr w:type="spellEnd"/>
      <w:r w:rsidRPr="00ED4200">
        <w:rPr>
          <w:rFonts w:cs="Arial"/>
          <w:szCs w:val="22"/>
        </w:rPr>
        <w:t xml:space="preserve">, E. B., &amp; Levy, D. A. (2010). </w:t>
      </w:r>
      <w:r w:rsidRPr="00ED4200">
        <w:rPr>
          <w:rFonts w:cs="Arial"/>
          <w:i/>
          <w:szCs w:val="22"/>
        </w:rPr>
        <w:t>Cross-cultural psychology: Critical thinking and contemporary applications</w:t>
      </w:r>
      <w:r w:rsidRPr="00ED4200">
        <w:rPr>
          <w:rFonts w:cs="Arial"/>
          <w:szCs w:val="22"/>
        </w:rPr>
        <w:t xml:space="preserve"> (5</w:t>
      </w:r>
      <w:r w:rsidRPr="00ED4200">
        <w:rPr>
          <w:rFonts w:cs="Arial"/>
          <w:szCs w:val="22"/>
          <w:vertAlign w:val="superscript"/>
        </w:rPr>
        <w:t>th</w:t>
      </w:r>
      <w:r w:rsidRPr="00ED4200">
        <w:rPr>
          <w:rFonts w:cs="Arial"/>
          <w:szCs w:val="22"/>
        </w:rPr>
        <w:t xml:space="preserve"> International </w:t>
      </w:r>
      <w:proofErr w:type="gramStart"/>
      <w:r w:rsidRPr="00ED4200">
        <w:rPr>
          <w:rFonts w:cs="Arial"/>
          <w:szCs w:val="22"/>
        </w:rPr>
        <w:t>ed</w:t>
      </w:r>
      <w:proofErr w:type="gramEnd"/>
      <w:r w:rsidRPr="00ED4200">
        <w:rPr>
          <w:rFonts w:cs="Arial"/>
          <w:szCs w:val="22"/>
        </w:rPr>
        <w:t>.). Upper Saddle River, N.J.: Pearson Education.</w:t>
      </w:r>
    </w:p>
    <w:p w:rsidR="00ED4200" w:rsidRPr="00ED4200" w:rsidRDefault="00ED4200" w:rsidP="00ED4200">
      <w:pPr>
        <w:spacing w:line="360" w:lineRule="auto"/>
        <w:ind w:left="709" w:hanging="709"/>
        <w:rPr>
          <w:rFonts w:cs="Arial"/>
          <w:szCs w:val="22"/>
        </w:rPr>
      </w:pPr>
    </w:p>
    <w:p w:rsidR="00ED4200" w:rsidRPr="00ED4200" w:rsidRDefault="00ED4200" w:rsidP="00ED4200">
      <w:pPr>
        <w:rPr>
          <w:rFonts w:cs="Arial"/>
          <w:b/>
          <w:bCs/>
          <w:szCs w:val="22"/>
        </w:rPr>
      </w:pPr>
      <w:r w:rsidRPr="00ED4200">
        <w:rPr>
          <w:rFonts w:cs="Arial"/>
          <w:b/>
          <w:bCs/>
          <w:szCs w:val="22"/>
        </w:rPr>
        <w:t xml:space="preserve">Background Reading </w:t>
      </w:r>
    </w:p>
    <w:p w:rsidR="00ED4200" w:rsidRPr="00ED4200" w:rsidRDefault="00ED4200" w:rsidP="00ED4200">
      <w:pPr>
        <w:rPr>
          <w:rFonts w:cs="Arial"/>
          <w:b/>
          <w:bCs/>
          <w:szCs w:val="22"/>
        </w:rPr>
      </w:pPr>
    </w:p>
    <w:p w:rsidR="00ED4200" w:rsidRPr="00ED4200" w:rsidRDefault="00ED4200" w:rsidP="00ED4200">
      <w:pPr>
        <w:rPr>
          <w:rFonts w:eastAsiaTheme="minorHAnsi" w:cs="Arial"/>
          <w:i/>
          <w:szCs w:val="22"/>
          <w:lang w:eastAsia="en-US"/>
        </w:rPr>
      </w:pPr>
      <w:proofErr w:type="spellStart"/>
      <w:r w:rsidRPr="00ED4200">
        <w:rPr>
          <w:rFonts w:eastAsiaTheme="minorHAnsi" w:cs="Arial"/>
          <w:szCs w:val="22"/>
          <w:lang w:eastAsia="en-US"/>
        </w:rPr>
        <w:t>Bodenhausen</w:t>
      </w:r>
      <w:proofErr w:type="spellEnd"/>
      <w:r w:rsidRPr="00ED4200">
        <w:rPr>
          <w:rFonts w:eastAsiaTheme="minorHAnsi" w:cs="Arial"/>
          <w:szCs w:val="22"/>
          <w:lang w:eastAsia="en-US"/>
        </w:rPr>
        <w:t xml:space="preserve">, G. V., &amp; </w:t>
      </w:r>
      <w:proofErr w:type="spellStart"/>
      <w:r w:rsidRPr="00ED4200">
        <w:rPr>
          <w:rFonts w:eastAsiaTheme="minorHAnsi" w:cs="Arial"/>
          <w:szCs w:val="22"/>
          <w:lang w:eastAsia="en-US"/>
        </w:rPr>
        <w:t>Richeson</w:t>
      </w:r>
      <w:proofErr w:type="spellEnd"/>
      <w:r w:rsidRPr="00ED4200">
        <w:rPr>
          <w:rFonts w:eastAsiaTheme="minorHAnsi" w:cs="Arial"/>
          <w:szCs w:val="22"/>
          <w:lang w:eastAsia="en-US"/>
        </w:rPr>
        <w:t xml:space="preserve">, J. A. (2010). Prejudice, stereotyping, and </w:t>
      </w:r>
      <w:r w:rsidRPr="00ED4200">
        <w:rPr>
          <w:rFonts w:eastAsiaTheme="minorHAnsi" w:cs="Arial"/>
          <w:szCs w:val="22"/>
          <w:lang w:eastAsia="en-US"/>
        </w:rPr>
        <w:tab/>
        <w:t>discrimination.</w:t>
      </w:r>
      <w:r w:rsidRPr="00ED4200">
        <w:rPr>
          <w:rFonts w:eastAsiaTheme="minorHAnsi" w:cs="Arial"/>
          <w:i/>
          <w:szCs w:val="22"/>
          <w:lang w:eastAsia="en-US"/>
        </w:rPr>
        <w:t xml:space="preserve"> </w:t>
      </w:r>
      <w:r w:rsidRPr="00ED4200">
        <w:rPr>
          <w:rFonts w:eastAsiaTheme="minorHAnsi" w:cs="Arial"/>
          <w:szCs w:val="22"/>
          <w:lang w:eastAsia="en-US"/>
        </w:rPr>
        <w:t xml:space="preserve">In R. F. </w:t>
      </w:r>
      <w:proofErr w:type="spellStart"/>
      <w:r w:rsidRPr="00ED4200">
        <w:rPr>
          <w:rFonts w:eastAsiaTheme="minorHAnsi" w:cs="Arial"/>
          <w:szCs w:val="22"/>
          <w:lang w:eastAsia="en-US"/>
        </w:rPr>
        <w:t>Baumeister</w:t>
      </w:r>
      <w:proofErr w:type="spellEnd"/>
      <w:r w:rsidRPr="00ED4200">
        <w:rPr>
          <w:rFonts w:eastAsiaTheme="minorHAnsi" w:cs="Arial"/>
          <w:szCs w:val="22"/>
          <w:lang w:eastAsia="en-US"/>
        </w:rPr>
        <w:t xml:space="preserve"> &amp; E. J. </w:t>
      </w:r>
      <w:proofErr w:type="spellStart"/>
      <w:r w:rsidRPr="00ED4200">
        <w:rPr>
          <w:rFonts w:eastAsiaTheme="minorHAnsi" w:cs="Arial"/>
          <w:szCs w:val="22"/>
          <w:lang w:eastAsia="en-US"/>
        </w:rPr>
        <w:t>Finkel</w:t>
      </w:r>
      <w:proofErr w:type="spellEnd"/>
      <w:r w:rsidRPr="00ED4200">
        <w:rPr>
          <w:rFonts w:eastAsiaTheme="minorHAnsi" w:cs="Arial"/>
          <w:szCs w:val="22"/>
          <w:lang w:eastAsia="en-US"/>
        </w:rPr>
        <w:t xml:space="preserve"> (Eds.),</w:t>
      </w:r>
      <w:r w:rsidRPr="00ED4200">
        <w:rPr>
          <w:rFonts w:eastAsiaTheme="minorHAnsi" w:cs="Arial"/>
          <w:i/>
          <w:szCs w:val="22"/>
          <w:lang w:eastAsia="en-US"/>
        </w:rPr>
        <w:t> </w:t>
      </w:r>
      <w:proofErr w:type="gramStart"/>
      <w:r w:rsidRPr="00ED4200">
        <w:rPr>
          <w:rFonts w:eastAsiaTheme="minorHAnsi" w:cs="Arial"/>
          <w:i/>
          <w:iCs/>
          <w:szCs w:val="22"/>
          <w:lang w:eastAsia="en-US"/>
        </w:rPr>
        <w:t>Advanced</w:t>
      </w:r>
      <w:proofErr w:type="gramEnd"/>
      <w:r w:rsidRPr="00ED4200">
        <w:rPr>
          <w:rFonts w:eastAsiaTheme="minorHAnsi" w:cs="Arial"/>
          <w:i/>
          <w:iCs/>
          <w:szCs w:val="22"/>
          <w:lang w:eastAsia="en-US"/>
        </w:rPr>
        <w:t xml:space="preserve"> social </w:t>
      </w:r>
      <w:r w:rsidRPr="00ED4200">
        <w:rPr>
          <w:rFonts w:eastAsiaTheme="minorHAnsi" w:cs="Arial"/>
          <w:i/>
          <w:iCs/>
          <w:szCs w:val="22"/>
          <w:lang w:eastAsia="en-US"/>
        </w:rPr>
        <w:tab/>
        <w:t xml:space="preserve">psychology </w:t>
      </w:r>
      <w:r w:rsidRPr="00ED4200">
        <w:rPr>
          <w:rFonts w:eastAsiaTheme="minorHAnsi" w:cs="Arial"/>
          <w:szCs w:val="22"/>
          <w:lang w:eastAsia="en-US"/>
        </w:rPr>
        <w:t>(pp. 341-383). Oxford University Press.</w:t>
      </w:r>
    </w:p>
    <w:p w:rsidR="00ED4200" w:rsidRPr="00ED4200" w:rsidRDefault="00ED4200" w:rsidP="00ED4200">
      <w:pPr>
        <w:rPr>
          <w:rFonts w:eastAsiaTheme="minorHAnsi" w:cs="Arial"/>
          <w:i/>
          <w:szCs w:val="22"/>
          <w:lang w:eastAsia="en-US"/>
        </w:rPr>
      </w:pPr>
      <w:r w:rsidRPr="00ED4200">
        <w:rPr>
          <w:rFonts w:eastAsiaTheme="minorHAnsi" w:cs="Arial"/>
          <w:szCs w:val="22"/>
          <w:lang w:eastAsia="en-US"/>
        </w:rPr>
        <w:t>Callaghan, J., &amp; Lazard, L. (2011).</w:t>
      </w:r>
      <w:r w:rsidRPr="00ED4200">
        <w:rPr>
          <w:rFonts w:eastAsiaTheme="minorHAnsi" w:cs="Arial"/>
          <w:i/>
          <w:szCs w:val="22"/>
          <w:lang w:eastAsia="en-US"/>
        </w:rPr>
        <w:t xml:space="preserve"> Social psychology – critical thinking in </w:t>
      </w:r>
      <w:r w:rsidRPr="00ED4200">
        <w:rPr>
          <w:rFonts w:eastAsiaTheme="minorHAnsi" w:cs="Arial"/>
          <w:i/>
          <w:szCs w:val="22"/>
          <w:lang w:eastAsia="en-US"/>
        </w:rPr>
        <w:tab/>
        <w:t>psychology. E</w:t>
      </w:r>
      <w:r w:rsidRPr="00ED4200">
        <w:rPr>
          <w:rFonts w:eastAsiaTheme="minorHAnsi" w:cs="Arial"/>
          <w:szCs w:val="22"/>
          <w:lang w:eastAsia="en-US"/>
        </w:rPr>
        <w:t xml:space="preserve">xeter </w:t>
      </w:r>
      <w:r w:rsidRPr="00ED4200">
        <w:rPr>
          <w:rFonts w:eastAsiaTheme="minorHAnsi" w:cs="Arial"/>
          <w:szCs w:val="22"/>
          <w:lang w:eastAsia="en-US"/>
        </w:rPr>
        <w:tab/>
        <w:t>: Learning Matters.</w:t>
      </w:r>
    </w:p>
    <w:p w:rsidR="00ED4200" w:rsidRPr="00ED4200" w:rsidRDefault="00ED4200" w:rsidP="00ED4200">
      <w:pPr>
        <w:rPr>
          <w:rFonts w:eastAsiaTheme="minorHAnsi" w:cs="Arial"/>
          <w:i/>
          <w:szCs w:val="22"/>
          <w:lang w:eastAsia="en-US"/>
        </w:rPr>
      </w:pPr>
      <w:r w:rsidRPr="00ED4200">
        <w:rPr>
          <w:rFonts w:eastAsiaTheme="minorHAnsi" w:cs="Arial"/>
          <w:szCs w:val="22"/>
          <w:lang w:eastAsia="en-US"/>
        </w:rPr>
        <w:t xml:space="preserve">Dovidio, J. F., </w:t>
      </w:r>
      <w:proofErr w:type="spellStart"/>
      <w:r w:rsidRPr="00ED4200">
        <w:rPr>
          <w:rFonts w:eastAsiaTheme="minorHAnsi" w:cs="Arial"/>
          <w:szCs w:val="22"/>
          <w:lang w:eastAsia="en-US"/>
        </w:rPr>
        <w:t>Hewstone</w:t>
      </w:r>
      <w:proofErr w:type="spellEnd"/>
      <w:r w:rsidRPr="00ED4200">
        <w:rPr>
          <w:rFonts w:eastAsiaTheme="minorHAnsi" w:cs="Arial"/>
          <w:szCs w:val="22"/>
          <w:lang w:eastAsia="en-US"/>
        </w:rPr>
        <w:t xml:space="preserve">, M., Glick, P., &amp; </w:t>
      </w:r>
      <w:proofErr w:type="spellStart"/>
      <w:r w:rsidRPr="00ED4200">
        <w:rPr>
          <w:rFonts w:eastAsiaTheme="minorHAnsi" w:cs="Arial"/>
          <w:szCs w:val="22"/>
          <w:lang w:eastAsia="en-US"/>
        </w:rPr>
        <w:t>Esses</w:t>
      </w:r>
      <w:proofErr w:type="spellEnd"/>
      <w:r w:rsidRPr="00ED4200">
        <w:rPr>
          <w:rFonts w:eastAsiaTheme="minorHAnsi" w:cs="Arial"/>
          <w:szCs w:val="22"/>
          <w:lang w:eastAsia="en-US"/>
        </w:rPr>
        <w:t xml:space="preserve">, V. M. (2010). Prejudice, stereotyping, and </w:t>
      </w:r>
      <w:r w:rsidRPr="00ED4200">
        <w:rPr>
          <w:rFonts w:eastAsiaTheme="minorHAnsi" w:cs="Arial"/>
          <w:szCs w:val="22"/>
          <w:lang w:eastAsia="en-US"/>
        </w:rPr>
        <w:tab/>
        <w:t>discrimination: Theoretical and empirical overview.</w:t>
      </w:r>
      <w:r w:rsidRPr="00ED4200">
        <w:rPr>
          <w:rFonts w:eastAsiaTheme="minorHAnsi" w:cs="Arial"/>
          <w:i/>
          <w:szCs w:val="22"/>
          <w:lang w:eastAsia="en-US"/>
        </w:rPr>
        <w:t> </w:t>
      </w:r>
      <w:r w:rsidRPr="00ED4200">
        <w:rPr>
          <w:rFonts w:eastAsiaTheme="minorHAnsi" w:cs="Arial"/>
          <w:i/>
          <w:iCs/>
          <w:szCs w:val="22"/>
          <w:lang w:eastAsia="en-US"/>
        </w:rPr>
        <w:t xml:space="preserve">SAGE handbook of prejudice, </w:t>
      </w:r>
      <w:r w:rsidRPr="00ED4200">
        <w:rPr>
          <w:rFonts w:eastAsiaTheme="minorHAnsi" w:cs="Arial"/>
          <w:i/>
          <w:iCs/>
          <w:szCs w:val="22"/>
          <w:lang w:eastAsia="en-US"/>
        </w:rPr>
        <w:tab/>
        <w:t>stereotyping, and discrimination</w:t>
      </w:r>
      <w:r w:rsidRPr="00ED4200">
        <w:rPr>
          <w:rFonts w:eastAsiaTheme="minorHAnsi" w:cs="Arial"/>
          <w:szCs w:val="22"/>
          <w:lang w:eastAsia="en-US"/>
        </w:rPr>
        <w:t>, 3-28.</w:t>
      </w:r>
    </w:p>
    <w:p w:rsidR="00ED4200" w:rsidRPr="00ED4200" w:rsidRDefault="00ED4200" w:rsidP="00ED4200">
      <w:pPr>
        <w:spacing w:line="276" w:lineRule="auto"/>
        <w:ind w:left="709" w:hanging="709"/>
        <w:rPr>
          <w:rFonts w:cs="Arial"/>
          <w:szCs w:val="22"/>
        </w:rPr>
      </w:pPr>
      <w:proofErr w:type="spellStart"/>
      <w:r w:rsidRPr="00ED4200">
        <w:rPr>
          <w:rFonts w:cs="Arial"/>
          <w:szCs w:val="22"/>
        </w:rPr>
        <w:t>Gaertner</w:t>
      </w:r>
      <w:proofErr w:type="spellEnd"/>
      <w:r w:rsidRPr="00ED4200">
        <w:rPr>
          <w:rFonts w:cs="Arial"/>
          <w:szCs w:val="22"/>
        </w:rPr>
        <w:t xml:space="preserve">, S. L., &amp; Dovidio, J. F. (2014). </w:t>
      </w:r>
      <w:r w:rsidRPr="00ED4200">
        <w:rPr>
          <w:rFonts w:cs="Arial"/>
          <w:i/>
          <w:szCs w:val="22"/>
        </w:rPr>
        <w:t xml:space="preserve">Reducing intergroup bias: The common </w:t>
      </w:r>
      <w:proofErr w:type="spellStart"/>
      <w:r w:rsidRPr="00ED4200">
        <w:rPr>
          <w:rFonts w:cs="Arial"/>
          <w:i/>
          <w:szCs w:val="22"/>
        </w:rPr>
        <w:t>ingroup</w:t>
      </w:r>
      <w:proofErr w:type="spellEnd"/>
      <w:r w:rsidRPr="00ED4200">
        <w:rPr>
          <w:rFonts w:cs="Arial"/>
          <w:i/>
          <w:szCs w:val="22"/>
        </w:rPr>
        <w:t xml:space="preserve"> identity model</w:t>
      </w:r>
      <w:r w:rsidRPr="00ED4200">
        <w:rPr>
          <w:rFonts w:cs="Arial"/>
          <w:szCs w:val="22"/>
        </w:rPr>
        <w:t>. Hove: Psychology Press.</w:t>
      </w:r>
    </w:p>
    <w:p w:rsidR="00ED4200" w:rsidRPr="00ED4200" w:rsidRDefault="00ED4200" w:rsidP="00ED4200">
      <w:pPr>
        <w:spacing w:line="276" w:lineRule="auto"/>
        <w:ind w:left="709" w:hanging="709"/>
        <w:rPr>
          <w:rFonts w:cs="Arial"/>
          <w:szCs w:val="22"/>
        </w:rPr>
      </w:pPr>
      <w:proofErr w:type="spellStart"/>
      <w:r w:rsidRPr="00ED4200">
        <w:rPr>
          <w:rFonts w:cs="Arial"/>
          <w:szCs w:val="22"/>
        </w:rPr>
        <w:t>Hewstone</w:t>
      </w:r>
      <w:proofErr w:type="spellEnd"/>
      <w:r w:rsidRPr="00ED4200">
        <w:rPr>
          <w:rFonts w:cs="Arial"/>
          <w:szCs w:val="22"/>
        </w:rPr>
        <w:t xml:space="preserve">, M., </w:t>
      </w:r>
      <w:proofErr w:type="spellStart"/>
      <w:r w:rsidRPr="00ED4200">
        <w:rPr>
          <w:rFonts w:cs="Arial"/>
          <w:szCs w:val="22"/>
        </w:rPr>
        <w:t>Stroebe</w:t>
      </w:r>
      <w:proofErr w:type="spellEnd"/>
      <w:r w:rsidRPr="00ED4200">
        <w:rPr>
          <w:rFonts w:cs="Arial"/>
          <w:szCs w:val="22"/>
        </w:rPr>
        <w:t xml:space="preserve">, W., &amp; Jonas, K. (Eds.). (2008). </w:t>
      </w:r>
      <w:r w:rsidRPr="00ED4200">
        <w:rPr>
          <w:rFonts w:cs="Arial"/>
          <w:i/>
          <w:szCs w:val="22"/>
        </w:rPr>
        <w:t>Introduction to social psychology: A European perspective.</w:t>
      </w:r>
      <w:r w:rsidRPr="00ED4200">
        <w:rPr>
          <w:rFonts w:cs="Arial"/>
          <w:szCs w:val="22"/>
        </w:rPr>
        <w:t xml:space="preserve"> Oxford: BPS Blackwell.</w:t>
      </w:r>
    </w:p>
    <w:p w:rsidR="00ED4200" w:rsidRPr="00ED4200" w:rsidRDefault="00ED4200" w:rsidP="00ED4200">
      <w:pPr>
        <w:spacing w:line="276" w:lineRule="auto"/>
        <w:ind w:left="567" w:hanging="567"/>
        <w:rPr>
          <w:rFonts w:cs="Arial"/>
          <w:szCs w:val="22"/>
        </w:rPr>
      </w:pPr>
      <w:r w:rsidRPr="00ED4200">
        <w:rPr>
          <w:rFonts w:cs="Arial"/>
          <w:szCs w:val="22"/>
        </w:rPr>
        <w:t xml:space="preserve">Miller, A. G. (Ed.). (2004). </w:t>
      </w:r>
      <w:proofErr w:type="gramStart"/>
      <w:r w:rsidRPr="00ED4200">
        <w:rPr>
          <w:rFonts w:cs="Arial"/>
          <w:i/>
          <w:szCs w:val="22"/>
        </w:rPr>
        <w:t>The</w:t>
      </w:r>
      <w:proofErr w:type="gramEnd"/>
      <w:r w:rsidRPr="00ED4200">
        <w:rPr>
          <w:rFonts w:cs="Arial"/>
          <w:i/>
          <w:szCs w:val="22"/>
        </w:rPr>
        <w:t xml:space="preserve"> social psychology of good and evil</w:t>
      </w:r>
      <w:r w:rsidRPr="00ED4200">
        <w:rPr>
          <w:rFonts w:cs="Arial"/>
          <w:szCs w:val="22"/>
        </w:rPr>
        <w:t>. New York: Guilford Press.</w:t>
      </w:r>
    </w:p>
    <w:p w:rsidR="00ED4200" w:rsidRPr="00ED4200" w:rsidRDefault="00ED4200" w:rsidP="00ED4200">
      <w:pPr>
        <w:spacing w:line="276" w:lineRule="auto"/>
        <w:ind w:left="426" w:hanging="426"/>
        <w:rPr>
          <w:rFonts w:cs="Arial"/>
          <w:szCs w:val="22"/>
        </w:rPr>
      </w:pPr>
      <w:r w:rsidRPr="00ED4200">
        <w:rPr>
          <w:rFonts w:cs="Arial"/>
          <w:szCs w:val="22"/>
        </w:rPr>
        <w:t xml:space="preserve">Nelson, T. D. (2006). </w:t>
      </w:r>
      <w:r w:rsidRPr="00ED4200">
        <w:rPr>
          <w:rFonts w:cs="Arial"/>
          <w:i/>
          <w:szCs w:val="22"/>
        </w:rPr>
        <w:t>The psychology of prejudice.</w:t>
      </w:r>
      <w:r w:rsidRPr="00ED4200">
        <w:rPr>
          <w:rFonts w:cs="Arial"/>
          <w:szCs w:val="22"/>
        </w:rPr>
        <w:t xml:space="preserve"> Boston, MA: </w:t>
      </w:r>
      <w:proofErr w:type="spellStart"/>
      <w:r w:rsidRPr="00ED4200">
        <w:rPr>
          <w:rFonts w:cs="Arial"/>
          <w:szCs w:val="22"/>
        </w:rPr>
        <w:t>Allyn</w:t>
      </w:r>
      <w:proofErr w:type="spellEnd"/>
      <w:r w:rsidRPr="00ED4200">
        <w:rPr>
          <w:rFonts w:cs="Arial"/>
          <w:szCs w:val="22"/>
        </w:rPr>
        <w:t xml:space="preserve"> &amp; Bacon.</w:t>
      </w:r>
    </w:p>
    <w:p w:rsidR="00ED4200" w:rsidRPr="00ED4200" w:rsidRDefault="00ED4200" w:rsidP="00ED4200">
      <w:pPr>
        <w:spacing w:line="276" w:lineRule="auto"/>
        <w:ind w:left="426" w:hanging="426"/>
        <w:rPr>
          <w:rFonts w:cs="Arial"/>
          <w:szCs w:val="22"/>
        </w:rPr>
      </w:pPr>
      <w:r w:rsidRPr="00ED4200">
        <w:rPr>
          <w:rFonts w:eastAsiaTheme="minorHAnsi" w:cs="Arial"/>
          <w:szCs w:val="22"/>
          <w:lang w:eastAsia="en-US"/>
        </w:rPr>
        <w:lastRenderedPageBreak/>
        <w:t xml:space="preserve">Vogel. T., </w:t>
      </w:r>
      <w:proofErr w:type="spellStart"/>
      <w:r w:rsidRPr="00ED4200">
        <w:rPr>
          <w:rFonts w:eastAsiaTheme="minorHAnsi" w:cs="Arial"/>
          <w:szCs w:val="22"/>
          <w:lang w:eastAsia="en-US"/>
        </w:rPr>
        <w:t>Bohner</w:t>
      </w:r>
      <w:proofErr w:type="spellEnd"/>
      <w:r w:rsidRPr="00ED4200">
        <w:rPr>
          <w:rFonts w:eastAsiaTheme="minorHAnsi" w:cs="Arial"/>
          <w:szCs w:val="22"/>
          <w:lang w:eastAsia="en-US"/>
        </w:rPr>
        <w:t xml:space="preserve">, G., &amp; </w:t>
      </w:r>
      <w:proofErr w:type="spellStart"/>
      <w:r w:rsidRPr="00ED4200">
        <w:rPr>
          <w:rFonts w:eastAsiaTheme="minorHAnsi" w:cs="Arial"/>
          <w:szCs w:val="22"/>
          <w:lang w:eastAsia="en-US"/>
        </w:rPr>
        <w:t>Wanke</w:t>
      </w:r>
      <w:proofErr w:type="spellEnd"/>
      <w:r w:rsidRPr="00ED4200">
        <w:rPr>
          <w:rFonts w:eastAsiaTheme="minorHAnsi" w:cs="Arial"/>
          <w:szCs w:val="22"/>
          <w:lang w:eastAsia="en-US"/>
        </w:rPr>
        <w:t xml:space="preserve">, M. (2014). </w:t>
      </w:r>
      <w:r w:rsidRPr="00ED4200">
        <w:rPr>
          <w:rFonts w:eastAsiaTheme="minorHAnsi" w:cs="Arial"/>
          <w:i/>
          <w:iCs/>
          <w:szCs w:val="22"/>
          <w:lang w:eastAsia="en-US"/>
        </w:rPr>
        <w:t>Attitudes and attitude change</w:t>
      </w:r>
      <w:r w:rsidRPr="00ED4200">
        <w:rPr>
          <w:rFonts w:eastAsiaTheme="minorHAnsi" w:cs="Arial"/>
          <w:szCs w:val="22"/>
          <w:lang w:eastAsia="en-US"/>
        </w:rPr>
        <w:t>. London: Taylor &amp; Francis.</w:t>
      </w:r>
    </w:p>
    <w:p w:rsidR="00ED4200" w:rsidRPr="00ED4200" w:rsidRDefault="00ED4200" w:rsidP="00ED4200">
      <w:pPr>
        <w:spacing w:line="276" w:lineRule="auto"/>
        <w:ind w:left="426" w:hanging="426"/>
        <w:rPr>
          <w:rFonts w:cs="Arial"/>
          <w:szCs w:val="22"/>
        </w:rPr>
      </w:pPr>
      <w:r w:rsidRPr="00ED4200">
        <w:rPr>
          <w:rFonts w:cs="Arial"/>
          <w:szCs w:val="22"/>
        </w:rPr>
        <w:t xml:space="preserve">Whitley, B. E., &amp; Kite, M. E. (2010). </w:t>
      </w:r>
      <w:r w:rsidRPr="00ED4200">
        <w:rPr>
          <w:rFonts w:cs="Arial"/>
          <w:i/>
          <w:szCs w:val="22"/>
        </w:rPr>
        <w:t>The psychology of prejudice and discrimination.</w:t>
      </w:r>
      <w:r w:rsidRPr="00ED4200">
        <w:rPr>
          <w:rFonts w:cs="Arial"/>
          <w:szCs w:val="22"/>
        </w:rPr>
        <w:t xml:space="preserve"> Belmont, CA: Wadsworth.</w:t>
      </w:r>
    </w:p>
    <w:p w:rsidR="00ED4200" w:rsidRPr="00ED4200" w:rsidRDefault="00ED4200" w:rsidP="00ED4200">
      <w:pPr>
        <w:rPr>
          <w:rFonts w:cs="Arial"/>
          <w:b/>
          <w:szCs w:val="22"/>
        </w:rPr>
      </w:pPr>
    </w:p>
    <w:p w:rsidR="00ED4200" w:rsidRPr="00ED4200" w:rsidRDefault="00ED4200" w:rsidP="00ED4200">
      <w:pPr>
        <w:rPr>
          <w:rFonts w:cs="Arial"/>
          <w:b/>
          <w:szCs w:val="22"/>
        </w:rPr>
      </w:pPr>
      <w:r w:rsidRPr="00ED4200">
        <w:rPr>
          <w:rFonts w:cs="Arial"/>
          <w:b/>
          <w:szCs w:val="22"/>
        </w:rPr>
        <w:t>Journals available from university library</w:t>
      </w:r>
    </w:p>
    <w:p w:rsidR="00ED4200" w:rsidRPr="00ED4200" w:rsidRDefault="00ED4200" w:rsidP="00ED4200">
      <w:pPr>
        <w:rPr>
          <w:rFonts w:cs="Arial"/>
          <w:b/>
          <w:szCs w:val="22"/>
        </w:rPr>
      </w:pPr>
    </w:p>
    <w:p w:rsidR="00ED4200" w:rsidRPr="00ED4200" w:rsidRDefault="00ED4200" w:rsidP="00ED4200">
      <w:pPr>
        <w:spacing w:after="200" w:line="276" w:lineRule="auto"/>
        <w:rPr>
          <w:rFonts w:cs="Arial"/>
          <w:b/>
          <w:szCs w:val="22"/>
        </w:rPr>
      </w:pPr>
      <w:r w:rsidRPr="00ED4200">
        <w:rPr>
          <w:rFonts w:cs="Arial"/>
          <w:szCs w:val="22"/>
        </w:rPr>
        <w:t>Annual Review of Psychology</w:t>
      </w:r>
    </w:p>
    <w:p w:rsidR="00ED4200" w:rsidRPr="00ED4200" w:rsidRDefault="00ED4200" w:rsidP="00ED4200">
      <w:pPr>
        <w:spacing w:after="200" w:line="276" w:lineRule="auto"/>
        <w:rPr>
          <w:rFonts w:cs="Arial"/>
          <w:szCs w:val="22"/>
        </w:rPr>
      </w:pPr>
      <w:r w:rsidRPr="00ED4200">
        <w:rPr>
          <w:rFonts w:cs="Arial"/>
          <w:szCs w:val="22"/>
        </w:rPr>
        <w:t>British Journal of Social Psychology</w:t>
      </w:r>
    </w:p>
    <w:p w:rsidR="00ED4200" w:rsidRPr="00ED4200" w:rsidRDefault="00ED4200" w:rsidP="00ED4200">
      <w:pPr>
        <w:spacing w:after="200" w:line="276" w:lineRule="auto"/>
        <w:rPr>
          <w:rFonts w:cs="Arial"/>
          <w:szCs w:val="22"/>
        </w:rPr>
      </w:pPr>
      <w:r w:rsidRPr="00ED4200">
        <w:rPr>
          <w:rFonts w:cs="Arial"/>
          <w:szCs w:val="22"/>
        </w:rPr>
        <w:t>Journal of Experimental Social Psychology</w:t>
      </w:r>
    </w:p>
    <w:p w:rsidR="00ED4200" w:rsidRPr="00ED4200" w:rsidRDefault="00ED4200" w:rsidP="00ED4200">
      <w:pPr>
        <w:spacing w:after="200" w:line="276" w:lineRule="auto"/>
        <w:rPr>
          <w:rFonts w:cs="Arial"/>
          <w:szCs w:val="22"/>
        </w:rPr>
      </w:pPr>
      <w:r w:rsidRPr="00ED4200">
        <w:rPr>
          <w:rFonts w:cs="Arial"/>
          <w:szCs w:val="22"/>
        </w:rPr>
        <w:t>Journal of Personality and Social Psychology</w:t>
      </w:r>
    </w:p>
    <w:p w:rsidR="00ED4200" w:rsidRPr="00ED4200" w:rsidRDefault="00ED4200" w:rsidP="00ED4200">
      <w:pPr>
        <w:spacing w:after="200" w:line="276" w:lineRule="auto"/>
        <w:rPr>
          <w:rFonts w:cs="Arial"/>
          <w:szCs w:val="22"/>
        </w:rPr>
      </w:pPr>
      <w:r w:rsidRPr="00ED4200">
        <w:rPr>
          <w:rFonts w:cs="Arial"/>
          <w:szCs w:val="22"/>
        </w:rPr>
        <w:t>Personality and Social Psychology Bulletin</w:t>
      </w:r>
    </w:p>
    <w:p w:rsidR="00ED4200" w:rsidRPr="00ED4200" w:rsidRDefault="00ED4200" w:rsidP="00ED4200">
      <w:pPr>
        <w:spacing w:after="200" w:line="276" w:lineRule="auto"/>
        <w:rPr>
          <w:rFonts w:cs="Arial"/>
          <w:szCs w:val="22"/>
        </w:rPr>
      </w:pPr>
      <w:r w:rsidRPr="00ED4200">
        <w:rPr>
          <w:rFonts w:cs="Arial"/>
          <w:szCs w:val="22"/>
        </w:rPr>
        <w:t>Perspectives on Psychological Science</w:t>
      </w:r>
    </w:p>
    <w:p w:rsidR="00ED4200" w:rsidRPr="00ED4200" w:rsidRDefault="00ED4200" w:rsidP="00ED4200">
      <w:pPr>
        <w:spacing w:after="200" w:line="276" w:lineRule="auto"/>
        <w:rPr>
          <w:rFonts w:cs="Arial"/>
          <w:szCs w:val="22"/>
        </w:rPr>
      </w:pPr>
      <w:r w:rsidRPr="00ED4200">
        <w:rPr>
          <w:rFonts w:cs="Arial"/>
          <w:szCs w:val="22"/>
        </w:rPr>
        <w:t>Psychological Science</w:t>
      </w:r>
    </w:p>
    <w:p w:rsidR="00ED4200" w:rsidRPr="00ED4200" w:rsidRDefault="00ED4200" w:rsidP="00ED4200">
      <w:pPr>
        <w:spacing w:after="200" w:line="276" w:lineRule="auto"/>
        <w:rPr>
          <w:rFonts w:ascii="Calibri" w:eastAsia="Calibri" w:hAnsi="Calibri"/>
          <w:szCs w:val="22"/>
          <w:lang w:val="en-US" w:eastAsia="en-US"/>
        </w:rPr>
      </w:pPr>
    </w:p>
    <w:p w:rsidR="00ED4200" w:rsidRDefault="00ED4200">
      <w:r>
        <w:br w:type="page"/>
      </w:r>
    </w:p>
    <w:p w:rsidR="00ED4200" w:rsidRPr="00ED4200" w:rsidRDefault="00ED4200" w:rsidP="00ED4200">
      <w:pPr>
        <w:tabs>
          <w:tab w:val="left" w:pos="720"/>
          <w:tab w:val="left" w:pos="1440"/>
          <w:tab w:val="left" w:pos="2160"/>
          <w:tab w:val="left" w:pos="2880"/>
        </w:tabs>
        <w:overflowPunct w:val="0"/>
        <w:autoSpaceDE w:val="0"/>
        <w:autoSpaceDN w:val="0"/>
        <w:adjustRightInd w:val="0"/>
        <w:textAlignment w:val="baseline"/>
        <w:outlineLvl w:val="1"/>
        <w:rPr>
          <w:rFonts w:cs="Arial"/>
          <w:b/>
          <w:color w:val="000000"/>
          <w:szCs w:val="22"/>
        </w:rPr>
      </w:pPr>
      <w:r w:rsidRPr="00ED4200">
        <w:rPr>
          <w:rFonts w:cs="Arial"/>
          <w:b/>
          <w:szCs w:val="22"/>
        </w:rPr>
        <w:lastRenderedPageBreak/>
        <w:t>MODULE CODE:</w:t>
      </w:r>
      <w:r w:rsidRPr="00ED4200">
        <w:rPr>
          <w:rFonts w:cs="Arial"/>
          <w:b/>
          <w:szCs w:val="22"/>
        </w:rPr>
        <w:tab/>
      </w:r>
      <w:r w:rsidRPr="00ED4200">
        <w:rPr>
          <w:rFonts w:cs="Arial"/>
          <w:b/>
          <w:szCs w:val="22"/>
        </w:rPr>
        <w:tab/>
      </w:r>
      <w:r w:rsidRPr="00ED4200">
        <w:rPr>
          <w:rFonts w:eastAsia="Calibri" w:cs="Arial"/>
          <w:b/>
          <w:szCs w:val="22"/>
          <w:lang w:val="en-US" w:eastAsia="en-US"/>
        </w:rPr>
        <w:t>M7X01448</w:t>
      </w:r>
    </w:p>
    <w:p w:rsidR="00ED4200" w:rsidRPr="00ED4200" w:rsidRDefault="00ED4200" w:rsidP="00ED4200">
      <w:pPr>
        <w:tabs>
          <w:tab w:val="left" w:pos="720"/>
          <w:tab w:val="left" w:pos="1440"/>
          <w:tab w:val="left" w:pos="2160"/>
          <w:tab w:val="left" w:pos="2880"/>
        </w:tabs>
        <w:overflowPunct w:val="0"/>
        <w:autoSpaceDE w:val="0"/>
        <w:autoSpaceDN w:val="0"/>
        <w:adjustRightInd w:val="0"/>
        <w:textAlignment w:val="baseline"/>
        <w:outlineLvl w:val="1"/>
        <w:rPr>
          <w:rFonts w:cs="Arial"/>
          <w:b/>
          <w:szCs w:val="22"/>
        </w:rPr>
      </w:pPr>
      <w:r w:rsidRPr="00ED4200">
        <w:rPr>
          <w:rFonts w:cs="Arial"/>
          <w:b/>
          <w:szCs w:val="22"/>
        </w:rPr>
        <w:t>TITLE:</w:t>
      </w:r>
      <w:r w:rsidRPr="00ED4200">
        <w:rPr>
          <w:rFonts w:cs="Arial"/>
          <w:b/>
          <w:szCs w:val="22"/>
        </w:rPr>
        <w:tab/>
      </w:r>
      <w:r w:rsidRPr="00ED4200">
        <w:rPr>
          <w:rFonts w:cs="Arial"/>
          <w:b/>
          <w:szCs w:val="22"/>
        </w:rPr>
        <w:tab/>
      </w:r>
      <w:r w:rsidRPr="00ED4200">
        <w:rPr>
          <w:rFonts w:cs="Arial"/>
          <w:b/>
          <w:szCs w:val="22"/>
        </w:rPr>
        <w:tab/>
      </w:r>
      <w:r w:rsidRPr="00ED4200">
        <w:rPr>
          <w:rFonts w:cs="Arial"/>
          <w:b/>
          <w:szCs w:val="22"/>
        </w:rPr>
        <w:tab/>
        <w:t>Applied Psychology Research Dissertation</w:t>
      </w:r>
    </w:p>
    <w:p w:rsidR="00ED4200" w:rsidRPr="00ED4200" w:rsidRDefault="00ED4200" w:rsidP="00ED4200">
      <w:pPr>
        <w:rPr>
          <w:rFonts w:cs="Arial"/>
          <w:szCs w:val="22"/>
        </w:rPr>
      </w:pPr>
      <w:r w:rsidRPr="00ED4200">
        <w:rPr>
          <w:rFonts w:cs="Arial"/>
          <w:b/>
          <w:szCs w:val="22"/>
        </w:rPr>
        <w:t>DATED:</w:t>
      </w:r>
      <w:r w:rsidRPr="00ED4200">
        <w:rPr>
          <w:rFonts w:cs="Arial"/>
          <w:b/>
          <w:szCs w:val="22"/>
        </w:rPr>
        <w:tab/>
      </w:r>
      <w:r w:rsidRPr="00ED4200">
        <w:rPr>
          <w:rFonts w:cs="Arial"/>
          <w:b/>
          <w:szCs w:val="22"/>
        </w:rPr>
        <w:tab/>
      </w:r>
      <w:r w:rsidRPr="00ED4200">
        <w:rPr>
          <w:rFonts w:cs="Arial"/>
          <w:b/>
          <w:szCs w:val="22"/>
        </w:rPr>
        <w:tab/>
        <w:t>18/05/2015</w:t>
      </w:r>
    </w:p>
    <w:p w:rsidR="00ED4200" w:rsidRPr="00ED4200" w:rsidRDefault="00ED4200" w:rsidP="00ED4200">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rPr>
      </w:pPr>
    </w:p>
    <w:p w:rsidR="00ED4200" w:rsidRPr="00ED4200" w:rsidRDefault="00ED4200" w:rsidP="00ED4200">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rPr>
      </w:pPr>
      <w:r w:rsidRPr="00ED4200">
        <w:rPr>
          <w:rFonts w:cs="Arial"/>
          <w:b/>
          <w:szCs w:val="22"/>
        </w:rPr>
        <w:t xml:space="preserve">LEVEL:  </w:t>
      </w:r>
      <w:r w:rsidRPr="00ED4200">
        <w:rPr>
          <w:rFonts w:cs="Arial"/>
          <w:b/>
          <w:szCs w:val="22"/>
        </w:rPr>
        <w:tab/>
      </w:r>
      <w:r w:rsidRPr="00ED4200">
        <w:rPr>
          <w:rFonts w:cs="Arial"/>
          <w:b/>
          <w:szCs w:val="22"/>
        </w:rPr>
        <w:tab/>
      </w:r>
      <w:r w:rsidRPr="00ED4200">
        <w:rPr>
          <w:rFonts w:cs="Arial"/>
          <w:b/>
          <w:szCs w:val="22"/>
        </w:rPr>
        <w:tab/>
        <w:t>7</w:t>
      </w:r>
      <w:r w:rsidRPr="00ED4200">
        <w:rPr>
          <w:rFonts w:cs="Arial"/>
          <w:b/>
          <w:szCs w:val="22"/>
        </w:rPr>
        <w:tab/>
      </w:r>
    </w:p>
    <w:p w:rsidR="00ED4200" w:rsidRPr="00ED4200" w:rsidRDefault="00ED4200" w:rsidP="00ED4200">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rPr>
      </w:pPr>
      <w:r w:rsidRPr="00ED4200">
        <w:rPr>
          <w:rFonts w:cs="Arial"/>
          <w:b/>
          <w:szCs w:val="22"/>
        </w:rPr>
        <w:t>CREDITS:</w:t>
      </w:r>
      <w:r w:rsidRPr="00ED4200">
        <w:rPr>
          <w:rFonts w:cs="Arial"/>
          <w:b/>
          <w:szCs w:val="22"/>
        </w:rPr>
        <w:tab/>
      </w:r>
      <w:r w:rsidRPr="00ED4200">
        <w:rPr>
          <w:rFonts w:cs="Arial"/>
          <w:b/>
          <w:szCs w:val="22"/>
        </w:rPr>
        <w:tab/>
      </w:r>
      <w:r w:rsidRPr="00ED4200">
        <w:rPr>
          <w:rFonts w:cs="Arial"/>
          <w:b/>
          <w:szCs w:val="22"/>
        </w:rPr>
        <w:tab/>
        <w:t>60</w:t>
      </w:r>
      <w:r w:rsidRPr="00ED4200">
        <w:rPr>
          <w:rFonts w:cs="Arial"/>
          <w:b/>
          <w:szCs w:val="22"/>
        </w:rPr>
        <w:tab/>
      </w:r>
    </w:p>
    <w:p w:rsidR="00ED4200" w:rsidRPr="00ED4200" w:rsidRDefault="00ED4200" w:rsidP="00ED4200">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rPr>
      </w:pPr>
    </w:p>
    <w:p w:rsidR="00ED4200" w:rsidRPr="00ED4200" w:rsidRDefault="00ED4200" w:rsidP="00ED4200">
      <w:pPr>
        <w:rPr>
          <w:rFonts w:cs="Arial"/>
          <w:szCs w:val="22"/>
        </w:rPr>
      </w:pPr>
      <w:r w:rsidRPr="00ED4200">
        <w:rPr>
          <w:rFonts w:cs="Arial"/>
          <w:b/>
          <w:szCs w:val="22"/>
        </w:rPr>
        <w:t>JACS CODE:</w:t>
      </w:r>
      <w:r w:rsidRPr="00ED4200">
        <w:rPr>
          <w:rFonts w:cs="Arial"/>
          <w:b/>
          <w:szCs w:val="22"/>
        </w:rPr>
        <w:tab/>
      </w:r>
      <w:r w:rsidRPr="00ED4200">
        <w:rPr>
          <w:rFonts w:cs="Arial"/>
          <w:b/>
          <w:szCs w:val="22"/>
        </w:rPr>
        <w:tab/>
      </w:r>
      <w:r w:rsidRPr="00ED4200">
        <w:rPr>
          <w:rFonts w:cs="Arial"/>
          <w:b/>
          <w:szCs w:val="22"/>
        </w:rPr>
        <w:tab/>
        <w:t>C831</w:t>
      </w:r>
    </w:p>
    <w:p w:rsidR="00ED4200" w:rsidRPr="00ED4200" w:rsidRDefault="00ED4200" w:rsidP="00ED4200">
      <w:pPr>
        <w:pBdr>
          <w:bottom w:val="single" w:sz="6" w:space="1" w:color="auto"/>
        </w:pBdr>
        <w:overflowPunct w:val="0"/>
        <w:autoSpaceDE w:val="0"/>
        <w:autoSpaceDN w:val="0"/>
        <w:adjustRightInd w:val="0"/>
        <w:jc w:val="both"/>
        <w:textAlignment w:val="baseline"/>
        <w:rPr>
          <w:rFonts w:cs="Arial"/>
          <w:szCs w:val="22"/>
        </w:rPr>
      </w:pPr>
    </w:p>
    <w:p w:rsidR="00ED4200" w:rsidRPr="00ED4200" w:rsidRDefault="00ED4200" w:rsidP="00ED4200">
      <w:pPr>
        <w:jc w:val="both"/>
        <w:rPr>
          <w:rFonts w:cs="Arial"/>
          <w:b/>
          <w:szCs w:val="22"/>
        </w:rPr>
      </w:pPr>
    </w:p>
    <w:p w:rsidR="00ED4200" w:rsidRPr="00ED4200" w:rsidRDefault="00ED4200" w:rsidP="00ED4200">
      <w:pPr>
        <w:jc w:val="both"/>
        <w:rPr>
          <w:rFonts w:cs="Arial"/>
          <w:b/>
          <w:szCs w:val="22"/>
        </w:rPr>
      </w:pPr>
      <w:r w:rsidRPr="00ED4200">
        <w:rPr>
          <w:rFonts w:cs="Arial"/>
          <w:b/>
          <w:szCs w:val="22"/>
        </w:rPr>
        <w:t>AIM(S)</w:t>
      </w:r>
    </w:p>
    <w:p w:rsidR="00ED4200" w:rsidRPr="00ED4200" w:rsidRDefault="00ED4200" w:rsidP="00ED4200">
      <w:pPr>
        <w:overflowPunct w:val="0"/>
        <w:autoSpaceDE w:val="0"/>
        <w:autoSpaceDN w:val="0"/>
        <w:adjustRightInd w:val="0"/>
        <w:jc w:val="both"/>
        <w:textAlignment w:val="baseline"/>
        <w:rPr>
          <w:rFonts w:cs="Arial"/>
          <w:b/>
          <w:szCs w:val="22"/>
        </w:rPr>
      </w:pPr>
    </w:p>
    <w:p w:rsidR="00ED4200" w:rsidRPr="00ED4200" w:rsidRDefault="00ED4200" w:rsidP="00ED4200">
      <w:pPr>
        <w:numPr>
          <w:ilvl w:val="0"/>
          <w:numId w:val="21"/>
        </w:numPr>
        <w:overflowPunct w:val="0"/>
        <w:autoSpaceDE w:val="0"/>
        <w:autoSpaceDN w:val="0"/>
        <w:adjustRightInd w:val="0"/>
        <w:spacing w:after="200" w:line="276" w:lineRule="auto"/>
        <w:contextualSpacing/>
        <w:jc w:val="both"/>
        <w:textAlignment w:val="baseline"/>
        <w:rPr>
          <w:rFonts w:cs="Arial"/>
          <w:b/>
          <w:szCs w:val="22"/>
          <w:lang w:eastAsia="en-US"/>
        </w:rPr>
      </w:pPr>
      <w:r w:rsidRPr="00ED4200">
        <w:rPr>
          <w:rFonts w:cs="Arial"/>
          <w:szCs w:val="22"/>
          <w:lang w:eastAsia="en-US"/>
        </w:rPr>
        <w:t>To develop higher order research skills by identifying and undertaking a piece of primary research related to applied psychology which demonstrates scientific and ethical rigour in all respects.</w:t>
      </w:r>
    </w:p>
    <w:p w:rsidR="00ED4200" w:rsidRPr="00ED4200" w:rsidRDefault="00ED4200" w:rsidP="00ED4200">
      <w:pPr>
        <w:overflowPunct w:val="0"/>
        <w:autoSpaceDE w:val="0"/>
        <w:autoSpaceDN w:val="0"/>
        <w:adjustRightInd w:val="0"/>
        <w:ind w:left="720"/>
        <w:contextualSpacing/>
        <w:jc w:val="both"/>
        <w:textAlignment w:val="baseline"/>
        <w:rPr>
          <w:rFonts w:cs="Arial"/>
          <w:b/>
          <w:szCs w:val="22"/>
          <w:lang w:eastAsia="en-US"/>
        </w:rPr>
      </w:pPr>
    </w:p>
    <w:p w:rsidR="00ED4200" w:rsidRPr="00ED4200" w:rsidRDefault="00ED4200" w:rsidP="00ED4200">
      <w:pPr>
        <w:numPr>
          <w:ilvl w:val="0"/>
          <w:numId w:val="21"/>
        </w:numPr>
        <w:overflowPunct w:val="0"/>
        <w:autoSpaceDE w:val="0"/>
        <w:autoSpaceDN w:val="0"/>
        <w:adjustRightInd w:val="0"/>
        <w:spacing w:after="200" w:line="276" w:lineRule="auto"/>
        <w:contextualSpacing/>
        <w:jc w:val="both"/>
        <w:textAlignment w:val="baseline"/>
        <w:rPr>
          <w:rFonts w:cs="Arial"/>
          <w:b/>
          <w:szCs w:val="22"/>
          <w:lang w:eastAsia="en-US"/>
        </w:rPr>
      </w:pPr>
      <w:r w:rsidRPr="00ED4200">
        <w:rPr>
          <w:rFonts w:cs="Arial"/>
          <w:szCs w:val="22"/>
          <w:lang w:eastAsia="en-US"/>
        </w:rPr>
        <w:t xml:space="preserve">To enable students to demonstrate self-direction, autonomy, and originality in identifying, tackling and solving issues of relevance to an applied research question in social and/or health psychology. </w:t>
      </w:r>
    </w:p>
    <w:p w:rsidR="00ED4200" w:rsidRPr="00ED4200" w:rsidRDefault="00ED4200" w:rsidP="00ED4200">
      <w:pPr>
        <w:overflowPunct w:val="0"/>
        <w:autoSpaceDE w:val="0"/>
        <w:autoSpaceDN w:val="0"/>
        <w:adjustRightInd w:val="0"/>
        <w:ind w:left="720"/>
        <w:contextualSpacing/>
        <w:jc w:val="both"/>
        <w:textAlignment w:val="baseline"/>
        <w:rPr>
          <w:rFonts w:cs="Arial"/>
          <w:b/>
          <w:szCs w:val="22"/>
          <w:lang w:eastAsia="en-US"/>
        </w:rPr>
      </w:pPr>
    </w:p>
    <w:p w:rsidR="00ED4200" w:rsidRPr="00ED4200" w:rsidRDefault="00ED4200" w:rsidP="00ED4200">
      <w:pPr>
        <w:numPr>
          <w:ilvl w:val="0"/>
          <w:numId w:val="21"/>
        </w:numPr>
        <w:overflowPunct w:val="0"/>
        <w:autoSpaceDE w:val="0"/>
        <w:autoSpaceDN w:val="0"/>
        <w:adjustRightInd w:val="0"/>
        <w:spacing w:after="200" w:line="276" w:lineRule="auto"/>
        <w:contextualSpacing/>
        <w:jc w:val="both"/>
        <w:textAlignment w:val="baseline"/>
        <w:rPr>
          <w:rFonts w:cs="Arial"/>
          <w:b/>
          <w:szCs w:val="22"/>
          <w:lang w:eastAsia="en-US"/>
        </w:rPr>
      </w:pPr>
      <w:r w:rsidRPr="00ED4200">
        <w:rPr>
          <w:rFonts w:cs="Arial"/>
          <w:szCs w:val="22"/>
          <w:lang w:eastAsia="en-US"/>
        </w:rPr>
        <w:t>To provide students with the ability to demonstrate a professional standard of presentation skills through the presentation of their work at an internal conference.</w:t>
      </w:r>
    </w:p>
    <w:p w:rsidR="00ED4200" w:rsidRPr="00ED4200" w:rsidRDefault="00ED4200" w:rsidP="00ED4200">
      <w:pPr>
        <w:jc w:val="both"/>
        <w:rPr>
          <w:rFonts w:cs="Arial"/>
          <w:b/>
          <w:szCs w:val="22"/>
        </w:rPr>
      </w:pPr>
    </w:p>
    <w:p w:rsidR="00ED4200" w:rsidRPr="00ED4200" w:rsidRDefault="00ED4200" w:rsidP="00ED4200">
      <w:pPr>
        <w:jc w:val="both"/>
        <w:rPr>
          <w:rFonts w:cs="Arial"/>
          <w:b/>
          <w:szCs w:val="22"/>
        </w:rPr>
      </w:pPr>
      <w:r w:rsidRPr="00ED4200">
        <w:rPr>
          <w:rFonts w:cs="Arial"/>
          <w:b/>
          <w:szCs w:val="22"/>
        </w:rPr>
        <w:t>LEARNING OUTCOMES</w:t>
      </w:r>
    </w:p>
    <w:p w:rsidR="00ED4200" w:rsidRPr="00ED4200" w:rsidRDefault="00ED4200" w:rsidP="00ED4200">
      <w:pPr>
        <w:rPr>
          <w:rFonts w:cs="Arial"/>
          <w:szCs w:val="22"/>
        </w:rPr>
      </w:pPr>
    </w:p>
    <w:p w:rsidR="00ED4200" w:rsidRPr="00ED4200" w:rsidRDefault="00ED4200" w:rsidP="00ED4200">
      <w:pPr>
        <w:rPr>
          <w:rFonts w:cs="Arial"/>
          <w:szCs w:val="22"/>
        </w:rPr>
      </w:pPr>
      <w:r w:rsidRPr="00ED4200">
        <w:rPr>
          <w:rFonts w:cs="Arial"/>
          <w:szCs w:val="22"/>
        </w:rPr>
        <w:t>On completion of the module students will be able to:</w:t>
      </w:r>
    </w:p>
    <w:p w:rsidR="00ED4200" w:rsidRPr="00ED4200" w:rsidRDefault="00ED4200" w:rsidP="00ED4200">
      <w:pPr>
        <w:spacing w:after="120"/>
        <w:contextualSpacing/>
        <w:rPr>
          <w:rFonts w:cs="Arial"/>
          <w:szCs w:val="22"/>
          <w:lang w:eastAsia="en-US"/>
        </w:rPr>
      </w:pPr>
    </w:p>
    <w:p w:rsidR="00ED4200" w:rsidRPr="00ED4200" w:rsidRDefault="00ED4200" w:rsidP="00ED4200">
      <w:pPr>
        <w:numPr>
          <w:ilvl w:val="0"/>
          <w:numId w:val="22"/>
        </w:numPr>
        <w:spacing w:after="120" w:line="276" w:lineRule="auto"/>
        <w:ind w:left="720"/>
        <w:contextualSpacing/>
        <w:jc w:val="both"/>
        <w:rPr>
          <w:rFonts w:cs="Arial"/>
          <w:szCs w:val="22"/>
          <w:lang w:eastAsia="en-US"/>
        </w:rPr>
      </w:pPr>
      <w:r w:rsidRPr="00ED4200">
        <w:rPr>
          <w:rFonts w:cs="Arial"/>
          <w:szCs w:val="22"/>
          <w:lang w:eastAsia="en-US"/>
        </w:rPr>
        <w:t>Conduct an in-depth systematic literature review critically appraising the evidence-base relevant to the dissertation topic.</w:t>
      </w:r>
    </w:p>
    <w:p w:rsidR="00ED4200" w:rsidRPr="00ED4200" w:rsidRDefault="00ED4200" w:rsidP="00ED4200">
      <w:pPr>
        <w:spacing w:after="120"/>
        <w:ind w:left="720"/>
        <w:contextualSpacing/>
        <w:jc w:val="both"/>
        <w:rPr>
          <w:rFonts w:cs="Arial"/>
          <w:szCs w:val="22"/>
          <w:lang w:eastAsia="en-US"/>
        </w:rPr>
      </w:pPr>
    </w:p>
    <w:p w:rsidR="00ED4200" w:rsidRPr="00ED4200" w:rsidRDefault="00ED4200" w:rsidP="00ED4200">
      <w:pPr>
        <w:numPr>
          <w:ilvl w:val="0"/>
          <w:numId w:val="22"/>
        </w:numPr>
        <w:spacing w:after="120" w:line="276" w:lineRule="auto"/>
        <w:ind w:left="720"/>
        <w:contextualSpacing/>
        <w:jc w:val="both"/>
        <w:rPr>
          <w:rFonts w:cs="Arial"/>
          <w:szCs w:val="22"/>
          <w:lang w:eastAsia="en-US"/>
        </w:rPr>
      </w:pPr>
      <w:r w:rsidRPr="00ED4200">
        <w:rPr>
          <w:rFonts w:cs="Arial"/>
          <w:szCs w:val="22"/>
          <w:lang w:eastAsia="en-US"/>
        </w:rPr>
        <w:t xml:space="preserve">Design a research project identifying appropriate hypotheses/research questions and research methodology. </w:t>
      </w:r>
    </w:p>
    <w:p w:rsidR="00ED4200" w:rsidRPr="00ED4200" w:rsidRDefault="00ED4200" w:rsidP="00ED4200">
      <w:pPr>
        <w:spacing w:after="120"/>
        <w:ind w:left="360"/>
        <w:contextualSpacing/>
        <w:jc w:val="both"/>
        <w:rPr>
          <w:rFonts w:cs="Arial"/>
          <w:szCs w:val="22"/>
          <w:lang w:eastAsia="en-US"/>
        </w:rPr>
      </w:pPr>
    </w:p>
    <w:p w:rsidR="00ED4200" w:rsidRPr="00ED4200" w:rsidRDefault="00ED4200" w:rsidP="00ED4200">
      <w:pPr>
        <w:numPr>
          <w:ilvl w:val="0"/>
          <w:numId w:val="22"/>
        </w:numPr>
        <w:spacing w:after="120" w:line="276" w:lineRule="auto"/>
        <w:ind w:left="720"/>
        <w:contextualSpacing/>
        <w:jc w:val="both"/>
        <w:rPr>
          <w:rFonts w:cs="Arial"/>
          <w:szCs w:val="22"/>
          <w:lang w:eastAsia="en-US"/>
        </w:rPr>
      </w:pPr>
      <w:r w:rsidRPr="00ED4200">
        <w:rPr>
          <w:rFonts w:cs="Arial"/>
          <w:szCs w:val="22"/>
          <w:lang w:eastAsia="en-US"/>
        </w:rPr>
        <w:t>Carry out primary data collection using appropriate tools and methodology in compliance with relevant legal, ethical and data requirements.</w:t>
      </w:r>
    </w:p>
    <w:p w:rsidR="00ED4200" w:rsidRPr="00ED4200" w:rsidRDefault="00ED4200" w:rsidP="00ED4200">
      <w:pPr>
        <w:spacing w:after="120"/>
        <w:ind w:left="360"/>
        <w:contextualSpacing/>
        <w:jc w:val="both"/>
        <w:rPr>
          <w:rFonts w:cs="Arial"/>
          <w:szCs w:val="22"/>
          <w:lang w:eastAsia="en-US"/>
        </w:rPr>
      </w:pPr>
    </w:p>
    <w:p w:rsidR="00ED4200" w:rsidRPr="00ED4200" w:rsidRDefault="00ED4200" w:rsidP="00ED4200">
      <w:pPr>
        <w:numPr>
          <w:ilvl w:val="0"/>
          <w:numId w:val="22"/>
        </w:numPr>
        <w:spacing w:after="120" w:line="276" w:lineRule="auto"/>
        <w:ind w:left="720"/>
        <w:contextualSpacing/>
        <w:jc w:val="both"/>
        <w:rPr>
          <w:rFonts w:cs="Arial"/>
          <w:szCs w:val="22"/>
          <w:lang w:eastAsia="en-US"/>
        </w:rPr>
      </w:pPr>
      <w:r w:rsidRPr="00ED4200">
        <w:rPr>
          <w:rFonts w:cs="Arial"/>
          <w:szCs w:val="22"/>
          <w:lang w:eastAsia="en-US"/>
        </w:rPr>
        <w:t>Analyse data using appropriate quantitative and/or qualitative methods.</w:t>
      </w:r>
    </w:p>
    <w:p w:rsidR="00ED4200" w:rsidRPr="00ED4200" w:rsidRDefault="00ED4200" w:rsidP="00ED4200">
      <w:pPr>
        <w:spacing w:after="120"/>
        <w:ind w:left="360"/>
        <w:contextualSpacing/>
        <w:jc w:val="both"/>
        <w:rPr>
          <w:rFonts w:cs="Arial"/>
          <w:szCs w:val="22"/>
          <w:lang w:eastAsia="en-US"/>
        </w:rPr>
      </w:pPr>
    </w:p>
    <w:p w:rsidR="00ED4200" w:rsidRPr="00ED4200" w:rsidRDefault="00ED4200" w:rsidP="00ED4200">
      <w:pPr>
        <w:numPr>
          <w:ilvl w:val="0"/>
          <w:numId w:val="22"/>
        </w:numPr>
        <w:spacing w:after="120" w:line="276" w:lineRule="auto"/>
        <w:ind w:left="720"/>
        <w:contextualSpacing/>
        <w:jc w:val="both"/>
        <w:rPr>
          <w:rFonts w:cs="Arial"/>
          <w:szCs w:val="22"/>
          <w:lang w:eastAsia="en-US"/>
        </w:rPr>
      </w:pPr>
      <w:r w:rsidRPr="00ED4200">
        <w:rPr>
          <w:rFonts w:cs="Arial"/>
          <w:szCs w:val="22"/>
          <w:lang w:eastAsia="en-US"/>
        </w:rPr>
        <w:t xml:space="preserve">Interpret and critique the project results and findings and report them in the required format. </w:t>
      </w:r>
    </w:p>
    <w:p w:rsidR="00ED4200" w:rsidRPr="00ED4200" w:rsidRDefault="00ED4200" w:rsidP="00ED4200">
      <w:pPr>
        <w:spacing w:after="120"/>
        <w:contextualSpacing/>
        <w:jc w:val="both"/>
        <w:rPr>
          <w:rFonts w:cs="Arial"/>
          <w:szCs w:val="22"/>
          <w:lang w:eastAsia="en-US"/>
        </w:rPr>
      </w:pPr>
    </w:p>
    <w:p w:rsidR="00ED4200" w:rsidRPr="00ED4200" w:rsidRDefault="00ED4200" w:rsidP="00ED4200">
      <w:pPr>
        <w:numPr>
          <w:ilvl w:val="0"/>
          <w:numId w:val="22"/>
        </w:numPr>
        <w:spacing w:after="120" w:line="276" w:lineRule="auto"/>
        <w:ind w:left="720"/>
        <w:contextualSpacing/>
        <w:jc w:val="both"/>
        <w:rPr>
          <w:rFonts w:cs="Arial"/>
          <w:szCs w:val="22"/>
          <w:lang w:eastAsia="en-US"/>
        </w:rPr>
      </w:pPr>
      <w:r w:rsidRPr="00ED4200">
        <w:rPr>
          <w:rFonts w:cs="Arial"/>
          <w:szCs w:val="22"/>
        </w:rPr>
        <w:t>Reflect on the research process and methods, demonstrating clear understanding of ethical and research frameworks and lessons learned for future research/practice.</w:t>
      </w:r>
    </w:p>
    <w:p w:rsidR="00ED4200" w:rsidRPr="00ED4200" w:rsidRDefault="00ED4200" w:rsidP="00ED4200">
      <w:pPr>
        <w:ind w:left="360"/>
        <w:rPr>
          <w:rFonts w:cs="Arial"/>
          <w:szCs w:val="22"/>
        </w:rPr>
      </w:pPr>
    </w:p>
    <w:p w:rsidR="00ED4200" w:rsidRPr="00ED4200" w:rsidRDefault="00ED4200" w:rsidP="00ED4200">
      <w:pPr>
        <w:numPr>
          <w:ilvl w:val="0"/>
          <w:numId w:val="22"/>
        </w:numPr>
        <w:overflowPunct w:val="0"/>
        <w:autoSpaceDE w:val="0"/>
        <w:autoSpaceDN w:val="0"/>
        <w:adjustRightInd w:val="0"/>
        <w:spacing w:after="200" w:line="276" w:lineRule="auto"/>
        <w:ind w:left="720"/>
        <w:jc w:val="both"/>
        <w:textAlignment w:val="baseline"/>
        <w:rPr>
          <w:rFonts w:cs="Arial"/>
          <w:szCs w:val="22"/>
        </w:rPr>
      </w:pPr>
      <w:r w:rsidRPr="00ED4200">
        <w:rPr>
          <w:rFonts w:cs="Arial"/>
          <w:szCs w:val="22"/>
        </w:rPr>
        <w:t>Present and discuss their work appropriately to an academic audience.</w:t>
      </w:r>
    </w:p>
    <w:p w:rsidR="00ED4200" w:rsidRPr="00ED4200" w:rsidRDefault="00ED4200" w:rsidP="00ED4200">
      <w:pPr>
        <w:spacing w:after="200" w:line="276" w:lineRule="auto"/>
        <w:ind w:left="720"/>
        <w:contextualSpacing/>
        <w:rPr>
          <w:rFonts w:cs="Arial"/>
          <w:szCs w:val="22"/>
        </w:rPr>
      </w:pPr>
    </w:p>
    <w:p w:rsidR="00ED4200" w:rsidRPr="00ED4200" w:rsidRDefault="00ED4200" w:rsidP="00ED4200">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rPr>
      </w:pPr>
      <w:r w:rsidRPr="00ED4200">
        <w:rPr>
          <w:rFonts w:cs="Arial"/>
          <w:b/>
          <w:szCs w:val="22"/>
        </w:rPr>
        <w:t>INDICATIVE CONTENT</w:t>
      </w:r>
    </w:p>
    <w:p w:rsidR="00ED4200" w:rsidRPr="00ED4200" w:rsidRDefault="00ED4200" w:rsidP="00ED4200">
      <w:pPr>
        <w:jc w:val="both"/>
        <w:rPr>
          <w:rFonts w:cs="Arial"/>
          <w:szCs w:val="22"/>
        </w:rPr>
      </w:pPr>
    </w:p>
    <w:p w:rsidR="00ED4200" w:rsidRPr="00ED4200" w:rsidRDefault="00ED4200" w:rsidP="00ED4200">
      <w:pPr>
        <w:spacing w:after="120"/>
        <w:jc w:val="both"/>
        <w:rPr>
          <w:rFonts w:cs="Arial"/>
          <w:szCs w:val="22"/>
        </w:rPr>
      </w:pPr>
      <w:r w:rsidRPr="00ED4200">
        <w:rPr>
          <w:rFonts w:cs="Arial"/>
          <w:szCs w:val="22"/>
        </w:rPr>
        <w:lastRenderedPageBreak/>
        <w:t>The student will be required to work on his/her own initiative in the production of the dissertation on a specific research area under appropriate supervision.</w:t>
      </w:r>
    </w:p>
    <w:p w:rsidR="00ED4200" w:rsidRPr="00ED4200" w:rsidRDefault="00ED4200" w:rsidP="00ED4200">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rPr>
      </w:pPr>
    </w:p>
    <w:p w:rsidR="00ED4200" w:rsidRPr="00ED4200" w:rsidRDefault="00ED4200" w:rsidP="00ED4200">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rPr>
      </w:pPr>
    </w:p>
    <w:p w:rsidR="00ED4200" w:rsidRPr="00ED4200" w:rsidRDefault="00ED4200" w:rsidP="00ED4200">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rPr>
      </w:pPr>
    </w:p>
    <w:p w:rsidR="00ED4200" w:rsidRPr="00ED4200" w:rsidRDefault="00ED4200" w:rsidP="00ED4200">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rPr>
      </w:pPr>
      <w:r w:rsidRPr="00ED4200">
        <w:rPr>
          <w:rFonts w:cs="Arial"/>
          <w:b/>
          <w:szCs w:val="22"/>
        </w:rPr>
        <w:t>LEARNING AND TEACHING STRATEGY</w:t>
      </w:r>
    </w:p>
    <w:p w:rsidR="00ED4200" w:rsidRPr="00ED4200" w:rsidRDefault="00ED4200" w:rsidP="00ED4200">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rPr>
      </w:pPr>
    </w:p>
    <w:p w:rsidR="00ED4200" w:rsidRPr="00ED4200" w:rsidRDefault="00ED4200" w:rsidP="00ED4200">
      <w:pPr>
        <w:spacing w:after="120"/>
        <w:jc w:val="both"/>
        <w:rPr>
          <w:rFonts w:cs="Arial"/>
          <w:szCs w:val="22"/>
        </w:rPr>
      </w:pPr>
      <w:r w:rsidRPr="00ED4200">
        <w:rPr>
          <w:rFonts w:cs="Arial"/>
          <w:szCs w:val="22"/>
        </w:rPr>
        <w:t xml:space="preserve">The student is expected to take full ownership of their own dissertation project under appropriate supervision, and to manage their time appropriately to ensure completion within the timescales. Workshops and small group tutorials associated with this module will provide students with an overview of research methodology including design, data collection methods and analytical processes. Each student will be allocated a supervisor. In accordance the Academic Quality Handbook 2014/15 7.17.6 (5) the student may receive up to 15 hours of group tutorial supervision and up to ten hours of individual supervision.  </w:t>
      </w:r>
    </w:p>
    <w:p w:rsidR="00ED4200" w:rsidRPr="00ED4200" w:rsidRDefault="00ED4200" w:rsidP="00ED4200">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4"/>
        </w:rPr>
      </w:pPr>
    </w:p>
    <w:p w:rsidR="00ED4200" w:rsidRPr="00ED4200" w:rsidRDefault="00ED4200" w:rsidP="00ED4200">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4"/>
        </w:rPr>
      </w:pPr>
      <w:r w:rsidRPr="00ED4200">
        <w:rPr>
          <w:rFonts w:cs="Arial"/>
          <w:b/>
          <w:szCs w:val="24"/>
        </w:rPr>
        <w:t>SUPERVISION AND MANAGEMENT STRATEGY</w:t>
      </w:r>
    </w:p>
    <w:p w:rsidR="00ED4200" w:rsidRPr="00ED4200" w:rsidRDefault="00ED4200" w:rsidP="00ED4200">
      <w:pPr>
        <w:overflowPunct w:val="0"/>
        <w:autoSpaceDE w:val="0"/>
        <w:autoSpaceDN w:val="0"/>
        <w:adjustRightInd w:val="0"/>
        <w:jc w:val="both"/>
        <w:textAlignment w:val="baseline"/>
        <w:rPr>
          <w:rFonts w:cs="Arial"/>
          <w:sz w:val="24"/>
          <w:szCs w:val="24"/>
        </w:rPr>
      </w:pPr>
    </w:p>
    <w:p w:rsidR="00ED4200" w:rsidRPr="00ED4200" w:rsidRDefault="00ED4200" w:rsidP="00ED4200">
      <w:pPr>
        <w:overflowPunct w:val="0"/>
        <w:autoSpaceDE w:val="0"/>
        <w:autoSpaceDN w:val="0"/>
        <w:adjustRightInd w:val="0"/>
        <w:jc w:val="both"/>
        <w:textAlignment w:val="baseline"/>
        <w:rPr>
          <w:rFonts w:cs="Arial"/>
          <w:szCs w:val="22"/>
        </w:rPr>
      </w:pPr>
      <w:r w:rsidRPr="00ED4200">
        <w:rPr>
          <w:rFonts w:cs="Arial"/>
          <w:szCs w:val="22"/>
        </w:rPr>
        <w:t>The research proposal will be discussed by the course team. The Programme Director will meet with the student to discuss the recommendations of the team and the options - continuation with acknowledgement of recommendations, with significant revision or in exceptional cases, mutual agreement to discontinue the dissertation. On the basis of the research proposal a relevant supervisor will be appointed as well as a second adviser where appropriate. The supervisor will be allocated so as to reflect the specific area of focus of the dissertation and provide effective and knowledgeable support. After this process students will register their dissertations for examination by the University of Wales using standard forms and procedures.</w:t>
      </w:r>
    </w:p>
    <w:p w:rsidR="00ED4200" w:rsidRPr="00ED4200" w:rsidRDefault="00ED4200" w:rsidP="00ED4200">
      <w:pPr>
        <w:overflowPunct w:val="0"/>
        <w:autoSpaceDE w:val="0"/>
        <w:autoSpaceDN w:val="0"/>
        <w:adjustRightInd w:val="0"/>
        <w:jc w:val="both"/>
        <w:textAlignment w:val="baseline"/>
        <w:rPr>
          <w:rFonts w:cs="Arial"/>
          <w:szCs w:val="22"/>
        </w:rPr>
      </w:pPr>
    </w:p>
    <w:p w:rsidR="00ED4200" w:rsidRPr="00ED4200" w:rsidRDefault="00ED4200" w:rsidP="00ED4200">
      <w:pPr>
        <w:overflowPunct w:val="0"/>
        <w:autoSpaceDE w:val="0"/>
        <w:autoSpaceDN w:val="0"/>
        <w:adjustRightInd w:val="0"/>
        <w:jc w:val="both"/>
        <w:textAlignment w:val="baseline"/>
        <w:rPr>
          <w:rFonts w:cs="Arial"/>
          <w:szCs w:val="22"/>
        </w:rPr>
      </w:pPr>
      <w:r w:rsidRPr="00ED4200">
        <w:rPr>
          <w:rFonts w:cs="Arial"/>
          <w:szCs w:val="22"/>
        </w:rPr>
        <w:t>Subsequently a programme of individual and, where appropriate, small group tutorials will be agreed between the student and the tutor, defining the nature and frequency of meetings.</w:t>
      </w:r>
    </w:p>
    <w:p w:rsidR="00ED4200" w:rsidRPr="00ED4200" w:rsidRDefault="00ED4200" w:rsidP="00ED4200">
      <w:pPr>
        <w:spacing w:after="120"/>
        <w:jc w:val="both"/>
        <w:rPr>
          <w:rFonts w:cs="Arial"/>
          <w:szCs w:val="22"/>
        </w:rPr>
      </w:pPr>
    </w:p>
    <w:p w:rsidR="00ED4200" w:rsidRPr="00ED4200" w:rsidRDefault="00ED4200" w:rsidP="00ED4200">
      <w:pPr>
        <w:overflowPunct w:val="0"/>
        <w:autoSpaceDE w:val="0"/>
        <w:autoSpaceDN w:val="0"/>
        <w:adjustRightInd w:val="0"/>
        <w:jc w:val="both"/>
        <w:textAlignment w:val="baseline"/>
        <w:rPr>
          <w:rFonts w:cs="Arial"/>
          <w:szCs w:val="22"/>
        </w:rPr>
      </w:pPr>
      <w:r w:rsidRPr="00ED4200">
        <w:rPr>
          <w:rFonts w:cs="Arial"/>
          <w:szCs w:val="22"/>
        </w:rPr>
        <w:t>Allocation of teaching to deliver the module are:</w:t>
      </w:r>
    </w:p>
    <w:p w:rsidR="00ED4200" w:rsidRPr="00ED4200" w:rsidRDefault="00ED4200" w:rsidP="00ED4200">
      <w:pPr>
        <w:overflowPunct w:val="0"/>
        <w:autoSpaceDE w:val="0"/>
        <w:autoSpaceDN w:val="0"/>
        <w:adjustRightInd w:val="0"/>
        <w:jc w:val="both"/>
        <w:textAlignment w:val="baseline"/>
        <w:rPr>
          <w:rFonts w:cs="Arial"/>
          <w:szCs w:val="22"/>
        </w:rPr>
      </w:pP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969"/>
        <w:gridCol w:w="1701"/>
        <w:gridCol w:w="1843"/>
      </w:tblGrid>
      <w:tr w:rsidR="00ED4200" w:rsidRPr="00ED4200" w:rsidTr="0027138D">
        <w:tc>
          <w:tcPr>
            <w:tcW w:w="3969" w:type="dxa"/>
            <w:tcBorders>
              <w:top w:val="single" w:sz="4" w:space="0" w:color="auto"/>
              <w:left w:val="single" w:sz="4" w:space="0" w:color="auto"/>
            </w:tcBorders>
          </w:tcPr>
          <w:p w:rsidR="00ED4200" w:rsidRPr="00ED4200" w:rsidRDefault="00ED4200" w:rsidP="00ED4200">
            <w:pPr>
              <w:overflowPunct w:val="0"/>
              <w:autoSpaceDE w:val="0"/>
              <w:autoSpaceDN w:val="0"/>
              <w:adjustRightInd w:val="0"/>
              <w:jc w:val="both"/>
              <w:textAlignment w:val="baseline"/>
              <w:rPr>
                <w:rFonts w:cs="Arial"/>
                <w:b/>
                <w:szCs w:val="22"/>
              </w:rPr>
            </w:pPr>
            <w:r w:rsidRPr="00ED4200">
              <w:rPr>
                <w:rFonts w:cs="Arial"/>
                <w:b/>
                <w:szCs w:val="22"/>
              </w:rPr>
              <w:t>Activity type</w:t>
            </w:r>
          </w:p>
        </w:tc>
        <w:tc>
          <w:tcPr>
            <w:tcW w:w="1701" w:type="dxa"/>
            <w:tcBorders>
              <w:top w:val="single" w:sz="4" w:space="0" w:color="auto"/>
            </w:tcBorders>
          </w:tcPr>
          <w:p w:rsidR="00ED4200" w:rsidRPr="00ED4200" w:rsidRDefault="00ED4200" w:rsidP="00ED4200">
            <w:pPr>
              <w:overflowPunct w:val="0"/>
              <w:autoSpaceDE w:val="0"/>
              <w:autoSpaceDN w:val="0"/>
              <w:adjustRightInd w:val="0"/>
              <w:jc w:val="center"/>
              <w:textAlignment w:val="baseline"/>
              <w:rPr>
                <w:rFonts w:cs="Arial"/>
                <w:b/>
                <w:szCs w:val="22"/>
              </w:rPr>
            </w:pPr>
            <w:r w:rsidRPr="00ED4200">
              <w:rPr>
                <w:rFonts w:cs="Arial"/>
                <w:b/>
                <w:szCs w:val="22"/>
              </w:rPr>
              <w:t>Hours</w:t>
            </w:r>
          </w:p>
        </w:tc>
        <w:tc>
          <w:tcPr>
            <w:tcW w:w="1843" w:type="dxa"/>
            <w:tcBorders>
              <w:top w:val="single" w:sz="4" w:space="0" w:color="auto"/>
            </w:tcBorders>
          </w:tcPr>
          <w:p w:rsidR="00ED4200" w:rsidRPr="00ED4200" w:rsidRDefault="00ED4200" w:rsidP="00ED4200">
            <w:pPr>
              <w:overflowPunct w:val="0"/>
              <w:autoSpaceDE w:val="0"/>
              <w:autoSpaceDN w:val="0"/>
              <w:adjustRightInd w:val="0"/>
              <w:jc w:val="center"/>
              <w:textAlignment w:val="baseline"/>
              <w:rPr>
                <w:rFonts w:cs="Arial"/>
                <w:b/>
                <w:szCs w:val="22"/>
              </w:rPr>
            </w:pPr>
            <w:r w:rsidRPr="00ED4200">
              <w:rPr>
                <w:rFonts w:cs="Arial"/>
                <w:b/>
                <w:szCs w:val="22"/>
              </w:rPr>
              <w:t>Percentage</w:t>
            </w:r>
          </w:p>
        </w:tc>
      </w:tr>
      <w:tr w:rsidR="00ED4200" w:rsidRPr="00ED4200" w:rsidTr="0027138D">
        <w:tc>
          <w:tcPr>
            <w:tcW w:w="3969" w:type="dxa"/>
          </w:tcPr>
          <w:p w:rsidR="00ED4200" w:rsidRPr="00ED4200" w:rsidRDefault="00ED4200" w:rsidP="00ED4200">
            <w:pPr>
              <w:overflowPunct w:val="0"/>
              <w:autoSpaceDE w:val="0"/>
              <w:autoSpaceDN w:val="0"/>
              <w:adjustRightInd w:val="0"/>
              <w:jc w:val="both"/>
              <w:textAlignment w:val="baseline"/>
              <w:rPr>
                <w:rFonts w:cs="Arial"/>
                <w:szCs w:val="22"/>
              </w:rPr>
            </w:pPr>
            <w:r w:rsidRPr="00ED4200">
              <w:rPr>
                <w:rFonts w:cs="Arial"/>
                <w:szCs w:val="22"/>
              </w:rPr>
              <w:t>Scheduled learning</w:t>
            </w:r>
          </w:p>
        </w:tc>
        <w:tc>
          <w:tcPr>
            <w:tcW w:w="1701" w:type="dxa"/>
            <w:shd w:val="clear" w:color="auto" w:fill="auto"/>
          </w:tcPr>
          <w:p w:rsidR="00ED4200" w:rsidRPr="00ED4200" w:rsidRDefault="00ED4200" w:rsidP="00ED4200">
            <w:pPr>
              <w:overflowPunct w:val="0"/>
              <w:autoSpaceDE w:val="0"/>
              <w:autoSpaceDN w:val="0"/>
              <w:adjustRightInd w:val="0"/>
              <w:jc w:val="center"/>
              <w:textAlignment w:val="baseline"/>
              <w:rPr>
                <w:rFonts w:cs="Arial"/>
                <w:szCs w:val="22"/>
              </w:rPr>
            </w:pPr>
            <w:r w:rsidRPr="00ED4200">
              <w:rPr>
                <w:rFonts w:cs="Arial"/>
                <w:szCs w:val="22"/>
              </w:rPr>
              <w:t>25</w:t>
            </w:r>
          </w:p>
        </w:tc>
        <w:tc>
          <w:tcPr>
            <w:tcW w:w="1843" w:type="dxa"/>
          </w:tcPr>
          <w:p w:rsidR="00ED4200" w:rsidRPr="00ED4200" w:rsidRDefault="00ED4200" w:rsidP="00ED4200">
            <w:pPr>
              <w:overflowPunct w:val="0"/>
              <w:autoSpaceDE w:val="0"/>
              <w:autoSpaceDN w:val="0"/>
              <w:adjustRightInd w:val="0"/>
              <w:jc w:val="center"/>
              <w:textAlignment w:val="baseline"/>
              <w:rPr>
                <w:rFonts w:cs="Arial"/>
                <w:szCs w:val="22"/>
              </w:rPr>
            </w:pPr>
            <w:r w:rsidRPr="00ED4200">
              <w:rPr>
                <w:rFonts w:cs="Arial"/>
                <w:szCs w:val="22"/>
              </w:rPr>
              <w:t>4%</w:t>
            </w:r>
          </w:p>
        </w:tc>
      </w:tr>
      <w:tr w:rsidR="00ED4200" w:rsidRPr="00ED4200" w:rsidTr="0027138D">
        <w:tc>
          <w:tcPr>
            <w:tcW w:w="3969" w:type="dxa"/>
          </w:tcPr>
          <w:p w:rsidR="00ED4200" w:rsidRPr="00ED4200" w:rsidRDefault="00ED4200" w:rsidP="00ED4200">
            <w:pPr>
              <w:overflowPunct w:val="0"/>
              <w:autoSpaceDE w:val="0"/>
              <w:autoSpaceDN w:val="0"/>
              <w:adjustRightInd w:val="0"/>
              <w:jc w:val="both"/>
              <w:textAlignment w:val="baseline"/>
              <w:rPr>
                <w:rFonts w:cs="Arial"/>
                <w:szCs w:val="22"/>
              </w:rPr>
            </w:pPr>
            <w:r w:rsidRPr="00ED4200">
              <w:rPr>
                <w:rFonts w:cs="Arial"/>
                <w:szCs w:val="22"/>
              </w:rPr>
              <w:t>Independent learning</w:t>
            </w:r>
          </w:p>
        </w:tc>
        <w:tc>
          <w:tcPr>
            <w:tcW w:w="1701" w:type="dxa"/>
            <w:shd w:val="clear" w:color="auto" w:fill="auto"/>
          </w:tcPr>
          <w:p w:rsidR="00ED4200" w:rsidRPr="00ED4200" w:rsidRDefault="00ED4200" w:rsidP="00ED4200">
            <w:pPr>
              <w:overflowPunct w:val="0"/>
              <w:autoSpaceDE w:val="0"/>
              <w:autoSpaceDN w:val="0"/>
              <w:adjustRightInd w:val="0"/>
              <w:jc w:val="center"/>
              <w:textAlignment w:val="baseline"/>
              <w:rPr>
                <w:rFonts w:cs="Arial"/>
                <w:szCs w:val="22"/>
              </w:rPr>
            </w:pPr>
            <w:r w:rsidRPr="00ED4200">
              <w:rPr>
                <w:rFonts w:cs="Arial"/>
                <w:szCs w:val="22"/>
              </w:rPr>
              <w:t>575</w:t>
            </w:r>
          </w:p>
        </w:tc>
        <w:tc>
          <w:tcPr>
            <w:tcW w:w="1843" w:type="dxa"/>
          </w:tcPr>
          <w:p w:rsidR="00ED4200" w:rsidRPr="00ED4200" w:rsidRDefault="00ED4200" w:rsidP="00ED4200">
            <w:pPr>
              <w:overflowPunct w:val="0"/>
              <w:autoSpaceDE w:val="0"/>
              <w:autoSpaceDN w:val="0"/>
              <w:adjustRightInd w:val="0"/>
              <w:jc w:val="center"/>
              <w:textAlignment w:val="baseline"/>
              <w:rPr>
                <w:rFonts w:cs="Arial"/>
                <w:szCs w:val="22"/>
              </w:rPr>
            </w:pPr>
            <w:r w:rsidRPr="00ED4200">
              <w:rPr>
                <w:rFonts w:cs="Arial"/>
                <w:szCs w:val="22"/>
              </w:rPr>
              <w:t>96%</w:t>
            </w:r>
          </w:p>
        </w:tc>
      </w:tr>
      <w:tr w:rsidR="00ED4200" w:rsidRPr="00ED4200" w:rsidTr="0027138D">
        <w:tc>
          <w:tcPr>
            <w:tcW w:w="3969" w:type="dxa"/>
          </w:tcPr>
          <w:p w:rsidR="00ED4200" w:rsidRPr="00ED4200" w:rsidRDefault="00ED4200" w:rsidP="00ED4200">
            <w:pPr>
              <w:overflowPunct w:val="0"/>
              <w:autoSpaceDE w:val="0"/>
              <w:autoSpaceDN w:val="0"/>
              <w:adjustRightInd w:val="0"/>
              <w:jc w:val="both"/>
              <w:textAlignment w:val="baseline"/>
              <w:rPr>
                <w:rFonts w:cs="Arial"/>
                <w:szCs w:val="22"/>
              </w:rPr>
            </w:pPr>
            <w:r w:rsidRPr="00ED4200">
              <w:rPr>
                <w:rFonts w:cs="Arial"/>
                <w:szCs w:val="22"/>
              </w:rPr>
              <w:t>Placement learning</w:t>
            </w:r>
          </w:p>
        </w:tc>
        <w:tc>
          <w:tcPr>
            <w:tcW w:w="1701" w:type="dxa"/>
          </w:tcPr>
          <w:p w:rsidR="00ED4200" w:rsidRPr="00ED4200" w:rsidRDefault="00ED4200" w:rsidP="00ED4200">
            <w:pPr>
              <w:overflowPunct w:val="0"/>
              <w:autoSpaceDE w:val="0"/>
              <w:autoSpaceDN w:val="0"/>
              <w:adjustRightInd w:val="0"/>
              <w:jc w:val="center"/>
              <w:textAlignment w:val="baseline"/>
              <w:rPr>
                <w:rFonts w:cs="Arial"/>
                <w:szCs w:val="22"/>
              </w:rPr>
            </w:pPr>
          </w:p>
        </w:tc>
        <w:tc>
          <w:tcPr>
            <w:tcW w:w="1843" w:type="dxa"/>
          </w:tcPr>
          <w:p w:rsidR="00ED4200" w:rsidRPr="00ED4200" w:rsidRDefault="00ED4200" w:rsidP="00ED4200">
            <w:pPr>
              <w:overflowPunct w:val="0"/>
              <w:autoSpaceDE w:val="0"/>
              <w:autoSpaceDN w:val="0"/>
              <w:adjustRightInd w:val="0"/>
              <w:jc w:val="center"/>
              <w:textAlignment w:val="baseline"/>
              <w:rPr>
                <w:rFonts w:cs="Arial"/>
                <w:szCs w:val="22"/>
              </w:rPr>
            </w:pPr>
          </w:p>
        </w:tc>
      </w:tr>
      <w:tr w:rsidR="00ED4200" w:rsidRPr="00ED4200" w:rsidTr="0027138D">
        <w:tc>
          <w:tcPr>
            <w:tcW w:w="3969" w:type="dxa"/>
          </w:tcPr>
          <w:p w:rsidR="00ED4200" w:rsidRPr="00ED4200" w:rsidRDefault="00ED4200" w:rsidP="00ED4200">
            <w:pPr>
              <w:overflowPunct w:val="0"/>
              <w:autoSpaceDE w:val="0"/>
              <w:autoSpaceDN w:val="0"/>
              <w:adjustRightInd w:val="0"/>
              <w:jc w:val="both"/>
              <w:textAlignment w:val="baseline"/>
              <w:rPr>
                <w:rFonts w:cs="Arial"/>
                <w:szCs w:val="22"/>
              </w:rPr>
            </w:pPr>
            <w:r w:rsidRPr="00ED4200">
              <w:rPr>
                <w:rFonts w:cs="Arial"/>
                <w:b/>
                <w:szCs w:val="22"/>
              </w:rPr>
              <w:t>TOTAL</w:t>
            </w:r>
          </w:p>
        </w:tc>
        <w:tc>
          <w:tcPr>
            <w:tcW w:w="1701" w:type="dxa"/>
          </w:tcPr>
          <w:p w:rsidR="00ED4200" w:rsidRPr="00ED4200" w:rsidRDefault="00ED4200" w:rsidP="00ED4200">
            <w:pPr>
              <w:overflowPunct w:val="0"/>
              <w:autoSpaceDE w:val="0"/>
              <w:autoSpaceDN w:val="0"/>
              <w:adjustRightInd w:val="0"/>
              <w:jc w:val="center"/>
              <w:textAlignment w:val="baseline"/>
              <w:rPr>
                <w:rFonts w:cs="Arial"/>
                <w:b/>
                <w:szCs w:val="22"/>
              </w:rPr>
            </w:pPr>
            <w:r w:rsidRPr="00ED4200">
              <w:rPr>
                <w:rFonts w:cs="Arial"/>
                <w:b/>
                <w:szCs w:val="22"/>
              </w:rPr>
              <w:t>600</w:t>
            </w:r>
          </w:p>
        </w:tc>
        <w:tc>
          <w:tcPr>
            <w:tcW w:w="1843" w:type="dxa"/>
          </w:tcPr>
          <w:p w:rsidR="00ED4200" w:rsidRPr="00ED4200" w:rsidRDefault="00ED4200" w:rsidP="00ED4200">
            <w:pPr>
              <w:overflowPunct w:val="0"/>
              <w:autoSpaceDE w:val="0"/>
              <w:autoSpaceDN w:val="0"/>
              <w:adjustRightInd w:val="0"/>
              <w:jc w:val="center"/>
              <w:textAlignment w:val="baseline"/>
              <w:rPr>
                <w:rFonts w:cs="Arial"/>
                <w:b/>
                <w:szCs w:val="22"/>
              </w:rPr>
            </w:pPr>
            <w:r w:rsidRPr="00ED4200">
              <w:rPr>
                <w:rFonts w:cs="Arial"/>
                <w:b/>
                <w:szCs w:val="22"/>
              </w:rPr>
              <w:t>100%</w:t>
            </w:r>
          </w:p>
        </w:tc>
      </w:tr>
    </w:tbl>
    <w:p w:rsidR="00ED4200" w:rsidRPr="00ED4200" w:rsidRDefault="00ED4200" w:rsidP="00ED4200">
      <w:pPr>
        <w:tabs>
          <w:tab w:val="left" w:pos="720"/>
          <w:tab w:val="left" w:pos="1440"/>
          <w:tab w:val="left" w:pos="2160"/>
          <w:tab w:val="left" w:pos="2880"/>
        </w:tabs>
        <w:overflowPunct w:val="0"/>
        <w:autoSpaceDE w:val="0"/>
        <w:autoSpaceDN w:val="0"/>
        <w:adjustRightInd w:val="0"/>
        <w:textAlignment w:val="baseline"/>
        <w:rPr>
          <w:rFonts w:cs="Arial"/>
          <w:b/>
          <w:szCs w:val="22"/>
        </w:rPr>
      </w:pPr>
    </w:p>
    <w:p w:rsidR="00ED4200" w:rsidRPr="00ED4200" w:rsidRDefault="00ED4200" w:rsidP="00ED4200">
      <w:pPr>
        <w:tabs>
          <w:tab w:val="left" w:pos="720"/>
          <w:tab w:val="left" w:pos="1440"/>
          <w:tab w:val="left" w:pos="2160"/>
          <w:tab w:val="left" w:pos="2880"/>
        </w:tabs>
        <w:overflowPunct w:val="0"/>
        <w:autoSpaceDE w:val="0"/>
        <w:autoSpaceDN w:val="0"/>
        <w:adjustRightInd w:val="0"/>
        <w:textAlignment w:val="baseline"/>
        <w:rPr>
          <w:rFonts w:cs="Arial"/>
          <w:b/>
          <w:szCs w:val="22"/>
        </w:rPr>
      </w:pPr>
      <w:r w:rsidRPr="00ED4200">
        <w:rPr>
          <w:rFonts w:cs="Arial"/>
          <w:b/>
          <w:szCs w:val="22"/>
        </w:rPr>
        <w:t>ASSESSMENT</w:t>
      </w:r>
    </w:p>
    <w:p w:rsidR="00ED4200" w:rsidRPr="00ED4200" w:rsidRDefault="00ED4200" w:rsidP="00ED4200">
      <w:pPr>
        <w:tabs>
          <w:tab w:val="left" w:pos="720"/>
          <w:tab w:val="left" w:pos="1440"/>
          <w:tab w:val="left" w:pos="2160"/>
          <w:tab w:val="left" w:pos="2880"/>
        </w:tabs>
        <w:overflowPunct w:val="0"/>
        <w:autoSpaceDE w:val="0"/>
        <w:autoSpaceDN w:val="0"/>
        <w:adjustRightInd w:val="0"/>
        <w:textAlignment w:val="baseline"/>
        <w:rPr>
          <w:rFonts w:cs="Arial"/>
          <w:b/>
          <w:szCs w:val="22"/>
        </w:rPr>
      </w:pPr>
    </w:p>
    <w:p w:rsidR="00ED4200" w:rsidRPr="00ED4200" w:rsidRDefault="00ED4200" w:rsidP="00ED4200">
      <w:pPr>
        <w:overflowPunct w:val="0"/>
        <w:autoSpaceDE w:val="0"/>
        <w:autoSpaceDN w:val="0"/>
        <w:adjustRightInd w:val="0"/>
        <w:jc w:val="both"/>
        <w:textAlignment w:val="baseline"/>
        <w:rPr>
          <w:rFonts w:cs="Arial"/>
          <w:b/>
          <w:szCs w:val="22"/>
        </w:rPr>
      </w:pPr>
      <w:r w:rsidRPr="00ED4200">
        <w:rPr>
          <w:rFonts w:cs="Arial"/>
          <w:b/>
          <w:szCs w:val="22"/>
        </w:rPr>
        <w:t xml:space="preserve">Assessment Component 1 </w:t>
      </w:r>
    </w:p>
    <w:p w:rsidR="00ED4200" w:rsidRPr="00ED4200" w:rsidRDefault="00ED4200" w:rsidP="00ED4200">
      <w:pPr>
        <w:overflowPunct w:val="0"/>
        <w:autoSpaceDE w:val="0"/>
        <w:autoSpaceDN w:val="0"/>
        <w:adjustRightInd w:val="0"/>
        <w:jc w:val="both"/>
        <w:textAlignment w:val="baseline"/>
        <w:rPr>
          <w:rFonts w:cs="Arial"/>
          <w:szCs w:val="22"/>
        </w:rPr>
      </w:pPr>
    </w:p>
    <w:p w:rsidR="00ED4200" w:rsidRPr="00ED4200" w:rsidRDefault="00ED4200" w:rsidP="00ED4200">
      <w:pPr>
        <w:overflowPunct w:val="0"/>
        <w:autoSpaceDE w:val="0"/>
        <w:autoSpaceDN w:val="0"/>
        <w:adjustRightInd w:val="0"/>
        <w:jc w:val="both"/>
        <w:textAlignment w:val="baseline"/>
        <w:rPr>
          <w:rFonts w:cs="Arial"/>
          <w:szCs w:val="22"/>
        </w:rPr>
      </w:pPr>
      <w:r w:rsidRPr="00ED4200">
        <w:rPr>
          <w:rFonts w:cs="Arial"/>
          <w:szCs w:val="22"/>
        </w:rPr>
        <w:t>30 minute individual presentation (25%): Students will be required to present their dissertation to peers at an in-house mini-conference and will be assessed on their presentation skills, engagement and ability to demonstrate understanding of their dissertation.</w:t>
      </w:r>
    </w:p>
    <w:p w:rsidR="00ED4200" w:rsidRPr="00ED4200" w:rsidRDefault="00ED4200" w:rsidP="00ED4200">
      <w:pPr>
        <w:tabs>
          <w:tab w:val="left" w:pos="720"/>
          <w:tab w:val="left" w:pos="1440"/>
          <w:tab w:val="left" w:pos="2160"/>
          <w:tab w:val="left" w:pos="2880"/>
        </w:tabs>
        <w:overflowPunct w:val="0"/>
        <w:autoSpaceDE w:val="0"/>
        <w:autoSpaceDN w:val="0"/>
        <w:adjustRightInd w:val="0"/>
        <w:textAlignment w:val="baseline"/>
        <w:rPr>
          <w:rFonts w:cs="Arial"/>
          <w:szCs w:val="22"/>
        </w:rPr>
      </w:pPr>
    </w:p>
    <w:p w:rsidR="00ED4200" w:rsidRPr="00ED4200" w:rsidRDefault="00ED4200" w:rsidP="00ED4200">
      <w:pPr>
        <w:overflowPunct w:val="0"/>
        <w:autoSpaceDE w:val="0"/>
        <w:autoSpaceDN w:val="0"/>
        <w:adjustRightInd w:val="0"/>
        <w:jc w:val="both"/>
        <w:textAlignment w:val="baseline"/>
        <w:rPr>
          <w:rFonts w:cs="Arial"/>
          <w:b/>
          <w:szCs w:val="22"/>
        </w:rPr>
      </w:pPr>
      <w:r w:rsidRPr="00ED4200">
        <w:rPr>
          <w:rFonts w:cs="Arial"/>
          <w:b/>
          <w:szCs w:val="22"/>
        </w:rPr>
        <w:t xml:space="preserve">Assessment Component 2 </w:t>
      </w:r>
    </w:p>
    <w:p w:rsidR="00ED4200" w:rsidRPr="00ED4200" w:rsidRDefault="00ED4200" w:rsidP="00ED4200">
      <w:pPr>
        <w:overflowPunct w:val="0"/>
        <w:autoSpaceDE w:val="0"/>
        <w:autoSpaceDN w:val="0"/>
        <w:adjustRightInd w:val="0"/>
        <w:jc w:val="both"/>
        <w:textAlignment w:val="baseline"/>
        <w:rPr>
          <w:rFonts w:cs="Arial"/>
          <w:szCs w:val="22"/>
        </w:rPr>
      </w:pPr>
    </w:p>
    <w:p w:rsidR="00ED4200" w:rsidRPr="00ED4200" w:rsidRDefault="00ED4200" w:rsidP="00ED4200">
      <w:pPr>
        <w:overflowPunct w:val="0"/>
        <w:autoSpaceDE w:val="0"/>
        <w:autoSpaceDN w:val="0"/>
        <w:adjustRightInd w:val="0"/>
        <w:jc w:val="both"/>
        <w:textAlignment w:val="baseline"/>
        <w:rPr>
          <w:rFonts w:cs="Arial"/>
          <w:szCs w:val="22"/>
        </w:rPr>
      </w:pPr>
      <w:r w:rsidRPr="00ED4200">
        <w:rPr>
          <w:rFonts w:cs="Arial"/>
          <w:szCs w:val="22"/>
        </w:rPr>
        <w:lastRenderedPageBreak/>
        <w:t>Written dissertation (75%): Students will be required to write up their study and submit a 12,000 word written thesis following standard psychology reporting conventions through three core chapters preceded by a brief summary of the thesis.</w:t>
      </w:r>
    </w:p>
    <w:p w:rsidR="00ED4200" w:rsidRPr="00ED4200" w:rsidRDefault="00ED4200" w:rsidP="00ED4200">
      <w:pPr>
        <w:overflowPunct w:val="0"/>
        <w:autoSpaceDE w:val="0"/>
        <w:autoSpaceDN w:val="0"/>
        <w:adjustRightInd w:val="0"/>
        <w:jc w:val="both"/>
        <w:textAlignment w:val="baseline"/>
        <w:rPr>
          <w:rFonts w:cs="Arial"/>
          <w:szCs w:val="22"/>
        </w:rPr>
      </w:pPr>
    </w:p>
    <w:p w:rsidR="00ED4200" w:rsidRPr="00ED4200" w:rsidRDefault="00ED4200" w:rsidP="00ED4200">
      <w:pPr>
        <w:numPr>
          <w:ilvl w:val="0"/>
          <w:numId w:val="42"/>
        </w:numPr>
        <w:overflowPunct w:val="0"/>
        <w:autoSpaceDE w:val="0"/>
        <w:autoSpaceDN w:val="0"/>
        <w:adjustRightInd w:val="0"/>
        <w:spacing w:after="200" w:line="276" w:lineRule="auto"/>
        <w:jc w:val="both"/>
        <w:textAlignment w:val="baseline"/>
        <w:rPr>
          <w:rFonts w:eastAsia="Calibri" w:cs="Arial"/>
          <w:szCs w:val="22"/>
          <w:lang w:eastAsia="en-US"/>
        </w:rPr>
      </w:pPr>
      <w:r w:rsidRPr="00ED4200">
        <w:rPr>
          <w:rFonts w:eastAsia="Calibri" w:cs="Arial"/>
          <w:szCs w:val="22"/>
          <w:lang w:eastAsia="en-US"/>
        </w:rPr>
        <w:t>Executive Summary (500 words)</w:t>
      </w:r>
    </w:p>
    <w:p w:rsidR="00ED4200" w:rsidRPr="00ED4200" w:rsidRDefault="00ED4200" w:rsidP="00ED4200">
      <w:pPr>
        <w:numPr>
          <w:ilvl w:val="0"/>
          <w:numId w:val="42"/>
        </w:numPr>
        <w:overflowPunct w:val="0"/>
        <w:autoSpaceDE w:val="0"/>
        <w:autoSpaceDN w:val="0"/>
        <w:adjustRightInd w:val="0"/>
        <w:spacing w:after="200" w:line="276" w:lineRule="auto"/>
        <w:jc w:val="both"/>
        <w:textAlignment w:val="baseline"/>
        <w:rPr>
          <w:rFonts w:eastAsia="Calibri" w:cs="Arial"/>
          <w:b/>
          <w:szCs w:val="22"/>
          <w:lang w:eastAsia="en-US"/>
        </w:rPr>
      </w:pPr>
      <w:r w:rsidRPr="00ED4200">
        <w:rPr>
          <w:rFonts w:eastAsia="Calibri" w:cs="Arial"/>
          <w:szCs w:val="22"/>
          <w:lang w:eastAsia="en-US"/>
        </w:rPr>
        <w:t>Systematic literature review (4,500 words)</w:t>
      </w:r>
    </w:p>
    <w:p w:rsidR="00ED4200" w:rsidRPr="00ED4200" w:rsidRDefault="00ED4200" w:rsidP="00ED4200">
      <w:pPr>
        <w:numPr>
          <w:ilvl w:val="0"/>
          <w:numId w:val="42"/>
        </w:numPr>
        <w:overflowPunct w:val="0"/>
        <w:autoSpaceDE w:val="0"/>
        <w:autoSpaceDN w:val="0"/>
        <w:adjustRightInd w:val="0"/>
        <w:spacing w:after="200" w:line="276" w:lineRule="auto"/>
        <w:jc w:val="both"/>
        <w:textAlignment w:val="baseline"/>
        <w:rPr>
          <w:rFonts w:eastAsia="Calibri" w:cs="Arial"/>
          <w:b/>
          <w:szCs w:val="22"/>
          <w:lang w:eastAsia="en-US"/>
        </w:rPr>
      </w:pPr>
      <w:r w:rsidRPr="00ED4200">
        <w:rPr>
          <w:rFonts w:eastAsia="Calibri" w:cs="Arial"/>
          <w:szCs w:val="22"/>
          <w:lang w:eastAsia="en-US"/>
        </w:rPr>
        <w:t>Research paper targeted at appropriate journal  (4,500 words)</w:t>
      </w:r>
    </w:p>
    <w:p w:rsidR="00ED4200" w:rsidRPr="00ED4200" w:rsidRDefault="00ED4200" w:rsidP="00ED4200">
      <w:pPr>
        <w:numPr>
          <w:ilvl w:val="0"/>
          <w:numId w:val="42"/>
        </w:numPr>
        <w:tabs>
          <w:tab w:val="left" w:pos="720"/>
          <w:tab w:val="left" w:pos="1440"/>
          <w:tab w:val="left" w:pos="2160"/>
          <w:tab w:val="left" w:pos="2880"/>
        </w:tabs>
        <w:overflowPunct w:val="0"/>
        <w:autoSpaceDE w:val="0"/>
        <w:autoSpaceDN w:val="0"/>
        <w:adjustRightInd w:val="0"/>
        <w:spacing w:after="200" w:line="276" w:lineRule="auto"/>
        <w:contextualSpacing/>
        <w:textAlignment w:val="baseline"/>
        <w:rPr>
          <w:rFonts w:cs="Arial"/>
          <w:szCs w:val="22"/>
        </w:rPr>
      </w:pPr>
      <w:r w:rsidRPr="00ED4200">
        <w:rPr>
          <w:rFonts w:eastAsia="Calibri" w:cs="Arial"/>
          <w:szCs w:val="22"/>
          <w:lang w:eastAsia="en-US"/>
        </w:rPr>
        <w:t>Reflective chapter (2,500 words)</w:t>
      </w:r>
    </w:p>
    <w:p w:rsidR="00ED4200" w:rsidRPr="00ED4200" w:rsidRDefault="00ED4200" w:rsidP="00ED4200">
      <w:pPr>
        <w:tabs>
          <w:tab w:val="left" w:pos="720"/>
          <w:tab w:val="left" w:pos="1440"/>
          <w:tab w:val="left" w:pos="2160"/>
          <w:tab w:val="left" w:pos="2880"/>
        </w:tabs>
        <w:overflowPunct w:val="0"/>
        <w:autoSpaceDE w:val="0"/>
        <w:autoSpaceDN w:val="0"/>
        <w:adjustRightInd w:val="0"/>
        <w:jc w:val="both"/>
        <w:textAlignment w:val="baseline"/>
        <w:rPr>
          <w:rFonts w:cs="Arial"/>
          <w:b/>
          <w:szCs w:val="22"/>
        </w:rPr>
      </w:pPr>
    </w:p>
    <w:p w:rsidR="00ED4200" w:rsidRPr="00ED4200" w:rsidRDefault="00ED4200" w:rsidP="00ED4200">
      <w:pPr>
        <w:tabs>
          <w:tab w:val="left" w:pos="720"/>
          <w:tab w:val="left" w:pos="1440"/>
          <w:tab w:val="left" w:pos="2160"/>
          <w:tab w:val="left" w:pos="2880"/>
        </w:tabs>
        <w:overflowPunct w:val="0"/>
        <w:autoSpaceDE w:val="0"/>
        <w:autoSpaceDN w:val="0"/>
        <w:adjustRightInd w:val="0"/>
        <w:jc w:val="both"/>
        <w:textAlignment w:val="baseline"/>
        <w:rPr>
          <w:rFonts w:cs="Arial"/>
          <w:b/>
          <w:szCs w:val="22"/>
        </w:rPr>
      </w:pPr>
      <w:r w:rsidRPr="00ED4200">
        <w:rPr>
          <w:rFonts w:cs="Arial"/>
          <w:b/>
          <w:szCs w:val="22"/>
        </w:rPr>
        <w:t>Assessment Summary</w:t>
      </w:r>
    </w:p>
    <w:tbl>
      <w:tblPr>
        <w:tblpPr w:leftFromText="180" w:rightFromText="180" w:vertAnchor="text" w:horzAnchor="margin" w:tblpX="108" w:tblpY="8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261"/>
        <w:gridCol w:w="1842"/>
      </w:tblGrid>
      <w:tr w:rsidR="00ED4200" w:rsidRPr="00ED4200" w:rsidTr="0027138D">
        <w:tc>
          <w:tcPr>
            <w:tcW w:w="3261" w:type="dxa"/>
            <w:tcBorders>
              <w:top w:val="single" w:sz="4" w:space="0" w:color="auto"/>
              <w:left w:val="single" w:sz="4" w:space="0" w:color="auto"/>
            </w:tcBorders>
          </w:tcPr>
          <w:p w:rsidR="00ED4200" w:rsidRPr="00ED4200" w:rsidRDefault="00ED4200" w:rsidP="00ED4200">
            <w:pPr>
              <w:overflowPunct w:val="0"/>
              <w:autoSpaceDE w:val="0"/>
              <w:autoSpaceDN w:val="0"/>
              <w:adjustRightInd w:val="0"/>
              <w:textAlignment w:val="baseline"/>
              <w:rPr>
                <w:rFonts w:cs="Arial"/>
                <w:b/>
                <w:szCs w:val="22"/>
              </w:rPr>
            </w:pPr>
            <w:r w:rsidRPr="00ED4200">
              <w:rPr>
                <w:rFonts w:cs="Arial"/>
                <w:b/>
                <w:szCs w:val="22"/>
              </w:rPr>
              <w:t>Activity type</w:t>
            </w:r>
          </w:p>
        </w:tc>
        <w:tc>
          <w:tcPr>
            <w:tcW w:w="1842" w:type="dxa"/>
          </w:tcPr>
          <w:p w:rsidR="00ED4200" w:rsidRPr="00ED4200" w:rsidRDefault="00ED4200" w:rsidP="00ED4200">
            <w:pPr>
              <w:overflowPunct w:val="0"/>
              <w:autoSpaceDE w:val="0"/>
              <w:autoSpaceDN w:val="0"/>
              <w:adjustRightInd w:val="0"/>
              <w:jc w:val="center"/>
              <w:textAlignment w:val="baseline"/>
              <w:rPr>
                <w:rFonts w:cs="Arial"/>
                <w:b/>
                <w:szCs w:val="22"/>
              </w:rPr>
            </w:pPr>
            <w:r w:rsidRPr="00ED4200">
              <w:rPr>
                <w:rFonts w:cs="Arial"/>
                <w:b/>
                <w:szCs w:val="22"/>
              </w:rPr>
              <w:t>Percentage</w:t>
            </w:r>
          </w:p>
        </w:tc>
      </w:tr>
      <w:tr w:rsidR="00ED4200" w:rsidRPr="00ED4200" w:rsidTr="0027138D">
        <w:tc>
          <w:tcPr>
            <w:tcW w:w="3261" w:type="dxa"/>
          </w:tcPr>
          <w:p w:rsidR="00ED4200" w:rsidRPr="00ED4200" w:rsidRDefault="00ED4200" w:rsidP="00ED4200">
            <w:pPr>
              <w:overflowPunct w:val="0"/>
              <w:autoSpaceDE w:val="0"/>
              <w:autoSpaceDN w:val="0"/>
              <w:adjustRightInd w:val="0"/>
              <w:textAlignment w:val="baseline"/>
              <w:rPr>
                <w:rFonts w:cs="Arial"/>
                <w:szCs w:val="22"/>
              </w:rPr>
            </w:pPr>
            <w:r w:rsidRPr="00ED4200">
              <w:rPr>
                <w:rFonts w:cs="Arial"/>
                <w:szCs w:val="22"/>
              </w:rPr>
              <w:t xml:space="preserve">Written Exam </w:t>
            </w:r>
          </w:p>
        </w:tc>
        <w:tc>
          <w:tcPr>
            <w:tcW w:w="1842" w:type="dxa"/>
          </w:tcPr>
          <w:p w:rsidR="00ED4200" w:rsidRPr="00ED4200" w:rsidRDefault="00ED4200" w:rsidP="00ED4200">
            <w:pPr>
              <w:overflowPunct w:val="0"/>
              <w:autoSpaceDE w:val="0"/>
              <w:autoSpaceDN w:val="0"/>
              <w:adjustRightInd w:val="0"/>
              <w:jc w:val="center"/>
              <w:textAlignment w:val="baseline"/>
              <w:rPr>
                <w:rFonts w:cs="Arial"/>
                <w:szCs w:val="22"/>
              </w:rPr>
            </w:pPr>
          </w:p>
        </w:tc>
      </w:tr>
      <w:tr w:rsidR="00ED4200" w:rsidRPr="00ED4200" w:rsidTr="0027138D">
        <w:tc>
          <w:tcPr>
            <w:tcW w:w="3261" w:type="dxa"/>
          </w:tcPr>
          <w:p w:rsidR="00ED4200" w:rsidRPr="00ED4200" w:rsidRDefault="00ED4200" w:rsidP="00ED4200">
            <w:pPr>
              <w:overflowPunct w:val="0"/>
              <w:autoSpaceDE w:val="0"/>
              <w:autoSpaceDN w:val="0"/>
              <w:adjustRightInd w:val="0"/>
              <w:textAlignment w:val="baseline"/>
              <w:rPr>
                <w:rFonts w:cs="Arial"/>
                <w:szCs w:val="22"/>
              </w:rPr>
            </w:pPr>
            <w:r w:rsidRPr="00ED4200">
              <w:rPr>
                <w:rFonts w:cs="Arial"/>
                <w:szCs w:val="22"/>
              </w:rPr>
              <w:t>Coursework</w:t>
            </w:r>
          </w:p>
        </w:tc>
        <w:tc>
          <w:tcPr>
            <w:tcW w:w="1842" w:type="dxa"/>
          </w:tcPr>
          <w:p w:rsidR="00ED4200" w:rsidRPr="00ED4200" w:rsidRDefault="00ED4200" w:rsidP="00ED4200">
            <w:pPr>
              <w:overflowPunct w:val="0"/>
              <w:autoSpaceDE w:val="0"/>
              <w:autoSpaceDN w:val="0"/>
              <w:adjustRightInd w:val="0"/>
              <w:jc w:val="center"/>
              <w:textAlignment w:val="baseline"/>
              <w:rPr>
                <w:rFonts w:cs="Arial"/>
                <w:szCs w:val="22"/>
              </w:rPr>
            </w:pPr>
            <w:r w:rsidRPr="00ED4200">
              <w:rPr>
                <w:rFonts w:cs="Arial"/>
                <w:szCs w:val="22"/>
              </w:rPr>
              <w:t>75%</w:t>
            </w:r>
          </w:p>
        </w:tc>
      </w:tr>
      <w:tr w:rsidR="00ED4200" w:rsidRPr="00ED4200" w:rsidTr="0027138D">
        <w:tc>
          <w:tcPr>
            <w:tcW w:w="3261" w:type="dxa"/>
          </w:tcPr>
          <w:p w:rsidR="00ED4200" w:rsidRPr="00ED4200" w:rsidRDefault="00ED4200" w:rsidP="00ED4200">
            <w:pPr>
              <w:overflowPunct w:val="0"/>
              <w:autoSpaceDE w:val="0"/>
              <w:autoSpaceDN w:val="0"/>
              <w:adjustRightInd w:val="0"/>
              <w:textAlignment w:val="baseline"/>
              <w:rPr>
                <w:rFonts w:cs="Arial"/>
                <w:szCs w:val="22"/>
              </w:rPr>
            </w:pPr>
            <w:r w:rsidRPr="00ED4200">
              <w:rPr>
                <w:rFonts w:cs="Arial"/>
                <w:szCs w:val="22"/>
              </w:rPr>
              <w:t>Practical</w:t>
            </w:r>
          </w:p>
        </w:tc>
        <w:tc>
          <w:tcPr>
            <w:tcW w:w="1842" w:type="dxa"/>
          </w:tcPr>
          <w:p w:rsidR="00ED4200" w:rsidRPr="00ED4200" w:rsidRDefault="00ED4200" w:rsidP="00ED4200">
            <w:pPr>
              <w:overflowPunct w:val="0"/>
              <w:autoSpaceDE w:val="0"/>
              <w:autoSpaceDN w:val="0"/>
              <w:adjustRightInd w:val="0"/>
              <w:jc w:val="center"/>
              <w:textAlignment w:val="baseline"/>
              <w:rPr>
                <w:rFonts w:cs="Arial"/>
                <w:szCs w:val="22"/>
              </w:rPr>
            </w:pPr>
            <w:r w:rsidRPr="00ED4200">
              <w:rPr>
                <w:rFonts w:cs="Arial"/>
                <w:szCs w:val="22"/>
              </w:rPr>
              <w:t>25%</w:t>
            </w:r>
          </w:p>
        </w:tc>
      </w:tr>
      <w:tr w:rsidR="00ED4200" w:rsidRPr="00ED4200" w:rsidTr="0027138D">
        <w:tc>
          <w:tcPr>
            <w:tcW w:w="3261" w:type="dxa"/>
          </w:tcPr>
          <w:p w:rsidR="00ED4200" w:rsidRPr="00ED4200" w:rsidRDefault="00ED4200" w:rsidP="00ED4200">
            <w:pPr>
              <w:overflowPunct w:val="0"/>
              <w:autoSpaceDE w:val="0"/>
              <w:autoSpaceDN w:val="0"/>
              <w:adjustRightInd w:val="0"/>
              <w:textAlignment w:val="baseline"/>
              <w:rPr>
                <w:rFonts w:cs="Arial"/>
                <w:szCs w:val="22"/>
              </w:rPr>
            </w:pPr>
            <w:r w:rsidRPr="00ED4200">
              <w:rPr>
                <w:rFonts w:cs="Arial"/>
                <w:b/>
                <w:szCs w:val="22"/>
              </w:rPr>
              <w:t>TOTAL</w:t>
            </w:r>
          </w:p>
        </w:tc>
        <w:tc>
          <w:tcPr>
            <w:tcW w:w="1842" w:type="dxa"/>
          </w:tcPr>
          <w:p w:rsidR="00ED4200" w:rsidRPr="00ED4200" w:rsidRDefault="00ED4200" w:rsidP="00ED4200">
            <w:pPr>
              <w:overflowPunct w:val="0"/>
              <w:autoSpaceDE w:val="0"/>
              <w:autoSpaceDN w:val="0"/>
              <w:adjustRightInd w:val="0"/>
              <w:jc w:val="center"/>
              <w:textAlignment w:val="baseline"/>
              <w:rPr>
                <w:rFonts w:cs="Arial"/>
                <w:b/>
                <w:szCs w:val="22"/>
              </w:rPr>
            </w:pPr>
            <w:r w:rsidRPr="00ED4200">
              <w:rPr>
                <w:rFonts w:cs="Arial"/>
                <w:b/>
                <w:szCs w:val="22"/>
              </w:rPr>
              <w:t>100%</w:t>
            </w:r>
          </w:p>
        </w:tc>
      </w:tr>
    </w:tbl>
    <w:p w:rsidR="00ED4200" w:rsidRPr="00ED4200" w:rsidRDefault="00ED4200" w:rsidP="00ED4200">
      <w:pPr>
        <w:overflowPunct w:val="0"/>
        <w:autoSpaceDE w:val="0"/>
        <w:autoSpaceDN w:val="0"/>
        <w:adjustRightInd w:val="0"/>
        <w:textAlignment w:val="baseline"/>
        <w:rPr>
          <w:rFonts w:cs="Arial"/>
          <w:szCs w:val="22"/>
        </w:rPr>
      </w:pPr>
    </w:p>
    <w:p w:rsidR="00ED4200" w:rsidRPr="00ED4200" w:rsidRDefault="00ED4200" w:rsidP="00ED4200">
      <w:pPr>
        <w:overflowPunct w:val="0"/>
        <w:autoSpaceDE w:val="0"/>
        <w:autoSpaceDN w:val="0"/>
        <w:adjustRightInd w:val="0"/>
        <w:textAlignment w:val="baseline"/>
        <w:rPr>
          <w:rFonts w:cs="Arial"/>
          <w:b/>
          <w:szCs w:val="22"/>
        </w:rPr>
      </w:pPr>
    </w:p>
    <w:p w:rsidR="00ED4200" w:rsidRPr="00ED4200" w:rsidRDefault="00ED4200" w:rsidP="00ED4200">
      <w:pPr>
        <w:overflowPunct w:val="0"/>
        <w:autoSpaceDE w:val="0"/>
        <w:autoSpaceDN w:val="0"/>
        <w:adjustRightInd w:val="0"/>
        <w:textAlignment w:val="baseline"/>
        <w:rPr>
          <w:rFonts w:cs="Arial"/>
          <w:b/>
          <w:szCs w:val="22"/>
        </w:rPr>
      </w:pPr>
    </w:p>
    <w:p w:rsidR="00ED4200" w:rsidRPr="00ED4200" w:rsidRDefault="00ED4200" w:rsidP="00ED4200">
      <w:pPr>
        <w:tabs>
          <w:tab w:val="left" w:pos="720"/>
          <w:tab w:val="left" w:pos="1440"/>
          <w:tab w:val="left" w:pos="2160"/>
          <w:tab w:val="left" w:pos="2880"/>
        </w:tabs>
        <w:overflowPunct w:val="0"/>
        <w:autoSpaceDE w:val="0"/>
        <w:autoSpaceDN w:val="0"/>
        <w:adjustRightInd w:val="0"/>
        <w:textAlignment w:val="baseline"/>
        <w:rPr>
          <w:rFonts w:cs="Arial"/>
          <w:b/>
          <w:szCs w:val="22"/>
        </w:rPr>
      </w:pPr>
    </w:p>
    <w:p w:rsidR="00ED4200" w:rsidRPr="00ED4200" w:rsidRDefault="00ED4200" w:rsidP="00ED4200">
      <w:pPr>
        <w:tabs>
          <w:tab w:val="left" w:pos="720"/>
          <w:tab w:val="left" w:pos="1440"/>
          <w:tab w:val="left" w:pos="2160"/>
          <w:tab w:val="left" w:pos="2880"/>
        </w:tabs>
        <w:overflowPunct w:val="0"/>
        <w:autoSpaceDE w:val="0"/>
        <w:autoSpaceDN w:val="0"/>
        <w:adjustRightInd w:val="0"/>
        <w:textAlignment w:val="baseline"/>
        <w:rPr>
          <w:rFonts w:cs="Arial"/>
          <w:b/>
          <w:sz w:val="24"/>
        </w:rPr>
      </w:pPr>
      <w:bookmarkStart w:id="3" w:name="StartP"/>
      <w:bookmarkEnd w:id="3"/>
    </w:p>
    <w:p w:rsidR="00ED4200" w:rsidRPr="00ED4200" w:rsidRDefault="00ED4200" w:rsidP="00ED4200">
      <w:pPr>
        <w:tabs>
          <w:tab w:val="left" w:pos="720"/>
          <w:tab w:val="left" w:pos="1440"/>
          <w:tab w:val="left" w:pos="2160"/>
          <w:tab w:val="left" w:pos="2880"/>
        </w:tabs>
        <w:overflowPunct w:val="0"/>
        <w:autoSpaceDE w:val="0"/>
        <w:autoSpaceDN w:val="0"/>
        <w:adjustRightInd w:val="0"/>
        <w:textAlignment w:val="baseline"/>
        <w:rPr>
          <w:rFonts w:cs="Arial"/>
          <w:b/>
          <w:szCs w:val="22"/>
        </w:rPr>
      </w:pPr>
    </w:p>
    <w:p w:rsidR="00ED4200" w:rsidRPr="00ED4200" w:rsidRDefault="00ED4200" w:rsidP="00ED4200">
      <w:pPr>
        <w:tabs>
          <w:tab w:val="left" w:pos="720"/>
          <w:tab w:val="left" w:pos="1440"/>
          <w:tab w:val="left" w:pos="2160"/>
          <w:tab w:val="left" w:pos="2880"/>
        </w:tabs>
        <w:overflowPunct w:val="0"/>
        <w:autoSpaceDE w:val="0"/>
        <w:autoSpaceDN w:val="0"/>
        <w:adjustRightInd w:val="0"/>
        <w:textAlignment w:val="baseline"/>
        <w:rPr>
          <w:rFonts w:cs="Arial"/>
          <w:b/>
          <w:szCs w:val="22"/>
        </w:rPr>
      </w:pPr>
    </w:p>
    <w:p w:rsidR="00ED4200" w:rsidRPr="00ED4200" w:rsidRDefault="00ED4200" w:rsidP="00ED4200">
      <w:pPr>
        <w:tabs>
          <w:tab w:val="left" w:pos="720"/>
          <w:tab w:val="left" w:pos="1440"/>
          <w:tab w:val="left" w:pos="2160"/>
          <w:tab w:val="left" w:pos="2880"/>
        </w:tabs>
        <w:overflowPunct w:val="0"/>
        <w:autoSpaceDE w:val="0"/>
        <w:autoSpaceDN w:val="0"/>
        <w:adjustRightInd w:val="0"/>
        <w:textAlignment w:val="baseline"/>
        <w:rPr>
          <w:rFonts w:cs="Arial"/>
          <w:b/>
          <w:szCs w:val="22"/>
        </w:rPr>
      </w:pPr>
      <w:r w:rsidRPr="00ED4200">
        <w:rPr>
          <w:rFonts w:cs="Arial"/>
          <w:b/>
          <w:szCs w:val="22"/>
        </w:rPr>
        <w:t>EDUCATION FOR SUSTAINABLE DEVELOPMENT (ESD)</w:t>
      </w:r>
    </w:p>
    <w:p w:rsidR="00ED4200" w:rsidRPr="00ED4200" w:rsidRDefault="00ED4200" w:rsidP="00ED4200">
      <w:pPr>
        <w:tabs>
          <w:tab w:val="left" w:pos="720"/>
          <w:tab w:val="left" w:pos="1440"/>
          <w:tab w:val="left" w:pos="2160"/>
          <w:tab w:val="left" w:pos="2880"/>
        </w:tabs>
        <w:overflowPunct w:val="0"/>
        <w:autoSpaceDE w:val="0"/>
        <w:autoSpaceDN w:val="0"/>
        <w:adjustRightInd w:val="0"/>
        <w:textAlignment w:val="baseline"/>
        <w:rPr>
          <w:rFonts w:cs="Arial"/>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173"/>
        <w:gridCol w:w="4124"/>
      </w:tblGrid>
      <w:tr w:rsidR="00ED4200" w:rsidRPr="00ED4200" w:rsidTr="0027138D">
        <w:tc>
          <w:tcPr>
            <w:tcW w:w="4443" w:type="dxa"/>
            <w:vMerge w:val="restart"/>
            <w:vAlign w:val="center"/>
          </w:tcPr>
          <w:p w:rsidR="00ED4200" w:rsidRPr="00ED4200" w:rsidRDefault="00ED4200" w:rsidP="00ED4200">
            <w:pPr>
              <w:tabs>
                <w:tab w:val="left" w:pos="720"/>
                <w:tab w:val="left" w:pos="1440"/>
                <w:tab w:val="left" w:pos="2160"/>
                <w:tab w:val="left" w:pos="2880"/>
              </w:tabs>
              <w:overflowPunct w:val="0"/>
              <w:autoSpaceDE w:val="0"/>
              <w:autoSpaceDN w:val="0"/>
              <w:adjustRightInd w:val="0"/>
              <w:textAlignment w:val="baseline"/>
              <w:rPr>
                <w:rFonts w:cs="Arial"/>
                <w:szCs w:val="22"/>
              </w:rPr>
            </w:pPr>
            <w:r w:rsidRPr="00ED4200">
              <w:rPr>
                <w:rFonts w:cs="Arial"/>
                <w:szCs w:val="22"/>
              </w:rPr>
              <w:t>Does the module contribute to ESD?</w:t>
            </w:r>
          </w:p>
        </w:tc>
        <w:tc>
          <w:tcPr>
            <w:tcW w:w="4443" w:type="dxa"/>
            <w:vAlign w:val="center"/>
          </w:tcPr>
          <w:p w:rsidR="00ED4200" w:rsidRPr="00ED4200" w:rsidRDefault="00ED4200" w:rsidP="00ED4200">
            <w:pPr>
              <w:tabs>
                <w:tab w:val="left" w:pos="720"/>
                <w:tab w:val="left" w:pos="1440"/>
                <w:tab w:val="left" w:pos="2160"/>
                <w:tab w:val="left" w:pos="2880"/>
              </w:tabs>
              <w:overflowPunct w:val="0"/>
              <w:autoSpaceDE w:val="0"/>
              <w:autoSpaceDN w:val="0"/>
              <w:adjustRightInd w:val="0"/>
              <w:textAlignment w:val="baseline"/>
              <w:rPr>
                <w:rFonts w:cs="Arial"/>
                <w:szCs w:val="22"/>
              </w:rPr>
            </w:pPr>
          </w:p>
        </w:tc>
      </w:tr>
      <w:tr w:rsidR="00ED4200" w:rsidRPr="00ED4200" w:rsidTr="0027138D">
        <w:tc>
          <w:tcPr>
            <w:tcW w:w="4443" w:type="dxa"/>
            <w:vMerge/>
          </w:tcPr>
          <w:p w:rsidR="00ED4200" w:rsidRPr="00ED4200" w:rsidRDefault="00ED4200" w:rsidP="00ED4200">
            <w:pPr>
              <w:tabs>
                <w:tab w:val="left" w:pos="720"/>
                <w:tab w:val="left" w:pos="1440"/>
                <w:tab w:val="left" w:pos="2160"/>
                <w:tab w:val="left" w:pos="2880"/>
              </w:tabs>
              <w:overflowPunct w:val="0"/>
              <w:autoSpaceDE w:val="0"/>
              <w:autoSpaceDN w:val="0"/>
              <w:adjustRightInd w:val="0"/>
              <w:textAlignment w:val="baseline"/>
              <w:rPr>
                <w:rFonts w:cs="Arial"/>
                <w:szCs w:val="22"/>
              </w:rPr>
            </w:pPr>
          </w:p>
        </w:tc>
        <w:tc>
          <w:tcPr>
            <w:tcW w:w="4443" w:type="dxa"/>
            <w:vAlign w:val="center"/>
          </w:tcPr>
          <w:p w:rsidR="00ED4200" w:rsidRPr="00ED4200" w:rsidRDefault="00ED4200" w:rsidP="00ED4200">
            <w:pPr>
              <w:tabs>
                <w:tab w:val="left" w:pos="720"/>
                <w:tab w:val="left" w:pos="1440"/>
                <w:tab w:val="left" w:pos="2160"/>
                <w:tab w:val="left" w:pos="2880"/>
              </w:tabs>
              <w:overflowPunct w:val="0"/>
              <w:autoSpaceDE w:val="0"/>
              <w:autoSpaceDN w:val="0"/>
              <w:adjustRightInd w:val="0"/>
              <w:textAlignment w:val="baseline"/>
              <w:rPr>
                <w:rFonts w:cs="Arial"/>
                <w:szCs w:val="22"/>
              </w:rPr>
            </w:pPr>
            <w:r w:rsidRPr="00ED4200">
              <w:rPr>
                <w:rFonts w:cs="Arial"/>
                <w:szCs w:val="22"/>
              </w:rPr>
              <w:t>Yes</w:t>
            </w:r>
          </w:p>
          <w:p w:rsidR="00ED4200" w:rsidRPr="00ED4200" w:rsidRDefault="00ED4200" w:rsidP="00ED4200">
            <w:pPr>
              <w:tabs>
                <w:tab w:val="left" w:pos="720"/>
                <w:tab w:val="left" w:pos="1440"/>
                <w:tab w:val="left" w:pos="2160"/>
                <w:tab w:val="left" w:pos="2880"/>
              </w:tabs>
              <w:overflowPunct w:val="0"/>
              <w:autoSpaceDE w:val="0"/>
              <w:autoSpaceDN w:val="0"/>
              <w:adjustRightInd w:val="0"/>
              <w:jc w:val="both"/>
              <w:textAlignment w:val="baseline"/>
              <w:rPr>
                <w:rFonts w:cs="Arial"/>
                <w:szCs w:val="22"/>
              </w:rPr>
            </w:pPr>
          </w:p>
        </w:tc>
      </w:tr>
      <w:tr w:rsidR="00ED4200" w:rsidRPr="00ED4200" w:rsidTr="0027138D">
        <w:tc>
          <w:tcPr>
            <w:tcW w:w="8886" w:type="dxa"/>
            <w:gridSpan w:val="2"/>
          </w:tcPr>
          <w:p w:rsidR="00ED4200" w:rsidRPr="00ED4200" w:rsidRDefault="00ED4200" w:rsidP="00ED4200">
            <w:pPr>
              <w:tabs>
                <w:tab w:val="left" w:pos="720"/>
                <w:tab w:val="left" w:pos="1440"/>
                <w:tab w:val="left" w:pos="2160"/>
                <w:tab w:val="left" w:pos="2880"/>
              </w:tabs>
              <w:overflowPunct w:val="0"/>
              <w:autoSpaceDE w:val="0"/>
              <w:autoSpaceDN w:val="0"/>
              <w:adjustRightInd w:val="0"/>
              <w:textAlignment w:val="baseline"/>
              <w:rPr>
                <w:rFonts w:cs="Arial"/>
                <w:szCs w:val="22"/>
              </w:rPr>
            </w:pPr>
            <w:r w:rsidRPr="00ED4200">
              <w:rPr>
                <w:rFonts w:cs="Arial"/>
                <w:szCs w:val="22"/>
              </w:rPr>
              <w:t>If yes please provide brief details (no more than 100 words):</w:t>
            </w:r>
          </w:p>
          <w:p w:rsidR="00ED4200" w:rsidRPr="00ED4200" w:rsidRDefault="00ED4200" w:rsidP="00ED4200">
            <w:pPr>
              <w:tabs>
                <w:tab w:val="left" w:pos="720"/>
                <w:tab w:val="left" w:pos="1440"/>
                <w:tab w:val="left" w:pos="2160"/>
                <w:tab w:val="left" w:pos="2880"/>
              </w:tabs>
              <w:overflowPunct w:val="0"/>
              <w:autoSpaceDE w:val="0"/>
              <w:autoSpaceDN w:val="0"/>
              <w:adjustRightInd w:val="0"/>
              <w:textAlignment w:val="baseline"/>
              <w:rPr>
                <w:rFonts w:cs="Arial"/>
                <w:szCs w:val="22"/>
              </w:rPr>
            </w:pPr>
          </w:p>
          <w:p w:rsidR="00ED4200" w:rsidRPr="00ED4200" w:rsidRDefault="00ED4200" w:rsidP="00ED4200">
            <w:pPr>
              <w:tabs>
                <w:tab w:val="left" w:pos="720"/>
                <w:tab w:val="left" w:pos="1440"/>
                <w:tab w:val="left" w:pos="2160"/>
                <w:tab w:val="left" w:pos="2880"/>
              </w:tabs>
              <w:overflowPunct w:val="0"/>
              <w:autoSpaceDE w:val="0"/>
              <w:autoSpaceDN w:val="0"/>
              <w:adjustRightInd w:val="0"/>
              <w:textAlignment w:val="baseline"/>
              <w:rPr>
                <w:rFonts w:cs="Arial"/>
                <w:szCs w:val="22"/>
              </w:rPr>
            </w:pPr>
            <w:r w:rsidRPr="00ED4200">
              <w:rPr>
                <w:rFonts w:eastAsia="Calibri" w:cs="Arial"/>
                <w:szCs w:val="22"/>
                <w:lang w:eastAsia="en-US"/>
              </w:rPr>
              <w:t xml:space="preserve">Research supervision expertise within the School directly contributes to the sustainability agenda, including a focus on understanding the causes of prejudice and discrimination, developing cost-effective and easily accessible interventions to improved psychological and physical health, and exploring the role of the media in influencing the public’s attitudes towards key policies. Students will also develop key problem-solving skills and critical reflective skills in the line with the QAA (2013) Education for Sustainable Development guidelines.  </w:t>
            </w:r>
          </w:p>
          <w:p w:rsidR="00ED4200" w:rsidRPr="00ED4200" w:rsidRDefault="00ED4200" w:rsidP="00ED4200">
            <w:pPr>
              <w:tabs>
                <w:tab w:val="left" w:pos="720"/>
                <w:tab w:val="left" w:pos="1440"/>
                <w:tab w:val="left" w:pos="2160"/>
                <w:tab w:val="left" w:pos="2880"/>
              </w:tabs>
              <w:overflowPunct w:val="0"/>
              <w:autoSpaceDE w:val="0"/>
              <w:autoSpaceDN w:val="0"/>
              <w:adjustRightInd w:val="0"/>
              <w:jc w:val="both"/>
              <w:textAlignment w:val="baseline"/>
              <w:rPr>
                <w:rFonts w:cs="Arial"/>
                <w:szCs w:val="22"/>
              </w:rPr>
            </w:pPr>
          </w:p>
        </w:tc>
      </w:tr>
    </w:tbl>
    <w:p w:rsidR="00ED4200" w:rsidRPr="00ED4200" w:rsidRDefault="00ED4200" w:rsidP="00ED4200">
      <w:pPr>
        <w:rPr>
          <w:rFonts w:cs="Arial"/>
          <w:szCs w:val="22"/>
        </w:rPr>
      </w:pPr>
    </w:p>
    <w:p w:rsidR="00ED4200" w:rsidRPr="00ED4200" w:rsidRDefault="00ED4200" w:rsidP="00ED4200">
      <w:pPr>
        <w:tabs>
          <w:tab w:val="left" w:pos="720"/>
          <w:tab w:val="left" w:pos="1440"/>
          <w:tab w:val="left" w:pos="2160"/>
          <w:tab w:val="left" w:pos="2880"/>
        </w:tabs>
        <w:overflowPunct w:val="0"/>
        <w:autoSpaceDE w:val="0"/>
        <w:autoSpaceDN w:val="0"/>
        <w:adjustRightInd w:val="0"/>
        <w:textAlignment w:val="baseline"/>
        <w:rPr>
          <w:rFonts w:cs="Arial"/>
          <w:b/>
          <w:sz w:val="24"/>
        </w:rPr>
      </w:pPr>
      <w:r w:rsidRPr="00ED4200">
        <w:rPr>
          <w:rFonts w:cs="Arial"/>
          <w:b/>
          <w:sz w:val="24"/>
        </w:rPr>
        <w:t xml:space="preserve">Reading list </w:t>
      </w:r>
    </w:p>
    <w:p w:rsidR="00ED4200" w:rsidRPr="00ED4200" w:rsidRDefault="00ED4200" w:rsidP="00ED4200">
      <w:pPr>
        <w:tabs>
          <w:tab w:val="left" w:pos="720"/>
          <w:tab w:val="left" w:pos="1440"/>
          <w:tab w:val="left" w:pos="2160"/>
          <w:tab w:val="left" w:pos="2880"/>
        </w:tabs>
        <w:overflowPunct w:val="0"/>
        <w:autoSpaceDE w:val="0"/>
        <w:autoSpaceDN w:val="0"/>
        <w:adjustRightInd w:val="0"/>
        <w:textAlignment w:val="baseline"/>
        <w:rPr>
          <w:rFonts w:cs="Arial"/>
          <w:b/>
          <w:sz w:val="24"/>
        </w:rPr>
      </w:pPr>
    </w:p>
    <w:p w:rsidR="00ED4200" w:rsidRPr="00ED4200" w:rsidRDefault="00ED4200" w:rsidP="00ED4200">
      <w:pPr>
        <w:rPr>
          <w:rFonts w:cs="Arial"/>
          <w:color w:val="000000"/>
          <w:szCs w:val="22"/>
        </w:rPr>
      </w:pPr>
      <w:r w:rsidRPr="00ED4200">
        <w:rPr>
          <w:rFonts w:cs="Arial"/>
          <w:color w:val="000000"/>
          <w:szCs w:val="22"/>
        </w:rPr>
        <w:t>Students will be expected to make use of the research methods and academic writing books used during Part One of the programme to inform all stages of their dissertation including the research proposal.</w:t>
      </w:r>
    </w:p>
    <w:p w:rsidR="00ED4200" w:rsidRPr="00ED4200" w:rsidRDefault="00ED4200" w:rsidP="00ED4200">
      <w:pPr>
        <w:rPr>
          <w:rFonts w:cs="Arial"/>
          <w:b/>
          <w:bCs/>
          <w:szCs w:val="22"/>
        </w:rPr>
      </w:pPr>
    </w:p>
    <w:p w:rsidR="00ED4200" w:rsidRPr="00ED4200" w:rsidRDefault="00ED4200" w:rsidP="00ED4200">
      <w:pPr>
        <w:rPr>
          <w:rFonts w:cs="Arial"/>
          <w:b/>
          <w:szCs w:val="22"/>
        </w:rPr>
      </w:pPr>
      <w:r w:rsidRPr="00ED4200">
        <w:rPr>
          <w:rFonts w:cs="Arial"/>
          <w:b/>
          <w:szCs w:val="22"/>
        </w:rPr>
        <w:t xml:space="preserve">READING LIST (EXEMPLI GRATIA) </w:t>
      </w:r>
    </w:p>
    <w:p w:rsidR="00ED4200" w:rsidRPr="00ED4200" w:rsidRDefault="00ED4200" w:rsidP="00ED4200">
      <w:pPr>
        <w:rPr>
          <w:rFonts w:cs="Arial"/>
          <w:b/>
          <w:szCs w:val="22"/>
        </w:rPr>
      </w:pPr>
    </w:p>
    <w:p w:rsidR="00ED4200" w:rsidRPr="00ED4200" w:rsidRDefault="00ED4200" w:rsidP="00ED4200">
      <w:pPr>
        <w:rPr>
          <w:rFonts w:cs="Arial"/>
          <w:b/>
          <w:szCs w:val="22"/>
        </w:rPr>
      </w:pPr>
      <w:r w:rsidRPr="00ED4200">
        <w:rPr>
          <w:rFonts w:cs="Arial"/>
          <w:b/>
          <w:szCs w:val="22"/>
        </w:rPr>
        <w:t>Essential Reading</w:t>
      </w:r>
    </w:p>
    <w:p w:rsidR="00ED4200" w:rsidRPr="00ED4200" w:rsidRDefault="00ED4200" w:rsidP="00ED4200">
      <w:pPr>
        <w:rPr>
          <w:rFonts w:cs="Arial"/>
          <w:b/>
          <w:szCs w:val="22"/>
        </w:rPr>
      </w:pPr>
    </w:p>
    <w:p w:rsidR="00ED4200" w:rsidRPr="00ED4200" w:rsidRDefault="00ED4200" w:rsidP="00ED4200">
      <w:pPr>
        <w:rPr>
          <w:rFonts w:cs="Arial"/>
          <w:color w:val="000000"/>
          <w:szCs w:val="22"/>
        </w:rPr>
      </w:pPr>
      <w:r w:rsidRPr="00ED4200">
        <w:rPr>
          <w:rFonts w:cs="Arial"/>
          <w:color w:val="000000"/>
          <w:szCs w:val="22"/>
        </w:rPr>
        <w:t>Students will be expected to identify and engage in extensive use of appropriate primary source materials in the form of academic journals, specialised texts and policy documents of relevance to their chosen topic</w:t>
      </w:r>
    </w:p>
    <w:p w:rsidR="00ED4200" w:rsidRPr="00ED4200" w:rsidRDefault="00ED4200" w:rsidP="00ED4200">
      <w:pPr>
        <w:rPr>
          <w:rFonts w:cs="Arial"/>
          <w:b/>
          <w:szCs w:val="22"/>
        </w:rPr>
      </w:pPr>
    </w:p>
    <w:p w:rsidR="00ED4200" w:rsidRPr="00ED4200" w:rsidRDefault="00ED4200" w:rsidP="00ED4200">
      <w:pPr>
        <w:rPr>
          <w:rFonts w:eastAsia="Calibri" w:cs="Arial"/>
          <w:szCs w:val="22"/>
          <w:lang w:eastAsia="en-US"/>
        </w:rPr>
      </w:pPr>
      <w:r w:rsidRPr="00ED4200">
        <w:rPr>
          <w:rFonts w:eastAsia="Calibri" w:cs="Arial"/>
          <w:szCs w:val="22"/>
          <w:lang w:eastAsia="en-US"/>
        </w:rPr>
        <w:t>APA (2010). Publication manual of the American Psychological Association (6</w:t>
      </w:r>
      <w:r w:rsidRPr="00ED4200">
        <w:rPr>
          <w:rFonts w:eastAsia="Calibri" w:cs="Arial"/>
          <w:szCs w:val="22"/>
          <w:vertAlign w:val="superscript"/>
          <w:lang w:eastAsia="en-US"/>
        </w:rPr>
        <w:t>th</w:t>
      </w:r>
      <w:r w:rsidRPr="00ED4200">
        <w:rPr>
          <w:rFonts w:eastAsia="Calibri" w:cs="Arial"/>
          <w:szCs w:val="22"/>
          <w:lang w:eastAsia="en-US"/>
        </w:rPr>
        <w:t xml:space="preserve"> </w:t>
      </w:r>
      <w:proofErr w:type="gramStart"/>
      <w:r w:rsidRPr="00ED4200">
        <w:rPr>
          <w:rFonts w:eastAsia="Calibri" w:cs="Arial"/>
          <w:szCs w:val="22"/>
          <w:lang w:eastAsia="en-US"/>
        </w:rPr>
        <w:t>ed</w:t>
      </w:r>
      <w:proofErr w:type="gramEnd"/>
      <w:r w:rsidRPr="00ED4200">
        <w:rPr>
          <w:rFonts w:eastAsia="Calibri" w:cs="Arial"/>
          <w:szCs w:val="22"/>
          <w:lang w:eastAsia="en-US"/>
        </w:rPr>
        <w:t>.). APA: Washington, DC.</w:t>
      </w:r>
    </w:p>
    <w:p w:rsidR="00ED4200" w:rsidRPr="00ED4200" w:rsidRDefault="00ED4200" w:rsidP="00ED4200">
      <w:pPr>
        <w:rPr>
          <w:rFonts w:eastAsia="Calibri" w:cs="Arial"/>
          <w:szCs w:val="22"/>
          <w:lang w:eastAsia="en-US"/>
        </w:rPr>
      </w:pPr>
    </w:p>
    <w:p w:rsidR="00ED4200" w:rsidRPr="00ED4200" w:rsidRDefault="00B562FC" w:rsidP="00ED4200">
      <w:pPr>
        <w:spacing w:line="360" w:lineRule="auto"/>
        <w:ind w:left="567" w:hanging="567"/>
        <w:rPr>
          <w:rFonts w:cs="Arial"/>
          <w:szCs w:val="22"/>
        </w:rPr>
      </w:pPr>
      <w:hyperlink r:id="rId16" w:history="1">
        <w:r w:rsidR="00ED4200" w:rsidRPr="00ED4200">
          <w:rPr>
            <w:rFonts w:cs="Arial"/>
            <w:color w:val="0000FF"/>
            <w:szCs w:val="22"/>
            <w:u w:val="single"/>
          </w:rPr>
          <w:t>http://www.bps.org.uk/what-we-do/ethics-standards/ethics-standards</w:t>
        </w:r>
      </w:hyperlink>
    </w:p>
    <w:p w:rsidR="00ED4200" w:rsidRPr="00ED4200" w:rsidRDefault="00ED4200" w:rsidP="00ED4200">
      <w:pPr>
        <w:rPr>
          <w:rFonts w:cs="Arial"/>
          <w:b/>
          <w:szCs w:val="22"/>
        </w:rPr>
      </w:pPr>
    </w:p>
    <w:p w:rsidR="00ED4200" w:rsidRPr="00ED4200" w:rsidRDefault="00ED4200" w:rsidP="00ED4200">
      <w:pPr>
        <w:rPr>
          <w:rFonts w:cs="Arial"/>
          <w:b/>
          <w:szCs w:val="22"/>
        </w:rPr>
      </w:pPr>
      <w:r w:rsidRPr="00ED4200">
        <w:rPr>
          <w:rFonts w:cs="Arial"/>
          <w:b/>
          <w:szCs w:val="22"/>
        </w:rPr>
        <w:t>Recommended Reading (depending upon chosen methodology).</w:t>
      </w:r>
    </w:p>
    <w:p w:rsidR="00ED4200" w:rsidRPr="00ED4200" w:rsidRDefault="00ED4200" w:rsidP="00ED4200">
      <w:pPr>
        <w:rPr>
          <w:rFonts w:cs="Arial"/>
          <w:b/>
          <w:szCs w:val="22"/>
        </w:rPr>
      </w:pPr>
    </w:p>
    <w:p w:rsidR="00ED4200" w:rsidRPr="00ED4200" w:rsidRDefault="00ED4200" w:rsidP="00ED4200">
      <w:pPr>
        <w:spacing w:line="276" w:lineRule="auto"/>
        <w:ind w:left="567" w:hanging="567"/>
        <w:rPr>
          <w:rFonts w:cs="Arial"/>
          <w:szCs w:val="22"/>
        </w:rPr>
      </w:pPr>
      <w:r w:rsidRPr="00ED4200">
        <w:rPr>
          <w:rFonts w:cs="Arial"/>
          <w:szCs w:val="22"/>
        </w:rPr>
        <w:t xml:space="preserve">Brace, N., Kemp, R., &amp; </w:t>
      </w:r>
      <w:proofErr w:type="spellStart"/>
      <w:r w:rsidRPr="00ED4200">
        <w:rPr>
          <w:rFonts w:cs="Arial"/>
          <w:szCs w:val="22"/>
        </w:rPr>
        <w:t>Snelgar</w:t>
      </w:r>
      <w:proofErr w:type="spellEnd"/>
      <w:r w:rsidRPr="00ED4200">
        <w:rPr>
          <w:rFonts w:cs="Arial"/>
          <w:szCs w:val="22"/>
        </w:rPr>
        <w:t xml:space="preserve">, R. (2012). </w:t>
      </w:r>
      <w:r w:rsidRPr="00ED4200">
        <w:rPr>
          <w:rFonts w:cs="Arial"/>
          <w:i/>
          <w:szCs w:val="22"/>
        </w:rPr>
        <w:t>SPSS for Psychologists.</w:t>
      </w:r>
      <w:r w:rsidRPr="00ED4200">
        <w:rPr>
          <w:rFonts w:cs="Arial"/>
          <w:szCs w:val="22"/>
        </w:rPr>
        <w:t xml:space="preserve"> (5</w:t>
      </w:r>
      <w:r w:rsidRPr="00ED4200">
        <w:rPr>
          <w:rFonts w:cs="Arial"/>
          <w:szCs w:val="22"/>
          <w:vertAlign w:val="superscript"/>
        </w:rPr>
        <w:t>th</w:t>
      </w:r>
      <w:r w:rsidRPr="00ED4200">
        <w:rPr>
          <w:rFonts w:cs="Arial"/>
          <w:szCs w:val="22"/>
        </w:rPr>
        <w:t xml:space="preserve"> </w:t>
      </w:r>
      <w:proofErr w:type="gramStart"/>
      <w:r w:rsidRPr="00ED4200">
        <w:rPr>
          <w:rFonts w:cs="Arial"/>
          <w:szCs w:val="22"/>
        </w:rPr>
        <w:t>ed</w:t>
      </w:r>
      <w:proofErr w:type="gramEnd"/>
      <w:r w:rsidRPr="00ED4200">
        <w:rPr>
          <w:rFonts w:cs="Arial"/>
          <w:szCs w:val="22"/>
        </w:rPr>
        <w:t xml:space="preserve">.). Hants: Palgrave Macmillan.  </w:t>
      </w:r>
    </w:p>
    <w:p w:rsidR="00ED4200" w:rsidRPr="00ED4200" w:rsidRDefault="00ED4200" w:rsidP="00ED4200">
      <w:pPr>
        <w:spacing w:line="276" w:lineRule="auto"/>
        <w:ind w:left="567" w:hanging="567"/>
        <w:rPr>
          <w:rFonts w:cs="Arial"/>
          <w:szCs w:val="22"/>
        </w:rPr>
      </w:pPr>
      <w:r w:rsidRPr="00ED4200">
        <w:rPr>
          <w:rFonts w:eastAsia="Calibri" w:cs="Arial"/>
          <w:szCs w:val="22"/>
        </w:rPr>
        <w:t xml:space="preserve">Braun. V., &amp; Clarke, V. (2006). </w:t>
      </w:r>
      <w:r w:rsidRPr="00ED4200">
        <w:rPr>
          <w:rFonts w:cs="Arial"/>
          <w:szCs w:val="22"/>
        </w:rPr>
        <w:t>Using thematic analysis in psychology.</w:t>
      </w:r>
      <w:r w:rsidRPr="00ED4200">
        <w:rPr>
          <w:rFonts w:eastAsia="Calibri" w:cs="Arial"/>
          <w:color w:val="000000"/>
          <w:szCs w:val="22"/>
        </w:rPr>
        <w:t xml:space="preserve"> </w:t>
      </w:r>
      <w:r w:rsidRPr="00ED4200">
        <w:rPr>
          <w:rFonts w:eastAsia="Calibri" w:cs="Arial"/>
          <w:i/>
          <w:color w:val="000000"/>
          <w:szCs w:val="22"/>
        </w:rPr>
        <w:t>Qualitative Research in Psychology, 3</w:t>
      </w:r>
      <w:r w:rsidRPr="00ED4200">
        <w:rPr>
          <w:rFonts w:eastAsia="Calibri" w:cs="Arial"/>
          <w:color w:val="000000"/>
          <w:szCs w:val="22"/>
        </w:rPr>
        <w:t>, 77-101</w:t>
      </w:r>
    </w:p>
    <w:p w:rsidR="00ED4200" w:rsidRPr="00ED4200" w:rsidRDefault="00ED4200" w:rsidP="00ED4200">
      <w:pPr>
        <w:spacing w:line="276" w:lineRule="auto"/>
        <w:ind w:left="567" w:hanging="567"/>
        <w:rPr>
          <w:rFonts w:eastAsia="Arial Unicode MS" w:cs="Arial"/>
          <w:color w:val="FF0000"/>
          <w:szCs w:val="22"/>
        </w:rPr>
      </w:pPr>
      <w:proofErr w:type="spellStart"/>
      <w:r w:rsidRPr="00ED4200">
        <w:rPr>
          <w:rFonts w:cs="Arial"/>
          <w:szCs w:val="22"/>
        </w:rPr>
        <w:t>Coolican</w:t>
      </w:r>
      <w:proofErr w:type="spellEnd"/>
      <w:r w:rsidRPr="00ED4200">
        <w:rPr>
          <w:rFonts w:cs="Arial"/>
          <w:szCs w:val="22"/>
        </w:rPr>
        <w:t xml:space="preserve">, H. (2014). </w:t>
      </w:r>
      <w:r w:rsidRPr="00ED4200">
        <w:rPr>
          <w:rFonts w:cs="Arial"/>
          <w:i/>
          <w:szCs w:val="22"/>
        </w:rPr>
        <w:t>Research methods and statistics in psychology</w:t>
      </w:r>
      <w:r w:rsidRPr="00ED4200">
        <w:rPr>
          <w:rFonts w:cs="Arial"/>
          <w:szCs w:val="22"/>
        </w:rPr>
        <w:t xml:space="preserve">. London: </w:t>
      </w:r>
      <w:r w:rsidRPr="00ED4200">
        <w:rPr>
          <w:rFonts w:eastAsia="Arial Unicode MS" w:cs="Arial"/>
          <w:szCs w:val="22"/>
        </w:rPr>
        <w:t>Taylor &amp; Francis</w:t>
      </w:r>
      <w:r w:rsidRPr="00ED4200">
        <w:rPr>
          <w:rFonts w:eastAsia="Arial Unicode MS" w:cs="Arial"/>
          <w:color w:val="FF0000"/>
          <w:szCs w:val="22"/>
        </w:rPr>
        <w:t>.</w:t>
      </w:r>
    </w:p>
    <w:p w:rsidR="00ED4200" w:rsidRPr="00ED4200" w:rsidRDefault="00ED4200" w:rsidP="00ED4200">
      <w:pPr>
        <w:spacing w:line="276" w:lineRule="auto"/>
        <w:rPr>
          <w:rFonts w:eastAsia="Calibri" w:cs="Arial"/>
          <w:szCs w:val="22"/>
          <w:lang w:eastAsia="en-US"/>
        </w:rPr>
      </w:pPr>
      <w:r w:rsidRPr="00ED4200">
        <w:rPr>
          <w:rFonts w:eastAsia="Calibri" w:cs="Arial"/>
          <w:szCs w:val="22"/>
          <w:lang w:eastAsia="en-US"/>
        </w:rPr>
        <w:t xml:space="preserve">Field, A., &amp; Hole, G. (2003). </w:t>
      </w:r>
      <w:r w:rsidRPr="00ED4200">
        <w:rPr>
          <w:rFonts w:eastAsia="Calibri" w:cs="Arial"/>
          <w:i/>
          <w:szCs w:val="22"/>
          <w:lang w:eastAsia="en-US"/>
        </w:rPr>
        <w:t>How to design and report experiments.</w:t>
      </w:r>
      <w:r w:rsidRPr="00ED4200">
        <w:rPr>
          <w:rFonts w:eastAsia="Calibri" w:cs="Arial"/>
          <w:szCs w:val="22"/>
          <w:lang w:eastAsia="en-US"/>
        </w:rPr>
        <w:t xml:space="preserve"> London: Sage. </w:t>
      </w:r>
    </w:p>
    <w:p w:rsidR="00ED4200" w:rsidRPr="00ED4200" w:rsidRDefault="00ED4200" w:rsidP="00ED4200">
      <w:pPr>
        <w:spacing w:line="276" w:lineRule="auto"/>
        <w:ind w:left="567" w:hanging="567"/>
        <w:rPr>
          <w:rFonts w:cs="Arial"/>
          <w:szCs w:val="22"/>
        </w:rPr>
      </w:pPr>
      <w:r w:rsidRPr="00ED4200">
        <w:rPr>
          <w:rFonts w:cs="Arial"/>
          <w:szCs w:val="22"/>
        </w:rPr>
        <w:t xml:space="preserve">Howell, D. C. (2012). </w:t>
      </w:r>
      <w:r w:rsidRPr="00ED4200">
        <w:rPr>
          <w:rFonts w:cs="Arial"/>
          <w:i/>
          <w:szCs w:val="22"/>
        </w:rPr>
        <w:t>Statistical methods for psychology.</w:t>
      </w:r>
      <w:r w:rsidRPr="00ED4200">
        <w:rPr>
          <w:rFonts w:cs="Arial"/>
          <w:szCs w:val="22"/>
        </w:rPr>
        <w:t xml:space="preserve"> (8</w:t>
      </w:r>
      <w:r w:rsidRPr="00ED4200">
        <w:rPr>
          <w:rFonts w:cs="Arial"/>
          <w:szCs w:val="22"/>
          <w:vertAlign w:val="superscript"/>
        </w:rPr>
        <w:t>th</w:t>
      </w:r>
      <w:r w:rsidRPr="00ED4200">
        <w:rPr>
          <w:rFonts w:cs="Arial"/>
          <w:szCs w:val="22"/>
        </w:rPr>
        <w:t xml:space="preserve"> </w:t>
      </w:r>
      <w:proofErr w:type="gramStart"/>
      <w:r w:rsidRPr="00ED4200">
        <w:rPr>
          <w:rFonts w:cs="Arial"/>
          <w:szCs w:val="22"/>
        </w:rPr>
        <w:t>ed</w:t>
      </w:r>
      <w:proofErr w:type="gramEnd"/>
      <w:r w:rsidRPr="00ED4200">
        <w:rPr>
          <w:rFonts w:cs="Arial"/>
          <w:szCs w:val="22"/>
        </w:rPr>
        <w:t>.). Belmont, CA: Thomson Wadsworth.</w:t>
      </w:r>
    </w:p>
    <w:p w:rsidR="00ED4200" w:rsidRPr="00ED4200" w:rsidRDefault="00ED4200" w:rsidP="00ED4200">
      <w:pPr>
        <w:spacing w:line="276" w:lineRule="auto"/>
        <w:rPr>
          <w:rFonts w:cs="Arial"/>
          <w:szCs w:val="22"/>
          <w:lang w:eastAsia="en-US"/>
        </w:rPr>
      </w:pPr>
      <w:proofErr w:type="spellStart"/>
      <w:r w:rsidRPr="00ED4200">
        <w:rPr>
          <w:rFonts w:cs="Arial"/>
          <w:szCs w:val="22"/>
          <w:lang w:eastAsia="en-US"/>
        </w:rPr>
        <w:t>Pallant</w:t>
      </w:r>
      <w:proofErr w:type="spellEnd"/>
      <w:r w:rsidRPr="00ED4200">
        <w:rPr>
          <w:rFonts w:cs="Arial"/>
          <w:szCs w:val="22"/>
          <w:lang w:eastAsia="en-US"/>
        </w:rPr>
        <w:t xml:space="preserve">, J. (2007). </w:t>
      </w:r>
      <w:r w:rsidRPr="00ED4200">
        <w:rPr>
          <w:rFonts w:cs="Arial"/>
          <w:i/>
          <w:szCs w:val="22"/>
          <w:lang w:eastAsia="en-US"/>
        </w:rPr>
        <w:t xml:space="preserve">SPSS survival manual. </w:t>
      </w:r>
      <w:r w:rsidRPr="00ED4200">
        <w:rPr>
          <w:rFonts w:cs="Arial"/>
          <w:szCs w:val="22"/>
          <w:lang w:eastAsia="en-US"/>
        </w:rPr>
        <w:t>(3</w:t>
      </w:r>
      <w:r w:rsidRPr="00ED4200">
        <w:rPr>
          <w:rFonts w:cs="Arial"/>
          <w:szCs w:val="22"/>
          <w:vertAlign w:val="superscript"/>
          <w:lang w:eastAsia="en-US"/>
        </w:rPr>
        <w:t>rd</w:t>
      </w:r>
      <w:r w:rsidRPr="00ED4200">
        <w:rPr>
          <w:rFonts w:cs="Arial"/>
          <w:szCs w:val="22"/>
          <w:lang w:eastAsia="en-US"/>
        </w:rPr>
        <w:t xml:space="preserve"> Ed.). Buckingham: Open University Press.</w:t>
      </w:r>
    </w:p>
    <w:p w:rsidR="00ED4200" w:rsidRPr="00ED4200" w:rsidRDefault="00ED4200" w:rsidP="00ED4200">
      <w:pPr>
        <w:spacing w:line="276" w:lineRule="auto"/>
        <w:ind w:left="567" w:hanging="567"/>
        <w:rPr>
          <w:rFonts w:cs="Arial"/>
          <w:szCs w:val="22"/>
        </w:rPr>
      </w:pPr>
    </w:p>
    <w:p w:rsidR="00ED4200" w:rsidRPr="00ED4200" w:rsidRDefault="00ED4200" w:rsidP="00ED4200">
      <w:pPr>
        <w:spacing w:line="276" w:lineRule="auto"/>
        <w:ind w:left="567" w:hanging="567"/>
        <w:rPr>
          <w:rFonts w:eastAsia="Calibri" w:cs="Arial"/>
          <w:szCs w:val="22"/>
          <w:lang w:eastAsia="en-US"/>
        </w:rPr>
      </w:pPr>
      <w:r w:rsidRPr="00ED4200">
        <w:rPr>
          <w:rFonts w:eastAsia="Calibri" w:cs="Arial"/>
          <w:szCs w:val="22"/>
          <w:lang w:eastAsia="en-US"/>
        </w:rPr>
        <w:t xml:space="preserve">Richards, L. (2005). </w:t>
      </w:r>
      <w:r w:rsidRPr="00ED4200">
        <w:rPr>
          <w:rFonts w:eastAsia="Calibri" w:cs="Arial"/>
          <w:i/>
          <w:szCs w:val="22"/>
          <w:lang w:eastAsia="en-US"/>
        </w:rPr>
        <w:t>Handling qualitative data: a practical guide.</w:t>
      </w:r>
      <w:r w:rsidRPr="00ED4200">
        <w:rPr>
          <w:rFonts w:eastAsia="Calibri" w:cs="Arial"/>
          <w:szCs w:val="22"/>
          <w:lang w:eastAsia="en-US"/>
        </w:rPr>
        <w:t xml:space="preserve"> London: SAGE</w:t>
      </w:r>
    </w:p>
    <w:p w:rsidR="00ED4200" w:rsidRPr="00ED4200" w:rsidRDefault="00ED4200" w:rsidP="00ED4200">
      <w:pPr>
        <w:spacing w:line="276" w:lineRule="auto"/>
        <w:ind w:left="567" w:hanging="567"/>
        <w:rPr>
          <w:rFonts w:cs="Arial"/>
          <w:b/>
          <w:i/>
          <w:szCs w:val="22"/>
          <w:u w:val="single"/>
        </w:rPr>
      </w:pPr>
      <w:r w:rsidRPr="00ED4200">
        <w:rPr>
          <w:rFonts w:cs="Arial"/>
          <w:szCs w:val="22"/>
        </w:rPr>
        <w:t xml:space="preserve">Smith, J. A., </w:t>
      </w:r>
      <w:r w:rsidRPr="00ED4200">
        <w:rPr>
          <w:rFonts w:eastAsia="Arial Unicode MS" w:cs="Arial"/>
          <w:szCs w:val="22"/>
        </w:rPr>
        <w:t>Flowers, P., &amp; Larkin, M.</w:t>
      </w:r>
      <w:r w:rsidRPr="00ED4200">
        <w:rPr>
          <w:rFonts w:cs="Arial"/>
          <w:szCs w:val="22"/>
        </w:rPr>
        <w:t xml:space="preserve"> (2008). </w:t>
      </w:r>
      <w:r w:rsidRPr="00ED4200">
        <w:rPr>
          <w:rFonts w:cs="Arial"/>
          <w:i/>
          <w:szCs w:val="22"/>
        </w:rPr>
        <w:t>Interpretative phenomenological analysis</w:t>
      </w:r>
      <w:r w:rsidRPr="00ED4200">
        <w:rPr>
          <w:rFonts w:eastAsia="Arial Unicode MS" w:cs="Arial"/>
          <w:szCs w:val="22"/>
        </w:rPr>
        <w:t xml:space="preserve">: </w:t>
      </w:r>
      <w:r w:rsidRPr="00ED4200">
        <w:rPr>
          <w:rFonts w:eastAsia="Arial Unicode MS" w:cs="Arial"/>
          <w:i/>
          <w:szCs w:val="22"/>
        </w:rPr>
        <w:t>Theory, method and research</w:t>
      </w:r>
      <w:r w:rsidRPr="00ED4200">
        <w:rPr>
          <w:rFonts w:eastAsia="Arial Unicode MS" w:cs="Arial"/>
          <w:szCs w:val="22"/>
        </w:rPr>
        <w:t>. London: Sage.</w:t>
      </w:r>
    </w:p>
    <w:p w:rsidR="00ED4200" w:rsidRPr="00ED4200" w:rsidRDefault="00ED4200" w:rsidP="00ED4200">
      <w:pPr>
        <w:rPr>
          <w:rFonts w:eastAsia="Calibri" w:cs="Arial"/>
          <w:b/>
          <w:szCs w:val="22"/>
          <w:lang w:eastAsia="en-US"/>
        </w:rPr>
      </w:pPr>
    </w:p>
    <w:p w:rsidR="00ED4200" w:rsidRPr="00ED4200" w:rsidRDefault="00ED4200" w:rsidP="00ED4200">
      <w:pPr>
        <w:rPr>
          <w:rFonts w:eastAsia="Calibri" w:cs="Arial"/>
          <w:b/>
          <w:szCs w:val="22"/>
          <w:lang w:eastAsia="en-US"/>
        </w:rPr>
      </w:pPr>
      <w:r w:rsidRPr="00ED4200">
        <w:rPr>
          <w:rFonts w:eastAsia="Calibri" w:cs="Arial"/>
          <w:b/>
          <w:szCs w:val="22"/>
          <w:lang w:eastAsia="en-US"/>
        </w:rPr>
        <w:t xml:space="preserve">Background Reading </w:t>
      </w:r>
      <w:r w:rsidRPr="00ED4200">
        <w:rPr>
          <w:rFonts w:cs="Arial"/>
          <w:b/>
          <w:szCs w:val="22"/>
        </w:rPr>
        <w:t>(depending upon chosen methodology).</w:t>
      </w:r>
    </w:p>
    <w:p w:rsidR="00ED4200" w:rsidRPr="00ED4200" w:rsidRDefault="00ED4200" w:rsidP="00ED4200">
      <w:pPr>
        <w:rPr>
          <w:rFonts w:eastAsia="Calibri" w:cs="Arial"/>
          <w:szCs w:val="22"/>
          <w:lang w:eastAsia="en-US"/>
        </w:rPr>
      </w:pPr>
    </w:p>
    <w:p w:rsidR="00ED4200" w:rsidRPr="00ED4200" w:rsidRDefault="00ED4200" w:rsidP="00ED4200">
      <w:pPr>
        <w:tabs>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ind w:left="567" w:hanging="567"/>
        <w:jc w:val="both"/>
        <w:rPr>
          <w:rFonts w:cs="Arial"/>
          <w:szCs w:val="22"/>
          <w:lang w:eastAsia="x-none"/>
        </w:rPr>
      </w:pPr>
      <w:proofErr w:type="spellStart"/>
      <w:r w:rsidRPr="00ED4200">
        <w:rPr>
          <w:rFonts w:cs="Arial"/>
          <w:szCs w:val="22"/>
        </w:rPr>
        <w:t>Biggam</w:t>
      </w:r>
      <w:proofErr w:type="spellEnd"/>
      <w:r w:rsidRPr="00ED4200">
        <w:rPr>
          <w:rFonts w:cs="Arial"/>
          <w:szCs w:val="22"/>
        </w:rPr>
        <w:t xml:space="preserve">, J. (2011) </w:t>
      </w:r>
      <w:r w:rsidRPr="00ED4200">
        <w:rPr>
          <w:rFonts w:cs="Arial"/>
          <w:i/>
          <w:szCs w:val="22"/>
        </w:rPr>
        <w:t>Succeeding with your Master’s Dissertation: A step-by-step handbook</w:t>
      </w:r>
      <w:r w:rsidRPr="00ED4200">
        <w:rPr>
          <w:rFonts w:cs="Arial"/>
          <w:szCs w:val="22"/>
        </w:rPr>
        <w:t>. (2</w:t>
      </w:r>
      <w:r w:rsidRPr="00ED4200">
        <w:rPr>
          <w:rFonts w:cs="Arial"/>
          <w:szCs w:val="22"/>
          <w:vertAlign w:val="superscript"/>
        </w:rPr>
        <w:t>nd</w:t>
      </w:r>
      <w:r w:rsidRPr="00ED4200">
        <w:rPr>
          <w:rFonts w:cs="Arial"/>
          <w:szCs w:val="22"/>
        </w:rPr>
        <w:t xml:space="preserve"> edition) Maidenhead: Open University Press. </w:t>
      </w:r>
      <w:r w:rsidRPr="00ED4200">
        <w:rPr>
          <w:rFonts w:cs="Arial"/>
          <w:szCs w:val="22"/>
          <w:lang w:eastAsia="x-none"/>
        </w:rPr>
        <w:t>Available as eBook.</w:t>
      </w:r>
    </w:p>
    <w:p w:rsidR="00ED4200" w:rsidRPr="00ED4200" w:rsidRDefault="00ED4200" w:rsidP="00ED4200">
      <w:pPr>
        <w:spacing w:line="276" w:lineRule="auto"/>
        <w:ind w:left="567" w:hanging="567"/>
        <w:rPr>
          <w:rFonts w:eastAsia="Calibri" w:cs="Arial"/>
          <w:szCs w:val="22"/>
          <w:lang w:eastAsia="en-US"/>
        </w:rPr>
      </w:pPr>
      <w:proofErr w:type="spellStart"/>
      <w:r w:rsidRPr="00ED4200">
        <w:rPr>
          <w:rFonts w:eastAsia="Calibri" w:cs="Arial"/>
          <w:szCs w:val="22"/>
          <w:lang w:eastAsia="en-US"/>
        </w:rPr>
        <w:t>Beins</w:t>
      </w:r>
      <w:proofErr w:type="spellEnd"/>
      <w:r w:rsidRPr="00ED4200">
        <w:rPr>
          <w:rFonts w:eastAsia="Calibri" w:cs="Arial"/>
          <w:szCs w:val="22"/>
          <w:lang w:eastAsia="en-US"/>
        </w:rPr>
        <w:t xml:space="preserve">, B. C. &amp; </w:t>
      </w:r>
      <w:proofErr w:type="spellStart"/>
      <w:r w:rsidRPr="00ED4200">
        <w:rPr>
          <w:rFonts w:eastAsia="Calibri" w:cs="Arial"/>
          <w:szCs w:val="22"/>
          <w:lang w:eastAsia="en-US"/>
        </w:rPr>
        <w:t>Beins</w:t>
      </w:r>
      <w:proofErr w:type="spellEnd"/>
      <w:r w:rsidRPr="00ED4200">
        <w:rPr>
          <w:rFonts w:eastAsia="Calibri" w:cs="Arial"/>
          <w:szCs w:val="22"/>
          <w:lang w:eastAsia="en-US"/>
        </w:rPr>
        <w:t xml:space="preserve">, A. M. (2012). </w:t>
      </w:r>
      <w:r w:rsidRPr="00ED4200">
        <w:rPr>
          <w:rFonts w:eastAsia="Calibri" w:cs="Arial"/>
          <w:i/>
          <w:szCs w:val="22"/>
          <w:lang w:eastAsia="en-US"/>
        </w:rPr>
        <w:t xml:space="preserve">Effective writing in psychology: Papers, posters and presentations. </w:t>
      </w:r>
      <w:r w:rsidRPr="00ED4200">
        <w:rPr>
          <w:rFonts w:eastAsia="Calibri" w:cs="Arial"/>
          <w:szCs w:val="22"/>
          <w:lang w:eastAsia="en-US"/>
        </w:rPr>
        <w:t>(2</w:t>
      </w:r>
      <w:r w:rsidRPr="00ED4200">
        <w:rPr>
          <w:rFonts w:eastAsia="Calibri" w:cs="Arial"/>
          <w:szCs w:val="22"/>
          <w:vertAlign w:val="superscript"/>
          <w:lang w:eastAsia="en-US"/>
        </w:rPr>
        <w:t>nd</w:t>
      </w:r>
      <w:r w:rsidRPr="00ED4200">
        <w:rPr>
          <w:rFonts w:eastAsia="Calibri" w:cs="Arial"/>
          <w:szCs w:val="22"/>
          <w:lang w:eastAsia="en-US"/>
        </w:rPr>
        <w:t xml:space="preserve"> </w:t>
      </w:r>
      <w:proofErr w:type="gramStart"/>
      <w:r w:rsidRPr="00ED4200">
        <w:rPr>
          <w:rFonts w:eastAsia="Calibri" w:cs="Arial"/>
          <w:szCs w:val="22"/>
          <w:lang w:eastAsia="en-US"/>
        </w:rPr>
        <w:t>ed</w:t>
      </w:r>
      <w:proofErr w:type="gramEnd"/>
      <w:r w:rsidRPr="00ED4200">
        <w:rPr>
          <w:rFonts w:eastAsia="Calibri" w:cs="Arial"/>
          <w:szCs w:val="22"/>
          <w:lang w:eastAsia="en-US"/>
        </w:rPr>
        <w:t xml:space="preserve">.). Oxford: Blackwell. </w:t>
      </w:r>
    </w:p>
    <w:p w:rsidR="00ED4200" w:rsidRPr="00ED4200" w:rsidRDefault="00ED4200" w:rsidP="00ED4200">
      <w:pPr>
        <w:spacing w:line="276" w:lineRule="auto"/>
        <w:ind w:left="567" w:hanging="567"/>
        <w:rPr>
          <w:rFonts w:cs="Arial"/>
          <w:szCs w:val="22"/>
        </w:rPr>
      </w:pPr>
      <w:r w:rsidRPr="00ED4200">
        <w:rPr>
          <w:rFonts w:cs="Arial"/>
          <w:szCs w:val="22"/>
        </w:rPr>
        <w:t xml:space="preserve">Smyth, T. R. (2004). </w:t>
      </w:r>
      <w:r w:rsidRPr="00ED4200">
        <w:rPr>
          <w:rFonts w:cs="Arial"/>
          <w:i/>
          <w:szCs w:val="22"/>
        </w:rPr>
        <w:t>The Principles of writing in psychology.</w:t>
      </w:r>
      <w:r w:rsidRPr="00ED4200">
        <w:rPr>
          <w:rFonts w:cs="Arial"/>
          <w:szCs w:val="22"/>
        </w:rPr>
        <w:t xml:space="preserve">  Basingstoke: Palgrave Macmillan</w:t>
      </w:r>
    </w:p>
    <w:p w:rsidR="00ED4200" w:rsidRPr="00ED4200" w:rsidRDefault="00ED4200" w:rsidP="00ED4200">
      <w:pPr>
        <w:tabs>
          <w:tab w:val="left" w:pos="-1440"/>
        </w:tabs>
        <w:spacing w:line="276" w:lineRule="auto"/>
        <w:rPr>
          <w:rFonts w:cs="Arial"/>
          <w:b/>
          <w:color w:val="000000"/>
          <w:szCs w:val="22"/>
        </w:rPr>
      </w:pPr>
      <w:r w:rsidRPr="00ED4200">
        <w:rPr>
          <w:rFonts w:eastAsia="Calibri" w:cs="Arial"/>
          <w:szCs w:val="22"/>
          <w:lang w:eastAsia="en-US"/>
        </w:rPr>
        <w:t xml:space="preserve">Woods, P. (1999). </w:t>
      </w:r>
      <w:r w:rsidRPr="00ED4200">
        <w:rPr>
          <w:rFonts w:eastAsia="Calibri" w:cs="Arial"/>
          <w:i/>
          <w:szCs w:val="22"/>
          <w:lang w:eastAsia="en-US"/>
        </w:rPr>
        <w:t>Successful writing for qualitative researchers</w:t>
      </w:r>
      <w:r w:rsidRPr="00ED4200">
        <w:rPr>
          <w:rFonts w:eastAsia="Calibri" w:cs="Arial"/>
          <w:szCs w:val="22"/>
          <w:lang w:eastAsia="en-US"/>
        </w:rPr>
        <w:t>. London: Routledge</w:t>
      </w:r>
    </w:p>
    <w:p w:rsidR="00ED4200" w:rsidRPr="00ED4200" w:rsidRDefault="00ED4200" w:rsidP="00ED4200">
      <w:pPr>
        <w:tabs>
          <w:tab w:val="left" w:pos="720"/>
          <w:tab w:val="left" w:pos="1440"/>
          <w:tab w:val="left" w:pos="2160"/>
          <w:tab w:val="left" w:pos="2880"/>
        </w:tabs>
        <w:overflowPunct w:val="0"/>
        <w:autoSpaceDE w:val="0"/>
        <w:autoSpaceDN w:val="0"/>
        <w:adjustRightInd w:val="0"/>
        <w:textAlignment w:val="baseline"/>
        <w:rPr>
          <w:rFonts w:cs="Arial"/>
          <w:b/>
        </w:rPr>
      </w:pPr>
    </w:p>
    <w:p w:rsidR="00ED4200" w:rsidRPr="00ED4200" w:rsidRDefault="00ED4200" w:rsidP="00ED4200">
      <w:pPr>
        <w:tabs>
          <w:tab w:val="left" w:pos="720"/>
          <w:tab w:val="left" w:pos="1440"/>
          <w:tab w:val="left" w:pos="2160"/>
          <w:tab w:val="left" w:pos="2880"/>
        </w:tabs>
        <w:overflowPunct w:val="0"/>
        <w:autoSpaceDE w:val="0"/>
        <w:autoSpaceDN w:val="0"/>
        <w:adjustRightInd w:val="0"/>
        <w:textAlignment w:val="baseline"/>
        <w:rPr>
          <w:rFonts w:cs="Arial"/>
          <w:b/>
        </w:rPr>
      </w:pPr>
    </w:p>
    <w:p w:rsidR="00ED4200" w:rsidRPr="00ED4200" w:rsidRDefault="00ED4200" w:rsidP="00ED4200">
      <w:pPr>
        <w:spacing w:after="200" w:line="276" w:lineRule="auto"/>
        <w:rPr>
          <w:rFonts w:ascii="Calibri" w:eastAsia="Calibri" w:hAnsi="Calibri"/>
          <w:szCs w:val="22"/>
          <w:lang w:val="en-US" w:eastAsia="en-US"/>
        </w:rPr>
      </w:pPr>
    </w:p>
    <w:p w:rsidR="00ED4200" w:rsidRDefault="00ED4200">
      <w:r>
        <w:br w:type="page"/>
      </w:r>
    </w:p>
    <w:p w:rsidR="00ED4200" w:rsidRPr="00ED4200" w:rsidRDefault="00ED4200" w:rsidP="00ED4200">
      <w:pPr>
        <w:rPr>
          <w:rFonts w:cs="Arial"/>
          <w:b/>
          <w:szCs w:val="22"/>
        </w:rPr>
      </w:pPr>
      <w:r w:rsidRPr="00ED4200">
        <w:rPr>
          <w:rFonts w:cs="Arial"/>
          <w:b/>
          <w:szCs w:val="22"/>
        </w:rPr>
        <w:lastRenderedPageBreak/>
        <w:t>MODULE CODE:</w:t>
      </w:r>
      <w:r w:rsidRPr="00ED4200">
        <w:rPr>
          <w:rFonts w:cs="Arial"/>
          <w:b/>
          <w:szCs w:val="22"/>
        </w:rPr>
        <w:tab/>
      </w:r>
      <w:r w:rsidRPr="00ED4200">
        <w:rPr>
          <w:rFonts w:cs="Arial"/>
          <w:b/>
          <w:szCs w:val="22"/>
        </w:rPr>
        <w:tab/>
      </w:r>
      <w:r w:rsidRPr="00ED4200">
        <w:rPr>
          <w:rFonts w:eastAsia="Calibri" w:cs="Arial"/>
          <w:b/>
          <w:szCs w:val="22"/>
          <w:lang w:val="en-US" w:eastAsia="en-US"/>
        </w:rPr>
        <w:t>M7X01449</w:t>
      </w:r>
    </w:p>
    <w:p w:rsidR="00ED4200" w:rsidRPr="00ED4200" w:rsidRDefault="00ED4200" w:rsidP="00ED4200">
      <w:pPr>
        <w:rPr>
          <w:rFonts w:cs="Arial"/>
          <w:b/>
          <w:szCs w:val="22"/>
        </w:rPr>
      </w:pPr>
      <w:r w:rsidRPr="00ED4200">
        <w:rPr>
          <w:rFonts w:cs="Arial"/>
          <w:b/>
          <w:szCs w:val="22"/>
        </w:rPr>
        <w:t>TITLE:</w:t>
      </w:r>
      <w:r w:rsidRPr="00ED4200">
        <w:rPr>
          <w:rFonts w:cs="Arial"/>
          <w:b/>
          <w:szCs w:val="22"/>
        </w:rPr>
        <w:tab/>
      </w:r>
      <w:r w:rsidRPr="00ED4200">
        <w:rPr>
          <w:rFonts w:cs="Arial"/>
          <w:b/>
          <w:szCs w:val="22"/>
        </w:rPr>
        <w:tab/>
      </w:r>
      <w:r w:rsidRPr="00ED4200">
        <w:rPr>
          <w:rFonts w:cs="Arial"/>
          <w:b/>
          <w:szCs w:val="22"/>
        </w:rPr>
        <w:tab/>
      </w:r>
      <w:r w:rsidRPr="00ED4200">
        <w:rPr>
          <w:rFonts w:cs="Arial"/>
          <w:b/>
          <w:szCs w:val="22"/>
        </w:rPr>
        <w:tab/>
        <w:t xml:space="preserve">Applied Research, Ethics &amp; Analysis </w:t>
      </w:r>
    </w:p>
    <w:p w:rsidR="00ED4200" w:rsidRPr="00ED4200" w:rsidRDefault="00ED4200" w:rsidP="00ED4200">
      <w:pPr>
        <w:rPr>
          <w:rFonts w:cs="Arial"/>
          <w:szCs w:val="22"/>
        </w:rPr>
      </w:pPr>
      <w:r w:rsidRPr="00ED4200">
        <w:rPr>
          <w:rFonts w:cs="Arial"/>
          <w:b/>
          <w:szCs w:val="22"/>
        </w:rPr>
        <w:t>DATED:</w:t>
      </w:r>
      <w:r w:rsidRPr="00ED4200">
        <w:rPr>
          <w:rFonts w:cs="Arial"/>
          <w:b/>
          <w:szCs w:val="22"/>
        </w:rPr>
        <w:tab/>
      </w:r>
      <w:r w:rsidRPr="00ED4200">
        <w:rPr>
          <w:rFonts w:cs="Arial"/>
          <w:b/>
          <w:szCs w:val="22"/>
        </w:rPr>
        <w:tab/>
      </w:r>
      <w:r w:rsidRPr="00ED4200">
        <w:rPr>
          <w:rFonts w:cs="Arial"/>
          <w:b/>
          <w:szCs w:val="22"/>
        </w:rPr>
        <w:tab/>
        <w:t>18/05/2015</w:t>
      </w:r>
    </w:p>
    <w:p w:rsidR="00ED4200" w:rsidRPr="00ED4200" w:rsidRDefault="00ED4200" w:rsidP="00ED4200">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rPr>
      </w:pPr>
    </w:p>
    <w:p w:rsidR="00ED4200" w:rsidRPr="00ED4200" w:rsidRDefault="00ED4200" w:rsidP="00ED4200">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rPr>
      </w:pPr>
      <w:r w:rsidRPr="00ED4200">
        <w:rPr>
          <w:rFonts w:cs="Arial"/>
          <w:b/>
          <w:szCs w:val="22"/>
        </w:rPr>
        <w:t xml:space="preserve">LEVEL:  </w:t>
      </w:r>
      <w:r w:rsidRPr="00ED4200">
        <w:rPr>
          <w:rFonts w:cs="Arial"/>
          <w:b/>
          <w:szCs w:val="22"/>
        </w:rPr>
        <w:tab/>
      </w:r>
      <w:r w:rsidRPr="00ED4200">
        <w:rPr>
          <w:rFonts w:cs="Arial"/>
          <w:b/>
          <w:szCs w:val="22"/>
        </w:rPr>
        <w:tab/>
      </w:r>
      <w:r w:rsidRPr="00ED4200">
        <w:rPr>
          <w:rFonts w:cs="Arial"/>
          <w:b/>
          <w:szCs w:val="22"/>
        </w:rPr>
        <w:tab/>
        <w:t>7</w:t>
      </w:r>
      <w:r w:rsidRPr="00ED4200">
        <w:rPr>
          <w:rFonts w:cs="Arial"/>
          <w:b/>
          <w:szCs w:val="22"/>
        </w:rPr>
        <w:tab/>
      </w:r>
    </w:p>
    <w:p w:rsidR="00ED4200" w:rsidRPr="00ED4200" w:rsidRDefault="00ED4200" w:rsidP="00ED4200">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rPr>
      </w:pPr>
      <w:r w:rsidRPr="00ED4200">
        <w:rPr>
          <w:rFonts w:cs="Arial"/>
          <w:b/>
          <w:szCs w:val="22"/>
        </w:rPr>
        <w:t>CREDITS:</w:t>
      </w:r>
      <w:r w:rsidRPr="00ED4200">
        <w:rPr>
          <w:rFonts w:cs="Arial"/>
          <w:b/>
          <w:szCs w:val="22"/>
        </w:rPr>
        <w:tab/>
      </w:r>
      <w:r w:rsidRPr="00ED4200">
        <w:rPr>
          <w:rFonts w:cs="Arial"/>
          <w:b/>
          <w:szCs w:val="22"/>
        </w:rPr>
        <w:tab/>
      </w:r>
      <w:r w:rsidRPr="00ED4200">
        <w:rPr>
          <w:rFonts w:cs="Arial"/>
          <w:b/>
          <w:szCs w:val="22"/>
        </w:rPr>
        <w:tab/>
        <w:t>40</w:t>
      </w:r>
      <w:r w:rsidRPr="00ED4200">
        <w:rPr>
          <w:rFonts w:cs="Arial"/>
          <w:b/>
          <w:szCs w:val="22"/>
        </w:rPr>
        <w:tab/>
      </w:r>
    </w:p>
    <w:p w:rsidR="00ED4200" w:rsidRPr="00ED4200" w:rsidRDefault="00ED4200" w:rsidP="00ED4200">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rPr>
      </w:pPr>
    </w:p>
    <w:p w:rsidR="00ED4200" w:rsidRPr="00ED4200" w:rsidRDefault="00ED4200" w:rsidP="00ED4200">
      <w:pPr>
        <w:rPr>
          <w:rFonts w:cs="Arial"/>
          <w:szCs w:val="22"/>
        </w:rPr>
      </w:pPr>
      <w:r w:rsidRPr="00ED4200">
        <w:rPr>
          <w:rFonts w:cs="Arial"/>
          <w:b/>
          <w:szCs w:val="22"/>
        </w:rPr>
        <w:t>JACS CODE:</w:t>
      </w:r>
      <w:r w:rsidRPr="00ED4200">
        <w:rPr>
          <w:rFonts w:cs="Arial"/>
          <w:b/>
          <w:szCs w:val="22"/>
        </w:rPr>
        <w:tab/>
      </w:r>
      <w:r w:rsidRPr="00ED4200">
        <w:rPr>
          <w:rFonts w:cs="Arial"/>
          <w:b/>
          <w:szCs w:val="22"/>
        </w:rPr>
        <w:tab/>
      </w:r>
      <w:r w:rsidRPr="00ED4200">
        <w:rPr>
          <w:rFonts w:cs="Arial"/>
          <w:b/>
          <w:szCs w:val="22"/>
        </w:rPr>
        <w:tab/>
        <w:t>C832/C833</w:t>
      </w:r>
    </w:p>
    <w:p w:rsidR="00ED4200" w:rsidRPr="00ED4200" w:rsidRDefault="00ED4200" w:rsidP="00ED4200">
      <w:pPr>
        <w:pBdr>
          <w:bottom w:val="single" w:sz="6" w:space="1" w:color="auto"/>
        </w:pBdr>
        <w:overflowPunct w:val="0"/>
        <w:autoSpaceDE w:val="0"/>
        <w:autoSpaceDN w:val="0"/>
        <w:adjustRightInd w:val="0"/>
        <w:jc w:val="both"/>
        <w:textAlignment w:val="baseline"/>
        <w:rPr>
          <w:rFonts w:cs="Arial"/>
          <w:szCs w:val="22"/>
        </w:rPr>
      </w:pPr>
      <w:r w:rsidRPr="00ED4200">
        <w:rPr>
          <w:rFonts w:cs="Arial"/>
          <w:b/>
          <w:szCs w:val="22"/>
        </w:rPr>
        <w:tab/>
      </w:r>
    </w:p>
    <w:p w:rsidR="00ED4200" w:rsidRPr="00ED4200" w:rsidRDefault="00ED4200" w:rsidP="00ED4200">
      <w:pPr>
        <w:pBdr>
          <w:bottom w:val="single" w:sz="6" w:space="1" w:color="auto"/>
        </w:pBdr>
        <w:overflowPunct w:val="0"/>
        <w:autoSpaceDE w:val="0"/>
        <w:autoSpaceDN w:val="0"/>
        <w:adjustRightInd w:val="0"/>
        <w:jc w:val="both"/>
        <w:textAlignment w:val="baseline"/>
        <w:rPr>
          <w:rFonts w:cs="Arial"/>
          <w:szCs w:val="22"/>
        </w:rPr>
      </w:pPr>
    </w:p>
    <w:p w:rsidR="00ED4200" w:rsidRPr="00ED4200" w:rsidRDefault="00ED4200" w:rsidP="00ED4200">
      <w:pPr>
        <w:jc w:val="both"/>
        <w:rPr>
          <w:rFonts w:cs="Arial"/>
          <w:b/>
          <w:szCs w:val="22"/>
        </w:rPr>
      </w:pPr>
    </w:p>
    <w:p w:rsidR="00ED4200" w:rsidRPr="00ED4200" w:rsidRDefault="00ED4200" w:rsidP="00ED4200">
      <w:pPr>
        <w:jc w:val="both"/>
        <w:rPr>
          <w:rFonts w:cs="Arial"/>
          <w:b/>
          <w:szCs w:val="22"/>
        </w:rPr>
      </w:pPr>
      <w:r w:rsidRPr="00ED4200">
        <w:rPr>
          <w:rFonts w:cs="Arial"/>
          <w:b/>
          <w:szCs w:val="22"/>
        </w:rPr>
        <w:t>AIM(S)</w:t>
      </w:r>
    </w:p>
    <w:p w:rsidR="00ED4200" w:rsidRPr="00ED4200" w:rsidRDefault="00ED4200" w:rsidP="00ED4200">
      <w:pPr>
        <w:jc w:val="both"/>
        <w:rPr>
          <w:rFonts w:cs="Arial"/>
          <w:b/>
          <w:szCs w:val="22"/>
        </w:rPr>
      </w:pPr>
    </w:p>
    <w:p w:rsidR="00ED4200" w:rsidRPr="00ED4200" w:rsidRDefault="00ED4200" w:rsidP="00ED4200">
      <w:pPr>
        <w:numPr>
          <w:ilvl w:val="0"/>
          <w:numId w:val="43"/>
        </w:numPr>
        <w:overflowPunct w:val="0"/>
        <w:autoSpaceDE w:val="0"/>
        <w:autoSpaceDN w:val="0"/>
        <w:adjustRightInd w:val="0"/>
        <w:spacing w:after="200" w:line="276" w:lineRule="auto"/>
        <w:jc w:val="both"/>
        <w:textAlignment w:val="baseline"/>
        <w:rPr>
          <w:rFonts w:cs="Arial"/>
          <w:szCs w:val="22"/>
        </w:rPr>
      </w:pPr>
      <w:r w:rsidRPr="00ED4200">
        <w:rPr>
          <w:rFonts w:cs="Arial"/>
          <w:szCs w:val="22"/>
        </w:rPr>
        <w:t>To develop in-depth and critical knowledge of applied research design and associated analytical techniques (both qualitative and quantitative).</w:t>
      </w:r>
    </w:p>
    <w:p w:rsidR="00ED4200" w:rsidRPr="00ED4200" w:rsidRDefault="00ED4200" w:rsidP="00ED4200">
      <w:pPr>
        <w:overflowPunct w:val="0"/>
        <w:autoSpaceDE w:val="0"/>
        <w:autoSpaceDN w:val="0"/>
        <w:adjustRightInd w:val="0"/>
        <w:ind w:left="720"/>
        <w:jc w:val="both"/>
        <w:textAlignment w:val="baseline"/>
        <w:rPr>
          <w:rFonts w:cs="Arial"/>
          <w:szCs w:val="22"/>
        </w:rPr>
      </w:pPr>
    </w:p>
    <w:p w:rsidR="00ED4200" w:rsidRPr="00ED4200" w:rsidRDefault="00ED4200" w:rsidP="00ED4200">
      <w:pPr>
        <w:numPr>
          <w:ilvl w:val="0"/>
          <w:numId w:val="43"/>
        </w:numPr>
        <w:overflowPunct w:val="0"/>
        <w:autoSpaceDE w:val="0"/>
        <w:autoSpaceDN w:val="0"/>
        <w:adjustRightInd w:val="0"/>
        <w:spacing w:after="200" w:line="276" w:lineRule="auto"/>
        <w:jc w:val="both"/>
        <w:textAlignment w:val="baseline"/>
        <w:rPr>
          <w:rFonts w:cs="Arial"/>
          <w:szCs w:val="22"/>
        </w:rPr>
      </w:pPr>
      <w:r w:rsidRPr="00ED4200">
        <w:rPr>
          <w:rFonts w:cs="Arial"/>
          <w:szCs w:val="22"/>
        </w:rPr>
        <w:t>To enhance students’ understanding of applied research ethics and research governance processes in various applied research domains.</w:t>
      </w:r>
    </w:p>
    <w:p w:rsidR="00ED4200" w:rsidRPr="00ED4200" w:rsidRDefault="00ED4200" w:rsidP="00ED4200">
      <w:pPr>
        <w:overflowPunct w:val="0"/>
        <w:autoSpaceDE w:val="0"/>
        <w:autoSpaceDN w:val="0"/>
        <w:adjustRightInd w:val="0"/>
        <w:jc w:val="both"/>
        <w:textAlignment w:val="baseline"/>
        <w:rPr>
          <w:rFonts w:cs="Arial"/>
          <w:b/>
          <w:szCs w:val="22"/>
        </w:rPr>
      </w:pPr>
    </w:p>
    <w:p w:rsidR="00ED4200" w:rsidRPr="00ED4200" w:rsidRDefault="00ED4200" w:rsidP="00ED4200">
      <w:pPr>
        <w:jc w:val="both"/>
        <w:rPr>
          <w:rFonts w:cs="Arial"/>
          <w:b/>
          <w:szCs w:val="22"/>
        </w:rPr>
      </w:pPr>
      <w:r w:rsidRPr="00ED4200">
        <w:rPr>
          <w:rFonts w:cs="Arial"/>
          <w:b/>
          <w:szCs w:val="22"/>
        </w:rPr>
        <w:t>LEARNING OUTCOMES</w:t>
      </w:r>
    </w:p>
    <w:p w:rsidR="00ED4200" w:rsidRPr="00ED4200" w:rsidRDefault="00ED4200" w:rsidP="00ED4200">
      <w:pPr>
        <w:jc w:val="both"/>
        <w:rPr>
          <w:rFonts w:cs="Arial"/>
          <w:b/>
          <w:szCs w:val="22"/>
        </w:rPr>
      </w:pPr>
    </w:p>
    <w:p w:rsidR="00ED4200" w:rsidRPr="00ED4200" w:rsidRDefault="00ED4200" w:rsidP="00ED4200">
      <w:pPr>
        <w:overflowPunct w:val="0"/>
        <w:autoSpaceDE w:val="0"/>
        <w:autoSpaceDN w:val="0"/>
        <w:adjustRightInd w:val="0"/>
        <w:jc w:val="both"/>
        <w:textAlignment w:val="baseline"/>
        <w:rPr>
          <w:rFonts w:cs="Arial"/>
          <w:szCs w:val="22"/>
        </w:rPr>
      </w:pPr>
      <w:r w:rsidRPr="00ED4200">
        <w:rPr>
          <w:rFonts w:cs="Arial"/>
          <w:szCs w:val="22"/>
        </w:rPr>
        <w:t>Upon the successful completion of this module, the student should be able to:</w:t>
      </w:r>
    </w:p>
    <w:p w:rsidR="00ED4200" w:rsidRPr="00ED4200" w:rsidRDefault="00ED4200" w:rsidP="00ED4200">
      <w:pPr>
        <w:contextualSpacing/>
        <w:jc w:val="both"/>
        <w:rPr>
          <w:rFonts w:cs="Arial"/>
          <w:szCs w:val="22"/>
          <w:lang w:eastAsia="en-US"/>
        </w:rPr>
      </w:pPr>
    </w:p>
    <w:p w:rsidR="00ED4200" w:rsidRPr="00ED4200" w:rsidRDefault="00ED4200" w:rsidP="00ED4200">
      <w:pPr>
        <w:contextualSpacing/>
        <w:jc w:val="both"/>
        <w:rPr>
          <w:rFonts w:cs="Arial"/>
          <w:szCs w:val="22"/>
          <w:lang w:eastAsia="en-US"/>
        </w:rPr>
      </w:pPr>
    </w:p>
    <w:p w:rsidR="00ED4200" w:rsidRPr="00ED4200" w:rsidRDefault="00ED4200" w:rsidP="00ED4200">
      <w:pPr>
        <w:numPr>
          <w:ilvl w:val="0"/>
          <w:numId w:val="44"/>
        </w:numPr>
        <w:spacing w:after="200" w:line="276" w:lineRule="auto"/>
        <w:contextualSpacing/>
        <w:jc w:val="both"/>
        <w:rPr>
          <w:rFonts w:cs="Arial"/>
          <w:szCs w:val="22"/>
          <w:lang w:eastAsia="en-US"/>
        </w:rPr>
      </w:pPr>
      <w:r w:rsidRPr="00ED4200">
        <w:rPr>
          <w:rFonts w:cs="Arial"/>
          <w:szCs w:val="22"/>
          <w:lang w:eastAsia="en-US"/>
        </w:rPr>
        <w:t>Demonstrate a critical appreciation of ethical issues associated with qualitative and quantitative applied research designs.</w:t>
      </w:r>
    </w:p>
    <w:p w:rsidR="00ED4200" w:rsidRPr="00ED4200" w:rsidRDefault="00ED4200" w:rsidP="00ED4200">
      <w:pPr>
        <w:ind w:left="720"/>
        <w:contextualSpacing/>
        <w:jc w:val="both"/>
        <w:rPr>
          <w:rFonts w:cs="Arial"/>
          <w:szCs w:val="22"/>
          <w:lang w:eastAsia="en-US"/>
        </w:rPr>
      </w:pPr>
    </w:p>
    <w:p w:rsidR="00ED4200" w:rsidRPr="00ED4200" w:rsidRDefault="00ED4200" w:rsidP="00ED4200">
      <w:pPr>
        <w:numPr>
          <w:ilvl w:val="0"/>
          <w:numId w:val="44"/>
        </w:numPr>
        <w:spacing w:after="200" w:line="276" w:lineRule="auto"/>
        <w:contextualSpacing/>
        <w:jc w:val="both"/>
        <w:rPr>
          <w:rFonts w:cs="Arial"/>
          <w:szCs w:val="22"/>
          <w:lang w:eastAsia="en-US"/>
        </w:rPr>
      </w:pPr>
      <w:r w:rsidRPr="00ED4200">
        <w:rPr>
          <w:rFonts w:cs="Arial"/>
          <w:szCs w:val="22"/>
          <w:lang w:eastAsia="en-US"/>
        </w:rPr>
        <w:t>Demonstrate strong data inputting and data screening skills using appropriate software.</w:t>
      </w:r>
    </w:p>
    <w:p w:rsidR="00ED4200" w:rsidRPr="00ED4200" w:rsidRDefault="00ED4200" w:rsidP="00ED4200">
      <w:pPr>
        <w:contextualSpacing/>
        <w:jc w:val="both"/>
        <w:rPr>
          <w:rFonts w:cs="Arial"/>
          <w:szCs w:val="22"/>
          <w:lang w:eastAsia="en-US"/>
        </w:rPr>
      </w:pPr>
    </w:p>
    <w:p w:rsidR="00ED4200" w:rsidRPr="00ED4200" w:rsidRDefault="00ED4200" w:rsidP="00ED4200">
      <w:pPr>
        <w:numPr>
          <w:ilvl w:val="0"/>
          <w:numId w:val="44"/>
        </w:numPr>
        <w:spacing w:after="200" w:line="276" w:lineRule="auto"/>
        <w:contextualSpacing/>
        <w:jc w:val="both"/>
        <w:rPr>
          <w:rFonts w:cs="Arial"/>
          <w:szCs w:val="22"/>
          <w:lang w:eastAsia="en-US"/>
        </w:rPr>
      </w:pPr>
      <w:r w:rsidRPr="00ED4200">
        <w:rPr>
          <w:rFonts w:cs="Arial"/>
          <w:szCs w:val="22"/>
          <w:lang w:eastAsia="en-US"/>
        </w:rPr>
        <w:t>Recognise and identify appropriate analysis techniques and interpret and report data appropriately.</w:t>
      </w:r>
    </w:p>
    <w:p w:rsidR="00ED4200" w:rsidRPr="00ED4200" w:rsidRDefault="00ED4200" w:rsidP="00ED4200">
      <w:pPr>
        <w:contextualSpacing/>
        <w:jc w:val="both"/>
        <w:rPr>
          <w:rFonts w:cs="Arial"/>
          <w:szCs w:val="22"/>
          <w:lang w:eastAsia="en-US"/>
        </w:rPr>
      </w:pPr>
    </w:p>
    <w:p w:rsidR="00ED4200" w:rsidRPr="00ED4200" w:rsidRDefault="00ED4200" w:rsidP="00ED4200">
      <w:pPr>
        <w:numPr>
          <w:ilvl w:val="0"/>
          <w:numId w:val="44"/>
        </w:numPr>
        <w:spacing w:after="200" w:line="276" w:lineRule="auto"/>
        <w:contextualSpacing/>
        <w:jc w:val="both"/>
        <w:rPr>
          <w:rFonts w:cs="Arial"/>
          <w:szCs w:val="22"/>
          <w:lang w:eastAsia="en-US"/>
        </w:rPr>
      </w:pPr>
      <w:r w:rsidRPr="00ED4200">
        <w:rPr>
          <w:rFonts w:cs="Arial"/>
          <w:szCs w:val="22"/>
          <w:lang w:eastAsia="en-US"/>
        </w:rPr>
        <w:t xml:space="preserve">Understand the distinction between quantitative and qualitative approaches and be familiar with a range of data collection and analytical techniques. </w:t>
      </w:r>
    </w:p>
    <w:p w:rsidR="00ED4200" w:rsidRPr="00ED4200" w:rsidRDefault="00ED4200" w:rsidP="00ED4200">
      <w:pPr>
        <w:contextualSpacing/>
        <w:jc w:val="both"/>
        <w:rPr>
          <w:rFonts w:cs="Arial"/>
          <w:szCs w:val="22"/>
          <w:lang w:eastAsia="en-US"/>
        </w:rPr>
      </w:pPr>
    </w:p>
    <w:p w:rsidR="00ED4200" w:rsidRPr="00ED4200" w:rsidRDefault="00ED4200" w:rsidP="00ED4200">
      <w:pPr>
        <w:numPr>
          <w:ilvl w:val="0"/>
          <w:numId w:val="44"/>
        </w:numPr>
        <w:spacing w:after="200" w:line="276" w:lineRule="auto"/>
        <w:jc w:val="both"/>
        <w:rPr>
          <w:rFonts w:cs="Arial"/>
          <w:szCs w:val="22"/>
        </w:rPr>
      </w:pPr>
      <w:r w:rsidRPr="00ED4200">
        <w:rPr>
          <w:rFonts w:cs="Arial"/>
          <w:szCs w:val="22"/>
        </w:rPr>
        <w:t>Present their work appropriately, within ethical and research frameworks, and with an understanding of requirements of critical thinking.</w:t>
      </w:r>
    </w:p>
    <w:p w:rsidR="00ED4200" w:rsidRPr="00ED4200" w:rsidRDefault="00ED4200" w:rsidP="00ED4200">
      <w:pPr>
        <w:ind w:left="780"/>
        <w:contextualSpacing/>
        <w:rPr>
          <w:rFonts w:cs="Arial"/>
          <w:szCs w:val="22"/>
          <w:lang w:eastAsia="en-US"/>
        </w:rPr>
      </w:pPr>
    </w:p>
    <w:p w:rsidR="00ED4200" w:rsidRPr="00ED4200" w:rsidRDefault="00ED4200" w:rsidP="00ED4200">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rPr>
      </w:pPr>
      <w:r w:rsidRPr="00ED4200">
        <w:rPr>
          <w:rFonts w:cs="Arial"/>
          <w:b/>
          <w:szCs w:val="22"/>
        </w:rPr>
        <w:t>INDICATIVE CONTENT</w:t>
      </w:r>
    </w:p>
    <w:p w:rsidR="00ED4200" w:rsidRPr="00ED4200" w:rsidRDefault="00ED4200" w:rsidP="00ED4200">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rPr>
      </w:pPr>
    </w:p>
    <w:p w:rsidR="00ED4200" w:rsidRPr="00ED4200" w:rsidRDefault="00ED4200" w:rsidP="00ED4200">
      <w:pPr>
        <w:overflowPunct w:val="0"/>
        <w:autoSpaceDE w:val="0"/>
        <w:autoSpaceDN w:val="0"/>
        <w:adjustRightInd w:val="0"/>
        <w:jc w:val="both"/>
        <w:textAlignment w:val="baseline"/>
        <w:rPr>
          <w:rFonts w:cs="Arial"/>
          <w:szCs w:val="22"/>
        </w:rPr>
      </w:pPr>
      <w:r w:rsidRPr="00ED4200">
        <w:rPr>
          <w:rFonts w:cs="Arial"/>
          <w:szCs w:val="22"/>
        </w:rPr>
        <w:t xml:space="preserve">This module aims to build upon the basic research design and analysis skills and knowledge students are expected to have attained at undergraduate level. The module will be delivered through a combination of lectures and practical workshops/research exercises. The specific content will cover the following core areas: </w:t>
      </w:r>
    </w:p>
    <w:p w:rsidR="00ED4200" w:rsidRPr="00ED4200" w:rsidRDefault="00ED4200" w:rsidP="00ED4200">
      <w:pPr>
        <w:overflowPunct w:val="0"/>
        <w:autoSpaceDE w:val="0"/>
        <w:autoSpaceDN w:val="0"/>
        <w:adjustRightInd w:val="0"/>
        <w:jc w:val="both"/>
        <w:textAlignment w:val="baseline"/>
        <w:rPr>
          <w:rFonts w:cs="Arial"/>
          <w:szCs w:val="22"/>
        </w:rPr>
      </w:pPr>
    </w:p>
    <w:p w:rsidR="00ED4200" w:rsidRPr="00ED4200" w:rsidRDefault="00ED4200" w:rsidP="00ED4200">
      <w:pPr>
        <w:overflowPunct w:val="0"/>
        <w:autoSpaceDE w:val="0"/>
        <w:autoSpaceDN w:val="0"/>
        <w:adjustRightInd w:val="0"/>
        <w:jc w:val="both"/>
        <w:textAlignment w:val="baseline"/>
        <w:rPr>
          <w:rFonts w:cs="Arial"/>
          <w:szCs w:val="22"/>
        </w:rPr>
      </w:pPr>
      <w:r w:rsidRPr="00ED4200">
        <w:rPr>
          <w:rFonts w:cs="Arial"/>
          <w:b/>
          <w:szCs w:val="22"/>
        </w:rPr>
        <w:t xml:space="preserve">Statistical techniques </w:t>
      </w:r>
      <w:r w:rsidRPr="00ED4200">
        <w:rPr>
          <w:rFonts w:cs="Arial"/>
          <w:szCs w:val="22"/>
        </w:rPr>
        <w:t>Whilst</w:t>
      </w:r>
      <w:r w:rsidRPr="00ED4200">
        <w:rPr>
          <w:rFonts w:cs="Arial"/>
          <w:b/>
          <w:szCs w:val="22"/>
        </w:rPr>
        <w:t xml:space="preserve"> </w:t>
      </w:r>
      <w:r w:rsidRPr="00ED4200">
        <w:rPr>
          <w:rFonts w:cs="Arial"/>
          <w:szCs w:val="22"/>
        </w:rPr>
        <w:t xml:space="preserve">students will normally be expected to already possess a working understanding of the SPSS package, early module coverage will review these analytical techniques and skills in relation to a number of working examples from applied social and health psychology.  Delivered within the context of specific applied </w:t>
      </w:r>
      <w:r w:rsidRPr="00ED4200">
        <w:rPr>
          <w:rFonts w:cs="Arial"/>
          <w:szCs w:val="22"/>
        </w:rPr>
        <w:lastRenderedPageBreak/>
        <w:t xml:space="preserve">research design (see below) module coverage will then introduce students to the following statistical techniques commonly used in the fields of applied social and health psychology such as: </w:t>
      </w:r>
    </w:p>
    <w:p w:rsidR="00ED4200" w:rsidRPr="00ED4200" w:rsidRDefault="00ED4200" w:rsidP="00ED4200">
      <w:pPr>
        <w:numPr>
          <w:ilvl w:val="0"/>
          <w:numId w:val="45"/>
        </w:numPr>
        <w:overflowPunct w:val="0"/>
        <w:autoSpaceDE w:val="0"/>
        <w:autoSpaceDN w:val="0"/>
        <w:adjustRightInd w:val="0"/>
        <w:spacing w:after="200" w:line="276" w:lineRule="auto"/>
        <w:jc w:val="both"/>
        <w:textAlignment w:val="baseline"/>
        <w:rPr>
          <w:rFonts w:cs="Arial"/>
          <w:szCs w:val="22"/>
        </w:rPr>
      </w:pPr>
      <w:r w:rsidRPr="00ED4200">
        <w:rPr>
          <w:rFonts w:cs="Arial"/>
          <w:szCs w:val="22"/>
        </w:rPr>
        <w:t xml:space="preserve">Multivariate ANOVA, ANCOVA, MANOVA </w:t>
      </w:r>
    </w:p>
    <w:p w:rsidR="00ED4200" w:rsidRPr="00ED4200" w:rsidRDefault="00ED4200" w:rsidP="00ED4200">
      <w:pPr>
        <w:numPr>
          <w:ilvl w:val="0"/>
          <w:numId w:val="45"/>
        </w:numPr>
        <w:overflowPunct w:val="0"/>
        <w:autoSpaceDE w:val="0"/>
        <w:autoSpaceDN w:val="0"/>
        <w:adjustRightInd w:val="0"/>
        <w:spacing w:after="200" w:line="276" w:lineRule="auto"/>
        <w:jc w:val="both"/>
        <w:textAlignment w:val="baseline"/>
        <w:rPr>
          <w:rFonts w:cs="Arial"/>
          <w:szCs w:val="22"/>
        </w:rPr>
      </w:pPr>
      <w:r w:rsidRPr="00ED4200">
        <w:rPr>
          <w:rFonts w:cs="Arial"/>
          <w:szCs w:val="22"/>
        </w:rPr>
        <w:t xml:space="preserve">Interpreting complex ANOVA designs: planned versus post-hoc comparisons </w:t>
      </w:r>
    </w:p>
    <w:p w:rsidR="00ED4200" w:rsidRPr="00ED4200" w:rsidRDefault="00ED4200" w:rsidP="00ED4200">
      <w:pPr>
        <w:numPr>
          <w:ilvl w:val="0"/>
          <w:numId w:val="45"/>
        </w:numPr>
        <w:overflowPunct w:val="0"/>
        <w:autoSpaceDE w:val="0"/>
        <w:autoSpaceDN w:val="0"/>
        <w:adjustRightInd w:val="0"/>
        <w:spacing w:after="200" w:line="276" w:lineRule="auto"/>
        <w:jc w:val="both"/>
        <w:textAlignment w:val="baseline"/>
        <w:rPr>
          <w:rFonts w:cs="Arial"/>
          <w:szCs w:val="22"/>
        </w:rPr>
      </w:pPr>
      <w:r w:rsidRPr="00ED4200">
        <w:rPr>
          <w:rFonts w:cs="Arial"/>
          <w:szCs w:val="22"/>
        </w:rPr>
        <w:t xml:space="preserve">Longitudinal data analysis </w:t>
      </w:r>
    </w:p>
    <w:p w:rsidR="00ED4200" w:rsidRPr="00ED4200" w:rsidRDefault="00ED4200" w:rsidP="00ED4200">
      <w:pPr>
        <w:numPr>
          <w:ilvl w:val="0"/>
          <w:numId w:val="45"/>
        </w:numPr>
        <w:overflowPunct w:val="0"/>
        <w:autoSpaceDE w:val="0"/>
        <w:autoSpaceDN w:val="0"/>
        <w:adjustRightInd w:val="0"/>
        <w:spacing w:after="200" w:line="276" w:lineRule="auto"/>
        <w:jc w:val="both"/>
        <w:textAlignment w:val="baseline"/>
        <w:rPr>
          <w:rFonts w:cs="Arial"/>
          <w:szCs w:val="22"/>
        </w:rPr>
      </w:pPr>
      <w:r w:rsidRPr="00ED4200">
        <w:rPr>
          <w:rFonts w:cs="Arial"/>
          <w:szCs w:val="22"/>
        </w:rPr>
        <w:t xml:space="preserve">Multiple regression techniques – methods and interpretation </w:t>
      </w:r>
    </w:p>
    <w:p w:rsidR="00ED4200" w:rsidRPr="00ED4200" w:rsidRDefault="00ED4200" w:rsidP="00ED4200">
      <w:pPr>
        <w:numPr>
          <w:ilvl w:val="0"/>
          <w:numId w:val="45"/>
        </w:numPr>
        <w:overflowPunct w:val="0"/>
        <w:autoSpaceDE w:val="0"/>
        <w:autoSpaceDN w:val="0"/>
        <w:adjustRightInd w:val="0"/>
        <w:spacing w:after="200" w:line="276" w:lineRule="auto"/>
        <w:jc w:val="both"/>
        <w:textAlignment w:val="baseline"/>
        <w:rPr>
          <w:rFonts w:cs="Arial"/>
          <w:szCs w:val="22"/>
        </w:rPr>
      </w:pPr>
      <w:r w:rsidRPr="00ED4200">
        <w:rPr>
          <w:rFonts w:cs="Arial"/>
          <w:szCs w:val="22"/>
        </w:rPr>
        <w:t xml:space="preserve">Multiple regression analysis  – moderation and mediation </w:t>
      </w:r>
    </w:p>
    <w:p w:rsidR="00ED4200" w:rsidRPr="00ED4200" w:rsidRDefault="00ED4200" w:rsidP="00ED4200">
      <w:pPr>
        <w:numPr>
          <w:ilvl w:val="0"/>
          <w:numId w:val="45"/>
        </w:numPr>
        <w:overflowPunct w:val="0"/>
        <w:autoSpaceDE w:val="0"/>
        <w:autoSpaceDN w:val="0"/>
        <w:adjustRightInd w:val="0"/>
        <w:spacing w:after="200" w:line="276" w:lineRule="auto"/>
        <w:jc w:val="both"/>
        <w:textAlignment w:val="baseline"/>
        <w:rPr>
          <w:rFonts w:cs="Arial"/>
          <w:szCs w:val="22"/>
        </w:rPr>
      </w:pPr>
      <w:r w:rsidRPr="00ED4200">
        <w:rPr>
          <w:rFonts w:cs="Arial"/>
          <w:szCs w:val="22"/>
        </w:rPr>
        <w:t>Reporting effect sizes and confidence intervals</w:t>
      </w:r>
    </w:p>
    <w:p w:rsidR="00ED4200" w:rsidRPr="00ED4200" w:rsidRDefault="00ED4200" w:rsidP="00ED4200">
      <w:pPr>
        <w:tabs>
          <w:tab w:val="left" w:pos="720"/>
          <w:tab w:val="left" w:pos="1440"/>
          <w:tab w:val="left" w:pos="2160"/>
          <w:tab w:val="left" w:pos="2880"/>
        </w:tabs>
        <w:overflowPunct w:val="0"/>
        <w:autoSpaceDE w:val="0"/>
        <w:autoSpaceDN w:val="0"/>
        <w:adjustRightInd w:val="0"/>
        <w:ind w:left="3600" w:hanging="3600"/>
        <w:textAlignment w:val="baseline"/>
        <w:rPr>
          <w:rFonts w:cs="Arial"/>
          <w:szCs w:val="22"/>
        </w:rPr>
      </w:pPr>
    </w:p>
    <w:p w:rsidR="00ED4200" w:rsidRPr="00ED4200" w:rsidRDefault="00ED4200" w:rsidP="00ED4200">
      <w:pPr>
        <w:tabs>
          <w:tab w:val="left" w:pos="720"/>
          <w:tab w:val="left" w:pos="1440"/>
          <w:tab w:val="left" w:pos="2160"/>
          <w:tab w:val="left" w:pos="2880"/>
        </w:tabs>
        <w:overflowPunct w:val="0"/>
        <w:autoSpaceDE w:val="0"/>
        <w:autoSpaceDN w:val="0"/>
        <w:adjustRightInd w:val="0"/>
        <w:jc w:val="both"/>
        <w:textAlignment w:val="baseline"/>
        <w:rPr>
          <w:rFonts w:cs="Arial"/>
          <w:szCs w:val="22"/>
        </w:rPr>
      </w:pPr>
      <w:r w:rsidRPr="00ED4200">
        <w:rPr>
          <w:rFonts w:cs="Arial"/>
          <w:b/>
          <w:szCs w:val="22"/>
        </w:rPr>
        <w:t xml:space="preserve">Quantitative Applied Research Design </w:t>
      </w:r>
      <w:r w:rsidRPr="00ED4200">
        <w:rPr>
          <w:rFonts w:cs="Arial"/>
          <w:szCs w:val="22"/>
        </w:rPr>
        <w:t>Students will explore the design issues, associated analytical techniques (see above) and ethical issues associated with a range of quantitative research designs in applied social and health psychology.</w:t>
      </w:r>
    </w:p>
    <w:p w:rsidR="00ED4200" w:rsidRPr="00ED4200" w:rsidRDefault="00ED4200" w:rsidP="00ED4200">
      <w:pPr>
        <w:tabs>
          <w:tab w:val="left" w:pos="720"/>
          <w:tab w:val="left" w:pos="1440"/>
          <w:tab w:val="left" w:pos="2160"/>
          <w:tab w:val="left" w:pos="2880"/>
        </w:tabs>
        <w:overflowPunct w:val="0"/>
        <w:autoSpaceDE w:val="0"/>
        <w:autoSpaceDN w:val="0"/>
        <w:adjustRightInd w:val="0"/>
        <w:ind w:left="3600" w:hanging="3600"/>
        <w:jc w:val="both"/>
        <w:textAlignment w:val="baseline"/>
        <w:rPr>
          <w:rFonts w:cs="Arial"/>
          <w:b/>
          <w:szCs w:val="22"/>
        </w:rPr>
      </w:pPr>
    </w:p>
    <w:p w:rsidR="00ED4200" w:rsidRPr="00ED4200" w:rsidRDefault="00ED4200" w:rsidP="00ED4200">
      <w:pPr>
        <w:numPr>
          <w:ilvl w:val="0"/>
          <w:numId w:val="46"/>
        </w:numPr>
        <w:tabs>
          <w:tab w:val="left" w:pos="720"/>
          <w:tab w:val="left" w:pos="1440"/>
          <w:tab w:val="left" w:pos="2160"/>
          <w:tab w:val="left" w:pos="2880"/>
        </w:tabs>
        <w:overflowPunct w:val="0"/>
        <w:autoSpaceDE w:val="0"/>
        <w:autoSpaceDN w:val="0"/>
        <w:adjustRightInd w:val="0"/>
        <w:spacing w:after="200" w:line="276" w:lineRule="auto"/>
        <w:jc w:val="both"/>
        <w:textAlignment w:val="baseline"/>
        <w:rPr>
          <w:rFonts w:cs="Arial"/>
          <w:szCs w:val="22"/>
        </w:rPr>
      </w:pPr>
      <w:r w:rsidRPr="00ED4200">
        <w:rPr>
          <w:rFonts w:cs="Arial"/>
          <w:szCs w:val="22"/>
        </w:rPr>
        <w:t xml:space="preserve">Sample size, statistical power, and effect size </w:t>
      </w:r>
    </w:p>
    <w:p w:rsidR="00ED4200" w:rsidRPr="00ED4200" w:rsidRDefault="00ED4200" w:rsidP="00ED4200">
      <w:pPr>
        <w:numPr>
          <w:ilvl w:val="0"/>
          <w:numId w:val="46"/>
        </w:numPr>
        <w:tabs>
          <w:tab w:val="left" w:pos="720"/>
          <w:tab w:val="left" w:pos="1440"/>
          <w:tab w:val="left" w:pos="2160"/>
          <w:tab w:val="left" w:pos="2880"/>
        </w:tabs>
        <w:overflowPunct w:val="0"/>
        <w:autoSpaceDE w:val="0"/>
        <w:autoSpaceDN w:val="0"/>
        <w:adjustRightInd w:val="0"/>
        <w:spacing w:after="200" w:line="276" w:lineRule="auto"/>
        <w:jc w:val="both"/>
        <w:textAlignment w:val="baseline"/>
        <w:rPr>
          <w:rFonts w:cs="Arial"/>
          <w:szCs w:val="22"/>
        </w:rPr>
      </w:pPr>
      <w:r w:rsidRPr="00ED4200">
        <w:rPr>
          <w:rFonts w:cs="Arial"/>
          <w:szCs w:val="22"/>
        </w:rPr>
        <w:t>Exploring data; bias, data screening and data transformations</w:t>
      </w:r>
    </w:p>
    <w:p w:rsidR="00ED4200" w:rsidRPr="00ED4200" w:rsidRDefault="00ED4200" w:rsidP="00ED4200">
      <w:pPr>
        <w:numPr>
          <w:ilvl w:val="0"/>
          <w:numId w:val="46"/>
        </w:numPr>
        <w:tabs>
          <w:tab w:val="left" w:pos="720"/>
          <w:tab w:val="left" w:pos="1440"/>
          <w:tab w:val="left" w:pos="2160"/>
          <w:tab w:val="left" w:pos="2880"/>
        </w:tabs>
        <w:overflowPunct w:val="0"/>
        <w:autoSpaceDE w:val="0"/>
        <w:autoSpaceDN w:val="0"/>
        <w:adjustRightInd w:val="0"/>
        <w:spacing w:after="200" w:line="276" w:lineRule="auto"/>
        <w:jc w:val="both"/>
        <w:textAlignment w:val="baseline"/>
        <w:rPr>
          <w:rFonts w:cs="Arial"/>
          <w:szCs w:val="22"/>
        </w:rPr>
      </w:pPr>
      <w:r w:rsidRPr="00ED4200">
        <w:rPr>
          <w:rFonts w:cs="Arial"/>
          <w:szCs w:val="22"/>
        </w:rPr>
        <w:t>Questionnaire and scale development</w:t>
      </w:r>
    </w:p>
    <w:p w:rsidR="00ED4200" w:rsidRPr="00ED4200" w:rsidRDefault="00ED4200" w:rsidP="00ED4200">
      <w:pPr>
        <w:numPr>
          <w:ilvl w:val="0"/>
          <w:numId w:val="46"/>
        </w:numPr>
        <w:tabs>
          <w:tab w:val="left" w:pos="720"/>
          <w:tab w:val="left" w:pos="1440"/>
          <w:tab w:val="left" w:pos="2160"/>
          <w:tab w:val="left" w:pos="2880"/>
        </w:tabs>
        <w:overflowPunct w:val="0"/>
        <w:autoSpaceDE w:val="0"/>
        <w:autoSpaceDN w:val="0"/>
        <w:adjustRightInd w:val="0"/>
        <w:spacing w:after="200" w:line="276" w:lineRule="auto"/>
        <w:jc w:val="both"/>
        <w:textAlignment w:val="baseline"/>
        <w:rPr>
          <w:rFonts w:cs="Arial"/>
          <w:szCs w:val="22"/>
        </w:rPr>
      </w:pPr>
      <w:r w:rsidRPr="00ED4200">
        <w:rPr>
          <w:rFonts w:cs="Arial"/>
          <w:szCs w:val="22"/>
        </w:rPr>
        <w:t xml:space="preserve">Quantitative content analysis </w:t>
      </w:r>
    </w:p>
    <w:p w:rsidR="00ED4200" w:rsidRPr="00ED4200" w:rsidRDefault="00ED4200" w:rsidP="00ED4200">
      <w:pPr>
        <w:numPr>
          <w:ilvl w:val="0"/>
          <w:numId w:val="46"/>
        </w:numPr>
        <w:tabs>
          <w:tab w:val="left" w:pos="720"/>
          <w:tab w:val="left" w:pos="1440"/>
          <w:tab w:val="left" w:pos="2160"/>
          <w:tab w:val="left" w:pos="2880"/>
        </w:tabs>
        <w:overflowPunct w:val="0"/>
        <w:autoSpaceDE w:val="0"/>
        <w:autoSpaceDN w:val="0"/>
        <w:adjustRightInd w:val="0"/>
        <w:spacing w:after="200" w:line="276" w:lineRule="auto"/>
        <w:jc w:val="both"/>
        <w:textAlignment w:val="baseline"/>
        <w:rPr>
          <w:rFonts w:cs="Arial"/>
          <w:szCs w:val="22"/>
        </w:rPr>
      </w:pPr>
      <w:r w:rsidRPr="00ED4200">
        <w:rPr>
          <w:rFonts w:cs="Arial"/>
          <w:szCs w:val="22"/>
        </w:rPr>
        <w:t>Research governance, data protection and research ethics in relation to all of the above design issues.</w:t>
      </w:r>
    </w:p>
    <w:p w:rsidR="00ED4200" w:rsidRPr="00ED4200" w:rsidRDefault="00ED4200" w:rsidP="00ED4200">
      <w:pPr>
        <w:tabs>
          <w:tab w:val="left" w:pos="720"/>
          <w:tab w:val="left" w:pos="1440"/>
          <w:tab w:val="left" w:pos="2160"/>
          <w:tab w:val="left" w:pos="2880"/>
        </w:tabs>
        <w:overflowPunct w:val="0"/>
        <w:autoSpaceDE w:val="0"/>
        <w:autoSpaceDN w:val="0"/>
        <w:adjustRightInd w:val="0"/>
        <w:jc w:val="both"/>
        <w:textAlignment w:val="baseline"/>
        <w:rPr>
          <w:rFonts w:cs="Arial"/>
          <w:szCs w:val="22"/>
        </w:rPr>
      </w:pPr>
    </w:p>
    <w:p w:rsidR="00ED4200" w:rsidRPr="00ED4200" w:rsidRDefault="00ED4200" w:rsidP="00ED4200">
      <w:pPr>
        <w:tabs>
          <w:tab w:val="left" w:pos="720"/>
          <w:tab w:val="left" w:pos="1440"/>
          <w:tab w:val="left" w:pos="2160"/>
          <w:tab w:val="left" w:pos="2880"/>
        </w:tabs>
        <w:overflowPunct w:val="0"/>
        <w:autoSpaceDE w:val="0"/>
        <w:autoSpaceDN w:val="0"/>
        <w:adjustRightInd w:val="0"/>
        <w:jc w:val="both"/>
        <w:textAlignment w:val="baseline"/>
        <w:rPr>
          <w:rFonts w:cs="Arial"/>
          <w:szCs w:val="22"/>
        </w:rPr>
      </w:pPr>
      <w:r w:rsidRPr="00ED4200">
        <w:rPr>
          <w:rFonts w:cs="Arial"/>
          <w:b/>
          <w:szCs w:val="22"/>
        </w:rPr>
        <w:t xml:space="preserve">Qualitative Applied Research Design &amp; Analysis </w:t>
      </w:r>
      <w:r w:rsidRPr="00ED4200">
        <w:rPr>
          <w:rFonts w:cs="Arial"/>
          <w:szCs w:val="22"/>
        </w:rPr>
        <w:t xml:space="preserve">Students will also develop an in-depth understanding and analytical skills in applied qualitative research design and analysis.  Students will learn about the different theoretical foundations of different qualitative approaches and how these inform the development of appropriate data collection materials and associated analyses. A strong focus of this part of the module will be on the popular field of Interpretative Phenomenological Analysis, but this will be critically considered against alternative models of qualitative analysis, with module content covering: </w:t>
      </w:r>
    </w:p>
    <w:p w:rsidR="00ED4200" w:rsidRPr="00ED4200" w:rsidRDefault="00ED4200" w:rsidP="00ED4200">
      <w:pPr>
        <w:tabs>
          <w:tab w:val="left" w:pos="720"/>
          <w:tab w:val="left" w:pos="1440"/>
          <w:tab w:val="left" w:pos="2160"/>
          <w:tab w:val="left" w:pos="2880"/>
        </w:tabs>
        <w:overflowPunct w:val="0"/>
        <w:autoSpaceDE w:val="0"/>
        <w:autoSpaceDN w:val="0"/>
        <w:adjustRightInd w:val="0"/>
        <w:jc w:val="both"/>
        <w:textAlignment w:val="baseline"/>
        <w:rPr>
          <w:rFonts w:cs="Arial"/>
          <w:szCs w:val="22"/>
        </w:rPr>
      </w:pPr>
    </w:p>
    <w:p w:rsidR="00ED4200" w:rsidRPr="00ED4200" w:rsidRDefault="00ED4200" w:rsidP="00ED4200">
      <w:pPr>
        <w:numPr>
          <w:ilvl w:val="0"/>
          <w:numId w:val="47"/>
        </w:numPr>
        <w:tabs>
          <w:tab w:val="left" w:pos="720"/>
          <w:tab w:val="left" w:pos="1440"/>
          <w:tab w:val="left" w:pos="2160"/>
          <w:tab w:val="left" w:pos="2880"/>
        </w:tabs>
        <w:overflowPunct w:val="0"/>
        <w:autoSpaceDE w:val="0"/>
        <w:autoSpaceDN w:val="0"/>
        <w:adjustRightInd w:val="0"/>
        <w:spacing w:after="200" w:line="276" w:lineRule="auto"/>
        <w:jc w:val="both"/>
        <w:textAlignment w:val="baseline"/>
        <w:rPr>
          <w:rFonts w:cs="Arial"/>
          <w:szCs w:val="22"/>
        </w:rPr>
      </w:pPr>
      <w:r w:rsidRPr="00ED4200">
        <w:rPr>
          <w:rFonts w:cs="Arial"/>
          <w:szCs w:val="22"/>
        </w:rPr>
        <w:t xml:space="preserve">Interview studies: design issues and ethical considerations </w:t>
      </w:r>
    </w:p>
    <w:p w:rsidR="00ED4200" w:rsidRPr="00ED4200" w:rsidRDefault="00ED4200" w:rsidP="00ED4200">
      <w:pPr>
        <w:numPr>
          <w:ilvl w:val="0"/>
          <w:numId w:val="47"/>
        </w:numPr>
        <w:tabs>
          <w:tab w:val="left" w:pos="720"/>
          <w:tab w:val="left" w:pos="1440"/>
          <w:tab w:val="left" w:pos="2160"/>
          <w:tab w:val="left" w:pos="2880"/>
        </w:tabs>
        <w:overflowPunct w:val="0"/>
        <w:autoSpaceDE w:val="0"/>
        <w:autoSpaceDN w:val="0"/>
        <w:adjustRightInd w:val="0"/>
        <w:spacing w:after="200" w:line="276" w:lineRule="auto"/>
        <w:jc w:val="both"/>
        <w:textAlignment w:val="baseline"/>
        <w:rPr>
          <w:rFonts w:cs="Arial"/>
          <w:szCs w:val="22"/>
        </w:rPr>
      </w:pPr>
      <w:r w:rsidRPr="00ED4200">
        <w:rPr>
          <w:rFonts w:cs="Arial"/>
          <w:szCs w:val="22"/>
        </w:rPr>
        <w:t xml:space="preserve">Focus groups: design issues and ethical considerations </w:t>
      </w:r>
    </w:p>
    <w:p w:rsidR="00ED4200" w:rsidRPr="00ED4200" w:rsidRDefault="00ED4200" w:rsidP="00ED4200">
      <w:pPr>
        <w:numPr>
          <w:ilvl w:val="0"/>
          <w:numId w:val="47"/>
        </w:numPr>
        <w:tabs>
          <w:tab w:val="left" w:pos="720"/>
          <w:tab w:val="left" w:pos="1440"/>
          <w:tab w:val="left" w:pos="2160"/>
          <w:tab w:val="left" w:pos="2880"/>
        </w:tabs>
        <w:overflowPunct w:val="0"/>
        <w:autoSpaceDE w:val="0"/>
        <w:autoSpaceDN w:val="0"/>
        <w:adjustRightInd w:val="0"/>
        <w:spacing w:after="200" w:line="276" w:lineRule="auto"/>
        <w:jc w:val="both"/>
        <w:textAlignment w:val="baseline"/>
        <w:rPr>
          <w:rFonts w:cs="Arial"/>
          <w:szCs w:val="22"/>
        </w:rPr>
      </w:pPr>
      <w:r w:rsidRPr="00ED4200">
        <w:rPr>
          <w:rFonts w:cs="Arial"/>
          <w:szCs w:val="22"/>
        </w:rPr>
        <w:t xml:space="preserve">Interpretative Phenomenological Analysis: foundations, data collection and analysis </w:t>
      </w:r>
    </w:p>
    <w:p w:rsidR="00ED4200" w:rsidRPr="00ED4200" w:rsidRDefault="00ED4200" w:rsidP="00ED4200">
      <w:pPr>
        <w:numPr>
          <w:ilvl w:val="0"/>
          <w:numId w:val="47"/>
        </w:numPr>
        <w:tabs>
          <w:tab w:val="left" w:pos="720"/>
          <w:tab w:val="left" w:pos="1440"/>
          <w:tab w:val="left" w:pos="2160"/>
          <w:tab w:val="left" w:pos="2880"/>
        </w:tabs>
        <w:overflowPunct w:val="0"/>
        <w:autoSpaceDE w:val="0"/>
        <w:autoSpaceDN w:val="0"/>
        <w:adjustRightInd w:val="0"/>
        <w:spacing w:after="200" w:line="276" w:lineRule="auto"/>
        <w:jc w:val="both"/>
        <w:textAlignment w:val="baseline"/>
        <w:rPr>
          <w:rFonts w:cs="Arial"/>
          <w:szCs w:val="22"/>
        </w:rPr>
      </w:pPr>
      <w:r w:rsidRPr="00ED4200">
        <w:rPr>
          <w:rFonts w:cs="Arial"/>
          <w:szCs w:val="22"/>
        </w:rPr>
        <w:t>Thematic analysis and thematic content analysis</w:t>
      </w:r>
    </w:p>
    <w:p w:rsidR="00ED4200" w:rsidRPr="00ED4200" w:rsidRDefault="00ED4200" w:rsidP="00ED4200">
      <w:pPr>
        <w:numPr>
          <w:ilvl w:val="0"/>
          <w:numId w:val="47"/>
        </w:numPr>
        <w:tabs>
          <w:tab w:val="left" w:pos="720"/>
          <w:tab w:val="left" w:pos="1440"/>
          <w:tab w:val="left" w:pos="2160"/>
          <w:tab w:val="left" w:pos="2880"/>
        </w:tabs>
        <w:overflowPunct w:val="0"/>
        <w:autoSpaceDE w:val="0"/>
        <w:autoSpaceDN w:val="0"/>
        <w:adjustRightInd w:val="0"/>
        <w:spacing w:after="200" w:line="276" w:lineRule="auto"/>
        <w:jc w:val="both"/>
        <w:textAlignment w:val="baseline"/>
        <w:rPr>
          <w:rFonts w:cs="Arial"/>
          <w:szCs w:val="22"/>
        </w:rPr>
      </w:pPr>
      <w:r w:rsidRPr="00ED4200">
        <w:rPr>
          <w:rFonts w:cs="Arial"/>
          <w:szCs w:val="22"/>
        </w:rPr>
        <w:t>Alternatives to IPA: Grounded theory approaches and discourse analysis</w:t>
      </w:r>
    </w:p>
    <w:p w:rsidR="00ED4200" w:rsidRPr="00ED4200" w:rsidRDefault="00ED4200" w:rsidP="00ED4200">
      <w:pPr>
        <w:numPr>
          <w:ilvl w:val="0"/>
          <w:numId w:val="47"/>
        </w:numPr>
        <w:tabs>
          <w:tab w:val="left" w:pos="720"/>
          <w:tab w:val="left" w:pos="1440"/>
          <w:tab w:val="left" w:pos="2160"/>
          <w:tab w:val="left" w:pos="2880"/>
        </w:tabs>
        <w:overflowPunct w:val="0"/>
        <w:autoSpaceDE w:val="0"/>
        <w:autoSpaceDN w:val="0"/>
        <w:adjustRightInd w:val="0"/>
        <w:spacing w:after="200" w:line="276" w:lineRule="auto"/>
        <w:jc w:val="both"/>
        <w:textAlignment w:val="baseline"/>
        <w:rPr>
          <w:rFonts w:cs="Arial"/>
          <w:szCs w:val="22"/>
        </w:rPr>
      </w:pPr>
      <w:r w:rsidRPr="00ED4200">
        <w:rPr>
          <w:rFonts w:cs="Arial"/>
          <w:szCs w:val="22"/>
        </w:rPr>
        <w:t>Research governance, data protection and research ethics in qualitative research</w:t>
      </w:r>
    </w:p>
    <w:p w:rsidR="00ED4200" w:rsidRPr="00ED4200" w:rsidRDefault="00ED4200" w:rsidP="00ED4200">
      <w:pPr>
        <w:overflowPunct w:val="0"/>
        <w:autoSpaceDE w:val="0"/>
        <w:autoSpaceDN w:val="0"/>
        <w:adjustRightInd w:val="0"/>
        <w:jc w:val="both"/>
        <w:textAlignment w:val="baseline"/>
        <w:rPr>
          <w:rFonts w:cs="Arial"/>
          <w:szCs w:val="22"/>
        </w:rPr>
      </w:pPr>
    </w:p>
    <w:p w:rsidR="00ED4200" w:rsidRPr="00ED4200" w:rsidRDefault="00ED4200" w:rsidP="00ED4200">
      <w:pPr>
        <w:overflowPunct w:val="0"/>
        <w:autoSpaceDE w:val="0"/>
        <w:autoSpaceDN w:val="0"/>
        <w:adjustRightInd w:val="0"/>
        <w:jc w:val="both"/>
        <w:textAlignment w:val="baseline"/>
        <w:rPr>
          <w:rFonts w:cs="Arial"/>
          <w:szCs w:val="22"/>
        </w:rPr>
      </w:pPr>
    </w:p>
    <w:p w:rsidR="00ED4200" w:rsidRPr="00ED4200" w:rsidRDefault="00ED4200" w:rsidP="00ED4200">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rPr>
      </w:pPr>
      <w:r w:rsidRPr="00ED4200">
        <w:rPr>
          <w:rFonts w:cs="Arial"/>
          <w:b/>
          <w:szCs w:val="22"/>
        </w:rPr>
        <w:t>LEARNING AND TEACHING STRATEGY</w:t>
      </w:r>
    </w:p>
    <w:p w:rsidR="00ED4200" w:rsidRPr="00ED4200" w:rsidRDefault="00ED4200" w:rsidP="00ED4200">
      <w:pPr>
        <w:overflowPunct w:val="0"/>
        <w:autoSpaceDE w:val="0"/>
        <w:autoSpaceDN w:val="0"/>
        <w:adjustRightInd w:val="0"/>
        <w:jc w:val="both"/>
        <w:textAlignment w:val="baseline"/>
        <w:rPr>
          <w:rFonts w:cs="Arial"/>
          <w:szCs w:val="22"/>
        </w:rPr>
      </w:pPr>
    </w:p>
    <w:p w:rsidR="00ED4200" w:rsidRPr="00ED4200" w:rsidRDefault="00ED4200" w:rsidP="00ED4200">
      <w:pPr>
        <w:overflowPunct w:val="0"/>
        <w:autoSpaceDE w:val="0"/>
        <w:autoSpaceDN w:val="0"/>
        <w:adjustRightInd w:val="0"/>
        <w:jc w:val="both"/>
        <w:textAlignment w:val="baseline"/>
        <w:rPr>
          <w:rFonts w:cs="Arial"/>
          <w:szCs w:val="22"/>
        </w:rPr>
      </w:pPr>
      <w:r w:rsidRPr="00ED4200">
        <w:rPr>
          <w:rFonts w:cs="Arial"/>
          <w:szCs w:val="22"/>
        </w:rPr>
        <w:t>Allocation of teaching to deliver the module is:</w:t>
      </w:r>
    </w:p>
    <w:p w:rsidR="00ED4200" w:rsidRPr="00ED4200" w:rsidRDefault="00ED4200" w:rsidP="00ED4200">
      <w:pPr>
        <w:overflowPunct w:val="0"/>
        <w:autoSpaceDE w:val="0"/>
        <w:autoSpaceDN w:val="0"/>
        <w:adjustRightInd w:val="0"/>
        <w:jc w:val="both"/>
        <w:textAlignment w:val="baseline"/>
        <w:rPr>
          <w:rFonts w:cs="Arial"/>
          <w:szCs w:val="22"/>
        </w:rPr>
      </w:pP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969"/>
        <w:gridCol w:w="1701"/>
        <w:gridCol w:w="1843"/>
      </w:tblGrid>
      <w:tr w:rsidR="00ED4200" w:rsidRPr="00ED4200" w:rsidTr="0027138D">
        <w:tc>
          <w:tcPr>
            <w:tcW w:w="3969" w:type="dxa"/>
            <w:tcBorders>
              <w:top w:val="single" w:sz="4" w:space="0" w:color="auto"/>
              <w:left w:val="single" w:sz="4" w:space="0" w:color="auto"/>
            </w:tcBorders>
          </w:tcPr>
          <w:p w:rsidR="00ED4200" w:rsidRPr="00ED4200" w:rsidRDefault="00ED4200" w:rsidP="00ED4200">
            <w:pPr>
              <w:overflowPunct w:val="0"/>
              <w:autoSpaceDE w:val="0"/>
              <w:autoSpaceDN w:val="0"/>
              <w:adjustRightInd w:val="0"/>
              <w:jc w:val="both"/>
              <w:textAlignment w:val="baseline"/>
              <w:rPr>
                <w:rFonts w:cs="Arial"/>
                <w:b/>
                <w:szCs w:val="22"/>
              </w:rPr>
            </w:pPr>
            <w:r w:rsidRPr="00ED4200">
              <w:rPr>
                <w:rFonts w:cs="Arial"/>
                <w:b/>
                <w:szCs w:val="22"/>
              </w:rPr>
              <w:t>Activity type</w:t>
            </w:r>
          </w:p>
        </w:tc>
        <w:tc>
          <w:tcPr>
            <w:tcW w:w="1701" w:type="dxa"/>
            <w:tcBorders>
              <w:top w:val="single" w:sz="4" w:space="0" w:color="auto"/>
            </w:tcBorders>
          </w:tcPr>
          <w:p w:rsidR="00ED4200" w:rsidRPr="00ED4200" w:rsidRDefault="00ED4200" w:rsidP="00ED4200">
            <w:pPr>
              <w:overflowPunct w:val="0"/>
              <w:autoSpaceDE w:val="0"/>
              <w:autoSpaceDN w:val="0"/>
              <w:adjustRightInd w:val="0"/>
              <w:jc w:val="center"/>
              <w:textAlignment w:val="baseline"/>
              <w:rPr>
                <w:rFonts w:cs="Arial"/>
                <w:b/>
                <w:szCs w:val="22"/>
              </w:rPr>
            </w:pPr>
            <w:r w:rsidRPr="00ED4200">
              <w:rPr>
                <w:rFonts w:cs="Arial"/>
                <w:b/>
                <w:szCs w:val="22"/>
              </w:rPr>
              <w:t>Hours</w:t>
            </w:r>
          </w:p>
        </w:tc>
        <w:tc>
          <w:tcPr>
            <w:tcW w:w="1843" w:type="dxa"/>
            <w:tcBorders>
              <w:top w:val="single" w:sz="4" w:space="0" w:color="auto"/>
            </w:tcBorders>
          </w:tcPr>
          <w:p w:rsidR="00ED4200" w:rsidRPr="00ED4200" w:rsidRDefault="00ED4200" w:rsidP="00ED4200">
            <w:pPr>
              <w:overflowPunct w:val="0"/>
              <w:autoSpaceDE w:val="0"/>
              <w:autoSpaceDN w:val="0"/>
              <w:adjustRightInd w:val="0"/>
              <w:jc w:val="center"/>
              <w:textAlignment w:val="baseline"/>
              <w:rPr>
                <w:rFonts w:cs="Arial"/>
                <w:b/>
                <w:szCs w:val="22"/>
              </w:rPr>
            </w:pPr>
            <w:r w:rsidRPr="00ED4200">
              <w:rPr>
                <w:rFonts w:cs="Arial"/>
                <w:b/>
                <w:szCs w:val="22"/>
              </w:rPr>
              <w:t>Percentage</w:t>
            </w:r>
          </w:p>
        </w:tc>
      </w:tr>
      <w:tr w:rsidR="00ED4200" w:rsidRPr="00ED4200" w:rsidTr="0027138D">
        <w:tc>
          <w:tcPr>
            <w:tcW w:w="3969" w:type="dxa"/>
          </w:tcPr>
          <w:p w:rsidR="00ED4200" w:rsidRPr="00ED4200" w:rsidRDefault="00ED4200" w:rsidP="00ED4200">
            <w:pPr>
              <w:overflowPunct w:val="0"/>
              <w:autoSpaceDE w:val="0"/>
              <w:autoSpaceDN w:val="0"/>
              <w:adjustRightInd w:val="0"/>
              <w:jc w:val="both"/>
              <w:textAlignment w:val="baseline"/>
              <w:rPr>
                <w:rFonts w:cs="Arial"/>
                <w:szCs w:val="22"/>
              </w:rPr>
            </w:pPr>
            <w:r w:rsidRPr="00ED4200">
              <w:rPr>
                <w:rFonts w:cs="Arial"/>
                <w:szCs w:val="22"/>
              </w:rPr>
              <w:t>Scheduled learning</w:t>
            </w:r>
          </w:p>
        </w:tc>
        <w:tc>
          <w:tcPr>
            <w:tcW w:w="1701" w:type="dxa"/>
          </w:tcPr>
          <w:p w:rsidR="00ED4200" w:rsidRPr="00ED4200" w:rsidRDefault="00ED4200" w:rsidP="00ED4200">
            <w:pPr>
              <w:overflowPunct w:val="0"/>
              <w:autoSpaceDE w:val="0"/>
              <w:autoSpaceDN w:val="0"/>
              <w:adjustRightInd w:val="0"/>
              <w:jc w:val="center"/>
              <w:textAlignment w:val="baseline"/>
              <w:rPr>
                <w:rFonts w:cs="Arial"/>
                <w:szCs w:val="22"/>
              </w:rPr>
            </w:pPr>
            <w:r w:rsidRPr="00ED4200">
              <w:rPr>
                <w:rFonts w:cs="Arial"/>
                <w:szCs w:val="22"/>
              </w:rPr>
              <w:t xml:space="preserve">40 </w:t>
            </w:r>
          </w:p>
        </w:tc>
        <w:tc>
          <w:tcPr>
            <w:tcW w:w="1843" w:type="dxa"/>
          </w:tcPr>
          <w:p w:rsidR="00ED4200" w:rsidRPr="00ED4200" w:rsidRDefault="00ED4200" w:rsidP="00ED4200">
            <w:pPr>
              <w:overflowPunct w:val="0"/>
              <w:autoSpaceDE w:val="0"/>
              <w:autoSpaceDN w:val="0"/>
              <w:adjustRightInd w:val="0"/>
              <w:jc w:val="center"/>
              <w:textAlignment w:val="baseline"/>
              <w:rPr>
                <w:rFonts w:cs="Arial"/>
                <w:szCs w:val="22"/>
              </w:rPr>
            </w:pPr>
            <w:r w:rsidRPr="00ED4200">
              <w:rPr>
                <w:rFonts w:cs="Arial"/>
                <w:szCs w:val="22"/>
              </w:rPr>
              <w:t>10%</w:t>
            </w:r>
          </w:p>
        </w:tc>
      </w:tr>
      <w:tr w:rsidR="00ED4200" w:rsidRPr="00ED4200" w:rsidTr="0027138D">
        <w:tc>
          <w:tcPr>
            <w:tcW w:w="3969" w:type="dxa"/>
          </w:tcPr>
          <w:p w:rsidR="00ED4200" w:rsidRPr="00ED4200" w:rsidRDefault="00ED4200" w:rsidP="00ED4200">
            <w:pPr>
              <w:overflowPunct w:val="0"/>
              <w:autoSpaceDE w:val="0"/>
              <w:autoSpaceDN w:val="0"/>
              <w:adjustRightInd w:val="0"/>
              <w:jc w:val="both"/>
              <w:textAlignment w:val="baseline"/>
              <w:rPr>
                <w:rFonts w:cs="Arial"/>
                <w:szCs w:val="22"/>
              </w:rPr>
            </w:pPr>
            <w:r w:rsidRPr="00ED4200">
              <w:rPr>
                <w:rFonts w:cs="Arial"/>
                <w:szCs w:val="22"/>
              </w:rPr>
              <w:t>Independent learning</w:t>
            </w:r>
          </w:p>
        </w:tc>
        <w:tc>
          <w:tcPr>
            <w:tcW w:w="1701" w:type="dxa"/>
          </w:tcPr>
          <w:p w:rsidR="00ED4200" w:rsidRPr="00ED4200" w:rsidRDefault="00ED4200" w:rsidP="00ED4200">
            <w:pPr>
              <w:overflowPunct w:val="0"/>
              <w:autoSpaceDE w:val="0"/>
              <w:autoSpaceDN w:val="0"/>
              <w:adjustRightInd w:val="0"/>
              <w:jc w:val="center"/>
              <w:textAlignment w:val="baseline"/>
              <w:rPr>
                <w:rFonts w:cs="Arial"/>
                <w:szCs w:val="22"/>
              </w:rPr>
            </w:pPr>
            <w:r w:rsidRPr="00ED4200">
              <w:rPr>
                <w:rFonts w:cs="Arial"/>
                <w:szCs w:val="22"/>
              </w:rPr>
              <w:t>360</w:t>
            </w:r>
          </w:p>
        </w:tc>
        <w:tc>
          <w:tcPr>
            <w:tcW w:w="1843" w:type="dxa"/>
          </w:tcPr>
          <w:p w:rsidR="00ED4200" w:rsidRPr="00ED4200" w:rsidRDefault="00ED4200" w:rsidP="00ED4200">
            <w:pPr>
              <w:overflowPunct w:val="0"/>
              <w:autoSpaceDE w:val="0"/>
              <w:autoSpaceDN w:val="0"/>
              <w:adjustRightInd w:val="0"/>
              <w:jc w:val="center"/>
              <w:textAlignment w:val="baseline"/>
              <w:rPr>
                <w:rFonts w:cs="Arial"/>
                <w:szCs w:val="22"/>
              </w:rPr>
            </w:pPr>
            <w:r w:rsidRPr="00ED4200">
              <w:rPr>
                <w:rFonts w:cs="Arial"/>
                <w:szCs w:val="22"/>
              </w:rPr>
              <w:t>90%</w:t>
            </w:r>
          </w:p>
        </w:tc>
      </w:tr>
      <w:tr w:rsidR="00ED4200" w:rsidRPr="00ED4200" w:rsidTr="0027138D">
        <w:tc>
          <w:tcPr>
            <w:tcW w:w="3969" w:type="dxa"/>
          </w:tcPr>
          <w:p w:rsidR="00ED4200" w:rsidRPr="00ED4200" w:rsidRDefault="00ED4200" w:rsidP="00ED4200">
            <w:pPr>
              <w:overflowPunct w:val="0"/>
              <w:autoSpaceDE w:val="0"/>
              <w:autoSpaceDN w:val="0"/>
              <w:adjustRightInd w:val="0"/>
              <w:jc w:val="both"/>
              <w:textAlignment w:val="baseline"/>
              <w:rPr>
                <w:rFonts w:cs="Arial"/>
                <w:szCs w:val="22"/>
              </w:rPr>
            </w:pPr>
            <w:r w:rsidRPr="00ED4200">
              <w:rPr>
                <w:rFonts w:cs="Arial"/>
                <w:szCs w:val="22"/>
              </w:rPr>
              <w:t>Placement learning</w:t>
            </w:r>
          </w:p>
        </w:tc>
        <w:tc>
          <w:tcPr>
            <w:tcW w:w="1701" w:type="dxa"/>
          </w:tcPr>
          <w:p w:rsidR="00ED4200" w:rsidRPr="00ED4200" w:rsidRDefault="00ED4200" w:rsidP="00ED4200">
            <w:pPr>
              <w:overflowPunct w:val="0"/>
              <w:autoSpaceDE w:val="0"/>
              <w:autoSpaceDN w:val="0"/>
              <w:adjustRightInd w:val="0"/>
              <w:jc w:val="center"/>
              <w:textAlignment w:val="baseline"/>
              <w:rPr>
                <w:rFonts w:cs="Arial"/>
                <w:szCs w:val="22"/>
              </w:rPr>
            </w:pPr>
          </w:p>
        </w:tc>
        <w:tc>
          <w:tcPr>
            <w:tcW w:w="1843" w:type="dxa"/>
          </w:tcPr>
          <w:p w:rsidR="00ED4200" w:rsidRPr="00ED4200" w:rsidRDefault="00ED4200" w:rsidP="00ED4200">
            <w:pPr>
              <w:overflowPunct w:val="0"/>
              <w:autoSpaceDE w:val="0"/>
              <w:autoSpaceDN w:val="0"/>
              <w:adjustRightInd w:val="0"/>
              <w:jc w:val="center"/>
              <w:textAlignment w:val="baseline"/>
              <w:rPr>
                <w:rFonts w:cs="Arial"/>
                <w:szCs w:val="22"/>
              </w:rPr>
            </w:pPr>
          </w:p>
        </w:tc>
      </w:tr>
      <w:tr w:rsidR="00ED4200" w:rsidRPr="00ED4200" w:rsidTr="0027138D">
        <w:tc>
          <w:tcPr>
            <w:tcW w:w="3969" w:type="dxa"/>
          </w:tcPr>
          <w:p w:rsidR="00ED4200" w:rsidRPr="00ED4200" w:rsidRDefault="00ED4200" w:rsidP="00ED4200">
            <w:pPr>
              <w:overflowPunct w:val="0"/>
              <w:autoSpaceDE w:val="0"/>
              <w:autoSpaceDN w:val="0"/>
              <w:adjustRightInd w:val="0"/>
              <w:jc w:val="both"/>
              <w:textAlignment w:val="baseline"/>
              <w:rPr>
                <w:rFonts w:cs="Arial"/>
                <w:szCs w:val="22"/>
              </w:rPr>
            </w:pPr>
            <w:r w:rsidRPr="00ED4200">
              <w:rPr>
                <w:rFonts w:cs="Arial"/>
                <w:b/>
                <w:szCs w:val="22"/>
              </w:rPr>
              <w:t>TOTAL</w:t>
            </w:r>
          </w:p>
        </w:tc>
        <w:tc>
          <w:tcPr>
            <w:tcW w:w="1701" w:type="dxa"/>
          </w:tcPr>
          <w:p w:rsidR="00ED4200" w:rsidRPr="00ED4200" w:rsidRDefault="00ED4200" w:rsidP="00ED4200">
            <w:pPr>
              <w:overflowPunct w:val="0"/>
              <w:autoSpaceDE w:val="0"/>
              <w:autoSpaceDN w:val="0"/>
              <w:adjustRightInd w:val="0"/>
              <w:jc w:val="center"/>
              <w:textAlignment w:val="baseline"/>
              <w:rPr>
                <w:rFonts w:cs="Arial"/>
                <w:b/>
                <w:szCs w:val="22"/>
              </w:rPr>
            </w:pPr>
            <w:r w:rsidRPr="00ED4200">
              <w:rPr>
                <w:rFonts w:cs="Arial"/>
                <w:b/>
                <w:szCs w:val="22"/>
              </w:rPr>
              <w:t>400</w:t>
            </w:r>
          </w:p>
        </w:tc>
        <w:tc>
          <w:tcPr>
            <w:tcW w:w="1843" w:type="dxa"/>
          </w:tcPr>
          <w:p w:rsidR="00ED4200" w:rsidRPr="00ED4200" w:rsidRDefault="00ED4200" w:rsidP="00ED4200">
            <w:pPr>
              <w:overflowPunct w:val="0"/>
              <w:autoSpaceDE w:val="0"/>
              <w:autoSpaceDN w:val="0"/>
              <w:adjustRightInd w:val="0"/>
              <w:jc w:val="center"/>
              <w:textAlignment w:val="baseline"/>
              <w:rPr>
                <w:rFonts w:cs="Arial"/>
                <w:b/>
                <w:szCs w:val="22"/>
              </w:rPr>
            </w:pPr>
            <w:r w:rsidRPr="00ED4200">
              <w:rPr>
                <w:rFonts w:cs="Arial"/>
                <w:b/>
                <w:szCs w:val="22"/>
              </w:rPr>
              <w:t>100%</w:t>
            </w:r>
          </w:p>
        </w:tc>
      </w:tr>
    </w:tbl>
    <w:p w:rsidR="00ED4200" w:rsidRPr="00ED4200" w:rsidRDefault="00ED4200" w:rsidP="00ED4200">
      <w:pPr>
        <w:tabs>
          <w:tab w:val="left" w:pos="720"/>
          <w:tab w:val="left" w:pos="1440"/>
          <w:tab w:val="left" w:pos="2160"/>
          <w:tab w:val="left" w:pos="2880"/>
        </w:tabs>
        <w:overflowPunct w:val="0"/>
        <w:autoSpaceDE w:val="0"/>
        <w:autoSpaceDN w:val="0"/>
        <w:adjustRightInd w:val="0"/>
        <w:textAlignment w:val="baseline"/>
        <w:rPr>
          <w:rFonts w:cs="Arial"/>
          <w:b/>
          <w:szCs w:val="22"/>
        </w:rPr>
      </w:pPr>
    </w:p>
    <w:p w:rsidR="00ED4200" w:rsidRPr="00ED4200" w:rsidRDefault="00ED4200" w:rsidP="00ED4200">
      <w:pPr>
        <w:tabs>
          <w:tab w:val="left" w:pos="720"/>
          <w:tab w:val="left" w:pos="1440"/>
          <w:tab w:val="left" w:pos="2160"/>
          <w:tab w:val="left" w:pos="2880"/>
        </w:tabs>
        <w:overflowPunct w:val="0"/>
        <w:autoSpaceDE w:val="0"/>
        <w:autoSpaceDN w:val="0"/>
        <w:adjustRightInd w:val="0"/>
        <w:textAlignment w:val="baseline"/>
        <w:rPr>
          <w:rFonts w:cs="Arial"/>
          <w:b/>
          <w:szCs w:val="22"/>
        </w:rPr>
      </w:pPr>
    </w:p>
    <w:p w:rsidR="00ED4200" w:rsidRPr="00ED4200" w:rsidRDefault="00ED4200" w:rsidP="00ED4200">
      <w:pPr>
        <w:tabs>
          <w:tab w:val="left" w:pos="720"/>
          <w:tab w:val="left" w:pos="1440"/>
          <w:tab w:val="left" w:pos="2160"/>
          <w:tab w:val="left" w:pos="2880"/>
        </w:tabs>
        <w:overflowPunct w:val="0"/>
        <w:autoSpaceDE w:val="0"/>
        <w:autoSpaceDN w:val="0"/>
        <w:adjustRightInd w:val="0"/>
        <w:textAlignment w:val="baseline"/>
        <w:rPr>
          <w:rFonts w:cs="Arial"/>
          <w:b/>
          <w:szCs w:val="22"/>
        </w:rPr>
      </w:pPr>
      <w:r w:rsidRPr="00ED4200">
        <w:rPr>
          <w:rFonts w:cs="Arial"/>
          <w:b/>
          <w:szCs w:val="22"/>
        </w:rPr>
        <w:t xml:space="preserve">ASSESSMENT </w:t>
      </w:r>
    </w:p>
    <w:p w:rsidR="00ED4200" w:rsidRPr="00ED4200" w:rsidRDefault="00ED4200" w:rsidP="00ED4200">
      <w:pPr>
        <w:tabs>
          <w:tab w:val="left" w:pos="720"/>
          <w:tab w:val="left" w:pos="1440"/>
          <w:tab w:val="left" w:pos="2160"/>
          <w:tab w:val="left" w:pos="2880"/>
        </w:tabs>
        <w:overflowPunct w:val="0"/>
        <w:autoSpaceDE w:val="0"/>
        <w:autoSpaceDN w:val="0"/>
        <w:adjustRightInd w:val="0"/>
        <w:textAlignment w:val="baseline"/>
        <w:rPr>
          <w:rFonts w:cs="Arial"/>
          <w:b/>
          <w:szCs w:val="22"/>
        </w:rPr>
      </w:pPr>
    </w:p>
    <w:p w:rsidR="00ED4200" w:rsidRPr="00ED4200" w:rsidRDefault="00ED4200" w:rsidP="00ED4200">
      <w:pPr>
        <w:tabs>
          <w:tab w:val="left" w:pos="720"/>
          <w:tab w:val="left" w:pos="1440"/>
          <w:tab w:val="left" w:pos="2160"/>
          <w:tab w:val="left" w:pos="2880"/>
        </w:tabs>
        <w:overflowPunct w:val="0"/>
        <w:autoSpaceDE w:val="0"/>
        <w:autoSpaceDN w:val="0"/>
        <w:adjustRightInd w:val="0"/>
        <w:jc w:val="both"/>
        <w:textAlignment w:val="baseline"/>
        <w:rPr>
          <w:rFonts w:cs="Arial"/>
          <w:szCs w:val="22"/>
        </w:rPr>
      </w:pPr>
      <w:r w:rsidRPr="00ED4200">
        <w:rPr>
          <w:rFonts w:cs="Arial"/>
          <w:szCs w:val="22"/>
        </w:rPr>
        <w:t>The number and type of assignments for this module have been deliberately selected to provide students with the optimum opportunity to display their learning given the credit weighting and learning outcomes necessary for this research module. Full exemplars have not been provided for all assessments for this module due to the nature of the worksheet assessments and practical assessments, but further information can be provided as appendices upon request.</w:t>
      </w:r>
    </w:p>
    <w:p w:rsidR="00ED4200" w:rsidRPr="00ED4200" w:rsidRDefault="00ED4200" w:rsidP="00ED4200">
      <w:pPr>
        <w:tabs>
          <w:tab w:val="left" w:pos="720"/>
          <w:tab w:val="left" w:pos="1440"/>
          <w:tab w:val="left" w:pos="2160"/>
          <w:tab w:val="left" w:pos="2880"/>
        </w:tabs>
        <w:overflowPunct w:val="0"/>
        <w:autoSpaceDE w:val="0"/>
        <w:autoSpaceDN w:val="0"/>
        <w:adjustRightInd w:val="0"/>
        <w:textAlignment w:val="baseline"/>
        <w:rPr>
          <w:rFonts w:cs="Arial"/>
          <w:b/>
          <w:szCs w:val="22"/>
        </w:rPr>
      </w:pPr>
    </w:p>
    <w:p w:rsidR="00ED4200" w:rsidRPr="00ED4200" w:rsidRDefault="00ED4200" w:rsidP="00ED4200">
      <w:pPr>
        <w:tabs>
          <w:tab w:val="left" w:pos="720"/>
          <w:tab w:val="left" w:pos="1440"/>
          <w:tab w:val="left" w:pos="2160"/>
          <w:tab w:val="left" w:pos="2880"/>
        </w:tabs>
        <w:overflowPunct w:val="0"/>
        <w:autoSpaceDE w:val="0"/>
        <w:autoSpaceDN w:val="0"/>
        <w:adjustRightInd w:val="0"/>
        <w:textAlignment w:val="baseline"/>
        <w:rPr>
          <w:rFonts w:cs="Arial"/>
          <w:b/>
          <w:szCs w:val="22"/>
        </w:rPr>
      </w:pPr>
    </w:p>
    <w:p w:rsidR="00ED4200" w:rsidRPr="00ED4200" w:rsidRDefault="00ED4200" w:rsidP="00ED4200">
      <w:pPr>
        <w:tabs>
          <w:tab w:val="left" w:pos="720"/>
          <w:tab w:val="left" w:pos="1440"/>
          <w:tab w:val="left" w:pos="2160"/>
          <w:tab w:val="left" w:pos="2880"/>
        </w:tabs>
        <w:overflowPunct w:val="0"/>
        <w:autoSpaceDE w:val="0"/>
        <w:autoSpaceDN w:val="0"/>
        <w:adjustRightInd w:val="0"/>
        <w:textAlignment w:val="baseline"/>
        <w:rPr>
          <w:rFonts w:cs="Arial"/>
          <w:b/>
          <w:szCs w:val="22"/>
        </w:rPr>
      </w:pPr>
    </w:p>
    <w:p w:rsidR="00ED4200" w:rsidRPr="00ED4200" w:rsidRDefault="00ED4200" w:rsidP="00ED4200">
      <w:pPr>
        <w:tabs>
          <w:tab w:val="left" w:pos="720"/>
          <w:tab w:val="left" w:pos="1440"/>
          <w:tab w:val="left" w:pos="2160"/>
          <w:tab w:val="left" w:pos="2880"/>
        </w:tabs>
        <w:overflowPunct w:val="0"/>
        <w:autoSpaceDE w:val="0"/>
        <w:autoSpaceDN w:val="0"/>
        <w:adjustRightInd w:val="0"/>
        <w:textAlignment w:val="baseline"/>
        <w:rPr>
          <w:rFonts w:cs="Arial"/>
          <w:b/>
          <w:szCs w:val="22"/>
        </w:rPr>
      </w:pPr>
      <w:r w:rsidRPr="00ED4200">
        <w:rPr>
          <w:rFonts w:cs="Arial"/>
          <w:b/>
          <w:szCs w:val="22"/>
        </w:rPr>
        <w:t>Assessment component 1: Assignment 1: Research design and ethics: (20%)</w:t>
      </w:r>
    </w:p>
    <w:p w:rsidR="00ED4200" w:rsidRPr="00ED4200" w:rsidRDefault="00ED4200" w:rsidP="00ED4200">
      <w:pPr>
        <w:contextualSpacing/>
        <w:rPr>
          <w:rFonts w:cs="Arial"/>
          <w:szCs w:val="22"/>
          <w:lang w:eastAsia="en-US"/>
        </w:rPr>
      </w:pPr>
      <w:r w:rsidRPr="00ED4200">
        <w:rPr>
          <w:rFonts w:cs="Arial"/>
          <w:szCs w:val="22"/>
          <w:lang w:eastAsia="en-US"/>
        </w:rPr>
        <w:t>2,500 word written assignment requiring students to identify appropriate applied research designs (quantitative and qualitative) and their ethical implications.</w:t>
      </w:r>
    </w:p>
    <w:p w:rsidR="00ED4200" w:rsidRPr="00ED4200" w:rsidRDefault="00ED4200" w:rsidP="00ED4200">
      <w:pPr>
        <w:tabs>
          <w:tab w:val="left" w:pos="720"/>
          <w:tab w:val="left" w:pos="1440"/>
          <w:tab w:val="left" w:pos="2160"/>
          <w:tab w:val="left" w:pos="2880"/>
        </w:tabs>
        <w:overflowPunct w:val="0"/>
        <w:autoSpaceDE w:val="0"/>
        <w:autoSpaceDN w:val="0"/>
        <w:adjustRightInd w:val="0"/>
        <w:textAlignment w:val="baseline"/>
        <w:rPr>
          <w:rFonts w:cs="Arial"/>
          <w:szCs w:val="22"/>
        </w:rPr>
      </w:pPr>
    </w:p>
    <w:p w:rsidR="00ED4200" w:rsidRPr="00ED4200" w:rsidRDefault="00ED4200" w:rsidP="00ED4200">
      <w:pPr>
        <w:tabs>
          <w:tab w:val="left" w:pos="720"/>
          <w:tab w:val="left" w:pos="1440"/>
          <w:tab w:val="left" w:pos="2160"/>
          <w:tab w:val="left" w:pos="2880"/>
        </w:tabs>
        <w:overflowPunct w:val="0"/>
        <w:autoSpaceDE w:val="0"/>
        <w:autoSpaceDN w:val="0"/>
        <w:adjustRightInd w:val="0"/>
        <w:textAlignment w:val="baseline"/>
        <w:rPr>
          <w:rFonts w:cs="Arial"/>
          <w:b/>
          <w:szCs w:val="22"/>
        </w:rPr>
      </w:pPr>
      <w:r w:rsidRPr="00ED4200">
        <w:rPr>
          <w:rFonts w:cs="Arial"/>
          <w:b/>
          <w:szCs w:val="22"/>
        </w:rPr>
        <w:t>Assessment component 2: Practical skills assessment 1: Data input and analysis (10%)</w:t>
      </w:r>
    </w:p>
    <w:p w:rsidR="00ED4200" w:rsidRPr="00ED4200" w:rsidRDefault="00ED4200" w:rsidP="00ED4200">
      <w:pPr>
        <w:contextualSpacing/>
        <w:rPr>
          <w:rFonts w:cs="Arial"/>
          <w:color w:val="FF0000"/>
          <w:szCs w:val="22"/>
          <w:lang w:eastAsia="en-US"/>
        </w:rPr>
      </w:pPr>
      <w:r w:rsidRPr="00ED4200">
        <w:rPr>
          <w:rFonts w:cs="Arial"/>
          <w:szCs w:val="22"/>
          <w:lang w:eastAsia="en-US"/>
        </w:rPr>
        <w:t>90 minute in-class practical skills assessment using SPSS assessing data inputting, data screening, creation of sub-scales, reverse-coding, reliability analyses, and appropriate analysis of data e.g. regression analysis.</w:t>
      </w:r>
    </w:p>
    <w:p w:rsidR="00ED4200" w:rsidRPr="00ED4200" w:rsidRDefault="00ED4200" w:rsidP="00ED4200">
      <w:pPr>
        <w:tabs>
          <w:tab w:val="left" w:pos="720"/>
          <w:tab w:val="left" w:pos="1440"/>
          <w:tab w:val="left" w:pos="2160"/>
          <w:tab w:val="left" w:pos="2880"/>
        </w:tabs>
        <w:overflowPunct w:val="0"/>
        <w:autoSpaceDE w:val="0"/>
        <w:autoSpaceDN w:val="0"/>
        <w:adjustRightInd w:val="0"/>
        <w:textAlignment w:val="baseline"/>
        <w:rPr>
          <w:rFonts w:cs="Arial"/>
          <w:b/>
          <w:szCs w:val="22"/>
        </w:rPr>
      </w:pPr>
    </w:p>
    <w:p w:rsidR="00ED4200" w:rsidRPr="00ED4200" w:rsidRDefault="00ED4200" w:rsidP="00ED4200">
      <w:pPr>
        <w:tabs>
          <w:tab w:val="left" w:pos="720"/>
          <w:tab w:val="left" w:pos="1440"/>
          <w:tab w:val="left" w:pos="2160"/>
          <w:tab w:val="left" w:pos="2880"/>
        </w:tabs>
        <w:overflowPunct w:val="0"/>
        <w:autoSpaceDE w:val="0"/>
        <w:autoSpaceDN w:val="0"/>
        <w:adjustRightInd w:val="0"/>
        <w:textAlignment w:val="baseline"/>
        <w:rPr>
          <w:rFonts w:cs="Arial"/>
          <w:b/>
          <w:szCs w:val="22"/>
        </w:rPr>
      </w:pPr>
      <w:r w:rsidRPr="00ED4200">
        <w:rPr>
          <w:rFonts w:cs="Arial"/>
          <w:b/>
          <w:szCs w:val="22"/>
        </w:rPr>
        <w:t>Assessment component 3: 1,000 word written assignment: Quantitative results write-up (20%)</w:t>
      </w:r>
    </w:p>
    <w:p w:rsidR="00ED4200" w:rsidRPr="00ED4200" w:rsidRDefault="00ED4200" w:rsidP="00ED4200">
      <w:pPr>
        <w:contextualSpacing/>
        <w:rPr>
          <w:rFonts w:cs="Arial"/>
          <w:i/>
          <w:szCs w:val="22"/>
          <w:lang w:eastAsia="en-US"/>
        </w:rPr>
      </w:pPr>
      <w:r w:rsidRPr="00ED4200">
        <w:rPr>
          <w:rFonts w:cs="Arial"/>
          <w:i/>
          <w:szCs w:val="22"/>
          <w:lang w:eastAsia="en-US"/>
        </w:rPr>
        <w:t xml:space="preserve">Exemplar: Using the data provided, analyse and report this data as they would appear </w:t>
      </w:r>
      <w:r w:rsidRPr="00ED4200">
        <w:rPr>
          <w:rFonts w:cs="Arial"/>
          <w:i/>
          <w:szCs w:val="22"/>
        </w:rPr>
        <w:t>in the results section of an APA psychology journal.</w:t>
      </w:r>
    </w:p>
    <w:p w:rsidR="00ED4200" w:rsidRPr="00ED4200" w:rsidRDefault="00ED4200" w:rsidP="00ED4200">
      <w:pPr>
        <w:tabs>
          <w:tab w:val="left" w:pos="720"/>
          <w:tab w:val="left" w:pos="1440"/>
          <w:tab w:val="left" w:pos="2160"/>
          <w:tab w:val="left" w:pos="2880"/>
        </w:tabs>
        <w:overflowPunct w:val="0"/>
        <w:autoSpaceDE w:val="0"/>
        <w:autoSpaceDN w:val="0"/>
        <w:adjustRightInd w:val="0"/>
        <w:textAlignment w:val="baseline"/>
        <w:rPr>
          <w:rFonts w:cs="Arial"/>
          <w:b/>
          <w:szCs w:val="22"/>
        </w:rPr>
      </w:pPr>
    </w:p>
    <w:p w:rsidR="00ED4200" w:rsidRPr="00ED4200" w:rsidRDefault="00ED4200" w:rsidP="00ED4200">
      <w:pPr>
        <w:tabs>
          <w:tab w:val="left" w:pos="720"/>
          <w:tab w:val="left" w:pos="1440"/>
          <w:tab w:val="left" w:pos="2160"/>
          <w:tab w:val="left" w:pos="2880"/>
        </w:tabs>
        <w:overflowPunct w:val="0"/>
        <w:autoSpaceDE w:val="0"/>
        <w:autoSpaceDN w:val="0"/>
        <w:adjustRightInd w:val="0"/>
        <w:textAlignment w:val="baseline"/>
        <w:rPr>
          <w:rFonts w:cs="Arial"/>
          <w:b/>
          <w:szCs w:val="22"/>
        </w:rPr>
      </w:pPr>
      <w:r w:rsidRPr="00ED4200">
        <w:rPr>
          <w:rFonts w:cs="Arial"/>
          <w:b/>
          <w:szCs w:val="22"/>
        </w:rPr>
        <w:t>Assessment component 4: 1,000 word written assignment: Qualitative results write-up (20%)</w:t>
      </w:r>
    </w:p>
    <w:p w:rsidR="00ED4200" w:rsidRPr="00ED4200" w:rsidRDefault="00ED4200" w:rsidP="00ED4200">
      <w:pPr>
        <w:tabs>
          <w:tab w:val="left" w:pos="720"/>
          <w:tab w:val="left" w:pos="1440"/>
          <w:tab w:val="left" w:pos="2160"/>
          <w:tab w:val="left" w:pos="2880"/>
        </w:tabs>
        <w:overflowPunct w:val="0"/>
        <w:autoSpaceDE w:val="0"/>
        <w:autoSpaceDN w:val="0"/>
        <w:adjustRightInd w:val="0"/>
        <w:textAlignment w:val="baseline"/>
        <w:rPr>
          <w:rFonts w:cs="Arial"/>
          <w:b/>
          <w:i/>
          <w:szCs w:val="22"/>
        </w:rPr>
      </w:pPr>
      <w:r w:rsidRPr="00ED4200">
        <w:rPr>
          <w:rFonts w:cs="Arial"/>
          <w:i/>
          <w:szCs w:val="22"/>
        </w:rPr>
        <w:t>Exemplar: Analyse the qualitative data provided and report the results as they would appear in the results section of an APA psychology journal</w:t>
      </w:r>
    </w:p>
    <w:p w:rsidR="00ED4200" w:rsidRPr="00ED4200" w:rsidRDefault="00ED4200" w:rsidP="00ED4200">
      <w:pPr>
        <w:tabs>
          <w:tab w:val="left" w:pos="720"/>
          <w:tab w:val="left" w:pos="1440"/>
          <w:tab w:val="left" w:pos="2160"/>
          <w:tab w:val="left" w:pos="2880"/>
        </w:tabs>
        <w:overflowPunct w:val="0"/>
        <w:autoSpaceDE w:val="0"/>
        <w:autoSpaceDN w:val="0"/>
        <w:adjustRightInd w:val="0"/>
        <w:textAlignment w:val="baseline"/>
        <w:rPr>
          <w:rFonts w:cs="Arial"/>
          <w:b/>
          <w:szCs w:val="22"/>
        </w:rPr>
      </w:pPr>
    </w:p>
    <w:p w:rsidR="00ED4200" w:rsidRPr="00ED4200" w:rsidRDefault="00ED4200" w:rsidP="00ED4200">
      <w:pPr>
        <w:tabs>
          <w:tab w:val="left" w:pos="720"/>
          <w:tab w:val="left" w:pos="1440"/>
          <w:tab w:val="left" w:pos="2160"/>
          <w:tab w:val="left" w:pos="2880"/>
        </w:tabs>
        <w:overflowPunct w:val="0"/>
        <w:autoSpaceDE w:val="0"/>
        <w:autoSpaceDN w:val="0"/>
        <w:adjustRightInd w:val="0"/>
        <w:textAlignment w:val="baseline"/>
        <w:rPr>
          <w:rFonts w:cs="Arial"/>
          <w:b/>
          <w:szCs w:val="22"/>
        </w:rPr>
      </w:pPr>
      <w:r w:rsidRPr="00ED4200">
        <w:rPr>
          <w:rFonts w:cs="Arial"/>
          <w:b/>
          <w:szCs w:val="22"/>
        </w:rPr>
        <w:t>Assessment component 5: Practical skills assessment 2: Data input and analysis (10%)</w:t>
      </w:r>
    </w:p>
    <w:p w:rsidR="00ED4200" w:rsidRPr="00ED4200" w:rsidRDefault="00ED4200" w:rsidP="00ED4200">
      <w:pPr>
        <w:tabs>
          <w:tab w:val="left" w:pos="720"/>
          <w:tab w:val="left" w:pos="1440"/>
          <w:tab w:val="left" w:pos="2160"/>
          <w:tab w:val="left" w:pos="2880"/>
        </w:tabs>
        <w:overflowPunct w:val="0"/>
        <w:autoSpaceDE w:val="0"/>
        <w:autoSpaceDN w:val="0"/>
        <w:adjustRightInd w:val="0"/>
        <w:textAlignment w:val="baseline"/>
        <w:rPr>
          <w:rFonts w:cs="Arial"/>
          <w:szCs w:val="22"/>
          <w:lang w:eastAsia="en-US"/>
        </w:rPr>
      </w:pPr>
      <w:r w:rsidRPr="00ED4200">
        <w:rPr>
          <w:rFonts w:cs="Arial"/>
          <w:szCs w:val="22"/>
        </w:rPr>
        <w:t xml:space="preserve">90 minute </w:t>
      </w:r>
      <w:r w:rsidRPr="00ED4200">
        <w:rPr>
          <w:rFonts w:cs="Arial"/>
          <w:szCs w:val="22"/>
          <w:lang w:eastAsia="en-US"/>
        </w:rPr>
        <w:t xml:space="preserve">in-class practical skills assessment involving </w:t>
      </w:r>
      <w:r w:rsidRPr="00ED4200">
        <w:rPr>
          <w:rFonts w:cs="Arial"/>
          <w:szCs w:val="22"/>
        </w:rPr>
        <w:t>carrying out power analysis, calculating sample size, and carrying out appropriate data screening and advanced analysis including appropriate reporting of effect size</w:t>
      </w:r>
    </w:p>
    <w:p w:rsidR="00ED4200" w:rsidRPr="00ED4200" w:rsidRDefault="00ED4200" w:rsidP="00ED4200">
      <w:pPr>
        <w:tabs>
          <w:tab w:val="left" w:pos="720"/>
          <w:tab w:val="left" w:pos="1440"/>
          <w:tab w:val="left" w:pos="2160"/>
          <w:tab w:val="left" w:pos="2880"/>
        </w:tabs>
        <w:overflowPunct w:val="0"/>
        <w:autoSpaceDE w:val="0"/>
        <w:autoSpaceDN w:val="0"/>
        <w:adjustRightInd w:val="0"/>
        <w:textAlignment w:val="baseline"/>
        <w:rPr>
          <w:rFonts w:cs="Arial"/>
          <w:b/>
          <w:szCs w:val="22"/>
        </w:rPr>
      </w:pPr>
    </w:p>
    <w:p w:rsidR="00ED4200" w:rsidRPr="00ED4200" w:rsidRDefault="00ED4200" w:rsidP="00ED4200">
      <w:pPr>
        <w:tabs>
          <w:tab w:val="left" w:pos="720"/>
          <w:tab w:val="left" w:pos="1440"/>
          <w:tab w:val="left" w:pos="2160"/>
          <w:tab w:val="left" w:pos="2880"/>
        </w:tabs>
        <w:overflowPunct w:val="0"/>
        <w:autoSpaceDE w:val="0"/>
        <w:autoSpaceDN w:val="0"/>
        <w:adjustRightInd w:val="0"/>
        <w:textAlignment w:val="baseline"/>
        <w:rPr>
          <w:rFonts w:cs="Arial"/>
          <w:b/>
          <w:szCs w:val="22"/>
        </w:rPr>
      </w:pPr>
      <w:r w:rsidRPr="00ED4200">
        <w:rPr>
          <w:rFonts w:cs="Arial"/>
          <w:b/>
          <w:szCs w:val="22"/>
        </w:rPr>
        <w:t>Assessment component 6: 1,000 word written assignment: Quantitative results write-up (20%)</w:t>
      </w:r>
    </w:p>
    <w:p w:rsidR="00ED4200" w:rsidRPr="00ED4200" w:rsidRDefault="00ED4200" w:rsidP="00ED4200">
      <w:pPr>
        <w:contextualSpacing/>
        <w:rPr>
          <w:rFonts w:cs="Arial"/>
          <w:i/>
          <w:szCs w:val="22"/>
          <w:lang w:eastAsia="en-US"/>
        </w:rPr>
      </w:pPr>
      <w:r w:rsidRPr="00ED4200">
        <w:rPr>
          <w:rFonts w:cs="Arial"/>
          <w:i/>
          <w:szCs w:val="22"/>
          <w:lang w:eastAsia="en-US"/>
        </w:rPr>
        <w:t xml:space="preserve">Exemplar: Using the data provided, analyse and report this data as they would appear </w:t>
      </w:r>
      <w:r w:rsidRPr="00ED4200">
        <w:rPr>
          <w:rFonts w:cs="Arial"/>
          <w:i/>
          <w:szCs w:val="22"/>
        </w:rPr>
        <w:t>in the results section of an APA psychology journal.</w:t>
      </w:r>
    </w:p>
    <w:p w:rsidR="00ED4200" w:rsidRPr="00ED4200" w:rsidRDefault="00ED4200" w:rsidP="00ED4200">
      <w:pPr>
        <w:tabs>
          <w:tab w:val="left" w:pos="720"/>
          <w:tab w:val="left" w:pos="1440"/>
          <w:tab w:val="left" w:pos="2160"/>
          <w:tab w:val="left" w:pos="2880"/>
        </w:tabs>
        <w:overflowPunct w:val="0"/>
        <w:autoSpaceDE w:val="0"/>
        <w:autoSpaceDN w:val="0"/>
        <w:adjustRightInd w:val="0"/>
        <w:jc w:val="both"/>
        <w:textAlignment w:val="baseline"/>
        <w:rPr>
          <w:rFonts w:cs="Arial"/>
          <w:b/>
          <w:szCs w:val="22"/>
        </w:rPr>
      </w:pPr>
    </w:p>
    <w:p w:rsidR="00ED4200" w:rsidRPr="00ED4200" w:rsidRDefault="00ED4200" w:rsidP="00ED4200">
      <w:pPr>
        <w:tabs>
          <w:tab w:val="left" w:pos="720"/>
          <w:tab w:val="left" w:pos="1440"/>
          <w:tab w:val="left" w:pos="2160"/>
          <w:tab w:val="left" w:pos="2880"/>
        </w:tabs>
        <w:overflowPunct w:val="0"/>
        <w:autoSpaceDE w:val="0"/>
        <w:autoSpaceDN w:val="0"/>
        <w:adjustRightInd w:val="0"/>
        <w:jc w:val="both"/>
        <w:textAlignment w:val="baseline"/>
        <w:rPr>
          <w:rFonts w:cs="Arial"/>
          <w:b/>
          <w:szCs w:val="22"/>
        </w:rPr>
      </w:pPr>
      <w:r w:rsidRPr="00ED4200">
        <w:rPr>
          <w:rFonts w:cs="Arial"/>
          <w:b/>
          <w:szCs w:val="22"/>
        </w:rPr>
        <w:t>Assessment Summary</w:t>
      </w:r>
    </w:p>
    <w:tbl>
      <w:tblPr>
        <w:tblpPr w:leftFromText="180" w:rightFromText="180" w:vertAnchor="text" w:horzAnchor="margin" w:tblpX="108" w:tblpY="8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794"/>
        <w:gridCol w:w="1843"/>
      </w:tblGrid>
      <w:tr w:rsidR="00ED4200" w:rsidRPr="00ED4200" w:rsidTr="0027138D">
        <w:tc>
          <w:tcPr>
            <w:tcW w:w="3794" w:type="dxa"/>
            <w:tcBorders>
              <w:top w:val="single" w:sz="4" w:space="0" w:color="auto"/>
              <w:left w:val="single" w:sz="4" w:space="0" w:color="auto"/>
            </w:tcBorders>
          </w:tcPr>
          <w:p w:rsidR="00ED4200" w:rsidRPr="00ED4200" w:rsidRDefault="00ED4200" w:rsidP="00ED4200">
            <w:pPr>
              <w:overflowPunct w:val="0"/>
              <w:autoSpaceDE w:val="0"/>
              <w:autoSpaceDN w:val="0"/>
              <w:adjustRightInd w:val="0"/>
              <w:textAlignment w:val="baseline"/>
              <w:rPr>
                <w:rFonts w:cs="Arial"/>
                <w:b/>
                <w:szCs w:val="22"/>
              </w:rPr>
            </w:pPr>
            <w:r w:rsidRPr="00ED4200">
              <w:rPr>
                <w:rFonts w:cs="Arial"/>
                <w:b/>
                <w:szCs w:val="22"/>
              </w:rPr>
              <w:t>Activity type</w:t>
            </w:r>
          </w:p>
        </w:tc>
        <w:tc>
          <w:tcPr>
            <w:tcW w:w="1843" w:type="dxa"/>
          </w:tcPr>
          <w:p w:rsidR="00ED4200" w:rsidRPr="00ED4200" w:rsidRDefault="00ED4200" w:rsidP="00ED4200">
            <w:pPr>
              <w:overflowPunct w:val="0"/>
              <w:autoSpaceDE w:val="0"/>
              <w:autoSpaceDN w:val="0"/>
              <w:adjustRightInd w:val="0"/>
              <w:jc w:val="center"/>
              <w:textAlignment w:val="baseline"/>
              <w:rPr>
                <w:rFonts w:cs="Arial"/>
                <w:b/>
                <w:szCs w:val="22"/>
              </w:rPr>
            </w:pPr>
            <w:r w:rsidRPr="00ED4200">
              <w:rPr>
                <w:rFonts w:cs="Arial"/>
                <w:b/>
                <w:szCs w:val="22"/>
              </w:rPr>
              <w:t>Percentage</w:t>
            </w:r>
          </w:p>
        </w:tc>
      </w:tr>
      <w:tr w:rsidR="00ED4200" w:rsidRPr="00ED4200" w:rsidTr="0027138D">
        <w:tc>
          <w:tcPr>
            <w:tcW w:w="3794" w:type="dxa"/>
          </w:tcPr>
          <w:p w:rsidR="00ED4200" w:rsidRPr="00ED4200" w:rsidRDefault="00ED4200" w:rsidP="00ED4200">
            <w:pPr>
              <w:overflowPunct w:val="0"/>
              <w:autoSpaceDE w:val="0"/>
              <w:autoSpaceDN w:val="0"/>
              <w:adjustRightInd w:val="0"/>
              <w:textAlignment w:val="baseline"/>
              <w:rPr>
                <w:rFonts w:cs="Arial"/>
                <w:szCs w:val="22"/>
              </w:rPr>
            </w:pPr>
            <w:r w:rsidRPr="00ED4200">
              <w:rPr>
                <w:rFonts w:cs="Arial"/>
                <w:szCs w:val="22"/>
              </w:rPr>
              <w:t xml:space="preserve">Written Exam </w:t>
            </w:r>
          </w:p>
        </w:tc>
        <w:tc>
          <w:tcPr>
            <w:tcW w:w="1843" w:type="dxa"/>
          </w:tcPr>
          <w:p w:rsidR="00ED4200" w:rsidRPr="00ED4200" w:rsidRDefault="00ED4200" w:rsidP="00ED4200">
            <w:pPr>
              <w:overflowPunct w:val="0"/>
              <w:autoSpaceDE w:val="0"/>
              <w:autoSpaceDN w:val="0"/>
              <w:adjustRightInd w:val="0"/>
              <w:jc w:val="center"/>
              <w:textAlignment w:val="baseline"/>
              <w:rPr>
                <w:rFonts w:cs="Arial"/>
                <w:szCs w:val="22"/>
              </w:rPr>
            </w:pPr>
          </w:p>
        </w:tc>
      </w:tr>
      <w:tr w:rsidR="00ED4200" w:rsidRPr="00ED4200" w:rsidTr="0027138D">
        <w:tc>
          <w:tcPr>
            <w:tcW w:w="3794" w:type="dxa"/>
          </w:tcPr>
          <w:p w:rsidR="00ED4200" w:rsidRPr="00ED4200" w:rsidRDefault="00ED4200" w:rsidP="00ED4200">
            <w:pPr>
              <w:overflowPunct w:val="0"/>
              <w:autoSpaceDE w:val="0"/>
              <w:autoSpaceDN w:val="0"/>
              <w:adjustRightInd w:val="0"/>
              <w:textAlignment w:val="baseline"/>
              <w:rPr>
                <w:rFonts w:cs="Arial"/>
                <w:szCs w:val="22"/>
              </w:rPr>
            </w:pPr>
            <w:r w:rsidRPr="00ED4200">
              <w:rPr>
                <w:rFonts w:cs="Arial"/>
                <w:szCs w:val="22"/>
              </w:rPr>
              <w:t>Coursework</w:t>
            </w:r>
          </w:p>
        </w:tc>
        <w:tc>
          <w:tcPr>
            <w:tcW w:w="1843" w:type="dxa"/>
          </w:tcPr>
          <w:p w:rsidR="00ED4200" w:rsidRPr="00ED4200" w:rsidRDefault="00ED4200" w:rsidP="00ED4200">
            <w:pPr>
              <w:overflowPunct w:val="0"/>
              <w:autoSpaceDE w:val="0"/>
              <w:autoSpaceDN w:val="0"/>
              <w:adjustRightInd w:val="0"/>
              <w:jc w:val="center"/>
              <w:textAlignment w:val="baseline"/>
              <w:rPr>
                <w:rFonts w:cs="Arial"/>
                <w:szCs w:val="22"/>
              </w:rPr>
            </w:pPr>
            <w:r w:rsidRPr="00ED4200">
              <w:rPr>
                <w:rFonts w:cs="Arial"/>
                <w:szCs w:val="22"/>
              </w:rPr>
              <w:t>80%</w:t>
            </w:r>
          </w:p>
        </w:tc>
      </w:tr>
      <w:tr w:rsidR="00ED4200" w:rsidRPr="00ED4200" w:rsidTr="0027138D">
        <w:tc>
          <w:tcPr>
            <w:tcW w:w="3794" w:type="dxa"/>
          </w:tcPr>
          <w:p w:rsidR="00ED4200" w:rsidRPr="00ED4200" w:rsidRDefault="00ED4200" w:rsidP="00ED4200">
            <w:pPr>
              <w:overflowPunct w:val="0"/>
              <w:autoSpaceDE w:val="0"/>
              <w:autoSpaceDN w:val="0"/>
              <w:adjustRightInd w:val="0"/>
              <w:textAlignment w:val="baseline"/>
              <w:rPr>
                <w:rFonts w:cs="Arial"/>
                <w:szCs w:val="22"/>
              </w:rPr>
            </w:pPr>
            <w:r w:rsidRPr="00ED4200">
              <w:rPr>
                <w:rFonts w:cs="Arial"/>
                <w:szCs w:val="22"/>
              </w:rPr>
              <w:t xml:space="preserve">Practical exam </w:t>
            </w:r>
          </w:p>
        </w:tc>
        <w:tc>
          <w:tcPr>
            <w:tcW w:w="1843" w:type="dxa"/>
          </w:tcPr>
          <w:p w:rsidR="00ED4200" w:rsidRPr="00ED4200" w:rsidRDefault="00ED4200" w:rsidP="00ED4200">
            <w:pPr>
              <w:overflowPunct w:val="0"/>
              <w:autoSpaceDE w:val="0"/>
              <w:autoSpaceDN w:val="0"/>
              <w:adjustRightInd w:val="0"/>
              <w:jc w:val="center"/>
              <w:textAlignment w:val="baseline"/>
              <w:rPr>
                <w:rFonts w:cs="Arial"/>
                <w:szCs w:val="22"/>
              </w:rPr>
            </w:pPr>
            <w:r w:rsidRPr="00ED4200">
              <w:rPr>
                <w:rFonts w:cs="Arial"/>
                <w:szCs w:val="22"/>
              </w:rPr>
              <w:t>20%</w:t>
            </w:r>
          </w:p>
        </w:tc>
      </w:tr>
      <w:tr w:rsidR="00ED4200" w:rsidRPr="00ED4200" w:rsidTr="0027138D">
        <w:tc>
          <w:tcPr>
            <w:tcW w:w="3794" w:type="dxa"/>
          </w:tcPr>
          <w:p w:rsidR="00ED4200" w:rsidRPr="00ED4200" w:rsidRDefault="00ED4200" w:rsidP="00ED4200">
            <w:pPr>
              <w:overflowPunct w:val="0"/>
              <w:autoSpaceDE w:val="0"/>
              <w:autoSpaceDN w:val="0"/>
              <w:adjustRightInd w:val="0"/>
              <w:textAlignment w:val="baseline"/>
              <w:rPr>
                <w:rFonts w:cs="Arial"/>
                <w:szCs w:val="22"/>
              </w:rPr>
            </w:pPr>
            <w:r w:rsidRPr="00ED4200">
              <w:rPr>
                <w:rFonts w:cs="Arial"/>
                <w:b/>
                <w:szCs w:val="22"/>
              </w:rPr>
              <w:t>TOTAL</w:t>
            </w:r>
          </w:p>
        </w:tc>
        <w:tc>
          <w:tcPr>
            <w:tcW w:w="1843" w:type="dxa"/>
          </w:tcPr>
          <w:p w:rsidR="00ED4200" w:rsidRPr="00ED4200" w:rsidRDefault="00ED4200" w:rsidP="00ED4200">
            <w:pPr>
              <w:overflowPunct w:val="0"/>
              <w:autoSpaceDE w:val="0"/>
              <w:autoSpaceDN w:val="0"/>
              <w:adjustRightInd w:val="0"/>
              <w:jc w:val="center"/>
              <w:textAlignment w:val="baseline"/>
              <w:rPr>
                <w:rFonts w:cs="Arial"/>
                <w:b/>
                <w:szCs w:val="22"/>
              </w:rPr>
            </w:pPr>
            <w:r w:rsidRPr="00ED4200">
              <w:rPr>
                <w:rFonts w:cs="Arial"/>
                <w:b/>
                <w:szCs w:val="22"/>
              </w:rPr>
              <w:t>100%</w:t>
            </w:r>
          </w:p>
        </w:tc>
      </w:tr>
    </w:tbl>
    <w:p w:rsidR="00ED4200" w:rsidRPr="00ED4200" w:rsidRDefault="00ED4200" w:rsidP="00ED4200">
      <w:pPr>
        <w:overflowPunct w:val="0"/>
        <w:autoSpaceDE w:val="0"/>
        <w:autoSpaceDN w:val="0"/>
        <w:adjustRightInd w:val="0"/>
        <w:textAlignment w:val="baseline"/>
        <w:rPr>
          <w:rFonts w:cs="Arial"/>
          <w:szCs w:val="22"/>
        </w:rPr>
      </w:pPr>
    </w:p>
    <w:p w:rsidR="00ED4200" w:rsidRPr="00ED4200" w:rsidRDefault="00ED4200" w:rsidP="00ED4200">
      <w:pPr>
        <w:overflowPunct w:val="0"/>
        <w:autoSpaceDE w:val="0"/>
        <w:autoSpaceDN w:val="0"/>
        <w:adjustRightInd w:val="0"/>
        <w:textAlignment w:val="baseline"/>
        <w:rPr>
          <w:rFonts w:cs="Arial"/>
          <w:b/>
          <w:szCs w:val="22"/>
        </w:rPr>
      </w:pPr>
    </w:p>
    <w:p w:rsidR="00ED4200" w:rsidRPr="00ED4200" w:rsidRDefault="00ED4200" w:rsidP="00ED4200">
      <w:pPr>
        <w:overflowPunct w:val="0"/>
        <w:autoSpaceDE w:val="0"/>
        <w:autoSpaceDN w:val="0"/>
        <w:adjustRightInd w:val="0"/>
        <w:textAlignment w:val="baseline"/>
        <w:rPr>
          <w:rFonts w:cs="Arial"/>
          <w:b/>
          <w:szCs w:val="22"/>
        </w:rPr>
      </w:pPr>
    </w:p>
    <w:p w:rsidR="00ED4200" w:rsidRPr="00ED4200" w:rsidRDefault="00ED4200" w:rsidP="00ED4200">
      <w:pPr>
        <w:rPr>
          <w:rFonts w:cs="Arial"/>
          <w:szCs w:val="22"/>
        </w:rPr>
      </w:pPr>
    </w:p>
    <w:p w:rsidR="00ED4200" w:rsidRPr="00ED4200" w:rsidRDefault="00ED4200" w:rsidP="00ED4200">
      <w:pPr>
        <w:tabs>
          <w:tab w:val="left" w:pos="720"/>
          <w:tab w:val="left" w:pos="1440"/>
          <w:tab w:val="left" w:pos="2160"/>
          <w:tab w:val="left" w:pos="2880"/>
        </w:tabs>
        <w:overflowPunct w:val="0"/>
        <w:autoSpaceDE w:val="0"/>
        <w:autoSpaceDN w:val="0"/>
        <w:adjustRightInd w:val="0"/>
        <w:textAlignment w:val="baseline"/>
        <w:rPr>
          <w:rFonts w:cs="Arial"/>
          <w:b/>
          <w:szCs w:val="22"/>
        </w:rPr>
      </w:pPr>
    </w:p>
    <w:p w:rsidR="00ED4200" w:rsidRPr="00ED4200" w:rsidRDefault="00ED4200" w:rsidP="00ED4200">
      <w:pPr>
        <w:tabs>
          <w:tab w:val="left" w:pos="720"/>
          <w:tab w:val="left" w:pos="1440"/>
          <w:tab w:val="left" w:pos="2160"/>
          <w:tab w:val="left" w:pos="2880"/>
        </w:tabs>
        <w:overflowPunct w:val="0"/>
        <w:autoSpaceDE w:val="0"/>
        <w:autoSpaceDN w:val="0"/>
        <w:adjustRightInd w:val="0"/>
        <w:textAlignment w:val="baseline"/>
        <w:rPr>
          <w:rFonts w:cs="Arial"/>
          <w:b/>
          <w:szCs w:val="22"/>
        </w:rPr>
      </w:pPr>
    </w:p>
    <w:p w:rsidR="00ED4200" w:rsidRPr="00ED4200" w:rsidRDefault="00ED4200" w:rsidP="00ED4200">
      <w:pPr>
        <w:tabs>
          <w:tab w:val="left" w:pos="720"/>
          <w:tab w:val="left" w:pos="1440"/>
          <w:tab w:val="left" w:pos="2160"/>
          <w:tab w:val="left" w:pos="2880"/>
        </w:tabs>
        <w:overflowPunct w:val="0"/>
        <w:autoSpaceDE w:val="0"/>
        <w:autoSpaceDN w:val="0"/>
        <w:adjustRightInd w:val="0"/>
        <w:textAlignment w:val="baseline"/>
        <w:rPr>
          <w:rFonts w:cs="Arial"/>
          <w:b/>
          <w:szCs w:val="22"/>
        </w:rPr>
      </w:pPr>
    </w:p>
    <w:p w:rsidR="00ED4200" w:rsidRPr="00ED4200" w:rsidRDefault="00ED4200" w:rsidP="00ED4200">
      <w:pPr>
        <w:tabs>
          <w:tab w:val="left" w:pos="720"/>
          <w:tab w:val="left" w:pos="1440"/>
          <w:tab w:val="left" w:pos="2160"/>
          <w:tab w:val="left" w:pos="2880"/>
        </w:tabs>
        <w:overflowPunct w:val="0"/>
        <w:autoSpaceDE w:val="0"/>
        <w:autoSpaceDN w:val="0"/>
        <w:adjustRightInd w:val="0"/>
        <w:textAlignment w:val="baseline"/>
        <w:rPr>
          <w:rFonts w:cs="Arial"/>
          <w:b/>
          <w:szCs w:val="22"/>
        </w:rPr>
      </w:pPr>
      <w:r w:rsidRPr="00ED4200">
        <w:rPr>
          <w:rFonts w:cs="Arial"/>
          <w:b/>
          <w:szCs w:val="22"/>
        </w:rPr>
        <w:t>EDUCATION FOR SUSTAINABLE DEVELOPMENT (ESD)</w:t>
      </w:r>
    </w:p>
    <w:p w:rsidR="00ED4200" w:rsidRPr="00ED4200" w:rsidRDefault="00ED4200" w:rsidP="00ED4200">
      <w:pPr>
        <w:tabs>
          <w:tab w:val="left" w:pos="720"/>
          <w:tab w:val="left" w:pos="1440"/>
          <w:tab w:val="left" w:pos="2160"/>
          <w:tab w:val="left" w:pos="2880"/>
        </w:tabs>
        <w:overflowPunct w:val="0"/>
        <w:autoSpaceDE w:val="0"/>
        <w:autoSpaceDN w:val="0"/>
        <w:adjustRightInd w:val="0"/>
        <w:textAlignment w:val="baseline"/>
        <w:rPr>
          <w:rFonts w:cs="Arial"/>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173"/>
        <w:gridCol w:w="4124"/>
      </w:tblGrid>
      <w:tr w:rsidR="00ED4200" w:rsidRPr="00ED4200" w:rsidTr="0027138D">
        <w:tc>
          <w:tcPr>
            <w:tcW w:w="4443" w:type="dxa"/>
            <w:vMerge w:val="restart"/>
            <w:vAlign w:val="center"/>
          </w:tcPr>
          <w:p w:rsidR="00ED4200" w:rsidRPr="00ED4200" w:rsidRDefault="00ED4200" w:rsidP="00ED4200">
            <w:pPr>
              <w:tabs>
                <w:tab w:val="left" w:pos="720"/>
                <w:tab w:val="left" w:pos="1440"/>
                <w:tab w:val="left" w:pos="2160"/>
                <w:tab w:val="left" w:pos="2880"/>
              </w:tabs>
              <w:overflowPunct w:val="0"/>
              <w:autoSpaceDE w:val="0"/>
              <w:autoSpaceDN w:val="0"/>
              <w:adjustRightInd w:val="0"/>
              <w:textAlignment w:val="baseline"/>
              <w:rPr>
                <w:rFonts w:cs="Arial"/>
                <w:szCs w:val="22"/>
              </w:rPr>
            </w:pPr>
            <w:r w:rsidRPr="00ED4200">
              <w:rPr>
                <w:rFonts w:cs="Arial"/>
                <w:szCs w:val="22"/>
              </w:rPr>
              <w:t>Does the module contribute to ESD?</w:t>
            </w:r>
          </w:p>
        </w:tc>
        <w:tc>
          <w:tcPr>
            <w:tcW w:w="4443" w:type="dxa"/>
            <w:vAlign w:val="center"/>
          </w:tcPr>
          <w:p w:rsidR="00ED4200" w:rsidRPr="00ED4200" w:rsidRDefault="00ED4200" w:rsidP="00ED4200">
            <w:pPr>
              <w:tabs>
                <w:tab w:val="left" w:pos="720"/>
                <w:tab w:val="left" w:pos="1440"/>
                <w:tab w:val="left" w:pos="2160"/>
                <w:tab w:val="left" w:pos="2880"/>
              </w:tabs>
              <w:overflowPunct w:val="0"/>
              <w:autoSpaceDE w:val="0"/>
              <w:autoSpaceDN w:val="0"/>
              <w:adjustRightInd w:val="0"/>
              <w:textAlignment w:val="baseline"/>
              <w:rPr>
                <w:rFonts w:cs="Arial"/>
                <w:szCs w:val="22"/>
              </w:rPr>
            </w:pPr>
          </w:p>
        </w:tc>
      </w:tr>
      <w:tr w:rsidR="00ED4200" w:rsidRPr="00ED4200" w:rsidTr="0027138D">
        <w:tc>
          <w:tcPr>
            <w:tcW w:w="4443" w:type="dxa"/>
            <w:vMerge/>
          </w:tcPr>
          <w:p w:rsidR="00ED4200" w:rsidRPr="00ED4200" w:rsidRDefault="00ED4200" w:rsidP="00ED4200">
            <w:pPr>
              <w:tabs>
                <w:tab w:val="left" w:pos="720"/>
                <w:tab w:val="left" w:pos="1440"/>
                <w:tab w:val="left" w:pos="2160"/>
                <w:tab w:val="left" w:pos="2880"/>
              </w:tabs>
              <w:overflowPunct w:val="0"/>
              <w:autoSpaceDE w:val="0"/>
              <w:autoSpaceDN w:val="0"/>
              <w:adjustRightInd w:val="0"/>
              <w:textAlignment w:val="baseline"/>
              <w:rPr>
                <w:rFonts w:cs="Arial"/>
                <w:szCs w:val="22"/>
              </w:rPr>
            </w:pPr>
          </w:p>
        </w:tc>
        <w:tc>
          <w:tcPr>
            <w:tcW w:w="4443" w:type="dxa"/>
            <w:vAlign w:val="center"/>
          </w:tcPr>
          <w:p w:rsidR="00ED4200" w:rsidRPr="00ED4200" w:rsidRDefault="00ED4200" w:rsidP="00ED4200">
            <w:pPr>
              <w:tabs>
                <w:tab w:val="left" w:pos="720"/>
                <w:tab w:val="left" w:pos="1440"/>
                <w:tab w:val="left" w:pos="2160"/>
                <w:tab w:val="left" w:pos="2880"/>
              </w:tabs>
              <w:overflowPunct w:val="0"/>
              <w:autoSpaceDE w:val="0"/>
              <w:autoSpaceDN w:val="0"/>
              <w:adjustRightInd w:val="0"/>
              <w:textAlignment w:val="baseline"/>
              <w:rPr>
                <w:rFonts w:cs="Arial"/>
                <w:szCs w:val="22"/>
              </w:rPr>
            </w:pPr>
            <w:r w:rsidRPr="00ED4200">
              <w:rPr>
                <w:rFonts w:cs="Arial"/>
                <w:szCs w:val="22"/>
              </w:rPr>
              <w:t>Yes</w:t>
            </w:r>
          </w:p>
          <w:p w:rsidR="00ED4200" w:rsidRPr="00ED4200" w:rsidRDefault="00ED4200" w:rsidP="00ED4200">
            <w:pPr>
              <w:tabs>
                <w:tab w:val="left" w:pos="720"/>
                <w:tab w:val="left" w:pos="1440"/>
                <w:tab w:val="left" w:pos="2160"/>
                <w:tab w:val="left" w:pos="2880"/>
              </w:tabs>
              <w:overflowPunct w:val="0"/>
              <w:autoSpaceDE w:val="0"/>
              <w:autoSpaceDN w:val="0"/>
              <w:adjustRightInd w:val="0"/>
              <w:jc w:val="both"/>
              <w:textAlignment w:val="baseline"/>
              <w:rPr>
                <w:rFonts w:cs="Arial"/>
                <w:szCs w:val="22"/>
              </w:rPr>
            </w:pPr>
          </w:p>
        </w:tc>
      </w:tr>
      <w:tr w:rsidR="00ED4200" w:rsidRPr="00ED4200" w:rsidTr="0027138D">
        <w:tc>
          <w:tcPr>
            <w:tcW w:w="8886" w:type="dxa"/>
            <w:gridSpan w:val="2"/>
          </w:tcPr>
          <w:p w:rsidR="00ED4200" w:rsidRPr="00ED4200" w:rsidRDefault="00ED4200" w:rsidP="00ED4200">
            <w:pPr>
              <w:tabs>
                <w:tab w:val="left" w:pos="720"/>
                <w:tab w:val="left" w:pos="1440"/>
                <w:tab w:val="left" w:pos="2160"/>
                <w:tab w:val="left" w:pos="2880"/>
              </w:tabs>
              <w:overflowPunct w:val="0"/>
              <w:autoSpaceDE w:val="0"/>
              <w:autoSpaceDN w:val="0"/>
              <w:adjustRightInd w:val="0"/>
              <w:textAlignment w:val="baseline"/>
              <w:rPr>
                <w:rFonts w:cs="Arial"/>
                <w:szCs w:val="22"/>
              </w:rPr>
            </w:pPr>
            <w:r w:rsidRPr="00ED4200">
              <w:rPr>
                <w:rFonts w:cs="Arial"/>
                <w:szCs w:val="22"/>
              </w:rPr>
              <w:t>If yes please provide brief details (no more than 100 words):</w:t>
            </w:r>
          </w:p>
          <w:p w:rsidR="00ED4200" w:rsidRPr="00ED4200" w:rsidRDefault="00ED4200" w:rsidP="00ED4200">
            <w:pPr>
              <w:tabs>
                <w:tab w:val="left" w:pos="720"/>
                <w:tab w:val="left" w:pos="1440"/>
                <w:tab w:val="left" w:pos="2160"/>
                <w:tab w:val="left" w:pos="2880"/>
              </w:tabs>
              <w:overflowPunct w:val="0"/>
              <w:autoSpaceDE w:val="0"/>
              <w:autoSpaceDN w:val="0"/>
              <w:adjustRightInd w:val="0"/>
              <w:textAlignment w:val="baseline"/>
              <w:rPr>
                <w:rFonts w:cs="Arial"/>
                <w:szCs w:val="22"/>
              </w:rPr>
            </w:pPr>
          </w:p>
          <w:p w:rsidR="00ED4200" w:rsidRPr="00ED4200" w:rsidRDefault="00ED4200" w:rsidP="00ED4200">
            <w:pPr>
              <w:tabs>
                <w:tab w:val="left" w:pos="720"/>
                <w:tab w:val="left" w:pos="1440"/>
                <w:tab w:val="left" w:pos="2160"/>
                <w:tab w:val="left" w:pos="2880"/>
              </w:tabs>
              <w:overflowPunct w:val="0"/>
              <w:autoSpaceDE w:val="0"/>
              <w:autoSpaceDN w:val="0"/>
              <w:adjustRightInd w:val="0"/>
              <w:jc w:val="both"/>
              <w:textAlignment w:val="baseline"/>
              <w:rPr>
                <w:rFonts w:cs="Arial"/>
                <w:szCs w:val="22"/>
              </w:rPr>
            </w:pPr>
            <w:r w:rsidRPr="00ED4200">
              <w:rPr>
                <w:rFonts w:eastAsia="Calibri" w:cs="Arial"/>
                <w:szCs w:val="22"/>
                <w:lang w:eastAsia="en-US"/>
              </w:rPr>
              <w:t>The focus of this module is to equip students with advanced skills and knowledge in the application of a broad range of psychological research skills alongside a strong awareness of ethical and moral issues in tackling individual, organisational, and societal questions in relation to the health and social agenda.</w:t>
            </w:r>
          </w:p>
        </w:tc>
      </w:tr>
    </w:tbl>
    <w:p w:rsidR="00ED4200" w:rsidRPr="00ED4200" w:rsidRDefault="00ED4200" w:rsidP="00ED4200">
      <w:pPr>
        <w:rPr>
          <w:rFonts w:cs="Arial"/>
          <w:szCs w:val="22"/>
        </w:rPr>
      </w:pPr>
    </w:p>
    <w:p w:rsidR="00ED4200" w:rsidRPr="00ED4200" w:rsidRDefault="00ED4200" w:rsidP="00ED4200">
      <w:pPr>
        <w:rPr>
          <w:rFonts w:cs="Arial"/>
          <w:szCs w:val="22"/>
        </w:rPr>
      </w:pPr>
    </w:p>
    <w:p w:rsidR="00ED4200" w:rsidRPr="00ED4200" w:rsidRDefault="00ED4200" w:rsidP="00ED4200">
      <w:pPr>
        <w:rPr>
          <w:rFonts w:cs="Arial"/>
          <w:b/>
          <w:szCs w:val="22"/>
        </w:rPr>
      </w:pPr>
    </w:p>
    <w:p w:rsidR="00ED4200" w:rsidRPr="00ED4200" w:rsidRDefault="00ED4200" w:rsidP="00ED4200">
      <w:pPr>
        <w:rPr>
          <w:rFonts w:cs="Arial"/>
          <w:b/>
          <w:szCs w:val="22"/>
        </w:rPr>
      </w:pPr>
    </w:p>
    <w:p w:rsidR="00ED4200" w:rsidRPr="00ED4200" w:rsidRDefault="00ED4200" w:rsidP="00ED4200">
      <w:pPr>
        <w:rPr>
          <w:rFonts w:cs="Arial"/>
          <w:b/>
          <w:szCs w:val="22"/>
        </w:rPr>
      </w:pPr>
    </w:p>
    <w:p w:rsidR="00ED4200" w:rsidRPr="00ED4200" w:rsidRDefault="00ED4200" w:rsidP="00ED4200">
      <w:pPr>
        <w:rPr>
          <w:rFonts w:cs="Arial"/>
          <w:b/>
          <w:szCs w:val="22"/>
        </w:rPr>
      </w:pPr>
      <w:r w:rsidRPr="00ED4200">
        <w:rPr>
          <w:rFonts w:cs="Arial"/>
          <w:b/>
          <w:szCs w:val="22"/>
        </w:rPr>
        <w:t xml:space="preserve">READING LIST (EXEMPLI GRATIA) </w:t>
      </w:r>
    </w:p>
    <w:p w:rsidR="00ED4200" w:rsidRPr="00ED4200" w:rsidRDefault="00ED4200" w:rsidP="00ED4200">
      <w:pPr>
        <w:rPr>
          <w:rFonts w:cs="Arial"/>
          <w:b/>
          <w:szCs w:val="22"/>
        </w:rPr>
      </w:pPr>
    </w:p>
    <w:p w:rsidR="00ED4200" w:rsidRPr="00ED4200" w:rsidRDefault="00ED4200" w:rsidP="00ED4200">
      <w:pPr>
        <w:spacing w:line="276" w:lineRule="auto"/>
        <w:rPr>
          <w:rFonts w:cs="Arial"/>
          <w:b/>
          <w:szCs w:val="22"/>
        </w:rPr>
      </w:pPr>
      <w:r w:rsidRPr="00ED4200">
        <w:rPr>
          <w:rFonts w:cs="Arial"/>
          <w:b/>
          <w:szCs w:val="22"/>
        </w:rPr>
        <w:t>Essential Reading</w:t>
      </w:r>
    </w:p>
    <w:p w:rsidR="00ED4200" w:rsidRPr="00ED4200" w:rsidRDefault="00ED4200" w:rsidP="00ED4200">
      <w:pPr>
        <w:spacing w:line="276" w:lineRule="auto"/>
        <w:rPr>
          <w:rFonts w:cs="Arial"/>
          <w:b/>
          <w:szCs w:val="22"/>
        </w:rPr>
      </w:pPr>
    </w:p>
    <w:p w:rsidR="00ED4200" w:rsidRPr="00ED4200" w:rsidRDefault="00ED4200" w:rsidP="00ED4200">
      <w:pPr>
        <w:spacing w:line="276" w:lineRule="auto"/>
        <w:ind w:left="567" w:hanging="567"/>
        <w:rPr>
          <w:rFonts w:cs="Arial"/>
          <w:szCs w:val="22"/>
        </w:rPr>
      </w:pPr>
      <w:r w:rsidRPr="00ED4200">
        <w:rPr>
          <w:rFonts w:cs="Arial"/>
          <w:szCs w:val="22"/>
        </w:rPr>
        <w:t xml:space="preserve">Brace, N., Kemp, R., &amp; </w:t>
      </w:r>
      <w:proofErr w:type="spellStart"/>
      <w:r w:rsidRPr="00ED4200">
        <w:rPr>
          <w:rFonts w:cs="Arial"/>
          <w:szCs w:val="22"/>
        </w:rPr>
        <w:t>Snelgar</w:t>
      </w:r>
      <w:proofErr w:type="spellEnd"/>
      <w:r w:rsidRPr="00ED4200">
        <w:rPr>
          <w:rFonts w:cs="Arial"/>
          <w:szCs w:val="22"/>
        </w:rPr>
        <w:t xml:space="preserve">, R. (2012). </w:t>
      </w:r>
      <w:r w:rsidRPr="00ED4200">
        <w:rPr>
          <w:rFonts w:cs="Arial"/>
          <w:i/>
          <w:szCs w:val="22"/>
        </w:rPr>
        <w:t>SPSS for Psychologists</w:t>
      </w:r>
      <w:r w:rsidRPr="00ED4200">
        <w:rPr>
          <w:rFonts w:cs="Arial"/>
          <w:szCs w:val="22"/>
        </w:rPr>
        <w:t xml:space="preserve"> (5</w:t>
      </w:r>
      <w:r w:rsidRPr="00ED4200">
        <w:rPr>
          <w:rFonts w:cs="Arial"/>
          <w:szCs w:val="22"/>
          <w:vertAlign w:val="superscript"/>
        </w:rPr>
        <w:t>th</w:t>
      </w:r>
      <w:r w:rsidRPr="00ED4200">
        <w:rPr>
          <w:rFonts w:cs="Arial"/>
          <w:szCs w:val="22"/>
        </w:rPr>
        <w:t xml:space="preserve"> </w:t>
      </w:r>
      <w:proofErr w:type="gramStart"/>
      <w:r w:rsidRPr="00ED4200">
        <w:rPr>
          <w:rFonts w:cs="Arial"/>
          <w:szCs w:val="22"/>
        </w:rPr>
        <w:t>ed</w:t>
      </w:r>
      <w:proofErr w:type="gramEnd"/>
      <w:r w:rsidRPr="00ED4200">
        <w:rPr>
          <w:rFonts w:cs="Arial"/>
          <w:szCs w:val="22"/>
        </w:rPr>
        <w:t xml:space="preserve">.) Hants: Palgrave Macmillan.  </w:t>
      </w:r>
    </w:p>
    <w:p w:rsidR="00ED4200" w:rsidRPr="00ED4200" w:rsidRDefault="00ED4200" w:rsidP="00ED4200">
      <w:pPr>
        <w:spacing w:line="276" w:lineRule="auto"/>
        <w:ind w:left="567" w:hanging="567"/>
        <w:rPr>
          <w:rFonts w:cs="Arial"/>
          <w:szCs w:val="22"/>
        </w:rPr>
      </w:pPr>
      <w:r w:rsidRPr="00ED4200">
        <w:rPr>
          <w:rFonts w:eastAsia="Calibri" w:cs="Arial"/>
          <w:szCs w:val="22"/>
        </w:rPr>
        <w:t xml:space="preserve">Braun, V. &amp; Clarke, V. (2006) </w:t>
      </w:r>
      <w:r w:rsidRPr="00ED4200">
        <w:rPr>
          <w:rFonts w:cs="Arial"/>
          <w:szCs w:val="22"/>
        </w:rPr>
        <w:t>Using thematic analysis in psychology.</w:t>
      </w:r>
      <w:r w:rsidRPr="00ED4200">
        <w:rPr>
          <w:rFonts w:eastAsia="Calibri" w:cs="Arial"/>
          <w:color w:val="000000"/>
          <w:szCs w:val="22"/>
        </w:rPr>
        <w:t xml:space="preserve"> </w:t>
      </w:r>
      <w:r w:rsidRPr="00ED4200">
        <w:rPr>
          <w:rFonts w:eastAsia="Calibri" w:cs="Arial"/>
          <w:i/>
          <w:color w:val="000000"/>
          <w:szCs w:val="22"/>
        </w:rPr>
        <w:t>Qualitative Research in Psychology, 3</w:t>
      </w:r>
      <w:r w:rsidRPr="00ED4200">
        <w:rPr>
          <w:rFonts w:eastAsia="Calibri" w:cs="Arial"/>
          <w:color w:val="000000"/>
          <w:szCs w:val="22"/>
        </w:rPr>
        <w:t>, 77-101</w:t>
      </w:r>
    </w:p>
    <w:p w:rsidR="00ED4200" w:rsidRPr="00ED4200" w:rsidRDefault="00ED4200" w:rsidP="00ED4200">
      <w:pPr>
        <w:spacing w:line="276" w:lineRule="auto"/>
        <w:ind w:left="567" w:hanging="567"/>
        <w:rPr>
          <w:rFonts w:eastAsia="Arial Unicode MS" w:cs="Arial"/>
          <w:szCs w:val="22"/>
        </w:rPr>
      </w:pPr>
      <w:proofErr w:type="spellStart"/>
      <w:r w:rsidRPr="00ED4200">
        <w:rPr>
          <w:rFonts w:cs="Arial"/>
          <w:szCs w:val="22"/>
        </w:rPr>
        <w:t>Coolican</w:t>
      </w:r>
      <w:proofErr w:type="spellEnd"/>
      <w:r w:rsidRPr="00ED4200">
        <w:rPr>
          <w:rFonts w:cs="Arial"/>
          <w:szCs w:val="22"/>
        </w:rPr>
        <w:t xml:space="preserve">, H. (2014). </w:t>
      </w:r>
      <w:r w:rsidRPr="00ED4200">
        <w:rPr>
          <w:rFonts w:cs="Arial"/>
          <w:i/>
          <w:szCs w:val="22"/>
        </w:rPr>
        <w:t>Research methods and statistics in psychology</w:t>
      </w:r>
      <w:r w:rsidRPr="00ED4200">
        <w:rPr>
          <w:rFonts w:cs="Arial"/>
          <w:szCs w:val="22"/>
        </w:rPr>
        <w:t xml:space="preserve">. London: </w:t>
      </w:r>
      <w:r w:rsidRPr="00ED4200">
        <w:rPr>
          <w:rFonts w:eastAsia="Arial Unicode MS" w:cs="Arial"/>
          <w:szCs w:val="22"/>
        </w:rPr>
        <w:t>Taylor &amp; Francis</w:t>
      </w:r>
    </w:p>
    <w:p w:rsidR="00ED4200" w:rsidRPr="00ED4200" w:rsidRDefault="00ED4200" w:rsidP="00ED4200">
      <w:pPr>
        <w:spacing w:line="276" w:lineRule="auto"/>
        <w:ind w:left="567" w:hanging="567"/>
        <w:rPr>
          <w:rFonts w:cs="Arial"/>
          <w:szCs w:val="22"/>
        </w:rPr>
      </w:pPr>
      <w:r w:rsidRPr="00ED4200">
        <w:rPr>
          <w:rFonts w:cs="Arial"/>
          <w:szCs w:val="22"/>
        </w:rPr>
        <w:t xml:space="preserve">Cumming, G. (2012). </w:t>
      </w:r>
      <w:r w:rsidRPr="00ED4200">
        <w:rPr>
          <w:rFonts w:cs="Arial"/>
          <w:i/>
          <w:szCs w:val="22"/>
        </w:rPr>
        <w:t xml:space="preserve">Understanding the new statistics: effect sizes, confidence intervals, and meta-analysis. </w:t>
      </w:r>
      <w:r w:rsidRPr="00ED4200">
        <w:rPr>
          <w:rFonts w:cs="Arial"/>
          <w:szCs w:val="22"/>
        </w:rPr>
        <w:t>London: Routledge.</w:t>
      </w:r>
    </w:p>
    <w:p w:rsidR="00ED4200" w:rsidRPr="00ED4200" w:rsidRDefault="00ED4200" w:rsidP="00ED4200">
      <w:pPr>
        <w:spacing w:line="276" w:lineRule="auto"/>
        <w:ind w:left="567" w:hanging="567"/>
        <w:rPr>
          <w:rFonts w:cs="Arial"/>
          <w:b/>
          <w:i/>
          <w:szCs w:val="22"/>
          <w:u w:val="single"/>
        </w:rPr>
      </w:pPr>
      <w:r w:rsidRPr="00ED4200">
        <w:rPr>
          <w:rFonts w:cs="Arial"/>
          <w:szCs w:val="22"/>
        </w:rPr>
        <w:t xml:space="preserve">Smith, J. A., </w:t>
      </w:r>
      <w:r w:rsidRPr="00ED4200">
        <w:rPr>
          <w:rFonts w:eastAsia="Arial Unicode MS" w:cs="Arial"/>
          <w:szCs w:val="22"/>
        </w:rPr>
        <w:t>Flowers, P., &amp; Larkin, M.</w:t>
      </w:r>
      <w:r w:rsidRPr="00ED4200">
        <w:rPr>
          <w:rFonts w:cs="Arial"/>
          <w:szCs w:val="22"/>
        </w:rPr>
        <w:t xml:space="preserve"> (2008). </w:t>
      </w:r>
      <w:r w:rsidRPr="00ED4200">
        <w:rPr>
          <w:rFonts w:cs="Arial"/>
          <w:i/>
          <w:szCs w:val="22"/>
        </w:rPr>
        <w:t>Interpretative phenomenological analysis</w:t>
      </w:r>
      <w:r w:rsidRPr="00ED4200">
        <w:rPr>
          <w:rFonts w:eastAsia="Arial Unicode MS" w:cs="Arial"/>
          <w:szCs w:val="22"/>
        </w:rPr>
        <w:t xml:space="preserve">: </w:t>
      </w:r>
      <w:r w:rsidRPr="00ED4200">
        <w:rPr>
          <w:rFonts w:eastAsia="Arial Unicode MS" w:cs="Arial"/>
          <w:i/>
          <w:szCs w:val="22"/>
        </w:rPr>
        <w:t>Theory, method and research</w:t>
      </w:r>
      <w:r w:rsidRPr="00ED4200">
        <w:rPr>
          <w:rFonts w:eastAsia="Arial Unicode MS" w:cs="Arial"/>
          <w:szCs w:val="22"/>
        </w:rPr>
        <w:t>. London: Sage.</w:t>
      </w:r>
      <w:r w:rsidRPr="00ED4200">
        <w:rPr>
          <w:rFonts w:cs="Arial"/>
          <w:b/>
          <w:i/>
          <w:szCs w:val="22"/>
          <w:u w:val="single"/>
        </w:rPr>
        <w:t xml:space="preserve"> </w:t>
      </w:r>
    </w:p>
    <w:p w:rsidR="00ED4200" w:rsidRPr="00ED4200" w:rsidRDefault="00ED4200" w:rsidP="00ED4200">
      <w:pPr>
        <w:spacing w:line="276" w:lineRule="auto"/>
        <w:rPr>
          <w:rFonts w:cs="Arial"/>
          <w:b/>
          <w:szCs w:val="22"/>
        </w:rPr>
      </w:pPr>
    </w:p>
    <w:p w:rsidR="00ED4200" w:rsidRPr="00ED4200" w:rsidRDefault="00ED4200" w:rsidP="00ED4200">
      <w:pPr>
        <w:spacing w:line="276" w:lineRule="auto"/>
        <w:rPr>
          <w:rFonts w:cs="Arial"/>
          <w:b/>
          <w:szCs w:val="22"/>
        </w:rPr>
      </w:pPr>
      <w:r w:rsidRPr="00ED4200">
        <w:rPr>
          <w:rFonts w:cs="Arial"/>
          <w:b/>
          <w:szCs w:val="22"/>
        </w:rPr>
        <w:t xml:space="preserve">Recommended Reading </w:t>
      </w:r>
    </w:p>
    <w:p w:rsidR="00ED4200" w:rsidRPr="00ED4200" w:rsidRDefault="00ED4200" w:rsidP="00ED4200">
      <w:pPr>
        <w:spacing w:line="276" w:lineRule="auto"/>
        <w:rPr>
          <w:rFonts w:cs="Arial"/>
          <w:b/>
          <w:szCs w:val="22"/>
        </w:rPr>
      </w:pPr>
    </w:p>
    <w:p w:rsidR="00ED4200" w:rsidRPr="00ED4200" w:rsidRDefault="00ED4200" w:rsidP="00ED4200">
      <w:pPr>
        <w:spacing w:line="276" w:lineRule="auto"/>
        <w:rPr>
          <w:rFonts w:eastAsia="Calibri" w:cs="Arial"/>
          <w:szCs w:val="22"/>
          <w:lang w:eastAsia="en-US"/>
        </w:rPr>
      </w:pPr>
      <w:r w:rsidRPr="00ED4200">
        <w:rPr>
          <w:rFonts w:eastAsia="Calibri" w:cs="Arial"/>
          <w:szCs w:val="22"/>
          <w:lang w:eastAsia="en-US"/>
        </w:rPr>
        <w:t>APA (2010). Publication manual of the American Psychological Association (6</w:t>
      </w:r>
      <w:r w:rsidRPr="00ED4200">
        <w:rPr>
          <w:rFonts w:eastAsia="Calibri" w:cs="Arial"/>
          <w:szCs w:val="22"/>
          <w:vertAlign w:val="superscript"/>
          <w:lang w:eastAsia="en-US"/>
        </w:rPr>
        <w:t xml:space="preserve">th </w:t>
      </w:r>
      <w:proofErr w:type="gramStart"/>
      <w:r w:rsidRPr="00ED4200">
        <w:rPr>
          <w:rFonts w:eastAsia="Calibri" w:cs="Arial"/>
          <w:szCs w:val="22"/>
          <w:lang w:eastAsia="en-US"/>
        </w:rPr>
        <w:t>ed</w:t>
      </w:r>
      <w:proofErr w:type="gramEnd"/>
      <w:r w:rsidRPr="00ED4200">
        <w:rPr>
          <w:rFonts w:eastAsia="Calibri" w:cs="Arial"/>
          <w:szCs w:val="22"/>
          <w:lang w:eastAsia="en-US"/>
        </w:rPr>
        <w:t xml:space="preserve">.). APA: Washington, DC. </w:t>
      </w:r>
    </w:p>
    <w:p w:rsidR="00ED4200" w:rsidRPr="00ED4200" w:rsidRDefault="00ED4200" w:rsidP="00ED4200">
      <w:pPr>
        <w:spacing w:line="276" w:lineRule="auto"/>
        <w:rPr>
          <w:rFonts w:eastAsia="Calibri" w:cs="Arial"/>
          <w:szCs w:val="22"/>
          <w:lang w:eastAsia="en-US"/>
        </w:rPr>
      </w:pPr>
      <w:r w:rsidRPr="00ED4200">
        <w:rPr>
          <w:rFonts w:eastAsia="Calibri" w:cs="Arial"/>
          <w:szCs w:val="22"/>
          <w:lang w:eastAsia="en-US"/>
        </w:rPr>
        <w:t xml:space="preserve">Field, A., &amp; Hole, G. (2003). </w:t>
      </w:r>
      <w:r w:rsidRPr="00ED4200">
        <w:rPr>
          <w:rFonts w:eastAsia="Calibri" w:cs="Arial"/>
          <w:i/>
          <w:szCs w:val="22"/>
          <w:lang w:eastAsia="en-US"/>
        </w:rPr>
        <w:t>How to design and report experiments.</w:t>
      </w:r>
      <w:r w:rsidRPr="00ED4200">
        <w:rPr>
          <w:rFonts w:eastAsia="Calibri" w:cs="Arial"/>
          <w:szCs w:val="22"/>
          <w:lang w:eastAsia="en-US"/>
        </w:rPr>
        <w:t xml:space="preserve"> London: Sage. </w:t>
      </w:r>
    </w:p>
    <w:p w:rsidR="00ED4200" w:rsidRPr="00ED4200" w:rsidRDefault="00ED4200" w:rsidP="00ED4200">
      <w:pPr>
        <w:spacing w:line="276" w:lineRule="auto"/>
        <w:ind w:left="567" w:hanging="567"/>
        <w:rPr>
          <w:rFonts w:cs="Arial"/>
          <w:szCs w:val="22"/>
        </w:rPr>
      </w:pPr>
      <w:r w:rsidRPr="00ED4200">
        <w:rPr>
          <w:rFonts w:cs="Arial"/>
          <w:szCs w:val="22"/>
        </w:rPr>
        <w:t xml:space="preserve">Howell, D. C. (2012). </w:t>
      </w:r>
      <w:r w:rsidRPr="00ED4200">
        <w:rPr>
          <w:rFonts w:cs="Arial"/>
          <w:i/>
          <w:szCs w:val="22"/>
        </w:rPr>
        <w:t>Statistical methods for psychology</w:t>
      </w:r>
      <w:r w:rsidRPr="00ED4200">
        <w:rPr>
          <w:rFonts w:cs="Arial"/>
          <w:szCs w:val="22"/>
        </w:rPr>
        <w:t xml:space="preserve"> (8</w:t>
      </w:r>
      <w:r w:rsidRPr="00ED4200">
        <w:rPr>
          <w:rFonts w:cs="Arial"/>
          <w:szCs w:val="22"/>
          <w:vertAlign w:val="superscript"/>
        </w:rPr>
        <w:t>th</w:t>
      </w:r>
      <w:r w:rsidRPr="00ED4200">
        <w:rPr>
          <w:rFonts w:cs="Arial"/>
          <w:szCs w:val="22"/>
        </w:rPr>
        <w:t xml:space="preserve"> </w:t>
      </w:r>
      <w:proofErr w:type="gramStart"/>
      <w:r w:rsidRPr="00ED4200">
        <w:rPr>
          <w:rFonts w:cs="Arial"/>
          <w:szCs w:val="22"/>
        </w:rPr>
        <w:t>ed</w:t>
      </w:r>
      <w:proofErr w:type="gramEnd"/>
      <w:r w:rsidRPr="00ED4200">
        <w:rPr>
          <w:rFonts w:cs="Arial"/>
          <w:szCs w:val="22"/>
        </w:rPr>
        <w:t>.). Belmont, CA: Thomson Wadsworth.</w:t>
      </w:r>
    </w:p>
    <w:p w:rsidR="00ED4200" w:rsidRPr="00ED4200" w:rsidRDefault="00ED4200" w:rsidP="00ED4200">
      <w:pPr>
        <w:spacing w:line="276" w:lineRule="auto"/>
        <w:rPr>
          <w:rFonts w:cs="Arial"/>
          <w:szCs w:val="22"/>
          <w:lang w:eastAsia="en-US"/>
        </w:rPr>
      </w:pPr>
      <w:proofErr w:type="spellStart"/>
      <w:r w:rsidRPr="00ED4200">
        <w:rPr>
          <w:rFonts w:cs="Arial"/>
          <w:szCs w:val="22"/>
          <w:lang w:eastAsia="en-US"/>
        </w:rPr>
        <w:t>Pallant</w:t>
      </w:r>
      <w:proofErr w:type="spellEnd"/>
      <w:r w:rsidRPr="00ED4200">
        <w:rPr>
          <w:rFonts w:cs="Arial"/>
          <w:szCs w:val="22"/>
          <w:lang w:eastAsia="en-US"/>
        </w:rPr>
        <w:t xml:space="preserve">, J. (2007). </w:t>
      </w:r>
      <w:r w:rsidRPr="00ED4200">
        <w:rPr>
          <w:rFonts w:cs="Arial"/>
          <w:i/>
          <w:szCs w:val="22"/>
          <w:lang w:eastAsia="en-US"/>
        </w:rPr>
        <w:t xml:space="preserve">SPSS survival manual. </w:t>
      </w:r>
      <w:r w:rsidRPr="00ED4200">
        <w:rPr>
          <w:rFonts w:cs="Arial"/>
          <w:szCs w:val="22"/>
          <w:lang w:eastAsia="en-US"/>
        </w:rPr>
        <w:t>(3</w:t>
      </w:r>
      <w:r w:rsidRPr="00ED4200">
        <w:rPr>
          <w:rFonts w:cs="Arial"/>
          <w:szCs w:val="22"/>
          <w:vertAlign w:val="superscript"/>
          <w:lang w:eastAsia="en-US"/>
        </w:rPr>
        <w:t>rd</w:t>
      </w:r>
      <w:r w:rsidRPr="00ED4200">
        <w:rPr>
          <w:rFonts w:cs="Arial"/>
          <w:szCs w:val="22"/>
          <w:lang w:eastAsia="en-US"/>
        </w:rPr>
        <w:t xml:space="preserve"> Ed.). Buckingham: Open University Press.</w:t>
      </w:r>
    </w:p>
    <w:p w:rsidR="00ED4200" w:rsidRPr="00ED4200" w:rsidRDefault="00ED4200" w:rsidP="00ED4200">
      <w:pPr>
        <w:spacing w:line="276" w:lineRule="auto"/>
        <w:ind w:left="567" w:hanging="567"/>
        <w:rPr>
          <w:rFonts w:eastAsia="Calibri" w:cs="Arial"/>
          <w:szCs w:val="22"/>
          <w:lang w:eastAsia="en-US"/>
        </w:rPr>
      </w:pPr>
      <w:r w:rsidRPr="00ED4200">
        <w:rPr>
          <w:rFonts w:eastAsia="Calibri" w:cs="Arial"/>
          <w:szCs w:val="22"/>
          <w:lang w:eastAsia="en-US"/>
        </w:rPr>
        <w:t xml:space="preserve">Richards, L. (2005). </w:t>
      </w:r>
      <w:r w:rsidRPr="00ED4200">
        <w:rPr>
          <w:rFonts w:eastAsia="Calibri" w:cs="Arial"/>
          <w:i/>
          <w:szCs w:val="22"/>
          <w:lang w:eastAsia="en-US"/>
        </w:rPr>
        <w:t>Handling qualitative data: a practical guide.</w:t>
      </w:r>
      <w:r w:rsidRPr="00ED4200">
        <w:rPr>
          <w:rFonts w:eastAsia="Calibri" w:cs="Arial"/>
          <w:szCs w:val="22"/>
          <w:lang w:eastAsia="en-US"/>
        </w:rPr>
        <w:t xml:space="preserve"> London: SAGE</w:t>
      </w:r>
    </w:p>
    <w:p w:rsidR="00ED4200" w:rsidRPr="00ED4200" w:rsidRDefault="00ED4200" w:rsidP="00ED4200">
      <w:pPr>
        <w:spacing w:line="276" w:lineRule="auto"/>
        <w:ind w:left="567" w:hanging="567"/>
        <w:rPr>
          <w:rFonts w:cs="Arial"/>
          <w:szCs w:val="22"/>
        </w:rPr>
      </w:pPr>
      <w:r w:rsidRPr="00ED4200">
        <w:rPr>
          <w:rFonts w:cs="Arial"/>
          <w:szCs w:val="22"/>
        </w:rPr>
        <w:lastRenderedPageBreak/>
        <w:t xml:space="preserve">Smyth, T. R. (2004). </w:t>
      </w:r>
      <w:r w:rsidRPr="00ED4200">
        <w:rPr>
          <w:rFonts w:cs="Arial"/>
          <w:i/>
          <w:szCs w:val="22"/>
        </w:rPr>
        <w:t>The Principles of writing in psychology.</w:t>
      </w:r>
      <w:r w:rsidRPr="00ED4200">
        <w:rPr>
          <w:rFonts w:cs="Arial"/>
          <w:szCs w:val="22"/>
        </w:rPr>
        <w:t xml:space="preserve"> Basingstoke: Palgrave Macmillan</w:t>
      </w:r>
    </w:p>
    <w:p w:rsidR="00ED4200" w:rsidRPr="00ED4200" w:rsidRDefault="00ED4200" w:rsidP="00ED4200">
      <w:pPr>
        <w:tabs>
          <w:tab w:val="left" w:pos="-1440"/>
        </w:tabs>
        <w:spacing w:line="276" w:lineRule="auto"/>
        <w:rPr>
          <w:rFonts w:cs="Arial"/>
          <w:b/>
          <w:color w:val="000000"/>
          <w:szCs w:val="22"/>
        </w:rPr>
      </w:pPr>
      <w:r w:rsidRPr="00ED4200">
        <w:rPr>
          <w:rFonts w:eastAsia="Calibri" w:cs="Arial"/>
          <w:szCs w:val="22"/>
          <w:lang w:eastAsia="en-US"/>
        </w:rPr>
        <w:t xml:space="preserve">Woods, P. (1999). </w:t>
      </w:r>
      <w:r w:rsidRPr="00ED4200">
        <w:rPr>
          <w:rFonts w:eastAsia="Calibri" w:cs="Arial"/>
          <w:i/>
          <w:szCs w:val="22"/>
          <w:lang w:eastAsia="en-US"/>
        </w:rPr>
        <w:t>Successful writing for qualitative researchers</w:t>
      </w:r>
      <w:r w:rsidRPr="00ED4200">
        <w:rPr>
          <w:rFonts w:eastAsia="Calibri" w:cs="Arial"/>
          <w:szCs w:val="22"/>
          <w:lang w:eastAsia="en-US"/>
        </w:rPr>
        <w:t>. London: Routledge</w:t>
      </w:r>
    </w:p>
    <w:p w:rsidR="00ED4200" w:rsidRPr="00ED4200" w:rsidRDefault="00ED4200" w:rsidP="00ED4200">
      <w:pPr>
        <w:spacing w:line="276" w:lineRule="auto"/>
        <w:rPr>
          <w:rFonts w:cs="Arial"/>
          <w:b/>
          <w:szCs w:val="22"/>
        </w:rPr>
      </w:pPr>
    </w:p>
    <w:p w:rsidR="00ED4200" w:rsidRPr="00ED4200" w:rsidRDefault="00ED4200" w:rsidP="00ED4200">
      <w:pPr>
        <w:spacing w:line="276" w:lineRule="auto"/>
        <w:rPr>
          <w:rFonts w:eastAsia="Calibri" w:cs="Arial"/>
          <w:b/>
          <w:szCs w:val="22"/>
          <w:lang w:eastAsia="en-US"/>
        </w:rPr>
      </w:pPr>
      <w:r w:rsidRPr="00ED4200">
        <w:rPr>
          <w:rFonts w:eastAsia="Calibri" w:cs="Arial"/>
          <w:b/>
          <w:szCs w:val="22"/>
          <w:lang w:eastAsia="en-US"/>
        </w:rPr>
        <w:t xml:space="preserve">Background Reading </w:t>
      </w:r>
    </w:p>
    <w:p w:rsidR="00ED4200" w:rsidRPr="00ED4200" w:rsidRDefault="00ED4200" w:rsidP="00ED4200">
      <w:pPr>
        <w:spacing w:line="276" w:lineRule="auto"/>
        <w:rPr>
          <w:rFonts w:eastAsia="Calibri" w:cs="Arial"/>
          <w:szCs w:val="22"/>
          <w:lang w:eastAsia="en-US"/>
        </w:rPr>
      </w:pPr>
    </w:p>
    <w:p w:rsidR="00ED4200" w:rsidRPr="00ED4200" w:rsidRDefault="00ED4200" w:rsidP="00ED4200">
      <w:pPr>
        <w:spacing w:line="276" w:lineRule="auto"/>
        <w:rPr>
          <w:rFonts w:eastAsia="Calibri" w:cs="Arial"/>
          <w:szCs w:val="22"/>
          <w:lang w:eastAsia="en-US"/>
        </w:rPr>
      </w:pPr>
      <w:proofErr w:type="spellStart"/>
      <w:r w:rsidRPr="00ED4200">
        <w:rPr>
          <w:rFonts w:eastAsia="Calibri" w:cs="Arial"/>
          <w:szCs w:val="22"/>
          <w:lang w:eastAsia="en-US"/>
        </w:rPr>
        <w:t>Beins</w:t>
      </w:r>
      <w:proofErr w:type="spellEnd"/>
      <w:r w:rsidRPr="00ED4200">
        <w:rPr>
          <w:rFonts w:eastAsia="Calibri" w:cs="Arial"/>
          <w:szCs w:val="22"/>
          <w:lang w:eastAsia="en-US"/>
        </w:rPr>
        <w:t xml:space="preserve">, B.C. &amp; </w:t>
      </w:r>
      <w:proofErr w:type="spellStart"/>
      <w:r w:rsidRPr="00ED4200">
        <w:rPr>
          <w:rFonts w:eastAsia="Calibri" w:cs="Arial"/>
          <w:szCs w:val="22"/>
          <w:lang w:eastAsia="en-US"/>
        </w:rPr>
        <w:t>Beins</w:t>
      </w:r>
      <w:proofErr w:type="spellEnd"/>
      <w:r w:rsidRPr="00ED4200">
        <w:rPr>
          <w:rFonts w:eastAsia="Calibri" w:cs="Arial"/>
          <w:szCs w:val="22"/>
          <w:lang w:eastAsia="en-US"/>
        </w:rPr>
        <w:t xml:space="preserve">, A. M. (2012). </w:t>
      </w:r>
      <w:r w:rsidRPr="00ED4200">
        <w:rPr>
          <w:rFonts w:eastAsia="Calibri" w:cs="Arial"/>
          <w:i/>
          <w:szCs w:val="22"/>
          <w:lang w:eastAsia="en-US"/>
        </w:rPr>
        <w:t xml:space="preserve">Effective writing in psychology: Papers, posters and </w:t>
      </w:r>
      <w:r w:rsidRPr="00ED4200">
        <w:rPr>
          <w:rFonts w:eastAsia="Calibri" w:cs="Arial"/>
          <w:i/>
          <w:szCs w:val="22"/>
          <w:lang w:eastAsia="en-US"/>
        </w:rPr>
        <w:tab/>
        <w:t>presentations.</w:t>
      </w:r>
      <w:r w:rsidRPr="00ED4200">
        <w:rPr>
          <w:rFonts w:eastAsia="Calibri" w:cs="Arial"/>
          <w:szCs w:val="22"/>
          <w:lang w:eastAsia="en-US"/>
        </w:rPr>
        <w:t xml:space="preserve"> (2</w:t>
      </w:r>
      <w:r w:rsidRPr="00ED4200">
        <w:rPr>
          <w:rFonts w:eastAsia="Calibri" w:cs="Arial"/>
          <w:szCs w:val="22"/>
          <w:vertAlign w:val="superscript"/>
          <w:lang w:eastAsia="en-US"/>
        </w:rPr>
        <w:t>nd</w:t>
      </w:r>
      <w:r w:rsidRPr="00ED4200">
        <w:rPr>
          <w:rFonts w:eastAsia="Calibri" w:cs="Arial"/>
          <w:szCs w:val="22"/>
          <w:lang w:eastAsia="en-US"/>
        </w:rPr>
        <w:t xml:space="preserve"> </w:t>
      </w:r>
      <w:proofErr w:type="gramStart"/>
      <w:r w:rsidRPr="00ED4200">
        <w:rPr>
          <w:rFonts w:eastAsia="Calibri" w:cs="Arial"/>
          <w:szCs w:val="22"/>
          <w:lang w:eastAsia="en-US"/>
        </w:rPr>
        <w:t>ed</w:t>
      </w:r>
      <w:proofErr w:type="gramEnd"/>
      <w:r w:rsidRPr="00ED4200">
        <w:rPr>
          <w:rFonts w:eastAsia="Calibri" w:cs="Arial"/>
          <w:szCs w:val="22"/>
          <w:lang w:eastAsia="en-US"/>
        </w:rPr>
        <w:t xml:space="preserve">.). Oxford: Blackwell. </w:t>
      </w:r>
    </w:p>
    <w:p w:rsidR="00ED4200" w:rsidRPr="00ED4200" w:rsidRDefault="00ED4200" w:rsidP="00ED4200">
      <w:pPr>
        <w:spacing w:line="276" w:lineRule="auto"/>
        <w:rPr>
          <w:rFonts w:eastAsia="Calibri" w:cs="Arial"/>
          <w:szCs w:val="22"/>
          <w:lang w:eastAsia="en-US"/>
        </w:rPr>
      </w:pPr>
      <w:proofErr w:type="spellStart"/>
      <w:r w:rsidRPr="00ED4200">
        <w:rPr>
          <w:rFonts w:eastAsia="Calibri" w:cs="Arial"/>
          <w:szCs w:val="22"/>
          <w:lang w:eastAsia="en-US"/>
        </w:rPr>
        <w:t>Dancey</w:t>
      </w:r>
      <w:proofErr w:type="spellEnd"/>
      <w:r w:rsidRPr="00ED4200">
        <w:rPr>
          <w:rFonts w:eastAsia="Calibri" w:cs="Arial"/>
          <w:szCs w:val="22"/>
          <w:lang w:eastAsia="en-US"/>
        </w:rPr>
        <w:t xml:space="preserve">, C. &amp; Reidy, J. (2007). </w:t>
      </w:r>
      <w:r w:rsidRPr="00ED4200">
        <w:rPr>
          <w:rFonts w:eastAsia="Calibri" w:cs="Arial"/>
          <w:i/>
          <w:szCs w:val="22"/>
          <w:lang w:eastAsia="en-US"/>
        </w:rPr>
        <w:t>Statistics without maths for psychology</w:t>
      </w:r>
      <w:r w:rsidRPr="00ED4200">
        <w:rPr>
          <w:rFonts w:eastAsia="Calibri" w:cs="Arial"/>
          <w:szCs w:val="22"/>
          <w:lang w:eastAsia="en-US"/>
        </w:rPr>
        <w:t>. (4</w:t>
      </w:r>
      <w:r w:rsidRPr="00ED4200">
        <w:rPr>
          <w:rFonts w:eastAsia="Calibri" w:cs="Arial"/>
          <w:szCs w:val="22"/>
          <w:vertAlign w:val="superscript"/>
          <w:lang w:eastAsia="en-US"/>
        </w:rPr>
        <w:t>th</w:t>
      </w:r>
      <w:r w:rsidRPr="00ED4200">
        <w:rPr>
          <w:rFonts w:eastAsia="Calibri" w:cs="Arial"/>
          <w:szCs w:val="22"/>
          <w:lang w:eastAsia="en-US"/>
        </w:rPr>
        <w:t xml:space="preserve"> </w:t>
      </w:r>
      <w:proofErr w:type="gramStart"/>
      <w:r w:rsidRPr="00ED4200">
        <w:rPr>
          <w:rFonts w:eastAsia="Calibri" w:cs="Arial"/>
          <w:szCs w:val="22"/>
          <w:lang w:eastAsia="en-US"/>
        </w:rPr>
        <w:t>ed</w:t>
      </w:r>
      <w:proofErr w:type="gramEnd"/>
      <w:r w:rsidRPr="00ED4200">
        <w:rPr>
          <w:rFonts w:eastAsia="Calibri" w:cs="Arial"/>
          <w:szCs w:val="22"/>
          <w:lang w:eastAsia="en-US"/>
        </w:rPr>
        <w:t xml:space="preserve">.). London: </w:t>
      </w:r>
      <w:r w:rsidRPr="00ED4200">
        <w:rPr>
          <w:rFonts w:eastAsia="Calibri" w:cs="Arial"/>
          <w:szCs w:val="22"/>
          <w:lang w:eastAsia="en-US"/>
        </w:rPr>
        <w:tab/>
        <w:t xml:space="preserve">Prentice Hall. (E-book also available.) </w:t>
      </w:r>
    </w:p>
    <w:p w:rsidR="00ED4200" w:rsidRPr="00ED4200" w:rsidRDefault="00ED4200" w:rsidP="00ED4200">
      <w:pPr>
        <w:spacing w:line="276" w:lineRule="auto"/>
        <w:rPr>
          <w:rFonts w:cs="Arial"/>
          <w:b/>
          <w:szCs w:val="22"/>
        </w:rPr>
      </w:pPr>
      <w:r w:rsidRPr="00ED4200">
        <w:rPr>
          <w:rFonts w:eastAsia="Calibri" w:cs="Arial"/>
          <w:szCs w:val="22"/>
          <w:lang w:eastAsia="en-US"/>
        </w:rPr>
        <w:t xml:space="preserve">Harris, P. (2008). </w:t>
      </w:r>
      <w:r w:rsidRPr="00ED4200">
        <w:rPr>
          <w:rFonts w:eastAsia="Calibri" w:cs="Arial"/>
          <w:i/>
          <w:szCs w:val="22"/>
          <w:lang w:eastAsia="en-US"/>
        </w:rPr>
        <w:t>Designing and reporting experiments in psychology.</w:t>
      </w:r>
      <w:r w:rsidRPr="00ED4200">
        <w:rPr>
          <w:rFonts w:eastAsia="Calibri" w:cs="Arial"/>
          <w:szCs w:val="22"/>
          <w:lang w:eastAsia="en-US"/>
        </w:rPr>
        <w:t xml:space="preserve"> (3</w:t>
      </w:r>
      <w:r w:rsidRPr="00ED4200">
        <w:rPr>
          <w:rFonts w:eastAsia="Calibri" w:cs="Arial"/>
          <w:szCs w:val="22"/>
          <w:vertAlign w:val="superscript"/>
          <w:lang w:eastAsia="en-US"/>
        </w:rPr>
        <w:t>rd</w:t>
      </w:r>
      <w:r w:rsidRPr="00ED4200">
        <w:rPr>
          <w:rFonts w:eastAsia="Calibri" w:cs="Arial"/>
          <w:szCs w:val="22"/>
          <w:lang w:eastAsia="en-US"/>
        </w:rPr>
        <w:t xml:space="preserve"> </w:t>
      </w:r>
      <w:proofErr w:type="gramStart"/>
      <w:r w:rsidRPr="00ED4200">
        <w:rPr>
          <w:rFonts w:eastAsia="Calibri" w:cs="Arial"/>
          <w:szCs w:val="22"/>
          <w:lang w:eastAsia="en-US"/>
        </w:rPr>
        <w:t>ed</w:t>
      </w:r>
      <w:proofErr w:type="gramEnd"/>
      <w:r w:rsidRPr="00ED4200">
        <w:rPr>
          <w:rFonts w:eastAsia="Calibri" w:cs="Arial"/>
          <w:szCs w:val="22"/>
          <w:lang w:eastAsia="en-US"/>
        </w:rPr>
        <w:t xml:space="preserve">.). Milton </w:t>
      </w:r>
      <w:r w:rsidRPr="00ED4200">
        <w:rPr>
          <w:rFonts w:eastAsia="Calibri" w:cs="Arial"/>
          <w:szCs w:val="22"/>
          <w:lang w:eastAsia="en-US"/>
        </w:rPr>
        <w:tab/>
        <w:t>Keynes: Open University Press. (E-book also available.)</w:t>
      </w:r>
    </w:p>
    <w:p w:rsidR="00ED4200" w:rsidRPr="00ED4200" w:rsidRDefault="00ED4200" w:rsidP="00ED4200">
      <w:pPr>
        <w:spacing w:line="276" w:lineRule="auto"/>
        <w:ind w:left="567" w:hanging="567"/>
        <w:jc w:val="both"/>
        <w:rPr>
          <w:rFonts w:eastAsia="Arial Unicode MS" w:cs="Arial"/>
          <w:szCs w:val="22"/>
        </w:rPr>
      </w:pPr>
      <w:proofErr w:type="spellStart"/>
      <w:r w:rsidRPr="00ED4200">
        <w:rPr>
          <w:rFonts w:eastAsia="Arial Unicode MS" w:cs="Arial"/>
          <w:szCs w:val="22"/>
        </w:rPr>
        <w:t>Willig</w:t>
      </w:r>
      <w:proofErr w:type="spellEnd"/>
      <w:r w:rsidRPr="00ED4200">
        <w:rPr>
          <w:rFonts w:eastAsia="Arial Unicode MS" w:cs="Arial"/>
          <w:szCs w:val="22"/>
        </w:rPr>
        <w:t xml:space="preserve">, C. (2013). </w:t>
      </w:r>
      <w:r w:rsidRPr="00ED4200">
        <w:rPr>
          <w:rFonts w:eastAsia="Arial Unicode MS" w:cs="Arial"/>
          <w:i/>
          <w:szCs w:val="22"/>
        </w:rPr>
        <w:t xml:space="preserve">Introducing qualitative research in psychology: adventures in theory and method. </w:t>
      </w:r>
      <w:r w:rsidRPr="00ED4200">
        <w:rPr>
          <w:rFonts w:eastAsia="Arial Unicode MS" w:cs="Arial"/>
          <w:szCs w:val="22"/>
        </w:rPr>
        <w:t>Maidenhead: McGraw-Hill Open University Press.</w:t>
      </w:r>
    </w:p>
    <w:p w:rsidR="00ED4200" w:rsidRPr="00ED4200" w:rsidRDefault="00ED4200" w:rsidP="00ED4200">
      <w:pPr>
        <w:tabs>
          <w:tab w:val="left" w:pos="720"/>
          <w:tab w:val="left" w:pos="1440"/>
          <w:tab w:val="left" w:pos="2160"/>
          <w:tab w:val="left" w:pos="2880"/>
        </w:tabs>
        <w:overflowPunct w:val="0"/>
        <w:autoSpaceDE w:val="0"/>
        <w:autoSpaceDN w:val="0"/>
        <w:adjustRightInd w:val="0"/>
        <w:textAlignment w:val="baseline"/>
        <w:rPr>
          <w:rFonts w:cs="Arial"/>
          <w:b/>
        </w:rPr>
      </w:pPr>
    </w:p>
    <w:p w:rsidR="00ED4200" w:rsidRPr="00ED4200" w:rsidRDefault="00ED4200" w:rsidP="00ED4200">
      <w:pPr>
        <w:tabs>
          <w:tab w:val="left" w:pos="720"/>
          <w:tab w:val="left" w:pos="1440"/>
          <w:tab w:val="left" w:pos="2160"/>
          <w:tab w:val="left" w:pos="2880"/>
        </w:tabs>
        <w:overflowPunct w:val="0"/>
        <w:autoSpaceDE w:val="0"/>
        <w:autoSpaceDN w:val="0"/>
        <w:adjustRightInd w:val="0"/>
        <w:textAlignment w:val="baseline"/>
        <w:rPr>
          <w:rFonts w:cs="Arial"/>
          <w:b/>
        </w:rPr>
      </w:pPr>
      <w:r w:rsidRPr="00ED4200">
        <w:rPr>
          <w:rFonts w:cs="Arial"/>
          <w:b/>
        </w:rPr>
        <w:t xml:space="preserve">Websites </w:t>
      </w:r>
    </w:p>
    <w:p w:rsidR="00ED4200" w:rsidRDefault="00B562FC" w:rsidP="00ED4200">
      <w:pPr>
        <w:rPr>
          <w:rFonts w:cs="Arial"/>
          <w:color w:val="0000FF"/>
          <w:szCs w:val="22"/>
          <w:u w:val="single"/>
        </w:rPr>
      </w:pPr>
      <w:hyperlink r:id="rId17" w:history="1">
        <w:r w:rsidR="00ED4200" w:rsidRPr="00ED4200">
          <w:rPr>
            <w:rFonts w:cs="Arial"/>
            <w:color w:val="0000FF"/>
            <w:szCs w:val="22"/>
            <w:u w:val="single"/>
          </w:rPr>
          <w:t>http://www.bps.org.uk/what-we-do/ethics-standards/ethics-standards</w:t>
        </w:r>
      </w:hyperlink>
    </w:p>
    <w:p w:rsidR="00ED4200" w:rsidRDefault="00ED4200" w:rsidP="00ED4200">
      <w:pPr>
        <w:rPr>
          <w:rFonts w:cs="Arial"/>
          <w:color w:val="0000FF"/>
          <w:szCs w:val="22"/>
          <w:u w:val="single"/>
        </w:rPr>
      </w:pPr>
    </w:p>
    <w:p w:rsidR="00ED4200" w:rsidRDefault="00ED4200" w:rsidP="00ED4200">
      <w:pPr>
        <w:rPr>
          <w:rFonts w:cs="Arial"/>
          <w:color w:val="0000FF"/>
          <w:szCs w:val="22"/>
          <w:u w:val="single"/>
        </w:rPr>
      </w:pPr>
    </w:p>
    <w:p w:rsidR="00ED4200" w:rsidRDefault="00ED4200">
      <w:pPr>
        <w:rPr>
          <w:rFonts w:cs="Arial"/>
          <w:color w:val="0000FF"/>
          <w:szCs w:val="22"/>
          <w:u w:val="single"/>
        </w:rPr>
      </w:pPr>
      <w:r>
        <w:rPr>
          <w:rFonts w:cs="Arial"/>
          <w:color w:val="0000FF"/>
          <w:szCs w:val="22"/>
          <w:u w:val="single"/>
        </w:rPr>
        <w:br w:type="page"/>
      </w:r>
    </w:p>
    <w:p w:rsidR="00ED4200" w:rsidRPr="00ED4200" w:rsidRDefault="00ED4200" w:rsidP="00ED4200">
      <w:pPr>
        <w:tabs>
          <w:tab w:val="left" w:pos="-1440"/>
        </w:tabs>
        <w:rPr>
          <w:rFonts w:cs="Arial"/>
          <w:b/>
          <w:szCs w:val="22"/>
        </w:rPr>
      </w:pPr>
      <w:r w:rsidRPr="00ED4200">
        <w:rPr>
          <w:rFonts w:cs="Arial"/>
          <w:b/>
          <w:szCs w:val="22"/>
        </w:rPr>
        <w:lastRenderedPageBreak/>
        <w:t>MODULE CODE:</w:t>
      </w:r>
      <w:r w:rsidRPr="00ED4200">
        <w:rPr>
          <w:rFonts w:cs="Arial"/>
          <w:b/>
          <w:szCs w:val="22"/>
        </w:rPr>
        <w:tab/>
      </w:r>
      <w:r w:rsidRPr="00ED4200">
        <w:rPr>
          <w:rFonts w:cs="Arial"/>
          <w:b/>
          <w:szCs w:val="22"/>
        </w:rPr>
        <w:tab/>
      </w:r>
      <w:r w:rsidRPr="00ED4200">
        <w:rPr>
          <w:rFonts w:eastAsia="Calibri" w:cs="Arial"/>
          <w:b/>
          <w:szCs w:val="22"/>
          <w:lang w:val="en-US" w:eastAsia="en-US"/>
        </w:rPr>
        <w:t>M7X02155</w:t>
      </w:r>
    </w:p>
    <w:p w:rsidR="00ED4200" w:rsidRPr="00ED4200" w:rsidRDefault="00ED4200" w:rsidP="00ED4200">
      <w:pPr>
        <w:tabs>
          <w:tab w:val="left" w:pos="-1440"/>
        </w:tabs>
        <w:rPr>
          <w:rFonts w:cs="Arial"/>
          <w:b/>
          <w:szCs w:val="22"/>
        </w:rPr>
      </w:pPr>
      <w:r w:rsidRPr="00ED4200">
        <w:rPr>
          <w:rFonts w:cs="Arial"/>
          <w:b/>
          <w:szCs w:val="22"/>
        </w:rPr>
        <w:t>TITLE:</w:t>
      </w:r>
      <w:r w:rsidRPr="00ED4200">
        <w:rPr>
          <w:rFonts w:cs="Arial"/>
          <w:b/>
          <w:szCs w:val="22"/>
        </w:rPr>
        <w:tab/>
      </w:r>
      <w:r w:rsidRPr="00ED4200">
        <w:rPr>
          <w:rFonts w:cs="Arial"/>
          <w:b/>
          <w:szCs w:val="22"/>
        </w:rPr>
        <w:tab/>
      </w:r>
      <w:r w:rsidRPr="00ED4200">
        <w:rPr>
          <w:rFonts w:cs="Arial"/>
          <w:b/>
          <w:szCs w:val="22"/>
        </w:rPr>
        <w:tab/>
      </w:r>
      <w:r w:rsidRPr="00ED4200">
        <w:rPr>
          <w:rFonts w:cs="Arial"/>
          <w:b/>
          <w:szCs w:val="22"/>
        </w:rPr>
        <w:tab/>
        <w:t xml:space="preserve">Society and Psychology </w:t>
      </w:r>
    </w:p>
    <w:p w:rsidR="00ED4200" w:rsidRPr="00ED4200" w:rsidRDefault="00ED4200" w:rsidP="00ED4200">
      <w:pPr>
        <w:rPr>
          <w:rFonts w:cs="Arial"/>
          <w:szCs w:val="22"/>
        </w:rPr>
      </w:pPr>
      <w:r w:rsidRPr="00ED4200">
        <w:rPr>
          <w:rFonts w:cs="Arial"/>
          <w:b/>
          <w:szCs w:val="22"/>
        </w:rPr>
        <w:t>DATED:</w:t>
      </w:r>
      <w:r w:rsidRPr="00ED4200">
        <w:rPr>
          <w:rFonts w:cs="Arial"/>
          <w:b/>
          <w:szCs w:val="22"/>
        </w:rPr>
        <w:tab/>
      </w:r>
      <w:r w:rsidRPr="00ED4200">
        <w:rPr>
          <w:rFonts w:cs="Arial"/>
          <w:b/>
          <w:szCs w:val="22"/>
        </w:rPr>
        <w:tab/>
      </w:r>
      <w:r w:rsidRPr="00ED4200">
        <w:rPr>
          <w:rFonts w:cs="Arial"/>
          <w:b/>
          <w:szCs w:val="22"/>
        </w:rPr>
        <w:tab/>
        <w:t>30/06/2015</w:t>
      </w:r>
    </w:p>
    <w:p w:rsidR="00ED4200" w:rsidRPr="00ED4200" w:rsidRDefault="00ED4200" w:rsidP="00ED4200">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rPr>
      </w:pPr>
    </w:p>
    <w:p w:rsidR="00ED4200" w:rsidRPr="00ED4200" w:rsidRDefault="00ED4200" w:rsidP="00ED4200">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rPr>
      </w:pPr>
      <w:r w:rsidRPr="00ED4200">
        <w:rPr>
          <w:rFonts w:cs="Arial"/>
          <w:b/>
          <w:szCs w:val="22"/>
        </w:rPr>
        <w:t xml:space="preserve">LEVEL:  </w:t>
      </w:r>
      <w:r w:rsidRPr="00ED4200">
        <w:rPr>
          <w:rFonts w:cs="Arial"/>
          <w:b/>
          <w:szCs w:val="22"/>
        </w:rPr>
        <w:tab/>
      </w:r>
      <w:r w:rsidRPr="00ED4200">
        <w:rPr>
          <w:rFonts w:cs="Arial"/>
          <w:b/>
          <w:szCs w:val="22"/>
        </w:rPr>
        <w:tab/>
      </w:r>
      <w:r w:rsidRPr="00ED4200">
        <w:rPr>
          <w:rFonts w:cs="Arial"/>
          <w:b/>
          <w:szCs w:val="22"/>
        </w:rPr>
        <w:tab/>
        <w:t>7</w:t>
      </w:r>
      <w:r w:rsidRPr="00ED4200">
        <w:rPr>
          <w:rFonts w:cs="Arial"/>
          <w:b/>
          <w:szCs w:val="22"/>
        </w:rPr>
        <w:tab/>
      </w:r>
    </w:p>
    <w:p w:rsidR="00ED4200" w:rsidRPr="00ED4200" w:rsidRDefault="00ED4200" w:rsidP="00ED4200">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rPr>
      </w:pPr>
      <w:r w:rsidRPr="00ED4200">
        <w:rPr>
          <w:rFonts w:cs="Arial"/>
          <w:b/>
          <w:szCs w:val="22"/>
        </w:rPr>
        <w:t>CREDITS:</w:t>
      </w:r>
      <w:r w:rsidRPr="00ED4200">
        <w:rPr>
          <w:rFonts w:cs="Arial"/>
          <w:b/>
          <w:szCs w:val="22"/>
        </w:rPr>
        <w:tab/>
      </w:r>
      <w:r w:rsidRPr="00ED4200">
        <w:rPr>
          <w:rFonts w:cs="Arial"/>
          <w:b/>
          <w:szCs w:val="22"/>
        </w:rPr>
        <w:tab/>
      </w:r>
      <w:r w:rsidRPr="00ED4200">
        <w:rPr>
          <w:rFonts w:cs="Arial"/>
          <w:b/>
          <w:szCs w:val="22"/>
        </w:rPr>
        <w:tab/>
        <w:t>20</w:t>
      </w:r>
      <w:r w:rsidRPr="00ED4200">
        <w:rPr>
          <w:rFonts w:cs="Arial"/>
          <w:b/>
          <w:szCs w:val="22"/>
        </w:rPr>
        <w:tab/>
      </w:r>
    </w:p>
    <w:p w:rsidR="00ED4200" w:rsidRPr="00ED4200" w:rsidRDefault="00ED4200" w:rsidP="00ED4200">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rPr>
      </w:pPr>
    </w:p>
    <w:p w:rsidR="00ED4200" w:rsidRPr="00ED4200" w:rsidRDefault="00ED4200" w:rsidP="00ED4200">
      <w:pPr>
        <w:rPr>
          <w:rFonts w:cs="Arial"/>
          <w:szCs w:val="22"/>
        </w:rPr>
      </w:pPr>
      <w:r w:rsidRPr="00ED4200">
        <w:rPr>
          <w:rFonts w:cs="Arial"/>
          <w:b/>
          <w:szCs w:val="22"/>
        </w:rPr>
        <w:t>JACS CODE:</w:t>
      </w:r>
      <w:r w:rsidRPr="00ED4200">
        <w:rPr>
          <w:rFonts w:cs="Arial"/>
          <w:b/>
          <w:szCs w:val="22"/>
        </w:rPr>
        <w:tab/>
      </w:r>
      <w:r w:rsidRPr="00ED4200">
        <w:rPr>
          <w:rFonts w:cs="Arial"/>
          <w:b/>
          <w:szCs w:val="22"/>
        </w:rPr>
        <w:tab/>
      </w:r>
      <w:r w:rsidRPr="00ED4200">
        <w:rPr>
          <w:rFonts w:cs="Arial"/>
          <w:b/>
          <w:szCs w:val="22"/>
        </w:rPr>
        <w:tab/>
        <w:t>C810</w:t>
      </w:r>
    </w:p>
    <w:p w:rsidR="00ED4200" w:rsidRPr="00ED4200" w:rsidRDefault="00ED4200" w:rsidP="00ED4200">
      <w:pPr>
        <w:pBdr>
          <w:bottom w:val="single" w:sz="6" w:space="1" w:color="auto"/>
        </w:pBdr>
        <w:overflowPunct w:val="0"/>
        <w:autoSpaceDE w:val="0"/>
        <w:autoSpaceDN w:val="0"/>
        <w:adjustRightInd w:val="0"/>
        <w:jc w:val="both"/>
        <w:textAlignment w:val="baseline"/>
        <w:rPr>
          <w:rFonts w:cs="Arial"/>
          <w:szCs w:val="22"/>
        </w:rPr>
      </w:pPr>
      <w:r w:rsidRPr="00ED4200">
        <w:rPr>
          <w:rFonts w:cs="Arial"/>
          <w:b/>
          <w:szCs w:val="22"/>
        </w:rPr>
        <w:tab/>
      </w:r>
    </w:p>
    <w:p w:rsidR="00ED4200" w:rsidRPr="00ED4200" w:rsidRDefault="00ED4200" w:rsidP="00ED4200">
      <w:pPr>
        <w:jc w:val="both"/>
        <w:rPr>
          <w:rFonts w:cs="Arial"/>
          <w:b/>
          <w:szCs w:val="22"/>
        </w:rPr>
      </w:pPr>
    </w:p>
    <w:p w:rsidR="00ED4200" w:rsidRPr="00ED4200" w:rsidRDefault="00ED4200" w:rsidP="00ED4200">
      <w:pPr>
        <w:jc w:val="both"/>
        <w:rPr>
          <w:rFonts w:cs="Arial"/>
          <w:b/>
          <w:szCs w:val="22"/>
        </w:rPr>
      </w:pPr>
      <w:r w:rsidRPr="00ED4200">
        <w:rPr>
          <w:rFonts w:cs="Arial"/>
          <w:b/>
          <w:szCs w:val="22"/>
        </w:rPr>
        <w:t xml:space="preserve">AIM(S)  </w:t>
      </w:r>
    </w:p>
    <w:p w:rsidR="00ED4200" w:rsidRPr="00ED4200" w:rsidRDefault="00ED4200" w:rsidP="00ED4200">
      <w:pPr>
        <w:overflowPunct w:val="0"/>
        <w:autoSpaceDE w:val="0"/>
        <w:autoSpaceDN w:val="0"/>
        <w:adjustRightInd w:val="0"/>
        <w:jc w:val="both"/>
        <w:textAlignment w:val="baseline"/>
        <w:rPr>
          <w:rFonts w:cs="Arial"/>
          <w:b/>
          <w:szCs w:val="22"/>
        </w:rPr>
      </w:pPr>
    </w:p>
    <w:p w:rsidR="00ED4200" w:rsidRPr="00ED4200" w:rsidRDefault="00ED4200" w:rsidP="00ED4200">
      <w:pPr>
        <w:numPr>
          <w:ilvl w:val="0"/>
          <w:numId w:val="48"/>
        </w:numPr>
        <w:overflowPunct w:val="0"/>
        <w:autoSpaceDE w:val="0"/>
        <w:autoSpaceDN w:val="0"/>
        <w:adjustRightInd w:val="0"/>
        <w:spacing w:after="200" w:line="276" w:lineRule="auto"/>
        <w:jc w:val="both"/>
        <w:textAlignment w:val="baseline"/>
        <w:rPr>
          <w:rFonts w:cs="Arial"/>
          <w:spacing w:val="-2"/>
          <w:szCs w:val="22"/>
        </w:rPr>
      </w:pPr>
      <w:r w:rsidRPr="00ED4200">
        <w:rPr>
          <w:rFonts w:cs="Arial"/>
          <w:spacing w:val="-2"/>
          <w:szCs w:val="22"/>
        </w:rPr>
        <w:t>To develop a systematic and critical understanding of current issues relating to the local and global political and social landscape of relevance to social and health psychology.</w:t>
      </w:r>
    </w:p>
    <w:p w:rsidR="00ED4200" w:rsidRPr="00ED4200" w:rsidRDefault="00ED4200" w:rsidP="00ED4200">
      <w:pPr>
        <w:overflowPunct w:val="0"/>
        <w:autoSpaceDE w:val="0"/>
        <w:autoSpaceDN w:val="0"/>
        <w:adjustRightInd w:val="0"/>
        <w:ind w:left="720"/>
        <w:jc w:val="both"/>
        <w:textAlignment w:val="baseline"/>
        <w:rPr>
          <w:rFonts w:cs="Arial"/>
          <w:szCs w:val="22"/>
        </w:rPr>
      </w:pPr>
    </w:p>
    <w:p w:rsidR="00ED4200" w:rsidRPr="00ED4200" w:rsidRDefault="00ED4200" w:rsidP="00ED4200">
      <w:pPr>
        <w:numPr>
          <w:ilvl w:val="0"/>
          <w:numId w:val="48"/>
        </w:numPr>
        <w:overflowPunct w:val="0"/>
        <w:autoSpaceDE w:val="0"/>
        <w:autoSpaceDN w:val="0"/>
        <w:adjustRightInd w:val="0"/>
        <w:spacing w:after="200" w:line="276" w:lineRule="auto"/>
        <w:jc w:val="both"/>
        <w:textAlignment w:val="baseline"/>
        <w:rPr>
          <w:rFonts w:cs="Arial"/>
          <w:szCs w:val="22"/>
        </w:rPr>
      </w:pPr>
      <w:r w:rsidRPr="00ED4200">
        <w:rPr>
          <w:rFonts w:cs="Arial"/>
          <w:szCs w:val="22"/>
        </w:rPr>
        <w:t>To enhance students’ understanding of how to communicate psychological concepts and theories appropriately to different populations.</w:t>
      </w:r>
    </w:p>
    <w:p w:rsidR="00ED4200" w:rsidRPr="00ED4200" w:rsidRDefault="00ED4200" w:rsidP="00ED4200">
      <w:pPr>
        <w:jc w:val="both"/>
        <w:rPr>
          <w:rFonts w:cs="Arial"/>
          <w:b/>
          <w:szCs w:val="22"/>
        </w:rPr>
      </w:pPr>
    </w:p>
    <w:p w:rsidR="00ED4200" w:rsidRPr="00ED4200" w:rsidRDefault="00ED4200" w:rsidP="00ED4200">
      <w:pPr>
        <w:jc w:val="both"/>
        <w:rPr>
          <w:rFonts w:cs="Arial"/>
          <w:b/>
          <w:szCs w:val="22"/>
        </w:rPr>
      </w:pPr>
      <w:r w:rsidRPr="00ED4200">
        <w:rPr>
          <w:rFonts w:cs="Arial"/>
          <w:b/>
          <w:szCs w:val="22"/>
        </w:rPr>
        <w:t>LEARNING OUTCOMES</w:t>
      </w:r>
    </w:p>
    <w:p w:rsidR="00ED4200" w:rsidRPr="00ED4200" w:rsidRDefault="00ED4200" w:rsidP="00ED4200">
      <w:pPr>
        <w:rPr>
          <w:rFonts w:cs="Arial"/>
          <w:szCs w:val="22"/>
        </w:rPr>
      </w:pPr>
    </w:p>
    <w:p w:rsidR="00ED4200" w:rsidRPr="00ED4200" w:rsidRDefault="00ED4200" w:rsidP="00ED4200">
      <w:pPr>
        <w:jc w:val="both"/>
        <w:rPr>
          <w:rFonts w:cs="Arial"/>
          <w:szCs w:val="22"/>
        </w:rPr>
      </w:pPr>
      <w:r w:rsidRPr="00ED4200">
        <w:rPr>
          <w:rFonts w:cs="Arial"/>
          <w:szCs w:val="22"/>
        </w:rPr>
        <w:t>On successful completion of the module students will be able to:</w:t>
      </w:r>
    </w:p>
    <w:p w:rsidR="00ED4200" w:rsidRPr="00ED4200" w:rsidRDefault="00ED4200" w:rsidP="00ED4200">
      <w:pPr>
        <w:ind w:left="644"/>
        <w:jc w:val="both"/>
        <w:rPr>
          <w:rFonts w:cs="Arial"/>
          <w:szCs w:val="22"/>
        </w:rPr>
      </w:pPr>
    </w:p>
    <w:p w:rsidR="00ED4200" w:rsidRPr="00ED4200" w:rsidRDefault="00ED4200" w:rsidP="00ED4200">
      <w:pPr>
        <w:numPr>
          <w:ilvl w:val="0"/>
          <w:numId w:val="49"/>
        </w:numPr>
        <w:spacing w:after="200" w:line="276" w:lineRule="auto"/>
        <w:jc w:val="both"/>
        <w:rPr>
          <w:rFonts w:cs="Arial"/>
          <w:szCs w:val="22"/>
        </w:rPr>
      </w:pPr>
      <w:r w:rsidRPr="00ED4200">
        <w:rPr>
          <w:rFonts w:cs="Arial"/>
          <w:szCs w:val="22"/>
        </w:rPr>
        <w:t>Contextualise and critique the role of psychological theory and evidence in understanding and improving the health and social landscape of Wales and beyond.</w:t>
      </w:r>
    </w:p>
    <w:p w:rsidR="00ED4200" w:rsidRPr="00ED4200" w:rsidRDefault="00ED4200" w:rsidP="00ED4200">
      <w:pPr>
        <w:jc w:val="both"/>
        <w:rPr>
          <w:rFonts w:cs="Arial"/>
          <w:szCs w:val="22"/>
        </w:rPr>
      </w:pPr>
    </w:p>
    <w:p w:rsidR="00ED4200" w:rsidRPr="00ED4200" w:rsidRDefault="00ED4200" w:rsidP="00ED4200">
      <w:pPr>
        <w:numPr>
          <w:ilvl w:val="0"/>
          <w:numId w:val="49"/>
        </w:numPr>
        <w:spacing w:after="200" w:line="276" w:lineRule="auto"/>
        <w:jc w:val="both"/>
        <w:rPr>
          <w:rFonts w:cs="Arial"/>
          <w:szCs w:val="22"/>
        </w:rPr>
      </w:pPr>
      <w:r w:rsidRPr="00ED4200">
        <w:rPr>
          <w:rFonts w:cs="Arial"/>
          <w:szCs w:val="22"/>
        </w:rPr>
        <w:t>Critically discuss the challenges and potential solutions to effectively communicating psychological explanations for health and social behaviours to different target populations.</w:t>
      </w:r>
    </w:p>
    <w:p w:rsidR="00ED4200" w:rsidRPr="00ED4200" w:rsidRDefault="00ED4200" w:rsidP="00ED4200">
      <w:pPr>
        <w:jc w:val="both"/>
        <w:rPr>
          <w:rFonts w:cs="Arial"/>
          <w:szCs w:val="22"/>
        </w:rPr>
      </w:pPr>
    </w:p>
    <w:p w:rsidR="00ED4200" w:rsidRPr="00ED4200" w:rsidRDefault="00ED4200" w:rsidP="00ED4200">
      <w:pPr>
        <w:numPr>
          <w:ilvl w:val="0"/>
          <w:numId w:val="49"/>
        </w:numPr>
        <w:spacing w:after="200" w:line="276" w:lineRule="auto"/>
        <w:jc w:val="both"/>
        <w:rPr>
          <w:rFonts w:cs="Arial"/>
          <w:szCs w:val="22"/>
        </w:rPr>
      </w:pPr>
      <w:r w:rsidRPr="00ED4200">
        <w:rPr>
          <w:rFonts w:cs="Arial"/>
          <w:szCs w:val="22"/>
        </w:rPr>
        <w:t>Present their work appropriately, within ethical and research frameworks, and with an understanding of requirements of critical thinking.</w:t>
      </w:r>
    </w:p>
    <w:p w:rsidR="00ED4200" w:rsidRPr="00ED4200" w:rsidRDefault="00ED4200" w:rsidP="00ED4200">
      <w:pPr>
        <w:overflowPunct w:val="0"/>
        <w:autoSpaceDE w:val="0"/>
        <w:autoSpaceDN w:val="0"/>
        <w:adjustRightInd w:val="0"/>
        <w:jc w:val="both"/>
        <w:textAlignment w:val="baseline"/>
        <w:rPr>
          <w:rFonts w:cs="Arial"/>
          <w:szCs w:val="22"/>
          <w:highlight w:val="yellow"/>
        </w:rPr>
      </w:pPr>
    </w:p>
    <w:p w:rsidR="00ED4200" w:rsidRPr="00ED4200" w:rsidRDefault="00ED4200" w:rsidP="00ED4200">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rPr>
      </w:pPr>
      <w:r w:rsidRPr="00ED4200">
        <w:rPr>
          <w:rFonts w:cs="Arial"/>
          <w:b/>
          <w:szCs w:val="22"/>
        </w:rPr>
        <w:t>INDICATIVE CONTENT</w:t>
      </w:r>
    </w:p>
    <w:p w:rsidR="00ED4200" w:rsidRPr="00ED4200" w:rsidRDefault="00ED4200" w:rsidP="00ED4200">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highlight w:val="yellow"/>
        </w:rPr>
      </w:pPr>
    </w:p>
    <w:p w:rsidR="00ED4200" w:rsidRPr="00ED4200" w:rsidRDefault="00ED4200" w:rsidP="00ED4200">
      <w:pPr>
        <w:overflowPunct w:val="0"/>
        <w:autoSpaceDE w:val="0"/>
        <w:autoSpaceDN w:val="0"/>
        <w:adjustRightInd w:val="0"/>
        <w:jc w:val="both"/>
        <w:textAlignment w:val="baseline"/>
        <w:rPr>
          <w:rFonts w:cs="Arial"/>
          <w:szCs w:val="22"/>
        </w:rPr>
      </w:pPr>
      <w:r w:rsidRPr="00ED4200">
        <w:rPr>
          <w:rFonts w:cs="Arial"/>
          <w:szCs w:val="22"/>
        </w:rPr>
        <w:t xml:space="preserve">The content of this module will encourage students to critically consider and identify how current real-world issues can be explored from a psychological perspective in order to understand, predict and improve well-being at an individual, organisational, and societal perspective. Students will be encouraged to contextualise the module both within Wales and the wider political context. By its very nature, therefore, this module will need to be responsive to current political and social issues facing the Welsh and global community and accordingly specific topics covered may vary year on year.  </w:t>
      </w:r>
    </w:p>
    <w:p w:rsidR="00ED4200" w:rsidRPr="00ED4200" w:rsidRDefault="00ED4200" w:rsidP="00ED4200">
      <w:pPr>
        <w:overflowPunct w:val="0"/>
        <w:autoSpaceDE w:val="0"/>
        <w:autoSpaceDN w:val="0"/>
        <w:adjustRightInd w:val="0"/>
        <w:jc w:val="both"/>
        <w:textAlignment w:val="baseline"/>
        <w:rPr>
          <w:rFonts w:cs="Arial"/>
          <w:szCs w:val="22"/>
        </w:rPr>
      </w:pPr>
    </w:p>
    <w:p w:rsidR="00ED4200" w:rsidRPr="00ED4200" w:rsidRDefault="00ED4200" w:rsidP="00ED4200">
      <w:pPr>
        <w:overflowPunct w:val="0"/>
        <w:autoSpaceDE w:val="0"/>
        <w:autoSpaceDN w:val="0"/>
        <w:adjustRightInd w:val="0"/>
        <w:jc w:val="both"/>
        <w:textAlignment w:val="baseline"/>
        <w:rPr>
          <w:rFonts w:cs="Arial"/>
          <w:szCs w:val="22"/>
        </w:rPr>
      </w:pPr>
      <w:r w:rsidRPr="00ED4200">
        <w:rPr>
          <w:rFonts w:cs="Arial"/>
          <w:szCs w:val="22"/>
        </w:rPr>
        <w:t xml:space="preserve">The module will start by critically discussing how applied psychology functions in a local and global political landscape. Students will be introduced to the current political landscape and health, social and well-being agendas such as the Wales Well-being of Future Generations Bill in order that they can develop an in-depth knowledge of how </w:t>
      </w:r>
      <w:r w:rsidRPr="00ED4200">
        <w:rPr>
          <w:rFonts w:cs="Arial"/>
          <w:szCs w:val="22"/>
        </w:rPr>
        <w:lastRenderedPageBreak/>
        <w:t>psychology informs, and should be responsive to, government policy at a local, national and global level. Core to this will be an understanding of how communities and societies function in the 21</w:t>
      </w:r>
      <w:r w:rsidRPr="00ED4200">
        <w:rPr>
          <w:rFonts w:cs="Arial"/>
          <w:szCs w:val="22"/>
          <w:vertAlign w:val="superscript"/>
        </w:rPr>
        <w:t>st</w:t>
      </w:r>
      <w:r w:rsidRPr="00ED4200">
        <w:rPr>
          <w:rFonts w:cs="Arial"/>
          <w:szCs w:val="22"/>
        </w:rPr>
        <w:t xml:space="preserve"> century and coverage of some of the social problems effecting communities within and beyond Wales. A key focus of this part of the module will be on the links between applied psychology and the sustainability agenda, with module coverage encouraging critical consideration of the role that psychology can play in developing a sustainable world through an understanding of the psychological factors that contribute to economic, social and environmental wellbeing. Students will be encouraged to think about concepts such as social justice, global citizenship and environmental stewardship and to critically consider how these relate to different psychological disciplines and their own professional development.</w:t>
      </w:r>
    </w:p>
    <w:p w:rsidR="00ED4200" w:rsidRPr="00ED4200" w:rsidRDefault="00ED4200" w:rsidP="00ED4200">
      <w:pPr>
        <w:overflowPunct w:val="0"/>
        <w:autoSpaceDE w:val="0"/>
        <w:autoSpaceDN w:val="0"/>
        <w:adjustRightInd w:val="0"/>
        <w:jc w:val="both"/>
        <w:textAlignment w:val="baseline"/>
        <w:rPr>
          <w:rFonts w:cs="Arial"/>
          <w:szCs w:val="22"/>
        </w:rPr>
      </w:pPr>
    </w:p>
    <w:p w:rsidR="00ED4200" w:rsidRPr="00ED4200" w:rsidRDefault="00ED4200" w:rsidP="00ED4200">
      <w:pPr>
        <w:overflowPunct w:val="0"/>
        <w:autoSpaceDE w:val="0"/>
        <w:autoSpaceDN w:val="0"/>
        <w:adjustRightInd w:val="0"/>
        <w:jc w:val="both"/>
        <w:textAlignment w:val="baseline"/>
        <w:rPr>
          <w:rFonts w:cs="Arial"/>
          <w:szCs w:val="22"/>
        </w:rPr>
      </w:pPr>
      <w:r w:rsidRPr="00ED4200">
        <w:rPr>
          <w:rFonts w:cs="Arial"/>
          <w:szCs w:val="22"/>
        </w:rPr>
        <w:t xml:space="preserve">The module content will then introduce students to the concept of the public understanding of science and how this can inform our understanding of how we should endeavour to communicate psychology effectively to different audiences (academic, professional, lay, specific cultural groups). Lectures will introduce students to theories of communication and discussion-based seminars will enable students to explore appropriate evidence-based examples of the ways of communicating key messages from social and health psychology. </w:t>
      </w:r>
    </w:p>
    <w:p w:rsidR="00ED4200" w:rsidRPr="00ED4200" w:rsidRDefault="00ED4200" w:rsidP="00ED4200">
      <w:pPr>
        <w:overflowPunct w:val="0"/>
        <w:autoSpaceDE w:val="0"/>
        <w:autoSpaceDN w:val="0"/>
        <w:adjustRightInd w:val="0"/>
        <w:jc w:val="both"/>
        <w:textAlignment w:val="baseline"/>
        <w:rPr>
          <w:rFonts w:cs="Arial"/>
          <w:szCs w:val="22"/>
        </w:rPr>
      </w:pPr>
      <w:r w:rsidRPr="00ED4200">
        <w:rPr>
          <w:rFonts w:cs="Arial"/>
          <w:szCs w:val="22"/>
        </w:rPr>
        <w:t xml:space="preserve">The role of new technologies and modern communication strategies such as social media will be critically considered in terms of its potential role in not only changing the ways communities interact (for good or bad), but also as a tool for delivering important messages and interventions to target populations.  </w:t>
      </w:r>
    </w:p>
    <w:p w:rsidR="00ED4200" w:rsidRPr="00ED4200" w:rsidRDefault="00ED4200" w:rsidP="00ED4200">
      <w:pPr>
        <w:overflowPunct w:val="0"/>
        <w:autoSpaceDE w:val="0"/>
        <w:autoSpaceDN w:val="0"/>
        <w:adjustRightInd w:val="0"/>
        <w:jc w:val="both"/>
        <w:textAlignment w:val="baseline"/>
        <w:rPr>
          <w:rFonts w:cs="Arial"/>
          <w:szCs w:val="22"/>
        </w:rPr>
      </w:pPr>
    </w:p>
    <w:p w:rsidR="00ED4200" w:rsidRPr="00ED4200" w:rsidRDefault="00ED4200" w:rsidP="00ED4200">
      <w:pPr>
        <w:jc w:val="both"/>
        <w:rPr>
          <w:rFonts w:cs="Arial"/>
          <w:szCs w:val="22"/>
        </w:rPr>
      </w:pPr>
      <w:r w:rsidRPr="00ED4200">
        <w:rPr>
          <w:rFonts w:cs="Arial"/>
          <w:szCs w:val="22"/>
        </w:rPr>
        <w:t xml:space="preserve">Interweaved throughout this module will be specific lecture coverage of contemporary issues of relevance to social and health psychology, focusing upon how specific psychological theories in social and health psychology have been used to understand a range of real-world issues. Content will include critical consideration and specific examples of current issues in these fields, such as how to explore the role of the media in influencing attitudes towards proposed legislation changes, the reduction of conflict in communities and societies, understanding attitudes towards climate change and other environmental issues, how psychology can contribute to the health promotion agenda on a local and global scale, and how we can target interventions to socially-excluded groups in society will be explored. Practical, professional, legal and ethical dilemmas associated with many of these approaches will be discussed, with module content preparing students for more in-depth coverage of health psychology or applied social psychology in their later specialist modules.  </w:t>
      </w:r>
    </w:p>
    <w:p w:rsidR="00ED4200" w:rsidRPr="00ED4200" w:rsidRDefault="00ED4200" w:rsidP="00ED4200">
      <w:pPr>
        <w:overflowPunct w:val="0"/>
        <w:autoSpaceDE w:val="0"/>
        <w:autoSpaceDN w:val="0"/>
        <w:adjustRightInd w:val="0"/>
        <w:textAlignment w:val="baseline"/>
        <w:rPr>
          <w:rFonts w:cs="Arial"/>
          <w:szCs w:val="22"/>
        </w:rPr>
      </w:pPr>
    </w:p>
    <w:p w:rsidR="00ED4200" w:rsidRPr="00ED4200" w:rsidRDefault="00ED4200" w:rsidP="00ED4200">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rPr>
      </w:pPr>
      <w:r w:rsidRPr="00ED4200">
        <w:rPr>
          <w:rFonts w:cs="Arial"/>
          <w:b/>
          <w:szCs w:val="22"/>
        </w:rPr>
        <w:t>LEARNING AND TEACHING STRATEGY</w:t>
      </w:r>
    </w:p>
    <w:p w:rsidR="00ED4200" w:rsidRPr="00ED4200" w:rsidRDefault="00ED4200" w:rsidP="00ED4200">
      <w:pPr>
        <w:overflowPunct w:val="0"/>
        <w:autoSpaceDE w:val="0"/>
        <w:autoSpaceDN w:val="0"/>
        <w:adjustRightInd w:val="0"/>
        <w:spacing w:before="120"/>
        <w:jc w:val="both"/>
        <w:textAlignment w:val="baseline"/>
        <w:rPr>
          <w:rFonts w:cs="Arial"/>
          <w:szCs w:val="22"/>
        </w:rPr>
      </w:pPr>
      <w:r w:rsidRPr="00ED4200">
        <w:rPr>
          <w:rFonts w:cs="Arial"/>
          <w:szCs w:val="22"/>
        </w:rPr>
        <w:t>Allocation of teaching to deliver the module is:</w:t>
      </w:r>
    </w:p>
    <w:p w:rsidR="00ED4200" w:rsidRPr="00ED4200" w:rsidRDefault="00ED4200" w:rsidP="00ED4200">
      <w:pPr>
        <w:overflowPunct w:val="0"/>
        <w:autoSpaceDE w:val="0"/>
        <w:autoSpaceDN w:val="0"/>
        <w:adjustRightInd w:val="0"/>
        <w:jc w:val="both"/>
        <w:textAlignment w:val="baseline"/>
        <w:rPr>
          <w:rFonts w:cs="Arial"/>
          <w:szCs w:val="22"/>
        </w:rPr>
      </w:pP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969"/>
        <w:gridCol w:w="1701"/>
        <w:gridCol w:w="1843"/>
      </w:tblGrid>
      <w:tr w:rsidR="00ED4200" w:rsidRPr="00ED4200" w:rsidTr="0027138D">
        <w:tc>
          <w:tcPr>
            <w:tcW w:w="3969" w:type="dxa"/>
            <w:tcBorders>
              <w:top w:val="single" w:sz="4" w:space="0" w:color="auto"/>
              <w:left w:val="single" w:sz="4" w:space="0" w:color="auto"/>
            </w:tcBorders>
          </w:tcPr>
          <w:p w:rsidR="00ED4200" w:rsidRPr="00ED4200" w:rsidRDefault="00ED4200" w:rsidP="00ED4200">
            <w:pPr>
              <w:overflowPunct w:val="0"/>
              <w:autoSpaceDE w:val="0"/>
              <w:autoSpaceDN w:val="0"/>
              <w:adjustRightInd w:val="0"/>
              <w:jc w:val="both"/>
              <w:textAlignment w:val="baseline"/>
              <w:rPr>
                <w:rFonts w:cs="Arial"/>
                <w:b/>
                <w:szCs w:val="22"/>
              </w:rPr>
            </w:pPr>
            <w:r w:rsidRPr="00ED4200">
              <w:rPr>
                <w:rFonts w:cs="Arial"/>
                <w:b/>
                <w:szCs w:val="22"/>
              </w:rPr>
              <w:t>Activity type</w:t>
            </w:r>
          </w:p>
        </w:tc>
        <w:tc>
          <w:tcPr>
            <w:tcW w:w="1701" w:type="dxa"/>
            <w:tcBorders>
              <w:top w:val="single" w:sz="4" w:space="0" w:color="auto"/>
            </w:tcBorders>
          </w:tcPr>
          <w:p w:rsidR="00ED4200" w:rsidRPr="00ED4200" w:rsidRDefault="00ED4200" w:rsidP="00ED4200">
            <w:pPr>
              <w:overflowPunct w:val="0"/>
              <w:autoSpaceDE w:val="0"/>
              <w:autoSpaceDN w:val="0"/>
              <w:adjustRightInd w:val="0"/>
              <w:jc w:val="center"/>
              <w:textAlignment w:val="baseline"/>
              <w:rPr>
                <w:rFonts w:cs="Arial"/>
                <w:b/>
                <w:szCs w:val="22"/>
              </w:rPr>
            </w:pPr>
            <w:r w:rsidRPr="00ED4200">
              <w:rPr>
                <w:rFonts w:cs="Arial"/>
                <w:b/>
                <w:szCs w:val="22"/>
              </w:rPr>
              <w:t>Hours</w:t>
            </w:r>
          </w:p>
        </w:tc>
        <w:tc>
          <w:tcPr>
            <w:tcW w:w="1843" w:type="dxa"/>
            <w:tcBorders>
              <w:top w:val="single" w:sz="4" w:space="0" w:color="auto"/>
            </w:tcBorders>
          </w:tcPr>
          <w:p w:rsidR="00ED4200" w:rsidRPr="00ED4200" w:rsidRDefault="00ED4200" w:rsidP="00ED4200">
            <w:pPr>
              <w:overflowPunct w:val="0"/>
              <w:autoSpaceDE w:val="0"/>
              <w:autoSpaceDN w:val="0"/>
              <w:adjustRightInd w:val="0"/>
              <w:jc w:val="center"/>
              <w:textAlignment w:val="baseline"/>
              <w:rPr>
                <w:rFonts w:cs="Arial"/>
                <w:b/>
                <w:szCs w:val="22"/>
              </w:rPr>
            </w:pPr>
            <w:r w:rsidRPr="00ED4200">
              <w:rPr>
                <w:rFonts w:cs="Arial"/>
                <w:b/>
                <w:szCs w:val="22"/>
              </w:rPr>
              <w:t>Percentage</w:t>
            </w:r>
          </w:p>
        </w:tc>
      </w:tr>
      <w:tr w:rsidR="00ED4200" w:rsidRPr="00ED4200" w:rsidTr="0027138D">
        <w:tc>
          <w:tcPr>
            <w:tcW w:w="3969" w:type="dxa"/>
          </w:tcPr>
          <w:p w:rsidR="00ED4200" w:rsidRPr="00ED4200" w:rsidRDefault="00ED4200" w:rsidP="00ED4200">
            <w:pPr>
              <w:overflowPunct w:val="0"/>
              <w:autoSpaceDE w:val="0"/>
              <w:autoSpaceDN w:val="0"/>
              <w:adjustRightInd w:val="0"/>
              <w:jc w:val="both"/>
              <w:textAlignment w:val="baseline"/>
              <w:rPr>
                <w:rFonts w:cs="Arial"/>
                <w:szCs w:val="22"/>
              </w:rPr>
            </w:pPr>
            <w:r w:rsidRPr="00ED4200">
              <w:rPr>
                <w:rFonts w:cs="Arial"/>
                <w:szCs w:val="22"/>
              </w:rPr>
              <w:t>Scheduled learning</w:t>
            </w:r>
          </w:p>
        </w:tc>
        <w:tc>
          <w:tcPr>
            <w:tcW w:w="1701" w:type="dxa"/>
            <w:shd w:val="clear" w:color="auto" w:fill="auto"/>
          </w:tcPr>
          <w:p w:rsidR="00ED4200" w:rsidRPr="00ED4200" w:rsidRDefault="00ED4200" w:rsidP="00ED4200">
            <w:pPr>
              <w:overflowPunct w:val="0"/>
              <w:autoSpaceDE w:val="0"/>
              <w:autoSpaceDN w:val="0"/>
              <w:adjustRightInd w:val="0"/>
              <w:jc w:val="center"/>
              <w:textAlignment w:val="baseline"/>
              <w:rPr>
                <w:rFonts w:cs="Arial"/>
                <w:szCs w:val="22"/>
              </w:rPr>
            </w:pPr>
            <w:r w:rsidRPr="00ED4200">
              <w:rPr>
                <w:rFonts w:cs="Arial"/>
                <w:szCs w:val="22"/>
              </w:rPr>
              <w:t xml:space="preserve">20 </w:t>
            </w:r>
          </w:p>
        </w:tc>
        <w:tc>
          <w:tcPr>
            <w:tcW w:w="1843" w:type="dxa"/>
          </w:tcPr>
          <w:p w:rsidR="00ED4200" w:rsidRPr="00ED4200" w:rsidRDefault="00ED4200" w:rsidP="00ED4200">
            <w:pPr>
              <w:overflowPunct w:val="0"/>
              <w:autoSpaceDE w:val="0"/>
              <w:autoSpaceDN w:val="0"/>
              <w:adjustRightInd w:val="0"/>
              <w:jc w:val="center"/>
              <w:textAlignment w:val="baseline"/>
              <w:rPr>
                <w:rFonts w:cs="Arial"/>
                <w:szCs w:val="22"/>
              </w:rPr>
            </w:pPr>
            <w:r w:rsidRPr="00ED4200">
              <w:rPr>
                <w:rFonts w:cs="Arial"/>
                <w:szCs w:val="22"/>
              </w:rPr>
              <w:t>10%</w:t>
            </w:r>
          </w:p>
        </w:tc>
      </w:tr>
      <w:tr w:rsidR="00ED4200" w:rsidRPr="00ED4200" w:rsidTr="0027138D">
        <w:tc>
          <w:tcPr>
            <w:tcW w:w="3969" w:type="dxa"/>
          </w:tcPr>
          <w:p w:rsidR="00ED4200" w:rsidRPr="00ED4200" w:rsidRDefault="00ED4200" w:rsidP="00ED4200">
            <w:pPr>
              <w:overflowPunct w:val="0"/>
              <w:autoSpaceDE w:val="0"/>
              <w:autoSpaceDN w:val="0"/>
              <w:adjustRightInd w:val="0"/>
              <w:jc w:val="both"/>
              <w:textAlignment w:val="baseline"/>
              <w:rPr>
                <w:rFonts w:cs="Arial"/>
                <w:szCs w:val="22"/>
              </w:rPr>
            </w:pPr>
            <w:r w:rsidRPr="00ED4200">
              <w:rPr>
                <w:rFonts w:cs="Arial"/>
                <w:szCs w:val="22"/>
              </w:rPr>
              <w:t>Independent learning</w:t>
            </w:r>
          </w:p>
        </w:tc>
        <w:tc>
          <w:tcPr>
            <w:tcW w:w="1701" w:type="dxa"/>
            <w:shd w:val="clear" w:color="auto" w:fill="auto"/>
          </w:tcPr>
          <w:p w:rsidR="00ED4200" w:rsidRPr="00ED4200" w:rsidRDefault="00ED4200" w:rsidP="00ED4200">
            <w:pPr>
              <w:overflowPunct w:val="0"/>
              <w:autoSpaceDE w:val="0"/>
              <w:autoSpaceDN w:val="0"/>
              <w:adjustRightInd w:val="0"/>
              <w:jc w:val="center"/>
              <w:textAlignment w:val="baseline"/>
              <w:rPr>
                <w:rFonts w:cs="Arial"/>
                <w:szCs w:val="22"/>
              </w:rPr>
            </w:pPr>
            <w:r w:rsidRPr="00ED4200">
              <w:rPr>
                <w:rFonts w:cs="Arial"/>
                <w:szCs w:val="22"/>
              </w:rPr>
              <w:t>180</w:t>
            </w:r>
          </w:p>
        </w:tc>
        <w:tc>
          <w:tcPr>
            <w:tcW w:w="1843" w:type="dxa"/>
          </w:tcPr>
          <w:p w:rsidR="00ED4200" w:rsidRPr="00ED4200" w:rsidRDefault="00ED4200" w:rsidP="00ED4200">
            <w:pPr>
              <w:overflowPunct w:val="0"/>
              <w:autoSpaceDE w:val="0"/>
              <w:autoSpaceDN w:val="0"/>
              <w:adjustRightInd w:val="0"/>
              <w:jc w:val="center"/>
              <w:textAlignment w:val="baseline"/>
              <w:rPr>
                <w:rFonts w:cs="Arial"/>
                <w:szCs w:val="22"/>
              </w:rPr>
            </w:pPr>
            <w:r w:rsidRPr="00ED4200">
              <w:rPr>
                <w:rFonts w:cs="Arial"/>
                <w:szCs w:val="22"/>
              </w:rPr>
              <w:t>90%</w:t>
            </w:r>
          </w:p>
        </w:tc>
      </w:tr>
      <w:tr w:rsidR="00ED4200" w:rsidRPr="00ED4200" w:rsidTr="0027138D">
        <w:tc>
          <w:tcPr>
            <w:tcW w:w="3969" w:type="dxa"/>
          </w:tcPr>
          <w:p w:rsidR="00ED4200" w:rsidRPr="00ED4200" w:rsidRDefault="00ED4200" w:rsidP="00ED4200">
            <w:pPr>
              <w:overflowPunct w:val="0"/>
              <w:autoSpaceDE w:val="0"/>
              <w:autoSpaceDN w:val="0"/>
              <w:adjustRightInd w:val="0"/>
              <w:jc w:val="both"/>
              <w:textAlignment w:val="baseline"/>
              <w:rPr>
                <w:rFonts w:cs="Arial"/>
                <w:szCs w:val="22"/>
              </w:rPr>
            </w:pPr>
            <w:r w:rsidRPr="00ED4200">
              <w:rPr>
                <w:rFonts w:cs="Arial"/>
                <w:szCs w:val="22"/>
              </w:rPr>
              <w:t>Placement learning</w:t>
            </w:r>
          </w:p>
        </w:tc>
        <w:tc>
          <w:tcPr>
            <w:tcW w:w="1701" w:type="dxa"/>
          </w:tcPr>
          <w:p w:rsidR="00ED4200" w:rsidRPr="00ED4200" w:rsidRDefault="00ED4200" w:rsidP="00ED4200">
            <w:pPr>
              <w:overflowPunct w:val="0"/>
              <w:autoSpaceDE w:val="0"/>
              <w:autoSpaceDN w:val="0"/>
              <w:adjustRightInd w:val="0"/>
              <w:jc w:val="center"/>
              <w:textAlignment w:val="baseline"/>
              <w:rPr>
                <w:rFonts w:cs="Arial"/>
                <w:szCs w:val="22"/>
              </w:rPr>
            </w:pPr>
          </w:p>
        </w:tc>
        <w:tc>
          <w:tcPr>
            <w:tcW w:w="1843" w:type="dxa"/>
          </w:tcPr>
          <w:p w:rsidR="00ED4200" w:rsidRPr="00ED4200" w:rsidRDefault="00ED4200" w:rsidP="00ED4200">
            <w:pPr>
              <w:overflowPunct w:val="0"/>
              <w:autoSpaceDE w:val="0"/>
              <w:autoSpaceDN w:val="0"/>
              <w:adjustRightInd w:val="0"/>
              <w:jc w:val="center"/>
              <w:textAlignment w:val="baseline"/>
              <w:rPr>
                <w:rFonts w:cs="Arial"/>
                <w:szCs w:val="22"/>
              </w:rPr>
            </w:pPr>
          </w:p>
        </w:tc>
      </w:tr>
      <w:tr w:rsidR="00ED4200" w:rsidRPr="00ED4200" w:rsidTr="0027138D">
        <w:tc>
          <w:tcPr>
            <w:tcW w:w="3969" w:type="dxa"/>
          </w:tcPr>
          <w:p w:rsidR="00ED4200" w:rsidRPr="00ED4200" w:rsidRDefault="00ED4200" w:rsidP="00ED4200">
            <w:pPr>
              <w:overflowPunct w:val="0"/>
              <w:autoSpaceDE w:val="0"/>
              <w:autoSpaceDN w:val="0"/>
              <w:adjustRightInd w:val="0"/>
              <w:jc w:val="both"/>
              <w:textAlignment w:val="baseline"/>
              <w:rPr>
                <w:rFonts w:cs="Arial"/>
                <w:szCs w:val="22"/>
              </w:rPr>
            </w:pPr>
            <w:r w:rsidRPr="00ED4200">
              <w:rPr>
                <w:rFonts w:cs="Arial"/>
                <w:b/>
                <w:szCs w:val="22"/>
              </w:rPr>
              <w:t>TOTAL</w:t>
            </w:r>
          </w:p>
        </w:tc>
        <w:tc>
          <w:tcPr>
            <w:tcW w:w="1701" w:type="dxa"/>
          </w:tcPr>
          <w:p w:rsidR="00ED4200" w:rsidRPr="00ED4200" w:rsidRDefault="00ED4200" w:rsidP="00ED4200">
            <w:pPr>
              <w:overflowPunct w:val="0"/>
              <w:autoSpaceDE w:val="0"/>
              <w:autoSpaceDN w:val="0"/>
              <w:adjustRightInd w:val="0"/>
              <w:jc w:val="center"/>
              <w:textAlignment w:val="baseline"/>
              <w:rPr>
                <w:rFonts w:cs="Arial"/>
                <w:b/>
                <w:szCs w:val="22"/>
              </w:rPr>
            </w:pPr>
            <w:r w:rsidRPr="00ED4200">
              <w:rPr>
                <w:rFonts w:cs="Arial"/>
                <w:b/>
                <w:szCs w:val="22"/>
              </w:rPr>
              <w:t>200</w:t>
            </w:r>
          </w:p>
        </w:tc>
        <w:tc>
          <w:tcPr>
            <w:tcW w:w="1843" w:type="dxa"/>
          </w:tcPr>
          <w:p w:rsidR="00ED4200" w:rsidRPr="00ED4200" w:rsidRDefault="00ED4200" w:rsidP="00ED4200">
            <w:pPr>
              <w:overflowPunct w:val="0"/>
              <w:autoSpaceDE w:val="0"/>
              <w:autoSpaceDN w:val="0"/>
              <w:adjustRightInd w:val="0"/>
              <w:jc w:val="center"/>
              <w:textAlignment w:val="baseline"/>
              <w:rPr>
                <w:rFonts w:cs="Arial"/>
                <w:b/>
                <w:szCs w:val="22"/>
              </w:rPr>
            </w:pPr>
            <w:r w:rsidRPr="00ED4200">
              <w:rPr>
                <w:rFonts w:cs="Arial"/>
                <w:b/>
                <w:szCs w:val="22"/>
              </w:rPr>
              <w:t>100%</w:t>
            </w:r>
          </w:p>
        </w:tc>
      </w:tr>
    </w:tbl>
    <w:p w:rsidR="00ED4200" w:rsidRPr="00ED4200" w:rsidRDefault="00ED4200" w:rsidP="00ED4200">
      <w:pPr>
        <w:tabs>
          <w:tab w:val="left" w:pos="720"/>
          <w:tab w:val="left" w:pos="1440"/>
          <w:tab w:val="left" w:pos="2160"/>
          <w:tab w:val="left" w:pos="2880"/>
        </w:tabs>
        <w:overflowPunct w:val="0"/>
        <w:autoSpaceDE w:val="0"/>
        <w:autoSpaceDN w:val="0"/>
        <w:adjustRightInd w:val="0"/>
        <w:textAlignment w:val="baseline"/>
        <w:rPr>
          <w:rFonts w:cs="Arial"/>
          <w:b/>
          <w:szCs w:val="22"/>
        </w:rPr>
      </w:pPr>
    </w:p>
    <w:p w:rsidR="00ED4200" w:rsidRPr="00ED4200" w:rsidRDefault="00ED4200" w:rsidP="00ED4200">
      <w:pPr>
        <w:tabs>
          <w:tab w:val="left" w:pos="720"/>
          <w:tab w:val="left" w:pos="1440"/>
          <w:tab w:val="left" w:pos="2160"/>
          <w:tab w:val="left" w:pos="2880"/>
        </w:tabs>
        <w:overflowPunct w:val="0"/>
        <w:autoSpaceDE w:val="0"/>
        <w:autoSpaceDN w:val="0"/>
        <w:adjustRightInd w:val="0"/>
        <w:textAlignment w:val="baseline"/>
        <w:rPr>
          <w:rFonts w:cs="Arial"/>
          <w:b/>
          <w:szCs w:val="22"/>
        </w:rPr>
      </w:pPr>
      <w:r w:rsidRPr="00ED4200">
        <w:rPr>
          <w:rFonts w:cs="Arial"/>
          <w:b/>
          <w:szCs w:val="22"/>
        </w:rPr>
        <w:t>ASSESSMENT</w:t>
      </w:r>
    </w:p>
    <w:p w:rsidR="00ED4200" w:rsidRPr="00ED4200" w:rsidRDefault="00ED4200" w:rsidP="00ED4200">
      <w:pPr>
        <w:tabs>
          <w:tab w:val="left" w:pos="720"/>
          <w:tab w:val="left" w:pos="1440"/>
          <w:tab w:val="left" w:pos="2160"/>
          <w:tab w:val="left" w:pos="2880"/>
        </w:tabs>
        <w:overflowPunct w:val="0"/>
        <w:autoSpaceDE w:val="0"/>
        <w:autoSpaceDN w:val="0"/>
        <w:adjustRightInd w:val="0"/>
        <w:textAlignment w:val="baseline"/>
        <w:rPr>
          <w:rFonts w:cs="Arial"/>
          <w:szCs w:val="22"/>
        </w:rPr>
      </w:pPr>
    </w:p>
    <w:p w:rsidR="00ED4200" w:rsidRPr="00ED4200" w:rsidRDefault="00ED4200" w:rsidP="00ED4200">
      <w:pPr>
        <w:tabs>
          <w:tab w:val="left" w:pos="720"/>
          <w:tab w:val="left" w:pos="1440"/>
          <w:tab w:val="left" w:pos="2160"/>
          <w:tab w:val="left" w:pos="2880"/>
        </w:tabs>
        <w:overflowPunct w:val="0"/>
        <w:autoSpaceDE w:val="0"/>
        <w:autoSpaceDN w:val="0"/>
        <w:adjustRightInd w:val="0"/>
        <w:textAlignment w:val="baseline"/>
        <w:rPr>
          <w:rFonts w:cs="Arial"/>
          <w:b/>
          <w:szCs w:val="22"/>
        </w:rPr>
      </w:pPr>
      <w:r w:rsidRPr="00ED4200">
        <w:rPr>
          <w:rFonts w:cs="Arial"/>
          <w:b/>
          <w:szCs w:val="22"/>
        </w:rPr>
        <w:t>Assessment component 1 – 100%</w:t>
      </w:r>
    </w:p>
    <w:p w:rsidR="00ED4200" w:rsidRPr="00ED4200" w:rsidRDefault="00ED4200" w:rsidP="00ED4200">
      <w:pPr>
        <w:tabs>
          <w:tab w:val="left" w:pos="720"/>
          <w:tab w:val="left" w:pos="1440"/>
          <w:tab w:val="left" w:pos="2160"/>
          <w:tab w:val="left" w:pos="2880"/>
        </w:tabs>
        <w:overflowPunct w:val="0"/>
        <w:autoSpaceDE w:val="0"/>
        <w:autoSpaceDN w:val="0"/>
        <w:adjustRightInd w:val="0"/>
        <w:textAlignment w:val="baseline"/>
        <w:rPr>
          <w:rFonts w:cs="Arial"/>
          <w:b/>
          <w:szCs w:val="22"/>
        </w:rPr>
      </w:pPr>
    </w:p>
    <w:p w:rsidR="00ED4200" w:rsidRPr="00ED4200" w:rsidRDefault="00ED4200" w:rsidP="00ED4200">
      <w:pPr>
        <w:tabs>
          <w:tab w:val="left" w:pos="720"/>
          <w:tab w:val="left" w:pos="1440"/>
          <w:tab w:val="left" w:pos="2160"/>
          <w:tab w:val="left" w:pos="2880"/>
        </w:tabs>
        <w:overflowPunct w:val="0"/>
        <w:autoSpaceDE w:val="0"/>
        <w:autoSpaceDN w:val="0"/>
        <w:adjustRightInd w:val="0"/>
        <w:textAlignment w:val="baseline"/>
        <w:rPr>
          <w:rFonts w:cs="Arial"/>
          <w:szCs w:val="22"/>
        </w:rPr>
      </w:pPr>
      <w:r w:rsidRPr="00ED4200">
        <w:rPr>
          <w:rFonts w:cs="Arial"/>
          <w:szCs w:val="22"/>
        </w:rPr>
        <w:t>Systematic Literature Review (5,000 words)</w:t>
      </w:r>
    </w:p>
    <w:p w:rsidR="00ED4200" w:rsidRPr="00ED4200" w:rsidRDefault="00ED4200" w:rsidP="00ED4200">
      <w:pPr>
        <w:overflowPunct w:val="0"/>
        <w:autoSpaceDE w:val="0"/>
        <w:autoSpaceDN w:val="0"/>
        <w:adjustRightInd w:val="0"/>
        <w:jc w:val="both"/>
        <w:textAlignment w:val="baseline"/>
        <w:rPr>
          <w:rFonts w:cs="Arial"/>
          <w:i/>
          <w:szCs w:val="22"/>
        </w:rPr>
      </w:pPr>
    </w:p>
    <w:p w:rsidR="00ED4200" w:rsidRPr="00ED4200" w:rsidRDefault="00ED4200" w:rsidP="00ED4200">
      <w:pPr>
        <w:overflowPunct w:val="0"/>
        <w:autoSpaceDE w:val="0"/>
        <w:autoSpaceDN w:val="0"/>
        <w:adjustRightInd w:val="0"/>
        <w:jc w:val="both"/>
        <w:textAlignment w:val="baseline"/>
        <w:rPr>
          <w:rFonts w:cs="Arial"/>
          <w:i/>
          <w:szCs w:val="22"/>
        </w:rPr>
      </w:pPr>
      <w:r w:rsidRPr="00ED4200">
        <w:rPr>
          <w:rFonts w:cs="Arial"/>
          <w:i/>
          <w:szCs w:val="22"/>
        </w:rPr>
        <w:lastRenderedPageBreak/>
        <w:t>Exemplar: Conduct and report a systematic review of the literature exploring how psychological theories can be used to improve health outcomes of relevance to the current political landscape.</w:t>
      </w:r>
    </w:p>
    <w:p w:rsidR="00ED4200" w:rsidRPr="00ED4200" w:rsidRDefault="00ED4200" w:rsidP="00ED4200">
      <w:pPr>
        <w:tabs>
          <w:tab w:val="left" w:pos="720"/>
          <w:tab w:val="left" w:pos="1440"/>
          <w:tab w:val="left" w:pos="2160"/>
          <w:tab w:val="left" w:pos="2880"/>
        </w:tabs>
        <w:overflowPunct w:val="0"/>
        <w:autoSpaceDE w:val="0"/>
        <w:autoSpaceDN w:val="0"/>
        <w:adjustRightInd w:val="0"/>
        <w:textAlignment w:val="baseline"/>
        <w:rPr>
          <w:rFonts w:cs="Arial"/>
          <w:b/>
          <w:szCs w:val="22"/>
          <w:highlight w:val="yellow"/>
        </w:rPr>
      </w:pPr>
    </w:p>
    <w:p w:rsidR="00ED4200" w:rsidRPr="00ED4200" w:rsidRDefault="00ED4200" w:rsidP="00ED4200">
      <w:pPr>
        <w:tabs>
          <w:tab w:val="left" w:pos="720"/>
          <w:tab w:val="left" w:pos="1440"/>
          <w:tab w:val="left" w:pos="2160"/>
          <w:tab w:val="left" w:pos="2880"/>
        </w:tabs>
        <w:overflowPunct w:val="0"/>
        <w:autoSpaceDE w:val="0"/>
        <w:autoSpaceDN w:val="0"/>
        <w:adjustRightInd w:val="0"/>
        <w:jc w:val="both"/>
        <w:textAlignment w:val="baseline"/>
        <w:rPr>
          <w:rFonts w:cs="Arial"/>
          <w:b/>
          <w:szCs w:val="22"/>
        </w:rPr>
      </w:pPr>
      <w:r w:rsidRPr="00ED4200">
        <w:rPr>
          <w:rFonts w:cs="Arial"/>
          <w:b/>
          <w:szCs w:val="22"/>
        </w:rPr>
        <w:t>Assessment Summary</w:t>
      </w:r>
    </w:p>
    <w:tbl>
      <w:tblPr>
        <w:tblpPr w:leftFromText="180" w:rightFromText="180" w:vertAnchor="text" w:horzAnchor="margin" w:tblpX="108" w:tblpY="8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261"/>
        <w:gridCol w:w="1842"/>
      </w:tblGrid>
      <w:tr w:rsidR="00ED4200" w:rsidRPr="00ED4200" w:rsidTr="0027138D">
        <w:tc>
          <w:tcPr>
            <w:tcW w:w="3261" w:type="dxa"/>
            <w:tcBorders>
              <w:top w:val="single" w:sz="4" w:space="0" w:color="auto"/>
              <w:left w:val="single" w:sz="4" w:space="0" w:color="auto"/>
            </w:tcBorders>
          </w:tcPr>
          <w:p w:rsidR="00ED4200" w:rsidRPr="00ED4200" w:rsidRDefault="00ED4200" w:rsidP="00ED4200">
            <w:pPr>
              <w:overflowPunct w:val="0"/>
              <w:autoSpaceDE w:val="0"/>
              <w:autoSpaceDN w:val="0"/>
              <w:adjustRightInd w:val="0"/>
              <w:textAlignment w:val="baseline"/>
              <w:rPr>
                <w:rFonts w:cs="Arial"/>
                <w:b/>
                <w:szCs w:val="22"/>
              </w:rPr>
            </w:pPr>
            <w:r w:rsidRPr="00ED4200">
              <w:rPr>
                <w:rFonts w:cs="Arial"/>
                <w:b/>
                <w:szCs w:val="22"/>
              </w:rPr>
              <w:t>Activity type</w:t>
            </w:r>
          </w:p>
        </w:tc>
        <w:tc>
          <w:tcPr>
            <w:tcW w:w="1842" w:type="dxa"/>
          </w:tcPr>
          <w:p w:rsidR="00ED4200" w:rsidRPr="00ED4200" w:rsidRDefault="00ED4200" w:rsidP="00ED4200">
            <w:pPr>
              <w:overflowPunct w:val="0"/>
              <w:autoSpaceDE w:val="0"/>
              <w:autoSpaceDN w:val="0"/>
              <w:adjustRightInd w:val="0"/>
              <w:jc w:val="center"/>
              <w:textAlignment w:val="baseline"/>
              <w:rPr>
                <w:rFonts w:cs="Arial"/>
                <w:b/>
                <w:szCs w:val="22"/>
              </w:rPr>
            </w:pPr>
            <w:r w:rsidRPr="00ED4200">
              <w:rPr>
                <w:rFonts w:cs="Arial"/>
                <w:b/>
                <w:szCs w:val="22"/>
              </w:rPr>
              <w:t>Percentage</w:t>
            </w:r>
          </w:p>
        </w:tc>
      </w:tr>
      <w:tr w:rsidR="00ED4200" w:rsidRPr="00ED4200" w:rsidTr="0027138D">
        <w:tc>
          <w:tcPr>
            <w:tcW w:w="3261" w:type="dxa"/>
          </w:tcPr>
          <w:p w:rsidR="00ED4200" w:rsidRPr="00ED4200" w:rsidRDefault="00ED4200" w:rsidP="00ED4200">
            <w:pPr>
              <w:overflowPunct w:val="0"/>
              <w:autoSpaceDE w:val="0"/>
              <w:autoSpaceDN w:val="0"/>
              <w:adjustRightInd w:val="0"/>
              <w:textAlignment w:val="baseline"/>
              <w:rPr>
                <w:rFonts w:cs="Arial"/>
                <w:szCs w:val="22"/>
              </w:rPr>
            </w:pPr>
            <w:r w:rsidRPr="00ED4200">
              <w:rPr>
                <w:rFonts w:cs="Arial"/>
                <w:szCs w:val="22"/>
              </w:rPr>
              <w:t xml:space="preserve">Written Exam </w:t>
            </w:r>
          </w:p>
        </w:tc>
        <w:tc>
          <w:tcPr>
            <w:tcW w:w="1842" w:type="dxa"/>
          </w:tcPr>
          <w:p w:rsidR="00ED4200" w:rsidRPr="00ED4200" w:rsidRDefault="00ED4200" w:rsidP="00ED4200">
            <w:pPr>
              <w:overflowPunct w:val="0"/>
              <w:autoSpaceDE w:val="0"/>
              <w:autoSpaceDN w:val="0"/>
              <w:adjustRightInd w:val="0"/>
              <w:jc w:val="center"/>
              <w:textAlignment w:val="baseline"/>
              <w:rPr>
                <w:rFonts w:cs="Arial"/>
                <w:szCs w:val="22"/>
              </w:rPr>
            </w:pPr>
          </w:p>
        </w:tc>
      </w:tr>
      <w:tr w:rsidR="00ED4200" w:rsidRPr="00ED4200" w:rsidTr="0027138D">
        <w:tc>
          <w:tcPr>
            <w:tcW w:w="3261" w:type="dxa"/>
          </w:tcPr>
          <w:p w:rsidR="00ED4200" w:rsidRPr="00ED4200" w:rsidRDefault="00ED4200" w:rsidP="00ED4200">
            <w:pPr>
              <w:overflowPunct w:val="0"/>
              <w:autoSpaceDE w:val="0"/>
              <w:autoSpaceDN w:val="0"/>
              <w:adjustRightInd w:val="0"/>
              <w:textAlignment w:val="baseline"/>
              <w:rPr>
                <w:rFonts w:cs="Arial"/>
                <w:szCs w:val="22"/>
              </w:rPr>
            </w:pPr>
            <w:r w:rsidRPr="00ED4200">
              <w:rPr>
                <w:rFonts w:cs="Arial"/>
                <w:szCs w:val="22"/>
              </w:rPr>
              <w:t>Coursework</w:t>
            </w:r>
          </w:p>
        </w:tc>
        <w:tc>
          <w:tcPr>
            <w:tcW w:w="1842" w:type="dxa"/>
          </w:tcPr>
          <w:p w:rsidR="00ED4200" w:rsidRPr="00ED4200" w:rsidRDefault="00ED4200" w:rsidP="00ED4200">
            <w:pPr>
              <w:overflowPunct w:val="0"/>
              <w:autoSpaceDE w:val="0"/>
              <w:autoSpaceDN w:val="0"/>
              <w:adjustRightInd w:val="0"/>
              <w:jc w:val="center"/>
              <w:textAlignment w:val="baseline"/>
              <w:rPr>
                <w:rFonts w:cs="Arial"/>
                <w:szCs w:val="22"/>
              </w:rPr>
            </w:pPr>
            <w:r w:rsidRPr="00ED4200">
              <w:rPr>
                <w:rFonts w:cs="Arial"/>
                <w:szCs w:val="22"/>
              </w:rPr>
              <w:t xml:space="preserve">100% </w:t>
            </w:r>
          </w:p>
        </w:tc>
      </w:tr>
      <w:tr w:rsidR="00ED4200" w:rsidRPr="00ED4200" w:rsidTr="0027138D">
        <w:tc>
          <w:tcPr>
            <w:tcW w:w="3261" w:type="dxa"/>
          </w:tcPr>
          <w:p w:rsidR="00ED4200" w:rsidRPr="00ED4200" w:rsidRDefault="00ED4200" w:rsidP="00ED4200">
            <w:pPr>
              <w:overflowPunct w:val="0"/>
              <w:autoSpaceDE w:val="0"/>
              <w:autoSpaceDN w:val="0"/>
              <w:adjustRightInd w:val="0"/>
              <w:textAlignment w:val="baseline"/>
              <w:rPr>
                <w:rFonts w:cs="Arial"/>
                <w:szCs w:val="22"/>
              </w:rPr>
            </w:pPr>
            <w:r w:rsidRPr="00ED4200">
              <w:rPr>
                <w:rFonts w:cs="Arial"/>
                <w:szCs w:val="22"/>
              </w:rPr>
              <w:t>Practical</w:t>
            </w:r>
          </w:p>
        </w:tc>
        <w:tc>
          <w:tcPr>
            <w:tcW w:w="1842" w:type="dxa"/>
          </w:tcPr>
          <w:p w:rsidR="00ED4200" w:rsidRPr="00ED4200" w:rsidRDefault="00ED4200" w:rsidP="00ED4200">
            <w:pPr>
              <w:overflowPunct w:val="0"/>
              <w:autoSpaceDE w:val="0"/>
              <w:autoSpaceDN w:val="0"/>
              <w:adjustRightInd w:val="0"/>
              <w:jc w:val="center"/>
              <w:textAlignment w:val="baseline"/>
              <w:rPr>
                <w:rFonts w:cs="Arial"/>
                <w:szCs w:val="22"/>
              </w:rPr>
            </w:pPr>
          </w:p>
        </w:tc>
      </w:tr>
      <w:tr w:rsidR="00ED4200" w:rsidRPr="00ED4200" w:rsidTr="0027138D">
        <w:tc>
          <w:tcPr>
            <w:tcW w:w="3261" w:type="dxa"/>
          </w:tcPr>
          <w:p w:rsidR="00ED4200" w:rsidRPr="00ED4200" w:rsidRDefault="00ED4200" w:rsidP="00ED4200">
            <w:pPr>
              <w:overflowPunct w:val="0"/>
              <w:autoSpaceDE w:val="0"/>
              <w:autoSpaceDN w:val="0"/>
              <w:adjustRightInd w:val="0"/>
              <w:textAlignment w:val="baseline"/>
              <w:rPr>
                <w:rFonts w:cs="Arial"/>
                <w:szCs w:val="22"/>
              </w:rPr>
            </w:pPr>
            <w:r w:rsidRPr="00ED4200">
              <w:rPr>
                <w:rFonts w:cs="Arial"/>
                <w:b/>
                <w:szCs w:val="22"/>
              </w:rPr>
              <w:t>TOTAL</w:t>
            </w:r>
          </w:p>
        </w:tc>
        <w:tc>
          <w:tcPr>
            <w:tcW w:w="1842" w:type="dxa"/>
          </w:tcPr>
          <w:p w:rsidR="00ED4200" w:rsidRPr="00ED4200" w:rsidRDefault="00ED4200" w:rsidP="00ED4200">
            <w:pPr>
              <w:overflowPunct w:val="0"/>
              <w:autoSpaceDE w:val="0"/>
              <w:autoSpaceDN w:val="0"/>
              <w:adjustRightInd w:val="0"/>
              <w:jc w:val="center"/>
              <w:textAlignment w:val="baseline"/>
              <w:rPr>
                <w:rFonts w:cs="Arial"/>
                <w:b/>
                <w:szCs w:val="22"/>
              </w:rPr>
            </w:pPr>
            <w:r w:rsidRPr="00ED4200">
              <w:rPr>
                <w:rFonts w:cs="Arial"/>
                <w:b/>
                <w:szCs w:val="22"/>
              </w:rPr>
              <w:t>100%</w:t>
            </w:r>
          </w:p>
        </w:tc>
      </w:tr>
    </w:tbl>
    <w:p w:rsidR="00ED4200" w:rsidRPr="00ED4200" w:rsidRDefault="00ED4200" w:rsidP="00ED4200">
      <w:pPr>
        <w:overflowPunct w:val="0"/>
        <w:autoSpaceDE w:val="0"/>
        <w:autoSpaceDN w:val="0"/>
        <w:adjustRightInd w:val="0"/>
        <w:textAlignment w:val="baseline"/>
        <w:rPr>
          <w:rFonts w:cs="Arial"/>
          <w:szCs w:val="22"/>
        </w:rPr>
      </w:pPr>
    </w:p>
    <w:p w:rsidR="00ED4200" w:rsidRPr="00ED4200" w:rsidRDefault="00ED4200" w:rsidP="00ED4200">
      <w:pPr>
        <w:overflowPunct w:val="0"/>
        <w:autoSpaceDE w:val="0"/>
        <w:autoSpaceDN w:val="0"/>
        <w:adjustRightInd w:val="0"/>
        <w:textAlignment w:val="baseline"/>
        <w:rPr>
          <w:rFonts w:cs="Arial"/>
          <w:b/>
          <w:szCs w:val="22"/>
        </w:rPr>
      </w:pPr>
    </w:p>
    <w:p w:rsidR="00ED4200" w:rsidRPr="00ED4200" w:rsidRDefault="00ED4200" w:rsidP="00ED4200">
      <w:pPr>
        <w:overflowPunct w:val="0"/>
        <w:autoSpaceDE w:val="0"/>
        <w:autoSpaceDN w:val="0"/>
        <w:adjustRightInd w:val="0"/>
        <w:textAlignment w:val="baseline"/>
        <w:rPr>
          <w:rFonts w:cs="Arial"/>
          <w:b/>
          <w:szCs w:val="22"/>
        </w:rPr>
      </w:pPr>
    </w:p>
    <w:p w:rsidR="00ED4200" w:rsidRPr="00ED4200" w:rsidRDefault="00ED4200" w:rsidP="00ED4200">
      <w:pPr>
        <w:overflowPunct w:val="0"/>
        <w:autoSpaceDE w:val="0"/>
        <w:autoSpaceDN w:val="0"/>
        <w:adjustRightInd w:val="0"/>
        <w:textAlignment w:val="baseline"/>
        <w:rPr>
          <w:rFonts w:cs="Arial"/>
          <w:b/>
          <w:szCs w:val="22"/>
        </w:rPr>
      </w:pPr>
    </w:p>
    <w:p w:rsidR="00ED4200" w:rsidRPr="00ED4200" w:rsidRDefault="00ED4200" w:rsidP="00ED4200">
      <w:pPr>
        <w:overflowPunct w:val="0"/>
        <w:autoSpaceDE w:val="0"/>
        <w:autoSpaceDN w:val="0"/>
        <w:adjustRightInd w:val="0"/>
        <w:jc w:val="both"/>
        <w:textAlignment w:val="baseline"/>
        <w:rPr>
          <w:rFonts w:cs="Arial"/>
          <w:b/>
          <w:szCs w:val="22"/>
        </w:rPr>
      </w:pPr>
    </w:p>
    <w:p w:rsidR="00ED4200" w:rsidRPr="00ED4200" w:rsidRDefault="00ED4200" w:rsidP="00ED4200">
      <w:pPr>
        <w:overflowPunct w:val="0"/>
        <w:autoSpaceDE w:val="0"/>
        <w:autoSpaceDN w:val="0"/>
        <w:adjustRightInd w:val="0"/>
        <w:jc w:val="both"/>
        <w:textAlignment w:val="baseline"/>
        <w:rPr>
          <w:rFonts w:cs="Arial"/>
          <w:b/>
          <w:szCs w:val="22"/>
        </w:rPr>
      </w:pPr>
    </w:p>
    <w:p w:rsidR="00ED4200" w:rsidRPr="00ED4200" w:rsidRDefault="00ED4200" w:rsidP="00ED4200">
      <w:pPr>
        <w:tabs>
          <w:tab w:val="left" w:pos="720"/>
          <w:tab w:val="left" w:pos="1440"/>
          <w:tab w:val="left" w:pos="2160"/>
          <w:tab w:val="left" w:pos="2880"/>
        </w:tabs>
        <w:overflowPunct w:val="0"/>
        <w:autoSpaceDE w:val="0"/>
        <w:autoSpaceDN w:val="0"/>
        <w:adjustRightInd w:val="0"/>
        <w:textAlignment w:val="baseline"/>
        <w:rPr>
          <w:rFonts w:cs="Arial"/>
          <w:b/>
          <w:szCs w:val="22"/>
        </w:rPr>
      </w:pPr>
    </w:p>
    <w:p w:rsidR="00ED4200" w:rsidRPr="00ED4200" w:rsidRDefault="00ED4200" w:rsidP="00ED4200">
      <w:pPr>
        <w:tabs>
          <w:tab w:val="left" w:pos="720"/>
          <w:tab w:val="left" w:pos="1440"/>
          <w:tab w:val="left" w:pos="2160"/>
          <w:tab w:val="left" w:pos="2880"/>
        </w:tabs>
        <w:overflowPunct w:val="0"/>
        <w:autoSpaceDE w:val="0"/>
        <w:autoSpaceDN w:val="0"/>
        <w:adjustRightInd w:val="0"/>
        <w:textAlignment w:val="baseline"/>
        <w:rPr>
          <w:rFonts w:cs="Arial"/>
          <w:b/>
          <w:szCs w:val="22"/>
        </w:rPr>
      </w:pPr>
      <w:r w:rsidRPr="00ED4200">
        <w:rPr>
          <w:rFonts w:cs="Arial"/>
          <w:b/>
          <w:szCs w:val="22"/>
        </w:rPr>
        <w:t>EDUCATION FOR SUSTAINABLE DEVELOPMENT (ESD)</w:t>
      </w:r>
    </w:p>
    <w:p w:rsidR="00ED4200" w:rsidRPr="00ED4200" w:rsidRDefault="00ED4200" w:rsidP="00ED4200">
      <w:pPr>
        <w:tabs>
          <w:tab w:val="left" w:pos="720"/>
          <w:tab w:val="left" w:pos="1440"/>
          <w:tab w:val="left" w:pos="2160"/>
          <w:tab w:val="left" w:pos="2880"/>
        </w:tabs>
        <w:overflowPunct w:val="0"/>
        <w:autoSpaceDE w:val="0"/>
        <w:autoSpaceDN w:val="0"/>
        <w:adjustRightInd w:val="0"/>
        <w:textAlignment w:val="baseline"/>
        <w:rPr>
          <w:rFonts w:cs="Arial"/>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173"/>
        <w:gridCol w:w="4124"/>
      </w:tblGrid>
      <w:tr w:rsidR="00ED4200" w:rsidRPr="00ED4200" w:rsidTr="0027138D">
        <w:tc>
          <w:tcPr>
            <w:tcW w:w="4443" w:type="dxa"/>
            <w:vMerge w:val="restart"/>
            <w:vAlign w:val="center"/>
          </w:tcPr>
          <w:p w:rsidR="00ED4200" w:rsidRPr="00ED4200" w:rsidRDefault="00ED4200" w:rsidP="00ED4200">
            <w:pPr>
              <w:tabs>
                <w:tab w:val="left" w:pos="720"/>
                <w:tab w:val="left" w:pos="1440"/>
                <w:tab w:val="left" w:pos="2160"/>
                <w:tab w:val="left" w:pos="2880"/>
              </w:tabs>
              <w:overflowPunct w:val="0"/>
              <w:autoSpaceDE w:val="0"/>
              <w:autoSpaceDN w:val="0"/>
              <w:adjustRightInd w:val="0"/>
              <w:textAlignment w:val="baseline"/>
              <w:rPr>
                <w:rFonts w:cs="Arial"/>
                <w:szCs w:val="22"/>
              </w:rPr>
            </w:pPr>
            <w:r w:rsidRPr="00ED4200">
              <w:rPr>
                <w:rFonts w:cs="Arial"/>
                <w:szCs w:val="22"/>
              </w:rPr>
              <w:t>Does the module contribute to ESD?</w:t>
            </w:r>
          </w:p>
        </w:tc>
        <w:tc>
          <w:tcPr>
            <w:tcW w:w="4443" w:type="dxa"/>
            <w:vAlign w:val="center"/>
          </w:tcPr>
          <w:p w:rsidR="00ED4200" w:rsidRPr="00ED4200" w:rsidRDefault="00ED4200" w:rsidP="00ED4200">
            <w:pPr>
              <w:tabs>
                <w:tab w:val="left" w:pos="720"/>
                <w:tab w:val="left" w:pos="1440"/>
                <w:tab w:val="left" w:pos="2160"/>
                <w:tab w:val="left" w:pos="2880"/>
              </w:tabs>
              <w:overflowPunct w:val="0"/>
              <w:autoSpaceDE w:val="0"/>
              <w:autoSpaceDN w:val="0"/>
              <w:adjustRightInd w:val="0"/>
              <w:textAlignment w:val="baseline"/>
              <w:rPr>
                <w:rFonts w:cs="Arial"/>
                <w:szCs w:val="22"/>
              </w:rPr>
            </w:pPr>
          </w:p>
        </w:tc>
      </w:tr>
      <w:tr w:rsidR="00ED4200" w:rsidRPr="00ED4200" w:rsidTr="0027138D">
        <w:tc>
          <w:tcPr>
            <w:tcW w:w="4443" w:type="dxa"/>
            <w:vMerge/>
          </w:tcPr>
          <w:p w:rsidR="00ED4200" w:rsidRPr="00ED4200" w:rsidRDefault="00ED4200" w:rsidP="00ED4200">
            <w:pPr>
              <w:tabs>
                <w:tab w:val="left" w:pos="720"/>
                <w:tab w:val="left" w:pos="1440"/>
                <w:tab w:val="left" w:pos="2160"/>
                <w:tab w:val="left" w:pos="2880"/>
              </w:tabs>
              <w:overflowPunct w:val="0"/>
              <w:autoSpaceDE w:val="0"/>
              <w:autoSpaceDN w:val="0"/>
              <w:adjustRightInd w:val="0"/>
              <w:textAlignment w:val="baseline"/>
              <w:rPr>
                <w:rFonts w:cs="Arial"/>
                <w:szCs w:val="22"/>
              </w:rPr>
            </w:pPr>
          </w:p>
        </w:tc>
        <w:tc>
          <w:tcPr>
            <w:tcW w:w="4443" w:type="dxa"/>
            <w:vAlign w:val="center"/>
          </w:tcPr>
          <w:p w:rsidR="00ED4200" w:rsidRPr="00ED4200" w:rsidRDefault="00ED4200" w:rsidP="00ED4200">
            <w:pPr>
              <w:tabs>
                <w:tab w:val="left" w:pos="720"/>
                <w:tab w:val="left" w:pos="1440"/>
                <w:tab w:val="left" w:pos="2160"/>
                <w:tab w:val="left" w:pos="2880"/>
              </w:tabs>
              <w:overflowPunct w:val="0"/>
              <w:autoSpaceDE w:val="0"/>
              <w:autoSpaceDN w:val="0"/>
              <w:adjustRightInd w:val="0"/>
              <w:textAlignment w:val="baseline"/>
              <w:rPr>
                <w:rFonts w:cs="Arial"/>
                <w:szCs w:val="22"/>
              </w:rPr>
            </w:pPr>
            <w:r w:rsidRPr="00ED4200">
              <w:rPr>
                <w:rFonts w:cs="Arial"/>
                <w:szCs w:val="22"/>
              </w:rPr>
              <w:t>Yes</w:t>
            </w:r>
          </w:p>
          <w:p w:rsidR="00ED4200" w:rsidRPr="00ED4200" w:rsidRDefault="00ED4200" w:rsidP="00ED4200">
            <w:pPr>
              <w:tabs>
                <w:tab w:val="left" w:pos="720"/>
                <w:tab w:val="left" w:pos="1440"/>
                <w:tab w:val="left" w:pos="2160"/>
                <w:tab w:val="left" w:pos="2880"/>
              </w:tabs>
              <w:overflowPunct w:val="0"/>
              <w:autoSpaceDE w:val="0"/>
              <w:autoSpaceDN w:val="0"/>
              <w:adjustRightInd w:val="0"/>
              <w:jc w:val="both"/>
              <w:textAlignment w:val="baseline"/>
              <w:rPr>
                <w:rFonts w:cs="Arial"/>
                <w:szCs w:val="22"/>
              </w:rPr>
            </w:pPr>
          </w:p>
        </w:tc>
      </w:tr>
      <w:tr w:rsidR="00ED4200" w:rsidRPr="00ED4200" w:rsidTr="0027138D">
        <w:tc>
          <w:tcPr>
            <w:tcW w:w="8886" w:type="dxa"/>
            <w:gridSpan w:val="2"/>
          </w:tcPr>
          <w:p w:rsidR="00ED4200" w:rsidRPr="00ED4200" w:rsidRDefault="00ED4200" w:rsidP="00ED4200">
            <w:pPr>
              <w:tabs>
                <w:tab w:val="left" w:pos="720"/>
                <w:tab w:val="left" w:pos="1440"/>
                <w:tab w:val="left" w:pos="2160"/>
                <w:tab w:val="left" w:pos="2880"/>
              </w:tabs>
              <w:overflowPunct w:val="0"/>
              <w:autoSpaceDE w:val="0"/>
              <w:autoSpaceDN w:val="0"/>
              <w:adjustRightInd w:val="0"/>
              <w:textAlignment w:val="baseline"/>
              <w:rPr>
                <w:rFonts w:cs="Arial"/>
                <w:szCs w:val="22"/>
              </w:rPr>
            </w:pPr>
            <w:r w:rsidRPr="00ED4200">
              <w:rPr>
                <w:rFonts w:cs="Arial"/>
                <w:szCs w:val="22"/>
              </w:rPr>
              <w:t>If yes please provide brief details (no more than 100 words):</w:t>
            </w:r>
          </w:p>
          <w:p w:rsidR="00ED4200" w:rsidRPr="00ED4200" w:rsidRDefault="00ED4200" w:rsidP="00ED4200">
            <w:pPr>
              <w:tabs>
                <w:tab w:val="left" w:pos="720"/>
                <w:tab w:val="left" w:pos="1440"/>
                <w:tab w:val="left" w:pos="2160"/>
                <w:tab w:val="left" w:pos="2880"/>
              </w:tabs>
              <w:overflowPunct w:val="0"/>
              <w:autoSpaceDE w:val="0"/>
              <w:autoSpaceDN w:val="0"/>
              <w:adjustRightInd w:val="0"/>
              <w:jc w:val="both"/>
              <w:textAlignment w:val="baseline"/>
              <w:rPr>
                <w:rFonts w:cs="Arial"/>
                <w:szCs w:val="22"/>
              </w:rPr>
            </w:pPr>
          </w:p>
          <w:p w:rsidR="00ED4200" w:rsidRPr="00ED4200" w:rsidRDefault="00ED4200" w:rsidP="00ED4200">
            <w:pPr>
              <w:tabs>
                <w:tab w:val="left" w:pos="720"/>
                <w:tab w:val="left" w:pos="1440"/>
                <w:tab w:val="left" w:pos="2160"/>
                <w:tab w:val="left" w:pos="2880"/>
              </w:tabs>
              <w:overflowPunct w:val="0"/>
              <w:autoSpaceDE w:val="0"/>
              <w:autoSpaceDN w:val="0"/>
              <w:adjustRightInd w:val="0"/>
              <w:jc w:val="both"/>
              <w:textAlignment w:val="baseline"/>
              <w:rPr>
                <w:rFonts w:cs="Arial"/>
                <w:szCs w:val="22"/>
              </w:rPr>
            </w:pPr>
            <w:r w:rsidRPr="00ED4200">
              <w:rPr>
                <w:rFonts w:eastAsia="Calibri" w:cs="Arial"/>
                <w:szCs w:val="22"/>
                <w:lang w:eastAsia="en-US"/>
              </w:rPr>
              <w:t xml:space="preserve">The applied focus of this module clearly connects with the University’s sustainability agenda and aims of Welsh Government to address issues concerning a sustainable society and improve the wellbeing of Wales. Students will be encouraged throughout the module to consider the importance of balancing social, environmental, political and economic needs in order to ensure a sustainable future.  </w:t>
            </w:r>
          </w:p>
        </w:tc>
      </w:tr>
    </w:tbl>
    <w:p w:rsidR="00ED4200" w:rsidRPr="00ED4200" w:rsidRDefault="00ED4200" w:rsidP="00ED4200">
      <w:pPr>
        <w:rPr>
          <w:rFonts w:cs="Arial"/>
          <w:szCs w:val="22"/>
        </w:rPr>
      </w:pPr>
    </w:p>
    <w:p w:rsidR="00ED4200" w:rsidRPr="00ED4200" w:rsidRDefault="00ED4200" w:rsidP="00ED4200">
      <w:pPr>
        <w:ind w:left="567" w:hanging="567"/>
        <w:rPr>
          <w:rFonts w:cs="Arial"/>
          <w:b/>
          <w:szCs w:val="22"/>
        </w:rPr>
      </w:pPr>
    </w:p>
    <w:p w:rsidR="00ED4200" w:rsidRPr="00ED4200" w:rsidRDefault="00ED4200" w:rsidP="00ED4200">
      <w:pPr>
        <w:ind w:left="567" w:hanging="567"/>
        <w:rPr>
          <w:rFonts w:cs="Arial"/>
          <w:color w:val="000000"/>
          <w:szCs w:val="22"/>
        </w:rPr>
      </w:pPr>
      <w:r w:rsidRPr="00ED4200">
        <w:rPr>
          <w:rFonts w:cs="Arial"/>
          <w:b/>
          <w:szCs w:val="22"/>
        </w:rPr>
        <w:t>READING LIST (</w:t>
      </w:r>
      <w:r w:rsidRPr="00ED4200">
        <w:rPr>
          <w:rFonts w:cs="Arial"/>
          <w:b/>
          <w:color w:val="000000"/>
          <w:szCs w:val="22"/>
        </w:rPr>
        <w:t>EXEMPLI GRATIA)</w:t>
      </w:r>
      <w:r w:rsidRPr="00ED4200">
        <w:rPr>
          <w:rFonts w:cs="Arial"/>
          <w:color w:val="000000"/>
          <w:szCs w:val="22"/>
        </w:rPr>
        <w:t xml:space="preserve"> </w:t>
      </w:r>
    </w:p>
    <w:p w:rsidR="00ED4200" w:rsidRPr="00ED4200" w:rsidRDefault="00ED4200" w:rsidP="00ED4200">
      <w:pPr>
        <w:ind w:left="567" w:hanging="567"/>
        <w:rPr>
          <w:rFonts w:cs="Arial"/>
          <w:b/>
          <w:color w:val="000000"/>
          <w:szCs w:val="22"/>
        </w:rPr>
      </w:pPr>
    </w:p>
    <w:p w:rsidR="00ED4200" w:rsidRPr="00ED4200" w:rsidRDefault="00ED4200" w:rsidP="00ED4200">
      <w:pPr>
        <w:jc w:val="both"/>
        <w:rPr>
          <w:rFonts w:cs="Arial"/>
          <w:b/>
          <w:szCs w:val="22"/>
        </w:rPr>
      </w:pPr>
      <w:r w:rsidRPr="00ED4200">
        <w:rPr>
          <w:rFonts w:cs="Arial"/>
          <w:b/>
          <w:szCs w:val="22"/>
        </w:rPr>
        <w:t>Essential Reading</w:t>
      </w:r>
    </w:p>
    <w:p w:rsidR="00ED4200" w:rsidRPr="00ED4200" w:rsidRDefault="00ED4200" w:rsidP="00ED4200">
      <w:pPr>
        <w:jc w:val="both"/>
        <w:rPr>
          <w:rFonts w:cs="Arial"/>
          <w:b/>
          <w:szCs w:val="22"/>
        </w:rPr>
      </w:pPr>
    </w:p>
    <w:p w:rsidR="00ED4200" w:rsidRPr="00ED4200" w:rsidRDefault="00ED4200" w:rsidP="00ED4200">
      <w:pPr>
        <w:spacing w:line="360" w:lineRule="auto"/>
        <w:ind w:left="567" w:hanging="567"/>
        <w:rPr>
          <w:rFonts w:cs="Arial"/>
          <w:szCs w:val="22"/>
        </w:rPr>
      </w:pPr>
      <w:r w:rsidRPr="00ED4200">
        <w:rPr>
          <w:rFonts w:cs="Arial"/>
          <w:szCs w:val="22"/>
        </w:rPr>
        <w:t xml:space="preserve">Forshaw, M. (2011). </w:t>
      </w:r>
      <w:r w:rsidRPr="00ED4200">
        <w:rPr>
          <w:rFonts w:cs="Arial"/>
          <w:i/>
          <w:szCs w:val="22"/>
        </w:rPr>
        <w:t>Critical thinking for psychology.</w:t>
      </w:r>
      <w:r w:rsidRPr="00ED4200">
        <w:rPr>
          <w:rFonts w:cs="Arial"/>
          <w:szCs w:val="22"/>
        </w:rPr>
        <w:t xml:space="preserve">  London: BPS Blackwell</w:t>
      </w:r>
    </w:p>
    <w:p w:rsidR="00ED4200" w:rsidRPr="00ED4200" w:rsidRDefault="00ED4200" w:rsidP="00ED4200">
      <w:pPr>
        <w:jc w:val="both"/>
        <w:rPr>
          <w:rFonts w:cs="Arial"/>
          <w:szCs w:val="22"/>
        </w:rPr>
      </w:pPr>
      <w:r w:rsidRPr="00ED4200">
        <w:rPr>
          <w:rFonts w:eastAsia="Calibri" w:cs="Arial"/>
          <w:bCs/>
          <w:i/>
          <w:iCs/>
          <w:szCs w:val="22"/>
          <w:shd w:val="clear" w:color="auto" w:fill="FFFFFF"/>
          <w:lang w:eastAsia="en-US"/>
        </w:rPr>
        <w:t>Hook</w:t>
      </w:r>
      <w:r w:rsidRPr="00ED4200">
        <w:rPr>
          <w:rFonts w:eastAsia="Calibri" w:cs="Arial"/>
          <w:i/>
          <w:szCs w:val="22"/>
          <w:shd w:val="clear" w:color="auto" w:fill="FFFFFF"/>
          <w:lang w:eastAsia="en-US"/>
        </w:rPr>
        <w:t xml:space="preserve">, </w:t>
      </w:r>
      <w:r w:rsidRPr="00ED4200">
        <w:rPr>
          <w:rFonts w:eastAsia="Calibri" w:cs="Arial"/>
          <w:szCs w:val="22"/>
          <w:shd w:val="clear" w:color="auto" w:fill="FFFFFF"/>
          <w:lang w:eastAsia="en-US"/>
        </w:rPr>
        <w:t>D.,</w:t>
      </w:r>
      <w:r w:rsidRPr="00ED4200">
        <w:rPr>
          <w:rFonts w:eastAsia="Calibri" w:cs="Arial"/>
          <w:i/>
          <w:szCs w:val="22"/>
          <w:shd w:val="clear" w:color="auto" w:fill="FFFFFF"/>
          <w:lang w:eastAsia="en-US"/>
        </w:rPr>
        <w:t xml:space="preserve"> </w:t>
      </w:r>
      <w:r w:rsidRPr="00ED4200">
        <w:rPr>
          <w:rFonts w:eastAsia="Calibri" w:cs="Arial"/>
          <w:bCs/>
          <w:i/>
          <w:iCs/>
          <w:szCs w:val="22"/>
          <w:shd w:val="clear" w:color="auto" w:fill="FFFFFF"/>
          <w:lang w:eastAsia="en-US"/>
        </w:rPr>
        <w:t>Franks</w:t>
      </w:r>
      <w:r w:rsidRPr="00ED4200">
        <w:rPr>
          <w:rFonts w:eastAsia="Calibri" w:cs="Arial"/>
          <w:i/>
          <w:szCs w:val="22"/>
          <w:shd w:val="clear" w:color="auto" w:fill="FFFFFF"/>
          <w:lang w:eastAsia="en-US"/>
        </w:rPr>
        <w:t xml:space="preserve">, </w:t>
      </w:r>
      <w:r w:rsidRPr="00ED4200">
        <w:rPr>
          <w:rFonts w:eastAsia="Calibri" w:cs="Arial"/>
          <w:szCs w:val="22"/>
          <w:shd w:val="clear" w:color="auto" w:fill="FFFFFF"/>
          <w:lang w:eastAsia="en-US"/>
        </w:rPr>
        <w:t>B.,</w:t>
      </w:r>
      <w:r w:rsidRPr="00ED4200">
        <w:rPr>
          <w:rFonts w:eastAsia="Calibri" w:cs="Arial"/>
          <w:i/>
          <w:szCs w:val="22"/>
          <w:shd w:val="clear" w:color="auto" w:fill="FFFFFF"/>
          <w:lang w:eastAsia="en-US"/>
        </w:rPr>
        <w:t xml:space="preserve"> &amp; </w:t>
      </w:r>
      <w:r w:rsidRPr="00ED4200">
        <w:rPr>
          <w:rFonts w:eastAsia="Calibri" w:cs="Arial"/>
          <w:bCs/>
          <w:i/>
          <w:iCs/>
          <w:szCs w:val="22"/>
          <w:shd w:val="clear" w:color="auto" w:fill="FFFFFF"/>
          <w:lang w:eastAsia="en-US"/>
        </w:rPr>
        <w:t>Bauer, M. W. (</w:t>
      </w:r>
      <w:proofErr w:type="spellStart"/>
      <w:proofErr w:type="gramStart"/>
      <w:r w:rsidRPr="00ED4200">
        <w:rPr>
          <w:rFonts w:eastAsia="Calibri" w:cs="Arial"/>
          <w:bCs/>
          <w:i/>
          <w:iCs/>
          <w:szCs w:val="22"/>
          <w:shd w:val="clear" w:color="auto" w:fill="FFFFFF"/>
          <w:lang w:eastAsia="en-US"/>
        </w:rPr>
        <w:t>eds</w:t>
      </w:r>
      <w:proofErr w:type="spellEnd"/>
      <w:proofErr w:type="gramEnd"/>
      <w:r w:rsidRPr="00ED4200">
        <w:rPr>
          <w:rFonts w:eastAsia="Calibri" w:cs="Arial"/>
          <w:bCs/>
          <w:i/>
          <w:iCs/>
          <w:szCs w:val="22"/>
          <w:shd w:val="clear" w:color="auto" w:fill="FFFFFF"/>
          <w:lang w:eastAsia="en-US"/>
        </w:rPr>
        <w:t xml:space="preserve">) (2011) </w:t>
      </w:r>
      <w:r w:rsidRPr="00ED4200">
        <w:rPr>
          <w:rFonts w:cs="Arial"/>
          <w:i/>
          <w:szCs w:val="22"/>
        </w:rPr>
        <w:t xml:space="preserve">The social psychology of communication. </w:t>
      </w:r>
      <w:r w:rsidRPr="00ED4200">
        <w:rPr>
          <w:rFonts w:cs="Arial"/>
          <w:szCs w:val="22"/>
        </w:rPr>
        <w:t>Hants: Palgrave Macmillan</w:t>
      </w:r>
    </w:p>
    <w:p w:rsidR="00ED4200" w:rsidRPr="00ED4200" w:rsidRDefault="00ED4200" w:rsidP="00ED4200">
      <w:pPr>
        <w:jc w:val="both"/>
        <w:rPr>
          <w:rFonts w:cs="Arial"/>
          <w:szCs w:val="22"/>
        </w:rPr>
      </w:pPr>
    </w:p>
    <w:p w:rsidR="00ED4200" w:rsidRPr="00ED4200" w:rsidRDefault="00ED4200" w:rsidP="00ED4200">
      <w:pPr>
        <w:rPr>
          <w:rFonts w:cs="Arial"/>
          <w:szCs w:val="22"/>
        </w:rPr>
      </w:pPr>
      <w:proofErr w:type="spellStart"/>
      <w:r w:rsidRPr="00ED4200">
        <w:rPr>
          <w:rFonts w:cs="Arial"/>
          <w:szCs w:val="22"/>
        </w:rPr>
        <w:t>Michie</w:t>
      </w:r>
      <w:proofErr w:type="spellEnd"/>
      <w:r w:rsidRPr="00ED4200">
        <w:rPr>
          <w:rFonts w:cs="Arial"/>
          <w:szCs w:val="22"/>
        </w:rPr>
        <w:t xml:space="preserve">, J., &amp; Cooper, C. (2015). </w:t>
      </w:r>
      <w:r w:rsidRPr="00ED4200">
        <w:rPr>
          <w:rFonts w:cs="Arial"/>
          <w:i/>
          <w:szCs w:val="22"/>
        </w:rPr>
        <w:t>Why the social sciences matter</w:t>
      </w:r>
      <w:r w:rsidRPr="00ED4200">
        <w:rPr>
          <w:rFonts w:cs="Arial"/>
          <w:szCs w:val="22"/>
        </w:rPr>
        <w:t>. Basingstoke: Palgrave Macmillan</w:t>
      </w:r>
    </w:p>
    <w:p w:rsidR="00ED4200" w:rsidRPr="00ED4200" w:rsidRDefault="00ED4200" w:rsidP="00ED4200">
      <w:pPr>
        <w:spacing w:line="360" w:lineRule="auto"/>
        <w:ind w:left="567" w:hanging="567"/>
        <w:rPr>
          <w:rFonts w:cs="Arial"/>
          <w:szCs w:val="22"/>
        </w:rPr>
      </w:pPr>
    </w:p>
    <w:p w:rsidR="00ED4200" w:rsidRPr="00ED4200" w:rsidRDefault="00ED4200" w:rsidP="00ED4200">
      <w:pPr>
        <w:tabs>
          <w:tab w:val="left" w:pos="720"/>
          <w:tab w:val="left" w:pos="1440"/>
          <w:tab w:val="left" w:pos="2160"/>
          <w:tab w:val="left" w:pos="2880"/>
        </w:tabs>
        <w:overflowPunct w:val="0"/>
        <w:autoSpaceDE w:val="0"/>
        <w:autoSpaceDN w:val="0"/>
        <w:adjustRightInd w:val="0"/>
        <w:textAlignment w:val="baseline"/>
        <w:rPr>
          <w:rFonts w:cs="Arial"/>
          <w:b/>
        </w:rPr>
      </w:pPr>
      <w:r w:rsidRPr="00ED4200">
        <w:rPr>
          <w:rFonts w:cs="Arial"/>
          <w:b/>
        </w:rPr>
        <w:t>Recommended</w:t>
      </w:r>
    </w:p>
    <w:p w:rsidR="00ED4200" w:rsidRPr="00ED4200" w:rsidRDefault="00ED4200" w:rsidP="00ED4200">
      <w:pPr>
        <w:tabs>
          <w:tab w:val="left" w:pos="720"/>
          <w:tab w:val="left" w:pos="1440"/>
          <w:tab w:val="left" w:pos="2160"/>
          <w:tab w:val="left" w:pos="2880"/>
        </w:tabs>
        <w:overflowPunct w:val="0"/>
        <w:autoSpaceDE w:val="0"/>
        <w:autoSpaceDN w:val="0"/>
        <w:adjustRightInd w:val="0"/>
        <w:textAlignment w:val="baseline"/>
        <w:rPr>
          <w:rFonts w:cs="Arial"/>
          <w:b/>
        </w:rPr>
      </w:pPr>
    </w:p>
    <w:p w:rsidR="00ED4200" w:rsidRPr="00ED4200" w:rsidRDefault="00ED4200" w:rsidP="00ED4200">
      <w:pPr>
        <w:tabs>
          <w:tab w:val="left" w:pos="567"/>
        </w:tabs>
        <w:rPr>
          <w:rFonts w:cs="Arial"/>
          <w:szCs w:val="22"/>
        </w:rPr>
      </w:pPr>
      <w:proofErr w:type="spellStart"/>
      <w:r w:rsidRPr="00ED4200">
        <w:rPr>
          <w:rFonts w:cs="Arial"/>
          <w:szCs w:val="22"/>
        </w:rPr>
        <w:t>Baumeister</w:t>
      </w:r>
      <w:proofErr w:type="spellEnd"/>
      <w:r w:rsidRPr="00ED4200">
        <w:rPr>
          <w:rFonts w:cs="Arial"/>
          <w:szCs w:val="22"/>
        </w:rPr>
        <w:t xml:space="preserve">, R. F., &amp; Bushman, B. J. (2014). </w:t>
      </w:r>
      <w:r w:rsidRPr="00ED4200">
        <w:rPr>
          <w:rFonts w:cs="Arial"/>
          <w:i/>
          <w:szCs w:val="22"/>
        </w:rPr>
        <w:t>Social psychology and human nature</w:t>
      </w:r>
      <w:r w:rsidRPr="00ED4200">
        <w:rPr>
          <w:rFonts w:cs="Arial"/>
          <w:szCs w:val="22"/>
        </w:rPr>
        <w:t>. Ontario, Canada: Wadsworth Cengage Learning.</w:t>
      </w:r>
    </w:p>
    <w:p w:rsidR="00ED4200" w:rsidRPr="00ED4200" w:rsidRDefault="00ED4200" w:rsidP="00ED4200">
      <w:pPr>
        <w:tabs>
          <w:tab w:val="left" w:pos="567"/>
        </w:tabs>
        <w:rPr>
          <w:rFonts w:cs="Arial"/>
          <w:szCs w:val="22"/>
        </w:rPr>
      </w:pPr>
    </w:p>
    <w:p w:rsidR="00ED4200" w:rsidRPr="00ED4200" w:rsidRDefault="00ED4200" w:rsidP="00ED4200">
      <w:pPr>
        <w:rPr>
          <w:rFonts w:cs="Arial"/>
          <w:szCs w:val="22"/>
        </w:rPr>
      </w:pPr>
      <w:proofErr w:type="spellStart"/>
      <w:r w:rsidRPr="00ED4200">
        <w:rPr>
          <w:rFonts w:cs="Arial"/>
          <w:szCs w:val="22"/>
        </w:rPr>
        <w:t>Chryssochoou</w:t>
      </w:r>
      <w:proofErr w:type="spellEnd"/>
      <w:r w:rsidRPr="00ED4200">
        <w:rPr>
          <w:rFonts w:cs="Arial"/>
          <w:szCs w:val="22"/>
        </w:rPr>
        <w:t xml:space="preserve">, X. (2004). </w:t>
      </w:r>
      <w:r w:rsidRPr="00ED4200">
        <w:rPr>
          <w:rFonts w:cs="Arial"/>
          <w:i/>
          <w:szCs w:val="22"/>
        </w:rPr>
        <w:t>Cultural diversity: Its social psychology</w:t>
      </w:r>
      <w:r w:rsidRPr="00ED4200">
        <w:rPr>
          <w:rFonts w:cs="Arial"/>
          <w:szCs w:val="22"/>
        </w:rPr>
        <w:t>. Oxford: Blackwell Publishing.</w:t>
      </w:r>
    </w:p>
    <w:p w:rsidR="00ED4200" w:rsidRPr="00ED4200" w:rsidRDefault="00ED4200" w:rsidP="00ED4200">
      <w:pPr>
        <w:rPr>
          <w:rFonts w:cs="Arial"/>
          <w:szCs w:val="22"/>
        </w:rPr>
      </w:pPr>
    </w:p>
    <w:p w:rsidR="00ED4200" w:rsidRPr="00ED4200" w:rsidRDefault="00ED4200" w:rsidP="00ED4200">
      <w:pPr>
        <w:rPr>
          <w:rFonts w:cs="Arial"/>
          <w:bCs/>
          <w:szCs w:val="22"/>
        </w:rPr>
      </w:pPr>
      <w:r w:rsidRPr="00ED4200">
        <w:rPr>
          <w:rFonts w:cs="Arial"/>
          <w:bCs/>
          <w:szCs w:val="22"/>
        </w:rPr>
        <w:t xml:space="preserve">Connor, M., &amp; Norman, P. (2009).  </w:t>
      </w:r>
      <w:r w:rsidRPr="00ED4200">
        <w:rPr>
          <w:rFonts w:cs="Arial"/>
          <w:bCs/>
          <w:i/>
          <w:szCs w:val="22"/>
        </w:rPr>
        <w:t>Predicting health behaviour</w:t>
      </w:r>
      <w:r w:rsidRPr="00ED4200">
        <w:rPr>
          <w:rFonts w:cs="Arial"/>
          <w:bCs/>
          <w:szCs w:val="22"/>
        </w:rPr>
        <w:t xml:space="preserve"> (2</w:t>
      </w:r>
      <w:r w:rsidRPr="00ED4200">
        <w:rPr>
          <w:rFonts w:cs="Arial"/>
          <w:bCs/>
          <w:szCs w:val="22"/>
          <w:vertAlign w:val="superscript"/>
        </w:rPr>
        <w:t>nd</w:t>
      </w:r>
      <w:r w:rsidRPr="00ED4200">
        <w:rPr>
          <w:rFonts w:cs="Arial"/>
          <w:bCs/>
          <w:szCs w:val="22"/>
        </w:rPr>
        <w:t xml:space="preserve"> </w:t>
      </w:r>
      <w:proofErr w:type="gramStart"/>
      <w:r w:rsidRPr="00ED4200">
        <w:rPr>
          <w:rFonts w:cs="Arial"/>
          <w:bCs/>
          <w:szCs w:val="22"/>
        </w:rPr>
        <w:t>ed</w:t>
      </w:r>
      <w:proofErr w:type="gramEnd"/>
      <w:r w:rsidRPr="00ED4200">
        <w:rPr>
          <w:rFonts w:cs="Arial"/>
          <w:bCs/>
          <w:szCs w:val="22"/>
        </w:rPr>
        <w:t>.).  Berkshire: Open University Press</w:t>
      </w:r>
    </w:p>
    <w:p w:rsidR="00ED4200" w:rsidRPr="00ED4200" w:rsidRDefault="00ED4200" w:rsidP="00ED4200">
      <w:pPr>
        <w:rPr>
          <w:rFonts w:cs="Arial"/>
          <w:bCs/>
          <w:szCs w:val="22"/>
        </w:rPr>
      </w:pPr>
    </w:p>
    <w:p w:rsidR="00ED4200" w:rsidRPr="00ED4200" w:rsidRDefault="00ED4200" w:rsidP="00ED4200">
      <w:pPr>
        <w:tabs>
          <w:tab w:val="left" w:pos="720"/>
          <w:tab w:val="left" w:pos="1440"/>
          <w:tab w:val="left" w:pos="2160"/>
          <w:tab w:val="left" w:pos="2880"/>
        </w:tabs>
        <w:overflowPunct w:val="0"/>
        <w:autoSpaceDE w:val="0"/>
        <w:autoSpaceDN w:val="0"/>
        <w:adjustRightInd w:val="0"/>
        <w:textAlignment w:val="baseline"/>
        <w:rPr>
          <w:rFonts w:cs="Arial"/>
        </w:rPr>
      </w:pPr>
      <w:r w:rsidRPr="00ED4200">
        <w:rPr>
          <w:rFonts w:cs="Arial"/>
        </w:rPr>
        <w:t xml:space="preserve">Henderson, M. (2013).  </w:t>
      </w:r>
      <w:r w:rsidRPr="00ED4200">
        <w:rPr>
          <w:rFonts w:cs="Arial"/>
          <w:i/>
        </w:rPr>
        <w:t>The Geek Manifesto: Why science matters</w:t>
      </w:r>
      <w:r w:rsidRPr="00ED4200">
        <w:rPr>
          <w:rFonts w:cs="Arial"/>
        </w:rPr>
        <w:t>. London: Corgi</w:t>
      </w:r>
    </w:p>
    <w:p w:rsidR="00ED4200" w:rsidRPr="00ED4200" w:rsidRDefault="00ED4200" w:rsidP="00ED4200">
      <w:pPr>
        <w:tabs>
          <w:tab w:val="left" w:pos="567"/>
        </w:tabs>
        <w:rPr>
          <w:rFonts w:cs="Arial"/>
        </w:rPr>
      </w:pPr>
    </w:p>
    <w:p w:rsidR="00ED4200" w:rsidRPr="00ED4200" w:rsidRDefault="00ED4200" w:rsidP="00ED4200">
      <w:pPr>
        <w:tabs>
          <w:tab w:val="left" w:pos="567"/>
        </w:tabs>
        <w:rPr>
          <w:rFonts w:cs="Arial"/>
          <w:szCs w:val="22"/>
        </w:rPr>
      </w:pPr>
      <w:proofErr w:type="spellStart"/>
      <w:r w:rsidRPr="00ED4200">
        <w:rPr>
          <w:rFonts w:cs="Arial"/>
          <w:szCs w:val="22"/>
        </w:rPr>
        <w:t>Maio</w:t>
      </w:r>
      <w:proofErr w:type="spellEnd"/>
      <w:r w:rsidRPr="00ED4200">
        <w:rPr>
          <w:rFonts w:cs="Arial"/>
          <w:szCs w:val="22"/>
        </w:rPr>
        <w:t xml:space="preserve">, G., &amp; Haddock, G. (2010). </w:t>
      </w:r>
      <w:r w:rsidRPr="00ED4200">
        <w:rPr>
          <w:rFonts w:cs="Arial"/>
          <w:i/>
          <w:szCs w:val="22"/>
        </w:rPr>
        <w:t>The psychology of attitudes and attitude change.</w:t>
      </w:r>
      <w:r w:rsidRPr="00ED4200">
        <w:rPr>
          <w:rFonts w:cs="Arial"/>
          <w:szCs w:val="22"/>
        </w:rPr>
        <w:t xml:space="preserve">  London:  Sage.</w:t>
      </w:r>
    </w:p>
    <w:p w:rsidR="00ED4200" w:rsidRPr="00ED4200" w:rsidRDefault="00ED4200" w:rsidP="00ED4200">
      <w:pPr>
        <w:tabs>
          <w:tab w:val="left" w:pos="567"/>
        </w:tabs>
        <w:rPr>
          <w:rFonts w:cs="Arial"/>
          <w:szCs w:val="22"/>
        </w:rPr>
      </w:pPr>
    </w:p>
    <w:p w:rsidR="00ED4200" w:rsidRPr="00ED4200" w:rsidRDefault="00ED4200" w:rsidP="00ED4200">
      <w:pPr>
        <w:ind w:left="567" w:hanging="567"/>
        <w:rPr>
          <w:rFonts w:cs="Arial"/>
          <w:szCs w:val="22"/>
        </w:rPr>
      </w:pPr>
      <w:r w:rsidRPr="00ED4200">
        <w:rPr>
          <w:rFonts w:cs="Arial"/>
          <w:szCs w:val="22"/>
        </w:rPr>
        <w:lastRenderedPageBreak/>
        <w:t xml:space="preserve">Miller, A. G. (Ed.). (2004). </w:t>
      </w:r>
      <w:proofErr w:type="gramStart"/>
      <w:r w:rsidRPr="00ED4200">
        <w:rPr>
          <w:rFonts w:cs="Arial"/>
          <w:i/>
          <w:szCs w:val="22"/>
        </w:rPr>
        <w:t>The</w:t>
      </w:r>
      <w:proofErr w:type="gramEnd"/>
      <w:r w:rsidRPr="00ED4200">
        <w:rPr>
          <w:rFonts w:cs="Arial"/>
          <w:i/>
          <w:szCs w:val="22"/>
        </w:rPr>
        <w:t xml:space="preserve"> social psychology of good and evil</w:t>
      </w:r>
      <w:r w:rsidRPr="00ED4200">
        <w:rPr>
          <w:rFonts w:cs="Arial"/>
          <w:szCs w:val="22"/>
        </w:rPr>
        <w:t>. New York: Guilford Press.</w:t>
      </w:r>
    </w:p>
    <w:p w:rsidR="00ED4200" w:rsidRPr="00ED4200" w:rsidRDefault="00ED4200" w:rsidP="00ED4200">
      <w:pPr>
        <w:ind w:left="567" w:hanging="567"/>
        <w:rPr>
          <w:rFonts w:cs="Arial"/>
          <w:szCs w:val="22"/>
        </w:rPr>
      </w:pPr>
    </w:p>
    <w:p w:rsidR="00ED4200" w:rsidRPr="00ED4200" w:rsidRDefault="00ED4200" w:rsidP="00ED4200">
      <w:pPr>
        <w:rPr>
          <w:rFonts w:cs="Arial"/>
          <w:szCs w:val="22"/>
        </w:rPr>
      </w:pPr>
      <w:proofErr w:type="spellStart"/>
      <w:r w:rsidRPr="00ED4200">
        <w:rPr>
          <w:rFonts w:cs="Arial"/>
          <w:szCs w:val="22"/>
        </w:rPr>
        <w:t>Shiraev</w:t>
      </w:r>
      <w:proofErr w:type="spellEnd"/>
      <w:r w:rsidRPr="00ED4200">
        <w:rPr>
          <w:rFonts w:cs="Arial"/>
          <w:szCs w:val="22"/>
        </w:rPr>
        <w:t xml:space="preserve">, E. B., &amp; Levy, D. A. (2010). </w:t>
      </w:r>
      <w:r w:rsidRPr="00ED4200">
        <w:rPr>
          <w:rFonts w:cs="Arial"/>
          <w:i/>
          <w:szCs w:val="22"/>
        </w:rPr>
        <w:t>Cross-cultural psychology: Critical thinking and contemporary applications</w:t>
      </w:r>
      <w:r w:rsidRPr="00ED4200">
        <w:rPr>
          <w:rFonts w:cs="Arial"/>
          <w:szCs w:val="22"/>
        </w:rPr>
        <w:t xml:space="preserve"> (5</w:t>
      </w:r>
      <w:r w:rsidRPr="00ED4200">
        <w:rPr>
          <w:rFonts w:cs="Arial"/>
          <w:szCs w:val="22"/>
          <w:vertAlign w:val="superscript"/>
        </w:rPr>
        <w:t>th</w:t>
      </w:r>
      <w:r w:rsidRPr="00ED4200">
        <w:rPr>
          <w:rFonts w:cs="Arial"/>
          <w:szCs w:val="22"/>
        </w:rPr>
        <w:t xml:space="preserve"> International </w:t>
      </w:r>
      <w:proofErr w:type="gramStart"/>
      <w:r w:rsidRPr="00ED4200">
        <w:rPr>
          <w:rFonts w:cs="Arial"/>
          <w:szCs w:val="22"/>
        </w:rPr>
        <w:t>ed</w:t>
      </w:r>
      <w:proofErr w:type="gramEnd"/>
      <w:r w:rsidRPr="00ED4200">
        <w:rPr>
          <w:rFonts w:cs="Arial"/>
          <w:szCs w:val="22"/>
        </w:rPr>
        <w:t>.). Upper Saddle River, N.J.: Pearson Education.</w:t>
      </w:r>
    </w:p>
    <w:p w:rsidR="00ED4200" w:rsidRPr="00ED4200" w:rsidRDefault="00ED4200" w:rsidP="00ED4200">
      <w:pPr>
        <w:spacing w:line="360" w:lineRule="auto"/>
        <w:ind w:left="567" w:hanging="567"/>
        <w:rPr>
          <w:rFonts w:cs="Arial"/>
          <w:szCs w:val="22"/>
        </w:rPr>
      </w:pPr>
    </w:p>
    <w:p w:rsidR="00ED4200" w:rsidRPr="00ED4200" w:rsidRDefault="00ED4200" w:rsidP="00ED4200">
      <w:pPr>
        <w:tabs>
          <w:tab w:val="left" w:pos="720"/>
          <w:tab w:val="left" w:pos="1440"/>
          <w:tab w:val="left" w:pos="2160"/>
          <w:tab w:val="left" w:pos="2880"/>
        </w:tabs>
        <w:overflowPunct w:val="0"/>
        <w:autoSpaceDE w:val="0"/>
        <w:autoSpaceDN w:val="0"/>
        <w:adjustRightInd w:val="0"/>
        <w:textAlignment w:val="baseline"/>
        <w:rPr>
          <w:rFonts w:cs="Arial"/>
          <w:b/>
        </w:rPr>
      </w:pPr>
      <w:r w:rsidRPr="00ED4200">
        <w:rPr>
          <w:rFonts w:cs="Arial"/>
          <w:b/>
        </w:rPr>
        <w:t>Background</w:t>
      </w:r>
    </w:p>
    <w:p w:rsidR="00ED4200" w:rsidRPr="00ED4200" w:rsidRDefault="00ED4200" w:rsidP="00ED4200">
      <w:pPr>
        <w:tabs>
          <w:tab w:val="left" w:pos="720"/>
          <w:tab w:val="left" w:pos="1440"/>
          <w:tab w:val="left" w:pos="2160"/>
          <w:tab w:val="left" w:pos="2880"/>
        </w:tabs>
        <w:overflowPunct w:val="0"/>
        <w:autoSpaceDE w:val="0"/>
        <w:autoSpaceDN w:val="0"/>
        <w:adjustRightInd w:val="0"/>
        <w:textAlignment w:val="baseline"/>
        <w:rPr>
          <w:rFonts w:cs="Arial"/>
          <w:b/>
        </w:rPr>
      </w:pPr>
    </w:p>
    <w:p w:rsidR="00ED4200" w:rsidRPr="00ED4200" w:rsidRDefault="00ED4200" w:rsidP="00ED4200">
      <w:pPr>
        <w:rPr>
          <w:rFonts w:cs="Arial"/>
          <w:bCs/>
          <w:szCs w:val="22"/>
        </w:rPr>
      </w:pPr>
      <w:r w:rsidRPr="00ED4200">
        <w:rPr>
          <w:rFonts w:cs="Arial"/>
          <w:szCs w:val="22"/>
        </w:rPr>
        <w:t xml:space="preserve">Bennett, P. (2000).  </w:t>
      </w:r>
      <w:r w:rsidRPr="00ED4200">
        <w:rPr>
          <w:rFonts w:cs="Arial"/>
          <w:i/>
          <w:szCs w:val="22"/>
        </w:rPr>
        <w:t>Introduction to Clinical Health Psychology</w:t>
      </w:r>
      <w:r w:rsidRPr="00ED4200">
        <w:rPr>
          <w:rFonts w:cs="Arial"/>
          <w:szCs w:val="22"/>
        </w:rPr>
        <w:t>.  Buckingham: Open University Press. (</w:t>
      </w:r>
      <w:r w:rsidRPr="00ED4200">
        <w:rPr>
          <w:rFonts w:cs="Arial"/>
          <w:bCs/>
          <w:szCs w:val="22"/>
        </w:rPr>
        <w:t>E-book also available.)</w:t>
      </w:r>
    </w:p>
    <w:p w:rsidR="00ED4200" w:rsidRPr="00ED4200" w:rsidRDefault="00ED4200" w:rsidP="00ED4200">
      <w:pPr>
        <w:rPr>
          <w:rFonts w:cs="Arial"/>
          <w:bCs/>
          <w:szCs w:val="22"/>
        </w:rPr>
      </w:pPr>
    </w:p>
    <w:p w:rsidR="00ED4200" w:rsidRPr="00ED4200" w:rsidRDefault="00ED4200" w:rsidP="00ED4200">
      <w:pPr>
        <w:rPr>
          <w:rFonts w:cs="Arial"/>
          <w:szCs w:val="22"/>
        </w:rPr>
      </w:pPr>
      <w:proofErr w:type="spellStart"/>
      <w:r w:rsidRPr="00ED4200">
        <w:rPr>
          <w:rFonts w:cs="Arial"/>
          <w:szCs w:val="22"/>
        </w:rPr>
        <w:t>Hewstone</w:t>
      </w:r>
      <w:proofErr w:type="spellEnd"/>
      <w:r w:rsidRPr="00ED4200">
        <w:rPr>
          <w:rFonts w:cs="Arial"/>
          <w:szCs w:val="22"/>
        </w:rPr>
        <w:t xml:space="preserve">, M., </w:t>
      </w:r>
      <w:proofErr w:type="spellStart"/>
      <w:r w:rsidRPr="00ED4200">
        <w:rPr>
          <w:rFonts w:cs="Arial"/>
          <w:szCs w:val="22"/>
        </w:rPr>
        <w:t>Stroebe</w:t>
      </w:r>
      <w:proofErr w:type="spellEnd"/>
      <w:r w:rsidRPr="00ED4200">
        <w:rPr>
          <w:rFonts w:cs="Arial"/>
          <w:szCs w:val="22"/>
        </w:rPr>
        <w:t xml:space="preserve">, W., &amp; Jonas, K. (Eds.). (2008). </w:t>
      </w:r>
      <w:r w:rsidRPr="00ED4200">
        <w:rPr>
          <w:rFonts w:cs="Arial"/>
          <w:i/>
          <w:szCs w:val="22"/>
        </w:rPr>
        <w:t>Introduction to social psychology: A European perspective.</w:t>
      </w:r>
      <w:r w:rsidRPr="00ED4200">
        <w:rPr>
          <w:rFonts w:cs="Arial"/>
          <w:szCs w:val="22"/>
        </w:rPr>
        <w:t xml:space="preserve"> Oxford: BPS Blackwell.</w:t>
      </w:r>
    </w:p>
    <w:p w:rsidR="00ED4200" w:rsidRPr="00ED4200" w:rsidRDefault="00ED4200" w:rsidP="00ED4200">
      <w:pPr>
        <w:ind w:left="709"/>
        <w:rPr>
          <w:rFonts w:cs="Arial"/>
          <w:szCs w:val="22"/>
        </w:rPr>
      </w:pPr>
    </w:p>
    <w:p w:rsidR="00ED4200" w:rsidRPr="00ED4200" w:rsidRDefault="00ED4200" w:rsidP="00ED4200">
      <w:pPr>
        <w:rPr>
          <w:rFonts w:cs="Arial"/>
          <w:szCs w:val="22"/>
        </w:rPr>
      </w:pPr>
      <w:r w:rsidRPr="00ED4200">
        <w:rPr>
          <w:rFonts w:cs="Arial"/>
          <w:szCs w:val="22"/>
        </w:rPr>
        <w:t xml:space="preserve">Morrison, V., &amp; Bennett, P. (2012). </w:t>
      </w:r>
      <w:r w:rsidRPr="00ED4200">
        <w:rPr>
          <w:rFonts w:cs="Arial"/>
          <w:i/>
          <w:szCs w:val="22"/>
        </w:rPr>
        <w:t>An introduction to health psychology</w:t>
      </w:r>
      <w:r w:rsidRPr="00ED4200">
        <w:rPr>
          <w:rFonts w:cs="Arial"/>
          <w:szCs w:val="22"/>
        </w:rPr>
        <w:t xml:space="preserve"> (3</w:t>
      </w:r>
      <w:r w:rsidRPr="00ED4200">
        <w:rPr>
          <w:rFonts w:cs="Arial"/>
          <w:szCs w:val="22"/>
          <w:vertAlign w:val="superscript"/>
        </w:rPr>
        <w:t>rd</w:t>
      </w:r>
      <w:r w:rsidRPr="00ED4200">
        <w:rPr>
          <w:rFonts w:cs="Arial"/>
          <w:szCs w:val="22"/>
        </w:rPr>
        <w:t xml:space="preserve"> </w:t>
      </w:r>
      <w:proofErr w:type="gramStart"/>
      <w:r w:rsidRPr="00ED4200">
        <w:rPr>
          <w:rFonts w:cs="Arial"/>
          <w:szCs w:val="22"/>
        </w:rPr>
        <w:t>ed</w:t>
      </w:r>
      <w:proofErr w:type="gramEnd"/>
      <w:r w:rsidRPr="00ED4200">
        <w:rPr>
          <w:rFonts w:cs="Arial"/>
          <w:szCs w:val="22"/>
        </w:rPr>
        <w:t>.) Harlow: Prentice Hall. (2009 2</w:t>
      </w:r>
      <w:r w:rsidRPr="00ED4200">
        <w:rPr>
          <w:rFonts w:cs="Arial"/>
          <w:szCs w:val="22"/>
          <w:vertAlign w:val="superscript"/>
        </w:rPr>
        <w:t>nd</w:t>
      </w:r>
      <w:r w:rsidRPr="00ED4200">
        <w:rPr>
          <w:rFonts w:cs="Arial"/>
          <w:szCs w:val="22"/>
        </w:rPr>
        <w:t xml:space="preserve"> edition E-book available.)</w:t>
      </w:r>
    </w:p>
    <w:p w:rsidR="00ED4200" w:rsidRPr="00ED4200" w:rsidRDefault="00ED4200" w:rsidP="00ED4200">
      <w:pPr>
        <w:tabs>
          <w:tab w:val="left" w:pos="720"/>
          <w:tab w:val="left" w:pos="1440"/>
          <w:tab w:val="left" w:pos="2160"/>
          <w:tab w:val="left" w:pos="2880"/>
        </w:tabs>
        <w:overflowPunct w:val="0"/>
        <w:autoSpaceDE w:val="0"/>
        <w:autoSpaceDN w:val="0"/>
        <w:adjustRightInd w:val="0"/>
        <w:textAlignment w:val="baseline"/>
        <w:rPr>
          <w:rFonts w:cs="Arial"/>
        </w:rPr>
      </w:pPr>
    </w:p>
    <w:p w:rsidR="00ED4200" w:rsidRPr="00ED4200" w:rsidRDefault="00ED4200" w:rsidP="00ED4200">
      <w:pPr>
        <w:tabs>
          <w:tab w:val="left" w:pos="720"/>
          <w:tab w:val="left" w:pos="1440"/>
          <w:tab w:val="left" w:pos="2160"/>
          <w:tab w:val="left" w:pos="2880"/>
        </w:tabs>
        <w:overflowPunct w:val="0"/>
        <w:autoSpaceDE w:val="0"/>
        <w:autoSpaceDN w:val="0"/>
        <w:adjustRightInd w:val="0"/>
        <w:textAlignment w:val="baseline"/>
        <w:rPr>
          <w:rFonts w:cs="Arial"/>
          <w:b/>
        </w:rPr>
      </w:pPr>
      <w:r w:rsidRPr="00ED4200">
        <w:rPr>
          <w:rFonts w:cs="Arial"/>
          <w:b/>
        </w:rPr>
        <w:t xml:space="preserve">Websites </w:t>
      </w:r>
    </w:p>
    <w:p w:rsidR="00ED4200" w:rsidRPr="00ED4200" w:rsidRDefault="00ED4200" w:rsidP="00ED4200">
      <w:pPr>
        <w:jc w:val="both"/>
        <w:rPr>
          <w:rFonts w:cs="Arial"/>
          <w:b/>
          <w:szCs w:val="22"/>
        </w:rPr>
      </w:pPr>
    </w:p>
    <w:p w:rsidR="00ED4200" w:rsidRPr="00ED4200" w:rsidRDefault="00B562FC" w:rsidP="00ED4200">
      <w:pPr>
        <w:jc w:val="both"/>
        <w:rPr>
          <w:rFonts w:cs="Arial"/>
          <w:color w:val="0000FF"/>
          <w:szCs w:val="22"/>
          <w:u w:val="single"/>
        </w:rPr>
      </w:pPr>
      <w:hyperlink r:id="rId18" w:history="1">
        <w:r w:rsidR="00ED4200" w:rsidRPr="00ED4200">
          <w:rPr>
            <w:rFonts w:cs="Arial"/>
            <w:color w:val="0000FF"/>
            <w:szCs w:val="22"/>
            <w:u w:val="single"/>
          </w:rPr>
          <w:t>http://www.bps.org.uk/what-we-do/our-influence/psychology-political-world/psychology-political-world</w:t>
        </w:r>
      </w:hyperlink>
    </w:p>
    <w:p w:rsidR="00ED4200" w:rsidRPr="00ED4200" w:rsidRDefault="00ED4200" w:rsidP="00ED4200">
      <w:pPr>
        <w:jc w:val="both"/>
        <w:rPr>
          <w:rFonts w:cs="Arial"/>
          <w:color w:val="0000FF"/>
          <w:szCs w:val="22"/>
          <w:u w:val="single"/>
        </w:rPr>
      </w:pPr>
    </w:p>
    <w:p w:rsidR="00ED4200" w:rsidRPr="00ED4200" w:rsidRDefault="00B562FC" w:rsidP="00ED4200">
      <w:pPr>
        <w:jc w:val="both"/>
        <w:rPr>
          <w:rFonts w:cs="Arial"/>
          <w:szCs w:val="22"/>
        </w:rPr>
      </w:pPr>
      <w:hyperlink r:id="rId19" w:history="1">
        <w:r w:rsidR="00ED4200" w:rsidRPr="00ED4200">
          <w:rPr>
            <w:rFonts w:cs="Arial"/>
            <w:color w:val="0000FF"/>
            <w:szCs w:val="22"/>
            <w:u w:val="single"/>
          </w:rPr>
          <w:t>http://gov.wales/statistics-and-research/</w:t>
        </w:r>
      </w:hyperlink>
    </w:p>
    <w:p w:rsidR="00ED4200" w:rsidRPr="00ED4200" w:rsidRDefault="00ED4200" w:rsidP="00ED4200">
      <w:pPr>
        <w:jc w:val="both"/>
        <w:rPr>
          <w:rFonts w:cs="Arial"/>
          <w:szCs w:val="22"/>
        </w:rPr>
      </w:pPr>
    </w:p>
    <w:p w:rsidR="00ED4200" w:rsidRPr="00ED4200" w:rsidRDefault="00B562FC" w:rsidP="00ED4200">
      <w:pPr>
        <w:jc w:val="both"/>
        <w:rPr>
          <w:rFonts w:cs="Arial"/>
          <w:szCs w:val="22"/>
        </w:rPr>
      </w:pPr>
      <w:hyperlink r:id="rId20" w:history="1">
        <w:r w:rsidR="00ED4200" w:rsidRPr="00ED4200">
          <w:rPr>
            <w:rFonts w:cs="Arial"/>
            <w:color w:val="0000FF"/>
            <w:szCs w:val="22"/>
            <w:u w:val="single"/>
          </w:rPr>
          <w:t>http://gov.wales/topics/educationandskills/allsectorpolicies/europeanandinternational/sustainabledevelop/?lang=en</w:t>
        </w:r>
      </w:hyperlink>
    </w:p>
    <w:p w:rsidR="00ED4200" w:rsidRPr="00ED4200" w:rsidRDefault="00ED4200" w:rsidP="00ED4200">
      <w:pPr>
        <w:jc w:val="both"/>
        <w:rPr>
          <w:rFonts w:cs="Arial"/>
          <w:b/>
          <w:szCs w:val="22"/>
        </w:rPr>
      </w:pPr>
    </w:p>
    <w:p w:rsidR="00ED4200" w:rsidRPr="00ED4200" w:rsidRDefault="00ED4200" w:rsidP="00ED4200">
      <w:pPr>
        <w:tabs>
          <w:tab w:val="left" w:pos="720"/>
          <w:tab w:val="left" w:pos="1440"/>
          <w:tab w:val="left" w:pos="2160"/>
          <w:tab w:val="left" w:pos="2880"/>
        </w:tabs>
        <w:overflowPunct w:val="0"/>
        <w:autoSpaceDE w:val="0"/>
        <w:autoSpaceDN w:val="0"/>
        <w:adjustRightInd w:val="0"/>
        <w:textAlignment w:val="baseline"/>
        <w:rPr>
          <w:rFonts w:cs="Arial"/>
          <w:b/>
        </w:rPr>
      </w:pPr>
    </w:p>
    <w:p w:rsidR="00ED4200" w:rsidRPr="00ED4200" w:rsidRDefault="00ED4200" w:rsidP="00ED4200">
      <w:pPr>
        <w:rPr>
          <w:rFonts w:cs="Arial"/>
          <w:b/>
          <w:szCs w:val="22"/>
        </w:rPr>
      </w:pPr>
      <w:r w:rsidRPr="00ED4200">
        <w:rPr>
          <w:rFonts w:cs="Arial"/>
          <w:b/>
          <w:szCs w:val="22"/>
        </w:rPr>
        <w:t>Journals available from university library</w:t>
      </w:r>
    </w:p>
    <w:p w:rsidR="00ED4200" w:rsidRPr="00ED4200" w:rsidRDefault="00ED4200" w:rsidP="00ED4200">
      <w:pPr>
        <w:rPr>
          <w:rFonts w:cs="Arial"/>
          <w:b/>
          <w:szCs w:val="22"/>
        </w:rPr>
      </w:pPr>
    </w:p>
    <w:p w:rsidR="00ED4200" w:rsidRPr="00ED4200" w:rsidRDefault="00ED4200" w:rsidP="00ED4200">
      <w:pPr>
        <w:spacing w:after="200" w:line="276" w:lineRule="auto"/>
        <w:rPr>
          <w:rFonts w:cs="Arial"/>
          <w:b/>
          <w:szCs w:val="22"/>
        </w:rPr>
      </w:pPr>
      <w:r w:rsidRPr="00ED4200">
        <w:rPr>
          <w:rFonts w:cs="Arial"/>
          <w:szCs w:val="22"/>
        </w:rPr>
        <w:t>Annual Review of Psychology</w:t>
      </w:r>
    </w:p>
    <w:p w:rsidR="00ED4200" w:rsidRPr="00ED4200" w:rsidRDefault="00ED4200" w:rsidP="00ED4200">
      <w:pPr>
        <w:spacing w:after="200" w:line="276" w:lineRule="auto"/>
        <w:rPr>
          <w:rFonts w:cs="Arial"/>
          <w:szCs w:val="22"/>
        </w:rPr>
      </w:pPr>
      <w:r w:rsidRPr="00ED4200">
        <w:rPr>
          <w:rFonts w:cs="Arial"/>
          <w:szCs w:val="22"/>
        </w:rPr>
        <w:t>British Journal of Social Psychology</w:t>
      </w:r>
    </w:p>
    <w:p w:rsidR="00ED4200" w:rsidRPr="00ED4200" w:rsidRDefault="00ED4200" w:rsidP="00ED4200">
      <w:pPr>
        <w:spacing w:after="200" w:line="276" w:lineRule="auto"/>
        <w:rPr>
          <w:rFonts w:cs="Arial"/>
          <w:szCs w:val="22"/>
        </w:rPr>
      </w:pPr>
      <w:r w:rsidRPr="00ED4200">
        <w:rPr>
          <w:rFonts w:cs="Arial"/>
          <w:szCs w:val="22"/>
        </w:rPr>
        <w:t>British Journal of Health Psychology</w:t>
      </w:r>
    </w:p>
    <w:p w:rsidR="00ED4200" w:rsidRPr="00ED4200" w:rsidRDefault="00ED4200" w:rsidP="00ED4200">
      <w:pPr>
        <w:spacing w:after="200" w:line="276" w:lineRule="auto"/>
        <w:rPr>
          <w:rFonts w:cs="Arial"/>
          <w:szCs w:val="22"/>
        </w:rPr>
      </w:pPr>
      <w:r w:rsidRPr="00ED4200">
        <w:rPr>
          <w:rFonts w:cs="Arial"/>
          <w:szCs w:val="22"/>
        </w:rPr>
        <w:t>Personality and Social Psychology Bulletin</w:t>
      </w:r>
    </w:p>
    <w:p w:rsidR="00ED4200" w:rsidRPr="00ED4200" w:rsidRDefault="00ED4200" w:rsidP="00ED4200">
      <w:pPr>
        <w:spacing w:after="200" w:line="276" w:lineRule="auto"/>
        <w:rPr>
          <w:rFonts w:cs="Arial"/>
          <w:szCs w:val="22"/>
        </w:rPr>
      </w:pPr>
      <w:r w:rsidRPr="00ED4200">
        <w:rPr>
          <w:rFonts w:cs="Arial"/>
          <w:szCs w:val="22"/>
        </w:rPr>
        <w:t>Perspectives on Psychological Science</w:t>
      </w:r>
    </w:p>
    <w:p w:rsidR="00ED4200" w:rsidRPr="00ED4200" w:rsidRDefault="00ED4200" w:rsidP="00ED4200">
      <w:pPr>
        <w:spacing w:after="200" w:line="276" w:lineRule="auto"/>
        <w:rPr>
          <w:rFonts w:cs="Arial"/>
          <w:szCs w:val="22"/>
        </w:rPr>
      </w:pPr>
      <w:r w:rsidRPr="00ED4200">
        <w:rPr>
          <w:rFonts w:cs="Arial"/>
          <w:szCs w:val="22"/>
        </w:rPr>
        <w:t>Psychological Science</w:t>
      </w:r>
    </w:p>
    <w:p w:rsidR="00ED4200" w:rsidRPr="00ED4200" w:rsidRDefault="00ED4200" w:rsidP="00ED4200">
      <w:pPr>
        <w:tabs>
          <w:tab w:val="left" w:pos="720"/>
          <w:tab w:val="left" w:pos="1440"/>
          <w:tab w:val="left" w:pos="2160"/>
          <w:tab w:val="left" w:pos="2880"/>
        </w:tabs>
        <w:overflowPunct w:val="0"/>
        <w:autoSpaceDE w:val="0"/>
        <w:autoSpaceDN w:val="0"/>
        <w:adjustRightInd w:val="0"/>
        <w:textAlignment w:val="baseline"/>
        <w:rPr>
          <w:rFonts w:cs="Arial"/>
          <w:b/>
        </w:rPr>
      </w:pPr>
    </w:p>
    <w:p w:rsidR="00ED4200" w:rsidRPr="00ED4200" w:rsidRDefault="00ED4200" w:rsidP="00ED4200">
      <w:pPr>
        <w:spacing w:after="200" w:line="276" w:lineRule="auto"/>
        <w:rPr>
          <w:rFonts w:ascii="Calibri" w:eastAsia="Calibri" w:hAnsi="Calibri"/>
          <w:szCs w:val="22"/>
          <w:lang w:val="en-US" w:eastAsia="en-US"/>
        </w:rPr>
      </w:pPr>
    </w:p>
    <w:p w:rsidR="00ED4200" w:rsidRPr="00ED4200" w:rsidRDefault="00ED4200" w:rsidP="00ED4200"/>
    <w:sectPr w:rsidR="00ED4200" w:rsidRPr="00ED4200" w:rsidSect="006300ED">
      <w:footerReference w:type="default" r:id="rId21"/>
      <w:footerReference w:type="first" r:id="rId22"/>
      <w:pgSz w:w="11907" w:h="16840" w:code="9"/>
      <w:pgMar w:top="1440" w:right="1800" w:bottom="1440" w:left="1800" w:header="706" w:footer="706" w:gutter="0"/>
      <w:pgNumType w:start="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B562FC" w:rsidRDefault="00B562FC">
      <w:r>
        <w:separator/>
      </w:r>
    </w:p>
  </w:endnote>
  <w:endnote w:type="continuationSeparator" w:id="0">
    <w:p w:rsidR="00B562FC" w:rsidRDefault="00B562F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Verdana">
    <w:panose1 w:val="020B0604030504040204"/>
    <w:charset w:val="00"/>
    <w:family w:val="swiss"/>
    <w:pitch w:val="variable"/>
    <w:sig w:usb0="A10006FF" w:usb1="4000205B" w:usb2="00000010" w:usb3="00000000" w:csb0="0000019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notTrueType/>
    <w:pitch w:val="variable"/>
    <w:sig w:usb0="00000003" w:usb1="00000000" w:usb2="00000000" w:usb3="00000000" w:csb0="00000001" w:csb1="00000000"/>
  </w:font>
  <w:font w:name="Arial Unicode MS">
    <w:panose1 w:val="020B0604020202020204"/>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0D3BD4" w:rsidRDefault="000D3BD4">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rsidR="000D3BD4" w:rsidRDefault="000D3BD4">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0D3BD4" w:rsidRDefault="000D3BD4">
    <w:pPr>
      <w:pStyle w:val="Footer"/>
      <w:framePr w:wrap="around" w:vAnchor="text" w:hAnchor="margin" w:xAlign="center" w:y="1"/>
      <w:rPr>
        <w:rStyle w:val="PageNumber"/>
        <w:sz w:val="28"/>
      </w:rPr>
    </w:pPr>
  </w:p>
  <w:p w:rsidR="000D3BD4" w:rsidRDefault="000D3BD4">
    <w:pPr>
      <w:pStyle w:val="Footer"/>
      <w:jc w:val="cen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544523058"/>
      <w:docPartObj>
        <w:docPartGallery w:val="Page Numbers (Bottom of Page)"/>
        <w:docPartUnique/>
      </w:docPartObj>
    </w:sdtPr>
    <w:sdtEndPr>
      <w:rPr>
        <w:noProof/>
      </w:rPr>
    </w:sdtEndPr>
    <w:sdtContent>
      <w:p w:rsidR="000D3BD4" w:rsidRPr="00044B07" w:rsidRDefault="00044B07" w:rsidP="00044B07">
        <w:pPr>
          <w:pStyle w:val="Footer"/>
          <w:jc w:val="center"/>
        </w:pPr>
        <w:r>
          <w:fldChar w:fldCharType="begin"/>
        </w:r>
        <w:r>
          <w:instrText xml:space="preserve"> PAGE   \* MERGEFORMAT </w:instrText>
        </w:r>
        <w:r>
          <w:fldChar w:fldCharType="separate"/>
        </w:r>
        <w:r w:rsidR="001F2054">
          <w:rPr>
            <w:noProof/>
          </w:rPr>
          <w:t>3</w:t>
        </w:r>
        <w:r>
          <w:rPr>
            <w:noProof/>
          </w:rPr>
          <w:fldChar w:fldCharType="end"/>
        </w:r>
      </w:p>
    </w:sdtContent>
  </w:sdt>
</w:ftr>
</file>

<file path=word/footer4.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0D3BD4" w:rsidRDefault="000D3BD4">
    <w:pPr>
      <w:pStyle w:val="Footer"/>
      <w:jc w:val="cente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B562FC" w:rsidRDefault="00B562FC">
      <w:r>
        <w:separator/>
      </w:r>
    </w:p>
  </w:footnote>
  <w:footnote w:type="continuationSeparator" w:id="0">
    <w:p w:rsidR="00B562FC" w:rsidRDefault="00B562FC">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FFFFFFFE"/>
    <w:multiLevelType w:val="singleLevel"/>
    <w:tmpl w:val="FFFFFFFF"/>
    <w:lvl w:ilvl="0">
      <w:numFmt w:val="decimal"/>
      <w:lvlText w:val="*"/>
      <w:lvlJc w:val="left"/>
    </w:lvl>
  </w:abstractNum>
  <w:abstractNum w:abstractNumId="1" w15:restartNumberingAfterBreak="0">
    <w:nsid w:val="01566625"/>
    <w:multiLevelType w:val="hybridMultilevel"/>
    <w:tmpl w:val="EDBCFC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4F600EA"/>
    <w:multiLevelType w:val="singleLevel"/>
    <w:tmpl w:val="FFFFFFFF"/>
    <w:lvl w:ilvl="0">
      <w:numFmt w:val="decimal"/>
      <w:lvlText w:val="*"/>
      <w:lvlJc w:val="left"/>
    </w:lvl>
  </w:abstractNum>
  <w:abstractNum w:abstractNumId="3" w15:restartNumberingAfterBreak="0">
    <w:nsid w:val="05605DF9"/>
    <w:multiLevelType w:val="hybridMultilevel"/>
    <w:tmpl w:val="E0744C3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09D7362B"/>
    <w:multiLevelType w:val="hybridMultilevel"/>
    <w:tmpl w:val="99B2EB14"/>
    <w:lvl w:ilvl="0" w:tplc="08090001">
      <w:start w:val="1"/>
      <w:numFmt w:val="decimal"/>
      <w:lvlText w:val="%1."/>
      <w:lvlJc w:val="left"/>
      <w:pPr>
        <w:ind w:left="360" w:hanging="360"/>
      </w:pPr>
    </w:lvl>
    <w:lvl w:ilvl="1" w:tplc="08090001">
      <w:start w:val="1"/>
      <w:numFmt w:val="bullet"/>
      <w:lvlText w:val=""/>
      <w:lvlJc w:val="left"/>
      <w:pPr>
        <w:ind w:left="731" w:hanging="360"/>
      </w:pPr>
      <w:rPr>
        <w:rFonts w:ascii="Symbol" w:hAnsi="Symbol" w:hint="default"/>
      </w:rPr>
    </w:lvl>
    <w:lvl w:ilvl="2" w:tplc="08090005" w:tentative="1">
      <w:start w:val="1"/>
      <w:numFmt w:val="lowerRoman"/>
      <w:lvlText w:val="%3."/>
      <w:lvlJc w:val="right"/>
      <w:pPr>
        <w:ind w:left="1451" w:hanging="180"/>
      </w:pPr>
    </w:lvl>
    <w:lvl w:ilvl="3" w:tplc="08090001" w:tentative="1">
      <w:start w:val="1"/>
      <w:numFmt w:val="decimal"/>
      <w:lvlText w:val="%4."/>
      <w:lvlJc w:val="left"/>
      <w:pPr>
        <w:ind w:left="2171" w:hanging="360"/>
      </w:pPr>
    </w:lvl>
    <w:lvl w:ilvl="4" w:tplc="08090003" w:tentative="1">
      <w:start w:val="1"/>
      <w:numFmt w:val="lowerLetter"/>
      <w:lvlText w:val="%5."/>
      <w:lvlJc w:val="left"/>
      <w:pPr>
        <w:ind w:left="2891" w:hanging="360"/>
      </w:pPr>
    </w:lvl>
    <w:lvl w:ilvl="5" w:tplc="08090005" w:tentative="1">
      <w:start w:val="1"/>
      <w:numFmt w:val="lowerRoman"/>
      <w:lvlText w:val="%6."/>
      <w:lvlJc w:val="right"/>
      <w:pPr>
        <w:ind w:left="3611" w:hanging="180"/>
      </w:pPr>
    </w:lvl>
    <w:lvl w:ilvl="6" w:tplc="08090001" w:tentative="1">
      <w:start w:val="1"/>
      <w:numFmt w:val="decimal"/>
      <w:lvlText w:val="%7."/>
      <w:lvlJc w:val="left"/>
      <w:pPr>
        <w:ind w:left="4331" w:hanging="360"/>
      </w:pPr>
    </w:lvl>
    <w:lvl w:ilvl="7" w:tplc="08090003" w:tentative="1">
      <w:start w:val="1"/>
      <w:numFmt w:val="lowerLetter"/>
      <w:lvlText w:val="%8."/>
      <w:lvlJc w:val="left"/>
      <w:pPr>
        <w:ind w:left="5051" w:hanging="360"/>
      </w:pPr>
    </w:lvl>
    <w:lvl w:ilvl="8" w:tplc="08090005" w:tentative="1">
      <w:start w:val="1"/>
      <w:numFmt w:val="lowerRoman"/>
      <w:lvlText w:val="%9."/>
      <w:lvlJc w:val="right"/>
      <w:pPr>
        <w:ind w:left="5771" w:hanging="180"/>
      </w:pPr>
    </w:lvl>
  </w:abstractNum>
  <w:abstractNum w:abstractNumId="5" w15:restartNumberingAfterBreak="0">
    <w:nsid w:val="0E057BBD"/>
    <w:multiLevelType w:val="hybridMultilevel"/>
    <w:tmpl w:val="F7FE7CE0"/>
    <w:lvl w:ilvl="0" w:tplc="FFFFFFFF">
      <w:start w:val="1"/>
      <w:numFmt w:val="decimal"/>
      <w:lvlText w:val="%1."/>
      <w:lvlJc w:val="left"/>
      <w:pPr>
        <w:tabs>
          <w:tab w:val="num" w:pos="417"/>
        </w:tabs>
        <w:ind w:left="417" w:hanging="360"/>
      </w:pPr>
      <w:rPr>
        <w:rFonts w:hint="default"/>
        <w:color w:val="auto"/>
      </w:rPr>
    </w:lvl>
    <w:lvl w:ilvl="1" w:tplc="FFFFFFFF" w:tentative="1">
      <w:start w:val="1"/>
      <w:numFmt w:val="lowerLetter"/>
      <w:lvlText w:val="%2."/>
      <w:lvlJc w:val="left"/>
      <w:pPr>
        <w:tabs>
          <w:tab w:val="num" w:pos="1440"/>
        </w:tabs>
        <w:ind w:left="1440" w:hanging="360"/>
      </w:pPr>
    </w:lvl>
    <w:lvl w:ilvl="2" w:tplc="FFFFFFFF" w:tentative="1">
      <w:start w:val="1"/>
      <w:numFmt w:val="lowerRoman"/>
      <w:lvlText w:val="%3."/>
      <w:lvlJc w:val="right"/>
      <w:pPr>
        <w:tabs>
          <w:tab w:val="num" w:pos="2160"/>
        </w:tabs>
        <w:ind w:left="2160" w:hanging="180"/>
      </w:pPr>
    </w:lvl>
    <w:lvl w:ilvl="3" w:tplc="FFFFFFFF" w:tentative="1">
      <w:start w:val="1"/>
      <w:numFmt w:val="decimal"/>
      <w:lvlText w:val="%4."/>
      <w:lvlJc w:val="left"/>
      <w:pPr>
        <w:tabs>
          <w:tab w:val="num" w:pos="2880"/>
        </w:tabs>
        <w:ind w:left="2880" w:hanging="360"/>
      </w:pPr>
    </w:lvl>
    <w:lvl w:ilvl="4" w:tplc="FFFFFFFF" w:tentative="1">
      <w:start w:val="1"/>
      <w:numFmt w:val="lowerLetter"/>
      <w:lvlText w:val="%5."/>
      <w:lvlJc w:val="left"/>
      <w:pPr>
        <w:tabs>
          <w:tab w:val="num" w:pos="3600"/>
        </w:tabs>
        <w:ind w:left="3600" w:hanging="360"/>
      </w:pPr>
    </w:lvl>
    <w:lvl w:ilvl="5" w:tplc="FFFFFFFF" w:tentative="1">
      <w:start w:val="1"/>
      <w:numFmt w:val="lowerRoman"/>
      <w:lvlText w:val="%6."/>
      <w:lvlJc w:val="right"/>
      <w:pPr>
        <w:tabs>
          <w:tab w:val="num" w:pos="4320"/>
        </w:tabs>
        <w:ind w:left="4320" w:hanging="180"/>
      </w:pPr>
    </w:lvl>
    <w:lvl w:ilvl="6" w:tplc="FFFFFFFF" w:tentative="1">
      <w:start w:val="1"/>
      <w:numFmt w:val="decimal"/>
      <w:lvlText w:val="%7."/>
      <w:lvlJc w:val="left"/>
      <w:pPr>
        <w:tabs>
          <w:tab w:val="num" w:pos="5040"/>
        </w:tabs>
        <w:ind w:left="5040" w:hanging="360"/>
      </w:pPr>
    </w:lvl>
    <w:lvl w:ilvl="7" w:tplc="FFFFFFFF" w:tentative="1">
      <w:start w:val="1"/>
      <w:numFmt w:val="lowerLetter"/>
      <w:lvlText w:val="%8."/>
      <w:lvlJc w:val="left"/>
      <w:pPr>
        <w:tabs>
          <w:tab w:val="num" w:pos="5760"/>
        </w:tabs>
        <w:ind w:left="5760" w:hanging="360"/>
      </w:pPr>
    </w:lvl>
    <w:lvl w:ilvl="8" w:tplc="FFFFFFFF" w:tentative="1">
      <w:start w:val="1"/>
      <w:numFmt w:val="lowerRoman"/>
      <w:lvlText w:val="%9."/>
      <w:lvlJc w:val="right"/>
      <w:pPr>
        <w:tabs>
          <w:tab w:val="num" w:pos="6480"/>
        </w:tabs>
        <w:ind w:left="6480" w:hanging="180"/>
      </w:pPr>
    </w:lvl>
  </w:abstractNum>
  <w:abstractNum w:abstractNumId="6" w15:restartNumberingAfterBreak="0">
    <w:nsid w:val="101B1899"/>
    <w:multiLevelType w:val="singleLevel"/>
    <w:tmpl w:val="FFFFFFFF"/>
    <w:lvl w:ilvl="0">
      <w:numFmt w:val="decimal"/>
      <w:lvlText w:val="*"/>
      <w:lvlJc w:val="left"/>
    </w:lvl>
  </w:abstractNum>
  <w:abstractNum w:abstractNumId="7" w15:restartNumberingAfterBreak="0">
    <w:nsid w:val="116E5606"/>
    <w:multiLevelType w:val="hybridMultilevel"/>
    <w:tmpl w:val="DE2CDF2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1A30583D"/>
    <w:multiLevelType w:val="hybridMultilevel"/>
    <w:tmpl w:val="A88EFC20"/>
    <w:lvl w:ilvl="0" w:tplc="934097BE">
      <w:start w:val="1"/>
      <w:numFmt w:val="bullet"/>
      <w:lvlText w:val=""/>
      <w:lvlJc w:val="left"/>
      <w:pPr>
        <w:tabs>
          <w:tab w:val="num" w:pos="717"/>
        </w:tabs>
        <w:ind w:left="717" w:hanging="360"/>
      </w:pPr>
      <w:rPr>
        <w:rFonts w:ascii="Symbol" w:hAnsi="Symbol" w:hint="default"/>
        <w:color w:val="auto"/>
      </w:rPr>
    </w:lvl>
    <w:lvl w:ilvl="1" w:tplc="04090003">
      <w:start w:val="1"/>
      <w:numFmt w:val="bullet"/>
      <w:lvlText w:val="o"/>
      <w:lvlJc w:val="left"/>
      <w:pPr>
        <w:tabs>
          <w:tab w:val="num" w:pos="1740"/>
        </w:tabs>
        <w:ind w:left="1740" w:hanging="360"/>
      </w:pPr>
      <w:rPr>
        <w:rFonts w:ascii="Courier New" w:hAnsi="Courier New" w:cs="Courier New" w:hint="default"/>
      </w:rPr>
    </w:lvl>
    <w:lvl w:ilvl="2" w:tplc="04090005" w:tentative="1">
      <w:start w:val="1"/>
      <w:numFmt w:val="bullet"/>
      <w:lvlText w:val=""/>
      <w:lvlJc w:val="left"/>
      <w:pPr>
        <w:tabs>
          <w:tab w:val="num" w:pos="2460"/>
        </w:tabs>
        <w:ind w:left="2460" w:hanging="360"/>
      </w:pPr>
      <w:rPr>
        <w:rFonts w:ascii="Wingdings" w:hAnsi="Wingdings" w:hint="default"/>
      </w:rPr>
    </w:lvl>
    <w:lvl w:ilvl="3" w:tplc="04090001" w:tentative="1">
      <w:start w:val="1"/>
      <w:numFmt w:val="bullet"/>
      <w:lvlText w:val=""/>
      <w:lvlJc w:val="left"/>
      <w:pPr>
        <w:tabs>
          <w:tab w:val="num" w:pos="3180"/>
        </w:tabs>
        <w:ind w:left="3180" w:hanging="360"/>
      </w:pPr>
      <w:rPr>
        <w:rFonts w:ascii="Symbol" w:hAnsi="Symbol" w:hint="default"/>
      </w:rPr>
    </w:lvl>
    <w:lvl w:ilvl="4" w:tplc="04090003" w:tentative="1">
      <w:start w:val="1"/>
      <w:numFmt w:val="bullet"/>
      <w:lvlText w:val="o"/>
      <w:lvlJc w:val="left"/>
      <w:pPr>
        <w:tabs>
          <w:tab w:val="num" w:pos="3900"/>
        </w:tabs>
        <w:ind w:left="3900" w:hanging="360"/>
      </w:pPr>
      <w:rPr>
        <w:rFonts w:ascii="Courier New" w:hAnsi="Courier New" w:cs="Courier New" w:hint="default"/>
      </w:rPr>
    </w:lvl>
    <w:lvl w:ilvl="5" w:tplc="04090005" w:tentative="1">
      <w:start w:val="1"/>
      <w:numFmt w:val="bullet"/>
      <w:lvlText w:val=""/>
      <w:lvlJc w:val="left"/>
      <w:pPr>
        <w:tabs>
          <w:tab w:val="num" w:pos="4620"/>
        </w:tabs>
        <w:ind w:left="4620" w:hanging="360"/>
      </w:pPr>
      <w:rPr>
        <w:rFonts w:ascii="Wingdings" w:hAnsi="Wingdings" w:hint="default"/>
      </w:rPr>
    </w:lvl>
    <w:lvl w:ilvl="6" w:tplc="04090001" w:tentative="1">
      <w:start w:val="1"/>
      <w:numFmt w:val="bullet"/>
      <w:lvlText w:val=""/>
      <w:lvlJc w:val="left"/>
      <w:pPr>
        <w:tabs>
          <w:tab w:val="num" w:pos="5340"/>
        </w:tabs>
        <w:ind w:left="5340" w:hanging="360"/>
      </w:pPr>
      <w:rPr>
        <w:rFonts w:ascii="Symbol" w:hAnsi="Symbol" w:hint="default"/>
      </w:rPr>
    </w:lvl>
    <w:lvl w:ilvl="7" w:tplc="04090003" w:tentative="1">
      <w:start w:val="1"/>
      <w:numFmt w:val="bullet"/>
      <w:lvlText w:val="o"/>
      <w:lvlJc w:val="left"/>
      <w:pPr>
        <w:tabs>
          <w:tab w:val="num" w:pos="6060"/>
        </w:tabs>
        <w:ind w:left="6060" w:hanging="360"/>
      </w:pPr>
      <w:rPr>
        <w:rFonts w:ascii="Courier New" w:hAnsi="Courier New" w:cs="Courier New" w:hint="default"/>
      </w:rPr>
    </w:lvl>
    <w:lvl w:ilvl="8" w:tplc="04090005" w:tentative="1">
      <w:start w:val="1"/>
      <w:numFmt w:val="bullet"/>
      <w:lvlText w:val=""/>
      <w:lvlJc w:val="left"/>
      <w:pPr>
        <w:tabs>
          <w:tab w:val="num" w:pos="6780"/>
        </w:tabs>
        <w:ind w:left="6780" w:hanging="360"/>
      </w:pPr>
      <w:rPr>
        <w:rFonts w:ascii="Wingdings" w:hAnsi="Wingdings" w:hint="default"/>
      </w:rPr>
    </w:lvl>
  </w:abstractNum>
  <w:abstractNum w:abstractNumId="9" w15:restartNumberingAfterBreak="0">
    <w:nsid w:val="1C3C67A7"/>
    <w:multiLevelType w:val="hybridMultilevel"/>
    <w:tmpl w:val="9F8E95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D0A4373"/>
    <w:multiLevelType w:val="hybridMultilevel"/>
    <w:tmpl w:val="97A61F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D47565E"/>
    <w:multiLevelType w:val="hybridMultilevel"/>
    <w:tmpl w:val="FFB42BE6"/>
    <w:lvl w:ilvl="0" w:tplc="08090001">
      <w:start w:val="1"/>
      <w:numFmt w:val="decimal"/>
      <w:lvlText w:val="%1."/>
      <w:lvlJc w:val="left"/>
      <w:pPr>
        <w:tabs>
          <w:tab w:val="num" w:pos="417"/>
        </w:tabs>
        <w:ind w:left="417" w:hanging="360"/>
      </w:pPr>
      <w:rPr>
        <w:rFonts w:hint="default"/>
        <w:color w:val="auto"/>
      </w:rPr>
    </w:lvl>
    <w:lvl w:ilvl="1" w:tplc="08090003" w:tentative="1">
      <w:start w:val="1"/>
      <w:numFmt w:val="lowerLetter"/>
      <w:lvlText w:val="%2."/>
      <w:lvlJc w:val="left"/>
      <w:pPr>
        <w:tabs>
          <w:tab w:val="num" w:pos="1440"/>
        </w:tabs>
        <w:ind w:left="1440" w:hanging="360"/>
      </w:pPr>
    </w:lvl>
    <w:lvl w:ilvl="2" w:tplc="08090005" w:tentative="1">
      <w:start w:val="1"/>
      <w:numFmt w:val="lowerRoman"/>
      <w:lvlText w:val="%3."/>
      <w:lvlJc w:val="right"/>
      <w:pPr>
        <w:tabs>
          <w:tab w:val="num" w:pos="2160"/>
        </w:tabs>
        <w:ind w:left="2160" w:hanging="180"/>
      </w:pPr>
    </w:lvl>
    <w:lvl w:ilvl="3" w:tplc="08090001" w:tentative="1">
      <w:start w:val="1"/>
      <w:numFmt w:val="decimal"/>
      <w:lvlText w:val="%4."/>
      <w:lvlJc w:val="left"/>
      <w:pPr>
        <w:tabs>
          <w:tab w:val="num" w:pos="2880"/>
        </w:tabs>
        <w:ind w:left="2880" w:hanging="360"/>
      </w:pPr>
    </w:lvl>
    <w:lvl w:ilvl="4" w:tplc="08090003" w:tentative="1">
      <w:start w:val="1"/>
      <w:numFmt w:val="lowerLetter"/>
      <w:lvlText w:val="%5."/>
      <w:lvlJc w:val="left"/>
      <w:pPr>
        <w:tabs>
          <w:tab w:val="num" w:pos="3600"/>
        </w:tabs>
        <w:ind w:left="3600" w:hanging="360"/>
      </w:pPr>
    </w:lvl>
    <w:lvl w:ilvl="5" w:tplc="08090005" w:tentative="1">
      <w:start w:val="1"/>
      <w:numFmt w:val="lowerRoman"/>
      <w:lvlText w:val="%6."/>
      <w:lvlJc w:val="right"/>
      <w:pPr>
        <w:tabs>
          <w:tab w:val="num" w:pos="4320"/>
        </w:tabs>
        <w:ind w:left="4320" w:hanging="180"/>
      </w:pPr>
    </w:lvl>
    <w:lvl w:ilvl="6" w:tplc="08090001" w:tentative="1">
      <w:start w:val="1"/>
      <w:numFmt w:val="decimal"/>
      <w:lvlText w:val="%7."/>
      <w:lvlJc w:val="left"/>
      <w:pPr>
        <w:tabs>
          <w:tab w:val="num" w:pos="5040"/>
        </w:tabs>
        <w:ind w:left="5040" w:hanging="360"/>
      </w:pPr>
    </w:lvl>
    <w:lvl w:ilvl="7" w:tplc="08090003" w:tentative="1">
      <w:start w:val="1"/>
      <w:numFmt w:val="lowerLetter"/>
      <w:lvlText w:val="%8."/>
      <w:lvlJc w:val="left"/>
      <w:pPr>
        <w:tabs>
          <w:tab w:val="num" w:pos="5760"/>
        </w:tabs>
        <w:ind w:left="5760" w:hanging="360"/>
      </w:pPr>
    </w:lvl>
    <w:lvl w:ilvl="8" w:tplc="08090005" w:tentative="1">
      <w:start w:val="1"/>
      <w:numFmt w:val="lowerRoman"/>
      <w:lvlText w:val="%9."/>
      <w:lvlJc w:val="right"/>
      <w:pPr>
        <w:tabs>
          <w:tab w:val="num" w:pos="6480"/>
        </w:tabs>
        <w:ind w:left="6480" w:hanging="180"/>
      </w:pPr>
    </w:lvl>
  </w:abstractNum>
  <w:abstractNum w:abstractNumId="12" w15:restartNumberingAfterBreak="0">
    <w:nsid w:val="1FBB7EAD"/>
    <w:multiLevelType w:val="hybridMultilevel"/>
    <w:tmpl w:val="C24C5774"/>
    <w:lvl w:ilvl="0" w:tplc="08090001">
      <w:start w:val="1"/>
      <w:numFmt w:val="decimal"/>
      <w:lvlText w:val="%1."/>
      <w:lvlJc w:val="left"/>
      <w:pPr>
        <w:ind w:left="360" w:hanging="360"/>
      </w:pPr>
    </w:lvl>
    <w:lvl w:ilvl="1" w:tplc="08090003" w:tentative="1">
      <w:start w:val="1"/>
      <w:numFmt w:val="lowerLetter"/>
      <w:lvlText w:val="%2."/>
      <w:lvlJc w:val="left"/>
      <w:pPr>
        <w:ind w:left="1080" w:hanging="360"/>
      </w:pPr>
    </w:lvl>
    <w:lvl w:ilvl="2" w:tplc="08090005" w:tentative="1">
      <w:start w:val="1"/>
      <w:numFmt w:val="lowerRoman"/>
      <w:lvlText w:val="%3."/>
      <w:lvlJc w:val="right"/>
      <w:pPr>
        <w:ind w:left="1800" w:hanging="180"/>
      </w:pPr>
    </w:lvl>
    <w:lvl w:ilvl="3" w:tplc="08090001" w:tentative="1">
      <w:start w:val="1"/>
      <w:numFmt w:val="decimal"/>
      <w:lvlText w:val="%4."/>
      <w:lvlJc w:val="left"/>
      <w:pPr>
        <w:ind w:left="2520" w:hanging="360"/>
      </w:pPr>
    </w:lvl>
    <w:lvl w:ilvl="4" w:tplc="08090003" w:tentative="1">
      <w:start w:val="1"/>
      <w:numFmt w:val="lowerLetter"/>
      <w:lvlText w:val="%5."/>
      <w:lvlJc w:val="left"/>
      <w:pPr>
        <w:ind w:left="3240" w:hanging="360"/>
      </w:pPr>
    </w:lvl>
    <w:lvl w:ilvl="5" w:tplc="08090005" w:tentative="1">
      <w:start w:val="1"/>
      <w:numFmt w:val="lowerRoman"/>
      <w:lvlText w:val="%6."/>
      <w:lvlJc w:val="right"/>
      <w:pPr>
        <w:ind w:left="3960" w:hanging="180"/>
      </w:pPr>
    </w:lvl>
    <w:lvl w:ilvl="6" w:tplc="08090001" w:tentative="1">
      <w:start w:val="1"/>
      <w:numFmt w:val="decimal"/>
      <w:lvlText w:val="%7."/>
      <w:lvlJc w:val="left"/>
      <w:pPr>
        <w:ind w:left="4680" w:hanging="360"/>
      </w:pPr>
    </w:lvl>
    <w:lvl w:ilvl="7" w:tplc="08090003" w:tentative="1">
      <w:start w:val="1"/>
      <w:numFmt w:val="lowerLetter"/>
      <w:lvlText w:val="%8."/>
      <w:lvlJc w:val="left"/>
      <w:pPr>
        <w:ind w:left="5400" w:hanging="360"/>
      </w:pPr>
    </w:lvl>
    <w:lvl w:ilvl="8" w:tplc="08090005" w:tentative="1">
      <w:start w:val="1"/>
      <w:numFmt w:val="lowerRoman"/>
      <w:lvlText w:val="%9."/>
      <w:lvlJc w:val="right"/>
      <w:pPr>
        <w:ind w:left="6120" w:hanging="180"/>
      </w:pPr>
    </w:lvl>
  </w:abstractNum>
  <w:abstractNum w:abstractNumId="13" w15:restartNumberingAfterBreak="0">
    <w:nsid w:val="21C07517"/>
    <w:multiLevelType w:val="hybridMultilevel"/>
    <w:tmpl w:val="88D4D058"/>
    <w:lvl w:ilvl="0" w:tplc="04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21F86045"/>
    <w:multiLevelType w:val="hybridMultilevel"/>
    <w:tmpl w:val="8F68F35A"/>
    <w:lvl w:ilvl="0" w:tplc="0809000F">
      <w:start w:val="1"/>
      <w:numFmt w:val="decimal"/>
      <w:lvlText w:val="%1."/>
      <w:lvlJc w:val="left"/>
      <w:pPr>
        <w:ind w:left="720" w:hanging="360"/>
      </w:pPr>
      <w:rPr>
        <w:rFonts w:hint="default"/>
      </w:rPr>
    </w:lvl>
    <w:lvl w:ilvl="1" w:tplc="08090019" w:tentative="1">
      <w:start w:val="1"/>
      <w:numFmt w:val="bullet"/>
      <w:lvlText w:val="o"/>
      <w:lvlJc w:val="left"/>
      <w:pPr>
        <w:ind w:left="1440" w:hanging="360"/>
      </w:pPr>
      <w:rPr>
        <w:rFonts w:ascii="Courier New" w:hAnsi="Courier New" w:cs="Courier New" w:hint="default"/>
      </w:rPr>
    </w:lvl>
    <w:lvl w:ilvl="2" w:tplc="0809001B" w:tentative="1">
      <w:start w:val="1"/>
      <w:numFmt w:val="bullet"/>
      <w:lvlText w:val=""/>
      <w:lvlJc w:val="left"/>
      <w:pPr>
        <w:ind w:left="2160" w:hanging="360"/>
      </w:pPr>
      <w:rPr>
        <w:rFonts w:ascii="Wingdings" w:hAnsi="Wingdings" w:hint="default"/>
      </w:rPr>
    </w:lvl>
    <w:lvl w:ilvl="3" w:tplc="0809000F" w:tentative="1">
      <w:start w:val="1"/>
      <w:numFmt w:val="bullet"/>
      <w:lvlText w:val=""/>
      <w:lvlJc w:val="left"/>
      <w:pPr>
        <w:ind w:left="2880" w:hanging="360"/>
      </w:pPr>
      <w:rPr>
        <w:rFonts w:ascii="Symbol" w:hAnsi="Symbol" w:hint="default"/>
      </w:rPr>
    </w:lvl>
    <w:lvl w:ilvl="4" w:tplc="08090019" w:tentative="1">
      <w:start w:val="1"/>
      <w:numFmt w:val="bullet"/>
      <w:lvlText w:val="o"/>
      <w:lvlJc w:val="left"/>
      <w:pPr>
        <w:ind w:left="3600" w:hanging="360"/>
      </w:pPr>
      <w:rPr>
        <w:rFonts w:ascii="Courier New" w:hAnsi="Courier New" w:cs="Courier New" w:hint="default"/>
      </w:rPr>
    </w:lvl>
    <w:lvl w:ilvl="5" w:tplc="0809001B" w:tentative="1">
      <w:start w:val="1"/>
      <w:numFmt w:val="bullet"/>
      <w:lvlText w:val=""/>
      <w:lvlJc w:val="left"/>
      <w:pPr>
        <w:ind w:left="4320" w:hanging="360"/>
      </w:pPr>
      <w:rPr>
        <w:rFonts w:ascii="Wingdings" w:hAnsi="Wingdings" w:hint="default"/>
      </w:rPr>
    </w:lvl>
    <w:lvl w:ilvl="6" w:tplc="0809000F" w:tentative="1">
      <w:start w:val="1"/>
      <w:numFmt w:val="bullet"/>
      <w:lvlText w:val=""/>
      <w:lvlJc w:val="left"/>
      <w:pPr>
        <w:ind w:left="5040" w:hanging="360"/>
      </w:pPr>
      <w:rPr>
        <w:rFonts w:ascii="Symbol" w:hAnsi="Symbol" w:hint="default"/>
      </w:rPr>
    </w:lvl>
    <w:lvl w:ilvl="7" w:tplc="08090019" w:tentative="1">
      <w:start w:val="1"/>
      <w:numFmt w:val="bullet"/>
      <w:lvlText w:val="o"/>
      <w:lvlJc w:val="left"/>
      <w:pPr>
        <w:ind w:left="5760" w:hanging="360"/>
      </w:pPr>
      <w:rPr>
        <w:rFonts w:ascii="Courier New" w:hAnsi="Courier New" w:cs="Courier New" w:hint="default"/>
      </w:rPr>
    </w:lvl>
    <w:lvl w:ilvl="8" w:tplc="0809001B" w:tentative="1">
      <w:start w:val="1"/>
      <w:numFmt w:val="bullet"/>
      <w:lvlText w:val=""/>
      <w:lvlJc w:val="left"/>
      <w:pPr>
        <w:ind w:left="6480" w:hanging="360"/>
      </w:pPr>
      <w:rPr>
        <w:rFonts w:ascii="Wingdings" w:hAnsi="Wingdings" w:hint="default"/>
      </w:rPr>
    </w:lvl>
  </w:abstractNum>
  <w:abstractNum w:abstractNumId="15" w15:restartNumberingAfterBreak="0">
    <w:nsid w:val="24C71E51"/>
    <w:multiLevelType w:val="hybridMultilevel"/>
    <w:tmpl w:val="660C5D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5932EF8"/>
    <w:multiLevelType w:val="hybridMultilevel"/>
    <w:tmpl w:val="1E0E43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2966687B"/>
    <w:multiLevelType w:val="hybridMultilevel"/>
    <w:tmpl w:val="FD1EFD62"/>
    <w:lvl w:ilvl="0" w:tplc="0809000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2B4D6B33"/>
    <w:multiLevelType w:val="hybridMultilevel"/>
    <w:tmpl w:val="BA4C71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2C7C5774"/>
    <w:multiLevelType w:val="hybridMultilevel"/>
    <w:tmpl w:val="76F297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74C0B13"/>
    <w:multiLevelType w:val="hybridMultilevel"/>
    <w:tmpl w:val="0526CFC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99429E8"/>
    <w:multiLevelType w:val="hybridMultilevel"/>
    <w:tmpl w:val="DA9C4262"/>
    <w:lvl w:ilvl="0" w:tplc="08090001">
      <w:start w:val="1"/>
      <w:numFmt w:val="decimal"/>
      <w:lvlText w:val="%1."/>
      <w:lvlJc w:val="left"/>
      <w:pPr>
        <w:ind w:left="360" w:hanging="360"/>
      </w:pPr>
      <w:rPr>
        <w:rFont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2" w15:restartNumberingAfterBreak="0">
    <w:nsid w:val="3CDC0540"/>
    <w:multiLevelType w:val="hybridMultilevel"/>
    <w:tmpl w:val="2CD69C68"/>
    <w:lvl w:ilvl="0" w:tplc="0809000F">
      <w:start w:val="1"/>
      <w:numFmt w:val="decimal"/>
      <w:lvlText w:val="%1."/>
      <w:lvlJc w:val="left"/>
      <w:pPr>
        <w:ind w:left="360" w:hanging="360"/>
      </w:pPr>
    </w:lvl>
    <w:lvl w:ilvl="1" w:tplc="08090019" w:tentative="1">
      <w:start w:val="1"/>
      <w:numFmt w:val="lowerLetter"/>
      <w:lvlText w:val="%2."/>
      <w:lvlJc w:val="left"/>
      <w:pPr>
        <w:ind w:left="720" w:hanging="360"/>
      </w:pPr>
    </w:lvl>
    <w:lvl w:ilvl="2" w:tplc="0809001B" w:tentative="1">
      <w:start w:val="1"/>
      <w:numFmt w:val="lowerRoman"/>
      <w:lvlText w:val="%3."/>
      <w:lvlJc w:val="right"/>
      <w:pPr>
        <w:ind w:left="1440" w:hanging="180"/>
      </w:pPr>
    </w:lvl>
    <w:lvl w:ilvl="3" w:tplc="0809000F" w:tentative="1">
      <w:start w:val="1"/>
      <w:numFmt w:val="decimal"/>
      <w:lvlText w:val="%4."/>
      <w:lvlJc w:val="left"/>
      <w:pPr>
        <w:ind w:left="2160" w:hanging="360"/>
      </w:pPr>
    </w:lvl>
    <w:lvl w:ilvl="4" w:tplc="08090019" w:tentative="1">
      <w:start w:val="1"/>
      <w:numFmt w:val="lowerLetter"/>
      <w:lvlText w:val="%5."/>
      <w:lvlJc w:val="left"/>
      <w:pPr>
        <w:ind w:left="2880" w:hanging="360"/>
      </w:pPr>
    </w:lvl>
    <w:lvl w:ilvl="5" w:tplc="0809001B" w:tentative="1">
      <w:start w:val="1"/>
      <w:numFmt w:val="lowerRoman"/>
      <w:lvlText w:val="%6."/>
      <w:lvlJc w:val="right"/>
      <w:pPr>
        <w:ind w:left="3600" w:hanging="180"/>
      </w:pPr>
    </w:lvl>
    <w:lvl w:ilvl="6" w:tplc="0809000F" w:tentative="1">
      <w:start w:val="1"/>
      <w:numFmt w:val="decimal"/>
      <w:lvlText w:val="%7."/>
      <w:lvlJc w:val="left"/>
      <w:pPr>
        <w:ind w:left="4320" w:hanging="360"/>
      </w:pPr>
    </w:lvl>
    <w:lvl w:ilvl="7" w:tplc="08090019" w:tentative="1">
      <w:start w:val="1"/>
      <w:numFmt w:val="lowerLetter"/>
      <w:lvlText w:val="%8."/>
      <w:lvlJc w:val="left"/>
      <w:pPr>
        <w:ind w:left="5040" w:hanging="360"/>
      </w:pPr>
    </w:lvl>
    <w:lvl w:ilvl="8" w:tplc="0809001B" w:tentative="1">
      <w:start w:val="1"/>
      <w:numFmt w:val="lowerRoman"/>
      <w:lvlText w:val="%9."/>
      <w:lvlJc w:val="right"/>
      <w:pPr>
        <w:ind w:left="5760" w:hanging="180"/>
      </w:pPr>
    </w:lvl>
  </w:abstractNum>
  <w:abstractNum w:abstractNumId="23" w15:restartNumberingAfterBreak="0">
    <w:nsid w:val="3E237B3B"/>
    <w:multiLevelType w:val="hybridMultilevel"/>
    <w:tmpl w:val="C3CA94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F304344"/>
    <w:multiLevelType w:val="hybridMultilevel"/>
    <w:tmpl w:val="79FC38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7B237AB"/>
    <w:multiLevelType w:val="singleLevel"/>
    <w:tmpl w:val="08090001"/>
    <w:lvl w:ilvl="0">
      <w:start w:val="1"/>
      <w:numFmt w:val="bullet"/>
      <w:lvlText w:val=""/>
      <w:lvlJc w:val="left"/>
      <w:pPr>
        <w:ind w:left="720" w:hanging="360"/>
      </w:pPr>
      <w:rPr>
        <w:rFonts w:ascii="Symbol" w:hAnsi="Symbol" w:hint="default"/>
      </w:rPr>
    </w:lvl>
  </w:abstractNum>
  <w:abstractNum w:abstractNumId="26" w15:restartNumberingAfterBreak="0">
    <w:nsid w:val="495F7B05"/>
    <w:multiLevelType w:val="hybridMultilevel"/>
    <w:tmpl w:val="95FEC5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96C669E"/>
    <w:multiLevelType w:val="hybridMultilevel"/>
    <w:tmpl w:val="C7A226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8" w15:restartNumberingAfterBreak="0">
    <w:nsid w:val="4B3E5D42"/>
    <w:multiLevelType w:val="hybridMultilevel"/>
    <w:tmpl w:val="D6E4AADE"/>
    <w:lvl w:ilvl="0" w:tplc="0809000F">
      <w:start w:val="1"/>
      <w:numFmt w:val="decimal"/>
      <w:lvlText w:val="%1."/>
      <w:lvlJc w:val="left"/>
      <w:pPr>
        <w:ind w:left="644"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E6C5BBB"/>
    <w:multiLevelType w:val="hybridMultilevel"/>
    <w:tmpl w:val="9C62E2CA"/>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0" w15:restartNumberingAfterBreak="0">
    <w:nsid w:val="4EE97BEB"/>
    <w:multiLevelType w:val="hybridMultilevel"/>
    <w:tmpl w:val="4E801E5E"/>
    <w:lvl w:ilvl="0" w:tplc="0409000F">
      <w:start w:val="1"/>
      <w:numFmt w:val="bullet"/>
      <w:lvlText w:val=""/>
      <w:lvlJc w:val="left"/>
      <w:pPr>
        <w:ind w:left="720" w:hanging="360"/>
      </w:pPr>
      <w:rPr>
        <w:rFonts w:ascii="Symbol" w:hAnsi="Symbol" w:hint="default"/>
      </w:rPr>
    </w:lvl>
    <w:lvl w:ilvl="1" w:tplc="0409000F" w:tentative="1">
      <w:start w:val="1"/>
      <w:numFmt w:val="bullet"/>
      <w:lvlText w:val="o"/>
      <w:lvlJc w:val="left"/>
      <w:pPr>
        <w:ind w:left="1440" w:hanging="360"/>
      </w:pPr>
      <w:rPr>
        <w:rFonts w:ascii="Courier New" w:hAnsi="Courier New" w:cs="Courier New" w:hint="default"/>
      </w:rPr>
    </w:lvl>
    <w:lvl w:ilvl="2" w:tplc="0409001B" w:tentative="1">
      <w:start w:val="1"/>
      <w:numFmt w:val="bullet"/>
      <w:lvlText w:val=""/>
      <w:lvlJc w:val="left"/>
      <w:pPr>
        <w:ind w:left="2160" w:hanging="360"/>
      </w:pPr>
      <w:rPr>
        <w:rFonts w:ascii="Wingdings" w:hAnsi="Wingdings" w:hint="default"/>
      </w:rPr>
    </w:lvl>
    <w:lvl w:ilvl="3" w:tplc="0409000F" w:tentative="1">
      <w:start w:val="1"/>
      <w:numFmt w:val="bullet"/>
      <w:lvlText w:val=""/>
      <w:lvlJc w:val="left"/>
      <w:pPr>
        <w:ind w:left="2880" w:hanging="360"/>
      </w:pPr>
      <w:rPr>
        <w:rFonts w:ascii="Symbol" w:hAnsi="Symbol" w:hint="default"/>
      </w:rPr>
    </w:lvl>
    <w:lvl w:ilvl="4" w:tplc="04090019" w:tentative="1">
      <w:start w:val="1"/>
      <w:numFmt w:val="bullet"/>
      <w:lvlText w:val="o"/>
      <w:lvlJc w:val="left"/>
      <w:pPr>
        <w:ind w:left="3600" w:hanging="360"/>
      </w:pPr>
      <w:rPr>
        <w:rFonts w:ascii="Courier New" w:hAnsi="Courier New" w:cs="Courier New" w:hint="default"/>
      </w:rPr>
    </w:lvl>
    <w:lvl w:ilvl="5" w:tplc="0409001B" w:tentative="1">
      <w:start w:val="1"/>
      <w:numFmt w:val="bullet"/>
      <w:lvlText w:val=""/>
      <w:lvlJc w:val="left"/>
      <w:pPr>
        <w:ind w:left="4320" w:hanging="360"/>
      </w:pPr>
      <w:rPr>
        <w:rFonts w:ascii="Wingdings" w:hAnsi="Wingdings" w:hint="default"/>
      </w:rPr>
    </w:lvl>
    <w:lvl w:ilvl="6" w:tplc="0409000F" w:tentative="1">
      <w:start w:val="1"/>
      <w:numFmt w:val="bullet"/>
      <w:lvlText w:val=""/>
      <w:lvlJc w:val="left"/>
      <w:pPr>
        <w:ind w:left="5040" w:hanging="360"/>
      </w:pPr>
      <w:rPr>
        <w:rFonts w:ascii="Symbol" w:hAnsi="Symbol" w:hint="default"/>
      </w:rPr>
    </w:lvl>
    <w:lvl w:ilvl="7" w:tplc="04090019" w:tentative="1">
      <w:start w:val="1"/>
      <w:numFmt w:val="bullet"/>
      <w:lvlText w:val="o"/>
      <w:lvlJc w:val="left"/>
      <w:pPr>
        <w:ind w:left="5760" w:hanging="360"/>
      </w:pPr>
      <w:rPr>
        <w:rFonts w:ascii="Courier New" w:hAnsi="Courier New" w:cs="Courier New" w:hint="default"/>
      </w:rPr>
    </w:lvl>
    <w:lvl w:ilvl="8" w:tplc="0409001B" w:tentative="1">
      <w:start w:val="1"/>
      <w:numFmt w:val="bullet"/>
      <w:lvlText w:val=""/>
      <w:lvlJc w:val="left"/>
      <w:pPr>
        <w:ind w:left="6480" w:hanging="360"/>
      </w:pPr>
      <w:rPr>
        <w:rFonts w:ascii="Wingdings" w:hAnsi="Wingdings" w:hint="default"/>
      </w:rPr>
    </w:lvl>
  </w:abstractNum>
  <w:abstractNum w:abstractNumId="31" w15:restartNumberingAfterBreak="0">
    <w:nsid w:val="4F2B7431"/>
    <w:multiLevelType w:val="hybridMultilevel"/>
    <w:tmpl w:val="33B65950"/>
    <w:lvl w:ilvl="0" w:tplc="08090001">
      <w:start w:val="1"/>
      <w:numFmt w:val="decimal"/>
      <w:lvlText w:val="%1."/>
      <w:lvlJc w:val="left"/>
      <w:pPr>
        <w:tabs>
          <w:tab w:val="num" w:pos="417"/>
        </w:tabs>
        <w:ind w:left="417" w:hanging="360"/>
      </w:pPr>
      <w:rPr>
        <w:rFonts w:hint="default"/>
        <w:color w:val="auto"/>
      </w:rPr>
    </w:lvl>
    <w:lvl w:ilvl="1" w:tplc="08090003" w:tentative="1">
      <w:start w:val="1"/>
      <w:numFmt w:val="lowerLetter"/>
      <w:lvlText w:val="%2."/>
      <w:lvlJc w:val="left"/>
      <w:pPr>
        <w:tabs>
          <w:tab w:val="num" w:pos="1440"/>
        </w:tabs>
        <w:ind w:left="1440" w:hanging="360"/>
      </w:pPr>
    </w:lvl>
    <w:lvl w:ilvl="2" w:tplc="08090005" w:tentative="1">
      <w:start w:val="1"/>
      <w:numFmt w:val="lowerRoman"/>
      <w:lvlText w:val="%3."/>
      <w:lvlJc w:val="right"/>
      <w:pPr>
        <w:tabs>
          <w:tab w:val="num" w:pos="2160"/>
        </w:tabs>
        <w:ind w:left="2160" w:hanging="180"/>
      </w:pPr>
    </w:lvl>
    <w:lvl w:ilvl="3" w:tplc="08090001" w:tentative="1">
      <w:start w:val="1"/>
      <w:numFmt w:val="decimal"/>
      <w:lvlText w:val="%4."/>
      <w:lvlJc w:val="left"/>
      <w:pPr>
        <w:tabs>
          <w:tab w:val="num" w:pos="2880"/>
        </w:tabs>
        <w:ind w:left="2880" w:hanging="360"/>
      </w:pPr>
    </w:lvl>
    <w:lvl w:ilvl="4" w:tplc="08090003" w:tentative="1">
      <w:start w:val="1"/>
      <w:numFmt w:val="lowerLetter"/>
      <w:lvlText w:val="%5."/>
      <w:lvlJc w:val="left"/>
      <w:pPr>
        <w:tabs>
          <w:tab w:val="num" w:pos="3600"/>
        </w:tabs>
        <w:ind w:left="3600" w:hanging="360"/>
      </w:pPr>
    </w:lvl>
    <w:lvl w:ilvl="5" w:tplc="08090005" w:tentative="1">
      <w:start w:val="1"/>
      <w:numFmt w:val="lowerRoman"/>
      <w:lvlText w:val="%6."/>
      <w:lvlJc w:val="right"/>
      <w:pPr>
        <w:tabs>
          <w:tab w:val="num" w:pos="4320"/>
        </w:tabs>
        <w:ind w:left="4320" w:hanging="180"/>
      </w:pPr>
    </w:lvl>
    <w:lvl w:ilvl="6" w:tplc="08090001" w:tentative="1">
      <w:start w:val="1"/>
      <w:numFmt w:val="decimal"/>
      <w:lvlText w:val="%7."/>
      <w:lvlJc w:val="left"/>
      <w:pPr>
        <w:tabs>
          <w:tab w:val="num" w:pos="5040"/>
        </w:tabs>
        <w:ind w:left="5040" w:hanging="360"/>
      </w:pPr>
    </w:lvl>
    <w:lvl w:ilvl="7" w:tplc="08090003" w:tentative="1">
      <w:start w:val="1"/>
      <w:numFmt w:val="lowerLetter"/>
      <w:lvlText w:val="%8."/>
      <w:lvlJc w:val="left"/>
      <w:pPr>
        <w:tabs>
          <w:tab w:val="num" w:pos="5760"/>
        </w:tabs>
        <w:ind w:left="5760" w:hanging="360"/>
      </w:pPr>
    </w:lvl>
    <w:lvl w:ilvl="8" w:tplc="08090005" w:tentative="1">
      <w:start w:val="1"/>
      <w:numFmt w:val="lowerRoman"/>
      <w:lvlText w:val="%9."/>
      <w:lvlJc w:val="right"/>
      <w:pPr>
        <w:tabs>
          <w:tab w:val="num" w:pos="6480"/>
        </w:tabs>
        <w:ind w:left="6480" w:hanging="180"/>
      </w:pPr>
    </w:lvl>
  </w:abstractNum>
  <w:abstractNum w:abstractNumId="32" w15:restartNumberingAfterBreak="0">
    <w:nsid w:val="58561BD6"/>
    <w:multiLevelType w:val="hybridMultilevel"/>
    <w:tmpl w:val="748693AC"/>
    <w:lvl w:ilvl="0" w:tplc="0809000F">
      <w:start w:val="1"/>
      <w:numFmt w:val="decimal"/>
      <w:lvlText w:val="%1."/>
      <w:lvlJc w:val="left"/>
      <w:pPr>
        <w:ind w:left="360" w:hanging="360"/>
      </w:pPr>
    </w:lvl>
    <w:lvl w:ilvl="1" w:tplc="08090019" w:tentative="1">
      <w:start w:val="1"/>
      <w:numFmt w:val="lowerLetter"/>
      <w:lvlText w:val="%2."/>
      <w:lvlJc w:val="left"/>
      <w:pPr>
        <w:ind w:left="720" w:hanging="360"/>
      </w:pPr>
    </w:lvl>
    <w:lvl w:ilvl="2" w:tplc="0809001B" w:tentative="1">
      <w:start w:val="1"/>
      <w:numFmt w:val="lowerRoman"/>
      <w:lvlText w:val="%3."/>
      <w:lvlJc w:val="right"/>
      <w:pPr>
        <w:ind w:left="1440" w:hanging="180"/>
      </w:pPr>
    </w:lvl>
    <w:lvl w:ilvl="3" w:tplc="0809000F" w:tentative="1">
      <w:start w:val="1"/>
      <w:numFmt w:val="decimal"/>
      <w:lvlText w:val="%4."/>
      <w:lvlJc w:val="left"/>
      <w:pPr>
        <w:ind w:left="2160" w:hanging="360"/>
      </w:pPr>
    </w:lvl>
    <w:lvl w:ilvl="4" w:tplc="08090019" w:tentative="1">
      <w:start w:val="1"/>
      <w:numFmt w:val="lowerLetter"/>
      <w:lvlText w:val="%5."/>
      <w:lvlJc w:val="left"/>
      <w:pPr>
        <w:ind w:left="2880" w:hanging="360"/>
      </w:pPr>
    </w:lvl>
    <w:lvl w:ilvl="5" w:tplc="0809001B" w:tentative="1">
      <w:start w:val="1"/>
      <w:numFmt w:val="lowerRoman"/>
      <w:lvlText w:val="%6."/>
      <w:lvlJc w:val="right"/>
      <w:pPr>
        <w:ind w:left="3600" w:hanging="180"/>
      </w:pPr>
    </w:lvl>
    <w:lvl w:ilvl="6" w:tplc="0809000F" w:tentative="1">
      <w:start w:val="1"/>
      <w:numFmt w:val="decimal"/>
      <w:lvlText w:val="%7."/>
      <w:lvlJc w:val="left"/>
      <w:pPr>
        <w:ind w:left="4320" w:hanging="360"/>
      </w:pPr>
    </w:lvl>
    <w:lvl w:ilvl="7" w:tplc="08090019" w:tentative="1">
      <w:start w:val="1"/>
      <w:numFmt w:val="lowerLetter"/>
      <w:lvlText w:val="%8."/>
      <w:lvlJc w:val="left"/>
      <w:pPr>
        <w:ind w:left="5040" w:hanging="360"/>
      </w:pPr>
    </w:lvl>
    <w:lvl w:ilvl="8" w:tplc="0809001B" w:tentative="1">
      <w:start w:val="1"/>
      <w:numFmt w:val="lowerRoman"/>
      <w:lvlText w:val="%9."/>
      <w:lvlJc w:val="right"/>
      <w:pPr>
        <w:ind w:left="5760" w:hanging="180"/>
      </w:pPr>
    </w:lvl>
  </w:abstractNum>
  <w:abstractNum w:abstractNumId="33" w15:restartNumberingAfterBreak="0">
    <w:nsid w:val="586A2FCA"/>
    <w:multiLevelType w:val="hybridMultilevel"/>
    <w:tmpl w:val="56AEDE74"/>
    <w:lvl w:ilvl="0" w:tplc="08090001">
      <w:start w:val="1"/>
      <w:numFmt w:val="decimal"/>
      <w:lvlText w:val="%1."/>
      <w:lvlJc w:val="left"/>
      <w:pPr>
        <w:ind w:left="360" w:hanging="360"/>
      </w:pPr>
    </w:lvl>
    <w:lvl w:ilvl="1" w:tplc="08090003" w:tentative="1">
      <w:start w:val="1"/>
      <w:numFmt w:val="lowerLetter"/>
      <w:lvlText w:val="%2."/>
      <w:lvlJc w:val="left"/>
      <w:pPr>
        <w:ind w:left="1080" w:hanging="360"/>
      </w:pPr>
    </w:lvl>
    <w:lvl w:ilvl="2" w:tplc="08090005" w:tentative="1">
      <w:start w:val="1"/>
      <w:numFmt w:val="lowerRoman"/>
      <w:lvlText w:val="%3."/>
      <w:lvlJc w:val="right"/>
      <w:pPr>
        <w:ind w:left="1800" w:hanging="180"/>
      </w:pPr>
    </w:lvl>
    <w:lvl w:ilvl="3" w:tplc="08090001" w:tentative="1">
      <w:start w:val="1"/>
      <w:numFmt w:val="decimal"/>
      <w:lvlText w:val="%4."/>
      <w:lvlJc w:val="left"/>
      <w:pPr>
        <w:ind w:left="2520" w:hanging="360"/>
      </w:pPr>
    </w:lvl>
    <w:lvl w:ilvl="4" w:tplc="08090003" w:tentative="1">
      <w:start w:val="1"/>
      <w:numFmt w:val="lowerLetter"/>
      <w:lvlText w:val="%5."/>
      <w:lvlJc w:val="left"/>
      <w:pPr>
        <w:ind w:left="3240" w:hanging="360"/>
      </w:pPr>
    </w:lvl>
    <w:lvl w:ilvl="5" w:tplc="08090005" w:tentative="1">
      <w:start w:val="1"/>
      <w:numFmt w:val="lowerRoman"/>
      <w:lvlText w:val="%6."/>
      <w:lvlJc w:val="right"/>
      <w:pPr>
        <w:ind w:left="3960" w:hanging="180"/>
      </w:pPr>
    </w:lvl>
    <w:lvl w:ilvl="6" w:tplc="08090001" w:tentative="1">
      <w:start w:val="1"/>
      <w:numFmt w:val="decimal"/>
      <w:lvlText w:val="%7."/>
      <w:lvlJc w:val="left"/>
      <w:pPr>
        <w:ind w:left="4680" w:hanging="360"/>
      </w:pPr>
    </w:lvl>
    <w:lvl w:ilvl="7" w:tplc="08090003" w:tentative="1">
      <w:start w:val="1"/>
      <w:numFmt w:val="lowerLetter"/>
      <w:lvlText w:val="%8."/>
      <w:lvlJc w:val="left"/>
      <w:pPr>
        <w:ind w:left="5400" w:hanging="360"/>
      </w:pPr>
    </w:lvl>
    <w:lvl w:ilvl="8" w:tplc="08090005" w:tentative="1">
      <w:start w:val="1"/>
      <w:numFmt w:val="lowerRoman"/>
      <w:lvlText w:val="%9."/>
      <w:lvlJc w:val="right"/>
      <w:pPr>
        <w:ind w:left="6120" w:hanging="180"/>
      </w:pPr>
    </w:lvl>
  </w:abstractNum>
  <w:abstractNum w:abstractNumId="34" w15:restartNumberingAfterBreak="0">
    <w:nsid w:val="5A1A50E9"/>
    <w:multiLevelType w:val="hybridMultilevel"/>
    <w:tmpl w:val="795A09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5BFC23B7"/>
    <w:multiLevelType w:val="hybridMultilevel"/>
    <w:tmpl w:val="D186997E"/>
    <w:lvl w:ilvl="0" w:tplc="4378CA96">
      <w:start w:val="1"/>
      <w:numFmt w:val="bullet"/>
      <w:lvlText w:val=""/>
      <w:lvlJc w:val="left"/>
      <w:pPr>
        <w:ind w:left="720" w:hanging="360"/>
      </w:pPr>
      <w:rPr>
        <w:rFonts w:ascii="Symbol" w:hAnsi="Symbol" w:hint="default"/>
      </w:rPr>
    </w:lvl>
    <w:lvl w:ilvl="1" w:tplc="04090019" w:tentative="1">
      <w:start w:val="1"/>
      <w:numFmt w:val="bullet"/>
      <w:lvlText w:val="o"/>
      <w:lvlJc w:val="left"/>
      <w:pPr>
        <w:ind w:left="1440" w:hanging="360"/>
      </w:pPr>
      <w:rPr>
        <w:rFonts w:ascii="Courier New" w:hAnsi="Courier New" w:cs="Courier New" w:hint="default"/>
      </w:rPr>
    </w:lvl>
    <w:lvl w:ilvl="2" w:tplc="0409001B" w:tentative="1">
      <w:start w:val="1"/>
      <w:numFmt w:val="bullet"/>
      <w:lvlText w:val=""/>
      <w:lvlJc w:val="left"/>
      <w:pPr>
        <w:ind w:left="2160" w:hanging="360"/>
      </w:pPr>
      <w:rPr>
        <w:rFonts w:ascii="Wingdings" w:hAnsi="Wingdings" w:hint="default"/>
      </w:rPr>
    </w:lvl>
    <w:lvl w:ilvl="3" w:tplc="0409000F" w:tentative="1">
      <w:start w:val="1"/>
      <w:numFmt w:val="bullet"/>
      <w:lvlText w:val=""/>
      <w:lvlJc w:val="left"/>
      <w:pPr>
        <w:ind w:left="2880" w:hanging="360"/>
      </w:pPr>
      <w:rPr>
        <w:rFonts w:ascii="Symbol" w:hAnsi="Symbol" w:hint="default"/>
      </w:rPr>
    </w:lvl>
    <w:lvl w:ilvl="4" w:tplc="04090019" w:tentative="1">
      <w:start w:val="1"/>
      <w:numFmt w:val="bullet"/>
      <w:lvlText w:val="o"/>
      <w:lvlJc w:val="left"/>
      <w:pPr>
        <w:ind w:left="3600" w:hanging="360"/>
      </w:pPr>
      <w:rPr>
        <w:rFonts w:ascii="Courier New" w:hAnsi="Courier New" w:cs="Courier New" w:hint="default"/>
      </w:rPr>
    </w:lvl>
    <w:lvl w:ilvl="5" w:tplc="0409001B" w:tentative="1">
      <w:start w:val="1"/>
      <w:numFmt w:val="bullet"/>
      <w:lvlText w:val=""/>
      <w:lvlJc w:val="left"/>
      <w:pPr>
        <w:ind w:left="4320" w:hanging="360"/>
      </w:pPr>
      <w:rPr>
        <w:rFonts w:ascii="Wingdings" w:hAnsi="Wingdings" w:hint="default"/>
      </w:rPr>
    </w:lvl>
    <w:lvl w:ilvl="6" w:tplc="0409000F" w:tentative="1">
      <w:start w:val="1"/>
      <w:numFmt w:val="bullet"/>
      <w:lvlText w:val=""/>
      <w:lvlJc w:val="left"/>
      <w:pPr>
        <w:ind w:left="5040" w:hanging="360"/>
      </w:pPr>
      <w:rPr>
        <w:rFonts w:ascii="Symbol" w:hAnsi="Symbol" w:hint="default"/>
      </w:rPr>
    </w:lvl>
    <w:lvl w:ilvl="7" w:tplc="04090019" w:tentative="1">
      <w:start w:val="1"/>
      <w:numFmt w:val="bullet"/>
      <w:lvlText w:val="o"/>
      <w:lvlJc w:val="left"/>
      <w:pPr>
        <w:ind w:left="5760" w:hanging="360"/>
      </w:pPr>
      <w:rPr>
        <w:rFonts w:ascii="Courier New" w:hAnsi="Courier New" w:cs="Courier New" w:hint="default"/>
      </w:rPr>
    </w:lvl>
    <w:lvl w:ilvl="8" w:tplc="0409001B" w:tentative="1">
      <w:start w:val="1"/>
      <w:numFmt w:val="bullet"/>
      <w:lvlText w:val=""/>
      <w:lvlJc w:val="left"/>
      <w:pPr>
        <w:ind w:left="6480" w:hanging="360"/>
      </w:pPr>
      <w:rPr>
        <w:rFonts w:ascii="Wingdings" w:hAnsi="Wingdings" w:hint="default"/>
      </w:rPr>
    </w:lvl>
  </w:abstractNum>
  <w:abstractNum w:abstractNumId="36" w15:restartNumberingAfterBreak="0">
    <w:nsid w:val="5D7650F5"/>
    <w:multiLevelType w:val="singleLevel"/>
    <w:tmpl w:val="FFFFFFFF"/>
    <w:lvl w:ilvl="0">
      <w:numFmt w:val="decimal"/>
      <w:lvlText w:val="*"/>
      <w:lvlJc w:val="left"/>
    </w:lvl>
  </w:abstractNum>
  <w:abstractNum w:abstractNumId="37" w15:restartNumberingAfterBreak="0">
    <w:nsid w:val="60B849ED"/>
    <w:multiLevelType w:val="hybridMultilevel"/>
    <w:tmpl w:val="A2485658"/>
    <w:lvl w:ilvl="0" w:tplc="08090001">
      <w:start w:val="1"/>
      <w:numFmt w:val="bullet"/>
      <w:lvlText w:val=""/>
      <w:lvlJc w:val="left"/>
      <w:pPr>
        <w:ind w:left="273" w:hanging="360"/>
      </w:pPr>
      <w:rPr>
        <w:rFonts w:ascii="Symbol" w:hAnsi="Symbol" w:hint="default"/>
      </w:rPr>
    </w:lvl>
    <w:lvl w:ilvl="1" w:tplc="08090003" w:tentative="1">
      <w:start w:val="1"/>
      <w:numFmt w:val="bullet"/>
      <w:lvlText w:val="o"/>
      <w:lvlJc w:val="left"/>
      <w:pPr>
        <w:ind w:left="993" w:hanging="360"/>
      </w:pPr>
      <w:rPr>
        <w:rFonts w:ascii="Courier New" w:hAnsi="Courier New" w:cs="Courier New" w:hint="default"/>
      </w:rPr>
    </w:lvl>
    <w:lvl w:ilvl="2" w:tplc="08090005" w:tentative="1">
      <w:start w:val="1"/>
      <w:numFmt w:val="bullet"/>
      <w:lvlText w:val=""/>
      <w:lvlJc w:val="left"/>
      <w:pPr>
        <w:ind w:left="1713" w:hanging="360"/>
      </w:pPr>
      <w:rPr>
        <w:rFonts w:ascii="Wingdings" w:hAnsi="Wingdings" w:hint="default"/>
      </w:rPr>
    </w:lvl>
    <w:lvl w:ilvl="3" w:tplc="08090001" w:tentative="1">
      <w:start w:val="1"/>
      <w:numFmt w:val="bullet"/>
      <w:lvlText w:val=""/>
      <w:lvlJc w:val="left"/>
      <w:pPr>
        <w:ind w:left="2433" w:hanging="360"/>
      </w:pPr>
      <w:rPr>
        <w:rFonts w:ascii="Symbol" w:hAnsi="Symbol" w:hint="default"/>
      </w:rPr>
    </w:lvl>
    <w:lvl w:ilvl="4" w:tplc="08090003" w:tentative="1">
      <w:start w:val="1"/>
      <w:numFmt w:val="bullet"/>
      <w:lvlText w:val="o"/>
      <w:lvlJc w:val="left"/>
      <w:pPr>
        <w:ind w:left="3153" w:hanging="360"/>
      </w:pPr>
      <w:rPr>
        <w:rFonts w:ascii="Courier New" w:hAnsi="Courier New" w:cs="Courier New" w:hint="default"/>
      </w:rPr>
    </w:lvl>
    <w:lvl w:ilvl="5" w:tplc="08090005" w:tentative="1">
      <w:start w:val="1"/>
      <w:numFmt w:val="bullet"/>
      <w:lvlText w:val=""/>
      <w:lvlJc w:val="left"/>
      <w:pPr>
        <w:ind w:left="3873" w:hanging="360"/>
      </w:pPr>
      <w:rPr>
        <w:rFonts w:ascii="Wingdings" w:hAnsi="Wingdings" w:hint="default"/>
      </w:rPr>
    </w:lvl>
    <w:lvl w:ilvl="6" w:tplc="08090001" w:tentative="1">
      <w:start w:val="1"/>
      <w:numFmt w:val="bullet"/>
      <w:lvlText w:val=""/>
      <w:lvlJc w:val="left"/>
      <w:pPr>
        <w:ind w:left="4593" w:hanging="360"/>
      </w:pPr>
      <w:rPr>
        <w:rFonts w:ascii="Symbol" w:hAnsi="Symbol" w:hint="default"/>
      </w:rPr>
    </w:lvl>
    <w:lvl w:ilvl="7" w:tplc="08090003" w:tentative="1">
      <w:start w:val="1"/>
      <w:numFmt w:val="bullet"/>
      <w:lvlText w:val="o"/>
      <w:lvlJc w:val="left"/>
      <w:pPr>
        <w:ind w:left="5313" w:hanging="360"/>
      </w:pPr>
      <w:rPr>
        <w:rFonts w:ascii="Courier New" w:hAnsi="Courier New" w:cs="Courier New" w:hint="default"/>
      </w:rPr>
    </w:lvl>
    <w:lvl w:ilvl="8" w:tplc="08090005" w:tentative="1">
      <w:start w:val="1"/>
      <w:numFmt w:val="bullet"/>
      <w:lvlText w:val=""/>
      <w:lvlJc w:val="left"/>
      <w:pPr>
        <w:ind w:left="6033" w:hanging="360"/>
      </w:pPr>
      <w:rPr>
        <w:rFonts w:ascii="Wingdings" w:hAnsi="Wingdings" w:hint="default"/>
      </w:rPr>
    </w:lvl>
  </w:abstractNum>
  <w:abstractNum w:abstractNumId="38" w15:restartNumberingAfterBreak="0">
    <w:nsid w:val="630E4926"/>
    <w:multiLevelType w:val="hybridMultilevel"/>
    <w:tmpl w:val="2FDE9D46"/>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6EB2031"/>
    <w:multiLevelType w:val="hybridMultilevel"/>
    <w:tmpl w:val="3FD09370"/>
    <w:lvl w:ilvl="0" w:tplc="08090001">
      <w:start w:val="1"/>
      <w:numFmt w:val="decimal"/>
      <w:lvlText w:val="%1."/>
      <w:lvlJc w:val="left"/>
      <w:pPr>
        <w:ind w:left="360" w:hanging="360"/>
      </w:pPr>
      <w:rPr>
        <w:rFont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679D51D3"/>
    <w:multiLevelType w:val="hybridMultilevel"/>
    <w:tmpl w:val="A6442026"/>
    <w:lvl w:ilvl="0" w:tplc="08090001">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BF43D58"/>
    <w:multiLevelType w:val="hybridMultilevel"/>
    <w:tmpl w:val="2E70D53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2" w15:restartNumberingAfterBreak="0">
    <w:nsid w:val="6D0B7B8A"/>
    <w:multiLevelType w:val="hybridMultilevel"/>
    <w:tmpl w:val="702CA89A"/>
    <w:lvl w:ilvl="0" w:tplc="FFFFFFFF">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43" w15:restartNumberingAfterBreak="0">
    <w:nsid w:val="6DC203F1"/>
    <w:multiLevelType w:val="multilevel"/>
    <w:tmpl w:val="2FD0849E"/>
    <w:lvl w:ilvl="0">
      <w:start w:val="1"/>
      <w:numFmt w:val="decimal"/>
      <w:lvlText w:val="%1."/>
      <w:lvlJc w:val="left"/>
      <w:pPr>
        <w:ind w:left="360" w:hanging="360"/>
      </w:pPr>
      <w:rPr>
        <w:rFonts w:hint="default"/>
      </w:rPr>
    </w:lvl>
    <w:lvl w:ilvl="1">
      <w:start w:val="1"/>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44" w15:restartNumberingAfterBreak="0">
    <w:nsid w:val="6E591E6B"/>
    <w:multiLevelType w:val="hybridMultilevel"/>
    <w:tmpl w:val="475860B6"/>
    <w:lvl w:ilvl="0" w:tplc="08090001">
      <w:start w:val="1"/>
      <w:numFmt w:val="bullet"/>
      <w:lvlText w:val=""/>
      <w:lvlJc w:val="left"/>
      <w:pPr>
        <w:ind w:left="644"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76340A8E"/>
    <w:multiLevelType w:val="hybridMultilevel"/>
    <w:tmpl w:val="4D343E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7" w15:restartNumberingAfterBreak="0">
    <w:nsid w:val="7DE04973"/>
    <w:multiLevelType w:val="hybridMultilevel"/>
    <w:tmpl w:val="1DC6B4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8" w15:restartNumberingAfterBreak="0">
    <w:nsid w:val="7F4B2506"/>
    <w:multiLevelType w:val="singleLevel"/>
    <w:tmpl w:val="FFFFFFFF"/>
    <w:lvl w:ilvl="0">
      <w:numFmt w:val="decimal"/>
      <w:lvlText w:val="*"/>
      <w:lvlJc w:val="left"/>
    </w:lvl>
  </w:abstractNum>
  <w:num w:numId="1">
    <w:abstractNumId w:val="0"/>
    <w:lvlOverride w:ilvl="0">
      <w:lvl w:ilvl="0">
        <w:start w:val="1"/>
        <w:numFmt w:val="bullet"/>
        <w:lvlText w:val=""/>
        <w:legacy w:legacy="1" w:legacySpace="0" w:legacyIndent="283"/>
        <w:lvlJc w:val="left"/>
        <w:pPr>
          <w:ind w:left="1003" w:hanging="283"/>
        </w:pPr>
        <w:rPr>
          <w:rFonts w:ascii="Symbol" w:hAnsi="Symbol" w:hint="default"/>
          <w:sz w:val="20"/>
        </w:rPr>
      </w:lvl>
    </w:lvlOverride>
  </w:num>
  <w:num w:numId="2">
    <w:abstractNumId w:val="36"/>
  </w:num>
  <w:num w:numId="3">
    <w:abstractNumId w:val="48"/>
  </w:num>
  <w:num w:numId="4">
    <w:abstractNumId w:val="2"/>
  </w:num>
  <w:num w:numId="5">
    <w:abstractNumId w:val="20"/>
  </w:num>
  <w:num w:numId="6">
    <w:abstractNumId w:val="37"/>
  </w:num>
  <w:num w:numId="7">
    <w:abstractNumId w:val="46"/>
  </w:num>
  <w:num w:numId="8">
    <w:abstractNumId w:val="19"/>
  </w:num>
  <w:num w:numId="9">
    <w:abstractNumId w:val="7"/>
  </w:num>
  <w:num w:numId="10">
    <w:abstractNumId w:val="6"/>
  </w:num>
  <w:num w:numId="11">
    <w:abstractNumId w:val="17"/>
  </w:num>
  <w:num w:numId="12">
    <w:abstractNumId w:val="18"/>
  </w:num>
  <w:num w:numId="13">
    <w:abstractNumId w:val="40"/>
  </w:num>
  <w:num w:numId="14">
    <w:abstractNumId w:val="43"/>
  </w:num>
  <w:num w:numId="15">
    <w:abstractNumId w:val="3"/>
  </w:num>
  <w:num w:numId="16">
    <w:abstractNumId w:val="8"/>
  </w:num>
  <w:num w:numId="17">
    <w:abstractNumId w:val="31"/>
  </w:num>
  <w:num w:numId="18">
    <w:abstractNumId w:val="30"/>
  </w:num>
  <w:num w:numId="19">
    <w:abstractNumId w:val="35"/>
  </w:num>
  <w:num w:numId="20">
    <w:abstractNumId w:val="12"/>
  </w:num>
  <w:num w:numId="21">
    <w:abstractNumId w:val="42"/>
  </w:num>
  <w:num w:numId="22">
    <w:abstractNumId w:val="39"/>
  </w:num>
  <w:num w:numId="23">
    <w:abstractNumId w:val="21"/>
  </w:num>
  <w:num w:numId="24">
    <w:abstractNumId w:val="13"/>
  </w:num>
  <w:num w:numId="25">
    <w:abstractNumId w:val="33"/>
  </w:num>
  <w:num w:numId="26">
    <w:abstractNumId w:val="1"/>
  </w:num>
  <w:num w:numId="27">
    <w:abstractNumId w:val="9"/>
  </w:num>
  <w:num w:numId="28">
    <w:abstractNumId w:val="4"/>
  </w:num>
  <w:num w:numId="29">
    <w:abstractNumId w:val="25"/>
  </w:num>
  <w:num w:numId="30">
    <w:abstractNumId w:val="5"/>
  </w:num>
  <w:num w:numId="31">
    <w:abstractNumId w:val="11"/>
  </w:num>
  <w:num w:numId="32">
    <w:abstractNumId w:val="23"/>
  </w:num>
  <w:num w:numId="33">
    <w:abstractNumId w:val="10"/>
  </w:num>
  <w:num w:numId="34">
    <w:abstractNumId w:val="41"/>
  </w:num>
  <w:num w:numId="35">
    <w:abstractNumId w:val="15"/>
  </w:num>
  <w:num w:numId="36">
    <w:abstractNumId w:val="38"/>
  </w:num>
  <w:num w:numId="37">
    <w:abstractNumId w:val="27"/>
  </w:num>
  <w:num w:numId="38">
    <w:abstractNumId w:val="47"/>
  </w:num>
  <w:num w:numId="39">
    <w:abstractNumId w:val="29"/>
  </w:num>
  <w:num w:numId="40">
    <w:abstractNumId w:val="22"/>
  </w:num>
  <w:num w:numId="41">
    <w:abstractNumId w:val="32"/>
  </w:num>
  <w:num w:numId="42">
    <w:abstractNumId w:val="34"/>
  </w:num>
  <w:num w:numId="43">
    <w:abstractNumId w:val="26"/>
  </w:num>
  <w:num w:numId="44">
    <w:abstractNumId w:val="14"/>
  </w:num>
  <w:num w:numId="45">
    <w:abstractNumId w:val="16"/>
  </w:num>
  <w:num w:numId="46">
    <w:abstractNumId w:val="45"/>
  </w:num>
  <w:num w:numId="47">
    <w:abstractNumId w:val="24"/>
  </w:num>
  <w:num w:numId="48">
    <w:abstractNumId w:val="44"/>
  </w:num>
  <w:num w:numId="49">
    <w:abstractNumId w:val="28"/>
  </w:num>
  <w:numIdMacAtCleanup w:val="3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30"/>
  <w:proofState w:spelling="clean" w:grammar="clean"/>
  <w:doNotTrackFormatting/>
  <w:defaultTabStop w:val="720"/>
  <w:displayHorizontalDrawingGridEvery w:val="0"/>
  <w:displayVerticalDrawingGridEvery w:val="0"/>
  <w:doNotUseMarginsForDrawingGridOrigin/>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C414D"/>
    <w:rsid w:val="00004470"/>
    <w:rsid w:val="00004A1D"/>
    <w:rsid w:val="00012692"/>
    <w:rsid w:val="0001608E"/>
    <w:rsid w:val="00030CBD"/>
    <w:rsid w:val="00044B07"/>
    <w:rsid w:val="00052B29"/>
    <w:rsid w:val="00055432"/>
    <w:rsid w:val="00057F8B"/>
    <w:rsid w:val="00067B7C"/>
    <w:rsid w:val="000716C8"/>
    <w:rsid w:val="00075BAD"/>
    <w:rsid w:val="00086590"/>
    <w:rsid w:val="000915A3"/>
    <w:rsid w:val="00095EFD"/>
    <w:rsid w:val="0009787F"/>
    <w:rsid w:val="000A285C"/>
    <w:rsid w:val="000B1265"/>
    <w:rsid w:val="000B28DF"/>
    <w:rsid w:val="000C15DC"/>
    <w:rsid w:val="000C24B0"/>
    <w:rsid w:val="000C373C"/>
    <w:rsid w:val="000D3BD4"/>
    <w:rsid w:val="000D5031"/>
    <w:rsid w:val="000F3D53"/>
    <w:rsid w:val="000F50D4"/>
    <w:rsid w:val="00114C43"/>
    <w:rsid w:val="00116DAE"/>
    <w:rsid w:val="00136C58"/>
    <w:rsid w:val="001400A9"/>
    <w:rsid w:val="00144BE3"/>
    <w:rsid w:val="00154CA4"/>
    <w:rsid w:val="00165871"/>
    <w:rsid w:val="001A5156"/>
    <w:rsid w:val="001A5DA7"/>
    <w:rsid w:val="001B1DCA"/>
    <w:rsid w:val="001B3086"/>
    <w:rsid w:val="001B3EB4"/>
    <w:rsid w:val="001C165F"/>
    <w:rsid w:val="001C66DA"/>
    <w:rsid w:val="001E00FB"/>
    <w:rsid w:val="001E0DA3"/>
    <w:rsid w:val="001F2054"/>
    <w:rsid w:val="001F68A1"/>
    <w:rsid w:val="00201756"/>
    <w:rsid w:val="00232D19"/>
    <w:rsid w:val="00240344"/>
    <w:rsid w:val="002508D3"/>
    <w:rsid w:val="002633D8"/>
    <w:rsid w:val="0028555E"/>
    <w:rsid w:val="00293BD9"/>
    <w:rsid w:val="002977E0"/>
    <w:rsid w:val="002A1191"/>
    <w:rsid w:val="002C14B9"/>
    <w:rsid w:val="002D6D45"/>
    <w:rsid w:val="002E36C4"/>
    <w:rsid w:val="00302A1B"/>
    <w:rsid w:val="003048EC"/>
    <w:rsid w:val="00306091"/>
    <w:rsid w:val="00307F45"/>
    <w:rsid w:val="0031181D"/>
    <w:rsid w:val="00313789"/>
    <w:rsid w:val="00313DDC"/>
    <w:rsid w:val="00320A9D"/>
    <w:rsid w:val="00355E9A"/>
    <w:rsid w:val="00367A89"/>
    <w:rsid w:val="0037241D"/>
    <w:rsid w:val="00392121"/>
    <w:rsid w:val="00396FFA"/>
    <w:rsid w:val="00397D02"/>
    <w:rsid w:val="003A2D09"/>
    <w:rsid w:val="003A7B49"/>
    <w:rsid w:val="003B113F"/>
    <w:rsid w:val="003C07AC"/>
    <w:rsid w:val="003C5BB2"/>
    <w:rsid w:val="003C7E39"/>
    <w:rsid w:val="003E3E90"/>
    <w:rsid w:val="003E526F"/>
    <w:rsid w:val="003F0A39"/>
    <w:rsid w:val="00404434"/>
    <w:rsid w:val="004100A9"/>
    <w:rsid w:val="00415C69"/>
    <w:rsid w:val="00420C37"/>
    <w:rsid w:val="00423D7C"/>
    <w:rsid w:val="0042517B"/>
    <w:rsid w:val="00425E6B"/>
    <w:rsid w:val="004269E4"/>
    <w:rsid w:val="0043160A"/>
    <w:rsid w:val="00435624"/>
    <w:rsid w:val="00441082"/>
    <w:rsid w:val="00451F35"/>
    <w:rsid w:val="00467034"/>
    <w:rsid w:val="00467643"/>
    <w:rsid w:val="00467D07"/>
    <w:rsid w:val="00471148"/>
    <w:rsid w:val="004866C7"/>
    <w:rsid w:val="004B278F"/>
    <w:rsid w:val="004C0775"/>
    <w:rsid w:val="004C0F2D"/>
    <w:rsid w:val="004C3C23"/>
    <w:rsid w:val="004E5C01"/>
    <w:rsid w:val="004E7D21"/>
    <w:rsid w:val="004F738D"/>
    <w:rsid w:val="005044B2"/>
    <w:rsid w:val="005142B4"/>
    <w:rsid w:val="00525184"/>
    <w:rsid w:val="005307ED"/>
    <w:rsid w:val="00534AB3"/>
    <w:rsid w:val="005433AC"/>
    <w:rsid w:val="00545578"/>
    <w:rsid w:val="00554835"/>
    <w:rsid w:val="00556078"/>
    <w:rsid w:val="00556506"/>
    <w:rsid w:val="005665B7"/>
    <w:rsid w:val="005762D2"/>
    <w:rsid w:val="00583A38"/>
    <w:rsid w:val="0059260A"/>
    <w:rsid w:val="005A2DDF"/>
    <w:rsid w:val="005A511C"/>
    <w:rsid w:val="005B027C"/>
    <w:rsid w:val="005B5FFF"/>
    <w:rsid w:val="005D1607"/>
    <w:rsid w:val="005D1783"/>
    <w:rsid w:val="005E54B7"/>
    <w:rsid w:val="005E5C37"/>
    <w:rsid w:val="005F1839"/>
    <w:rsid w:val="005F3020"/>
    <w:rsid w:val="005F7134"/>
    <w:rsid w:val="00607B7F"/>
    <w:rsid w:val="00612AE3"/>
    <w:rsid w:val="006300ED"/>
    <w:rsid w:val="006340DC"/>
    <w:rsid w:val="006607C8"/>
    <w:rsid w:val="006636BE"/>
    <w:rsid w:val="00676F0E"/>
    <w:rsid w:val="00676FBB"/>
    <w:rsid w:val="006955B2"/>
    <w:rsid w:val="006B2F7F"/>
    <w:rsid w:val="006B5012"/>
    <w:rsid w:val="006C368D"/>
    <w:rsid w:val="006C5BF2"/>
    <w:rsid w:val="006D17E3"/>
    <w:rsid w:val="006E771C"/>
    <w:rsid w:val="006F0550"/>
    <w:rsid w:val="00700869"/>
    <w:rsid w:val="00706179"/>
    <w:rsid w:val="00717246"/>
    <w:rsid w:val="0072489D"/>
    <w:rsid w:val="00780642"/>
    <w:rsid w:val="00786E8E"/>
    <w:rsid w:val="00791C1F"/>
    <w:rsid w:val="007931F3"/>
    <w:rsid w:val="00793D2F"/>
    <w:rsid w:val="00794848"/>
    <w:rsid w:val="007B1ADE"/>
    <w:rsid w:val="007C057B"/>
    <w:rsid w:val="007C302F"/>
    <w:rsid w:val="007C7068"/>
    <w:rsid w:val="007D7388"/>
    <w:rsid w:val="007D7E10"/>
    <w:rsid w:val="007E75DD"/>
    <w:rsid w:val="007F0508"/>
    <w:rsid w:val="007F668D"/>
    <w:rsid w:val="008023A5"/>
    <w:rsid w:val="00813292"/>
    <w:rsid w:val="00854711"/>
    <w:rsid w:val="008560DB"/>
    <w:rsid w:val="00861F3E"/>
    <w:rsid w:val="00862253"/>
    <w:rsid w:val="00886778"/>
    <w:rsid w:val="008912EB"/>
    <w:rsid w:val="00895093"/>
    <w:rsid w:val="008A07E2"/>
    <w:rsid w:val="008A5DCB"/>
    <w:rsid w:val="008C42BF"/>
    <w:rsid w:val="008D1C74"/>
    <w:rsid w:val="008D2175"/>
    <w:rsid w:val="008E644D"/>
    <w:rsid w:val="008F4365"/>
    <w:rsid w:val="008F7186"/>
    <w:rsid w:val="00902706"/>
    <w:rsid w:val="00905129"/>
    <w:rsid w:val="00911498"/>
    <w:rsid w:val="00923F5F"/>
    <w:rsid w:val="00930FA9"/>
    <w:rsid w:val="00931FB1"/>
    <w:rsid w:val="00940F1D"/>
    <w:rsid w:val="0094238A"/>
    <w:rsid w:val="00944A68"/>
    <w:rsid w:val="009651DB"/>
    <w:rsid w:val="009669D8"/>
    <w:rsid w:val="00966E81"/>
    <w:rsid w:val="009A79FC"/>
    <w:rsid w:val="009B5785"/>
    <w:rsid w:val="009E2E2F"/>
    <w:rsid w:val="009E34DE"/>
    <w:rsid w:val="009E6079"/>
    <w:rsid w:val="009E6F23"/>
    <w:rsid w:val="00A33EB7"/>
    <w:rsid w:val="00A35705"/>
    <w:rsid w:val="00A6063A"/>
    <w:rsid w:val="00A67063"/>
    <w:rsid w:val="00A8520D"/>
    <w:rsid w:val="00A9728B"/>
    <w:rsid w:val="00AA3B1A"/>
    <w:rsid w:val="00AB6CAE"/>
    <w:rsid w:val="00AC414D"/>
    <w:rsid w:val="00AD690D"/>
    <w:rsid w:val="00B00F2A"/>
    <w:rsid w:val="00B14514"/>
    <w:rsid w:val="00B5084D"/>
    <w:rsid w:val="00B53C61"/>
    <w:rsid w:val="00B562FC"/>
    <w:rsid w:val="00B60E35"/>
    <w:rsid w:val="00B635F7"/>
    <w:rsid w:val="00B6553A"/>
    <w:rsid w:val="00B962EB"/>
    <w:rsid w:val="00BA5091"/>
    <w:rsid w:val="00BC532F"/>
    <w:rsid w:val="00BE6FBD"/>
    <w:rsid w:val="00BF64F9"/>
    <w:rsid w:val="00BF7D92"/>
    <w:rsid w:val="00C113A9"/>
    <w:rsid w:val="00C12C2A"/>
    <w:rsid w:val="00C21756"/>
    <w:rsid w:val="00C36563"/>
    <w:rsid w:val="00C36AD3"/>
    <w:rsid w:val="00C5463E"/>
    <w:rsid w:val="00C707AD"/>
    <w:rsid w:val="00C77039"/>
    <w:rsid w:val="00CB64F3"/>
    <w:rsid w:val="00CD642C"/>
    <w:rsid w:val="00CE2052"/>
    <w:rsid w:val="00CE5223"/>
    <w:rsid w:val="00CE74A5"/>
    <w:rsid w:val="00CF04A6"/>
    <w:rsid w:val="00D009E3"/>
    <w:rsid w:val="00D00B0D"/>
    <w:rsid w:val="00D03250"/>
    <w:rsid w:val="00D10FF6"/>
    <w:rsid w:val="00D11604"/>
    <w:rsid w:val="00D15926"/>
    <w:rsid w:val="00D24756"/>
    <w:rsid w:val="00D313FA"/>
    <w:rsid w:val="00D46937"/>
    <w:rsid w:val="00D51E2E"/>
    <w:rsid w:val="00D57188"/>
    <w:rsid w:val="00D73C89"/>
    <w:rsid w:val="00D821F7"/>
    <w:rsid w:val="00D8251F"/>
    <w:rsid w:val="00D92B2F"/>
    <w:rsid w:val="00D92CFF"/>
    <w:rsid w:val="00DD6588"/>
    <w:rsid w:val="00E04E48"/>
    <w:rsid w:val="00E06E26"/>
    <w:rsid w:val="00E11527"/>
    <w:rsid w:val="00E161A0"/>
    <w:rsid w:val="00E22D58"/>
    <w:rsid w:val="00E32E1F"/>
    <w:rsid w:val="00E337E5"/>
    <w:rsid w:val="00E440CB"/>
    <w:rsid w:val="00E45102"/>
    <w:rsid w:val="00E4593E"/>
    <w:rsid w:val="00E549F2"/>
    <w:rsid w:val="00E70B7D"/>
    <w:rsid w:val="00E74B71"/>
    <w:rsid w:val="00E76B23"/>
    <w:rsid w:val="00E80E6E"/>
    <w:rsid w:val="00E917C3"/>
    <w:rsid w:val="00E952BE"/>
    <w:rsid w:val="00EA0886"/>
    <w:rsid w:val="00EB07FB"/>
    <w:rsid w:val="00EB7447"/>
    <w:rsid w:val="00EB7776"/>
    <w:rsid w:val="00ED4200"/>
    <w:rsid w:val="00ED56E4"/>
    <w:rsid w:val="00EE18B4"/>
    <w:rsid w:val="00F0172E"/>
    <w:rsid w:val="00F0215F"/>
    <w:rsid w:val="00F03425"/>
    <w:rsid w:val="00F07F90"/>
    <w:rsid w:val="00F104C5"/>
    <w:rsid w:val="00F5333A"/>
    <w:rsid w:val="00F67F43"/>
    <w:rsid w:val="00F7405B"/>
    <w:rsid w:val="00F820C4"/>
    <w:rsid w:val="00F9167A"/>
    <w:rsid w:val="00F91D12"/>
    <w:rsid w:val="00F93831"/>
    <w:rsid w:val="00F970E0"/>
    <w:rsid w:val="00FA0D26"/>
    <w:rsid w:val="00FA3596"/>
    <w:rsid w:val="00FA36FA"/>
    <w:rsid w:val="00FB56CA"/>
    <w:rsid w:val="00FD7458"/>
    <w:rsid w:val="00FE181C"/>
    <w:rsid w:val="00FE68FC"/>
    <w:rsid w:val="00FF57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5:chartTrackingRefBased/>
  <w15:docId w15:val="{2388E138-ACB1-4E5B-A1D1-228DC843E7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0" w:qFormat="1"/>
    <w:lsdException w:name="heading 2" w:uiPriority="0" w:qFormat="1"/>
    <w:lsdException w:name="heading 3" w:uiPriority="9" w:qFormat="1"/>
    <w:lsdException w:name="heading 4" w:uiPriority="9"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iPriority="0"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A3B1A"/>
    <w:rPr>
      <w:rFonts w:ascii="Arial" w:hAnsi="Arial"/>
      <w:sz w:val="22"/>
    </w:rPr>
  </w:style>
  <w:style w:type="paragraph" w:styleId="Heading1">
    <w:name w:val="heading 1"/>
    <w:basedOn w:val="Normal"/>
    <w:next w:val="Normal"/>
    <w:qFormat/>
    <w:rsid w:val="004C0775"/>
    <w:pPr>
      <w:keepNext/>
      <w:spacing w:before="240" w:after="240"/>
      <w:jc w:val="both"/>
      <w:outlineLvl w:val="0"/>
    </w:pPr>
    <w:rPr>
      <w:b/>
    </w:rPr>
  </w:style>
  <w:style w:type="paragraph" w:styleId="Heading2">
    <w:name w:val="heading 2"/>
    <w:basedOn w:val="Normal"/>
    <w:next w:val="Normal"/>
    <w:autoRedefine/>
    <w:qFormat/>
    <w:rsid w:val="00EA0886"/>
    <w:pPr>
      <w:keepNext/>
      <w:spacing w:before="240"/>
      <w:ind w:right="-957"/>
      <w:outlineLvl w:val="1"/>
    </w:pPr>
    <w:rPr>
      <w:b/>
    </w:rPr>
  </w:style>
  <w:style w:type="paragraph" w:styleId="Heading3">
    <w:name w:val="heading 3"/>
    <w:basedOn w:val="Normal"/>
    <w:next w:val="Normal"/>
    <w:qFormat/>
    <w:rsid w:val="006300ED"/>
    <w:pPr>
      <w:keepNext/>
      <w:ind w:right="-57"/>
      <w:jc w:val="center"/>
      <w:outlineLvl w:val="2"/>
    </w:pPr>
    <w:rPr>
      <w:b/>
      <w:noProof/>
    </w:rPr>
  </w:style>
  <w:style w:type="paragraph" w:styleId="Heading4">
    <w:name w:val="heading 4"/>
    <w:basedOn w:val="Normal"/>
    <w:next w:val="Normal"/>
    <w:qFormat/>
    <w:rsid w:val="006300ED"/>
    <w:pPr>
      <w:keepNext/>
      <w:ind w:right="-57"/>
      <w:jc w:val="right"/>
      <w:outlineLvl w:val="3"/>
    </w:pPr>
    <w:rPr>
      <w:b/>
      <w:noProof/>
    </w:rPr>
  </w:style>
  <w:style w:type="paragraph" w:styleId="Heading5">
    <w:name w:val="heading 5"/>
    <w:basedOn w:val="Normal"/>
    <w:next w:val="Normal"/>
    <w:link w:val="Heading5Char"/>
    <w:uiPriority w:val="9"/>
    <w:semiHidden/>
    <w:unhideWhenUsed/>
    <w:qFormat/>
    <w:rsid w:val="002D6D45"/>
    <w:pPr>
      <w:spacing w:before="240" w:after="60"/>
      <w:outlineLvl w:val="4"/>
    </w:pPr>
    <w:rPr>
      <w:rFonts w:ascii="Calibri" w:hAnsi="Calibri"/>
      <w:b/>
      <w:bCs/>
      <w:i/>
      <w:iCs/>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rsid w:val="006300ED"/>
    <w:pPr>
      <w:tabs>
        <w:tab w:val="center" w:pos="4153"/>
        <w:tab w:val="right" w:pos="8306"/>
      </w:tabs>
    </w:pPr>
  </w:style>
  <w:style w:type="character" w:styleId="PageNumber">
    <w:name w:val="page number"/>
    <w:basedOn w:val="DefaultParagraphFont"/>
    <w:semiHidden/>
    <w:rsid w:val="006300ED"/>
  </w:style>
  <w:style w:type="paragraph" w:styleId="Header">
    <w:name w:val="header"/>
    <w:basedOn w:val="Normal"/>
    <w:link w:val="HeaderChar"/>
    <w:rsid w:val="006300ED"/>
    <w:pPr>
      <w:tabs>
        <w:tab w:val="center" w:pos="4153"/>
        <w:tab w:val="right" w:pos="8306"/>
      </w:tabs>
    </w:pPr>
  </w:style>
  <w:style w:type="paragraph" w:customStyle="1" w:styleId="heading">
    <w:name w:val="heading"/>
    <w:basedOn w:val="fixed"/>
    <w:link w:val="headingChar"/>
    <w:rsid w:val="006300ED"/>
    <w:pPr>
      <w:spacing w:before="240" w:after="120"/>
    </w:pPr>
  </w:style>
  <w:style w:type="paragraph" w:customStyle="1" w:styleId="fixed">
    <w:name w:val="fixed"/>
    <w:link w:val="fixedChar"/>
    <w:rsid w:val="006300ED"/>
    <w:pPr>
      <w:tabs>
        <w:tab w:val="left" w:pos="720"/>
        <w:tab w:val="left" w:pos="1440"/>
        <w:tab w:val="left" w:pos="2160"/>
        <w:tab w:val="left" w:pos="2880"/>
      </w:tabs>
      <w:ind w:left="3600" w:hanging="3600"/>
    </w:pPr>
    <w:rPr>
      <w:b/>
      <w:sz w:val="24"/>
    </w:rPr>
  </w:style>
  <w:style w:type="paragraph" w:customStyle="1" w:styleId="bullet">
    <w:name w:val="bullet"/>
    <w:link w:val="bulletChar"/>
    <w:rsid w:val="006300ED"/>
    <w:pPr>
      <w:spacing w:before="120"/>
      <w:ind w:left="1004" w:hanging="284"/>
      <w:jc w:val="both"/>
    </w:pPr>
    <w:rPr>
      <w:sz w:val="24"/>
    </w:rPr>
  </w:style>
  <w:style w:type="paragraph" w:styleId="BodyTextIndent">
    <w:name w:val="Body Text Indent"/>
    <w:basedOn w:val="Normal"/>
    <w:semiHidden/>
    <w:rsid w:val="006300E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hanging="720"/>
      <w:jc w:val="both"/>
    </w:pPr>
    <w:rPr>
      <w:lang w:val="en-US"/>
    </w:rPr>
  </w:style>
  <w:style w:type="paragraph" w:styleId="BodyText">
    <w:name w:val="Body Text"/>
    <w:basedOn w:val="Normal"/>
    <w:semiHidden/>
    <w:rsid w:val="006300ED"/>
    <w:pPr>
      <w:jc w:val="both"/>
    </w:pPr>
    <w:rPr>
      <w:color w:val="FF0000"/>
    </w:rPr>
  </w:style>
  <w:style w:type="paragraph" w:styleId="BodyTextIndent2">
    <w:name w:val="Body Text Indent 2"/>
    <w:basedOn w:val="Normal"/>
    <w:semiHidden/>
    <w:rsid w:val="006300ED"/>
    <w:pPr>
      <w:ind w:left="720"/>
      <w:jc w:val="both"/>
    </w:pPr>
    <w:rPr>
      <w:color w:val="FF0000"/>
    </w:rPr>
  </w:style>
  <w:style w:type="paragraph" w:styleId="BodyText3">
    <w:name w:val="Body Text 3"/>
    <w:basedOn w:val="Normal"/>
    <w:semiHidden/>
    <w:rsid w:val="006300ED"/>
    <w:pPr>
      <w:jc w:val="right"/>
    </w:pPr>
    <w:rPr>
      <w:b/>
      <w:sz w:val="48"/>
      <w:lang w:val="en-US"/>
    </w:rPr>
  </w:style>
  <w:style w:type="paragraph" w:styleId="BodyText2">
    <w:name w:val="Body Text 2"/>
    <w:basedOn w:val="Normal"/>
    <w:semiHidden/>
    <w:rsid w:val="006300ED"/>
    <w:rPr>
      <w:color w:val="FF0000"/>
    </w:rPr>
  </w:style>
  <w:style w:type="paragraph" w:styleId="BodyTextIndent3">
    <w:name w:val="Body Text Indent 3"/>
    <w:basedOn w:val="Normal"/>
    <w:semiHidden/>
    <w:rsid w:val="006300ED"/>
    <w:pPr>
      <w:spacing w:after="120"/>
      <w:ind w:left="283"/>
    </w:pPr>
    <w:rPr>
      <w:sz w:val="16"/>
      <w:szCs w:val="16"/>
    </w:rPr>
  </w:style>
  <w:style w:type="character" w:styleId="Hyperlink">
    <w:name w:val="Hyperlink"/>
    <w:uiPriority w:val="99"/>
    <w:rsid w:val="006300ED"/>
    <w:rPr>
      <w:color w:val="0000FF"/>
      <w:u w:val="single"/>
    </w:rPr>
  </w:style>
  <w:style w:type="paragraph" w:customStyle="1" w:styleId="darktxt">
    <w:name w:val="darktxt"/>
    <w:basedOn w:val="Normal"/>
    <w:rsid w:val="006300ED"/>
    <w:pPr>
      <w:spacing w:before="100" w:beforeAutospacing="1" w:after="100" w:afterAutospacing="1"/>
    </w:pPr>
    <w:rPr>
      <w:rFonts w:ascii="Verdana" w:hAnsi="Verdana"/>
      <w:color w:val="000000"/>
      <w:sz w:val="18"/>
      <w:szCs w:val="18"/>
    </w:rPr>
  </w:style>
  <w:style w:type="paragraph" w:styleId="BalloonText">
    <w:name w:val="Balloon Text"/>
    <w:basedOn w:val="Normal"/>
    <w:semiHidden/>
    <w:rsid w:val="006300ED"/>
    <w:rPr>
      <w:rFonts w:ascii="Tahoma" w:hAnsi="Tahoma" w:cs="Tahoma"/>
      <w:sz w:val="16"/>
      <w:szCs w:val="16"/>
    </w:rPr>
  </w:style>
  <w:style w:type="character" w:styleId="CommentReference">
    <w:name w:val="annotation reference"/>
    <w:uiPriority w:val="99"/>
    <w:semiHidden/>
    <w:rsid w:val="006300ED"/>
    <w:rPr>
      <w:sz w:val="16"/>
      <w:szCs w:val="16"/>
    </w:rPr>
  </w:style>
  <w:style w:type="paragraph" w:styleId="CommentText">
    <w:name w:val="annotation text"/>
    <w:basedOn w:val="Normal"/>
    <w:link w:val="CommentTextChar"/>
    <w:semiHidden/>
    <w:rsid w:val="006300ED"/>
    <w:rPr>
      <w:sz w:val="20"/>
      <w:lang w:val="en-AU"/>
    </w:rPr>
  </w:style>
  <w:style w:type="paragraph" w:customStyle="1" w:styleId="Style1">
    <w:name w:val="Style1"/>
    <w:basedOn w:val="BodyText"/>
    <w:rsid w:val="006300ED"/>
    <w:rPr>
      <w:color w:val="auto"/>
    </w:rPr>
  </w:style>
  <w:style w:type="character" w:customStyle="1" w:styleId="ft44">
    <w:name w:val="ft44"/>
    <w:rsid w:val="006300ED"/>
    <w:rPr>
      <w:rFonts w:ascii="Helvetica" w:hAnsi="Helvetica" w:cs="Helvetica" w:hint="default"/>
      <w:color w:val="000000"/>
      <w:sz w:val="23"/>
      <w:szCs w:val="23"/>
    </w:rPr>
  </w:style>
  <w:style w:type="character" w:customStyle="1" w:styleId="ft24">
    <w:name w:val="ft24"/>
    <w:rsid w:val="006300ED"/>
    <w:rPr>
      <w:rFonts w:ascii="Helvetica" w:hAnsi="Helvetica" w:cs="Helvetica" w:hint="default"/>
      <w:color w:val="000000"/>
      <w:sz w:val="23"/>
      <w:szCs w:val="23"/>
    </w:rPr>
  </w:style>
  <w:style w:type="paragraph" w:styleId="CommentSubject">
    <w:name w:val="annotation subject"/>
    <w:basedOn w:val="CommentText"/>
    <w:next w:val="CommentText"/>
    <w:link w:val="CommentSubjectChar"/>
    <w:uiPriority w:val="99"/>
    <w:semiHidden/>
    <w:unhideWhenUsed/>
    <w:rsid w:val="00B962EB"/>
    <w:rPr>
      <w:b/>
      <w:bCs/>
      <w:lang w:val="en-GB"/>
    </w:rPr>
  </w:style>
  <w:style w:type="character" w:customStyle="1" w:styleId="CommentTextChar">
    <w:name w:val="Comment Text Char"/>
    <w:link w:val="CommentText"/>
    <w:semiHidden/>
    <w:rsid w:val="00B962EB"/>
    <w:rPr>
      <w:lang w:val="en-AU"/>
    </w:rPr>
  </w:style>
  <w:style w:type="character" w:customStyle="1" w:styleId="CommentSubjectChar">
    <w:name w:val="Comment Subject Char"/>
    <w:basedOn w:val="CommentTextChar"/>
    <w:link w:val="CommentSubject"/>
    <w:rsid w:val="00B962EB"/>
    <w:rPr>
      <w:lang w:val="en-AU"/>
    </w:rPr>
  </w:style>
  <w:style w:type="character" w:customStyle="1" w:styleId="HeaderChar">
    <w:name w:val="Header Char"/>
    <w:link w:val="Header"/>
    <w:rsid w:val="008F4365"/>
    <w:rPr>
      <w:sz w:val="24"/>
    </w:rPr>
  </w:style>
  <w:style w:type="paragraph" w:styleId="ListParagraph">
    <w:name w:val="List Paragraph"/>
    <w:basedOn w:val="Normal"/>
    <w:qFormat/>
    <w:rsid w:val="00D10FF6"/>
    <w:pPr>
      <w:spacing w:after="200" w:line="276" w:lineRule="auto"/>
      <w:ind w:left="720"/>
      <w:contextualSpacing/>
    </w:pPr>
    <w:rPr>
      <w:rFonts w:ascii="Calibri" w:eastAsia="Calibri" w:hAnsi="Calibri" w:cs="Calibri"/>
      <w:szCs w:val="22"/>
      <w:lang w:eastAsia="en-US"/>
    </w:rPr>
  </w:style>
  <w:style w:type="paragraph" w:customStyle="1" w:styleId="Default">
    <w:name w:val="Default"/>
    <w:basedOn w:val="Normal"/>
    <w:rsid w:val="00D10FF6"/>
    <w:pPr>
      <w:autoSpaceDE w:val="0"/>
      <w:autoSpaceDN w:val="0"/>
    </w:pPr>
    <w:rPr>
      <w:rFonts w:ascii="Verdana" w:eastAsia="Calibri" w:hAnsi="Verdana"/>
      <w:color w:val="000000"/>
      <w:szCs w:val="24"/>
      <w:lang w:eastAsia="en-US"/>
    </w:rPr>
  </w:style>
  <w:style w:type="character" w:customStyle="1" w:styleId="Heading5Char">
    <w:name w:val="Heading 5 Char"/>
    <w:link w:val="Heading5"/>
    <w:uiPriority w:val="9"/>
    <w:semiHidden/>
    <w:rsid w:val="002D6D45"/>
    <w:rPr>
      <w:rFonts w:ascii="Calibri" w:eastAsia="Times New Roman" w:hAnsi="Calibri" w:cs="Times New Roman"/>
      <w:b/>
      <w:bCs/>
      <w:i/>
      <w:iCs/>
      <w:sz w:val="26"/>
      <w:szCs w:val="26"/>
    </w:rPr>
  </w:style>
  <w:style w:type="paragraph" w:styleId="TOC1">
    <w:name w:val="toc 1"/>
    <w:basedOn w:val="Normal"/>
    <w:next w:val="Normal"/>
    <w:autoRedefine/>
    <w:uiPriority w:val="39"/>
    <w:unhideWhenUsed/>
    <w:rsid w:val="00AD690D"/>
    <w:pPr>
      <w:tabs>
        <w:tab w:val="right" w:leader="dot" w:pos="8297"/>
      </w:tabs>
      <w:spacing w:before="240"/>
    </w:pPr>
  </w:style>
  <w:style w:type="paragraph" w:styleId="TOC2">
    <w:name w:val="toc 2"/>
    <w:basedOn w:val="Normal"/>
    <w:next w:val="Normal"/>
    <w:autoRedefine/>
    <w:uiPriority w:val="39"/>
    <w:unhideWhenUsed/>
    <w:rsid w:val="00F104C5"/>
    <w:pPr>
      <w:tabs>
        <w:tab w:val="right" w:leader="dot" w:pos="8297"/>
      </w:tabs>
      <w:spacing w:before="120"/>
      <w:ind w:left="240"/>
    </w:pPr>
  </w:style>
  <w:style w:type="paragraph" w:styleId="PlainText">
    <w:name w:val="Plain Text"/>
    <w:basedOn w:val="Normal"/>
    <w:link w:val="PlainTextChar"/>
    <w:uiPriority w:val="99"/>
    <w:unhideWhenUsed/>
    <w:rsid w:val="00EE18B4"/>
    <w:rPr>
      <w:rFonts w:ascii="Calibri" w:eastAsia="Calibri" w:hAnsi="Calibri"/>
      <w:szCs w:val="21"/>
      <w:lang w:val="en-US" w:eastAsia="en-US"/>
    </w:rPr>
  </w:style>
  <w:style w:type="character" w:customStyle="1" w:styleId="PlainTextChar">
    <w:name w:val="Plain Text Char"/>
    <w:link w:val="PlainText"/>
    <w:uiPriority w:val="99"/>
    <w:rsid w:val="00EE18B4"/>
    <w:rPr>
      <w:rFonts w:ascii="Calibri" w:eastAsia="Calibri" w:hAnsi="Calibri"/>
      <w:sz w:val="22"/>
      <w:szCs w:val="21"/>
      <w:lang w:val="en-US" w:eastAsia="en-US"/>
    </w:rPr>
  </w:style>
  <w:style w:type="paragraph" w:styleId="NormalWeb">
    <w:name w:val="Normal (Web)"/>
    <w:basedOn w:val="Normal"/>
    <w:uiPriority w:val="99"/>
    <w:unhideWhenUsed/>
    <w:rsid w:val="008D1C74"/>
    <w:pPr>
      <w:spacing w:after="224"/>
    </w:pPr>
    <w:rPr>
      <w:rFonts w:ascii="Times New Roman" w:eastAsia="Calibri" w:hAnsi="Times New Roman"/>
      <w:sz w:val="24"/>
      <w:szCs w:val="24"/>
    </w:rPr>
  </w:style>
  <w:style w:type="character" w:styleId="FollowedHyperlink">
    <w:name w:val="FollowedHyperlink"/>
    <w:uiPriority w:val="99"/>
    <w:semiHidden/>
    <w:unhideWhenUsed/>
    <w:rsid w:val="007E75DD"/>
    <w:rPr>
      <w:color w:val="800080"/>
      <w:u w:val="single"/>
    </w:rPr>
  </w:style>
  <w:style w:type="paragraph" w:styleId="Revision">
    <w:name w:val="Revision"/>
    <w:hidden/>
    <w:uiPriority w:val="99"/>
    <w:semiHidden/>
    <w:rsid w:val="00B14514"/>
    <w:rPr>
      <w:rFonts w:ascii="Arial" w:hAnsi="Arial"/>
      <w:sz w:val="22"/>
    </w:rPr>
  </w:style>
  <w:style w:type="character" w:customStyle="1" w:styleId="FooterChar">
    <w:name w:val="Footer Char"/>
    <w:basedOn w:val="DefaultParagraphFont"/>
    <w:link w:val="Footer"/>
    <w:uiPriority w:val="99"/>
    <w:rsid w:val="00044B07"/>
    <w:rPr>
      <w:rFonts w:ascii="Arial" w:hAnsi="Arial"/>
      <w:sz w:val="22"/>
    </w:rPr>
  </w:style>
  <w:style w:type="character" w:customStyle="1" w:styleId="bulletChar">
    <w:name w:val="bullet Char"/>
    <w:link w:val="bullet"/>
    <w:rsid w:val="004100A9"/>
    <w:rPr>
      <w:sz w:val="24"/>
    </w:rPr>
  </w:style>
  <w:style w:type="character" w:customStyle="1" w:styleId="fixedChar">
    <w:name w:val="fixed Char"/>
    <w:link w:val="fixed"/>
    <w:rsid w:val="004100A9"/>
    <w:rPr>
      <w:b/>
      <w:sz w:val="24"/>
    </w:rPr>
  </w:style>
  <w:style w:type="character" w:customStyle="1" w:styleId="headingChar">
    <w:name w:val="heading Char"/>
    <w:link w:val="heading"/>
    <w:rsid w:val="004100A9"/>
    <w:rPr>
      <w:b/>
      <w:sz w:val="24"/>
    </w:rPr>
  </w:style>
  <w:style w:type="character" w:customStyle="1" w:styleId="apple-converted-space">
    <w:name w:val="apple-converted-space"/>
    <w:basedOn w:val="DefaultParagraphFont"/>
    <w:rsid w:val="004100A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116414181">
      <w:bodyDiv w:val="1"/>
      <w:marLeft w:val="60"/>
      <w:marRight w:val="60"/>
      <w:marTop w:val="60"/>
      <w:marBottom w:val="15"/>
      <w:divBdr>
        <w:top w:val="none" w:sz="0" w:space="0" w:color="auto"/>
        <w:left w:val="none" w:sz="0" w:space="0" w:color="auto"/>
        <w:bottom w:val="none" w:sz="0" w:space="0" w:color="auto"/>
        <w:right w:val="none" w:sz="0" w:space="0" w:color="auto"/>
      </w:divBdr>
      <w:divsChild>
        <w:div w:id="1384410051">
          <w:marLeft w:val="0"/>
          <w:marRight w:val="0"/>
          <w:marTop w:val="0"/>
          <w:marBottom w:val="0"/>
          <w:divBdr>
            <w:top w:val="none" w:sz="0" w:space="0" w:color="auto"/>
            <w:left w:val="none" w:sz="0" w:space="0" w:color="auto"/>
            <w:bottom w:val="none" w:sz="0" w:space="0" w:color="auto"/>
            <w:right w:val="none" w:sz="0" w:space="0" w:color="auto"/>
          </w:divBdr>
        </w:div>
      </w:divsChild>
    </w:div>
    <w:div w:id="2085105186">
      <w:bodyDiv w:val="1"/>
      <w:marLeft w:val="0"/>
      <w:marRight w:val="0"/>
      <w:marTop w:val="0"/>
      <w:marBottom w:val="0"/>
      <w:divBdr>
        <w:top w:val="none" w:sz="0" w:space="0" w:color="auto"/>
        <w:left w:val="none" w:sz="0" w:space="0" w:color="auto"/>
        <w:bottom w:val="none" w:sz="0" w:space="0" w:color="auto"/>
        <w:right w:val="none" w:sz="0" w:space="0" w:color="auto"/>
      </w:divBdr>
    </w:div>
    <w:div w:id="21018753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www.nres.nhs.uk/" TargetMode="External"/><Relationship Id="rId18" Type="http://schemas.openxmlformats.org/officeDocument/2006/relationships/hyperlink" Target="http://www.bps.org.uk/what-we-do/our-influence/psychology-political-world/psychology-political-world" TargetMode="External"/><Relationship Id="rId3" Type="http://schemas.openxmlformats.org/officeDocument/2006/relationships/styles" Target="styles.xml"/><Relationship Id="rId21" Type="http://schemas.openxmlformats.org/officeDocument/2006/relationships/footer" Target="footer3.xml"/><Relationship Id="rId7" Type="http://schemas.openxmlformats.org/officeDocument/2006/relationships/endnotes" Target="endnotes.xml"/><Relationship Id="rId12" Type="http://schemas.openxmlformats.org/officeDocument/2006/relationships/hyperlink" Target="http://www.geneticalliance.org.uk/" TargetMode="External"/><Relationship Id="rId17" Type="http://schemas.openxmlformats.org/officeDocument/2006/relationships/hyperlink" Target="http://www.bps.org.uk/what-we-do/ethics-standards/ethics-standards" TargetMode="External"/><Relationship Id="rId2" Type="http://schemas.openxmlformats.org/officeDocument/2006/relationships/numbering" Target="numbering.xml"/><Relationship Id="rId16" Type="http://schemas.openxmlformats.org/officeDocument/2006/relationships/hyperlink" Target="http://www.bps.org.uk/what-we-do/ethics-standards/ethics-standards" TargetMode="External"/><Relationship Id="rId20" Type="http://schemas.openxmlformats.org/officeDocument/2006/relationships/hyperlink" Target="http://gov.wales/topics/educationandskills/allsectorpolicies/europeanandinternational/sustainabledevelop/?lang=en"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mrc.ac.uk/documents/pdf/rcts-for-complex-interventions-to-improve-health/"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www.phgen.eu/typo3/index.php?id=165" TargetMode="External"/><Relationship Id="rId23" Type="http://schemas.openxmlformats.org/officeDocument/2006/relationships/fontTable" Target="fontTable.xml"/><Relationship Id="rId10" Type="http://schemas.openxmlformats.org/officeDocument/2006/relationships/footer" Target="footer2.xml"/><Relationship Id="rId19" Type="http://schemas.openxmlformats.org/officeDocument/2006/relationships/hyperlink" Target="http://gov.wales/statistics-and-research/"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http://www.wales.nhs.uk/sitesplus/888/page/46778" TargetMode="External"/><Relationship Id="rId22" Type="http://schemas.openxmlformats.org/officeDocument/2006/relationships/footer" Target="footer4.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E78A950-B8E6-4542-B410-B8494A488E1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29</Pages>
  <Words>7383</Words>
  <Characters>42086</Characters>
  <Application>Microsoft Office Word</Application>
  <DocSecurity>0</DocSecurity>
  <Lines>350</Lines>
  <Paragraphs>98</Paragraphs>
  <ScaleCrop>false</ScaleCrop>
  <HeadingPairs>
    <vt:vector size="2" baseType="variant">
      <vt:variant>
        <vt:lpstr>Title</vt:lpstr>
      </vt:variant>
      <vt:variant>
        <vt:i4>1</vt:i4>
      </vt:variant>
    </vt:vector>
  </HeadingPairs>
  <TitlesOfParts>
    <vt:vector size="1" baseType="lpstr">
      <vt:lpstr>PV8a Module Directory template 2016-17</vt:lpstr>
    </vt:vector>
  </TitlesOfParts>
  <Company>UWTSD</Company>
  <LinksUpToDate>false</LinksUpToDate>
  <CharactersWithSpaces>49371</CharactersWithSpaces>
  <SharedDoc>false</SharedDoc>
  <HLinks>
    <vt:vector size="12" baseType="variant">
      <vt:variant>
        <vt:i4>1048628</vt:i4>
      </vt:variant>
      <vt:variant>
        <vt:i4>8</vt:i4>
      </vt:variant>
      <vt:variant>
        <vt:i4>0</vt:i4>
      </vt:variant>
      <vt:variant>
        <vt:i4>5</vt:i4>
      </vt:variant>
      <vt:variant>
        <vt:lpwstr/>
      </vt:variant>
      <vt:variant>
        <vt:lpwstr>_Toc452113306</vt:lpwstr>
      </vt:variant>
      <vt:variant>
        <vt:i4>1048628</vt:i4>
      </vt:variant>
      <vt:variant>
        <vt:i4>2</vt:i4>
      </vt:variant>
      <vt:variant>
        <vt:i4>0</vt:i4>
      </vt:variant>
      <vt:variant>
        <vt:i4>5</vt:i4>
      </vt:variant>
      <vt:variant>
        <vt:lpwstr/>
      </vt:variant>
      <vt:variant>
        <vt:lpwstr>_Toc452113305</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PV8a Module Directory template 2016-17</dc:title>
  <dc:subject/>
  <dc:creator>Academic Office</dc:creator>
  <cp:keywords/>
  <dc:description>UWTSD</dc:description>
  <cp:lastModifiedBy>Ceri Phelps</cp:lastModifiedBy>
  <cp:revision>4</cp:revision>
  <cp:lastPrinted>2016-09-29T11:56:00Z</cp:lastPrinted>
  <dcterms:created xsi:type="dcterms:W3CDTF">2018-09-14T06:10:00Z</dcterms:created>
  <dcterms:modified xsi:type="dcterms:W3CDTF">2018-09-14T11:36:00Z</dcterms:modified>
</cp:coreProperties>
</file>