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7623613"/>
        <w:docPartObj>
          <w:docPartGallery w:val="Cover Pages"/>
          <w:docPartUnique/>
        </w:docPartObj>
      </w:sdtPr>
      <w:sdtEndPr>
        <w:rPr>
          <w:rFonts w:ascii="Arial" w:eastAsia="Arial" w:hAnsi="Arial" w:cs="Arial"/>
        </w:rPr>
      </w:sdtEndPr>
      <w:sdtContent>
        <w:p w14:paraId="4370DCBF" w14:textId="45B8A99D" w:rsidR="001A004B" w:rsidRDefault="001A004B" w:rsidP="00180774">
          <w:pPr>
            <w:rPr>
              <w:b/>
              <w:bCs/>
              <w:sz w:val="24"/>
              <w:szCs w:val="24"/>
            </w:rPr>
          </w:pPr>
        </w:p>
        <w:p w14:paraId="5BD1709D" w14:textId="77777777" w:rsidR="001A004B" w:rsidRDefault="001A004B" w:rsidP="001A004B">
          <w:pPr>
            <w:jc w:val="center"/>
            <w:rPr>
              <w:b/>
              <w:bCs/>
              <w:color w:val="C00000"/>
              <w:sz w:val="36"/>
              <w:szCs w:val="36"/>
            </w:rPr>
          </w:pPr>
          <w:r w:rsidRPr="18A164C2">
            <w:rPr>
              <w:b/>
              <w:bCs/>
              <w:color w:val="C00000"/>
              <w:sz w:val="36"/>
              <w:szCs w:val="36"/>
            </w:rPr>
            <w:t>Transitions into a flying start childcare setting:</w:t>
          </w:r>
        </w:p>
        <w:p w14:paraId="0CDA2017" w14:textId="77777777" w:rsidR="001A004B" w:rsidRDefault="001A004B" w:rsidP="001A004B">
          <w:pPr>
            <w:jc w:val="center"/>
            <w:rPr>
              <w:b/>
              <w:bCs/>
              <w:color w:val="C00000"/>
              <w:sz w:val="36"/>
              <w:szCs w:val="36"/>
            </w:rPr>
          </w:pPr>
          <w:r w:rsidRPr="5DA2EA8E">
            <w:rPr>
              <w:b/>
              <w:bCs/>
              <w:color w:val="C00000"/>
              <w:sz w:val="36"/>
              <w:szCs w:val="36"/>
            </w:rPr>
            <w:t>The importance of effective communication.</w:t>
          </w:r>
        </w:p>
        <w:p w14:paraId="60372994" w14:textId="034753FA" w:rsidR="001A004B" w:rsidRDefault="001A004B" w:rsidP="001A004B">
          <w:pPr>
            <w:tabs>
              <w:tab w:val="left" w:pos="2607"/>
              <w:tab w:val="center" w:pos="5233"/>
            </w:tabs>
            <w:rPr>
              <w:rFonts w:ascii="Arial" w:eastAsia="Arial" w:hAnsi="Arial" w:cs="Arial"/>
            </w:rPr>
          </w:pPr>
          <w:r>
            <w:rPr>
              <w:rFonts w:ascii="Arial" w:eastAsia="Arial" w:hAnsi="Arial" w:cs="Arial"/>
            </w:rPr>
            <w:tab/>
          </w:r>
        </w:p>
        <w:p w14:paraId="110E4844" w14:textId="0A1F5905" w:rsidR="001A004B" w:rsidRDefault="00870DA0" w:rsidP="001A004B">
          <w:pPr>
            <w:jc w:val="center"/>
            <w:rPr>
              <w:sz w:val="24"/>
              <w:szCs w:val="24"/>
            </w:rPr>
          </w:pPr>
          <w:r>
            <w:rPr>
              <w:noProof/>
            </w:rPr>
            <w:drawing>
              <wp:anchor distT="0" distB="0" distL="114300" distR="114300" simplePos="0" relativeHeight="251660288" behindDoc="0" locked="0" layoutInCell="1" allowOverlap="1" wp14:anchorId="1046CE75" wp14:editId="6FA6CBF6">
                <wp:simplePos x="0" y="0"/>
                <wp:positionH relativeFrom="margin">
                  <wp:align>center</wp:align>
                </wp:positionH>
                <wp:positionV relativeFrom="paragraph">
                  <wp:posOffset>12804</wp:posOffset>
                </wp:positionV>
                <wp:extent cx="4946400" cy="6080400"/>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46400" cy="6080400"/>
                        </a:xfrm>
                        <a:prstGeom prst="rect">
                          <a:avLst/>
                        </a:prstGeom>
                      </pic:spPr>
                    </pic:pic>
                  </a:graphicData>
                </a:graphic>
                <wp14:sizeRelH relativeFrom="margin">
                  <wp14:pctWidth>0</wp14:pctWidth>
                </wp14:sizeRelH>
                <wp14:sizeRelV relativeFrom="margin">
                  <wp14:pctHeight>0</wp14:pctHeight>
                </wp14:sizeRelV>
              </wp:anchor>
            </w:drawing>
          </w:r>
        </w:p>
        <w:p w14:paraId="7DE0664C" w14:textId="55ED428F" w:rsidR="001A004B" w:rsidRDefault="001A004B" w:rsidP="001A004B">
          <w:pPr>
            <w:jc w:val="center"/>
            <w:rPr>
              <w:sz w:val="24"/>
              <w:szCs w:val="24"/>
            </w:rPr>
          </w:pPr>
        </w:p>
        <w:p w14:paraId="29862959" w14:textId="77777777" w:rsidR="001A004B" w:rsidRDefault="001A004B" w:rsidP="001A004B">
          <w:pPr>
            <w:jc w:val="center"/>
            <w:rPr>
              <w:sz w:val="24"/>
              <w:szCs w:val="24"/>
            </w:rPr>
          </w:pPr>
        </w:p>
        <w:p w14:paraId="140A2DE4" w14:textId="4819CBBC" w:rsidR="001A004B" w:rsidRDefault="001A004B" w:rsidP="001A004B">
          <w:pPr>
            <w:jc w:val="center"/>
            <w:rPr>
              <w:sz w:val="24"/>
              <w:szCs w:val="24"/>
            </w:rPr>
          </w:pPr>
        </w:p>
        <w:p w14:paraId="46293064" w14:textId="77777777" w:rsidR="001A004B" w:rsidRDefault="001A004B" w:rsidP="001A004B">
          <w:pPr>
            <w:jc w:val="center"/>
            <w:rPr>
              <w:sz w:val="24"/>
              <w:szCs w:val="24"/>
            </w:rPr>
          </w:pPr>
        </w:p>
        <w:p w14:paraId="64505613" w14:textId="244EEB52" w:rsidR="001A004B" w:rsidRDefault="001A004B" w:rsidP="001A004B">
          <w:pPr>
            <w:jc w:val="center"/>
            <w:rPr>
              <w:sz w:val="24"/>
              <w:szCs w:val="24"/>
            </w:rPr>
          </w:pPr>
        </w:p>
        <w:p w14:paraId="06639AF1" w14:textId="77777777" w:rsidR="001A004B" w:rsidRDefault="001A004B" w:rsidP="001A004B">
          <w:pPr>
            <w:jc w:val="center"/>
            <w:rPr>
              <w:sz w:val="24"/>
              <w:szCs w:val="24"/>
            </w:rPr>
          </w:pPr>
        </w:p>
        <w:p w14:paraId="2DE3B326" w14:textId="77777777" w:rsidR="001A004B" w:rsidRDefault="001A004B" w:rsidP="001A004B">
          <w:pPr>
            <w:jc w:val="center"/>
            <w:rPr>
              <w:sz w:val="24"/>
              <w:szCs w:val="24"/>
            </w:rPr>
          </w:pPr>
        </w:p>
        <w:p w14:paraId="5D3F85FB" w14:textId="75140132" w:rsidR="001A004B" w:rsidRDefault="001A004B" w:rsidP="001A004B">
          <w:pPr>
            <w:jc w:val="center"/>
            <w:rPr>
              <w:sz w:val="24"/>
              <w:szCs w:val="24"/>
            </w:rPr>
          </w:pPr>
        </w:p>
        <w:p w14:paraId="520ED4FD" w14:textId="77777777" w:rsidR="001A004B" w:rsidRDefault="001A004B" w:rsidP="001A004B">
          <w:pPr>
            <w:jc w:val="center"/>
            <w:rPr>
              <w:sz w:val="24"/>
              <w:szCs w:val="24"/>
            </w:rPr>
          </w:pPr>
        </w:p>
        <w:p w14:paraId="118124C1" w14:textId="77777777" w:rsidR="001A004B" w:rsidRDefault="001A004B" w:rsidP="001A004B">
          <w:pPr>
            <w:jc w:val="center"/>
            <w:rPr>
              <w:sz w:val="24"/>
              <w:szCs w:val="24"/>
            </w:rPr>
          </w:pPr>
        </w:p>
        <w:p w14:paraId="18627EB4" w14:textId="0DDDD4C0" w:rsidR="001A004B" w:rsidRDefault="001A004B" w:rsidP="001A004B">
          <w:pPr>
            <w:jc w:val="center"/>
            <w:rPr>
              <w:sz w:val="24"/>
              <w:szCs w:val="24"/>
            </w:rPr>
          </w:pPr>
        </w:p>
        <w:p w14:paraId="3C1E2D70" w14:textId="77777777" w:rsidR="001A004B" w:rsidRDefault="001A004B" w:rsidP="001A004B">
          <w:pPr>
            <w:jc w:val="center"/>
            <w:rPr>
              <w:sz w:val="24"/>
              <w:szCs w:val="24"/>
            </w:rPr>
          </w:pPr>
        </w:p>
        <w:p w14:paraId="6A9BA78A" w14:textId="7E62DD3A" w:rsidR="001A004B" w:rsidRDefault="001A004B" w:rsidP="001A004B">
          <w:pPr>
            <w:jc w:val="center"/>
            <w:rPr>
              <w:sz w:val="24"/>
              <w:szCs w:val="24"/>
            </w:rPr>
          </w:pPr>
        </w:p>
        <w:p w14:paraId="29443C9D" w14:textId="77777777" w:rsidR="001A004B" w:rsidRDefault="001A004B" w:rsidP="001A004B">
          <w:pPr>
            <w:jc w:val="center"/>
            <w:rPr>
              <w:sz w:val="24"/>
              <w:szCs w:val="24"/>
            </w:rPr>
          </w:pPr>
        </w:p>
        <w:p w14:paraId="635A1A89" w14:textId="1DB07BB4" w:rsidR="001A004B" w:rsidRDefault="001A004B" w:rsidP="001A004B">
          <w:pPr>
            <w:jc w:val="center"/>
            <w:rPr>
              <w:sz w:val="24"/>
              <w:szCs w:val="24"/>
            </w:rPr>
          </w:pPr>
        </w:p>
        <w:p w14:paraId="59EAFEB4" w14:textId="77777777" w:rsidR="001A004B" w:rsidRDefault="001A004B" w:rsidP="001A004B">
          <w:pPr>
            <w:jc w:val="center"/>
            <w:rPr>
              <w:sz w:val="24"/>
              <w:szCs w:val="24"/>
            </w:rPr>
          </w:pPr>
        </w:p>
        <w:p w14:paraId="7A17C76A" w14:textId="77777777" w:rsidR="001A004B" w:rsidRDefault="001A004B" w:rsidP="001A004B">
          <w:pPr>
            <w:jc w:val="center"/>
            <w:rPr>
              <w:sz w:val="24"/>
              <w:szCs w:val="24"/>
            </w:rPr>
          </w:pPr>
        </w:p>
        <w:p w14:paraId="2030433B" w14:textId="0434164D" w:rsidR="001A004B" w:rsidRDefault="001A004B" w:rsidP="001A004B">
          <w:pPr>
            <w:jc w:val="center"/>
            <w:rPr>
              <w:sz w:val="24"/>
              <w:szCs w:val="24"/>
            </w:rPr>
          </w:pPr>
        </w:p>
        <w:p w14:paraId="0B4D1D20" w14:textId="77777777" w:rsidR="001A004B" w:rsidRDefault="001A004B" w:rsidP="001A004B">
          <w:pPr>
            <w:jc w:val="center"/>
            <w:rPr>
              <w:sz w:val="24"/>
              <w:szCs w:val="24"/>
            </w:rPr>
          </w:pPr>
        </w:p>
        <w:p w14:paraId="7D81F95A" w14:textId="2C12E584" w:rsidR="001A004B" w:rsidRDefault="001A004B" w:rsidP="001A004B">
          <w:pPr>
            <w:jc w:val="center"/>
            <w:rPr>
              <w:sz w:val="24"/>
              <w:szCs w:val="24"/>
            </w:rPr>
          </w:pPr>
        </w:p>
        <w:p w14:paraId="2283C485" w14:textId="21635AA9" w:rsidR="001A004B" w:rsidRDefault="001A004B" w:rsidP="00870DA0">
          <w:pPr>
            <w:jc w:val="center"/>
            <w:rPr>
              <w:sz w:val="24"/>
              <w:szCs w:val="24"/>
            </w:rPr>
          </w:pPr>
          <w:r w:rsidRPr="6E894696">
            <w:rPr>
              <w:sz w:val="24"/>
              <w:szCs w:val="24"/>
            </w:rPr>
            <w:t>(Source: Own Image,2021).</w:t>
          </w:r>
        </w:p>
        <w:p w14:paraId="3416D5CB" w14:textId="4C0683C5" w:rsidR="001A004B" w:rsidRDefault="001A004B" w:rsidP="00870DA0">
          <w:pPr>
            <w:jc w:val="center"/>
            <w:rPr>
              <w:b/>
              <w:bCs/>
              <w:color w:val="C00000"/>
              <w:sz w:val="36"/>
              <w:szCs w:val="36"/>
            </w:rPr>
          </w:pPr>
          <w:r w:rsidRPr="6E894696">
            <w:rPr>
              <w:b/>
              <w:bCs/>
              <w:color w:val="C00000"/>
              <w:sz w:val="36"/>
              <w:szCs w:val="36"/>
            </w:rPr>
            <w:t>Handbook for Keyworkers</w:t>
          </w:r>
        </w:p>
        <w:p w14:paraId="30F9FEF3" w14:textId="01B676B7" w:rsidR="00870DA0" w:rsidRDefault="00870DA0" w:rsidP="00870DA0">
          <w:pPr>
            <w:jc w:val="center"/>
            <w:rPr>
              <w:b/>
              <w:bCs/>
              <w:color w:val="C00000"/>
              <w:sz w:val="36"/>
              <w:szCs w:val="36"/>
            </w:rPr>
          </w:pPr>
        </w:p>
        <w:p w14:paraId="4FF4F411" w14:textId="77777777" w:rsidR="00870DA0" w:rsidRDefault="00870DA0" w:rsidP="00870DA0">
          <w:pPr>
            <w:jc w:val="center"/>
            <w:rPr>
              <w:b/>
              <w:bCs/>
              <w:color w:val="C00000"/>
              <w:sz w:val="36"/>
              <w:szCs w:val="36"/>
            </w:rPr>
          </w:pPr>
        </w:p>
        <w:p w14:paraId="6965B6EB" w14:textId="76EDB9F5" w:rsidR="00870DA0" w:rsidRPr="00870DA0" w:rsidRDefault="00870DA0" w:rsidP="00870DA0">
          <w:pPr>
            <w:spacing w:line="360" w:lineRule="auto"/>
            <w:jc w:val="center"/>
            <w:rPr>
              <w:b/>
              <w:bCs/>
              <w:color w:val="C00000"/>
              <w:sz w:val="36"/>
              <w:szCs w:val="36"/>
            </w:rPr>
          </w:pPr>
          <w:r w:rsidRPr="6E894696">
            <w:rPr>
              <w:rFonts w:ascii="Arial" w:eastAsia="Arial" w:hAnsi="Arial" w:cs="Arial"/>
              <w:sz w:val="24"/>
              <w:szCs w:val="24"/>
            </w:rPr>
            <w:t>“When we give every child the best start in their early years, we give them what they need today. We also set them up with every chance of success tomorrow.” Welsh gov (2019).</w:t>
          </w:r>
          <w:r w:rsidR="00E27965" w:rsidRPr="001A004B">
            <w:rPr>
              <w:rFonts w:ascii="Arial" w:eastAsia="Arial" w:hAnsi="Arial" w:cs="Arial"/>
            </w:rPr>
            <w:br w:type="page"/>
          </w:r>
        </w:p>
      </w:sdtContent>
    </w:sdt>
    <w:p w14:paraId="78C4F525" w14:textId="77777777" w:rsidR="00870DA0" w:rsidRDefault="00870DA0">
      <w:pPr>
        <w:rPr>
          <w:rFonts w:ascii="Arial" w:eastAsia="Arial" w:hAnsi="Arial" w:cs="Arial"/>
          <w:b/>
          <w:bCs/>
          <w:sz w:val="36"/>
          <w:szCs w:val="36"/>
        </w:rPr>
      </w:pPr>
    </w:p>
    <w:p w14:paraId="66F58714" w14:textId="36FD9722" w:rsidR="00E27965" w:rsidRDefault="001A004B" w:rsidP="00870DA0">
      <w:pPr>
        <w:jc w:val="center"/>
        <w:rPr>
          <w:rFonts w:ascii="Arial" w:eastAsia="Arial" w:hAnsi="Arial" w:cs="Arial"/>
          <w:b/>
          <w:bCs/>
          <w:sz w:val="36"/>
          <w:szCs w:val="36"/>
        </w:rPr>
      </w:pPr>
      <w:r w:rsidRPr="00870DA0">
        <w:rPr>
          <w:rFonts w:ascii="Arial" w:eastAsia="Arial" w:hAnsi="Arial" w:cs="Arial"/>
          <w:b/>
          <w:bCs/>
          <w:sz w:val="36"/>
          <w:szCs w:val="36"/>
        </w:rPr>
        <w:t>Contents</w:t>
      </w:r>
    </w:p>
    <w:p w14:paraId="399BD595" w14:textId="39DF2485" w:rsidR="00870DA0" w:rsidRDefault="00EC3487" w:rsidP="00870DA0">
      <w:pPr>
        <w:rPr>
          <w:rFonts w:ascii="Arial" w:eastAsia="Arial" w:hAnsi="Arial" w:cs="Arial"/>
          <w:b/>
          <w:bCs/>
          <w:sz w:val="36"/>
          <w:szCs w:val="36"/>
        </w:rPr>
      </w:pPr>
      <w:r>
        <w:rPr>
          <w:rFonts w:ascii="Arial" w:eastAsia="Arial" w:hAnsi="Arial" w:cs="Arial"/>
          <w:b/>
          <w:bCs/>
          <w:sz w:val="36"/>
          <w:szCs w:val="36"/>
        </w:rPr>
        <w:t>Introduction</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2</w:t>
      </w:r>
    </w:p>
    <w:p w14:paraId="0D9C38A9" w14:textId="77777777" w:rsidR="006F4864" w:rsidRDefault="006F4864" w:rsidP="00870DA0">
      <w:pPr>
        <w:rPr>
          <w:rFonts w:ascii="Arial" w:eastAsia="Arial" w:hAnsi="Arial" w:cs="Arial"/>
          <w:b/>
          <w:bCs/>
          <w:sz w:val="36"/>
          <w:szCs w:val="36"/>
        </w:rPr>
      </w:pPr>
    </w:p>
    <w:p w14:paraId="7D1086CE" w14:textId="54E91A21" w:rsidR="00EC3487" w:rsidRDefault="00EC3487" w:rsidP="00870DA0">
      <w:pPr>
        <w:rPr>
          <w:rFonts w:ascii="Arial" w:eastAsia="Arial" w:hAnsi="Arial" w:cs="Arial"/>
          <w:b/>
          <w:bCs/>
          <w:sz w:val="36"/>
          <w:szCs w:val="36"/>
        </w:rPr>
      </w:pPr>
      <w:r>
        <w:rPr>
          <w:rFonts w:ascii="Arial" w:eastAsia="Arial" w:hAnsi="Arial" w:cs="Arial"/>
          <w:b/>
          <w:bCs/>
          <w:sz w:val="36"/>
          <w:szCs w:val="36"/>
        </w:rPr>
        <w:t>Aim of this Handbook</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2</w:t>
      </w:r>
    </w:p>
    <w:p w14:paraId="6D0FDE15" w14:textId="77777777" w:rsidR="006F4864" w:rsidRDefault="006F4864" w:rsidP="00870DA0">
      <w:pPr>
        <w:rPr>
          <w:rFonts w:ascii="Arial" w:eastAsia="Arial" w:hAnsi="Arial" w:cs="Arial"/>
          <w:b/>
          <w:bCs/>
          <w:sz w:val="36"/>
          <w:szCs w:val="36"/>
        </w:rPr>
      </w:pPr>
    </w:p>
    <w:p w14:paraId="21BF74F0" w14:textId="3D367413" w:rsidR="00EC3487" w:rsidRDefault="00EC3487" w:rsidP="00870DA0">
      <w:pPr>
        <w:rPr>
          <w:rFonts w:ascii="Arial" w:eastAsia="Arial" w:hAnsi="Arial" w:cs="Arial"/>
          <w:b/>
          <w:bCs/>
          <w:sz w:val="36"/>
          <w:szCs w:val="36"/>
        </w:rPr>
      </w:pPr>
      <w:r>
        <w:rPr>
          <w:rFonts w:ascii="Arial" w:eastAsia="Arial" w:hAnsi="Arial" w:cs="Arial"/>
          <w:b/>
          <w:bCs/>
          <w:sz w:val="36"/>
          <w:szCs w:val="36"/>
        </w:rPr>
        <w:t>Transitions</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3</w:t>
      </w:r>
    </w:p>
    <w:p w14:paraId="4D84F757" w14:textId="77777777" w:rsidR="006F4864" w:rsidRDefault="006F4864" w:rsidP="00870DA0">
      <w:pPr>
        <w:rPr>
          <w:rFonts w:ascii="Arial" w:eastAsia="Arial" w:hAnsi="Arial" w:cs="Arial"/>
          <w:b/>
          <w:bCs/>
          <w:sz w:val="36"/>
          <w:szCs w:val="36"/>
        </w:rPr>
      </w:pPr>
    </w:p>
    <w:p w14:paraId="341D02A0" w14:textId="14C7BC06" w:rsidR="00EC3487" w:rsidRDefault="00EC3487" w:rsidP="00870DA0">
      <w:pPr>
        <w:rPr>
          <w:rFonts w:ascii="Arial" w:eastAsia="Arial" w:hAnsi="Arial" w:cs="Arial"/>
          <w:b/>
          <w:bCs/>
          <w:sz w:val="36"/>
          <w:szCs w:val="36"/>
        </w:rPr>
      </w:pPr>
      <w:r>
        <w:rPr>
          <w:rFonts w:ascii="Arial" w:eastAsia="Arial" w:hAnsi="Arial" w:cs="Arial"/>
          <w:b/>
          <w:bCs/>
          <w:sz w:val="36"/>
          <w:szCs w:val="36"/>
        </w:rPr>
        <w:t>Role of the Adult</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 xml:space="preserve">   4 - 7</w:t>
      </w:r>
    </w:p>
    <w:p w14:paraId="19FB83FB" w14:textId="77777777" w:rsidR="006F4864" w:rsidRDefault="006F4864" w:rsidP="00870DA0">
      <w:pPr>
        <w:rPr>
          <w:rFonts w:ascii="Arial" w:eastAsia="Arial" w:hAnsi="Arial" w:cs="Arial"/>
          <w:b/>
          <w:bCs/>
          <w:sz w:val="36"/>
          <w:szCs w:val="36"/>
        </w:rPr>
      </w:pPr>
    </w:p>
    <w:p w14:paraId="127F8A8D" w14:textId="7F090841" w:rsidR="00EC3487" w:rsidRDefault="00EC3487" w:rsidP="00870DA0">
      <w:pPr>
        <w:rPr>
          <w:rFonts w:ascii="Arial" w:eastAsia="Arial" w:hAnsi="Arial" w:cs="Arial"/>
          <w:b/>
          <w:bCs/>
          <w:sz w:val="36"/>
          <w:szCs w:val="36"/>
        </w:rPr>
      </w:pPr>
      <w:r>
        <w:rPr>
          <w:rFonts w:ascii="Arial" w:eastAsia="Arial" w:hAnsi="Arial" w:cs="Arial"/>
          <w:b/>
          <w:bCs/>
          <w:sz w:val="36"/>
          <w:szCs w:val="36"/>
        </w:rPr>
        <w:t>The needs of the Child</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 xml:space="preserve"> </w:t>
      </w:r>
      <w:r w:rsidR="006F4864">
        <w:rPr>
          <w:rFonts w:ascii="Arial" w:eastAsia="Arial" w:hAnsi="Arial" w:cs="Arial"/>
          <w:b/>
          <w:bCs/>
          <w:sz w:val="36"/>
          <w:szCs w:val="36"/>
        </w:rPr>
        <w:t>8</w:t>
      </w:r>
      <w:r>
        <w:rPr>
          <w:rFonts w:ascii="Arial" w:eastAsia="Arial" w:hAnsi="Arial" w:cs="Arial"/>
          <w:b/>
          <w:bCs/>
          <w:sz w:val="36"/>
          <w:szCs w:val="36"/>
        </w:rPr>
        <w:t xml:space="preserve"> </w:t>
      </w:r>
      <w:r w:rsidR="006F4864">
        <w:rPr>
          <w:rFonts w:ascii="Arial" w:eastAsia="Arial" w:hAnsi="Arial" w:cs="Arial"/>
          <w:b/>
          <w:bCs/>
          <w:sz w:val="36"/>
          <w:szCs w:val="36"/>
        </w:rPr>
        <w:t>–</w:t>
      </w:r>
      <w:r>
        <w:rPr>
          <w:rFonts w:ascii="Arial" w:eastAsia="Arial" w:hAnsi="Arial" w:cs="Arial"/>
          <w:b/>
          <w:bCs/>
          <w:sz w:val="36"/>
          <w:szCs w:val="36"/>
        </w:rPr>
        <w:t xml:space="preserve"> 11</w:t>
      </w:r>
    </w:p>
    <w:p w14:paraId="4780FB70" w14:textId="188E921D" w:rsidR="006F4864" w:rsidRDefault="006F4864" w:rsidP="00870DA0">
      <w:pPr>
        <w:rPr>
          <w:rFonts w:ascii="Arial" w:eastAsia="Arial" w:hAnsi="Arial" w:cs="Arial"/>
          <w:b/>
          <w:bCs/>
          <w:sz w:val="36"/>
          <w:szCs w:val="36"/>
        </w:rPr>
      </w:pPr>
    </w:p>
    <w:p w14:paraId="3088169D" w14:textId="18FBABDF" w:rsidR="006F4864" w:rsidRDefault="006F4864" w:rsidP="00870DA0">
      <w:pPr>
        <w:rPr>
          <w:rFonts w:ascii="Arial" w:eastAsia="Arial" w:hAnsi="Arial" w:cs="Arial"/>
          <w:b/>
          <w:bCs/>
          <w:sz w:val="36"/>
          <w:szCs w:val="36"/>
        </w:rPr>
      </w:pPr>
      <w:r>
        <w:rPr>
          <w:rFonts w:ascii="Arial" w:eastAsia="Arial" w:hAnsi="Arial" w:cs="Arial"/>
          <w:b/>
          <w:bCs/>
          <w:sz w:val="36"/>
          <w:szCs w:val="36"/>
        </w:rPr>
        <w:t>Interventions</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 xml:space="preserve">      12 – 13</w:t>
      </w:r>
    </w:p>
    <w:p w14:paraId="09FD5132" w14:textId="5620B411" w:rsidR="006F4864" w:rsidRDefault="006F4864" w:rsidP="00870DA0">
      <w:pPr>
        <w:rPr>
          <w:rFonts w:ascii="Arial" w:eastAsia="Arial" w:hAnsi="Arial" w:cs="Arial"/>
          <w:b/>
          <w:bCs/>
          <w:sz w:val="36"/>
          <w:szCs w:val="36"/>
        </w:rPr>
      </w:pPr>
    </w:p>
    <w:p w14:paraId="3FA8E643" w14:textId="491589CE" w:rsidR="006F4864" w:rsidRDefault="006F4864" w:rsidP="00870DA0">
      <w:pPr>
        <w:rPr>
          <w:rFonts w:ascii="Arial" w:eastAsia="Arial" w:hAnsi="Arial" w:cs="Arial"/>
          <w:b/>
          <w:bCs/>
          <w:sz w:val="36"/>
          <w:szCs w:val="36"/>
        </w:rPr>
      </w:pPr>
      <w:r>
        <w:rPr>
          <w:rFonts w:ascii="Arial" w:eastAsia="Arial" w:hAnsi="Arial" w:cs="Arial"/>
          <w:b/>
          <w:bCs/>
          <w:sz w:val="36"/>
          <w:szCs w:val="36"/>
        </w:rPr>
        <w:t>Proposed Outcomes</w:t>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r>
      <w:r>
        <w:rPr>
          <w:rFonts w:ascii="Arial" w:eastAsia="Arial" w:hAnsi="Arial" w:cs="Arial"/>
          <w:b/>
          <w:bCs/>
          <w:sz w:val="36"/>
          <w:szCs w:val="36"/>
        </w:rPr>
        <w:tab/>
        <w:t xml:space="preserve">     14</w:t>
      </w:r>
    </w:p>
    <w:p w14:paraId="06D3BFE7" w14:textId="590BE54E" w:rsidR="006F4864" w:rsidRDefault="006F4864" w:rsidP="00870DA0">
      <w:pPr>
        <w:rPr>
          <w:rFonts w:ascii="Arial" w:eastAsia="Arial" w:hAnsi="Arial" w:cs="Arial"/>
          <w:b/>
          <w:bCs/>
          <w:sz w:val="36"/>
          <w:szCs w:val="36"/>
        </w:rPr>
      </w:pPr>
    </w:p>
    <w:p w14:paraId="3868C91D" w14:textId="77777777" w:rsidR="006F4864" w:rsidRDefault="006F4864" w:rsidP="00870DA0">
      <w:pPr>
        <w:rPr>
          <w:rFonts w:ascii="Arial" w:eastAsia="Arial" w:hAnsi="Arial" w:cs="Arial"/>
          <w:b/>
          <w:bCs/>
          <w:sz w:val="36"/>
          <w:szCs w:val="36"/>
        </w:rPr>
      </w:pPr>
    </w:p>
    <w:p w14:paraId="19A6B9E7" w14:textId="4330B8C1" w:rsidR="6E894696" w:rsidRDefault="6E894696" w:rsidP="6E894696">
      <w:pPr>
        <w:jc w:val="center"/>
        <w:rPr>
          <w:rFonts w:ascii="Arial" w:eastAsia="Arial" w:hAnsi="Arial" w:cs="Arial"/>
          <w:b/>
          <w:bCs/>
          <w:sz w:val="36"/>
          <w:szCs w:val="36"/>
          <w:u w:val="single"/>
        </w:rPr>
      </w:pPr>
    </w:p>
    <w:p w14:paraId="148F7937" w14:textId="79F21F81" w:rsidR="6E894696" w:rsidRDefault="6E894696" w:rsidP="6E894696">
      <w:pPr>
        <w:jc w:val="center"/>
        <w:rPr>
          <w:rFonts w:ascii="Arial" w:eastAsia="Arial" w:hAnsi="Arial" w:cs="Arial"/>
          <w:b/>
          <w:bCs/>
          <w:sz w:val="36"/>
          <w:szCs w:val="36"/>
          <w:u w:val="single"/>
        </w:rPr>
      </w:pPr>
    </w:p>
    <w:p w14:paraId="13E61057" w14:textId="0FDFCAD2" w:rsidR="6E894696" w:rsidRDefault="6E894696" w:rsidP="6E894696">
      <w:pPr>
        <w:jc w:val="center"/>
        <w:rPr>
          <w:rFonts w:ascii="Arial" w:eastAsia="Arial" w:hAnsi="Arial" w:cs="Arial"/>
          <w:b/>
          <w:bCs/>
          <w:sz w:val="36"/>
          <w:szCs w:val="36"/>
          <w:u w:val="single"/>
        </w:rPr>
      </w:pPr>
    </w:p>
    <w:p w14:paraId="7EBF3FFB" w14:textId="1BD9853E" w:rsidR="6E894696" w:rsidRDefault="6E894696" w:rsidP="6E894696">
      <w:pPr>
        <w:jc w:val="center"/>
        <w:rPr>
          <w:rFonts w:ascii="Arial" w:eastAsia="Arial" w:hAnsi="Arial" w:cs="Arial"/>
          <w:b/>
          <w:bCs/>
          <w:sz w:val="36"/>
          <w:szCs w:val="36"/>
          <w:u w:val="single"/>
        </w:rPr>
      </w:pPr>
    </w:p>
    <w:p w14:paraId="7E0FED26" w14:textId="1FB27A66" w:rsidR="6E894696" w:rsidRDefault="6E894696" w:rsidP="6E894696">
      <w:pPr>
        <w:jc w:val="center"/>
        <w:rPr>
          <w:rFonts w:ascii="Arial" w:eastAsia="Arial" w:hAnsi="Arial" w:cs="Arial"/>
          <w:b/>
          <w:bCs/>
          <w:sz w:val="36"/>
          <w:szCs w:val="36"/>
          <w:u w:val="single"/>
        </w:rPr>
      </w:pPr>
    </w:p>
    <w:p w14:paraId="76122E6D" w14:textId="7944D6C3" w:rsidR="6E894696" w:rsidRDefault="6E894696" w:rsidP="6E894696">
      <w:pPr>
        <w:jc w:val="center"/>
        <w:rPr>
          <w:rFonts w:ascii="Arial" w:eastAsia="Arial" w:hAnsi="Arial" w:cs="Arial"/>
          <w:b/>
          <w:bCs/>
          <w:sz w:val="36"/>
          <w:szCs w:val="36"/>
          <w:u w:val="single"/>
        </w:rPr>
      </w:pPr>
    </w:p>
    <w:p w14:paraId="59E64B9A" w14:textId="21001C69" w:rsidR="6E894696" w:rsidRDefault="6E894696" w:rsidP="6E894696">
      <w:pPr>
        <w:jc w:val="center"/>
        <w:rPr>
          <w:rFonts w:ascii="Arial" w:eastAsia="Arial" w:hAnsi="Arial" w:cs="Arial"/>
          <w:b/>
          <w:bCs/>
          <w:sz w:val="36"/>
          <w:szCs w:val="36"/>
          <w:u w:val="single"/>
        </w:rPr>
      </w:pPr>
    </w:p>
    <w:p w14:paraId="0F9EE2A1" w14:textId="2DD75DF8" w:rsidR="6E894696" w:rsidRDefault="6E894696" w:rsidP="6E894696">
      <w:pPr>
        <w:jc w:val="center"/>
        <w:rPr>
          <w:rFonts w:ascii="Arial" w:eastAsia="Arial" w:hAnsi="Arial" w:cs="Arial"/>
          <w:b/>
          <w:bCs/>
          <w:sz w:val="36"/>
          <w:szCs w:val="36"/>
          <w:u w:val="single"/>
        </w:rPr>
      </w:pPr>
    </w:p>
    <w:p w14:paraId="0ADD2F3E" w14:textId="1903F5A6" w:rsidR="1440AD80" w:rsidRDefault="1440AD80" w:rsidP="001A004B">
      <w:pPr>
        <w:rPr>
          <w:rFonts w:ascii="Arial" w:eastAsia="Arial" w:hAnsi="Arial" w:cs="Arial"/>
          <w:b/>
          <w:bCs/>
          <w:sz w:val="36"/>
          <w:szCs w:val="36"/>
          <w:u w:val="single"/>
        </w:rPr>
      </w:pPr>
      <w:r w:rsidRPr="6E894696">
        <w:rPr>
          <w:rFonts w:ascii="Arial" w:eastAsia="Arial" w:hAnsi="Arial" w:cs="Arial"/>
          <w:b/>
          <w:bCs/>
          <w:sz w:val="36"/>
          <w:szCs w:val="36"/>
          <w:u w:val="single"/>
        </w:rPr>
        <w:t>Introduction</w:t>
      </w:r>
    </w:p>
    <w:p w14:paraId="371D8591" w14:textId="381A10BC" w:rsidR="5C85A068" w:rsidRDefault="5C85A068" w:rsidP="6E894696">
      <w:pPr>
        <w:spacing w:line="360" w:lineRule="auto"/>
        <w:jc w:val="both"/>
        <w:rPr>
          <w:rFonts w:ascii="Arial" w:eastAsia="Arial" w:hAnsi="Arial" w:cs="Arial"/>
          <w:sz w:val="24"/>
          <w:szCs w:val="24"/>
        </w:rPr>
      </w:pPr>
      <w:r w:rsidRPr="6E894696">
        <w:rPr>
          <w:rFonts w:ascii="Arial" w:eastAsia="Arial" w:hAnsi="Arial" w:cs="Arial"/>
          <w:b/>
          <w:bCs/>
          <w:sz w:val="24"/>
          <w:szCs w:val="24"/>
        </w:rPr>
        <w:t>“</w:t>
      </w:r>
      <w:r w:rsidRPr="6E894696">
        <w:rPr>
          <w:rFonts w:ascii="Arial" w:eastAsia="Arial" w:hAnsi="Arial" w:cs="Arial"/>
          <w:sz w:val="24"/>
          <w:szCs w:val="24"/>
        </w:rPr>
        <w:t>Childhood is not a race to see how quickly a child can read, write, and count. C</w:t>
      </w:r>
      <w:r w:rsidR="7FF093CA" w:rsidRPr="6E894696">
        <w:rPr>
          <w:rFonts w:ascii="Arial" w:eastAsia="Arial" w:hAnsi="Arial" w:cs="Arial"/>
          <w:sz w:val="24"/>
          <w:szCs w:val="24"/>
        </w:rPr>
        <w:t>hildhood is a small window of time to learn and develop at the pace which is right for each individual child</w:t>
      </w:r>
      <w:r w:rsidR="031CC270" w:rsidRPr="6E894696">
        <w:rPr>
          <w:rFonts w:ascii="Arial" w:eastAsia="Arial" w:hAnsi="Arial" w:cs="Arial"/>
          <w:sz w:val="24"/>
          <w:szCs w:val="24"/>
        </w:rPr>
        <w:t xml:space="preserve">.” </w:t>
      </w:r>
      <w:r w:rsidR="41A68CCB" w:rsidRPr="6E894696">
        <w:rPr>
          <w:rFonts w:ascii="Arial" w:eastAsia="Arial" w:hAnsi="Arial" w:cs="Arial"/>
          <w:sz w:val="24"/>
          <w:szCs w:val="24"/>
        </w:rPr>
        <w:t>(</w:t>
      </w:r>
      <w:r w:rsidR="031CC270" w:rsidRPr="6E894696">
        <w:rPr>
          <w:rFonts w:ascii="Arial" w:eastAsia="Arial" w:hAnsi="Arial" w:cs="Arial"/>
          <w:sz w:val="24"/>
          <w:szCs w:val="24"/>
        </w:rPr>
        <w:t>Carton,</w:t>
      </w:r>
      <w:r w:rsidR="41C1A7A1" w:rsidRPr="6E894696">
        <w:rPr>
          <w:rFonts w:ascii="Arial" w:eastAsia="Arial" w:hAnsi="Arial" w:cs="Arial"/>
          <w:sz w:val="24"/>
          <w:szCs w:val="24"/>
        </w:rPr>
        <w:t xml:space="preserve"> </w:t>
      </w:r>
      <w:r w:rsidR="031CC270" w:rsidRPr="6E894696">
        <w:rPr>
          <w:rFonts w:ascii="Arial" w:eastAsia="Arial" w:hAnsi="Arial" w:cs="Arial"/>
          <w:sz w:val="24"/>
          <w:szCs w:val="24"/>
        </w:rPr>
        <w:t>2014</w:t>
      </w:r>
      <w:r w:rsidR="7089DCFA" w:rsidRPr="6E894696">
        <w:rPr>
          <w:rFonts w:ascii="Arial" w:eastAsia="Arial" w:hAnsi="Arial" w:cs="Arial"/>
          <w:sz w:val="24"/>
          <w:szCs w:val="24"/>
        </w:rPr>
        <w:t>).</w:t>
      </w:r>
    </w:p>
    <w:p w14:paraId="4FB70917" w14:textId="77793A92" w:rsidR="5DA2EA8E" w:rsidRDefault="5DA2EA8E" w:rsidP="6E894696">
      <w:pPr>
        <w:spacing w:line="360" w:lineRule="auto"/>
        <w:jc w:val="both"/>
        <w:rPr>
          <w:rFonts w:ascii="Arial" w:eastAsia="Arial" w:hAnsi="Arial" w:cs="Arial"/>
          <w:b/>
          <w:bCs/>
          <w:sz w:val="24"/>
          <w:szCs w:val="24"/>
        </w:rPr>
      </w:pPr>
    </w:p>
    <w:p w14:paraId="6889D664" w14:textId="15788311" w:rsidR="1440AD80" w:rsidRDefault="1440AD80" w:rsidP="6E894696">
      <w:pPr>
        <w:spacing w:line="360" w:lineRule="auto"/>
        <w:rPr>
          <w:rFonts w:ascii="Arial" w:eastAsia="Arial" w:hAnsi="Arial" w:cs="Arial"/>
          <w:b/>
          <w:bCs/>
          <w:sz w:val="36"/>
          <w:szCs w:val="36"/>
        </w:rPr>
      </w:pPr>
      <w:r w:rsidRPr="6E894696">
        <w:rPr>
          <w:rFonts w:ascii="Arial" w:eastAsia="Arial" w:hAnsi="Arial" w:cs="Arial"/>
          <w:b/>
          <w:bCs/>
          <w:sz w:val="36"/>
          <w:szCs w:val="36"/>
        </w:rPr>
        <w:t>Aim of this handbook</w:t>
      </w:r>
    </w:p>
    <w:p w14:paraId="26708760" w14:textId="2C95DC22" w:rsidR="3E761CBF" w:rsidRDefault="229A2FE9"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This handbook will enable early years </w:t>
      </w:r>
      <w:r w:rsidR="141C92A7" w:rsidRPr="6E894696">
        <w:rPr>
          <w:rFonts w:ascii="Arial" w:eastAsia="Arial" w:hAnsi="Arial" w:cs="Arial"/>
          <w:sz w:val="24"/>
          <w:szCs w:val="24"/>
        </w:rPr>
        <w:t>keyworkers</w:t>
      </w:r>
      <w:r w:rsidRPr="6E894696">
        <w:rPr>
          <w:rFonts w:ascii="Arial" w:eastAsia="Arial" w:hAnsi="Arial" w:cs="Arial"/>
          <w:sz w:val="24"/>
          <w:szCs w:val="24"/>
        </w:rPr>
        <w:t xml:space="preserve"> to understand the importance of effective</w:t>
      </w:r>
      <w:r w:rsidR="789E81E4" w:rsidRPr="6E894696">
        <w:rPr>
          <w:rFonts w:ascii="Arial" w:eastAsia="Arial" w:hAnsi="Arial" w:cs="Arial"/>
          <w:sz w:val="24"/>
          <w:szCs w:val="24"/>
        </w:rPr>
        <w:t xml:space="preserve"> communication between practitioners, families, health visitors</w:t>
      </w:r>
      <w:r w:rsidR="73CB56B4" w:rsidRPr="6E894696">
        <w:rPr>
          <w:rFonts w:ascii="Arial" w:eastAsia="Arial" w:hAnsi="Arial" w:cs="Arial"/>
          <w:sz w:val="24"/>
          <w:szCs w:val="24"/>
        </w:rPr>
        <w:t xml:space="preserve">, and any other professionals involved in a </w:t>
      </w:r>
      <w:r w:rsidR="37CC46D0" w:rsidRPr="6E894696">
        <w:rPr>
          <w:rFonts w:ascii="Arial" w:eastAsia="Arial" w:hAnsi="Arial" w:cs="Arial"/>
          <w:sz w:val="24"/>
          <w:szCs w:val="24"/>
        </w:rPr>
        <w:t>child's life.</w:t>
      </w:r>
      <w:r w:rsidR="2B889E44" w:rsidRPr="6E894696">
        <w:rPr>
          <w:rFonts w:ascii="Arial" w:eastAsia="Arial" w:hAnsi="Arial" w:cs="Arial"/>
          <w:sz w:val="24"/>
          <w:szCs w:val="24"/>
        </w:rPr>
        <w:t xml:space="preserve"> </w:t>
      </w:r>
      <w:r w:rsidR="7B17565B" w:rsidRPr="6E894696">
        <w:rPr>
          <w:rFonts w:ascii="Arial" w:eastAsia="Arial" w:hAnsi="Arial" w:cs="Arial"/>
          <w:sz w:val="24"/>
          <w:szCs w:val="24"/>
        </w:rPr>
        <w:t>keyworkers</w:t>
      </w:r>
      <w:r w:rsidR="37CC46D0" w:rsidRPr="6E894696">
        <w:rPr>
          <w:rFonts w:ascii="Arial" w:eastAsia="Arial" w:hAnsi="Arial" w:cs="Arial"/>
          <w:sz w:val="24"/>
          <w:szCs w:val="24"/>
        </w:rPr>
        <w:t xml:space="preserve"> will p</w:t>
      </w:r>
      <w:r w:rsidR="59B2C543" w:rsidRPr="6E894696">
        <w:rPr>
          <w:rFonts w:ascii="Arial" w:eastAsia="Arial" w:hAnsi="Arial" w:cs="Arial"/>
          <w:sz w:val="24"/>
          <w:szCs w:val="24"/>
        </w:rPr>
        <w:t xml:space="preserve">romote a smooth positive transition from home into a flying start childcare </w:t>
      </w:r>
      <w:r w:rsidR="32719FF7" w:rsidRPr="6E894696">
        <w:rPr>
          <w:rFonts w:ascii="Arial" w:eastAsia="Arial" w:hAnsi="Arial" w:cs="Arial"/>
          <w:sz w:val="24"/>
          <w:szCs w:val="24"/>
        </w:rPr>
        <w:t xml:space="preserve">setting, by planning the process will facilitate a positive transition. This handbook </w:t>
      </w:r>
      <w:r w:rsidR="431FE63E" w:rsidRPr="6E894696">
        <w:rPr>
          <w:rFonts w:ascii="Arial" w:eastAsia="Arial" w:hAnsi="Arial" w:cs="Arial"/>
          <w:sz w:val="24"/>
          <w:szCs w:val="24"/>
        </w:rPr>
        <w:t xml:space="preserve">will look at transitions and its meaning, the needs of the child, role of the adult, </w:t>
      </w:r>
      <w:r w:rsidR="2854C522" w:rsidRPr="6E894696">
        <w:rPr>
          <w:rFonts w:ascii="Arial" w:eastAsia="Arial" w:hAnsi="Arial" w:cs="Arial"/>
          <w:sz w:val="24"/>
          <w:szCs w:val="24"/>
        </w:rPr>
        <w:t>interventions and</w:t>
      </w:r>
      <w:r w:rsidR="431FE63E" w:rsidRPr="6E894696">
        <w:rPr>
          <w:rFonts w:ascii="Arial" w:eastAsia="Arial" w:hAnsi="Arial" w:cs="Arial"/>
          <w:sz w:val="24"/>
          <w:szCs w:val="24"/>
        </w:rPr>
        <w:t xml:space="preserve"> outcomes that construc</w:t>
      </w:r>
      <w:r w:rsidR="4A7F2D77" w:rsidRPr="6E894696">
        <w:rPr>
          <w:rFonts w:ascii="Arial" w:eastAsia="Arial" w:hAnsi="Arial" w:cs="Arial"/>
          <w:sz w:val="24"/>
          <w:szCs w:val="24"/>
        </w:rPr>
        <w:t>t the basis to</w:t>
      </w:r>
      <w:r w:rsidR="674951F7" w:rsidRPr="6E894696">
        <w:rPr>
          <w:rFonts w:ascii="Arial" w:eastAsia="Arial" w:hAnsi="Arial" w:cs="Arial"/>
          <w:sz w:val="24"/>
          <w:szCs w:val="24"/>
        </w:rPr>
        <w:t xml:space="preserve"> allow these transitions to happen</w:t>
      </w:r>
      <w:r w:rsidR="7F520E19" w:rsidRPr="6E894696">
        <w:rPr>
          <w:rFonts w:ascii="Arial" w:eastAsia="Arial" w:hAnsi="Arial" w:cs="Arial"/>
          <w:sz w:val="24"/>
          <w:szCs w:val="24"/>
        </w:rPr>
        <w:t>. This handbook will also link theories through</w:t>
      </w:r>
      <w:r w:rsidR="5D4A9185" w:rsidRPr="6E894696">
        <w:rPr>
          <w:rFonts w:ascii="Arial" w:eastAsia="Arial" w:hAnsi="Arial" w:cs="Arial"/>
          <w:sz w:val="24"/>
          <w:szCs w:val="24"/>
        </w:rPr>
        <w:t>out</w:t>
      </w:r>
      <w:r w:rsidR="7F520E19" w:rsidRPr="6E894696">
        <w:rPr>
          <w:rFonts w:ascii="Arial" w:eastAsia="Arial" w:hAnsi="Arial" w:cs="Arial"/>
          <w:sz w:val="24"/>
          <w:szCs w:val="24"/>
        </w:rPr>
        <w:t xml:space="preserve"> supporting </w:t>
      </w:r>
      <w:r w:rsidR="69071BC7" w:rsidRPr="6E894696">
        <w:rPr>
          <w:rFonts w:ascii="Arial" w:eastAsia="Arial" w:hAnsi="Arial" w:cs="Arial"/>
          <w:sz w:val="24"/>
          <w:szCs w:val="24"/>
        </w:rPr>
        <w:t>transitions</w:t>
      </w:r>
      <w:r w:rsidR="7F520E19" w:rsidRPr="6E894696">
        <w:rPr>
          <w:rFonts w:ascii="Arial" w:eastAsia="Arial" w:hAnsi="Arial" w:cs="Arial"/>
          <w:sz w:val="24"/>
          <w:szCs w:val="24"/>
        </w:rPr>
        <w:t xml:space="preserve"> into </w:t>
      </w:r>
      <w:r w:rsidR="72CD9BA2" w:rsidRPr="6E894696">
        <w:rPr>
          <w:rFonts w:ascii="Arial" w:eastAsia="Arial" w:hAnsi="Arial" w:cs="Arial"/>
          <w:sz w:val="24"/>
          <w:szCs w:val="24"/>
        </w:rPr>
        <w:t>a flying</w:t>
      </w:r>
      <w:r w:rsidR="7F520E19" w:rsidRPr="6E894696">
        <w:rPr>
          <w:rFonts w:ascii="Arial" w:eastAsia="Arial" w:hAnsi="Arial" w:cs="Arial"/>
          <w:sz w:val="24"/>
          <w:szCs w:val="24"/>
        </w:rPr>
        <w:t xml:space="preserve"> start </w:t>
      </w:r>
      <w:r w:rsidR="04AFBB56" w:rsidRPr="6E894696">
        <w:rPr>
          <w:rFonts w:ascii="Arial" w:eastAsia="Arial" w:hAnsi="Arial" w:cs="Arial"/>
          <w:sz w:val="24"/>
          <w:szCs w:val="24"/>
        </w:rPr>
        <w:t>childcare setting.</w:t>
      </w:r>
    </w:p>
    <w:p w14:paraId="5C2E7DF9" w14:textId="5508AC6A" w:rsidR="3E761CBF" w:rsidRDefault="006F4864" w:rsidP="6E894696">
      <w:pPr>
        <w:spacing w:line="360" w:lineRule="auto"/>
        <w:jc w:val="both"/>
        <w:rPr>
          <w:rFonts w:ascii="Arial" w:eastAsia="Arial" w:hAnsi="Arial" w:cs="Arial"/>
          <w:sz w:val="24"/>
          <w:szCs w:val="24"/>
        </w:rPr>
      </w:pPr>
      <w:r>
        <w:rPr>
          <w:noProof/>
        </w:rPr>
        <w:drawing>
          <wp:anchor distT="0" distB="0" distL="114300" distR="114300" simplePos="0" relativeHeight="251665408" behindDoc="0" locked="0" layoutInCell="1" allowOverlap="1" wp14:anchorId="5EF9DE9B" wp14:editId="48CB4F0D">
            <wp:simplePos x="0" y="0"/>
            <wp:positionH relativeFrom="margin">
              <wp:align>center</wp:align>
            </wp:positionH>
            <wp:positionV relativeFrom="paragraph">
              <wp:posOffset>1048459</wp:posOffset>
            </wp:positionV>
            <wp:extent cx="4680761" cy="3300661"/>
            <wp:effectExtent l="0" t="0" r="5715" b="0"/>
            <wp:wrapTopAndBottom/>
            <wp:docPr id="1257196548" name="Picture 1257196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80761" cy="3300661"/>
                    </a:xfrm>
                    <a:prstGeom prst="rect">
                      <a:avLst/>
                    </a:prstGeom>
                  </pic:spPr>
                </pic:pic>
              </a:graphicData>
            </a:graphic>
            <wp14:sizeRelH relativeFrom="page">
              <wp14:pctWidth>0</wp14:pctWidth>
            </wp14:sizeRelH>
            <wp14:sizeRelV relativeFrom="page">
              <wp14:pctHeight>0</wp14:pctHeight>
            </wp14:sizeRelV>
          </wp:anchor>
        </w:drawing>
      </w:r>
      <w:r w:rsidR="3ABF409A" w:rsidRPr="6E894696">
        <w:rPr>
          <w:rFonts w:ascii="Arial" w:eastAsia="Arial" w:hAnsi="Arial" w:cs="Arial"/>
          <w:sz w:val="24"/>
          <w:szCs w:val="24"/>
        </w:rPr>
        <w:t xml:space="preserve"> </w:t>
      </w:r>
      <w:r w:rsidR="51318855" w:rsidRPr="6E894696">
        <w:rPr>
          <w:rFonts w:ascii="Arial" w:eastAsia="Arial" w:hAnsi="Arial" w:cs="Arial"/>
          <w:sz w:val="24"/>
          <w:szCs w:val="24"/>
        </w:rPr>
        <w:t>UNCRC (UN Convention on the Rights of the Child)</w:t>
      </w:r>
      <w:r w:rsidR="72EAD31D" w:rsidRPr="6E894696">
        <w:rPr>
          <w:rFonts w:ascii="Arial" w:eastAsia="Arial" w:hAnsi="Arial" w:cs="Arial"/>
          <w:sz w:val="24"/>
          <w:szCs w:val="24"/>
        </w:rPr>
        <w:t xml:space="preserve"> art</w:t>
      </w:r>
      <w:r w:rsidR="318FB84F" w:rsidRPr="6E894696">
        <w:rPr>
          <w:rFonts w:ascii="Arial" w:eastAsia="Arial" w:hAnsi="Arial" w:cs="Arial"/>
          <w:sz w:val="24"/>
          <w:szCs w:val="24"/>
        </w:rPr>
        <w:t>icle 3</w:t>
      </w:r>
      <w:r w:rsidR="72EAD31D" w:rsidRPr="6E894696">
        <w:rPr>
          <w:rFonts w:ascii="Arial" w:eastAsia="Arial" w:hAnsi="Arial" w:cs="Arial"/>
          <w:sz w:val="24"/>
          <w:szCs w:val="24"/>
        </w:rPr>
        <w:t xml:space="preserve">.1 states the best interests of the child should be carefully thought and </w:t>
      </w:r>
      <w:r w:rsidR="3997637E" w:rsidRPr="6E894696">
        <w:rPr>
          <w:rFonts w:ascii="Arial" w:eastAsia="Arial" w:hAnsi="Arial" w:cs="Arial"/>
          <w:sz w:val="24"/>
          <w:szCs w:val="24"/>
        </w:rPr>
        <w:t>article</w:t>
      </w:r>
      <w:r w:rsidR="72EAD31D" w:rsidRPr="6E894696">
        <w:rPr>
          <w:rFonts w:ascii="Arial" w:eastAsia="Arial" w:hAnsi="Arial" w:cs="Arial"/>
          <w:sz w:val="24"/>
          <w:szCs w:val="24"/>
        </w:rPr>
        <w:t xml:space="preserve"> 3</w:t>
      </w:r>
      <w:r w:rsidR="0D6ECFE6" w:rsidRPr="6E894696">
        <w:rPr>
          <w:rFonts w:ascii="Arial" w:eastAsia="Arial" w:hAnsi="Arial" w:cs="Arial"/>
          <w:sz w:val="24"/>
          <w:szCs w:val="24"/>
        </w:rPr>
        <w:t>.3</w:t>
      </w:r>
      <w:r w:rsidR="54892F5E" w:rsidRPr="6E894696">
        <w:rPr>
          <w:rFonts w:ascii="Arial" w:eastAsia="Arial" w:hAnsi="Arial" w:cs="Arial"/>
          <w:sz w:val="24"/>
          <w:szCs w:val="24"/>
        </w:rPr>
        <w:t xml:space="preserve"> states all involved in the child’s life professionally should adhere to national minimum standards</w:t>
      </w:r>
      <w:r w:rsidR="4FE26BE8" w:rsidRPr="6E894696">
        <w:rPr>
          <w:rFonts w:ascii="Arial" w:eastAsia="Arial" w:hAnsi="Arial" w:cs="Arial"/>
          <w:sz w:val="24"/>
          <w:szCs w:val="24"/>
        </w:rPr>
        <w:t xml:space="preserve">, </w:t>
      </w:r>
      <w:r w:rsidR="53451C0A" w:rsidRPr="6E894696">
        <w:rPr>
          <w:rFonts w:ascii="Arial" w:eastAsia="Arial" w:hAnsi="Arial" w:cs="Arial"/>
          <w:sz w:val="24"/>
          <w:szCs w:val="24"/>
        </w:rPr>
        <w:t>UNICEF</w:t>
      </w:r>
      <w:r w:rsidR="4051EF33" w:rsidRPr="6E894696">
        <w:rPr>
          <w:rFonts w:ascii="Arial" w:eastAsia="Arial" w:hAnsi="Arial" w:cs="Arial"/>
          <w:sz w:val="24"/>
          <w:szCs w:val="24"/>
        </w:rPr>
        <w:t xml:space="preserve"> (date unknown).</w:t>
      </w:r>
    </w:p>
    <w:p w14:paraId="0E0298A6" w14:textId="367C2E4A" w:rsidR="00E27965" w:rsidRDefault="00E27965" w:rsidP="6E894696">
      <w:pPr>
        <w:jc w:val="both"/>
        <w:rPr>
          <w:rFonts w:ascii="Arial" w:eastAsia="Arial" w:hAnsi="Arial" w:cs="Arial"/>
        </w:rPr>
      </w:pPr>
    </w:p>
    <w:p w14:paraId="6C3EA836" w14:textId="4B23202A" w:rsidR="49986237" w:rsidRDefault="00E27965" w:rsidP="00E27965">
      <w:pPr>
        <w:jc w:val="center"/>
        <w:rPr>
          <w:rFonts w:ascii="Arial" w:eastAsia="Arial" w:hAnsi="Arial" w:cs="Arial"/>
        </w:rPr>
      </w:pPr>
      <w:r>
        <w:rPr>
          <w:rFonts w:ascii="Arial" w:eastAsia="Arial" w:hAnsi="Arial" w:cs="Arial"/>
        </w:rPr>
        <w:t xml:space="preserve">(Source: </w:t>
      </w:r>
      <w:r w:rsidR="7513A465" w:rsidRPr="6E894696">
        <w:rPr>
          <w:rFonts w:ascii="Arial" w:eastAsia="Arial" w:hAnsi="Arial" w:cs="Arial"/>
        </w:rPr>
        <w:t>Linc, 2021).</w:t>
      </w:r>
    </w:p>
    <w:p w14:paraId="575AF294" w14:textId="77777777" w:rsidR="00734E58" w:rsidRDefault="00734E58" w:rsidP="6E894696">
      <w:pPr>
        <w:spacing w:line="360" w:lineRule="auto"/>
        <w:jc w:val="both"/>
        <w:rPr>
          <w:rFonts w:ascii="Arial" w:eastAsia="Arial" w:hAnsi="Arial" w:cs="Arial"/>
          <w:b/>
          <w:bCs/>
          <w:sz w:val="36"/>
          <w:szCs w:val="36"/>
        </w:rPr>
      </w:pPr>
    </w:p>
    <w:p w14:paraId="7440030B" w14:textId="7E2B1F41" w:rsidR="49986237" w:rsidRDefault="49986237"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Transitions</w:t>
      </w:r>
    </w:p>
    <w:p w14:paraId="135AB9D5" w14:textId="7C5C5AC9" w:rsidR="6122D437" w:rsidRDefault="49986237" w:rsidP="6E894696">
      <w:pPr>
        <w:spacing w:line="360" w:lineRule="auto"/>
        <w:jc w:val="both"/>
        <w:rPr>
          <w:rFonts w:ascii="Arial" w:eastAsia="Arial" w:hAnsi="Arial" w:cs="Arial"/>
          <w:sz w:val="24"/>
          <w:szCs w:val="24"/>
        </w:rPr>
      </w:pPr>
      <w:r w:rsidRPr="6E894696">
        <w:rPr>
          <w:rFonts w:ascii="Arial" w:eastAsia="Arial" w:hAnsi="Arial" w:cs="Arial"/>
          <w:sz w:val="24"/>
          <w:szCs w:val="24"/>
        </w:rPr>
        <w:t>Transitions are a milestone in a young child’s life when there is a change</w:t>
      </w:r>
      <w:r w:rsidR="4D1D43E0" w:rsidRPr="6E894696">
        <w:rPr>
          <w:rFonts w:ascii="Arial" w:eastAsia="Arial" w:hAnsi="Arial" w:cs="Arial"/>
          <w:sz w:val="24"/>
          <w:szCs w:val="24"/>
        </w:rPr>
        <w:t xml:space="preserve"> -</w:t>
      </w:r>
      <w:r w:rsidR="171828EC" w:rsidRPr="6E894696">
        <w:rPr>
          <w:rFonts w:ascii="Arial" w:eastAsia="Arial" w:hAnsi="Arial" w:cs="Arial"/>
          <w:sz w:val="24"/>
          <w:szCs w:val="24"/>
        </w:rPr>
        <w:t xml:space="preserve"> from home into a </w:t>
      </w:r>
      <w:r w:rsidR="30A55AD2" w:rsidRPr="6E894696">
        <w:rPr>
          <w:rFonts w:ascii="Arial" w:eastAsia="Arial" w:hAnsi="Arial" w:cs="Arial"/>
          <w:sz w:val="24"/>
          <w:szCs w:val="24"/>
        </w:rPr>
        <w:t>childcare</w:t>
      </w:r>
      <w:r w:rsidR="171828EC" w:rsidRPr="6E894696">
        <w:rPr>
          <w:rFonts w:ascii="Arial" w:eastAsia="Arial" w:hAnsi="Arial" w:cs="Arial"/>
          <w:sz w:val="24"/>
          <w:szCs w:val="24"/>
        </w:rPr>
        <w:t xml:space="preserve"> setting</w:t>
      </w:r>
      <w:r w:rsidR="6122D437" w:rsidRPr="6E894696">
        <w:rPr>
          <w:rFonts w:ascii="Arial" w:eastAsia="Arial" w:hAnsi="Arial" w:cs="Arial"/>
          <w:sz w:val="24"/>
          <w:szCs w:val="24"/>
        </w:rPr>
        <w:t>.</w:t>
      </w:r>
      <w:r w:rsidR="379F675D" w:rsidRPr="6E894696">
        <w:rPr>
          <w:rFonts w:ascii="Arial" w:eastAsia="Arial" w:hAnsi="Arial" w:cs="Arial"/>
          <w:sz w:val="24"/>
          <w:szCs w:val="24"/>
        </w:rPr>
        <w:t xml:space="preserve"> </w:t>
      </w:r>
      <w:r w:rsidR="6122D437" w:rsidRPr="6E894696">
        <w:rPr>
          <w:rFonts w:ascii="Arial" w:eastAsia="Arial" w:hAnsi="Arial" w:cs="Arial"/>
          <w:sz w:val="24"/>
          <w:szCs w:val="24"/>
        </w:rPr>
        <w:t>When a child goes to a childcare setting for the first time</w:t>
      </w:r>
      <w:r w:rsidR="72BEF62A" w:rsidRPr="6E894696">
        <w:rPr>
          <w:rFonts w:ascii="Arial" w:eastAsia="Arial" w:hAnsi="Arial" w:cs="Arial"/>
          <w:sz w:val="24"/>
          <w:szCs w:val="24"/>
        </w:rPr>
        <w:t xml:space="preserve"> it is called a transition, transitions are a process, a process that will have </w:t>
      </w:r>
      <w:r w:rsidR="74C9B83B" w:rsidRPr="6E894696">
        <w:rPr>
          <w:rFonts w:ascii="Arial" w:eastAsia="Arial" w:hAnsi="Arial" w:cs="Arial"/>
          <w:sz w:val="24"/>
          <w:szCs w:val="24"/>
        </w:rPr>
        <w:t xml:space="preserve">effect </w:t>
      </w:r>
      <w:r w:rsidR="13E4EAB8" w:rsidRPr="6E894696">
        <w:rPr>
          <w:rFonts w:ascii="Arial" w:eastAsia="Arial" w:hAnsi="Arial" w:cs="Arial"/>
          <w:sz w:val="24"/>
          <w:szCs w:val="24"/>
        </w:rPr>
        <w:t>o</w:t>
      </w:r>
      <w:r w:rsidR="74C9B83B" w:rsidRPr="6E894696">
        <w:rPr>
          <w:rFonts w:ascii="Arial" w:eastAsia="Arial" w:hAnsi="Arial" w:cs="Arial"/>
          <w:sz w:val="24"/>
          <w:szCs w:val="24"/>
        </w:rPr>
        <w:t xml:space="preserve">n the child’s development, therefore it is paramount the child is central </w:t>
      </w:r>
      <w:r w:rsidR="47D3302E" w:rsidRPr="6E894696">
        <w:rPr>
          <w:rFonts w:ascii="Arial" w:eastAsia="Arial" w:hAnsi="Arial" w:cs="Arial"/>
          <w:sz w:val="24"/>
          <w:szCs w:val="24"/>
        </w:rPr>
        <w:t>in planning and all involved ensure it is a positive experience for the child, this can be reached by effective communication</w:t>
      </w:r>
      <w:r w:rsidR="3F3A964F" w:rsidRPr="6E894696">
        <w:rPr>
          <w:rFonts w:ascii="Arial" w:eastAsia="Arial" w:hAnsi="Arial" w:cs="Arial"/>
          <w:sz w:val="24"/>
          <w:szCs w:val="24"/>
        </w:rPr>
        <w:t xml:space="preserve"> and information sharing</w:t>
      </w:r>
      <w:r w:rsidR="47D3302E" w:rsidRPr="6E894696">
        <w:rPr>
          <w:rFonts w:ascii="Arial" w:eastAsia="Arial" w:hAnsi="Arial" w:cs="Arial"/>
          <w:sz w:val="24"/>
          <w:szCs w:val="24"/>
        </w:rPr>
        <w:t xml:space="preserve"> by all involv</w:t>
      </w:r>
      <w:r w:rsidR="06781560" w:rsidRPr="6E894696">
        <w:rPr>
          <w:rFonts w:ascii="Arial" w:eastAsia="Arial" w:hAnsi="Arial" w:cs="Arial"/>
          <w:sz w:val="24"/>
          <w:szCs w:val="24"/>
        </w:rPr>
        <w:t xml:space="preserve">ed in the child’s life, family, keyworkers, health visitors and any other </w:t>
      </w:r>
      <w:r w:rsidR="7E5C7D44" w:rsidRPr="6E894696">
        <w:rPr>
          <w:rFonts w:ascii="Arial" w:eastAsia="Arial" w:hAnsi="Arial" w:cs="Arial"/>
          <w:sz w:val="24"/>
          <w:szCs w:val="24"/>
        </w:rPr>
        <w:t>professionals involved in the child's life</w:t>
      </w:r>
      <w:r w:rsidR="515A2306" w:rsidRPr="6E894696">
        <w:rPr>
          <w:rFonts w:ascii="Arial" w:eastAsia="Arial" w:hAnsi="Arial" w:cs="Arial"/>
          <w:sz w:val="24"/>
          <w:szCs w:val="24"/>
        </w:rPr>
        <w:t>, keyworkers can implement this by keeping up to date</w:t>
      </w:r>
      <w:r w:rsidR="6EC17140" w:rsidRPr="6E894696">
        <w:rPr>
          <w:rFonts w:ascii="Arial" w:eastAsia="Arial" w:hAnsi="Arial" w:cs="Arial"/>
          <w:sz w:val="24"/>
          <w:szCs w:val="24"/>
        </w:rPr>
        <w:t xml:space="preserve"> with the </w:t>
      </w:r>
      <w:r w:rsidR="700FE7B7" w:rsidRPr="6E894696">
        <w:rPr>
          <w:rFonts w:ascii="Arial" w:eastAsia="Arial" w:hAnsi="Arial" w:cs="Arial"/>
          <w:sz w:val="24"/>
          <w:szCs w:val="24"/>
        </w:rPr>
        <w:t>ever-changing</w:t>
      </w:r>
      <w:r w:rsidR="6EC17140" w:rsidRPr="6E894696">
        <w:rPr>
          <w:rFonts w:ascii="Arial" w:eastAsia="Arial" w:hAnsi="Arial" w:cs="Arial"/>
          <w:sz w:val="24"/>
          <w:szCs w:val="24"/>
        </w:rPr>
        <w:t xml:space="preserve"> society</w:t>
      </w:r>
      <w:r w:rsidR="5C56F28C" w:rsidRPr="6E894696">
        <w:rPr>
          <w:rFonts w:ascii="Arial" w:eastAsia="Arial" w:hAnsi="Arial" w:cs="Arial"/>
          <w:sz w:val="24"/>
          <w:szCs w:val="24"/>
        </w:rPr>
        <w:t>,</w:t>
      </w:r>
      <w:r w:rsidR="515A2306" w:rsidRPr="6E894696">
        <w:rPr>
          <w:rFonts w:ascii="Arial" w:eastAsia="Arial" w:hAnsi="Arial" w:cs="Arial"/>
          <w:sz w:val="24"/>
          <w:szCs w:val="24"/>
        </w:rPr>
        <w:t xml:space="preserve"> with</w:t>
      </w:r>
      <w:r w:rsidR="08B92C86" w:rsidRPr="6E894696">
        <w:rPr>
          <w:rFonts w:ascii="Arial" w:eastAsia="Arial" w:hAnsi="Arial" w:cs="Arial"/>
          <w:sz w:val="24"/>
          <w:szCs w:val="24"/>
        </w:rPr>
        <w:t xml:space="preserve"> qualifications, and </w:t>
      </w:r>
      <w:r w:rsidR="515A2306" w:rsidRPr="6E894696">
        <w:rPr>
          <w:rFonts w:ascii="Arial" w:eastAsia="Arial" w:hAnsi="Arial" w:cs="Arial"/>
          <w:sz w:val="24"/>
          <w:szCs w:val="24"/>
        </w:rPr>
        <w:t xml:space="preserve">training opportunities, the latest </w:t>
      </w:r>
      <w:r w:rsidR="044611E5" w:rsidRPr="6E894696">
        <w:rPr>
          <w:rFonts w:ascii="Arial" w:eastAsia="Arial" w:hAnsi="Arial" w:cs="Arial"/>
          <w:sz w:val="24"/>
          <w:szCs w:val="24"/>
        </w:rPr>
        <w:t>research</w:t>
      </w:r>
      <w:r w:rsidR="515A2306" w:rsidRPr="6E894696">
        <w:rPr>
          <w:rFonts w:ascii="Arial" w:eastAsia="Arial" w:hAnsi="Arial" w:cs="Arial"/>
          <w:sz w:val="24"/>
          <w:szCs w:val="24"/>
        </w:rPr>
        <w:t xml:space="preserve"> available to them and f</w:t>
      </w:r>
      <w:r w:rsidR="0A287627" w:rsidRPr="6E894696">
        <w:rPr>
          <w:rFonts w:ascii="Arial" w:eastAsia="Arial" w:hAnsi="Arial" w:cs="Arial"/>
          <w:sz w:val="24"/>
          <w:szCs w:val="24"/>
        </w:rPr>
        <w:t xml:space="preserve">ollow policies and procedures </w:t>
      </w:r>
      <w:r w:rsidR="015BC1EC" w:rsidRPr="6E894696">
        <w:rPr>
          <w:rFonts w:ascii="Arial" w:eastAsia="Arial" w:hAnsi="Arial" w:cs="Arial"/>
          <w:sz w:val="24"/>
          <w:szCs w:val="24"/>
        </w:rPr>
        <w:t xml:space="preserve">in their </w:t>
      </w:r>
      <w:r w:rsidR="26FFC00E" w:rsidRPr="6E894696">
        <w:rPr>
          <w:rFonts w:ascii="Arial" w:eastAsia="Arial" w:hAnsi="Arial" w:cs="Arial"/>
          <w:sz w:val="24"/>
          <w:szCs w:val="24"/>
        </w:rPr>
        <w:t>practice</w:t>
      </w:r>
      <w:r w:rsidR="540C8C36" w:rsidRPr="6E894696">
        <w:rPr>
          <w:rFonts w:ascii="Arial" w:eastAsia="Arial" w:hAnsi="Arial" w:cs="Arial"/>
          <w:sz w:val="24"/>
          <w:szCs w:val="24"/>
        </w:rPr>
        <w:t>,</w:t>
      </w:r>
      <w:r w:rsidR="48317F97" w:rsidRPr="6E894696">
        <w:rPr>
          <w:rFonts w:ascii="Arial" w:eastAsia="Arial" w:hAnsi="Arial" w:cs="Arial"/>
          <w:sz w:val="24"/>
          <w:szCs w:val="24"/>
        </w:rPr>
        <w:t xml:space="preserve"> this will enable them to provide high quality care</w:t>
      </w:r>
      <w:r w:rsidR="44F717D8" w:rsidRPr="6E894696">
        <w:rPr>
          <w:rFonts w:ascii="Arial" w:eastAsia="Arial" w:hAnsi="Arial" w:cs="Arial"/>
          <w:sz w:val="24"/>
          <w:szCs w:val="24"/>
        </w:rPr>
        <w:t xml:space="preserve"> </w:t>
      </w:r>
      <w:r w:rsidR="48317F97" w:rsidRPr="6E894696">
        <w:rPr>
          <w:rFonts w:ascii="Arial" w:eastAsia="Arial" w:hAnsi="Arial" w:cs="Arial"/>
          <w:sz w:val="24"/>
          <w:szCs w:val="24"/>
        </w:rPr>
        <w:t>remembering</w:t>
      </w:r>
      <w:r w:rsidR="3CDB7FBD" w:rsidRPr="6E894696">
        <w:rPr>
          <w:rFonts w:ascii="Arial" w:eastAsia="Arial" w:hAnsi="Arial" w:cs="Arial"/>
          <w:sz w:val="24"/>
          <w:szCs w:val="24"/>
        </w:rPr>
        <w:t xml:space="preserve"> the children’s needs, development and rights, children need to be central in all they do,</w:t>
      </w:r>
      <w:r w:rsidR="04202F2C" w:rsidRPr="6E894696">
        <w:rPr>
          <w:rFonts w:ascii="Arial" w:eastAsia="Arial" w:hAnsi="Arial" w:cs="Arial"/>
          <w:sz w:val="24"/>
          <w:szCs w:val="24"/>
        </w:rPr>
        <w:t xml:space="preserve"> </w:t>
      </w:r>
      <w:r w:rsidR="4FDC4F93" w:rsidRPr="6E894696">
        <w:rPr>
          <w:rFonts w:ascii="Arial" w:eastAsia="Arial" w:hAnsi="Arial" w:cs="Arial"/>
          <w:sz w:val="24"/>
          <w:szCs w:val="24"/>
        </w:rPr>
        <w:t>(</w:t>
      </w:r>
      <w:r w:rsidR="16E19E49" w:rsidRPr="6E894696">
        <w:rPr>
          <w:rFonts w:ascii="Arial" w:eastAsia="Arial" w:hAnsi="Arial" w:cs="Arial"/>
          <w:sz w:val="24"/>
          <w:szCs w:val="24"/>
        </w:rPr>
        <w:t>Brooker</w:t>
      </w:r>
      <w:r w:rsidR="742E2066" w:rsidRPr="6E894696">
        <w:rPr>
          <w:rFonts w:ascii="Arial" w:eastAsia="Arial" w:hAnsi="Arial" w:cs="Arial"/>
          <w:sz w:val="24"/>
          <w:szCs w:val="24"/>
        </w:rPr>
        <w:t xml:space="preserve">, </w:t>
      </w:r>
      <w:r w:rsidR="3CDB7FBD" w:rsidRPr="6E894696">
        <w:rPr>
          <w:rFonts w:ascii="Arial" w:eastAsia="Arial" w:hAnsi="Arial" w:cs="Arial"/>
          <w:sz w:val="24"/>
          <w:szCs w:val="24"/>
        </w:rPr>
        <w:t>2</w:t>
      </w:r>
      <w:r w:rsidR="60B53BC9" w:rsidRPr="6E894696">
        <w:rPr>
          <w:rFonts w:ascii="Arial" w:eastAsia="Arial" w:hAnsi="Arial" w:cs="Arial"/>
          <w:sz w:val="24"/>
          <w:szCs w:val="24"/>
        </w:rPr>
        <w:t>021).</w:t>
      </w:r>
      <w:r w:rsidR="540C8C36" w:rsidRPr="6E894696">
        <w:rPr>
          <w:rFonts w:ascii="Arial" w:eastAsia="Arial" w:hAnsi="Arial" w:cs="Arial"/>
          <w:sz w:val="24"/>
          <w:szCs w:val="24"/>
        </w:rPr>
        <w:t xml:space="preserve"> Dewey states the child should be central in their learning,</w:t>
      </w:r>
      <w:r w:rsidR="079441FB" w:rsidRPr="6E894696">
        <w:rPr>
          <w:rFonts w:ascii="Arial" w:eastAsia="Arial" w:hAnsi="Arial" w:cs="Arial"/>
          <w:sz w:val="24"/>
          <w:szCs w:val="24"/>
        </w:rPr>
        <w:t xml:space="preserve"> </w:t>
      </w:r>
      <w:r w:rsidR="2C81C335" w:rsidRPr="6E894696">
        <w:rPr>
          <w:rFonts w:ascii="Arial" w:eastAsia="Arial" w:hAnsi="Arial" w:cs="Arial"/>
          <w:sz w:val="24"/>
          <w:szCs w:val="24"/>
        </w:rPr>
        <w:t xml:space="preserve">they learn by doing, being involved helps the child engage and become active </w:t>
      </w:r>
      <w:r w:rsidR="315824C9" w:rsidRPr="6E894696">
        <w:rPr>
          <w:rFonts w:ascii="Arial" w:eastAsia="Arial" w:hAnsi="Arial" w:cs="Arial"/>
          <w:sz w:val="24"/>
          <w:szCs w:val="24"/>
        </w:rPr>
        <w:t xml:space="preserve">while the </w:t>
      </w:r>
      <w:r w:rsidR="1E7AE3DD" w:rsidRPr="6E894696">
        <w:rPr>
          <w:rFonts w:ascii="Arial" w:eastAsia="Arial" w:hAnsi="Arial" w:cs="Arial"/>
          <w:sz w:val="24"/>
          <w:szCs w:val="24"/>
        </w:rPr>
        <w:t>keyworker</w:t>
      </w:r>
      <w:r w:rsidR="10A2D4E2" w:rsidRPr="6E894696">
        <w:rPr>
          <w:rFonts w:ascii="Arial" w:eastAsia="Arial" w:hAnsi="Arial" w:cs="Arial"/>
          <w:sz w:val="24"/>
          <w:szCs w:val="24"/>
        </w:rPr>
        <w:t xml:space="preserve"> guides and </w:t>
      </w:r>
      <w:r w:rsidR="315824C9" w:rsidRPr="6E894696">
        <w:rPr>
          <w:rFonts w:ascii="Arial" w:eastAsia="Arial" w:hAnsi="Arial" w:cs="Arial"/>
          <w:sz w:val="24"/>
          <w:szCs w:val="24"/>
        </w:rPr>
        <w:t>supports this learning style</w:t>
      </w:r>
      <w:r w:rsidR="10971E1C" w:rsidRPr="6E894696">
        <w:rPr>
          <w:rFonts w:ascii="Arial" w:eastAsia="Arial" w:hAnsi="Arial" w:cs="Arial"/>
          <w:sz w:val="24"/>
          <w:szCs w:val="24"/>
        </w:rPr>
        <w:t xml:space="preserve"> it</w:t>
      </w:r>
      <w:r w:rsidR="315824C9" w:rsidRPr="6E894696">
        <w:rPr>
          <w:rFonts w:ascii="Arial" w:eastAsia="Arial" w:hAnsi="Arial" w:cs="Arial"/>
          <w:sz w:val="24"/>
          <w:szCs w:val="24"/>
        </w:rPr>
        <w:t xml:space="preserve"> allows the child to </w:t>
      </w:r>
      <w:r w:rsidR="160A7DDC" w:rsidRPr="6E894696">
        <w:rPr>
          <w:rFonts w:ascii="Arial" w:eastAsia="Arial" w:hAnsi="Arial" w:cs="Arial"/>
          <w:sz w:val="24"/>
          <w:szCs w:val="24"/>
        </w:rPr>
        <w:t xml:space="preserve">grow and </w:t>
      </w:r>
      <w:r w:rsidR="732FAF39" w:rsidRPr="6E894696">
        <w:rPr>
          <w:rFonts w:ascii="Arial" w:eastAsia="Arial" w:hAnsi="Arial" w:cs="Arial"/>
          <w:sz w:val="24"/>
          <w:szCs w:val="24"/>
        </w:rPr>
        <w:t xml:space="preserve">develop using their </w:t>
      </w:r>
      <w:r w:rsidR="7F9C91DA" w:rsidRPr="6E894696">
        <w:rPr>
          <w:rFonts w:ascii="Arial" w:eastAsia="Arial" w:hAnsi="Arial" w:cs="Arial"/>
          <w:sz w:val="24"/>
          <w:szCs w:val="24"/>
        </w:rPr>
        <w:t>own experiences and interests</w:t>
      </w:r>
      <w:r w:rsidR="6B32D848" w:rsidRPr="6E894696">
        <w:rPr>
          <w:rFonts w:ascii="Arial" w:eastAsia="Arial" w:hAnsi="Arial" w:cs="Arial"/>
          <w:sz w:val="24"/>
          <w:szCs w:val="24"/>
        </w:rPr>
        <w:t xml:space="preserve"> </w:t>
      </w:r>
      <w:r w:rsidR="1E2F8764" w:rsidRPr="6E894696">
        <w:rPr>
          <w:rFonts w:ascii="Arial" w:eastAsia="Arial" w:hAnsi="Arial" w:cs="Arial"/>
          <w:sz w:val="24"/>
          <w:szCs w:val="24"/>
        </w:rPr>
        <w:t>as</w:t>
      </w:r>
      <w:r w:rsidR="36BB0A9F" w:rsidRPr="6E894696">
        <w:rPr>
          <w:rFonts w:ascii="Arial" w:eastAsia="Arial" w:hAnsi="Arial" w:cs="Arial"/>
          <w:sz w:val="24"/>
          <w:szCs w:val="24"/>
        </w:rPr>
        <w:t xml:space="preserve"> </w:t>
      </w:r>
      <w:r w:rsidR="1E2F8764" w:rsidRPr="6E894696">
        <w:rPr>
          <w:rFonts w:ascii="Arial" w:eastAsia="Arial" w:hAnsi="Arial" w:cs="Arial"/>
          <w:sz w:val="24"/>
          <w:szCs w:val="24"/>
        </w:rPr>
        <w:t>an individual.</w:t>
      </w:r>
      <w:r w:rsidR="7144CA71" w:rsidRPr="6E894696">
        <w:rPr>
          <w:rFonts w:ascii="Arial" w:eastAsia="Arial" w:hAnsi="Arial" w:cs="Arial"/>
          <w:sz w:val="24"/>
          <w:szCs w:val="24"/>
        </w:rPr>
        <w:t xml:space="preserve"> </w:t>
      </w:r>
      <w:r w:rsidR="676D10F9" w:rsidRPr="6E894696">
        <w:rPr>
          <w:rFonts w:ascii="Arial" w:eastAsia="Arial" w:hAnsi="Arial" w:cs="Arial"/>
          <w:sz w:val="24"/>
          <w:szCs w:val="24"/>
        </w:rPr>
        <w:t>(</w:t>
      </w:r>
      <w:r w:rsidR="11270704" w:rsidRPr="6E894696">
        <w:rPr>
          <w:rFonts w:ascii="Arial" w:eastAsia="Arial" w:hAnsi="Arial" w:cs="Arial"/>
          <w:sz w:val="24"/>
          <w:szCs w:val="24"/>
        </w:rPr>
        <w:t>Aubrey an</w:t>
      </w:r>
      <w:r w:rsidR="7CECB9F9" w:rsidRPr="6E894696">
        <w:rPr>
          <w:rFonts w:ascii="Arial" w:eastAsia="Arial" w:hAnsi="Arial" w:cs="Arial"/>
          <w:sz w:val="24"/>
          <w:szCs w:val="24"/>
        </w:rPr>
        <w:t>d Riley, 2019</w:t>
      </w:r>
      <w:r w:rsidR="44C93DC8" w:rsidRPr="6E894696">
        <w:rPr>
          <w:rFonts w:ascii="Arial" w:eastAsia="Arial" w:hAnsi="Arial" w:cs="Arial"/>
          <w:sz w:val="24"/>
          <w:szCs w:val="24"/>
        </w:rPr>
        <w:t>, p.8</w:t>
      </w:r>
      <w:r w:rsidR="10BAE651" w:rsidRPr="6E894696">
        <w:rPr>
          <w:rFonts w:ascii="Arial" w:eastAsia="Arial" w:hAnsi="Arial" w:cs="Arial"/>
          <w:sz w:val="24"/>
          <w:szCs w:val="24"/>
        </w:rPr>
        <w:t>).</w:t>
      </w:r>
    </w:p>
    <w:p w14:paraId="292E93E2" w14:textId="278144E5" w:rsidR="6122D437" w:rsidRDefault="44C93DC8" w:rsidP="6E894696">
      <w:pPr>
        <w:spacing w:line="360" w:lineRule="auto"/>
        <w:jc w:val="both"/>
        <w:rPr>
          <w:rFonts w:ascii="Arial" w:eastAsia="Arial" w:hAnsi="Arial" w:cs="Arial"/>
          <w:sz w:val="24"/>
          <w:szCs w:val="24"/>
        </w:rPr>
      </w:pPr>
      <w:r w:rsidRPr="6E894696">
        <w:rPr>
          <w:rFonts w:ascii="Arial" w:eastAsia="Arial" w:hAnsi="Arial" w:cs="Arial"/>
          <w:sz w:val="24"/>
          <w:szCs w:val="24"/>
        </w:rPr>
        <w:t>When a child transitions from home into a childcare setting such as a flying start setting it is known as a vertical transition, this is because it is a considerable change</w:t>
      </w:r>
      <w:r w:rsidR="6F7D8B8E" w:rsidRPr="6E894696">
        <w:rPr>
          <w:rFonts w:ascii="Arial" w:eastAsia="Arial" w:hAnsi="Arial" w:cs="Arial"/>
          <w:sz w:val="24"/>
          <w:szCs w:val="24"/>
        </w:rPr>
        <w:t xml:space="preserve"> to the child’s life, although horizontal transitions may also impact the child over a longer </w:t>
      </w:r>
      <w:r w:rsidR="012BE8B3" w:rsidRPr="6E894696">
        <w:rPr>
          <w:rFonts w:ascii="Arial" w:eastAsia="Arial" w:hAnsi="Arial" w:cs="Arial"/>
          <w:sz w:val="24"/>
          <w:szCs w:val="24"/>
        </w:rPr>
        <w:t>period</w:t>
      </w:r>
      <w:r w:rsidR="7E6E82B7" w:rsidRPr="6E894696">
        <w:rPr>
          <w:rFonts w:ascii="Arial" w:eastAsia="Arial" w:hAnsi="Arial" w:cs="Arial"/>
          <w:sz w:val="24"/>
          <w:szCs w:val="24"/>
        </w:rPr>
        <w:t xml:space="preserve">, it </w:t>
      </w:r>
      <w:r w:rsidR="3DA3DCD6" w:rsidRPr="6E894696">
        <w:rPr>
          <w:rFonts w:ascii="Arial" w:eastAsia="Arial" w:hAnsi="Arial" w:cs="Arial"/>
          <w:sz w:val="24"/>
          <w:szCs w:val="24"/>
        </w:rPr>
        <w:t xml:space="preserve">may </w:t>
      </w:r>
      <w:r w:rsidR="1F920927" w:rsidRPr="6E894696">
        <w:rPr>
          <w:rFonts w:ascii="Arial" w:eastAsia="Arial" w:hAnsi="Arial" w:cs="Arial"/>
          <w:sz w:val="24"/>
          <w:szCs w:val="24"/>
        </w:rPr>
        <w:t>be</w:t>
      </w:r>
      <w:r w:rsidR="3DA3DCD6" w:rsidRPr="6E894696">
        <w:rPr>
          <w:rFonts w:ascii="Arial" w:eastAsia="Arial" w:hAnsi="Arial" w:cs="Arial"/>
          <w:sz w:val="24"/>
          <w:szCs w:val="24"/>
        </w:rPr>
        <w:t xml:space="preserve"> their </w:t>
      </w:r>
      <w:r w:rsidR="7E6E82B7" w:rsidRPr="6E894696">
        <w:rPr>
          <w:rFonts w:ascii="Arial" w:eastAsia="Arial" w:hAnsi="Arial" w:cs="Arial"/>
          <w:sz w:val="24"/>
          <w:szCs w:val="24"/>
        </w:rPr>
        <w:t>well-being that is affected due to the change in th</w:t>
      </w:r>
      <w:r w:rsidR="2D213CDA" w:rsidRPr="6E894696">
        <w:rPr>
          <w:rFonts w:ascii="Arial" w:eastAsia="Arial" w:hAnsi="Arial" w:cs="Arial"/>
          <w:sz w:val="24"/>
          <w:szCs w:val="24"/>
        </w:rPr>
        <w:t xml:space="preserve">eir environment or routine, they may feel insecure, therefore keyworkers need to consider both horizontal </w:t>
      </w:r>
      <w:r w:rsidR="18BCAA19" w:rsidRPr="6E894696">
        <w:rPr>
          <w:rFonts w:ascii="Arial" w:eastAsia="Arial" w:hAnsi="Arial" w:cs="Arial"/>
          <w:sz w:val="24"/>
          <w:szCs w:val="24"/>
        </w:rPr>
        <w:t xml:space="preserve">and vertical transitions </w:t>
      </w:r>
      <w:r w:rsidR="4C0B8F70" w:rsidRPr="6E894696">
        <w:rPr>
          <w:rFonts w:ascii="Arial" w:eastAsia="Arial" w:hAnsi="Arial" w:cs="Arial"/>
          <w:sz w:val="24"/>
          <w:szCs w:val="24"/>
        </w:rPr>
        <w:t xml:space="preserve">when thinking about the expectations of the child, keyworkers and parents may have a difference of </w:t>
      </w:r>
      <w:r w:rsidR="37A6FCAF" w:rsidRPr="6E894696">
        <w:rPr>
          <w:rFonts w:ascii="Arial" w:eastAsia="Arial" w:hAnsi="Arial" w:cs="Arial"/>
          <w:sz w:val="24"/>
          <w:szCs w:val="24"/>
        </w:rPr>
        <w:t>opinion</w:t>
      </w:r>
      <w:r w:rsidR="4C0B8F70" w:rsidRPr="6E894696">
        <w:rPr>
          <w:rFonts w:ascii="Arial" w:eastAsia="Arial" w:hAnsi="Arial" w:cs="Arial"/>
          <w:sz w:val="24"/>
          <w:szCs w:val="24"/>
        </w:rPr>
        <w:t xml:space="preserve"> on routines, </w:t>
      </w:r>
      <w:r w:rsidR="675AEAB7" w:rsidRPr="6E894696">
        <w:rPr>
          <w:rFonts w:ascii="Arial" w:eastAsia="Arial" w:hAnsi="Arial" w:cs="Arial"/>
          <w:sz w:val="24"/>
          <w:szCs w:val="24"/>
        </w:rPr>
        <w:t>boundaries</w:t>
      </w:r>
      <w:r w:rsidR="4C0B8F70" w:rsidRPr="6E894696">
        <w:rPr>
          <w:rFonts w:ascii="Arial" w:eastAsia="Arial" w:hAnsi="Arial" w:cs="Arial"/>
          <w:sz w:val="24"/>
          <w:szCs w:val="24"/>
        </w:rPr>
        <w:t xml:space="preserve">, and acceptable </w:t>
      </w:r>
      <w:r w:rsidR="5DE488CF" w:rsidRPr="6E894696">
        <w:rPr>
          <w:rFonts w:ascii="Arial" w:eastAsia="Arial" w:hAnsi="Arial" w:cs="Arial"/>
          <w:sz w:val="24"/>
          <w:szCs w:val="24"/>
        </w:rPr>
        <w:t>behaviours this</w:t>
      </w:r>
      <w:r w:rsidR="69D35D3A" w:rsidRPr="6E894696">
        <w:rPr>
          <w:rFonts w:ascii="Arial" w:eastAsia="Arial" w:hAnsi="Arial" w:cs="Arial"/>
          <w:sz w:val="24"/>
          <w:szCs w:val="24"/>
        </w:rPr>
        <w:t xml:space="preserve"> needs to be planned for during the settling in period. </w:t>
      </w:r>
      <w:r w:rsidR="6DD3A75D" w:rsidRPr="6E894696">
        <w:rPr>
          <w:rFonts w:ascii="Arial" w:eastAsia="Arial" w:hAnsi="Arial" w:cs="Arial"/>
          <w:sz w:val="24"/>
          <w:szCs w:val="24"/>
        </w:rPr>
        <w:t>(</w:t>
      </w:r>
      <w:r w:rsidR="69D35D3A" w:rsidRPr="6E894696">
        <w:rPr>
          <w:rFonts w:ascii="Arial" w:eastAsia="Arial" w:hAnsi="Arial" w:cs="Arial"/>
          <w:sz w:val="24"/>
          <w:szCs w:val="24"/>
        </w:rPr>
        <w:t>Welsh Government, 2017</w:t>
      </w:r>
      <w:r w:rsidR="11014B77" w:rsidRPr="6E894696">
        <w:rPr>
          <w:rFonts w:ascii="Arial" w:eastAsia="Arial" w:hAnsi="Arial" w:cs="Arial"/>
          <w:sz w:val="24"/>
          <w:szCs w:val="24"/>
        </w:rPr>
        <w:t>, p.3</w:t>
      </w:r>
      <w:r w:rsidR="3BB6C34D" w:rsidRPr="6E894696">
        <w:rPr>
          <w:rFonts w:ascii="Arial" w:eastAsia="Arial" w:hAnsi="Arial" w:cs="Arial"/>
          <w:sz w:val="24"/>
          <w:szCs w:val="24"/>
        </w:rPr>
        <w:t>)</w:t>
      </w:r>
    </w:p>
    <w:p w14:paraId="44E4C140" w14:textId="7CCD1065" w:rsidR="3B1A3221" w:rsidRDefault="3B1A3221"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When smooth transitions are done correctly it gives the child clear guidance about the expectations and routines of the setting, they enable </w:t>
      </w:r>
      <w:r w:rsidR="0E23AA14" w:rsidRPr="6E894696">
        <w:rPr>
          <w:rFonts w:ascii="Arial" w:eastAsia="Arial" w:hAnsi="Arial" w:cs="Arial"/>
          <w:sz w:val="24"/>
          <w:szCs w:val="24"/>
        </w:rPr>
        <w:t>children</w:t>
      </w:r>
      <w:r w:rsidRPr="6E894696">
        <w:rPr>
          <w:rFonts w:ascii="Arial" w:eastAsia="Arial" w:hAnsi="Arial" w:cs="Arial"/>
          <w:sz w:val="24"/>
          <w:szCs w:val="24"/>
        </w:rPr>
        <w:t xml:space="preserve"> to</w:t>
      </w:r>
      <w:r w:rsidR="076C13D7" w:rsidRPr="6E894696">
        <w:rPr>
          <w:rFonts w:ascii="Arial" w:eastAsia="Arial" w:hAnsi="Arial" w:cs="Arial"/>
          <w:sz w:val="24"/>
          <w:szCs w:val="24"/>
        </w:rPr>
        <w:t xml:space="preserve"> feel comfortable and wanted</w:t>
      </w:r>
      <w:r w:rsidR="1B1E5766" w:rsidRPr="6E894696">
        <w:rPr>
          <w:rFonts w:ascii="Arial" w:eastAsia="Arial" w:hAnsi="Arial" w:cs="Arial"/>
          <w:sz w:val="24"/>
          <w:szCs w:val="24"/>
        </w:rPr>
        <w:t xml:space="preserve"> by those around them.</w:t>
      </w:r>
    </w:p>
    <w:p w14:paraId="5A2534C4" w14:textId="57EC7F60" w:rsidR="6E894696" w:rsidRDefault="6E894696" w:rsidP="6E894696">
      <w:pPr>
        <w:spacing w:line="360" w:lineRule="auto"/>
        <w:jc w:val="both"/>
        <w:rPr>
          <w:rFonts w:ascii="Arial" w:eastAsia="Arial" w:hAnsi="Arial" w:cs="Arial"/>
          <w:sz w:val="24"/>
          <w:szCs w:val="24"/>
        </w:rPr>
      </w:pPr>
    </w:p>
    <w:p w14:paraId="5CC75ABA" w14:textId="77777777" w:rsidR="00D3304E" w:rsidRDefault="00D3304E" w:rsidP="6E894696">
      <w:pPr>
        <w:spacing w:line="360" w:lineRule="auto"/>
        <w:jc w:val="both"/>
        <w:rPr>
          <w:rFonts w:ascii="Arial" w:eastAsia="Arial" w:hAnsi="Arial" w:cs="Arial"/>
          <w:sz w:val="24"/>
          <w:szCs w:val="24"/>
        </w:rPr>
      </w:pPr>
    </w:p>
    <w:p w14:paraId="7491C69D" w14:textId="77777777" w:rsidR="00734E58" w:rsidRDefault="00734E58" w:rsidP="6E894696">
      <w:pPr>
        <w:spacing w:line="360" w:lineRule="auto"/>
        <w:jc w:val="both"/>
        <w:rPr>
          <w:rFonts w:ascii="Arial" w:eastAsia="Arial" w:hAnsi="Arial" w:cs="Arial"/>
          <w:b/>
          <w:bCs/>
          <w:sz w:val="36"/>
          <w:szCs w:val="36"/>
          <w:u w:val="single"/>
        </w:rPr>
      </w:pPr>
    </w:p>
    <w:p w14:paraId="4180887F" w14:textId="77777777" w:rsidR="00734E58" w:rsidRDefault="00734E58" w:rsidP="6E894696">
      <w:pPr>
        <w:spacing w:line="360" w:lineRule="auto"/>
        <w:jc w:val="both"/>
        <w:rPr>
          <w:rFonts w:ascii="Arial" w:eastAsia="Arial" w:hAnsi="Arial" w:cs="Arial"/>
          <w:b/>
          <w:bCs/>
          <w:sz w:val="36"/>
          <w:szCs w:val="36"/>
          <w:u w:val="single"/>
        </w:rPr>
      </w:pPr>
    </w:p>
    <w:p w14:paraId="412B48FC" w14:textId="177D6B0D" w:rsidR="242A68ED" w:rsidRDefault="242A68ED" w:rsidP="6E894696">
      <w:pPr>
        <w:spacing w:line="360" w:lineRule="auto"/>
        <w:jc w:val="both"/>
        <w:rPr>
          <w:rFonts w:ascii="Arial" w:eastAsia="Arial" w:hAnsi="Arial" w:cs="Arial"/>
          <w:b/>
          <w:bCs/>
          <w:sz w:val="36"/>
          <w:szCs w:val="36"/>
          <w:u w:val="single"/>
        </w:rPr>
      </w:pPr>
      <w:r w:rsidRPr="6E894696">
        <w:rPr>
          <w:rFonts w:ascii="Arial" w:eastAsia="Arial" w:hAnsi="Arial" w:cs="Arial"/>
          <w:b/>
          <w:bCs/>
          <w:sz w:val="36"/>
          <w:szCs w:val="36"/>
          <w:u w:val="single"/>
        </w:rPr>
        <w:t>Role of The Adul</w:t>
      </w:r>
      <w:r w:rsidR="3E4660C6" w:rsidRPr="6E894696">
        <w:rPr>
          <w:rFonts w:ascii="Arial" w:eastAsia="Arial" w:hAnsi="Arial" w:cs="Arial"/>
          <w:b/>
          <w:bCs/>
          <w:sz w:val="36"/>
          <w:szCs w:val="36"/>
          <w:u w:val="single"/>
        </w:rPr>
        <w:t>t</w:t>
      </w:r>
    </w:p>
    <w:p w14:paraId="2374E351" w14:textId="55964F98" w:rsidR="3E4660C6" w:rsidRDefault="3E4660C6" w:rsidP="6E894696">
      <w:pPr>
        <w:spacing w:line="360" w:lineRule="auto"/>
        <w:rPr>
          <w:rFonts w:ascii="Arial" w:eastAsia="Arial" w:hAnsi="Arial" w:cs="Arial"/>
          <w:b/>
          <w:bCs/>
          <w:sz w:val="36"/>
          <w:szCs w:val="36"/>
        </w:rPr>
      </w:pPr>
      <w:r w:rsidRPr="6E894696">
        <w:rPr>
          <w:rFonts w:ascii="Arial" w:eastAsia="Arial" w:hAnsi="Arial" w:cs="Arial"/>
          <w:b/>
          <w:bCs/>
          <w:sz w:val="36"/>
          <w:szCs w:val="36"/>
        </w:rPr>
        <w:t>Practitioner's/Keyworker</w:t>
      </w:r>
    </w:p>
    <w:p w14:paraId="690ED683" w14:textId="64FF85C5" w:rsidR="7AA63140" w:rsidRDefault="7AA63140" w:rsidP="6E894696">
      <w:pPr>
        <w:spacing w:line="360" w:lineRule="auto"/>
        <w:jc w:val="both"/>
        <w:rPr>
          <w:rFonts w:ascii="Arial" w:eastAsia="Arial" w:hAnsi="Arial" w:cs="Arial"/>
          <w:sz w:val="24"/>
          <w:szCs w:val="24"/>
        </w:rPr>
      </w:pPr>
      <w:r w:rsidRPr="6E894696">
        <w:rPr>
          <w:rFonts w:ascii="Arial" w:eastAsia="Arial" w:hAnsi="Arial" w:cs="Arial"/>
          <w:sz w:val="24"/>
          <w:szCs w:val="24"/>
        </w:rPr>
        <w:t>W</w:t>
      </w:r>
      <w:r w:rsidR="242A68ED" w:rsidRPr="6E894696">
        <w:rPr>
          <w:rFonts w:ascii="Arial" w:eastAsia="Arial" w:hAnsi="Arial" w:cs="Arial"/>
          <w:sz w:val="24"/>
          <w:szCs w:val="24"/>
        </w:rPr>
        <w:t xml:space="preserve">hen children start a new setting, it may be overwhelming, using a keyworker </w:t>
      </w:r>
      <w:r w:rsidR="2E2BF6A0" w:rsidRPr="6E894696">
        <w:rPr>
          <w:rFonts w:ascii="Arial" w:eastAsia="Arial" w:hAnsi="Arial" w:cs="Arial"/>
          <w:sz w:val="24"/>
          <w:szCs w:val="24"/>
        </w:rPr>
        <w:t>system creates</w:t>
      </w:r>
      <w:r w:rsidR="1DD4000D" w:rsidRPr="6E894696">
        <w:rPr>
          <w:rFonts w:ascii="Arial" w:eastAsia="Arial" w:hAnsi="Arial" w:cs="Arial"/>
          <w:sz w:val="24"/>
          <w:szCs w:val="24"/>
        </w:rPr>
        <w:t xml:space="preserve"> </w:t>
      </w:r>
      <w:r w:rsidR="2E2BF6A0" w:rsidRPr="6E894696">
        <w:rPr>
          <w:rFonts w:ascii="Arial" w:eastAsia="Arial" w:hAnsi="Arial" w:cs="Arial"/>
          <w:sz w:val="24"/>
          <w:szCs w:val="24"/>
        </w:rPr>
        <w:t>the foundation for positive relationships</w:t>
      </w:r>
      <w:r w:rsidR="2AF18EE1" w:rsidRPr="6E894696">
        <w:rPr>
          <w:rFonts w:ascii="Arial" w:eastAsia="Arial" w:hAnsi="Arial" w:cs="Arial"/>
          <w:sz w:val="24"/>
          <w:szCs w:val="24"/>
        </w:rPr>
        <w:t xml:space="preserve"> and effective </w:t>
      </w:r>
      <w:r w:rsidR="529B1092" w:rsidRPr="6E894696">
        <w:rPr>
          <w:rFonts w:ascii="Arial" w:eastAsia="Arial" w:hAnsi="Arial" w:cs="Arial"/>
          <w:sz w:val="24"/>
          <w:szCs w:val="24"/>
        </w:rPr>
        <w:t>communication, this in turn su</w:t>
      </w:r>
      <w:r w:rsidR="7105331D" w:rsidRPr="6E894696">
        <w:rPr>
          <w:rFonts w:ascii="Arial" w:eastAsia="Arial" w:hAnsi="Arial" w:cs="Arial"/>
          <w:sz w:val="24"/>
          <w:szCs w:val="24"/>
        </w:rPr>
        <w:t>pports</w:t>
      </w:r>
      <w:r w:rsidR="529B1092" w:rsidRPr="6E894696">
        <w:rPr>
          <w:rFonts w:ascii="Arial" w:eastAsia="Arial" w:hAnsi="Arial" w:cs="Arial"/>
          <w:sz w:val="24"/>
          <w:szCs w:val="24"/>
        </w:rPr>
        <w:t xml:space="preserve"> positive transitions.</w:t>
      </w:r>
    </w:p>
    <w:p w14:paraId="672A0E56" w14:textId="24DF2CFE" w:rsidR="529B1092" w:rsidRDefault="226BD243" w:rsidP="6E894696">
      <w:pPr>
        <w:spacing w:line="360" w:lineRule="auto"/>
        <w:jc w:val="both"/>
        <w:rPr>
          <w:rFonts w:ascii="Arial" w:eastAsia="Arial" w:hAnsi="Arial" w:cs="Arial"/>
          <w:sz w:val="24"/>
          <w:szCs w:val="24"/>
        </w:rPr>
      </w:pPr>
      <w:r w:rsidRPr="6E894696">
        <w:rPr>
          <w:rFonts w:ascii="Arial" w:eastAsia="Arial" w:hAnsi="Arial" w:cs="Arial"/>
          <w:sz w:val="24"/>
          <w:szCs w:val="24"/>
        </w:rPr>
        <w:t>keyworker's</w:t>
      </w:r>
      <w:r w:rsidR="529B1092" w:rsidRPr="6E894696">
        <w:rPr>
          <w:rFonts w:ascii="Arial" w:eastAsia="Arial" w:hAnsi="Arial" w:cs="Arial"/>
          <w:sz w:val="24"/>
          <w:szCs w:val="24"/>
        </w:rPr>
        <w:t xml:space="preserve"> role</w:t>
      </w:r>
      <w:r w:rsidR="2947550F" w:rsidRPr="6E894696">
        <w:rPr>
          <w:rFonts w:ascii="Arial" w:eastAsia="Arial" w:hAnsi="Arial" w:cs="Arial"/>
          <w:sz w:val="24"/>
          <w:szCs w:val="24"/>
        </w:rPr>
        <w:t xml:space="preserve"> </w:t>
      </w:r>
      <w:r w:rsidR="529B1092" w:rsidRPr="6E894696">
        <w:rPr>
          <w:rFonts w:ascii="Arial" w:eastAsia="Arial" w:hAnsi="Arial" w:cs="Arial"/>
          <w:sz w:val="24"/>
          <w:szCs w:val="24"/>
        </w:rPr>
        <w:t xml:space="preserve">in an </w:t>
      </w:r>
      <w:r w:rsidR="59DE28DD" w:rsidRPr="6E894696">
        <w:rPr>
          <w:rFonts w:ascii="Arial" w:eastAsia="Arial" w:hAnsi="Arial" w:cs="Arial"/>
          <w:sz w:val="24"/>
          <w:szCs w:val="24"/>
        </w:rPr>
        <w:t xml:space="preserve">early year’s setting requires understanding, </w:t>
      </w:r>
      <w:r w:rsidR="359AB5AB" w:rsidRPr="6E894696">
        <w:rPr>
          <w:rFonts w:ascii="Arial" w:eastAsia="Arial" w:hAnsi="Arial" w:cs="Arial"/>
          <w:sz w:val="24"/>
          <w:szCs w:val="24"/>
        </w:rPr>
        <w:t>knowledge,</w:t>
      </w:r>
      <w:r w:rsidR="529B1092" w:rsidRPr="6E894696">
        <w:rPr>
          <w:rFonts w:ascii="Arial" w:eastAsia="Arial" w:hAnsi="Arial" w:cs="Arial"/>
          <w:sz w:val="24"/>
          <w:szCs w:val="24"/>
        </w:rPr>
        <w:t xml:space="preserve"> </w:t>
      </w:r>
      <w:r w:rsidR="6DD2611B" w:rsidRPr="6E894696">
        <w:rPr>
          <w:rFonts w:ascii="Arial" w:eastAsia="Arial" w:hAnsi="Arial" w:cs="Arial"/>
          <w:sz w:val="24"/>
          <w:szCs w:val="24"/>
        </w:rPr>
        <w:t xml:space="preserve">and </w:t>
      </w:r>
      <w:r w:rsidR="60B32B6E" w:rsidRPr="6E894696">
        <w:rPr>
          <w:rFonts w:ascii="Arial" w:eastAsia="Arial" w:hAnsi="Arial" w:cs="Arial"/>
          <w:sz w:val="24"/>
          <w:szCs w:val="24"/>
        </w:rPr>
        <w:t xml:space="preserve">skill to support transitions, by having these tools will enable them to provide positive smooth transitions and </w:t>
      </w:r>
      <w:r w:rsidR="7C8184A6" w:rsidRPr="6E894696">
        <w:rPr>
          <w:rFonts w:ascii="Arial" w:eastAsia="Arial" w:hAnsi="Arial" w:cs="Arial"/>
          <w:sz w:val="24"/>
          <w:szCs w:val="24"/>
        </w:rPr>
        <w:t>high-quality</w:t>
      </w:r>
      <w:r w:rsidR="60B32B6E" w:rsidRPr="6E894696">
        <w:rPr>
          <w:rFonts w:ascii="Arial" w:eastAsia="Arial" w:hAnsi="Arial" w:cs="Arial"/>
          <w:sz w:val="24"/>
          <w:szCs w:val="24"/>
        </w:rPr>
        <w:t xml:space="preserve"> ca</w:t>
      </w:r>
      <w:r w:rsidR="743F9ADC" w:rsidRPr="6E894696">
        <w:rPr>
          <w:rFonts w:ascii="Arial" w:eastAsia="Arial" w:hAnsi="Arial" w:cs="Arial"/>
          <w:sz w:val="24"/>
          <w:szCs w:val="24"/>
        </w:rPr>
        <w:t>re, implementing these skills throughout the transition process allows the child to form attachments.</w:t>
      </w:r>
      <w:r w:rsidR="7CD07FD1" w:rsidRPr="6E894696">
        <w:rPr>
          <w:rFonts w:ascii="Arial" w:eastAsia="Arial" w:hAnsi="Arial" w:cs="Arial"/>
          <w:sz w:val="24"/>
          <w:szCs w:val="24"/>
        </w:rPr>
        <w:t xml:space="preserve"> According to Bowlby’s theory children form an attachment usually with the primary </w:t>
      </w:r>
      <w:r w:rsidR="52AAF387" w:rsidRPr="6E894696">
        <w:rPr>
          <w:rFonts w:ascii="Arial" w:eastAsia="Arial" w:hAnsi="Arial" w:cs="Arial"/>
          <w:sz w:val="24"/>
          <w:szCs w:val="24"/>
        </w:rPr>
        <w:t>caregiver but</w:t>
      </w:r>
      <w:r w:rsidR="7CD07FD1" w:rsidRPr="6E894696">
        <w:rPr>
          <w:rFonts w:ascii="Arial" w:eastAsia="Arial" w:hAnsi="Arial" w:cs="Arial"/>
          <w:sz w:val="24"/>
          <w:szCs w:val="24"/>
        </w:rPr>
        <w:t xml:space="preserve"> suggests 2.5 years</w:t>
      </w:r>
      <w:r w:rsidR="52132B9D" w:rsidRPr="6E894696">
        <w:rPr>
          <w:rFonts w:ascii="Arial" w:eastAsia="Arial" w:hAnsi="Arial" w:cs="Arial"/>
          <w:sz w:val="24"/>
          <w:szCs w:val="24"/>
        </w:rPr>
        <w:t xml:space="preserve"> of age is a critical time for forming</w:t>
      </w:r>
      <w:r w:rsidR="2B8339F4" w:rsidRPr="6E894696">
        <w:rPr>
          <w:rFonts w:ascii="Arial" w:eastAsia="Arial" w:hAnsi="Arial" w:cs="Arial"/>
          <w:sz w:val="24"/>
          <w:szCs w:val="24"/>
        </w:rPr>
        <w:t xml:space="preserve"> attachments,</w:t>
      </w:r>
      <w:r w:rsidR="325AF0D1" w:rsidRPr="6E894696">
        <w:rPr>
          <w:rFonts w:ascii="Arial" w:eastAsia="Arial" w:hAnsi="Arial" w:cs="Arial"/>
          <w:sz w:val="24"/>
          <w:szCs w:val="24"/>
        </w:rPr>
        <w:t xml:space="preserve"> (</w:t>
      </w:r>
      <w:proofErr w:type="spellStart"/>
      <w:r w:rsidR="2B8339F4" w:rsidRPr="6E894696">
        <w:rPr>
          <w:rFonts w:ascii="Arial" w:eastAsia="Arial" w:hAnsi="Arial" w:cs="Arial"/>
          <w:sz w:val="24"/>
          <w:szCs w:val="24"/>
        </w:rPr>
        <w:t>Mcleod</w:t>
      </w:r>
      <w:proofErr w:type="spellEnd"/>
      <w:r w:rsidR="2B8339F4" w:rsidRPr="6E894696">
        <w:rPr>
          <w:rFonts w:ascii="Arial" w:eastAsia="Arial" w:hAnsi="Arial" w:cs="Arial"/>
          <w:sz w:val="24"/>
          <w:szCs w:val="24"/>
        </w:rPr>
        <w:t>, 2017</w:t>
      </w:r>
      <w:r w:rsidR="6B563FF6" w:rsidRPr="6E894696">
        <w:rPr>
          <w:rFonts w:ascii="Arial" w:eastAsia="Arial" w:hAnsi="Arial" w:cs="Arial"/>
          <w:sz w:val="24"/>
          <w:szCs w:val="24"/>
        </w:rPr>
        <w:t>).</w:t>
      </w:r>
      <w:r w:rsidR="6F274EDB" w:rsidRPr="6E894696">
        <w:rPr>
          <w:rFonts w:ascii="Arial" w:eastAsia="Arial" w:hAnsi="Arial" w:cs="Arial"/>
          <w:sz w:val="24"/>
          <w:szCs w:val="24"/>
        </w:rPr>
        <w:t xml:space="preserve"> </w:t>
      </w:r>
      <w:r w:rsidR="439D91CC" w:rsidRPr="6E894696">
        <w:rPr>
          <w:rFonts w:ascii="Arial" w:eastAsia="Arial" w:hAnsi="Arial" w:cs="Arial"/>
          <w:sz w:val="24"/>
          <w:szCs w:val="24"/>
        </w:rPr>
        <w:t xml:space="preserve">Therefore, </w:t>
      </w:r>
      <w:r w:rsidR="6F274EDB" w:rsidRPr="6E894696">
        <w:rPr>
          <w:rFonts w:ascii="Arial" w:eastAsia="Arial" w:hAnsi="Arial" w:cs="Arial"/>
          <w:sz w:val="24"/>
          <w:szCs w:val="24"/>
        </w:rPr>
        <w:t xml:space="preserve">keyworkers </w:t>
      </w:r>
      <w:r w:rsidR="2C788C8F" w:rsidRPr="6E894696">
        <w:rPr>
          <w:rFonts w:ascii="Arial" w:eastAsia="Arial" w:hAnsi="Arial" w:cs="Arial"/>
          <w:sz w:val="24"/>
          <w:szCs w:val="24"/>
        </w:rPr>
        <w:t>can</w:t>
      </w:r>
      <w:r w:rsidR="6F274EDB" w:rsidRPr="6E894696">
        <w:rPr>
          <w:rFonts w:ascii="Arial" w:eastAsia="Arial" w:hAnsi="Arial" w:cs="Arial"/>
          <w:sz w:val="24"/>
          <w:szCs w:val="24"/>
        </w:rPr>
        <w:t xml:space="preserve"> build strong relationships with the child enter</w:t>
      </w:r>
      <w:r w:rsidR="10590E65" w:rsidRPr="6E894696">
        <w:rPr>
          <w:rFonts w:ascii="Arial" w:eastAsia="Arial" w:hAnsi="Arial" w:cs="Arial"/>
          <w:sz w:val="24"/>
          <w:szCs w:val="24"/>
        </w:rPr>
        <w:t xml:space="preserve">ing the setting at 2 years of age, supporting </w:t>
      </w:r>
      <w:r w:rsidR="0D1EA6A6" w:rsidRPr="6E894696">
        <w:rPr>
          <w:rFonts w:ascii="Arial" w:eastAsia="Arial" w:hAnsi="Arial" w:cs="Arial"/>
          <w:sz w:val="24"/>
          <w:szCs w:val="24"/>
        </w:rPr>
        <w:t>attachments,</w:t>
      </w:r>
      <w:r w:rsidR="10590E65" w:rsidRPr="6E894696">
        <w:rPr>
          <w:rFonts w:ascii="Arial" w:eastAsia="Arial" w:hAnsi="Arial" w:cs="Arial"/>
          <w:sz w:val="24"/>
          <w:szCs w:val="24"/>
        </w:rPr>
        <w:t xml:space="preserve"> and learning outcomes.</w:t>
      </w:r>
    </w:p>
    <w:p w14:paraId="1D9EA039" w14:textId="55ED7C9A" w:rsidR="0BD383B7" w:rsidRDefault="006F4864" w:rsidP="6E894696">
      <w:pPr>
        <w:spacing w:line="360" w:lineRule="auto"/>
        <w:jc w:val="both"/>
        <w:rPr>
          <w:rFonts w:ascii="Arial" w:eastAsia="Arial" w:hAnsi="Arial" w:cs="Arial"/>
          <w:sz w:val="24"/>
          <w:szCs w:val="24"/>
        </w:rPr>
      </w:pPr>
      <w:r>
        <w:rPr>
          <w:noProof/>
        </w:rPr>
        <w:drawing>
          <wp:anchor distT="0" distB="0" distL="114300" distR="114300" simplePos="0" relativeHeight="251659264" behindDoc="1" locked="0" layoutInCell="1" allowOverlap="1" wp14:anchorId="5159E745" wp14:editId="12D213CA">
            <wp:simplePos x="0" y="0"/>
            <wp:positionH relativeFrom="margin">
              <wp:align>left</wp:align>
            </wp:positionH>
            <wp:positionV relativeFrom="paragraph">
              <wp:posOffset>1381760</wp:posOffset>
            </wp:positionV>
            <wp:extent cx="2588260" cy="3267075"/>
            <wp:effectExtent l="0" t="0" r="2540" b="9525"/>
            <wp:wrapThrough wrapText="bothSides">
              <wp:wrapPolygon edited="0">
                <wp:start x="0" y="0"/>
                <wp:lineTo x="0" y="21537"/>
                <wp:lineTo x="21462" y="21537"/>
                <wp:lineTo x="21462" y="0"/>
                <wp:lineTo x="0" y="0"/>
              </wp:wrapPolygon>
            </wp:wrapThrough>
            <wp:docPr id="485223536" name="Picture 48522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8260" cy="3267075"/>
                    </a:xfrm>
                    <a:prstGeom prst="rect">
                      <a:avLst/>
                    </a:prstGeom>
                  </pic:spPr>
                </pic:pic>
              </a:graphicData>
            </a:graphic>
            <wp14:sizeRelH relativeFrom="page">
              <wp14:pctWidth>0</wp14:pctWidth>
            </wp14:sizeRelH>
            <wp14:sizeRelV relativeFrom="page">
              <wp14:pctHeight>0</wp14:pctHeight>
            </wp14:sizeRelV>
          </wp:anchor>
        </w:drawing>
      </w:r>
      <w:r w:rsidR="0BD383B7" w:rsidRPr="6E894696">
        <w:rPr>
          <w:rFonts w:ascii="Arial" w:eastAsia="Arial" w:hAnsi="Arial" w:cs="Arial"/>
          <w:sz w:val="24"/>
          <w:szCs w:val="24"/>
        </w:rPr>
        <w:t>Bronfenbrenner suggests positive relationships with children and their families will have a beneficial impact on the child’s development a</w:t>
      </w:r>
      <w:r w:rsidR="2946A95F" w:rsidRPr="6E894696">
        <w:rPr>
          <w:rFonts w:ascii="Arial" w:eastAsia="Arial" w:hAnsi="Arial" w:cs="Arial"/>
          <w:sz w:val="24"/>
          <w:szCs w:val="24"/>
        </w:rPr>
        <w:t>nd learning experiences, Bates,</w:t>
      </w:r>
      <w:r w:rsidR="62092A4E" w:rsidRPr="6E894696">
        <w:rPr>
          <w:rFonts w:ascii="Arial" w:eastAsia="Arial" w:hAnsi="Arial" w:cs="Arial"/>
          <w:sz w:val="24"/>
          <w:szCs w:val="24"/>
        </w:rPr>
        <w:t xml:space="preserve"> </w:t>
      </w:r>
      <w:r w:rsidR="2946A95F" w:rsidRPr="6E894696">
        <w:rPr>
          <w:rFonts w:ascii="Arial" w:eastAsia="Arial" w:hAnsi="Arial" w:cs="Arial"/>
          <w:sz w:val="24"/>
          <w:szCs w:val="24"/>
        </w:rPr>
        <w:t>2019, p</w:t>
      </w:r>
      <w:r w:rsidR="766DBD0F" w:rsidRPr="6E894696">
        <w:rPr>
          <w:rFonts w:ascii="Arial" w:eastAsia="Arial" w:hAnsi="Arial" w:cs="Arial"/>
          <w:sz w:val="24"/>
          <w:szCs w:val="24"/>
        </w:rPr>
        <w:t xml:space="preserve">p. </w:t>
      </w:r>
      <w:r w:rsidR="2946A95F" w:rsidRPr="6E894696">
        <w:rPr>
          <w:rFonts w:ascii="Arial" w:eastAsia="Arial" w:hAnsi="Arial" w:cs="Arial"/>
          <w:sz w:val="24"/>
          <w:szCs w:val="24"/>
        </w:rPr>
        <w:t>194</w:t>
      </w:r>
      <w:r w:rsidR="222FC0DF" w:rsidRPr="6E894696">
        <w:rPr>
          <w:rFonts w:ascii="Arial" w:eastAsia="Arial" w:hAnsi="Arial" w:cs="Arial"/>
          <w:sz w:val="24"/>
          <w:szCs w:val="24"/>
        </w:rPr>
        <w:t>-</w:t>
      </w:r>
      <w:r w:rsidR="2946A95F" w:rsidRPr="6E894696">
        <w:rPr>
          <w:rFonts w:ascii="Arial" w:eastAsia="Arial" w:hAnsi="Arial" w:cs="Arial"/>
          <w:sz w:val="24"/>
          <w:szCs w:val="24"/>
        </w:rPr>
        <w:t xml:space="preserve"> 195</w:t>
      </w:r>
      <w:r w:rsidR="22DD6115" w:rsidRPr="6E894696">
        <w:rPr>
          <w:rFonts w:ascii="Arial" w:eastAsia="Arial" w:hAnsi="Arial" w:cs="Arial"/>
          <w:sz w:val="24"/>
          <w:szCs w:val="24"/>
        </w:rPr>
        <w:t>.</w:t>
      </w:r>
      <w:r w:rsidR="415B9CE7" w:rsidRPr="6E894696">
        <w:rPr>
          <w:rFonts w:ascii="Arial" w:eastAsia="Arial" w:hAnsi="Arial" w:cs="Arial"/>
          <w:sz w:val="24"/>
          <w:szCs w:val="24"/>
        </w:rPr>
        <w:t xml:space="preserve"> Bronfenbrenner also states the importance of having the interests of the child at the forefront of working together</w:t>
      </w:r>
      <w:r w:rsidR="12B01323" w:rsidRPr="6E894696">
        <w:rPr>
          <w:rFonts w:ascii="Arial" w:eastAsia="Arial" w:hAnsi="Arial" w:cs="Arial"/>
          <w:sz w:val="24"/>
          <w:szCs w:val="24"/>
        </w:rPr>
        <w:t xml:space="preserve"> this promotes a more holistic approach to the child’s development, </w:t>
      </w:r>
      <w:r w:rsidR="40BC853C" w:rsidRPr="6E894696">
        <w:rPr>
          <w:rFonts w:ascii="Arial" w:eastAsia="Arial" w:hAnsi="Arial" w:cs="Arial"/>
          <w:sz w:val="24"/>
          <w:szCs w:val="24"/>
        </w:rPr>
        <w:t>(</w:t>
      </w:r>
      <w:r w:rsidR="12B01323" w:rsidRPr="6E894696">
        <w:rPr>
          <w:rFonts w:ascii="Arial" w:eastAsia="Arial" w:hAnsi="Arial" w:cs="Arial"/>
          <w:sz w:val="24"/>
          <w:szCs w:val="24"/>
        </w:rPr>
        <w:t>Aubrey, and Riley, 2016</w:t>
      </w:r>
      <w:r w:rsidR="57375C96" w:rsidRPr="6E894696">
        <w:rPr>
          <w:rFonts w:ascii="Arial" w:eastAsia="Arial" w:hAnsi="Arial" w:cs="Arial"/>
          <w:sz w:val="24"/>
          <w:szCs w:val="24"/>
        </w:rPr>
        <w:t>, p. 114</w:t>
      </w:r>
      <w:r w:rsidR="43128A6D" w:rsidRPr="6E894696">
        <w:rPr>
          <w:rFonts w:ascii="Arial" w:eastAsia="Arial" w:hAnsi="Arial" w:cs="Arial"/>
          <w:sz w:val="24"/>
          <w:szCs w:val="24"/>
        </w:rPr>
        <w:t>).</w:t>
      </w:r>
    </w:p>
    <w:p w14:paraId="19E62332" w14:textId="2E96454E" w:rsidR="6E2C9852" w:rsidRPr="00734E58" w:rsidRDefault="00734E58" w:rsidP="00734E58">
      <w:pPr>
        <w:spacing w:line="360" w:lineRule="auto"/>
        <w:jc w:val="both"/>
        <w:rPr>
          <w:rFonts w:ascii="Arial" w:eastAsia="Arial" w:hAnsi="Arial" w:cs="Arial"/>
          <w:sz w:val="24"/>
          <w:szCs w:val="24"/>
        </w:rPr>
      </w:pPr>
      <w:r>
        <w:rPr>
          <w:rFonts w:ascii="Arial" w:eastAsia="Arial" w:hAnsi="Arial" w:cs="Arial"/>
          <w:sz w:val="24"/>
          <w:szCs w:val="24"/>
        </w:rPr>
        <w:t xml:space="preserve">(Source: </w:t>
      </w:r>
      <w:r w:rsidR="52333811" w:rsidRPr="6E894696">
        <w:rPr>
          <w:rFonts w:ascii="Arial" w:eastAsia="Arial" w:hAnsi="Arial" w:cs="Arial"/>
        </w:rPr>
        <w:t>Guy-Evans, 2020</w:t>
      </w:r>
      <w:r>
        <w:rPr>
          <w:rFonts w:ascii="Arial" w:eastAsia="Arial" w:hAnsi="Arial" w:cs="Arial"/>
        </w:rPr>
        <w:t>)</w:t>
      </w:r>
      <w:r w:rsidR="52333811" w:rsidRPr="6E894696">
        <w:rPr>
          <w:rFonts w:ascii="Arial" w:eastAsia="Arial" w:hAnsi="Arial" w:cs="Arial"/>
        </w:rPr>
        <w:t>.</w:t>
      </w:r>
    </w:p>
    <w:p w14:paraId="37336071" w14:textId="2D2FBF58" w:rsidR="6E2C9852" w:rsidRDefault="6E2C9852" w:rsidP="6E894696">
      <w:pPr>
        <w:spacing w:line="360" w:lineRule="auto"/>
        <w:jc w:val="both"/>
        <w:rPr>
          <w:rFonts w:ascii="Arial" w:eastAsia="Arial" w:hAnsi="Arial" w:cs="Arial"/>
          <w:sz w:val="24"/>
          <w:szCs w:val="24"/>
        </w:rPr>
      </w:pPr>
      <w:r w:rsidRPr="6E894696">
        <w:rPr>
          <w:rFonts w:ascii="Arial" w:eastAsia="Arial" w:hAnsi="Arial" w:cs="Arial"/>
          <w:sz w:val="24"/>
          <w:szCs w:val="24"/>
        </w:rPr>
        <w:t>Here is Bronfenbrenner's</w:t>
      </w:r>
      <w:r w:rsidR="3F1245E4" w:rsidRPr="6E894696">
        <w:rPr>
          <w:rFonts w:ascii="Arial" w:eastAsia="Arial" w:hAnsi="Arial" w:cs="Arial"/>
          <w:sz w:val="24"/>
          <w:szCs w:val="24"/>
        </w:rPr>
        <w:t xml:space="preserve"> Ecological model showing the child in the centre reinforcing the child is central to their learning</w:t>
      </w:r>
      <w:r w:rsidR="1B35057A" w:rsidRPr="6E894696">
        <w:rPr>
          <w:rFonts w:ascii="Arial" w:eastAsia="Arial" w:hAnsi="Arial" w:cs="Arial"/>
          <w:sz w:val="24"/>
          <w:szCs w:val="24"/>
        </w:rPr>
        <w:t xml:space="preserve"> and all decisions made.</w:t>
      </w:r>
      <w:r w:rsidR="5A460FEF" w:rsidRPr="6E894696">
        <w:rPr>
          <w:rFonts w:ascii="Arial" w:eastAsia="Arial" w:hAnsi="Arial" w:cs="Arial"/>
          <w:sz w:val="24"/>
          <w:szCs w:val="24"/>
        </w:rPr>
        <w:t xml:space="preserve"> Equally as important to this model is </w:t>
      </w:r>
      <w:r w:rsidR="22DF5FFA" w:rsidRPr="6E894696">
        <w:rPr>
          <w:rFonts w:ascii="Arial" w:eastAsia="Arial" w:hAnsi="Arial" w:cs="Arial"/>
          <w:sz w:val="24"/>
          <w:szCs w:val="24"/>
        </w:rPr>
        <w:t xml:space="preserve">Article 12 of the </w:t>
      </w:r>
      <w:r w:rsidR="57989A8F" w:rsidRPr="6E894696">
        <w:rPr>
          <w:rFonts w:ascii="Arial" w:eastAsia="Arial" w:hAnsi="Arial" w:cs="Arial"/>
          <w:sz w:val="24"/>
          <w:szCs w:val="24"/>
        </w:rPr>
        <w:t>UNCRC</w:t>
      </w:r>
      <w:r w:rsidR="0B6481AB" w:rsidRPr="6E894696">
        <w:rPr>
          <w:rFonts w:ascii="Arial" w:eastAsia="Arial" w:hAnsi="Arial" w:cs="Arial"/>
          <w:sz w:val="24"/>
          <w:szCs w:val="24"/>
        </w:rPr>
        <w:t xml:space="preserve"> </w:t>
      </w:r>
      <w:r w:rsidR="4FF4BDEA" w:rsidRPr="6E894696">
        <w:rPr>
          <w:rFonts w:ascii="Arial" w:eastAsia="Arial" w:hAnsi="Arial" w:cs="Arial"/>
          <w:sz w:val="24"/>
          <w:szCs w:val="24"/>
        </w:rPr>
        <w:t>(UN Convention on the Rights of the Child)</w:t>
      </w:r>
      <w:r w:rsidR="22DF5FFA" w:rsidRPr="6E894696">
        <w:rPr>
          <w:rFonts w:ascii="Arial" w:eastAsia="Arial" w:hAnsi="Arial" w:cs="Arial"/>
          <w:sz w:val="24"/>
          <w:szCs w:val="24"/>
        </w:rPr>
        <w:t xml:space="preserve"> states</w:t>
      </w:r>
      <w:r w:rsidRPr="6E894696">
        <w:rPr>
          <w:rFonts w:ascii="Arial" w:eastAsia="Arial" w:hAnsi="Arial" w:cs="Arial"/>
          <w:sz w:val="24"/>
          <w:szCs w:val="24"/>
        </w:rPr>
        <w:t xml:space="preserve"> </w:t>
      </w:r>
      <w:r w:rsidR="12ED34EB" w:rsidRPr="6E894696">
        <w:rPr>
          <w:rFonts w:ascii="Arial" w:eastAsia="Arial" w:hAnsi="Arial" w:cs="Arial"/>
          <w:sz w:val="24"/>
          <w:szCs w:val="24"/>
        </w:rPr>
        <w:t xml:space="preserve">that a child has the right to form and express their </w:t>
      </w:r>
      <w:r w:rsidR="3A858AD8" w:rsidRPr="6E894696">
        <w:rPr>
          <w:rFonts w:ascii="Arial" w:eastAsia="Arial" w:hAnsi="Arial" w:cs="Arial"/>
          <w:sz w:val="24"/>
          <w:szCs w:val="24"/>
        </w:rPr>
        <w:t xml:space="preserve">own </w:t>
      </w:r>
      <w:r w:rsidR="12ED34EB" w:rsidRPr="6E894696">
        <w:rPr>
          <w:rFonts w:ascii="Arial" w:eastAsia="Arial" w:hAnsi="Arial" w:cs="Arial"/>
          <w:sz w:val="24"/>
          <w:szCs w:val="24"/>
        </w:rPr>
        <w:t>views</w:t>
      </w:r>
      <w:r w:rsidR="34FA8963" w:rsidRPr="6E894696">
        <w:rPr>
          <w:rFonts w:ascii="Arial" w:eastAsia="Arial" w:hAnsi="Arial" w:cs="Arial"/>
          <w:sz w:val="24"/>
          <w:szCs w:val="24"/>
        </w:rPr>
        <w:t xml:space="preserve"> in matters that affect them, UNICEF, (date unknown).</w:t>
      </w:r>
      <w:r w:rsidR="36005641" w:rsidRPr="6E894696">
        <w:rPr>
          <w:rFonts w:ascii="Arial" w:eastAsia="Arial" w:hAnsi="Arial" w:cs="Arial"/>
          <w:sz w:val="24"/>
          <w:szCs w:val="24"/>
        </w:rPr>
        <w:t xml:space="preserve"> </w:t>
      </w:r>
      <w:r w:rsidR="6125AD1E" w:rsidRPr="6E894696">
        <w:rPr>
          <w:rFonts w:ascii="Arial" w:eastAsia="Arial" w:hAnsi="Arial" w:cs="Arial"/>
          <w:sz w:val="24"/>
          <w:szCs w:val="24"/>
        </w:rPr>
        <w:t xml:space="preserve">keyworkers should always listen to the </w:t>
      </w:r>
      <w:r w:rsidR="5AADAAF4" w:rsidRPr="6E894696">
        <w:rPr>
          <w:rFonts w:ascii="Arial" w:eastAsia="Arial" w:hAnsi="Arial" w:cs="Arial"/>
          <w:sz w:val="24"/>
          <w:szCs w:val="24"/>
        </w:rPr>
        <w:t>child, take cues from the child to show th</w:t>
      </w:r>
      <w:r w:rsidR="27B7A03B" w:rsidRPr="6E894696">
        <w:rPr>
          <w:rFonts w:ascii="Arial" w:eastAsia="Arial" w:hAnsi="Arial" w:cs="Arial"/>
          <w:sz w:val="24"/>
          <w:szCs w:val="24"/>
        </w:rPr>
        <w:t xml:space="preserve">e </w:t>
      </w:r>
      <w:r w:rsidR="5AADAAF4" w:rsidRPr="6E894696">
        <w:rPr>
          <w:rFonts w:ascii="Arial" w:eastAsia="Arial" w:hAnsi="Arial" w:cs="Arial"/>
          <w:sz w:val="24"/>
          <w:szCs w:val="24"/>
        </w:rPr>
        <w:t xml:space="preserve">child is being acknowledged and </w:t>
      </w:r>
      <w:r w:rsidR="4D78E5E0" w:rsidRPr="6E894696">
        <w:rPr>
          <w:rFonts w:ascii="Arial" w:eastAsia="Arial" w:hAnsi="Arial" w:cs="Arial"/>
          <w:sz w:val="24"/>
          <w:szCs w:val="24"/>
        </w:rPr>
        <w:t>respected, be</w:t>
      </w:r>
      <w:r w:rsidR="6125AD1E" w:rsidRPr="6E894696">
        <w:rPr>
          <w:rFonts w:ascii="Arial" w:eastAsia="Arial" w:hAnsi="Arial" w:cs="Arial"/>
          <w:sz w:val="24"/>
          <w:szCs w:val="24"/>
        </w:rPr>
        <w:t xml:space="preserve"> prepared to answer their questions, whe</w:t>
      </w:r>
      <w:r w:rsidR="71D6D155" w:rsidRPr="6E894696">
        <w:rPr>
          <w:rFonts w:ascii="Arial" w:eastAsia="Arial" w:hAnsi="Arial" w:cs="Arial"/>
          <w:sz w:val="24"/>
          <w:szCs w:val="24"/>
        </w:rPr>
        <w:t xml:space="preserve">n doing </w:t>
      </w:r>
      <w:r w:rsidR="4F359329" w:rsidRPr="6E894696">
        <w:rPr>
          <w:rFonts w:ascii="Arial" w:eastAsia="Arial" w:hAnsi="Arial" w:cs="Arial"/>
          <w:sz w:val="24"/>
          <w:szCs w:val="24"/>
        </w:rPr>
        <w:t>this the</w:t>
      </w:r>
      <w:r w:rsidR="659C1282" w:rsidRPr="6E894696">
        <w:rPr>
          <w:rFonts w:ascii="Arial" w:eastAsia="Arial" w:hAnsi="Arial" w:cs="Arial"/>
          <w:sz w:val="24"/>
          <w:szCs w:val="24"/>
        </w:rPr>
        <w:t xml:space="preserve"> child</w:t>
      </w:r>
      <w:r w:rsidR="71D6D155" w:rsidRPr="6E894696">
        <w:rPr>
          <w:rFonts w:ascii="Arial" w:eastAsia="Arial" w:hAnsi="Arial" w:cs="Arial"/>
          <w:sz w:val="24"/>
          <w:szCs w:val="24"/>
        </w:rPr>
        <w:t xml:space="preserve"> builds trust, relationships, and attachments</w:t>
      </w:r>
      <w:r w:rsidR="20C11086" w:rsidRPr="6E894696">
        <w:rPr>
          <w:rFonts w:ascii="Arial" w:eastAsia="Arial" w:hAnsi="Arial" w:cs="Arial"/>
          <w:sz w:val="24"/>
          <w:szCs w:val="24"/>
        </w:rPr>
        <w:t xml:space="preserve"> which will have a positive effect on their development and learning outcomes.</w:t>
      </w:r>
    </w:p>
    <w:p w14:paraId="7A3AFC1A" w14:textId="77777777" w:rsidR="00734E58" w:rsidRDefault="00734E58" w:rsidP="6E894696">
      <w:pPr>
        <w:spacing w:line="360" w:lineRule="auto"/>
        <w:jc w:val="both"/>
        <w:rPr>
          <w:rFonts w:ascii="Arial" w:eastAsia="Arial" w:hAnsi="Arial" w:cs="Arial"/>
          <w:b/>
          <w:bCs/>
          <w:sz w:val="36"/>
          <w:szCs w:val="36"/>
        </w:rPr>
      </w:pPr>
    </w:p>
    <w:p w14:paraId="417146C1" w14:textId="43E67698" w:rsidR="565B544E" w:rsidRDefault="565B544E"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Manage</w:t>
      </w:r>
      <w:r w:rsidR="15003980" w:rsidRPr="6E894696">
        <w:rPr>
          <w:rFonts w:ascii="Arial" w:eastAsia="Arial" w:hAnsi="Arial" w:cs="Arial"/>
          <w:b/>
          <w:bCs/>
          <w:sz w:val="36"/>
          <w:szCs w:val="36"/>
        </w:rPr>
        <w:t>ment</w:t>
      </w:r>
    </w:p>
    <w:p w14:paraId="4837645C" w14:textId="16A60C2B" w:rsidR="15003980" w:rsidRDefault="15003980"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The setting manager has a duty to provide high quality care, this is done by </w:t>
      </w:r>
      <w:r w:rsidR="38D9F58C" w:rsidRPr="6E894696">
        <w:rPr>
          <w:rFonts w:ascii="Arial" w:eastAsia="Arial" w:hAnsi="Arial" w:cs="Arial"/>
          <w:sz w:val="24"/>
          <w:szCs w:val="24"/>
        </w:rPr>
        <w:t>ensuring</w:t>
      </w:r>
      <w:r w:rsidRPr="6E894696">
        <w:rPr>
          <w:rFonts w:ascii="Arial" w:eastAsia="Arial" w:hAnsi="Arial" w:cs="Arial"/>
          <w:sz w:val="24"/>
          <w:szCs w:val="24"/>
        </w:rPr>
        <w:t xml:space="preserve"> all staff are </w:t>
      </w:r>
      <w:r w:rsidR="633B10EA" w:rsidRPr="6E894696">
        <w:rPr>
          <w:rFonts w:ascii="Arial" w:eastAsia="Arial" w:hAnsi="Arial" w:cs="Arial"/>
          <w:sz w:val="24"/>
          <w:szCs w:val="24"/>
        </w:rPr>
        <w:t xml:space="preserve">qualified and up to date with </w:t>
      </w:r>
      <w:r w:rsidR="65537BD5" w:rsidRPr="6E894696">
        <w:rPr>
          <w:rFonts w:ascii="Arial" w:eastAsia="Arial" w:hAnsi="Arial" w:cs="Arial"/>
          <w:sz w:val="24"/>
          <w:szCs w:val="24"/>
        </w:rPr>
        <w:t>mandatory training</w:t>
      </w:r>
      <w:r w:rsidR="7D613EFF" w:rsidRPr="6E894696">
        <w:rPr>
          <w:rFonts w:ascii="Arial" w:eastAsia="Arial" w:hAnsi="Arial" w:cs="Arial"/>
          <w:sz w:val="24"/>
          <w:szCs w:val="24"/>
        </w:rPr>
        <w:t xml:space="preserve"> and research, the manager will book staff on to any flying start training that is offered to them, this is done using workforce development</w:t>
      </w:r>
      <w:r w:rsidR="0DEB00CB" w:rsidRPr="6E894696">
        <w:rPr>
          <w:rFonts w:ascii="Arial" w:eastAsia="Arial" w:hAnsi="Arial" w:cs="Arial"/>
          <w:sz w:val="24"/>
          <w:szCs w:val="24"/>
        </w:rPr>
        <w:t xml:space="preserve">. </w:t>
      </w:r>
      <w:r w:rsidR="5A9E0C56" w:rsidRPr="6E894696">
        <w:rPr>
          <w:rFonts w:ascii="Arial" w:eastAsia="Arial" w:hAnsi="Arial" w:cs="Arial"/>
          <w:sz w:val="24"/>
          <w:szCs w:val="24"/>
        </w:rPr>
        <w:t>The manager will also ensure all policies and procedures are in place and being followed correctly by the staff</w:t>
      </w:r>
      <w:r w:rsidR="511277AB" w:rsidRPr="6E894696">
        <w:rPr>
          <w:rFonts w:ascii="Arial" w:eastAsia="Arial" w:hAnsi="Arial" w:cs="Arial"/>
          <w:sz w:val="24"/>
          <w:szCs w:val="24"/>
        </w:rPr>
        <w:t>, this will fall in line with National minimum standards</w:t>
      </w:r>
      <w:r w:rsidR="49A83EC5" w:rsidRPr="6E894696">
        <w:rPr>
          <w:rFonts w:ascii="Arial" w:eastAsia="Arial" w:hAnsi="Arial" w:cs="Arial"/>
          <w:sz w:val="24"/>
          <w:szCs w:val="24"/>
        </w:rPr>
        <w:t xml:space="preserve">, these standards are in place and regulated by Care Inspectorate Wales to ensure </w:t>
      </w:r>
      <w:r w:rsidR="0E44F1B1" w:rsidRPr="6E894696">
        <w:rPr>
          <w:rFonts w:ascii="Arial" w:eastAsia="Arial" w:hAnsi="Arial" w:cs="Arial"/>
          <w:sz w:val="24"/>
          <w:szCs w:val="24"/>
        </w:rPr>
        <w:t>appropriate</w:t>
      </w:r>
      <w:r w:rsidR="49A83EC5" w:rsidRPr="6E894696">
        <w:rPr>
          <w:rFonts w:ascii="Arial" w:eastAsia="Arial" w:hAnsi="Arial" w:cs="Arial"/>
          <w:sz w:val="24"/>
          <w:szCs w:val="24"/>
        </w:rPr>
        <w:t xml:space="preserve"> care </w:t>
      </w:r>
      <w:r w:rsidR="45D944CF" w:rsidRPr="6E894696">
        <w:rPr>
          <w:rFonts w:ascii="Arial" w:eastAsia="Arial" w:hAnsi="Arial" w:cs="Arial"/>
          <w:sz w:val="24"/>
          <w:szCs w:val="24"/>
        </w:rPr>
        <w:t>is being</w:t>
      </w:r>
      <w:r w:rsidR="49A83EC5" w:rsidRPr="6E894696">
        <w:rPr>
          <w:rFonts w:ascii="Arial" w:eastAsia="Arial" w:hAnsi="Arial" w:cs="Arial"/>
          <w:sz w:val="24"/>
          <w:szCs w:val="24"/>
        </w:rPr>
        <w:t xml:space="preserve"> delivered in </w:t>
      </w:r>
      <w:r w:rsidR="6C6EE43A" w:rsidRPr="6E894696">
        <w:rPr>
          <w:rFonts w:ascii="Arial" w:eastAsia="Arial" w:hAnsi="Arial" w:cs="Arial"/>
          <w:sz w:val="24"/>
          <w:szCs w:val="24"/>
        </w:rPr>
        <w:t>the childcare setting and the needs of the family and child are being met</w:t>
      </w:r>
      <w:r w:rsidR="4CE9D6E2" w:rsidRPr="6E894696">
        <w:rPr>
          <w:rFonts w:ascii="Arial" w:eastAsia="Arial" w:hAnsi="Arial" w:cs="Arial"/>
          <w:sz w:val="24"/>
          <w:szCs w:val="24"/>
        </w:rPr>
        <w:t>,</w:t>
      </w:r>
      <w:r w:rsidR="5550F854" w:rsidRPr="6E894696">
        <w:rPr>
          <w:rFonts w:ascii="Arial" w:eastAsia="Arial" w:hAnsi="Arial" w:cs="Arial"/>
          <w:sz w:val="24"/>
          <w:szCs w:val="24"/>
        </w:rPr>
        <w:t xml:space="preserve"> (</w:t>
      </w:r>
      <w:r w:rsidR="6C6EE43A" w:rsidRPr="6E894696">
        <w:rPr>
          <w:rFonts w:ascii="Arial" w:eastAsia="Arial" w:hAnsi="Arial" w:cs="Arial"/>
          <w:sz w:val="24"/>
          <w:szCs w:val="24"/>
        </w:rPr>
        <w:t>Care Inspectorate Wales, 20</w:t>
      </w:r>
      <w:r w:rsidR="052825B0" w:rsidRPr="6E894696">
        <w:rPr>
          <w:rFonts w:ascii="Arial" w:eastAsia="Arial" w:hAnsi="Arial" w:cs="Arial"/>
          <w:sz w:val="24"/>
          <w:szCs w:val="24"/>
        </w:rPr>
        <w:t>21</w:t>
      </w:r>
      <w:r w:rsidR="77D9ECF3" w:rsidRPr="6E894696">
        <w:rPr>
          <w:rFonts w:ascii="Arial" w:eastAsia="Arial" w:hAnsi="Arial" w:cs="Arial"/>
          <w:sz w:val="24"/>
          <w:szCs w:val="24"/>
        </w:rPr>
        <w:t>).</w:t>
      </w:r>
      <w:r w:rsidR="34A36AED" w:rsidRPr="6E894696">
        <w:rPr>
          <w:rFonts w:ascii="Arial" w:eastAsia="Arial" w:hAnsi="Arial" w:cs="Arial"/>
          <w:sz w:val="24"/>
          <w:szCs w:val="24"/>
        </w:rPr>
        <w:t xml:space="preserve"> The manager will promote inclusion and </w:t>
      </w:r>
      <w:r w:rsidR="562E3391" w:rsidRPr="6E894696">
        <w:rPr>
          <w:rFonts w:ascii="Arial" w:eastAsia="Arial" w:hAnsi="Arial" w:cs="Arial"/>
          <w:sz w:val="24"/>
          <w:szCs w:val="24"/>
        </w:rPr>
        <w:t>diversity, so everyone feels welcome regardless of their background, ability, ethnicity, race, or religion</w:t>
      </w:r>
      <w:r w:rsidR="62FB6059" w:rsidRPr="6E894696">
        <w:rPr>
          <w:rFonts w:ascii="Arial" w:eastAsia="Arial" w:hAnsi="Arial" w:cs="Arial"/>
          <w:sz w:val="24"/>
          <w:szCs w:val="24"/>
        </w:rPr>
        <w:t>. The manager will use the key worker system so that relationships</w:t>
      </w:r>
      <w:r w:rsidR="66278EFE" w:rsidRPr="6E894696">
        <w:rPr>
          <w:rFonts w:ascii="Arial" w:eastAsia="Arial" w:hAnsi="Arial" w:cs="Arial"/>
          <w:sz w:val="24"/>
          <w:szCs w:val="24"/>
        </w:rPr>
        <w:t xml:space="preserve"> between the child, family and practitioners</w:t>
      </w:r>
      <w:r w:rsidR="62FB6059" w:rsidRPr="6E894696">
        <w:rPr>
          <w:rFonts w:ascii="Arial" w:eastAsia="Arial" w:hAnsi="Arial" w:cs="Arial"/>
          <w:sz w:val="24"/>
          <w:szCs w:val="24"/>
        </w:rPr>
        <w:t xml:space="preserve"> can be </w:t>
      </w:r>
      <w:r w:rsidR="69B7E160" w:rsidRPr="6E894696">
        <w:rPr>
          <w:rFonts w:ascii="Arial" w:eastAsia="Arial" w:hAnsi="Arial" w:cs="Arial"/>
          <w:sz w:val="24"/>
          <w:szCs w:val="24"/>
        </w:rPr>
        <w:t>formed,</w:t>
      </w:r>
      <w:r w:rsidR="62FB6059" w:rsidRPr="6E894696">
        <w:rPr>
          <w:rFonts w:ascii="Arial" w:eastAsia="Arial" w:hAnsi="Arial" w:cs="Arial"/>
          <w:sz w:val="24"/>
          <w:szCs w:val="24"/>
        </w:rPr>
        <w:t xml:space="preserve"> </w:t>
      </w:r>
      <w:r w:rsidR="3C6B6EB0" w:rsidRPr="6E894696">
        <w:rPr>
          <w:rFonts w:ascii="Arial" w:eastAsia="Arial" w:hAnsi="Arial" w:cs="Arial"/>
          <w:sz w:val="24"/>
          <w:szCs w:val="24"/>
        </w:rPr>
        <w:t xml:space="preserve">and communication is </w:t>
      </w:r>
      <w:r w:rsidR="3AC6AE57" w:rsidRPr="6E894696">
        <w:rPr>
          <w:rFonts w:ascii="Arial" w:eastAsia="Arial" w:hAnsi="Arial" w:cs="Arial"/>
          <w:sz w:val="24"/>
          <w:szCs w:val="24"/>
        </w:rPr>
        <w:t>effective</w:t>
      </w:r>
      <w:r w:rsidR="47B33570" w:rsidRPr="6E894696">
        <w:rPr>
          <w:rFonts w:ascii="Arial" w:eastAsia="Arial" w:hAnsi="Arial" w:cs="Arial"/>
          <w:sz w:val="24"/>
          <w:szCs w:val="24"/>
        </w:rPr>
        <w:t>, supporting positive learning experiences and outcomes for the child.</w:t>
      </w:r>
      <w:r w:rsidR="41C4CB66" w:rsidRPr="6E894696">
        <w:rPr>
          <w:rFonts w:ascii="Arial" w:eastAsia="Arial" w:hAnsi="Arial" w:cs="Arial"/>
          <w:sz w:val="24"/>
          <w:szCs w:val="24"/>
        </w:rPr>
        <w:t xml:space="preserve"> The manager will have a </w:t>
      </w:r>
      <w:r w:rsidR="7420B5F1" w:rsidRPr="6E894696">
        <w:rPr>
          <w:rFonts w:ascii="Arial" w:eastAsia="Arial" w:hAnsi="Arial" w:cs="Arial"/>
          <w:sz w:val="24"/>
          <w:szCs w:val="24"/>
        </w:rPr>
        <w:t>liaison meeting</w:t>
      </w:r>
      <w:r w:rsidR="41C4CB66" w:rsidRPr="6E894696">
        <w:rPr>
          <w:rFonts w:ascii="Arial" w:eastAsia="Arial" w:hAnsi="Arial" w:cs="Arial"/>
          <w:sz w:val="24"/>
          <w:szCs w:val="24"/>
        </w:rPr>
        <w:t xml:space="preserve"> with the flying start health visitor before a child has an induction to get any relevant information needed and </w:t>
      </w:r>
      <w:r w:rsidR="5CCF1559" w:rsidRPr="6E894696">
        <w:rPr>
          <w:rFonts w:ascii="Arial" w:eastAsia="Arial" w:hAnsi="Arial" w:cs="Arial"/>
          <w:sz w:val="24"/>
          <w:szCs w:val="24"/>
        </w:rPr>
        <w:t xml:space="preserve">allow for the setting to plan for any support or adaptations needed for when the child comes into the setting, </w:t>
      </w:r>
      <w:r w:rsidR="4B57906F" w:rsidRPr="6E894696">
        <w:rPr>
          <w:rFonts w:ascii="Arial" w:eastAsia="Arial" w:hAnsi="Arial" w:cs="Arial"/>
          <w:sz w:val="24"/>
          <w:szCs w:val="24"/>
        </w:rPr>
        <w:t xml:space="preserve">this </w:t>
      </w:r>
      <w:r w:rsidR="5CCF1559" w:rsidRPr="6E894696">
        <w:rPr>
          <w:rFonts w:ascii="Arial" w:eastAsia="Arial" w:hAnsi="Arial" w:cs="Arial"/>
          <w:sz w:val="24"/>
          <w:szCs w:val="24"/>
        </w:rPr>
        <w:t>supports inclusion and diver</w:t>
      </w:r>
      <w:r w:rsidR="0D0006B6" w:rsidRPr="6E894696">
        <w:rPr>
          <w:rFonts w:ascii="Arial" w:eastAsia="Arial" w:hAnsi="Arial" w:cs="Arial"/>
          <w:sz w:val="24"/>
          <w:szCs w:val="24"/>
        </w:rPr>
        <w:t>sity from the very beginning of the child’s transition.</w:t>
      </w:r>
    </w:p>
    <w:p w14:paraId="022B4D6A" w14:textId="77777777" w:rsidR="00734E58" w:rsidRDefault="00734E58" w:rsidP="6E894696">
      <w:pPr>
        <w:spacing w:line="360" w:lineRule="auto"/>
        <w:jc w:val="both"/>
        <w:rPr>
          <w:rFonts w:ascii="Arial" w:eastAsia="Arial" w:hAnsi="Arial" w:cs="Arial"/>
          <w:b/>
          <w:bCs/>
          <w:sz w:val="36"/>
          <w:szCs w:val="36"/>
        </w:rPr>
      </w:pPr>
    </w:p>
    <w:p w14:paraId="07F823B8" w14:textId="347EDE84" w:rsidR="448D8017" w:rsidRDefault="448D8017"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Multi Agency Working</w:t>
      </w:r>
    </w:p>
    <w:p w14:paraId="2AFE2967" w14:textId="77777777" w:rsidR="00734E58" w:rsidRDefault="70E71CF6" w:rsidP="6E894696">
      <w:pPr>
        <w:spacing w:line="360" w:lineRule="auto"/>
        <w:jc w:val="both"/>
        <w:rPr>
          <w:rFonts w:ascii="Arial" w:eastAsia="Arial" w:hAnsi="Arial" w:cs="Arial"/>
          <w:sz w:val="24"/>
          <w:szCs w:val="24"/>
        </w:rPr>
      </w:pPr>
      <w:r w:rsidRPr="6E894696">
        <w:rPr>
          <w:rFonts w:ascii="Arial" w:eastAsia="Arial" w:hAnsi="Arial" w:cs="Arial"/>
          <w:sz w:val="24"/>
          <w:szCs w:val="24"/>
        </w:rPr>
        <w:t>Multi agency is all professionals involved in a child's life striving for the best outcomes for the child. k</w:t>
      </w:r>
      <w:r w:rsidR="4EC992FF" w:rsidRPr="6E894696">
        <w:rPr>
          <w:rFonts w:ascii="Arial" w:eastAsia="Arial" w:hAnsi="Arial" w:cs="Arial"/>
          <w:sz w:val="24"/>
          <w:szCs w:val="24"/>
        </w:rPr>
        <w:t>eyworkers may have to work and communicate</w:t>
      </w:r>
      <w:r w:rsidRPr="6E894696">
        <w:rPr>
          <w:rFonts w:ascii="Arial" w:eastAsia="Arial" w:hAnsi="Arial" w:cs="Arial"/>
          <w:sz w:val="24"/>
          <w:szCs w:val="24"/>
        </w:rPr>
        <w:t xml:space="preserve"> </w:t>
      </w:r>
      <w:r w:rsidR="3084C196" w:rsidRPr="6E894696">
        <w:rPr>
          <w:rFonts w:ascii="Arial" w:eastAsia="Arial" w:hAnsi="Arial" w:cs="Arial"/>
          <w:sz w:val="24"/>
          <w:szCs w:val="24"/>
        </w:rPr>
        <w:t>with these multi agencies to support the needs of the child and their families, they have a responsibility to share information</w:t>
      </w:r>
      <w:r w:rsidR="40CB96A2" w:rsidRPr="6E894696">
        <w:rPr>
          <w:rFonts w:ascii="Arial" w:eastAsia="Arial" w:hAnsi="Arial" w:cs="Arial"/>
          <w:sz w:val="24"/>
          <w:szCs w:val="24"/>
        </w:rPr>
        <w:t>, this is vital to ensure measures can be put in place making certain the well-being, needs and welfare of the child are being met</w:t>
      </w:r>
      <w:r w:rsidR="585C5808" w:rsidRPr="6E894696">
        <w:rPr>
          <w:rFonts w:ascii="Arial" w:eastAsia="Arial" w:hAnsi="Arial" w:cs="Arial"/>
          <w:sz w:val="24"/>
          <w:szCs w:val="24"/>
        </w:rPr>
        <w:t xml:space="preserve">. </w:t>
      </w:r>
      <w:r w:rsidR="585C5808" w:rsidRPr="6E894696">
        <w:rPr>
          <w:rFonts w:ascii="Arial" w:eastAsia="Arial" w:hAnsi="Arial" w:cs="Arial"/>
          <w:b/>
          <w:bCs/>
          <w:sz w:val="24"/>
          <w:szCs w:val="24"/>
        </w:rPr>
        <w:t xml:space="preserve">EVERYONE HAS A RESPONSABILITY AND EVERYONE HAS A </w:t>
      </w:r>
      <w:r w:rsidR="4A5E5BAB" w:rsidRPr="6E894696">
        <w:rPr>
          <w:rFonts w:ascii="Arial" w:eastAsia="Arial" w:hAnsi="Arial" w:cs="Arial"/>
          <w:b/>
          <w:bCs/>
          <w:sz w:val="24"/>
          <w:szCs w:val="24"/>
        </w:rPr>
        <w:t>ROLE!</w:t>
      </w:r>
      <w:r w:rsidR="585C5808" w:rsidRPr="6E894696">
        <w:rPr>
          <w:rFonts w:ascii="Arial" w:eastAsia="Arial" w:hAnsi="Arial" w:cs="Arial"/>
          <w:sz w:val="24"/>
          <w:szCs w:val="24"/>
        </w:rPr>
        <w:t xml:space="preserve"> </w:t>
      </w:r>
      <w:r w:rsidR="1CE3A17C" w:rsidRPr="6E894696">
        <w:rPr>
          <w:rFonts w:ascii="Arial" w:eastAsia="Arial" w:hAnsi="Arial" w:cs="Arial"/>
          <w:sz w:val="24"/>
          <w:szCs w:val="24"/>
        </w:rPr>
        <w:t>NSPCC</w:t>
      </w:r>
      <w:r w:rsidR="1CE3A17C" w:rsidRPr="6E894696">
        <w:rPr>
          <w:rFonts w:ascii="Arial" w:eastAsia="Arial" w:hAnsi="Arial" w:cs="Arial"/>
          <w:b/>
          <w:bCs/>
          <w:sz w:val="24"/>
          <w:szCs w:val="24"/>
        </w:rPr>
        <w:t>,</w:t>
      </w:r>
      <w:r w:rsidR="1CE3A17C" w:rsidRPr="6E894696">
        <w:rPr>
          <w:rFonts w:ascii="Arial" w:eastAsia="Arial" w:hAnsi="Arial" w:cs="Arial"/>
          <w:sz w:val="24"/>
          <w:szCs w:val="24"/>
        </w:rPr>
        <w:t xml:space="preserve"> (2019).</w:t>
      </w:r>
    </w:p>
    <w:p w14:paraId="1DE53874" w14:textId="77777777" w:rsidR="000C322E" w:rsidRDefault="000C322E" w:rsidP="6E894696">
      <w:pPr>
        <w:spacing w:line="360" w:lineRule="auto"/>
        <w:jc w:val="both"/>
        <w:rPr>
          <w:rFonts w:ascii="Arial" w:eastAsia="Arial" w:hAnsi="Arial" w:cs="Arial"/>
          <w:b/>
          <w:bCs/>
          <w:sz w:val="36"/>
          <w:szCs w:val="36"/>
        </w:rPr>
      </w:pPr>
    </w:p>
    <w:p w14:paraId="6B806A07" w14:textId="77777777" w:rsidR="000C322E" w:rsidRDefault="000C322E" w:rsidP="6E894696">
      <w:pPr>
        <w:spacing w:line="360" w:lineRule="auto"/>
        <w:jc w:val="both"/>
        <w:rPr>
          <w:rFonts w:ascii="Arial" w:eastAsia="Arial" w:hAnsi="Arial" w:cs="Arial"/>
          <w:b/>
          <w:bCs/>
          <w:sz w:val="36"/>
          <w:szCs w:val="36"/>
        </w:rPr>
      </w:pPr>
    </w:p>
    <w:p w14:paraId="4FB117B0" w14:textId="77777777" w:rsidR="000C322E" w:rsidRDefault="000C322E" w:rsidP="6E894696">
      <w:pPr>
        <w:spacing w:line="360" w:lineRule="auto"/>
        <w:jc w:val="both"/>
        <w:rPr>
          <w:rFonts w:ascii="Arial" w:eastAsia="Arial" w:hAnsi="Arial" w:cs="Arial"/>
          <w:b/>
          <w:bCs/>
          <w:sz w:val="36"/>
          <w:szCs w:val="36"/>
        </w:rPr>
      </w:pPr>
    </w:p>
    <w:p w14:paraId="43708D44" w14:textId="77777777" w:rsidR="000C322E" w:rsidRDefault="000C322E" w:rsidP="6E894696">
      <w:pPr>
        <w:spacing w:line="360" w:lineRule="auto"/>
        <w:jc w:val="both"/>
        <w:rPr>
          <w:rFonts w:ascii="Arial" w:eastAsia="Arial" w:hAnsi="Arial" w:cs="Arial"/>
          <w:b/>
          <w:bCs/>
          <w:sz w:val="36"/>
          <w:szCs w:val="36"/>
        </w:rPr>
      </w:pPr>
    </w:p>
    <w:p w14:paraId="1EB5C32D" w14:textId="77777777" w:rsidR="000C322E" w:rsidRDefault="000C322E" w:rsidP="6E894696">
      <w:pPr>
        <w:spacing w:line="360" w:lineRule="auto"/>
        <w:jc w:val="both"/>
        <w:rPr>
          <w:rFonts w:ascii="Arial" w:eastAsia="Arial" w:hAnsi="Arial" w:cs="Arial"/>
          <w:b/>
          <w:bCs/>
          <w:sz w:val="36"/>
          <w:szCs w:val="36"/>
        </w:rPr>
      </w:pPr>
    </w:p>
    <w:p w14:paraId="5E38F2D9" w14:textId="4FE8529A" w:rsidR="5F03A4EF" w:rsidRDefault="5F03A4EF"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Role Model’s</w:t>
      </w:r>
    </w:p>
    <w:p w14:paraId="4839E93D" w14:textId="6E0F29F9" w:rsidR="5F03A4EF" w:rsidRDefault="5F03A4EF"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A role model for a child is usually the primary caregiver, the parent, but when a child forms </w:t>
      </w:r>
      <w:r w:rsidR="7B701610" w:rsidRPr="6E894696">
        <w:rPr>
          <w:rFonts w:ascii="Arial" w:eastAsia="Arial" w:hAnsi="Arial" w:cs="Arial"/>
          <w:sz w:val="24"/>
          <w:szCs w:val="24"/>
        </w:rPr>
        <w:t>a relationship</w:t>
      </w:r>
      <w:r w:rsidRPr="6E894696">
        <w:rPr>
          <w:rFonts w:ascii="Arial" w:eastAsia="Arial" w:hAnsi="Arial" w:cs="Arial"/>
          <w:sz w:val="24"/>
          <w:szCs w:val="24"/>
        </w:rPr>
        <w:t xml:space="preserve"> and at</w:t>
      </w:r>
      <w:r w:rsidR="7C4D4882" w:rsidRPr="6E894696">
        <w:rPr>
          <w:rFonts w:ascii="Arial" w:eastAsia="Arial" w:hAnsi="Arial" w:cs="Arial"/>
          <w:sz w:val="24"/>
          <w:szCs w:val="24"/>
        </w:rPr>
        <w:t xml:space="preserve">tachment </w:t>
      </w:r>
      <w:r w:rsidR="10875304" w:rsidRPr="6E894696">
        <w:rPr>
          <w:rFonts w:ascii="Arial" w:eastAsia="Arial" w:hAnsi="Arial" w:cs="Arial"/>
          <w:sz w:val="24"/>
          <w:szCs w:val="24"/>
        </w:rPr>
        <w:t>to a keyworker these too will become significant role models in the child’s</w:t>
      </w:r>
      <w:r w:rsidR="2B92CCC3" w:rsidRPr="6E894696">
        <w:rPr>
          <w:rFonts w:ascii="Arial" w:eastAsia="Arial" w:hAnsi="Arial" w:cs="Arial"/>
          <w:sz w:val="24"/>
          <w:szCs w:val="24"/>
        </w:rPr>
        <w:t xml:space="preserve"> life, role models influence a child’s behaviour, decision </w:t>
      </w:r>
      <w:r w:rsidR="1FCE043F" w:rsidRPr="6E894696">
        <w:rPr>
          <w:rFonts w:ascii="Arial" w:eastAsia="Arial" w:hAnsi="Arial" w:cs="Arial"/>
          <w:sz w:val="24"/>
          <w:szCs w:val="24"/>
        </w:rPr>
        <w:t>making</w:t>
      </w:r>
      <w:r w:rsidR="2B92CCC3" w:rsidRPr="6E894696">
        <w:rPr>
          <w:rFonts w:ascii="Arial" w:eastAsia="Arial" w:hAnsi="Arial" w:cs="Arial"/>
          <w:sz w:val="24"/>
          <w:szCs w:val="24"/>
        </w:rPr>
        <w:t>, and relationships</w:t>
      </w:r>
      <w:r w:rsidR="6ED1C865" w:rsidRPr="6E894696">
        <w:rPr>
          <w:rFonts w:ascii="Arial" w:eastAsia="Arial" w:hAnsi="Arial" w:cs="Arial"/>
          <w:sz w:val="24"/>
          <w:szCs w:val="24"/>
        </w:rPr>
        <w:t xml:space="preserve"> </w:t>
      </w:r>
      <w:r w:rsidR="2B92CCC3" w:rsidRPr="6E894696">
        <w:rPr>
          <w:rFonts w:ascii="Arial" w:eastAsia="Arial" w:hAnsi="Arial" w:cs="Arial"/>
          <w:sz w:val="24"/>
          <w:szCs w:val="24"/>
        </w:rPr>
        <w:t>wi</w:t>
      </w:r>
      <w:r w:rsidR="25B06881" w:rsidRPr="6E894696">
        <w:rPr>
          <w:rFonts w:ascii="Arial" w:eastAsia="Arial" w:hAnsi="Arial" w:cs="Arial"/>
          <w:sz w:val="24"/>
          <w:szCs w:val="24"/>
        </w:rPr>
        <w:t>th</w:t>
      </w:r>
      <w:r w:rsidR="4A9DAA37" w:rsidRPr="6E894696">
        <w:rPr>
          <w:rFonts w:ascii="Arial" w:eastAsia="Arial" w:hAnsi="Arial" w:cs="Arial"/>
          <w:sz w:val="24"/>
          <w:szCs w:val="24"/>
        </w:rPr>
        <w:t xml:space="preserve"> </w:t>
      </w:r>
      <w:r w:rsidR="25B06881" w:rsidRPr="6E894696">
        <w:rPr>
          <w:rFonts w:ascii="Arial" w:eastAsia="Arial" w:hAnsi="Arial" w:cs="Arial"/>
          <w:sz w:val="24"/>
          <w:szCs w:val="24"/>
        </w:rPr>
        <w:t xml:space="preserve">others. Vygotsky </w:t>
      </w:r>
      <w:r w:rsidR="6278F3BA" w:rsidRPr="6E894696">
        <w:rPr>
          <w:rFonts w:ascii="Arial" w:eastAsia="Arial" w:hAnsi="Arial" w:cs="Arial"/>
          <w:sz w:val="24"/>
          <w:szCs w:val="24"/>
        </w:rPr>
        <w:t xml:space="preserve">believed children </w:t>
      </w:r>
      <w:r w:rsidR="580C530C" w:rsidRPr="6E894696">
        <w:rPr>
          <w:rFonts w:ascii="Arial" w:eastAsia="Arial" w:hAnsi="Arial" w:cs="Arial"/>
          <w:sz w:val="24"/>
          <w:szCs w:val="24"/>
        </w:rPr>
        <w:t>need social interactions to develop and this is done with their families and adults around them, he suggested guided learning supported development</w:t>
      </w:r>
      <w:r w:rsidR="4DB78718" w:rsidRPr="6E894696">
        <w:rPr>
          <w:rFonts w:ascii="Arial" w:eastAsia="Arial" w:hAnsi="Arial" w:cs="Arial"/>
          <w:sz w:val="24"/>
          <w:szCs w:val="24"/>
        </w:rPr>
        <w:t xml:space="preserve"> and that adults interaction gives children the foundation to develop, McLeod (2020). </w:t>
      </w:r>
      <w:r w:rsidR="1B5E8F37" w:rsidRPr="6E894696">
        <w:rPr>
          <w:rFonts w:ascii="Arial" w:eastAsia="Arial" w:hAnsi="Arial" w:cs="Arial"/>
          <w:sz w:val="24"/>
          <w:szCs w:val="24"/>
        </w:rPr>
        <w:t>Furthermore,</w:t>
      </w:r>
      <w:r w:rsidR="4DB78718" w:rsidRPr="6E894696">
        <w:rPr>
          <w:rFonts w:ascii="Arial" w:eastAsia="Arial" w:hAnsi="Arial" w:cs="Arial"/>
          <w:sz w:val="24"/>
          <w:szCs w:val="24"/>
        </w:rPr>
        <w:t xml:space="preserve"> Bandura</w:t>
      </w:r>
      <w:r w:rsidR="1D17CEA2" w:rsidRPr="6E894696">
        <w:rPr>
          <w:rFonts w:ascii="Arial" w:eastAsia="Arial" w:hAnsi="Arial" w:cs="Arial"/>
          <w:sz w:val="24"/>
          <w:szCs w:val="24"/>
        </w:rPr>
        <w:t xml:space="preserve"> </w:t>
      </w:r>
      <w:r w:rsidR="7445FA7F" w:rsidRPr="6E894696">
        <w:rPr>
          <w:rFonts w:ascii="Arial" w:eastAsia="Arial" w:hAnsi="Arial" w:cs="Arial"/>
          <w:sz w:val="24"/>
          <w:szCs w:val="24"/>
        </w:rPr>
        <w:t>states children</w:t>
      </w:r>
      <w:r w:rsidR="5D8EA8B3" w:rsidRPr="6E894696">
        <w:rPr>
          <w:rFonts w:ascii="Arial" w:eastAsia="Arial" w:hAnsi="Arial" w:cs="Arial"/>
          <w:sz w:val="24"/>
          <w:szCs w:val="24"/>
        </w:rPr>
        <w:t xml:space="preserve"> use observational learning, they learn by what they </w:t>
      </w:r>
      <w:r w:rsidR="219494F9" w:rsidRPr="6E894696">
        <w:rPr>
          <w:rFonts w:ascii="Arial" w:eastAsia="Arial" w:hAnsi="Arial" w:cs="Arial"/>
          <w:sz w:val="24"/>
          <w:szCs w:val="24"/>
        </w:rPr>
        <w:t>see, and this influences their decision making and actions. (Au</w:t>
      </w:r>
      <w:r w:rsidR="3D52B8EA" w:rsidRPr="6E894696">
        <w:rPr>
          <w:rFonts w:ascii="Arial" w:eastAsia="Arial" w:hAnsi="Arial" w:cs="Arial"/>
          <w:sz w:val="24"/>
          <w:szCs w:val="24"/>
        </w:rPr>
        <w:t>br</w:t>
      </w:r>
      <w:r w:rsidR="219494F9" w:rsidRPr="6E894696">
        <w:rPr>
          <w:rFonts w:ascii="Arial" w:eastAsia="Arial" w:hAnsi="Arial" w:cs="Arial"/>
          <w:sz w:val="24"/>
          <w:szCs w:val="24"/>
        </w:rPr>
        <w:t>ey and Riley,</w:t>
      </w:r>
      <w:r w:rsidR="1034EE68" w:rsidRPr="6E894696">
        <w:rPr>
          <w:rFonts w:ascii="Arial" w:eastAsia="Arial" w:hAnsi="Arial" w:cs="Arial"/>
          <w:sz w:val="24"/>
          <w:szCs w:val="24"/>
        </w:rPr>
        <w:t xml:space="preserve"> </w:t>
      </w:r>
      <w:r w:rsidR="04133637" w:rsidRPr="6E894696">
        <w:rPr>
          <w:rFonts w:ascii="Arial" w:eastAsia="Arial" w:hAnsi="Arial" w:cs="Arial"/>
          <w:sz w:val="24"/>
          <w:szCs w:val="24"/>
        </w:rPr>
        <w:t>2019, p.134-135).</w:t>
      </w:r>
      <w:r w:rsidR="3CD5B726" w:rsidRPr="6E894696">
        <w:rPr>
          <w:rFonts w:ascii="Arial" w:eastAsia="Arial" w:hAnsi="Arial" w:cs="Arial"/>
          <w:sz w:val="24"/>
          <w:szCs w:val="24"/>
        </w:rPr>
        <w:t xml:space="preserve"> So,</w:t>
      </w:r>
      <w:r w:rsidR="2B9D530A" w:rsidRPr="6E894696">
        <w:rPr>
          <w:rFonts w:ascii="Arial" w:eastAsia="Arial" w:hAnsi="Arial" w:cs="Arial"/>
          <w:sz w:val="24"/>
          <w:szCs w:val="24"/>
        </w:rPr>
        <w:t xml:space="preserve"> </w:t>
      </w:r>
      <w:r w:rsidR="3CD5B726" w:rsidRPr="6E894696">
        <w:rPr>
          <w:rFonts w:ascii="Arial" w:eastAsia="Arial" w:hAnsi="Arial" w:cs="Arial"/>
          <w:sz w:val="24"/>
          <w:szCs w:val="24"/>
        </w:rPr>
        <w:t>as</w:t>
      </w:r>
      <w:r w:rsidR="4EB65E6D" w:rsidRPr="6E894696">
        <w:rPr>
          <w:rFonts w:ascii="Arial" w:eastAsia="Arial" w:hAnsi="Arial" w:cs="Arial"/>
          <w:sz w:val="24"/>
          <w:szCs w:val="24"/>
        </w:rPr>
        <w:t xml:space="preserve"> </w:t>
      </w:r>
      <w:r w:rsidR="3CD5B726" w:rsidRPr="6E894696">
        <w:rPr>
          <w:rFonts w:ascii="Arial" w:eastAsia="Arial" w:hAnsi="Arial" w:cs="Arial"/>
          <w:sz w:val="24"/>
          <w:szCs w:val="24"/>
        </w:rPr>
        <w:t>keyworkers</w:t>
      </w:r>
      <w:r w:rsidR="18EDC200" w:rsidRPr="6E894696">
        <w:rPr>
          <w:rFonts w:ascii="Arial" w:eastAsia="Arial" w:hAnsi="Arial" w:cs="Arial"/>
          <w:sz w:val="24"/>
          <w:szCs w:val="24"/>
        </w:rPr>
        <w:t xml:space="preserve"> always lead by example,</w:t>
      </w:r>
      <w:r w:rsidR="3CD5B726" w:rsidRPr="6E894696">
        <w:rPr>
          <w:rFonts w:ascii="Arial" w:eastAsia="Arial" w:hAnsi="Arial" w:cs="Arial"/>
          <w:sz w:val="24"/>
          <w:szCs w:val="24"/>
        </w:rPr>
        <w:t xml:space="preserve"> it is important to </w:t>
      </w:r>
      <w:r w:rsidR="7B7A9C57" w:rsidRPr="6E894696">
        <w:rPr>
          <w:rFonts w:ascii="Arial" w:eastAsia="Arial" w:hAnsi="Arial" w:cs="Arial"/>
          <w:sz w:val="24"/>
          <w:szCs w:val="24"/>
        </w:rPr>
        <w:t>show respect to all, interact and engage in a positive manner</w:t>
      </w:r>
      <w:r w:rsidR="4E24E9BA" w:rsidRPr="6E894696">
        <w:rPr>
          <w:rFonts w:ascii="Arial" w:eastAsia="Arial" w:hAnsi="Arial" w:cs="Arial"/>
          <w:sz w:val="24"/>
          <w:szCs w:val="24"/>
        </w:rPr>
        <w:t>, showing kindness and empathy, asking questions and actively listen to what the children have to say</w:t>
      </w:r>
      <w:r w:rsidR="7EA6CAFC" w:rsidRPr="6E894696">
        <w:rPr>
          <w:rFonts w:ascii="Arial" w:eastAsia="Arial" w:hAnsi="Arial" w:cs="Arial"/>
          <w:sz w:val="24"/>
          <w:szCs w:val="24"/>
        </w:rPr>
        <w:t>.</w:t>
      </w:r>
      <w:r w:rsidR="3E48DDA1" w:rsidRPr="6E894696">
        <w:rPr>
          <w:rFonts w:ascii="Arial" w:eastAsia="Arial" w:hAnsi="Arial" w:cs="Arial"/>
          <w:sz w:val="24"/>
          <w:szCs w:val="24"/>
        </w:rPr>
        <w:t xml:space="preserve"> Let the children have a voice</w:t>
      </w:r>
      <w:r w:rsidR="136CA200" w:rsidRPr="6E894696">
        <w:rPr>
          <w:rFonts w:ascii="Arial" w:eastAsia="Arial" w:hAnsi="Arial" w:cs="Arial"/>
          <w:sz w:val="24"/>
          <w:szCs w:val="24"/>
        </w:rPr>
        <w:t xml:space="preserve">. </w:t>
      </w:r>
      <w:r w:rsidR="7EA6CAFC" w:rsidRPr="6E894696">
        <w:rPr>
          <w:rFonts w:ascii="Arial" w:eastAsia="Arial" w:hAnsi="Arial" w:cs="Arial"/>
          <w:b/>
          <w:bCs/>
          <w:sz w:val="24"/>
          <w:szCs w:val="24"/>
        </w:rPr>
        <w:t>YOU ARE THE MORAL COMPASS IN THEIR LIVES.</w:t>
      </w:r>
    </w:p>
    <w:p w14:paraId="41504C11" w14:textId="56CA35E2" w:rsidR="31DA5B96" w:rsidRDefault="000C322E" w:rsidP="6E894696">
      <w:pPr>
        <w:spacing w:line="360" w:lineRule="auto"/>
        <w:jc w:val="both"/>
        <w:rPr>
          <w:rFonts w:ascii="Arial" w:eastAsia="Arial" w:hAnsi="Arial" w:cs="Arial"/>
        </w:rPr>
      </w:pPr>
      <w:r>
        <w:rPr>
          <w:noProof/>
        </w:rPr>
        <w:drawing>
          <wp:anchor distT="0" distB="0" distL="114300" distR="114300" simplePos="0" relativeHeight="251661312" behindDoc="0" locked="0" layoutInCell="1" allowOverlap="1" wp14:anchorId="4E845549" wp14:editId="3EA82753">
            <wp:simplePos x="0" y="0"/>
            <wp:positionH relativeFrom="margin">
              <wp:align>center</wp:align>
            </wp:positionH>
            <wp:positionV relativeFrom="paragraph">
              <wp:posOffset>372498</wp:posOffset>
            </wp:positionV>
            <wp:extent cx="4626946" cy="3400425"/>
            <wp:effectExtent l="0" t="0" r="2540" b="0"/>
            <wp:wrapTopAndBottom/>
            <wp:docPr id="1607023740" name="Picture 160702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626946" cy="3400425"/>
                    </a:xfrm>
                    <a:prstGeom prst="rect">
                      <a:avLst/>
                    </a:prstGeom>
                  </pic:spPr>
                </pic:pic>
              </a:graphicData>
            </a:graphic>
            <wp14:sizeRelH relativeFrom="page">
              <wp14:pctWidth>0</wp14:pctWidth>
            </wp14:sizeRelH>
            <wp14:sizeRelV relativeFrom="page">
              <wp14:pctHeight>0</wp14:pctHeight>
            </wp14:sizeRelV>
          </wp:anchor>
        </w:drawing>
      </w:r>
    </w:p>
    <w:p w14:paraId="14B5FEF4" w14:textId="77777777" w:rsidR="000C322E" w:rsidRDefault="000C322E" w:rsidP="6E894696">
      <w:pPr>
        <w:spacing w:line="360" w:lineRule="auto"/>
        <w:jc w:val="both"/>
        <w:rPr>
          <w:rFonts w:ascii="Arial" w:eastAsia="Arial" w:hAnsi="Arial" w:cs="Arial"/>
          <w:sz w:val="24"/>
          <w:szCs w:val="24"/>
        </w:rPr>
      </w:pPr>
    </w:p>
    <w:p w14:paraId="20F71E13" w14:textId="3F39407C" w:rsidR="000C322E" w:rsidRDefault="000C322E" w:rsidP="006F4864">
      <w:pPr>
        <w:spacing w:line="360" w:lineRule="auto"/>
        <w:jc w:val="center"/>
        <w:rPr>
          <w:rFonts w:ascii="Arial" w:eastAsia="Arial" w:hAnsi="Arial" w:cs="Arial"/>
          <w:b/>
          <w:bCs/>
          <w:sz w:val="36"/>
          <w:szCs w:val="36"/>
        </w:rPr>
      </w:pPr>
      <w:r>
        <w:rPr>
          <w:rFonts w:ascii="Arial" w:eastAsia="Arial" w:hAnsi="Arial" w:cs="Arial"/>
          <w:sz w:val="24"/>
          <w:szCs w:val="24"/>
        </w:rPr>
        <w:t xml:space="preserve">(Source: </w:t>
      </w:r>
      <w:r w:rsidR="31DA5B96" w:rsidRPr="6E894696">
        <w:rPr>
          <w:rFonts w:ascii="Arial" w:eastAsia="Arial" w:hAnsi="Arial" w:cs="Arial"/>
          <w:sz w:val="24"/>
          <w:szCs w:val="24"/>
        </w:rPr>
        <w:t>Price-Mitchell, 2017</w:t>
      </w:r>
      <w:r>
        <w:rPr>
          <w:rFonts w:ascii="Arial" w:eastAsia="Arial" w:hAnsi="Arial" w:cs="Arial"/>
          <w:sz w:val="24"/>
          <w:szCs w:val="24"/>
        </w:rPr>
        <w:t>)</w:t>
      </w:r>
    </w:p>
    <w:p w14:paraId="74C118E1" w14:textId="77777777" w:rsidR="000C322E" w:rsidRDefault="000C322E" w:rsidP="6E894696">
      <w:pPr>
        <w:spacing w:line="360" w:lineRule="auto"/>
        <w:jc w:val="both"/>
        <w:rPr>
          <w:rFonts w:ascii="Arial" w:eastAsia="Arial" w:hAnsi="Arial" w:cs="Arial"/>
          <w:b/>
          <w:bCs/>
          <w:sz w:val="36"/>
          <w:szCs w:val="36"/>
        </w:rPr>
      </w:pPr>
    </w:p>
    <w:p w14:paraId="0CA46281" w14:textId="77777777" w:rsidR="000C322E" w:rsidRDefault="000C322E" w:rsidP="6E894696">
      <w:pPr>
        <w:spacing w:line="360" w:lineRule="auto"/>
        <w:jc w:val="both"/>
        <w:rPr>
          <w:rFonts w:ascii="Arial" w:eastAsia="Arial" w:hAnsi="Arial" w:cs="Arial"/>
          <w:b/>
          <w:bCs/>
          <w:sz w:val="36"/>
          <w:szCs w:val="36"/>
        </w:rPr>
      </w:pPr>
    </w:p>
    <w:p w14:paraId="20FB36E3" w14:textId="77777777" w:rsidR="000C322E" w:rsidRDefault="000C322E" w:rsidP="6E894696">
      <w:pPr>
        <w:spacing w:line="360" w:lineRule="auto"/>
        <w:jc w:val="both"/>
        <w:rPr>
          <w:rFonts w:ascii="Arial" w:eastAsia="Arial" w:hAnsi="Arial" w:cs="Arial"/>
          <w:b/>
          <w:bCs/>
          <w:sz w:val="36"/>
          <w:szCs w:val="36"/>
        </w:rPr>
      </w:pPr>
    </w:p>
    <w:p w14:paraId="34725CB1" w14:textId="1963B3F3" w:rsidR="1EA3EB79" w:rsidRDefault="1EA3EB79"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Effective communication</w:t>
      </w:r>
    </w:p>
    <w:p w14:paraId="5C08F9DF" w14:textId="10F3CEDE" w:rsidR="1EA3EB79" w:rsidRDefault="1EA3EB79" w:rsidP="6E894696">
      <w:pPr>
        <w:spacing w:line="360" w:lineRule="auto"/>
        <w:jc w:val="both"/>
        <w:rPr>
          <w:rFonts w:ascii="Arial" w:eastAsia="Arial" w:hAnsi="Arial" w:cs="Arial"/>
          <w:sz w:val="24"/>
          <w:szCs w:val="24"/>
        </w:rPr>
      </w:pPr>
      <w:r w:rsidRPr="6E894696">
        <w:rPr>
          <w:rFonts w:ascii="Arial" w:eastAsia="Arial" w:hAnsi="Arial" w:cs="Arial"/>
          <w:sz w:val="24"/>
          <w:szCs w:val="24"/>
        </w:rPr>
        <w:t>Effective communication improves a child’s learning outcomes, importantly those who are disadvantaged. When parents and</w:t>
      </w:r>
      <w:r w:rsidR="0260FA43" w:rsidRPr="6E894696">
        <w:rPr>
          <w:rFonts w:ascii="Arial" w:eastAsia="Arial" w:hAnsi="Arial" w:cs="Arial"/>
          <w:sz w:val="24"/>
          <w:szCs w:val="24"/>
        </w:rPr>
        <w:t xml:space="preserve"> </w:t>
      </w:r>
      <w:r w:rsidRPr="6E894696">
        <w:rPr>
          <w:rFonts w:ascii="Arial" w:eastAsia="Arial" w:hAnsi="Arial" w:cs="Arial"/>
          <w:sz w:val="24"/>
          <w:szCs w:val="24"/>
        </w:rPr>
        <w:t>keyworker share t</w:t>
      </w:r>
      <w:r w:rsidR="10A5EF1C" w:rsidRPr="6E894696">
        <w:rPr>
          <w:rFonts w:ascii="Arial" w:eastAsia="Arial" w:hAnsi="Arial" w:cs="Arial"/>
          <w:sz w:val="24"/>
          <w:szCs w:val="24"/>
        </w:rPr>
        <w:t xml:space="preserve">heir knowledge about a child is supports the child’s individual needs and development. Bronfenbrenner supports this </w:t>
      </w:r>
      <w:r w:rsidR="1C0CC4A3" w:rsidRPr="6E894696">
        <w:rPr>
          <w:rFonts w:ascii="Arial" w:eastAsia="Arial" w:hAnsi="Arial" w:cs="Arial"/>
          <w:sz w:val="24"/>
          <w:szCs w:val="24"/>
        </w:rPr>
        <w:t xml:space="preserve">with his ecological theory, placing the child at the centre with everyone involved in the child’s </w:t>
      </w:r>
      <w:r w:rsidR="7B5F373B" w:rsidRPr="6E894696">
        <w:rPr>
          <w:rFonts w:ascii="Arial" w:eastAsia="Arial" w:hAnsi="Arial" w:cs="Arial"/>
          <w:sz w:val="24"/>
          <w:szCs w:val="24"/>
        </w:rPr>
        <w:t xml:space="preserve">life working together, showing respect, making the </w:t>
      </w:r>
      <w:r w:rsidR="0D0D9460" w:rsidRPr="6E894696">
        <w:rPr>
          <w:rFonts w:ascii="Arial" w:eastAsia="Arial" w:hAnsi="Arial" w:cs="Arial"/>
          <w:sz w:val="24"/>
          <w:szCs w:val="24"/>
        </w:rPr>
        <w:t>child central</w:t>
      </w:r>
      <w:r w:rsidR="7B5F373B" w:rsidRPr="6E894696">
        <w:rPr>
          <w:rFonts w:ascii="Arial" w:eastAsia="Arial" w:hAnsi="Arial" w:cs="Arial"/>
          <w:sz w:val="24"/>
          <w:szCs w:val="24"/>
        </w:rPr>
        <w:t xml:space="preserve"> to</w:t>
      </w:r>
      <w:r w:rsidR="1FC158DE" w:rsidRPr="6E894696">
        <w:rPr>
          <w:rFonts w:ascii="Arial" w:eastAsia="Arial" w:hAnsi="Arial" w:cs="Arial"/>
          <w:sz w:val="24"/>
          <w:szCs w:val="24"/>
        </w:rPr>
        <w:t xml:space="preserve"> </w:t>
      </w:r>
      <w:r w:rsidR="7B5F373B" w:rsidRPr="6E894696">
        <w:rPr>
          <w:rFonts w:ascii="Arial" w:eastAsia="Arial" w:hAnsi="Arial" w:cs="Arial"/>
          <w:sz w:val="24"/>
          <w:szCs w:val="24"/>
        </w:rPr>
        <w:t>all</w:t>
      </w:r>
      <w:r w:rsidR="24F64AA4" w:rsidRPr="6E894696">
        <w:rPr>
          <w:rFonts w:ascii="Arial" w:eastAsia="Arial" w:hAnsi="Arial" w:cs="Arial"/>
          <w:sz w:val="24"/>
          <w:szCs w:val="24"/>
        </w:rPr>
        <w:t xml:space="preserve"> </w:t>
      </w:r>
      <w:r w:rsidR="7B5F373B" w:rsidRPr="6E894696">
        <w:rPr>
          <w:rFonts w:ascii="Arial" w:eastAsia="Arial" w:hAnsi="Arial" w:cs="Arial"/>
          <w:sz w:val="24"/>
          <w:szCs w:val="24"/>
        </w:rPr>
        <w:t>decisions made</w:t>
      </w:r>
      <w:r w:rsidR="0A2BD18A" w:rsidRPr="6E894696">
        <w:rPr>
          <w:rFonts w:ascii="Arial" w:eastAsia="Arial" w:hAnsi="Arial" w:cs="Arial"/>
          <w:sz w:val="24"/>
          <w:szCs w:val="24"/>
        </w:rPr>
        <w:t>,</w:t>
      </w:r>
      <w:r w:rsidR="54440AB4" w:rsidRPr="6E894696">
        <w:rPr>
          <w:rFonts w:ascii="Arial" w:eastAsia="Arial" w:hAnsi="Arial" w:cs="Arial"/>
          <w:sz w:val="24"/>
          <w:szCs w:val="24"/>
        </w:rPr>
        <w:t xml:space="preserve"> </w:t>
      </w:r>
      <w:r w:rsidR="427B8FF3" w:rsidRPr="6E894696">
        <w:rPr>
          <w:rFonts w:ascii="Arial" w:eastAsia="Arial" w:hAnsi="Arial" w:cs="Arial"/>
          <w:sz w:val="24"/>
          <w:szCs w:val="24"/>
        </w:rPr>
        <w:t>impact</w:t>
      </w:r>
      <w:r w:rsidR="75C9CCDE" w:rsidRPr="6E894696">
        <w:rPr>
          <w:rFonts w:ascii="Arial" w:eastAsia="Arial" w:hAnsi="Arial" w:cs="Arial"/>
          <w:sz w:val="24"/>
          <w:szCs w:val="24"/>
        </w:rPr>
        <w:t>s</w:t>
      </w:r>
      <w:r w:rsidR="427B8FF3" w:rsidRPr="6E894696">
        <w:rPr>
          <w:rFonts w:ascii="Arial" w:eastAsia="Arial" w:hAnsi="Arial" w:cs="Arial"/>
          <w:sz w:val="24"/>
          <w:szCs w:val="24"/>
        </w:rPr>
        <w:t xml:space="preserve"> the child’s development positively, </w:t>
      </w:r>
      <w:r w:rsidR="4BB27991" w:rsidRPr="6E894696">
        <w:rPr>
          <w:rFonts w:ascii="Arial" w:eastAsia="Arial" w:hAnsi="Arial" w:cs="Arial"/>
          <w:sz w:val="24"/>
          <w:szCs w:val="24"/>
        </w:rPr>
        <w:t>(</w:t>
      </w:r>
      <w:r w:rsidR="427B8FF3" w:rsidRPr="6E894696">
        <w:rPr>
          <w:rFonts w:ascii="Arial" w:eastAsia="Arial" w:hAnsi="Arial" w:cs="Arial"/>
          <w:sz w:val="24"/>
          <w:szCs w:val="24"/>
        </w:rPr>
        <w:t>Bates</w:t>
      </w:r>
      <w:r w:rsidR="24C71ACD" w:rsidRPr="6E894696">
        <w:rPr>
          <w:rFonts w:ascii="Arial" w:eastAsia="Arial" w:hAnsi="Arial" w:cs="Arial"/>
          <w:sz w:val="24"/>
          <w:szCs w:val="24"/>
        </w:rPr>
        <w:t>,</w:t>
      </w:r>
      <w:r w:rsidR="427B8FF3" w:rsidRPr="6E894696">
        <w:rPr>
          <w:rFonts w:ascii="Arial" w:eastAsia="Arial" w:hAnsi="Arial" w:cs="Arial"/>
          <w:sz w:val="24"/>
          <w:szCs w:val="24"/>
        </w:rPr>
        <w:t xml:space="preserve"> 2019</w:t>
      </w:r>
      <w:r w:rsidR="5C923ED7" w:rsidRPr="6E894696">
        <w:rPr>
          <w:rFonts w:ascii="Arial" w:eastAsia="Arial" w:hAnsi="Arial" w:cs="Arial"/>
          <w:sz w:val="24"/>
          <w:szCs w:val="24"/>
        </w:rPr>
        <w:t xml:space="preserve">, pp. 194-195). </w:t>
      </w:r>
      <w:r w:rsidR="72BF1498" w:rsidRPr="6E894696">
        <w:rPr>
          <w:rFonts w:ascii="Arial" w:eastAsia="Arial" w:hAnsi="Arial" w:cs="Arial"/>
          <w:sz w:val="24"/>
          <w:szCs w:val="24"/>
        </w:rPr>
        <w:t>K</w:t>
      </w:r>
      <w:r w:rsidR="5C923ED7" w:rsidRPr="6E894696">
        <w:rPr>
          <w:rFonts w:ascii="Arial" w:eastAsia="Arial" w:hAnsi="Arial" w:cs="Arial"/>
          <w:sz w:val="24"/>
          <w:szCs w:val="24"/>
        </w:rPr>
        <w:t xml:space="preserve">eyworkers should ensure effective communication and sharing of information is </w:t>
      </w:r>
      <w:r w:rsidR="0A575EC3" w:rsidRPr="6E894696">
        <w:rPr>
          <w:rFonts w:ascii="Arial" w:eastAsia="Arial" w:hAnsi="Arial" w:cs="Arial"/>
          <w:sz w:val="24"/>
          <w:szCs w:val="24"/>
        </w:rPr>
        <w:t>part of their daily practice, by doing this it will help</w:t>
      </w:r>
      <w:r w:rsidR="4295AD90" w:rsidRPr="6E894696">
        <w:rPr>
          <w:rFonts w:ascii="Arial" w:eastAsia="Arial" w:hAnsi="Arial" w:cs="Arial"/>
          <w:sz w:val="24"/>
          <w:szCs w:val="24"/>
        </w:rPr>
        <w:t xml:space="preserve"> to build trust and form relationships with the child and their </w:t>
      </w:r>
      <w:r w:rsidR="6996A351" w:rsidRPr="6E894696">
        <w:rPr>
          <w:rFonts w:ascii="Arial" w:eastAsia="Arial" w:hAnsi="Arial" w:cs="Arial"/>
          <w:sz w:val="24"/>
          <w:szCs w:val="24"/>
        </w:rPr>
        <w:t>families and will give the child The best experiences of learning that suit their own needs.</w:t>
      </w:r>
    </w:p>
    <w:p w14:paraId="6B5359B2" w14:textId="3028E862" w:rsidR="618C87AE" w:rsidRDefault="44E3DB3A" w:rsidP="6E894696">
      <w:pPr>
        <w:spacing w:line="360" w:lineRule="auto"/>
        <w:jc w:val="both"/>
        <w:rPr>
          <w:rFonts w:ascii="Arial" w:eastAsia="Arial" w:hAnsi="Arial" w:cs="Arial"/>
          <w:sz w:val="24"/>
          <w:szCs w:val="24"/>
        </w:rPr>
      </w:pPr>
      <w:r w:rsidRPr="6E894696">
        <w:rPr>
          <w:rFonts w:ascii="Arial" w:eastAsia="Arial" w:hAnsi="Arial" w:cs="Arial"/>
          <w:sz w:val="24"/>
          <w:szCs w:val="24"/>
        </w:rPr>
        <w:t>K</w:t>
      </w:r>
      <w:r w:rsidR="618C87AE" w:rsidRPr="6E894696">
        <w:rPr>
          <w:rFonts w:ascii="Arial" w:eastAsia="Arial" w:hAnsi="Arial" w:cs="Arial"/>
          <w:sz w:val="24"/>
          <w:szCs w:val="24"/>
        </w:rPr>
        <w:t>eyworker must understand who they are communicating with and need to</w:t>
      </w:r>
      <w:r w:rsidR="18017ABA" w:rsidRPr="6E894696">
        <w:rPr>
          <w:rFonts w:ascii="Arial" w:eastAsia="Arial" w:hAnsi="Arial" w:cs="Arial"/>
          <w:sz w:val="24"/>
          <w:szCs w:val="24"/>
        </w:rPr>
        <w:t xml:space="preserve"> be inclusive and sensitive to all, families will come from all diverse backgrounds and cultures,</w:t>
      </w:r>
      <w:r w:rsidR="7FF3B78F" w:rsidRPr="6E894696">
        <w:rPr>
          <w:rFonts w:ascii="Arial" w:eastAsia="Arial" w:hAnsi="Arial" w:cs="Arial"/>
          <w:sz w:val="24"/>
          <w:szCs w:val="24"/>
        </w:rPr>
        <w:t xml:space="preserve"> sometimes an interpreter may be needed for the induction meeting, flying start can provide this service, this will allow the family to feel</w:t>
      </w:r>
      <w:r w:rsidR="324FA21B" w:rsidRPr="6E894696">
        <w:rPr>
          <w:rFonts w:ascii="Arial" w:eastAsia="Arial" w:hAnsi="Arial" w:cs="Arial"/>
          <w:sz w:val="24"/>
          <w:szCs w:val="24"/>
        </w:rPr>
        <w:t xml:space="preserve"> comfortable and included.</w:t>
      </w:r>
      <w:r w:rsidR="1DEB0F5A" w:rsidRPr="6E894696">
        <w:rPr>
          <w:rFonts w:ascii="Arial" w:eastAsia="Arial" w:hAnsi="Arial" w:cs="Arial"/>
          <w:sz w:val="24"/>
          <w:szCs w:val="24"/>
        </w:rPr>
        <w:t xml:space="preserve"> A child may have additional needs that require a wheelchair, this may mean adapting the </w:t>
      </w:r>
      <w:r w:rsidR="62E851D5" w:rsidRPr="6E894696">
        <w:rPr>
          <w:rFonts w:ascii="Arial" w:eastAsia="Arial" w:hAnsi="Arial" w:cs="Arial"/>
          <w:sz w:val="24"/>
          <w:szCs w:val="24"/>
        </w:rPr>
        <w:t>setting,</w:t>
      </w:r>
      <w:r w:rsidR="1DEB0F5A" w:rsidRPr="6E894696">
        <w:rPr>
          <w:rFonts w:ascii="Arial" w:eastAsia="Arial" w:hAnsi="Arial" w:cs="Arial"/>
          <w:sz w:val="24"/>
          <w:szCs w:val="24"/>
        </w:rPr>
        <w:t xml:space="preserve"> so the child is included in all activi</w:t>
      </w:r>
      <w:r w:rsidR="298CCC9A" w:rsidRPr="6E894696">
        <w:rPr>
          <w:rFonts w:ascii="Arial" w:eastAsia="Arial" w:hAnsi="Arial" w:cs="Arial"/>
          <w:sz w:val="24"/>
          <w:szCs w:val="24"/>
        </w:rPr>
        <w:t xml:space="preserve">ties. </w:t>
      </w:r>
    </w:p>
    <w:p w14:paraId="48494A53" w14:textId="77777777" w:rsidR="000C322E" w:rsidRDefault="000C322E" w:rsidP="6E894696">
      <w:pPr>
        <w:spacing w:line="360" w:lineRule="auto"/>
        <w:jc w:val="both"/>
        <w:rPr>
          <w:rFonts w:ascii="Arial" w:eastAsia="Arial" w:hAnsi="Arial" w:cs="Arial"/>
          <w:b/>
          <w:bCs/>
          <w:sz w:val="36"/>
          <w:szCs w:val="36"/>
        </w:rPr>
      </w:pPr>
    </w:p>
    <w:p w14:paraId="7F8A4AFA" w14:textId="126BAFF0" w:rsidR="4295AD90" w:rsidRDefault="4295AD90" w:rsidP="6E894696">
      <w:pPr>
        <w:spacing w:line="360" w:lineRule="auto"/>
        <w:jc w:val="both"/>
        <w:rPr>
          <w:rFonts w:ascii="Arial" w:eastAsia="Arial" w:hAnsi="Arial" w:cs="Arial"/>
          <w:b/>
          <w:bCs/>
          <w:sz w:val="36"/>
          <w:szCs w:val="36"/>
        </w:rPr>
      </w:pPr>
      <w:r w:rsidRPr="6E894696">
        <w:rPr>
          <w:rFonts w:ascii="Arial" w:eastAsia="Arial" w:hAnsi="Arial" w:cs="Arial"/>
          <w:b/>
          <w:bCs/>
          <w:sz w:val="36"/>
          <w:szCs w:val="36"/>
        </w:rPr>
        <w:t>Working in partnership</w:t>
      </w:r>
    </w:p>
    <w:p w14:paraId="61B6C2EA" w14:textId="357D1C1A" w:rsidR="24C5F9F9" w:rsidRDefault="24C5F9F9"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Working in partnership is the principal for the national minimum standards in Wales. When the provision </w:t>
      </w:r>
      <w:r w:rsidR="15429794" w:rsidRPr="6E894696">
        <w:rPr>
          <w:rFonts w:ascii="Arial" w:eastAsia="Arial" w:hAnsi="Arial" w:cs="Arial"/>
          <w:sz w:val="24"/>
          <w:szCs w:val="24"/>
        </w:rPr>
        <w:t>meets</w:t>
      </w:r>
      <w:r w:rsidRPr="6E894696">
        <w:rPr>
          <w:rFonts w:ascii="Arial" w:eastAsia="Arial" w:hAnsi="Arial" w:cs="Arial"/>
          <w:sz w:val="24"/>
          <w:szCs w:val="24"/>
        </w:rPr>
        <w:t xml:space="preserve"> the child and pare</w:t>
      </w:r>
      <w:r w:rsidR="317DBD49" w:rsidRPr="6E894696">
        <w:rPr>
          <w:rFonts w:ascii="Arial" w:eastAsia="Arial" w:hAnsi="Arial" w:cs="Arial"/>
          <w:sz w:val="24"/>
          <w:szCs w:val="24"/>
        </w:rPr>
        <w:t>nts for the first time it is essential to actively listen to the information</w:t>
      </w:r>
      <w:r w:rsidR="11012067" w:rsidRPr="6E894696">
        <w:rPr>
          <w:rFonts w:ascii="Arial" w:eastAsia="Arial" w:hAnsi="Arial" w:cs="Arial"/>
          <w:sz w:val="24"/>
          <w:szCs w:val="24"/>
        </w:rPr>
        <w:t xml:space="preserve"> the parents are offering regarding their child, the parent knows the child best and this is the starting point </w:t>
      </w:r>
      <w:r w:rsidR="19AF4194" w:rsidRPr="6E894696">
        <w:rPr>
          <w:rFonts w:ascii="Arial" w:eastAsia="Arial" w:hAnsi="Arial" w:cs="Arial"/>
          <w:sz w:val="24"/>
          <w:szCs w:val="24"/>
        </w:rPr>
        <w:t>of building</w:t>
      </w:r>
      <w:r w:rsidR="6ABDBDB5" w:rsidRPr="6E894696">
        <w:rPr>
          <w:rFonts w:ascii="Arial" w:eastAsia="Arial" w:hAnsi="Arial" w:cs="Arial"/>
          <w:sz w:val="24"/>
          <w:szCs w:val="24"/>
        </w:rPr>
        <w:t xml:space="preserve"> positive relationships, Pacey, (date unknown). According</w:t>
      </w:r>
      <w:r w:rsidR="3DC735A8" w:rsidRPr="6E894696">
        <w:rPr>
          <w:rFonts w:ascii="Arial" w:eastAsia="Arial" w:hAnsi="Arial" w:cs="Arial"/>
          <w:sz w:val="24"/>
          <w:szCs w:val="24"/>
        </w:rPr>
        <w:t xml:space="preserve"> to Vygotsky </w:t>
      </w:r>
      <w:r w:rsidR="6516C673" w:rsidRPr="6E894696">
        <w:rPr>
          <w:rFonts w:ascii="Arial" w:eastAsia="Arial" w:hAnsi="Arial" w:cs="Arial"/>
          <w:sz w:val="24"/>
          <w:szCs w:val="24"/>
        </w:rPr>
        <w:t xml:space="preserve">children develop through social interaction, relationships, and learn from the adults around </w:t>
      </w:r>
      <w:r w:rsidR="1D551541" w:rsidRPr="6E894696">
        <w:rPr>
          <w:rFonts w:ascii="Arial" w:eastAsia="Arial" w:hAnsi="Arial" w:cs="Arial"/>
          <w:sz w:val="24"/>
          <w:szCs w:val="24"/>
        </w:rPr>
        <w:t>them and</w:t>
      </w:r>
      <w:r w:rsidR="6516C673" w:rsidRPr="6E894696">
        <w:rPr>
          <w:rFonts w:ascii="Arial" w:eastAsia="Arial" w:hAnsi="Arial" w:cs="Arial"/>
          <w:sz w:val="24"/>
          <w:szCs w:val="24"/>
        </w:rPr>
        <w:t xml:space="preserve"> </w:t>
      </w:r>
      <w:r w:rsidR="16F8C252" w:rsidRPr="6E894696">
        <w:rPr>
          <w:rFonts w:ascii="Arial" w:eastAsia="Arial" w:hAnsi="Arial" w:cs="Arial"/>
          <w:sz w:val="24"/>
          <w:szCs w:val="24"/>
        </w:rPr>
        <w:t>this considered provides greater learning opportunities for the child (Aubrey and Riley, 2019, p</w:t>
      </w:r>
      <w:r w:rsidR="030E1E3E" w:rsidRPr="6E894696">
        <w:rPr>
          <w:rFonts w:ascii="Arial" w:eastAsia="Arial" w:hAnsi="Arial" w:cs="Arial"/>
          <w:sz w:val="24"/>
          <w:szCs w:val="24"/>
        </w:rPr>
        <w:t>. 58-59)</w:t>
      </w:r>
      <w:r w:rsidR="3509F6F2" w:rsidRPr="6E894696">
        <w:rPr>
          <w:rFonts w:ascii="Arial" w:eastAsia="Arial" w:hAnsi="Arial" w:cs="Arial"/>
          <w:sz w:val="24"/>
          <w:szCs w:val="24"/>
        </w:rPr>
        <w:t xml:space="preserve">. </w:t>
      </w:r>
      <w:r w:rsidR="7925AAFC" w:rsidRPr="6E894696">
        <w:rPr>
          <w:rFonts w:ascii="Arial" w:eastAsia="Arial" w:hAnsi="Arial" w:cs="Arial"/>
          <w:sz w:val="24"/>
          <w:szCs w:val="24"/>
        </w:rPr>
        <w:t>K</w:t>
      </w:r>
      <w:r w:rsidR="3509F6F2" w:rsidRPr="6E894696">
        <w:rPr>
          <w:rFonts w:ascii="Arial" w:eastAsia="Arial" w:hAnsi="Arial" w:cs="Arial"/>
          <w:sz w:val="24"/>
          <w:szCs w:val="24"/>
        </w:rPr>
        <w:t>eyworkers should work in partnership with parents not only</w:t>
      </w:r>
      <w:r w:rsidR="2F2792B0" w:rsidRPr="6E894696">
        <w:rPr>
          <w:rFonts w:ascii="Arial" w:eastAsia="Arial" w:hAnsi="Arial" w:cs="Arial"/>
          <w:sz w:val="24"/>
          <w:szCs w:val="24"/>
        </w:rPr>
        <w:t xml:space="preserve"> </w:t>
      </w:r>
      <w:r w:rsidR="3509F6F2" w:rsidRPr="6E894696">
        <w:rPr>
          <w:rFonts w:ascii="Arial" w:eastAsia="Arial" w:hAnsi="Arial" w:cs="Arial"/>
          <w:sz w:val="24"/>
          <w:szCs w:val="24"/>
        </w:rPr>
        <w:t>to</w:t>
      </w:r>
      <w:r w:rsidR="52E3915F" w:rsidRPr="6E894696">
        <w:rPr>
          <w:rFonts w:ascii="Arial" w:eastAsia="Arial" w:hAnsi="Arial" w:cs="Arial"/>
          <w:sz w:val="24"/>
          <w:szCs w:val="24"/>
        </w:rPr>
        <w:t xml:space="preserve"> </w:t>
      </w:r>
      <w:r w:rsidR="3509F6F2" w:rsidRPr="6E894696">
        <w:rPr>
          <w:rFonts w:ascii="Arial" w:eastAsia="Arial" w:hAnsi="Arial" w:cs="Arial"/>
          <w:sz w:val="24"/>
          <w:szCs w:val="24"/>
        </w:rPr>
        <w:t>provide the best</w:t>
      </w:r>
      <w:r w:rsidR="0EF8B479" w:rsidRPr="6E894696">
        <w:rPr>
          <w:rFonts w:ascii="Arial" w:eastAsia="Arial" w:hAnsi="Arial" w:cs="Arial"/>
          <w:sz w:val="24"/>
          <w:szCs w:val="24"/>
        </w:rPr>
        <w:t xml:space="preserve"> </w:t>
      </w:r>
      <w:r w:rsidR="3509F6F2" w:rsidRPr="6E894696">
        <w:rPr>
          <w:rFonts w:ascii="Arial" w:eastAsia="Arial" w:hAnsi="Arial" w:cs="Arial"/>
          <w:sz w:val="24"/>
          <w:szCs w:val="24"/>
        </w:rPr>
        <w:t>experiences</w:t>
      </w:r>
      <w:r w:rsidR="20AA9D0D" w:rsidRPr="6E894696">
        <w:rPr>
          <w:rFonts w:ascii="Arial" w:eastAsia="Arial" w:hAnsi="Arial" w:cs="Arial"/>
          <w:sz w:val="24"/>
          <w:szCs w:val="24"/>
        </w:rPr>
        <w:t xml:space="preserve"> </w:t>
      </w:r>
      <w:r w:rsidR="3509F6F2" w:rsidRPr="6E894696">
        <w:rPr>
          <w:rFonts w:ascii="Arial" w:eastAsia="Arial" w:hAnsi="Arial" w:cs="Arial"/>
          <w:sz w:val="24"/>
          <w:szCs w:val="24"/>
        </w:rPr>
        <w:t>and learning outcomes</w:t>
      </w:r>
      <w:r w:rsidR="0E7A0549" w:rsidRPr="6E894696">
        <w:rPr>
          <w:rFonts w:ascii="Arial" w:eastAsia="Arial" w:hAnsi="Arial" w:cs="Arial"/>
          <w:sz w:val="24"/>
          <w:szCs w:val="24"/>
        </w:rPr>
        <w:t xml:space="preserve"> for the child but for the parents to feel included and involved in their </w:t>
      </w:r>
      <w:r w:rsidR="1D6AFC72" w:rsidRPr="6E894696">
        <w:rPr>
          <w:rFonts w:ascii="Arial" w:eastAsia="Arial" w:hAnsi="Arial" w:cs="Arial"/>
          <w:sz w:val="24"/>
          <w:szCs w:val="24"/>
        </w:rPr>
        <w:t>child's</w:t>
      </w:r>
      <w:r w:rsidR="0E7A0549" w:rsidRPr="6E894696">
        <w:rPr>
          <w:rFonts w:ascii="Arial" w:eastAsia="Arial" w:hAnsi="Arial" w:cs="Arial"/>
          <w:sz w:val="24"/>
          <w:szCs w:val="24"/>
        </w:rPr>
        <w:t xml:space="preserve"> experiences and progress.</w:t>
      </w:r>
    </w:p>
    <w:p w14:paraId="0DC0B01B" w14:textId="58D808D7" w:rsidR="18171C09" w:rsidRDefault="18171C09" w:rsidP="6E894696">
      <w:pPr>
        <w:spacing w:line="360" w:lineRule="auto"/>
        <w:jc w:val="both"/>
        <w:rPr>
          <w:rFonts w:ascii="Arial" w:eastAsia="Arial" w:hAnsi="Arial" w:cs="Arial"/>
          <w:sz w:val="24"/>
          <w:szCs w:val="24"/>
        </w:rPr>
      </w:pPr>
    </w:p>
    <w:p w14:paraId="0C83C7BA" w14:textId="5E05819D" w:rsidR="18171C09" w:rsidRDefault="18171C09" w:rsidP="6E894696">
      <w:pPr>
        <w:spacing w:line="360" w:lineRule="auto"/>
        <w:jc w:val="both"/>
        <w:rPr>
          <w:rFonts w:ascii="Arial" w:eastAsia="Arial" w:hAnsi="Arial" w:cs="Arial"/>
        </w:rPr>
      </w:pPr>
    </w:p>
    <w:p w14:paraId="4A2E60DF" w14:textId="77777777" w:rsidR="000C322E" w:rsidRDefault="000C322E" w:rsidP="6E894696">
      <w:pPr>
        <w:spacing w:line="360" w:lineRule="auto"/>
        <w:jc w:val="both"/>
        <w:rPr>
          <w:rFonts w:ascii="Arial" w:eastAsia="Arial" w:hAnsi="Arial" w:cs="Arial"/>
          <w:b/>
          <w:bCs/>
          <w:sz w:val="36"/>
          <w:szCs w:val="36"/>
        </w:rPr>
      </w:pPr>
    </w:p>
    <w:p w14:paraId="5403A3E1" w14:textId="3EB53E93" w:rsidR="29215793" w:rsidRPr="000C322E" w:rsidRDefault="7739083D" w:rsidP="6E894696">
      <w:pPr>
        <w:spacing w:line="360" w:lineRule="auto"/>
        <w:jc w:val="both"/>
        <w:rPr>
          <w:rFonts w:ascii="Arial" w:eastAsia="Arial" w:hAnsi="Arial" w:cs="Arial"/>
          <w:b/>
          <w:bCs/>
          <w:sz w:val="36"/>
          <w:szCs w:val="36"/>
          <w:u w:val="single"/>
        </w:rPr>
      </w:pPr>
      <w:r w:rsidRPr="000C322E">
        <w:rPr>
          <w:rFonts w:ascii="Arial" w:eastAsia="Arial" w:hAnsi="Arial" w:cs="Arial"/>
          <w:b/>
          <w:bCs/>
          <w:sz w:val="36"/>
          <w:szCs w:val="36"/>
          <w:u w:val="single"/>
        </w:rPr>
        <w:t>The needs of the child</w:t>
      </w:r>
    </w:p>
    <w:p w14:paraId="59D7459C" w14:textId="62406A74" w:rsidR="030BA1A2" w:rsidRDefault="030BA1A2"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Erikson argues that children need consistent care </w:t>
      </w:r>
      <w:r w:rsidR="137AF617" w:rsidRPr="6E894696">
        <w:rPr>
          <w:rFonts w:ascii="Arial" w:eastAsia="Arial" w:hAnsi="Arial" w:cs="Arial"/>
          <w:sz w:val="24"/>
          <w:szCs w:val="24"/>
        </w:rPr>
        <w:t>to</w:t>
      </w:r>
      <w:r w:rsidRPr="6E894696">
        <w:rPr>
          <w:rFonts w:ascii="Arial" w:eastAsia="Arial" w:hAnsi="Arial" w:cs="Arial"/>
          <w:sz w:val="24"/>
          <w:szCs w:val="24"/>
        </w:rPr>
        <w:t xml:space="preserve"> form relationships that develop continuously and learn new s</w:t>
      </w:r>
      <w:r w:rsidR="22042D52" w:rsidRPr="6E894696">
        <w:rPr>
          <w:rFonts w:ascii="Arial" w:eastAsia="Arial" w:hAnsi="Arial" w:cs="Arial"/>
          <w:sz w:val="24"/>
          <w:szCs w:val="24"/>
        </w:rPr>
        <w:t>kills throughout a whole life span, consequently Freud claims development is mostly complete b</w:t>
      </w:r>
      <w:r w:rsidR="1280CAED" w:rsidRPr="6E894696">
        <w:rPr>
          <w:rFonts w:ascii="Arial" w:eastAsia="Arial" w:hAnsi="Arial" w:cs="Arial"/>
          <w:sz w:val="24"/>
          <w:szCs w:val="24"/>
        </w:rPr>
        <w:t xml:space="preserve">y the age of five, (Cherry, 2021). If </w:t>
      </w:r>
      <w:r w:rsidR="34CA795D" w:rsidRPr="6E894696">
        <w:rPr>
          <w:rFonts w:ascii="Arial" w:eastAsia="Arial" w:hAnsi="Arial" w:cs="Arial"/>
          <w:sz w:val="24"/>
          <w:szCs w:val="24"/>
        </w:rPr>
        <w:t>keyworkers</w:t>
      </w:r>
      <w:r w:rsidR="1280CAED" w:rsidRPr="6E894696">
        <w:rPr>
          <w:rFonts w:ascii="Arial" w:eastAsia="Arial" w:hAnsi="Arial" w:cs="Arial"/>
          <w:sz w:val="24"/>
          <w:szCs w:val="24"/>
        </w:rPr>
        <w:t xml:space="preserve"> link</w:t>
      </w:r>
      <w:r w:rsidR="4E7DB39B" w:rsidRPr="6E894696">
        <w:rPr>
          <w:rFonts w:ascii="Arial" w:eastAsia="Arial" w:hAnsi="Arial" w:cs="Arial"/>
          <w:sz w:val="24"/>
          <w:szCs w:val="24"/>
        </w:rPr>
        <w:t xml:space="preserve"> </w:t>
      </w:r>
      <w:r w:rsidR="1280CAED" w:rsidRPr="6E894696">
        <w:rPr>
          <w:rFonts w:ascii="Arial" w:eastAsia="Arial" w:hAnsi="Arial" w:cs="Arial"/>
          <w:sz w:val="24"/>
          <w:szCs w:val="24"/>
        </w:rPr>
        <w:t>these theories with practi</w:t>
      </w:r>
      <w:r w:rsidR="77EB2A03" w:rsidRPr="6E894696">
        <w:rPr>
          <w:rFonts w:ascii="Arial" w:eastAsia="Arial" w:hAnsi="Arial" w:cs="Arial"/>
          <w:sz w:val="24"/>
          <w:szCs w:val="24"/>
        </w:rPr>
        <w:t xml:space="preserve">ce </w:t>
      </w:r>
      <w:r w:rsidR="5125B01E" w:rsidRPr="6E894696">
        <w:rPr>
          <w:rFonts w:ascii="Arial" w:eastAsia="Arial" w:hAnsi="Arial" w:cs="Arial"/>
          <w:sz w:val="24"/>
          <w:szCs w:val="24"/>
        </w:rPr>
        <w:t xml:space="preserve">both are relevant </w:t>
      </w:r>
      <w:r w:rsidR="0A9F9065" w:rsidRPr="6E894696">
        <w:rPr>
          <w:rFonts w:ascii="Arial" w:eastAsia="Arial" w:hAnsi="Arial" w:cs="Arial"/>
          <w:sz w:val="24"/>
          <w:szCs w:val="24"/>
        </w:rPr>
        <w:t>to support the child’s needs and development, to meet all the child’s</w:t>
      </w:r>
      <w:r w:rsidR="02308F8E" w:rsidRPr="6E894696">
        <w:rPr>
          <w:rFonts w:ascii="Arial" w:eastAsia="Arial" w:hAnsi="Arial" w:cs="Arial"/>
          <w:sz w:val="24"/>
          <w:szCs w:val="24"/>
        </w:rPr>
        <w:t xml:space="preserve"> </w:t>
      </w:r>
      <w:r w:rsidR="0A9F9065" w:rsidRPr="6E894696">
        <w:rPr>
          <w:rFonts w:ascii="Arial" w:eastAsia="Arial" w:hAnsi="Arial" w:cs="Arial"/>
          <w:sz w:val="24"/>
          <w:szCs w:val="24"/>
        </w:rPr>
        <w:t xml:space="preserve">needs </w:t>
      </w:r>
      <w:r w:rsidR="50A153F5" w:rsidRPr="6E894696">
        <w:rPr>
          <w:rFonts w:ascii="Arial" w:eastAsia="Arial" w:hAnsi="Arial" w:cs="Arial"/>
          <w:sz w:val="24"/>
          <w:szCs w:val="24"/>
        </w:rPr>
        <w:t>they must have a competent understanding of child development and use a holistic approach to see the whole picture</w:t>
      </w:r>
      <w:r w:rsidR="31A57B16" w:rsidRPr="6E894696">
        <w:rPr>
          <w:rFonts w:ascii="Arial" w:eastAsia="Arial" w:hAnsi="Arial" w:cs="Arial"/>
          <w:sz w:val="24"/>
          <w:szCs w:val="24"/>
        </w:rPr>
        <w:t>, this enables them to be successful in their relationship, planning</w:t>
      </w:r>
      <w:r w:rsidR="52D73A9F" w:rsidRPr="6E894696">
        <w:rPr>
          <w:rFonts w:ascii="Arial" w:eastAsia="Arial" w:hAnsi="Arial" w:cs="Arial"/>
          <w:sz w:val="24"/>
          <w:szCs w:val="24"/>
        </w:rPr>
        <w:t>, and outcomes for the child.</w:t>
      </w:r>
    </w:p>
    <w:p w14:paraId="048BB796" w14:textId="71810E93" w:rsidR="52D73A9F" w:rsidRDefault="52D73A9F" w:rsidP="6E894696">
      <w:pPr>
        <w:spacing w:line="360" w:lineRule="auto"/>
        <w:jc w:val="both"/>
        <w:rPr>
          <w:rFonts w:ascii="Arial" w:eastAsia="Arial" w:hAnsi="Arial" w:cs="Arial"/>
          <w:sz w:val="24"/>
          <w:szCs w:val="24"/>
        </w:rPr>
      </w:pPr>
      <w:r w:rsidRPr="6E894696">
        <w:rPr>
          <w:rFonts w:ascii="Arial" w:eastAsia="Arial" w:hAnsi="Arial" w:cs="Arial"/>
          <w:sz w:val="24"/>
          <w:szCs w:val="24"/>
        </w:rPr>
        <w:t>Montessori</w:t>
      </w:r>
      <w:r w:rsidR="19623D68" w:rsidRPr="6E894696">
        <w:rPr>
          <w:rFonts w:ascii="Arial" w:eastAsia="Arial" w:hAnsi="Arial" w:cs="Arial"/>
          <w:sz w:val="24"/>
          <w:szCs w:val="24"/>
        </w:rPr>
        <w:t xml:space="preserve"> believes nature and nurt</w:t>
      </w:r>
      <w:r w:rsidR="72638314" w:rsidRPr="6E894696">
        <w:rPr>
          <w:rFonts w:ascii="Arial" w:eastAsia="Arial" w:hAnsi="Arial" w:cs="Arial"/>
          <w:sz w:val="24"/>
          <w:szCs w:val="24"/>
        </w:rPr>
        <w:t>ure are needed to support a child’s development</w:t>
      </w:r>
      <w:r w:rsidR="0CA99001" w:rsidRPr="6E894696">
        <w:rPr>
          <w:rFonts w:ascii="Arial" w:eastAsia="Arial" w:hAnsi="Arial" w:cs="Arial"/>
          <w:sz w:val="24"/>
          <w:szCs w:val="24"/>
        </w:rPr>
        <w:t xml:space="preserve"> and suggests activities for children should </w:t>
      </w:r>
      <w:r w:rsidR="3F0689F9" w:rsidRPr="6E894696">
        <w:rPr>
          <w:rFonts w:ascii="Arial" w:eastAsia="Arial" w:hAnsi="Arial" w:cs="Arial"/>
          <w:sz w:val="24"/>
          <w:szCs w:val="24"/>
        </w:rPr>
        <w:t>reflect real life. (Aubrey and Riley, 2019).</w:t>
      </w:r>
      <w:r w:rsidR="7F4C7A15" w:rsidRPr="6E894696">
        <w:rPr>
          <w:rFonts w:ascii="Arial" w:eastAsia="Arial" w:hAnsi="Arial" w:cs="Arial"/>
          <w:sz w:val="24"/>
          <w:szCs w:val="24"/>
        </w:rPr>
        <w:t xml:space="preserve"> Montessori’s theory can be links to the flying start ethos of a home from home environment</w:t>
      </w:r>
      <w:r w:rsidR="11FC0B20" w:rsidRPr="6E894696">
        <w:rPr>
          <w:rFonts w:ascii="Arial" w:eastAsia="Arial" w:hAnsi="Arial" w:cs="Arial"/>
          <w:sz w:val="24"/>
          <w:szCs w:val="24"/>
        </w:rPr>
        <w:t xml:space="preserve">, giving children hands-on experiences, from chopping and preparing food to using real tools in the </w:t>
      </w:r>
      <w:r w:rsidR="000C322E" w:rsidRPr="6E894696">
        <w:rPr>
          <w:rFonts w:ascii="Arial" w:eastAsia="Arial" w:hAnsi="Arial" w:cs="Arial"/>
          <w:sz w:val="24"/>
          <w:szCs w:val="24"/>
        </w:rPr>
        <w:t>Construction</w:t>
      </w:r>
      <w:r w:rsidR="11FC0B20" w:rsidRPr="6E894696">
        <w:rPr>
          <w:rFonts w:ascii="Arial" w:eastAsia="Arial" w:hAnsi="Arial" w:cs="Arial"/>
          <w:sz w:val="24"/>
          <w:szCs w:val="24"/>
        </w:rPr>
        <w:t xml:space="preserve"> area.</w:t>
      </w:r>
      <w:r w:rsidR="4457F5AB" w:rsidRPr="6E894696">
        <w:rPr>
          <w:rFonts w:ascii="Arial" w:eastAsia="Arial" w:hAnsi="Arial" w:cs="Arial"/>
          <w:sz w:val="24"/>
          <w:szCs w:val="24"/>
        </w:rPr>
        <w:t xml:space="preserve"> Real experiences are how children learn.</w:t>
      </w:r>
    </w:p>
    <w:p w14:paraId="5F0A252E" w14:textId="3F137126" w:rsidR="7739083D" w:rsidRDefault="7739083D" w:rsidP="6E894696">
      <w:pPr>
        <w:spacing w:line="360" w:lineRule="auto"/>
        <w:jc w:val="both"/>
        <w:rPr>
          <w:rFonts w:ascii="Arial" w:eastAsia="Arial" w:hAnsi="Arial" w:cs="Arial"/>
          <w:b/>
          <w:bCs/>
          <w:sz w:val="36"/>
          <w:szCs w:val="36"/>
        </w:rPr>
      </w:pPr>
      <w:r w:rsidRPr="6E894696">
        <w:rPr>
          <w:rFonts w:ascii="Arial" w:eastAsia="Arial" w:hAnsi="Arial" w:cs="Arial"/>
          <w:sz w:val="24"/>
          <w:szCs w:val="24"/>
        </w:rPr>
        <w:t>The foundation phase framework has seven core aims,</w:t>
      </w:r>
    </w:p>
    <w:p w14:paraId="06CCA59E" w14:textId="42A029AC" w:rsidR="4CD685E7" w:rsidRDefault="4CD685E7"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H</w:t>
      </w:r>
      <w:r w:rsidR="39B0FBD5" w:rsidRPr="6E894696">
        <w:rPr>
          <w:rFonts w:ascii="Arial" w:eastAsia="Arial" w:hAnsi="Arial" w:cs="Arial"/>
          <w:sz w:val="24"/>
          <w:szCs w:val="24"/>
        </w:rPr>
        <w:t xml:space="preserve">ave a flying start in life and the best possible basis for their future growth </w:t>
      </w:r>
      <w:r w:rsidR="63F14E45" w:rsidRPr="6E894696">
        <w:rPr>
          <w:rFonts w:ascii="Arial" w:eastAsia="Arial" w:hAnsi="Arial" w:cs="Arial"/>
          <w:sz w:val="24"/>
          <w:szCs w:val="24"/>
        </w:rPr>
        <w:t>and development</w:t>
      </w:r>
      <w:r w:rsidR="39B0FBD5" w:rsidRPr="6E894696">
        <w:rPr>
          <w:rFonts w:ascii="Arial" w:eastAsia="Arial" w:hAnsi="Arial" w:cs="Arial"/>
          <w:sz w:val="24"/>
          <w:szCs w:val="24"/>
        </w:rPr>
        <w:t>.</w:t>
      </w:r>
    </w:p>
    <w:p w14:paraId="18C19B83" w14:textId="444B04F6" w:rsidR="4A26936B" w:rsidRDefault="4A26936B"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H</w:t>
      </w:r>
      <w:r w:rsidR="39B0FBD5" w:rsidRPr="6E894696">
        <w:rPr>
          <w:rFonts w:ascii="Arial" w:eastAsia="Arial" w:hAnsi="Arial" w:cs="Arial"/>
          <w:sz w:val="24"/>
          <w:szCs w:val="24"/>
        </w:rPr>
        <w:t>ave access to a comprehensive range of education, training and learning opportunities, including acquisition of essential personal and social skills</w:t>
      </w:r>
      <w:r w:rsidR="2BB2FF78" w:rsidRPr="6E894696">
        <w:rPr>
          <w:rFonts w:ascii="Arial" w:eastAsia="Arial" w:hAnsi="Arial" w:cs="Arial"/>
          <w:sz w:val="24"/>
          <w:szCs w:val="24"/>
        </w:rPr>
        <w:t>.</w:t>
      </w:r>
      <w:r w:rsidR="39B0FBD5" w:rsidRPr="6E894696">
        <w:rPr>
          <w:rFonts w:ascii="Arial" w:eastAsia="Arial" w:hAnsi="Arial" w:cs="Arial"/>
          <w:sz w:val="24"/>
          <w:szCs w:val="24"/>
        </w:rPr>
        <w:t xml:space="preserve"> </w:t>
      </w:r>
    </w:p>
    <w:p w14:paraId="604FF39B" w14:textId="3F0F74B4" w:rsidR="3CCF16C0" w:rsidRDefault="3CCF16C0"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E</w:t>
      </w:r>
      <w:r w:rsidR="39B0FBD5" w:rsidRPr="6E894696">
        <w:rPr>
          <w:rFonts w:ascii="Arial" w:eastAsia="Arial" w:hAnsi="Arial" w:cs="Arial"/>
          <w:sz w:val="24"/>
          <w:szCs w:val="24"/>
        </w:rPr>
        <w:t xml:space="preserve">njoy the best possible physical and mental, </w:t>
      </w:r>
      <w:r w:rsidR="280296DF" w:rsidRPr="6E894696">
        <w:rPr>
          <w:rFonts w:ascii="Arial" w:eastAsia="Arial" w:hAnsi="Arial" w:cs="Arial"/>
          <w:sz w:val="24"/>
          <w:szCs w:val="24"/>
        </w:rPr>
        <w:t>social,</w:t>
      </w:r>
      <w:r w:rsidR="39B0FBD5" w:rsidRPr="6E894696">
        <w:rPr>
          <w:rFonts w:ascii="Arial" w:eastAsia="Arial" w:hAnsi="Arial" w:cs="Arial"/>
          <w:sz w:val="24"/>
          <w:szCs w:val="24"/>
        </w:rPr>
        <w:t xml:space="preserve"> and emotional health, including freedom from abuse, </w:t>
      </w:r>
      <w:r w:rsidR="22D82AEC" w:rsidRPr="6E894696">
        <w:rPr>
          <w:rFonts w:ascii="Arial" w:eastAsia="Arial" w:hAnsi="Arial" w:cs="Arial"/>
          <w:sz w:val="24"/>
          <w:szCs w:val="24"/>
        </w:rPr>
        <w:t>victimisation,</w:t>
      </w:r>
      <w:r w:rsidR="39B0FBD5" w:rsidRPr="6E894696">
        <w:rPr>
          <w:rFonts w:ascii="Arial" w:eastAsia="Arial" w:hAnsi="Arial" w:cs="Arial"/>
          <w:sz w:val="24"/>
          <w:szCs w:val="24"/>
        </w:rPr>
        <w:t xml:space="preserve"> and exploitation</w:t>
      </w:r>
      <w:r w:rsidR="4DF8B1EC" w:rsidRPr="6E894696">
        <w:rPr>
          <w:rFonts w:ascii="Arial" w:eastAsia="Arial" w:hAnsi="Arial" w:cs="Arial"/>
          <w:sz w:val="24"/>
          <w:szCs w:val="24"/>
        </w:rPr>
        <w:t>.</w:t>
      </w:r>
      <w:r w:rsidR="39B0FBD5" w:rsidRPr="6E894696">
        <w:rPr>
          <w:rFonts w:ascii="Arial" w:eastAsia="Arial" w:hAnsi="Arial" w:cs="Arial"/>
          <w:sz w:val="24"/>
          <w:szCs w:val="24"/>
        </w:rPr>
        <w:t xml:space="preserve"> </w:t>
      </w:r>
    </w:p>
    <w:p w14:paraId="33151B15" w14:textId="33EE4FEA" w:rsidR="0AC1BEEB" w:rsidRDefault="0AC1BEEB"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H</w:t>
      </w:r>
      <w:r w:rsidR="39B0FBD5" w:rsidRPr="6E894696">
        <w:rPr>
          <w:rFonts w:ascii="Arial" w:eastAsia="Arial" w:hAnsi="Arial" w:cs="Arial"/>
          <w:sz w:val="24"/>
          <w:szCs w:val="24"/>
        </w:rPr>
        <w:t xml:space="preserve">ave access to play, leisure, </w:t>
      </w:r>
      <w:r w:rsidR="7852CAE6" w:rsidRPr="6E894696">
        <w:rPr>
          <w:rFonts w:ascii="Arial" w:eastAsia="Arial" w:hAnsi="Arial" w:cs="Arial"/>
          <w:sz w:val="24"/>
          <w:szCs w:val="24"/>
        </w:rPr>
        <w:t>sporting,</w:t>
      </w:r>
      <w:r w:rsidR="39B0FBD5" w:rsidRPr="6E894696">
        <w:rPr>
          <w:rFonts w:ascii="Arial" w:eastAsia="Arial" w:hAnsi="Arial" w:cs="Arial"/>
          <w:sz w:val="24"/>
          <w:szCs w:val="24"/>
        </w:rPr>
        <w:t xml:space="preserve"> and cultural activities</w:t>
      </w:r>
      <w:r w:rsidR="11E89F9F" w:rsidRPr="6E894696">
        <w:rPr>
          <w:rFonts w:ascii="Arial" w:eastAsia="Arial" w:hAnsi="Arial" w:cs="Arial"/>
          <w:sz w:val="24"/>
          <w:szCs w:val="24"/>
        </w:rPr>
        <w:t>.</w:t>
      </w:r>
    </w:p>
    <w:p w14:paraId="6C503876" w14:textId="44E7B4E9" w:rsidR="5DFE7A03" w:rsidRDefault="5DFE7A03"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A</w:t>
      </w:r>
      <w:r w:rsidR="39B0FBD5" w:rsidRPr="6E894696">
        <w:rPr>
          <w:rFonts w:ascii="Arial" w:eastAsia="Arial" w:hAnsi="Arial" w:cs="Arial"/>
          <w:sz w:val="24"/>
          <w:szCs w:val="24"/>
        </w:rPr>
        <w:t xml:space="preserve">re listened to, treated with respect, and </w:t>
      </w:r>
      <w:r w:rsidR="24B16964" w:rsidRPr="6E894696">
        <w:rPr>
          <w:rFonts w:ascii="Arial" w:eastAsia="Arial" w:hAnsi="Arial" w:cs="Arial"/>
          <w:sz w:val="24"/>
          <w:szCs w:val="24"/>
        </w:rPr>
        <w:t>can</w:t>
      </w:r>
      <w:r w:rsidR="39B0FBD5" w:rsidRPr="6E894696">
        <w:rPr>
          <w:rFonts w:ascii="Arial" w:eastAsia="Arial" w:hAnsi="Arial" w:cs="Arial"/>
          <w:sz w:val="24"/>
          <w:szCs w:val="24"/>
        </w:rPr>
        <w:t xml:space="preserve"> have their race and cultural identity recognised</w:t>
      </w:r>
      <w:r w:rsidR="1800E904" w:rsidRPr="6E894696">
        <w:rPr>
          <w:rFonts w:ascii="Arial" w:eastAsia="Arial" w:hAnsi="Arial" w:cs="Arial"/>
          <w:sz w:val="24"/>
          <w:szCs w:val="24"/>
        </w:rPr>
        <w:t>.</w:t>
      </w:r>
    </w:p>
    <w:p w14:paraId="58ACD92C" w14:textId="667C38DD" w:rsidR="6D402953" w:rsidRDefault="6D402953"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H</w:t>
      </w:r>
      <w:r w:rsidR="39B0FBD5" w:rsidRPr="6E894696">
        <w:rPr>
          <w:rFonts w:ascii="Arial" w:eastAsia="Arial" w:hAnsi="Arial" w:cs="Arial"/>
          <w:sz w:val="24"/>
          <w:szCs w:val="24"/>
        </w:rPr>
        <w:t>ave a safe home and a community that supports physical and emotional well-being</w:t>
      </w:r>
      <w:r w:rsidR="17FDDAE0" w:rsidRPr="6E894696">
        <w:rPr>
          <w:rFonts w:ascii="Arial" w:eastAsia="Arial" w:hAnsi="Arial" w:cs="Arial"/>
          <w:sz w:val="24"/>
          <w:szCs w:val="24"/>
        </w:rPr>
        <w:t>.</w:t>
      </w:r>
    </w:p>
    <w:p w14:paraId="54527358" w14:textId="69B3B33D" w:rsidR="54553E04" w:rsidRDefault="54553E04" w:rsidP="6E894696">
      <w:pPr>
        <w:pStyle w:val="ListParagraph"/>
        <w:numPr>
          <w:ilvl w:val="0"/>
          <w:numId w:val="1"/>
        </w:numPr>
        <w:spacing w:line="360" w:lineRule="auto"/>
        <w:jc w:val="both"/>
        <w:rPr>
          <w:rFonts w:ascii="Arial" w:eastAsia="Arial" w:hAnsi="Arial" w:cs="Arial"/>
          <w:sz w:val="24"/>
          <w:szCs w:val="24"/>
        </w:rPr>
      </w:pPr>
      <w:r w:rsidRPr="6E894696">
        <w:rPr>
          <w:rFonts w:ascii="Arial" w:eastAsia="Arial" w:hAnsi="Arial" w:cs="Arial"/>
          <w:sz w:val="24"/>
          <w:szCs w:val="24"/>
        </w:rPr>
        <w:t>A</w:t>
      </w:r>
      <w:r w:rsidR="39B0FBD5" w:rsidRPr="6E894696">
        <w:rPr>
          <w:rFonts w:ascii="Arial" w:eastAsia="Arial" w:hAnsi="Arial" w:cs="Arial"/>
          <w:sz w:val="24"/>
          <w:szCs w:val="24"/>
        </w:rPr>
        <w:t>re not disadvantaged by any type of povert</w:t>
      </w:r>
      <w:r w:rsidR="2313353B" w:rsidRPr="6E894696">
        <w:rPr>
          <w:rFonts w:ascii="Arial" w:eastAsia="Arial" w:hAnsi="Arial" w:cs="Arial"/>
          <w:sz w:val="24"/>
          <w:szCs w:val="24"/>
        </w:rPr>
        <w:t>y.</w:t>
      </w:r>
    </w:p>
    <w:p w14:paraId="526CF634" w14:textId="48A45978" w:rsidR="3545C481" w:rsidRDefault="3545C481" w:rsidP="6E894696">
      <w:pPr>
        <w:spacing w:line="360" w:lineRule="auto"/>
        <w:jc w:val="both"/>
        <w:rPr>
          <w:rFonts w:ascii="Arial" w:eastAsia="Arial" w:hAnsi="Arial" w:cs="Arial"/>
          <w:sz w:val="24"/>
          <w:szCs w:val="24"/>
        </w:rPr>
      </w:pPr>
      <w:r w:rsidRPr="6E894696">
        <w:rPr>
          <w:rFonts w:ascii="Arial" w:eastAsia="Arial" w:hAnsi="Arial" w:cs="Arial"/>
          <w:sz w:val="24"/>
          <w:szCs w:val="24"/>
        </w:rPr>
        <w:t>These aims have been used summarising the UNCRC</w:t>
      </w:r>
      <w:r w:rsidR="2A1AC1B9" w:rsidRPr="6E894696">
        <w:rPr>
          <w:rFonts w:ascii="Arial" w:eastAsia="Arial" w:hAnsi="Arial" w:cs="Arial"/>
          <w:sz w:val="24"/>
          <w:szCs w:val="24"/>
        </w:rPr>
        <w:t>. The foundation phase says practitioners and parents working together is vital to identify a child’s learning needs and will help ch</w:t>
      </w:r>
      <w:r w:rsidR="328F8EE4" w:rsidRPr="6E894696">
        <w:rPr>
          <w:rFonts w:ascii="Arial" w:eastAsia="Arial" w:hAnsi="Arial" w:cs="Arial"/>
          <w:sz w:val="24"/>
          <w:szCs w:val="24"/>
        </w:rPr>
        <w:t xml:space="preserve">ildren to feel safe and comfortable, it promotes children </w:t>
      </w:r>
      <w:r w:rsidR="5E84E30B" w:rsidRPr="6E894696">
        <w:rPr>
          <w:rFonts w:ascii="Arial" w:eastAsia="Arial" w:hAnsi="Arial" w:cs="Arial"/>
          <w:sz w:val="24"/>
          <w:szCs w:val="24"/>
        </w:rPr>
        <w:t>having a</w:t>
      </w:r>
      <w:r w:rsidR="328F8EE4" w:rsidRPr="6E894696">
        <w:rPr>
          <w:rFonts w:ascii="Arial" w:eastAsia="Arial" w:hAnsi="Arial" w:cs="Arial"/>
          <w:sz w:val="24"/>
          <w:szCs w:val="24"/>
        </w:rPr>
        <w:t xml:space="preserve"> </w:t>
      </w:r>
      <w:r w:rsidR="3B9E21CB" w:rsidRPr="6E894696">
        <w:rPr>
          <w:rFonts w:ascii="Arial" w:eastAsia="Arial" w:hAnsi="Arial" w:cs="Arial"/>
          <w:sz w:val="24"/>
          <w:szCs w:val="24"/>
        </w:rPr>
        <w:t>well-planned</w:t>
      </w:r>
      <w:r w:rsidR="328F8EE4" w:rsidRPr="6E894696">
        <w:rPr>
          <w:rFonts w:ascii="Arial" w:eastAsia="Arial" w:hAnsi="Arial" w:cs="Arial"/>
          <w:sz w:val="24"/>
          <w:szCs w:val="24"/>
        </w:rPr>
        <w:t xml:space="preserve">, </w:t>
      </w:r>
      <w:r w:rsidR="16E44AB2" w:rsidRPr="6E894696">
        <w:rPr>
          <w:rFonts w:ascii="Arial" w:eastAsia="Arial" w:hAnsi="Arial" w:cs="Arial"/>
          <w:sz w:val="24"/>
          <w:szCs w:val="24"/>
        </w:rPr>
        <w:t>rich,</w:t>
      </w:r>
      <w:r w:rsidR="328F8EE4" w:rsidRPr="6E894696">
        <w:rPr>
          <w:rFonts w:ascii="Arial" w:eastAsia="Arial" w:hAnsi="Arial" w:cs="Arial"/>
          <w:sz w:val="24"/>
          <w:szCs w:val="24"/>
        </w:rPr>
        <w:t xml:space="preserve"> and stimulating</w:t>
      </w:r>
      <w:r w:rsidR="3C199EA1" w:rsidRPr="6E894696">
        <w:rPr>
          <w:rFonts w:ascii="Arial" w:eastAsia="Arial" w:hAnsi="Arial" w:cs="Arial"/>
          <w:sz w:val="24"/>
          <w:szCs w:val="24"/>
        </w:rPr>
        <w:t xml:space="preserve"> </w:t>
      </w:r>
      <w:r w:rsidR="7F0AA301" w:rsidRPr="6E894696">
        <w:rPr>
          <w:rFonts w:ascii="Arial" w:eastAsia="Arial" w:hAnsi="Arial" w:cs="Arial"/>
          <w:sz w:val="24"/>
          <w:szCs w:val="24"/>
        </w:rPr>
        <w:t>environment</w:t>
      </w:r>
      <w:r w:rsidR="02574166" w:rsidRPr="6E894696">
        <w:rPr>
          <w:rFonts w:ascii="Arial" w:eastAsia="Arial" w:hAnsi="Arial" w:cs="Arial"/>
          <w:sz w:val="24"/>
          <w:szCs w:val="24"/>
        </w:rPr>
        <w:t xml:space="preserve"> where everyone feels included regardless of their ethnicity, culture, </w:t>
      </w:r>
      <w:r w:rsidR="35BBBD89" w:rsidRPr="6E894696">
        <w:rPr>
          <w:rFonts w:ascii="Arial" w:eastAsia="Arial" w:hAnsi="Arial" w:cs="Arial"/>
          <w:sz w:val="24"/>
          <w:szCs w:val="24"/>
        </w:rPr>
        <w:t>religion</w:t>
      </w:r>
      <w:r w:rsidR="02574166" w:rsidRPr="6E894696">
        <w:rPr>
          <w:rFonts w:ascii="Arial" w:eastAsia="Arial" w:hAnsi="Arial" w:cs="Arial"/>
          <w:sz w:val="24"/>
          <w:szCs w:val="24"/>
        </w:rPr>
        <w:t xml:space="preserve">, home language, family background, special educational needs, disability, </w:t>
      </w:r>
      <w:r w:rsidR="532EE331" w:rsidRPr="6E894696">
        <w:rPr>
          <w:rFonts w:ascii="Arial" w:eastAsia="Arial" w:hAnsi="Arial" w:cs="Arial"/>
          <w:sz w:val="24"/>
          <w:szCs w:val="24"/>
        </w:rPr>
        <w:t>gender,</w:t>
      </w:r>
      <w:r w:rsidR="02574166" w:rsidRPr="6E894696">
        <w:rPr>
          <w:rFonts w:ascii="Arial" w:eastAsia="Arial" w:hAnsi="Arial" w:cs="Arial"/>
          <w:sz w:val="24"/>
          <w:szCs w:val="24"/>
        </w:rPr>
        <w:t xml:space="preserve"> or abilit</w:t>
      </w:r>
      <w:r w:rsidR="6C4A8FF7" w:rsidRPr="6E894696">
        <w:rPr>
          <w:rFonts w:ascii="Arial" w:eastAsia="Arial" w:hAnsi="Arial" w:cs="Arial"/>
          <w:sz w:val="24"/>
          <w:szCs w:val="24"/>
        </w:rPr>
        <w:t>y.</w:t>
      </w:r>
      <w:r w:rsidR="3371109C" w:rsidRPr="6E894696">
        <w:rPr>
          <w:rFonts w:ascii="Arial" w:eastAsia="Arial" w:hAnsi="Arial" w:cs="Arial"/>
          <w:sz w:val="24"/>
          <w:szCs w:val="24"/>
        </w:rPr>
        <w:t xml:space="preserve"> (gov. Wales, 2015).</w:t>
      </w:r>
      <w:r w:rsidR="3BD2A66A" w:rsidRPr="6E894696">
        <w:rPr>
          <w:rFonts w:ascii="Arial" w:eastAsia="Arial" w:hAnsi="Arial" w:cs="Arial"/>
          <w:sz w:val="24"/>
          <w:szCs w:val="24"/>
        </w:rPr>
        <w:t xml:space="preserve"> Practitioners/keyworkers can </w:t>
      </w:r>
      <w:r w:rsidR="4A5FB147" w:rsidRPr="6E894696">
        <w:rPr>
          <w:rFonts w:ascii="Arial" w:eastAsia="Arial" w:hAnsi="Arial" w:cs="Arial"/>
          <w:sz w:val="24"/>
          <w:szCs w:val="24"/>
        </w:rPr>
        <w:t>link the foundation phase aims t</w:t>
      </w:r>
      <w:r w:rsidR="5538AF5D" w:rsidRPr="6E894696">
        <w:rPr>
          <w:rFonts w:ascii="Arial" w:eastAsia="Arial" w:hAnsi="Arial" w:cs="Arial"/>
          <w:sz w:val="24"/>
          <w:szCs w:val="24"/>
        </w:rPr>
        <w:t xml:space="preserve">hroughout their practice from the transition process, to planning, assessing, and observing, also when providing a </w:t>
      </w:r>
      <w:r w:rsidR="20268F35" w:rsidRPr="6E894696">
        <w:rPr>
          <w:rFonts w:ascii="Arial" w:eastAsia="Arial" w:hAnsi="Arial" w:cs="Arial"/>
          <w:sz w:val="24"/>
          <w:szCs w:val="24"/>
        </w:rPr>
        <w:t>nurturing environment and rich experiences through activities and play</w:t>
      </w:r>
      <w:r w:rsidR="00A72F16">
        <w:rPr>
          <w:rFonts w:ascii="Arial" w:eastAsia="Arial" w:hAnsi="Arial" w:cs="Arial"/>
          <w:sz w:val="24"/>
          <w:szCs w:val="24"/>
        </w:rPr>
        <w:t>.</w:t>
      </w:r>
    </w:p>
    <w:p w14:paraId="33FB3EC8" w14:textId="77777777" w:rsidR="00A72F16" w:rsidRDefault="00A72F16" w:rsidP="6E894696">
      <w:pPr>
        <w:spacing w:line="360" w:lineRule="auto"/>
        <w:jc w:val="both"/>
        <w:rPr>
          <w:rFonts w:ascii="Arial" w:eastAsia="Arial" w:hAnsi="Arial" w:cs="Arial"/>
          <w:sz w:val="24"/>
          <w:szCs w:val="24"/>
        </w:rPr>
      </w:pPr>
    </w:p>
    <w:p w14:paraId="50B26B24" w14:textId="46187988" w:rsidR="3371109C" w:rsidRDefault="3371109C"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Maslow’s </w:t>
      </w:r>
      <w:r w:rsidR="58D6BEA1" w:rsidRPr="6E894696">
        <w:rPr>
          <w:rFonts w:ascii="Arial" w:eastAsia="Arial" w:hAnsi="Arial" w:cs="Arial"/>
          <w:sz w:val="24"/>
          <w:szCs w:val="24"/>
        </w:rPr>
        <w:t>hierarchy of needs (1943) suggests all children’s basic needs need to be met to reach self-actualization, so an individual would start a</w:t>
      </w:r>
      <w:r w:rsidR="7A8D9BBF" w:rsidRPr="6E894696">
        <w:rPr>
          <w:rFonts w:ascii="Arial" w:eastAsia="Arial" w:hAnsi="Arial" w:cs="Arial"/>
          <w:sz w:val="24"/>
          <w:szCs w:val="24"/>
        </w:rPr>
        <w:t xml:space="preserve">t the bottom of the pyramid building on their needs, building up to all needs being met </w:t>
      </w:r>
      <w:r w:rsidR="1BDBD2B9" w:rsidRPr="6E894696">
        <w:rPr>
          <w:rFonts w:ascii="Arial" w:eastAsia="Arial" w:hAnsi="Arial" w:cs="Arial"/>
          <w:sz w:val="24"/>
          <w:szCs w:val="24"/>
        </w:rPr>
        <w:t>to</w:t>
      </w:r>
      <w:r w:rsidR="7A8D9BBF" w:rsidRPr="6E894696">
        <w:rPr>
          <w:rFonts w:ascii="Arial" w:eastAsia="Arial" w:hAnsi="Arial" w:cs="Arial"/>
          <w:sz w:val="24"/>
          <w:szCs w:val="24"/>
        </w:rPr>
        <w:t xml:space="preserve"> attain self-</w:t>
      </w:r>
      <w:r w:rsidR="3E655CE7" w:rsidRPr="6E894696">
        <w:rPr>
          <w:rFonts w:ascii="Arial" w:eastAsia="Arial" w:hAnsi="Arial" w:cs="Arial"/>
          <w:sz w:val="24"/>
          <w:szCs w:val="24"/>
        </w:rPr>
        <w:t>actualisation. McLeod, (2020).</w:t>
      </w:r>
    </w:p>
    <w:p w14:paraId="70571C39" w14:textId="58DCCC1B" w:rsidR="3371109C" w:rsidRDefault="00A72F16" w:rsidP="6E894696">
      <w:pPr>
        <w:spacing w:line="360" w:lineRule="auto"/>
        <w:jc w:val="both"/>
        <w:rPr>
          <w:rFonts w:ascii="Arial" w:eastAsia="Arial" w:hAnsi="Arial" w:cs="Arial"/>
          <w:sz w:val="24"/>
          <w:szCs w:val="24"/>
        </w:rPr>
      </w:pPr>
      <w:r>
        <w:rPr>
          <w:noProof/>
        </w:rPr>
        <w:drawing>
          <wp:anchor distT="0" distB="0" distL="114300" distR="114300" simplePos="0" relativeHeight="251663360" behindDoc="1" locked="0" layoutInCell="1" allowOverlap="1" wp14:anchorId="4703BE55" wp14:editId="298F0FF6">
            <wp:simplePos x="0" y="0"/>
            <wp:positionH relativeFrom="margin">
              <wp:align>center</wp:align>
            </wp:positionH>
            <wp:positionV relativeFrom="paragraph">
              <wp:posOffset>567912</wp:posOffset>
            </wp:positionV>
            <wp:extent cx="4572000" cy="2790825"/>
            <wp:effectExtent l="0" t="0" r="0" b="9525"/>
            <wp:wrapNone/>
            <wp:docPr id="645815810" name="Picture 64581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790825"/>
                    </a:xfrm>
                    <a:prstGeom prst="rect">
                      <a:avLst/>
                    </a:prstGeom>
                  </pic:spPr>
                </pic:pic>
              </a:graphicData>
            </a:graphic>
            <wp14:sizeRelH relativeFrom="page">
              <wp14:pctWidth>0</wp14:pctWidth>
            </wp14:sizeRelH>
            <wp14:sizeRelV relativeFrom="page">
              <wp14:pctHeight>0</wp14:pctHeight>
            </wp14:sizeRelV>
          </wp:anchor>
        </w:drawing>
      </w:r>
      <w:r w:rsidR="059DCD58" w:rsidRPr="6E894696">
        <w:rPr>
          <w:rFonts w:ascii="Arial" w:eastAsia="Arial" w:hAnsi="Arial" w:cs="Arial"/>
          <w:sz w:val="24"/>
          <w:szCs w:val="24"/>
        </w:rPr>
        <w:t>T</w:t>
      </w:r>
      <w:r w:rsidR="7DC53C81" w:rsidRPr="6E894696">
        <w:rPr>
          <w:rFonts w:ascii="Arial" w:eastAsia="Arial" w:hAnsi="Arial" w:cs="Arial"/>
          <w:sz w:val="24"/>
          <w:szCs w:val="24"/>
        </w:rPr>
        <w:t>his theory links into transitions as a child needs to feel safe, wanted, listened to, comfortable and confident for smooth transitions</w:t>
      </w:r>
      <w:r w:rsidR="66653C9D" w:rsidRPr="6E894696">
        <w:rPr>
          <w:rFonts w:ascii="Arial" w:eastAsia="Arial" w:hAnsi="Arial" w:cs="Arial"/>
          <w:sz w:val="24"/>
          <w:szCs w:val="24"/>
        </w:rPr>
        <w:t xml:space="preserve"> and positive relationships and learning outcomes to take place.</w:t>
      </w:r>
    </w:p>
    <w:p w14:paraId="5E85C968" w14:textId="28CBDBA2" w:rsidR="06AA6771" w:rsidRDefault="454F4CA2" w:rsidP="6E894696">
      <w:pPr>
        <w:spacing w:line="360" w:lineRule="auto"/>
        <w:jc w:val="both"/>
        <w:rPr>
          <w:rFonts w:ascii="Arial" w:eastAsia="Arial" w:hAnsi="Arial" w:cs="Arial"/>
        </w:rPr>
      </w:pPr>
      <w:r w:rsidRPr="6E894696">
        <w:rPr>
          <w:rFonts w:ascii="Arial" w:eastAsia="Arial" w:hAnsi="Arial" w:cs="Arial"/>
        </w:rPr>
        <w:t xml:space="preserve"> </w:t>
      </w:r>
    </w:p>
    <w:p w14:paraId="31F3E8CA" w14:textId="2C297BBF" w:rsidR="00A72F16" w:rsidRDefault="00A72F16" w:rsidP="6E894696">
      <w:pPr>
        <w:spacing w:line="360" w:lineRule="auto"/>
        <w:jc w:val="both"/>
        <w:rPr>
          <w:rFonts w:ascii="Arial" w:eastAsia="Arial" w:hAnsi="Arial" w:cs="Arial"/>
        </w:rPr>
      </w:pPr>
    </w:p>
    <w:p w14:paraId="40FDC015" w14:textId="6F274C15" w:rsidR="00A72F16" w:rsidRDefault="00A72F16" w:rsidP="6E894696">
      <w:pPr>
        <w:spacing w:line="360" w:lineRule="auto"/>
        <w:jc w:val="both"/>
        <w:rPr>
          <w:rFonts w:ascii="Arial" w:eastAsia="Arial" w:hAnsi="Arial" w:cs="Arial"/>
        </w:rPr>
      </w:pPr>
    </w:p>
    <w:p w14:paraId="4AB76753" w14:textId="77777777" w:rsidR="00A72F16" w:rsidRDefault="00A72F16" w:rsidP="6E894696">
      <w:pPr>
        <w:spacing w:line="360" w:lineRule="auto"/>
        <w:jc w:val="both"/>
        <w:rPr>
          <w:rFonts w:ascii="Arial" w:eastAsia="Arial" w:hAnsi="Arial" w:cs="Arial"/>
        </w:rPr>
      </w:pPr>
    </w:p>
    <w:p w14:paraId="217F20B4" w14:textId="77777777" w:rsidR="00A72F16" w:rsidRDefault="00A72F16" w:rsidP="6E894696">
      <w:pPr>
        <w:spacing w:line="360" w:lineRule="auto"/>
        <w:jc w:val="both"/>
        <w:rPr>
          <w:rFonts w:ascii="Arial" w:eastAsia="Arial" w:hAnsi="Arial" w:cs="Arial"/>
        </w:rPr>
      </w:pPr>
    </w:p>
    <w:p w14:paraId="63E02EB3" w14:textId="77777777" w:rsidR="00A72F16" w:rsidRDefault="00A72F16" w:rsidP="6E894696">
      <w:pPr>
        <w:spacing w:line="360" w:lineRule="auto"/>
        <w:jc w:val="both"/>
        <w:rPr>
          <w:rFonts w:ascii="Arial" w:eastAsia="Arial" w:hAnsi="Arial" w:cs="Arial"/>
        </w:rPr>
      </w:pPr>
    </w:p>
    <w:p w14:paraId="1AFCF19E" w14:textId="77777777" w:rsidR="00A72F16" w:rsidRDefault="00A72F16" w:rsidP="6E894696">
      <w:pPr>
        <w:spacing w:line="360" w:lineRule="auto"/>
        <w:jc w:val="both"/>
        <w:rPr>
          <w:rFonts w:ascii="Arial" w:eastAsia="Arial" w:hAnsi="Arial" w:cs="Arial"/>
        </w:rPr>
      </w:pPr>
    </w:p>
    <w:p w14:paraId="1B8777E9" w14:textId="77777777" w:rsidR="00A72F16" w:rsidRDefault="00A72F16" w:rsidP="6E894696">
      <w:pPr>
        <w:spacing w:line="360" w:lineRule="auto"/>
        <w:jc w:val="both"/>
        <w:rPr>
          <w:rFonts w:ascii="Arial" w:eastAsia="Arial" w:hAnsi="Arial" w:cs="Arial"/>
        </w:rPr>
      </w:pPr>
    </w:p>
    <w:p w14:paraId="57CE50FD" w14:textId="370FEE67" w:rsidR="454F4CA2" w:rsidRDefault="00A72F16" w:rsidP="00A72F16">
      <w:pPr>
        <w:spacing w:line="360" w:lineRule="auto"/>
        <w:jc w:val="center"/>
        <w:rPr>
          <w:rFonts w:ascii="Arial" w:eastAsia="Arial" w:hAnsi="Arial" w:cs="Arial"/>
        </w:rPr>
      </w:pPr>
      <w:r>
        <w:rPr>
          <w:rFonts w:ascii="Arial" w:eastAsia="Arial" w:hAnsi="Arial" w:cs="Arial"/>
        </w:rPr>
        <w:t xml:space="preserve">(Source: </w:t>
      </w:r>
      <w:r w:rsidR="06AA6771" w:rsidRPr="6E894696">
        <w:rPr>
          <w:rFonts w:ascii="Arial" w:eastAsia="Arial" w:hAnsi="Arial" w:cs="Arial"/>
        </w:rPr>
        <w:t>Simply psychology 2020)</w:t>
      </w:r>
    </w:p>
    <w:p w14:paraId="01EFA030" w14:textId="77777777" w:rsidR="00A72F16" w:rsidRDefault="00A72F16" w:rsidP="6E894696">
      <w:pPr>
        <w:spacing w:line="360" w:lineRule="auto"/>
        <w:jc w:val="both"/>
        <w:rPr>
          <w:rFonts w:ascii="Arial" w:eastAsia="Arial" w:hAnsi="Arial" w:cs="Arial"/>
          <w:sz w:val="24"/>
          <w:szCs w:val="24"/>
        </w:rPr>
      </w:pPr>
    </w:p>
    <w:p w14:paraId="3CA36D60" w14:textId="55859D47" w:rsidR="5D08306A" w:rsidRDefault="37CA902E" w:rsidP="6E894696">
      <w:pPr>
        <w:spacing w:line="360" w:lineRule="auto"/>
        <w:jc w:val="both"/>
        <w:rPr>
          <w:rFonts w:ascii="Arial" w:eastAsia="Arial" w:hAnsi="Arial" w:cs="Arial"/>
          <w:sz w:val="24"/>
          <w:szCs w:val="24"/>
        </w:rPr>
      </w:pPr>
      <w:r w:rsidRPr="6E894696">
        <w:rPr>
          <w:rFonts w:ascii="Arial" w:eastAsia="Arial" w:hAnsi="Arial" w:cs="Arial"/>
          <w:sz w:val="24"/>
          <w:szCs w:val="24"/>
        </w:rPr>
        <w:t>K</w:t>
      </w:r>
      <w:r w:rsidR="170F84BA" w:rsidRPr="6E894696">
        <w:rPr>
          <w:rFonts w:ascii="Arial" w:eastAsia="Arial" w:hAnsi="Arial" w:cs="Arial"/>
          <w:sz w:val="24"/>
          <w:szCs w:val="24"/>
        </w:rPr>
        <w:t>eyworkers</w:t>
      </w:r>
      <w:r w:rsidR="04D967CC" w:rsidRPr="6E894696">
        <w:rPr>
          <w:rFonts w:ascii="Arial" w:eastAsia="Arial" w:hAnsi="Arial" w:cs="Arial"/>
          <w:sz w:val="24"/>
          <w:szCs w:val="24"/>
        </w:rPr>
        <w:t xml:space="preserve"> ensure children’s basic needs are met while in their care by providing children with a healthy snack and making sure they </w:t>
      </w:r>
      <w:r w:rsidR="0A3C7B84" w:rsidRPr="6E894696">
        <w:rPr>
          <w:rFonts w:ascii="Arial" w:eastAsia="Arial" w:hAnsi="Arial" w:cs="Arial"/>
          <w:sz w:val="24"/>
          <w:szCs w:val="24"/>
        </w:rPr>
        <w:t>always have access to a drink during the session, incorporating a child centred environment where the children are included in the planning of the</w:t>
      </w:r>
      <w:r w:rsidR="6188A332" w:rsidRPr="6E894696">
        <w:rPr>
          <w:rFonts w:ascii="Arial" w:eastAsia="Arial" w:hAnsi="Arial" w:cs="Arial"/>
          <w:sz w:val="24"/>
          <w:szCs w:val="24"/>
        </w:rPr>
        <w:t>ir play and activities, they are actively listened to, and most importantly somewhere where they feel safe</w:t>
      </w:r>
      <w:r w:rsidR="01CD083B" w:rsidRPr="6E894696">
        <w:rPr>
          <w:rFonts w:ascii="Arial" w:eastAsia="Arial" w:hAnsi="Arial" w:cs="Arial"/>
          <w:sz w:val="24"/>
          <w:szCs w:val="24"/>
        </w:rPr>
        <w:t xml:space="preserve"> and happy.</w:t>
      </w:r>
      <w:r w:rsidR="1C38BB05" w:rsidRPr="6E894696">
        <w:rPr>
          <w:rFonts w:ascii="Arial" w:eastAsia="Arial" w:hAnsi="Arial" w:cs="Arial"/>
          <w:sz w:val="24"/>
          <w:szCs w:val="24"/>
        </w:rPr>
        <w:t xml:space="preserve"> Using the observation process effectively in practice will ensure children's </w:t>
      </w:r>
      <w:r w:rsidR="7ACBC67F" w:rsidRPr="6E894696">
        <w:rPr>
          <w:rFonts w:ascii="Arial" w:eastAsia="Arial" w:hAnsi="Arial" w:cs="Arial"/>
          <w:sz w:val="24"/>
          <w:szCs w:val="24"/>
        </w:rPr>
        <w:t>needs</w:t>
      </w:r>
      <w:r w:rsidR="1C38BB05" w:rsidRPr="6E894696">
        <w:rPr>
          <w:rFonts w:ascii="Arial" w:eastAsia="Arial" w:hAnsi="Arial" w:cs="Arial"/>
          <w:sz w:val="24"/>
          <w:szCs w:val="24"/>
        </w:rPr>
        <w:t xml:space="preserve"> are met and are planned for </w:t>
      </w:r>
      <w:r w:rsidR="7CBA054A" w:rsidRPr="6E894696">
        <w:rPr>
          <w:rFonts w:ascii="Arial" w:eastAsia="Arial" w:hAnsi="Arial" w:cs="Arial"/>
          <w:sz w:val="24"/>
          <w:szCs w:val="24"/>
        </w:rPr>
        <w:t xml:space="preserve">appropriately for the individual </w:t>
      </w:r>
      <w:r w:rsidR="77DA3C93" w:rsidRPr="6E894696">
        <w:rPr>
          <w:rFonts w:ascii="Arial" w:eastAsia="Arial" w:hAnsi="Arial" w:cs="Arial"/>
          <w:sz w:val="24"/>
          <w:szCs w:val="24"/>
        </w:rPr>
        <w:t>child, allowing</w:t>
      </w:r>
      <w:r w:rsidR="7C51D9A1" w:rsidRPr="6E894696">
        <w:rPr>
          <w:rFonts w:ascii="Arial" w:eastAsia="Arial" w:hAnsi="Arial" w:cs="Arial"/>
          <w:sz w:val="24"/>
          <w:szCs w:val="24"/>
        </w:rPr>
        <w:t xml:space="preserve"> the</w:t>
      </w:r>
      <w:r w:rsidR="77DA3C93" w:rsidRPr="6E894696">
        <w:rPr>
          <w:rFonts w:ascii="Arial" w:eastAsia="Arial" w:hAnsi="Arial" w:cs="Arial"/>
          <w:sz w:val="24"/>
          <w:szCs w:val="24"/>
        </w:rPr>
        <w:t xml:space="preserve"> </w:t>
      </w:r>
      <w:r w:rsidR="74E57A1F" w:rsidRPr="6E894696">
        <w:rPr>
          <w:rFonts w:ascii="Arial" w:eastAsia="Arial" w:hAnsi="Arial" w:cs="Arial"/>
          <w:sz w:val="24"/>
          <w:szCs w:val="24"/>
        </w:rPr>
        <w:t xml:space="preserve">keyworker </w:t>
      </w:r>
      <w:r w:rsidR="77DA3C93" w:rsidRPr="6E894696">
        <w:rPr>
          <w:rFonts w:ascii="Arial" w:eastAsia="Arial" w:hAnsi="Arial" w:cs="Arial"/>
          <w:sz w:val="24"/>
          <w:szCs w:val="24"/>
        </w:rPr>
        <w:t>to use continuous provision and change, adapt or enhance activities according to the child led play and engagement,</w:t>
      </w:r>
      <w:r w:rsidR="7EE3B758" w:rsidRPr="6E894696">
        <w:rPr>
          <w:rFonts w:ascii="Arial" w:eastAsia="Arial" w:hAnsi="Arial" w:cs="Arial"/>
          <w:sz w:val="24"/>
          <w:szCs w:val="24"/>
        </w:rPr>
        <w:t xml:space="preserve"> observations will be taken once every term</w:t>
      </w:r>
      <w:r w:rsidR="5C766558" w:rsidRPr="6E894696">
        <w:rPr>
          <w:rFonts w:ascii="Arial" w:eastAsia="Arial" w:hAnsi="Arial" w:cs="Arial"/>
          <w:sz w:val="24"/>
          <w:szCs w:val="24"/>
        </w:rPr>
        <w:t xml:space="preserve"> and will have evidence to reflect their </w:t>
      </w:r>
      <w:r w:rsidR="5B971D3A" w:rsidRPr="6E894696">
        <w:rPr>
          <w:rFonts w:ascii="Arial" w:eastAsia="Arial" w:hAnsi="Arial" w:cs="Arial"/>
          <w:sz w:val="24"/>
          <w:szCs w:val="24"/>
        </w:rPr>
        <w:t>role and responsibility to the child</w:t>
      </w:r>
      <w:r w:rsidR="66B01191" w:rsidRPr="6E894696">
        <w:rPr>
          <w:rFonts w:ascii="Arial" w:eastAsia="Arial" w:hAnsi="Arial" w:cs="Arial"/>
          <w:sz w:val="24"/>
          <w:szCs w:val="24"/>
        </w:rPr>
        <w:t xml:space="preserve">, </w:t>
      </w:r>
    </w:p>
    <w:p w14:paraId="7E55BA4C" w14:textId="77777777" w:rsidR="000C322E" w:rsidRDefault="000C322E" w:rsidP="6E894696">
      <w:pPr>
        <w:spacing w:line="360" w:lineRule="auto"/>
        <w:jc w:val="both"/>
        <w:rPr>
          <w:rFonts w:ascii="Arial" w:eastAsia="Arial" w:hAnsi="Arial" w:cs="Arial"/>
          <w:sz w:val="24"/>
          <w:szCs w:val="24"/>
        </w:rPr>
      </w:pPr>
    </w:p>
    <w:p w14:paraId="53FBF711" w14:textId="77777777" w:rsidR="000C322E" w:rsidRDefault="000C322E" w:rsidP="6E894696">
      <w:pPr>
        <w:spacing w:line="360" w:lineRule="auto"/>
        <w:jc w:val="both"/>
        <w:rPr>
          <w:rFonts w:ascii="Arial" w:eastAsia="Arial" w:hAnsi="Arial" w:cs="Arial"/>
          <w:sz w:val="24"/>
          <w:szCs w:val="24"/>
        </w:rPr>
      </w:pPr>
    </w:p>
    <w:p w14:paraId="78DC7DE8" w14:textId="77777777" w:rsidR="000C322E" w:rsidRDefault="000C322E" w:rsidP="6E894696">
      <w:pPr>
        <w:spacing w:line="360" w:lineRule="auto"/>
        <w:jc w:val="both"/>
        <w:rPr>
          <w:rFonts w:ascii="Arial" w:eastAsia="Arial" w:hAnsi="Arial" w:cs="Arial"/>
          <w:sz w:val="24"/>
          <w:szCs w:val="24"/>
        </w:rPr>
      </w:pPr>
    </w:p>
    <w:p w14:paraId="001BC0B3" w14:textId="77777777" w:rsidR="000C322E" w:rsidRDefault="000C322E" w:rsidP="6E894696">
      <w:pPr>
        <w:spacing w:line="360" w:lineRule="auto"/>
        <w:jc w:val="both"/>
        <w:rPr>
          <w:rFonts w:ascii="Arial" w:eastAsia="Arial" w:hAnsi="Arial" w:cs="Arial"/>
          <w:sz w:val="24"/>
          <w:szCs w:val="24"/>
        </w:rPr>
      </w:pPr>
    </w:p>
    <w:p w14:paraId="2B1A1B52" w14:textId="77777777" w:rsidR="000C322E" w:rsidRDefault="000C322E" w:rsidP="6E894696">
      <w:pPr>
        <w:spacing w:line="360" w:lineRule="auto"/>
        <w:jc w:val="both"/>
        <w:rPr>
          <w:rFonts w:ascii="Arial" w:eastAsia="Arial" w:hAnsi="Arial" w:cs="Arial"/>
          <w:sz w:val="24"/>
          <w:szCs w:val="24"/>
        </w:rPr>
      </w:pPr>
    </w:p>
    <w:p w14:paraId="3F960BAE" w14:textId="2396DC3A" w:rsidR="57053FFB" w:rsidRDefault="57053FFB" w:rsidP="6E894696">
      <w:pPr>
        <w:spacing w:line="360" w:lineRule="auto"/>
        <w:jc w:val="both"/>
        <w:rPr>
          <w:rFonts w:ascii="Arial" w:eastAsia="Arial" w:hAnsi="Arial" w:cs="Arial"/>
          <w:sz w:val="24"/>
          <w:szCs w:val="24"/>
        </w:rPr>
      </w:pPr>
      <w:r w:rsidRPr="6E894696">
        <w:rPr>
          <w:rFonts w:ascii="Arial" w:eastAsia="Arial" w:hAnsi="Arial" w:cs="Arial"/>
          <w:sz w:val="24"/>
          <w:szCs w:val="24"/>
        </w:rPr>
        <w:t>Vygotsky's</w:t>
      </w:r>
      <w:r w:rsidR="2E46A36A" w:rsidRPr="6E894696">
        <w:rPr>
          <w:rFonts w:ascii="Arial" w:eastAsia="Arial" w:hAnsi="Arial" w:cs="Arial"/>
          <w:sz w:val="24"/>
          <w:szCs w:val="24"/>
        </w:rPr>
        <w:t xml:space="preserve"> scaffolding theory can be linked to </w:t>
      </w:r>
      <w:r w:rsidR="5296C0FA" w:rsidRPr="6E894696">
        <w:rPr>
          <w:rFonts w:ascii="Arial" w:eastAsia="Arial" w:hAnsi="Arial" w:cs="Arial"/>
          <w:sz w:val="24"/>
          <w:szCs w:val="24"/>
        </w:rPr>
        <w:t>today's</w:t>
      </w:r>
      <w:r w:rsidR="2E46A36A" w:rsidRPr="6E894696">
        <w:rPr>
          <w:rFonts w:ascii="Arial" w:eastAsia="Arial" w:hAnsi="Arial" w:cs="Arial"/>
          <w:sz w:val="24"/>
          <w:szCs w:val="24"/>
        </w:rPr>
        <w:t xml:space="preserve"> practice as he suggested by offering support and resources</w:t>
      </w:r>
      <w:r w:rsidR="3B56F33E" w:rsidRPr="6E894696">
        <w:rPr>
          <w:rFonts w:ascii="Arial" w:eastAsia="Arial" w:hAnsi="Arial" w:cs="Arial"/>
          <w:sz w:val="24"/>
          <w:szCs w:val="24"/>
        </w:rPr>
        <w:t xml:space="preserve"> a child is able to develop, and once the child becomes confident the support can be removed and the child is independent in their learning, McLeod, </w:t>
      </w:r>
      <w:r w:rsidR="372C25F3" w:rsidRPr="6E894696">
        <w:rPr>
          <w:rFonts w:ascii="Arial" w:eastAsia="Arial" w:hAnsi="Arial" w:cs="Arial"/>
          <w:sz w:val="24"/>
          <w:szCs w:val="24"/>
        </w:rPr>
        <w:t>(2019).</w:t>
      </w:r>
    </w:p>
    <w:p w14:paraId="349B9766" w14:textId="1FA97ECA" w:rsidR="372C25F3" w:rsidRDefault="372C25F3" w:rsidP="6E894696">
      <w:pPr>
        <w:spacing w:line="360" w:lineRule="auto"/>
        <w:jc w:val="both"/>
        <w:rPr>
          <w:rFonts w:ascii="Arial" w:eastAsia="Arial" w:hAnsi="Arial" w:cs="Arial"/>
        </w:rPr>
      </w:pPr>
    </w:p>
    <w:p w14:paraId="0FB93A7E" w14:textId="4471C8F9" w:rsidR="00A72F16" w:rsidRDefault="00A72F16" w:rsidP="6E894696">
      <w:pPr>
        <w:spacing w:line="360" w:lineRule="auto"/>
        <w:jc w:val="both"/>
        <w:rPr>
          <w:rFonts w:ascii="Arial" w:eastAsia="Arial" w:hAnsi="Arial" w:cs="Arial"/>
          <w:sz w:val="24"/>
          <w:szCs w:val="24"/>
        </w:rPr>
      </w:pPr>
      <w:r>
        <w:rPr>
          <w:noProof/>
        </w:rPr>
        <w:drawing>
          <wp:anchor distT="0" distB="0" distL="114300" distR="114300" simplePos="0" relativeHeight="251664384" behindDoc="1" locked="0" layoutInCell="1" allowOverlap="1" wp14:anchorId="43DAC29E" wp14:editId="5C37DE22">
            <wp:simplePos x="0" y="0"/>
            <wp:positionH relativeFrom="margin">
              <wp:align>center</wp:align>
            </wp:positionH>
            <wp:positionV relativeFrom="paragraph">
              <wp:posOffset>7620</wp:posOffset>
            </wp:positionV>
            <wp:extent cx="5180965" cy="3429000"/>
            <wp:effectExtent l="0" t="0" r="635" b="0"/>
            <wp:wrapNone/>
            <wp:docPr id="424200454" name="Picture 424200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80965" cy="3429000"/>
                    </a:xfrm>
                    <a:prstGeom prst="rect">
                      <a:avLst/>
                    </a:prstGeom>
                  </pic:spPr>
                </pic:pic>
              </a:graphicData>
            </a:graphic>
          </wp:anchor>
        </w:drawing>
      </w:r>
      <w:r w:rsidR="3DABF73E" w:rsidRPr="6E894696">
        <w:rPr>
          <w:rFonts w:ascii="Arial" w:eastAsia="Arial" w:hAnsi="Arial" w:cs="Arial"/>
        </w:rPr>
        <w:t xml:space="preserve">                                           </w:t>
      </w:r>
      <w:r w:rsidR="3DABF73E" w:rsidRPr="6E894696">
        <w:rPr>
          <w:rFonts w:ascii="Arial" w:eastAsia="Arial" w:hAnsi="Arial" w:cs="Arial"/>
          <w:sz w:val="24"/>
          <w:szCs w:val="24"/>
        </w:rPr>
        <w:t xml:space="preserve">             </w:t>
      </w:r>
    </w:p>
    <w:p w14:paraId="0663979A" w14:textId="77777777" w:rsidR="00A72F16" w:rsidRDefault="00A72F16" w:rsidP="6E894696">
      <w:pPr>
        <w:spacing w:line="360" w:lineRule="auto"/>
        <w:jc w:val="both"/>
        <w:rPr>
          <w:rFonts w:ascii="Arial" w:eastAsia="Arial" w:hAnsi="Arial" w:cs="Arial"/>
          <w:sz w:val="24"/>
          <w:szCs w:val="24"/>
        </w:rPr>
      </w:pPr>
    </w:p>
    <w:p w14:paraId="7CFC1C41" w14:textId="77777777" w:rsidR="00A72F16" w:rsidRDefault="00A72F16" w:rsidP="6E894696">
      <w:pPr>
        <w:spacing w:line="360" w:lineRule="auto"/>
        <w:jc w:val="both"/>
        <w:rPr>
          <w:rFonts w:ascii="Arial" w:eastAsia="Arial" w:hAnsi="Arial" w:cs="Arial"/>
          <w:sz w:val="24"/>
          <w:szCs w:val="24"/>
        </w:rPr>
      </w:pPr>
    </w:p>
    <w:p w14:paraId="766607E9" w14:textId="77777777" w:rsidR="00A72F16" w:rsidRDefault="00A72F16" w:rsidP="6E894696">
      <w:pPr>
        <w:spacing w:line="360" w:lineRule="auto"/>
        <w:jc w:val="both"/>
        <w:rPr>
          <w:rFonts w:ascii="Arial" w:eastAsia="Arial" w:hAnsi="Arial" w:cs="Arial"/>
          <w:sz w:val="24"/>
          <w:szCs w:val="24"/>
        </w:rPr>
      </w:pPr>
    </w:p>
    <w:p w14:paraId="1BFC478B" w14:textId="77777777" w:rsidR="00A72F16" w:rsidRDefault="00A72F16" w:rsidP="6E894696">
      <w:pPr>
        <w:spacing w:line="360" w:lineRule="auto"/>
        <w:jc w:val="both"/>
        <w:rPr>
          <w:rFonts w:ascii="Arial" w:eastAsia="Arial" w:hAnsi="Arial" w:cs="Arial"/>
          <w:sz w:val="24"/>
          <w:szCs w:val="24"/>
        </w:rPr>
      </w:pPr>
    </w:p>
    <w:p w14:paraId="27CB53E0" w14:textId="77777777" w:rsidR="00A72F16" w:rsidRDefault="00A72F16" w:rsidP="6E894696">
      <w:pPr>
        <w:spacing w:line="360" w:lineRule="auto"/>
        <w:jc w:val="both"/>
        <w:rPr>
          <w:rFonts w:ascii="Arial" w:eastAsia="Arial" w:hAnsi="Arial" w:cs="Arial"/>
          <w:sz w:val="24"/>
          <w:szCs w:val="24"/>
        </w:rPr>
      </w:pPr>
    </w:p>
    <w:p w14:paraId="227DAAAB" w14:textId="77777777" w:rsidR="00A72F16" w:rsidRDefault="00A72F16" w:rsidP="6E894696">
      <w:pPr>
        <w:spacing w:line="360" w:lineRule="auto"/>
        <w:jc w:val="both"/>
        <w:rPr>
          <w:rFonts w:ascii="Arial" w:eastAsia="Arial" w:hAnsi="Arial" w:cs="Arial"/>
          <w:sz w:val="24"/>
          <w:szCs w:val="24"/>
        </w:rPr>
      </w:pPr>
    </w:p>
    <w:p w14:paraId="5D9651D3" w14:textId="77777777" w:rsidR="00A72F16" w:rsidRDefault="00A72F16" w:rsidP="6E894696">
      <w:pPr>
        <w:spacing w:line="360" w:lineRule="auto"/>
        <w:jc w:val="both"/>
        <w:rPr>
          <w:rFonts w:ascii="Arial" w:eastAsia="Arial" w:hAnsi="Arial" w:cs="Arial"/>
          <w:sz w:val="24"/>
          <w:szCs w:val="24"/>
        </w:rPr>
      </w:pPr>
    </w:p>
    <w:p w14:paraId="7A59A861" w14:textId="77777777" w:rsidR="00A72F16" w:rsidRDefault="00A72F16" w:rsidP="6E894696">
      <w:pPr>
        <w:spacing w:line="360" w:lineRule="auto"/>
        <w:jc w:val="both"/>
        <w:rPr>
          <w:rFonts w:ascii="Arial" w:eastAsia="Arial" w:hAnsi="Arial" w:cs="Arial"/>
          <w:sz w:val="24"/>
          <w:szCs w:val="24"/>
        </w:rPr>
      </w:pPr>
    </w:p>
    <w:p w14:paraId="220A0302" w14:textId="77777777" w:rsidR="00A72F16" w:rsidRDefault="00A72F16" w:rsidP="6E894696">
      <w:pPr>
        <w:spacing w:line="360" w:lineRule="auto"/>
        <w:jc w:val="both"/>
        <w:rPr>
          <w:rFonts w:ascii="Arial" w:eastAsia="Arial" w:hAnsi="Arial" w:cs="Arial"/>
          <w:sz w:val="24"/>
          <w:szCs w:val="24"/>
        </w:rPr>
      </w:pPr>
    </w:p>
    <w:p w14:paraId="5D5F7DF0" w14:textId="66142145" w:rsidR="367F21C5" w:rsidRDefault="372C25F3" w:rsidP="00A72F16">
      <w:pPr>
        <w:spacing w:line="360" w:lineRule="auto"/>
        <w:jc w:val="center"/>
        <w:rPr>
          <w:rFonts w:ascii="Arial" w:eastAsia="Arial" w:hAnsi="Arial" w:cs="Arial"/>
          <w:sz w:val="24"/>
          <w:szCs w:val="24"/>
        </w:rPr>
      </w:pPr>
      <w:r w:rsidRPr="6E894696">
        <w:rPr>
          <w:rFonts w:ascii="Arial" w:eastAsia="Arial" w:hAnsi="Arial" w:cs="Arial"/>
          <w:sz w:val="24"/>
          <w:szCs w:val="24"/>
        </w:rPr>
        <w:t xml:space="preserve">(Source: </w:t>
      </w:r>
      <w:proofErr w:type="spellStart"/>
      <w:r w:rsidRPr="6E894696">
        <w:rPr>
          <w:rFonts w:ascii="Arial" w:eastAsia="Arial" w:hAnsi="Arial" w:cs="Arial"/>
          <w:sz w:val="24"/>
          <w:szCs w:val="24"/>
        </w:rPr>
        <w:t>Meagor</w:t>
      </w:r>
      <w:proofErr w:type="spellEnd"/>
      <w:r w:rsidRPr="6E894696">
        <w:rPr>
          <w:rFonts w:ascii="Arial" w:eastAsia="Arial" w:hAnsi="Arial" w:cs="Arial"/>
          <w:sz w:val="24"/>
          <w:szCs w:val="24"/>
        </w:rPr>
        <w:t>, 2014)</w:t>
      </w:r>
    </w:p>
    <w:p w14:paraId="33D0622A" w14:textId="77777777" w:rsidR="00A72F16" w:rsidRDefault="00A72F16" w:rsidP="6E894696">
      <w:pPr>
        <w:spacing w:line="360" w:lineRule="auto"/>
        <w:jc w:val="both"/>
        <w:rPr>
          <w:rFonts w:ascii="Arial" w:eastAsia="Arial" w:hAnsi="Arial" w:cs="Arial"/>
          <w:sz w:val="24"/>
          <w:szCs w:val="24"/>
        </w:rPr>
      </w:pPr>
    </w:p>
    <w:p w14:paraId="0B90DA76" w14:textId="7939A734" w:rsidR="367F21C5" w:rsidRDefault="2484F6C9" w:rsidP="6E894696">
      <w:pPr>
        <w:spacing w:line="360" w:lineRule="auto"/>
        <w:jc w:val="both"/>
        <w:rPr>
          <w:rFonts w:ascii="Arial" w:eastAsia="Arial" w:hAnsi="Arial" w:cs="Arial"/>
          <w:sz w:val="24"/>
          <w:szCs w:val="24"/>
        </w:rPr>
      </w:pPr>
      <w:r w:rsidRPr="6E894696">
        <w:rPr>
          <w:rFonts w:ascii="Arial" w:eastAsia="Arial" w:hAnsi="Arial" w:cs="Arial"/>
          <w:sz w:val="24"/>
          <w:szCs w:val="24"/>
        </w:rPr>
        <w:t>K</w:t>
      </w:r>
      <w:r w:rsidR="3C434F74" w:rsidRPr="6E894696">
        <w:rPr>
          <w:rFonts w:ascii="Arial" w:eastAsia="Arial" w:hAnsi="Arial" w:cs="Arial"/>
          <w:sz w:val="24"/>
          <w:szCs w:val="24"/>
        </w:rPr>
        <w:t>eyworkers can use these theorists in today's practice to not only meet a child’s needs, plan e</w:t>
      </w:r>
      <w:r w:rsidR="6EAE9CFF" w:rsidRPr="6E894696">
        <w:rPr>
          <w:rFonts w:ascii="Arial" w:eastAsia="Arial" w:hAnsi="Arial" w:cs="Arial"/>
          <w:sz w:val="24"/>
          <w:szCs w:val="24"/>
        </w:rPr>
        <w:t>ffectively, build relationships but to support the importance of brain development</w:t>
      </w:r>
      <w:r w:rsidR="7B7BC9C7" w:rsidRPr="6E894696">
        <w:rPr>
          <w:rFonts w:ascii="Arial" w:eastAsia="Arial" w:hAnsi="Arial" w:cs="Arial"/>
          <w:sz w:val="24"/>
          <w:szCs w:val="24"/>
        </w:rPr>
        <w:t>. Using serve and return interactions with a young child, if the</w:t>
      </w:r>
      <w:r w:rsidR="06C39088" w:rsidRPr="6E894696">
        <w:rPr>
          <w:rFonts w:ascii="Arial" w:eastAsia="Arial" w:hAnsi="Arial" w:cs="Arial"/>
          <w:sz w:val="24"/>
          <w:szCs w:val="24"/>
        </w:rPr>
        <w:t xml:space="preserve">y </w:t>
      </w:r>
      <w:r w:rsidR="7B7BC9C7" w:rsidRPr="6E894696">
        <w:rPr>
          <w:rFonts w:ascii="Arial" w:eastAsia="Arial" w:hAnsi="Arial" w:cs="Arial"/>
          <w:sz w:val="24"/>
          <w:szCs w:val="24"/>
        </w:rPr>
        <w:t>make a noise, eye contact, babble or cry</w:t>
      </w:r>
      <w:r w:rsidR="4E3A178D" w:rsidRPr="6E894696">
        <w:rPr>
          <w:rFonts w:ascii="Arial" w:eastAsia="Arial" w:hAnsi="Arial" w:cs="Arial"/>
          <w:sz w:val="24"/>
          <w:szCs w:val="24"/>
        </w:rPr>
        <w:t xml:space="preserve"> it is vital for a response, this supports their neural connections, th</w:t>
      </w:r>
      <w:r w:rsidR="19732192" w:rsidRPr="6E894696">
        <w:rPr>
          <w:rFonts w:ascii="Arial" w:eastAsia="Arial" w:hAnsi="Arial" w:cs="Arial"/>
          <w:sz w:val="24"/>
          <w:szCs w:val="24"/>
        </w:rPr>
        <w:t xml:space="preserve">e serve and return engagement also </w:t>
      </w:r>
      <w:r w:rsidR="24BAE852" w:rsidRPr="6E894696">
        <w:rPr>
          <w:rFonts w:ascii="Arial" w:eastAsia="Arial" w:hAnsi="Arial" w:cs="Arial"/>
          <w:sz w:val="24"/>
          <w:szCs w:val="24"/>
        </w:rPr>
        <w:t>impacts</w:t>
      </w:r>
      <w:r w:rsidR="19732192" w:rsidRPr="6E894696">
        <w:rPr>
          <w:rFonts w:ascii="Arial" w:eastAsia="Arial" w:hAnsi="Arial" w:cs="Arial"/>
          <w:sz w:val="24"/>
          <w:szCs w:val="24"/>
        </w:rPr>
        <w:t xml:space="preserve"> a child’s development</w:t>
      </w:r>
      <w:r w:rsidR="15C2BA74" w:rsidRPr="6E894696">
        <w:rPr>
          <w:rFonts w:ascii="Arial" w:eastAsia="Arial" w:hAnsi="Arial" w:cs="Arial"/>
          <w:sz w:val="24"/>
          <w:szCs w:val="24"/>
        </w:rPr>
        <w:t xml:space="preserve"> positively </w:t>
      </w:r>
      <w:r w:rsidR="635FCD83" w:rsidRPr="6E894696">
        <w:rPr>
          <w:rFonts w:ascii="Arial" w:eastAsia="Arial" w:hAnsi="Arial" w:cs="Arial"/>
          <w:sz w:val="24"/>
          <w:szCs w:val="24"/>
        </w:rPr>
        <w:t>(</w:t>
      </w:r>
      <w:r w:rsidR="15C2BA74" w:rsidRPr="6E894696">
        <w:rPr>
          <w:rFonts w:ascii="Arial" w:eastAsia="Arial" w:hAnsi="Arial" w:cs="Arial"/>
          <w:sz w:val="24"/>
          <w:szCs w:val="24"/>
        </w:rPr>
        <w:t>Harvard</w:t>
      </w:r>
      <w:r w:rsidR="1AC87C69" w:rsidRPr="6E894696">
        <w:rPr>
          <w:rFonts w:ascii="Arial" w:eastAsia="Arial" w:hAnsi="Arial" w:cs="Arial"/>
          <w:sz w:val="24"/>
          <w:szCs w:val="24"/>
        </w:rPr>
        <w:t xml:space="preserve"> University, 2021).</w:t>
      </w:r>
    </w:p>
    <w:p w14:paraId="225E5C87" w14:textId="4980150E" w:rsidR="190C7600" w:rsidRDefault="190C7600" w:rsidP="6E894696">
      <w:pPr>
        <w:spacing w:line="360" w:lineRule="auto"/>
        <w:jc w:val="both"/>
        <w:rPr>
          <w:rFonts w:ascii="Arial" w:eastAsia="Arial" w:hAnsi="Arial" w:cs="Arial"/>
          <w:sz w:val="24"/>
          <w:szCs w:val="24"/>
        </w:rPr>
      </w:pPr>
    </w:p>
    <w:p w14:paraId="020BB066" w14:textId="70A77116" w:rsidR="190C7600" w:rsidRDefault="190C7600" w:rsidP="6E894696">
      <w:pPr>
        <w:spacing w:line="360" w:lineRule="auto"/>
        <w:jc w:val="both"/>
        <w:rPr>
          <w:rFonts w:ascii="Arial" w:eastAsia="Arial" w:hAnsi="Arial" w:cs="Arial"/>
        </w:rPr>
      </w:pPr>
    </w:p>
    <w:p w14:paraId="200F598D" w14:textId="2DE47DEE" w:rsidR="190C7600" w:rsidRDefault="190C7600" w:rsidP="6E894696">
      <w:pPr>
        <w:spacing w:line="360" w:lineRule="auto"/>
        <w:rPr>
          <w:rFonts w:ascii="Arial" w:eastAsia="Arial" w:hAnsi="Arial" w:cs="Arial"/>
        </w:rPr>
      </w:pPr>
    </w:p>
    <w:p w14:paraId="31182703" w14:textId="6D940988" w:rsidR="190C7600" w:rsidRDefault="190C7600" w:rsidP="6E894696">
      <w:pPr>
        <w:spacing w:line="360" w:lineRule="auto"/>
        <w:rPr>
          <w:rFonts w:ascii="Arial" w:eastAsia="Arial" w:hAnsi="Arial" w:cs="Arial"/>
        </w:rPr>
      </w:pPr>
    </w:p>
    <w:p w14:paraId="223F1445" w14:textId="77777777" w:rsidR="000C322E" w:rsidRDefault="000C322E" w:rsidP="6E894696">
      <w:pPr>
        <w:spacing w:line="360" w:lineRule="auto"/>
        <w:rPr>
          <w:rFonts w:ascii="Arial" w:eastAsia="Arial" w:hAnsi="Arial" w:cs="Arial"/>
          <w:b/>
          <w:bCs/>
          <w:sz w:val="36"/>
          <w:szCs w:val="36"/>
        </w:rPr>
      </w:pPr>
    </w:p>
    <w:p w14:paraId="41D37ED0" w14:textId="77777777" w:rsidR="000C322E" w:rsidRDefault="000C322E" w:rsidP="6E894696">
      <w:pPr>
        <w:spacing w:line="360" w:lineRule="auto"/>
        <w:rPr>
          <w:rFonts w:ascii="Arial" w:eastAsia="Arial" w:hAnsi="Arial" w:cs="Arial"/>
          <w:b/>
          <w:bCs/>
          <w:sz w:val="36"/>
          <w:szCs w:val="36"/>
        </w:rPr>
      </w:pPr>
    </w:p>
    <w:p w14:paraId="177E7434" w14:textId="69B4BC30" w:rsidR="190C7600" w:rsidRDefault="13551B08" w:rsidP="6E894696">
      <w:pPr>
        <w:spacing w:line="360" w:lineRule="auto"/>
        <w:rPr>
          <w:rFonts w:ascii="Arial" w:eastAsia="Arial" w:hAnsi="Arial" w:cs="Arial"/>
          <w:b/>
          <w:bCs/>
          <w:sz w:val="36"/>
          <w:szCs w:val="36"/>
        </w:rPr>
      </w:pPr>
      <w:r w:rsidRPr="6E894696">
        <w:rPr>
          <w:rFonts w:ascii="Arial" w:eastAsia="Arial" w:hAnsi="Arial" w:cs="Arial"/>
          <w:b/>
          <w:bCs/>
          <w:sz w:val="36"/>
          <w:szCs w:val="36"/>
        </w:rPr>
        <w:t>Environment</w:t>
      </w:r>
    </w:p>
    <w:p w14:paraId="7854A5AE" w14:textId="60125B16" w:rsidR="2D3825BF" w:rsidRDefault="2D3825BF" w:rsidP="6E894696">
      <w:pPr>
        <w:spacing w:line="360" w:lineRule="auto"/>
        <w:rPr>
          <w:rFonts w:ascii="Arial" w:eastAsia="Arial" w:hAnsi="Arial" w:cs="Arial"/>
          <w:sz w:val="24"/>
          <w:szCs w:val="24"/>
        </w:rPr>
      </w:pPr>
      <w:r w:rsidRPr="6E894696">
        <w:rPr>
          <w:rFonts w:ascii="Arial" w:eastAsia="Arial" w:hAnsi="Arial" w:cs="Arial"/>
          <w:sz w:val="24"/>
          <w:szCs w:val="24"/>
        </w:rPr>
        <w:t xml:space="preserve">Children need a caring, stimulating environment. The environment will be both indoors and outdoors; safe and secure, whilst being challenging; where children can be happy and feel valued as individuals. (Welsh Gov, </w:t>
      </w:r>
      <w:r w:rsidR="12F12EBC" w:rsidRPr="6E894696">
        <w:rPr>
          <w:rFonts w:ascii="Arial" w:eastAsia="Arial" w:hAnsi="Arial" w:cs="Arial"/>
          <w:sz w:val="24"/>
          <w:szCs w:val="24"/>
        </w:rPr>
        <w:t>2014).</w:t>
      </w:r>
    </w:p>
    <w:p w14:paraId="0306DFDD" w14:textId="7D4117A3" w:rsidR="6BE43B4E" w:rsidRDefault="6BE43B4E" w:rsidP="6E894696">
      <w:pPr>
        <w:spacing w:line="360" w:lineRule="auto"/>
        <w:rPr>
          <w:rFonts w:ascii="Arial" w:eastAsia="Arial" w:hAnsi="Arial" w:cs="Arial"/>
          <w:sz w:val="24"/>
          <w:szCs w:val="24"/>
        </w:rPr>
      </w:pPr>
      <w:r w:rsidRPr="6E894696">
        <w:rPr>
          <w:rFonts w:ascii="Arial" w:eastAsia="Arial" w:hAnsi="Arial" w:cs="Arial"/>
          <w:sz w:val="24"/>
          <w:szCs w:val="24"/>
        </w:rPr>
        <w:t xml:space="preserve">When children are going through the transition process the environment in which they learn and develop is </w:t>
      </w:r>
      <w:r w:rsidR="455449A5" w:rsidRPr="6E894696">
        <w:rPr>
          <w:rFonts w:ascii="Arial" w:eastAsia="Arial" w:hAnsi="Arial" w:cs="Arial"/>
          <w:sz w:val="24"/>
          <w:szCs w:val="24"/>
        </w:rPr>
        <w:t>a crucial factor.</w:t>
      </w:r>
      <w:r w:rsidR="70027CF4" w:rsidRPr="6E894696">
        <w:rPr>
          <w:rFonts w:ascii="Arial" w:eastAsia="Arial" w:hAnsi="Arial" w:cs="Arial"/>
          <w:sz w:val="24"/>
          <w:szCs w:val="24"/>
        </w:rPr>
        <w:t xml:space="preserve"> The </w:t>
      </w:r>
      <w:proofErr w:type="spellStart"/>
      <w:r w:rsidR="70027CF4" w:rsidRPr="6E894696">
        <w:rPr>
          <w:rFonts w:ascii="Arial" w:eastAsia="Arial" w:hAnsi="Arial" w:cs="Arial"/>
          <w:sz w:val="24"/>
          <w:szCs w:val="24"/>
        </w:rPr>
        <w:t>Mcmillan</w:t>
      </w:r>
      <w:proofErr w:type="spellEnd"/>
      <w:r w:rsidR="70027CF4" w:rsidRPr="6E894696">
        <w:rPr>
          <w:rFonts w:ascii="Arial" w:eastAsia="Arial" w:hAnsi="Arial" w:cs="Arial"/>
          <w:sz w:val="24"/>
          <w:szCs w:val="24"/>
        </w:rPr>
        <w:t xml:space="preserve"> sisters claimed giving children opportunity to an outdoor provision not only enhances a child’s learning and development</w:t>
      </w:r>
      <w:r w:rsidR="67E6E4D9" w:rsidRPr="6E894696">
        <w:rPr>
          <w:rFonts w:ascii="Arial" w:eastAsia="Arial" w:hAnsi="Arial" w:cs="Arial"/>
          <w:sz w:val="24"/>
          <w:szCs w:val="24"/>
        </w:rPr>
        <w:t xml:space="preserve">, </w:t>
      </w:r>
      <w:r w:rsidR="204353D0" w:rsidRPr="6E894696">
        <w:rPr>
          <w:rFonts w:ascii="Arial" w:eastAsia="Arial" w:hAnsi="Arial" w:cs="Arial"/>
          <w:sz w:val="24"/>
          <w:szCs w:val="24"/>
        </w:rPr>
        <w:t>but it also</w:t>
      </w:r>
      <w:r w:rsidR="67E6E4D9" w:rsidRPr="6E894696">
        <w:rPr>
          <w:rFonts w:ascii="Arial" w:eastAsia="Arial" w:hAnsi="Arial" w:cs="Arial"/>
          <w:sz w:val="24"/>
          <w:szCs w:val="24"/>
        </w:rPr>
        <w:t xml:space="preserve"> has a positive effect on their health, they believed children learn through the freedom of play (</w:t>
      </w:r>
      <w:proofErr w:type="spellStart"/>
      <w:r w:rsidR="67E6E4D9" w:rsidRPr="6E894696">
        <w:rPr>
          <w:rFonts w:ascii="Arial" w:eastAsia="Arial" w:hAnsi="Arial" w:cs="Arial"/>
          <w:sz w:val="24"/>
          <w:szCs w:val="24"/>
        </w:rPr>
        <w:t>Liebovich</w:t>
      </w:r>
      <w:proofErr w:type="spellEnd"/>
      <w:r w:rsidR="67E6E4D9" w:rsidRPr="6E894696">
        <w:rPr>
          <w:rFonts w:ascii="Arial" w:eastAsia="Arial" w:hAnsi="Arial" w:cs="Arial"/>
          <w:sz w:val="24"/>
          <w:szCs w:val="24"/>
        </w:rPr>
        <w:t>, 2018).</w:t>
      </w:r>
      <w:r w:rsidR="2F4F22DF" w:rsidRPr="6E894696">
        <w:rPr>
          <w:rFonts w:ascii="Arial" w:eastAsia="Arial" w:hAnsi="Arial" w:cs="Arial"/>
          <w:sz w:val="24"/>
          <w:szCs w:val="24"/>
        </w:rPr>
        <w:t xml:space="preserve"> Additionally, Froebel placed a significant importance on outdoor play to support children’</w:t>
      </w:r>
      <w:r w:rsidR="0EA19578" w:rsidRPr="6E894696">
        <w:rPr>
          <w:rFonts w:ascii="Arial" w:eastAsia="Arial" w:hAnsi="Arial" w:cs="Arial"/>
          <w:sz w:val="24"/>
          <w:szCs w:val="24"/>
        </w:rPr>
        <w:t>s learning, he claimed space and natural light impact learning, he believed children need experience of the world to understand it</w:t>
      </w:r>
      <w:r w:rsidR="4A1C640B" w:rsidRPr="6E894696">
        <w:rPr>
          <w:rFonts w:ascii="Arial" w:eastAsia="Arial" w:hAnsi="Arial" w:cs="Arial"/>
          <w:sz w:val="24"/>
          <w:szCs w:val="24"/>
        </w:rPr>
        <w:t xml:space="preserve"> and that they should be given the opportunity to play (</w:t>
      </w:r>
      <w:r w:rsidR="7A3D02B6" w:rsidRPr="6E894696">
        <w:rPr>
          <w:rFonts w:ascii="Arial" w:eastAsia="Arial" w:hAnsi="Arial" w:cs="Arial"/>
          <w:sz w:val="24"/>
          <w:szCs w:val="24"/>
        </w:rPr>
        <w:t>Tovey, 2017).</w:t>
      </w:r>
      <w:r w:rsidR="0E9F2964" w:rsidRPr="6E894696">
        <w:rPr>
          <w:rFonts w:ascii="Arial" w:eastAsia="Arial" w:hAnsi="Arial" w:cs="Arial"/>
          <w:sz w:val="24"/>
          <w:szCs w:val="24"/>
        </w:rPr>
        <w:t xml:space="preserve"> </w:t>
      </w:r>
      <w:r w:rsidR="67ED46E0" w:rsidRPr="6E894696">
        <w:rPr>
          <w:rFonts w:ascii="Arial" w:eastAsia="Arial" w:hAnsi="Arial" w:cs="Arial"/>
          <w:sz w:val="24"/>
          <w:szCs w:val="24"/>
        </w:rPr>
        <w:t>K</w:t>
      </w:r>
      <w:r w:rsidR="2525F073" w:rsidRPr="6E894696">
        <w:rPr>
          <w:rFonts w:ascii="Arial" w:eastAsia="Arial" w:hAnsi="Arial" w:cs="Arial"/>
          <w:sz w:val="24"/>
          <w:szCs w:val="24"/>
        </w:rPr>
        <w:t>eyworkers</w:t>
      </w:r>
      <w:r w:rsidR="0E9F2964" w:rsidRPr="6E894696">
        <w:rPr>
          <w:rFonts w:ascii="Arial" w:eastAsia="Arial" w:hAnsi="Arial" w:cs="Arial"/>
          <w:sz w:val="24"/>
          <w:szCs w:val="24"/>
        </w:rPr>
        <w:t xml:space="preserve"> can link these theorists with today practice in a flying start setting when implementing the open-door policy, allowing the</w:t>
      </w:r>
      <w:r w:rsidR="3E284C7D" w:rsidRPr="6E894696">
        <w:rPr>
          <w:rFonts w:ascii="Arial" w:eastAsia="Arial" w:hAnsi="Arial" w:cs="Arial"/>
          <w:sz w:val="24"/>
          <w:szCs w:val="24"/>
        </w:rPr>
        <w:t xml:space="preserve"> children to have choice in where they want to play, giving them a voice to be heard and be independent in</w:t>
      </w:r>
      <w:r w:rsidR="3A40B0C7" w:rsidRPr="6E894696">
        <w:rPr>
          <w:rFonts w:ascii="Arial" w:eastAsia="Arial" w:hAnsi="Arial" w:cs="Arial"/>
          <w:sz w:val="24"/>
          <w:szCs w:val="24"/>
        </w:rPr>
        <w:t xml:space="preserve"> their learning.</w:t>
      </w:r>
    </w:p>
    <w:p w14:paraId="7C61BD61" w14:textId="774F6EB9" w:rsidR="3A17D629" w:rsidRDefault="3A17D629" w:rsidP="6E894696">
      <w:pPr>
        <w:spacing w:line="360" w:lineRule="auto"/>
        <w:rPr>
          <w:rFonts w:ascii="Arial" w:eastAsia="Arial" w:hAnsi="Arial" w:cs="Arial"/>
          <w:sz w:val="24"/>
          <w:szCs w:val="24"/>
        </w:rPr>
      </w:pPr>
      <w:r w:rsidRPr="6E894696">
        <w:rPr>
          <w:rFonts w:ascii="Arial" w:eastAsia="Arial" w:hAnsi="Arial" w:cs="Arial"/>
          <w:sz w:val="24"/>
          <w:szCs w:val="24"/>
        </w:rPr>
        <w:t>Pestalozzi believed every child has the right to an education (Smith, 1996, 2008). This links with article 2</w:t>
      </w:r>
      <w:r w:rsidR="343571E7" w:rsidRPr="6E894696">
        <w:rPr>
          <w:rFonts w:ascii="Arial" w:eastAsia="Arial" w:hAnsi="Arial" w:cs="Arial"/>
          <w:sz w:val="24"/>
          <w:szCs w:val="24"/>
        </w:rPr>
        <w:t xml:space="preserve">8 of the UNCRC which states, children have a right to education </w:t>
      </w:r>
      <w:r w:rsidR="19EE7AE4" w:rsidRPr="6E894696">
        <w:rPr>
          <w:rFonts w:ascii="Arial" w:eastAsia="Arial" w:hAnsi="Arial" w:cs="Arial"/>
          <w:sz w:val="24"/>
          <w:szCs w:val="24"/>
        </w:rPr>
        <w:t>based on</w:t>
      </w:r>
      <w:r w:rsidR="343571E7" w:rsidRPr="6E894696">
        <w:rPr>
          <w:rFonts w:ascii="Arial" w:eastAsia="Arial" w:hAnsi="Arial" w:cs="Arial"/>
          <w:sz w:val="24"/>
          <w:szCs w:val="24"/>
        </w:rPr>
        <w:t xml:space="preserve"> equal </w:t>
      </w:r>
      <w:r w:rsidR="2EC7C005" w:rsidRPr="6E894696">
        <w:rPr>
          <w:rFonts w:ascii="Arial" w:eastAsia="Arial" w:hAnsi="Arial" w:cs="Arial"/>
          <w:sz w:val="24"/>
          <w:szCs w:val="24"/>
        </w:rPr>
        <w:t>opportunities (UNICEF, date unknown).</w:t>
      </w:r>
    </w:p>
    <w:p w14:paraId="669723D2" w14:textId="43D88C5F" w:rsidR="265FFBB2" w:rsidRDefault="000C322E" w:rsidP="6E894696">
      <w:pPr>
        <w:spacing w:line="360" w:lineRule="auto"/>
        <w:rPr>
          <w:rFonts w:ascii="Arial" w:eastAsia="Arial" w:hAnsi="Arial" w:cs="Arial"/>
          <w:b/>
          <w:bCs/>
          <w:sz w:val="24"/>
          <w:szCs w:val="24"/>
        </w:rPr>
      </w:pPr>
      <w:r>
        <w:rPr>
          <w:noProof/>
        </w:rPr>
        <w:drawing>
          <wp:anchor distT="0" distB="0" distL="114300" distR="114300" simplePos="0" relativeHeight="251662336" behindDoc="1" locked="0" layoutInCell="1" allowOverlap="1" wp14:anchorId="01941341" wp14:editId="1CA561DA">
            <wp:simplePos x="0" y="0"/>
            <wp:positionH relativeFrom="margin">
              <wp:align>left</wp:align>
            </wp:positionH>
            <wp:positionV relativeFrom="paragraph">
              <wp:posOffset>-89</wp:posOffset>
            </wp:positionV>
            <wp:extent cx="4305935" cy="3220085"/>
            <wp:effectExtent l="0" t="0" r="0" b="0"/>
            <wp:wrapTight wrapText="bothSides">
              <wp:wrapPolygon edited="0">
                <wp:start x="0" y="0"/>
                <wp:lineTo x="0" y="21468"/>
                <wp:lineTo x="21501" y="21468"/>
                <wp:lineTo x="21501" y="0"/>
                <wp:lineTo x="0" y="0"/>
              </wp:wrapPolygon>
            </wp:wrapTight>
            <wp:docPr id="657134318" name="Picture 65713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317549" cy="3229167"/>
                    </a:xfrm>
                    <a:prstGeom prst="rect">
                      <a:avLst/>
                    </a:prstGeom>
                  </pic:spPr>
                </pic:pic>
              </a:graphicData>
            </a:graphic>
            <wp14:sizeRelH relativeFrom="page">
              <wp14:pctWidth>0</wp14:pctWidth>
            </wp14:sizeRelH>
            <wp14:sizeRelV relativeFrom="page">
              <wp14:pctHeight>0</wp14:pctHeight>
            </wp14:sizeRelV>
          </wp:anchor>
        </w:drawing>
      </w:r>
      <w:r w:rsidR="265FFBB2" w:rsidRPr="6E894696">
        <w:rPr>
          <w:rFonts w:ascii="Arial" w:eastAsia="Arial" w:hAnsi="Arial" w:cs="Arial"/>
          <w:sz w:val="24"/>
          <w:szCs w:val="24"/>
        </w:rPr>
        <w:t xml:space="preserve">Play is so critically important to all children in the development of their physical, social, mental, </w:t>
      </w:r>
      <w:r w:rsidR="335CD151" w:rsidRPr="6E894696">
        <w:rPr>
          <w:rFonts w:ascii="Arial" w:eastAsia="Arial" w:hAnsi="Arial" w:cs="Arial"/>
          <w:sz w:val="24"/>
          <w:szCs w:val="24"/>
        </w:rPr>
        <w:t>emotional,</w:t>
      </w:r>
      <w:r w:rsidR="265FFBB2" w:rsidRPr="6E894696">
        <w:rPr>
          <w:rFonts w:ascii="Arial" w:eastAsia="Arial" w:hAnsi="Arial" w:cs="Arial"/>
          <w:sz w:val="24"/>
          <w:szCs w:val="24"/>
        </w:rPr>
        <w:t xml:space="preserve"> and creative skills that society should seek every opportunity</w:t>
      </w:r>
      <w:r w:rsidR="7BB810F5" w:rsidRPr="6E894696">
        <w:rPr>
          <w:rFonts w:ascii="Arial" w:eastAsia="Arial" w:hAnsi="Arial" w:cs="Arial"/>
          <w:sz w:val="24"/>
          <w:szCs w:val="24"/>
        </w:rPr>
        <w:t>, children have a right to play, and it is central to their well-being</w:t>
      </w:r>
      <w:r w:rsidR="265FFBB2" w:rsidRPr="6E894696">
        <w:rPr>
          <w:rFonts w:ascii="Arial" w:eastAsia="Arial" w:hAnsi="Arial" w:cs="Arial"/>
          <w:sz w:val="24"/>
          <w:szCs w:val="24"/>
        </w:rPr>
        <w:t xml:space="preserve"> (Wales.gov, 2014).</w:t>
      </w:r>
      <w:r w:rsidR="11B518C0" w:rsidRPr="6E894696">
        <w:rPr>
          <w:rFonts w:ascii="Arial" w:eastAsia="Arial" w:hAnsi="Arial" w:cs="Arial"/>
          <w:sz w:val="24"/>
          <w:szCs w:val="24"/>
        </w:rPr>
        <w:t xml:space="preserve"> This links with article 31 of the UNCRC which states, children have the right to relax and play (U</w:t>
      </w:r>
      <w:r w:rsidR="00A72F16">
        <w:rPr>
          <w:rFonts w:ascii="Arial" w:eastAsia="Arial" w:hAnsi="Arial" w:cs="Arial"/>
          <w:sz w:val="24"/>
          <w:szCs w:val="24"/>
        </w:rPr>
        <w:t>NICEF</w:t>
      </w:r>
      <w:r w:rsidR="416906C8" w:rsidRPr="6E894696">
        <w:rPr>
          <w:rFonts w:ascii="Arial" w:eastAsia="Arial" w:hAnsi="Arial" w:cs="Arial"/>
          <w:sz w:val="24"/>
          <w:szCs w:val="24"/>
        </w:rPr>
        <w:t>, date unknown).</w:t>
      </w:r>
    </w:p>
    <w:p w14:paraId="683CBC75" w14:textId="1C17B005" w:rsidR="038FF56C" w:rsidRDefault="038FF56C" w:rsidP="6E894696">
      <w:pPr>
        <w:spacing w:line="360" w:lineRule="auto"/>
        <w:rPr>
          <w:rFonts w:ascii="Arial" w:eastAsia="Arial" w:hAnsi="Arial" w:cs="Arial"/>
        </w:rPr>
      </w:pPr>
    </w:p>
    <w:p w14:paraId="404E36EB" w14:textId="1730CC40" w:rsidR="038FF56C" w:rsidRDefault="39869AA1" w:rsidP="6E894696">
      <w:pPr>
        <w:spacing w:line="360" w:lineRule="auto"/>
        <w:rPr>
          <w:rFonts w:ascii="Arial" w:eastAsia="Arial" w:hAnsi="Arial" w:cs="Arial"/>
        </w:rPr>
      </w:pPr>
      <w:r w:rsidRPr="6E894696">
        <w:rPr>
          <w:rFonts w:ascii="Arial" w:eastAsia="Arial" w:hAnsi="Arial" w:cs="Arial"/>
        </w:rPr>
        <w:t>(So</w:t>
      </w:r>
      <w:r w:rsidR="00A72F16">
        <w:rPr>
          <w:rFonts w:ascii="Arial" w:eastAsia="Arial" w:hAnsi="Arial" w:cs="Arial"/>
        </w:rPr>
        <w:t>u</w:t>
      </w:r>
      <w:r w:rsidRPr="6E894696">
        <w:rPr>
          <w:rFonts w:ascii="Arial" w:eastAsia="Arial" w:hAnsi="Arial" w:cs="Arial"/>
        </w:rPr>
        <w:t>rce: own image, 2020).</w:t>
      </w:r>
    </w:p>
    <w:p w14:paraId="70512BB0" w14:textId="581DFD0C" w:rsidR="046D47C2" w:rsidRPr="00870DA0" w:rsidRDefault="046D47C2" w:rsidP="6E894696">
      <w:pPr>
        <w:spacing w:line="360" w:lineRule="auto"/>
        <w:jc w:val="both"/>
        <w:rPr>
          <w:rFonts w:ascii="Arial" w:eastAsia="Arial" w:hAnsi="Arial" w:cs="Arial"/>
          <w:b/>
          <w:bCs/>
          <w:sz w:val="24"/>
          <w:szCs w:val="24"/>
          <w:u w:val="single"/>
        </w:rPr>
      </w:pPr>
    </w:p>
    <w:p w14:paraId="175C0ED9" w14:textId="04495CFF" w:rsidR="3F7FF011" w:rsidRPr="00870DA0" w:rsidRDefault="3F7FF011" w:rsidP="6E894696">
      <w:pPr>
        <w:spacing w:line="360" w:lineRule="auto"/>
        <w:jc w:val="both"/>
        <w:rPr>
          <w:rFonts w:ascii="Arial" w:eastAsia="Arial" w:hAnsi="Arial" w:cs="Arial"/>
          <w:sz w:val="24"/>
          <w:szCs w:val="24"/>
          <w:u w:val="single"/>
        </w:rPr>
      </w:pPr>
      <w:r w:rsidRPr="00870DA0">
        <w:rPr>
          <w:rFonts w:ascii="Arial" w:eastAsia="Arial" w:hAnsi="Arial" w:cs="Arial"/>
          <w:b/>
          <w:bCs/>
          <w:sz w:val="36"/>
          <w:szCs w:val="36"/>
          <w:u w:val="single"/>
        </w:rPr>
        <w:t>Intervention</w:t>
      </w:r>
      <w:r w:rsidR="201D5724" w:rsidRPr="00870DA0">
        <w:rPr>
          <w:rFonts w:ascii="Arial" w:eastAsia="Arial" w:hAnsi="Arial" w:cs="Arial"/>
          <w:b/>
          <w:bCs/>
          <w:sz w:val="36"/>
          <w:szCs w:val="36"/>
          <w:u w:val="single"/>
        </w:rPr>
        <w:t>s</w:t>
      </w:r>
    </w:p>
    <w:p w14:paraId="1F14C4A5" w14:textId="2D4D3720" w:rsidR="164BA1CD" w:rsidRDefault="5DF1DA1E" w:rsidP="6E894696">
      <w:pPr>
        <w:spacing w:line="360" w:lineRule="auto"/>
        <w:jc w:val="both"/>
        <w:rPr>
          <w:rFonts w:ascii="Arial" w:eastAsia="Arial" w:hAnsi="Arial" w:cs="Arial"/>
          <w:sz w:val="24"/>
          <w:szCs w:val="24"/>
        </w:rPr>
      </w:pPr>
      <w:r w:rsidRPr="6E894696">
        <w:rPr>
          <w:rFonts w:ascii="Arial" w:eastAsia="Arial" w:hAnsi="Arial" w:cs="Arial"/>
          <w:sz w:val="24"/>
          <w:szCs w:val="24"/>
        </w:rPr>
        <w:t>K</w:t>
      </w:r>
      <w:r w:rsidR="3481E9E5" w:rsidRPr="6E894696">
        <w:rPr>
          <w:rFonts w:ascii="Arial" w:eastAsia="Arial" w:hAnsi="Arial" w:cs="Arial"/>
          <w:sz w:val="24"/>
          <w:szCs w:val="24"/>
        </w:rPr>
        <w:t xml:space="preserve">eyworkers </w:t>
      </w:r>
      <w:r w:rsidR="6A7ABE8D" w:rsidRPr="6E894696">
        <w:rPr>
          <w:rFonts w:ascii="Arial" w:eastAsia="Arial" w:hAnsi="Arial" w:cs="Arial"/>
          <w:sz w:val="24"/>
          <w:szCs w:val="24"/>
        </w:rPr>
        <w:t>will be part of the transition process from the day of the child’s induction, here they will meet</w:t>
      </w:r>
      <w:r w:rsidR="05D66021" w:rsidRPr="6E894696">
        <w:rPr>
          <w:rFonts w:ascii="Arial" w:eastAsia="Arial" w:hAnsi="Arial" w:cs="Arial"/>
          <w:sz w:val="24"/>
          <w:szCs w:val="24"/>
        </w:rPr>
        <w:t xml:space="preserve"> </w:t>
      </w:r>
      <w:r w:rsidR="6A7ABE8D" w:rsidRPr="6E894696">
        <w:rPr>
          <w:rFonts w:ascii="Arial" w:eastAsia="Arial" w:hAnsi="Arial" w:cs="Arial"/>
          <w:sz w:val="24"/>
          <w:szCs w:val="24"/>
        </w:rPr>
        <w:t xml:space="preserve">the </w:t>
      </w:r>
      <w:r w:rsidR="57F97C81" w:rsidRPr="6E894696">
        <w:rPr>
          <w:rFonts w:ascii="Arial" w:eastAsia="Arial" w:hAnsi="Arial" w:cs="Arial"/>
          <w:sz w:val="24"/>
          <w:szCs w:val="24"/>
        </w:rPr>
        <w:t>child and</w:t>
      </w:r>
      <w:r w:rsidR="6A7ABE8D" w:rsidRPr="6E894696">
        <w:rPr>
          <w:rFonts w:ascii="Arial" w:eastAsia="Arial" w:hAnsi="Arial" w:cs="Arial"/>
          <w:sz w:val="24"/>
          <w:szCs w:val="24"/>
        </w:rPr>
        <w:t xml:space="preserve"> their family for the first time, </w:t>
      </w:r>
      <w:r w:rsidR="006BFBB5" w:rsidRPr="6E894696">
        <w:rPr>
          <w:rFonts w:ascii="Arial" w:eastAsia="Arial" w:hAnsi="Arial" w:cs="Arial"/>
          <w:sz w:val="24"/>
          <w:szCs w:val="24"/>
        </w:rPr>
        <w:t>this is</w:t>
      </w:r>
      <w:r w:rsidR="6A7ABE8D" w:rsidRPr="6E894696">
        <w:rPr>
          <w:rFonts w:ascii="Arial" w:eastAsia="Arial" w:hAnsi="Arial" w:cs="Arial"/>
          <w:sz w:val="24"/>
          <w:szCs w:val="24"/>
        </w:rPr>
        <w:t xml:space="preserve"> the </w:t>
      </w:r>
      <w:r w:rsidR="62BC628E" w:rsidRPr="6E894696">
        <w:rPr>
          <w:rFonts w:ascii="Arial" w:eastAsia="Arial" w:hAnsi="Arial" w:cs="Arial"/>
          <w:sz w:val="24"/>
          <w:szCs w:val="24"/>
        </w:rPr>
        <w:t>beginning of a new relationship</w:t>
      </w:r>
      <w:r w:rsidR="4A5DA994" w:rsidRPr="6E894696">
        <w:rPr>
          <w:rFonts w:ascii="Arial" w:eastAsia="Arial" w:hAnsi="Arial" w:cs="Arial"/>
          <w:sz w:val="24"/>
          <w:szCs w:val="24"/>
        </w:rPr>
        <w:t xml:space="preserve"> and experience for the child, they may never have been away from their parents and may feel upset or overwhelmed, by offering </w:t>
      </w:r>
      <w:r w:rsidR="7419C9E2" w:rsidRPr="6E894696">
        <w:rPr>
          <w:rFonts w:ascii="Arial" w:eastAsia="Arial" w:hAnsi="Arial" w:cs="Arial"/>
          <w:sz w:val="24"/>
          <w:szCs w:val="24"/>
        </w:rPr>
        <w:t xml:space="preserve">engaging and stimulating activities may encourage the child to </w:t>
      </w:r>
      <w:r w:rsidR="5C0C06B8" w:rsidRPr="6E894696">
        <w:rPr>
          <w:rFonts w:ascii="Arial" w:eastAsia="Arial" w:hAnsi="Arial" w:cs="Arial"/>
          <w:sz w:val="24"/>
          <w:szCs w:val="24"/>
        </w:rPr>
        <w:t xml:space="preserve">look around the setting at their new environment, but it also allows for the </w:t>
      </w:r>
      <w:r w:rsidR="5B46F7AA" w:rsidRPr="6E894696">
        <w:rPr>
          <w:rFonts w:ascii="Arial" w:eastAsia="Arial" w:hAnsi="Arial" w:cs="Arial"/>
          <w:sz w:val="24"/>
          <w:szCs w:val="24"/>
        </w:rPr>
        <w:t>K</w:t>
      </w:r>
      <w:r w:rsidR="5C0C06B8" w:rsidRPr="6E894696">
        <w:rPr>
          <w:rFonts w:ascii="Arial" w:eastAsia="Arial" w:hAnsi="Arial" w:cs="Arial"/>
          <w:sz w:val="24"/>
          <w:szCs w:val="24"/>
        </w:rPr>
        <w:t xml:space="preserve">eyworker </w:t>
      </w:r>
      <w:r w:rsidR="0E67F144" w:rsidRPr="6E894696">
        <w:rPr>
          <w:rFonts w:ascii="Arial" w:eastAsia="Arial" w:hAnsi="Arial" w:cs="Arial"/>
          <w:sz w:val="24"/>
          <w:szCs w:val="24"/>
        </w:rPr>
        <w:t>to observe the child to see what interests them or what stage of development they are at. The parent</w:t>
      </w:r>
      <w:r w:rsidR="52EF3AB7" w:rsidRPr="6E894696">
        <w:rPr>
          <w:rFonts w:ascii="Arial" w:eastAsia="Arial" w:hAnsi="Arial" w:cs="Arial"/>
          <w:sz w:val="24"/>
          <w:szCs w:val="24"/>
        </w:rPr>
        <w:t>s can sit with the nursery manager and be given all the relevant information about the setting, the parents will be asked if there are</w:t>
      </w:r>
      <w:r w:rsidR="53736CD9" w:rsidRPr="6E894696">
        <w:rPr>
          <w:rFonts w:ascii="Arial" w:eastAsia="Arial" w:hAnsi="Arial" w:cs="Arial"/>
          <w:sz w:val="24"/>
          <w:szCs w:val="24"/>
        </w:rPr>
        <w:t xml:space="preserve"> </w:t>
      </w:r>
      <w:r w:rsidR="52EF3AB7" w:rsidRPr="6E894696">
        <w:rPr>
          <w:rFonts w:ascii="Arial" w:eastAsia="Arial" w:hAnsi="Arial" w:cs="Arial"/>
          <w:sz w:val="24"/>
          <w:szCs w:val="24"/>
        </w:rPr>
        <w:t>any concerns or</w:t>
      </w:r>
      <w:r w:rsidR="58FDCD84" w:rsidRPr="6E894696">
        <w:rPr>
          <w:rFonts w:ascii="Arial" w:eastAsia="Arial" w:hAnsi="Arial" w:cs="Arial"/>
          <w:sz w:val="24"/>
          <w:szCs w:val="24"/>
        </w:rPr>
        <w:t xml:space="preserve"> </w:t>
      </w:r>
      <w:r w:rsidR="52EF3AB7" w:rsidRPr="6E894696">
        <w:rPr>
          <w:rFonts w:ascii="Arial" w:eastAsia="Arial" w:hAnsi="Arial" w:cs="Arial"/>
          <w:sz w:val="24"/>
          <w:szCs w:val="24"/>
        </w:rPr>
        <w:t xml:space="preserve">worries, this allows the </w:t>
      </w:r>
      <w:r w:rsidR="6BB8BD48" w:rsidRPr="6E894696">
        <w:rPr>
          <w:rFonts w:ascii="Arial" w:eastAsia="Arial" w:hAnsi="Arial" w:cs="Arial"/>
          <w:sz w:val="24"/>
          <w:szCs w:val="24"/>
        </w:rPr>
        <w:t>interventions to be put in place to best support the child and their family, the family wil</w:t>
      </w:r>
      <w:r w:rsidR="6B042E3F" w:rsidRPr="6E894696">
        <w:rPr>
          <w:rFonts w:ascii="Arial" w:eastAsia="Arial" w:hAnsi="Arial" w:cs="Arial"/>
          <w:sz w:val="24"/>
          <w:szCs w:val="24"/>
        </w:rPr>
        <w:t>l be asked to fill out a ‘now I am 2’ form for the child, this will have all relevant information regarding the child, who lives in their family home, their likes/dislikes</w:t>
      </w:r>
      <w:r w:rsidR="1B26E4F2" w:rsidRPr="6E894696">
        <w:rPr>
          <w:rFonts w:ascii="Arial" w:eastAsia="Arial" w:hAnsi="Arial" w:cs="Arial"/>
          <w:sz w:val="24"/>
          <w:szCs w:val="24"/>
        </w:rPr>
        <w:t xml:space="preserve">, things they may struggle with or need support with. By having this form allows the </w:t>
      </w:r>
      <w:r w:rsidR="0BC702ED" w:rsidRPr="6E894696">
        <w:rPr>
          <w:rFonts w:ascii="Arial" w:eastAsia="Arial" w:hAnsi="Arial" w:cs="Arial"/>
          <w:sz w:val="24"/>
          <w:szCs w:val="24"/>
        </w:rPr>
        <w:t xml:space="preserve">keyworker </w:t>
      </w:r>
      <w:r w:rsidR="1B26E4F2" w:rsidRPr="6E894696">
        <w:rPr>
          <w:rFonts w:ascii="Arial" w:eastAsia="Arial" w:hAnsi="Arial" w:cs="Arial"/>
          <w:sz w:val="24"/>
          <w:szCs w:val="24"/>
        </w:rPr>
        <w:t>to plan accordingly</w:t>
      </w:r>
      <w:r w:rsidR="097FB82C" w:rsidRPr="6E894696">
        <w:rPr>
          <w:rFonts w:ascii="Arial" w:eastAsia="Arial" w:hAnsi="Arial" w:cs="Arial"/>
          <w:sz w:val="24"/>
          <w:szCs w:val="24"/>
        </w:rPr>
        <w:t xml:space="preserve"> for a smooth transition to take place.</w:t>
      </w:r>
      <w:r w:rsidR="1D1C3462" w:rsidRPr="6E894696">
        <w:rPr>
          <w:rFonts w:ascii="Arial" w:eastAsia="Arial" w:hAnsi="Arial" w:cs="Arial"/>
          <w:sz w:val="24"/>
          <w:szCs w:val="24"/>
        </w:rPr>
        <w:t xml:space="preserve"> If a child is coming in to setting with additional </w:t>
      </w:r>
      <w:r w:rsidR="6F7C018B" w:rsidRPr="6E894696">
        <w:rPr>
          <w:rFonts w:ascii="Arial" w:eastAsia="Arial" w:hAnsi="Arial" w:cs="Arial"/>
          <w:sz w:val="24"/>
          <w:szCs w:val="24"/>
        </w:rPr>
        <w:t>needs,</w:t>
      </w:r>
      <w:r w:rsidR="1B26E4F2" w:rsidRPr="6E894696">
        <w:rPr>
          <w:rFonts w:ascii="Arial" w:eastAsia="Arial" w:hAnsi="Arial" w:cs="Arial"/>
          <w:sz w:val="24"/>
          <w:szCs w:val="24"/>
        </w:rPr>
        <w:t xml:space="preserve"> </w:t>
      </w:r>
      <w:r w:rsidR="339F0B17" w:rsidRPr="6E894696">
        <w:rPr>
          <w:rFonts w:ascii="Arial" w:eastAsia="Arial" w:hAnsi="Arial" w:cs="Arial"/>
          <w:sz w:val="24"/>
          <w:szCs w:val="24"/>
        </w:rPr>
        <w:t>they too will be</w:t>
      </w:r>
      <w:r w:rsidR="7D664F02" w:rsidRPr="6E894696">
        <w:rPr>
          <w:rFonts w:ascii="Arial" w:eastAsia="Arial" w:hAnsi="Arial" w:cs="Arial"/>
          <w:sz w:val="24"/>
          <w:szCs w:val="24"/>
        </w:rPr>
        <w:t xml:space="preserve"> </w:t>
      </w:r>
      <w:r w:rsidR="339F0B17" w:rsidRPr="6E894696">
        <w:rPr>
          <w:rFonts w:ascii="Arial" w:eastAsia="Arial" w:hAnsi="Arial" w:cs="Arial"/>
          <w:sz w:val="24"/>
          <w:szCs w:val="24"/>
        </w:rPr>
        <w:t xml:space="preserve">invited </w:t>
      </w:r>
      <w:r w:rsidR="2F9C7524" w:rsidRPr="6E894696">
        <w:rPr>
          <w:rFonts w:ascii="Arial" w:eastAsia="Arial" w:hAnsi="Arial" w:cs="Arial"/>
          <w:sz w:val="24"/>
          <w:szCs w:val="24"/>
        </w:rPr>
        <w:t xml:space="preserve">for an </w:t>
      </w:r>
      <w:r w:rsidR="61C9E49C" w:rsidRPr="6E894696">
        <w:rPr>
          <w:rFonts w:ascii="Arial" w:eastAsia="Arial" w:hAnsi="Arial" w:cs="Arial"/>
          <w:sz w:val="24"/>
          <w:szCs w:val="24"/>
        </w:rPr>
        <w:t>induction,</w:t>
      </w:r>
      <w:r w:rsidR="67AC48DE" w:rsidRPr="6E894696">
        <w:rPr>
          <w:rFonts w:ascii="Arial" w:eastAsia="Arial" w:hAnsi="Arial" w:cs="Arial"/>
          <w:sz w:val="24"/>
          <w:szCs w:val="24"/>
        </w:rPr>
        <w:t xml:space="preserve"> but they will come with their family and team around the child, at a flying start</w:t>
      </w:r>
      <w:r w:rsidR="43312A65" w:rsidRPr="6E894696">
        <w:rPr>
          <w:rFonts w:ascii="Arial" w:eastAsia="Arial" w:hAnsi="Arial" w:cs="Arial"/>
          <w:sz w:val="24"/>
          <w:szCs w:val="24"/>
        </w:rPr>
        <w:t xml:space="preserve"> </w:t>
      </w:r>
      <w:r w:rsidR="67AC48DE" w:rsidRPr="6E894696">
        <w:rPr>
          <w:rFonts w:ascii="Arial" w:eastAsia="Arial" w:hAnsi="Arial" w:cs="Arial"/>
          <w:sz w:val="24"/>
          <w:szCs w:val="24"/>
        </w:rPr>
        <w:t xml:space="preserve">setting this </w:t>
      </w:r>
      <w:r w:rsidR="3568AC7E" w:rsidRPr="6E894696">
        <w:rPr>
          <w:rFonts w:ascii="Arial" w:eastAsia="Arial" w:hAnsi="Arial" w:cs="Arial"/>
          <w:sz w:val="24"/>
          <w:szCs w:val="24"/>
        </w:rPr>
        <w:t>will</w:t>
      </w:r>
      <w:r w:rsidR="67AC48DE" w:rsidRPr="6E894696">
        <w:rPr>
          <w:rFonts w:ascii="Arial" w:eastAsia="Arial" w:hAnsi="Arial" w:cs="Arial"/>
          <w:sz w:val="24"/>
          <w:szCs w:val="24"/>
        </w:rPr>
        <w:t xml:space="preserve"> be somebody from the inclusion team who knows</w:t>
      </w:r>
      <w:r w:rsidR="164E3EF9" w:rsidRPr="6E894696">
        <w:rPr>
          <w:rFonts w:ascii="Arial" w:eastAsia="Arial" w:hAnsi="Arial" w:cs="Arial"/>
          <w:sz w:val="24"/>
          <w:szCs w:val="24"/>
        </w:rPr>
        <w:t xml:space="preserve"> </w:t>
      </w:r>
      <w:r w:rsidR="67AC48DE" w:rsidRPr="6E894696">
        <w:rPr>
          <w:rFonts w:ascii="Arial" w:eastAsia="Arial" w:hAnsi="Arial" w:cs="Arial"/>
          <w:sz w:val="24"/>
          <w:szCs w:val="24"/>
        </w:rPr>
        <w:t>the child and family</w:t>
      </w:r>
      <w:r w:rsidR="312F2CA4" w:rsidRPr="6E894696">
        <w:rPr>
          <w:rFonts w:ascii="Arial" w:eastAsia="Arial" w:hAnsi="Arial" w:cs="Arial"/>
          <w:sz w:val="24"/>
          <w:szCs w:val="24"/>
        </w:rPr>
        <w:t xml:space="preserve"> and will be able to support them with giving the relevant information regarding the child’s needs and how best to support the child and their needs.</w:t>
      </w:r>
    </w:p>
    <w:p w14:paraId="6D498E41" w14:textId="3C0A1395" w:rsidR="739A4331" w:rsidRDefault="739A4331" w:rsidP="6E894696">
      <w:pPr>
        <w:spacing w:line="360" w:lineRule="auto"/>
        <w:jc w:val="both"/>
        <w:rPr>
          <w:rFonts w:ascii="Arial" w:eastAsia="Arial" w:hAnsi="Arial" w:cs="Arial"/>
        </w:rPr>
      </w:pPr>
      <w:r>
        <w:rPr>
          <w:noProof/>
        </w:rPr>
        <w:drawing>
          <wp:anchor distT="0" distB="0" distL="114300" distR="114300" simplePos="0" relativeHeight="251658240" behindDoc="0" locked="0" layoutInCell="1" allowOverlap="1" wp14:anchorId="2046A11A" wp14:editId="2929B009">
            <wp:simplePos x="0" y="0"/>
            <wp:positionH relativeFrom="margin">
              <wp:align>left</wp:align>
            </wp:positionH>
            <wp:positionV relativeFrom="paragraph">
              <wp:posOffset>0</wp:posOffset>
            </wp:positionV>
            <wp:extent cx="3119755" cy="2370455"/>
            <wp:effectExtent l="0" t="0" r="4445" b="0"/>
            <wp:wrapSquare wrapText="bothSides"/>
            <wp:docPr id="354335224" name="Picture 35433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119755" cy="2370455"/>
                    </a:xfrm>
                    <a:prstGeom prst="rect">
                      <a:avLst/>
                    </a:prstGeom>
                  </pic:spPr>
                </pic:pic>
              </a:graphicData>
            </a:graphic>
            <wp14:sizeRelH relativeFrom="page">
              <wp14:pctWidth>0</wp14:pctWidth>
            </wp14:sizeRelH>
            <wp14:sizeRelV relativeFrom="page">
              <wp14:pctHeight>0</wp14:pctHeight>
            </wp14:sizeRelV>
          </wp:anchor>
        </w:drawing>
      </w:r>
      <w:r w:rsidR="6FC6B89C" w:rsidRPr="6E894696">
        <w:rPr>
          <w:rFonts w:ascii="Arial" w:eastAsia="Arial" w:hAnsi="Arial" w:cs="Arial"/>
        </w:rPr>
        <w:t>:</w:t>
      </w:r>
      <w:r>
        <w:rPr>
          <w:noProof/>
        </w:rPr>
        <w:drawing>
          <wp:inline distT="0" distB="0" distL="0" distR="0" wp14:anchorId="4F07F5AA" wp14:editId="0006A226">
            <wp:extent cx="3326473" cy="2349796"/>
            <wp:effectExtent l="0" t="0" r="7620" b="0"/>
            <wp:docPr id="1803710127" name="Picture 180371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337423" cy="2357531"/>
                    </a:xfrm>
                    <a:prstGeom prst="rect">
                      <a:avLst/>
                    </a:prstGeom>
                  </pic:spPr>
                </pic:pic>
              </a:graphicData>
            </a:graphic>
          </wp:inline>
        </w:drawing>
      </w:r>
    </w:p>
    <w:p w14:paraId="6022DFB5" w14:textId="565CCB4B" w:rsidR="08BE0379" w:rsidRDefault="3A86DDB2" w:rsidP="00870DA0">
      <w:pPr>
        <w:spacing w:line="360" w:lineRule="auto"/>
        <w:jc w:val="center"/>
        <w:rPr>
          <w:rFonts w:ascii="Arial" w:eastAsia="Arial" w:hAnsi="Arial" w:cs="Arial"/>
          <w:sz w:val="24"/>
          <w:szCs w:val="24"/>
        </w:rPr>
      </w:pPr>
      <w:r w:rsidRPr="6E894696">
        <w:rPr>
          <w:rFonts w:ascii="Arial" w:eastAsia="Arial" w:hAnsi="Arial" w:cs="Arial"/>
          <w:sz w:val="24"/>
          <w:szCs w:val="24"/>
        </w:rPr>
        <w:t>(Source: Flying start, date unknown).</w:t>
      </w:r>
    </w:p>
    <w:p w14:paraId="19E27D6A" w14:textId="77777777" w:rsidR="00870DA0" w:rsidRDefault="00870DA0" w:rsidP="6E894696">
      <w:pPr>
        <w:spacing w:line="360" w:lineRule="auto"/>
        <w:jc w:val="both"/>
        <w:rPr>
          <w:rFonts w:ascii="Arial" w:eastAsia="Arial" w:hAnsi="Arial" w:cs="Arial"/>
          <w:sz w:val="24"/>
          <w:szCs w:val="24"/>
        </w:rPr>
      </w:pPr>
    </w:p>
    <w:p w14:paraId="02C3ADB3" w14:textId="77777777" w:rsidR="00870DA0" w:rsidRDefault="00870DA0" w:rsidP="6E894696">
      <w:pPr>
        <w:spacing w:line="360" w:lineRule="auto"/>
        <w:jc w:val="both"/>
        <w:rPr>
          <w:rFonts w:ascii="Arial" w:eastAsia="Arial" w:hAnsi="Arial" w:cs="Arial"/>
          <w:sz w:val="24"/>
          <w:szCs w:val="24"/>
        </w:rPr>
      </w:pPr>
    </w:p>
    <w:p w14:paraId="0CBE5DE7" w14:textId="77777777" w:rsidR="00870DA0" w:rsidRDefault="00870DA0" w:rsidP="6E894696">
      <w:pPr>
        <w:spacing w:line="360" w:lineRule="auto"/>
        <w:jc w:val="both"/>
        <w:rPr>
          <w:rFonts w:ascii="Arial" w:eastAsia="Arial" w:hAnsi="Arial" w:cs="Arial"/>
          <w:sz w:val="24"/>
          <w:szCs w:val="24"/>
        </w:rPr>
      </w:pPr>
    </w:p>
    <w:p w14:paraId="6FFC8BAA" w14:textId="77777777" w:rsidR="00870DA0" w:rsidRDefault="00870DA0" w:rsidP="6E894696">
      <w:pPr>
        <w:spacing w:line="360" w:lineRule="auto"/>
        <w:jc w:val="both"/>
        <w:rPr>
          <w:rFonts w:ascii="Arial" w:eastAsia="Arial" w:hAnsi="Arial" w:cs="Arial"/>
          <w:sz w:val="24"/>
          <w:szCs w:val="24"/>
        </w:rPr>
      </w:pPr>
    </w:p>
    <w:p w14:paraId="3F8EAF35" w14:textId="77777777" w:rsidR="00870DA0" w:rsidRDefault="00870DA0" w:rsidP="6E894696">
      <w:pPr>
        <w:spacing w:line="360" w:lineRule="auto"/>
        <w:jc w:val="both"/>
        <w:rPr>
          <w:rFonts w:ascii="Arial" w:eastAsia="Arial" w:hAnsi="Arial" w:cs="Arial"/>
          <w:sz w:val="24"/>
          <w:szCs w:val="24"/>
        </w:rPr>
      </w:pPr>
    </w:p>
    <w:p w14:paraId="152A9383" w14:textId="595CA876" w:rsidR="08BE0379" w:rsidRDefault="006569B2" w:rsidP="6E894696">
      <w:pPr>
        <w:spacing w:line="360" w:lineRule="auto"/>
        <w:jc w:val="both"/>
        <w:rPr>
          <w:rFonts w:ascii="Arial" w:eastAsia="Arial" w:hAnsi="Arial" w:cs="Arial"/>
          <w:sz w:val="24"/>
          <w:szCs w:val="24"/>
        </w:rPr>
      </w:pPr>
      <w:r>
        <w:rPr>
          <w:noProof/>
        </w:rPr>
        <w:drawing>
          <wp:anchor distT="0" distB="0" distL="114300" distR="114300" simplePos="0" relativeHeight="251666432" behindDoc="0" locked="0" layoutInCell="1" allowOverlap="1" wp14:anchorId="045B26C5" wp14:editId="52B79713">
            <wp:simplePos x="0" y="0"/>
            <wp:positionH relativeFrom="margin">
              <wp:align>center</wp:align>
            </wp:positionH>
            <wp:positionV relativeFrom="paragraph">
              <wp:posOffset>793000</wp:posOffset>
            </wp:positionV>
            <wp:extent cx="3248025" cy="2131516"/>
            <wp:effectExtent l="0" t="0" r="0" b="2540"/>
            <wp:wrapTopAndBottom/>
            <wp:docPr id="1283213693" name="Picture 128321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248025" cy="2131516"/>
                    </a:xfrm>
                    <a:prstGeom prst="rect">
                      <a:avLst/>
                    </a:prstGeom>
                  </pic:spPr>
                </pic:pic>
              </a:graphicData>
            </a:graphic>
            <wp14:sizeRelH relativeFrom="page">
              <wp14:pctWidth>0</wp14:pctWidth>
            </wp14:sizeRelH>
            <wp14:sizeRelV relativeFrom="page">
              <wp14:pctHeight>0</wp14:pctHeight>
            </wp14:sizeRelV>
          </wp:anchor>
        </w:drawing>
      </w:r>
      <w:r w:rsidR="4F421FDD" w:rsidRPr="6E894696">
        <w:rPr>
          <w:rFonts w:ascii="Arial" w:eastAsia="Arial" w:hAnsi="Arial" w:cs="Arial"/>
          <w:sz w:val="24"/>
          <w:szCs w:val="24"/>
        </w:rPr>
        <w:t>Children with additional needs will also have ‘this is me at’ sheet but they will also have all named professionals</w:t>
      </w:r>
      <w:r w:rsidR="4FC651FF" w:rsidRPr="6E894696">
        <w:rPr>
          <w:rFonts w:ascii="Arial" w:eastAsia="Arial" w:hAnsi="Arial" w:cs="Arial"/>
          <w:sz w:val="24"/>
          <w:szCs w:val="24"/>
        </w:rPr>
        <w:t xml:space="preserve"> involved</w:t>
      </w:r>
      <w:r w:rsidR="5B0E18BF" w:rsidRPr="6E894696">
        <w:rPr>
          <w:rFonts w:ascii="Arial" w:eastAsia="Arial" w:hAnsi="Arial" w:cs="Arial"/>
          <w:sz w:val="24"/>
          <w:szCs w:val="24"/>
        </w:rPr>
        <w:t xml:space="preserve"> in providing care </w:t>
      </w:r>
      <w:r w:rsidR="4FC651FF" w:rsidRPr="6E894696">
        <w:rPr>
          <w:rFonts w:ascii="Arial" w:eastAsia="Arial" w:hAnsi="Arial" w:cs="Arial"/>
          <w:sz w:val="24"/>
          <w:szCs w:val="24"/>
        </w:rPr>
        <w:t>and</w:t>
      </w:r>
      <w:r w:rsidR="6DBDA9C9" w:rsidRPr="6E894696">
        <w:rPr>
          <w:rFonts w:ascii="Arial" w:eastAsia="Arial" w:hAnsi="Arial" w:cs="Arial"/>
          <w:sz w:val="24"/>
          <w:szCs w:val="24"/>
        </w:rPr>
        <w:t xml:space="preserve"> support and</w:t>
      </w:r>
      <w:r w:rsidR="2F18C498" w:rsidRPr="6E894696">
        <w:rPr>
          <w:rFonts w:ascii="Arial" w:eastAsia="Arial" w:hAnsi="Arial" w:cs="Arial"/>
          <w:sz w:val="24"/>
          <w:szCs w:val="24"/>
        </w:rPr>
        <w:t xml:space="preserve"> their</w:t>
      </w:r>
      <w:r w:rsidR="4FC651FF" w:rsidRPr="6E894696">
        <w:rPr>
          <w:rFonts w:ascii="Arial" w:eastAsia="Arial" w:hAnsi="Arial" w:cs="Arial"/>
          <w:sz w:val="24"/>
          <w:szCs w:val="24"/>
        </w:rPr>
        <w:t xml:space="preserve"> contact information</w:t>
      </w:r>
      <w:r w:rsidR="3D16C0F5" w:rsidRPr="6E894696">
        <w:rPr>
          <w:rFonts w:ascii="Arial" w:eastAsia="Arial" w:hAnsi="Arial" w:cs="Arial"/>
          <w:sz w:val="24"/>
          <w:szCs w:val="24"/>
        </w:rPr>
        <w:t xml:space="preserve"> </w:t>
      </w:r>
      <w:r w:rsidR="1E50E29B" w:rsidRPr="6E894696">
        <w:rPr>
          <w:rFonts w:ascii="Arial" w:eastAsia="Arial" w:hAnsi="Arial" w:cs="Arial"/>
          <w:sz w:val="24"/>
          <w:szCs w:val="24"/>
        </w:rPr>
        <w:t>on their sheet</w:t>
      </w:r>
      <w:r w:rsidR="4D101C62" w:rsidRPr="6E894696">
        <w:rPr>
          <w:rFonts w:ascii="Arial" w:eastAsia="Arial" w:hAnsi="Arial" w:cs="Arial"/>
          <w:sz w:val="24"/>
          <w:szCs w:val="24"/>
        </w:rPr>
        <w:t>.</w:t>
      </w:r>
    </w:p>
    <w:p w14:paraId="12969D25" w14:textId="54479645" w:rsidR="006569B2" w:rsidRDefault="006569B2" w:rsidP="6E894696">
      <w:pPr>
        <w:spacing w:line="360" w:lineRule="auto"/>
        <w:jc w:val="both"/>
        <w:rPr>
          <w:rFonts w:ascii="Arial" w:eastAsia="Arial" w:hAnsi="Arial" w:cs="Arial"/>
        </w:rPr>
      </w:pPr>
    </w:p>
    <w:p w14:paraId="6B36F4B1" w14:textId="77777777" w:rsidR="006569B2" w:rsidRDefault="006569B2" w:rsidP="006569B2">
      <w:pPr>
        <w:spacing w:line="360" w:lineRule="auto"/>
        <w:jc w:val="center"/>
        <w:rPr>
          <w:rFonts w:ascii="Arial" w:eastAsia="Arial" w:hAnsi="Arial" w:cs="Arial"/>
        </w:rPr>
      </w:pPr>
    </w:p>
    <w:p w14:paraId="617AE153" w14:textId="3656185F" w:rsidR="006569B2" w:rsidRDefault="34AC42C7" w:rsidP="006569B2">
      <w:pPr>
        <w:spacing w:line="360" w:lineRule="auto"/>
        <w:jc w:val="center"/>
        <w:rPr>
          <w:rFonts w:ascii="Arial" w:eastAsia="Arial" w:hAnsi="Arial" w:cs="Arial"/>
          <w:sz w:val="24"/>
          <w:szCs w:val="24"/>
        </w:rPr>
      </w:pPr>
      <w:r w:rsidRPr="6E894696">
        <w:rPr>
          <w:rFonts w:ascii="Arial" w:eastAsia="Arial" w:hAnsi="Arial" w:cs="Arial"/>
        </w:rPr>
        <w:t xml:space="preserve">(Source: Flying start, </w:t>
      </w:r>
      <w:r w:rsidR="32E1D798" w:rsidRPr="6E894696">
        <w:rPr>
          <w:rFonts w:ascii="Arial" w:eastAsia="Arial" w:hAnsi="Arial" w:cs="Arial"/>
        </w:rPr>
        <w:t>date unknown).</w:t>
      </w:r>
    </w:p>
    <w:p w14:paraId="54BBF0DA" w14:textId="77777777" w:rsidR="006569B2" w:rsidRDefault="006569B2" w:rsidP="6E894696">
      <w:pPr>
        <w:spacing w:line="360" w:lineRule="auto"/>
        <w:jc w:val="both"/>
        <w:rPr>
          <w:rFonts w:ascii="Arial" w:eastAsia="Arial" w:hAnsi="Arial" w:cs="Arial"/>
          <w:sz w:val="24"/>
          <w:szCs w:val="24"/>
        </w:rPr>
      </w:pPr>
    </w:p>
    <w:p w14:paraId="304F3DEC" w14:textId="42230678" w:rsidR="08BE0379" w:rsidRDefault="6A05BBBA" w:rsidP="6E894696">
      <w:pPr>
        <w:spacing w:line="360" w:lineRule="auto"/>
        <w:jc w:val="both"/>
        <w:rPr>
          <w:rFonts w:ascii="Arial" w:eastAsia="Arial" w:hAnsi="Arial" w:cs="Arial"/>
          <w:sz w:val="24"/>
          <w:szCs w:val="24"/>
        </w:rPr>
      </w:pPr>
      <w:r w:rsidRPr="6E894696">
        <w:rPr>
          <w:rFonts w:ascii="Arial" w:eastAsia="Arial" w:hAnsi="Arial" w:cs="Arial"/>
          <w:sz w:val="24"/>
          <w:szCs w:val="24"/>
        </w:rPr>
        <w:t>In Wales, the government’s aim is to give every child the best start in life, early intervention and p</w:t>
      </w:r>
      <w:r w:rsidR="706C521E" w:rsidRPr="6E894696">
        <w:rPr>
          <w:rFonts w:ascii="Arial" w:eastAsia="Arial" w:hAnsi="Arial" w:cs="Arial"/>
          <w:sz w:val="24"/>
          <w:szCs w:val="24"/>
        </w:rPr>
        <w:t>revention is implemented as a way of working, it helps to build families well-being and resilience (Gov. Wales, 2017).</w:t>
      </w:r>
    </w:p>
    <w:p w14:paraId="70C9B8B7" w14:textId="164D2066" w:rsidR="07FD1385" w:rsidRDefault="07FD1385" w:rsidP="6E894696">
      <w:pPr>
        <w:spacing w:line="360" w:lineRule="auto"/>
        <w:jc w:val="both"/>
        <w:rPr>
          <w:rFonts w:ascii="Arial" w:eastAsia="Arial" w:hAnsi="Arial" w:cs="Arial"/>
          <w:sz w:val="24"/>
          <w:szCs w:val="24"/>
        </w:rPr>
      </w:pPr>
      <w:r w:rsidRPr="6E894696">
        <w:rPr>
          <w:rFonts w:ascii="Arial" w:eastAsia="Arial" w:hAnsi="Arial" w:cs="Arial"/>
          <w:sz w:val="24"/>
          <w:szCs w:val="24"/>
        </w:rPr>
        <w:t xml:space="preserve">By using an induction meeting enables the keyworker to plan accordingly to meet the child’s needs, </w:t>
      </w:r>
      <w:r w:rsidR="3A58FE10" w:rsidRPr="6E894696">
        <w:rPr>
          <w:rFonts w:ascii="Arial" w:eastAsia="Arial" w:hAnsi="Arial" w:cs="Arial"/>
          <w:sz w:val="24"/>
          <w:szCs w:val="24"/>
        </w:rPr>
        <w:t>if they have shown a particular interest in something during their time at setting, the practitioner/keyworker can make sure that equipment</w:t>
      </w:r>
      <w:r w:rsidR="0546DDE8" w:rsidRPr="6E894696">
        <w:rPr>
          <w:rFonts w:ascii="Arial" w:eastAsia="Arial" w:hAnsi="Arial" w:cs="Arial"/>
          <w:sz w:val="24"/>
          <w:szCs w:val="24"/>
        </w:rPr>
        <w:t>/</w:t>
      </w:r>
      <w:r w:rsidR="3A58FE10" w:rsidRPr="6E894696">
        <w:rPr>
          <w:rFonts w:ascii="Arial" w:eastAsia="Arial" w:hAnsi="Arial" w:cs="Arial"/>
          <w:sz w:val="24"/>
          <w:szCs w:val="24"/>
        </w:rPr>
        <w:t>activity is set up for the child’s</w:t>
      </w:r>
      <w:r w:rsidR="4D088F1A" w:rsidRPr="6E894696">
        <w:rPr>
          <w:rFonts w:ascii="Arial" w:eastAsia="Arial" w:hAnsi="Arial" w:cs="Arial"/>
          <w:sz w:val="24"/>
          <w:szCs w:val="24"/>
        </w:rPr>
        <w:t xml:space="preserve"> first day</w:t>
      </w:r>
      <w:r w:rsidR="2F02FE36" w:rsidRPr="6E894696">
        <w:rPr>
          <w:rFonts w:ascii="Arial" w:eastAsia="Arial" w:hAnsi="Arial" w:cs="Arial"/>
          <w:sz w:val="24"/>
          <w:szCs w:val="24"/>
        </w:rPr>
        <w:t xml:space="preserve"> this allows for the</w:t>
      </w:r>
      <w:r w:rsidR="122D9951" w:rsidRPr="6E894696">
        <w:rPr>
          <w:rFonts w:ascii="Arial" w:eastAsia="Arial" w:hAnsi="Arial" w:cs="Arial"/>
          <w:sz w:val="24"/>
          <w:szCs w:val="24"/>
        </w:rPr>
        <w:t xml:space="preserve"> </w:t>
      </w:r>
      <w:r w:rsidR="2F02FE36" w:rsidRPr="6E894696">
        <w:rPr>
          <w:rFonts w:ascii="Arial" w:eastAsia="Arial" w:hAnsi="Arial" w:cs="Arial"/>
          <w:sz w:val="24"/>
          <w:szCs w:val="24"/>
        </w:rPr>
        <w:t xml:space="preserve">keyworker to interact and engage with the child, </w:t>
      </w:r>
      <w:r w:rsidR="2F873058" w:rsidRPr="6E894696">
        <w:rPr>
          <w:rFonts w:ascii="Arial" w:eastAsia="Arial" w:hAnsi="Arial" w:cs="Arial"/>
          <w:sz w:val="24"/>
          <w:szCs w:val="24"/>
        </w:rPr>
        <w:t>it is</w:t>
      </w:r>
      <w:r w:rsidR="2F02FE36" w:rsidRPr="6E894696">
        <w:rPr>
          <w:rFonts w:ascii="Arial" w:eastAsia="Arial" w:hAnsi="Arial" w:cs="Arial"/>
          <w:sz w:val="24"/>
          <w:szCs w:val="24"/>
        </w:rPr>
        <w:t xml:space="preserve"> the start of building trust and for the child to feel comfortable in the </w:t>
      </w:r>
      <w:r w:rsidR="43EBC319" w:rsidRPr="6E894696">
        <w:rPr>
          <w:rFonts w:ascii="Arial" w:eastAsia="Arial" w:hAnsi="Arial" w:cs="Arial"/>
          <w:sz w:val="24"/>
          <w:szCs w:val="24"/>
        </w:rPr>
        <w:t>unfamiliar</w:t>
      </w:r>
      <w:r w:rsidR="2F02FE36" w:rsidRPr="6E894696">
        <w:rPr>
          <w:rFonts w:ascii="Arial" w:eastAsia="Arial" w:hAnsi="Arial" w:cs="Arial"/>
          <w:sz w:val="24"/>
          <w:szCs w:val="24"/>
        </w:rPr>
        <w:t xml:space="preserve"> environment</w:t>
      </w:r>
      <w:r w:rsidR="47F28328" w:rsidRPr="6E894696">
        <w:rPr>
          <w:rFonts w:ascii="Arial" w:eastAsia="Arial" w:hAnsi="Arial" w:cs="Arial"/>
          <w:sz w:val="24"/>
          <w:szCs w:val="24"/>
        </w:rPr>
        <w:t>.</w:t>
      </w:r>
    </w:p>
    <w:p w14:paraId="74B31D67" w14:textId="77777777" w:rsidR="00870DA0" w:rsidRDefault="00870DA0" w:rsidP="6E894696">
      <w:pPr>
        <w:spacing w:line="360" w:lineRule="auto"/>
        <w:jc w:val="both"/>
        <w:rPr>
          <w:rFonts w:ascii="Arial" w:eastAsia="Arial" w:hAnsi="Arial" w:cs="Arial"/>
          <w:b/>
          <w:bCs/>
          <w:sz w:val="36"/>
          <w:szCs w:val="36"/>
        </w:rPr>
      </w:pPr>
    </w:p>
    <w:p w14:paraId="2DED0ABA" w14:textId="77777777" w:rsidR="00870DA0" w:rsidRDefault="00870DA0" w:rsidP="6E894696">
      <w:pPr>
        <w:spacing w:line="360" w:lineRule="auto"/>
        <w:jc w:val="both"/>
        <w:rPr>
          <w:rFonts w:ascii="Arial" w:eastAsia="Arial" w:hAnsi="Arial" w:cs="Arial"/>
          <w:b/>
          <w:bCs/>
          <w:sz w:val="36"/>
          <w:szCs w:val="36"/>
        </w:rPr>
      </w:pPr>
    </w:p>
    <w:p w14:paraId="05283302" w14:textId="77777777" w:rsidR="00870DA0" w:rsidRDefault="00870DA0" w:rsidP="6E894696">
      <w:pPr>
        <w:spacing w:line="360" w:lineRule="auto"/>
        <w:jc w:val="both"/>
        <w:rPr>
          <w:rFonts w:ascii="Arial" w:eastAsia="Arial" w:hAnsi="Arial" w:cs="Arial"/>
          <w:b/>
          <w:bCs/>
          <w:sz w:val="36"/>
          <w:szCs w:val="36"/>
        </w:rPr>
      </w:pPr>
    </w:p>
    <w:p w14:paraId="2404A791" w14:textId="77777777" w:rsidR="00870DA0" w:rsidRDefault="00870DA0" w:rsidP="6E894696">
      <w:pPr>
        <w:spacing w:line="360" w:lineRule="auto"/>
        <w:jc w:val="both"/>
        <w:rPr>
          <w:rFonts w:ascii="Arial" w:eastAsia="Arial" w:hAnsi="Arial" w:cs="Arial"/>
          <w:b/>
          <w:bCs/>
          <w:sz w:val="36"/>
          <w:szCs w:val="36"/>
        </w:rPr>
      </w:pPr>
    </w:p>
    <w:p w14:paraId="62CF3F5B" w14:textId="77777777" w:rsidR="00870DA0" w:rsidRDefault="00870DA0" w:rsidP="6E894696">
      <w:pPr>
        <w:spacing w:line="360" w:lineRule="auto"/>
        <w:jc w:val="both"/>
        <w:rPr>
          <w:rFonts w:ascii="Arial" w:eastAsia="Arial" w:hAnsi="Arial" w:cs="Arial"/>
          <w:b/>
          <w:bCs/>
          <w:sz w:val="36"/>
          <w:szCs w:val="36"/>
        </w:rPr>
      </w:pPr>
    </w:p>
    <w:p w14:paraId="7BD8F08C" w14:textId="77777777" w:rsidR="00870DA0" w:rsidRDefault="00870DA0" w:rsidP="6E894696">
      <w:pPr>
        <w:spacing w:line="360" w:lineRule="auto"/>
        <w:jc w:val="both"/>
        <w:rPr>
          <w:rFonts w:ascii="Arial" w:eastAsia="Arial" w:hAnsi="Arial" w:cs="Arial"/>
          <w:b/>
          <w:bCs/>
          <w:sz w:val="36"/>
          <w:szCs w:val="36"/>
        </w:rPr>
      </w:pPr>
    </w:p>
    <w:p w14:paraId="2B8830DF" w14:textId="136E3E1F" w:rsidR="2A40A104" w:rsidRPr="00870DA0" w:rsidRDefault="2A40A104" w:rsidP="6E894696">
      <w:pPr>
        <w:spacing w:line="360" w:lineRule="auto"/>
        <w:jc w:val="both"/>
        <w:rPr>
          <w:rFonts w:ascii="Arial" w:eastAsia="Arial" w:hAnsi="Arial" w:cs="Arial"/>
          <w:b/>
          <w:bCs/>
          <w:sz w:val="36"/>
          <w:szCs w:val="36"/>
          <w:u w:val="single"/>
        </w:rPr>
      </w:pPr>
      <w:r w:rsidRPr="00870DA0">
        <w:rPr>
          <w:rFonts w:ascii="Arial" w:eastAsia="Arial" w:hAnsi="Arial" w:cs="Arial"/>
          <w:b/>
          <w:bCs/>
          <w:sz w:val="36"/>
          <w:szCs w:val="36"/>
          <w:u w:val="single"/>
        </w:rPr>
        <w:t xml:space="preserve">Proposed </w:t>
      </w:r>
      <w:r w:rsidR="00870DA0">
        <w:rPr>
          <w:rFonts w:ascii="Arial" w:eastAsia="Arial" w:hAnsi="Arial" w:cs="Arial"/>
          <w:b/>
          <w:bCs/>
          <w:sz w:val="36"/>
          <w:szCs w:val="36"/>
          <w:u w:val="single"/>
        </w:rPr>
        <w:t>O</w:t>
      </w:r>
      <w:r w:rsidRPr="00870DA0">
        <w:rPr>
          <w:rFonts w:ascii="Arial" w:eastAsia="Arial" w:hAnsi="Arial" w:cs="Arial"/>
          <w:b/>
          <w:bCs/>
          <w:sz w:val="36"/>
          <w:szCs w:val="36"/>
          <w:u w:val="single"/>
        </w:rPr>
        <w:t>utcomes</w:t>
      </w:r>
    </w:p>
    <w:p w14:paraId="3096449F" w14:textId="03CE0594" w:rsidR="7384D93B" w:rsidRDefault="78D55F65" w:rsidP="6E894696">
      <w:pPr>
        <w:spacing w:line="360" w:lineRule="auto"/>
        <w:jc w:val="both"/>
        <w:rPr>
          <w:rFonts w:ascii="Arial" w:eastAsia="Arial" w:hAnsi="Arial" w:cs="Arial"/>
          <w:sz w:val="24"/>
          <w:szCs w:val="24"/>
        </w:rPr>
      </w:pPr>
      <w:r w:rsidRPr="6E894696">
        <w:rPr>
          <w:rFonts w:ascii="Arial" w:eastAsia="Arial" w:hAnsi="Arial" w:cs="Arial"/>
          <w:sz w:val="24"/>
          <w:szCs w:val="24"/>
        </w:rPr>
        <w:t>A</w:t>
      </w:r>
      <w:r w:rsidR="7384D93B" w:rsidRPr="6E894696">
        <w:rPr>
          <w:rFonts w:ascii="Arial" w:eastAsia="Arial" w:hAnsi="Arial" w:cs="Arial"/>
          <w:sz w:val="24"/>
          <w:szCs w:val="24"/>
        </w:rPr>
        <w:t xml:space="preserve"> child who is content, confident, able to make their own choices, </w:t>
      </w:r>
      <w:r w:rsidR="468E512E" w:rsidRPr="6E894696">
        <w:rPr>
          <w:rFonts w:ascii="Arial" w:eastAsia="Arial" w:hAnsi="Arial" w:cs="Arial"/>
          <w:sz w:val="24"/>
          <w:szCs w:val="24"/>
        </w:rPr>
        <w:t>resilient</w:t>
      </w:r>
      <w:r w:rsidR="7384D93B" w:rsidRPr="6E894696">
        <w:rPr>
          <w:rFonts w:ascii="Arial" w:eastAsia="Arial" w:hAnsi="Arial" w:cs="Arial"/>
          <w:sz w:val="24"/>
          <w:szCs w:val="24"/>
        </w:rPr>
        <w:t>, be independent in their play and demonst</w:t>
      </w:r>
      <w:r w:rsidR="2222F1C2" w:rsidRPr="6E894696">
        <w:rPr>
          <w:rFonts w:ascii="Arial" w:eastAsia="Arial" w:hAnsi="Arial" w:cs="Arial"/>
          <w:sz w:val="24"/>
          <w:szCs w:val="24"/>
        </w:rPr>
        <w:t xml:space="preserve">rate </w:t>
      </w:r>
      <w:r w:rsidR="7B4FE9EE" w:rsidRPr="6E894696">
        <w:rPr>
          <w:rFonts w:ascii="Arial" w:eastAsia="Arial" w:hAnsi="Arial" w:cs="Arial"/>
          <w:sz w:val="24"/>
          <w:szCs w:val="24"/>
        </w:rPr>
        <w:t>a positive coping mechanism when dealing with their social &amp; emotional needs, when a child displays the ability to do this the transition</w:t>
      </w:r>
      <w:r w:rsidR="78EA3BB9" w:rsidRPr="6E894696">
        <w:rPr>
          <w:rFonts w:ascii="Arial" w:eastAsia="Arial" w:hAnsi="Arial" w:cs="Arial"/>
          <w:sz w:val="24"/>
          <w:szCs w:val="24"/>
        </w:rPr>
        <w:t xml:space="preserve"> has been a positive experience for the child. </w:t>
      </w:r>
    </w:p>
    <w:p w14:paraId="4AA0C622" w14:textId="5B71185E" w:rsidR="045E9348" w:rsidRDefault="045E9348" w:rsidP="6E894696">
      <w:pPr>
        <w:spacing w:line="360" w:lineRule="auto"/>
        <w:jc w:val="both"/>
        <w:rPr>
          <w:rFonts w:ascii="Arial" w:eastAsia="Arial" w:hAnsi="Arial" w:cs="Arial"/>
          <w:sz w:val="24"/>
          <w:szCs w:val="24"/>
        </w:rPr>
      </w:pPr>
      <w:r w:rsidRPr="6E894696">
        <w:rPr>
          <w:rFonts w:ascii="Arial" w:eastAsia="Arial" w:hAnsi="Arial" w:cs="Arial"/>
          <w:sz w:val="24"/>
          <w:szCs w:val="24"/>
        </w:rPr>
        <w:t>When keyworkers use the observation process it ensures the child’s needs are being met and planned for to move their development forward, giving them opportunity to grow</w:t>
      </w:r>
      <w:r w:rsidR="4F4C731F" w:rsidRPr="6E894696">
        <w:rPr>
          <w:rFonts w:ascii="Arial" w:eastAsia="Arial" w:hAnsi="Arial" w:cs="Arial"/>
          <w:sz w:val="24"/>
          <w:szCs w:val="24"/>
        </w:rPr>
        <w:t>. The sustained shared thinking theory support this stating it is interaction between two or more individuals (adults and children</w:t>
      </w:r>
      <w:r w:rsidR="462FA71E" w:rsidRPr="6E894696">
        <w:rPr>
          <w:rFonts w:ascii="Arial" w:eastAsia="Arial" w:hAnsi="Arial" w:cs="Arial"/>
          <w:sz w:val="24"/>
          <w:szCs w:val="24"/>
        </w:rPr>
        <w:t>),</w:t>
      </w:r>
      <w:r w:rsidR="7B41C746" w:rsidRPr="6E894696">
        <w:rPr>
          <w:rFonts w:ascii="Arial" w:eastAsia="Arial" w:hAnsi="Arial" w:cs="Arial"/>
          <w:sz w:val="24"/>
          <w:szCs w:val="24"/>
        </w:rPr>
        <w:t xml:space="preserve"> it allows the adult to engage in a natural way and for the child to express themselves, the adult will guide the child using open-ended questions (Nurs</w:t>
      </w:r>
      <w:r w:rsidR="37C707B0" w:rsidRPr="6E894696">
        <w:rPr>
          <w:rFonts w:ascii="Arial" w:eastAsia="Arial" w:hAnsi="Arial" w:cs="Arial"/>
          <w:sz w:val="24"/>
          <w:szCs w:val="24"/>
        </w:rPr>
        <w:t>ery story, 2021).</w:t>
      </w:r>
    </w:p>
    <w:p w14:paraId="3BC5CFBA" w14:textId="424B8E7D" w:rsidR="37C707B0" w:rsidRDefault="37C707B0" w:rsidP="6E894696">
      <w:pPr>
        <w:spacing w:line="360" w:lineRule="auto"/>
        <w:jc w:val="both"/>
        <w:rPr>
          <w:rFonts w:ascii="Arial" w:eastAsia="Arial" w:hAnsi="Arial" w:cs="Arial"/>
          <w:sz w:val="24"/>
          <w:szCs w:val="24"/>
        </w:rPr>
      </w:pPr>
      <w:r w:rsidRPr="6E894696">
        <w:rPr>
          <w:rFonts w:ascii="Arial" w:eastAsia="Arial" w:hAnsi="Arial" w:cs="Arial"/>
          <w:sz w:val="24"/>
          <w:szCs w:val="24"/>
        </w:rPr>
        <w:t>There is</w:t>
      </w:r>
      <w:r w:rsidR="03244B00" w:rsidRPr="6E894696">
        <w:rPr>
          <w:rFonts w:ascii="Arial" w:eastAsia="Arial" w:hAnsi="Arial" w:cs="Arial"/>
          <w:sz w:val="24"/>
          <w:szCs w:val="24"/>
        </w:rPr>
        <w:t xml:space="preserve"> a significant importance for keyworkers to share what they know to support a child’s development and plan the next steps in their learning, this is a holistic a</w:t>
      </w:r>
      <w:r w:rsidR="4F3E3A05" w:rsidRPr="6E894696">
        <w:rPr>
          <w:rFonts w:ascii="Arial" w:eastAsia="Arial" w:hAnsi="Arial" w:cs="Arial"/>
          <w:sz w:val="24"/>
          <w:szCs w:val="24"/>
        </w:rPr>
        <w:t>pproach that the child is always central in decisions and plans (Early years matters, 2021).</w:t>
      </w:r>
    </w:p>
    <w:p w14:paraId="22232798" w14:textId="7D3E8182" w:rsidR="08BE0379" w:rsidRDefault="08BE0379" w:rsidP="6E894696">
      <w:pPr>
        <w:spacing w:line="360" w:lineRule="auto"/>
        <w:jc w:val="both"/>
        <w:rPr>
          <w:rFonts w:ascii="Arial" w:eastAsia="Arial" w:hAnsi="Arial" w:cs="Arial"/>
          <w:b/>
          <w:bCs/>
          <w:sz w:val="36"/>
          <w:szCs w:val="36"/>
        </w:rPr>
      </w:pPr>
    </w:p>
    <w:p w14:paraId="425A445A" w14:textId="558ED976" w:rsidR="08BE0379" w:rsidRDefault="08BE0379" w:rsidP="6E894696">
      <w:pPr>
        <w:spacing w:line="360" w:lineRule="auto"/>
        <w:jc w:val="both"/>
        <w:rPr>
          <w:rFonts w:ascii="Arial" w:eastAsia="Arial" w:hAnsi="Arial" w:cs="Arial"/>
          <w:b/>
          <w:bCs/>
          <w:sz w:val="36"/>
          <w:szCs w:val="36"/>
        </w:rPr>
      </w:pPr>
    </w:p>
    <w:p w14:paraId="39369C9A" w14:textId="0B522266" w:rsidR="00803D71" w:rsidRDefault="00803D71" w:rsidP="08BE0379">
      <w:pPr>
        <w:spacing w:line="360" w:lineRule="auto"/>
        <w:jc w:val="both"/>
        <w:rPr>
          <w:b/>
          <w:bCs/>
          <w:sz w:val="24"/>
          <w:szCs w:val="24"/>
        </w:rPr>
      </w:pPr>
    </w:p>
    <w:p w14:paraId="62915894" w14:textId="22DD4AA0" w:rsidR="36D8ED2D" w:rsidRDefault="36D8ED2D" w:rsidP="36D8ED2D">
      <w:pPr>
        <w:spacing w:line="360" w:lineRule="auto"/>
        <w:jc w:val="both"/>
      </w:pPr>
    </w:p>
    <w:p w14:paraId="1E84AD6D" w14:textId="62FDE525" w:rsidR="007F07B0" w:rsidRDefault="007F07B0" w:rsidP="36D8ED2D">
      <w:pPr>
        <w:spacing w:line="360" w:lineRule="auto"/>
        <w:jc w:val="both"/>
      </w:pPr>
    </w:p>
    <w:p w14:paraId="414C9F46" w14:textId="33870A4F" w:rsidR="007F07B0" w:rsidRDefault="007F07B0" w:rsidP="36D8ED2D">
      <w:pPr>
        <w:spacing w:line="360" w:lineRule="auto"/>
        <w:jc w:val="both"/>
      </w:pPr>
    </w:p>
    <w:p w14:paraId="5EA35648" w14:textId="3B320357" w:rsidR="007F07B0" w:rsidRDefault="007F07B0" w:rsidP="36D8ED2D">
      <w:pPr>
        <w:spacing w:line="360" w:lineRule="auto"/>
        <w:jc w:val="both"/>
      </w:pPr>
    </w:p>
    <w:p w14:paraId="08B6EBC3" w14:textId="6C7F526E" w:rsidR="007F07B0" w:rsidRDefault="007F07B0" w:rsidP="36D8ED2D">
      <w:pPr>
        <w:spacing w:line="360" w:lineRule="auto"/>
        <w:jc w:val="both"/>
      </w:pPr>
    </w:p>
    <w:p w14:paraId="6B8A47CF" w14:textId="32F1C829" w:rsidR="007F07B0" w:rsidRDefault="007F07B0" w:rsidP="36D8ED2D">
      <w:pPr>
        <w:spacing w:line="360" w:lineRule="auto"/>
        <w:jc w:val="both"/>
      </w:pPr>
    </w:p>
    <w:p w14:paraId="00989F65" w14:textId="7A2798A4" w:rsidR="007F07B0" w:rsidRDefault="007F07B0" w:rsidP="36D8ED2D">
      <w:pPr>
        <w:spacing w:line="360" w:lineRule="auto"/>
        <w:jc w:val="both"/>
      </w:pPr>
    </w:p>
    <w:p w14:paraId="5C17B933" w14:textId="1528B505" w:rsidR="007F07B0" w:rsidRDefault="007F07B0" w:rsidP="36D8ED2D">
      <w:pPr>
        <w:spacing w:line="360" w:lineRule="auto"/>
        <w:jc w:val="both"/>
      </w:pPr>
    </w:p>
    <w:p w14:paraId="55B52BF9" w14:textId="2264E146" w:rsidR="007F07B0" w:rsidRDefault="007F07B0" w:rsidP="36D8ED2D">
      <w:pPr>
        <w:spacing w:line="360" w:lineRule="auto"/>
        <w:jc w:val="both"/>
      </w:pPr>
    </w:p>
    <w:p w14:paraId="132310E6" w14:textId="434C128F" w:rsidR="007F07B0" w:rsidRDefault="007F07B0" w:rsidP="36D8ED2D">
      <w:pPr>
        <w:spacing w:line="360" w:lineRule="auto"/>
        <w:jc w:val="both"/>
      </w:pPr>
    </w:p>
    <w:p w14:paraId="5870CAF8" w14:textId="7A276FD2" w:rsidR="007F07B0" w:rsidRDefault="007F07B0" w:rsidP="36D8ED2D">
      <w:pPr>
        <w:spacing w:line="360" w:lineRule="auto"/>
        <w:jc w:val="both"/>
      </w:pPr>
    </w:p>
    <w:p w14:paraId="11AEA523" w14:textId="77777777" w:rsidR="007F07B0" w:rsidRDefault="007F07B0" w:rsidP="007F07B0">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555555"/>
          <w:sz w:val="32"/>
          <w:szCs w:val="32"/>
        </w:rPr>
        <w:t>Reference list</w:t>
      </w:r>
      <w:r>
        <w:rPr>
          <w:rStyle w:val="eop"/>
          <w:rFonts w:ascii="Calibri" w:hAnsi="Calibri" w:cs="Calibri"/>
          <w:color w:val="555555"/>
          <w:sz w:val="32"/>
          <w:szCs w:val="32"/>
        </w:rPr>
        <w:t> </w:t>
      </w:r>
    </w:p>
    <w:p w14:paraId="211B752B" w14:textId="77777777" w:rsidR="007F07B0" w:rsidRDefault="007F07B0" w:rsidP="36D8ED2D">
      <w:pPr>
        <w:spacing w:line="360" w:lineRule="auto"/>
        <w:jc w:val="both"/>
      </w:pPr>
    </w:p>
    <w:p w14:paraId="356AB994" w14:textId="1EC44E21"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Aubrey, K and Riley, A. (2016)</w:t>
      </w:r>
      <w:r w:rsidRPr="007F07B0">
        <w:rPr>
          <w:rStyle w:val="normaltextrun"/>
          <w:rFonts w:asciiTheme="minorHAnsi" w:hAnsiTheme="minorHAnsi" w:cstheme="minorHAnsi"/>
          <w:i/>
          <w:iCs/>
        </w:rPr>
        <w:t> Understanding &amp; using Educational Theories. </w:t>
      </w:r>
      <w:r w:rsidRPr="007F07B0">
        <w:rPr>
          <w:rStyle w:val="normaltextrun"/>
          <w:rFonts w:asciiTheme="minorHAnsi" w:hAnsiTheme="minorHAnsi" w:cstheme="minorHAnsi"/>
        </w:rPr>
        <w:t>London: Sage publishing.</w:t>
      </w:r>
      <w:r w:rsidRPr="007F07B0">
        <w:rPr>
          <w:rStyle w:val="eop"/>
          <w:rFonts w:asciiTheme="minorHAnsi" w:hAnsiTheme="minorHAnsi" w:cstheme="minorHAnsi"/>
        </w:rPr>
        <w:t> </w:t>
      </w:r>
    </w:p>
    <w:p w14:paraId="6BF61CCE"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5A5E3D21" w14:textId="5BBBFC5A"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Aubrey, K, and Riley, A. (2019)</w:t>
      </w:r>
      <w:r w:rsidRPr="007F07B0">
        <w:rPr>
          <w:rStyle w:val="normaltextrun"/>
          <w:rFonts w:asciiTheme="minorHAnsi" w:hAnsiTheme="minorHAnsi" w:cstheme="minorHAnsi"/>
          <w:i/>
          <w:iCs/>
        </w:rPr>
        <w:t> Understanding &amp; using educational theories. </w:t>
      </w:r>
      <w:r w:rsidRPr="007F07B0">
        <w:rPr>
          <w:rStyle w:val="normaltextrun"/>
          <w:rFonts w:asciiTheme="minorHAnsi" w:hAnsiTheme="minorHAnsi" w:cstheme="minorHAnsi"/>
        </w:rPr>
        <w:t>2</w:t>
      </w:r>
      <w:r w:rsidRPr="007F07B0">
        <w:rPr>
          <w:rStyle w:val="normaltextrun"/>
          <w:rFonts w:asciiTheme="minorHAnsi" w:hAnsiTheme="minorHAnsi" w:cstheme="minorHAnsi"/>
          <w:vertAlign w:val="superscript"/>
        </w:rPr>
        <w:t>nd</w:t>
      </w:r>
      <w:r w:rsidRPr="007F07B0">
        <w:rPr>
          <w:rStyle w:val="normaltextrun"/>
          <w:rFonts w:asciiTheme="minorHAnsi" w:hAnsiTheme="minorHAnsi" w:cstheme="minorHAnsi"/>
        </w:rPr>
        <w:t> Edition. London, Sage publishing. </w:t>
      </w:r>
      <w:r w:rsidRPr="007F07B0">
        <w:rPr>
          <w:rStyle w:val="eop"/>
          <w:rFonts w:asciiTheme="minorHAnsi" w:hAnsiTheme="minorHAnsi" w:cstheme="minorHAnsi"/>
        </w:rPr>
        <w:t> </w:t>
      </w:r>
    </w:p>
    <w:p w14:paraId="55CCE9BA"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C5BF713"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r w:rsidRPr="007F07B0">
        <w:rPr>
          <w:rStyle w:val="normaltextrun"/>
          <w:rFonts w:asciiTheme="minorHAnsi" w:hAnsiTheme="minorHAnsi" w:cstheme="minorHAnsi"/>
        </w:rPr>
        <w:t>Bates, B. (2019)</w:t>
      </w:r>
      <w:r w:rsidRPr="007F07B0">
        <w:rPr>
          <w:rStyle w:val="normaltextrun"/>
          <w:rFonts w:asciiTheme="minorHAnsi" w:hAnsiTheme="minorHAnsi" w:cstheme="minorHAnsi"/>
          <w:i/>
          <w:iCs/>
        </w:rPr>
        <w:t> Learning Theories Simplified</w:t>
      </w:r>
      <w:r w:rsidRPr="007F07B0">
        <w:rPr>
          <w:rStyle w:val="normaltextrun"/>
          <w:rFonts w:asciiTheme="minorHAnsi" w:hAnsiTheme="minorHAnsi" w:cstheme="minorHAnsi"/>
        </w:rPr>
        <w:t>. 2</w:t>
      </w:r>
      <w:r w:rsidRPr="007F07B0">
        <w:rPr>
          <w:rStyle w:val="normaltextrun"/>
          <w:rFonts w:asciiTheme="minorHAnsi" w:hAnsiTheme="minorHAnsi" w:cstheme="minorHAnsi"/>
          <w:vertAlign w:val="superscript"/>
        </w:rPr>
        <w:t>nd</w:t>
      </w:r>
      <w:r w:rsidRPr="007F07B0">
        <w:rPr>
          <w:rStyle w:val="normaltextrun"/>
          <w:rFonts w:asciiTheme="minorHAnsi" w:hAnsiTheme="minorHAnsi" w:cstheme="minorHAnsi"/>
        </w:rPr>
        <w:t> Edition. London: Sage publishing. </w:t>
      </w:r>
      <w:r w:rsidRPr="007F07B0">
        <w:rPr>
          <w:rStyle w:val="eop"/>
          <w:rFonts w:asciiTheme="minorHAnsi" w:hAnsiTheme="minorHAnsi" w:cstheme="minorHAnsi"/>
        </w:rPr>
        <w:t> </w:t>
      </w:r>
    </w:p>
    <w:p w14:paraId="1F2276CF" w14:textId="312F6707"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color w:val="555555"/>
        </w:rPr>
      </w:pPr>
      <w:r w:rsidRPr="007F07B0">
        <w:rPr>
          <w:rStyle w:val="normaltextrun"/>
          <w:rFonts w:asciiTheme="minorHAnsi" w:hAnsiTheme="minorHAnsi" w:cstheme="minorHAnsi"/>
          <w:color w:val="555555"/>
        </w:rPr>
        <w:t>Brooker, L 2008, EBOOK:</w:t>
      </w:r>
      <w:r w:rsidRPr="007F07B0">
        <w:rPr>
          <w:rStyle w:val="normaltextrun"/>
          <w:rFonts w:asciiTheme="minorHAnsi" w:hAnsiTheme="minorHAnsi" w:cstheme="minorHAnsi"/>
          <w:i/>
          <w:iCs/>
          <w:color w:val="555555"/>
        </w:rPr>
        <w:t> Supporting Transitions in the Early Years,</w:t>
      </w:r>
      <w:r w:rsidRPr="007F07B0">
        <w:rPr>
          <w:rStyle w:val="normaltextrun"/>
          <w:rFonts w:asciiTheme="minorHAnsi" w:hAnsiTheme="minorHAnsi" w:cstheme="minorHAnsi"/>
          <w:color w:val="555555"/>
        </w:rPr>
        <w:t> McGraw-Hill Education, Berkshire. Available from: ProQuest eBook Central. [2 November 2021].</w:t>
      </w:r>
      <w:r w:rsidRPr="007F07B0">
        <w:rPr>
          <w:rStyle w:val="eop"/>
          <w:rFonts w:asciiTheme="minorHAnsi" w:hAnsiTheme="minorHAnsi" w:cstheme="minorHAnsi"/>
          <w:color w:val="555555"/>
        </w:rPr>
        <w:t> </w:t>
      </w:r>
    </w:p>
    <w:p w14:paraId="029044F3"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0834B40D" w14:textId="73B1C3BD"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Care Inspectorate Wales (2016). </w:t>
      </w:r>
      <w:r w:rsidRPr="007F07B0">
        <w:rPr>
          <w:rStyle w:val="normaltextrun"/>
          <w:rFonts w:asciiTheme="minorHAnsi" w:hAnsiTheme="minorHAnsi" w:cstheme="minorHAnsi"/>
          <w:i/>
          <w:iCs/>
        </w:rPr>
        <w:t>National minimum standards for regulated childcare for children up to the age of 12 years.</w:t>
      </w:r>
      <w:r w:rsidRPr="007F07B0">
        <w:rPr>
          <w:rStyle w:val="normaltextrun"/>
          <w:rFonts w:asciiTheme="minorHAnsi" w:hAnsiTheme="minorHAnsi" w:cstheme="minorHAnsi"/>
        </w:rPr>
        <w:t> Available at:</w:t>
      </w:r>
      <w:r w:rsidRPr="007F07B0">
        <w:rPr>
          <w:rStyle w:val="normaltextrun"/>
          <w:rFonts w:asciiTheme="minorHAnsi" w:hAnsiTheme="minorHAnsi" w:cstheme="minorHAnsi"/>
          <w:i/>
          <w:iCs/>
        </w:rPr>
        <w:t> </w:t>
      </w:r>
      <w:hyperlink r:id="rId17" w:tgtFrame="_blank" w:history="1">
        <w:r w:rsidRPr="007F07B0">
          <w:rPr>
            <w:rStyle w:val="normaltextrun"/>
            <w:rFonts w:asciiTheme="minorHAnsi" w:hAnsiTheme="minorHAnsi" w:cstheme="minorHAnsi"/>
            <w:color w:val="0563C1"/>
            <w:u w:val="single"/>
          </w:rPr>
          <w:t>National Minimum Standards for Regulated Childcare for children up to the age of 12 years (</w:t>
        </w:r>
        <w:proofErr w:type="spellStart"/>
        <w:proofErr w:type="gramStart"/>
        <w:r w:rsidRPr="007F07B0">
          <w:rPr>
            <w:rStyle w:val="normaltextrun"/>
            <w:rFonts w:asciiTheme="minorHAnsi" w:hAnsiTheme="minorHAnsi" w:cstheme="minorHAnsi"/>
            <w:color w:val="0563C1"/>
            <w:u w:val="single"/>
          </w:rPr>
          <w:t>careinspectorate.wales</w:t>
        </w:r>
        <w:proofErr w:type="spellEnd"/>
        <w:proofErr w:type="gram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 17 November 2021).</w:t>
      </w:r>
      <w:r w:rsidRPr="007F07B0">
        <w:rPr>
          <w:rStyle w:val="eop"/>
          <w:rFonts w:asciiTheme="minorHAnsi" w:hAnsiTheme="minorHAnsi" w:cstheme="minorHAnsi"/>
        </w:rPr>
        <w:t> </w:t>
      </w:r>
    </w:p>
    <w:p w14:paraId="05AF22FA"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8EC09D2" w14:textId="2ADD77DC"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Cherry, K. (2021)</w:t>
      </w:r>
      <w:r w:rsidRPr="007F07B0">
        <w:rPr>
          <w:rStyle w:val="normaltextrun"/>
          <w:rFonts w:asciiTheme="minorHAnsi" w:hAnsiTheme="minorHAnsi" w:cstheme="minorHAnsi"/>
          <w:i/>
          <w:iCs/>
        </w:rPr>
        <w:t>. 7 major theories of child development.</w:t>
      </w:r>
      <w:r w:rsidRPr="007F07B0">
        <w:rPr>
          <w:rStyle w:val="normaltextrun"/>
          <w:rFonts w:asciiTheme="minorHAnsi" w:hAnsiTheme="minorHAnsi" w:cstheme="minorHAnsi"/>
        </w:rPr>
        <w:t> Explore psychology. Available at: </w:t>
      </w:r>
      <w:hyperlink r:id="rId18" w:tgtFrame="_blank" w:history="1">
        <w:r w:rsidRPr="007F07B0">
          <w:rPr>
            <w:rStyle w:val="normaltextrun"/>
            <w:rFonts w:asciiTheme="minorHAnsi" w:hAnsiTheme="minorHAnsi" w:cstheme="minorHAnsi"/>
            <w:color w:val="0563C1"/>
            <w:u w:val="single"/>
          </w:rPr>
          <w:t>7 Major Theories of Child Development - Explore Psychology.</w:t>
        </w:r>
      </w:hyperlink>
      <w:r w:rsidRPr="007F07B0">
        <w:rPr>
          <w:rStyle w:val="normaltextrun"/>
          <w:rFonts w:asciiTheme="minorHAnsi" w:hAnsiTheme="minorHAnsi" w:cstheme="minorHAnsi"/>
        </w:rPr>
        <w:t> (Accessed 24 November 2021).</w:t>
      </w:r>
      <w:r w:rsidRPr="007F07B0">
        <w:rPr>
          <w:rStyle w:val="eop"/>
          <w:rFonts w:asciiTheme="minorHAnsi" w:hAnsiTheme="minorHAnsi" w:cstheme="minorHAnsi"/>
        </w:rPr>
        <w:t> </w:t>
      </w:r>
    </w:p>
    <w:p w14:paraId="0D4BFEC1"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429C3D7E" w14:textId="7EEFDCE4"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Early years matters, (2021). Available at: </w:t>
      </w:r>
      <w:hyperlink r:id="rId19" w:tgtFrame="_blank" w:history="1">
        <w:r w:rsidRPr="007F07B0">
          <w:rPr>
            <w:rStyle w:val="normaltextrun"/>
            <w:rFonts w:asciiTheme="minorHAnsi" w:hAnsiTheme="minorHAnsi" w:cstheme="minorHAnsi"/>
            <w:color w:val="0563C1"/>
            <w:u w:val="single"/>
          </w:rPr>
          <w:t>Working in Partnership - Early Years Matters</w:t>
        </w:r>
      </w:hyperlink>
      <w:r w:rsidRPr="007F07B0">
        <w:rPr>
          <w:rStyle w:val="normaltextrun"/>
          <w:rFonts w:asciiTheme="minorHAnsi" w:hAnsiTheme="minorHAnsi" w:cstheme="minorHAnsi"/>
        </w:rPr>
        <w:t> (Accessed: 15 November 2021).</w:t>
      </w:r>
      <w:r w:rsidRPr="007F07B0">
        <w:rPr>
          <w:rStyle w:val="eop"/>
          <w:rFonts w:asciiTheme="minorHAnsi" w:hAnsiTheme="minorHAnsi" w:cstheme="minorHAnsi"/>
        </w:rPr>
        <w:t> </w:t>
      </w:r>
    </w:p>
    <w:p w14:paraId="52FA1A07"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E5D2476" w14:textId="5FC55A7A"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Early years matters. (2021). </w:t>
      </w:r>
      <w:r w:rsidRPr="007F07B0">
        <w:rPr>
          <w:rStyle w:val="normaltextrun"/>
          <w:rFonts w:asciiTheme="minorHAnsi" w:hAnsiTheme="minorHAnsi" w:cstheme="minorHAnsi"/>
          <w:i/>
          <w:iCs/>
        </w:rPr>
        <w:t>Observation, assessment and planning</w:t>
      </w:r>
      <w:r w:rsidRPr="007F07B0">
        <w:rPr>
          <w:rStyle w:val="normaltextrun"/>
          <w:rFonts w:asciiTheme="minorHAnsi" w:hAnsiTheme="minorHAnsi" w:cstheme="minorHAnsi"/>
        </w:rPr>
        <w:t>. Available at: </w:t>
      </w:r>
      <w:hyperlink r:id="rId20" w:anchor=":~:text=Observation%20is%20referred%20to%20in%20several%20places%20in,through%20their%20play%20and%20the%20experiences%20on%20offer." w:tgtFrame="_blank" w:history="1">
        <w:r w:rsidRPr="007F07B0">
          <w:rPr>
            <w:rStyle w:val="normaltextrun"/>
            <w:rFonts w:asciiTheme="minorHAnsi" w:hAnsiTheme="minorHAnsi" w:cstheme="minorHAnsi"/>
            <w:color w:val="0563C1"/>
            <w:u w:val="single"/>
          </w:rPr>
          <w:t>Observation, Assessment and Planning - Early Years Matters.</w:t>
        </w:r>
      </w:hyperlink>
      <w:r w:rsidRPr="007F07B0">
        <w:rPr>
          <w:rStyle w:val="normaltextrun"/>
          <w:rFonts w:asciiTheme="minorHAnsi" w:hAnsiTheme="minorHAnsi" w:cstheme="minorHAnsi"/>
        </w:rPr>
        <w:t> (Accessed 26 November 2021).</w:t>
      </w:r>
      <w:r w:rsidRPr="007F07B0">
        <w:rPr>
          <w:rStyle w:val="eop"/>
          <w:rFonts w:asciiTheme="minorHAnsi" w:hAnsiTheme="minorHAnsi" w:cstheme="minorHAnsi"/>
        </w:rPr>
        <w:t> </w:t>
      </w:r>
    </w:p>
    <w:p w14:paraId="312CF5A7"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064CB596" w14:textId="24D8E0C2"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color w:val="555555"/>
        </w:rPr>
        <w:t>Early years matters (2018) </w:t>
      </w:r>
      <w:r w:rsidRPr="007F07B0">
        <w:rPr>
          <w:rStyle w:val="normaltextrun"/>
          <w:rFonts w:asciiTheme="minorHAnsi" w:hAnsiTheme="minorHAnsi" w:cstheme="minorHAnsi"/>
          <w:i/>
          <w:iCs/>
          <w:color w:val="555555"/>
        </w:rPr>
        <w:t>Transitions. </w:t>
      </w:r>
      <w:r w:rsidRPr="007F07B0">
        <w:rPr>
          <w:rStyle w:val="normaltextrun"/>
          <w:rFonts w:asciiTheme="minorHAnsi" w:hAnsiTheme="minorHAnsi" w:cstheme="minorHAnsi"/>
          <w:color w:val="555555"/>
        </w:rPr>
        <w:t>Available at:</w:t>
      </w:r>
      <w:r w:rsidRPr="007F07B0">
        <w:rPr>
          <w:rStyle w:val="normaltextrun"/>
          <w:rFonts w:asciiTheme="minorHAnsi" w:hAnsiTheme="minorHAnsi" w:cstheme="minorHAnsi"/>
          <w:i/>
          <w:iCs/>
          <w:color w:val="555555"/>
        </w:rPr>
        <w:t> </w:t>
      </w:r>
      <w:hyperlink r:id="rId21" w:tgtFrame="_blank" w:history="1">
        <w:r w:rsidRPr="007F07B0">
          <w:rPr>
            <w:rStyle w:val="normaltextrun"/>
            <w:rFonts w:asciiTheme="minorHAnsi" w:hAnsiTheme="minorHAnsi" w:cstheme="minorHAnsi"/>
            <w:color w:val="0563C1"/>
          </w:rPr>
          <w:t>https://www.earlyyearsmatters.co.uk/eyfs/positive-relationships/transitions/.</w:t>
        </w:r>
      </w:hyperlink>
      <w:r w:rsidRPr="007F07B0">
        <w:rPr>
          <w:rStyle w:val="normaltextrun"/>
          <w:rFonts w:asciiTheme="minorHAnsi" w:hAnsiTheme="minorHAnsi" w:cstheme="minorHAnsi"/>
        </w:rPr>
        <w:t> (Accessed: 11 November 2021).</w:t>
      </w:r>
      <w:r w:rsidRPr="007F07B0">
        <w:rPr>
          <w:rStyle w:val="eop"/>
          <w:rFonts w:asciiTheme="minorHAnsi" w:hAnsiTheme="minorHAnsi" w:cstheme="minorHAnsi"/>
        </w:rPr>
        <w:t> </w:t>
      </w:r>
    </w:p>
    <w:p w14:paraId="2F334B31"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47DEF290" w14:textId="5DD87309"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Flying start. (Date unknown). </w:t>
      </w:r>
      <w:r w:rsidRPr="007F07B0">
        <w:rPr>
          <w:rStyle w:val="normaltextrun"/>
          <w:rFonts w:asciiTheme="minorHAnsi" w:hAnsiTheme="minorHAnsi" w:cstheme="minorHAnsi"/>
          <w:i/>
          <w:iCs/>
        </w:rPr>
        <w:t>Other professionals</w:t>
      </w:r>
      <w:r w:rsidRPr="007F07B0">
        <w:rPr>
          <w:rStyle w:val="normaltextrun"/>
          <w:rFonts w:asciiTheme="minorHAnsi" w:hAnsiTheme="minorHAnsi" w:cstheme="minorHAnsi"/>
        </w:rPr>
        <w:t>. [Image]. Unpublished.</w:t>
      </w:r>
      <w:r w:rsidRPr="007F07B0">
        <w:rPr>
          <w:rStyle w:val="eop"/>
          <w:rFonts w:asciiTheme="minorHAnsi" w:hAnsiTheme="minorHAnsi" w:cstheme="minorHAnsi"/>
        </w:rPr>
        <w:t> </w:t>
      </w:r>
    </w:p>
    <w:p w14:paraId="53C2111C"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4F0C6B8F" w14:textId="57174E24"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Flying start. (Date unknown).</w:t>
      </w:r>
      <w:r w:rsidRPr="007F07B0">
        <w:rPr>
          <w:rStyle w:val="normaltextrun"/>
          <w:rFonts w:asciiTheme="minorHAnsi" w:hAnsiTheme="minorHAnsi" w:cstheme="minorHAnsi"/>
          <w:i/>
          <w:iCs/>
        </w:rPr>
        <w:t> This is me at 2. [</w:t>
      </w:r>
      <w:r w:rsidRPr="007F07B0">
        <w:rPr>
          <w:rStyle w:val="normaltextrun"/>
          <w:rFonts w:asciiTheme="minorHAnsi" w:hAnsiTheme="minorHAnsi" w:cstheme="minorHAnsi"/>
        </w:rPr>
        <w:t>Image</w:t>
      </w:r>
      <w:r w:rsidRPr="007F07B0">
        <w:rPr>
          <w:rStyle w:val="normaltextrun"/>
          <w:rFonts w:asciiTheme="minorHAnsi" w:hAnsiTheme="minorHAnsi" w:cstheme="minorHAnsi"/>
          <w:i/>
          <w:iCs/>
        </w:rPr>
        <w:t>]</w:t>
      </w:r>
      <w:r w:rsidRPr="007F07B0">
        <w:rPr>
          <w:rStyle w:val="normaltextrun"/>
          <w:rFonts w:asciiTheme="minorHAnsi" w:hAnsiTheme="minorHAnsi" w:cstheme="minorHAnsi"/>
        </w:rPr>
        <w:t>. Unpublished.</w:t>
      </w:r>
      <w:r w:rsidRPr="007F07B0">
        <w:rPr>
          <w:rStyle w:val="eop"/>
          <w:rFonts w:asciiTheme="minorHAnsi" w:hAnsiTheme="minorHAnsi" w:cstheme="minorHAnsi"/>
        </w:rPr>
        <w:t> </w:t>
      </w:r>
    </w:p>
    <w:p w14:paraId="341D954B"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2A872059" w14:textId="6DF52C65"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Gov. Wales, (2015) </w:t>
      </w:r>
      <w:r w:rsidRPr="007F07B0">
        <w:rPr>
          <w:rStyle w:val="normaltextrun"/>
          <w:rFonts w:asciiTheme="minorHAnsi" w:hAnsiTheme="minorHAnsi" w:cstheme="minorHAnsi"/>
          <w:i/>
          <w:iCs/>
        </w:rPr>
        <w:t>Curriculum for Wales</w:t>
      </w:r>
      <w:r w:rsidRPr="007F07B0">
        <w:rPr>
          <w:rStyle w:val="normaltextrun"/>
          <w:rFonts w:asciiTheme="minorHAnsi" w:hAnsiTheme="minorHAnsi" w:cstheme="minorHAnsi"/>
        </w:rPr>
        <w:t>. Available at: </w:t>
      </w:r>
      <w:hyperlink r:id="rId22" w:tgtFrame="_blank" w:history="1">
        <w:r w:rsidRPr="007F07B0">
          <w:rPr>
            <w:rStyle w:val="normaltextrun"/>
            <w:rFonts w:asciiTheme="minorHAnsi" w:hAnsiTheme="minorHAnsi" w:cstheme="minorHAnsi"/>
            <w:color w:val="0563C1"/>
            <w:u w:val="single"/>
          </w:rPr>
          <w:t>foundation-phase-framework-revised-2015.pdf (</w:t>
        </w:r>
        <w:proofErr w:type="spellStart"/>
        <w:proofErr w:type="gramStart"/>
        <w:r w:rsidRPr="007F07B0">
          <w:rPr>
            <w:rStyle w:val="normaltextrun"/>
            <w:rFonts w:asciiTheme="minorHAnsi" w:hAnsiTheme="minorHAnsi" w:cstheme="minorHAnsi"/>
            <w:color w:val="0563C1"/>
            <w:u w:val="single"/>
          </w:rPr>
          <w:t>gov.wales</w:t>
        </w:r>
        <w:proofErr w:type="spellEnd"/>
        <w:proofErr w:type="gram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 23 November 2021).</w:t>
      </w:r>
      <w:r w:rsidRPr="007F07B0">
        <w:rPr>
          <w:rStyle w:val="eop"/>
          <w:rFonts w:asciiTheme="minorHAnsi" w:hAnsiTheme="minorHAnsi" w:cstheme="minorHAnsi"/>
        </w:rPr>
        <w:t> </w:t>
      </w:r>
    </w:p>
    <w:p w14:paraId="71B509D6"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1CF0B02E" w14:textId="49474D5A"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Gov.uk. (2021)</w:t>
      </w:r>
      <w:r w:rsidRPr="007F07B0">
        <w:rPr>
          <w:rStyle w:val="normaltextrun"/>
          <w:rFonts w:asciiTheme="minorHAnsi" w:hAnsiTheme="minorHAnsi" w:cstheme="minorHAnsi"/>
          <w:i/>
          <w:iCs/>
        </w:rPr>
        <w:t> Development matters. </w:t>
      </w:r>
      <w:r w:rsidRPr="007F07B0">
        <w:rPr>
          <w:rStyle w:val="normaltextrun"/>
          <w:rFonts w:asciiTheme="minorHAnsi" w:hAnsiTheme="minorHAnsi" w:cstheme="minorHAnsi"/>
        </w:rPr>
        <w:t>Available at: </w:t>
      </w:r>
      <w:hyperlink r:id="rId23" w:tgtFrame="_blank" w:history="1">
        <w:r w:rsidRPr="007F07B0">
          <w:rPr>
            <w:rStyle w:val="normaltextrun"/>
            <w:rFonts w:asciiTheme="minorHAnsi" w:hAnsiTheme="minorHAnsi" w:cstheme="minorHAnsi"/>
            <w:color w:val="0563C1"/>
            <w:u w:val="single"/>
          </w:rPr>
          <w:t>Guidance overview: Development Matters - GOV.UK (www.gov.uk).</w:t>
        </w:r>
      </w:hyperlink>
      <w:r w:rsidRPr="007F07B0">
        <w:rPr>
          <w:rStyle w:val="normaltextrun"/>
          <w:rFonts w:asciiTheme="minorHAnsi" w:hAnsiTheme="minorHAnsi" w:cstheme="minorHAnsi"/>
        </w:rPr>
        <w:t> (Accessed: 17 November 2021).</w:t>
      </w:r>
      <w:r w:rsidRPr="007F07B0">
        <w:rPr>
          <w:rStyle w:val="eop"/>
          <w:rFonts w:asciiTheme="minorHAnsi" w:hAnsiTheme="minorHAnsi" w:cstheme="minorHAnsi"/>
        </w:rPr>
        <w:t> </w:t>
      </w:r>
    </w:p>
    <w:p w14:paraId="4F6F6437"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58A390E1" w14:textId="7F6468BE"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Guy-Evans, O. (2020)</w:t>
      </w:r>
      <w:r w:rsidRPr="007F07B0">
        <w:rPr>
          <w:rStyle w:val="normaltextrun"/>
          <w:rFonts w:asciiTheme="minorHAnsi" w:hAnsiTheme="minorHAnsi" w:cstheme="minorHAnsi"/>
          <w:i/>
          <w:iCs/>
        </w:rPr>
        <w:t> Bronfenbrenner’s ecological system theory. [Image]. </w:t>
      </w:r>
      <w:r w:rsidRPr="007F07B0">
        <w:rPr>
          <w:rStyle w:val="normaltextrun"/>
          <w:rFonts w:asciiTheme="minorHAnsi" w:hAnsiTheme="minorHAnsi" w:cstheme="minorHAnsi"/>
        </w:rPr>
        <w:t>Available at: </w:t>
      </w:r>
      <w:hyperlink r:id="rId24" w:tgtFrame="_blank" w:history="1">
        <w:r w:rsidRPr="007F07B0">
          <w:rPr>
            <w:rStyle w:val="normaltextrun"/>
            <w:rFonts w:asciiTheme="minorHAnsi" w:hAnsiTheme="minorHAnsi" w:cstheme="minorHAnsi"/>
            <w:color w:val="0563C1"/>
            <w:u w:val="single"/>
          </w:rPr>
          <w:t>Bronfenbrenner's Ecological Systems Theory | Simply Psychology.</w:t>
        </w:r>
      </w:hyperlink>
      <w:r w:rsidRPr="007F07B0">
        <w:rPr>
          <w:rStyle w:val="normaltextrun"/>
          <w:rFonts w:asciiTheme="minorHAnsi" w:hAnsiTheme="minorHAnsi" w:cstheme="minorHAnsi"/>
        </w:rPr>
        <w:t> (Accessed: 16 November 2021).</w:t>
      </w:r>
      <w:r w:rsidRPr="007F07B0">
        <w:rPr>
          <w:rStyle w:val="eop"/>
          <w:rFonts w:asciiTheme="minorHAnsi" w:hAnsiTheme="minorHAnsi" w:cstheme="minorHAnsi"/>
        </w:rPr>
        <w:t> </w:t>
      </w:r>
    </w:p>
    <w:p w14:paraId="4A134E43"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15F9DC1C" w14:textId="61AE4950"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Harvard University. (2021).</w:t>
      </w:r>
      <w:r w:rsidRPr="007F07B0">
        <w:rPr>
          <w:rStyle w:val="normaltextrun"/>
          <w:rFonts w:asciiTheme="minorHAnsi" w:hAnsiTheme="minorHAnsi" w:cstheme="minorHAnsi"/>
          <w:i/>
          <w:iCs/>
        </w:rPr>
        <w:t> </w:t>
      </w:r>
      <w:proofErr w:type="spellStart"/>
      <w:r w:rsidRPr="007F07B0">
        <w:rPr>
          <w:rStyle w:val="normaltextrun"/>
          <w:rFonts w:asciiTheme="minorHAnsi" w:hAnsiTheme="minorHAnsi" w:cstheme="minorHAnsi"/>
          <w:i/>
          <w:iCs/>
        </w:rPr>
        <w:t>Center</w:t>
      </w:r>
      <w:proofErr w:type="spellEnd"/>
      <w:r w:rsidRPr="007F07B0">
        <w:rPr>
          <w:rStyle w:val="normaltextrun"/>
          <w:rFonts w:asciiTheme="minorHAnsi" w:hAnsiTheme="minorHAnsi" w:cstheme="minorHAnsi"/>
          <w:i/>
          <w:iCs/>
        </w:rPr>
        <w:t xml:space="preserve"> on the developing child.</w:t>
      </w:r>
      <w:r w:rsidRPr="007F07B0">
        <w:rPr>
          <w:rStyle w:val="normaltextrun"/>
          <w:rFonts w:asciiTheme="minorHAnsi" w:hAnsiTheme="minorHAnsi" w:cstheme="minorHAnsi"/>
        </w:rPr>
        <w:t> Available at: </w:t>
      </w:r>
      <w:hyperlink r:id="rId25" w:anchor=":~:text=Serve%20and%20return%20interactions%20shape%20brain%20architecture.%20When,support%20the%20development%20of%20communication%20and%20social%20skills." w:tgtFrame="_blank" w:history="1">
        <w:r w:rsidRPr="007F07B0">
          <w:rPr>
            <w:rStyle w:val="normaltextrun"/>
            <w:rFonts w:asciiTheme="minorHAnsi" w:hAnsiTheme="minorHAnsi" w:cstheme="minorHAnsi"/>
            <w:color w:val="0563C1"/>
            <w:u w:val="single"/>
          </w:rPr>
          <w:t>Serve and Return (harvard.edu).</w:t>
        </w:r>
      </w:hyperlink>
      <w:r w:rsidRPr="007F07B0">
        <w:rPr>
          <w:rStyle w:val="normaltextrun"/>
          <w:rFonts w:asciiTheme="minorHAnsi" w:hAnsiTheme="minorHAnsi" w:cstheme="minorHAnsi"/>
        </w:rPr>
        <w:t> (Accessed 25 November 2021).</w:t>
      </w:r>
      <w:r w:rsidRPr="007F07B0">
        <w:rPr>
          <w:rStyle w:val="eop"/>
          <w:rFonts w:asciiTheme="minorHAnsi" w:hAnsiTheme="minorHAnsi" w:cstheme="minorHAnsi"/>
        </w:rPr>
        <w:t> </w:t>
      </w:r>
    </w:p>
    <w:p w14:paraId="763F6E42"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2D7DE5E1"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roofErr w:type="spellStart"/>
      <w:r w:rsidRPr="007F07B0">
        <w:rPr>
          <w:rStyle w:val="normaltextrun"/>
          <w:rFonts w:asciiTheme="minorHAnsi" w:hAnsiTheme="minorHAnsi" w:cstheme="minorHAnsi"/>
        </w:rPr>
        <w:t>Liebovich</w:t>
      </w:r>
      <w:proofErr w:type="spellEnd"/>
      <w:r w:rsidRPr="007F07B0">
        <w:rPr>
          <w:rStyle w:val="normaltextrun"/>
          <w:rFonts w:asciiTheme="minorHAnsi" w:hAnsiTheme="minorHAnsi" w:cstheme="minorHAnsi"/>
        </w:rPr>
        <w:t>, B. (2018). The MacMillan sisters, the roots of the open-nursery, and breaking the cycle of poverty. Social and Education History, 7(1), 78-96. doi:10.17583/hse.2018.2925: Available at: </w:t>
      </w:r>
      <w:hyperlink r:id="rId26" w:tgtFrame="_blank" w:history="1">
        <w:r w:rsidRPr="007F07B0">
          <w:rPr>
            <w:rStyle w:val="normaltextrun"/>
            <w:rFonts w:asciiTheme="minorHAnsi" w:hAnsiTheme="minorHAnsi" w:cstheme="minorHAnsi"/>
            <w:color w:val="0563C1"/>
            <w:u w:val="single"/>
          </w:rPr>
          <w:t>http://dx.doi.org/10.17583/hse.2018.292.(Accessed</w:t>
        </w:r>
      </w:hyperlink>
      <w:r w:rsidRPr="007F07B0">
        <w:rPr>
          <w:rStyle w:val="normaltextrun"/>
          <w:rFonts w:asciiTheme="minorHAnsi" w:hAnsiTheme="minorHAnsi" w:cstheme="minorHAnsi"/>
        </w:rPr>
        <w:t> (25 November 2021).</w:t>
      </w:r>
      <w:r w:rsidRPr="007F07B0">
        <w:rPr>
          <w:rStyle w:val="eop"/>
          <w:rFonts w:asciiTheme="minorHAnsi" w:hAnsiTheme="minorHAnsi" w:cstheme="minorHAnsi"/>
        </w:rPr>
        <w:t> </w:t>
      </w:r>
    </w:p>
    <w:p w14:paraId="12299789" w14:textId="77777777" w:rsidR="007F07B0" w:rsidRPr="007F07B0" w:rsidRDefault="007F07B0" w:rsidP="007F07B0">
      <w:pPr>
        <w:pStyle w:val="paragraph"/>
        <w:spacing w:before="0" w:beforeAutospacing="0" w:after="0" w:afterAutospacing="0"/>
        <w:jc w:val="both"/>
        <w:textAlignment w:val="baseline"/>
        <w:rPr>
          <w:rStyle w:val="normaltextrun"/>
          <w:rFonts w:asciiTheme="minorHAnsi" w:hAnsiTheme="minorHAnsi" w:cstheme="minorHAnsi"/>
          <w:i/>
          <w:iCs/>
        </w:rPr>
      </w:pPr>
    </w:p>
    <w:p w14:paraId="069FAE75" w14:textId="77777777" w:rsidR="007F07B0" w:rsidRPr="007F07B0" w:rsidRDefault="007F07B0" w:rsidP="007F07B0">
      <w:pPr>
        <w:pStyle w:val="paragraph"/>
        <w:spacing w:before="0" w:beforeAutospacing="0" w:after="0" w:afterAutospacing="0"/>
        <w:jc w:val="both"/>
        <w:textAlignment w:val="baseline"/>
        <w:rPr>
          <w:rStyle w:val="normaltextrun"/>
          <w:rFonts w:asciiTheme="minorHAnsi" w:hAnsiTheme="minorHAnsi" w:cstheme="minorHAnsi"/>
          <w:i/>
          <w:iCs/>
        </w:rPr>
      </w:pPr>
    </w:p>
    <w:p w14:paraId="51E8BC0F" w14:textId="36F47008"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i/>
          <w:iCs/>
        </w:rPr>
        <w:t>Linc, (2021) Supporting transitions from the home to the early learning and care setting-advice and best practice. </w:t>
      </w:r>
      <w:r w:rsidRPr="007F07B0">
        <w:rPr>
          <w:rStyle w:val="normaltextrun"/>
          <w:rFonts w:asciiTheme="minorHAnsi" w:hAnsiTheme="minorHAnsi" w:cstheme="minorHAnsi"/>
        </w:rPr>
        <w:t>[image]. Available at: </w:t>
      </w:r>
      <w:hyperlink r:id="rId27" w:tgtFrame="_blank" w:history="1">
        <w:r w:rsidRPr="007F07B0">
          <w:rPr>
            <w:rStyle w:val="normaltextrun"/>
            <w:rFonts w:asciiTheme="minorHAnsi" w:hAnsiTheme="minorHAnsi" w:cstheme="minorHAnsi"/>
            <w:color w:val="0563C1"/>
            <w:u w:val="single"/>
          </w:rPr>
          <w:t>In this edition of the LINC Programme blog we examine how early childhood teachers can ensure a smooth transition for children as they embark on their education journey. As we welcome children and families back to our Early Learning […] | Leadership for Inclusion, LINC Programme</w:t>
        </w:r>
      </w:hyperlink>
      <w:r w:rsidRPr="007F07B0">
        <w:rPr>
          <w:rStyle w:val="normaltextrun"/>
          <w:rFonts w:asciiTheme="minorHAnsi" w:hAnsiTheme="minorHAnsi" w:cstheme="minorHAnsi"/>
        </w:rPr>
        <w:t> (Accessed: 15 November 2021).</w:t>
      </w:r>
      <w:r w:rsidRPr="007F07B0">
        <w:rPr>
          <w:rStyle w:val="eop"/>
          <w:rFonts w:asciiTheme="minorHAnsi" w:hAnsiTheme="minorHAnsi" w:cstheme="minorHAnsi"/>
        </w:rPr>
        <w:t> </w:t>
      </w:r>
    </w:p>
    <w:p w14:paraId="5A7ABF37"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88364B0" w14:textId="320698CB"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McLeod, S. (2019).</w:t>
      </w:r>
      <w:r w:rsidRPr="007F07B0">
        <w:rPr>
          <w:rStyle w:val="normaltextrun"/>
          <w:rFonts w:asciiTheme="minorHAnsi" w:hAnsiTheme="minorHAnsi" w:cstheme="minorHAnsi"/>
          <w:i/>
          <w:iCs/>
        </w:rPr>
        <w:t> The zone of proximal development and scaffolding</w:t>
      </w:r>
      <w:r w:rsidRPr="007F07B0">
        <w:rPr>
          <w:rStyle w:val="normaltextrun"/>
          <w:rFonts w:asciiTheme="minorHAnsi" w:hAnsiTheme="minorHAnsi" w:cstheme="minorHAnsi"/>
        </w:rPr>
        <w:t>. Simply psychology. Available at: </w:t>
      </w:r>
      <w:hyperlink r:id="rId28" w:tgtFrame="_blank" w:history="1">
        <w:r w:rsidRPr="007F07B0">
          <w:rPr>
            <w:rStyle w:val="normaltextrun"/>
            <w:rFonts w:asciiTheme="minorHAnsi" w:hAnsiTheme="minorHAnsi" w:cstheme="minorHAnsi"/>
            <w:color w:val="0563C1"/>
            <w:u w:val="single"/>
          </w:rPr>
          <w:t>Zone of Proximal Development and Scaffolding | Simply Psychology.</w:t>
        </w:r>
      </w:hyperlink>
      <w:r w:rsidRPr="007F07B0">
        <w:rPr>
          <w:rStyle w:val="normaltextrun"/>
          <w:rFonts w:asciiTheme="minorHAnsi" w:hAnsiTheme="minorHAnsi" w:cstheme="minorHAnsi"/>
        </w:rPr>
        <w:t> (Accessed24 November 2021).</w:t>
      </w:r>
      <w:r w:rsidRPr="007F07B0">
        <w:rPr>
          <w:rStyle w:val="eop"/>
          <w:rFonts w:asciiTheme="minorHAnsi" w:hAnsiTheme="minorHAnsi" w:cstheme="minorHAnsi"/>
        </w:rPr>
        <w:t> </w:t>
      </w:r>
    </w:p>
    <w:p w14:paraId="4220683B"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13BA9A98" w14:textId="704B7A05"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McLeod, S. A. (2020) Maslow’s hierarchy of needs. Simply psychology. [Image] Available at: </w:t>
      </w:r>
      <w:hyperlink r:id="rId29" w:tgtFrame="_blank" w:history="1">
        <w:r w:rsidRPr="007F07B0">
          <w:rPr>
            <w:rStyle w:val="normaltextrun"/>
            <w:rFonts w:asciiTheme="minorHAnsi" w:hAnsiTheme="minorHAnsi" w:cstheme="minorHAnsi"/>
            <w:color w:val="0563C1"/>
            <w:u w:val="single"/>
          </w:rPr>
          <w:t>Maslow's Hierarchy of Needs | Simply Psychology</w:t>
        </w:r>
      </w:hyperlink>
      <w:r w:rsidRPr="007F07B0">
        <w:rPr>
          <w:rStyle w:val="normaltextrun"/>
          <w:rFonts w:asciiTheme="minorHAnsi" w:hAnsiTheme="minorHAnsi" w:cstheme="minorHAnsi"/>
        </w:rPr>
        <w:t> (Accessed 23 November 2021).</w:t>
      </w:r>
      <w:r w:rsidRPr="007F07B0">
        <w:rPr>
          <w:rStyle w:val="eop"/>
          <w:rFonts w:asciiTheme="minorHAnsi" w:hAnsiTheme="minorHAnsi" w:cstheme="minorHAnsi"/>
        </w:rPr>
        <w:t> </w:t>
      </w:r>
    </w:p>
    <w:p w14:paraId="1A9502D0"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78C966D9" w14:textId="619995BD"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McLeod, S. A. (2020) </w:t>
      </w:r>
      <w:r w:rsidRPr="007F07B0">
        <w:rPr>
          <w:rStyle w:val="normaltextrun"/>
          <w:rFonts w:asciiTheme="minorHAnsi" w:hAnsiTheme="minorHAnsi" w:cstheme="minorHAnsi"/>
          <w:i/>
          <w:iCs/>
        </w:rPr>
        <w:t>Maslow’s hierarchy of needs.</w:t>
      </w:r>
      <w:r w:rsidRPr="007F07B0">
        <w:rPr>
          <w:rStyle w:val="normaltextrun"/>
          <w:rFonts w:asciiTheme="minorHAnsi" w:hAnsiTheme="minorHAnsi" w:cstheme="minorHAnsi"/>
        </w:rPr>
        <w:t> Simply psychology. Available at:  </w:t>
      </w:r>
      <w:hyperlink r:id="rId30" w:tgtFrame="_blank" w:history="1">
        <w:r w:rsidRPr="007F07B0">
          <w:rPr>
            <w:rStyle w:val="normaltextrun"/>
            <w:rFonts w:asciiTheme="minorHAnsi" w:hAnsiTheme="minorHAnsi" w:cstheme="minorHAnsi"/>
            <w:color w:val="0563C1"/>
            <w:u w:val="single"/>
          </w:rPr>
          <w:t>Maslow's Hierarchy of Needs | Simply Psychology.</w:t>
        </w:r>
      </w:hyperlink>
      <w:r w:rsidRPr="007F07B0">
        <w:rPr>
          <w:rStyle w:val="normaltextrun"/>
          <w:rFonts w:asciiTheme="minorHAnsi" w:hAnsiTheme="minorHAnsi" w:cstheme="minorHAnsi"/>
        </w:rPr>
        <w:t> (Accessed 23 November 2021).</w:t>
      </w:r>
      <w:r w:rsidRPr="007F07B0">
        <w:rPr>
          <w:rStyle w:val="eop"/>
          <w:rFonts w:asciiTheme="minorHAnsi" w:hAnsiTheme="minorHAnsi" w:cstheme="minorHAnsi"/>
        </w:rPr>
        <w:t> </w:t>
      </w:r>
    </w:p>
    <w:p w14:paraId="5C126BFE"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17B846C" w14:textId="49C5E489"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McLeod, S. (2020) </w:t>
      </w:r>
      <w:r w:rsidRPr="007F07B0">
        <w:rPr>
          <w:rStyle w:val="normaltextrun"/>
          <w:rFonts w:asciiTheme="minorHAnsi" w:hAnsiTheme="minorHAnsi" w:cstheme="minorHAnsi"/>
          <w:i/>
          <w:iCs/>
        </w:rPr>
        <w:t>Vygotsky’s sociocultural theory. </w:t>
      </w:r>
      <w:r w:rsidRPr="007F07B0">
        <w:rPr>
          <w:rStyle w:val="normaltextrun"/>
          <w:rFonts w:asciiTheme="minorHAnsi" w:hAnsiTheme="minorHAnsi" w:cstheme="minorHAnsi"/>
        </w:rPr>
        <w:t>Available at:</w:t>
      </w:r>
      <w:r w:rsidRPr="007F07B0">
        <w:rPr>
          <w:rStyle w:val="normaltextrun"/>
          <w:rFonts w:asciiTheme="minorHAnsi" w:hAnsiTheme="minorHAnsi" w:cstheme="minorHAnsi"/>
          <w:i/>
          <w:iCs/>
        </w:rPr>
        <w:t> </w:t>
      </w:r>
      <w:hyperlink r:id="rId31" w:tgtFrame="_blank" w:history="1">
        <w:r w:rsidRPr="007F07B0">
          <w:rPr>
            <w:rStyle w:val="normaltextrun"/>
            <w:rFonts w:asciiTheme="minorHAnsi" w:hAnsiTheme="minorHAnsi" w:cstheme="minorHAnsi"/>
            <w:color w:val="0563C1"/>
            <w:u w:val="single"/>
          </w:rPr>
          <w:t>Lev Vygotsky's Sociocultural Theory | Simply Psychology.</w:t>
        </w:r>
      </w:hyperlink>
      <w:r w:rsidRPr="007F07B0">
        <w:rPr>
          <w:rStyle w:val="normaltextrun"/>
          <w:rFonts w:asciiTheme="minorHAnsi" w:hAnsiTheme="minorHAnsi" w:cstheme="minorHAnsi"/>
        </w:rPr>
        <w:t> (Accessed: 17 November 2021).</w:t>
      </w:r>
      <w:r w:rsidRPr="007F07B0">
        <w:rPr>
          <w:rStyle w:val="eop"/>
          <w:rFonts w:asciiTheme="minorHAnsi" w:hAnsiTheme="minorHAnsi" w:cstheme="minorHAnsi"/>
        </w:rPr>
        <w:t> </w:t>
      </w:r>
    </w:p>
    <w:p w14:paraId="47DD3FE0"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5A940B29" w14:textId="0DE841A1"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roofErr w:type="spellStart"/>
      <w:proofErr w:type="gramStart"/>
      <w:r w:rsidRPr="007F07B0">
        <w:rPr>
          <w:rStyle w:val="normaltextrun"/>
          <w:rFonts w:asciiTheme="minorHAnsi" w:hAnsiTheme="minorHAnsi" w:cstheme="minorHAnsi"/>
        </w:rPr>
        <w:t>McLeod,S</w:t>
      </w:r>
      <w:proofErr w:type="spellEnd"/>
      <w:r w:rsidRPr="007F07B0">
        <w:rPr>
          <w:rStyle w:val="normaltextrun"/>
          <w:rFonts w:asciiTheme="minorHAnsi" w:hAnsiTheme="minorHAnsi" w:cstheme="minorHAnsi"/>
        </w:rPr>
        <w:t>.</w:t>
      </w:r>
      <w:proofErr w:type="gramEnd"/>
      <w:r w:rsidRPr="007F07B0">
        <w:rPr>
          <w:rStyle w:val="normaltextrun"/>
          <w:rFonts w:asciiTheme="minorHAnsi" w:hAnsiTheme="minorHAnsi" w:cstheme="minorHAnsi"/>
        </w:rPr>
        <w:t xml:space="preserve"> (2017)</w:t>
      </w:r>
      <w:r w:rsidRPr="007F07B0">
        <w:rPr>
          <w:rStyle w:val="normaltextrun"/>
          <w:rFonts w:asciiTheme="minorHAnsi" w:hAnsiTheme="minorHAnsi" w:cstheme="minorHAnsi"/>
          <w:i/>
          <w:iCs/>
        </w:rPr>
        <w:t> Bowlby’s attachment theory. Available at: </w:t>
      </w:r>
      <w:hyperlink r:id="rId32" w:tgtFrame="_blank" w:history="1">
        <w:r w:rsidRPr="007F07B0">
          <w:rPr>
            <w:rStyle w:val="normaltextrun"/>
            <w:rFonts w:asciiTheme="minorHAnsi" w:hAnsiTheme="minorHAnsi" w:cstheme="minorHAnsi"/>
            <w:color w:val="0563C1"/>
            <w:u w:val="single"/>
          </w:rPr>
          <w:t>John Bowlby | Maternal Deprivation Theory | Simply Psychology</w:t>
        </w:r>
      </w:hyperlink>
      <w:r w:rsidRPr="007F07B0">
        <w:rPr>
          <w:rStyle w:val="normaltextrun"/>
          <w:rFonts w:asciiTheme="minorHAnsi" w:hAnsiTheme="minorHAnsi" w:cstheme="minorHAnsi"/>
        </w:rPr>
        <w:t> (Accessed: 16 November2021).</w:t>
      </w:r>
      <w:r w:rsidRPr="007F07B0">
        <w:rPr>
          <w:rStyle w:val="eop"/>
          <w:rFonts w:asciiTheme="minorHAnsi" w:hAnsiTheme="minorHAnsi" w:cstheme="minorHAnsi"/>
        </w:rPr>
        <w:t> </w:t>
      </w:r>
    </w:p>
    <w:p w14:paraId="222A7B62"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7C7CFB42" w14:textId="52CC136D"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proofErr w:type="spellStart"/>
      <w:r w:rsidRPr="007F07B0">
        <w:rPr>
          <w:rStyle w:val="normaltextrun"/>
          <w:rFonts w:asciiTheme="minorHAnsi" w:hAnsiTheme="minorHAnsi" w:cstheme="minorHAnsi"/>
        </w:rPr>
        <w:t>Meagor</w:t>
      </w:r>
      <w:proofErr w:type="spellEnd"/>
      <w:r w:rsidRPr="007F07B0">
        <w:rPr>
          <w:rStyle w:val="normaltextrun"/>
          <w:rFonts w:asciiTheme="minorHAnsi" w:hAnsiTheme="minorHAnsi" w:cstheme="minorHAnsi"/>
        </w:rPr>
        <w:t>, K. (2014).</w:t>
      </w:r>
      <w:r w:rsidRPr="007F07B0">
        <w:rPr>
          <w:rStyle w:val="normaltextrun"/>
          <w:rFonts w:asciiTheme="minorHAnsi" w:hAnsiTheme="minorHAnsi" w:cstheme="minorHAnsi"/>
          <w:i/>
          <w:iCs/>
        </w:rPr>
        <w:t> Dewey, Piaget, &amp; Vygotsky on “Learner-Centred” Education.</w:t>
      </w:r>
      <w:r w:rsidRPr="007F07B0">
        <w:rPr>
          <w:rStyle w:val="normaltextrun"/>
          <w:rFonts w:asciiTheme="minorHAnsi" w:hAnsiTheme="minorHAnsi" w:cstheme="minorHAnsi"/>
        </w:rPr>
        <w:t> Team two blog [Image]. Available at: </w:t>
      </w:r>
      <w:proofErr w:type="spellStart"/>
      <w:r w:rsidRPr="007F07B0">
        <w:rPr>
          <w:rFonts w:asciiTheme="minorHAnsi" w:hAnsiTheme="minorHAnsi" w:cstheme="minorHAnsi"/>
        </w:rPr>
        <w:fldChar w:fldCharType="begin"/>
      </w:r>
      <w:r w:rsidRPr="007F07B0">
        <w:rPr>
          <w:rFonts w:asciiTheme="minorHAnsi" w:hAnsiTheme="minorHAnsi" w:cstheme="minorHAnsi"/>
        </w:rPr>
        <w:instrText xml:space="preserve"> HYPERLINK "http://aasmith17.blogspot.com/2014/03/dewey-piaget-vygotsky-on-learner.html" \t "_blank" </w:instrText>
      </w:r>
      <w:r w:rsidRPr="007F07B0">
        <w:rPr>
          <w:rFonts w:asciiTheme="minorHAnsi" w:hAnsiTheme="minorHAnsi" w:cstheme="minorHAnsi"/>
        </w:rPr>
        <w:fldChar w:fldCharType="separate"/>
      </w:r>
      <w:r w:rsidRPr="007F07B0">
        <w:rPr>
          <w:rStyle w:val="normaltextrun"/>
          <w:rFonts w:asciiTheme="minorHAnsi" w:hAnsiTheme="minorHAnsi" w:cstheme="minorHAnsi"/>
          <w:color w:val="0563C1"/>
          <w:u w:val="single"/>
        </w:rPr>
        <w:t>TeamTwo</w:t>
      </w:r>
      <w:proofErr w:type="spellEnd"/>
      <w:r w:rsidRPr="007F07B0">
        <w:rPr>
          <w:rStyle w:val="normaltextrun"/>
          <w:rFonts w:asciiTheme="minorHAnsi" w:hAnsiTheme="minorHAnsi" w:cstheme="minorHAnsi"/>
          <w:color w:val="0563C1"/>
          <w:u w:val="single"/>
        </w:rPr>
        <w:t xml:space="preserve"> Blog: Dewey, Piaget, &amp; Vygotsky on "Learner-</w:t>
      </w:r>
      <w:proofErr w:type="spellStart"/>
      <w:r w:rsidRPr="007F07B0">
        <w:rPr>
          <w:rStyle w:val="normaltextrun"/>
          <w:rFonts w:asciiTheme="minorHAnsi" w:hAnsiTheme="minorHAnsi" w:cstheme="minorHAnsi"/>
          <w:color w:val="0563C1"/>
          <w:u w:val="single"/>
        </w:rPr>
        <w:t>Centered</w:t>
      </w:r>
      <w:proofErr w:type="spellEnd"/>
      <w:r w:rsidRPr="007F07B0">
        <w:rPr>
          <w:rStyle w:val="normaltextrun"/>
          <w:rFonts w:asciiTheme="minorHAnsi" w:hAnsiTheme="minorHAnsi" w:cstheme="minorHAnsi"/>
          <w:color w:val="0563C1"/>
          <w:u w:val="single"/>
        </w:rPr>
        <w:t>" Education (aasmith17.blogspot.com).</w:t>
      </w:r>
      <w:r w:rsidRPr="007F07B0">
        <w:rPr>
          <w:rFonts w:asciiTheme="minorHAnsi" w:hAnsiTheme="minorHAnsi" w:cstheme="minorHAnsi"/>
        </w:rPr>
        <w:fldChar w:fldCharType="end"/>
      </w:r>
      <w:r w:rsidRPr="007F07B0">
        <w:rPr>
          <w:rStyle w:val="normaltextrun"/>
          <w:rFonts w:asciiTheme="minorHAnsi" w:hAnsiTheme="minorHAnsi" w:cstheme="minorHAnsi"/>
        </w:rPr>
        <w:t> (Accessed 24 November 2021).</w:t>
      </w:r>
      <w:r w:rsidRPr="007F07B0">
        <w:rPr>
          <w:rStyle w:val="eop"/>
          <w:rFonts w:asciiTheme="minorHAnsi" w:hAnsiTheme="minorHAnsi" w:cstheme="minorHAnsi"/>
        </w:rPr>
        <w:t> </w:t>
      </w:r>
    </w:p>
    <w:p w14:paraId="7A12189B"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61C00B3C" w14:textId="2346F49C"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Michael Carton (2014) </w:t>
      </w:r>
      <w:proofErr w:type="spellStart"/>
      <w:r w:rsidRPr="007F07B0">
        <w:rPr>
          <w:rStyle w:val="normaltextrun"/>
          <w:rFonts w:asciiTheme="minorHAnsi" w:hAnsiTheme="minorHAnsi" w:cstheme="minorHAnsi"/>
          <w:i/>
          <w:iCs/>
        </w:rPr>
        <w:t>Twitter.com</w:t>
      </w:r>
      <w:hyperlink r:id="rId33" w:tgtFrame="_blank" w:history="1">
        <w:r w:rsidRPr="007F07B0">
          <w:rPr>
            <w:rStyle w:val="normaltextrun"/>
            <w:rFonts w:asciiTheme="minorHAnsi" w:hAnsiTheme="minorHAnsi" w:cstheme="minorHAnsi"/>
            <w:i/>
            <w:iCs/>
            <w:color w:val="0563C1"/>
          </w:rPr>
          <w:t>"Childhood</w:t>
        </w:r>
        <w:proofErr w:type="spellEnd"/>
        <w:r w:rsidRPr="007F07B0">
          <w:rPr>
            <w:rStyle w:val="normaltextrun"/>
            <w:rFonts w:asciiTheme="minorHAnsi" w:hAnsiTheme="minorHAnsi" w:cstheme="minorHAnsi"/>
            <w:i/>
            <w:iCs/>
            <w:color w:val="0563C1"/>
          </w:rPr>
          <w:t xml:space="preserve"> is not a race to see how quickly a child</w:t>
        </w:r>
        <w:r w:rsidRPr="007F07B0">
          <w:rPr>
            <w:rStyle w:val="normaltextrun"/>
            <w:rFonts w:asciiTheme="minorHAnsi" w:hAnsiTheme="minorHAnsi" w:cstheme="minorHAnsi"/>
            <w:color w:val="0563C1"/>
          </w:rPr>
          <w:t> </w:t>
        </w:r>
        <w:r w:rsidRPr="007F07B0">
          <w:rPr>
            <w:rStyle w:val="normaltextrun"/>
            <w:rFonts w:asciiTheme="minorHAnsi" w:hAnsiTheme="minorHAnsi" w:cstheme="minorHAnsi"/>
            <w:i/>
            <w:iCs/>
            <w:color w:val="0563C1"/>
          </w:rPr>
          <w:t>can read, write, and count..”. </w:t>
        </w:r>
        <w:r w:rsidRPr="007F07B0">
          <w:rPr>
            <w:rStyle w:val="normaltextrun"/>
            <w:rFonts w:asciiTheme="minorHAnsi" w:hAnsiTheme="minorHAnsi" w:cstheme="minorHAnsi"/>
          </w:rPr>
          <w:t>Available at</w:t>
        </w:r>
        <w:r w:rsidRPr="007F07B0">
          <w:rPr>
            <w:rStyle w:val="normaltextrun"/>
            <w:rFonts w:asciiTheme="minorHAnsi" w:hAnsiTheme="minorHAnsi" w:cstheme="minorHAnsi"/>
            <w:color w:val="0563C1"/>
          </w:rPr>
          <w:t>:</w:t>
        </w:r>
        <w:r w:rsidRPr="007F07B0">
          <w:rPr>
            <w:rStyle w:val="normaltextrun"/>
            <w:rFonts w:asciiTheme="minorHAnsi" w:hAnsiTheme="minorHAnsi" w:cstheme="minorHAnsi"/>
            <w:i/>
            <w:iCs/>
            <w:color w:val="0563C1"/>
          </w:rPr>
          <w:t> </w:t>
        </w:r>
        <w:r w:rsidRPr="007F07B0">
          <w:rPr>
            <w:rStyle w:val="normaltextrun"/>
            <w:rFonts w:asciiTheme="minorHAnsi" w:hAnsiTheme="minorHAnsi" w:cstheme="minorHAnsi"/>
            <w:color w:val="0563C1"/>
          </w:rPr>
          <w:t>http://t.co/hBLPaMFSMg" / Twitter</w:t>
        </w:r>
      </w:hyperlink>
      <w:r w:rsidRPr="007F07B0">
        <w:rPr>
          <w:rStyle w:val="normaltextrun"/>
          <w:rFonts w:asciiTheme="minorHAnsi" w:hAnsiTheme="minorHAnsi" w:cstheme="minorHAnsi"/>
        </w:rPr>
        <w:t> (Accessed: 14 November 2021).</w:t>
      </w:r>
      <w:r w:rsidRPr="007F07B0">
        <w:rPr>
          <w:rStyle w:val="eop"/>
          <w:rFonts w:asciiTheme="minorHAnsi" w:hAnsiTheme="minorHAnsi" w:cstheme="minorHAnsi"/>
        </w:rPr>
        <w:t> </w:t>
      </w:r>
    </w:p>
    <w:p w14:paraId="7422D9B6"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1F7BEB2B" w14:textId="78072189"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NSPCC, (2019)</w:t>
      </w:r>
      <w:r w:rsidRPr="007F07B0">
        <w:rPr>
          <w:rStyle w:val="normaltextrun"/>
          <w:rFonts w:asciiTheme="minorHAnsi" w:hAnsiTheme="minorHAnsi" w:cstheme="minorHAnsi"/>
          <w:i/>
          <w:iCs/>
        </w:rPr>
        <w:t> multi-agency working</w:t>
      </w:r>
      <w:r w:rsidRPr="007F07B0">
        <w:rPr>
          <w:rStyle w:val="normaltextrun"/>
          <w:rFonts w:asciiTheme="minorHAnsi" w:hAnsiTheme="minorHAnsi" w:cstheme="minorHAnsi"/>
        </w:rPr>
        <w:t>. Available at: </w:t>
      </w:r>
      <w:hyperlink r:id="rId34" w:anchor=":~:text=Multi-agency%20working%20Multi-agency%20working%20is%20key%20to%20effective,situation%20and%20have%20a%20co-ordinated%20approach%20to%20support." w:tgtFrame="_blank" w:history="1">
        <w:r w:rsidRPr="007F07B0">
          <w:rPr>
            <w:rStyle w:val="normaltextrun"/>
            <w:rFonts w:asciiTheme="minorHAnsi" w:hAnsiTheme="minorHAnsi" w:cstheme="minorHAnsi"/>
            <w:color w:val="0563C1"/>
            <w:u w:val="single"/>
          </w:rPr>
          <w:t>Multi-agency and interdisciplinary working | NSPCC Learning</w:t>
        </w:r>
      </w:hyperlink>
      <w:r w:rsidRPr="007F07B0">
        <w:rPr>
          <w:rStyle w:val="normaltextrun"/>
          <w:rFonts w:asciiTheme="minorHAnsi" w:hAnsiTheme="minorHAnsi" w:cstheme="minorHAnsi"/>
        </w:rPr>
        <w:t> (Accessed: 15 November 2021).</w:t>
      </w:r>
      <w:r w:rsidRPr="007F07B0">
        <w:rPr>
          <w:rStyle w:val="eop"/>
          <w:rFonts w:asciiTheme="minorHAnsi" w:hAnsiTheme="minorHAnsi" w:cstheme="minorHAnsi"/>
        </w:rPr>
        <w:t> </w:t>
      </w:r>
    </w:p>
    <w:p w14:paraId="449E7FE0"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FF99973" w14:textId="0F9C9F00"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NSPCC. (2019) </w:t>
      </w:r>
      <w:r w:rsidRPr="007F07B0">
        <w:rPr>
          <w:rStyle w:val="normaltextrun"/>
          <w:rFonts w:asciiTheme="minorHAnsi" w:hAnsiTheme="minorHAnsi" w:cstheme="minorHAnsi"/>
          <w:i/>
          <w:iCs/>
        </w:rPr>
        <w:t>Multi Agency Working. </w:t>
      </w:r>
      <w:r w:rsidRPr="007F07B0">
        <w:rPr>
          <w:rStyle w:val="normaltextrun"/>
          <w:rFonts w:asciiTheme="minorHAnsi" w:hAnsiTheme="minorHAnsi" w:cstheme="minorHAnsi"/>
        </w:rPr>
        <w:t>Available at:</w:t>
      </w:r>
      <w:r w:rsidRPr="007F07B0">
        <w:rPr>
          <w:rStyle w:val="normaltextrun"/>
          <w:rFonts w:asciiTheme="minorHAnsi" w:hAnsiTheme="minorHAnsi" w:cstheme="minorHAnsi"/>
          <w:i/>
          <w:iCs/>
        </w:rPr>
        <w:t> </w:t>
      </w:r>
      <w:hyperlink r:id="rId35" w:tgtFrame="_blank" w:history="1">
        <w:proofErr w:type="gramStart"/>
        <w:r w:rsidRPr="007F07B0">
          <w:rPr>
            <w:rStyle w:val="normaltextrun"/>
            <w:rFonts w:asciiTheme="minorHAnsi" w:hAnsiTheme="minorHAnsi" w:cstheme="minorHAnsi"/>
            <w:color w:val="0563C1"/>
            <w:u w:val="single"/>
          </w:rPr>
          <w:t>Multi-agency</w:t>
        </w:r>
        <w:proofErr w:type="gramEnd"/>
        <w:r w:rsidRPr="007F07B0">
          <w:rPr>
            <w:rStyle w:val="normaltextrun"/>
            <w:rFonts w:asciiTheme="minorHAnsi" w:hAnsiTheme="minorHAnsi" w:cstheme="minorHAnsi"/>
            <w:color w:val="0563C1"/>
            <w:u w:val="single"/>
          </w:rPr>
          <w:t xml:space="preserve"> and interdisciplinary working | NSPCC Learning.</w:t>
        </w:r>
      </w:hyperlink>
      <w:r w:rsidRPr="007F07B0">
        <w:rPr>
          <w:rStyle w:val="normaltextrun"/>
          <w:rFonts w:asciiTheme="minorHAnsi" w:hAnsiTheme="minorHAnsi" w:cstheme="minorHAnsi"/>
        </w:rPr>
        <w:t> (Accessed: 17 November 2021).</w:t>
      </w:r>
      <w:r w:rsidRPr="007F07B0">
        <w:rPr>
          <w:rStyle w:val="eop"/>
          <w:rFonts w:asciiTheme="minorHAnsi" w:hAnsiTheme="minorHAnsi" w:cstheme="minorHAnsi"/>
        </w:rPr>
        <w:t> </w:t>
      </w:r>
    </w:p>
    <w:p w14:paraId="068C88B0"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5580BFE5" w14:textId="58647891"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Nursery story. (2021)</w:t>
      </w:r>
      <w:r w:rsidRPr="007F07B0">
        <w:rPr>
          <w:rStyle w:val="normaltextrun"/>
          <w:rFonts w:asciiTheme="minorHAnsi" w:hAnsiTheme="minorHAnsi" w:cstheme="minorHAnsi"/>
          <w:i/>
          <w:iCs/>
        </w:rPr>
        <w:t>. Introducing sustained shared thinking in early years.</w:t>
      </w:r>
      <w:r w:rsidRPr="007F07B0">
        <w:rPr>
          <w:rStyle w:val="normaltextrun"/>
          <w:rFonts w:asciiTheme="minorHAnsi" w:hAnsiTheme="minorHAnsi" w:cstheme="minorHAnsi"/>
        </w:rPr>
        <w:t> Available at: </w:t>
      </w:r>
      <w:hyperlink r:id="rId36" w:tgtFrame="_blank" w:history="1">
        <w:r w:rsidRPr="007F07B0">
          <w:rPr>
            <w:rStyle w:val="normaltextrun"/>
            <w:rFonts w:asciiTheme="minorHAnsi" w:hAnsiTheme="minorHAnsi" w:cstheme="minorHAnsi"/>
            <w:color w:val="0563C1"/>
            <w:u w:val="single"/>
          </w:rPr>
          <w:t>Introducing Sustained Shared Thinking in the Early Years (nurserystory.co.uk).</w:t>
        </w:r>
      </w:hyperlink>
      <w:r w:rsidRPr="007F07B0">
        <w:rPr>
          <w:rStyle w:val="normaltextrun"/>
          <w:rFonts w:asciiTheme="minorHAnsi" w:hAnsiTheme="minorHAnsi" w:cstheme="minorHAnsi"/>
        </w:rPr>
        <w:t> (Accessed 26 November 2021).</w:t>
      </w:r>
      <w:r w:rsidRPr="007F07B0">
        <w:rPr>
          <w:rStyle w:val="eop"/>
          <w:rFonts w:asciiTheme="minorHAnsi" w:hAnsiTheme="minorHAnsi" w:cstheme="minorHAnsi"/>
        </w:rPr>
        <w:t> </w:t>
      </w:r>
    </w:p>
    <w:p w14:paraId="21722819"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474E9C6B" w14:textId="3378FD42"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Own image. (2021)</w:t>
      </w:r>
      <w:r w:rsidRPr="007F07B0">
        <w:rPr>
          <w:rStyle w:val="normaltextrun"/>
          <w:rFonts w:asciiTheme="minorHAnsi" w:hAnsiTheme="minorHAnsi" w:cstheme="minorHAnsi"/>
          <w:i/>
          <w:iCs/>
        </w:rPr>
        <w:t> sunset photograph. </w:t>
      </w:r>
      <w:r w:rsidRPr="007F07B0">
        <w:rPr>
          <w:rStyle w:val="normaltextrun"/>
          <w:rFonts w:asciiTheme="minorHAnsi" w:hAnsiTheme="minorHAnsi" w:cstheme="minorHAnsi"/>
        </w:rPr>
        <w:t>[Image]. Unpublished.</w:t>
      </w:r>
      <w:r w:rsidRPr="007F07B0">
        <w:rPr>
          <w:rStyle w:val="eop"/>
          <w:rFonts w:asciiTheme="minorHAnsi" w:hAnsiTheme="minorHAnsi" w:cstheme="minorHAnsi"/>
        </w:rPr>
        <w:t> </w:t>
      </w:r>
    </w:p>
    <w:p w14:paraId="43988CF7"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2DD381C0" w14:textId="5AB4F701" w:rsid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Pacey. (Date unknown) </w:t>
      </w:r>
      <w:r w:rsidRPr="007F07B0">
        <w:rPr>
          <w:rStyle w:val="normaltextrun"/>
          <w:rFonts w:asciiTheme="minorHAnsi" w:hAnsiTheme="minorHAnsi" w:cstheme="minorHAnsi"/>
          <w:i/>
          <w:iCs/>
        </w:rPr>
        <w:t>Working in partnership with parents</w:t>
      </w:r>
      <w:r w:rsidRPr="007F07B0">
        <w:rPr>
          <w:rStyle w:val="normaltextrun"/>
          <w:rFonts w:asciiTheme="minorHAnsi" w:hAnsiTheme="minorHAnsi" w:cstheme="minorHAnsi"/>
        </w:rPr>
        <w:t>. Available at: </w:t>
      </w:r>
      <w:hyperlink r:id="rId37" w:tgtFrame="_blank" w:history="1">
        <w:r w:rsidRPr="007F07B0">
          <w:rPr>
            <w:rStyle w:val="normaltextrun"/>
            <w:rFonts w:asciiTheme="minorHAnsi" w:hAnsiTheme="minorHAnsi" w:cstheme="minorHAnsi"/>
            <w:color w:val="0563C1"/>
            <w:u w:val="single"/>
          </w:rPr>
          <w:t>Working in partnership with parents - spotlight on | PACEY.</w:t>
        </w:r>
      </w:hyperlink>
      <w:r w:rsidRPr="007F07B0">
        <w:rPr>
          <w:rStyle w:val="normaltextrun"/>
          <w:rFonts w:asciiTheme="minorHAnsi" w:hAnsiTheme="minorHAnsi" w:cstheme="minorHAnsi"/>
        </w:rPr>
        <w:t> (Accessed: 18 November 2021).</w:t>
      </w:r>
      <w:r w:rsidRPr="007F07B0">
        <w:rPr>
          <w:rStyle w:val="eop"/>
          <w:rFonts w:asciiTheme="minorHAnsi" w:hAnsiTheme="minorHAnsi" w:cstheme="minorHAnsi"/>
        </w:rPr>
        <w:t> </w:t>
      </w:r>
    </w:p>
    <w:p w14:paraId="6B74BEB9" w14:textId="78C5A57B" w:rsid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
    <w:p w14:paraId="516A5DA3" w14:textId="78971D17" w:rsid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
    <w:p w14:paraId="5843E441" w14:textId="3F9876D7" w:rsid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
    <w:p w14:paraId="5713FF27" w14:textId="35306E55" w:rsid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
    <w:p w14:paraId="1E0593B0" w14:textId="77777777"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p>
    <w:p w14:paraId="09E21FB2"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25F0592D" w14:textId="77777777" w:rsidR="007F07B0" w:rsidRDefault="007F07B0" w:rsidP="007F07B0">
      <w:pPr>
        <w:pStyle w:val="paragraph"/>
        <w:spacing w:before="0" w:beforeAutospacing="0" w:after="0" w:afterAutospacing="0"/>
        <w:jc w:val="both"/>
        <w:textAlignment w:val="baseline"/>
        <w:rPr>
          <w:rStyle w:val="normaltextrun"/>
          <w:rFonts w:asciiTheme="minorHAnsi" w:hAnsiTheme="minorHAnsi" w:cstheme="minorHAnsi"/>
        </w:rPr>
      </w:pPr>
    </w:p>
    <w:p w14:paraId="2625642A" w14:textId="56FF947D"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r w:rsidRPr="007F07B0">
        <w:rPr>
          <w:rStyle w:val="normaltextrun"/>
          <w:rFonts w:asciiTheme="minorHAnsi" w:hAnsiTheme="minorHAnsi" w:cstheme="minorHAnsi"/>
        </w:rPr>
        <w:t>Price-Mitchell, M, (2017).</w:t>
      </w:r>
      <w:r w:rsidRPr="007F07B0">
        <w:rPr>
          <w:rStyle w:val="normaltextrun"/>
          <w:rFonts w:asciiTheme="minorHAnsi" w:hAnsiTheme="minorHAnsi" w:cstheme="minorHAnsi"/>
          <w:i/>
          <w:iCs/>
        </w:rPr>
        <w:t> What is a role model? Five qualities that matter. </w:t>
      </w:r>
      <w:r w:rsidRPr="007F07B0">
        <w:rPr>
          <w:rStyle w:val="normaltextrun"/>
          <w:rFonts w:asciiTheme="minorHAnsi" w:hAnsiTheme="minorHAnsi" w:cstheme="minorHAnsi"/>
        </w:rPr>
        <w:t>[Image]. Available at: </w:t>
      </w:r>
      <w:hyperlink r:id="rId38" w:tgtFrame="_blank" w:history="1">
        <w:r w:rsidRPr="007F07B0">
          <w:rPr>
            <w:rStyle w:val="normaltextrun"/>
            <w:rFonts w:asciiTheme="minorHAnsi" w:hAnsiTheme="minorHAnsi" w:cstheme="minorHAnsi"/>
            <w:color w:val="0563C1"/>
            <w:u w:val="single"/>
          </w:rPr>
          <w:t>What is a Role Model? Five Qualities that Matter to Youth | Roots of Action.</w:t>
        </w:r>
      </w:hyperlink>
      <w:r w:rsidRPr="007F07B0">
        <w:rPr>
          <w:rStyle w:val="normaltextrun"/>
          <w:rFonts w:asciiTheme="minorHAnsi" w:hAnsiTheme="minorHAnsi" w:cstheme="minorHAnsi"/>
        </w:rPr>
        <w:t> (Accessed: 21 November 2021).</w:t>
      </w:r>
      <w:r w:rsidRPr="007F07B0">
        <w:rPr>
          <w:rStyle w:val="eop"/>
          <w:rFonts w:asciiTheme="minorHAnsi" w:hAnsiTheme="minorHAnsi" w:cstheme="minorHAnsi"/>
        </w:rPr>
        <w:t> </w:t>
      </w:r>
    </w:p>
    <w:p w14:paraId="038068B1" w14:textId="42E6AFBA"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color w:val="111111"/>
        </w:rPr>
      </w:pPr>
      <w:r w:rsidRPr="007F07B0">
        <w:rPr>
          <w:rStyle w:val="normaltextrun"/>
          <w:rFonts w:asciiTheme="minorHAnsi" w:hAnsiTheme="minorHAnsi" w:cstheme="minorHAnsi"/>
          <w:color w:val="111111"/>
        </w:rPr>
        <w:t>Smith, M. K. (1996, 2008). Johann Heinrich Pestalozzi: pedagogy, education and social justice, </w:t>
      </w:r>
      <w:r w:rsidRPr="007F07B0">
        <w:rPr>
          <w:rStyle w:val="normaltextrun"/>
          <w:rFonts w:asciiTheme="minorHAnsi" w:hAnsiTheme="minorHAnsi" w:cstheme="minorHAnsi"/>
          <w:i/>
          <w:iCs/>
          <w:color w:val="111111"/>
        </w:rPr>
        <w:t>The encyclopaedia of pedagogy and informal education.</w:t>
      </w:r>
      <w:r w:rsidRPr="007F07B0">
        <w:rPr>
          <w:rStyle w:val="normaltextrun"/>
          <w:rFonts w:asciiTheme="minorHAnsi" w:hAnsiTheme="minorHAnsi" w:cstheme="minorHAnsi"/>
          <w:color w:val="111111"/>
        </w:rPr>
        <w:t> Available at: </w:t>
      </w:r>
      <w:hyperlink r:id="rId39" w:tgtFrame="_blank" w:history="1">
        <w:r w:rsidRPr="007F07B0">
          <w:rPr>
            <w:rStyle w:val="normaltextrun"/>
            <w:rFonts w:asciiTheme="minorHAnsi" w:hAnsiTheme="minorHAnsi" w:cstheme="minorHAnsi"/>
            <w:color w:val="0563C1"/>
            <w:u w:val="single"/>
          </w:rPr>
          <w:t>https://infed.org/mobi/johann-heinrich-pestalozzi-pedagogy-education-and-social-justice/</w:t>
        </w:r>
      </w:hyperlink>
      <w:r w:rsidRPr="007F07B0">
        <w:rPr>
          <w:rStyle w:val="normaltextrun"/>
          <w:rFonts w:asciiTheme="minorHAnsi" w:hAnsiTheme="minorHAnsi" w:cstheme="minorHAnsi"/>
          <w:color w:val="111111"/>
        </w:rPr>
        <w:t>. (Accessed 25 November 2021).</w:t>
      </w:r>
      <w:r w:rsidRPr="007F07B0">
        <w:rPr>
          <w:rStyle w:val="eop"/>
          <w:rFonts w:asciiTheme="minorHAnsi" w:hAnsiTheme="minorHAnsi" w:cstheme="minorHAnsi"/>
          <w:color w:val="111111"/>
        </w:rPr>
        <w:t> </w:t>
      </w:r>
    </w:p>
    <w:p w14:paraId="26F05806"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703D0213"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r w:rsidRPr="007F07B0">
        <w:rPr>
          <w:rStyle w:val="normaltextrun"/>
          <w:rFonts w:asciiTheme="minorHAnsi" w:hAnsiTheme="minorHAnsi" w:cstheme="minorHAnsi"/>
        </w:rPr>
        <w:t>Tovey, H. (2017). </w:t>
      </w:r>
      <w:r w:rsidRPr="007F07B0">
        <w:rPr>
          <w:rStyle w:val="normaltextrun"/>
          <w:rFonts w:asciiTheme="minorHAnsi" w:hAnsiTheme="minorHAnsi" w:cstheme="minorHAnsi"/>
          <w:i/>
          <w:iCs/>
        </w:rPr>
        <w:t>Outdoor play and exploration</w:t>
      </w:r>
      <w:r w:rsidRPr="007F07B0">
        <w:rPr>
          <w:rStyle w:val="normaltextrun"/>
          <w:rFonts w:asciiTheme="minorHAnsi" w:hAnsiTheme="minorHAnsi" w:cstheme="minorHAnsi"/>
        </w:rPr>
        <w:t>. Froebel Trust. Available at: </w:t>
      </w:r>
      <w:hyperlink r:id="rId40" w:tgtFrame="_blank" w:history="1">
        <w:r w:rsidRPr="007F07B0">
          <w:rPr>
            <w:rStyle w:val="normaltextrun"/>
            <w:rFonts w:asciiTheme="minorHAnsi" w:hAnsiTheme="minorHAnsi" w:cstheme="minorHAnsi"/>
            <w:color w:val="0563C1"/>
            <w:u w:val="single"/>
          </w:rPr>
          <w:t>Layout 1 (froebel.org.uk).</w:t>
        </w:r>
      </w:hyperlink>
      <w:r w:rsidRPr="007F07B0">
        <w:rPr>
          <w:rStyle w:val="normaltextrun"/>
          <w:rFonts w:asciiTheme="minorHAnsi" w:hAnsiTheme="minorHAnsi" w:cstheme="minorHAnsi"/>
        </w:rPr>
        <w:t> (Accessed 25 November 2021).</w:t>
      </w:r>
      <w:r w:rsidRPr="007F07B0">
        <w:rPr>
          <w:rStyle w:val="eop"/>
          <w:rFonts w:asciiTheme="minorHAnsi" w:hAnsiTheme="minorHAnsi" w:cstheme="minorHAnsi"/>
        </w:rPr>
        <w:t> </w:t>
      </w:r>
    </w:p>
    <w:p w14:paraId="24E32D5F" w14:textId="77777777" w:rsidR="007F07B0" w:rsidRPr="007F07B0" w:rsidRDefault="007F07B0" w:rsidP="007F07B0">
      <w:pPr>
        <w:pStyle w:val="paragraph"/>
        <w:spacing w:before="0" w:beforeAutospacing="0" w:after="0" w:afterAutospacing="0"/>
        <w:jc w:val="both"/>
        <w:textAlignment w:val="baseline"/>
        <w:rPr>
          <w:rStyle w:val="normaltextrun"/>
          <w:rFonts w:asciiTheme="minorHAnsi" w:hAnsiTheme="minorHAnsi" w:cstheme="minorHAnsi"/>
        </w:rPr>
      </w:pPr>
    </w:p>
    <w:p w14:paraId="6F858072" w14:textId="3A505115"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UNICEF, (date unknown) Available at: </w:t>
      </w:r>
      <w:hyperlink r:id="rId41" w:tgtFrame="_blank" w:history="1">
        <w:r w:rsidRPr="007F07B0">
          <w:rPr>
            <w:rStyle w:val="normaltextrun"/>
            <w:rFonts w:asciiTheme="minorHAnsi" w:hAnsiTheme="minorHAnsi" w:cstheme="minorHAnsi"/>
            <w:i/>
            <w:iCs/>
            <w:color w:val="0563C1"/>
          </w:rPr>
          <w:t>UN Convention on the Rights of the Child (UNCRC) - UNICEF UK.</w:t>
        </w:r>
      </w:hyperlink>
      <w:r w:rsidRPr="007F07B0">
        <w:rPr>
          <w:rStyle w:val="normaltextrun"/>
          <w:rFonts w:asciiTheme="minorHAnsi" w:hAnsiTheme="minorHAnsi" w:cstheme="minorHAnsi"/>
          <w:i/>
          <w:iCs/>
        </w:rPr>
        <w:t> </w:t>
      </w:r>
      <w:r w:rsidRPr="007F07B0">
        <w:rPr>
          <w:rStyle w:val="normaltextrun"/>
          <w:rFonts w:asciiTheme="minorHAnsi" w:hAnsiTheme="minorHAnsi" w:cstheme="minorHAnsi"/>
        </w:rPr>
        <w:t>(Accessed: 14 November 2021).</w:t>
      </w:r>
      <w:r w:rsidRPr="007F07B0">
        <w:rPr>
          <w:rStyle w:val="eop"/>
          <w:rFonts w:asciiTheme="minorHAnsi" w:hAnsiTheme="minorHAnsi" w:cstheme="minorHAnsi"/>
        </w:rPr>
        <w:t> </w:t>
      </w:r>
    </w:p>
    <w:p w14:paraId="3643559E"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F9D84D4" w14:textId="503850B6"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Welsh Government. (2014). </w:t>
      </w:r>
      <w:r w:rsidRPr="007F07B0">
        <w:rPr>
          <w:rStyle w:val="normaltextrun"/>
          <w:rFonts w:asciiTheme="minorHAnsi" w:hAnsiTheme="minorHAnsi" w:cstheme="minorHAnsi"/>
          <w:i/>
          <w:iCs/>
        </w:rPr>
        <w:t>Quality childcare guidance</w:t>
      </w:r>
      <w:r w:rsidRPr="007F07B0">
        <w:rPr>
          <w:rStyle w:val="normaltextrun"/>
          <w:rFonts w:asciiTheme="minorHAnsi" w:hAnsiTheme="minorHAnsi" w:cstheme="minorHAnsi"/>
        </w:rPr>
        <w:t>. Flying start-Annex. Available at: </w:t>
      </w:r>
      <w:hyperlink r:id="rId42" w:tgtFrame="_blank" w:history="1">
        <w:r w:rsidRPr="007F07B0">
          <w:rPr>
            <w:rStyle w:val="normaltextrun"/>
            <w:rFonts w:asciiTheme="minorHAnsi" w:hAnsiTheme="minorHAnsi" w:cstheme="minorHAnsi"/>
            <w:color w:val="0563C1"/>
            <w:u w:val="single"/>
          </w:rPr>
          <w:t>Flying Start childcare: guidance (</w:t>
        </w:r>
        <w:proofErr w:type="spellStart"/>
        <w:proofErr w:type="gramStart"/>
        <w:r w:rsidRPr="007F07B0">
          <w:rPr>
            <w:rStyle w:val="normaltextrun"/>
            <w:rFonts w:asciiTheme="minorHAnsi" w:hAnsiTheme="minorHAnsi" w:cstheme="minorHAnsi"/>
            <w:color w:val="0563C1"/>
            <w:u w:val="single"/>
          </w:rPr>
          <w:t>gov.wales</w:t>
        </w:r>
        <w:proofErr w:type="spellEnd"/>
        <w:proofErr w:type="gram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 25 November 2021).</w:t>
      </w:r>
      <w:r w:rsidRPr="007F07B0">
        <w:rPr>
          <w:rStyle w:val="eop"/>
          <w:rFonts w:asciiTheme="minorHAnsi" w:hAnsiTheme="minorHAnsi" w:cstheme="minorHAnsi"/>
        </w:rPr>
        <w:t> </w:t>
      </w:r>
    </w:p>
    <w:p w14:paraId="1B7D2671"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08FDBD1E" w14:textId="2B388C1A" w:rsidR="007F07B0" w:rsidRPr="007F07B0" w:rsidRDefault="007F07B0" w:rsidP="007F07B0">
      <w:pPr>
        <w:pStyle w:val="paragraph"/>
        <w:spacing w:before="0" w:beforeAutospacing="0" w:after="0" w:afterAutospacing="0"/>
        <w:textAlignment w:val="baseline"/>
        <w:rPr>
          <w:rStyle w:val="eop"/>
          <w:rFonts w:asciiTheme="minorHAnsi" w:hAnsiTheme="minorHAnsi" w:cstheme="minorHAnsi"/>
        </w:rPr>
      </w:pPr>
      <w:r w:rsidRPr="007F07B0">
        <w:rPr>
          <w:rStyle w:val="normaltextrun"/>
          <w:rFonts w:asciiTheme="minorHAnsi" w:hAnsiTheme="minorHAnsi" w:cstheme="minorHAnsi"/>
        </w:rPr>
        <w:t>Welsh Government. (2014). </w:t>
      </w:r>
      <w:r w:rsidRPr="007F07B0">
        <w:rPr>
          <w:rStyle w:val="normaltextrun"/>
          <w:rFonts w:asciiTheme="minorHAnsi" w:hAnsiTheme="minorHAnsi" w:cstheme="minorHAnsi"/>
          <w:i/>
          <w:iCs/>
        </w:rPr>
        <w:t>Wales-A play friendly country</w:t>
      </w:r>
      <w:r w:rsidRPr="007F07B0">
        <w:rPr>
          <w:rStyle w:val="normaltextrun"/>
          <w:rFonts w:asciiTheme="minorHAnsi" w:hAnsiTheme="minorHAnsi" w:cstheme="minorHAnsi"/>
        </w:rPr>
        <w:t>. Available at: </w:t>
      </w:r>
      <w:hyperlink r:id="rId43" w:tgtFrame="_blank" w:history="1">
        <w:r w:rsidRPr="007F07B0">
          <w:rPr>
            <w:rStyle w:val="normaltextrun"/>
            <w:rFonts w:asciiTheme="minorHAnsi" w:hAnsiTheme="minorHAnsi" w:cstheme="minorHAnsi"/>
            <w:color w:val="0563C1"/>
            <w:u w:val="single"/>
          </w:rPr>
          <w:t>Wales: a play friendly country (</w:t>
        </w:r>
        <w:proofErr w:type="spellStart"/>
        <w:proofErr w:type="gramStart"/>
        <w:r w:rsidRPr="007F07B0">
          <w:rPr>
            <w:rStyle w:val="normaltextrun"/>
            <w:rFonts w:asciiTheme="minorHAnsi" w:hAnsiTheme="minorHAnsi" w:cstheme="minorHAnsi"/>
            <w:color w:val="0563C1"/>
            <w:u w:val="single"/>
          </w:rPr>
          <w:t>gov.wales</w:t>
        </w:r>
        <w:proofErr w:type="spellEnd"/>
        <w:proofErr w:type="gram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(Accessed25 November 2021).</w:t>
      </w:r>
      <w:r w:rsidRPr="007F07B0">
        <w:rPr>
          <w:rStyle w:val="eop"/>
          <w:rFonts w:asciiTheme="minorHAnsi" w:hAnsiTheme="minorHAnsi" w:cstheme="minorHAnsi"/>
        </w:rPr>
        <w:t> </w:t>
      </w:r>
    </w:p>
    <w:p w14:paraId="33638D20"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p>
    <w:p w14:paraId="094CE45F" w14:textId="0D29C9A3" w:rsidR="007F07B0" w:rsidRPr="007F07B0" w:rsidRDefault="007F07B0" w:rsidP="007F07B0">
      <w:pPr>
        <w:pStyle w:val="paragraph"/>
        <w:spacing w:before="0" w:beforeAutospacing="0" w:after="0" w:afterAutospacing="0"/>
        <w:jc w:val="both"/>
        <w:textAlignment w:val="baseline"/>
        <w:rPr>
          <w:rStyle w:val="eop"/>
          <w:rFonts w:asciiTheme="minorHAnsi" w:hAnsiTheme="minorHAnsi" w:cstheme="minorHAnsi"/>
        </w:rPr>
      </w:pPr>
      <w:r w:rsidRPr="007F07B0">
        <w:rPr>
          <w:rStyle w:val="normaltextrun"/>
          <w:rFonts w:asciiTheme="minorHAnsi" w:hAnsiTheme="minorHAnsi" w:cstheme="minorHAnsi"/>
        </w:rPr>
        <w:t>Welsh Government. (2017)</w:t>
      </w:r>
      <w:r w:rsidRPr="007F07B0">
        <w:rPr>
          <w:rStyle w:val="normaltextrun"/>
          <w:rFonts w:asciiTheme="minorHAnsi" w:hAnsiTheme="minorHAnsi" w:cstheme="minorHAnsi"/>
          <w:i/>
          <w:iCs/>
        </w:rPr>
        <w:t> Flying Start-Annex, transition guidance</w:t>
      </w:r>
      <w:r w:rsidRPr="007F07B0">
        <w:rPr>
          <w:rStyle w:val="normaltextrun"/>
          <w:rFonts w:asciiTheme="minorHAnsi" w:hAnsiTheme="minorHAnsi" w:cstheme="minorHAnsi"/>
        </w:rPr>
        <w:t>. Available at</w:t>
      </w:r>
      <w:r w:rsidRPr="007F07B0">
        <w:rPr>
          <w:rStyle w:val="normaltextrun"/>
          <w:rFonts w:asciiTheme="minorHAnsi" w:hAnsiTheme="minorHAnsi" w:cstheme="minorHAnsi"/>
          <w:i/>
          <w:iCs/>
        </w:rPr>
        <w:t>: </w:t>
      </w:r>
      <w:hyperlink r:id="rId44" w:tgtFrame="_blank" w:history="1">
        <w:r w:rsidRPr="007F07B0">
          <w:rPr>
            <w:rStyle w:val="normaltextrun"/>
            <w:rFonts w:asciiTheme="minorHAnsi" w:hAnsiTheme="minorHAnsi" w:cstheme="minorHAnsi"/>
            <w:color w:val="0563C1"/>
            <w:u w:val="single"/>
          </w:rPr>
          <w:t>Flying Start parenting support: guidance (</w:t>
        </w:r>
        <w:proofErr w:type="spellStart"/>
        <w:proofErr w:type="gramStart"/>
        <w:r w:rsidRPr="007F07B0">
          <w:rPr>
            <w:rStyle w:val="normaltextrun"/>
            <w:rFonts w:asciiTheme="minorHAnsi" w:hAnsiTheme="minorHAnsi" w:cstheme="minorHAnsi"/>
            <w:color w:val="0563C1"/>
            <w:u w:val="single"/>
          </w:rPr>
          <w:t>gov.wales</w:t>
        </w:r>
        <w:proofErr w:type="spellEnd"/>
        <w:proofErr w:type="gram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 15 November 2021)</w:t>
      </w:r>
      <w:r w:rsidRPr="007F07B0">
        <w:rPr>
          <w:rStyle w:val="eop"/>
          <w:rFonts w:asciiTheme="minorHAnsi" w:hAnsiTheme="minorHAnsi" w:cstheme="minorHAnsi"/>
        </w:rPr>
        <w:t> </w:t>
      </w:r>
    </w:p>
    <w:p w14:paraId="172930DC" w14:textId="77777777" w:rsidR="007F07B0" w:rsidRPr="007F07B0" w:rsidRDefault="007F07B0" w:rsidP="007F07B0">
      <w:pPr>
        <w:pStyle w:val="paragraph"/>
        <w:spacing w:before="0" w:beforeAutospacing="0" w:after="0" w:afterAutospacing="0"/>
        <w:jc w:val="both"/>
        <w:textAlignment w:val="baseline"/>
        <w:rPr>
          <w:rFonts w:asciiTheme="minorHAnsi" w:hAnsiTheme="minorHAnsi" w:cstheme="minorHAnsi"/>
        </w:rPr>
      </w:pPr>
    </w:p>
    <w:p w14:paraId="65E1B407" w14:textId="77777777" w:rsidR="007F07B0" w:rsidRPr="007F07B0" w:rsidRDefault="007F07B0" w:rsidP="007F07B0">
      <w:pPr>
        <w:pStyle w:val="paragraph"/>
        <w:spacing w:before="0" w:beforeAutospacing="0" w:after="0" w:afterAutospacing="0"/>
        <w:textAlignment w:val="baseline"/>
        <w:rPr>
          <w:rFonts w:asciiTheme="minorHAnsi" w:hAnsiTheme="minorHAnsi" w:cstheme="minorHAnsi"/>
        </w:rPr>
      </w:pPr>
      <w:r w:rsidRPr="007F07B0">
        <w:rPr>
          <w:rStyle w:val="normaltextrun"/>
          <w:rFonts w:asciiTheme="minorHAnsi" w:hAnsiTheme="minorHAnsi" w:cstheme="minorHAnsi"/>
        </w:rPr>
        <w:t>Welsh Government. (2017)</w:t>
      </w:r>
      <w:r w:rsidRPr="007F07B0">
        <w:rPr>
          <w:rStyle w:val="normaltextrun"/>
          <w:rFonts w:asciiTheme="minorHAnsi" w:hAnsiTheme="minorHAnsi" w:cstheme="minorHAnsi"/>
          <w:i/>
          <w:iCs/>
        </w:rPr>
        <w:t>. Families first.</w:t>
      </w:r>
      <w:r w:rsidRPr="007F07B0">
        <w:rPr>
          <w:rStyle w:val="normaltextrun"/>
          <w:rFonts w:asciiTheme="minorHAnsi" w:hAnsiTheme="minorHAnsi" w:cstheme="minorHAnsi"/>
        </w:rPr>
        <w:t> Available at: </w:t>
      </w:r>
      <w:hyperlink r:id="rId45" w:tgtFrame="_blank" w:history="1">
        <w:r w:rsidRPr="007F07B0">
          <w:rPr>
            <w:rStyle w:val="normaltextrun"/>
            <w:rFonts w:asciiTheme="minorHAnsi" w:hAnsiTheme="minorHAnsi" w:cstheme="minorHAnsi"/>
            <w:color w:val="0563C1"/>
            <w:u w:val="single"/>
          </w:rPr>
          <w:t>Families First: guidance for local authorities (</w:t>
        </w:r>
        <w:proofErr w:type="spellStart"/>
        <w:r w:rsidRPr="007F07B0">
          <w:rPr>
            <w:rStyle w:val="normaltextrun"/>
            <w:rFonts w:asciiTheme="minorHAnsi" w:hAnsiTheme="minorHAnsi" w:cstheme="minorHAnsi"/>
            <w:color w:val="0563C1"/>
            <w:u w:val="single"/>
          </w:rPr>
          <w:t>gov.wales</w:t>
        </w:r>
        <w:proofErr w:type="spellEnd"/>
        <w:r w:rsidRPr="007F07B0">
          <w:rPr>
            <w:rStyle w:val="normaltextrun"/>
            <w:rFonts w:asciiTheme="minorHAnsi" w:hAnsiTheme="minorHAnsi" w:cstheme="minorHAnsi"/>
            <w:color w:val="0563C1"/>
            <w:u w:val="single"/>
          </w:rPr>
          <w:t>).</w:t>
        </w:r>
      </w:hyperlink>
      <w:r w:rsidRPr="007F07B0">
        <w:rPr>
          <w:rStyle w:val="normaltextrun"/>
          <w:rFonts w:asciiTheme="minorHAnsi" w:hAnsiTheme="minorHAnsi" w:cstheme="minorHAnsi"/>
        </w:rPr>
        <w:t> (Accessed 26 November 2021).</w:t>
      </w:r>
      <w:r w:rsidRPr="007F07B0">
        <w:rPr>
          <w:rStyle w:val="eop"/>
          <w:rFonts w:asciiTheme="minorHAnsi" w:hAnsiTheme="minorHAnsi" w:cstheme="minorHAnsi"/>
        </w:rPr>
        <w:t> </w:t>
      </w:r>
    </w:p>
    <w:sectPr w:rsidR="007F07B0" w:rsidRPr="007F07B0" w:rsidSect="00E27965">
      <w:headerReference w:type="default" r:id="rId46"/>
      <w:footerReference w:type="default" r:id="rId47"/>
      <w:pgSz w:w="11906" w:h="16838"/>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59535" w14:textId="77777777" w:rsidR="00857A40" w:rsidRDefault="00857A40">
      <w:pPr>
        <w:spacing w:after="0" w:line="240" w:lineRule="auto"/>
      </w:pPr>
      <w:r>
        <w:separator/>
      </w:r>
    </w:p>
  </w:endnote>
  <w:endnote w:type="continuationSeparator" w:id="0">
    <w:p w14:paraId="49CFAF2F" w14:textId="77777777" w:rsidR="00857A40" w:rsidRDefault="00857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7663244"/>
      <w:docPartObj>
        <w:docPartGallery w:val="Page Numbers (Bottom of Page)"/>
        <w:docPartUnique/>
      </w:docPartObj>
    </w:sdtPr>
    <w:sdtEndPr>
      <w:rPr>
        <w:noProof/>
      </w:rPr>
    </w:sdtEndPr>
    <w:sdtContent>
      <w:p w14:paraId="17D6D695" w14:textId="26FE23B5" w:rsidR="00E27965" w:rsidRDefault="00E279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D813F8" w14:textId="3CA48A79" w:rsidR="6E894696" w:rsidRDefault="6E894696" w:rsidP="6E8946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EE2F0" w14:textId="77777777" w:rsidR="00857A40" w:rsidRDefault="00857A40">
      <w:pPr>
        <w:spacing w:after="0" w:line="240" w:lineRule="auto"/>
      </w:pPr>
      <w:r>
        <w:separator/>
      </w:r>
    </w:p>
  </w:footnote>
  <w:footnote w:type="continuationSeparator" w:id="0">
    <w:p w14:paraId="13C25F5C" w14:textId="77777777" w:rsidR="00857A40" w:rsidRDefault="00857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D7A7" w14:textId="583FF344" w:rsidR="6E894696" w:rsidRPr="00180774" w:rsidRDefault="00180774" w:rsidP="6E894696">
    <w:pPr>
      <w:pStyle w:val="Header"/>
      <w:rPr>
        <w:lang w:val="en-US"/>
      </w:rPr>
    </w:pPr>
    <w:r>
      <w:rPr>
        <w:lang w:val="en-US"/>
      </w:rPr>
      <w:t xml:space="preserve">Student: 2111339 </w:t>
    </w:r>
    <w:r>
      <w:rPr>
        <w:lang w:val="en-US"/>
      </w:rPr>
      <w:tab/>
      <w:t>ECEY4001/C</w:t>
    </w:r>
    <w:r>
      <w:rPr>
        <w:lang w:val="en-US"/>
      </w:rPr>
      <w:tab/>
      <w:t>Word Count: 3305</w:t>
    </w:r>
  </w:p>
</w:hdr>
</file>

<file path=word/intelligence.xml><?xml version="1.0" encoding="utf-8"?>
<int:Intelligence xmlns:int="http://schemas.microsoft.com/office/intelligence/2019/intelligence">
  <int:IntelligenceSettings/>
  <int:Manifest>
    <int:WordHash hashCode="gGjVY9pZaSGLMg" id="HP1r6ptq"/>
    <int:WordHash hashCode="eq6ParIDJ904oT" id="HwIxdz19"/>
    <int:WordHash hashCode="UWaSlI5zskMzah" id="Tcm2Zpfy"/>
    <int:WordHash hashCode="aups33Dx9cjmOq" id="yvP6anzF"/>
    <int:WordHash hashCode="QT3vy1eEmVb/8g" id="cthfvzK0"/>
    <int:WordHash hashCode="xMWc/RIfpmKCq6" id="ttrKs6zP"/>
  </int:Manifest>
  <int:Observations>
    <int:Content id="HP1r6ptq">
      <int:Rejection type="AugLoop_Text_Critique"/>
    </int:Content>
    <int:Content id="HwIxdz19">
      <int:Rejection type="AugLoop_Text_Critique"/>
    </int:Content>
    <int:Content id="Tcm2Zpfy">
      <int:Rejection type="LegacyProofing"/>
    </int:Content>
    <int:Content id="yvP6anzF">
      <int:Rejection type="AugLoop_Text_Critique"/>
    </int:Content>
    <int:Content id="cthfvzK0">
      <int:Rejection type="AugLoop_Acronyms_AcronymsCritique"/>
    </int:Content>
    <int:Content id="ttrKs6z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7628E"/>
    <w:multiLevelType w:val="hybridMultilevel"/>
    <w:tmpl w:val="4A4A8BA8"/>
    <w:lvl w:ilvl="0" w:tplc="3EB4E746">
      <w:start w:val="1"/>
      <w:numFmt w:val="bullet"/>
      <w:lvlText w:val=""/>
      <w:lvlJc w:val="left"/>
      <w:pPr>
        <w:ind w:left="720" w:hanging="360"/>
      </w:pPr>
      <w:rPr>
        <w:rFonts w:ascii="Symbol" w:hAnsi="Symbol" w:hint="default"/>
      </w:rPr>
    </w:lvl>
    <w:lvl w:ilvl="1" w:tplc="F8A0A1E6">
      <w:start w:val="1"/>
      <w:numFmt w:val="bullet"/>
      <w:lvlText w:val="o"/>
      <w:lvlJc w:val="left"/>
      <w:pPr>
        <w:ind w:left="1440" w:hanging="360"/>
      </w:pPr>
      <w:rPr>
        <w:rFonts w:ascii="Courier New" w:hAnsi="Courier New" w:hint="default"/>
      </w:rPr>
    </w:lvl>
    <w:lvl w:ilvl="2" w:tplc="8440045C">
      <w:start w:val="1"/>
      <w:numFmt w:val="bullet"/>
      <w:lvlText w:val=""/>
      <w:lvlJc w:val="left"/>
      <w:pPr>
        <w:ind w:left="2160" w:hanging="360"/>
      </w:pPr>
      <w:rPr>
        <w:rFonts w:ascii="Wingdings" w:hAnsi="Wingdings" w:hint="default"/>
      </w:rPr>
    </w:lvl>
    <w:lvl w:ilvl="3" w:tplc="7E5ABC7C">
      <w:start w:val="1"/>
      <w:numFmt w:val="bullet"/>
      <w:lvlText w:val=""/>
      <w:lvlJc w:val="left"/>
      <w:pPr>
        <w:ind w:left="2880" w:hanging="360"/>
      </w:pPr>
      <w:rPr>
        <w:rFonts w:ascii="Symbol" w:hAnsi="Symbol" w:hint="default"/>
      </w:rPr>
    </w:lvl>
    <w:lvl w:ilvl="4" w:tplc="7F86DD7E">
      <w:start w:val="1"/>
      <w:numFmt w:val="bullet"/>
      <w:lvlText w:val="o"/>
      <w:lvlJc w:val="left"/>
      <w:pPr>
        <w:ind w:left="3600" w:hanging="360"/>
      </w:pPr>
      <w:rPr>
        <w:rFonts w:ascii="Courier New" w:hAnsi="Courier New" w:hint="default"/>
      </w:rPr>
    </w:lvl>
    <w:lvl w:ilvl="5" w:tplc="E18C713C">
      <w:start w:val="1"/>
      <w:numFmt w:val="bullet"/>
      <w:lvlText w:val=""/>
      <w:lvlJc w:val="left"/>
      <w:pPr>
        <w:ind w:left="4320" w:hanging="360"/>
      </w:pPr>
      <w:rPr>
        <w:rFonts w:ascii="Wingdings" w:hAnsi="Wingdings" w:hint="default"/>
      </w:rPr>
    </w:lvl>
    <w:lvl w:ilvl="6" w:tplc="988A7B88">
      <w:start w:val="1"/>
      <w:numFmt w:val="bullet"/>
      <w:lvlText w:val=""/>
      <w:lvlJc w:val="left"/>
      <w:pPr>
        <w:ind w:left="5040" w:hanging="360"/>
      </w:pPr>
      <w:rPr>
        <w:rFonts w:ascii="Symbol" w:hAnsi="Symbol" w:hint="default"/>
      </w:rPr>
    </w:lvl>
    <w:lvl w:ilvl="7" w:tplc="A6ACB4BA">
      <w:start w:val="1"/>
      <w:numFmt w:val="bullet"/>
      <w:lvlText w:val="o"/>
      <w:lvlJc w:val="left"/>
      <w:pPr>
        <w:ind w:left="5760" w:hanging="360"/>
      </w:pPr>
      <w:rPr>
        <w:rFonts w:ascii="Courier New" w:hAnsi="Courier New" w:hint="default"/>
      </w:rPr>
    </w:lvl>
    <w:lvl w:ilvl="8" w:tplc="FBFCA9D4">
      <w:start w:val="1"/>
      <w:numFmt w:val="bullet"/>
      <w:lvlText w:val=""/>
      <w:lvlJc w:val="left"/>
      <w:pPr>
        <w:ind w:left="6480" w:hanging="360"/>
      </w:pPr>
      <w:rPr>
        <w:rFonts w:ascii="Wingdings" w:hAnsi="Wingdings" w:hint="default"/>
      </w:rPr>
    </w:lvl>
  </w:abstractNum>
  <w:abstractNum w:abstractNumId="1" w15:restartNumberingAfterBreak="0">
    <w:nsid w:val="4A4B5B62"/>
    <w:multiLevelType w:val="hybridMultilevel"/>
    <w:tmpl w:val="F10CDF84"/>
    <w:lvl w:ilvl="0" w:tplc="45CAB620">
      <w:start w:val="1"/>
      <w:numFmt w:val="bullet"/>
      <w:lvlText w:val=""/>
      <w:lvlJc w:val="left"/>
      <w:pPr>
        <w:ind w:left="720" w:hanging="360"/>
      </w:pPr>
      <w:rPr>
        <w:rFonts w:ascii="Symbol" w:hAnsi="Symbol" w:hint="default"/>
      </w:rPr>
    </w:lvl>
    <w:lvl w:ilvl="1" w:tplc="9BF8FCE4">
      <w:start w:val="1"/>
      <w:numFmt w:val="bullet"/>
      <w:lvlText w:val="o"/>
      <w:lvlJc w:val="left"/>
      <w:pPr>
        <w:ind w:left="1440" w:hanging="360"/>
      </w:pPr>
      <w:rPr>
        <w:rFonts w:ascii="Courier New" w:hAnsi="Courier New" w:hint="default"/>
      </w:rPr>
    </w:lvl>
    <w:lvl w:ilvl="2" w:tplc="72245902">
      <w:start w:val="1"/>
      <w:numFmt w:val="bullet"/>
      <w:lvlText w:val=""/>
      <w:lvlJc w:val="left"/>
      <w:pPr>
        <w:ind w:left="2160" w:hanging="360"/>
      </w:pPr>
      <w:rPr>
        <w:rFonts w:ascii="Wingdings" w:hAnsi="Wingdings" w:hint="default"/>
      </w:rPr>
    </w:lvl>
    <w:lvl w:ilvl="3" w:tplc="1D602B14">
      <w:start w:val="1"/>
      <w:numFmt w:val="bullet"/>
      <w:lvlText w:val=""/>
      <w:lvlJc w:val="left"/>
      <w:pPr>
        <w:ind w:left="2880" w:hanging="360"/>
      </w:pPr>
      <w:rPr>
        <w:rFonts w:ascii="Symbol" w:hAnsi="Symbol" w:hint="default"/>
      </w:rPr>
    </w:lvl>
    <w:lvl w:ilvl="4" w:tplc="E57424D6">
      <w:start w:val="1"/>
      <w:numFmt w:val="bullet"/>
      <w:lvlText w:val="o"/>
      <w:lvlJc w:val="left"/>
      <w:pPr>
        <w:ind w:left="3600" w:hanging="360"/>
      </w:pPr>
      <w:rPr>
        <w:rFonts w:ascii="Courier New" w:hAnsi="Courier New" w:hint="default"/>
      </w:rPr>
    </w:lvl>
    <w:lvl w:ilvl="5" w:tplc="6950B75E">
      <w:start w:val="1"/>
      <w:numFmt w:val="bullet"/>
      <w:lvlText w:val=""/>
      <w:lvlJc w:val="left"/>
      <w:pPr>
        <w:ind w:left="4320" w:hanging="360"/>
      </w:pPr>
      <w:rPr>
        <w:rFonts w:ascii="Wingdings" w:hAnsi="Wingdings" w:hint="default"/>
      </w:rPr>
    </w:lvl>
    <w:lvl w:ilvl="6" w:tplc="08DC5216">
      <w:start w:val="1"/>
      <w:numFmt w:val="bullet"/>
      <w:lvlText w:val=""/>
      <w:lvlJc w:val="left"/>
      <w:pPr>
        <w:ind w:left="5040" w:hanging="360"/>
      </w:pPr>
      <w:rPr>
        <w:rFonts w:ascii="Symbol" w:hAnsi="Symbol" w:hint="default"/>
      </w:rPr>
    </w:lvl>
    <w:lvl w:ilvl="7" w:tplc="A0B6CCB8">
      <w:start w:val="1"/>
      <w:numFmt w:val="bullet"/>
      <w:lvlText w:val="o"/>
      <w:lvlJc w:val="left"/>
      <w:pPr>
        <w:ind w:left="5760" w:hanging="360"/>
      </w:pPr>
      <w:rPr>
        <w:rFonts w:ascii="Courier New" w:hAnsi="Courier New" w:hint="default"/>
      </w:rPr>
    </w:lvl>
    <w:lvl w:ilvl="8" w:tplc="6C765778">
      <w:start w:val="1"/>
      <w:numFmt w:val="bullet"/>
      <w:lvlText w:val=""/>
      <w:lvlJc w:val="left"/>
      <w:pPr>
        <w:ind w:left="6480" w:hanging="360"/>
      </w:pPr>
      <w:rPr>
        <w:rFonts w:ascii="Wingdings" w:hAnsi="Wingdings" w:hint="default"/>
      </w:rPr>
    </w:lvl>
  </w:abstractNum>
  <w:abstractNum w:abstractNumId="2" w15:restartNumberingAfterBreak="0">
    <w:nsid w:val="7A5F5197"/>
    <w:multiLevelType w:val="hybridMultilevel"/>
    <w:tmpl w:val="BA225C8C"/>
    <w:lvl w:ilvl="0" w:tplc="F1CA5E66">
      <w:start w:val="1"/>
      <w:numFmt w:val="bullet"/>
      <w:lvlText w:val=""/>
      <w:lvlJc w:val="left"/>
      <w:pPr>
        <w:ind w:left="720" w:hanging="360"/>
      </w:pPr>
      <w:rPr>
        <w:rFonts w:ascii="Symbol" w:hAnsi="Symbol" w:hint="default"/>
      </w:rPr>
    </w:lvl>
    <w:lvl w:ilvl="1" w:tplc="F7762F1A">
      <w:start w:val="1"/>
      <w:numFmt w:val="bullet"/>
      <w:lvlText w:val="o"/>
      <w:lvlJc w:val="left"/>
      <w:pPr>
        <w:ind w:left="1440" w:hanging="360"/>
      </w:pPr>
      <w:rPr>
        <w:rFonts w:ascii="Courier New" w:hAnsi="Courier New" w:hint="default"/>
      </w:rPr>
    </w:lvl>
    <w:lvl w:ilvl="2" w:tplc="7DBE3E3A">
      <w:start w:val="1"/>
      <w:numFmt w:val="bullet"/>
      <w:lvlText w:val=""/>
      <w:lvlJc w:val="left"/>
      <w:pPr>
        <w:ind w:left="2160" w:hanging="360"/>
      </w:pPr>
      <w:rPr>
        <w:rFonts w:ascii="Wingdings" w:hAnsi="Wingdings" w:hint="default"/>
      </w:rPr>
    </w:lvl>
    <w:lvl w:ilvl="3" w:tplc="ADB2370E">
      <w:start w:val="1"/>
      <w:numFmt w:val="bullet"/>
      <w:lvlText w:val=""/>
      <w:lvlJc w:val="left"/>
      <w:pPr>
        <w:ind w:left="2880" w:hanging="360"/>
      </w:pPr>
      <w:rPr>
        <w:rFonts w:ascii="Symbol" w:hAnsi="Symbol" w:hint="default"/>
      </w:rPr>
    </w:lvl>
    <w:lvl w:ilvl="4" w:tplc="9E1E4E38">
      <w:start w:val="1"/>
      <w:numFmt w:val="bullet"/>
      <w:lvlText w:val="o"/>
      <w:lvlJc w:val="left"/>
      <w:pPr>
        <w:ind w:left="3600" w:hanging="360"/>
      </w:pPr>
      <w:rPr>
        <w:rFonts w:ascii="Courier New" w:hAnsi="Courier New" w:hint="default"/>
      </w:rPr>
    </w:lvl>
    <w:lvl w:ilvl="5" w:tplc="444A38B6">
      <w:start w:val="1"/>
      <w:numFmt w:val="bullet"/>
      <w:lvlText w:val=""/>
      <w:lvlJc w:val="left"/>
      <w:pPr>
        <w:ind w:left="4320" w:hanging="360"/>
      </w:pPr>
      <w:rPr>
        <w:rFonts w:ascii="Wingdings" w:hAnsi="Wingdings" w:hint="default"/>
      </w:rPr>
    </w:lvl>
    <w:lvl w:ilvl="6" w:tplc="0C08D4F0">
      <w:start w:val="1"/>
      <w:numFmt w:val="bullet"/>
      <w:lvlText w:val=""/>
      <w:lvlJc w:val="left"/>
      <w:pPr>
        <w:ind w:left="5040" w:hanging="360"/>
      </w:pPr>
      <w:rPr>
        <w:rFonts w:ascii="Symbol" w:hAnsi="Symbol" w:hint="default"/>
      </w:rPr>
    </w:lvl>
    <w:lvl w:ilvl="7" w:tplc="90B62EF0">
      <w:start w:val="1"/>
      <w:numFmt w:val="bullet"/>
      <w:lvlText w:val="o"/>
      <w:lvlJc w:val="left"/>
      <w:pPr>
        <w:ind w:left="5760" w:hanging="360"/>
      </w:pPr>
      <w:rPr>
        <w:rFonts w:ascii="Courier New" w:hAnsi="Courier New" w:hint="default"/>
      </w:rPr>
    </w:lvl>
    <w:lvl w:ilvl="8" w:tplc="FD02CA5E">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7344EA"/>
    <w:rsid w:val="000C322E"/>
    <w:rsid w:val="001633F6"/>
    <w:rsid w:val="0016F60B"/>
    <w:rsid w:val="00180774"/>
    <w:rsid w:val="001A004B"/>
    <w:rsid w:val="003C486C"/>
    <w:rsid w:val="0043D10D"/>
    <w:rsid w:val="006569B2"/>
    <w:rsid w:val="006BFBB5"/>
    <w:rsid w:val="006F4864"/>
    <w:rsid w:val="006FCE65"/>
    <w:rsid w:val="00734E58"/>
    <w:rsid w:val="007CB05E"/>
    <w:rsid w:val="007F07B0"/>
    <w:rsid w:val="00803D71"/>
    <w:rsid w:val="00857A40"/>
    <w:rsid w:val="00870DA0"/>
    <w:rsid w:val="008C4C80"/>
    <w:rsid w:val="009E2036"/>
    <w:rsid w:val="00A72F16"/>
    <w:rsid w:val="00B10C91"/>
    <w:rsid w:val="00D3304E"/>
    <w:rsid w:val="00D3AA6B"/>
    <w:rsid w:val="00E27965"/>
    <w:rsid w:val="00EC3487"/>
    <w:rsid w:val="01295886"/>
    <w:rsid w:val="012BE8B3"/>
    <w:rsid w:val="012F9F29"/>
    <w:rsid w:val="01468EE2"/>
    <w:rsid w:val="01580751"/>
    <w:rsid w:val="015BC1EC"/>
    <w:rsid w:val="01AF1DE6"/>
    <w:rsid w:val="01B20457"/>
    <w:rsid w:val="01CD083B"/>
    <w:rsid w:val="01D19AFA"/>
    <w:rsid w:val="02260053"/>
    <w:rsid w:val="02308F8E"/>
    <w:rsid w:val="024687F5"/>
    <w:rsid w:val="02574166"/>
    <w:rsid w:val="025FDED4"/>
    <w:rsid w:val="0260FA43"/>
    <w:rsid w:val="026E99CF"/>
    <w:rsid w:val="02776757"/>
    <w:rsid w:val="0280C53A"/>
    <w:rsid w:val="02CEBFA1"/>
    <w:rsid w:val="030BA1A2"/>
    <w:rsid w:val="030E1E3E"/>
    <w:rsid w:val="0316C009"/>
    <w:rsid w:val="031CC270"/>
    <w:rsid w:val="03244B00"/>
    <w:rsid w:val="035D6E7C"/>
    <w:rsid w:val="037344EA"/>
    <w:rsid w:val="038FAC46"/>
    <w:rsid w:val="038FF56C"/>
    <w:rsid w:val="03E25856"/>
    <w:rsid w:val="03F08551"/>
    <w:rsid w:val="040B4B2D"/>
    <w:rsid w:val="04133637"/>
    <w:rsid w:val="0413ECC9"/>
    <w:rsid w:val="04202F2C"/>
    <w:rsid w:val="044611E5"/>
    <w:rsid w:val="045E9348"/>
    <w:rsid w:val="046D47C2"/>
    <w:rsid w:val="04AFBB56"/>
    <w:rsid w:val="04B8E8F1"/>
    <w:rsid w:val="04D967CC"/>
    <w:rsid w:val="05016D07"/>
    <w:rsid w:val="050E0387"/>
    <w:rsid w:val="05212C04"/>
    <w:rsid w:val="052825B0"/>
    <w:rsid w:val="0546DDE8"/>
    <w:rsid w:val="057732F5"/>
    <w:rsid w:val="05836D75"/>
    <w:rsid w:val="059DCD58"/>
    <w:rsid w:val="05AF0819"/>
    <w:rsid w:val="05D66021"/>
    <w:rsid w:val="05DF9832"/>
    <w:rsid w:val="061105A9"/>
    <w:rsid w:val="06781560"/>
    <w:rsid w:val="067E503B"/>
    <w:rsid w:val="0689DA7F"/>
    <w:rsid w:val="06A6B417"/>
    <w:rsid w:val="06AA6771"/>
    <w:rsid w:val="06B056D4"/>
    <w:rsid w:val="06C39088"/>
    <w:rsid w:val="06CC339D"/>
    <w:rsid w:val="06F2A360"/>
    <w:rsid w:val="07334FF7"/>
    <w:rsid w:val="07352639"/>
    <w:rsid w:val="073DCEA0"/>
    <w:rsid w:val="07420AF2"/>
    <w:rsid w:val="076C13D7"/>
    <w:rsid w:val="077EE06D"/>
    <w:rsid w:val="079441FB"/>
    <w:rsid w:val="07BAE056"/>
    <w:rsid w:val="07E5B4F8"/>
    <w:rsid w:val="07E77BFA"/>
    <w:rsid w:val="07F212B2"/>
    <w:rsid w:val="07F5C7CE"/>
    <w:rsid w:val="07FD1385"/>
    <w:rsid w:val="0845A449"/>
    <w:rsid w:val="08554CCA"/>
    <w:rsid w:val="087226F9"/>
    <w:rsid w:val="08960234"/>
    <w:rsid w:val="08B92C86"/>
    <w:rsid w:val="08BE0379"/>
    <w:rsid w:val="08CD807E"/>
    <w:rsid w:val="08DE171B"/>
    <w:rsid w:val="08F857F0"/>
    <w:rsid w:val="093FD93F"/>
    <w:rsid w:val="094BF0E7"/>
    <w:rsid w:val="097FB82C"/>
    <w:rsid w:val="09ED54BD"/>
    <w:rsid w:val="0A03D45F"/>
    <w:rsid w:val="0A1E7DE5"/>
    <w:rsid w:val="0A287627"/>
    <w:rsid w:val="0A2BD18A"/>
    <w:rsid w:val="0A3C7B84"/>
    <w:rsid w:val="0A575EC3"/>
    <w:rsid w:val="0A6950DF"/>
    <w:rsid w:val="0A79ABB4"/>
    <w:rsid w:val="0A9F9065"/>
    <w:rsid w:val="0AAB36A1"/>
    <w:rsid w:val="0AC1BEEB"/>
    <w:rsid w:val="0AD38D98"/>
    <w:rsid w:val="0B6481AB"/>
    <w:rsid w:val="0BB64436"/>
    <w:rsid w:val="0BC702ED"/>
    <w:rsid w:val="0BD383B7"/>
    <w:rsid w:val="0C07FBEF"/>
    <w:rsid w:val="0C37F57C"/>
    <w:rsid w:val="0CA96450"/>
    <w:rsid w:val="0CA99001"/>
    <w:rsid w:val="0CC6D5B7"/>
    <w:rsid w:val="0D0006B6"/>
    <w:rsid w:val="0D0D9460"/>
    <w:rsid w:val="0D1EA6A6"/>
    <w:rsid w:val="0D3B7521"/>
    <w:rsid w:val="0D572A34"/>
    <w:rsid w:val="0D5991CA"/>
    <w:rsid w:val="0D6ECFE6"/>
    <w:rsid w:val="0DE3A5B0"/>
    <w:rsid w:val="0DEB00CB"/>
    <w:rsid w:val="0E1CE5DB"/>
    <w:rsid w:val="0E23AA14"/>
    <w:rsid w:val="0E3E0440"/>
    <w:rsid w:val="0E44F1B1"/>
    <w:rsid w:val="0E47628B"/>
    <w:rsid w:val="0E4C3C82"/>
    <w:rsid w:val="0E67F144"/>
    <w:rsid w:val="0E7A0549"/>
    <w:rsid w:val="0E89B6ED"/>
    <w:rsid w:val="0E9EAE25"/>
    <w:rsid w:val="0E9F2964"/>
    <w:rsid w:val="0EA19578"/>
    <w:rsid w:val="0EAEB5AC"/>
    <w:rsid w:val="0EECB1C1"/>
    <w:rsid w:val="0EF2FBCE"/>
    <w:rsid w:val="0EF8B479"/>
    <w:rsid w:val="0F07ECFB"/>
    <w:rsid w:val="0F395D14"/>
    <w:rsid w:val="0F4DDA70"/>
    <w:rsid w:val="0F55EA5F"/>
    <w:rsid w:val="0F8A8392"/>
    <w:rsid w:val="100ED015"/>
    <w:rsid w:val="1034EE68"/>
    <w:rsid w:val="1043D8A3"/>
    <w:rsid w:val="10590E65"/>
    <w:rsid w:val="10875304"/>
    <w:rsid w:val="108943FD"/>
    <w:rsid w:val="1089B559"/>
    <w:rsid w:val="10971E1C"/>
    <w:rsid w:val="109AC1AE"/>
    <w:rsid w:val="10A2D4E2"/>
    <w:rsid w:val="10A5EF1C"/>
    <w:rsid w:val="10BAE651"/>
    <w:rsid w:val="10CCDA7F"/>
    <w:rsid w:val="10D5DCB8"/>
    <w:rsid w:val="10F439DD"/>
    <w:rsid w:val="11012067"/>
    <w:rsid w:val="11014B77"/>
    <w:rsid w:val="1103A714"/>
    <w:rsid w:val="111B4672"/>
    <w:rsid w:val="11270704"/>
    <w:rsid w:val="112D33D2"/>
    <w:rsid w:val="117EAA9B"/>
    <w:rsid w:val="1196279C"/>
    <w:rsid w:val="11AA9FDA"/>
    <w:rsid w:val="11B518C0"/>
    <w:rsid w:val="11D64EE7"/>
    <w:rsid w:val="11E89F9F"/>
    <w:rsid w:val="11EC868F"/>
    <w:rsid w:val="11FC0B20"/>
    <w:rsid w:val="122D9951"/>
    <w:rsid w:val="123CD5FD"/>
    <w:rsid w:val="12756C91"/>
    <w:rsid w:val="1280CAED"/>
    <w:rsid w:val="129D2029"/>
    <w:rsid w:val="129F3A36"/>
    <w:rsid w:val="12B01323"/>
    <w:rsid w:val="12B6732E"/>
    <w:rsid w:val="12C188A6"/>
    <w:rsid w:val="12ED34EB"/>
    <w:rsid w:val="12EF567D"/>
    <w:rsid w:val="12F12EBC"/>
    <w:rsid w:val="1318CD6F"/>
    <w:rsid w:val="13551B08"/>
    <w:rsid w:val="136CA200"/>
    <w:rsid w:val="137AF617"/>
    <w:rsid w:val="139CBCA2"/>
    <w:rsid w:val="13E4EAB8"/>
    <w:rsid w:val="13EC8607"/>
    <w:rsid w:val="141C92A7"/>
    <w:rsid w:val="1440AD80"/>
    <w:rsid w:val="1480B3CC"/>
    <w:rsid w:val="14E99E74"/>
    <w:rsid w:val="14F4C74C"/>
    <w:rsid w:val="14F8D65C"/>
    <w:rsid w:val="14FF02E9"/>
    <w:rsid w:val="15003980"/>
    <w:rsid w:val="15429794"/>
    <w:rsid w:val="15476180"/>
    <w:rsid w:val="15476748"/>
    <w:rsid w:val="15589787"/>
    <w:rsid w:val="156E6CE6"/>
    <w:rsid w:val="15C2BA74"/>
    <w:rsid w:val="15D4D53E"/>
    <w:rsid w:val="160A7DDC"/>
    <w:rsid w:val="164BA1CD"/>
    <w:rsid w:val="164E3EF9"/>
    <w:rsid w:val="166C721B"/>
    <w:rsid w:val="166F3F67"/>
    <w:rsid w:val="1684D032"/>
    <w:rsid w:val="1697D9EE"/>
    <w:rsid w:val="16BB4EB8"/>
    <w:rsid w:val="16D9D5EC"/>
    <w:rsid w:val="16E19E49"/>
    <w:rsid w:val="16E44AB2"/>
    <w:rsid w:val="16F0DAD5"/>
    <w:rsid w:val="16F8C252"/>
    <w:rsid w:val="17059461"/>
    <w:rsid w:val="170F84BA"/>
    <w:rsid w:val="171828EC"/>
    <w:rsid w:val="17803DF8"/>
    <w:rsid w:val="17829A70"/>
    <w:rsid w:val="17C2F9D4"/>
    <w:rsid w:val="17FDDAE0"/>
    <w:rsid w:val="1800E904"/>
    <w:rsid w:val="18017ABA"/>
    <w:rsid w:val="18171C09"/>
    <w:rsid w:val="18A164C2"/>
    <w:rsid w:val="18A1E519"/>
    <w:rsid w:val="18BCAA19"/>
    <w:rsid w:val="18BEC407"/>
    <w:rsid w:val="18CF7591"/>
    <w:rsid w:val="18D2139C"/>
    <w:rsid w:val="18E43E37"/>
    <w:rsid w:val="18EDC200"/>
    <w:rsid w:val="18FBECA3"/>
    <w:rsid w:val="190C7600"/>
    <w:rsid w:val="191096A9"/>
    <w:rsid w:val="19377AA5"/>
    <w:rsid w:val="1957EE2D"/>
    <w:rsid w:val="19623D68"/>
    <w:rsid w:val="19732192"/>
    <w:rsid w:val="1973C28A"/>
    <w:rsid w:val="19A412DD"/>
    <w:rsid w:val="19AF4194"/>
    <w:rsid w:val="19BC70F4"/>
    <w:rsid w:val="19BEB3ED"/>
    <w:rsid w:val="19EE7AE4"/>
    <w:rsid w:val="1A535B75"/>
    <w:rsid w:val="1A5A9468"/>
    <w:rsid w:val="1A890209"/>
    <w:rsid w:val="1A9160FD"/>
    <w:rsid w:val="1AC87C69"/>
    <w:rsid w:val="1AD28FD3"/>
    <w:rsid w:val="1B1E5766"/>
    <w:rsid w:val="1B26E4F2"/>
    <w:rsid w:val="1B35057A"/>
    <w:rsid w:val="1B5E8F37"/>
    <w:rsid w:val="1BDBD2B9"/>
    <w:rsid w:val="1BED686D"/>
    <w:rsid w:val="1BF2AB7E"/>
    <w:rsid w:val="1C0CC4A3"/>
    <w:rsid w:val="1C2D6AC3"/>
    <w:rsid w:val="1C38BB05"/>
    <w:rsid w:val="1C4C8672"/>
    <w:rsid w:val="1C6ECDC4"/>
    <w:rsid w:val="1C6F1B67"/>
    <w:rsid w:val="1C821B86"/>
    <w:rsid w:val="1CBC6C4D"/>
    <w:rsid w:val="1CE3A17C"/>
    <w:rsid w:val="1CFFC412"/>
    <w:rsid w:val="1D17CEA2"/>
    <w:rsid w:val="1D1C3462"/>
    <w:rsid w:val="1D4DD05D"/>
    <w:rsid w:val="1D5425A1"/>
    <w:rsid w:val="1D551541"/>
    <w:rsid w:val="1D6AFC72"/>
    <w:rsid w:val="1D8A31EE"/>
    <w:rsid w:val="1D9C5156"/>
    <w:rsid w:val="1DA88D46"/>
    <w:rsid w:val="1DCF5DC6"/>
    <w:rsid w:val="1DD4000D"/>
    <w:rsid w:val="1DEB0F5A"/>
    <w:rsid w:val="1E0A3095"/>
    <w:rsid w:val="1E0DB619"/>
    <w:rsid w:val="1E2F8764"/>
    <w:rsid w:val="1E463C20"/>
    <w:rsid w:val="1E50E29B"/>
    <w:rsid w:val="1E583CAE"/>
    <w:rsid w:val="1E7AE3DD"/>
    <w:rsid w:val="1E7C3EC5"/>
    <w:rsid w:val="1E8232FC"/>
    <w:rsid w:val="1EA3EB79"/>
    <w:rsid w:val="1EE36E02"/>
    <w:rsid w:val="1F27E39B"/>
    <w:rsid w:val="1F2F38AE"/>
    <w:rsid w:val="1F5C732C"/>
    <w:rsid w:val="1F64D220"/>
    <w:rsid w:val="1F920927"/>
    <w:rsid w:val="1FB22B9C"/>
    <w:rsid w:val="1FC158DE"/>
    <w:rsid w:val="1FCE043F"/>
    <w:rsid w:val="1FF40D0F"/>
    <w:rsid w:val="201D5724"/>
    <w:rsid w:val="2021C87E"/>
    <w:rsid w:val="20268F35"/>
    <w:rsid w:val="203E98D0"/>
    <w:rsid w:val="204353D0"/>
    <w:rsid w:val="207EBB94"/>
    <w:rsid w:val="20829F6A"/>
    <w:rsid w:val="20A8A64F"/>
    <w:rsid w:val="20AA9D0D"/>
    <w:rsid w:val="20C11086"/>
    <w:rsid w:val="20C9D5EC"/>
    <w:rsid w:val="2100A281"/>
    <w:rsid w:val="2109E4A0"/>
    <w:rsid w:val="21217B25"/>
    <w:rsid w:val="21327F27"/>
    <w:rsid w:val="2167245A"/>
    <w:rsid w:val="219494F9"/>
    <w:rsid w:val="21E382ED"/>
    <w:rsid w:val="21F16F82"/>
    <w:rsid w:val="21FF7D3C"/>
    <w:rsid w:val="22042D52"/>
    <w:rsid w:val="221DF232"/>
    <w:rsid w:val="2222F1C2"/>
    <w:rsid w:val="222FC0DF"/>
    <w:rsid w:val="2239D16A"/>
    <w:rsid w:val="223DCCC9"/>
    <w:rsid w:val="224476B0"/>
    <w:rsid w:val="2266D970"/>
    <w:rsid w:val="226BD243"/>
    <w:rsid w:val="22867A67"/>
    <w:rsid w:val="229413EE"/>
    <w:rsid w:val="229A2FE9"/>
    <w:rsid w:val="22BD4B86"/>
    <w:rsid w:val="22C63E9E"/>
    <w:rsid w:val="22D82AEC"/>
    <w:rsid w:val="22DD6115"/>
    <w:rsid w:val="22DF5FFA"/>
    <w:rsid w:val="22E0B0E3"/>
    <w:rsid w:val="22E457CC"/>
    <w:rsid w:val="2302F4BB"/>
    <w:rsid w:val="2313353B"/>
    <w:rsid w:val="2352AEDD"/>
    <w:rsid w:val="23983144"/>
    <w:rsid w:val="23998AB5"/>
    <w:rsid w:val="23BD11A9"/>
    <w:rsid w:val="23E7A806"/>
    <w:rsid w:val="240F23AA"/>
    <w:rsid w:val="24240F10"/>
    <w:rsid w:val="242A68ED"/>
    <w:rsid w:val="246358E7"/>
    <w:rsid w:val="246C7ED0"/>
    <w:rsid w:val="24776C89"/>
    <w:rsid w:val="2484F6C9"/>
    <w:rsid w:val="2499508A"/>
    <w:rsid w:val="24B16964"/>
    <w:rsid w:val="24BAE852"/>
    <w:rsid w:val="24C5F9F9"/>
    <w:rsid w:val="24C71ACD"/>
    <w:rsid w:val="24C91C61"/>
    <w:rsid w:val="24F64AA4"/>
    <w:rsid w:val="251209F3"/>
    <w:rsid w:val="2525F073"/>
    <w:rsid w:val="256B2E3E"/>
    <w:rsid w:val="25B06881"/>
    <w:rsid w:val="25E0AE9D"/>
    <w:rsid w:val="260EB6B5"/>
    <w:rsid w:val="264DE4DC"/>
    <w:rsid w:val="265FFBB2"/>
    <w:rsid w:val="2664ECC2"/>
    <w:rsid w:val="267D6A4A"/>
    <w:rsid w:val="269DCBB3"/>
    <w:rsid w:val="26B5EA43"/>
    <w:rsid w:val="26B84A25"/>
    <w:rsid w:val="26FDDFD0"/>
    <w:rsid w:val="26FFC00E"/>
    <w:rsid w:val="2788984E"/>
    <w:rsid w:val="27B7A03B"/>
    <w:rsid w:val="27E10F28"/>
    <w:rsid w:val="280296DF"/>
    <w:rsid w:val="2803AA55"/>
    <w:rsid w:val="2841A2A4"/>
    <w:rsid w:val="2854C522"/>
    <w:rsid w:val="285D9135"/>
    <w:rsid w:val="287263E4"/>
    <w:rsid w:val="28D4E7D1"/>
    <w:rsid w:val="291D266E"/>
    <w:rsid w:val="29215793"/>
    <w:rsid w:val="29465652"/>
    <w:rsid w:val="2946A95F"/>
    <w:rsid w:val="2947550F"/>
    <w:rsid w:val="29530409"/>
    <w:rsid w:val="2955BDCB"/>
    <w:rsid w:val="297172F7"/>
    <w:rsid w:val="298CCC9A"/>
    <w:rsid w:val="29B0B58A"/>
    <w:rsid w:val="29E95D20"/>
    <w:rsid w:val="2A1AC1B9"/>
    <w:rsid w:val="2A2FD201"/>
    <w:rsid w:val="2A40A104"/>
    <w:rsid w:val="2A62A91B"/>
    <w:rsid w:val="2A78A5B8"/>
    <w:rsid w:val="2AC8FF7B"/>
    <w:rsid w:val="2AE96653"/>
    <w:rsid w:val="2AF18EE1"/>
    <w:rsid w:val="2AFCBC86"/>
    <w:rsid w:val="2B0F366D"/>
    <w:rsid w:val="2B385DE5"/>
    <w:rsid w:val="2B3A7E5C"/>
    <w:rsid w:val="2B566711"/>
    <w:rsid w:val="2B821A20"/>
    <w:rsid w:val="2B8339F4"/>
    <w:rsid w:val="2B889E44"/>
    <w:rsid w:val="2B92CCC3"/>
    <w:rsid w:val="2B9D530A"/>
    <w:rsid w:val="2BB2FF78"/>
    <w:rsid w:val="2BEA021D"/>
    <w:rsid w:val="2BF992E7"/>
    <w:rsid w:val="2C30A19E"/>
    <w:rsid w:val="2C60E5DB"/>
    <w:rsid w:val="2C64CFDC"/>
    <w:rsid w:val="2C788C8F"/>
    <w:rsid w:val="2C810D03"/>
    <w:rsid w:val="2C81C335"/>
    <w:rsid w:val="2C9E056F"/>
    <w:rsid w:val="2CA9D701"/>
    <w:rsid w:val="2CC513E6"/>
    <w:rsid w:val="2CFFAEB8"/>
    <w:rsid w:val="2D03F37B"/>
    <w:rsid w:val="2D213CDA"/>
    <w:rsid w:val="2D278BA9"/>
    <w:rsid w:val="2D3825BF"/>
    <w:rsid w:val="2D47DEDE"/>
    <w:rsid w:val="2DA6DFE8"/>
    <w:rsid w:val="2DC66F03"/>
    <w:rsid w:val="2DD12CC4"/>
    <w:rsid w:val="2DD1B022"/>
    <w:rsid w:val="2E00A03D"/>
    <w:rsid w:val="2E0FED44"/>
    <w:rsid w:val="2E2BF6A0"/>
    <w:rsid w:val="2E427A6C"/>
    <w:rsid w:val="2E46A36A"/>
    <w:rsid w:val="2E4ED9E5"/>
    <w:rsid w:val="2E58F6C1"/>
    <w:rsid w:val="2E5CA6A6"/>
    <w:rsid w:val="2EC01C26"/>
    <w:rsid w:val="2EC7C005"/>
    <w:rsid w:val="2F02FE36"/>
    <w:rsid w:val="2F18C498"/>
    <w:rsid w:val="2F2792B0"/>
    <w:rsid w:val="2F32F41A"/>
    <w:rsid w:val="2F4CB9B4"/>
    <w:rsid w:val="2F4E7852"/>
    <w:rsid w:val="2F4F22DF"/>
    <w:rsid w:val="2F739693"/>
    <w:rsid w:val="2F873058"/>
    <w:rsid w:val="2F98869D"/>
    <w:rsid w:val="2F9C7524"/>
    <w:rsid w:val="2F9FC44C"/>
    <w:rsid w:val="2FC84F66"/>
    <w:rsid w:val="30196E30"/>
    <w:rsid w:val="3084C196"/>
    <w:rsid w:val="30A55AD2"/>
    <w:rsid w:val="30F00748"/>
    <w:rsid w:val="30FC54D9"/>
    <w:rsid w:val="30FCAF7D"/>
    <w:rsid w:val="310A74D6"/>
    <w:rsid w:val="311C70D8"/>
    <w:rsid w:val="31267B36"/>
    <w:rsid w:val="312F2CA4"/>
    <w:rsid w:val="313273F0"/>
    <w:rsid w:val="313F7F7A"/>
    <w:rsid w:val="315824C9"/>
    <w:rsid w:val="31641FC7"/>
    <w:rsid w:val="317DBD49"/>
    <w:rsid w:val="318FB84F"/>
    <w:rsid w:val="31A57B16"/>
    <w:rsid w:val="31AB3F6F"/>
    <w:rsid w:val="31B6765A"/>
    <w:rsid w:val="31BBC76F"/>
    <w:rsid w:val="31BCF5C3"/>
    <w:rsid w:val="31D3BCA9"/>
    <w:rsid w:val="31DA5B96"/>
    <w:rsid w:val="31EB6BFA"/>
    <w:rsid w:val="321B1797"/>
    <w:rsid w:val="3230FC8E"/>
    <w:rsid w:val="324FA21B"/>
    <w:rsid w:val="3253C955"/>
    <w:rsid w:val="325AF0D1"/>
    <w:rsid w:val="32719FF7"/>
    <w:rsid w:val="328423C5"/>
    <w:rsid w:val="328F8EE4"/>
    <w:rsid w:val="329FF83A"/>
    <w:rsid w:val="32C817C4"/>
    <w:rsid w:val="32D0275F"/>
    <w:rsid w:val="32D33780"/>
    <w:rsid w:val="32DD3111"/>
    <w:rsid w:val="32E1D798"/>
    <w:rsid w:val="335CD151"/>
    <w:rsid w:val="3371109C"/>
    <w:rsid w:val="33869077"/>
    <w:rsid w:val="33938D49"/>
    <w:rsid w:val="339F0B17"/>
    <w:rsid w:val="33CB5C7F"/>
    <w:rsid w:val="33EF99B6"/>
    <w:rsid w:val="343571E7"/>
    <w:rsid w:val="3454119A"/>
    <w:rsid w:val="3463A9F3"/>
    <w:rsid w:val="3467C69B"/>
    <w:rsid w:val="3481E9E5"/>
    <w:rsid w:val="349726A0"/>
    <w:rsid w:val="34A36AED"/>
    <w:rsid w:val="34AC42C7"/>
    <w:rsid w:val="34AF0E46"/>
    <w:rsid w:val="34BA60CF"/>
    <w:rsid w:val="34CA795D"/>
    <w:rsid w:val="34FA8963"/>
    <w:rsid w:val="35011AFE"/>
    <w:rsid w:val="3509F6F2"/>
    <w:rsid w:val="351F02D5"/>
    <w:rsid w:val="3545C481"/>
    <w:rsid w:val="3568AC7E"/>
    <w:rsid w:val="359AB5AB"/>
    <w:rsid w:val="359DD904"/>
    <w:rsid w:val="35BBBD89"/>
    <w:rsid w:val="35D783E4"/>
    <w:rsid w:val="36005641"/>
    <w:rsid w:val="36266081"/>
    <w:rsid w:val="36393835"/>
    <w:rsid w:val="364311CD"/>
    <w:rsid w:val="367174ED"/>
    <w:rsid w:val="367F21C5"/>
    <w:rsid w:val="36AAD5C1"/>
    <w:rsid w:val="36B4264D"/>
    <w:rsid w:val="36BB0A9F"/>
    <w:rsid w:val="36BC7310"/>
    <w:rsid w:val="36D8ED2D"/>
    <w:rsid w:val="36DB046F"/>
    <w:rsid w:val="36F07AC0"/>
    <w:rsid w:val="3718C1CC"/>
    <w:rsid w:val="372C25F3"/>
    <w:rsid w:val="375728C0"/>
    <w:rsid w:val="378DF555"/>
    <w:rsid w:val="379F675D"/>
    <w:rsid w:val="37A39882"/>
    <w:rsid w:val="37A6FCAF"/>
    <w:rsid w:val="37B59F05"/>
    <w:rsid w:val="37C707B0"/>
    <w:rsid w:val="37CA902E"/>
    <w:rsid w:val="37CC46D0"/>
    <w:rsid w:val="37F20191"/>
    <w:rsid w:val="37F3411E"/>
    <w:rsid w:val="383627A3"/>
    <w:rsid w:val="384B83DB"/>
    <w:rsid w:val="38A1D13B"/>
    <w:rsid w:val="38A53C86"/>
    <w:rsid w:val="38C1AFAC"/>
    <w:rsid w:val="38D9F58C"/>
    <w:rsid w:val="38DFD36F"/>
    <w:rsid w:val="390E5A60"/>
    <w:rsid w:val="3921A4C5"/>
    <w:rsid w:val="39264086"/>
    <w:rsid w:val="3929C5B6"/>
    <w:rsid w:val="39371B16"/>
    <w:rsid w:val="39516F66"/>
    <w:rsid w:val="3963601A"/>
    <w:rsid w:val="396F31AC"/>
    <w:rsid w:val="39869AA1"/>
    <w:rsid w:val="398F8447"/>
    <w:rsid w:val="3997637E"/>
    <w:rsid w:val="39A8ADC4"/>
    <w:rsid w:val="39B0FBD5"/>
    <w:rsid w:val="39F413D2"/>
    <w:rsid w:val="3A02CECD"/>
    <w:rsid w:val="3A0B9C55"/>
    <w:rsid w:val="3A17D629"/>
    <w:rsid w:val="3A2B445B"/>
    <w:rsid w:val="3A2E57E9"/>
    <w:rsid w:val="3A335867"/>
    <w:rsid w:val="3A3DA19C"/>
    <w:rsid w:val="3A40B0C7"/>
    <w:rsid w:val="3A48398D"/>
    <w:rsid w:val="3A49CC42"/>
    <w:rsid w:val="3A58FE10"/>
    <w:rsid w:val="3A6BE381"/>
    <w:rsid w:val="3A858AD8"/>
    <w:rsid w:val="3A86DDB2"/>
    <w:rsid w:val="3A977E95"/>
    <w:rsid w:val="3AAAF507"/>
    <w:rsid w:val="3ABF409A"/>
    <w:rsid w:val="3AC6AE57"/>
    <w:rsid w:val="3B1A3221"/>
    <w:rsid w:val="3B2A9FA8"/>
    <w:rsid w:val="3B56F33E"/>
    <w:rsid w:val="3B6A973B"/>
    <w:rsid w:val="3B98B27B"/>
    <w:rsid w:val="3B9E21CB"/>
    <w:rsid w:val="3BB6C34D"/>
    <w:rsid w:val="3BD2A66A"/>
    <w:rsid w:val="3BED9497"/>
    <w:rsid w:val="3C199EA1"/>
    <w:rsid w:val="3C434F74"/>
    <w:rsid w:val="3C446519"/>
    <w:rsid w:val="3C5DE148"/>
    <w:rsid w:val="3C64B1BA"/>
    <w:rsid w:val="3C6AEAFA"/>
    <w:rsid w:val="3C6B6EB0"/>
    <w:rsid w:val="3C7B2393"/>
    <w:rsid w:val="3C9AC306"/>
    <w:rsid w:val="3CB592D8"/>
    <w:rsid w:val="3CC9181E"/>
    <w:rsid w:val="3CCF16C0"/>
    <w:rsid w:val="3CD5B726"/>
    <w:rsid w:val="3CDB7FBD"/>
    <w:rsid w:val="3D05F4C1"/>
    <w:rsid w:val="3D16C0F5"/>
    <w:rsid w:val="3D3A6F8F"/>
    <w:rsid w:val="3D52B8EA"/>
    <w:rsid w:val="3D64531C"/>
    <w:rsid w:val="3DA3DCD6"/>
    <w:rsid w:val="3DABF73E"/>
    <w:rsid w:val="3DC735A8"/>
    <w:rsid w:val="3E284C7D"/>
    <w:rsid w:val="3E4660C6"/>
    <w:rsid w:val="3E48DDA1"/>
    <w:rsid w:val="3E655CE7"/>
    <w:rsid w:val="3E761CBF"/>
    <w:rsid w:val="3E8CAFA9"/>
    <w:rsid w:val="3ECF42FE"/>
    <w:rsid w:val="3ED6A2BA"/>
    <w:rsid w:val="3EFB8888"/>
    <w:rsid w:val="3F00237D"/>
    <w:rsid w:val="3F0689F9"/>
    <w:rsid w:val="3F1245E4"/>
    <w:rsid w:val="3F35A27A"/>
    <w:rsid w:val="3F3A964F"/>
    <w:rsid w:val="3F7FF011"/>
    <w:rsid w:val="3F95820A"/>
    <w:rsid w:val="3FB4B4DF"/>
    <w:rsid w:val="3FC09E46"/>
    <w:rsid w:val="3FC41CDE"/>
    <w:rsid w:val="3FCCFBBC"/>
    <w:rsid w:val="40004F8F"/>
    <w:rsid w:val="4006896D"/>
    <w:rsid w:val="4051EF33"/>
    <w:rsid w:val="4061B57C"/>
    <w:rsid w:val="4073D6CA"/>
    <w:rsid w:val="4093BAC3"/>
    <w:rsid w:val="40BC853C"/>
    <w:rsid w:val="40CB96A2"/>
    <w:rsid w:val="40D172DB"/>
    <w:rsid w:val="414649A3"/>
    <w:rsid w:val="415B9CE7"/>
    <w:rsid w:val="416906C8"/>
    <w:rsid w:val="41A68CCB"/>
    <w:rsid w:val="41C1A7A1"/>
    <w:rsid w:val="41C4CB66"/>
    <w:rsid w:val="41C5B0B9"/>
    <w:rsid w:val="41F1CDF9"/>
    <w:rsid w:val="4201CF2F"/>
    <w:rsid w:val="420C275F"/>
    <w:rsid w:val="42264342"/>
    <w:rsid w:val="4227118F"/>
    <w:rsid w:val="427B8FF3"/>
    <w:rsid w:val="4295AD90"/>
    <w:rsid w:val="42A11F4F"/>
    <w:rsid w:val="43128A6D"/>
    <w:rsid w:val="431FE63E"/>
    <w:rsid w:val="4325DFBB"/>
    <w:rsid w:val="43312A65"/>
    <w:rsid w:val="43425D2C"/>
    <w:rsid w:val="434C537D"/>
    <w:rsid w:val="435716B8"/>
    <w:rsid w:val="4399563E"/>
    <w:rsid w:val="439D91CC"/>
    <w:rsid w:val="43B61508"/>
    <w:rsid w:val="43EBC319"/>
    <w:rsid w:val="43EF8093"/>
    <w:rsid w:val="43FC7141"/>
    <w:rsid w:val="4409139D"/>
    <w:rsid w:val="4409D6E5"/>
    <w:rsid w:val="4414802F"/>
    <w:rsid w:val="4457F5AB"/>
    <w:rsid w:val="448D8017"/>
    <w:rsid w:val="4494220D"/>
    <w:rsid w:val="44B906FC"/>
    <w:rsid w:val="44C93DC8"/>
    <w:rsid w:val="44E3DB3A"/>
    <w:rsid w:val="44E64995"/>
    <w:rsid w:val="44F717D8"/>
    <w:rsid w:val="4510465E"/>
    <w:rsid w:val="454F4CA2"/>
    <w:rsid w:val="455449A5"/>
    <w:rsid w:val="4555CFDF"/>
    <w:rsid w:val="455AC6A2"/>
    <w:rsid w:val="45870A57"/>
    <w:rsid w:val="45CBFC76"/>
    <w:rsid w:val="45D944CF"/>
    <w:rsid w:val="45ED680C"/>
    <w:rsid w:val="45F4148B"/>
    <w:rsid w:val="4619BAC6"/>
    <w:rsid w:val="462FA71E"/>
    <w:rsid w:val="465FC587"/>
    <w:rsid w:val="468219F6"/>
    <w:rsid w:val="468E512E"/>
    <w:rsid w:val="46D141EB"/>
    <w:rsid w:val="46E16AA1"/>
    <w:rsid w:val="46F1A040"/>
    <w:rsid w:val="47332B65"/>
    <w:rsid w:val="4767CCD7"/>
    <w:rsid w:val="47B33570"/>
    <w:rsid w:val="47B7E929"/>
    <w:rsid w:val="47CBC2CF"/>
    <w:rsid w:val="47D3302E"/>
    <w:rsid w:val="47EEFCFE"/>
    <w:rsid w:val="47F28328"/>
    <w:rsid w:val="4809D797"/>
    <w:rsid w:val="4815CE4F"/>
    <w:rsid w:val="48317F97"/>
    <w:rsid w:val="485CBC3D"/>
    <w:rsid w:val="4868CD6A"/>
    <w:rsid w:val="488D163F"/>
    <w:rsid w:val="489273D4"/>
    <w:rsid w:val="48B08F60"/>
    <w:rsid w:val="48C09DBE"/>
    <w:rsid w:val="49027318"/>
    <w:rsid w:val="4950CA48"/>
    <w:rsid w:val="4970E529"/>
    <w:rsid w:val="498ACD5F"/>
    <w:rsid w:val="498EEA47"/>
    <w:rsid w:val="49986237"/>
    <w:rsid w:val="49995AB7"/>
    <w:rsid w:val="49A83EC5"/>
    <w:rsid w:val="49E4EAA4"/>
    <w:rsid w:val="49E618F8"/>
    <w:rsid w:val="4A0897C2"/>
    <w:rsid w:val="4A1C640B"/>
    <w:rsid w:val="4A26936B"/>
    <w:rsid w:val="4A451E7B"/>
    <w:rsid w:val="4A462CD2"/>
    <w:rsid w:val="4A5DA994"/>
    <w:rsid w:val="4A5E5BAB"/>
    <w:rsid w:val="4A5FB147"/>
    <w:rsid w:val="4A67DD92"/>
    <w:rsid w:val="4A7F2D77"/>
    <w:rsid w:val="4A9DAA37"/>
    <w:rsid w:val="4B4D6F11"/>
    <w:rsid w:val="4B57906F"/>
    <w:rsid w:val="4B7F87E2"/>
    <w:rsid w:val="4B80BB05"/>
    <w:rsid w:val="4B98F6B6"/>
    <w:rsid w:val="4BB27991"/>
    <w:rsid w:val="4BB2CF47"/>
    <w:rsid w:val="4C0B8F70"/>
    <w:rsid w:val="4C2E5803"/>
    <w:rsid w:val="4C4C070E"/>
    <w:rsid w:val="4C6D4001"/>
    <w:rsid w:val="4CC26E21"/>
    <w:rsid w:val="4CD685E7"/>
    <w:rsid w:val="4CE9D6E2"/>
    <w:rsid w:val="4D088F1A"/>
    <w:rsid w:val="4D101C62"/>
    <w:rsid w:val="4D1D43E0"/>
    <w:rsid w:val="4D4E9FA8"/>
    <w:rsid w:val="4D78E5E0"/>
    <w:rsid w:val="4D7AF475"/>
    <w:rsid w:val="4DB78718"/>
    <w:rsid w:val="4DF8B1EC"/>
    <w:rsid w:val="4E24E9BA"/>
    <w:rsid w:val="4E3A178D"/>
    <w:rsid w:val="4E463485"/>
    <w:rsid w:val="4E7DB39B"/>
    <w:rsid w:val="4EB65E6D"/>
    <w:rsid w:val="4EC992FF"/>
    <w:rsid w:val="4EEA7009"/>
    <w:rsid w:val="4EF3ACA3"/>
    <w:rsid w:val="4F2E292E"/>
    <w:rsid w:val="4F359329"/>
    <w:rsid w:val="4F3E3A05"/>
    <w:rsid w:val="4F421FDD"/>
    <w:rsid w:val="4F4C731F"/>
    <w:rsid w:val="4F7D3028"/>
    <w:rsid w:val="4FA43134"/>
    <w:rsid w:val="4FAB83BF"/>
    <w:rsid w:val="4FC651FF"/>
    <w:rsid w:val="4FD78809"/>
    <w:rsid w:val="4FDC4F93"/>
    <w:rsid w:val="4FE26BE8"/>
    <w:rsid w:val="4FF4BDEA"/>
    <w:rsid w:val="4FFA14AB"/>
    <w:rsid w:val="5001FC69"/>
    <w:rsid w:val="5004650B"/>
    <w:rsid w:val="5020E034"/>
    <w:rsid w:val="503CFC68"/>
    <w:rsid w:val="505D1465"/>
    <w:rsid w:val="50A153F5"/>
    <w:rsid w:val="511277AB"/>
    <w:rsid w:val="5121ECCA"/>
    <w:rsid w:val="5125B01E"/>
    <w:rsid w:val="51318855"/>
    <w:rsid w:val="514A8751"/>
    <w:rsid w:val="515A2306"/>
    <w:rsid w:val="51B7672C"/>
    <w:rsid w:val="51CD99C9"/>
    <w:rsid w:val="52132B9D"/>
    <w:rsid w:val="52333811"/>
    <w:rsid w:val="523B3928"/>
    <w:rsid w:val="52606828"/>
    <w:rsid w:val="526F9F60"/>
    <w:rsid w:val="527BB296"/>
    <w:rsid w:val="52809AC9"/>
    <w:rsid w:val="5296C0FA"/>
    <w:rsid w:val="529B1092"/>
    <w:rsid w:val="52AAF387"/>
    <w:rsid w:val="52D73A9F"/>
    <w:rsid w:val="52E3915F"/>
    <w:rsid w:val="52EF3AB7"/>
    <w:rsid w:val="532EE331"/>
    <w:rsid w:val="533EF6EF"/>
    <w:rsid w:val="53451C0A"/>
    <w:rsid w:val="53736CD9"/>
    <w:rsid w:val="53BA8483"/>
    <w:rsid w:val="53D2D864"/>
    <w:rsid w:val="53EB2090"/>
    <w:rsid w:val="53ED0689"/>
    <w:rsid w:val="53F06E9D"/>
    <w:rsid w:val="540B6FC1"/>
    <w:rsid w:val="540C8C36"/>
    <w:rsid w:val="540EBFD8"/>
    <w:rsid w:val="541C6B2A"/>
    <w:rsid w:val="542D2782"/>
    <w:rsid w:val="543778EE"/>
    <w:rsid w:val="54378647"/>
    <w:rsid w:val="54404E6A"/>
    <w:rsid w:val="54440AB4"/>
    <w:rsid w:val="54553E04"/>
    <w:rsid w:val="54892F5E"/>
    <w:rsid w:val="54A7864D"/>
    <w:rsid w:val="55053A8B"/>
    <w:rsid w:val="5538AF5D"/>
    <w:rsid w:val="5550F854"/>
    <w:rsid w:val="556C14D9"/>
    <w:rsid w:val="5594BF92"/>
    <w:rsid w:val="559808EA"/>
    <w:rsid w:val="55A51BA7"/>
    <w:rsid w:val="55A81A9C"/>
    <w:rsid w:val="55EE2D0F"/>
    <w:rsid w:val="562E3391"/>
    <w:rsid w:val="56494DDF"/>
    <w:rsid w:val="565B544E"/>
    <w:rsid w:val="56C844BE"/>
    <w:rsid w:val="56EB0E59"/>
    <w:rsid w:val="5703845A"/>
    <w:rsid w:val="57053FFB"/>
    <w:rsid w:val="57375C96"/>
    <w:rsid w:val="57989A8F"/>
    <w:rsid w:val="57B9C8D5"/>
    <w:rsid w:val="57D21035"/>
    <w:rsid w:val="57E3D43F"/>
    <w:rsid w:val="57F97C81"/>
    <w:rsid w:val="580C530C"/>
    <w:rsid w:val="58126812"/>
    <w:rsid w:val="585AEF1D"/>
    <w:rsid w:val="585C5808"/>
    <w:rsid w:val="5886DEBA"/>
    <w:rsid w:val="58A57ADE"/>
    <w:rsid w:val="58D6BEA1"/>
    <w:rsid w:val="58DC911F"/>
    <w:rsid w:val="58E230FB"/>
    <w:rsid w:val="58EF87C6"/>
    <w:rsid w:val="58FDCD84"/>
    <w:rsid w:val="590EA8B7"/>
    <w:rsid w:val="59900A45"/>
    <w:rsid w:val="59B2C543"/>
    <w:rsid w:val="59D8ABAE"/>
    <w:rsid w:val="59DE28DD"/>
    <w:rsid w:val="59E0EFEA"/>
    <w:rsid w:val="5A22AF1B"/>
    <w:rsid w:val="5A460FEF"/>
    <w:rsid w:val="5A557642"/>
    <w:rsid w:val="5A7179ED"/>
    <w:rsid w:val="5A7AB145"/>
    <w:rsid w:val="5A88AAA6"/>
    <w:rsid w:val="5A94B9E4"/>
    <w:rsid w:val="5A966671"/>
    <w:rsid w:val="5A985986"/>
    <w:rsid w:val="5A9E0C56"/>
    <w:rsid w:val="5AAA7918"/>
    <w:rsid w:val="5AADAAF4"/>
    <w:rsid w:val="5AB541EC"/>
    <w:rsid w:val="5ABB856D"/>
    <w:rsid w:val="5AF61926"/>
    <w:rsid w:val="5AF64601"/>
    <w:rsid w:val="5B02E382"/>
    <w:rsid w:val="5B0E18BF"/>
    <w:rsid w:val="5B242D94"/>
    <w:rsid w:val="5B3B668C"/>
    <w:rsid w:val="5B46F7AA"/>
    <w:rsid w:val="5B748013"/>
    <w:rsid w:val="5B971D3A"/>
    <w:rsid w:val="5BE52C8A"/>
    <w:rsid w:val="5BF146A3"/>
    <w:rsid w:val="5BFC16D1"/>
    <w:rsid w:val="5C02DD43"/>
    <w:rsid w:val="5C0C06B8"/>
    <w:rsid w:val="5C56F28C"/>
    <w:rsid w:val="5C6B058D"/>
    <w:rsid w:val="5C717965"/>
    <w:rsid w:val="5C766558"/>
    <w:rsid w:val="5C85A068"/>
    <w:rsid w:val="5C8D1694"/>
    <w:rsid w:val="5C923ED7"/>
    <w:rsid w:val="5C9EB3E3"/>
    <w:rsid w:val="5CB0AEC2"/>
    <w:rsid w:val="5CCF1559"/>
    <w:rsid w:val="5D08306A"/>
    <w:rsid w:val="5D4A9185"/>
    <w:rsid w:val="5D54146F"/>
    <w:rsid w:val="5D737537"/>
    <w:rsid w:val="5D7AFED1"/>
    <w:rsid w:val="5D8EA8B3"/>
    <w:rsid w:val="5DA2EA8E"/>
    <w:rsid w:val="5DB25207"/>
    <w:rsid w:val="5DB32C81"/>
    <w:rsid w:val="5DC88BA0"/>
    <w:rsid w:val="5DDAF15B"/>
    <w:rsid w:val="5DE488CF"/>
    <w:rsid w:val="5DF1DA1E"/>
    <w:rsid w:val="5DF2DCE6"/>
    <w:rsid w:val="5DFE7A03"/>
    <w:rsid w:val="5E3F6713"/>
    <w:rsid w:val="5E5A8296"/>
    <w:rsid w:val="5E84E30B"/>
    <w:rsid w:val="5EB6CF4D"/>
    <w:rsid w:val="5EBE3F71"/>
    <w:rsid w:val="5EC11526"/>
    <w:rsid w:val="5ED56F61"/>
    <w:rsid w:val="5F03A4EF"/>
    <w:rsid w:val="5F14F9CB"/>
    <w:rsid w:val="5F259292"/>
    <w:rsid w:val="5F4EFCE2"/>
    <w:rsid w:val="5F5C1BC9"/>
    <w:rsid w:val="5F70C8E2"/>
    <w:rsid w:val="6004519A"/>
    <w:rsid w:val="60436B5A"/>
    <w:rsid w:val="6053595E"/>
    <w:rsid w:val="60ADDCF6"/>
    <w:rsid w:val="60B32B6E"/>
    <w:rsid w:val="60B38989"/>
    <w:rsid w:val="60B53BC9"/>
    <w:rsid w:val="60C16418"/>
    <w:rsid w:val="60C34A10"/>
    <w:rsid w:val="60E1D086"/>
    <w:rsid w:val="60ED42E0"/>
    <w:rsid w:val="60EEEA2B"/>
    <w:rsid w:val="610C9943"/>
    <w:rsid w:val="61179A25"/>
    <w:rsid w:val="6122D437"/>
    <w:rsid w:val="6125AD1E"/>
    <w:rsid w:val="6144EA88"/>
    <w:rsid w:val="6174D502"/>
    <w:rsid w:val="6188A332"/>
    <w:rsid w:val="618C87AE"/>
    <w:rsid w:val="61A43AB0"/>
    <w:rsid w:val="61C9E49C"/>
    <w:rsid w:val="61E54185"/>
    <w:rsid w:val="61F83FFF"/>
    <w:rsid w:val="62092A4E"/>
    <w:rsid w:val="62254178"/>
    <w:rsid w:val="62636375"/>
    <w:rsid w:val="6278F3BA"/>
    <w:rsid w:val="627D9636"/>
    <w:rsid w:val="62BC628E"/>
    <w:rsid w:val="62BD0B17"/>
    <w:rsid w:val="62E851D5"/>
    <w:rsid w:val="62F8B023"/>
    <w:rsid w:val="62FA92D5"/>
    <w:rsid w:val="62FB6059"/>
    <w:rsid w:val="630FB390"/>
    <w:rsid w:val="63304EEF"/>
    <w:rsid w:val="63372CFF"/>
    <w:rsid w:val="633B10EA"/>
    <w:rsid w:val="63400B11"/>
    <w:rsid w:val="634C5D94"/>
    <w:rsid w:val="635FCD83"/>
    <w:rsid w:val="63641293"/>
    <w:rsid w:val="636EBBCC"/>
    <w:rsid w:val="63DADCC8"/>
    <w:rsid w:val="63ECCD0C"/>
    <w:rsid w:val="63F14E45"/>
    <w:rsid w:val="64196697"/>
    <w:rsid w:val="6421938B"/>
    <w:rsid w:val="6458DB78"/>
    <w:rsid w:val="647C9CAE"/>
    <w:rsid w:val="64FF7E38"/>
    <w:rsid w:val="6516C673"/>
    <w:rsid w:val="65537BD5"/>
    <w:rsid w:val="6560A6FD"/>
    <w:rsid w:val="6594D416"/>
    <w:rsid w:val="659C1282"/>
    <w:rsid w:val="65BD63EC"/>
    <w:rsid w:val="65C25B4E"/>
    <w:rsid w:val="66278EFE"/>
    <w:rsid w:val="663B6923"/>
    <w:rsid w:val="66653C9D"/>
    <w:rsid w:val="669E0659"/>
    <w:rsid w:val="66B01191"/>
    <w:rsid w:val="66BF2040"/>
    <w:rsid w:val="66E34F01"/>
    <w:rsid w:val="6730A477"/>
    <w:rsid w:val="674951F7"/>
    <w:rsid w:val="67510759"/>
    <w:rsid w:val="675AEAB7"/>
    <w:rsid w:val="676D10F9"/>
    <w:rsid w:val="6786DBA9"/>
    <w:rsid w:val="67AC48DE"/>
    <w:rsid w:val="67BF4ABC"/>
    <w:rsid w:val="67E6E4D9"/>
    <w:rsid w:val="67ED46E0"/>
    <w:rsid w:val="68118068"/>
    <w:rsid w:val="688E9AC4"/>
    <w:rsid w:val="68EBA46E"/>
    <w:rsid w:val="68ECD7BA"/>
    <w:rsid w:val="69071BC7"/>
    <w:rsid w:val="6936D410"/>
    <w:rsid w:val="694EE839"/>
    <w:rsid w:val="6950ABFC"/>
    <w:rsid w:val="69577718"/>
    <w:rsid w:val="6996A351"/>
    <w:rsid w:val="69B5D573"/>
    <w:rsid w:val="69B77B02"/>
    <w:rsid w:val="69B7E160"/>
    <w:rsid w:val="69CF9F44"/>
    <w:rsid w:val="69D35D3A"/>
    <w:rsid w:val="69F6C102"/>
    <w:rsid w:val="6A05BBBA"/>
    <w:rsid w:val="6A14D0CE"/>
    <w:rsid w:val="6A69CC60"/>
    <w:rsid w:val="6A7662E0"/>
    <w:rsid w:val="6A7ABE8D"/>
    <w:rsid w:val="6A9FA615"/>
    <w:rsid w:val="6ABDBDB5"/>
    <w:rsid w:val="6ADCD4F3"/>
    <w:rsid w:val="6AEBCCCE"/>
    <w:rsid w:val="6AEC7C5D"/>
    <w:rsid w:val="6B042E3F"/>
    <w:rsid w:val="6B176772"/>
    <w:rsid w:val="6B32D848"/>
    <w:rsid w:val="6B33E69F"/>
    <w:rsid w:val="6B563FF6"/>
    <w:rsid w:val="6BA95938"/>
    <w:rsid w:val="6BB8BD48"/>
    <w:rsid w:val="6BBEA1AA"/>
    <w:rsid w:val="6BE43B4E"/>
    <w:rsid w:val="6BFD6E97"/>
    <w:rsid w:val="6C2D85B2"/>
    <w:rsid w:val="6C356D70"/>
    <w:rsid w:val="6C37C0F3"/>
    <w:rsid w:val="6C4A8FF7"/>
    <w:rsid w:val="6C6EE43A"/>
    <w:rsid w:val="6C866A0C"/>
    <w:rsid w:val="6CB181DF"/>
    <w:rsid w:val="6CC4E6E8"/>
    <w:rsid w:val="6CE84C45"/>
    <w:rsid w:val="6D0D34F2"/>
    <w:rsid w:val="6D2148A5"/>
    <w:rsid w:val="6D402953"/>
    <w:rsid w:val="6D574B4A"/>
    <w:rsid w:val="6D5A720B"/>
    <w:rsid w:val="6DBDA9C9"/>
    <w:rsid w:val="6DC39BED"/>
    <w:rsid w:val="6DD2611B"/>
    <w:rsid w:val="6DD3A75D"/>
    <w:rsid w:val="6DDF1547"/>
    <w:rsid w:val="6DE145A5"/>
    <w:rsid w:val="6E0D77C4"/>
    <w:rsid w:val="6E2662D2"/>
    <w:rsid w:val="6E2C9852"/>
    <w:rsid w:val="6E305CE4"/>
    <w:rsid w:val="6E894696"/>
    <w:rsid w:val="6EA6607E"/>
    <w:rsid w:val="6EAE9CFF"/>
    <w:rsid w:val="6EC17140"/>
    <w:rsid w:val="6ED1C865"/>
    <w:rsid w:val="6EF31BAB"/>
    <w:rsid w:val="6EF380B1"/>
    <w:rsid w:val="6F19A60A"/>
    <w:rsid w:val="6F1EA523"/>
    <w:rsid w:val="6F23551E"/>
    <w:rsid w:val="6F274EDB"/>
    <w:rsid w:val="6F646953"/>
    <w:rsid w:val="6F7267F6"/>
    <w:rsid w:val="6F7C018B"/>
    <w:rsid w:val="6F7D8B8E"/>
    <w:rsid w:val="6F8A5061"/>
    <w:rsid w:val="6FC69B2D"/>
    <w:rsid w:val="6FC6B89C"/>
    <w:rsid w:val="70027CF4"/>
    <w:rsid w:val="7007975F"/>
    <w:rsid w:val="700E24A0"/>
    <w:rsid w:val="700FE7B7"/>
    <w:rsid w:val="7046AC75"/>
    <w:rsid w:val="706C521E"/>
    <w:rsid w:val="7089DCFA"/>
    <w:rsid w:val="70B575B6"/>
    <w:rsid w:val="70CFE7FB"/>
    <w:rsid w:val="70E40D94"/>
    <w:rsid w:val="70E5A464"/>
    <w:rsid w:val="70E71CF6"/>
    <w:rsid w:val="70FFE1D6"/>
    <w:rsid w:val="7105331D"/>
    <w:rsid w:val="71168F90"/>
    <w:rsid w:val="7144BED4"/>
    <w:rsid w:val="7144CA71"/>
    <w:rsid w:val="71A32823"/>
    <w:rsid w:val="71B034A8"/>
    <w:rsid w:val="71D6D155"/>
    <w:rsid w:val="7235A8E8"/>
    <w:rsid w:val="7241C915"/>
    <w:rsid w:val="72638314"/>
    <w:rsid w:val="72BEF62A"/>
    <w:rsid w:val="72BF1498"/>
    <w:rsid w:val="72C1F123"/>
    <w:rsid w:val="72CD9BA2"/>
    <w:rsid w:val="72EAD31D"/>
    <w:rsid w:val="732FAF39"/>
    <w:rsid w:val="7384D93B"/>
    <w:rsid w:val="7394EADF"/>
    <w:rsid w:val="739A4331"/>
    <w:rsid w:val="73CB56B4"/>
    <w:rsid w:val="7419C9E2"/>
    <w:rsid w:val="7420B5F1"/>
    <w:rsid w:val="7421DF0F"/>
    <w:rsid w:val="742E2066"/>
    <w:rsid w:val="743F9ADC"/>
    <w:rsid w:val="7442BE35"/>
    <w:rsid w:val="744424BF"/>
    <w:rsid w:val="7445FA7F"/>
    <w:rsid w:val="74522D86"/>
    <w:rsid w:val="746750A6"/>
    <w:rsid w:val="74C9B83B"/>
    <w:rsid w:val="74E3E9BB"/>
    <w:rsid w:val="74E57A1F"/>
    <w:rsid w:val="74F2E2EB"/>
    <w:rsid w:val="7513A465"/>
    <w:rsid w:val="7557DEE8"/>
    <w:rsid w:val="75867207"/>
    <w:rsid w:val="75C9CCDE"/>
    <w:rsid w:val="75D34848"/>
    <w:rsid w:val="75DC557E"/>
    <w:rsid w:val="75F214B2"/>
    <w:rsid w:val="7641FB89"/>
    <w:rsid w:val="766BC92E"/>
    <w:rsid w:val="766DBD0F"/>
    <w:rsid w:val="7692D574"/>
    <w:rsid w:val="76B7C9DB"/>
    <w:rsid w:val="7714A899"/>
    <w:rsid w:val="7739083D"/>
    <w:rsid w:val="777BC581"/>
    <w:rsid w:val="778EC4B9"/>
    <w:rsid w:val="778F604D"/>
    <w:rsid w:val="7792FAB0"/>
    <w:rsid w:val="77D9ECF3"/>
    <w:rsid w:val="77DA3C93"/>
    <w:rsid w:val="77EB2A03"/>
    <w:rsid w:val="7807998F"/>
    <w:rsid w:val="7852CAE6"/>
    <w:rsid w:val="788ACCCA"/>
    <w:rsid w:val="789E81E4"/>
    <w:rsid w:val="78A85F79"/>
    <w:rsid w:val="78C89885"/>
    <w:rsid w:val="78D224EA"/>
    <w:rsid w:val="78D55F65"/>
    <w:rsid w:val="78EA3BB9"/>
    <w:rsid w:val="78EA8628"/>
    <w:rsid w:val="7904109C"/>
    <w:rsid w:val="7913F078"/>
    <w:rsid w:val="7925AAFC"/>
    <w:rsid w:val="7982E72A"/>
    <w:rsid w:val="79C0880B"/>
    <w:rsid w:val="79C472D8"/>
    <w:rsid w:val="79E5C30E"/>
    <w:rsid w:val="7A10FBEC"/>
    <w:rsid w:val="7A11CC3B"/>
    <w:rsid w:val="7A158AE1"/>
    <w:rsid w:val="7A37906E"/>
    <w:rsid w:val="7A3D02B6"/>
    <w:rsid w:val="7A7FA91F"/>
    <w:rsid w:val="7A8D9BBF"/>
    <w:rsid w:val="7A96987C"/>
    <w:rsid w:val="7AA63140"/>
    <w:rsid w:val="7AA6B96B"/>
    <w:rsid w:val="7ACA4EC9"/>
    <w:rsid w:val="7ACBC67F"/>
    <w:rsid w:val="7AEF829E"/>
    <w:rsid w:val="7B17565B"/>
    <w:rsid w:val="7B24D680"/>
    <w:rsid w:val="7B2FB7C7"/>
    <w:rsid w:val="7B3715F6"/>
    <w:rsid w:val="7B41C746"/>
    <w:rsid w:val="7B4D0450"/>
    <w:rsid w:val="7B4FE9EE"/>
    <w:rsid w:val="7B5F373B"/>
    <w:rsid w:val="7B701610"/>
    <w:rsid w:val="7B7A9C57"/>
    <w:rsid w:val="7B7BC9C7"/>
    <w:rsid w:val="7BB810F5"/>
    <w:rsid w:val="7BBB9D17"/>
    <w:rsid w:val="7BD360CF"/>
    <w:rsid w:val="7BE3AB01"/>
    <w:rsid w:val="7BE819BC"/>
    <w:rsid w:val="7C00BC1A"/>
    <w:rsid w:val="7C28570B"/>
    <w:rsid w:val="7C4D4882"/>
    <w:rsid w:val="7C51D9A1"/>
    <w:rsid w:val="7C8184A6"/>
    <w:rsid w:val="7CB47C92"/>
    <w:rsid w:val="7CBA054A"/>
    <w:rsid w:val="7CD07FD1"/>
    <w:rsid w:val="7CECB9F9"/>
    <w:rsid w:val="7D108449"/>
    <w:rsid w:val="7D1E4412"/>
    <w:rsid w:val="7D613EFF"/>
    <w:rsid w:val="7D664F02"/>
    <w:rsid w:val="7D7F7B62"/>
    <w:rsid w:val="7DC53C81"/>
    <w:rsid w:val="7DD88D1E"/>
    <w:rsid w:val="7E1F2024"/>
    <w:rsid w:val="7E504CF3"/>
    <w:rsid w:val="7E5C7D44"/>
    <w:rsid w:val="7E6E82B7"/>
    <w:rsid w:val="7E7AAD2A"/>
    <w:rsid w:val="7EA06A4D"/>
    <w:rsid w:val="7EA6CAFC"/>
    <w:rsid w:val="7EAB53DF"/>
    <w:rsid w:val="7EC72D92"/>
    <w:rsid w:val="7EE3B758"/>
    <w:rsid w:val="7EE8FC04"/>
    <w:rsid w:val="7EF60060"/>
    <w:rsid w:val="7F0AA301"/>
    <w:rsid w:val="7F4C7A15"/>
    <w:rsid w:val="7F520E19"/>
    <w:rsid w:val="7F5F18FA"/>
    <w:rsid w:val="7F745D7F"/>
    <w:rsid w:val="7F745FC7"/>
    <w:rsid w:val="7F7C3CD7"/>
    <w:rsid w:val="7F9C91DA"/>
    <w:rsid w:val="7FF093CA"/>
    <w:rsid w:val="7FF3B78F"/>
    <w:rsid w:val="7FF9C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097A2"/>
  <w15:chartTrackingRefBased/>
  <w15:docId w15:val="{82649234-2193-4992-B66D-CDCF47DE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E279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7965"/>
    <w:rPr>
      <w:rFonts w:eastAsiaTheme="minorEastAsia"/>
      <w:lang w:val="en-US"/>
    </w:rPr>
  </w:style>
  <w:style w:type="paragraph" w:customStyle="1" w:styleId="paragraph">
    <w:name w:val="paragraph"/>
    <w:basedOn w:val="Normal"/>
    <w:rsid w:val="007F0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07B0"/>
  </w:style>
  <w:style w:type="character" w:customStyle="1" w:styleId="eop">
    <w:name w:val="eop"/>
    <w:basedOn w:val="DefaultParagraphFont"/>
    <w:rsid w:val="007F07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848290">
      <w:bodyDiv w:val="1"/>
      <w:marLeft w:val="0"/>
      <w:marRight w:val="0"/>
      <w:marTop w:val="0"/>
      <w:marBottom w:val="0"/>
      <w:divBdr>
        <w:top w:val="none" w:sz="0" w:space="0" w:color="auto"/>
        <w:left w:val="none" w:sz="0" w:space="0" w:color="auto"/>
        <w:bottom w:val="none" w:sz="0" w:space="0" w:color="auto"/>
        <w:right w:val="none" w:sz="0" w:space="0" w:color="auto"/>
      </w:divBdr>
      <w:divsChild>
        <w:div w:id="425538934">
          <w:marLeft w:val="0"/>
          <w:marRight w:val="0"/>
          <w:marTop w:val="0"/>
          <w:marBottom w:val="0"/>
          <w:divBdr>
            <w:top w:val="none" w:sz="0" w:space="0" w:color="auto"/>
            <w:left w:val="none" w:sz="0" w:space="0" w:color="auto"/>
            <w:bottom w:val="none" w:sz="0" w:space="0" w:color="auto"/>
            <w:right w:val="none" w:sz="0" w:space="0" w:color="auto"/>
          </w:divBdr>
        </w:div>
        <w:div w:id="161511752">
          <w:marLeft w:val="0"/>
          <w:marRight w:val="0"/>
          <w:marTop w:val="0"/>
          <w:marBottom w:val="0"/>
          <w:divBdr>
            <w:top w:val="none" w:sz="0" w:space="0" w:color="auto"/>
            <w:left w:val="none" w:sz="0" w:space="0" w:color="auto"/>
            <w:bottom w:val="none" w:sz="0" w:space="0" w:color="auto"/>
            <w:right w:val="none" w:sz="0" w:space="0" w:color="auto"/>
          </w:divBdr>
        </w:div>
        <w:div w:id="1766219131">
          <w:marLeft w:val="0"/>
          <w:marRight w:val="0"/>
          <w:marTop w:val="0"/>
          <w:marBottom w:val="0"/>
          <w:divBdr>
            <w:top w:val="none" w:sz="0" w:space="0" w:color="auto"/>
            <w:left w:val="none" w:sz="0" w:space="0" w:color="auto"/>
            <w:bottom w:val="none" w:sz="0" w:space="0" w:color="auto"/>
            <w:right w:val="none" w:sz="0" w:space="0" w:color="auto"/>
          </w:divBdr>
        </w:div>
        <w:div w:id="1796487461">
          <w:marLeft w:val="0"/>
          <w:marRight w:val="0"/>
          <w:marTop w:val="0"/>
          <w:marBottom w:val="0"/>
          <w:divBdr>
            <w:top w:val="none" w:sz="0" w:space="0" w:color="auto"/>
            <w:left w:val="none" w:sz="0" w:space="0" w:color="auto"/>
            <w:bottom w:val="none" w:sz="0" w:space="0" w:color="auto"/>
            <w:right w:val="none" w:sz="0" w:space="0" w:color="auto"/>
          </w:divBdr>
        </w:div>
        <w:div w:id="1189639342">
          <w:marLeft w:val="0"/>
          <w:marRight w:val="0"/>
          <w:marTop w:val="0"/>
          <w:marBottom w:val="0"/>
          <w:divBdr>
            <w:top w:val="none" w:sz="0" w:space="0" w:color="auto"/>
            <w:left w:val="none" w:sz="0" w:space="0" w:color="auto"/>
            <w:bottom w:val="none" w:sz="0" w:space="0" w:color="auto"/>
            <w:right w:val="none" w:sz="0" w:space="0" w:color="auto"/>
          </w:divBdr>
        </w:div>
        <w:div w:id="1758400378">
          <w:marLeft w:val="0"/>
          <w:marRight w:val="0"/>
          <w:marTop w:val="0"/>
          <w:marBottom w:val="0"/>
          <w:divBdr>
            <w:top w:val="none" w:sz="0" w:space="0" w:color="auto"/>
            <w:left w:val="none" w:sz="0" w:space="0" w:color="auto"/>
            <w:bottom w:val="none" w:sz="0" w:space="0" w:color="auto"/>
            <w:right w:val="none" w:sz="0" w:space="0" w:color="auto"/>
          </w:divBdr>
        </w:div>
        <w:div w:id="1386834853">
          <w:marLeft w:val="0"/>
          <w:marRight w:val="0"/>
          <w:marTop w:val="0"/>
          <w:marBottom w:val="0"/>
          <w:divBdr>
            <w:top w:val="none" w:sz="0" w:space="0" w:color="auto"/>
            <w:left w:val="none" w:sz="0" w:space="0" w:color="auto"/>
            <w:bottom w:val="none" w:sz="0" w:space="0" w:color="auto"/>
            <w:right w:val="none" w:sz="0" w:space="0" w:color="auto"/>
          </w:divBdr>
        </w:div>
        <w:div w:id="1277634651">
          <w:marLeft w:val="0"/>
          <w:marRight w:val="0"/>
          <w:marTop w:val="0"/>
          <w:marBottom w:val="0"/>
          <w:divBdr>
            <w:top w:val="none" w:sz="0" w:space="0" w:color="auto"/>
            <w:left w:val="none" w:sz="0" w:space="0" w:color="auto"/>
            <w:bottom w:val="none" w:sz="0" w:space="0" w:color="auto"/>
            <w:right w:val="none" w:sz="0" w:space="0" w:color="auto"/>
          </w:divBdr>
        </w:div>
        <w:div w:id="903298306">
          <w:marLeft w:val="0"/>
          <w:marRight w:val="0"/>
          <w:marTop w:val="0"/>
          <w:marBottom w:val="0"/>
          <w:divBdr>
            <w:top w:val="none" w:sz="0" w:space="0" w:color="auto"/>
            <w:left w:val="none" w:sz="0" w:space="0" w:color="auto"/>
            <w:bottom w:val="none" w:sz="0" w:space="0" w:color="auto"/>
            <w:right w:val="none" w:sz="0" w:space="0" w:color="auto"/>
          </w:divBdr>
        </w:div>
        <w:div w:id="69356727">
          <w:marLeft w:val="0"/>
          <w:marRight w:val="0"/>
          <w:marTop w:val="0"/>
          <w:marBottom w:val="0"/>
          <w:divBdr>
            <w:top w:val="none" w:sz="0" w:space="0" w:color="auto"/>
            <w:left w:val="none" w:sz="0" w:space="0" w:color="auto"/>
            <w:bottom w:val="none" w:sz="0" w:space="0" w:color="auto"/>
            <w:right w:val="none" w:sz="0" w:space="0" w:color="auto"/>
          </w:divBdr>
        </w:div>
        <w:div w:id="503403440">
          <w:marLeft w:val="0"/>
          <w:marRight w:val="0"/>
          <w:marTop w:val="0"/>
          <w:marBottom w:val="0"/>
          <w:divBdr>
            <w:top w:val="none" w:sz="0" w:space="0" w:color="auto"/>
            <w:left w:val="none" w:sz="0" w:space="0" w:color="auto"/>
            <w:bottom w:val="none" w:sz="0" w:space="0" w:color="auto"/>
            <w:right w:val="none" w:sz="0" w:space="0" w:color="auto"/>
          </w:divBdr>
        </w:div>
        <w:div w:id="910849793">
          <w:marLeft w:val="0"/>
          <w:marRight w:val="0"/>
          <w:marTop w:val="0"/>
          <w:marBottom w:val="0"/>
          <w:divBdr>
            <w:top w:val="none" w:sz="0" w:space="0" w:color="auto"/>
            <w:left w:val="none" w:sz="0" w:space="0" w:color="auto"/>
            <w:bottom w:val="none" w:sz="0" w:space="0" w:color="auto"/>
            <w:right w:val="none" w:sz="0" w:space="0" w:color="auto"/>
          </w:divBdr>
        </w:div>
        <w:div w:id="89394773">
          <w:marLeft w:val="0"/>
          <w:marRight w:val="0"/>
          <w:marTop w:val="0"/>
          <w:marBottom w:val="0"/>
          <w:divBdr>
            <w:top w:val="none" w:sz="0" w:space="0" w:color="auto"/>
            <w:left w:val="none" w:sz="0" w:space="0" w:color="auto"/>
            <w:bottom w:val="none" w:sz="0" w:space="0" w:color="auto"/>
            <w:right w:val="none" w:sz="0" w:space="0" w:color="auto"/>
          </w:divBdr>
        </w:div>
        <w:div w:id="1514681819">
          <w:marLeft w:val="0"/>
          <w:marRight w:val="0"/>
          <w:marTop w:val="0"/>
          <w:marBottom w:val="0"/>
          <w:divBdr>
            <w:top w:val="none" w:sz="0" w:space="0" w:color="auto"/>
            <w:left w:val="none" w:sz="0" w:space="0" w:color="auto"/>
            <w:bottom w:val="none" w:sz="0" w:space="0" w:color="auto"/>
            <w:right w:val="none" w:sz="0" w:space="0" w:color="auto"/>
          </w:divBdr>
        </w:div>
        <w:div w:id="517698529">
          <w:marLeft w:val="0"/>
          <w:marRight w:val="0"/>
          <w:marTop w:val="0"/>
          <w:marBottom w:val="0"/>
          <w:divBdr>
            <w:top w:val="none" w:sz="0" w:space="0" w:color="auto"/>
            <w:left w:val="none" w:sz="0" w:space="0" w:color="auto"/>
            <w:bottom w:val="none" w:sz="0" w:space="0" w:color="auto"/>
            <w:right w:val="none" w:sz="0" w:space="0" w:color="auto"/>
          </w:divBdr>
        </w:div>
        <w:div w:id="802889468">
          <w:marLeft w:val="0"/>
          <w:marRight w:val="0"/>
          <w:marTop w:val="0"/>
          <w:marBottom w:val="0"/>
          <w:divBdr>
            <w:top w:val="none" w:sz="0" w:space="0" w:color="auto"/>
            <w:left w:val="none" w:sz="0" w:space="0" w:color="auto"/>
            <w:bottom w:val="none" w:sz="0" w:space="0" w:color="auto"/>
            <w:right w:val="none" w:sz="0" w:space="0" w:color="auto"/>
          </w:divBdr>
        </w:div>
        <w:div w:id="1266230926">
          <w:marLeft w:val="0"/>
          <w:marRight w:val="0"/>
          <w:marTop w:val="0"/>
          <w:marBottom w:val="0"/>
          <w:divBdr>
            <w:top w:val="none" w:sz="0" w:space="0" w:color="auto"/>
            <w:left w:val="none" w:sz="0" w:space="0" w:color="auto"/>
            <w:bottom w:val="none" w:sz="0" w:space="0" w:color="auto"/>
            <w:right w:val="none" w:sz="0" w:space="0" w:color="auto"/>
          </w:divBdr>
        </w:div>
        <w:div w:id="540479114">
          <w:marLeft w:val="0"/>
          <w:marRight w:val="0"/>
          <w:marTop w:val="0"/>
          <w:marBottom w:val="0"/>
          <w:divBdr>
            <w:top w:val="none" w:sz="0" w:space="0" w:color="auto"/>
            <w:left w:val="none" w:sz="0" w:space="0" w:color="auto"/>
            <w:bottom w:val="none" w:sz="0" w:space="0" w:color="auto"/>
            <w:right w:val="none" w:sz="0" w:space="0" w:color="auto"/>
          </w:divBdr>
        </w:div>
        <w:div w:id="1664090357">
          <w:marLeft w:val="0"/>
          <w:marRight w:val="0"/>
          <w:marTop w:val="0"/>
          <w:marBottom w:val="0"/>
          <w:divBdr>
            <w:top w:val="none" w:sz="0" w:space="0" w:color="auto"/>
            <w:left w:val="none" w:sz="0" w:space="0" w:color="auto"/>
            <w:bottom w:val="none" w:sz="0" w:space="0" w:color="auto"/>
            <w:right w:val="none" w:sz="0" w:space="0" w:color="auto"/>
          </w:divBdr>
        </w:div>
        <w:div w:id="1265380293">
          <w:marLeft w:val="0"/>
          <w:marRight w:val="0"/>
          <w:marTop w:val="0"/>
          <w:marBottom w:val="0"/>
          <w:divBdr>
            <w:top w:val="none" w:sz="0" w:space="0" w:color="auto"/>
            <w:left w:val="none" w:sz="0" w:space="0" w:color="auto"/>
            <w:bottom w:val="none" w:sz="0" w:space="0" w:color="auto"/>
            <w:right w:val="none" w:sz="0" w:space="0" w:color="auto"/>
          </w:divBdr>
        </w:div>
        <w:div w:id="859052101">
          <w:marLeft w:val="0"/>
          <w:marRight w:val="0"/>
          <w:marTop w:val="0"/>
          <w:marBottom w:val="0"/>
          <w:divBdr>
            <w:top w:val="none" w:sz="0" w:space="0" w:color="auto"/>
            <w:left w:val="none" w:sz="0" w:space="0" w:color="auto"/>
            <w:bottom w:val="none" w:sz="0" w:space="0" w:color="auto"/>
            <w:right w:val="none" w:sz="0" w:space="0" w:color="auto"/>
          </w:divBdr>
        </w:div>
        <w:div w:id="305404193">
          <w:marLeft w:val="0"/>
          <w:marRight w:val="0"/>
          <w:marTop w:val="0"/>
          <w:marBottom w:val="0"/>
          <w:divBdr>
            <w:top w:val="none" w:sz="0" w:space="0" w:color="auto"/>
            <w:left w:val="none" w:sz="0" w:space="0" w:color="auto"/>
            <w:bottom w:val="none" w:sz="0" w:space="0" w:color="auto"/>
            <w:right w:val="none" w:sz="0" w:space="0" w:color="auto"/>
          </w:divBdr>
        </w:div>
        <w:div w:id="283537557">
          <w:marLeft w:val="0"/>
          <w:marRight w:val="0"/>
          <w:marTop w:val="0"/>
          <w:marBottom w:val="0"/>
          <w:divBdr>
            <w:top w:val="none" w:sz="0" w:space="0" w:color="auto"/>
            <w:left w:val="none" w:sz="0" w:space="0" w:color="auto"/>
            <w:bottom w:val="none" w:sz="0" w:space="0" w:color="auto"/>
            <w:right w:val="none" w:sz="0" w:space="0" w:color="auto"/>
          </w:divBdr>
        </w:div>
        <w:div w:id="942372849">
          <w:marLeft w:val="0"/>
          <w:marRight w:val="0"/>
          <w:marTop w:val="0"/>
          <w:marBottom w:val="0"/>
          <w:divBdr>
            <w:top w:val="none" w:sz="0" w:space="0" w:color="auto"/>
            <w:left w:val="none" w:sz="0" w:space="0" w:color="auto"/>
            <w:bottom w:val="none" w:sz="0" w:space="0" w:color="auto"/>
            <w:right w:val="none" w:sz="0" w:space="0" w:color="auto"/>
          </w:divBdr>
        </w:div>
        <w:div w:id="2135168316">
          <w:marLeft w:val="0"/>
          <w:marRight w:val="0"/>
          <w:marTop w:val="0"/>
          <w:marBottom w:val="0"/>
          <w:divBdr>
            <w:top w:val="none" w:sz="0" w:space="0" w:color="auto"/>
            <w:left w:val="none" w:sz="0" w:space="0" w:color="auto"/>
            <w:bottom w:val="none" w:sz="0" w:space="0" w:color="auto"/>
            <w:right w:val="none" w:sz="0" w:space="0" w:color="auto"/>
          </w:divBdr>
        </w:div>
        <w:div w:id="928390552">
          <w:marLeft w:val="0"/>
          <w:marRight w:val="0"/>
          <w:marTop w:val="0"/>
          <w:marBottom w:val="0"/>
          <w:divBdr>
            <w:top w:val="none" w:sz="0" w:space="0" w:color="auto"/>
            <w:left w:val="none" w:sz="0" w:space="0" w:color="auto"/>
            <w:bottom w:val="none" w:sz="0" w:space="0" w:color="auto"/>
            <w:right w:val="none" w:sz="0" w:space="0" w:color="auto"/>
          </w:divBdr>
        </w:div>
        <w:div w:id="1345745867">
          <w:marLeft w:val="0"/>
          <w:marRight w:val="0"/>
          <w:marTop w:val="0"/>
          <w:marBottom w:val="0"/>
          <w:divBdr>
            <w:top w:val="none" w:sz="0" w:space="0" w:color="auto"/>
            <w:left w:val="none" w:sz="0" w:space="0" w:color="auto"/>
            <w:bottom w:val="none" w:sz="0" w:space="0" w:color="auto"/>
            <w:right w:val="none" w:sz="0" w:space="0" w:color="auto"/>
          </w:divBdr>
        </w:div>
        <w:div w:id="1705595187">
          <w:marLeft w:val="0"/>
          <w:marRight w:val="0"/>
          <w:marTop w:val="0"/>
          <w:marBottom w:val="0"/>
          <w:divBdr>
            <w:top w:val="none" w:sz="0" w:space="0" w:color="auto"/>
            <w:left w:val="none" w:sz="0" w:space="0" w:color="auto"/>
            <w:bottom w:val="none" w:sz="0" w:space="0" w:color="auto"/>
            <w:right w:val="none" w:sz="0" w:space="0" w:color="auto"/>
          </w:divBdr>
        </w:div>
        <w:div w:id="921179675">
          <w:marLeft w:val="0"/>
          <w:marRight w:val="0"/>
          <w:marTop w:val="0"/>
          <w:marBottom w:val="0"/>
          <w:divBdr>
            <w:top w:val="none" w:sz="0" w:space="0" w:color="auto"/>
            <w:left w:val="none" w:sz="0" w:space="0" w:color="auto"/>
            <w:bottom w:val="none" w:sz="0" w:space="0" w:color="auto"/>
            <w:right w:val="none" w:sz="0" w:space="0" w:color="auto"/>
          </w:divBdr>
        </w:div>
        <w:div w:id="677385958">
          <w:marLeft w:val="0"/>
          <w:marRight w:val="0"/>
          <w:marTop w:val="0"/>
          <w:marBottom w:val="0"/>
          <w:divBdr>
            <w:top w:val="none" w:sz="0" w:space="0" w:color="auto"/>
            <w:left w:val="none" w:sz="0" w:space="0" w:color="auto"/>
            <w:bottom w:val="none" w:sz="0" w:space="0" w:color="auto"/>
            <w:right w:val="none" w:sz="0" w:space="0" w:color="auto"/>
          </w:divBdr>
        </w:div>
        <w:div w:id="1993869885">
          <w:marLeft w:val="0"/>
          <w:marRight w:val="0"/>
          <w:marTop w:val="0"/>
          <w:marBottom w:val="0"/>
          <w:divBdr>
            <w:top w:val="none" w:sz="0" w:space="0" w:color="auto"/>
            <w:left w:val="none" w:sz="0" w:space="0" w:color="auto"/>
            <w:bottom w:val="none" w:sz="0" w:space="0" w:color="auto"/>
            <w:right w:val="none" w:sz="0" w:space="0" w:color="auto"/>
          </w:divBdr>
        </w:div>
        <w:div w:id="1563368952">
          <w:marLeft w:val="0"/>
          <w:marRight w:val="0"/>
          <w:marTop w:val="0"/>
          <w:marBottom w:val="0"/>
          <w:divBdr>
            <w:top w:val="none" w:sz="0" w:space="0" w:color="auto"/>
            <w:left w:val="none" w:sz="0" w:space="0" w:color="auto"/>
            <w:bottom w:val="none" w:sz="0" w:space="0" w:color="auto"/>
            <w:right w:val="none" w:sz="0" w:space="0" w:color="auto"/>
          </w:divBdr>
        </w:div>
        <w:div w:id="832600714">
          <w:marLeft w:val="0"/>
          <w:marRight w:val="0"/>
          <w:marTop w:val="0"/>
          <w:marBottom w:val="0"/>
          <w:divBdr>
            <w:top w:val="none" w:sz="0" w:space="0" w:color="auto"/>
            <w:left w:val="none" w:sz="0" w:space="0" w:color="auto"/>
            <w:bottom w:val="none" w:sz="0" w:space="0" w:color="auto"/>
            <w:right w:val="none" w:sz="0" w:space="0" w:color="auto"/>
          </w:divBdr>
        </w:div>
        <w:div w:id="461509361">
          <w:marLeft w:val="0"/>
          <w:marRight w:val="0"/>
          <w:marTop w:val="0"/>
          <w:marBottom w:val="0"/>
          <w:divBdr>
            <w:top w:val="none" w:sz="0" w:space="0" w:color="auto"/>
            <w:left w:val="none" w:sz="0" w:space="0" w:color="auto"/>
            <w:bottom w:val="none" w:sz="0" w:space="0" w:color="auto"/>
            <w:right w:val="none" w:sz="0" w:space="0" w:color="auto"/>
          </w:divBdr>
        </w:div>
        <w:div w:id="1150246687">
          <w:marLeft w:val="0"/>
          <w:marRight w:val="0"/>
          <w:marTop w:val="0"/>
          <w:marBottom w:val="0"/>
          <w:divBdr>
            <w:top w:val="none" w:sz="0" w:space="0" w:color="auto"/>
            <w:left w:val="none" w:sz="0" w:space="0" w:color="auto"/>
            <w:bottom w:val="none" w:sz="0" w:space="0" w:color="auto"/>
            <w:right w:val="none" w:sz="0" w:space="0" w:color="auto"/>
          </w:divBdr>
        </w:div>
        <w:div w:id="1276710659">
          <w:marLeft w:val="0"/>
          <w:marRight w:val="0"/>
          <w:marTop w:val="0"/>
          <w:marBottom w:val="0"/>
          <w:divBdr>
            <w:top w:val="none" w:sz="0" w:space="0" w:color="auto"/>
            <w:left w:val="none" w:sz="0" w:space="0" w:color="auto"/>
            <w:bottom w:val="none" w:sz="0" w:space="0" w:color="auto"/>
            <w:right w:val="none" w:sz="0" w:space="0" w:color="auto"/>
          </w:divBdr>
        </w:div>
        <w:div w:id="1751542254">
          <w:marLeft w:val="0"/>
          <w:marRight w:val="0"/>
          <w:marTop w:val="0"/>
          <w:marBottom w:val="0"/>
          <w:divBdr>
            <w:top w:val="none" w:sz="0" w:space="0" w:color="auto"/>
            <w:left w:val="none" w:sz="0" w:space="0" w:color="auto"/>
            <w:bottom w:val="none" w:sz="0" w:space="0" w:color="auto"/>
            <w:right w:val="none" w:sz="0" w:space="0" w:color="auto"/>
          </w:divBdr>
        </w:div>
        <w:div w:id="64648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explorepsychology.com/child-development-theories/" TargetMode="External"/><Relationship Id="rId26" Type="http://schemas.openxmlformats.org/officeDocument/2006/relationships/hyperlink" Target="http://dx.doi.org/10.17583/hse.2018.292.(Accessed" TargetMode="External"/><Relationship Id="rId39" Type="http://schemas.openxmlformats.org/officeDocument/2006/relationships/hyperlink" Target="https://infed.org/mobi/johann-heinrich-pestalozzi-pedagogy-education-and-social-justice/" TargetMode="External"/><Relationship Id="rId21" Type="http://schemas.openxmlformats.org/officeDocument/2006/relationships/hyperlink" Target="https://www.earlyyearsmatters.co.uk/eyfs/positive-relationships/transitions/%20(" TargetMode="External"/><Relationship Id="rId34" Type="http://schemas.openxmlformats.org/officeDocument/2006/relationships/hyperlink" Target="https://learning.nspcc.org.uk/child-protection-system/multi-agency-working-child-protection" TargetMode="External"/><Relationship Id="rId42" Type="http://schemas.openxmlformats.org/officeDocument/2006/relationships/hyperlink" Target="https://gov.wales/sites/default/files/publications/2019-07/flying-start-childcare-guidance.pdf"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simplypsychology.org/maslow.html" TargetMode="External"/><Relationship Id="rId11" Type="http://schemas.openxmlformats.org/officeDocument/2006/relationships/image" Target="media/image5.png"/><Relationship Id="rId24" Type="http://schemas.openxmlformats.org/officeDocument/2006/relationships/hyperlink" Target="https://www.simplypsychology.org/Bronfenbrenner.html" TargetMode="External"/><Relationship Id="rId32" Type="http://schemas.openxmlformats.org/officeDocument/2006/relationships/hyperlink" Target="https://www.simplypsychology.org/bowlby.html" TargetMode="External"/><Relationship Id="rId37" Type="http://schemas.openxmlformats.org/officeDocument/2006/relationships/hyperlink" Target="https://www.pacey.org.uk/working-in-childcare/spotlight-on/partnerships-with-parents/" TargetMode="External"/><Relationship Id="rId40" Type="http://schemas.openxmlformats.org/officeDocument/2006/relationships/hyperlink" Target="https://www.froebel.org.uk/uploads/documents/FT-Outdoor-Play-Pamphlet.pdf" TargetMode="External"/><Relationship Id="rId45" Type="http://schemas.openxmlformats.org/officeDocument/2006/relationships/hyperlink" Target="https://gov.wales/sites/default/files/publications/2019-07/families-first-guidance-for-local-authorities_0.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ov.uk/government/publications/development-matters--2" TargetMode="External"/><Relationship Id="rId28" Type="http://schemas.openxmlformats.org/officeDocument/2006/relationships/hyperlink" Target="https://www.simplypsychology.org/Zone-of-Proximal-Development.html" TargetMode="External"/><Relationship Id="rId36" Type="http://schemas.openxmlformats.org/officeDocument/2006/relationships/hyperlink" Target="https://nurserystory.co.uk/resource-centre/introducing-sustained-shared-thinking-in-the-early-years/"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earlyyearsmatters.co.uk/eyfs/positive-relationships/working-in-partnership/" TargetMode="External"/><Relationship Id="rId31" Type="http://schemas.openxmlformats.org/officeDocument/2006/relationships/hyperlink" Target="https://www.simplypsychology.org/vygotsky.html" TargetMode="External"/><Relationship Id="rId44" Type="http://schemas.openxmlformats.org/officeDocument/2006/relationships/hyperlink" Target="https://gov.wales/sites/default/files/publications/2019-07/flying-start-parenting-support-guidance.pdf" TargetMode="External"/><Relationship Id="R20ce7a3cc1d844c8"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gov.wales/sites/default/files/publications/2018-02/foundation-phase-framework-revised-2015.pdf" TargetMode="External"/><Relationship Id="rId27" Type="http://schemas.openxmlformats.org/officeDocument/2006/relationships/hyperlink" Target="https://lincprogramme.ie/blog/supporting-transitions-from-the-home"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learning.nspcc.org.uk/child-protection-system/multi-agency-working-child-protection" TargetMode="External"/><Relationship Id="rId43" Type="http://schemas.openxmlformats.org/officeDocument/2006/relationships/hyperlink" Target="https://gov.wales/sites/default/files/publications/2019-07/wales-a-play-friendly-country.pdf"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careinspectorate.wales/sites/default/files/2018-01/160411regchildcareen.pdf" TargetMode="External"/><Relationship Id="rId25" Type="http://schemas.openxmlformats.org/officeDocument/2006/relationships/hyperlink" Target="https://developingchild.harvard.edu/science/key-concepts/serve-and-return/" TargetMode="External"/><Relationship Id="rId33" Type="http://schemas.openxmlformats.org/officeDocument/2006/relationships/hyperlink" Target="https://twitter.com/michaeltcarton/status/433071674414493696" TargetMode="External"/><Relationship Id="rId38" Type="http://schemas.openxmlformats.org/officeDocument/2006/relationships/hyperlink" Target="https://www.rootsofaction.com/role-model/" TargetMode="External"/><Relationship Id="rId46" Type="http://schemas.openxmlformats.org/officeDocument/2006/relationships/header" Target="header1.xml"/><Relationship Id="rId20" Type="http://schemas.openxmlformats.org/officeDocument/2006/relationships/hyperlink" Target="https://www.earlyyearsmatters.co.uk/eyfs/a-unique-child/planning/" TargetMode="External"/><Relationship Id="rId41" Type="http://schemas.openxmlformats.org/officeDocument/2006/relationships/hyperlink" Target="https://www.unicef.org.uk/what-we-do/un-convention-child-rights/?sisearchengine=284&amp;siproduct=Campaign_G_02_Our_Work&amp;gclid=EAIaIQobChMIkNCs1cOY9AIVkuR3Ch1ihgQlEAAYAiAAEgKr6PD_Bw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Boalch (2111339)</dc:creator>
  <cp:keywords/>
  <dc:description/>
  <cp:lastModifiedBy>Wayne Phillips</cp:lastModifiedBy>
  <cp:revision>3</cp:revision>
  <dcterms:created xsi:type="dcterms:W3CDTF">2021-11-26T20:50:00Z</dcterms:created>
  <dcterms:modified xsi:type="dcterms:W3CDTF">2021-11-26T21:00:00Z</dcterms:modified>
</cp:coreProperties>
</file>