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4A" w:rsidRDefault="0089434A">
      <w:bookmarkStart w:id="0" w:name="_GoBack"/>
      <w:bookmarkEnd w:id="0"/>
      <w:r>
        <w:rPr>
          <w:noProof/>
          <w:lang w:eastAsia="zh-CN"/>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E02D38" w:rsidRPr="00E02D38" w:rsidTr="00D206AB">
        <w:trPr>
          <w:cantSplit/>
          <w:trHeight w:val="469"/>
        </w:trPr>
        <w:tc>
          <w:tcPr>
            <w:tcW w:w="4908" w:type="dxa"/>
          </w:tcPr>
          <w:p w:rsidR="00405A9E" w:rsidRPr="00E02D38" w:rsidRDefault="00405A9E" w:rsidP="004A1C88">
            <w:pPr>
              <w:pStyle w:val="Year"/>
              <w:rPr>
                <w:sz w:val="24"/>
                <w:szCs w:val="24"/>
              </w:rPr>
            </w:pPr>
            <w:r w:rsidRPr="00E02D38">
              <w:rPr>
                <w:sz w:val="24"/>
                <w:szCs w:val="24"/>
              </w:rPr>
              <w:t>LOCATION</w:t>
            </w:r>
            <w:r w:rsidR="00E5105E" w:rsidRPr="00E02D38">
              <w:rPr>
                <w:sz w:val="24"/>
                <w:szCs w:val="24"/>
              </w:rPr>
              <w:t>:</w:t>
            </w:r>
            <w:r w:rsidRPr="00E02D38">
              <w:rPr>
                <w:b w:val="0"/>
                <w:sz w:val="24"/>
                <w:szCs w:val="24"/>
              </w:rPr>
              <w:t xml:space="preserve"> </w:t>
            </w:r>
            <w:r w:rsidR="00A662B9" w:rsidRPr="00E02D38">
              <w:rPr>
                <w:sz w:val="24"/>
                <w:szCs w:val="24"/>
              </w:rPr>
              <w:t xml:space="preserve">Swansea </w:t>
            </w:r>
          </w:p>
        </w:tc>
        <w:tc>
          <w:tcPr>
            <w:tcW w:w="4259" w:type="dxa"/>
          </w:tcPr>
          <w:p w:rsidR="000E5EE2" w:rsidRPr="00E02D38" w:rsidRDefault="00405A9E" w:rsidP="004A1C88">
            <w:pPr>
              <w:pStyle w:val="Year"/>
              <w:jc w:val="right"/>
              <w:rPr>
                <w:b w:val="0"/>
                <w:sz w:val="24"/>
                <w:szCs w:val="24"/>
              </w:rPr>
            </w:pPr>
            <w:r w:rsidRPr="00E02D38">
              <w:rPr>
                <w:sz w:val="24"/>
                <w:szCs w:val="24"/>
              </w:rPr>
              <w:t>LLEOLIAD</w:t>
            </w:r>
            <w:r w:rsidR="00E5105E" w:rsidRPr="00E02D38">
              <w:rPr>
                <w:sz w:val="24"/>
                <w:szCs w:val="24"/>
              </w:rPr>
              <w:t>:</w:t>
            </w:r>
            <w:r w:rsidR="00CB4484" w:rsidRPr="00E02D38">
              <w:rPr>
                <w:sz w:val="24"/>
                <w:szCs w:val="24"/>
              </w:rPr>
              <w:t xml:space="preserve"> </w:t>
            </w:r>
            <w:r w:rsidRPr="00E02D38">
              <w:rPr>
                <w:b w:val="0"/>
                <w:sz w:val="24"/>
                <w:szCs w:val="24"/>
              </w:rPr>
              <w:t xml:space="preserve"> </w:t>
            </w:r>
            <w:r w:rsidR="00A662B9" w:rsidRPr="00E02D38">
              <w:rPr>
                <w:sz w:val="24"/>
                <w:szCs w:val="24"/>
              </w:rPr>
              <w:t>abertawe</w:t>
            </w:r>
          </w:p>
        </w:tc>
      </w:tr>
      <w:tr w:rsidR="00E02D38" w:rsidRPr="00E02D38" w:rsidTr="00D206AB">
        <w:trPr>
          <w:trHeight w:val="542"/>
        </w:trPr>
        <w:tc>
          <w:tcPr>
            <w:tcW w:w="4908" w:type="dxa"/>
          </w:tcPr>
          <w:p w:rsidR="000E5EE2" w:rsidRPr="00E02D38" w:rsidRDefault="000E5EE2" w:rsidP="006F181A">
            <w:pPr>
              <w:pStyle w:val="Trinity"/>
              <w:ind w:left="5760" w:hanging="5760"/>
            </w:pPr>
            <w:r w:rsidRPr="00E02D38">
              <w:t xml:space="preserve">LEVEL </w:t>
            </w:r>
            <w:r w:rsidR="006F181A" w:rsidRPr="00E02D38">
              <w:t>5</w:t>
            </w:r>
          </w:p>
        </w:tc>
        <w:tc>
          <w:tcPr>
            <w:tcW w:w="4259" w:type="dxa"/>
          </w:tcPr>
          <w:p w:rsidR="000E5EE2" w:rsidRPr="00E02D38" w:rsidRDefault="000E5EE2" w:rsidP="00273A27">
            <w:pPr>
              <w:pStyle w:val="Trinity"/>
              <w:ind w:left="5760" w:hanging="5760"/>
              <w:jc w:val="right"/>
            </w:pPr>
            <w:r w:rsidRPr="00E02D38">
              <w:t xml:space="preserve">LEFEL </w:t>
            </w:r>
            <w:r w:rsidR="00273A27" w:rsidRPr="00E02D38">
              <w:t xml:space="preserve"> 5</w:t>
            </w:r>
          </w:p>
        </w:tc>
      </w:tr>
      <w:tr w:rsidR="00E02D38" w:rsidRPr="00E02D38" w:rsidTr="00D206AB">
        <w:trPr>
          <w:trHeight w:val="302"/>
        </w:trPr>
        <w:tc>
          <w:tcPr>
            <w:tcW w:w="4908" w:type="dxa"/>
          </w:tcPr>
          <w:p w:rsidR="000E5EE2" w:rsidRPr="00E02D38" w:rsidRDefault="000E5EE2" w:rsidP="000E5EE2">
            <w:pPr>
              <w:pStyle w:val="Exam"/>
            </w:pPr>
            <w:r w:rsidRPr="00E02D38">
              <w:t>EXAMINATION PERIOD</w:t>
            </w:r>
          </w:p>
        </w:tc>
        <w:tc>
          <w:tcPr>
            <w:tcW w:w="4259" w:type="dxa"/>
          </w:tcPr>
          <w:p w:rsidR="000E5EE2" w:rsidRPr="00E02D38" w:rsidRDefault="000E5EE2" w:rsidP="000E5EE2">
            <w:pPr>
              <w:pStyle w:val="Exam"/>
              <w:jc w:val="right"/>
            </w:pPr>
            <w:r w:rsidRPr="00E02D38">
              <w:t>CYFNOD ARHOLIADAU</w:t>
            </w:r>
          </w:p>
        </w:tc>
      </w:tr>
      <w:tr w:rsidR="000E5EE2" w:rsidRPr="00E02D38" w:rsidTr="00D206AB">
        <w:trPr>
          <w:trHeight w:val="863"/>
        </w:trPr>
        <w:tc>
          <w:tcPr>
            <w:tcW w:w="4908" w:type="dxa"/>
          </w:tcPr>
          <w:p w:rsidR="000E5EE2" w:rsidRPr="00E02D38" w:rsidRDefault="00273A27" w:rsidP="00B05B7B">
            <w:pPr>
              <w:pStyle w:val="Month"/>
              <w:jc w:val="both"/>
            </w:pPr>
            <w:r w:rsidRPr="00E02D38">
              <w:t xml:space="preserve">July </w:t>
            </w:r>
            <w:r w:rsidR="00E9772F" w:rsidRPr="00E02D38">
              <w:t>201</w:t>
            </w:r>
            <w:r w:rsidR="00AC7C37">
              <w:t>8</w:t>
            </w:r>
            <w:r w:rsidR="00E9772F" w:rsidRPr="00E02D38">
              <w:t xml:space="preserve"> </w:t>
            </w:r>
          </w:p>
        </w:tc>
        <w:tc>
          <w:tcPr>
            <w:tcW w:w="4259" w:type="dxa"/>
          </w:tcPr>
          <w:p w:rsidR="000E5EE2" w:rsidRPr="00E02D38" w:rsidRDefault="000E5EE2" w:rsidP="00B05B7B">
            <w:pPr>
              <w:pStyle w:val="Month"/>
              <w:jc w:val="right"/>
            </w:pPr>
          </w:p>
        </w:tc>
      </w:tr>
    </w:tbl>
    <w:p w:rsidR="00C266FC" w:rsidRPr="008B16BF" w:rsidRDefault="008B16BF" w:rsidP="00D36E75">
      <w:pPr>
        <w:pStyle w:val="Modcode"/>
        <w:rPr>
          <w:color w:val="FF0000"/>
          <w:u w:val="single"/>
        </w:rPr>
      </w:pPr>
      <w:r w:rsidRPr="008B16BF">
        <w:rPr>
          <w:color w:val="FF0000"/>
          <w:u w:val="single"/>
        </w:rPr>
        <w:t>solutions</w:t>
      </w:r>
    </w:p>
    <w:p w:rsidR="00D36E75" w:rsidRPr="00E02D38" w:rsidRDefault="00D36E75" w:rsidP="004A1C88">
      <w:pPr>
        <w:pStyle w:val="Modcode"/>
      </w:pPr>
      <w:r w:rsidRPr="00E02D38">
        <w:t>MODULE CODE</w:t>
      </w:r>
      <w:r w:rsidR="00147A36" w:rsidRPr="00E02D38">
        <w:t xml:space="preserve">: </w:t>
      </w:r>
      <w:r w:rsidR="004A1C88" w:rsidRPr="00E02D38">
        <w:t>M</w:t>
      </w:r>
      <w:r w:rsidR="006F181A" w:rsidRPr="00E02D38">
        <w:t>2X9622</w:t>
      </w:r>
    </w:p>
    <w:p w:rsidR="00B05B7B" w:rsidRPr="00E02D38" w:rsidRDefault="00B05B7B" w:rsidP="004A1C88">
      <w:pPr>
        <w:pStyle w:val="Modcode"/>
      </w:pPr>
      <w:r w:rsidRPr="00E02D38">
        <w:t xml:space="preserve">MODULE TITLE: habitat </w:t>
      </w:r>
      <w:r w:rsidR="006F181A" w:rsidRPr="00E02D38">
        <w:t>science</w:t>
      </w:r>
      <w:r w:rsidR="00AC7C37">
        <w:t xml:space="preserve"> Resit</w:t>
      </w:r>
    </w:p>
    <w:p w:rsidR="00B05B7B" w:rsidRPr="00E02D38" w:rsidRDefault="00B05B7B">
      <w:pPr>
        <w:pStyle w:val="Time"/>
      </w:pPr>
    </w:p>
    <w:p w:rsidR="00C5464C" w:rsidRPr="00E02D38" w:rsidRDefault="00C5464C">
      <w:pPr>
        <w:pStyle w:val="Time"/>
      </w:pPr>
      <w:r w:rsidRPr="00E02D38">
        <w:t xml:space="preserve">TIME: </w:t>
      </w:r>
      <w:r w:rsidR="004A425E" w:rsidRPr="00E02D38">
        <w:t xml:space="preserve"> </w:t>
      </w:r>
      <w:r w:rsidR="004A1C88" w:rsidRPr="00E02D38">
        <w:t xml:space="preserve">2 </w:t>
      </w:r>
      <w:r w:rsidRPr="00E02D38">
        <w:t>HOURS</w:t>
      </w:r>
      <w:r w:rsidR="00DC3A55" w:rsidRPr="00E02D38">
        <w:t xml:space="preserve"> </w:t>
      </w:r>
    </w:p>
    <w:p w:rsidR="00DC3A55" w:rsidRPr="00E02D38" w:rsidRDefault="00DC3A55">
      <w:pPr>
        <w:pStyle w:val="Answer"/>
      </w:pPr>
    </w:p>
    <w:p w:rsidR="006F181A" w:rsidRPr="00E02D38" w:rsidRDefault="00DC3A55">
      <w:pPr>
        <w:pStyle w:val="Answer"/>
        <w:rPr>
          <w:u w:val="single"/>
        </w:rPr>
      </w:pPr>
      <w:r w:rsidRPr="00E02D38">
        <w:t xml:space="preserve">answer </w:t>
      </w:r>
      <w:r w:rsidR="006F181A" w:rsidRPr="00E02D38">
        <w:rPr>
          <w:u w:val="single"/>
        </w:rPr>
        <w:t>two</w:t>
      </w:r>
      <w:r w:rsidRPr="00E02D38">
        <w:t xml:space="preserve"> qu</w:t>
      </w:r>
      <w:r w:rsidR="004F4B61" w:rsidRPr="00E02D38">
        <w:t xml:space="preserve">ESTION </w:t>
      </w:r>
      <w:r w:rsidRPr="00E02D38">
        <w:t xml:space="preserve">out of </w:t>
      </w:r>
      <w:r w:rsidR="006F181A" w:rsidRPr="00E02D38">
        <w:rPr>
          <w:u w:val="single"/>
        </w:rPr>
        <w:t xml:space="preserve">four </w:t>
      </w:r>
    </w:p>
    <w:p w:rsidR="00DC3A55" w:rsidRPr="00E02D38" w:rsidRDefault="0061647B">
      <w:pPr>
        <w:pStyle w:val="Answer"/>
      </w:pPr>
      <w:r>
        <w:rPr>
          <w:u w:val="single"/>
        </w:rPr>
        <w:t>Cho</w:t>
      </w:r>
      <w:r w:rsidR="006F181A" w:rsidRPr="00E02D38">
        <w:rPr>
          <w:u w:val="single"/>
        </w:rPr>
        <w:t>ose one question from section a and one from section B</w:t>
      </w:r>
      <w:r w:rsidR="00DC3A55" w:rsidRPr="00E02D38">
        <w:t xml:space="preserve"> </w:t>
      </w:r>
    </w:p>
    <w:p w:rsidR="00DC3A55" w:rsidRPr="00E02D38" w:rsidRDefault="00DC3A55">
      <w:pPr>
        <w:pStyle w:val="Answer"/>
      </w:pPr>
    </w:p>
    <w:p w:rsidR="00C5464C" w:rsidRDefault="00C5464C">
      <w:pPr>
        <w:pStyle w:val="BodyText"/>
      </w:pPr>
    </w:p>
    <w:p w:rsidR="005F6B86" w:rsidRPr="007E3A8E" w:rsidRDefault="005F6B86">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7228A4" w:rsidRDefault="00B22B43" w:rsidP="0063282B">
      <w:r>
        <w:br w:type="page"/>
      </w:r>
    </w:p>
    <w:p w:rsidR="007228A4" w:rsidRDefault="007228A4" w:rsidP="00E05E03"/>
    <w:p w:rsidR="00F327CC" w:rsidRDefault="00F327CC" w:rsidP="00E05E03"/>
    <w:p w:rsidR="00F327CC" w:rsidRDefault="00F327CC" w:rsidP="00E05E03"/>
    <w:p w:rsidR="00E02D38" w:rsidRDefault="00E02D38" w:rsidP="005F6B86">
      <w:pPr>
        <w:rPr>
          <w:b/>
          <w:sz w:val="28"/>
          <w:szCs w:val="28"/>
        </w:rPr>
      </w:pPr>
    </w:p>
    <w:p w:rsidR="006F181A" w:rsidRDefault="006F181A" w:rsidP="00AC7C37">
      <w:pPr>
        <w:rPr>
          <w:b/>
          <w:sz w:val="28"/>
          <w:szCs w:val="28"/>
        </w:rPr>
      </w:pPr>
      <w:r w:rsidRPr="00E02D38">
        <w:rPr>
          <w:b/>
          <w:sz w:val="28"/>
          <w:szCs w:val="28"/>
          <w:u w:val="single"/>
        </w:rPr>
        <w:t>SECTION A</w:t>
      </w:r>
      <w:r w:rsidRPr="006F181A">
        <w:rPr>
          <w:b/>
          <w:sz w:val="28"/>
          <w:szCs w:val="28"/>
        </w:rPr>
        <w:t>:</w:t>
      </w:r>
    </w:p>
    <w:p w:rsidR="00AC7C37" w:rsidRDefault="00AC7C37" w:rsidP="00AC7C37">
      <w:pPr>
        <w:rPr>
          <w:b/>
          <w:sz w:val="28"/>
          <w:szCs w:val="28"/>
        </w:rPr>
      </w:pPr>
    </w:p>
    <w:p w:rsidR="00AC7C37" w:rsidRPr="00AC7C37" w:rsidRDefault="00AC7C37" w:rsidP="00AC7C37">
      <w:pPr>
        <w:pStyle w:val="ListParagraph"/>
        <w:numPr>
          <w:ilvl w:val="0"/>
          <w:numId w:val="18"/>
        </w:numPr>
        <w:jc w:val="both"/>
        <w:rPr>
          <w:b/>
          <w:sz w:val="28"/>
          <w:szCs w:val="28"/>
        </w:rPr>
      </w:pPr>
      <w:r w:rsidRPr="00AC7C37">
        <w:rPr>
          <w:rFonts w:ascii="Arial" w:hAnsi="Arial"/>
          <w:b/>
          <w:bCs/>
          <w:szCs w:val="24"/>
        </w:rPr>
        <w:t>Available evidence suggests there is a continuing decline in global biodiversity. In recent years, funding for species-specific conservation has been reduced, yet increasingly the re-introduction of extirpated wildlife is heralded as advantageous for habitat management. Using case study examples, evaluate this approach for UK and/or worldwide conservation organisations [50]</w:t>
      </w:r>
    </w:p>
    <w:p w:rsidR="008A2A4F" w:rsidRDefault="008A2A4F" w:rsidP="00273A27"/>
    <w:p w:rsidR="006F181A" w:rsidRDefault="006F181A" w:rsidP="006F181A">
      <w:pPr>
        <w:ind w:left="720" w:hanging="720"/>
      </w:pPr>
    </w:p>
    <w:p w:rsidR="006F181A" w:rsidRDefault="006F181A" w:rsidP="006F181A">
      <w:pPr>
        <w:ind w:left="720" w:hanging="720"/>
      </w:pPr>
    </w:p>
    <w:p w:rsidR="006E03EC" w:rsidRPr="006B0D87" w:rsidRDefault="006E03EC" w:rsidP="006E03EC">
      <w:pPr>
        <w:rPr>
          <w:rFonts w:ascii="Arial" w:hAnsi="Arial" w:cs="Arial"/>
          <w:b/>
        </w:rPr>
      </w:pPr>
      <w:r w:rsidRPr="006B0D87">
        <w:rPr>
          <w:rFonts w:ascii="Arial" w:hAnsi="Arial" w:cs="Arial"/>
          <w:b/>
        </w:rPr>
        <w:t xml:space="preserve">Model Answer: </w:t>
      </w:r>
    </w:p>
    <w:p w:rsidR="00AC7C37" w:rsidRPr="006B0D87" w:rsidRDefault="00AC7C37" w:rsidP="00AC7C37">
      <w:pPr>
        <w:jc w:val="both"/>
        <w:rPr>
          <w:rFonts w:ascii="Arial" w:hAnsi="Arial" w:cs="Arial"/>
        </w:rPr>
      </w:pPr>
    </w:p>
    <w:p w:rsidR="00AC7C37" w:rsidRPr="006B0D87" w:rsidRDefault="00AC7C37" w:rsidP="006B0D87">
      <w:pPr>
        <w:spacing w:line="360" w:lineRule="auto"/>
        <w:jc w:val="both"/>
        <w:rPr>
          <w:rFonts w:ascii="Arial" w:hAnsi="Arial" w:cs="Arial"/>
          <w:szCs w:val="24"/>
        </w:rPr>
      </w:pPr>
      <w:r w:rsidRPr="006B0D87">
        <w:rPr>
          <w:rFonts w:ascii="Arial" w:hAnsi="Arial" w:cs="Arial"/>
          <w:szCs w:val="24"/>
        </w:rPr>
        <w:t xml:space="preserve">Students would be expected initially to introduce biodiversity decline – many statistics were provide by the RSPB’s “State of Nature” report. Sixty per cent species decline in 50 yrs for example.  There should be some discussion of the move from “save the whale” style campaigns to a more ecosystem-based approach. </w:t>
      </w:r>
    </w:p>
    <w:p w:rsidR="00AC7C37" w:rsidRPr="006B0D87" w:rsidRDefault="00AC7C37" w:rsidP="006B0D87">
      <w:pPr>
        <w:spacing w:line="360" w:lineRule="auto"/>
        <w:jc w:val="both"/>
        <w:rPr>
          <w:rFonts w:ascii="Arial" w:hAnsi="Arial" w:cs="Arial"/>
          <w:szCs w:val="24"/>
        </w:rPr>
      </w:pPr>
    </w:p>
    <w:p w:rsidR="00AC7C37" w:rsidRPr="006B0D87" w:rsidRDefault="00AC7C37" w:rsidP="006B0D87">
      <w:pPr>
        <w:spacing w:line="360" w:lineRule="auto"/>
        <w:jc w:val="both"/>
        <w:rPr>
          <w:rFonts w:ascii="Arial" w:hAnsi="Arial" w:cs="Arial"/>
          <w:szCs w:val="24"/>
        </w:rPr>
      </w:pPr>
      <w:r w:rsidRPr="006B0D87">
        <w:rPr>
          <w:rFonts w:ascii="Arial" w:hAnsi="Arial" w:cs="Arial"/>
          <w:szCs w:val="24"/>
        </w:rPr>
        <w:t>Various case studies may be used. The classic reintroduction of the grey wolf to Yellowstone National Park is an obvious one. Clearly there is an ethical debate about man’s removal of indigenous species and reintroductions but this question should focus on the habitat link. Most habitat loss is as a result of a lack of management and traditional skill sets. In the case of the grey wolf, its reintroduction has somewhat reduced the ungulate population but importantly, changed their browsing habits. Consequently, where wolf numbers are high, ungulates are more vigilant and spend less time on grazing, thereby allowing woodland regeneration. Where wolf density is less, ungulate behaviour is not affected. Natural ecological balance and regeneration is restored. This has been taken further by linking this with enhanced carbon sequestration – reintroduction wolves – ungulate population/behaviour altered – saplings establish to dense, mature vegetation - mature trees take up ore carbon,</w:t>
      </w:r>
    </w:p>
    <w:p w:rsidR="00AC7C37" w:rsidRPr="006B0D87" w:rsidRDefault="00AC7C37" w:rsidP="006B0D87">
      <w:pPr>
        <w:spacing w:line="360" w:lineRule="auto"/>
        <w:jc w:val="both"/>
        <w:rPr>
          <w:rFonts w:ascii="Arial" w:hAnsi="Arial" w:cs="Arial"/>
          <w:szCs w:val="24"/>
        </w:rPr>
      </w:pPr>
    </w:p>
    <w:p w:rsidR="00E02D38" w:rsidRPr="006B0D87" w:rsidRDefault="00AC7C37" w:rsidP="006B0D87">
      <w:pPr>
        <w:spacing w:line="360" w:lineRule="auto"/>
        <w:jc w:val="both"/>
        <w:rPr>
          <w:rFonts w:ascii="Arial" w:hAnsi="Arial" w:cs="Arial"/>
          <w:szCs w:val="24"/>
        </w:rPr>
      </w:pPr>
      <w:r w:rsidRPr="006B0D87">
        <w:rPr>
          <w:rFonts w:ascii="Arial" w:hAnsi="Arial" w:cs="Arial"/>
          <w:szCs w:val="24"/>
        </w:rPr>
        <w:t xml:space="preserve">Similarly, recent flooding has forced organisations to rethink watershed management. Enhancing and restoring peat beds, coupled with the reintroduction of beavers may help to slow down the run-off caused by intense precipitation. In the case of the beavers, not only do they assist in flood prevention, but the resultant wet woodland </w:t>
      </w:r>
      <w:r w:rsidRPr="006B0D87">
        <w:rPr>
          <w:rFonts w:ascii="Arial" w:hAnsi="Arial" w:cs="Arial"/>
          <w:szCs w:val="24"/>
        </w:rPr>
        <w:lastRenderedPageBreak/>
        <w:t>habitat that they create through dams is a valuable environment. Woodland carrs are particularly scarce these days through agricultural drainage for cropping.</w:t>
      </w:r>
    </w:p>
    <w:p w:rsidR="00AC7C37" w:rsidRPr="006B0D87" w:rsidRDefault="00AC7C37" w:rsidP="00AC7C37">
      <w:pPr>
        <w:jc w:val="both"/>
        <w:rPr>
          <w:rFonts w:ascii="Arial" w:hAnsi="Arial" w:cs="Arial"/>
          <w:b/>
          <w:szCs w:val="24"/>
        </w:rPr>
      </w:pPr>
    </w:p>
    <w:p w:rsidR="006E03EC" w:rsidRPr="006B0D87" w:rsidRDefault="006E03EC" w:rsidP="006E03EC">
      <w:pPr>
        <w:jc w:val="both"/>
        <w:rPr>
          <w:rFonts w:ascii="Arial" w:hAnsi="Arial" w:cs="Arial"/>
          <w:szCs w:val="24"/>
        </w:rPr>
      </w:pPr>
    </w:p>
    <w:p w:rsidR="00AC7C37" w:rsidRPr="006B0D87" w:rsidRDefault="00AC7C37" w:rsidP="006B0D87">
      <w:pPr>
        <w:pStyle w:val="ListParagraph"/>
        <w:numPr>
          <w:ilvl w:val="0"/>
          <w:numId w:val="18"/>
        </w:numPr>
        <w:ind w:hanging="720"/>
        <w:jc w:val="both"/>
        <w:rPr>
          <w:rFonts w:ascii="Arial" w:hAnsi="Arial" w:cs="Arial"/>
          <w:szCs w:val="24"/>
        </w:rPr>
      </w:pPr>
    </w:p>
    <w:p w:rsidR="006E03EC" w:rsidRPr="006B0D87" w:rsidRDefault="00AC7C37" w:rsidP="00AC7C37">
      <w:pPr>
        <w:pStyle w:val="ListParagraph"/>
        <w:numPr>
          <w:ilvl w:val="0"/>
          <w:numId w:val="19"/>
        </w:numPr>
        <w:jc w:val="both"/>
        <w:rPr>
          <w:rFonts w:ascii="Arial" w:hAnsi="Arial" w:cs="Arial"/>
          <w:b/>
          <w:szCs w:val="24"/>
        </w:rPr>
      </w:pPr>
      <w:r w:rsidRPr="006B0D87">
        <w:rPr>
          <w:rFonts w:ascii="Arial" w:hAnsi="Arial" w:cs="Arial"/>
          <w:b/>
          <w:szCs w:val="24"/>
        </w:rPr>
        <w:t>Evaluate the current threats facing both native and commercially managed woodlands [35]</w:t>
      </w:r>
    </w:p>
    <w:p w:rsidR="00AC7C37" w:rsidRPr="006B0D87" w:rsidRDefault="00AC7C37" w:rsidP="00AC7C37">
      <w:pPr>
        <w:pStyle w:val="ListParagraph"/>
        <w:numPr>
          <w:ilvl w:val="0"/>
          <w:numId w:val="19"/>
        </w:numPr>
        <w:jc w:val="both"/>
        <w:rPr>
          <w:rFonts w:ascii="Arial" w:hAnsi="Arial" w:cs="Arial"/>
          <w:b/>
          <w:szCs w:val="24"/>
        </w:rPr>
      </w:pPr>
      <w:r w:rsidRPr="006B0D87">
        <w:rPr>
          <w:rFonts w:ascii="Arial" w:hAnsi="Arial" w:cs="Arial"/>
          <w:b/>
          <w:szCs w:val="24"/>
        </w:rPr>
        <w:t xml:space="preserve">Investigate ways in which the Forestry Commission &amp; Defra is attempting to manage the spread of viral, </w:t>
      </w:r>
      <w:r w:rsidR="00E135DE">
        <w:rPr>
          <w:rFonts w:ascii="Arial" w:hAnsi="Arial" w:cs="Arial"/>
          <w:b/>
          <w:szCs w:val="24"/>
        </w:rPr>
        <w:t>fungal and bacterial infections [15]</w:t>
      </w:r>
    </w:p>
    <w:p w:rsidR="006B0D87" w:rsidRDefault="006B0D87" w:rsidP="006B0D87">
      <w:pPr>
        <w:spacing w:line="360" w:lineRule="auto"/>
        <w:jc w:val="both"/>
        <w:rPr>
          <w:rFonts w:ascii="Arial" w:hAnsi="Arial" w:cs="Arial"/>
          <w:szCs w:val="24"/>
        </w:rPr>
      </w:pPr>
    </w:p>
    <w:p w:rsidR="00AC7C37" w:rsidRPr="006B0D87" w:rsidRDefault="006B0D87" w:rsidP="006B0D87">
      <w:pPr>
        <w:spacing w:line="360" w:lineRule="auto"/>
        <w:jc w:val="both"/>
        <w:rPr>
          <w:rFonts w:ascii="Arial" w:hAnsi="Arial" w:cs="Arial"/>
          <w:b/>
          <w:szCs w:val="24"/>
        </w:rPr>
      </w:pPr>
      <w:r w:rsidRPr="006B0D87">
        <w:rPr>
          <w:rFonts w:ascii="Arial" w:hAnsi="Arial" w:cs="Arial"/>
          <w:b/>
          <w:szCs w:val="24"/>
        </w:rPr>
        <w:t>Model answer</w:t>
      </w:r>
    </w:p>
    <w:p w:rsidR="006B0D87" w:rsidRPr="006B0D87" w:rsidRDefault="006B0D87" w:rsidP="006B0D87">
      <w:pPr>
        <w:spacing w:line="360" w:lineRule="auto"/>
        <w:jc w:val="both"/>
        <w:rPr>
          <w:rFonts w:ascii="Arial" w:hAnsi="Arial" w:cs="Arial"/>
          <w:szCs w:val="24"/>
        </w:rPr>
      </w:pPr>
      <w:r>
        <w:rPr>
          <w:rFonts w:ascii="Arial" w:hAnsi="Arial" w:cs="Arial"/>
          <w:szCs w:val="24"/>
        </w:rPr>
        <w:t xml:space="preserve">Students would be expected to at least cover the following areas and give recent examples and evidence of research. </w:t>
      </w:r>
    </w:p>
    <w:p w:rsidR="006B0D87" w:rsidRDefault="00AC7C37" w:rsidP="006B0D87">
      <w:pPr>
        <w:pStyle w:val="ListParagraph"/>
        <w:numPr>
          <w:ilvl w:val="0"/>
          <w:numId w:val="22"/>
        </w:numPr>
        <w:autoSpaceDE w:val="0"/>
        <w:autoSpaceDN w:val="0"/>
        <w:adjustRightInd w:val="0"/>
        <w:spacing w:after="496" w:line="360" w:lineRule="auto"/>
        <w:jc w:val="both"/>
        <w:rPr>
          <w:rFonts w:ascii="Arial" w:hAnsi="Arial" w:cs="Arial"/>
          <w:color w:val="000000"/>
          <w:szCs w:val="24"/>
        </w:rPr>
      </w:pPr>
      <w:r w:rsidRPr="006B0D87">
        <w:rPr>
          <w:rFonts w:ascii="Arial" w:hAnsi="Arial" w:cs="Arial"/>
          <w:color w:val="000000"/>
          <w:szCs w:val="24"/>
        </w:rPr>
        <w:t>Legal Loopholes –</w:t>
      </w:r>
      <w:r w:rsidR="006B0D87">
        <w:rPr>
          <w:rFonts w:ascii="Arial" w:hAnsi="Arial" w:cs="Arial"/>
          <w:color w:val="000000"/>
          <w:szCs w:val="24"/>
        </w:rPr>
        <w:t xml:space="preserve"> </w:t>
      </w:r>
      <w:r w:rsidRPr="006B0D87">
        <w:rPr>
          <w:rFonts w:ascii="Arial" w:hAnsi="Arial" w:cs="Arial"/>
          <w:color w:val="000000"/>
          <w:szCs w:val="24"/>
        </w:rPr>
        <w:t xml:space="preserve">85% Ancient woodland has no legal protection. </w:t>
      </w:r>
    </w:p>
    <w:p w:rsidR="006B0D87" w:rsidRPr="006B0D87" w:rsidRDefault="00AC7C37" w:rsidP="006B0D87">
      <w:pPr>
        <w:pStyle w:val="ListParagraph"/>
        <w:numPr>
          <w:ilvl w:val="0"/>
          <w:numId w:val="22"/>
        </w:numPr>
        <w:autoSpaceDE w:val="0"/>
        <w:autoSpaceDN w:val="0"/>
        <w:adjustRightInd w:val="0"/>
        <w:spacing w:after="496" w:line="360" w:lineRule="auto"/>
        <w:jc w:val="both"/>
        <w:rPr>
          <w:rFonts w:ascii="Arial" w:hAnsi="Arial" w:cs="Arial"/>
          <w:color w:val="000000"/>
          <w:szCs w:val="24"/>
        </w:rPr>
      </w:pPr>
      <w:r w:rsidRPr="006B0D87">
        <w:rPr>
          <w:rFonts w:ascii="Arial" w:hAnsi="Arial" w:cs="Arial"/>
          <w:color w:val="000000"/>
          <w:szCs w:val="24"/>
        </w:rPr>
        <w:t>Development</w:t>
      </w:r>
    </w:p>
    <w:p w:rsidR="006B0D87" w:rsidRPr="006B0D87" w:rsidRDefault="00AC7C37" w:rsidP="006B0D87">
      <w:pPr>
        <w:pStyle w:val="ListParagraph"/>
        <w:numPr>
          <w:ilvl w:val="0"/>
          <w:numId w:val="21"/>
        </w:numPr>
        <w:autoSpaceDE w:val="0"/>
        <w:autoSpaceDN w:val="0"/>
        <w:adjustRightInd w:val="0"/>
        <w:spacing w:after="496" w:line="360" w:lineRule="auto"/>
        <w:ind w:left="426" w:hanging="284"/>
        <w:jc w:val="both"/>
        <w:rPr>
          <w:rFonts w:ascii="Arial" w:hAnsi="Arial" w:cs="Arial"/>
          <w:color w:val="000000"/>
          <w:szCs w:val="24"/>
        </w:rPr>
      </w:pPr>
      <w:r w:rsidRPr="006B0D87">
        <w:rPr>
          <w:rFonts w:ascii="Arial" w:hAnsi="Arial" w:cs="Arial"/>
          <w:color w:val="000000"/>
          <w:szCs w:val="24"/>
        </w:rPr>
        <w:t>Land management –agricultural practices, fragmentation &amp; overgrazing</w:t>
      </w:r>
    </w:p>
    <w:p w:rsidR="006B0D87" w:rsidRPr="006B0D87" w:rsidRDefault="00AC7C37" w:rsidP="006B0D87">
      <w:pPr>
        <w:pStyle w:val="ListParagraph"/>
        <w:numPr>
          <w:ilvl w:val="0"/>
          <w:numId w:val="21"/>
        </w:numPr>
        <w:autoSpaceDE w:val="0"/>
        <w:autoSpaceDN w:val="0"/>
        <w:adjustRightInd w:val="0"/>
        <w:spacing w:after="496" w:line="360" w:lineRule="auto"/>
        <w:ind w:left="426" w:hanging="284"/>
        <w:jc w:val="both"/>
        <w:rPr>
          <w:rFonts w:ascii="Arial" w:hAnsi="Arial" w:cs="Arial"/>
          <w:color w:val="000000"/>
          <w:szCs w:val="24"/>
        </w:rPr>
      </w:pPr>
      <w:r w:rsidRPr="00AC7C37">
        <w:rPr>
          <w:rFonts w:ascii="Arial" w:hAnsi="Arial" w:cs="Arial"/>
          <w:color w:val="000000"/>
          <w:szCs w:val="24"/>
        </w:rPr>
        <w:t>Climate change –increased temperature, changes to precipitation &amp; storms</w:t>
      </w:r>
    </w:p>
    <w:p w:rsidR="00AC7C37" w:rsidRPr="00AC7C37" w:rsidRDefault="00AC7C37" w:rsidP="006B0D87">
      <w:pPr>
        <w:pStyle w:val="ListParagraph"/>
        <w:numPr>
          <w:ilvl w:val="0"/>
          <w:numId w:val="21"/>
        </w:numPr>
        <w:autoSpaceDE w:val="0"/>
        <w:autoSpaceDN w:val="0"/>
        <w:adjustRightInd w:val="0"/>
        <w:spacing w:after="496" w:line="360" w:lineRule="auto"/>
        <w:ind w:left="426" w:hanging="284"/>
        <w:jc w:val="both"/>
        <w:rPr>
          <w:rFonts w:ascii="Arial" w:hAnsi="Arial" w:cs="Arial"/>
          <w:color w:val="000000"/>
          <w:szCs w:val="24"/>
        </w:rPr>
      </w:pPr>
      <w:r w:rsidRPr="00AC7C37">
        <w:rPr>
          <w:rFonts w:ascii="Arial" w:hAnsi="Arial" w:cs="Arial"/>
          <w:color w:val="000000"/>
          <w:szCs w:val="24"/>
        </w:rPr>
        <w:t xml:space="preserve">Diseases –fungal, viral &amp; bacterial. Examples being acute &amp; chronic oak decline; brown &amp; white rot; notifiable diseases such as sudden oak death (also affects larch); red band needle blight; ash die-back, double needle necrosis; oak processionary moth </w:t>
      </w:r>
    </w:p>
    <w:p w:rsidR="00AC7C37" w:rsidRPr="006B0D87" w:rsidRDefault="00AC7C37" w:rsidP="00AC7C37">
      <w:pPr>
        <w:ind w:left="720" w:hanging="720"/>
        <w:rPr>
          <w:rFonts w:ascii="Arial" w:hAnsi="Arial" w:cs="Arial"/>
          <w:b/>
          <w:szCs w:val="24"/>
        </w:rPr>
      </w:pPr>
    </w:p>
    <w:p w:rsidR="00AC7C37" w:rsidRPr="006B0D87" w:rsidRDefault="00AC7C37" w:rsidP="006F181A">
      <w:pPr>
        <w:ind w:left="720" w:hanging="720"/>
        <w:rPr>
          <w:rFonts w:ascii="Arial" w:hAnsi="Arial" w:cs="Arial"/>
          <w:b/>
          <w:szCs w:val="24"/>
        </w:rPr>
      </w:pPr>
    </w:p>
    <w:p w:rsidR="00AC7C37" w:rsidRPr="006B0D87" w:rsidRDefault="00AC7C37" w:rsidP="00AC7C37">
      <w:pPr>
        <w:jc w:val="both"/>
        <w:rPr>
          <w:rFonts w:ascii="Arial" w:hAnsi="Arial" w:cs="Arial"/>
          <w:szCs w:val="24"/>
        </w:rPr>
      </w:pPr>
      <w:r w:rsidRPr="006B0D87">
        <w:rPr>
          <w:rFonts w:ascii="Arial" w:hAnsi="Arial" w:cs="Arial"/>
          <w:b/>
          <w:szCs w:val="24"/>
        </w:rPr>
        <w:t>(b)</w:t>
      </w:r>
      <w:r w:rsidRPr="006B0D87">
        <w:rPr>
          <w:rFonts w:ascii="Arial" w:hAnsi="Arial" w:cs="Arial"/>
          <w:b/>
          <w:szCs w:val="24"/>
        </w:rPr>
        <w:tab/>
      </w:r>
      <w:r w:rsidRPr="006B0D87">
        <w:rPr>
          <w:rFonts w:ascii="Arial" w:hAnsi="Arial" w:cs="Arial"/>
          <w:bCs/>
          <w:color w:val="000000"/>
          <w:szCs w:val="24"/>
        </w:rPr>
        <w:t>Action Plan for tree health and plant biosecurity:</w:t>
      </w:r>
    </w:p>
    <w:p w:rsidR="00AC7C37" w:rsidRPr="00AC7C37" w:rsidRDefault="00AC7C37" w:rsidP="00AC7C37">
      <w:pPr>
        <w:jc w:val="both"/>
        <w:rPr>
          <w:rFonts w:ascii="Arial" w:hAnsi="Arial" w:cs="Arial"/>
          <w:b/>
          <w:szCs w:val="24"/>
        </w:rPr>
      </w:pPr>
    </w:p>
    <w:p w:rsidR="00AC7C37" w:rsidRPr="00AC7C37" w:rsidRDefault="00AC7C37" w:rsidP="00AC7C37">
      <w:pPr>
        <w:ind w:left="709"/>
        <w:rPr>
          <w:rFonts w:ascii="Arial" w:hAnsi="Arial" w:cs="Arial"/>
          <w:szCs w:val="24"/>
        </w:rPr>
      </w:pPr>
      <w:r w:rsidRPr="00AC7C37">
        <w:rPr>
          <w:rFonts w:ascii="Arial" w:hAnsi="Arial" w:cs="Arial"/>
          <w:szCs w:val="24"/>
        </w:rPr>
        <w:t>£7 million investment into research</w:t>
      </w:r>
    </w:p>
    <w:p w:rsidR="00AC7C37" w:rsidRPr="00AC7C37" w:rsidRDefault="00AC7C37" w:rsidP="00AC7C37">
      <w:pPr>
        <w:ind w:left="709"/>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Planned felling programme</w:t>
      </w:r>
    </w:p>
    <w:p w:rsidR="00AC7C37" w:rsidRPr="00AC7C37" w:rsidRDefault="00AC7C37" w:rsidP="00AC7C37">
      <w:pPr>
        <w:ind w:left="709"/>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Tree thinning programme – improve natural environment &amp; reduce propensity for organisms to flourish</w:t>
      </w:r>
    </w:p>
    <w:p w:rsidR="00AC7C37" w:rsidRPr="00AC7C37" w:rsidRDefault="00AC7C37" w:rsidP="00AC7C37">
      <w:pPr>
        <w:ind w:left="709"/>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Restrict movement people/vehicles</w:t>
      </w:r>
    </w:p>
    <w:p w:rsidR="00AC7C37" w:rsidRPr="00AC7C37" w:rsidRDefault="00AC7C37" w:rsidP="00AC7C37">
      <w:pPr>
        <w:ind w:left="709"/>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Prohibit import of plants</w:t>
      </w:r>
    </w:p>
    <w:p w:rsidR="00AC7C37" w:rsidRPr="00AC7C37" w:rsidRDefault="00AC7C37" w:rsidP="00AC7C37">
      <w:pPr>
        <w:ind w:left="709"/>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Help/advice line – more robust reporting process</w:t>
      </w:r>
    </w:p>
    <w:p w:rsidR="00AC7C37" w:rsidRPr="00AC7C37" w:rsidRDefault="00AC7C37" w:rsidP="00AC7C37">
      <w:pPr>
        <w:ind w:left="709"/>
        <w:jc w:val="center"/>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Stakeholder engagement – education &amp; awareness</w:t>
      </w:r>
    </w:p>
    <w:p w:rsidR="00AC7C37" w:rsidRPr="006B0D87" w:rsidRDefault="00AC7C37" w:rsidP="00AC7C37">
      <w:pPr>
        <w:ind w:left="709" w:hanging="720"/>
        <w:rPr>
          <w:rFonts w:ascii="Arial" w:hAnsi="Arial" w:cs="Arial"/>
          <w:b/>
          <w:szCs w:val="24"/>
        </w:rPr>
      </w:pPr>
    </w:p>
    <w:p w:rsidR="00E02D38" w:rsidRPr="006B0D87" w:rsidRDefault="00E02D38" w:rsidP="006F181A">
      <w:pPr>
        <w:ind w:left="720" w:hanging="720"/>
        <w:rPr>
          <w:rFonts w:ascii="Arial" w:hAnsi="Arial" w:cs="Arial"/>
          <w:b/>
          <w:szCs w:val="24"/>
        </w:rPr>
      </w:pPr>
    </w:p>
    <w:p w:rsidR="00E02D38" w:rsidRPr="006B0D87" w:rsidRDefault="00E02D38" w:rsidP="006F181A">
      <w:pPr>
        <w:ind w:left="720" w:hanging="720"/>
        <w:rPr>
          <w:rFonts w:ascii="Arial" w:hAnsi="Arial" w:cs="Arial"/>
          <w:b/>
          <w:szCs w:val="24"/>
        </w:rPr>
      </w:pPr>
    </w:p>
    <w:p w:rsidR="006F181A" w:rsidRPr="00CD3B96" w:rsidRDefault="006F181A" w:rsidP="006F181A">
      <w:pPr>
        <w:ind w:left="720" w:hanging="720"/>
        <w:rPr>
          <w:b/>
          <w:sz w:val="28"/>
          <w:szCs w:val="28"/>
        </w:rPr>
      </w:pPr>
      <w:r w:rsidRPr="00E02D38">
        <w:rPr>
          <w:b/>
          <w:sz w:val="28"/>
          <w:szCs w:val="28"/>
          <w:u w:val="single"/>
        </w:rPr>
        <w:t>SECTION B</w:t>
      </w:r>
      <w:r w:rsidRPr="00CD3B96">
        <w:rPr>
          <w:b/>
          <w:sz w:val="28"/>
          <w:szCs w:val="28"/>
        </w:rPr>
        <w:t>:</w:t>
      </w:r>
    </w:p>
    <w:p w:rsidR="006F181A" w:rsidRDefault="006F181A" w:rsidP="006F181A">
      <w:pPr>
        <w:ind w:left="720" w:hanging="720"/>
      </w:pPr>
    </w:p>
    <w:sectPr w:rsidR="006F181A"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4D7" w:rsidRDefault="005234D7">
      <w:r>
        <w:separator/>
      </w:r>
    </w:p>
  </w:endnote>
  <w:endnote w:type="continuationSeparator" w:id="0">
    <w:p w:rsidR="005234D7" w:rsidRDefault="00523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2E079A">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2E079A">
              <w:rPr>
                <w:b/>
                <w:bCs/>
                <w:noProof/>
              </w:rPr>
              <w:t>4</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4D7" w:rsidRDefault="005234D7">
      <w:r>
        <w:separator/>
      </w:r>
    </w:p>
  </w:footnote>
  <w:footnote w:type="continuationSeparator" w:id="0">
    <w:p w:rsidR="005234D7" w:rsidRDefault="005234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50BB"/>
    <w:multiLevelType w:val="hybridMultilevel"/>
    <w:tmpl w:val="AC8A9C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47558"/>
    <w:multiLevelType w:val="hybridMultilevel"/>
    <w:tmpl w:val="09FEA4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07AD5"/>
    <w:multiLevelType w:val="hybridMultilevel"/>
    <w:tmpl w:val="F0569B08"/>
    <w:lvl w:ilvl="0" w:tplc="0D8034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BE43C1F"/>
    <w:multiLevelType w:val="hybridMultilevel"/>
    <w:tmpl w:val="2B9C5E5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22F36"/>
    <w:multiLevelType w:val="hybridMultilevel"/>
    <w:tmpl w:val="4AEEECC8"/>
    <w:lvl w:ilvl="0" w:tplc="5A7CB286">
      <w:start w:val="3"/>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EB02A1"/>
    <w:multiLevelType w:val="hybridMultilevel"/>
    <w:tmpl w:val="CE52D564"/>
    <w:lvl w:ilvl="0" w:tplc="A5787996">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26292C37"/>
    <w:multiLevelType w:val="hybridMultilevel"/>
    <w:tmpl w:val="F9942ABA"/>
    <w:lvl w:ilvl="0" w:tplc="422850D8">
      <w:start w:val="1"/>
      <w:numFmt w:val="lowerLetter"/>
      <w:lvlText w:val="(%1)"/>
      <w:lvlJc w:val="left"/>
      <w:pPr>
        <w:ind w:left="720" w:hanging="645"/>
      </w:pPr>
      <w:rPr>
        <w:rFonts w:ascii="Times New Roman" w:hAnsi="Times New Roman" w:cs="Times New Roman" w:hint="default"/>
        <w:b/>
        <w:color w:val="auto"/>
        <w:sz w:val="28"/>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9" w15:restartNumberingAfterBreak="0">
    <w:nsid w:val="371726C2"/>
    <w:multiLevelType w:val="hybridMultilevel"/>
    <w:tmpl w:val="CD388A5A"/>
    <w:lvl w:ilvl="0" w:tplc="2298A8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37125C"/>
    <w:multiLevelType w:val="hybridMultilevel"/>
    <w:tmpl w:val="2BFE0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121DF1"/>
    <w:multiLevelType w:val="hybridMultilevel"/>
    <w:tmpl w:val="CF5696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F64892"/>
    <w:multiLevelType w:val="hybridMultilevel"/>
    <w:tmpl w:val="553C48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49D40FB"/>
    <w:multiLevelType w:val="hybridMultilevel"/>
    <w:tmpl w:val="F9164EE4"/>
    <w:lvl w:ilvl="0" w:tplc="93CC953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E27069"/>
    <w:multiLevelType w:val="hybridMultilevel"/>
    <w:tmpl w:val="89B2D6CC"/>
    <w:lvl w:ilvl="0" w:tplc="49B8745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06C4F62"/>
    <w:multiLevelType w:val="hybridMultilevel"/>
    <w:tmpl w:val="4BE852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953FC9"/>
    <w:multiLevelType w:val="hybridMultilevel"/>
    <w:tmpl w:val="A1805B5A"/>
    <w:lvl w:ilvl="0" w:tplc="2808496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BD5CE4"/>
    <w:multiLevelType w:val="hybridMultilevel"/>
    <w:tmpl w:val="C388CC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77A83062"/>
    <w:multiLevelType w:val="hybridMultilevel"/>
    <w:tmpl w:val="B172F028"/>
    <w:lvl w:ilvl="0" w:tplc="08090001">
      <w:start w:val="1"/>
      <w:numFmt w:val="bullet"/>
      <w:lvlText w:val=""/>
      <w:lvlJc w:val="left"/>
      <w:pPr>
        <w:ind w:left="435" w:hanging="360"/>
      </w:pPr>
      <w:rPr>
        <w:rFonts w:ascii="Symbol" w:hAnsi="Symbol"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21" w15:restartNumberingAfterBreak="0">
    <w:nsid w:val="78871FF6"/>
    <w:multiLevelType w:val="hybridMultilevel"/>
    <w:tmpl w:val="09AC4866"/>
    <w:lvl w:ilvl="0" w:tplc="08090009">
      <w:start w:val="1"/>
      <w:numFmt w:val="bullet"/>
      <w:lvlText w:val=""/>
      <w:lvlJc w:val="left"/>
      <w:pPr>
        <w:ind w:left="750" w:hanging="360"/>
      </w:pPr>
      <w:rPr>
        <w:rFonts w:ascii="Wingdings" w:hAnsi="Wingdings"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num w:numId="1">
    <w:abstractNumId w:val="18"/>
  </w:num>
  <w:num w:numId="2">
    <w:abstractNumId w:val="19"/>
  </w:num>
  <w:num w:numId="3">
    <w:abstractNumId w:val="7"/>
  </w:num>
  <w:num w:numId="4">
    <w:abstractNumId w:val="1"/>
  </w:num>
  <w:num w:numId="5">
    <w:abstractNumId w:val="10"/>
  </w:num>
  <w:num w:numId="6">
    <w:abstractNumId w:val="13"/>
  </w:num>
  <w:num w:numId="7">
    <w:abstractNumId w:val="0"/>
  </w:num>
  <w:num w:numId="8">
    <w:abstractNumId w:val="5"/>
  </w:num>
  <w:num w:numId="9">
    <w:abstractNumId w:val="6"/>
  </w:num>
  <w:num w:numId="10">
    <w:abstractNumId w:val="9"/>
  </w:num>
  <w:num w:numId="11">
    <w:abstractNumId w:val="17"/>
  </w:num>
  <w:num w:numId="12">
    <w:abstractNumId w:val="3"/>
  </w:num>
  <w:num w:numId="13">
    <w:abstractNumId w:val="4"/>
  </w:num>
  <w:num w:numId="14">
    <w:abstractNumId w:val="15"/>
  </w:num>
  <w:num w:numId="15">
    <w:abstractNumId w:val="11"/>
  </w:num>
  <w:num w:numId="16">
    <w:abstractNumId w:val="21"/>
  </w:num>
  <w:num w:numId="17">
    <w:abstractNumId w:val="2"/>
  </w:num>
  <w:num w:numId="18">
    <w:abstractNumId w:val="16"/>
  </w:num>
  <w:num w:numId="19">
    <w:abstractNumId w:val="14"/>
  </w:num>
  <w:num w:numId="20">
    <w:abstractNumId w:val="8"/>
  </w:num>
  <w:num w:numId="21">
    <w:abstractNumId w:val="12"/>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461F"/>
    <w:rsid w:val="001338B4"/>
    <w:rsid w:val="0014784D"/>
    <w:rsid w:val="00147A36"/>
    <w:rsid w:val="00152726"/>
    <w:rsid w:val="0015414A"/>
    <w:rsid w:val="0015599E"/>
    <w:rsid w:val="001C60E5"/>
    <w:rsid w:val="002076C3"/>
    <w:rsid w:val="002432C0"/>
    <w:rsid w:val="00250F5B"/>
    <w:rsid w:val="0025252C"/>
    <w:rsid w:val="00256113"/>
    <w:rsid w:val="00267C96"/>
    <w:rsid w:val="00273A27"/>
    <w:rsid w:val="00274D58"/>
    <w:rsid w:val="00280103"/>
    <w:rsid w:val="002D3C39"/>
    <w:rsid w:val="002E079A"/>
    <w:rsid w:val="002E72EF"/>
    <w:rsid w:val="002F26C1"/>
    <w:rsid w:val="00337C61"/>
    <w:rsid w:val="00355330"/>
    <w:rsid w:val="00361A4F"/>
    <w:rsid w:val="0036641A"/>
    <w:rsid w:val="00373E3F"/>
    <w:rsid w:val="003A43F8"/>
    <w:rsid w:val="003B03DA"/>
    <w:rsid w:val="003B54C8"/>
    <w:rsid w:val="003B7622"/>
    <w:rsid w:val="003E0058"/>
    <w:rsid w:val="003F6D14"/>
    <w:rsid w:val="00405A9E"/>
    <w:rsid w:val="004076C4"/>
    <w:rsid w:val="00410939"/>
    <w:rsid w:val="00436583"/>
    <w:rsid w:val="00451825"/>
    <w:rsid w:val="00464504"/>
    <w:rsid w:val="0047567D"/>
    <w:rsid w:val="004A1C88"/>
    <w:rsid w:val="004A3624"/>
    <w:rsid w:val="004A39CF"/>
    <w:rsid w:val="004A425E"/>
    <w:rsid w:val="004A6C5A"/>
    <w:rsid w:val="004B09F4"/>
    <w:rsid w:val="004C39A6"/>
    <w:rsid w:val="004F45CD"/>
    <w:rsid w:val="004F4B61"/>
    <w:rsid w:val="00500829"/>
    <w:rsid w:val="00504B0F"/>
    <w:rsid w:val="005106D5"/>
    <w:rsid w:val="005108B3"/>
    <w:rsid w:val="005234D7"/>
    <w:rsid w:val="00531FF5"/>
    <w:rsid w:val="005440DD"/>
    <w:rsid w:val="0055088C"/>
    <w:rsid w:val="0056046A"/>
    <w:rsid w:val="005672D9"/>
    <w:rsid w:val="005826C9"/>
    <w:rsid w:val="005876B5"/>
    <w:rsid w:val="005A5B33"/>
    <w:rsid w:val="005B4884"/>
    <w:rsid w:val="005D2E24"/>
    <w:rsid w:val="005D40D2"/>
    <w:rsid w:val="005F6B86"/>
    <w:rsid w:val="0061647B"/>
    <w:rsid w:val="0062759D"/>
    <w:rsid w:val="0063282B"/>
    <w:rsid w:val="006375E3"/>
    <w:rsid w:val="0065660F"/>
    <w:rsid w:val="00674612"/>
    <w:rsid w:val="00685E99"/>
    <w:rsid w:val="006B0D87"/>
    <w:rsid w:val="006D1161"/>
    <w:rsid w:val="006D4DD5"/>
    <w:rsid w:val="006E03EC"/>
    <w:rsid w:val="006F181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8029EE"/>
    <w:rsid w:val="00835EE3"/>
    <w:rsid w:val="008526DB"/>
    <w:rsid w:val="008616E4"/>
    <w:rsid w:val="0089434A"/>
    <w:rsid w:val="008A2A4F"/>
    <w:rsid w:val="008B16BF"/>
    <w:rsid w:val="008F0F4A"/>
    <w:rsid w:val="00917F06"/>
    <w:rsid w:val="00931114"/>
    <w:rsid w:val="009427E5"/>
    <w:rsid w:val="00952CB7"/>
    <w:rsid w:val="0095405E"/>
    <w:rsid w:val="00955A24"/>
    <w:rsid w:val="0095743F"/>
    <w:rsid w:val="0097229A"/>
    <w:rsid w:val="009948F4"/>
    <w:rsid w:val="00996632"/>
    <w:rsid w:val="009F2326"/>
    <w:rsid w:val="00A123FF"/>
    <w:rsid w:val="00A16BB7"/>
    <w:rsid w:val="00A23173"/>
    <w:rsid w:val="00A47238"/>
    <w:rsid w:val="00A662B9"/>
    <w:rsid w:val="00A72458"/>
    <w:rsid w:val="00A85C60"/>
    <w:rsid w:val="00AC7C37"/>
    <w:rsid w:val="00AD2A94"/>
    <w:rsid w:val="00AD3FE6"/>
    <w:rsid w:val="00AF097E"/>
    <w:rsid w:val="00B05B7B"/>
    <w:rsid w:val="00B07A8D"/>
    <w:rsid w:val="00B22B43"/>
    <w:rsid w:val="00B51DD6"/>
    <w:rsid w:val="00B64FDF"/>
    <w:rsid w:val="00B674C4"/>
    <w:rsid w:val="00B83785"/>
    <w:rsid w:val="00B877AD"/>
    <w:rsid w:val="00B90DA5"/>
    <w:rsid w:val="00BC4889"/>
    <w:rsid w:val="00BD440E"/>
    <w:rsid w:val="00BE0F30"/>
    <w:rsid w:val="00C02687"/>
    <w:rsid w:val="00C266FC"/>
    <w:rsid w:val="00C40A75"/>
    <w:rsid w:val="00C419CB"/>
    <w:rsid w:val="00C52093"/>
    <w:rsid w:val="00C52BDC"/>
    <w:rsid w:val="00C53820"/>
    <w:rsid w:val="00C5464C"/>
    <w:rsid w:val="00C96858"/>
    <w:rsid w:val="00CA70AE"/>
    <w:rsid w:val="00CB215A"/>
    <w:rsid w:val="00CB4484"/>
    <w:rsid w:val="00CC051B"/>
    <w:rsid w:val="00CC4CAC"/>
    <w:rsid w:val="00CD3B96"/>
    <w:rsid w:val="00D00220"/>
    <w:rsid w:val="00D202B9"/>
    <w:rsid w:val="00D206AB"/>
    <w:rsid w:val="00D31A6E"/>
    <w:rsid w:val="00D3412D"/>
    <w:rsid w:val="00D36E75"/>
    <w:rsid w:val="00D42181"/>
    <w:rsid w:val="00D429DD"/>
    <w:rsid w:val="00D43636"/>
    <w:rsid w:val="00D6332D"/>
    <w:rsid w:val="00D67CD0"/>
    <w:rsid w:val="00D7009C"/>
    <w:rsid w:val="00DC3A55"/>
    <w:rsid w:val="00DF7DD1"/>
    <w:rsid w:val="00E02D38"/>
    <w:rsid w:val="00E05E03"/>
    <w:rsid w:val="00E0685E"/>
    <w:rsid w:val="00E135DE"/>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5653E"/>
    <w:rsid w:val="00F93162"/>
    <w:rsid w:val="00FE06F8"/>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C0BF2F2-E219-47AC-BFFE-426221BC9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CD3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26558-1380-40C0-9CD0-89A8857E6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Rhian Jenkins</cp:lastModifiedBy>
  <cp:revision>2</cp:revision>
  <cp:lastPrinted>2010-12-14T12:56:00Z</cp:lastPrinted>
  <dcterms:created xsi:type="dcterms:W3CDTF">2020-04-21T12:47:00Z</dcterms:created>
  <dcterms:modified xsi:type="dcterms:W3CDTF">2020-04-21T12:47:00Z</dcterms:modified>
</cp:coreProperties>
</file>