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53A9F" w:rsidRDefault="007B7D18">
      <w:r w:rsidRPr="00C47110">
        <w:rPr>
          <w:noProof/>
          <w:lang w:eastAsia="en-GB"/>
        </w:rPr>
        <w:drawing>
          <wp:inline distT="0" distB="0" distL="0" distR="0" wp14:anchorId="71C39AD2" wp14:editId="78176F82">
            <wp:extent cx="2921000" cy="1168400"/>
            <wp:effectExtent l="0" t="0" r="0" b="0"/>
            <wp:docPr id="1" name="Picture 1" descr="http://dspace.tsd.ac.uk/dspace/image/tsd-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dspace.tsd.ac.uk/dspace/image/tsd-logo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1000" cy="1168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B7D18" w:rsidRDefault="007B7D18"/>
    <w:p w:rsidR="007B7D18" w:rsidRPr="007B7D18" w:rsidRDefault="007B7D18" w:rsidP="007B7D18">
      <w:pPr>
        <w:spacing w:line="240" w:lineRule="auto"/>
        <w:jc w:val="center"/>
        <w:rPr>
          <w:rFonts w:ascii="Calibri" w:hAnsi="Calibri"/>
          <w:b/>
          <w:bCs/>
          <w:sz w:val="56"/>
        </w:rPr>
      </w:pPr>
      <w:r w:rsidRPr="007B7D18">
        <w:rPr>
          <w:rFonts w:ascii="Calibri" w:hAnsi="Calibri"/>
          <w:b/>
          <w:bCs/>
          <w:sz w:val="56"/>
        </w:rPr>
        <w:t>Master of Business Administration (MBA)</w:t>
      </w:r>
    </w:p>
    <w:p w:rsidR="007B7D18" w:rsidRPr="007B7D18" w:rsidRDefault="007B7D18">
      <w:pPr>
        <w:rPr>
          <w:rFonts w:ascii="Calibri" w:hAnsi="Calibri"/>
        </w:rPr>
      </w:pPr>
    </w:p>
    <w:p w:rsidR="007B7D18" w:rsidRPr="007B7D18" w:rsidRDefault="007B7D18">
      <w:pPr>
        <w:rPr>
          <w:rFonts w:ascii="Calibri" w:hAnsi="Calibri"/>
        </w:rPr>
      </w:pPr>
    </w:p>
    <w:p w:rsidR="007B7D18" w:rsidRPr="007B7D18" w:rsidRDefault="007B7D18" w:rsidP="007B7D18">
      <w:pPr>
        <w:jc w:val="center"/>
        <w:rPr>
          <w:rFonts w:ascii="Calibri" w:hAnsi="Calibri"/>
          <w:b/>
          <w:sz w:val="32"/>
          <w:szCs w:val="32"/>
        </w:rPr>
      </w:pPr>
      <w:r w:rsidRPr="007B7D18">
        <w:rPr>
          <w:rFonts w:ascii="Calibri" w:hAnsi="Calibri"/>
          <w:b/>
          <w:sz w:val="32"/>
          <w:szCs w:val="32"/>
        </w:rPr>
        <w:t>M7X00585</w:t>
      </w:r>
    </w:p>
    <w:p w:rsidR="007B7D18" w:rsidRPr="007B7D18" w:rsidRDefault="007B7D18" w:rsidP="007B7D18">
      <w:pPr>
        <w:jc w:val="center"/>
        <w:rPr>
          <w:rFonts w:ascii="Calibri" w:hAnsi="Calibri"/>
          <w:b/>
          <w:sz w:val="32"/>
          <w:szCs w:val="32"/>
        </w:rPr>
      </w:pPr>
      <w:r w:rsidRPr="007B7D18">
        <w:rPr>
          <w:rFonts w:ascii="Calibri" w:hAnsi="Calibri"/>
          <w:b/>
          <w:sz w:val="32"/>
          <w:szCs w:val="32"/>
        </w:rPr>
        <w:t xml:space="preserve">Module Title: </w:t>
      </w:r>
      <w:r w:rsidRPr="007B7D18">
        <w:rPr>
          <w:rFonts w:ascii="Calibri" w:hAnsi="Calibri"/>
          <w:b/>
          <w:sz w:val="32"/>
          <w:szCs w:val="32"/>
        </w:rPr>
        <w:t>CONSULTANCY MANAGEMENT</w:t>
      </w:r>
    </w:p>
    <w:p w:rsidR="007B7D18" w:rsidRPr="007B7D18" w:rsidRDefault="007B7D18" w:rsidP="007B7D18">
      <w:pPr>
        <w:jc w:val="center"/>
        <w:rPr>
          <w:rFonts w:ascii="Calibri" w:hAnsi="Calibri"/>
          <w:b/>
        </w:rPr>
      </w:pPr>
    </w:p>
    <w:p w:rsidR="007B7D18" w:rsidRPr="007B7D18" w:rsidRDefault="007B7D18" w:rsidP="007B7D18">
      <w:pPr>
        <w:jc w:val="center"/>
        <w:rPr>
          <w:rFonts w:ascii="Calibri" w:hAnsi="Calibri"/>
          <w:b/>
        </w:rPr>
      </w:pPr>
    </w:p>
    <w:p w:rsidR="007B7D18" w:rsidRPr="007B7D18" w:rsidRDefault="007B7D18" w:rsidP="007B7D18">
      <w:pPr>
        <w:jc w:val="center"/>
        <w:rPr>
          <w:rFonts w:ascii="Calibri" w:hAnsi="Calibri"/>
        </w:rPr>
      </w:pPr>
    </w:p>
    <w:p w:rsidR="007B7D18" w:rsidRPr="007B7D18" w:rsidRDefault="007B7D18" w:rsidP="007B7D18">
      <w:pPr>
        <w:jc w:val="center"/>
        <w:rPr>
          <w:rFonts w:ascii="Calibri" w:hAnsi="Calibri"/>
          <w:b/>
          <w:sz w:val="52"/>
        </w:rPr>
      </w:pPr>
    </w:p>
    <w:p w:rsidR="007B7D18" w:rsidRPr="007B7D18" w:rsidRDefault="007B7D18" w:rsidP="007B7D18">
      <w:pPr>
        <w:jc w:val="center"/>
        <w:rPr>
          <w:rFonts w:ascii="Calibri" w:hAnsi="Calibri"/>
          <w:b/>
          <w:sz w:val="52"/>
        </w:rPr>
      </w:pPr>
      <w:r w:rsidRPr="007B7D18">
        <w:rPr>
          <w:rFonts w:ascii="Calibri" w:hAnsi="Calibri"/>
          <w:b/>
          <w:sz w:val="52"/>
        </w:rPr>
        <w:t>PROJECT INITIATION DOCUMENT (PID)</w:t>
      </w:r>
    </w:p>
    <w:p w:rsidR="007B7D18" w:rsidRPr="007B7D18" w:rsidRDefault="007B7D18" w:rsidP="007B7D18">
      <w:pPr>
        <w:jc w:val="center"/>
        <w:rPr>
          <w:rFonts w:ascii="Calibri" w:hAnsi="Calibri"/>
          <w:b/>
          <w:sz w:val="32"/>
          <w:szCs w:val="32"/>
        </w:rPr>
      </w:pPr>
      <w:r w:rsidRPr="007B7D18">
        <w:rPr>
          <w:rFonts w:ascii="Calibri" w:hAnsi="Calibri"/>
          <w:b/>
          <w:sz w:val="32"/>
          <w:szCs w:val="32"/>
        </w:rPr>
        <w:t>2018</w:t>
      </w:r>
    </w:p>
    <w:p w:rsidR="007B7D18" w:rsidRPr="007B7D18" w:rsidRDefault="007B7D18" w:rsidP="007B7D18">
      <w:pPr>
        <w:jc w:val="center"/>
        <w:rPr>
          <w:rFonts w:ascii="Calibri" w:hAnsi="Calibri"/>
        </w:rPr>
      </w:pPr>
    </w:p>
    <w:p w:rsidR="007B7D18" w:rsidRPr="007B7D18" w:rsidRDefault="007B7D18" w:rsidP="007B7D18">
      <w:pPr>
        <w:jc w:val="center"/>
        <w:rPr>
          <w:rFonts w:ascii="Calibri" w:hAnsi="Calibri"/>
        </w:rPr>
      </w:pPr>
    </w:p>
    <w:p w:rsidR="007B7D18" w:rsidRPr="007B7D18" w:rsidRDefault="007B7D18" w:rsidP="007B7D18">
      <w:pPr>
        <w:rPr>
          <w:rFonts w:ascii="Calibri" w:hAnsi="Calibri"/>
        </w:rPr>
      </w:pPr>
    </w:p>
    <w:p w:rsidR="007B7D18" w:rsidRPr="007B7D18" w:rsidRDefault="007B7D18" w:rsidP="007B7D18">
      <w:pPr>
        <w:jc w:val="center"/>
        <w:rPr>
          <w:rFonts w:ascii="Calibri" w:hAnsi="Calibri"/>
        </w:rPr>
      </w:pPr>
    </w:p>
    <w:p w:rsidR="007B7D18" w:rsidRPr="007B7D18" w:rsidRDefault="007B7D18" w:rsidP="007B7D18">
      <w:pPr>
        <w:jc w:val="center"/>
        <w:rPr>
          <w:rFonts w:ascii="Calibri" w:hAnsi="Calibri"/>
        </w:rPr>
      </w:pPr>
    </w:p>
    <w:p w:rsidR="007B7D18" w:rsidRPr="007B7D18" w:rsidRDefault="007B7D18" w:rsidP="007B7D18">
      <w:pPr>
        <w:jc w:val="center"/>
        <w:rPr>
          <w:rFonts w:ascii="Calibri" w:hAnsi="Calibri"/>
        </w:rPr>
      </w:pPr>
    </w:p>
    <w:p w:rsidR="007B7D18" w:rsidRPr="007B7D18" w:rsidRDefault="007B7D18" w:rsidP="007B7D18">
      <w:pPr>
        <w:rPr>
          <w:rFonts w:ascii="Calibri" w:hAnsi="Calibri"/>
          <w:b/>
        </w:rPr>
      </w:pPr>
    </w:p>
    <w:p w:rsidR="007B7D18" w:rsidRPr="007B7D18" w:rsidRDefault="007B7D18" w:rsidP="007B7D18">
      <w:pPr>
        <w:rPr>
          <w:rFonts w:ascii="Calibri" w:hAnsi="Calibri"/>
          <w:b/>
          <w:sz w:val="32"/>
          <w:szCs w:val="32"/>
        </w:rPr>
      </w:pPr>
      <w:r w:rsidRPr="007B7D18">
        <w:rPr>
          <w:rFonts w:ascii="Calibri" w:hAnsi="Calibri"/>
          <w:b/>
          <w:sz w:val="32"/>
          <w:szCs w:val="32"/>
        </w:rPr>
        <w:t>Students Name:</w:t>
      </w:r>
      <w:r w:rsidRPr="007B7D18">
        <w:rPr>
          <w:rFonts w:ascii="Calibri" w:hAnsi="Calibri"/>
          <w:b/>
          <w:sz w:val="32"/>
          <w:szCs w:val="32"/>
        </w:rPr>
        <w:tab/>
      </w:r>
      <w:r w:rsidRPr="007B7D18">
        <w:rPr>
          <w:rFonts w:ascii="Calibri" w:hAnsi="Calibri"/>
          <w:b/>
          <w:sz w:val="32"/>
          <w:szCs w:val="32"/>
        </w:rPr>
        <w:t>Richard Heady</w:t>
      </w:r>
    </w:p>
    <w:p w:rsidR="007B7D18" w:rsidRPr="007B7D18" w:rsidRDefault="007B7D18" w:rsidP="007B7D18">
      <w:pPr>
        <w:rPr>
          <w:rFonts w:ascii="Calibri" w:hAnsi="Calibri"/>
          <w:b/>
          <w:sz w:val="32"/>
          <w:szCs w:val="32"/>
        </w:rPr>
      </w:pPr>
      <w:r w:rsidRPr="007B7D18">
        <w:rPr>
          <w:rFonts w:ascii="Calibri" w:hAnsi="Calibri"/>
          <w:b/>
          <w:sz w:val="32"/>
          <w:szCs w:val="32"/>
        </w:rPr>
        <w:t>Student No.:</w:t>
      </w:r>
      <w:r w:rsidRPr="007B7D18">
        <w:rPr>
          <w:rFonts w:ascii="Calibri" w:hAnsi="Calibri"/>
          <w:b/>
          <w:sz w:val="32"/>
          <w:szCs w:val="32"/>
        </w:rPr>
        <w:tab/>
      </w:r>
      <w:r w:rsidRPr="007B7D18">
        <w:rPr>
          <w:rFonts w:ascii="Calibri" w:hAnsi="Calibri"/>
          <w:b/>
          <w:sz w:val="32"/>
          <w:szCs w:val="32"/>
        </w:rPr>
        <w:tab/>
      </w:r>
      <w:r w:rsidRPr="007B7D18">
        <w:rPr>
          <w:rFonts w:ascii="Calibri" w:hAnsi="Calibri"/>
          <w:b/>
          <w:sz w:val="32"/>
          <w:szCs w:val="32"/>
        </w:rPr>
        <w:t>0051848</w:t>
      </w:r>
    </w:p>
    <w:tbl>
      <w:tblPr>
        <w:tblpPr w:leftFromText="180" w:rightFromText="180" w:vertAnchor="text" w:horzAnchor="margin" w:tblpY="-47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3316"/>
        <w:gridCol w:w="5700"/>
      </w:tblGrid>
      <w:tr w:rsidR="007B7D18" w:rsidRPr="000964F8" w:rsidTr="00FD0ADC">
        <w:tc>
          <w:tcPr>
            <w:tcW w:w="3316" w:type="dxa"/>
          </w:tcPr>
          <w:p w:rsidR="007B7D18" w:rsidRPr="000964F8" w:rsidRDefault="007B7D18" w:rsidP="007B7D18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26" w:hanging="426"/>
            </w:pPr>
            <w:bookmarkStart w:id="0" w:name="_Hlk512840415"/>
            <w:r>
              <w:lastRenderedPageBreak/>
              <w:t>Your n</w:t>
            </w:r>
            <w:r w:rsidRPr="000964F8">
              <w:t>ame:</w:t>
            </w:r>
          </w:p>
        </w:tc>
        <w:tc>
          <w:tcPr>
            <w:tcW w:w="5700" w:type="dxa"/>
          </w:tcPr>
          <w:p w:rsidR="007B7D18" w:rsidRPr="000964F8" w:rsidRDefault="007B7D18" w:rsidP="00FD0ADC">
            <w:pPr>
              <w:spacing w:after="0" w:line="240" w:lineRule="auto"/>
            </w:pPr>
            <w:r>
              <w:t>Richard Heady</w:t>
            </w:r>
          </w:p>
          <w:p w:rsidR="007B7D18" w:rsidRPr="000964F8" w:rsidRDefault="007B7D18" w:rsidP="00FD0ADC">
            <w:pPr>
              <w:spacing w:after="0" w:line="240" w:lineRule="auto"/>
            </w:pPr>
          </w:p>
        </w:tc>
      </w:tr>
      <w:tr w:rsidR="007B7D18" w:rsidRPr="000964F8" w:rsidTr="00FD0ADC">
        <w:tc>
          <w:tcPr>
            <w:tcW w:w="3316" w:type="dxa"/>
          </w:tcPr>
          <w:p w:rsidR="007B7D18" w:rsidRPr="000964F8" w:rsidRDefault="007B7D18" w:rsidP="007B7D18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26" w:hanging="426"/>
            </w:pPr>
            <w:r w:rsidRPr="000964F8">
              <w:t>Organisation name:</w:t>
            </w:r>
          </w:p>
        </w:tc>
        <w:tc>
          <w:tcPr>
            <w:tcW w:w="5700" w:type="dxa"/>
          </w:tcPr>
          <w:p w:rsidR="007B7D18" w:rsidRPr="000964F8" w:rsidRDefault="007B7D18" w:rsidP="00FD0ADC">
            <w:pPr>
              <w:spacing w:after="0" w:line="240" w:lineRule="auto"/>
            </w:pPr>
            <w:r>
              <w:t>Freudenberg Oil &amp; Gas Technologies</w:t>
            </w:r>
          </w:p>
          <w:p w:rsidR="007B7D18" w:rsidRPr="000964F8" w:rsidRDefault="007B7D18" w:rsidP="00FD0ADC">
            <w:pPr>
              <w:spacing w:after="0" w:line="240" w:lineRule="auto"/>
            </w:pPr>
          </w:p>
        </w:tc>
      </w:tr>
      <w:tr w:rsidR="007B7D18" w:rsidRPr="000964F8" w:rsidTr="00FD0ADC">
        <w:tc>
          <w:tcPr>
            <w:tcW w:w="3316" w:type="dxa"/>
          </w:tcPr>
          <w:p w:rsidR="007B7D18" w:rsidRPr="000964F8" w:rsidRDefault="007B7D18" w:rsidP="007B7D18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26" w:hanging="426"/>
            </w:pPr>
            <w:r w:rsidRPr="000964F8">
              <w:t>Your job title/role:</w:t>
            </w:r>
          </w:p>
          <w:p w:rsidR="007B7D18" w:rsidRPr="000964F8" w:rsidRDefault="007B7D18" w:rsidP="00FD0ADC">
            <w:pPr>
              <w:pStyle w:val="ListParagraph"/>
              <w:spacing w:after="0" w:line="240" w:lineRule="auto"/>
            </w:pPr>
          </w:p>
        </w:tc>
        <w:tc>
          <w:tcPr>
            <w:tcW w:w="5700" w:type="dxa"/>
          </w:tcPr>
          <w:p w:rsidR="007B7D18" w:rsidRPr="000964F8" w:rsidRDefault="007B7D18" w:rsidP="00FD0ADC">
            <w:pPr>
              <w:spacing w:after="0" w:line="240" w:lineRule="auto"/>
            </w:pPr>
            <w:r>
              <w:t>Commercial Manager</w:t>
            </w:r>
          </w:p>
        </w:tc>
      </w:tr>
      <w:tr w:rsidR="007B7D18" w:rsidRPr="000964F8" w:rsidTr="00FB4A58">
        <w:trPr>
          <w:trHeight w:val="614"/>
        </w:trPr>
        <w:tc>
          <w:tcPr>
            <w:tcW w:w="3316" w:type="dxa"/>
          </w:tcPr>
          <w:p w:rsidR="007B7D18" w:rsidRPr="000964F8" w:rsidRDefault="007B7D18" w:rsidP="007B7D18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26" w:hanging="426"/>
            </w:pPr>
            <w:r w:rsidRPr="000964F8">
              <w:t>How long have you been in this job/role?</w:t>
            </w:r>
          </w:p>
        </w:tc>
        <w:tc>
          <w:tcPr>
            <w:tcW w:w="5700" w:type="dxa"/>
          </w:tcPr>
          <w:p w:rsidR="007B7D18" w:rsidRPr="000964F8" w:rsidRDefault="007B7D18" w:rsidP="00FD0ADC">
            <w:pPr>
              <w:spacing w:after="0" w:line="240" w:lineRule="auto"/>
            </w:pPr>
            <w:r>
              <w:t>12 Years</w:t>
            </w:r>
          </w:p>
        </w:tc>
      </w:tr>
      <w:tr w:rsidR="007B7D18" w:rsidRPr="000964F8" w:rsidTr="00FB4A58">
        <w:trPr>
          <w:trHeight w:val="1686"/>
        </w:trPr>
        <w:tc>
          <w:tcPr>
            <w:tcW w:w="3316" w:type="dxa"/>
          </w:tcPr>
          <w:p w:rsidR="007B7D18" w:rsidRPr="000964F8" w:rsidRDefault="007B7D18" w:rsidP="007B7D18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26" w:hanging="426"/>
            </w:pPr>
            <w:r w:rsidRPr="000964F8">
              <w:t>Outline main purpose of your job/role:</w:t>
            </w:r>
          </w:p>
          <w:p w:rsidR="007B7D18" w:rsidRPr="000964F8" w:rsidRDefault="007B7D18" w:rsidP="00FD0ADC">
            <w:pPr>
              <w:spacing w:after="0" w:line="240" w:lineRule="auto"/>
            </w:pPr>
          </w:p>
          <w:p w:rsidR="007B7D18" w:rsidRPr="000964F8" w:rsidRDefault="007B7D18" w:rsidP="00FD0ADC">
            <w:pPr>
              <w:spacing w:after="0" w:line="240" w:lineRule="auto"/>
            </w:pPr>
          </w:p>
          <w:p w:rsidR="007B7D18" w:rsidRPr="000964F8" w:rsidRDefault="007B7D18" w:rsidP="00FD0ADC">
            <w:pPr>
              <w:spacing w:after="0" w:line="240" w:lineRule="auto"/>
            </w:pPr>
          </w:p>
        </w:tc>
        <w:tc>
          <w:tcPr>
            <w:tcW w:w="5700" w:type="dxa"/>
          </w:tcPr>
          <w:p w:rsidR="007B7D18" w:rsidRPr="000964F8" w:rsidRDefault="00FB4A58" w:rsidP="00FD0ADC">
            <w:pPr>
              <w:spacing w:after="0" w:line="240" w:lineRule="auto"/>
            </w:pPr>
            <w:r>
              <w:t>I</w:t>
            </w:r>
            <w:r w:rsidR="0059052D" w:rsidRPr="0059052D">
              <w:t xml:space="preserve">nternational commercial management of Freudenberg Oil &amp; Gas Technologies' Vector product range; from </w:t>
            </w:r>
            <w:r>
              <w:t>the point of customer</w:t>
            </w:r>
            <w:r w:rsidR="0059052D" w:rsidRPr="0059052D">
              <w:t xml:space="preserve"> order placement</w:t>
            </w:r>
            <w:r>
              <w:t>, order execution and management activities,</w:t>
            </w:r>
            <w:r w:rsidR="0059052D" w:rsidRPr="0059052D">
              <w:t xml:space="preserve"> </w:t>
            </w:r>
            <w:r>
              <w:t>through to order delivery. I am based a</w:t>
            </w:r>
            <w:r w:rsidR="0059052D" w:rsidRPr="0059052D">
              <w:t>t the company’s UK manufacturing and engineering centre of excellence.</w:t>
            </w:r>
          </w:p>
        </w:tc>
      </w:tr>
      <w:tr w:rsidR="007B7D18" w:rsidRPr="000964F8" w:rsidTr="00FD0ADC">
        <w:tc>
          <w:tcPr>
            <w:tcW w:w="3316" w:type="dxa"/>
          </w:tcPr>
          <w:p w:rsidR="007B7D18" w:rsidRPr="000964F8" w:rsidRDefault="007B7D18" w:rsidP="007B7D18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26" w:hanging="426"/>
            </w:pPr>
            <w:r w:rsidRPr="000964F8">
              <w:t>List the main responsibilities within your job/role:</w:t>
            </w:r>
          </w:p>
          <w:p w:rsidR="007B7D18" w:rsidRPr="000964F8" w:rsidRDefault="007B7D18" w:rsidP="00FD0ADC">
            <w:pPr>
              <w:spacing w:after="0" w:line="240" w:lineRule="auto"/>
            </w:pPr>
          </w:p>
          <w:p w:rsidR="007B7D18" w:rsidRPr="000964F8" w:rsidRDefault="007B7D18" w:rsidP="00FD0ADC">
            <w:pPr>
              <w:spacing w:after="0" w:line="240" w:lineRule="auto"/>
            </w:pPr>
          </w:p>
        </w:tc>
        <w:tc>
          <w:tcPr>
            <w:tcW w:w="5700" w:type="dxa"/>
          </w:tcPr>
          <w:p w:rsidR="00FB4A58" w:rsidRDefault="00FB4A58" w:rsidP="00711069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ind w:left="402" w:hanging="402"/>
            </w:pPr>
            <w:r>
              <w:t>Responsible for the international commercial and project management of the company</w:t>
            </w:r>
            <w:r>
              <w:t>'s Techlok brand product range.</w:t>
            </w:r>
          </w:p>
          <w:p w:rsidR="00FB4A58" w:rsidRDefault="00FB4A58" w:rsidP="00711069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ind w:left="402" w:hanging="402"/>
            </w:pPr>
            <w:r>
              <w:t>Management of a multi-</w:t>
            </w:r>
            <w:r>
              <w:t>discipline</w:t>
            </w:r>
            <w:r>
              <w:t>d team.</w:t>
            </w:r>
          </w:p>
          <w:p w:rsidR="00FB4A58" w:rsidRDefault="00FB4A58" w:rsidP="00711069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ind w:left="402" w:hanging="402"/>
            </w:pPr>
            <w:r>
              <w:t>Developing and implementing processes and procedures to assist in the efficient management and running of a cross functional department.</w:t>
            </w:r>
          </w:p>
          <w:p w:rsidR="00FB4A58" w:rsidRDefault="00FB4A58" w:rsidP="00711069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ind w:left="402" w:hanging="402"/>
            </w:pPr>
            <w:r>
              <w:t>Compile, analyse and present statistical analysis of sales and revenue to executive management team</w:t>
            </w:r>
            <w:r w:rsidR="00711069">
              <w:t>.</w:t>
            </w:r>
            <w:r>
              <w:t xml:space="preserve"> </w:t>
            </w:r>
          </w:p>
          <w:p w:rsidR="00711069" w:rsidRDefault="00FB4A58" w:rsidP="00711069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ind w:left="402" w:hanging="402"/>
            </w:pPr>
            <w:r>
              <w:t>Responsible for departmental and pr</w:t>
            </w:r>
            <w:r w:rsidR="00711069">
              <w:t xml:space="preserve">oduct sales and revenue </w:t>
            </w:r>
            <w:r>
              <w:t>forecasting</w:t>
            </w:r>
            <w:r w:rsidR="00711069">
              <w:t>.</w:t>
            </w:r>
          </w:p>
          <w:p w:rsidR="00711069" w:rsidRDefault="00711069" w:rsidP="00711069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ind w:left="402" w:hanging="402"/>
            </w:pPr>
            <w:r>
              <w:t>M</w:t>
            </w:r>
            <w:r w:rsidR="00FB4A58">
              <w:t xml:space="preserve">onitor </w:t>
            </w:r>
            <w:r>
              <w:t xml:space="preserve">department and </w:t>
            </w:r>
            <w:r w:rsidR="00FB4A58">
              <w:t>asso</w:t>
            </w:r>
            <w:r>
              <w:t>ciate performance against business KPl’s.</w:t>
            </w:r>
          </w:p>
          <w:p w:rsidR="00FB4A58" w:rsidRDefault="00711069" w:rsidP="00711069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ind w:left="402" w:hanging="402"/>
            </w:pPr>
            <w:r>
              <w:t>Work with international sales teams to support and implement global strategies to increase efficiencies and productivity.</w:t>
            </w:r>
          </w:p>
          <w:p w:rsidR="00711069" w:rsidRPr="000964F8" w:rsidRDefault="00711069" w:rsidP="00FB4A58">
            <w:pPr>
              <w:spacing w:after="0" w:line="240" w:lineRule="auto"/>
            </w:pPr>
          </w:p>
        </w:tc>
      </w:tr>
    </w:tbl>
    <w:p w:rsidR="0059052D" w:rsidRDefault="0059052D"/>
    <w:tbl>
      <w:tblPr>
        <w:tblpPr w:leftFromText="180" w:rightFromText="180" w:vertAnchor="text" w:horzAnchor="margin" w:tblpY="-47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3316"/>
        <w:gridCol w:w="5700"/>
      </w:tblGrid>
      <w:tr w:rsidR="007B7D18" w:rsidRPr="000964F8" w:rsidTr="0059052D">
        <w:trPr>
          <w:trHeight w:val="703"/>
        </w:trPr>
        <w:tc>
          <w:tcPr>
            <w:tcW w:w="3316" w:type="dxa"/>
          </w:tcPr>
          <w:p w:rsidR="007B7D18" w:rsidRDefault="007B7D18" w:rsidP="007B7D18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26" w:hanging="426"/>
            </w:pPr>
            <w:r>
              <w:t>Client organisation:</w:t>
            </w:r>
          </w:p>
          <w:p w:rsidR="007B7D18" w:rsidRPr="000964F8" w:rsidRDefault="007B7D18" w:rsidP="007B7D18">
            <w:pPr>
              <w:pStyle w:val="ListParagraph"/>
              <w:spacing w:after="0" w:line="240" w:lineRule="auto"/>
              <w:ind w:left="426"/>
            </w:pPr>
          </w:p>
        </w:tc>
        <w:tc>
          <w:tcPr>
            <w:tcW w:w="5700" w:type="dxa"/>
          </w:tcPr>
          <w:p w:rsidR="0059052D" w:rsidRDefault="00E645EC" w:rsidP="00FD0ADC">
            <w:pPr>
              <w:spacing w:after="0" w:line="240" w:lineRule="auto"/>
            </w:pPr>
            <w:r>
              <w:t>Freudenberg</w:t>
            </w:r>
            <w:r w:rsidR="0059052D">
              <w:t xml:space="preserve"> Oil &amp; Gas Technologies:</w:t>
            </w:r>
          </w:p>
          <w:p w:rsidR="007B7D18" w:rsidRPr="000964F8" w:rsidRDefault="0059052D" w:rsidP="00FD0ADC">
            <w:pPr>
              <w:spacing w:after="0" w:line="240" w:lineRule="auto"/>
            </w:pPr>
            <w:r>
              <w:t xml:space="preserve">Projects &amp; </w:t>
            </w:r>
            <w:r w:rsidR="00E645EC">
              <w:t>Internal Sales</w:t>
            </w:r>
          </w:p>
        </w:tc>
      </w:tr>
      <w:tr w:rsidR="007B7D18" w:rsidRPr="000964F8" w:rsidTr="00FD0ADC">
        <w:tc>
          <w:tcPr>
            <w:tcW w:w="3316" w:type="dxa"/>
          </w:tcPr>
          <w:p w:rsidR="007B7D18" w:rsidRDefault="007B7D18" w:rsidP="007B7D18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26" w:hanging="426"/>
            </w:pPr>
            <w:r>
              <w:t>Type of business:</w:t>
            </w:r>
          </w:p>
          <w:p w:rsidR="007B7D18" w:rsidRDefault="007B7D18" w:rsidP="00FD0ADC">
            <w:pPr>
              <w:pStyle w:val="ListParagraph"/>
              <w:spacing w:after="0" w:line="240" w:lineRule="auto"/>
              <w:ind w:left="426"/>
            </w:pPr>
          </w:p>
        </w:tc>
        <w:tc>
          <w:tcPr>
            <w:tcW w:w="5700" w:type="dxa"/>
          </w:tcPr>
          <w:p w:rsidR="007B7D18" w:rsidRPr="000964F8" w:rsidRDefault="0059052D" w:rsidP="00FD0ADC">
            <w:pPr>
              <w:spacing w:after="0" w:line="240" w:lineRule="auto"/>
            </w:pPr>
            <w:r>
              <w:t xml:space="preserve">Upstream </w:t>
            </w:r>
            <w:r w:rsidR="00E645EC">
              <w:t>Oil &amp;</w:t>
            </w:r>
            <w:r>
              <w:t xml:space="preserve"> Gas Design, Engineering and Manufacturing</w:t>
            </w:r>
          </w:p>
        </w:tc>
      </w:tr>
      <w:tr w:rsidR="007B7D18" w:rsidRPr="000964F8" w:rsidTr="00FD0ADC">
        <w:tc>
          <w:tcPr>
            <w:tcW w:w="3316" w:type="dxa"/>
          </w:tcPr>
          <w:p w:rsidR="007B7D18" w:rsidRDefault="007B7D18" w:rsidP="007B7D18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26" w:hanging="426"/>
            </w:pPr>
            <w:r>
              <w:t>No of employees in client organisation:</w:t>
            </w:r>
          </w:p>
        </w:tc>
        <w:tc>
          <w:tcPr>
            <w:tcW w:w="5700" w:type="dxa"/>
          </w:tcPr>
          <w:p w:rsidR="007B7D18" w:rsidRPr="000964F8" w:rsidRDefault="00711069" w:rsidP="00FD0ADC">
            <w:pPr>
              <w:spacing w:after="0" w:line="240" w:lineRule="auto"/>
            </w:pPr>
            <w:r>
              <w:t>214 (Port Talbot, Wales)</w:t>
            </w:r>
          </w:p>
        </w:tc>
      </w:tr>
      <w:tr w:rsidR="007B7D18" w:rsidRPr="000964F8" w:rsidTr="00FD0ADC">
        <w:tc>
          <w:tcPr>
            <w:tcW w:w="3316" w:type="dxa"/>
          </w:tcPr>
          <w:p w:rsidR="007B7D18" w:rsidRPr="000964F8" w:rsidRDefault="007B7D18" w:rsidP="00EA7036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26" w:hanging="426"/>
            </w:pPr>
            <w:r w:rsidRPr="000964F8">
              <w:t>Who is the person mainly supporting your project (Sponsor)? State their job title and their relationship to you:</w:t>
            </w:r>
          </w:p>
          <w:p w:rsidR="007B7D18" w:rsidRPr="000964F8" w:rsidRDefault="007B7D18" w:rsidP="00FD0ADC">
            <w:pPr>
              <w:pStyle w:val="ListParagraph"/>
              <w:spacing w:after="0" w:line="240" w:lineRule="auto"/>
            </w:pPr>
          </w:p>
        </w:tc>
        <w:tc>
          <w:tcPr>
            <w:tcW w:w="5700" w:type="dxa"/>
          </w:tcPr>
          <w:p w:rsidR="007B7D18" w:rsidRPr="000964F8" w:rsidRDefault="007B7D18" w:rsidP="00FD0ADC">
            <w:pPr>
              <w:spacing w:after="0" w:line="240" w:lineRule="auto"/>
            </w:pPr>
            <w:r w:rsidRPr="000964F8">
              <w:t>Name:</w:t>
            </w:r>
            <w:r w:rsidR="0059052D">
              <w:t xml:space="preserve"> Gary Morgan</w:t>
            </w:r>
          </w:p>
          <w:p w:rsidR="007B7D18" w:rsidRPr="000964F8" w:rsidRDefault="007B7D18" w:rsidP="00FD0ADC">
            <w:pPr>
              <w:spacing w:after="0" w:line="240" w:lineRule="auto"/>
            </w:pPr>
          </w:p>
          <w:p w:rsidR="007B7D18" w:rsidRPr="000964F8" w:rsidRDefault="007B7D18" w:rsidP="00FD0ADC">
            <w:pPr>
              <w:spacing w:after="0" w:line="240" w:lineRule="auto"/>
            </w:pPr>
            <w:r w:rsidRPr="000964F8">
              <w:t>Job title:</w:t>
            </w:r>
            <w:r w:rsidR="0059052D">
              <w:t xml:space="preserve"> Projects &amp; Internal Sales Director</w:t>
            </w:r>
          </w:p>
          <w:p w:rsidR="007B7D18" w:rsidRPr="000964F8" w:rsidRDefault="007B7D18" w:rsidP="00FD0ADC">
            <w:pPr>
              <w:spacing w:after="0" w:line="240" w:lineRule="auto"/>
            </w:pPr>
          </w:p>
          <w:p w:rsidR="007B7D18" w:rsidRPr="000964F8" w:rsidRDefault="007B7D18" w:rsidP="00FD0ADC">
            <w:pPr>
              <w:spacing w:after="0" w:line="240" w:lineRule="auto"/>
            </w:pPr>
            <w:r w:rsidRPr="000964F8">
              <w:t>Relationship to you:</w:t>
            </w:r>
            <w:r w:rsidR="0059052D">
              <w:t xml:space="preserve"> Manager (Direct Report)</w:t>
            </w:r>
          </w:p>
        </w:tc>
      </w:tr>
    </w:tbl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9016"/>
      </w:tblGrid>
      <w:tr w:rsidR="007B7D18" w:rsidRPr="00736048" w:rsidTr="00FD0ADC">
        <w:tc>
          <w:tcPr>
            <w:tcW w:w="9016" w:type="dxa"/>
          </w:tcPr>
          <w:bookmarkEnd w:id="0"/>
          <w:p w:rsidR="007B7D18" w:rsidRDefault="007B7D18" w:rsidP="007B7D18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26" w:hanging="426"/>
              <w:jc w:val="both"/>
            </w:pPr>
            <w:r w:rsidRPr="00736048">
              <w:t>Aim of project:</w:t>
            </w:r>
          </w:p>
          <w:p w:rsidR="00A005E8" w:rsidRPr="00736048" w:rsidRDefault="00A005E8" w:rsidP="00A005E8">
            <w:pPr>
              <w:spacing w:after="0" w:line="240" w:lineRule="auto"/>
              <w:jc w:val="both"/>
            </w:pPr>
          </w:p>
          <w:p w:rsidR="007B7D18" w:rsidRDefault="00A005E8" w:rsidP="00A005E8">
            <w:pPr>
              <w:spacing w:after="0" w:line="240" w:lineRule="auto"/>
              <w:jc w:val="both"/>
            </w:pPr>
            <w:r>
              <w:t>Address the feasibility of implementation of an internal “</w:t>
            </w:r>
            <w:r w:rsidRPr="006C278F">
              <w:rPr>
                <w:i/>
              </w:rPr>
              <w:t>shared service</w:t>
            </w:r>
            <w:r>
              <w:t xml:space="preserve">” administration team to support order execution administrative functions by leveraging the scale of the business to </w:t>
            </w:r>
            <w:r w:rsidR="00EA7036">
              <w:t>capitalise on the skills and res</w:t>
            </w:r>
            <w:r>
              <w:t xml:space="preserve">ources within it and provide an </w:t>
            </w:r>
            <w:r w:rsidR="00EA7036">
              <w:t xml:space="preserve">enhanced quality of service to </w:t>
            </w:r>
            <w:r>
              <w:t xml:space="preserve">all stakeholders. </w:t>
            </w:r>
          </w:p>
          <w:p w:rsidR="00A005E8" w:rsidRPr="00736048" w:rsidRDefault="00A005E8" w:rsidP="00A005E8">
            <w:pPr>
              <w:spacing w:after="0" w:line="240" w:lineRule="auto"/>
              <w:jc w:val="both"/>
            </w:pPr>
          </w:p>
        </w:tc>
      </w:tr>
      <w:tr w:rsidR="007B7D18" w:rsidRPr="00736048" w:rsidTr="00FD0ADC">
        <w:tc>
          <w:tcPr>
            <w:tcW w:w="9016" w:type="dxa"/>
          </w:tcPr>
          <w:p w:rsidR="007B7D18" w:rsidRPr="00736048" w:rsidRDefault="007B7D18" w:rsidP="007B7D18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26" w:hanging="426"/>
              <w:jc w:val="both"/>
            </w:pPr>
            <w:r w:rsidRPr="00736048">
              <w:lastRenderedPageBreak/>
              <w:t>Objectives of project:</w:t>
            </w:r>
          </w:p>
          <w:p w:rsidR="00A005E8" w:rsidRDefault="00A005E8" w:rsidP="00A005E8">
            <w:pPr>
              <w:spacing w:after="0" w:line="240" w:lineRule="auto"/>
              <w:jc w:val="both"/>
            </w:pPr>
          </w:p>
          <w:p w:rsidR="00D33EA1" w:rsidRDefault="00D33EA1" w:rsidP="00A005E8">
            <w:pPr>
              <w:spacing w:after="0" w:line="240" w:lineRule="auto"/>
              <w:jc w:val="both"/>
            </w:pPr>
            <w:r>
              <w:t>Outcomes listed as follows are those from the feasibility analysis. Objectives and outcomes pertinent to, and associated with, the implementation will form part of the subsequent report:</w:t>
            </w:r>
          </w:p>
          <w:p w:rsidR="00D33EA1" w:rsidRDefault="00D33EA1" w:rsidP="00A005E8">
            <w:pPr>
              <w:spacing w:after="0" w:line="240" w:lineRule="auto"/>
              <w:jc w:val="both"/>
            </w:pPr>
          </w:p>
          <w:p w:rsidR="00D33EA1" w:rsidRDefault="00D33EA1" w:rsidP="00934567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ind w:left="747" w:hanging="475"/>
              <w:jc w:val="both"/>
            </w:pPr>
            <w:r>
              <w:t xml:space="preserve">To provide </w:t>
            </w:r>
            <w:r w:rsidR="00D1448F">
              <w:t>validation</w:t>
            </w:r>
            <w:r w:rsidR="00B341B2">
              <w:t xml:space="preserve"> to support the need for an </w:t>
            </w:r>
            <w:r w:rsidRPr="00D33EA1">
              <w:t>improve</w:t>
            </w:r>
            <w:r w:rsidR="00B341B2">
              <w:t>d service culture that recognises</w:t>
            </w:r>
            <w:r w:rsidRPr="00D33EA1">
              <w:t xml:space="preserve"> the business to be the customer</w:t>
            </w:r>
            <w:r w:rsidR="00B341B2">
              <w:t>.</w:t>
            </w:r>
          </w:p>
          <w:p w:rsidR="00D33EA1" w:rsidRDefault="00D33EA1" w:rsidP="00934567">
            <w:pPr>
              <w:pStyle w:val="ListParagraph"/>
              <w:spacing w:after="0" w:line="240" w:lineRule="auto"/>
              <w:ind w:left="747" w:hanging="475"/>
              <w:jc w:val="both"/>
            </w:pPr>
          </w:p>
          <w:p w:rsidR="007B7D18" w:rsidRPr="00736048" w:rsidRDefault="00B341B2" w:rsidP="00934567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ind w:left="747" w:hanging="475"/>
              <w:jc w:val="both"/>
            </w:pPr>
            <w:r>
              <w:t>Identify cost savings</w:t>
            </w:r>
            <w:r w:rsidR="008E5EC1">
              <w:t xml:space="preserve"> inherent to the business directly resultant to the implantation of a “</w:t>
            </w:r>
            <w:r w:rsidR="008E5EC1" w:rsidRPr="008E5EC1">
              <w:rPr>
                <w:i/>
              </w:rPr>
              <w:t>shared service</w:t>
            </w:r>
            <w:r w:rsidR="008E5EC1">
              <w:t>” team.</w:t>
            </w:r>
            <w:r>
              <w:t xml:space="preserve"> </w:t>
            </w:r>
          </w:p>
          <w:p w:rsidR="007B7D18" w:rsidRPr="00736048" w:rsidRDefault="007B7D18" w:rsidP="00934567">
            <w:pPr>
              <w:pStyle w:val="ListParagraph"/>
              <w:spacing w:after="0" w:line="240" w:lineRule="auto"/>
              <w:ind w:left="747" w:hanging="475"/>
              <w:jc w:val="both"/>
            </w:pPr>
          </w:p>
          <w:p w:rsidR="00D33EA1" w:rsidRDefault="00D33EA1" w:rsidP="00934567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ind w:left="747" w:hanging="475"/>
              <w:jc w:val="both"/>
            </w:pPr>
            <w:r>
              <w:t>Demonstrate</w:t>
            </w:r>
            <w:r w:rsidR="00B341B2">
              <w:t xml:space="preserve"> how a “</w:t>
            </w:r>
            <w:r w:rsidR="00B341B2" w:rsidRPr="008E5EC1">
              <w:rPr>
                <w:i/>
              </w:rPr>
              <w:t>shared service</w:t>
            </w:r>
            <w:r w:rsidR="00B341B2">
              <w:t>” model will</w:t>
            </w:r>
            <w:r>
              <w:t xml:space="preserve"> </w:t>
            </w:r>
            <w:r w:rsidR="00B341B2">
              <w:t>increase</w:t>
            </w:r>
            <w:r w:rsidR="00A005E8" w:rsidRPr="00A005E8">
              <w:t xml:space="preserve"> control</w:t>
            </w:r>
            <w:r w:rsidR="00B341B2">
              <w:t xml:space="preserve"> of process, </w:t>
            </w:r>
            <w:r w:rsidR="008E5EC1">
              <w:t>leading to greater efficiencies and service levels.</w:t>
            </w:r>
          </w:p>
          <w:p w:rsidR="00D33EA1" w:rsidRDefault="00D33EA1" w:rsidP="00934567">
            <w:pPr>
              <w:pStyle w:val="ListParagraph"/>
              <w:ind w:left="747" w:hanging="475"/>
            </w:pPr>
          </w:p>
          <w:p w:rsidR="00D33EA1" w:rsidRDefault="008E5EC1" w:rsidP="00934567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ind w:left="747" w:hanging="475"/>
              <w:jc w:val="both"/>
            </w:pPr>
            <w:r>
              <w:t>Outline reporting and accountability structure for the team and associated stakeholders.</w:t>
            </w:r>
          </w:p>
          <w:p w:rsidR="00D33EA1" w:rsidRDefault="00D33EA1" w:rsidP="00934567">
            <w:pPr>
              <w:pStyle w:val="ListParagraph"/>
              <w:ind w:left="747" w:hanging="475"/>
            </w:pPr>
          </w:p>
          <w:p w:rsidR="007B7D18" w:rsidRPr="00736048" w:rsidRDefault="00D33EA1" w:rsidP="00934567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ind w:left="747" w:hanging="475"/>
              <w:jc w:val="both"/>
            </w:pPr>
            <w:r>
              <w:t>To make recommendations in rel</w:t>
            </w:r>
            <w:r w:rsidR="00B341B2">
              <w:t xml:space="preserve">ation to next steps and </w:t>
            </w:r>
            <w:r>
              <w:t>implementation.</w:t>
            </w:r>
          </w:p>
          <w:p w:rsidR="007B7D18" w:rsidRPr="00736048" w:rsidRDefault="007B7D18" w:rsidP="00FD0ADC">
            <w:pPr>
              <w:spacing w:after="0" w:line="240" w:lineRule="auto"/>
              <w:jc w:val="both"/>
            </w:pPr>
          </w:p>
        </w:tc>
      </w:tr>
      <w:tr w:rsidR="007B7D18" w:rsidRPr="00736048" w:rsidTr="00FD0ADC">
        <w:tc>
          <w:tcPr>
            <w:tcW w:w="9016" w:type="dxa"/>
          </w:tcPr>
          <w:p w:rsidR="007B7D18" w:rsidRDefault="007B7D18" w:rsidP="008E5EC1">
            <w:pPr>
              <w:pStyle w:val="ListParagraph"/>
              <w:numPr>
                <w:ilvl w:val="0"/>
                <w:numId w:val="1"/>
              </w:numPr>
              <w:tabs>
                <w:tab w:val="left" w:pos="7499"/>
              </w:tabs>
              <w:spacing w:after="0" w:line="240" w:lineRule="auto"/>
              <w:ind w:left="426" w:hanging="426"/>
              <w:jc w:val="both"/>
            </w:pPr>
            <w:bookmarkStart w:id="1" w:name="_Hlk512848906"/>
            <w:r w:rsidRPr="00736048">
              <w:t xml:space="preserve">What is the business case for considering undertaking the project? </w:t>
            </w:r>
          </w:p>
          <w:p w:rsidR="00D1448F" w:rsidRDefault="00D1448F" w:rsidP="00D1448F">
            <w:pPr>
              <w:tabs>
                <w:tab w:val="left" w:pos="7499"/>
              </w:tabs>
              <w:spacing w:after="0" w:line="240" w:lineRule="auto"/>
              <w:jc w:val="both"/>
            </w:pPr>
          </w:p>
          <w:p w:rsidR="00D1448F" w:rsidRDefault="00D1448F" w:rsidP="00D1448F">
            <w:pPr>
              <w:tabs>
                <w:tab w:val="left" w:pos="7499"/>
              </w:tabs>
              <w:spacing w:after="0" w:line="240" w:lineRule="auto"/>
              <w:jc w:val="both"/>
            </w:pPr>
            <w:r>
              <w:t xml:space="preserve">The implementation of SAP across all Freudenberg Oil &amp; Gas Technologies (FO&amp;GT) sites, has brought about many operational challenges and has highlighted several opportunities for improvement and development. With all sites now on a “standardized” ERP system, and the global </w:t>
            </w:r>
            <w:r w:rsidR="00F51AC2">
              <w:t xml:space="preserve">branding unification of </w:t>
            </w:r>
            <w:r>
              <w:t xml:space="preserve">FO&amp;GT, </w:t>
            </w:r>
            <w:r w:rsidR="00F51AC2">
              <w:t xml:space="preserve">there is an opportunity to address and resolve some of the fundamental service delivery issues that exist; </w:t>
            </w:r>
            <w:r w:rsidR="006E5C70">
              <w:t xml:space="preserve">better </w:t>
            </w:r>
            <w:r w:rsidR="00F51AC2">
              <w:t>positioning FO&amp;GT</w:t>
            </w:r>
            <w:r w:rsidR="006E5C70">
              <w:t xml:space="preserve"> for growth and sustainability.</w:t>
            </w:r>
          </w:p>
          <w:p w:rsidR="00D1448F" w:rsidRPr="00736048" w:rsidRDefault="00D1448F" w:rsidP="00D1448F">
            <w:pPr>
              <w:tabs>
                <w:tab w:val="left" w:pos="7499"/>
              </w:tabs>
              <w:spacing w:after="0" w:line="240" w:lineRule="auto"/>
              <w:jc w:val="both"/>
            </w:pPr>
          </w:p>
          <w:p w:rsidR="00D1448F" w:rsidRDefault="00CA26F4" w:rsidP="00934567">
            <w:pPr>
              <w:pStyle w:val="ListParagraph"/>
              <w:numPr>
                <w:ilvl w:val="0"/>
                <w:numId w:val="8"/>
              </w:numPr>
              <w:spacing w:after="0" w:line="240" w:lineRule="auto"/>
              <w:jc w:val="both"/>
            </w:pPr>
            <w:r w:rsidRPr="00934567">
              <w:rPr>
                <w:b/>
              </w:rPr>
              <w:t>Standardization</w:t>
            </w:r>
            <w:r w:rsidR="00F503AE">
              <w:t xml:space="preserve">: </w:t>
            </w:r>
            <w:r w:rsidR="00D1448F">
              <w:t>Standardiza</w:t>
            </w:r>
            <w:r w:rsidR="00F503AE">
              <w:t xml:space="preserve">tion is an </w:t>
            </w:r>
            <w:r w:rsidR="00D1448F">
              <w:t>enabler of continuous improvement.</w:t>
            </w:r>
            <w:r w:rsidR="006E5C70">
              <w:t xml:space="preserve"> Levels</w:t>
            </w:r>
            <w:r w:rsidR="00F503AE">
              <w:t xml:space="preserve"> of procedural standardizati</w:t>
            </w:r>
            <w:r w:rsidR="006E5C70">
              <w:t xml:space="preserve">on across FO&amp;GT is low, </w:t>
            </w:r>
            <w:r w:rsidR="00D1448F">
              <w:t>result</w:t>
            </w:r>
            <w:r w:rsidR="006E5C70">
              <w:t>ing</w:t>
            </w:r>
            <w:r w:rsidR="00D1448F">
              <w:t xml:space="preserve"> in</w:t>
            </w:r>
            <w:r w:rsidR="00F503AE">
              <w:t xml:space="preserve"> </w:t>
            </w:r>
            <w:r w:rsidR="00F51AC2">
              <w:t xml:space="preserve">expensive </w:t>
            </w:r>
            <w:r w:rsidR="00F503AE">
              <w:t>compliance</w:t>
            </w:r>
            <w:r w:rsidR="00F51AC2">
              <w:t xml:space="preserve"> </w:t>
            </w:r>
            <w:r w:rsidR="00F503AE">
              <w:t xml:space="preserve">issues, </w:t>
            </w:r>
            <w:r w:rsidR="00D1448F">
              <w:t>ineffective</w:t>
            </w:r>
            <w:r w:rsidR="00F503AE">
              <w:t xml:space="preserve"> use of resource (time and cost), </w:t>
            </w:r>
            <w:r w:rsidR="00D1448F">
              <w:t xml:space="preserve">and process inefficiencies </w:t>
            </w:r>
            <w:r w:rsidR="00F503AE">
              <w:t xml:space="preserve">that are not being </w:t>
            </w:r>
            <w:r w:rsidR="00D1448F">
              <w:t>adequately addressed.</w:t>
            </w:r>
          </w:p>
          <w:p w:rsidR="00D1448F" w:rsidRDefault="00D1448F" w:rsidP="00D1448F">
            <w:pPr>
              <w:spacing w:after="0" w:line="240" w:lineRule="auto"/>
              <w:jc w:val="both"/>
            </w:pPr>
            <w:r>
              <w:t xml:space="preserve"> </w:t>
            </w:r>
          </w:p>
          <w:p w:rsidR="00D1448F" w:rsidRDefault="00CA26F4" w:rsidP="00934567">
            <w:pPr>
              <w:pStyle w:val="ListParagraph"/>
              <w:numPr>
                <w:ilvl w:val="0"/>
                <w:numId w:val="8"/>
              </w:numPr>
              <w:spacing w:after="0" w:line="240" w:lineRule="auto"/>
              <w:jc w:val="both"/>
            </w:pPr>
            <w:r w:rsidRPr="00934567">
              <w:rPr>
                <w:b/>
              </w:rPr>
              <w:t>Project Management</w:t>
            </w:r>
            <w:r w:rsidR="00F51AC2">
              <w:t>: I</w:t>
            </w:r>
            <w:r w:rsidR="00F503AE">
              <w:t xml:space="preserve">ncreasing </w:t>
            </w:r>
            <w:r w:rsidR="00D1448F">
              <w:t>productivity</w:t>
            </w:r>
            <w:r w:rsidR="00F503AE">
              <w:t xml:space="preserve"> through efficiency and accuracy of order administration, </w:t>
            </w:r>
            <w:r w:rsidR="006E5C70">
              <w:t>will provide</w:t>
            </w:r>
            <w:r w:rsidR="00F51AC2">
              <w:t xml:space="preserve"> project managers the </w:t>
            </w:r>
            <w:r w:rsidR="00D1448F">
              <w:t>freedom to focus on tasks that m</w:t>
            </w:r>
            <w:r w:rsidR="00F51AC2">
              <w:t>ake full use of their abilities, and enhance FO&amp;GT project management performance.</w:t>
            </w:r>
          </w:p>
          <w:p w:rsidR="00D1448F" w:rsidRDefault="00D1448F" w:rsidP="00D1448F">
            <w:pPr>
              <w:spacing w:after="0" w:line="240" w:lineRule="auto"/>
              <w:jc w:val="both"/>
            </w:pPr>
            <w:r>
              <w:t xml:space="preserve"> </w:t>
            </w:r>
          </w:p>
          <w:p w:rsidR="00D1448F" w:rsidRDefault="00CA26F4" w:rsidP="00934567">
            <w:pPr>
              <w:pStyle w:val="ListParagraph"/>
              <w:numPr>
                <w:ilvl w:val="0"/>
                <w:numId w:val="8"/>
              </w:numPr>
              <w:spacing w:after="0" w:line="240" w:lineRule="auto"/>
              <w:jc w:val="both"/>
            </w:pPr>
            <w:r w:rsidRPr="00934567">
              <w:rPr>
                <w:b/>
              </w:rPr>
              <w:t>Operational Performance</w:t>
            </w:r>
            <w:r w:rsidR="00F51AC2">
              <w:t>: Standardization and centralized control of administrative functions will in turn have a positive effect</w:t>
            </w:r>
            <w:r w:rsidR="007366EB">
              <w:t xml:space="preserve"> on operational</w:t>
            </w:r>
            <w:r w:rsidR="00D1448F">
              <w:t xml:space="preserve"> performance, </w:t>
            </w:r>
            <w:r w:rsidR="007366EB">
              <w:t xml:space="preserve">supporting better analysis, control and development of effective </w:t>
            </w:r>
            <w:r w:rsidR="00D1448F">
              <w:t>operational functions</w:t>
            </w:r>
            <w:r w:rsidR="007366EB">
              <w:t xml:space="preserve">. </w:t>
            </w:r>
            <w:r w:rsidR="006E5C70">
              <w:t xml:space="preserve">Without standardization, </w:t>
            </w:r>
            <w:r w:rsidR="00D1448F">
              <w:t>benchmark</w:t>
            </w:r>
            <w:r w:rsidR="006E5C70">
              <w:t>s are</w:t>
            </w:r>
            <w:r w:rsidR="00D1448F">
              <w:t xml:space="preserve"> difficult to establish </w:t>
            </w:r>
            <w:r w:rsidR="006E5C70">
              <w:t>improvement activities are limited.</w:t>
            </w:r>
          </w:p>
          <w:p w:rsidR="00D1448F" w:rsidRDefault="00D1448F" w:rsidP="00D1448F">
            <w:pPr>
              <w:spacing w:after="0" w:line="240" w:lineRule="auto"/>
              <w:jc w:val="both"/>
            </w:pPr>
            <w:r>
              <w:t xml:space="preserve"> </w:t>
            </w:r>
          </w:p>
          <w:p w:rsidR="00F9007E" w:rsidRDefault="00CA26F4" w:rsidP="00934567">
            <w:pPr>
              <w:pStyle w:val="ListParagraph"/>
              <w:numPr>
                <w:ilvl w:val="0"/>
                <w:numId w:val="8"/>
              </w:numPr>
              <w:spacing w:after="0" w:line="240" w:lineRule="auto"/>
              <w:jc w:val="both"/>
            </w:pPr>
            <w:r w:rsidRPr="00934567">
              <w:rPr>
                <w:b/>
              </w:rPr>
              <w:t>Associate Engagement</w:t>
            </w:r>
            <w:r w:rsidR="006E5C70">
              <w:t xml:space="preserve">: </w:t>
            </w:r>
            <w:r w:rsidR="00F9007E">
              <w:t>Associate engagement and satisfaction levels are low. Implementation of t</w:t>
            </w:r>
            <w:r w:rsidR="006E5C70">
              <w:t>ransparent, clear processes, authorities, objectives and increased product awareness, will result in better associate engagement. Through better comm</w:t>
            </w:r>
            <w:r w:rsidR="00F9007E">
              <w:t>unication, enhanced and targeted</w:t>
            </w:r>
            <w:r w:rsidR="006E5C70">
              <w:t xml:space="preserve"> training activities, being part of</w:t>
            </w:r>
            <w:r w:rsidR="00F9007E">
              <w:t>,</w:t>
            </w:r>
            <w:r w:rsidR="006E5C70">
              <w:t xml:space="preserve"> and working as</w:t>
            </w:r>
            <w:r w:rsidR="00F9007E">
              <w:t>,</w:t>
            </w:r>
            <w:r w:rsidR="006E5C70">
              <w:t xml:space="preserve"> a team, </w:t>
            </w:r>
            <w:r w:rsidR="00F9007E">
              <w:t xml:space="preserve">defined succession strategies and consistent salary grading, retention levels can be improved. </w:t>
            </w:r>
          </w:p>
          <w:p w:rsidR="007B7D18" w:rsidRDefault="00D1448F" w:rsidP="00F9007E">
            <w:pPr>
              <w:spacing w:after="0" w:line="240" w:lineRule="auto"/>
              <w:jc w:val="both"/>
            </w:pPr>
            <w:r>
              <w:t xml:space="preserve"> </w:t>
            </w:r>
          </w:p>
          <w:p w:rsidR="00934567" w:rsidRDefault="00934567" w:rsidP="00F9007E">
            <w:pPr>
              <w:spacing w:after="0" w:line="240" w:lineRule="auto"/>
              <w:jc w:val="both"/>
            </w:pPr>
          </w:p>
          <w:p w:rsidR="004E7DD5" w:rsidRDefault="004E7DD5" w:rsidP="00F9007E">
            <w:pPr>
              <w:spacing w:after="0" w:line="240" w:lineRule="auto"/>
              <w:jc w:val="both"/>
            </w:pPr>
          </w:p>
          <w:p w:rsidR="004E7DD5" w:rsidRPr="00736048" w:rsidRDefault="004E7DD5" w:rsidP="00F9007E">
            <w:pPr>
              <w:spacing w:after="0" w:line="240" w:lineRule="auto"/>
              <w:jc w:val="both"/>
            </w:pPr>
          </w:p>
        </w:tc>
      </w:tr>
      <w:bookmarkEnd w:id="1"/>
      <w:tr w:rsidR="007B7D18" w:rsidRPr="00736048" w:rsidTr="00FD0ADC">
        <w:tc>
          <w:tcPr>
            <w:tcW w:w="9016" w:type="dxa"/>
          </w:tcPr>
          <w:p w:rsidR="007B7D18" w:rsidRDefault="007B7D18" w:rsidP="007B7D18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26" w:hanging="426"/>
              <w:jc w:val="both"/>
            </w:pPr>
            <w:r w:rsidRPr="00736048">
              <w:lastRenderedPageBreak/>
              <w:br w:type="page"/>
              <w:t xml:space="preserve"> Identify the risks associated with the project and how these could be overcome.</w:t>
            </w:r>
          </w:p>
          <w:p w:rsidR="00934567" w:rsidRDefault="00934567" w:rsidP="00934567">
            <w:pPr>
              <w:pStyle w:val="ListParagraph"/>
              <w:spacing w:after="0" w:line="240" w:lineRule="auto"/>
              <w:ind w:left="426"/>
              <w:jc w:val="both"/>
            </w:pPr>
          </w:p>
          <w:p w:rsidR="007B7D18" w:rsidRDefault="00A533BE" w:rsidP="00FD0ADC">
            <w:pPr>
              <w:spacing w:after="0" w:line="240" w:lineRule="auto"/>
              <w:jc w:val="both"/>
            </w:pPr>
            <w:r>
              <w:rPr>
                <w:noProof/>
              </w:rPr>
              <w:drawing>
                <wp:inline distT="0" distB="0" distL="0" distR="0" wp14:anchorId="7913CAFB">
                  <wp:extent cx="5585083" cy="4889500"/>
                  <wp:effectExtent l="0" t="0" r="0" b="635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588430" cy="489243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:rsidR="000317B7" w:rsidRPr="00736048" w:rsidRDefault="000317B7" w:rsidP="00FD0ADC">
            <w:pPr>
              <w:spacing w:after="0" w:line="240" w:lineRule="auto"/>
              <w:jc w:val="both"/>
            </w:pPr>
          </w:p>
          <w:p w:rsidR="007B7D18" w:rsidRPr="00736048" w:rsidRDefault="007B7D18" w:rsidP="00FD0ADC">
            <w:pPr>
              <w:spacing w:after="0" w:line="240" w:lineRule="auto"/>
              <w:jc w:val="both"/>
            </w:pPr>
            <w:r w:rsidRPr="00736048">
              <w:t xml:space="preserve"> </w:t>
            </w:r>
          </w:p>
        </w:tc>
      </w:tr>
    </w:tbl>
    <w:p w:rsidR="007B7D18" w:rsidRPr="00736048" w:rsidRDefault="007B7D18" w:rsidP="007B7D18">
      <w:pPr>
        <w:jc w:val="both"/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9016"/>
      </w:tblGrid>
      <w:tr w:rsidR="007B7D18" w:rsidRPr="00736048" w:rsidTr="00FD0ADC">
        <w:tc>
          <w:tcPr>
            <w:tcW w:w="9242" w:type="dxa"/>
          </w:tcPr>
          <w:p w:rsidR="007B7D18" w:rsidRDefault="00934567" w:rsidP="00FD0A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26" w:hanging="426"/>
              <w:jc w:val="both"/>
            </w:pPr>
            <w:r>
              <w:t>Information &amp; Resources needed</w:t>
            </w:r>
          </w:p>
          <w:p w:rsidR="00AA1BC9" w:rsidRDefault="00AA1BC9" w:rsidP="00AA1BC9">
            <w:pPr>
              <w:pStyle w:val="ListParagraph"/>
              <w:spacing w:after="0" w:line="240" w:lineRule="auto"/>
              <w:ind w:left="426"/>
              <w:jc w:val="both"/>
            </w:pPr>
          </w:p>
          <w:p w:rsidR="00296079" w:rsidRDefault="00AA1BC9" w:rsidP="00AA1BC9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both"/>
            </w:pPr>
            <w:r w:rsidRPr="004D3233">
              <w:rPr>
                <w:b/>
              </w:rPr>
              <w:t>People</w:t>
            </w:r>
            <w:r>
              <w:t xml:space="preserve"> </w:t>
            </w:r>
            <w:r w:rsidR="004D3233">
              <w:t xml:space="preserve">– Customer Service Administrators, Project Co-ordinators, Project Managers, Commercial Manager, Senior Project Manager, Project &amp; Internal Sales Director. These “primary stakeholders” will be required to support initial design and implementation of the project. </w:t>
            </w:r>
          </w:p>
          <w:p w:rsidR="00AA1BC9" w:rsidRDefault="00AA1BC9" w:rsidP="004D3233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both"/>
            </w:pPr>
            <w:r w:rsidRPr="004D3233">
              <w:rPr>
                <w:b/>
              </w:rPr>
              <w:t>Time</w:t>
            </w:r>
            <w:r w:rsidR="004D3233">
              <w:t xml:space="preserve"> – Time will need to be allocated to ensure stakeholders are able to attend and contribute to meetings, and for training provided where identified necessary. </w:t>
            </w:r>
          </w:p>
          <w:p w:rsidR="00AA1BC9" w:rsidRDefault="00AA1BC9" w:rsidP="004D3233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both"/>
            </w:pPr>
            <w:r w:rsidRPr="004D3233">
              <w:rPr>
                <w:b/>
              </w:rPr>
              <w:t>Cash</w:t>
            </w:r>
            <w:r w:rsidR="004D3233">
              <w:t xml:space="preserve"> – It is intended and anticipated that all tasks can be delivered, and the project implemented without additional cost as all resource is available internally. </w:t>
            </w:r>
          </w:p>
          <w:p w:rsidR="00AA1BC9" w:rsidRDefault="00AA1BC9" w:rsidP="004D3233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both"/>
            </w:pPr>
            <w:r w:rsidRPr="004D3233">
              <w:rPr>
                <w:b/>
              </w:rPr>
              <w:t>Technology</w:t>
            </w:r>
            <w:r w:rsidR="004D3233">
              <w:t xml:space="preserve"> – All technology is currently available, and accessible. No additional technology requirements needed.</w:t>
            </w:r>
          </w:p>
          <w:p w:rsidR="00AA1BC9" w:rsidRDefault="00AA1BC9" w:rsidP="004D3233">
            <w:pPr>
              <w:pStyle w:val="ListParagraph"/>
              <w:numPr>
                <w:ilvl w:val="0"/>
                <w:numId w:val="5"/>
              </w:numPr>
              <w:spacing w:after="0" w:line="240" w:lineRule="auto"/>
              <w:jc w:val="both"/>
            </w:pPr>
            <w:r w:rsidRPr="002F326A">
              <w:rPr>
                <w:b/>
              </w:rPr>
              <w:t>Data</w:t>
            </w:r>
            <w:r w:rsidR="004D3233">
              <w:t xml:space="preserve"> – Access to training matrices, access to FO&amp;GT Guiding Principles Survey results, </w:t>
            </w:r>
            <w:r w:rsidR="002F326A">
              <w:t xml:space="preserve">access to product non-conformance data (inc. “scrap” reporting). </w:t>
            </w:r>
          </w:p>
          <w:p w:rsidR="007B7D18" w:rsidRDefault="007B7D18" w:rsidP="00FD0ADC">
            <w:pPr>
              <w:spacing w:after="0" w:line="240" w:lineRule="auto"/>
              <w:jc w:val="both"/>
            </w:pPr>
          </w:p>
          <w:p w:rsidR="00934567" w:rsidRDefault="00934567" w:rsidP="00FD0ADC">
            <w:pPr>
              <w:spacing w:after="0" w:line="240" w:lineRule="auto"/>
              <w:jc w:val="both"/>
            </w:pPr>
          </w:p>
          <w:p w:rsidR="00934567" w:rsidRPr="00736048" w:rsidRDefault="00934567" w:rsidP="00FD0ADC">
            <w:pPr>
              <w:spacing w:after="0" w:line="240" w:lineRule="auto"/>
              <w:jc w:val="both"/>
            </w:pPr>
          </w:p>
        </w:tc>
      </w:tr>
      <w:tr w:rsidR="007B7D18" w:rsidRPr="00736048" w:rsidTr="00FD0ADC">
        <w:tc>
          <w:tcPr>
            <w:tcW w:w="9242" w:type="dxa"/>
          </w:tcPr>
          <w:p w:rsidR="002F326A" w:rsidRDefault="007B7D18" w:rsidP="00FD0ADC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26" w:hanging="426"/>
              <w:jc w:val="both"/>
            </w:pPr>
            <w:r w:rsidRPr="00736048">
              <w:lastRenderedPageBreak/>
              <w:t xml:space="preserve">State what method you intend to use to collect your primary data. </w:t>
            </w:r>
          </w:p>
          <w:p w:rsidR="002F326A" w:rsidRDefault="002F326A" w:rsidP="002F326A">
            <w:pPr>
              <w:pStyle w:val="ListParagraph"/>
              <w:spacing w:after="0" w:line="240" w:lineRule="auto"/>
              <w:ind w:left="426"/>
              <w:jc w:val="both"/>
            </w:pPr>
          </w:p>
          <w:p w:rsidR="002F326A" w:rsidRDefault="00BB5D06" w:rsidP="0078335A">
            <w:pPr>
              <w:pStyle w:val="ListParagraph"/>
              <w:numPr>
                <w:ilvl w:val="0"/>
                <w:numId w:val="6"/>
              </w:numPr>
              <w:spacing w:after="0" w:line="240" w:lineRule="auto"/>
              <w:jc w:val="both"/>
            </w:pPr>
            <w:r>
              <w:t>Focus groups</w:t>
            </w:r>
            <w:r w:rsidR="002F326A">
              <w:t>.</w:t>
            </w:r>
            <w:r>
              <w:t xml:space="preserve"> </w:t>
            </w:r>
            <w:r w:rsidR="002F326A">
              <w:t>This method was chosen due to the volume of stakeholders involved, and as the project is one of organizational change, data collection needed to be done in the most non-intrusive manner possible.</w:t>
            </w:r>
          </w:p>
          <w:p w:rsidR="007B7D18" w:rsidRPr="00736048" w:rsidRDefault="002F326A" w:rsidP="0078335A">
            <w:pPr>
              <w:pStyle w:val="ListParagraph"/>
              <w:numPr>
                <w:ilvl w:val="0"/>
                <w:numId w:val="6"/>
              </w:numPr>
              <w:spacing w:after="0" w:line="240" w:lineRule="auto"/>
              <w:jc w:val="both"/>
            </w:pPr>
            <w:r>
              <w:t>Other organizational data - T</w:t>
            </w:r>
            <w:r w:rsidRPr="002F326A">
              <w:t>raining matrices, access to FO&amp;GT Guiding Principles Survey results, access to product non-conformanc</w:t>
            </w:r>
            <w:r>
              <w:t>e data (inc. “scrap” reporting) will be used to supplement analysis.</w:t>
            </w:r>
          </w:p>
          <w:p w:rsidR="007B7D18" w:rsidRPr="00736048" w:rsidRDefault="007B7D18" w:rsidP="00FD0ADC">
            <w:pPr>
              <w:spacing w:after="0" w:line="240" w:lineRule="auto"/>
              <w:jc w:val="both"/>
            </w:pPr>
          </w:p>
        </w:tc>
      </w:tr>
      <w:tr w:rsidR="007B7D18" w:rsidRPr="00736048" w:rsidTr="00FD0ADC">
        <w:tc>
          <w:tcPr>
            <w:tcW w:w="9242" w:type="dxa"/>
          </w:tcPr>
          <w:p w:rsidR="007B7D18" w:rsidRPr="00736048" w:rsidRDefault="007B7D18" w:rsidP="00B50002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26" w:hanging="426"/>
              <w:jc w:val="both"/>
            </w:pPr>
            <w:r w:rsidRPr="00736048">
              <w:t xml:space="preserve"> State from whom </w:t>
            </w:r>
            <w:r w:rsidR="002F326A">
              <w:t>you plan to collect primary data</w:t>
            </w:r>
            <w:r w:rsidRPr="00736048">
              <w:t xml:space="preserve"> and detail any challenges you anticipate. </w:t>
            </w:r>
          </w:p>
          <w:p w:rsidR="007B7D18" w:rsidRDefault="007B7D18" w:rsidP="00FD0ADC">
            <w:pPr>
              <w:spacing w:after="0" w:line="240" w:lineRule="auto"/>
              <w:jc w:val="both"/>
            </w:pPr>
          </w:p>
          <w:p w:rsidR="002F326A" w:rsidRDefault="0078335A" w:rsidP="0078335A">
            <w:pPr>
              <w:pStyle w:val="ListParagraph"/>
              <w:numPr>
                <w:ilvl w:val="0"/>
                <w:numId w:val="7"/>
              </w:numPr>
              <w:spacing w:after="0" w:line="240" w:lineRule="auto"/>
              <w:jc w:val="both"/>
            </w:pPr>
            <w:r>
              <w:t>(Anecdotal) data will be obtained</w:t>
            </w:r>
            <w:r w:rsidR="002F326A" w:rsidRPr="002F326A">
              <w:t xml:space="preserve"> from the key stakeholder groups</w:t>
            </w:r>
            <w:r>
              <w:t xml:space="preserve">, through the focus groups / </w:t>
            </w:r>
            <w:r w:rsidR="002F326A" w:rsidRPr="002F326A">
              <w:t>informal discussions relating to the proposal.</w:t>
            </w:r>
            <w:r>
              <w:t xml:space="preserve"> It is intended to have these discussions as part of existing, scheduled meetings so foresee no issues.</w:t>
            </w:r>
          </w:p>
          <w:p w:rsidR="0078335A" w:rsidRDefault="0078335A" w:rsidP="0078335A">
            <w:pPr>
              <w:pStyle w:val="ListParagraph"/>
              <w:numPr>
                <w:ilvl w:val="0"/>
                <w:numId w:val="7"/>
              </w:numPr>
              <w:spacing w:after="0" w:line="240" w:lineRule="auto"/>
              <w:jc w:val="both"/>
            </w:pPr>
            <w:r w:rsidRPr="0078335A">
              <w:t>Training matrices</w:t>
            </w:r>
            <w:r>
              <w:t xml:space="preserve"> are accessible to the management team so can be reviewed.</w:t>
            </w:r>
          </w:p>
          <w:p w:rsidR="0078335A" w:rsidRDefault="0078335A" w:rsidP="0078335A">
            <w:pPr>
              <w:pStyle w:val="ListParagraph"/>
              <w:numPr>
                <w:ilvl w:val="0"/>
                <w:numId w:val="7"/>
              </w:numPr>
              <w:spacing w:after="0" w:line="240" w:lineRule="auto"/>
              <w:jc w:val="both"/>
            </w:pPr>
            <w:r>
              <w:t>A</w:t>
            </w:r>
            <w:r w:rsidRPr="0078335A">
              <w:t>ccess to FO&amp;GT Guiding Principles Survey results</w:t>
            </w:r>
            <w:r>
              <w:t xml:space="preserve"> would need to be requested from the CEO. This is potentially quite sensitive, so this data may not be released in its entirety – i.e. business unit </w:t>
            </w:r>
            <w:r w:rsidR="009A33FB">
              <w:t>over-view, but the results for the execution teams can be obtained.</w:t>
            </w:r>
            <w:r>
              <w:t xml:space="preserve"> </w:t>
            </w:r>
            <w:r w:rsidRPr="0078335A">
              <w:t xml:space="preserve"> </w:t>
            </w:r>
          </w:p>
          <w:p w:rsidR="0078335A" w:rsidRDefault="009A33FB" w:rsidP="0078335A">
            <w:pPr>
              <w:pStyle w:val="ListParagraph"/>
              <w:numPr>
                <w:ilvl w:val="0"/>
                <w:numId w:val="7"/>
              </w:numPr>
              <w:spacing w:after="0" w:line="240" w:lineRule="auto"/>
              <w:jc w:val="both"/>
            </w:pPr>
            <w:r>
              <w:t>A</w:t>
            </w:r>
            <w:r w:rsidR="0078335A" w:rsidRPr="0078335A">
              <w:t>ccess to product non-conformance da</w:t>
            </w:r>
            <w:r>
              <w:t>ta (inc. “scrap” reporting) is compiled by QA and is accessible. Concern is whether the level of analysis behind such reports, enables identification is issues caused because of administrative errors.</w:t>
            </w:r>
          </w:p>
          <w:p w:rsidR="007B7D18" w:rsidRPr="00736048" w:rsidRDefault="007B7D18" w:rsidP="00FD0ADC">
            <w:pPr>
              <w:spacing w:after="0" w:line="240" w:lineRule="auto"/>
              <w:jc w:val="both"/>
            </w:pPr>
          </w:p>
        </w:tc>
      </w:tr>
      <w:tr w:rsidR="007B7D18" w:rsidRPr="00736048" w:rsidTr="00FD0ADC">
        <w:tc>
          <w:tcPr>
            <w:tcW w:w="9242" w:type="dxa"/>
          </w:tcPr>
          <w:p w:rsidR="007B7D18" w:rsidRDefault="007B7D18" w:rsidP="00960B30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26" w:hanging="426"/>
              <w:jc w:val="both"/>
            </w:pPr>
            <w:r w:rsidRPr="00736048">
              <w:t xml:space="preserve">State from where you plan to collect secondary data. </w:t>
            </w:r>
          </w:p>
          <w:p w:rsidR="00934567" w:rsidRPr="00736048" w:rsidRDefault="00934567" w:rsidP="00934567">
            <w:pPr>
              <w:pStyle w:val="ListParagraph"/>
              <w:spacing w:after="0" w:line="240" w:lineRule="auto"/>
              <w:ind w:left="426"/>
              <w:jc w:val="both"/>
            </w:pPr>
          </w:p>
          <w:p w:rsidR="000D6AD9" w:rsidRPr="00005CF5" w:rsidRDefault="007B7D18" w:rsidP="00FD0ADC">
            <w:pPr>
              <w:spacing w:after="0" w:line="240" w:lineRule="auto"/>
              <w:jc w:val="both"/>
              <w:rPr>
                <w:b/>
              </w:rPr>
            </w:pPr>
            <w:r w:rsidRPr="00005CF5">
              <w:rPr>
                <w:b/>
              </w:rPr>
              <w:t>Website addresses:</w:t>
            </w:r>
          </w:p>
          <w:p w:rsidR="000D6AD9" w:rsidRDefault="000D6AD9" w:rsidP="000317B7">
            <w:pPr>
              <w:spacing w:after="0" w:line="240" w:lineRule="auto"/>
            </w:pPr>
            <w:r w:rsidRPr="000D6AD9">
              <w:t xml:space="preserve">Advantage.marketline.com.ezproxy.uwtsd.ac.uk. (2018). </w:t>
            </w:r>
            <w:r w:rsidRPr="000D6AD9">
              <w:rPr>
                <w:i/>
              </w:rPr>
              <w:t>BPO Services in the United Kingdom</w:t>
            </w:r>
            <w:r>
              <w:t xml:space="preserve">. [online] </w:t>
            </w:r>
            <w:r w:rsidRPr="000D6AD9">
              <w:t>Available at: http://advantage.marketline.com.ezproxy.uwtsd.ac.uk/Product/Download?pid=MLIP2633-0024&amp;role=MainDeliverable&amp;mimetype=application/pdf [Accessed 7 Apr. 2018].</w:t>
            </w:r>
          </w:p>
          <w:p w:rsidR="00005CF5" w:rsidRDefault="00005CF5" w:rsidP="00005CF5">
            <w:pPr>
              <w:spacing w:after="0" w:line="240" w:lineRule="auto"/>
            </w:pPr>
            <w:r w:rsidRPr="00005CF5">
              <w:t xml:space="preserve">Freudenberg.com. (2018). </w:t>
            </w:r>
            <w:r w:rsidRPr="00005CF5">
              <w:rPr>
                <w:i/>
              </w:rPr>
              <w:t>Freudenberg Group</w:t>
            </w:r>
            <w:r w:rsidRPr="00005CF5">
              <w:t>. [online] Available at: https://www.freudenberg.com/ [Accessed 26 Feb. 2018].</w:t>
            </w:r>
          </w:p>
          <w:p w:rsidR="007B7D18" w:rsidRPr="00736048" w:rsidRDefault="003E0091" w:rsidP="00005CF5">
            <w:pPr>
              <w:spacing w:line="240" w:lineRule="auto"/>
            </w:pPr>
            <w:r w:rsidRPr="003E0091">
              <w:t xml:space="preserve">Thinkwgroup.com. (2018). </w:t>
            </w:r>
            <w:r w:rsidRPr="000D6AD9">
              <w:rPr>
                <w:i/>
              </w:rPr>
              <w:t>The Shared Services Roadmap: How to Drive Efficiency and Reduce Cost</w:t>
            </w:r>
            <w:r w:rsidRPr="003E0091">
              <w:t>. [online] Available at: http://thinkwgroup.com/the-shared-services-roadmap [Accessed 1 Apr. 2018].</w:t>
            </w:r>
          </w:p>
          <w:p w:rsidR="00005CF5" w:rsidRDefault="007B7D18" w:rsidP="00FD0ADC">
            <w:pPr>
              <w:spacing w:after="0" w:line="240" w:lineRule="auto"/>
              <w:jc w:val="both"/>
              <w:rPr>
                <w:b/>
              </w:rPr>
            </w:pPr>
            <w:r w:rsidRPr="00005CF5">
              <w:rPr>
                <w:b/>
              </w:rPr>
              <w:t>Books (on topic area):</w:t>
            </w:r>
          </w:p>
          <w:p w:rsidR="00005CF5" w:rsidRDefault="00005CF5" w:rsidP="00FD0ADC">
            <w:pPr>
              <w:spacing w:after="0" w:line="240" w:lineRule="auto"/>
              <w:jc w:val="both"/>
            </w:pPr>
            <w:r w:rsidRPr="00005CF5">
              <w:t>Cameron, E. and Green, M. (2014). Making sense of change management. 3rd ed. Philadelphia, Pa: Kogan Page.</w:t>
            </w:r>
          </w:p>
          <w:p w:rsidR="00005CF5" w:rsidRPr="00005CF5" w:rsidRDefault="00005CF5" w:rsidP="00FD0ADC">
            <w:pPr>
              <w:spacing w:after="0" w:line="240" w:lineRule="auto"/>
              <w:jc w:val="both"/>
            </w:pPr>
            <w:proofErr w:type="spellStart"/>
            <w:r w:rsidRPr="00005CF5">
              <w:t>Carnall</w:t>
            </w:r>
            <w:proofErr w:type="spellEnd"/>
            <w:r w:rsidRPr="00005CF5">
              <w:t>, C. (2007). Managing change in organizations. Harlow: Financial Times Prentice Hall.</w:t>
            </w:r>
          </w:p>
          <w:p w:rsidR="007B7D18" w:rsidRDefault="00005CF5" w:rsidP="00FD0ADC">
            <w:pPr>
              <w:spacing w:after="0" w:line="240" w:lineRule="auto"/>
              <w:jc w:val="both"/>
            </w:pPr>
            <w:r w:rsidRPr="00005CF5">
              <w:t>Melton, T. (2011). Real Project Planning. Burlington: Elsevier Science.</w:t>
            </w:r>
          </w:p>
          <w:p w:rsidR="007B7D18" w:rsidRPr="00736048" w:rsidRDefault="007B7D18" w:rsidP="00FD0ADC">
            <w:pPr>
              <w:spacing w:after="0" w:line="240" w:lineRule="auto"/>
              <w:jc w:val="both"/>
            </w:pPr>
          </w:p>
          <w:p w:rsidR="007B7D18" w:rsidRPr="000317B7" w:rsidRDefault="007B7D18" w:rsidP="00FD0ADC">
            <w:pPr>
              <w:spacing w:after="0" w:line="240" w:lineRule="auto"/>
              <w:jc w:val="both"/>
              <w:rPr>
                <w:b/>
              </w:rPr>
            </w:pPr>
            <w:r w:rsidRPr="000317B7">
              <w:rPr>
                <w:b/>
              </w:rPr>
              <w:t>Books (on research methodology):</w:t>
            </w:r>
          </w:p>
          <w:p w:rsidR="007B7D18" w:rsidRDefault="00934567" w:rsidP="00FD0ADC">
            <w:pPr>
              <w:spacing w:after="0" w:line="240" w:lineRule="auto"/>
              <w:jc w:val="both"/>
            </w:pPr>
            <w:proofErr w:type="spellStart"/>
            <w:r w:rsidRPr="00934567">
              <w:t>Gray</w:t>
            </w:r>
            <w:proofErr w:type="spellEnd"/>
            <w:r w:rsidRPr="00934567">
              <w:t xml:space="preserve">, D.E. (2013) Doing Research in the Real </w:t>
            </w:r>
            <w:proofErr w:type="gramStart"/>
            <w:r w:rsidRPr="00934567">
              <w:t>World ,</w:t>
            </w:r>
            <w:proofErr w:type="gramEnd"/>
            <w:r w:rsidRPr="00934567">
              <w:t xml:space="preserve"> 3rd edition, Sage.</w:t>
            </w:r>
          </w:p>
          <w:p w:rsidR="00934567" w:rsidRPr="00736048" w:rsidRDefault="00934567" w:rsidP="00FD0ADC">
            <w:pPr>
              <w:spacing w:after="0" w:line="240" w:lineRule="auto"/>
              <w:jc w:val="both"/>
            </w:pPr>
            <w:r w:rsidRPr="00934567">
              <w:t>Saunders, M &amp; Lewis, P (2015) Research Methods for Business Students, 7th edition, Pearson.</w:t>
            </w:r>
          </w:p>
          <w:p w:rsidR="007B7D18" w:rsidRPr="00736048" w:rsidRDefault="007B7D18" w:rsidP="00FD0ADC">
            <w:pPr>
              <w:spacing w:after="0" w:line="240" w:lineRule="auto"/>
              <w:jc w:val="both"/>
            </w:pPr>
          </w:p>
          <w:p w:rsidR="007B7D18" w:rsidRPr="00704A2D" w:rsidRDefault="007B7D18" w:rsidP="00FD0ADC">
            <w:pPr>
              <w:spacing w:after="0" w:line="240" w:lineRule="auto"/>
              <w:jc w:val="both"/>
              <w:rPr>
                <w:b/>
              </w:rPr>
            </w:pPr>
            <w:r w:rsidRPr="00704A2D">
              <w:rPr>
                <w:b/>
              </w:rPr>
              <w:t>Journals:</w:t>
            </w:r>
          </w:p>
          <w:p w:rsidR="00704A2D" w:rsidRDefault="00704A2D" w:rsidP="00FD0ADC">
            <w:pPr>
              <w:spacing w:after="0" w:line="240" w:lineRule="auto"/>
              <w:jc w:val="both"/>
            </w:pPr>
            <w:r>
              <w:rPr>
                <w:color w:val="222222"/>
              </w:rPr>
              <w:t xml:space="preserve">McIvor, R., McCracken, M. and McHugh, M., 2011. Creating outsourced shared services arrangements: Lessons from the public sector. </w:t>
            </w:r>
            <w:r>
              <w:rPr>
                <w:i/>
                <w:iCs/>
                <w:color w:val="222222"/>
              </w:rPr>
              <w:t>European Management Journal</w:t>
            </w:r>
            <w:r>
              <w:rPr>
                <w:color w:val="222222"/>
              </w:rPr>
              <w:t xml:space="preserve">, </w:t>
            </w:r>
            <w:r>
              <w:rPr>
                <w:i/>
                <w:iCs/>
                <w:color w:val="222222"/>
              </w:rPr>
              <w:t>29</w:t>
            </w:r>
            <w:r>
              <w:rPr>
                <w:color w:val="222222"/>
              </w:rPr>
              <w:t>(6), pp.448-461.</w:t>
            </w:r>
          </w:p>
          <w:p w:rsidR="00704A2D" w:rsidRPr="00736048" w:rsidRDefault="00704A2D" w:rsidP="00FD0ADC">
            <w:pPr>
              <w:spacing w:after="0" w:line="240" w:lineRule="auto"/>
              <w:jc w:val="both"/>
            </w:pPr>
            <w:proofErr w:type="spellStart"/>
            <w:r>
              <w:t>Ulbrich</w:t>
            </w:r>
            <w:proofErr w:type="spellEnd"/>
            <w:r>
              <w:t>, F. (</w:t>
            </w:r>
            <w:r w:rsidR="00913CA5" w:rsidRPr="00913CA5">
              <w:t>2006</w:t>
            </w:r>
            <w:r>
              <w:t>)</w:t>
            </w:r>
            <w:r w:rsidR="00913CA5" w:rsidRPr="00913CA5">
              <w:t xml:space="preserve">. </w:t>
            </w:r>
            <w:r w:rsidR="00913CA5" w:rsidRPr="00704A2D">
              <w:rPr>
                <w:i/>
              </w:rPr>
              <w:t>Improving shared service implementation: adopting lessons from the BPR movement.</w:t>
            </w:r>
            <w:r w:rsidR="00913CA5" w:rsidRPr="00913CA5">
              <w:t xml:space="preserve"> Business Process Management Journal, 12(2), pp. 191-205.</w:t>
            </w:r>
          </w:p>
          <w:p w:rsidR="007B7D18" w:rsidRPr="00736048" w:rsidRDefault="007B7D18" w:rsidP="00FD0ADC">
            <w:pPr>
              <w:spacing w:after="0" w:line="240" w:lineRule="auto"/>
              <w:jc w:val="both"/>
            </w:pPr>
          </w:p>
        </w:tc>
      </w:tr>
    </w:tbl>
    <w:p w:rsidR="007B7D18" w:rsidRPr="00736048" w:rsidRDefault="007B7D18" w:rsidP="007B7D18">
      <w:pPr>
        <w:jc w:val="both"/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9016"/>
      </w:tblGrid>
      <w:tr w:rsidR="007B7D18" w:rsidRPr="00736048" w:rsidTr="00B90A33">
        <w:trPr>
          <w:trHeight w:val="10033"/>
        </w:trPr>
        <w:tc>
          <w:tcPr>
            <w:tcW w:w="9242" w:type="dxa"/>
          </w:tcPr>
          <w:p w:rsidR="007B7D18" w:rsidRDefault="000317B7" w:rsidP="007B7D18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ind w:left="426" w:hanging="426"/>
              <w:jc w:val="both"/>
            </w:pPr>
            <w:r>
              <w:t>T</w:t>
            </w:r>
            <w:r w:rsidR="007B7D18" w:rsidRPr="00736048">
              <w:t>ime plan</w:t>
            </w:r>
            <w:r w:rsidR="004F410B">
              <w:t xml:space="preserve"> (top-level)</w:t>
            </w:r>
            <w:r w:rsidR="007B7D18" w:rsidRPr="00736048">
              <w:t xml:space="preserve"> f</w:t>
            </w:r>
            <w:r>
              <w:t>or the lifetime of the project.</w:t>
            </w:r>
          </w:p>
          <w:p w:rsidR="000317B7" w:rsidRPr="00736048" w:rsidRDefault="000317B7" w:rsidP="000317B7">
            <w:pPr>
              <w:pStyle w:val="ListParagraph"/>
              <w:spacing w:after="0" w:line="240" w:lineRule="auto"/>
              <w:ind w:left="426"/>
              <w:jc w:val="both"/>
            </w:pPr>
          </w:p>
          <w:p w:rsidR="007B7D18" w:rsidRPr="00736048" w:rsidRDefault="007B7D18" w:rsidP="00FD0ADC">
            <w:pPr>
              <w:pStyle w:val="ListParagraph"/>
              <w:spacing w:after="0" w:line="240" w:lineRule="auto"/>
              <w:jc w:val="both"/>
            </w:pPr>
          </w:p>
          <w:tbl>
            <w:tblPr>
              <w:tblpPr w:leftFromText="180" w:rightFromText="180" w:vertAnchor="text" w:horzAnchor="margin" w:tblpXSpec="center" w:tblpY="-206"/>
              <w:tblOverlap w:val="never"/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0A0" w:firstRow="1" w:lastRow="0" w:firstColumn="1" w:lastColumn="0" w:noHBand="0" w:noVBand="0"/>
            </w:tblPr>
            <w:tblGrid>
              <w:gridCol w:w="1129"/>
              <w:gridCol w:w="3019"/>
              <w:gridCol w:w="4148"/>
            </w:tblGrid>
            <w:tr w:rsidR="007B7D18" w:rsidRPr="00736048" w:rsidTr="00FD0ADC">
              <w:tc>
                <w:tcPr>
                  <w:tcW w:w="4148" w:type="dxa"/>
                  <w:gridSpan w:val="2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7B7D18" w:rsidRPr="00736048" w:rsidRDefault="007B7D18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  <w:r w:rsidRPr="00736048">
                    <w:t>Task</w:t>
                  </w:r>
                </w:p>
              </w:tc>
              <w:tc>
                <w:tcPr>
                  <w:tcW w:w="4148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7B7D18" w:rsidRPr="00736048" w:rsidRDefault="007B7D18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  <w:r w:rsidRPr="00736048">
                    <w:t>Date to be completed</w:t>
                  </w:r>
                </w:p>
              </w:tc>
            </w:tr>
            <w:tr w:rsidR="0084577A" w:rsidRPr="00736048" w:rsidTr="0084577A">
              <w:tc>
                <w:tcPr>
                  <w:tcW w:w="1129" w:type="dxa"/>
                  <w:vMerge w:val="restart"/>
                  <w:tcBorders>
                    <w:top w:val="single" w:sz="4" w:space="0" w:color="auto"/>
                    <w:left w:val="single" w:sz="4" w:space="0" w:color="auto"/>
                    <w:right w:val="single" w:sz="4" w:space="0" w:color="auto"/>
                  </w:tcBorders>
                  <w:vAlign w:val="center"/>
                </w:tcPr>
                <w:p w:rsidR="0084577A" w:rsidRPr="00736048" w:rsidRDefault="0084577A" w:rsidP="00704A2D">
                  <w:pPr>
                    <w:pStyle w:val="ListParagraph"/>
                    <w:spacing w:after="0" w:line="240" w:lineRule="auto"/>
                    <w:ind w:left="0"/>
                  </w:pPr>
                  <w:r>
                    <w:t>Project Feasibility</w:t>
                  </w:r>
                </w:p>
              </w:tc>
              <w:tc>
                <w:tcPr>
                  <w:tcW w:w="3019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</w:tcPr>
                <w:p w:rsidR="0084577A" w:rsidRPr="004F410B" w:rsidRDefault="0084577A" w:rsidP="00704A2D">
                  <w:pPr>
                    <w:pStyle w:val="ListParagraph"/>
                    <w:spacing w:after="0" w:line="240" w:lineRule="auto"/>
                    <w:ind w:left="0"/>
                  </w:pPr>
                  <w:r w:rsidRPr="004F410B">
                    <w:t>Discuss / Agree</w:t>
                  </w:r>
                  <w:r>
                    <w:t xml:space="preserve"> </w:t>
                  </w:r>
                  <w:r w:rsidRPr="004F410B">
                    <w:t>Scope</w:t>
                  </w:r>
                </w:p>
              </w:tc>
              <w:tc>
                <w:tcPr>
                  <w:tcW w:w="4148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</w:tcPr>
                <w:p w:rsidR="0084577A" w:rsidRPr="00736048" w:rsidRDefault="0084577A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  <w:r>
                    <w:t>20.03.2018</w:t>
                  </w:r>
                </w:p>
              </w:tc>
            </w:tr>
            <w:tr w:rsidR="0084577A" w:rsidRPr="00736048" w:rsidTr="0084577A">
              <w:tc>
                <w:tcPr>
                  <w:tcW w:w="1129" w:type="dxa"/>
                  <w:vMerge/>
                  <w:tcBorders>
                    <w:left w:val="single" w:sz="4" w:space="0" w:color="auto"/>
                    <w:right w:val="single" w:sz="4" w:space="0" w:color="auto"/>
                  </w:tcBorders>
                  <w:vAlign w:val="center"/>
                </w:tcPr>
                <w:p w:rsidR="0084577A" w:rsidRPr="00736048" w:rsidRDefault="0084577A" w:rsidP="004F410B">
                  <w:pPr>
                    <w:pStyle w:val="ListParagraph"/>
                    <w:spacing w:after="0" w:line="240" w:lineRule="auto"/>
                    <w:ind w:left="0"/>
                  </w:pPr>
                </w:p>
              </w:tc>
              <w:tc>
                <w:tcPr>
                  <w:tcW w:w="3019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</w:tcPr>
                <w:p w:rsidR="0084577A" w:rsidRPr="00736048" w:rsidRDefault="0084577A" w:rsidP="004F410B">
                  <w:pPr>
                    <w:pStyle w:val="ListParagraph"/>
                    <w:spacing w:after="0" w:line="240" w:lineRule="auto"/>
                    <w:ind w:left="0"/>
                  </w:pPr>
                  <w:r>
                    <w:t>Initial Research</w:t>
                  </w:r>
                </w:p>
              </w:tc>
              <w:tc>
                <w:tcPr>
                  <w:tcW w:w="4148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</w:tcPr>
                <w:p w:rsidR="0084577A" w:rsidRPr="00736048" w:rsidRDefault="0026450C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  <w:r>
                    <w:t>27.04.2018</w:t>
                  </w:r>
                </w:p>
              </w:tc>
            </w:tr>
            <w:tr w:rsidR="0084577A" w:rsidRPr="00736048" w:rsidTr="0084577A">
              <w:tc>
                <w:tcPr>
                  <w:tcW w:w="1129" w:type="dxa"/>
                  <w:vMerge/>
                  <w:tcBorders>
                    <w:left w:val="single" w:sz="4" w:space="0" w:color="auto"/>
                    <w:right w:val="single" w:sz="4" w:space="0" w:color="auto"/>
                  </w:tcBorders>
                  <w:vAlign w:val="center"/>
                </w:tcPr>
                <w:p w:rsidR="0084577A" w:rsidRPr="00736048" w:rsidRDefault="0084577A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</w:p>
              </w:tc>
              <w:tc>
                <w:tcPr>
                  <w:tcW w:w="3019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</w:tcPr>
                <w:p w:rsidR="0084577A" w:rsidRPr="00736048" w:rsidRDefault="0084577A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  <w:r>
                    <w:t>Primary Research</w:t>
                  </w:r>
                </w:p>
              </w:tc>
              <w:tc>
                <w:tcPr>
                  <w:tcW w:w="4148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</w:tcPr>
                <w:p w:rsidR="0084577A" w:rsidRPr="00736048" w:rsidRDefault="0026450C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  <w:r>
                    <w:t>27.04.2018</w:t>
                  </w:r>
                </w:p>
              </w:tc>
            </w:tr>
            <w:tr w:rsidR="0084577A" w:rsidRPr="00736048" w:rsidTr="0084577A">
              <w:tc>
                <w:tcPr>
                  <w:tcW w:w="1129" w:type="dxa"/>
                  <w:vMerge/>
                  <w:tcBorders>
                    <w:left w:val="single" w:sz="4" w:space="0" w:color="auto"/>
                    <w:right w:val="single" w:sz="4" w:space="0" w:color="auto"/>
                  </w:tcBorders>
                  <w:vAlign w:val="center"/>
                </w:tcPr>
                <w:p w:rsidR="0084577A" w:rsidRPr="00736048" w:rsidRDefault="0084577A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</w:p>
              </w:tc>
              <w:tc>
                <w:tcPr>
                  <w:tcW w:w="3019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</w:tcPr>
                <w:p w:rsidR="0084577A" w:rsidRPr="00736048" w:rsidRDefault="0084577A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  <w:r>
                    <w:t>Data Analysis</w:t>
                  </w:r>
                </w:p>
              </w:tc>
              <w:tc>
                <w:tcPr>
                  <w:tcW w:w="4148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</w:tcPr>
                <w:p w:rsidR="0084577A" w:rsidRPr="00736048" w:rsidRDefault="0026450C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  <w:r>
                    <w:t>04.05.2018</w:t>
                  </w:r>
                </w:p>
              </w:tc>
            </w:tr>
            <w:tr w:rsidR="0084577A" w:rsidRPr="00736048" w:rsidTr="0084577A">
              <w:tc>
                <w:tcPr>
                  <w:tcW w:w="1129" w:type="dxa"/>
                  <w:vMerge/>
                  <w:tcBorders>
                    <w:left w:val="single" w:sz="4" w:space="0" w:color="auto"/>
                    <w:right w:val="single" w:sz="4" w:space="0" w:color="auto"/>
                  </w:tcBorders>
                  <w:vAlign w:val="center"/>
                </w:tcPr>
                <w:p w:rsidR="0084577A" w:rsidRPr="00736048" w:rsidRDefault="0084577A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</w:p>
              </w:tc>
              <w:tc>
                <w:tcPr>
                  <w:tcW w:w="3019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</w:tcPr>
                <w:p w:rsidR="0084577A" w:rsidRPr="00736048" w:rsidRDefault="0084577A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  <w:r>
                    <w:t>Submit Report</w:t>
                  </w:r>
                </w:p>
              </w:tc>
              <w:tc>
                <w:tcPr>
                  <w:tcW w:w="4148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</w:tcPr>
                <w:p w:rsidR="0084577A" w:rsidRPr="00736048" w:rsidRDefault="0084577A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  <w:r>
                    <w:t>18.05.2018</w:t>
                  </w:r>
                </w:p>
              </w:tc>
            </w:tr>
            <w:tr w:rsidR="0084577A" w:rsidRPr="00736048" w:rsidTr="0084577A">
              <w:tc>
                <w:tcPr>
                  <w:tcW w:w="1129" w:type="dxa"/>
                  <w:vMerge/>
                  <w:tcBorders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</w:tcPr>
                <w:p w:rsidR="0084577A" w:rsidRPr="00736048" w:rsidRDefault="0084577A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</w:p>
              </w:tc>
              <w:tc>
                <w:tcPr>
                  <w:tcW w:w="3019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</w:tcPr>
                <w:p w:rsidR="0084577A" w:rsidRPr="00736048" w:rsidRDefault="0084577A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  <w:r>
                    <w:t>Present Data: ‘Go/No-Go’</w:t>
                  </w:r>
                </w:p>
              </w:tc>
              <w:tc>
                <w:tcPr>
                  <w:tcW w:w="4148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</w:tcPr>
                <w:p w:rsidR="0084577A" w:rsidRPr="00736048" w:rsidRDefault="0084577A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  <w:r>
                    <w:t>21.05.2018</w:t>
                  </w:r>
                </w:p>
              </w:tc>
            </w:tr>
            <w:tr w:rsidR="0026450C" w:rsidRPr="00736048" w:rsidTr="0026450C">
              <w:trPr>
                <w:trHeight w:val="449"/>
              </w:trPr>
              <w:tc>
                <w:tcPr>
                  <w:tcW w:w="4148" w:type="dxa"/>
                  <w:gridSpan w:val="2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</w:tcPr>
                <w:p w:rsidR="0026450C" w:rsidRPr="00736048" w:rsidRDefault="0026450C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  <w:r>
                    <w:t>Kick-off meeting: Stakeholder groups</w:t>
                  </w:r>
                </w:p>
              </w:tc>
              <w:tc>
                <w:tcPr>
                  <w:tcW w:w="4148" w:type="dxa"/>
                  <w:vMerge w:val="restart"/>
                  <w:tcBorders>
                    <w:top w:val="single" w:sz="4" w:space="0" w:color="auto"/>
                    <w:left w:val="single" w:sz="4" w:space="0" w:color="auto"/>
                    <w:right w:val="single" w:sz="4" w:space="0" w:color="auto"/>
                  </w:tcBorders>
                  <w:vAlign w:val="center"/>
                </w:tcPr>
                <w:p w:rsidR="0026450C" w:rsidRPr="00736048" w:rsidRDefault="0026450C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  <w:r>
                    <w:t>Phase One - Month One: June</w:t>
                  </w:r>
                </w:p>
              </w:tc>
            </w:tr>
            <w:tr w:rsidR="0026450C" w:rsidRPr="00736048" w:rsidTr="0026450C">
              <w:trPr>
                <w:trHeight w:val="427"/>
              </w:trPr>
              <w:tc>
                <w:tcPr>
                  <w:tcW w:w="4148" w:type="dxa"/>
                  <w:gridSpan w:val="2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</w:tcPr>
                <w:p w:rsidR="0026450C" w:rsidRDefault="0026450C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  <w:r>
                    <w:t>Identify team skill-sets and training req.</w:t>
                  </w:r>
                </w:p>
              </w:tc>
              <w:tc>
                <w:tcPr>
                  <w:tcW w:w="4148" w:type="dxa"/>
                  <w:vMerge/>
                  <w:tcBorders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</w:tcPr>
                <w:p w:rsidR="0026450C" w:rsidRPr="00736048" w:rsidRDefault="0026450C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</w:p>
              </w:tc>
            </w:tr>
            <w:tr w:rsidR="0026450C" w:rsidRPr="00736048" w:rsidTr="0026450C">
              <w:trPr>
                <w:trHeight w:val="427"/>
              </w:trPr>
              <w:tc>
                <w:tcPr>
                  <w:tcW w:w="4148" w:type="dxa"/>
                  <w:gridSpan w:val="2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</w:tcPr>
                <w:p w:rsidR="0026450C" w:rsidRPr="00736048" w:rsidRDefault="0026450C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  <w:r>
                    <w:t>Project design</w:t>
                  </w:r>
                  <w:r w:rsidR="00B90A33">
                    <w:t>, KPIs</w:t>
                  </w:r>
                  <w:r>
                    <w:t xml:space="preserve"> &amp; time-line agreed</w:t>
                  </w:r>
                </w:p>
              </w:tc>
              <w:tc>
                <w:tcPr>
                  <w:tcW w:w="4148" w:type="dxa"/>
                  <w:vMerge/>
                  <w:tcBorders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</w:tcPr>
                <w:p w:rsidR="0026450C" w:rsidRPr="00736048" w:rsidRDefault="0026450C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</w:p>
              </w:tc>
            </w:tr>
            <w:tr w:rsidR="0026450C" w:rsidRPr="00736048" w:rsidTr="0026450C">
              <w:trPr>
                <w:trHeight w:val="433"/>
              </w:trPr>
              <w:tc>
                <w:tcPr>
                  <w:tcW w:w="4148" w:type="dxa"/>
                  <w:gridSpan w:val="2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</w:tcPr>
                <w:p w:rsidR="0026450C" w:rsidRPr="00736048" w:rsidRDefault="0026450C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  <w:r>
                    <w:t>Agree reporting lines &amp; procedures (Test)</w:t>
                  </w:r>
                </w:p>
              </w:tc>
              <w:tc>
                <w:tcPr>
                  <w:tcW w:w="4148" w:type="dxa"/>
                  <w:vMerge w:val="restart"/>
                  <w:tcBorders>
                    <w:top w:val="single" w:sz="4" w:space="0" w:color="auto"/>
                    <w:left w:val="single" w:sz="4" w:space="0" w:color="auto"/>
                    <w:right w:val="single" w:sz="4" w:space="0" w:color="auto"/>
                  </w:tcBorders>
                  <w:vAlign w:val="center"/>
                </w:tcPr>
                <w:p w:rsidR="0026450C" w:rsidRPr="00736048" w:rsidRDefault="0026450C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  <w:r>
                    <w:t>Phase Two - Month Two: July</w:t>
                  </w:r>
                </w:p>
              </w:tc>
            </w:tr>
            <w:tr w:rsidR="0026450C" w:rsidRPr="00736048" w:rsidTr="0026450C">
              <w:trPr>
                <w:trHeight w:val="382"/>
              </w:trPr>
              <w:tc>
                <w:tcPr>
                  <w:tcW w:w="4148" w:type="dxa"/>
                  <w:gridSpan w:val="2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</w:tcPr>
                <w:p w:rsidR="0026450C" w:rsidRDefault="0026450C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  <w:r>
                    <w:t>Update &amp; feedback meeting: Stakeholders</w:t>
                  </w:r>
                </w:p>
              </w:tc>
              <w:tc>
                <w:tcPr>
                  <w:tcW w:w="4148" w:type="dxa"/>
                  <w:vMerge/>
                  <w:tcBorders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</w:tcPr>
                <w:p w:rsidR="0026450C" w:rsidRPr="00736048" w:rsidRDefault="0026450C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</w:p>
              </w:tc>
            </w:tr>
            <w:tr w:rsidR="00B90A33" w:rsidRPr="00736048" w:rsidTr="0026450C">
              <w:trPr>
                <w:trHeight w:val="382"/>
              </w:trPr>
              <w:tc>
                <w:tcPr>
                  <w:tcW w:w="4148" w:type="dxa"/>
                  <w:gridSpan w:val="2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</w:tcPr>
                <w:p w:rsidR="00B90A33" w:rsidRDefault="00B90A33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  <w:r>
                    <w:t>Agree team location within facility</w:t>
                  </w:r>
                </w:p>
              </w:tc>
              <w:tc>
                <w:tcPr>
                  <w:tcW w:w="4148" w:type="dxa"/>
                  <w:vMerge/>
                  <w:tcBorders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</w:tcPr>
                <w:p w:rsidR="00B90A33" w:rsidRPr="00736048" w:rsidRDefault="00B90A33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</w:p>
              </w:tc>
            </w:tr>
            <w:tr w:rsidR="0026450C" w:rsidRPr="00736048" w:rsidTr="0026450C">
              <w:trPr>
                <w:trHeight w:val="382"/>
              </w:trPr>
              <w:tc>
                <w:tcPr>
                  <w:tcW w:w="4148" w:type="dxa"/>
                  <w:gridSpan w:val="2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</w:tcPr>
                <w:p w:rsidR="0026450C" w:rsidRDefault="0026450C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  <w:r>
                    <w:t>Associate training and development</w:t>
                  </w:r>
                </w:p>
              </w:tc>
              <w:tc>
                <w:tcPr>
                  <w:tcW w:w="4148" w:type="dxa"/>
                  <w:vMerge/>
                  <w:tcBorders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</w:tcPr>
                <w:p w:rsidR="0026450C" w:rsidRPr="00736048" w:rsidRDefault="0026450C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</w:p>
              </w:tc>
            </w:tr>
            <w:tr w:rsidR="0026450C" w:rsidRPr="00736048" w:rsidTr="0026450C">
              <w:trPr>
                <w:trHeight w:val="382"/>
              </w:trPr>
              <w:tc>
                <w:tcPr>
                  <w:tcW w:w="4148" w:type="dxa"/>
                  <w:gridSpan w:val="2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</w:tcPr>
                <w:p w:rsidR="0026450C" w:rsidRPr="00736048" w:rsidRDefault="0026450C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  <w:r>
                    <w:t>Document team processes and structure</w:t>
                  </w:r>
                </w:p>
              </w:tc>
              <w:tc>
                <w:tcPr>
                  <w:tcW w:w="4148" w:type="dxa"/>
                  <w:vMerge/>
                  <w:tcBorders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</w:tcPr>
                <w:p w:rsidR="0026450C" w:rsidRPr="00736048" w:rsidRDefault="0026450C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</w:p>
              </w:tc>
            </w:tr>
            <w:tr w:rsidR="0026450C" w:rsidRPr="00736048" w:rsidTr="0026450C">
              <w:trPr>
                <w:trHeight w:val="416"/>
              </w:trPr>
              <w:tc>
                <w:tcPr>
                  <w:tcW w:w="4148" w:type="dxa"/>
                  <w:gridSpan w:val="2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</w:tcPr>
                <w:p w:rsidR="0026450C" w:rsidRPr="00736048" w:rsidRDefault="0026450C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  <w:r>
                    <w:t>Further trialling and finalisation of processes</w:t>
                  </w:r>
                </w:p>
              </w:tc>
              <w:tc>
                <w:tcPr>
                  <w:tcW w:w="4148" w:type="dxa"/>
                  <w:vMerge w:val="restart"/>
                  <w:tcBorders>
                    <w:top w:val="single" w:sz="4" w:space="0" w:color="auto"/>
                    <w:left w:val="single" w:sz="4" w:space="0" w:color="auto"/>
                    <w:right w:val="single" w:sz="4" w:space="0" w:color="auto"/>
                  </w:tcBorders>
                  <w:vAlign w:val="center"/>
                </w:tcPr>
                <w:p w:rsidR="0026450C" w:rsidRDefault="0026450C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  <w:r>
                    <w:t>Phase Three - Month Three: August</w:t>
                  </w:r>
                </w:p>
              </w:tc>
            </w:tr>
            <w:tr w:rsidR="0026450C" w:rsidRPr="00736048" w:rsidTr="00B90A33">
              <w:trPr>
                <w:trHeight w:val="374"/>
              </w:trPr>
              <w:tc>
                <w:tcPr>
                  <w:tcW w:w="4148" w:type="dxa"/>
                  <w:gridSpan w:val="2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</w:tcPr>
                <w:p w:rsidR="0026450C" w:rsidRDefault="00B90A33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  <w:r>
                    <w:t>On-going Associate training &amp; development</w:t>
                  </w:r>
                </w:p>
              </w:tc>
              <w:tc>
                <w:tcPr>
                  <w:tcW w:w="4148" w:type="dxa"/>
                  <w:vMerge/>
                  <w:tcBorders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</w:tcPr>
                <w:p w:rsidR="0026450C" w:rsidRDefault="0026450C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</w:p>
              </w:tc>
            </w:tr>
            <w:tr w:rsidR="0026450C" w:rsidRPr="00736048" w:rsidTr="00B90A33">
              <w:trPr>
                <w:trHeight w:val="408"/>
              </w:trPr>
              <w:tc>
                <w:tcPr>
                  <w:tcW w:w="4148" w:type="dxa"/>
                  <w:gridSpan w:val="2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</w:tcPr>
                <w:p w:rsidR="0026450C" w:rsidRDefault="00B90A33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  <w:r w:rsidRPr="00B90A33">
                    <w:t>Update &amp; feedback meeting: Stakeholders</w:t>
                  </w:r>
                </w:p>
              </w:tc>
              <w:tc>
                <w:tcPr>
                  <w:tcW w:w="4148" w:type="dxa"/>
                  <w:vMerge/>
                  <w:tcBorders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</w:tcPr>
                <w:p w:rsidR="0026450C" w:rsidRDefault="0026450C" w:rsidP="00FD0ADC">
                  <w:pPr>
                    <w:pStyle w:val="ListParagraph"/>
                    <w:spacing w:after="0" w:line="240" w:lineRule="auto"/>
                    <w:ind w:left="0"/>
                    <w:jc w:val="both"/>
                  </w:pPr>
                </w:p>
              </w:tc>
            </w:tr>
            <w:tr w:rsidR="0026450C" w:rsidRPr="00736048" w:rsidTr="00B90A33">
              <w:trPr>
                <w:trHeight w:val="272"/>
              </w:trPr>
              <w:tc>
                <w:tcPr>
                  <w:tcW w:w="8296" w:type="dxa"/>
                  <w:gridSpan w:val="3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</w:tcPr>
                <w:p w:rsidR="0026450C" w:rsidRPr="0026450C" w:rsidRDefault="0026450C" w:rsidP="0026450C">
                  <w:pPr>
                    <w:pStyle w:val="ListParagraph"/>
                    <w:spacing w:after="0" w:line="240" w:lineRule="auto"/>
                    <w:ind w:left="0"/>
                    <w:jc w:val="center"/>
                    <w:rPr>
                      <w:b/>
                    </w:rPr>
                  </w:pPr>
                  <w:r w:rsidRPr="0026450C">
                    <w:rPr>
                      <w:b/>
                    </w:rPr>
                    <w:t>GO-LIVE</w:t>
                  </w:r>
                </w:p>
              </w:tc>
            </w:tr>
            <w:tr w:rsidR="00B90A33" w:rsidRPr="00736048" w:rsidTr="006812D9">
              <w:trPr>
                <w:trHeight w:val="272"/>
              </w:trPr>
              <w:tc>
                <w:tcPr>
                  <w:tcW w:w="4148" w:type="dxa"/>
                  <w:gridSpan w:val="2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</w:tcPr>
                <w:p w:rsidR="00B90A33" w:rsidRPr="00B90A33" w:rsidRDefault="00B90A33" w:rsidP="00B90A33">
                  <w:pPr>
                    <w:pStyle w:val="ListParagraph"/>
                    <w:spacing w:after="0" w:line="240" w:lineRule="auto"/>
                    <w:ind w:left="0"/>
                  </w:pPr>
                  <w:r w:rsidRPr="00B90A33">
                    <w:t>On</w:t>
                  </w:r>
                  <w:r>
                    <w:t xml:space="preserve">-going analysis of performance with </w:t>
                  </w:r>
                  <w:r w:rsidRPr="00B90A33">
                    <w:t>re</w:t>
                  </w:r>
                  <w:r>
                    <w:t>-</w:t>
                  </w:r>
                  <w:r w:rsidRPr="00B90A33">
                    <w:t>adjustment where necessary</w:t>
                  </w:r>
                  <w:r>
                    <w:t>.</w:t>
                  </w:r>
                </w:p>
              </w:tc>
              <w:tc>
                <w:tcPr>
                  <w:tcW w:w="4148" w:type="dxa"/>
                  <w:vMerge w:val="restart"/>
                  <w:tcBorders>
                    <w:top w:val="single" w:sz="4" w:space="0" w:color="auto"/>
                    <w:left w:val="single" w:sz="4" w:space="0" w:color="auto"/>
                    <w:right w:val="single" w:sz="4" w:space="0" w:color="auto"/>
                  </w:tcBorders>
                  <w:vAlign w:val="center"/>
                </w:tcPr>
                <w:p w:rsidR="00B90A33" w:rsidRPr="00B90A33" w:rsidRDefault="00B90A33" w:rsidP="0026450C">
                  <w:pPr>
                    <w:pStyle w:val="ListParagraph"/>
                    <w:spacing w:after="0" w:line="240" w:lineRule="auto"/>
                    <w:ind w:left="0"/>
                    <w:jc w:val="center"/>
                  </w:pPr>
                  <w:r w:rsidRPr="00B90A33">
                    <w:t>Phase Four – Month Four: September</w:t>
                  </w:r>
                </w:p>
              </w:tc>
            </w:tr>
            <w:tr w:rsidR="00B90A33" w:rsidRPr="00736048" w:rsidTr="00B90A33">
              <w:trPr>
                <w:trHeight w:val="581"/>
              </w:trPr>
              <w:tc>
                <w:tcPr>
                  <w:tcW w:w="4148" w:type="dxa"/>
                  <w:gridSpan w:val="2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</w:tcPr>
                <w:p w:rsidR="00B90A33" w:rsidRPr="00B90A33" w:rsidRDefault="00B90A33" w:rsidP="00B90A33">
                  <w:pPr>
                    <w:pStyle w:val="ListParagraph"/>
                    <w:spacing w:after="0" w:line="240" w:lineRule="auto"/>
                    <w:ind w:left="0"/>
                  </w:pPr>
                  <w:r>
                    <w:t>Weekly stakeholder meetings to discuss progress, effectiveness &amp; solicit feedback</w:t>
                  </w:r>
                </w:p>
              </w:tc>
              <w:tc>
                <w:tcPr>
                  <w:tcW w:w="4148" w:type="dxa"/>
                  <w:vMerge/>
                  <w:tcBorders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vAlign w:val="center"/>
                </w:tcPr>
                <w:p w:rsidR="00B90A33" w:rsidRPr="00B90A33" w:rsidRDefault="00B90A33" w:rsidP="0026450C">
                  <w:pPr>
                    <w:pStyle w:val="ListParagraph"/>
                    <w:spacing w:after="0" w:line="240" w:lineRule="auto"/>
                    <w:ind w:left="0"/>
                    <w:jc w:val="center"/>
                  </w:pPr>
                </w:p>
              </w:tc>
            </w:tr>
          </w:tbl>
          <w:p w:rsidR="007B7D18" w:rsidRPr="00736048" w:rsidRDefault="0084577A" w:rsidP="00FD0ADC">
            <w:pPr>
              <w:pStyle w:val="ListParagraph"/>
              <w:spacing w:after="0" w:line="240" w:lineRule="auto"/>
              <w:ind w:left="0"/>
              <w:jc w:val="both"/>
            </w:pPr>
            <w:r w:rsidRPr="0084577A">
              <w:rPr>
                <w:b/>
              </w:rPr>
              <w:t>Note</w:t>
            </w:r>
            <w:r>
              <w:t xml:space="preserve">: From ‘Go/No-Go’ decision, the timing plan will be agreed between project lead, project sponsor and key stakeholders to secure buy-in. Overall plan will run to ensure </w:t>
            </w:r>
            <w:r w:rsidR="00B90A33">
              <w:t>‘</w:t>
            </w:r>
            <w:r>
              <w:t>Go-Live</w:t>
            </w:r>
            <w:r w:rsidR="00B90A33">
              <w:t>’</w:t>
            </w:r>
            <w:r>
              <w:t xml:space="preserve"> of new administration team within 3 months. The a</w:t>
            </w:r>
            <w:r w:rsidR="00B90A33">
              <w:t>bove plan is for reference only and contains ‘top-level’ processes only.</w:t>
            </w:r>
          </w:p>
        </w:tc>
      </w:tr>
    </w:tbl>
    <w:p w:rsidR="007B7D18" w:rsidRDefault="007B7D18">
      <w:bookmarkStart w:id="2" w:name="_GoBack"/>
      <w:bookmarkEnd w:id="2"/>
    </w:p>
    <w:sectPr w:rsidR="007B7D18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112366" w:rsidRDefault="00112366" w:rsidP="007B7D18">
      <w:pPr>
        <w:spacing w:after="0" w:line="240" w:lineRule="auto"/>
      </w:pPr>
      <w:r>
        <w:separator/>
      </w:r>
    </w:p>
  </w:endnote>
  <w:endnote w:type="continuationSeparator" w:id="0">
    <w:p w:rsidR="00112366" w:rsidRDefault="00112366" w:rsidP="007B7D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13158844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7B7D18" w:rsidRDefault="007B7D1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7B7D18" w:rsidRDefault="007B7D1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112366" w:rsidRDefault="00112366" w:rsidP="007B7D18">
      <w:pPr>
        <w:spacing w:after="0" w:line="240" w:lineRule="auto"/>
      </w:pPr>
      <w:r>
        <w:separator/>
      </w:r>
    </w:p>
  </w:footnote>
  <w:footnote w:type="continuationSeparator" w:id="0">
    <w:p w:rsidR="00112366" w:rsidRDefault="00112366" w:rsidP="007B7D1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8D15E3"/>
    <w:multiLevelType w:val="hybridMultilevel"/>
    <w:tmpl w:val="104CAF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F90C35"/>
    <w:multiLevelType w:val="hybridMultilevel"/>
    <w:tmpl w:val="4AA295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2285B14"/>
    <w:multiLevelType w:val="hybridMultilevel"/>
    <w:tmpl w:val="B1048B14"/>
    <w:lvl w:ilvl="0" w:tplc="1B64486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3DED5EDF"/>
    <w:multiLevelType w:val="hybridMultilevel"/>
    <w:tmpl w:val="A73A0C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64C0D10"/>
    <w:multiLevelType w:val="hybridMultilevel"/>
    <w:tmpl w:val="023ADB42"/>
    <w:lvl w:ilvl="0" w:tplc="0809000F">
      <w:start w:val="1"/>
      <w:numFmt w:val="decimal"/>
      <w:lvlText w:val="%1."/>
      <w:lvlJc w:val="left"/>
      <w:pPr>
        <w:ind w:left="36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  <w:rPr>
        <w:rFonts w:cs="Times New Roman"/>
      </w:rPr>
    </w:lvl>
  </w:abstractNum>
  <w:abstractNum w:abstractNumId="5" w15:restartNumberingAfterBreak="0">
    <w:nsid w:val="5D637590"/>
    <w:multiLevelType w:val="hybridMultilevel"/>
    <w:tmpl w:val="2E90B5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9750DFD"/>
    <w:multiLevelType w:val="hybridMultilevel"/>
    <w:tmpl w:val="F45AE8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84D6DC6"/>
    <w:multiLevelType w:val="hybridMultilevel"/>
    <w:tmpl w:val="60DEA8F0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num w:numId="1">
    <w:abstractNumId w:val="4"/>
  </w:num>
  <w:num w:numId="2">
    <w:abstractNumId w:val="7"/>
  </w:num>
  <w:num w:numId="3">
    <w:abstractNumId w:val="3"/>
  </w:num>
  <w:num w:numId="4">
    <w:abstractNumId w:val="2"/>
  </w:num>
  <w:num w:numId="5">
    <w:abstractNumId w:val="5"/>
  </w:num>
  <w:num w:numId="6">
    <w:abstractNumId w:val="1"/>
  </w:num>
  <w:num w:numId="7">
    <w:abstractNumId w:val="0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7D18"/>
    <w:rsid w:val="00005CF5"/>
    <w:rsid w:val="0001262A"/>
    <w:rsid w:val="000317B7"/>
    <w:rsid w:val="000D6AD9"/>
    <w:rsid w:val="00112366"/>
    <w:rsid w:val="0026450C"/>
    <w:rsid w:val="00296079"/>
    <w:rsid w:val="002B6B98"/>
    <w:rsid w:val="002F326A"/>
    <w:rsid w:val="00353A9F"/>
    <w:rsid w:val="003804D7"/>
    <w:rsid w:val="003E0091"/>
    <w:rsid w:val="004D3233"/>
    <w:rsid w:val="004E7DD5"/>
    <w:rsid w:val="004F410B"/>
    <w:rsid w:val="0059052D"/>
    <w:rsid w:val="006C278F"/>
    <w:rsid w:val="006E5C70"/>
    <w:rsid w:val="00704A2D"/>
    <w:rsid w:val="00711069"/>
    <w:rsid w:val="007366EB"/>
    <w:rsid w:val="0078335A"/>
    <w:rsid w:val="007B7D18"/>
    <w:rsid w:val="00814346"/>
    <w:rsid w:val="0084577A"/>
    <w:rsid w:val="008E1209"/>
    <w:rsid w:val="008E5EC1"/>
    <w:rsid w:val="00913CA5"/>
    <w:rsid w:val="00934567"/>
    <w:rsid w:val="009A33FB"/>
    <w:rsid w:val="00A005E8"/>
    <w:rsid w:val="00A533BE"/>
    <w:rsid w:val="00AA1BC9"/>
    <w:rsid w:val="00AA76DC"/>
    <w:rsid w:val="00B341B2"/>
    <w:rsid w:val="00B90A33"/>
    <w:rsid w:val="00BB5D06"/>
    <w:rsid w:val="00CA26F4"/>
    <w:rsid w:val="00D1448F"/>
    <w:rsid w:val="00D159F3"/>
    <w:rsid w:val="00D33EA1"/>
    <w:rsid w:val="00E645EC"/>
    <w:rsid w:val="00EA7036"/>
    <w:rsid w:val="00F503AE"/>
    <w:rsid w:val="00F51AC2"/>
    <w:rsid w:val="00F9007E"/>
    <w:rsid w:val="00FB4A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CD8FBC"/>
  <w15:chartTrackingRefBased/>
  <w15:docId w15:val="{66F56BB4-7A3C-4165-8E00-0A0CD398D7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99"/>
    <w:qFormat/>
    <w:rsid w:val="007B7D18"/>
    <w:pPr>
      <w:spacing w:after="200" w:line="276" w:lineRule="auto"/>
      <w:ind w:left="720"/>
      <w:contextualSpacing/>
    </w:pPr>
    <w:rPr>
      <w:rFonts w:ascii="Calibri" w:eastAsia="Times New Roman" w:hAnsi="Calibri" w:cs="Times New Roman"/>
    </w:rPr>
  </w:style>
  <w:style w:type="paragraph" w:styleId="Header">
    <w:name w:val="header"/>
    <w:basedOn w:val="Normal"/>
    <w:link w:val="HeaderChar"/>
    <w:uiPriority w:val="99"/>
    <w:unhideWhenUsed/>
    <w:rsid w:val="007B7D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B7D18"/>
  </w:style>
  <w:style w:type="paragraph" w:styleId="Footer">
    <w:name w:val="footer"/>
    <w:basedOn w:val="Normal"/>
    <w:link w:val="FooterChar"/>
    <w:uiPriority w:val="99"/>
    <w:unhideWhenUsed/>
    <w:rsid w:val="007B7D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B7D18"/>
  </w:style>
  <w:style w:type="character" w:styleId="Hyperlink">
    <w:name w:val="Hyperlink"/>
    <w:basedOn w:val="DefaultParagraphFont"/>
    <w:uiPriority w:val="99"/>
    <w:unhideWhenUsed/>
    <w:rsid w:val="003E009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E0091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5132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8428443-1ECD-4F7F-9A64-AFF290BBA63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672</TotalTime>
  <Pages>6</Pages>
  <Words>1498</Words>
  <Characters>8539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Heady</dc:creator>
  <cp:keywords/>
  <dc:description/>
  <cp:lastModifiedBy>Richard Heady</cp:lastModifiedBy>
  <cp:revision>13</cp:revision>
  <dcterms:created xsi:type="dcterms:W3CDTF">2018-04-30T07:23:00Z</dcterms:created>
  <dcterms:modified xsi:type="dcterms:W3CDTF">2018-04-30T18:50:00Z</dcterms:modified>
</cp:coreProperties>
</file>