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E4492A" w:rsidRDefault="00000000">
      <w:pPr>
        <w:rPr>
          <w:rFonts w:ascii="Times New Roman" w:eastAsia="Times New Roman" w:hAnsi="Times New Roman" w:cs="Times New Roman"/>
          <w:b/>
          <w:bCs/>
          <w:color w:val="1D2125"/>
          <w:sz w:val="24"/>
          <w:szCs w:val="24"/>
          <w:highlight w:val="white"/>
        </w:rPr>
      </w:pPr>
      <w:r>
        <w:rPr>
          <w:rFonts w:ascii="Times New Roman" w:eastAsia="Times New Roman" w:hAnsi="Times New Roman" w:cs="Times New Roman"/>
          <w:sz w:val="24"/>
          <w:szCs w:val="24"/>
        </w:rPr>
        <w:t>Costantino Toth</w:t>
      </w:r>
      <w:r>
        <w:rPr>
          <w:rFonts w:ascii="Times New Roman" w:eastAsia="Times New Roman" w:hAnsi="Times New Roman" w:cs="Times New Roman"/>
          <w:sz w:val="24"/>
          <w:szCs w:val="24"/>
        </w:rPr>
        <w:br/>
      </w:r>
      <w:hyperlink r:id="rId6">
        <w:r>
          <w:rPr>
            <w:rFonts w:ascii="Times New Roman" w:eastAsia="Times New Roman" w:hAnsi="Times New Roman" w:cs="Times New Roman"/>
            <w:color w:val="1155CC"/>
            <w:sz w:val="24"/>
            <w:szCs w:val="24"/>
            <w:u w:val="single"/>
          </w:rPr>
          <w:t>2430606@student.uwtsd.ac.uk</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hyperlink r:id="rId7">
        <w:r>
          <w:rPr>
            <w:rFonts w:ascii="Times New Roman" w:eastAsia="Times New Roman" w:hAnsi="Times New Roman" w:cs="Times New Roman"/>
            <w:sz w:val="24"/>
            <w:szCs w:val="24"/>
          </w:rPr>
          <w:t>HPGR7014</w:t>
        </w:r>
      </w:hyperlink>
      <w:r>
        <w:rPr>
          <w:rFonts w:ascii="Times New Roman" w:eastAsia="Times New Roman" w:hAnsi="Times New Roman" w:cs="Times New Roman"/>
          <w:sz w:val="24"/>
          <w:szCs w:val="24"/>
        </w:rPr>
        <w:br/>
        <w:t>02/08/2026</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i/>
          <w:iCs/>
          <w:color w:val="1D2125"/>
          <w:sz w:val="24"/>
          <w:szCs w:val="24"/>
          <w:highlight w:val="white"/>
        </w:rPr>
        <w:t>Translation of p.96-7: lines 24 — end</w:t>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b/>
          <w:bCs/>
          <w:color w:val="1D2125"/>
          <w:sz w:val="24"/>
          <w:szCs w:val="24"/>
          <w:highlight w:val="white"/>
        </w:rPr>
        <w:t>Dikaiopolis:</w:t>
      </w:r>
    </w:p>
    <w:p w14:paraId="00000002" w14:textId="77777777" w:rsidR="00E4492A" w:rsidRDefault="00000000">
      <w:pPr>
        <w:ind w:left="72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 xml:space="preserve">Do not joke with me, oh </w:t>
      </w:r>
      <w:commentRangeStart w:id="0"/>
      <w:r>
        <w:rPr>
          <w:rFonts w:ascii="Times New Roman" w:eastAsia="Times New Roman" w:hAnsi="Times New Roman" w:cs="Times New Roman"/>
          <w:color w:val="1D2125"/>
          <w:sz w:val="24"/>
          <w:szCs w:val="24"/>
          <w:highlight w:val="white"/>
        </w:rPr>
        <w:t>orator</w:t>
      </w:r>
      <w:commentRangeEnd w:id="0"/>
      <w:r w:rsidR="007E309D">
        <w:rPr>
          <w:rStyle w:val="CommentReference"/>
          <w:rFonts w:ascii="Times New Roman" w:eastAsia="Times New Roman" w:hAnsi="Times New Roman" w:cs="Times New Roman"/>
          <w:color w:val="1D2125"/>
          <w:sz w:val="24"/>
          <w:szCs w:val="24"/>
          <w:highlight w:val="white"/>
        </w:rPr>
        <w:commentReference w:id="0"/>
      </w:r>
      <w:r>
        <w:rPr>
          <w:rFonts w:ascii="Times New Roman" w:eastAsia="Times New Roman" w:hAnsi="Times New Roman" w:cs="Times New Roman"/>
          <w:color w:val="1D2125"/>
          <w:sz w:val="24"/>
          <w:szCs w:val="24"/>
          <w:highlight w:val="white"/>
        </w:rPr>
        <w:t>. For the philosophers search, so I hear, for what is the good, while nobody is able to uncover it. For some believe the good is virtue, others justice</w:t>
      </w:r>
      <w:commentRangeStart w:id="1"/>
      <w:r>
        <w:rPr>
          <w:rFonts w:ascii="Times New Roman" w:eastAsia="Times New Roman" w:hAnsi="Times New Roman" w:cs="Times New Roman"/>
          <w:color w:val="1D2125"/>
          <w:sz w:val="24"/>
          <w:szCs w:val="24"/>
          <w:highlight w:val="white"/>
        </w:rPr>
        <w:t>.  [ἠγούνται meaning ‘lead’ really confused me here, so I thought this less common ‘believe’could  fit better]</w:t>
      </w:r>
      <w:commentRangeEnd w:id="1"/>
      <w:r w:rsidR="007E309D">
        <w:rPr>
          <w:rStyle w:val="CommentReference"/>
          <w:rFonts w:ascii="Times New Roman" w:eastAsia="Times New Roman" w:hAnsi="Times New Roman" w:cs="Times New Roman"/>
          <w:color w:val="1D2125"/>
          <w:sz w:val="24"/>
          <w:szCs w:val="24"/>
          <w:highlight w:val="white"/>
        </w:rPr>
        <w:commentReference w:id="1"/>
      </w:r>
    </w:p>
    <w:p w14:paraId="00000003" w14:textId="77777777" w:rsidR="00E4492A" w:rsidRDefault="00000000">
      <w:pPr>
        <w:ind w:left="72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 xml:space="preserve">But they know nothing. </w:t>
      </w:r>
      <w:commentRangeStart w:id="2"/>
      <w:r>
        <w:rPr>
          <w:rFonts w:ascii="Times New Roman" w:eastAsia="Times New Roman" w:hAnsi="Times New Roman" w:cs="Times New Roman"/>
          <w:color w:val="1D2125"/>
          <w:sz w:val="24"/>
          <w:szCs w:val="24"/>
          <w:highlight w:val="white"/>
        </w:rPr>
        <w:t xml:space="preserve">However the farmers know the good, what it is. </w:t>
      </w:r>
      <w:commentRangeEnd w:id="2"/>
      <w:r w:rsidR="007E309D">
        <w:rPr>
          <w:rStyle w:val="CommentReference"/>
          <w:rFonts w:ascii="Times New Roman" w:eastAsia="Times New Roman" w:hAnsi="Times New Roman" w:cs="Times New Roman"/>
          <w:color w:val="1D2125"/>
          <w:sz w:val="24"/>
          <w:szCs w:val="24"/>
          <w:highlight w:val="white"/>
        </w:rPr>
        <w:commentReference w:id="2"/>
      </w:r>
      <w:r>
        <w:rPr>
          <w:rFonts w:ascii="Times New Roman" w:eastAsia="Times New Roman" w:hAnsi="Times New Roman" w:cs="Times New Roman"/>
          <w:color w:val="1D2125"/>
          <w:sz w:val="24"/>
          <w:szCs w:val="24"/>
          <w:highlight w:val="white"/>
        </w:rPr>
        <w:t xml:space="preserve">For in the country </w:t>
      </w:r>
      <w:commentRangeStart w:id="3"/>
      <w:r>
        <w:rPr>
          <w:rFonts w:ascii="Times New Roman" w:eastAsia="Times New Roman" w:hAnsi="Times New Roman" w:cs="Times New Roman"/>
          <w:color w:val="1D2125"/>
          <w:sz w:val="24"/>
          <w:szCs w:val="24"/>
          <w:highlight w:val="white"/>
        </w:rPr>
        <w:t xml:space="preserve">I happened to find it. </w:t>
      </w:r>
      <w:commentRangeEnd w:id="3"/>
      <w:r w:rsidR="007E309D">
        <w:rPr>
          <w:rStyle w:val="CommentReference"/>
          <w:rFonts w:ascii="Times New Roman" w:eastAsia="Times New Roman" w:hAnsi="Times New Roman" w:cs="Times New Roman"/>
          <w:color w:val="1D2125"/>
          <w:sz w:val="24"/>
          <w:szCs w:val="24"/>
          <w:highlight w:val="white"/>
        </w:rPr>
        <w:commentReference w:id="3"/>
      </w:r>
      <w:r>
        <w:rPr>
          <w:rFonts w:ascii="Times New Roman" w:eastAsia="Times New Roman" w:hAnsi="Times New Roman" w:cs="Times New Roman"/>
          <w:color w:val="1D2125"/>
          <w:sz w:val="24"/>
          <w:szCs w:val="24"/>
          <w:highlight w:val="white"/>
        </w:rPr>
        <w:t>It is peace.</w:t>
      </w:r>
    </w:p>
    <w:p w14:paraId="00000004" w14:textId="77777777" w:rsidR="00E4492A" w:rsidRDefault="00000000">
      <w:pPr>
        <w:ind w:left="72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 xml:space="preserve">For on one hand war is full of troubles, mayhem, plague, the equipping of ships, while peace is full of weddings, festivals, relations, children, friends, riches, health, food, wine, and joy. </w:t>
      </w:r>
    </w:p>
    <w:p w14:paraId="00000005" w14:textId="77777777" w:rsidR="00E4492A" w:rsidRDefault="00000000">
      <w:pPr>
        <w:ind w:left="720"/>
        <w:rPr>
          <w:rFonts w:ascii="Times New Roman" w:eastAsia="Times New Roman" w:hAnsi="Times New Roman" w:cs="Times New Roman"/>
          <w:color w:val="1D2125"/>
          <w:sz w:val="24"/>
          <w:szCs w:val="24"/>
          <w:highlight w:val="white"/>
        </w:rPr>
      </w:pPr>
      <w:commentRangeStart w:id="4"/>
      <w:r>
        <w:rPr>
          <w:rFonts w:ascii="Times New Roman" w:eastAsia="Times New Roman" w:hAnsi="Times New Roman" w:cs="Times New Roman"/>
          <w:color w:val="1D2125"/>
          <w:sz w:val="24"/>
          <w:szCs w:val="24"/>
          <w:highlight w:val="white"/>
        </w:rPr>
        <w:t>You are another who desires to make truces and lead the peace</w:t>
      </w:r>
      <w:commentRangeEnd w:id="4"/>
      <w:r w:rsidR="00731954">
        <w:rPr>
          <w:rStyle w:val="CommentReference"/>
          <w:rFonts w:ascii="Times New Roman" w:eastAsia="Times New Roman" w:hAnsi="Times New Roman" w:cs="Times New Roman"/>
          <w:color w:val="1D2125"/>
          <w:sz w:val="24"/>
          <w:szCs w:val="24"/>
          <w:highlight w:val="white"/>
        </w:rPr>
        <w:commentReference w:id="4"/>
      </w:r>
      <w:r>
        <w:rPr>
          <w:rFonts w:ascii="Times New Roman" w:eastAsia="Times New Roman" w:hAnsi="Times New Roman" w:cs="Times New Roman"/>
          <w:color w:val="1D2125"/>
          <w:sz w:val="24"/>
          <w:szCs w:val="24"/>
          <w:highlight w:val="white"/>
        </w:rPr>
        <w:t xml:space="preserve">, I do not know. But I myself would wish (for it). But how, being alone, shall I convince the people? </w:t>
      </w:r>
      <w:commentRangeStart w:id="5"/>
      <w:r>
        <w:rPr>
          <w:rFonts w:ascii="Times New Roman" w:eastAsia="Times New Roman" w:hAnsi="Times New Roman" w:cs="Times New Roman"/>
          <w:color w:val="1D2125"/>
          <w:sz w:val="24"/>
          <w:szCs w:val="24"/>
          <w:highlight w:val="white"/>
        </w:rPr>
        <w:t>By speaking it, by shouting it, by commanding it, will I make truces?</w:t>
      </w:r>
      <w:commentRangeEnd w:id="5"/>
      <w:r w:rsidR="00731954">
        <w:rPr>
          <w:rStyle w:val="CommentReference"/>
          <w:rFonts w:ascii="Times New Roman" w:eastAsia="Times New Roman" w:hAnsi="Times New Roman" w:cs="Times New Roman"/>
          <w:color w:val="1D2125"/>
          <w:sz w:val="24"/>
          <w:szCs w:val="24"/>
          <w:highlight w:val="white"/>
        </w:rPr>
        <w:commentReference w:id="5"/>
      </w:r>
      <w:r>
        <w:rPr>
          <w:rFonts w:ascii="Times New Roman" w:eastAsia="Times New Roman" w:hAnsi="Times New Roman" w:cs="Times New Roman"/>
          <w:color w:val="1D2125"/>
          <w:sz w:val="24"/>
          <w:szCs w:val="24"/>
          <w:highlight w:val="white"/>
        </w:rPr>
        <w:t xml:space="preserve"> However that may be I am ready to shout and to speak ill of </w:t>
      </w:r>
      <w:commentRangeStart w:id="6"/>
      <w:r>
        <w:rPr>
          <w:rFonts w:ascii="Times New Roman" w:eastAsia="Times New Roman" w:hAnsi="Times New Roman" w:cs="Times New Roman"/>
          <w:color w:val="1D2125"/>
          <w:sz w:val="24"/>
          <w:szCs w:val="24"/>
          <w:highlight w:val="white"/>
        </w:rPr>
        <w:t>the others except those legislating for peace</w:t>
      </w:r>
      <w:commentRangeEnd w:id="6"/>
      <w:r w:rsidR="00731954">
        <w:rPr>
          <w:rStyle w:val="CommentReference"/>
          <w:rFonts w:ascii="Times New Roman" w:eastAsia="Times New Roman" w:hAnsi="Times New Roman" w:cs="Times New Roman"/>
          <w:color w:val="1D2125"/>
          <w:sz w:val="24"/>
          <w:szCs w:val="24"/>
          <w:highlight w:val="white"/>
        </w:rPr>
        <w:commentReference w:id="6"/>
      </w:r>
      <w:r>
        <w:rPr>
          <w:rFonts w:ascii="Times New Roman" w:eastAsia="Times New Roman" w:hAnsi="Times New Roman" w:cs="Times New Roman"/>
          <w:color w:val="1D2125"/>
          <w:sz w:val="24"/>
          <w:szCs w:val="24"/>
          <w:highlight w:val="white"/>
        </w:rPr>
        <w:t>. Now come, (in)to the assembly, Dikaiopolis.</w:t>
      </w:r>
    </w:p>
    <w:p w14:paraId="00000006" w14:textId="77777777" w:rsidR="00E4492A" w:rsidRDefault="00E4492A">
      <w:pPr>
        <w:ind w:left="720"/>
        <w:rPr>
          <w:rFonts w:ascii="Times New Roman" w:eastAsia="Times New Roman" w:hAnsi="Times New Roman" w:cs="Times New Roman"/>
          <w:color w:val="1D2125"/>
          <w:sz w:val="24"/>
          <w:szCs w:val="24"/>
          <w:highlight w:val="white"/>
        </w:rPr>
      </w:pPr>
    </w:p>
    <w:p w14:paraId="00000007" w14:textId="77777777" w:rsidR="00E4492A" w:rsidRDefault="00000000">
      <w:pPr>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b/>
          <w:bCs/>
          <w:color w:val="1D2125"/>
          <w:sz w:val="24"/>
          <w:szCs w:val="24"/>
          <w:highlight w:val="white"/>
        </w:rPr>
        <w:t>Egelpideis and Peisetairos:</w:t>
      </w:r>
      <w:r>
        <w:rPr>
          <w:rFonts w:ascii="Times New Roman" w:eastAsia="Times New Roman" w:hAnsi="Times New Roman" w:cs="Times New Roman"/>
          <w:color w:val="1D2125"/>
          <w:sz w:val="24"/>
          <w:szCs w:val="24"/>
          <w:highlight w:val="white"/>
        </w:rPr>
        <w:t xml:space="preserve"> </w:t>
      </w:r>
      <w:r>
        <w:rPr>
          <w:rFonts w:ascii="Times New Roman" w:eastAsia="Times New Roman" w:hAnsi="Times New Roman" w:cs="Times New Roman"/>
          <w:color w:val="1D2125"/>
          <w:sz w:val="24"/>
          <w:szCs w:val="24"/>
          <w:highlight w:val="white"/>
        </w:rPr>
        <w:br/>
      </w:r>
      <w:commentRangeStart w:id="7"/>
      <w:r>
        <w:rPr>
          <w:rFonts w:ascii="Times New Roman" w:eastAsia="Times New Roman" w:hAnsi="Times New Roman" w:cs="Times New Roman"/>
          <w:color w:val="1D2125"/>
          <w:sz w:val="24"/>
          <w:szCs w:val="24"/>
          <w:highlight w:val="white"/>
        </w:rPr>
        <w:tab/>
        <w:t>Nonetheless, we, at least, stay here free of trouble. Farewell.</w:t>
      </w:r>
      <w:commentRangeEnd w:id="7"/>
      <w:r w:rsidR="00731954">
        <w:rPr>
          <w:rStyle w:val="CommentReference"/>
          <w:rFonts w:ascii="Times New Roman" w:eastAsia="Times New Roman" w:hAnsi="Times New Roman" w:cs="Times New Roman"/>
          <w:color w:val="1D2125"/>
          <w:sz w:val="24"/>
          <w:szCs w:val="24"/>
          <w:highlight w:val="white"/>
        </w:rPr>
        <w:commentReference w:id="7"/>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b/>
          <w:bCs/>
          <w:color w:val="1D2125"/>
          <w:sz w:val="24"/>
          <w:szCs w:val="24"/>
          <w:highlight w:val="white"/>
        </w:rPr>
        <w:t>Rhapsode:</w:t>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tab/>
        <w:t xml:space="preserve">Indeed, I believe those men to be foolish. </w:t>
      </w:r>
      <w:commentRangeStart w:id="8"/>
      <w:r>
        <w:rPr>
          <w:rFonts w:ascii="Times New Roman" w:eastAsia="Times New Roman" w:hAnsi="Times New Roman" w:cs="Times New Roman"/>
          <w:color w:val="1D2125"/>
          <w:sz w:val="24"/>
          <w:szCs w:val="24"/>
          <w:highlight w:val="white"/>
        </w:rPr>
        <w:t xml:space="preserve">[unsure about this one, again stumped by </w:t>
      </w:r>
    </w:p>
    <w:p w14:paraId="00000008" w14:textId="77777777" w:rsidR="00E4492A" w:rsidRDefault="00000000">
      <w:pPr>
        <w:ind w:left="72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ἠγούμαι</w:t>
      </w:r>
      <w:commentRangeEnd w:id="8"/>
      <w:r w:rsidR="00731954">
        <w:rPr>
          <w:rStyle w:val="CommentReference"/>
          <w:rFonts w:ascii="Times New Roman" w:eastAsia="Times New Roman" w:hAnsi="Times New Roman" w:cs="Times New Roman"/>
          <w:color w:val="1D2125"/>
          <w:sz w:val="24"/>
          <w:szCs w:val="24"/>
          <w:highlight w:val="white"/>
        </w:rPr>
        <w:commentReference w:id="8"/>
      </w:r>
      <w:r>
        <w:rPr>
          <w:rFonts w:ascii="Times New Roman" w:eastAsia="Times New Roman" w:hAnsi="Times New Roman" w:cs="Times New Roman"/>
          <w:color w:val="1D2125"/>
          <w:sz w:val="24"/>
          <w:szCs w:val="24"/>
          <w:highlight w:val="white"/>
        </w:rPr>
        <w:t>] For I would not do this</w:t>
      </w:r>
      <w:commentRangeStart w:id="9"/>
      <w:r>
        <w:rPr>
          <w:rFonts w:ascii="Times New Roman" w:eastAsia="Times New Roman" w:hAnsi="Times New Roman" w:cs="Times New Roman"/>
          <w:color w:val="1D2125"/>
          <w:sz w:val="24"/>
          <w:szCs w:val="24"/>
          <w:highlight w:val="white"/>
        </w:rPr>
        <w:t>. Neither would I rush into the assembly, nor would I wish to escape from my homeland</w:t>
      </w:r>
      <w:commentRangeEnd w:id="9"/>
      <w:r w:rsidR="00731954">
        <w:rPr>
          <w:rStyle w:val="CommentReference"/>
          <w:rFonts w:ascii="Times New Roman" w:eastAsia="Times New Roman" w:hAnsi="Times New Roman" w:cs="Times New Roman"/>
          <w:color w:val="1D2125"/>
          <w:sz w:val="24"/>
          <w:szCs w:val="24"/>
          <w:highlight w:val="white"/>
        </w:rPr>
        <w:commentReference w:id="9"/>
      </w:r>
      <w:r>
        <w:rPr>
          <w:rFonts w:ascii="Times New Roman" w:eastAsia="Times New Roman" w:hAnsi="Times New Roman" w:cs="Times New Roman"/>
          <w:color w:val="1D2125"/>
          <w:sz w:val="24"/>
          <w:szCs w:val="24"/>
          <w:highlight w:val="white"/>
        </w:rPr>
        <w:t xml:space="preserve">. </w:t>
      </w:r>
      <w:commentRangeStart w:id="10"/>
      <w:r>
        <w:rPr>
          <w:rFonts w:ascii="Times New Roman" w:eastAsia="Times New Roman" w:hAnsi="Times New Roman" w:cs="Times New Roman"/>
          <w:color w:val="1D2125"/>
          <w:sz w:val="24"/>
          <w:szCs w:val="24"/>
          <w:highlight w:val="white"/>
        </w:rPr>
        <w:t>Do they not know the poet has created because of truth?</w:t>
      </w:r>
      <w:commentRangeEnd w:id="10"/>
      <w:r w:rsidR="00731954">
        <w:rPr>
          <w:rStyle w:val="CommentReference"/>
          <w:rFonts w:ascii="Times New Roman" w:eastAsia="Times New Roman" w:hAnsi="Times New Roman" w:cs="Times New Roman"/>
          <w:color w:val="1D2125"/>
          <w:sz w:val="24"/>
          <w:szCs w:val="24"/>
          <w:highlight w:val="white"/>
        </w:rPr>
        <w:commentReference w:id="10"/>
      </w:r>
    </w:p>
    <w:p w14:paraId="00000009" w14:textId="77777777" w:rsidR="00E4492A" w:rsidRDefault="00000000">
      <w:pPr>
        <w:ind w:left="720"/>
        <w:rPr>
          <w:rFonts w:ascii="Times New Roman" w:eastAsia="Times New Roman" w:hAnsi="Times New Roman" w:cs="Times New Roman"/>
          <w:color w:val="1D2125"/>
          <w:sz w:val="24"/>
          <w:szCs w:val="24"/>
          <w:highlight w:val="white"/>
        </w:rPr>
      </w:pPr>
      <w:r>
        <w:rPr>
          <w:rFonts w:ascii="Times New Roman" w:eastAsia="Times New Roman" w:hAnsi="Times New Roman" w:cs="Times New Roman"/>
          <w:color w:val="1D2125"/>
          <w:sz w:val="24"/>
          <w:szCs w:val="24"/>
          <w:highlight w:val="white"/>
        </w:rPr>
        <w:t xml:space="preserve">‘But indeed </w:t>
      </w:r>
      <w:commentRangeStart w:id="11"/>
      <w:r>
        <w:rPr>
          <w:rFonts w:ascii="Times New Roman" w:eastAsia="Times New Roman" w:hAnsi="Times New Roman" w:cs="Times New Roman"/>
          <w:color w:val="1D2125"/>
          <w:sz w:val="24"/>
          <w:szCs w:val="24"/>
          <w:highlight w:val="white"/>
        </w:rPr>
        <w:t xml:space="preserve">they </w:t>
      </w:r>
      <w:commentRangeEnd w:id="11"/>
      <w:r w:rsidR="00731954">
        <w:rPr>
          <w:rStyle w:val="CommentReference"/>
          <w:rFonts w:ascii="Times New Roman" w:eastAsia="Times New Roman" w:hAnsi="Times New Roman" w:cs="Times New Roman"/>
          <w:color w:val="1D2125"/>
          <w:sz w:val="24"/>
          <w:szCs w:val="24"/>
          <w:highlight w:val="white"/>
        </w:rPr>
        <w:commentReference w:id="11"/>
      </w:r>
      <w:r>
        <w:rPr>
          <w:rFonts w:ascii="Times New Roman" w:eastAsia="Times New Roman" w:hAnsi="Times New Roman" w:cs="Times New Roman"/>
          <w:color w:val="1D2125"/>
          <w:sz w:val="24"/>
          <w:szCs w:val="24"/>
          <w:highlight w:val="white"/>
        </w:rPr>
        <w:t>lie in the lap of the gods.’</w:t>
      </w:r>
      <w:r>
        <w:rPr>
          <w:rFonts w:ascii="Times New Roman" w:eastAsia="Times New Roman" w:hAnsi="Times New Roman" w:cs="Times New Roman"/>
          <w:color w:val="1D2125"/>
          <w:sz w:val="24"/>
          <w:szCs w:val="24"/>
          <w:highlight w:val="white"/>
        </w:rPr>
        <w:br/>
        <w:t>For it is necessary for us to bear the gifts of the gods, both the difficult and the better. [clunky, not sure about this entirely]</w:t>
      </w:r>
      <w:r>
        <w:rPr>
          <w:rFonts w:ascii="Times New Roman" w:eastAsia="Times New Roman" w:hAnsi="Times New Roman" w:cs="Times New Roman"/>
          <w:color w:val="1D2125"/>
          <w:sz w:val="24"/>
          <w:szCs w:val="24"/>
          <w:highlight w:val="white"/>
        </w:rPr>
        <w:br/>
        <w:t>‘But verily we, grieving greatly, bear the gifts of the gods out of necessity. For the yoke lies upon our neck.’</w:t>
      </w:r>
      <w:r>
        <w:rPr>
          <w:rFonts w:ascii="Times New Roman" w:eastAsia="Times New Roman" w:hAnsi="Times New Roman" w:cs="Times New Roman"/>
          <w:color w:val="1D2125"/>
          <w:sz w:val="24"/>
          <w:szCs w:val="24"/>
          <w:highlight w:val="white"/>
        </w:rPr>
        <w:br/>
      </w:r>
      <w:r>
        <w:rPr>
          <w:rFonts w:ascii="Times New Roman" w:eastAsia="Times New Roman" w:hAnsi="Times New Roman" w:cs="Times New Roman"/>
          <w:color w:val="1D2125"/>
          <w:sz w:val="24"/>
          <w:szCs w:val="24"/>
          <w:highlight w:val="white"/>
        </w:rPr>
        <w:tab/>
      </w:r>
    </w:p>
    <w:p w14:paraId="0000000A" w14:textId="77777777" w:rsidR="00E4492A" w:rsidRDefault="00E4492A">
      <w:pPr>
        <w:rPr>
          <w:rFonts w:ascii="Times New Roman" w:eastAsia="Times New Roman" w:hAnsi="Times New Roman" w:cs="Times New Roman"/>
          <w:color w:val="1D2125"/>
          <w:sz w:val="24"/>
          <w:szCs w:val="24"/>
          <w:highlight w:val="white"/>
        </w:rPr>
      </w:pPr>
    </w:p>
    <w:p w14:paraId="0000000B" w14:textId="77777777" w:rsidR="00E4492A" w:rsidRDefault="00E4492A">
      <w:pPr>
        <w:ind w:left="720"/>
        <w:rPr>
          <w:rFonts w:ascii="Times New Roman" w:eastAsia="Times New Roman" w:hAnsi="Times New Roman" w:cs="Times New Roman"/>
          <w:color w:val="1D2125"/>
          <w:sz w:val="24"/>
          <w:szCs w:val="24"/>
          <w:highlight w:val="white"/>
        </w:rPr>
      </w:pPr>
    </w:p>
    <w:p w14:paraId="0000000C" w14:textId="77777777" w:rsidR="00E4492A" w:rsidRDefault="00E4492A">
      <w:pPr>
        <w:rPr>
          <w:rFonts w:ascii="Times New Roman" w:eastAsia="Times New Roman" w:hAnsi="Times New Roman" w:cs="Times New Roman"/>
          <w:color w:val="1D2125"/>
          <w:sz w:val="24"/>
          <w:szCs w:val="24"/>
          <w:highlight w:val="white"/>
        </w:rPr>
      </w:pPr>
    </w:p>
    <w:p w14:paraId="0000000D" w14:textId="77777777" w:rsidR="00E4492A" w:rsidRDefault="00E4492A">
      <w:pPr>
        <w:rPr>
          <w:rFonts w:ascii="Times New Roman" w:eastAsia="Times New Roman" w:hAnsi="Times New Roman" w:cs="Times New Roman"/>
          <w:color w:val="1D2125"/>
          <w:sz w:val="24"/>
          <w:szCs w:val="24"/>
          <w:highlight w:val="white"/>
        </w:rPr>
      </w:pPr>
    </w:p>
    <w:sectPr w:rsidR="00E4492A">
      <w:headerReference w:type="default" r:id="rId12"/>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ichael Withey" w:date="2026-02-18T16:11:00Z" w:initials="MW">
    <w:p w14:paraId="532BA36A" w14:textId="77777777" w:rsidR="007E309D" w:rsidRDefault="007E309D" w:rsidP="007E309D">
      <w:pPr>
        <w:pStyle w:val="CommentText"/>
      </w:pPr>
      <w:r>
        <w:rPr>
          <w:rStyle w:val="CommentReference"/>
        </w:rPr>
        <w:annotationRef/>
      </w:r>
      <w:r>
        <w:rPr>
          <w:lang w:val="en-GB"/>
        </w:rPr>
        <w:t>rhapsode</w:t>
      </w:r>
    </w:p>
  </w:comment>
  <w:comment w:id="1" w:author="Michael Withey" w:date="2026-02-18T16:12:00Z" w:initials="MW">
    <w:p w14:paraId="15E75E61" w14:textId="77777777" w:rsidR="007E309D" w:rsidRDefault="007E309D" w:rsidP="007E309D">
      <w:pPr>
        <w:pStyle w:val="CommentText"/>
      </w:pPr>
      <w:r>
        <w:rPr>
          <w:rStyle w:val="CommentReference"/>
        </w:rPr>
        <w:annotationRef/>
      </w:r>
      <w:r>
        <w:rPr>
          <w:lang w:val="en-GB"/>
        </w:rPr>
        <w:t>Exactly: context is vital</w:t>
      </w:r>
    </w:p>
  </w:comment>
  <w:comment w:id="2" w:author="Michael Withey" w:date="2026-02-18T16:12:00Z" w:initials="MW">
    <w:p w14:paraId="4D1D41EA" w14:textId="77777777" w:rsidR="007E309D" w:rsidRDefault="007E309D" w:rsidP="007E309D">
      <w:pPr>
        <w:pStyle w:val="CommentText"/>
      </w:pPr>
      <w:r>
        <w:rPr>
          <w:rStyle w:val="CommentReference"/>
        </w:rPr>
        <w:annotationRef/>
      </w:r>
      <w:r>
        <w:rPr>
          <w:lang w:val="en-GB"/>
        </w:rPr>
        <w:t xml:space="preserve">This is kinda awkward to put into English and still get the resonance of “the good”. “The farmers, however, know what the good is” would be a bit closer. </w:t>
      </w:r>
    </w:p>
  </w:comment>
  <w:comment w:id="3" w:author="Michael Withey" w:date="2026-02-18T16:16:00Z" w:initials="MW">
    <w:p w14:paraId="2CC0F2A2" w14:textId="77777777" w:rsidR="007E309D" w:rsidRDefault="007E309D" w:rsidP="007E309D">
      <w:pPr>
        <w:pStyle w:val="CommentText"/>
      </w:pPr>
      <w:r>
        <w:rPr>
          <w:rStyle w:val="CommentReference"/>
        </w:rPr>
        <w:annotationRef/>
      </w:r>
      <w:r>
        <w:rPr>
          <w:lang w:val="en-GB"/>
        </w:rPr>
        <w:t>They happened to find it (the plural participle makes it clear that it’s “they)</w:t>
      </w:r>
    </w:p>
  </w:comment>
  <w:comment w:id="4" w:author="Michael Withey" w:date="2026-02-18T16:22:00Z" w:initials="MW">
    <w:p w14:paraId="628997F8" w14:textId="77777777" w:rsidR="00731954" w:rsidRDefault="00731954" w:rsidP="00731954">
      <w:pPr>
        <w:pStyle w:val="CommentText"/>
      </w:pPr>
      <w:r>
        <w:rPr>
          <w:rStyle w:val="CommentReference"/>
        </w:rPr>
        <w:annotationRef/>
      </w:r>
      <w:r>
        <w:rPr>
          <w:lang w:val="en-GB"/>
        </w:rPr>
        <w:t xml:space="preserve">Whether there is anyone else (remember to distinguish </w:t>
      </w:r>
      <w:r>
        <w:rPr>
          <w:lang w:val="el-GR"/>
        </w:rPr>
        <w:t>εἰ</w:t>
      </w:r>
      <w:r>
        <w:rPr>
          <w:lang w:val="ru-RU"/>
        </w:rPr>
        <w:t xml:space="preserve"> </w:t>
      </w:r>
      <w:r>
        <w:rPr>
          <w:lang w:val="en-GB"/>
        </w:rPr>
        <w:t xml:space="preserve">«if” from </w:t>
      </w:r>
      <w:r>
        <w:rPr>
          <w:lang w:val="el-GR"/>
        </w:rPr>
        <w:t xml:space="preserve">εἶ </w:t>
      </w:r>
      <w:r>
        <w:rPr>
          <w:lang w:val="en-GB"/>
        </w:rPr>
        <w:t>you are)</w:t>
      </w:r>
    </w:p>
  </w:comment>
  <w:comment w:id="5" w:author="Michael Withey" w:date="2026-02-18T16:22:00Z" w:initials="MW">
    <w:p w14:paraId="2B54BB7C" w14:textId="77777777" w:rsidR="00731954" w:rsidRDefault="00731954" w:rsidP="00731954">
      <w:pPr>
        <w:pStyle w:val="CommentText"/>
      </w:pPr>
      <w:r>
        <w:rPr>
          <w:rStyle w:val="CommentReference"/>
        </w:rPr>
        <w:annotationRef/>
      </w:r>
      <w:r>
        <w:rPr>
          <w:lang w:val="en-GB"/>
        </w:rPr>
        <w:t>What should I speak, or shout, or command, to make truces?</w:t>
      </w:r>
    </w:p>
  </w:comment>
  <w:comment w:id="6" w:author="Michael Withey" w:date="2026-02-18T16:23:00Z" w:initials="MW">
    <w:p w14:paraId="0F4574CF" w14:textId="77777777" w:rsidR="00731954" w:rsidRDefault="00731954" w:rsidP="00731954">
      <w:pPr>
        <w:pStyle w:val="CommentText"/>
      </w:pPr>
      <w:r>
        <w:rPr>
          <w:rStyle w:val="CommentReference"/>
        </w:rPr>
        <w:annotationRef/>
      </w:r>
      <w:r>
        <w:rPr>
          <w:lang w:val="en-GB"/>
        </w:rPr>
        <w:t>Anyone who speaks of anything other than peace (pay attention to the gender of the articles)</w:t>
      </w:r>
    </w:p>
  </w:comment>
  <w:comment w:id="7" w:author="Michael Withey" w:date="2026-02-18T16:24:00Z" w:initials="MW">
    <w:p w14:paraId="39E95826" w14:textId="77777777" w:rsidR="00731954" w:rsidRDefault="00731954" w:rsidP="00731954">
      <w:pPr>
        <w:pStyle w:val="CommentText"/>
      </w:pPr>
      <w:r>
        <w:rPr>
          <w:rStyle w:val="CommentReference"/>
        </w:rPr>
        <w:annotationRef/>
      </w:r>
      <w:r>
        <w:rPr>
          <w:lang w:val="en-GB"/>
        </w:rPr>
        <w:t>Nonetheless, we are departing to a place free of trouble</w:t>
      </w:r>
    </w:p>
  </w:comment>
  <w:comment w:id="8" w:author="Michael Withey" w:date="2026-02-18T16:24:00Z" w:initials="MW">
    <w:p w14:paraId="7AB15F98" w14:textId="77777777" w:rsidR="00731954" w:rsidRDefault="00731954" w:rsidP="00731954">
      <w:pPr>
        <w:pStyle w:val="CommentText"/>
      </w:pPr>
      <w:r>
        <w:rPr>
          <w:rStyle w:val="CommentReference"/>
        </w:rPr>
        <w:annotationRef/>
      </w:r>
      <w:r>
        <w:rPr>
          <w:lang w:val="en-GB"/>
        </w:rPr>
        <w:t>This is correct</w:t>
      </w:r>
    </w:p>
  </w:comment>
  <w:comment w:id="9" w:author="Michael Withey" w:date="2026-02-18T16:24:00Z" w:initials="MW">
    <w:p w14:paraId="111DA1C2" w14:textId="77777777" w:rsidR="00731954" w:rsidRDefault="00731954" w:rsidP="00731954">
      <w:pPr>
        <w:pStyle w:val="CommentText"/>
      </w:pPr>
      <w:r>
        <w:rPr>
          <w:rStyle w:val="CommentReference"/>
        </w:rPr>
        <w:annotationRef/>
      </w:r>
      <w:r>
        <w:rPr>
          <w:lang w:val="en-GB"/>
        </w:rPr>
        <w:t>I would neither...not would I...</w:t>
      </w:r>
    </w:p>
  </w:comment>
  <w:comment w:id="10" w:author="Michael Withey" w:date="2026-02-18T16:24:00Z" w:initials="MW">
    <w:p w14:paraId="73E20494" w14:textId="77777777" w:rsidR="00731954" w:rsidRDefault="00731954" w:rsidP="00731954">
      <w:pPr>
        <w:pStyle w:val="CommentText"/>
      </w:pPr>
      <w:r>
        <w:rPr>
          <w:rStyle w:val="CommentReference"/>
        </w:rPr>
        <w:annotationRef/>
      </w:r>
      <w:r>
        <w:rPr>
          <w:lang w:val="en-GB"/>
        </w:rPr>
        <w:t>Do they not know the poet poetised truly the one who poetised</w:t>
      </w:r>
      <w:r>
        <w:rPr>
          <w:lang w:val="en-GB"/>
        </w:rPr>
        <w:br/>
        <w:t>(you may need to make this less literal…)</w:t>
      </w:r>
    </w:p>
  </w:comment>
  <w:comment w:id="11" w:author="Michael Withey" w:date="2026-02-18T16:25:00Z" w:initials="MW">
    <w:p w14:paraId="434479A3" w14:textId="77777777" w:rsidR="00731954" w:rsidRDefault="00731954" w:rsidP="00731954">
      <w:pPr>
        <w:pStyle w:val="CommentText"/>
      </w:pPr>
      <w:r>
        <w:rPr>
          <w:rStyle w:val="CommentReference"/>
        </w:rPr>
        <w:annotationRef/>
      </w:r>
      <w:r>
        <w:rPr>
          <w:lang w:val="en-GB"/>
        </w:rPr>
        <w:t xml:space="preserve">These things </w:t>
      </w:r>
      <w:r>
        <w:rPr>
          <w:lang w:val="el-GR"/>
        </w:rPr>
        <w:t>(ταῦτα</w:t>
      </w:r>
      <w:r>
        <w:rPr>
          <w:lang w:val="ru-RU"/>
        </w:rPr>
        <w:t xml:space="preserve"> </w:t>
      </w:r>
      <w:r>
        <w:rPr>
          <w:lang w:val="en-GB"/>
        </w:rPr>
        <w:t>alone having this function “these [things]”, as it’s neuter accusative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2BA36A" w15:done="0"/>
  <w15:commentEx w15:paraId="15E75E61" w15:done="0"/>
  <w15:commentEx w15:paraId="4D1D41EA" w15:done="0"/>
  <w15:commentEx w15:paraId="2CC0F2A2" w15:done="0"/>
  <w15:commentEx w15:paraId="628997F8" w15:done="0"/>
  <w15:commentEx w15:paraId="2B54BB7C" w15:done="0"/>
  <w15:commentEx w15:paraId="0F4574CF" w15:done="0"/>
  <w15:commentEx w15:paraId="39E95826" w15:done="0"/>
  <w15:commentEx w15:paraId="7AB15F98" w15:done="0"/>
  <w15:commentEx w15:paraId="111DA1C2" w15:done="0"/>
  <w15:commentEx w15:paraId="73E20494" w15:done="0"/>
  <w15:commentEx w15:paraId="434479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402B4E" w16cex:dateUtc="2026-02-18T16:11:00Z"/>
  <w16cex:commentExtensible w16cex:durableId="019E3D23" w16cex:dateUtc="2026-02-18T16:12:00Z"/>
  <w16cex:commentExtensible w16cex:durableId="42E9BD9B" w16cex:dateUtc="2026-02-18T16:12:00Z"/>
  <w16cex:commentExtensible w16cex:durableId="52342BB4" w16cex:dateUtc="2026-02-18T16:16:00Z"/>
  <w16cex:commentExtensible w16cex:durableId="7FAC02ED" w16cex:dateUtc="2026-02-18T16:22:00Z"/>
  <w16cex:commentExtensible w16cex:durableId="2802C56F" w16cex:dateUtc="2026-02-18T16:22:00Z"/>
  <w16cex:commentExtensible w16cex:durableId="7E1586E7" w16cex:dateUtc="2026-02-18T16:23:00Z"/>
  <w16cex:commentExtensible w16cex:durableId="55DD2E8D" w16cex:dateUtc="2026-02-18T16:24:00Z"/>
  <w16cex:commentExtensible w16cex:durableId="47CA1904" w16cex:dateUtc="2026-02-18T16:24:00Z"/>
  <w16cex:commentExtensible w16cex:durableId="198EAFB1" w16cex:dateUtc="2026-02-18T16:24:00Z"/>
  <w16cex:commentExtensible w16cex:durableId="11C48DF9" w16cex:dateUtc="2026-02-18T16:24:00Z"/>
  <w16cex:commentExtensible w16cex:durableId="17D4E9BB" w16cex:dateUtc="2026-02-18T16: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2BA36A" w16cid:durableId="55402B4E"/>
  <w16cid:commentId w16cid:paraId="15E75E61" w16cid:durableId="019E3D23"/>
  <w16cid:commentId w16cid:paraId="4D1D41EA" w16cid:durableId="42E9BD9B"/>
  <w16cid:commentId w16cid:paraId="2CC0F2A2" w16cid:durableId="52342BB4"/>
  <w16cid:commentId w16cid:paraId="628997F8" w16cid:durableId="7FAC02ED"/>
  <w16cid:commentId w16cid:paraId="2B54BB7C" w16cid:durableId="2802C56F"/>
  <w16cid:commentId w16cid:paraId="0F4574CF" w16cid:durableId="7E1586E7"/>
  <w16cid:commentId w16cid:paraId="39E95826" w16cid:durableId="55DD2E8D"/>
  <w16cid:commentId w16cid:paraId="7AB15F98" w16cid:durableId="47CA1904"/>
  <w16cid:commentId w16cid:paraId="111DA1C2" w16cid:durableId="198EAFB1"/>
  <w16cid:commentId w16cid:paraId="73E20494" w16cid:durableId="11C48DF9"/>
  <w16cid:commentId w16cid:paraId="434479A3" w16cid:durableId="17D4E9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6B52C" w14:textId="77777777" w:rsidR="00DA5E17" w:rsidRDefault="00DA5E17">
      <w:pPr>
        <w:spacing w:line="240" w:lineRule="auto"/>
      </w:pPr>
      <w:r>
        <w:separator/>
      </w:r>
    </w:p>
  </w:endnote>
  <w:endnote w:type="continuationSeparator" w:id="0">
    <w:p w14:paraId="42A07600" w14:textId="77777777" w:rsidR="00DA5E17" w:rsidRDefault="00DA5E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C752BDF-E414-4307-936F-DCE872E4312B}"/>
  </w:font>
  <w:font w:name="Cambria">
    <w:panose1 w:val="02040503050406030204"/>
    <w:charset w:val="00"/>
    <w:family w:val="roman"/>
    <w:pitch w:val="variable"/>
    <w:sig w:usb0="E00006FF" w:usb1="420024FF" w:usb2="02000000" w:usb3="00000000" w:csb0="0000019F" w:csb1="00000000"/>
    <w:embedRegular r:id="rId2" w:fontKey="{7EAA97BF-71BB-46DA-9CBA-1C29C515D55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9D288" w14:textId="77777777" w:rsidR="00DA5E17" w:rsidRDefault="00DA5E17">
      <w:pPr>
        <w:spacing w:line="240" w:lineRule="auto"/>
      </w:pPr>
      <w:r>
        <w:separator/>
      </w:r>
    </w:p>
  </w:footnote>
  <w:footnote w:type="continuationSeparator" w:id="0">
    <w:p w14:paraId="265DF436" w14:textId="77777777" w:rsidR="00DA5E17" w:rsidRDefault="00DA5E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E" w14:textId="77777777" w:rsidR="00E4492A"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Withey">
    <w15:presenceInfo w15:providerId="Windows Live" w15:userId="82671651f7a374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92A"/>
    <w:rsid w:val="002F1B2A"/>
    <w:rsid w:val="00731954"/>
    <w:rsid w:val="007E309D"/>
    <w:rsid w:val="00DA5E17"/>
    <w:rsid w:val="00E44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63E96C-A589-4A3A-9FF0-8F5EF09D0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7E309D"/>
    <w:rPr>
      <w:sz w:val="16"/>
      <w:szCs w:val="16"/>
    </w:rPr>
  </w:style>
  <w:style w:type="paragraph" w:styleId="CommentText">
    <w:name w:val="annotation text"/>
    <w:basedOn w:val="Normal"/>
    <w:link w:val="CommentTextChar"/>
    <w:uiPriority w:val="99"/>
    <w:unhideWhenUsed/>
    <w:rsid w:val="007E309D"/>
    <w:pPr>
      <w:spacing w:line="240" w:lineRule="auto"/>
    </w:pPr>
    <w:rPr>
      <w:sz w:val="20"/>
      <w:szCs w:val="20"/>
    </w:rPr>
  </w:style>
  <w:style w:type="character" w:customStyle="1" w:styleId="CommentTextChar">
    <w:name w:val="Comment Text Char"/>
    <w:basedOn w:val="DefaultParagraphFont"/>
    <w:link w:val="CommentText"/>
    <w:uiPriority w:val="99"/>
    <w:rsid w:val="007E309D"/>
    <w:rPr>
      <w:sz w:val="20"/>
      <w:szCs w:val="20"/>
    </w:rPr>
  </w:style>
  <w:style w:type="paragraph" w:styleId="CommentSubject">
    <w:name w:val="annotation subject"/>
    <w:basedOn w:val="CommentText"/>
    <w:next w:val="CommentText"/>
    <w:link w:val="CommentSubjectChar"/>
    <w:uiPriority w:val="99"/>
    <w:semiHidden/>
    <w:unhideWhenUsed/>
    <w:rsid w:val="007E309D"/>
    <w:rPr>
      <w:b/>
      <w:bCs/>
    </w:rPr>
  </w:style>
  <w:style w:type="character" w:customStyle="1" w:styleId="CommentSubjectChar">
    <w:name w:val="Comment Subject Char"/>
    <w:basedOn w:val="CommentTextChar"/>
    <w:link w:val="CommentSubject"/>
    <w:uiPriority w:val="99"/>
    <w:semiHidden/>
    <w:rsid w:val="007E30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oodle.uwtsd.ac.uk/course/view.php?id=7285"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430606@student.uwtsd.ac.uk" TargetMode="External"/><Relationship Id="rId11" Type="http://schemas.microsoft.com/office/2018/08/relationships/commentsExtensible" Target="commentsExtensible.xml"/><Relationship Id="rId5" Type="http://schemas.openxmlformats.org/officeDocument/2006/relationships/endnotes" Target="end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footnotes" Target="footnotes.xml"/><Relationship Id="rId9" Type="http://schemas.microsoft.com/office/2011/relationships/commentsExtended" Target="commentsExtended.xml"/><Relationship Id="rId14" Type="http://schemas.microsoft.com/office/2011/relationships/people" Target="peop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337</Words>
  <Characters>1574</Characters>
  <Application>Microsoft Office Word</Application>
  <DocSecurity>0</DocSecurity>
  <Lines>44</Lines>
  <Paragraphs>10</Paragraphs>
  <ScaleCrop>false</ScaleCrop>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Withey</cp:lastModifiedBy>
  <cp:revision>2</cp:revision>
  <dcterms:created xsi:type="dcterms:W3CDTF">2026-02-18T16:11:00Z</dcterms:created>
  <dcterms:modified xsi:type="dcterms:W3CDTF">2026-02-18T16:26:00Z</dcterms:modified>
</cp:coreProperties>
</file>