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AFF10" w14:textId="77777777" w:rsidR="005A5E41" w:rsidRPr="005A5E41" w:rsidRDefault="005A5E41" w:rsidP="005A5E41">
      <w:pPr>
        <w:rPr>
          <w:b/>
          <w:bCs/>
        </w:rPr>
      </w:pPr>
      <w:r w:rsidRPr="005A5E41">
        <w:rPr>
          <w:b/>
          <w:bCs/>
          <w:noProof/>
        </w:rPr>
        <w:drawing>
          <wp:inline distT="0" distB="0" distL="0" distR="0" wp14:anchorId="183C5743" wp14:editId="5DEC7729">
            <wp:extent cx="3363595" cy="601980"/>
            <wp:effectExtent l="0" t="0" r="8255" b="7620"/>
            <wp:docPr id="12" name="Picture 12" descr="Nursery Worl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ursery World">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3595" cy="601980"/>
                    </a:xfrm>
                    <a:prstGeom prst="rect">
                      <a:avLst/>
                    </a:prstGeom>
                    <a:noFill/>
                    <a:ln>
                      <a:noFill/>
                    </a:ln>
                  </pic:spPr>
                </pic:pic>
              </a:graphicData>
            </a:graphic>
          </wp:inline>
        </w:drawing>
      </w:r>
    </w:p>
    <w:p w14:paraId="1A17F7EF" w14:textId="77777777" w:rsidR="005A5E41" w:rsidRPr="005A5E41" w:rsidRDefault="00D258AB" w:rsidP="005A5E41">
      <w:r>
        <w:pict w14:anchorId="53A44738">
          <v:rect id="_x0000_i1025" style="width:4.5pt;height:0" o:hrpct="0" o:hralign="center" o:hrstd="t" o:hr="t" fillcolor="#a0a0a0" stroked="f"/>
        </w:pict>
      </w:r>
    </w:p>
    <w:p w14:paraId="248F4D9D" w14:textId="77777777" w:rsidR="005A5E41" w:rsidRPr="005A5E41" w:rsidRDefault="005A5E41" w:rsidP="005A5E41">
      <w:r w:rsidRPr="005A5E41">
        <w:t xml:space="preserve">Neuroscience and early </w:t>
      </w:r>
      <w:r>
        <w:t>year</w:t>
      </w:r>
      <w:r w:rsidRPr="005A5E41">
        <w:t>s education: Brain waves</w:t>
      </w:r>
    </w:p>
    <w:p w14:paraId="28A145F2" w14:textId="77777777" w:rsidR="005A5E41" w:rsidRPr="005A5E41" w:rsidRDefault="005A5E41" w:rsidP="005A5E41">
      <w:pPr>
        <w:rPr>
          <w:i/>
          <w:iCs/>
        </w:rPr>
      </w:pPr>
      <w:r w:rsidRPr="005A5E41">
        <w:rPr>
          <w:i/>
          <w:iCs/>
        </w:rPr>
        <w:t xml:space="preserve">20 March 2001 by Wendy Wallace </w:t>
      </w:r>
    </w:p>
    <w:p w14:paraId="4E051A72" w14:textId="77777777" w:rsidR="005A5E41" w:rsidRPr="005A5E41" w:rsidRDefault="00D258AB" w:rsidP="005A5E41">
      <w:hyperlink r:id="rId7" w:anchor="disqus_thread" w:history="1">
        <w:r w:rsidR="005A5E41" w:rsidRPr="005A5E41">
          <w:rPr>
            <w:rStyle w:val="Hyperlink"/>
          </w:rPr>
          <w:t>Be the first to comment</w:t>
        </w:r>
      </w:hyperlink>
      <w:r w:rsidR="005A5E41" w:rsidRPr="005A5E41">
        <w:t xml:space="preserve"> </w:t>
      </w:r>
    </w:p>
    <w:p w14:paraId="34D476D5" w14:textId="77777777" w:rsidR="005A5E41" w:rsidRPr="005A5E41" w:rsidRDefault="005A5E41" w:rsidP="005A5E41">
      <w:pPr>
        <w:jc w:val="both"/>
        <w:rPr>
          <w:b/>
          <w:bCs/>
        </w:rPr>
      </w:pPr>
      <w:r w:rsidRPr="005A5E41">
        <w:rPr>
          <w:b/>
          <w:bCs/>
        </w:rPr>
        <w:t>The latest research by neuroscientists brings important messages for early years educators about how young children's learning develops. Wendy Wallace reads between the lines</w:t>
      </w:r>
    </w:p>
    <w:p w14:paraId="55DFA70A" w14:textId="77777777" w:rsidR="005A5E41" w:rsidRPr="005A5E41" w:rsidRDefault="005A5E41" w:rsidP="005A5E41">
      <w:pPr>
        <w:jc w:val="both"/>
      </w:pPr>
      <w:r w:rsidRPr="005A5E41">
        <w:t xml:space="preserve">The latest research by neuroscientists brings important messages for early years educators about how young children's learning develops. Wendy Wallace reads between the lines </w:t>
      </w:r>
    </w:p>
    <w:p w14:paraId="0018066D" w14:textId="77777777" w:rsidR="005A5E41" w:rsidRPr="005A5E41" w:rsidRDefault="005A5E41" w:rsidP="005A5E41">
      <w:pPr>
        <w:jc w:val="both"/>
      </w:pPr>
      <w:r w:rsidRPr="005A5E41">
        <w:t xml:space="preserve">Renowned neuroscientist Professor Colin Blakemore has issued a clarion call to the Government and all concerned with early years education to get their priorities right. There is no evidence, he says, that early formal instruction benefits children (and some that it disadvantages them) but plenty to suggest society could make better use of nursery education for three- and four-year-olds. </w:t>
      </w:r>
    </w:p>
    <w:p w14:paraId="34BB2444" w14:textId="77777777" w:rsidR="005A5E41" w:rsidRPr="005A5E41" w:rsidRDefault="005A5E41" w:rsidP="005A5E41">
      <w:pPr>
        <w:jc w:val="both"/>
      </w:pPr>
      <w:r w:rsidRPr="005A5E41">
        <w:t xml:space="preserve">In a recent lecture to a packed hall at the Royal Society of Arts in London, Professor Blakemore - who has a mission to make science accessible to lay people - outlined increases in scientific understanding of early learning and the brain and the messages they contain for early years educators. </w:t>
      </w:r>
    </w:p>
    <w:p w14:paraId="0A6B260A" w14:textId="77777777" w:rsidR="005A5E41" w:rsidRPr="005A5E41" w:rsidRDefault="005A5E41" w:rsidP="005A5E41">
      <w:pPr>
        <w:jc w:val="both"/>
      </w:pPr>
      <w:r w:rsidRPr="005A5E41">
        <w:t xml:space="preserve">The Government's expansion of pre-school experience for three- and four-year-olds begs the question, said the Professor, of what we do with those two extra years. The knee-jerk reaction from a Government which has staked much on older children achieving basic standards of literacy and numeracy, he said, was to 'lash these kids to their desks'. 'But in fact, all the evidence is that formal instruction before the age of seven or eight does not pay off in terms of lasting benefits.' </w:t>
      </w:r>
    </w:p>
    <w:p w14:paraId="4B9F0CDF" w14:textId="77777777" w:rsidR="005A5E41" w:rsidRPr="005A5E41" w:rsidRDefault="005A5E41" w:rsidP="005A5E41">
      <w:pPr>
        <w:jc w:val="both"/>
      </w:pPr>
      <w:r w:rsidRPr="005A5E41">
        <w:t xml:space="preserve">Professor Blakemore put forward a compelling argument that leading children to text books and worksheets at the ages of three, four and five may not only damage later academic study but may preclude them learning other, arguably more vital, social skills. The sense of self begins to emerge in children between the ages of around six months and two years. Between the ages of about one and four, said the Professor, children build not only a sense of themselves and their beliefs but an understanding that other individuals are different from them and may have other views, other emotions and other knowledge. </w:t>
      </w:r>
    </w:p>
    <w:p w14:paraId="2FBDAC8A" w14:textId="77777777" w:rsidR="005A5E41" w:rsidRPr="005A5E41" w:rsidRDefault="005A5E41" w:rsidP="005A5E41">
      <w:pPr>
        <w:jc w:val="both"/>
      </w:pPr>
      <w:r w:rsidRPr="005A5E41">
        <w:t xml:space="preserve">'It is the development of that sense that is the basis of the functioning of our social structures,' he said. 'Altruism, co-operation - those are the things that the brain is set up to learn at three, four, five and they are the things that our society in the last 30 years has become most deficient in.' </w:t>
      </w:r>
    </w:p>
    <w:p w14:paraId="1A9108B2" w14:textId="77777777" w:rsidR="005A5E41" w:rsidRPr="005A5E41" w:rsidRDefault="005A5E41" w:rsidP="005A5E41">
      <w:pPr>
        <w:jc w:val="both"/>
      </w:pPr>
      <w:r w:rsidRPr="005A5E41">
        <w:t xml:space="preserve">Any professional early </w:t>
      </w:r>
      <w:proofErr w:type="gramStart"/>
      <w:r w:rsidRPr="005A5E41">
        <w:t>years</w:t>
      </w:r>
      <w:proofErr w:type="gramEnd"/>
      <w:r w:rsidRPr="005A5E41">
        <w:t xml:space="preserve"> worker will already be aware of the intense social learning that takes place in the nursery, as children struggle to be with themselves and others in a group setting. But what scientific evidence is beginning to point to is the possibility that these vital skills can only be fully incorporated in these fleeting years, while the brain is still developing. As social skills are practised, research suggests, they actually alter the structure of the growing brain. </w:t>
      </w:r>
    </w:p>
    <w:p w14:paraId="490750FB" w14:textId="77777777" w:rsidR="005A5E41" w:rsidRPr="005A5E41" w:rsidRDefault="005A5E41" w:rsidP="005A5E41">
      <w:pPr>
        <w:jc w:val="both"/>
      </w:pPr>
      <w:r w:rsidRPr="005A5E41">
        <w:lastRenderedPageBreak/>
        <w:t xml:space="preserve">'It's so simple for people to believe that we are feeding one end and changing the other,' says Tom Shea, chief executive of the Jigsaw Group, which sponsored the lecture. 'In reality, our work is substantially more sophisticated than that and we're attempting to make sure our staff know it.' </w:t>
      </w:r>
    </w:p>
    <w:p w14:paraId="38BA8F7E" w14:textId="77777777" w:rsidR="005A5E41" w:rsidRPr="005A5E41" w:rsidRDefault="005A5E41" w:rsidP="005A5E41">
      <w:pPr>
        <w:jc w:val="both"/>
      </w:pPr>
      <w:r w:rsidRPr="005A5E41">
        <w:t xml:space="preserve">Research into animals' brains in the past few decades has pointed to the way the development of the brain is dependent on the stimulus it receives. </w:t>
      </w:r>
    </w:p>
    <w:p w14:paraId="681F943C" w14:textId="77777777" w:rsidR="005A5E41" w:rsidRPr="005A5E41" w:rsidRDefault="005A5E41" w:rsidP="005A5E41">
      <w:pPr>
        <w:jc w:val="both"/>
      </w:pPr>
      <w:r w:rsidRPr="005A5E41">
        <w:t xml:space="preserve">Neuroscientists at Harvard University in the 1960s experimented with cats reared with one eye closed, and found that even if the eye was later opened - and technically functioned perfectly - the cat saw nothing through it. 'The lack of activity in that eye had led to its disconnection from the brain.' </w:t>
      </w:r>
    </w:p>
    <w:p w14:paraId="1E86BC3B" w14:textId="77777777" w:rsidR="005A5E41" w:rsidRPr="005A5E41" w:rsidRDefault="005A5E41" w:rsidP="005A5E41">
      <w:pPr>
        <w:jc w:val="both"/>
      </w:pPr>
      <w:r w:rsidRPr="005A5E41">
        <w:t xml:space="preserve">The researchers discovered a period of sensitivity in cats' development of vision, between about the age of three weeks and three months. Cats who were deprived of the opportunity to use their eyes for even a few hours during that time suffered permanently impaired vision. The great breakthrough in understanding that came from these experiments was that 'stimulation from the world has an organising effect on the brain,' said Professor Blakemore. </w:t>
      </w:r>
    </w:p>
    <w:p w14:paraId="31EFF5A2" w14:textId="77777777" w:rsidR="005A5E41" w:rsidRPr="005A5E41" w:rsidRDefault="005A5E41" w:rsidP="005A5E41">
      <w:pPr>
        <w:jc w:val="both"/>
      </w:pPr>
      <w:r w:rsidRPr="005A5E41">
        <w:t xml:space="preserve">That this process holds good for human sight too was tragically proved when in Japan there was a brief fashion for operating on babies' eyes to give them a rounder shape. Babies whose eyes were bandaged for as little as one week in critical periods for sight development went on to develop lifelong sight problems. </w:t>
      </w:r>
    </w:p>
    <w:p w14:paraId="5DAF054B" w14:textId="77777777" w:rsidR="005A5E41" w:rsidRPr="005A5E41" w:rsidRDefault="005A5E41" w:rsidP="005A5E41">
      <w:pPr>
        <w:jc w:val="both"/>
      </w:pPr>
      <w:r w:rsidRPr="005A5E41">
        <w:t xml:space="preserve">In the 1960s, while Colin Blakemore himself was a student at the University of California at Berkeley, other experiments showed the effects of stimulation on the brains of animals. Rats exposed in the first weeks of life to an environment rich in stimulation developed bigger brains, with a thicker cortex. </w:t>
      </w:r>
    </w:p>
    <w:p w14:paraId="1E6AE5FD" w14:textId="77777777" w:rsidR="005A5E41" w:rsidRPr="005A5E41" w:rsidRDefault="005A5E41" w:rsidP="005A5E41">
      <w:pPr>
        <w:jc w:val="both"/>
      </w:pPr>
      <w:r w:rsidRPr="005A5E41">
        <w:t xml:space="preserve">The difficulties in researching the development of the human brain are obvious; unlike cats and mice, babies cannot be readily experimented on. Magnetic resonance imaging techniques are also shedding light, so to speak, on human brain activity. </w:t>
      </w:r>
    </w:p>
    <w:p w14:paraId="0605E94A" w14:textId="77777777" w:rsidR="005A5E41" w:rsidRPr="005A5E41" w:rsidRDefault="005A5E41" w:rsidP="005A5E41">
      <w:pPr>
        <w:jc w:val="both"/>
      </w:pPr>
      <w:r w:rsidRPr="005A5E41">
        <w:t xml:space="preserve">But, said Professor Blakemore, some knowledge is transferable. 'We know quite a lot about the development of the brains of animals. I'm certain that those messages can eventually be translated for educators.' </w:t>
      </w:r>
    </w:p>
    <w:p w14:paraId="2BD36F36" w14:textId="77777777" w:rsidR="005A5E41" w:rsidRPr="005A5E41" w:rsidRDefault="005A5E41" w:rsidP="005A5E41">
      <w:pPr>
        <w:jc w:val="both"/>
      </w:pPr>
      <w:r w:rsidRPr="005A5E41">
        <w:t xml:space="preserve">The cumulative effect of the scientific advances so far has mainly been a close attention to the importance of variety and richness of early experience. But are we focusing on the right kind of early experience? Professor Blakemore, now director of the Centre for Cognitive Neuroscience at Oxford University, described the growing tendency, particularly in the United States, to hothouse children's intellectual development as 'unhelpful'. </w:t>
      </w:r>
    </w:p>
    <w:p w14:paraId="695E2E5A" w14:textId="77777777" w:rsidR="005A5E41" w:rsidRPr="005A5E41" w:rsidRDefault="005A5E41" w:rsidP="005A5E41">
      <w:pPr>
        <w:jc w:val="both"/>
      </w:pPr>
      <w:r w:rsidRPr="005A5E41">
        <w:t xml:space="preserve">Focusing on young children's developing social skills and ability to empathise with others would, he suggests, go far in correcting social problems. Professor Blakemore suggested that if these capacities are - for a raft of reasons - no longer being reliably developed in some children in the home, the education system should tackle the deficiency as a priority. </w:t>
      </w:r>
    </w:p>
    <w:p w14:paraId="5D251453" w14:textId="77777777" w:rsidR="005A5E41" w:rsidRPr="005A5E41" w:rsidRDefault="005A5E41" w:rsidP="005A5E41">
      <w:pPr>
        <w:jc w:val="both"/>
      </w:pPr>
      <w:r w:rsidRPr="005A5E41">
        <w:t xml:space="preserve">How the brain works remains mysterious. The human brain contains approximately 100 billion nerve cells. Each one has 10,000 connections from other nerve cells. We create one million nerve connections in the brain for every second of our lives - a number almost impossible to conceptualise. What's more, the brain is highly plastic; it continues to adapt in accordance with the way it is used. </w:t>
      </w:r>
    </w:p>
    <w:p w14:paraId="7289A7FD" w14:textId="77777777" w:rsidR="005A5E41" w:rsidRPr="005A5E41" w:rsidRDefault="005A5E41" w:rsidP="005A5E41">
      <w:pPr>
        <w:jc w:val="both"/>
      </w:pPr>
      <w:r w:rsidRPr="005A5E41">
        <w:t xml:space="preserve">New nerve cells are created throughout life. 'It gives new hope to the concept of lifelong learning,' said Colin Blakemore. 'That is what the brain is designed to do.' </w:t>
      </w:r>
    </w:p>
    <w:p w14:paraId="25FE8E12" w14:textId="77777777" w:rsidR="005A5E41" w:rsidRPr="005A5E41" w:rsidRDefault="005A5E41" w:rsidP="005A5E41">
      <w:pPr>
        <w:jc w:val="both"/>
      </w:pPr>
      <w:r w:rsidRPr="005A5E41">
        <w:lastRenderedPageBreak/>
        <w:t xml:space="preserve">Increased understanding of the development of the brain raises the question of whether, at the other end of the life spectrum, the early years curriculum can be tailored to match sensitive periods of brain development. Some pointers are emerging. The brain is programmed to acquire language between birth and the age of about eight years; why then, asks Professor Blakemore, do we generally delay teaching a second language until the secondary school years? Learning languages in the early years uses a different part of the brain from studying them later. </w:t>
      </w:r>
    </w:p>
    <w:p w14:paraId="319D1771" w14:textId="77777777" w:rsidR="005A5E41" w:rsidRPr="005A5E41" w:rsidRDefault="005A5E41" w:rsidP="005A5E41">
      <w:pPr>
        <w:jc w:val="both"/>
      </w:pPr>
      <w:r w:rsidRPr="005A5E41">
        <w:t xml:space="preserve">Although infants simultaneously learning two or more languages may initially show some confusion, there is clear evidence that they catch up by age eight. </w:t>
      </w:r>
    </w:p>
    <w:p w14:paraId="729907CA" w14:textId="77777777" w:rsidR="005A5E41" w:rsidRPr="005A5E41" w:rsidRDefault="005A5E41" w:rsidP="005A5E41">
      <w:pPr>
        <w:jc w:val="both"/>
      </w:pPr>
      <w:r w:rsidRPr="005A5E41">
        <w:t xml:space="preserve">Begun in the United States in the mid-1990s, this dialogue between educationists and scientists is a relatively new one. Now, there is a flurry of discourse between these two intellectual camps. The current period of what Colin Blakemore called 'creative turmoil' in the world of education - combined with ever more intractable social problems - may make educators increasingly receptive to new ideas from neuroscientists. 'If you don't get it right between nought and five,' says Tom Shea of Jigsaw, 'you're fundamentally failing children. Everything else then becomes trying to restore and revive, rather than building on the platform.' </w:t>
      </w:r>
    </w:p>
    <w:p w14:paraId="73CCC3FF" w14:textId="77777777" w:rsidR="005A5E41" w:rsidRPr="005A5E41" w:rsidRDefault="005A5E41" w:rsidP="005A5E41">
      <w:pPr>
        <w:jc w:val="both"/>
      </w:pPr>
      <w:r w:rsidRPr="005A5E41">
        <w:t xml:space="preserve"> </w:t>
      </w:r>
    </w:p>
    <w:p w14:paraId="1187F1F8" w14:textId="77777777" w:rsidR="005A5E41" w:rsidRPr="005A5E41" w:rsidRDefault="005A5E41" w:rsidP="005A5E41">
      <w:pPr>
        <w:jc w:val="both"/>
      </w:pPr>
      <w:r w:rsidRPr="005A5E41">
        <w:rPr>
          <w:noProof/>
        </w:rPr>
        <w:drawing>
          <wp:inline distT="0" distB="0" distL="0" distR="0" wp14:anchorId="604D1BB0" wp14:editId="092C21CE">
            <wp:extent cx="9525" cy="9525"/>
            <wp:effectExtent l="0" t="0" r="0" b="0"/>
            <wp:docPr id="11" name="Picture 11" descr="AdTech A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dTech A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75A72F7" w14:textId="77777777" w:rsidR="005A5E41" w:rsidRPr="005A5E41" w:rsidRDefault="005A5E41" w:rsidP="005A5E41">
      <w:r w:rsidRPr="005A5E41">
        <w:rPr>
          <w:noProof/>
        </w:rPr>
        <w:drawing>
          <wp:inline distT="0" distB="0" distL="0" distR="0" wp14:anchorId="7D19A0C4" wp14:editId="5B39839A">
            <wp:extent cx="951865" cy="970280"/>
            <wp:effectExtent l="0" t="0" r="635" b="1270"/>
            <wp:docPr id="1" name="Picture 1" descr="Mark Allen Group">
              <a:hlinkClick xmlns:a="http://schemas.openxmlformats.org/drawingml/2006/main" r:id="rId10" tgtFrame="&quot;_blank&quot;" tooltip="&quot;Mark Allen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rk Allen Group">
                      <a:hlinkClick r:id="rId10" tgtFrame="&quot;_blank&quot;" tooltip="&quot;Mark Allen Group&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1865" cy="970280"/>
                    </a:xfrm>
                    <a:prstGeom prst="rect">
                      <a:avLst/>
                    </a:prstGeom>
                    <a:noFill/>
                    <a:ln>
                      <a:noFill/>
                    </a:ln>
                  </pic:spPr>
                </pic:pic>
              </a:graphicData>
            </a:graphic>
          </wp:inline>
        </w:drawing>
      </w:r>
      <w:r w:rsidRPr="005A5E41">
        <w:t xml:space="preserve">© MA Education 2019. Published by MA Education Limited, St Jude's Church, Dulwich Road, Herne Hill, London SE24 0PB, a company registered in England and Wales no. 04002826. MA Education is part of the Mark Allen Group. – All Rights Reserved | </w:t>
      </w:r>
      <w:hyperlink r:id="rId12" w:tooltip="Terms &amp; Conditions" w:history="1">
        <w:r w:rsidRPr="005A5E41">
          <w:rPr>
            <w:rStyle w:val="Hyperlink"/>
          </w:rPr>
          <w:t>Terms &amp; Conditions</w:t>
        </w:r>
      </w:hyperlink>
      <w:r w:rsidRPr="005A5E41">
        <w:t xml:space="preserve"> | </w:t>
      </w:r>
      <w:hyperlink r:id="rId13" w:tooltip="Privacy" w:history="1">
        <w:r w:rsidRPr="005A5E41">
          <w:rPr>
            <w:rStyle w:val="Hyperlink"/>
          </w:rPr>
          <w:t>Privacy</w:t>
        </w:r>
      </w:hyperlink>
      <w:r w:rsidRPr="005A5E41">
        <w:t xml:space="preserve"> </w:t>
      </w:r>
    </w:p>
    <w:p w14:paraId="53F9263A" w14:textId="77777777" w:rsidR="00FA3D04" w:rsidRDefault="00FA3D04"/>
    <w:sectPr w:rsidR="00FA3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2F21"/>
    <w:multiLevelType w:val="multilevel"/>
    <w:tmpl w:val="97C2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454CC1"/>
    <w:multiLevelType w:val="multilevel"/>
    <w:tmpl w:val="AB40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B22421"/>
    <w:multiLevelType w:val="multilevel"/>
    <w:tmpl w:val="863A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14D4C"/>
    <w:multiLevelType w:val="multilevel"/>
    <w:tmpl w:val="473E7C10"/>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15:restartNumberingAfterBreak="0">
    <w:nsid w:val="46184732"/>
    <w:multiLevelType w:val="multilevel"/>
    <w:tmpl w:val="22A0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B2BEA"/>
    <w:multiLevelType w:val="multilevel"/>
    <w:tmpl w:val="FCB8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2E46A6"/>
    <w:multiLevelType w:val="multilevel"/>
    <w:tmpl w:val="2DD47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3B679B"/>
    <w:multiLevelType w:val="multilevel"/>
    <w:tmpl w:val="D79A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8B3DEF"/>
    <w:multiLevelType w:val="multilevel"/>
    <w:tmpl w:val="859A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4"/>
  </w:num>
  <w:num w:numId="5">
    <w:abstractNumId w:val="1"/>
  </w:num>
  <w:num w:numId="6">
    <w:abstractNumId w:val="0"/>
  </w:num>
  <w:num w:numId="7">
    <w:abstractNumId w:val="7"/>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E41"/>
    <w:rsid w:val="000B3F61"/>
    <w:rsid w:val="000D4F0D"/>
    <w:rsid w:val="001167E4"/>
    <w:rsid w:val="00137DEA"/>
    <w:rsid w:val="0015536B"/>
    <w:rsid w:val="001D6E9A"/>
    <w:rsid w:val="00237874"/>
    <w:rsid w:val="00254332"/>
    <w:rsid w:val="00256E1A"/>
    <w:rsid w:val="00274C94"/>
    <w:rsid w:val="002912F1"/>
    <w:rsid w:val="002D1DA6"/>
    <w:rsid w:val="002E2AFB"/>
    <w:rsid w:val="00313603"/>
    <w:rsid w:val="0037674E"/>
    <w:rsid w:val="0039360B"/>
    <w:rsid w:val="003A0A84"/>
    <w:rsid w:val="003A740C"/>
    <w:rsid w:val="003B22C3"/>
    <w:rsid w:val="00416664"/>
    <w:rsid w:val="00446BD4"/>
    <w:rsid w:val="00454ABD"/>
    <w:rsid w:val="004662AE"/>
    <w:rsid w:val="00480CFA"/>
    <w:rsid w:val="00491BB5"/>
    <w:rsid w:val="004E68BD"/>
    <w:rsid w:val="00501881"/>
    <w:rsid w:val="00506EC4"/>
    <w:rsid w:val="00515FEF"/>
    <w:rsid w:val="00544859"/>
    <w:rsid w:val="005A5E41"/>
    <w:rsid w:val="005B677A"/>
    <w:rsid w:val="00671CB9"/>
    <w:rsid w:val="00694DBD"/>
    <w:rsid w:val="006B3634"/>
    <w:rsid w:val="006D7D30"/>
    <w:rsid w:val="006E3DFB"/>
    <w:rsid w:val="006F1C10"/>
    <w:rsid w:val="00720176"/>
    <w:rsid w:val="00757D46"/>
    <w:rsid w:val="007A2705"/>
    <w:rsid w:val="007F7CD8"/>
    <w:rsid w:val="00800F52"/>
    <w:rsid w:val="00816660"/>
    <w:rsid w:val="00820063"/>
    <w:rsid w:val="00864BC3"/>
    <w:rsid w:val="008742AC"/>
    <w:rsid w:val="008A3F17"/>
    <w:rsid w:val="008E7C60"/>
    <w:rsid w:val="009B1D9D"/>
    <w:rsid w:val="009D0380"/>
    <w:rsid w:val="00A151ED"/>
    <w:rsid w:val="00A51903"/>
    <w:rsid w:val="00A524B8"/>
    <w:rsid w:val="00A97EDF"/>
    <w:rsid w:val="00AA213A"/>
    <w:rsid w:val="00AE4836"/>
    <w:rsid w:val="00B36EB6"/>
    <w:rsid w:val="00B65F15"/>
    <w:rsid w:val="00B7384F"/>
    <w:rsid w:val="00B95182"/>
    <w:rsid w:val="00BA23B6"/>
    <w:rsid w:val="00BC0607"/>
    <w:rsid w:val="00BC3C9C"/>
    <w:rsid w:val="00BD7747"/>
    <w:rsid w:val="00C04577"/>
    <w:rsid w:val="00C227A2"/>
    <w:rsid w:val="00C41311"/>
    <w:rsid w:val="00CC7395"/>
    <w:rsid w:val="00CE6CD6"/>
    <w:rsid w:val="00D03E3A"/>
    <w:rsid w:val="00D258AB"/>
    <w:rsid w:val="00D26C58"/>
    <w:rsid w:val="00D545E7"/>
    <w:rsid w:val="00D6315B"/>
    <w:rsid w:val="00D91111"/>
    <w:rsid w:val="00D958FA"/>
    <w:rsid w:val="00E07064"/>
    <w:rsid w:val="00E11736"/>
    <w:rsid w:val="00E53E95"/>
    <w:rsid w:val="00EA1584"/>
    <w:rsid w:val="00EC6EB7"/>
    <w:rsid w:val="00EF3051"/>
    <w:rsid w:val="00F24AEC"/>
    <w:rsid w:val="00F770BC"/>
    <w:rsid w:val="00F83B9D"/>
    <w:rsid w:val="00FA3D04"/>
    <w:rsid w:val="00FA79B1"/>
    <w:rsid w:val="00FC3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6748"/>
  <w15:chartTrackingRefBased/>
  <w15:docId w15:val="{B5318301-9CFD-4369-A433-6DE3D2A07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5E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4564">
      <w:bodyDiv w:val="1"/>
      <w:marLeft w:val="0"/>
      <w:marRight w:val="0"/>
      <w:marTop w:val="0"/>
      <w:marBottom w:val="0"/>
      <w:divBdr>
        <w:top w:val="none" w:sz="0" w:space="0" w:color="auto"/>
        <w:left w:val="none" w:sz="0" w:space="0" w:color="auto"/>
        <w:bottom w:val="none" w:sz="0" w:space="0" w:color="auto"/>
        <w:right w:val="none" w:sz="0" w:space="0" w:color="auto"/>
      </w:divBdr>
      <w:divsChild>
        <w:div w:id="109669398">
          <w:marLeft w:val="7080"/>
          <w:marRight w:val="7080"/>
          <w:marTop w:val="2250"/>
          <w:marBottom w:val="0"/>
          <w:divBdr>
            <w:top w:val="none" w:sz="0" w:space="0" w:color="auto"/>
            <w:left w:val="none" w:sz="0" w:space="0" w:color="auto"/>
            <w:bottom w:val="none" w:sz="0" w:space="0" w:color="auto"/>
            <w:right w:val="none" w:sz="0" w:space="0" w:color="auto"/>
          </w:divBdr>
          <w:divsChild>
            <w:div w:id="51196486">
              <w:marLeft w:val="0"/>
              <w:marRight w:val="0"/>
              <w:marTop w:val="0"/>
              <w:marBottom w:val="0"/>
              <w:divBdr>
                <w:top w:val="none" w:sz="0" w:space="0" w:color="auto"/>
                <w:left w:val="none" w:sz="0" w:space="0" w:color="auto"/>
                <w:bottom w:val="none" w:sz="0" w:space="0" w:color="auto"/>
                <w:right w:val="none" w:sz="0" w:space="0" w:color="auto"/>
              </w:divBdr>
            </w:div>
            <w:div w:id="1076442803">
              <w:marLeft w:val="0"/>
              <w:marRight w:val="0"/>
              <w:marTop w:val="0"/>
              <w:marBottom w:val="0"/>
              <w:divBdr>
                <w:top w:val="none" w:sz="0" w:space="0" w:color="auto"/>
                <w:left w:val="none" w:sz="0" w:space="0" w:color="auto"/>
                <w:bottom w:val="none" w:sz="0" w:space="0" w:color="auto"/>
                <w:right w:val="none" w:sz="0" w:space="0" w:color="auto"/>
              </w:divBdr>
            </w:div>
          </w:divsChild>
        </w:div>
        <w:div w:id="95712985">
          <w:marLeft w:val="0"/>
          <w:marRight w:val="0"/>
          <w:marTop w:val="0"/>
          <w:marBottom w:val="0"/>
          <w:divBdr>
            <w:top w:val="none" w:sz="0" w:space="0" w:color="auto"/>
            <w:left w:val="none" w:sz="0" w:space="0" w:color="auto"/>
            <w:bottom w:val="none" w:sz="0" w:space="0" w:color="auto"/>
            <w:right w:val="none" w:sz="0" w:space="0" w:color="auto"/>
          </w:divBdr>
        </w:div>
        <w:div w:id="1079643333">
          <w:marLeft w:val="0"/>
          <w:marRight w:val="0"/>
          <w:marTop w:val="0"/>
          <w:marBottom w:val="0"/>
          <w:divBdr>
            <w:top w:val="none" w:sz="0" w:space="0" w:color="auto"/>
            <w:left w:val="none" w:sz="0" w:space="0" w:color="auto"/>
            <w:bottom w:val="none" w:sz="0" w:space="0" w:color="auto"/>
            <w:right w:val="none" w:sz="0" w:space="0" w:color="auto"/>
          </w:divBdr>
          <w:divsChild>
            <w:div w:id="1495956484">
              <w:marLeft w:val="7065"/>
              <w:marRight w:val="7065"/>
              <w:marTop w:val="0"/>
              <w:marBottom w:val="0"/>
              <w:divBdr>
                <w:top w:val="none" w:sz="0" w:space="0" w:color="auto"/>
                <w:left w:val="none" w:sz="0" w:space="0" w:color="auto"/>
                <w:bottom w:val="none" w:sz="0" w:space="0" w:color="auto"/>
                <w:right w:val="none" w:sz="0" w:space="0" w:color="auto"/>
              </w:divBdr>
              <w:divsChild>
                <w:div w:id="63839444">
                  <w:marLeft w:val="103"/>
                  <w:marRight w:val="0"/>
                  <w:marTop w:val="374"/>
                  <w:marBottom w:val="240"/>
                  <w:divBdr>
                    <w:top w:val="none" w:sz="0" w:space="0" w:color="auto"/>
                    <w:left w:val="none" w:sz="0" w:space="0" w:color="auto"/>
                    <w:bottom w:val="none" w:sz="0" w:space="0" w:color="auto"/>
                    <w:right w:val="none" w:sz="0" w:space="0" w:color="auto"/>
                  </w:divBdr>
                </w:div>
                <w:div w:id="1372807518">
                  <w:marLeft w:val="0"/>
                  <w:marRight w:val="0"/>
                  <w:marTop w:val="674"/>
                  <w:marBottom w:val="674"/>
                  <w:divBdr>
                    <w:top w:val="none" w:sz="0" w:space="0" w:color="auto"/>
                    <w:left w:val="none" w:sz="0" w:space="0" w:color="auto"/>
                    <w:bottom w:val="none" w:sz="0" w:space="0" w:color="auto"/>
                    <w:right w:val="none" w:sz="0" w:space="0" w:color="auto"/>
                  </w:divBdr>
                  <w:divsChild>
                    <w:div w:id="261840598">
                      <w:marLeft w:val="0"/>
                      <w:marRight w:val="150"/>
                      <w:marTop w:val="0"/>
                      <w:marBottom w:val="150"/>
                      <w:divBdr>
                        <w:top w:val="none" w:sz="0" w:space="0" w:color="auto"/>
                        <w:left w:val="none" w:sz="0" w:space="0" w:color="auto"/>
                        <w:bottom w:val="none" w:sz="0" w:space="0" w:color="auto"/>
                        <w:right w:val="none" w:sz="0" w:space="0" w:color="auto"/>
                      </w:divBdr>
                    </w:div>
                  </w:divsChild>
                </w:div>
                <w:div w:id="472797164">
                  <w:marLeft w:val="0"/>
                  <w:marRight w:val="0"/>
                  <w:marTop w:val="0"/>
                  <w:marBottom w:val="0"/>
                  <w:divBdr>
                    <w:top w:val="none" w:sz="0" w:space="0" w:color="auto"/>
                    <w:left w:val="none" w:sz="0" w:space="0" w:color="auto"/>
                    <w:bottom w:val="none" w:sz="0" w:space="0" w:color="auto"/>
                    <w:right w:val="none" w:sz="0" w:space="0" w:color="auto"/>
                  </w:divBdr>
                </w:div>
                <w:div w:id="1606690202">
                  <w:marLeft w:val="0"/>
                  <w:marRight w:val="0"/>
                  <w:marTop w:val="0"/>
                  <w:marBottom w:val="0"/>
                  <w:divBdr>
                    <w:top w:val="none" w:sz="0" w:space="0" w:color="auto"/>
                    <w:left w:val="none" w:sz="0" w:space="0" w:color="auto"/>
                    <w:bottom w:val="none" w:sz="0" w:space="0" w:color="auto"/>
                    <w:right w:val="none" w:sz="0" w:space="0" w:color="auto"/>
                  </w:divBdr>
                  <w:divsChild>
                    <w:div w:id="1479228186">
                      <w:marLeft w:val="0"/>
                      <w:marRight w:val="0"/>
                      <w:marTop w:val="0"/>
                      <w:marBottom w:val="0"/>
                      <w:divBdr>
                        <w:top w:val="none" w:sz="0" w:space="0" w:color="auto"/>
                        <w:left w:val="none" w:sz="0" w:space="0" w:color="auto"/>
                        <w:bottom w:val="none" w:sz="0" w:space="0" w:color="auto"/>
                        <w:right w:val="none" w:sz="0" w:space="0" w:color="auto"/>
                      </w:divBdr>
                    </w:div>
                  </w:divsChild>
                </w:div>
                <w:div w:id="427697471">
                  <w:marLeft w:val="0"/>
                  <w:marRight w:val="0"/>
                  <w:marTop w:val="0"/>
                  <w:marBottom w:val="0"/>
                  <w:divBdr>
                    <w:top w:val="none" w:sz="0" w:space="0" w:color="auto"/>
                    <w:left w:val="none" w:sz="0" w:space="0" w:color="auto"/>
                    <w:bottom w:val="none" w:sz="0" w:space="0" w:color="auto"/>
                    <w:right w:val="none" w:sz="0" w:space="0" w:color="auto"/>
                  </w:divBdr>
                  <w:divsChild>
                    <w:div w:id="2107531048">
                      <w:marLeft w:val="0"/>
                      <w:marRight w:val="0"/>
                      <w:marTop w:val="0"/>
                      <w:marBottom w:val="0"/>
                      <w:divBdr>
                        <w:top w:val="none" w:sz="0" w:space="0" w:color="auto"/>
                        <w:left w:val="none" w:sz="0" w:space="0" w:color="auto"/>
                        <w:bottom w:val="none" w:sz="0" w:space="0" w:color="auto"/>
                        <w:right w:val="none" w:sz="0" w:space="0" w:color="auto"/>
                      </w:divBdr>
                      <w:divsChild>
                        <w:div w:id="426653977">
                          <w:marLeft w:val="0"/>
                          <w:marRight w:val="0"/>
                          <w:marTop w:val="0"/>
                          <w:marBottom w:val="0"/>
                          <w:divBdr>
                            <w:top w:val="none" w:sz="0" w:space="0" w:color="auto"/>
                            <w:left w:val="none" w:sz="0" w:space="0" w:color="auto"/>
                            <w:bottom w:val="none" w:sz="0" w:space="0" w:color="auto"/>
                            <w:right w:val="none" w:sz="0" w:space="0" w:color="auto"/>
                          </w:divBdr>
                          <w:divsChild>
                            <w:div w:id="956523017">
                              <w:marLeft w:val="0"/>
                              <w:marRight w:val="299"/>
                              <w:marTop w:val="0"/>
                              <w:marBottom w:val="0"/>
                              <w:divBdr>
                                <w:top w:val="none" w:sz="0" w:space="0" w:color="auto"/>
                                <w:left w:val="none" w:sz="0" w:space="0" w:color="auto"/>
                                <w:bottom w:val="none" w:sz="0" w:space="0" w:color="auto"/>
                                <w:right w:val="none" w:sz="0" w:space="0" w:color="auto"/>
                              </w:divBdr>
                              <w:divsChild>
                                <w:div w:id="150609631">
                                  <w:marLeft w:val="0"/>
                                  <w:marRight w:val="0"/>
                                  <w:marTop w:val="240"/>
                                  <w:marBottom w:val="300"/>
                                  <w:divBdr>
                                    <w:top w:val="none" w:sz="0" w:space="0" w:color="auto"/>
                                    <w:left w:val="none" w:sz="0" w:space="0" w:color="auto"/>
                                    <w:bottom w:val="none" w:sz="0" w:space="0" w:color="auto"/>
                                    <w:right w:val="none" w:sz="0" w:space="0" w:color="auto"/>
                                  </w:divBdr>
                                </w:div>
                                <w:div w:id="826826409">
                                  <w:marLeft w:val="0"/>
                                  <w:marRight w:val="0"/>
                                  <w:marTop w:val="0"/>
                                  <w:marBottom w:val="193"/>
                                  <w:divBdr>
                                    <w:top w:val="none" w:sz="0" w:space="0" w:color="auto"/>
                                    <w:left w:val="none" w:sz="0" w:space="0" w:color="auto"/>
                                    <w:bottom w:val="none" w:sz="0" w:space="0" w:color="auto"/>
                                    <w:right w:val="none" w:sz="0" w:space="0" w:color="auto"/>
                                  </w:divBdr>
                                  <w:divsChild>
                                    <w:div w:id="134760828">
                                      <w:marLeft w:val="0"/>
                                      <w:marRight w:val="0"/>
                                      <w:marTop w:val="0"/>
                                      <w:marBottom w:val="0"/>
                                      <w:divBdr>
                                        <w:top w:val="none" w:sz="0" w:space="0" w:color="auto"/>
                                        <w:left w:val="none" w:sz="0" w:space="0" w:color="auto"/>
                                        <w:bottom w:val="none" w:sz="0" w:space="0" w:color="auto"/>
                                        <w:right w:val="none" w:sz="0" w:space="0" w:color="auto"/>
                                      </w:divBdr>
                                      <w:divsChild>
                                        <w:div w:id="180500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79331">
                                  <w:marLeft w:val="0"/>
                                  <w:marRight w:val="0"/>
                                  <w:marTop w:val="0"/>
                                  <w:marBottom w:val="300"/>
                                  <w:divBdr>
                                    <w:top w:val="none" w:sz="0" w:space="0" w:color="auto"/>
                                    <w:left w:val="none" w:sz="0" w:space="0" w:color="auto"/>
                                    <w:bottom w:val="none" w:sz="0" w:space="0" w:color="auto"/>
                                    <w:right w:val="none" w:sz="0" w:space="0" w:color="auto"/>
                                  </w:divBdr>
                                  <w:divsChild>
                                    <w:div w:id="767893712">
                                      <w:marLeft w:val="0"/>
                                      <w:marRight w:val="149"/>
                                      <w:marTop w:val="0"/>
                                      <w:marBottom w:val="149"/>
                                      <w:divBdr>
                                        <w:top w:val="none" w:sz="0" w:space="0" w:color="auto"/>
                                        <w:left w:val="none" w:sz="0" w:space="0" w:color="auto"/>
                                        <w:bottom w:val="none" w:sz="0" w:space="0" w:color="auto"/>
                                        <w:right w:val="none" w:sz="0" w:space="0" w:color="auto"/>
                                      </w:divBdr>
                                    </w:div>
                                  </w:divsChild>
                                </w:div>
                                <w:div w:id="1603495658">
                                  <w:marLeft w:val="0"/>
                                  <w:marRight w:val="0"/>
                                  <w:marTop w:val="0"/>
                                  <w:marBottom w:val="180"/>
                                  <w:divBdr>
                                    <w:top w:val="none" w:sz="0" w:space="0" w:color="auto"/>
                                    <w:left w:val="none" w:sz="0" w:space="0" w:color="auto"/>
                                    <w:bottom w:val="none" w:sz="0" w:space="0" w:color="auto"/>
                                    <w:right w:val="none" w:sz="0" w:space="0" w:color="auto"/>
                                  </w:divBdr>
                                  <w:divsChild>
                                    <w:div w:id="115371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0442926">
                  <w:marLeft w:val="0"/>
                  <w:marRight w:val="0"/>
                  <w:marTop w:val="0"/>
                  <w:marBottom w:val="0"/>
                  <w:divBdr>
                    <w:top w:val="none" w:sz="0" w:space="0" w:color="auto"/>
                    <w:left w:val="none" w:sz="0" w:space="0" w:color="auto"/>
                    <w:bottom w:val="none" w:sz="0" w:space="0" w:color="auto"/>
                    <w:right w:val="none" w:sz="0" w:space="0" w:color="auto"/>
                  </w:divBdr>
                  <w:divsChild>
                    <w:div w:id="1951549906">
                      <w:marLeft w:val="0"/>
                      <w:marRight w:val="0"/>
                      <w:marTop w:val="0"/>
                      <w:marBottom w:val="0"/>
                      <w:divBdr>
                        <w:top w:val="none" w:sz="0" w:space="0" w:color="auto"/>
                        <w:left w:val="none" w:sz="0" w:space="0" w:color="auto"/>
                        <w:bottom w:val="none" w:sz="0" w:space="0" w:color="auto"/>
                        <w:right w:val="none" w:sz="0" w:space="0" w:color="auto"/>
                      </w:divBdr>
                      <w:divsChild>
                        <w:div w:id="1775200686">
                          <w:marLeft w:val="0"/>
                          <w:marRight w:val="0"/>
                          <w:marTop w:val="0"/>
                          <w:marBottom w:val="0"/>
                          <w:divBdr>
                            <w:top w:val="none" w:sz="0" w:space="0" w:color="auto"/>
                            <w:left w:val="none" w:sz="0" w:space="0" w:color="auto"/>
                            <w:bottom w:val="none" w:sz="0" w:space="0" w:color="auto"/>
                            <w:right w:val="none" w:sz="0" w:space="0" w:color="auto"/>
                          </w:divBdr>
                        </w:div>
                        <w:div w:id="486552660">
                          <w:marLeft w:val="0"/>
                          <w:marRight w:val="0"/>
                          <w:marTop w:val="0"/>
                          <w:marBottom w:val="0"/>
                          <w:divBdr>
                            <w:top w:val="none" w:sz="0" w:space="0" w:color="auto"/>
                            <w:left w:val="none" w:sz="0" w:space="0" w:color="auto"/>
                            <w:bottom w:val="none" w:sz="0" w:space="0" w:color="auto"/>
                            <w:right w:val="none" w:sz="0" w:space="0" w:color="auto"/>
                          </w:divBdr>
                          <w:divsChild>
                            <w:div w:id="912010284">
                              <w:marLeft w:val="0"/>
                              <w:marRight w:val="0"/>
                              <w:marTop w:val="0"/>
                              <w:marBottom w:val="0"/>
                              <w:divBdr>
                                <w:top w:val="single" w:sz="6" w:space="0" w:color="CCCCCC"/>
                                <w:left w:val="single" w:sz="2" w:space="0" w:color="CCCCCC"/>
                                <w:bottom w:val="single" w:sz="6" w:space="0" w:color="CCCCCC"/>
                                <w:right w:val="single" w:sz="2" w:space="0" w:color="CCCCCC"/>
                              </w:divBdr>
                            </w:div>
                          </w:divsChild>
                        </w:div>
                        <w:div w:id="800807577">
                          <w:marLeft w:val="0"/>
                          <w:marRight w:val="0"/>
                          <w:marTop w:val="0"/>
                          <w:marBottom w:val="300"/>
                          <w:divBdr>
                            <w:top w:val="single" w:sz="6" w:space="0" w:color="BA5A9E"/>
                            <w:left w:val="single" w:sz="6" w:space="0" w:color="BA5A9E"/>
                            <w:bottom w:val="single" w:sz="6" w:space="0" w:color="BA5A9E"/>
                            <w:right w:val="single" w:sz="6" w:space="0" w:color="BA5A9E"/>
                          </w:divBdr>
                          <w:divsChild>
                            <w:div w:id="1124498741">
                              <w:marLeft w:val="0"/>
                              <w:marRight w:val="0"/>
                              <w:marTop w:val="0"/>
                              <w:marBottom w:val="0"/>
                              <w:divBdr>
                                <w:top w:val="none" w:sz="0" w:space="0" w:color="auto"/>
                                <w:left w:val="none" w:sz="0" w:space="0" w:color="auto"/>
                                <w:bottom w:val="none" w:sz="0" w:space="0" w:color="auto"/>
                                <w:right w:val="none" w:sz="0" w:space="0" w:color="auto"/>
                              </w:divBdr>
                              <w:divsChild>
                                <w:div w:id="899906920">
                                  <w:marLeft w:val="0"/>
                                  <w:marRight w:val="208"/>
                                  <w:marTop w:val="0"/>
                                  <w:marBottom w:val="0"/>
                                  <w:divBdr>
                                    <w:top w:val="none" w:sz="0" w:space="0" w:color="auto"/>
                                    <w:left w:val="none" w:sz="0" w:space="0" w:color="auto"/>
                                    <w:bottom w:val="none" w:sz="0" w:space="0" w:color="auto"/>
                                    <w:right w:val="none" w:sz="0" w:space="0" w:color="auto"/>
                                  </w:divBdr>
                                </w:div>
                                <w:div w:id="935599551">
                                  <w:marLeft w:val="0"/>
                                  <w:marRight w:val="0"/>
                                  <w:marTop w:val="180"/>
                                  <w:marBottom w:val="0"/>
                                  <w:divBdr>
                                    <w:top w:val="none" w:sz="0" w:space="0" w:color="auto"/>
                                    <w:left w:val="none" w:sz="0" w:space="0" w:color="auto"/>
                                    <w:bottom w:val="none" w:sz="0" w:space="0" w:color="auto"/>
                                    <w:right w:val="none" w:sz="0" w:space="0" w:color="auto"/>
                                  </w:divBdr>
                                </w:div>
                              </w:divsChild>
                            </w:div>
                            <w:div w:id="1427382988">
                              <w:marLeft w:val="0"/>
                              <w:marRight w:val="0"/>
                              <w:marTop w:val="0"/>
                              <w:marBottom w:val="0"/>
                              <w:divBdr>
                                <w:top w:val="none" w:sz="0" w:space="0" w:color="auto"/>
                                <w:left w:val="none" w:sz="0" w:space="0" w:color="auto"/>
                                <w:bottom w:val="none" w:sz="0" w:space="0" w:color="auto"/>
                                <w:right w:val="none" w:sz="0" w:space="0" w:color="auto"/>
                              </w:divBdr>
                              <w:divsChild>
                                <w:div w:id="161505527">
                                  <w:marLeft w:val="0"/>
                                  <w:marRight w:val="208"/>
                                  <w:marTop w:val="0"/>
                                  <w:marBottom w:val="0"/>
                                  <w:divBdr>
                                    <w:top w:val="none" w:sz="0" w:space="0" w:color="auto"/>
                                    <w:left w:val="none" w:sz="0" w:space="0" w:color="auto"/>
                                    <w:bottom w:val="none" w:sz="0" w:space="0" w:color="auto"/>
                                    <w:right w:val="none" w:sz="0" w:space="0" w:color="auto"/>
                                  </w:divBdr>
                                </w:div>
                                <w:div w:id="14811725">
                                  <w:marLeft w:val="0"/>
                                  <w:marRight w:val="0"/>
                                  <w:marTop w:val="0"/>
                                  <w:marBottom w:val="0"/>
                                  <w:divBdr>
                                    <w:top w:val="none" w:sz="0" w:space="0" w:color="auto"/>
                                    <w:left w:val="none" w:sz="0" w:space="0" w:color="auto"/>
                                    <w:bottom w:val="none" w:sz="0" w:space="0" w:color="auto"/>
                                    <w:right w:val="none" w:sz="0" w:space="0" w:color="auto"/>
                                  </w:divBdr>
                                </w:div>
                              </w:divsChild>
                            </w:div>
                            <w:div w:id="1612201599">
                              <w:marLeft w:val="0"/>
                              <w:marRight w:val="0"/>
                              <w:marTop w:val="0"/>
                              <w:marBottom w:val="0"/>
                              <w:divBdr>
                                <w:top w:val="none" w:sz="0" w:space="0" w:color="auto"/>
                                <w:left w:val="none" w:sz="0" w:space="0" w:color="auto"/>
                                <w:bottom w:val="none" w:sz="0" w:space="0" w:color="auto"/>
                                <w:right w:val="none" w:sz="0" w:space="0" w:color="auto"/>
                              </w:divBdr>
                              <w:divsChild>
                                <w:div w:id="210582794">
                                  <w:marLeft w:val="0"/>
                                  <w:marRight w:val="208"/>
                                  <w:marTop w:val="0"/>
                                  <w:marBottom w:val="0"/>
                                  <w:divBdr>
                                    <w:top w:val="none" w:sz="0" w:space="0" w:color="auto"/>
                                    <w:left w:val="none" w:sz="0" w:space="0" w:color="auto"/>
                                    <w:bottom w:val="none" w:sz="0" w:space="0" w:color="auto"/>
                                    <w:right w:val="none" w:sz="0" w:space="0" w:color="auto"/>
                                  </w:divBdr>
                                </w:div>
                                <w:div w:id="86857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21562">
                  <w:marLeft w:val="0"/>
                  <w:marRight w:val="0"/>
                  <w:marTop w:val="300"/>
                  <w:marBottom w:val="900"/>
                  <w:divBdr>
                    <w:top w:val="single" w:sz="6" w:space="0" w:color="999999"/>
                    <w:left w:val="single" w:sz="6" w:space="0" w:color="999999"/>
                    <w:bottom w:val="single" w:sz="6" w:space="0" w:color="999999"/>
                    <w:right w:val="single" w:sz="6" w:space="0" w:color="999999"/>
                  </w:divBdr>
                  <w:divsChild>
                    <w:div w:id="1883860428">
                      <w:marLeft w:val="0"/>
                      <w:marRight w:val="0"/>
                      <w:marTop w:val="0"/>
                      <w:marBottom w:val="0"/>
                      <w:divBdr>
                        <w:top w:val="none" w:sz="0" w:space="0" w:color="auto"/>
                        <w:left w:val="none" w:sz="0" w:space="0" w:color="auto"/>
                        <w:bottom w:val="none" w:sz="0" w:space="0" w:color="auto"/>
                        <w:right w:val="single" w:sz="6" w:space="0" w:color="999999"/>
                      </w:divBdr>
                      <w:divsChild>
                        <w:div w:id="1377775130">
                          <w:marLeft w:val="0"/>
                          <w:marRight w:val="0"/>
                          <w:marTop w:val="0"/>
                          <w:marBottom w:val="0"/>
                          <w:divBdr>
                            <w:top w:val="none" w:sz="0" w:space="0" w:color="auto"/>
                            <w:left w:val="none" w:sz="0" w:space="0" w:color="auto"/>
                            <w:bottom w:val="single" w:sz="6" w:space="0" w:color="999999"/>
                            <w:right w:val="none" w:sz="0" w:space="0" w:color="auto"/>
                          </w:divBdr>
                          <w:divsChild>
                            <w:div w:id="1583756581">
                              <w:marLeft w:val="0"/>
                              <w:marRight w:val="0"/>
                              <w:marTop w:val="0"/>
                              <w:marBottom w:val="0"/>
                              <w:divBdr>
                                <w:top w:val="none" w:sz="0" w:space="0" w:color="auto"/>
                                <w:left w:val="none" w:sz="0" w:space="0" w:color="auto"/>
                                <w:bottom w:val="none" w:sz="0" w:space="0" w:color="auto"/>
                                <w:right w:val="none" w:sz="0" w:space="0" w:color="auto"/>
                              </w:divBdr>
                            </w:div>
                          </w:divsChild>
                        </w:div>
                        <w:div w:id="403576800">
                          <w:marLeft w:val="158"/>
                          <w:marRight w:val="158"/>
                          <w:marTop w:val="0"/>
                          <w:marBottom w:val="0"/>
                          <w:divBdr>
                            <w:top w:val="none" w:sz="0" w:space="0" w:color="auto"/>
                            <w:left w:val="none" w:sz="0" w:space="0" w:color="auto"/>
                            <w:bottom w:val="none" w:sz="0" w:space="0" w:color="auto"/>
                            <w:right w:val="none" w:sz="0" w:space="0" w:color="auto"/>
                          </w:divBdr>
                          <w:divsChild>
                            <w:div w:id="542988161">
                              <w:marLeft w:val="0"/>
                              <w:marRight w:val="300"/>
                              <w:marTop w:val="450"/>
                              <w:marBottom w:val="0"/>
                              <w:divBdr>
                                <w:top w:val="none" w:sz="0" w:space="0" w:color="auto"/>
                                <w:left w:val="none" w:sz="0" w:space="0" w:color="auto"/>
                                <w:bottom w:val="none" w:sz="0" w:space="0" w:color="auto"/>
                                <w:right w:val="none" w:sz="0" w:space="0" w:color="auto"/>
                              </w:divBdr>
                            </w:div>
                          </w:divsChild>
                        </w:div>
                      </w:divsChild>
                    </w:div>
                    <w:div w:id="1227839337">
                      <w:marLeft w:val="0"/>
                      <w:marRight w:val="0"/>
                      <w:marTop w:val="0"/>
                      <w:marBottom w:val="0"/>
                      <w:divBdr>
                        <w:top w:val="none" w:sz="0" w:space="0" w:color="auto"/>
                        <w:left w:val="none" w:sz="0" w:space="0" w:color="auto"/>
                        <w:bottom w:val="none" w:sz="0" w:space="0" w:color="auto"/>
                        <w:right w:val="single" w:sz="6" w:space="0" w:color="999999"/>
                      </w:divBdr>
                      <w:divsChild>
                        <w:div w:id="1945109080">
                          <w:marLeft w:val="0"/>
                          <w:marRight w:val="0"/>
                          <w:marTop w:val="0"/>
                          <w:marBottom w:val="0"/>
                          <w:divBdr>
                            <w:top w:val="none" w:sz="0" w:space="0" w:color="auto"/>
                            <w:left w:val="none" w:sz="0" w:space="0" w:color="auto"/>
                            <w:bottom w:val="single" w:sz="6" w:space="0" w:color="999999"/>
                            <w:right w:val="none" w:sz="0" w:space="0" w:color="auto"/>
                          </w:divBdr>
                          <w:divsChild>
                            <w:div w:id="1112288015">
                              <w:marLeft w:val="0"/>
                              <w:marRight w:val="0"/>
                              <w:marTop w:val="0"/>
                              <w:marBottom w:val="0"/>
                              <w:divBdr>
                                <w:top w:val="none" w:sz="0" w:space="0" w:color="auto"/>
                                <w:left w:val="none" w:sz="0" w:space="0" w:color="auto"/>
                                <w:bottom w:val="none" w:sz="0" w:space="0" w:color="auto"/>
                                <w:right w:val="none" w:sz="0" w:space="0" w:color="auto"/>
                              </w:divBdr>
                            </w:div>
                          </w:divsChild>
                        </w:div>
                        <w:div w:id="1914118061">
                          <w:marLeft w:val="158"/>
                          <w:marRight w:val="158"/>
                          <w:marTop w:val="0"/>
                          <w:marBottom w:val="0"/>
                          <w:divBdr>
                            <w:top w:val="none" w:sz="0" w:space="0" w:color="auto"/>
                            <w:left w:val="none" w:sz="0" w:space="0" w:color="auto"/>
                            <w:bottom w:val="none" w:sz="0" w:space="0" w:color="auto"/>
                            <w:right w:val="none" w:sz="0" w:space="0" w:color="auto"/>
                          </w:divBdr>
                          <w:divsChild>
                            <w:div w:id="1720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053769">
                      <w:marLeft w:val="0"/>
                      <w:marRight w:val="0"/>
                      <w:marTop w:val="0"/>
                      <w:marBottom w:val="0"/>
                      <w:divBdr>
                        <w:top w:val="none" w:sz="0" w:space="0" w:color="auto"/>
                        <w:left w:val="none" w:sz="0" w:space="0" w:color="auto"/>
                        <w:bottom w:val="none" w:sz="0" w:space="0" w:color="auto"/>
                        <w:right w:val="single" w:sz="6" w:space="0" w:color="999999"/>
                      </w:divBdr>
                      <w:divsChild>
                        <w:div w:id="710501266">
                          <w:marLeft w:val="0"/>
                          <w:marRight w:val="0"/>
                          <w:marTop w:val="0"/>
                          <w:marBottom w:val="0"/>
                          <w:divBdr>
                            <w:top w:val="none" w:sz="0" w:space="0" w:color="auto"/>
                            <w:left w:val="none" w:sz="0" w:space="0" w:color="auto"/>
                            <w:bottom w:val="single" w:sz="6" w:space="0" w:color="999999"/>
                            <w:right w:val="none" w:sz="0" w:space="0" w:color="auto"/>
                          </w:divBdr>
                          <w:divsChild>
                            <w:div w:id="143132156">
                              <w:marLeft w:val="0"/>
                              <w:marRight w:val="0"/>
                              <w:marTop w:val="0"/>
                              <w:marBottom w:val="0"/>
                              <w:divBdr>
                                <w:top w:val="none" w:sz="0" w:space="0" w:color="auto"/>
                                <w:left w:val="none" w:sz="0" w:space="0" w:color="auto"/>
                                <w:bottom w:val="none" w:sz="0" w:space="0" w:color="auto"/>
                                <w:right w:val="none" w:sz="0" w:space="0" w:color="auto"/>
                              </w:divBdr>
                            </w:div>
                          </w:divsChild>
                        </w:div>
                        <w:div w:id="65568083">
                          <w:marLeft w:val="158"/>
                          <w:marRight w:val="158"/>
                          <w:marTop w:val="0"/>
                          <w:marBottom w:val="0"/>
                          <w:divBdr>
                            <w:top w:val="none" w:sz="0" w:space="0" w:color="auto"/>
                            <w:left w:val="none" w:sz="0" w:space="0" w:color="auto"/>
                            <w:bottom w:val="none" w:sz="0" w:space="0" w:color="auto"/>
                            <w:right w:val="none" w:sz="0" w:space="0" w:color="auto"/>
                          </w:divBdr>
                          <w:divsChild>
                            <w:div w:id="188744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86792">
                      <w:marLeft w:val="0"/>
                      <w:marRight w:val="0"/>
                      <w:marTop w:val="0"/>
                      <w:marBottom w:val="0"/>
                      <w:divBdr>
                        <w:top w:val="none" w:sz="0" w:space="0" w:color="auto"/>
                        <w:left w:val="none" w:sz="0" w:space="0" w:color="auto"/>
                        <w:bottom w:val="none" w:sz="0" w:space="0" w:color="auto"/>
                        <w:right w:val="none" w:sz="0" w:space="0" w:color="auto"/>
                      </w:divBdr>
                      <w:divsChild>
                        <w:div w:id="1531800399">
                          <w:marLeft w:val="0"/>
                          <w:marRight w:val="0"/>
                          <w:marTop w:val="0"/>
                          <w:marBottom w:val="0"/>
                          <w:divBdr>
                            <w:top w:val="none" w:sz="0" w:space="0" w:color="auto"/>
                            <w:left w:val="none" w:sz="0" w:space="0" w:color="auto"/>
                            <w:bottom w:val="single" w:sz="6" w:space="0" w:color="999999"/>
                            <w:right w:val="none" w:sz="0" w:space="0" w:color="auto"/>
                          </w:divBdr>
                          <w:divsChild>
                            <w:div w:id="1441484137">
                              <w:marLeft w:val="0"/>
                              <w:marRight w:val="0"/>
                              <w:marTop w:val="0"/>
                              <w:marBottom w:val="0"/>
                              <w:divBdr>
                                <w:top w:val="none" w:sz="0" w:space="0" w:color="auto"/>
                                <w:left w:val="none" w:sz="0" w:space="0" w:color="auto"/>
                                <w:bottom w:val="none" w:sz="0" w:space="0" w:color="auto"/>
                                <w:right w:val="none" w:sz="0" w:space="0" w:color="auto"/>
                              </w:divBdr>
                            </w:div>
                          </w:divsChild>
                        </w:div>
                        <w:div w:id="1547716732">
                          <w:marLeft w:val="158"/>
                          <w:marRight w:val="158"/>
                          <w:marTop w:val="0"/>
                          <w:marBottom w:val="0"/>
                          <w:divBdr>
                            <w:top w:val="none" w:sz="0" w:space="0" w:color="auto"/>
                            <w:left w:val="none" w:sz="0" w:space="0" w:color="auto"/>
                            <w:bottom w:val="none" w:sz="0" w:space="0" w:color="auto"/>
                            <w:right w:val="none" w:sz="0" w:space="0" w:color="auto"/>
                          </w:divBdr>
                          <w:divsChild>
                            <w:div w:id="17542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69867">
          <w:marLeft w:val="0"/>
          <w:marRight w:val="0"/>
          <w:marTop w:val="0"/>
          <w:marBottom w:val="0"/>
          <w:divBdr>
            <w:top w:val="none" w:sz="0" w:space="0" w:color="auto"/>
            <w:left w:val="none" w:sz="0" w:space="0" w:color="auto"/>
            <w:bottom w:val="none" w:sz="0" w:space="0" w:color="auto"/>
            <w:right w:val="none" w:sz="0" w:space="0" w:color="auto"/>
          </w:divBdr>
          <w:divsChild>
            <w:div w:id="181553411">
              <w:marLeft w:val="0"/>
              <w:marRight w:val="0"/>
              <w:marTop w:val="0"/>
              <w:marBottom w:val="0"/>
              <w:divBdr>
                <w:top w:val="none" w:sz="0" w:space="0" w:color="auto"/>
                <w:left w:val="none" w:sz="0" w:space="0" w:color="auto"/>
                <w:bottom w:val="none" w:sz="0" w:space="0" w:color="auto"/>
                <w:right w:val="none" w:sz="0" w:space="0" w:color="auto"/>
              </w:divBdr>
              <w:divsChild>
                <w:div w:id="1680154964">
                  <w:marLeft w:val="0"/>
                  <w:marRight w:val="0"/>
                  <w:marTop w:val="0"/>
                  <w:marBottom w:val="0"/>
                  <w:divBdr>
                    <w:top w:val="none" w:sz="0" w:space="0" w:color="auto"/>
                    <w:left w:val="none" w:sz="0" w:space="0" w:color="auto"/>
                    <w:bottom w:val="none" w:sz="0" w:space="0" w:color="auto"/>
                    <w:right w:val="none" w:sz="0" w:space="0" w:color="auto"/>
                  </w:divBdr>
                  <w:divsChild>
                    <w:div w:id="1795559411">
                      <w:marLeft w:val="0"/>
                      <w:marRight w:val="0"/>
                      <w:marTop w:val="0"/>
                      <w:marBottom w:val="0"/>
                      <w:divBdr>
                        <w:top w:val="none" w:sz="0" w:space="0" w:color="auto"/>
                        <w:left w:val="none" w:sz="0" w:space="0" w:color="auto"/>
                        <w:bottom w:val="none" w:sz="0" w:space="0" w:color="auto"/>
                        <w:right w:val="none" w:sz="0" w:space="0" w:color="auto"/>
                      </w:divBdr>
                    </w:div>
                  </w:divsChild>
                </w:div>
                <w:div w:id="1454252678">
                  <w:marLeft w:val="0"/>
                  <w:marRight w:val="0"/>
                  <w:marTop w:val="0"/>
                  <w:marBottom w:val="0"/>
                  <w:divBdr>
                    <w:top w:val="none" w:sz="0" w:space="0" w:color="auto"/>
                    <w:left w:val="none" w:sz="0" w:space="0" w:color="auto"/>
                    <w:bottom w:val="none" w:sz="0" w:space="0" w:color="auto"/>
                    <w:right w:val="none" w:sz="0" w:space="0" w:color="auto"/>
                  </w:divBdr>
                  <w:divsChild>
                    <w:div w:id="6740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18492">
      <w:bodyDiv w:val="1"/>
      <w:marLeft w:val="0"/>
      <w:marRight w:val="0"/>
      <w:marTop w:val="0"/>
      <w:marBottom w:val="0"/>
      <w:divBdr>
        <w:top w:val="none" w:sz="0" w:space="0" w:color="auto"/>
        <w:left w:val="none" w:sz="0" w:space="0" w:color="auto"/>
        <w:bottom w:val="none" w:sz="0" w:space="0" w:color="auto"/>
        <w:right w:val="none" w:sz="0" w:space="0" w:color="auto"/>
      </w:divBdr>
      <w:divsChild>
        <w:div w:id="1014108078">
          <w:marLeft w:val="7080"/>
          <w:marRight w:val="7080"/>
          <w:marTop w:val="2250"/>
          <w:marBottom w:val="0"/>
          <w:divBdr>
            <w:top w:val="none" w:sz="0" w:space="0" w:color="auto"/>
            <w:left w:val="none" w:sz="0" w:space="0" w:color="auto"/>
            <w:bottom w:val="none" w:sz="0" w:space="0" w:color="auto"/>
            <w:right w:val="none" w:sz="0" w:space="0" w:color="auto"/>
          </w:divBdr>
          <w:divsChild>
            <w:div w:id="2130707607">
              <w:marLeft w:val="0"/>
              <w:marRight w:val="0"/>
              <w:marTop w:val="0"/>
              <w:marBottom w:val="0"/>
              <w:divBdr>
                <w:top w:val="none" w:sz="0" w:space="0" w:color="auto"/>
                <w:left w:val="none" w:sz="0" w:space="0" w:color="auto"/>
                <w:bottom w:val="none" w:sz="0" w:space="0" w:color="auto"/>
                <w:right w:val="none" w:sz="0" w:space="0" w:color="auto"/>
              </w:divBdr>
            </w:div>
            <w:div w:id="352875933">
              <w:marLeft w:val="0"/>
              <w:marRight w:val="0"/>
              <w:marTop w:val="0"/>
              <w:marBottom w:val="0"/>
              <w:divBdr>
                <w:top w:val="none" w:sz="0" w:space="0" w:color="auto"/>
                <w:left w:val="none" w:sz="0" w:space="0" w:color="auto"/>
                <w:bottom w:val="none" w:sz="0" w:space="0" w:color="auto"/>
                <w:right w:val="none" w:sz="0" w:space="0" w:color="auto"/>
              </w:divBdr>
            </w:div>
          </w:divsChild>
        </w:div>
        <w:div w:id="1014386021">
          <w:marLeft w:val="0"/>
          <w:marRight w:val="0"/>
          <w:marTop w:val="0"/>
          <w:marBottom w:val="0"/>
          <w:divBdr>
            <w:top w:val="none" w:sz="0" w:space="0" w:color="auto"/>
            <w:left w:val="none" w:sz="0" w:space="0" w:color="auto"/>
            <w:bottom w:val="none" w:sz="0" w:space="0" w:color="auto"/>
            <w:right w:val="none" w:sz="0" w:space="0" w:color="auto"/>
          </w:divBdr>
        </w:div>
        <w:div w:id="849687343">
          <w:marLeft w:val="0"/>
          <w:marRight w:val="0"/>
          <w:marTop w:val="0"/>
          <w:marBottom w:val="0"/>
          <w:divBdr>
            <w:top w:val="none" w:sz="0" w:space="0" w:color="auto"/>
            <w:left w:val="none" w:sz="0" w:space="0" w:color="auto"/>
            <w:bottom w:val="none" w:sz="0" w:space="0" w:color="auto"/>
            <w:right w:val="none" w:sz="0" w:space="0" w:color="auto"/>
          </w:divBdr>
          <w:divsChild>
            <w:div w:id="236521957">
              <w:marLeft w:val="7065"/>
              <w:marRight w:val="7065"/>
              <w:marTop w:val="0"/>
              <w:marBottom w:val="0"/>
              <w:divBdr>
                <w:top w:val="none" w:sz="0" w:space="0" w:color="auto"/>
                <w:left w:val="none" w:sz="0" w:space="0" w:color="auto"/>
                <w:bottom w:val="none" w:sz="0" w:space="0" w:color="auto"/>
                <w:right w:val="none" w:sz="0" w:space="0" w:color="auto"/>
              </w:divBdr>
              <w:divsChild>
                <w:div w:id="1039816139">
                  <w:marLeft w:val="103"/>
                  <w:marRight w:val="0"/>
                  <w:marTop w:val="374"/>
                  <w:marBottom w:val="240"/>
                  <w:divBdr>
                    <w:top w:val="none" w:sz="0" w:space="0" w:color="auto"/>
                    <w:left w:val="none" w:sz="0" w:space="0" w:color="auto"/>
                    <w:bottom w:val="none" w:sz="0" w:space="0" w:color="auto"/>
                    <w:right w:val="none" w:sz="0" w:space="0" w:color="auto"/>
                  </w:divBdr>
                </w:div>
                <w:div w:id="1808426531">
                  <w:marLeft w:val="0"/>
                  <w:marRight w:val="0"/>
                  <w:marTop w:val="674"/>
                  <w:marBottom w:val="674"/>
                  <w:divBdr>
                    <w:top w:val="none" w:sz="0" w:space="0" w:color="auto"/>
                    <w:left w:val="none" w:sz="0" w:space="0" w:color="auto"/>
                    <w:bottom w:val="none" w:sz="0" w:space="0" w:color="auto"/>
                    <w:right w:val="none" w:sz="0" w:space="0" w:color="auto"/>
                  </w:divBdr>
                  <w:divsChild>
                    <w:div w:id="2052411163">
                      <w:marLeft w:val="0"/>
                      <w:marRight w:val="150"/>
                      <w:marTop w:val="0"/>
                      <w:marBottom w:val="150"/>
                      <w:divBdr>
                        <w:top w:val="none" w:sz="0" w:space="0" w:color="auto"/>
                        <w:left w:val="none" w:sz="0" w:space="0" w:color="auto"/>
                        <w:bottom w:val="none" w:sz="0" w:space="0" w:color="auto"/>
                        <w:right w:val="none" w:sz="0" w:space="0" w:color="auto"/>
                      </w:divBdr>
                    </w:div>
                  </w:divsChild>
                </w:div>
                <w:div w:id="62920391">
                  <w:marLeft w:val="0"/>
                  <w:marRight w:val="0"/>
                  <w:marTop w:val="0"/>
                  <w:marBottom w:val="0"/>
                  <w:divBdr>
                    <w:top w:val="none" w:sz="0" w:space="0" w:color="auto"/>
                    <w:left w:val="none" w:sz="0" w:space="0" w:color="auto"/>
                    <w:bottom w:val="none" w:sz="0" w:space="0" w:color="auto"/>
                    <w:right w:val="none" w:sz="0" w:space="0" w:color="auto"/>
                  </w:divBdr>
                </w:div>
                <w:div w:id="840048449">
                  <w:marLeft w:val="0"/>
                  <w:marRight w:val="0"/>
                  <w:marTop w:val="0"/>
                  <w:marBottom w:val="0"/>
                  <w:divBdr>
                    <w:top w:val="none" w:sz="0" w:space="0" w:color="auto"/>
                    <w:left w:val="none" w:sz="0" w:space="0" w:color="auto"/>
                    <w:bottom w:val="none" w:sz="0" w:space="0" w:color="auto"/>
                    <w:right w:val="none" w:sz="0" w:space="0" w:color="auto"/>
                  </w:divBdr>
                  <w:divsChild>
                    <w:div w:id="1143698298">
                      <w:marLeft w:val="0"/>
                      <w:marRight w:val="0"/>
                      <w:marTop w:val="0"/>
                      <w:marBottom w:val="0"/>
                      <w:divBdr>
                        <w:top w:val="none" w:sz="0" w:space="0" w:color="auto"/>
                        <w:left w:val="none" w:sz="0" w:space="0" w:color="auto"/>
                        <w:bottom w:val="none" w:sz="0" w:space="0" w:color="auto"/>
                        <w:right w:val="none" w:sz="0" w:space="0" w:color="auto"/>
                      </w:divBdr>
                    </w:div>
                  </w:divsChild>
                </w:div>
                <w:div w:id="87775854">
                  <w:marLeft w:val="0"/>
                  <w:marRight w:val="0"/>
                  <w:marTop w:val="0"/>
                  <w:marBottom w:val="0"/>
                  <w:divBdr>
                    <w:top w:val="none" w:sz="0" w:space="0" w:color="auto"/>
                    <w:left w:val="none" w:sz="0" w:space="0" w:color="auto"/>
                    <w:bottom w:val="none" w:sz="0" w:space="0" w:color="auto"/>
                    <w:right w:val="none" w:sz="0" w:space="0" w:color="auto"/>
                  </w:divBdr>
                  <w:divsChild>
                    <w:div w:id="321741511">
                      <w:marLeft w:val="0"/>
                      <w:marRight w:val="0"/>
                      <w:marTop w:val="0"/>
                      <w:marBottom w:val="0"/>
                      <w:divBdr>
                        <w:top w:val="none" w:sz="0" w:space="0" w:color="auto"/>
                        <w:left w:val="none" w:sz="0" w:space="0" w:color="auto"/>
                        <w:bottom w:val="none" w:sz="0" w:space="0" w:color="auto"/>
                        <w:right w:val="none" w:sz="0" w:space="0" w:color="auto"/>
                      </w:divBdr>
                      <w:divsChild>
                        <w:div w:id="886910379">
                          <w:marLeft w:val="0"/>
                          <w:marRight w:val="0"/>
                          <w:marTop w:val="0"/>
                          <w:marBottom w:val="0"/>
                          <w:divBdr>
                            <w:top w:val="none" w:sz="0" w:space="0" w:color="auto"/>
                            <w:left w:val="none" w:sz="0" w:space="0" w:color="auto"/>
                            <w:bottom w:val="none" w:sz="0" w:space="0" w:color="auto"/>
                            <w:right w:val="none" w:sz="0" w:space="0" w:color="auto"/>
                          </w:divBdr>
                          <w:divsChild>
                            <w:div w:id="1875654137">
                              <w:marLeft w:val="0"/>
                              <w:marRight w:val="299"/>
                              <w:marTop w:val="0"/>
                              <w:marBottom w:val="0"/>
                              <w:divBdr>
                                <w:top w:val="none" w:sz="0" w:space="0" w:color="auto"/>
                                <w:left w:val="none" w:sz="0" w:space="0" w:color="auto"/>
                                <w:bottom w:val="none" w:sz="0" w:space="0" w:color="auto"/>
                                <w:right w:val="none" w:sz="0" w:space="0" w:color="auto"/>
                              </w:divBdr>
                              <w:divsChild>
                                <w:div w:id="724647902">
                                  <w:marLeft w:val="0"/>
                                  <w:marRight w:val="0"/>
                                  <w:marTop w:val="240"/>
                                  <w:marBottom w:val="300"/>
                                  <w:divBdr>
                                    <w:top w:val="none" w:sz="0" w:space="0" w:color="auto"/>
                                    <w:left w:val="none" w:sz="0" w:space="0" w:color="auto"/>
                                    <w:bottom w:val="none" w:sz="0" w:space="0" w:color="auto"/>
                                    <w:right w:val="none" w:sz="0" w:space="0" w:color="auto"/>
                                  </w:divBdr>
                                </w:div>
                                <w:div w:id="1352073325">
                                  <w:marLeft w:val="0"/>
                                  <w:marRight w:val="0"/>
                                  <w:marTop w:val="0"/>
                                  <w:marBottom w:val="193"/>
                                  <w:divBdr>
                                    <w:top w:val="none" w:sz="0" w:space="0" w:color="auto"/>
                                    <w:left w:val="none" w:sz="0" w:space="0" w:color="auto"/>
                                    <w:bottom w:val="none" w:sz="0" w:space="0" w:color="auto"/>
                                    <w:right w:val="none" w:sz="0" w:space="0" w:color="auto"/>
                                  </w:divBdr>
                                  <w:divsChild>
                                    <w:div w:id="1810005670">
                                      <w:marLeft w:val="0"/>
                                      <w:marRight w:val="0"/>
                                      <w:marTop w:val="0"/>
                                      <w:marBottom w:val="0"/>
                                      <w:divBdr>
                                        <w:top w:val="none" w:sz="0" w:space="0" w:color="auto"/>
                                        <w:left w:val="none" w:sz="0" w:space="0" w:color="auto"/>
                                        <w:bottom w:val="none" w:sz="0" w:space="0" w:color="auto"/>
                                        <w:right w:val="none" w:sz="0" w:space="0" w:color="auto"/>
                                      </w:divBdr>
                                      <w:divsChild>
                                        <w:div w:id="120895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110158">
                                  <w:marLeft w:val="0"/>
                                  <w:marRight w:val="0"/>
                                  <w:marTop w:val="0"/>
                                  <w:marBottom w:val="300"/>
                                  <w:divBdr>
                                    <w:top w:val="none" w:sz="0" w:space="0" w:color="auto"/>
                                    <w:left w:val="none" w:sz="0" w:space="0" w:color="auto"/>
                                    <w:bottom w:val="none" w:sz="0" w:space="0" w:color="auto"/>
                                    <w:right w:val="none" w:sz="0" w:space="0" w:color="auto"/>
                                  </w:divBdr>
                                  <w:divsChild>
                                    <w:div w:id="1805271327">
                                      <w:marLeft w:val="0"/>
                                      <w:marRight w:val="149"/>
                                      <w:marTop w:val="0"/>
                                      <w:marBottom w:val="149"/>
                                      <w:divBdr>
                                        <w:top w:val="none" w:sz="0" w:space="0" w:color="auto"/>
                                        <w:left w:val="none" w:sz="0" w:space="0" w:color="auto"/>
                                        <w:bottom w:val="none" w:sz="0" w:space="0" w:color="auto"/>
                                        <w:right w:val="none" w:sz="0" w:space="0" w:color="auto"/>
                                      </w:divBdr>
                                    </w:div>
                                  </w:divsChild>
                                </w:div>
                                <w:div w:id="1509321078">
                                  <w:marLeft w:val="0"/>
                                  <w:marRight w:val="0"/>
                                  <w:marTop w:val="0"/>
                                  <w:marBottom w:val="180"/>
                                  <w:divBdr>
                                    <w:top w:val="none" w:sz="0" w:space="0" w:color="auto"/>
                                    <w:left w:val="none" w:sz="0" w:space="0" w:color="auto"/>
                                    <w:bottom w:val="none" w:sz="0" w:space="0" w:color="auto"/>
                                    <w:right w:val="none" w:sz="0" w:space="0" w:color="auto"/>
                                  </w:divBdr>
                                  <w:divsChild>
                                    <w:div w:id="178383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243329">
                  <w:marLeft w:val="0"/>
                  <w:marRight w:val="0"/>
                  <w:marTop w:val="0"/>
                  <w:marBottom w:val="0"/>
                  <w:divBdr>
                    <w:top w:val="none" w:sz="0" w:space="0" w:color="auto"/>
                    <w:left w:val="none" w:sz="0" w:space="0" w:color="auto"/>
                    <w:bottom w:val="none" w:sz="0" w:space="0" w:color="auto"/>
                    <w:right w:val="none" w:sz="0" w:space="0" w:color="auto"/>
                  </w:divBdr>
                  <w:divsChild>
                    <w:div w:id="929629974">
                      <w:marLeft w:val="0"/>
                      <w:marRight w:val="0"/>
                      <w:marTop w:val="0"/>
                      <w:marBottom w:val="0"/>
                      <w:divBdr>
                        <w:top w:val="none" w:sz="0" w:space="0" w:color="auto"/>
                        <w:left w:val="none" w:sz="0" w:space="0" w:color="auto"/>
                        <w:bottom w:val="none" w:sz="0" w:space="0" w:color="auto"/>
                        <w:right w:val="none" w:sz="0" w:space="0" w:color="auto"/>
                      </w:divBdr>
                      <w:divsChild>
                        <w:div w:id="1124471343">
                          <w:marLeft w:val="0"/>
                          <w:marRight w:val="0"/>
                          <w:marTop w:val="0"/>
                          <w:marBottom w:val="0"/>
                          <w:divBdr>
                            <w:top w:val="none" w:sz="0" w:space="0" w:color="auto"/>
                            <w:left w:val="none" w:sz="0" w:space="0" w:color="auto"/>
                            <w:bottom w:val="none" w:sz="0" w:space="0" w:color="auto"/>
                            <w:right w:val="none" w:sz="0" w:space="0" w:color="auto"/>
                          </w:divBdr>
                        </w:div>
                        <w:div w:id="1491873361">
                          <w:marLeft w:val="0"/>
                          <w:marRight w:val="0"/>
                          <w:marTop w:val="0"/>
                          <w:marBottom w:val="0"/>
                          <w:divBdr>
                            <w:top w:val="none" w:sz="0" w:space="0" w:color="auto"/>
                            <w:left w:val="none" w:sz="0" w:space="0" w:color="auto"/>
                            <w:bottom w:val="none" w:sz="0" w:space="0" w:color="auto"/>
                            <w:right w:val="none" w:sz="0" w:space="0" w:color="auto"/>
                          </w:divBdr>
                          <w:divsChild>
                            <w:div w:id="404691028">
                              <w:marLeft w:val="0"/>
                              <w:marRight w:val="0"/>
                              <w:marTop w:val="0"/>
                              <w:marBottom w:val="0"/>
                              <w:divBdr>
                                <w:top w:val="single" w:sz="6" w:space="0" w:color="CCCCCC"/>
                                <w:left w:val="single" w:sz="2" w:space="0" w:color="CCCCCC"/>
                                <w:bottom w:val="single" w:sz="6" w:space="0" w:color="CCCCCC"/>
                                <w:right w:val="single" w:sz="2" w:space="0" w:color="CCCCCC"/>
                              </w:divBdr>
                            </w:div>
                          </w:divsChild>
                        </w:div>
                        <w:div w:id="1360815343">
                          <w:marLeft w:val="0"/>
                          <w:marRight w:val="0"/>
                          <w:marTop w:val="0"/>
                          <w:marBottom w:val="300"/>
                          <w:divBdr>
                            <w:top w:val="single" w:sz="6" w:space="0" w:color="BA5A9E"/>
                            <w:left w:val="single" w:sz="6" w:space="0" w:color="BA5A9E"/>
                            <w:bottom w:val="single" w:sz="6" w:space="0" w:color="BA5A9E"/>
                            <w:right w:val="single" w:sz="6" w:space="0" w:color="BA5A9E"/>
                          </w:divBdr>
                          <w:divsChild>
                            <w:div w:id="944968835">
                              <w:marLeft w:val="0"/>
                              <w:marRight w:val="0"/>
                              <w:marTop w:val="0"/>
                              <w:marBottom w:val="0"/>
                              <w:divBdr>
                                <w:top w:val="none" w:sz="0" w:space="0" w:color="auto"/>
                                <w:left w:val="none" w:sz="0" w:space="0" w:color="auto"/>
                                <w:bottom w:val="none" w:sz="0" w:space="0" w:color="auto"/>
                                <w:right w:val="none" w:sz="0" w:space="0" w:color="auto"/>
                              </w:divBdr>
                              <w:divsChild>
                                <w:div w:id="533471120">
                                  <w:marLeft w:val="0"/>
                                  <w:marRight w:val="208"/>
                                  <w:marTop w:val="0"/>
                                  <w:marBottom w:val="0"/>
                                  <w:divBdr>
                                    <w:top w:val="none" w:sz="0" w:space="0" w:color="auto"/>
                                    <w:left w:val="none" w:sz="0" w:space="0" w:color="auto"/>
                                    <w:bottom w:val="none" w:sz="0" w:space="0" w:color="auto"/>
                                    <w:right w:val="none" w:sz="0" w:space="0" w:color="auto"/>
                                  </w:divBdr>
                                </w:div>
                                <w:div w:id="1705861965">
                                  <w:marLeft w:val="0"/>
                                  <w:marRight w:val="0"/>
                                  <w:marTop w:val="180"/>
                                  <w:marBottom w:val="0"/>
                                  <w:divBdr>
                                    <w:top w:val="none" w:sz="0" w:space="0" w:color="auto"/>
                                    <w:left w:val="none" w:sz="0" w:space="0" w:color="auto"/>
                                    <w:bottom w:val="none" w:sz="0" w:space="0" w:color="auto"/>
                                    <w:right w:val="none" w:sz="0" w:space="0" w:color="auto"/>
                                  </w:divBdr>
                                </w:div>
                              </w:divsChild>
                            </w:div>
                            <w:div w:id="1345207367">
                              <w:marLeft w:val="0"/>
                              <w:marRight w:val="0"/>
                              <w:marTop w:val="0"/>
                              <w:marBottom w:val="0"/>
                              <w:divBdr>
                                <w:top w:val="none" w:sz="0" w:space="0" w:color="auto"/>
                                <w:left w:val="none" w:sz="0" w:space="0" w:color="auto"/>
                                <w:bottom w:val="none" w:sz="0" w:space="0" w:color="auto"/>
                                <w:right w:val="none" w:sz="0" w:space="0" w:color="auto"/>
                              </w:divBdr>
                              <w:divsChild>
                                <w:div w:id="1713143649">
                                  <w:marLeft w:val="0"/>
                                  <w:marRight w:val="208"/>
                                  <w:marTop w:val="0"/>
                                  <w:marBottom w:val="0"/>
                                  <w:divBdr>
                                    <w:top w:val="none" w:sz="0" w:space="0" w:color="auto"/>
                                    <w:left w:val="none" w:sz="0" w:space="0" w:color="auto"/>
                                    <w:bottom w:val="none" w:sz="0" w:space="0" w:color="auto"/>
                                    <w:right w:val="none" w:sz="0" w:space="0" w:color="auto"/>
                                  </w:divBdr>
                                </w:div>
                                <w:div w:id="1483232547">
                                  <w:marLeft w:val="0"/>
                                  <w:marRight w:val="0"/>
                                  <w:marTop w:val="0"/>
                                  <w:marBottom w:val="0"/>
                                  <w:divBdr>
                                    <w:top w:val="none" w:sz="0" w:space="0" w:color="auto"/>
                                    <w:left w:val="none" w:sz="0" w:space="0" w:color="auto"/>
                                    <w:bottom w:val="none" w:sz="0" w:space="0" w:color="auto"/>
                                    <w:right w:val="none" w:sz="0" w:space="0" w:color="auto"/>
                                  </w:divBdr>
                                </w:div>
                              </w:divsChild>
                            </w:div>
                            <w:div w:id="46413179">
                              <w:marLeft w:val="0"/>
                              <w:marRight w:val="0"/>
                              <w:marTop w:val="0"/>
                              <w:marBottom w:val="0"/>
                              <w:divBdr>
                                <w:top w:val="none" w:sz="0" w:space="0" w:color="auto"/>
                                <w:left w:val="none" w:sz="0" w:space="0" w:color="auto"/>
                                <w:bottom w:val="none" w:sz="0" w:space="0" w:color="auto"/>
                                <w:right w:val="none" w:sz="0" w:space="0" w:color="auto"/>
                              </w:divBdr>
                              <w:divsChild>
                                <w:div w:id="232589014">
                                  <w:marLeft w:val="0"/>
                                  <w:marRight w:val="208"/>
                                  <w:marTop w:val="0"/>
                                  <w:marBottom w:val="0"/>
                                  <w:divBdr>
                                    <w:top w:val="none" w:sz="0" w:space="0" w:color="auto"/>
                                    <w:left w:val="none" w:sz="0" w:space="0" w:color="auto"/>
                                    <w:bottom w:val="none" w:sz="0" w:space="0" w:color="auto"/>
                                    <w:right w:val="none" w:sz="0" w:space="0" w:color="auto"/>
                                  </w:divBdr>
                                </w:div>
                                <w:div w:id="127941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90529">
                  <w:marLeft w:val="0"/>
                  <w:marRight w:val="0"/>
                  <w:marTop w:val="300"/>
                  <w:marBottom w:val="900"/>
                  <w:divBdr>
                    <w:top w:val="single" w:sz="6" w:space="0" w:color="999999"/>
                    <w:left w:val="single" w:sz="6" w:space="0" w:color="999999"/>
                    <w:bottom w:val="single" w:sz="6" w:space="0" w:color="999999"/>
                    <w:right w:val="single" w:sz="6" w:space="0" w:color="999999"/>
                  </w:divBdr>
                  <w:divsChild>
                    <w:div w:id="1415937236">
                      <w:marLeft w:val="0"/>
                      <w:marRight w:val="0"/>
                      <w:marTop w:val="0"/>
                      <w:marBottom w:val="0"/>
                      <w:divBdr>
                        <w:top w:val="none" w:sz="0" w:space="0" w:color="auto"/>
                        <w:left w:val="none" w:sz="0" w:space="0" w:color="auto"/>
                        <w:bottom w:val="none" w:sz="0" w:space="0" w:color="auto"/>
                        <w:right w:val="single" w:sz="6" w:space="0" w:color="999999"/>
                      </w:divBdr>
                      <w:divsChild>
                        <w:div w:id="1405758452">
                          <w:marLeft w:val="0"/>
                          <w:marRight w:val="0"/>
                          <w:marTop w:val="0"/>
                          <w:marBottom w:val="0"/>
                          <w:divBdr>
                            <w:top w:val="none" w:sz="0" w:space="0" w:color="auto"/>
                            <w:left w:val="none" w:sz="0" w:space="0" w:color="auto"/>
                            <w:bottom w:val="single" w:sz="6" w:space="0" w:color="999999"/>
                            <w:right w:val="none" w:sz="0" w:space="0" w:color="auto"/>
                          </w:divBdr>
                          <w:divsChild>
                            <w:div w:id="1733651859">
                              <w:marLeft w:val="0"/>
                              <w:marRight w:val="0"/>
                              <w:marTop w:val="0"/>
                              <w:marBottom w:val="0"/>
                              <w:divBdr>
                                <w:top w:val="none" w:sz="0" w:space="0" w:color="auto"/>
                                <w:left w:val="none" w:sz="0" w:space="0" w:color="auto"/>
                                <w:bottom w:val="none" w:sz="0" w:space="0" w:color="auto"/>
                                <w:right w:val="none" w:sz="0" w:space="0" w:color="auto"/>
                              </w:divBdr>
                            </w:div>
                          </w:divsChild>
                        </w:div>
                        <w:div w:id="553347115">
                          <w:marLeft w:val="158"/>
                          <w:marRight w:val="158"/>
                          <w:marTop w:val="0"/>
                          <w:marBottom w:val="0"/>
                          <w:divBdr>
                            <w:top w:val="none" w:sz="0" w:space="0" w:color="auto"/>
                            <w:left w:val="none" w:sz="0" w:space="0" w:color="auto"/>
                            <w:bottom w:val="none" w:sz="0" w:space="0" w:color="auto"/>
                            <w:right w:val="none" w:sz="0" w:space="0" w:color="auto"/>
                          </w:divBdr>
                          <w:divsChild>
                            <w:div w:id="1426346407">
                              <w:marLeft w:val="0"/>
                              <w:marRight w:val="300"/>
                              <w:marTop w:val="450"/>
                              <w:marBottom w:val="0"/>
                              <w:divBdr>
                                <w:top w:val="none" w:sz="0" w:space="0" w:color="auto"/>
                                <w:left w:val="none" w:sz="0" w:space="0" w:color="auto"/>
                                <w:bottom w:val="none" w:sz="0" w:space="0" w:color="auto"/>
                                <w:right w:val="none" w:sz="0" w:space="0" w:color="auto"/>
                              </w:divBdr>
                            </w:div>
                          </w:divsChild>
                        </w:div>
                      </w:divsChild>
                    </w:div>
                    <w:div w:id="957105062">
                      <w:marLeft w:val="0"/>
                      <w:marRight w:val="0"/>
                      <w:marTop w:val="0"/>
                      <w:marBottom w:val="0"/>
                      <w:divBdr>
                        <w:top w:val="none" w:sz="0" w:space="0" w:color="auto"/>
                        <w:left w:val="none" w:sz="0" w:space="0" w:color="auto"/>
                        <w:bottom w:val="none" w:sz="0" w:space="0" w:color="auto"/>
                        <w:right w:val="single" w:sz="6" w:space="0" w:color="999999"/>
                      </w:divBdr>
                      <w:divsChild>
                        <w:div w:id="1528135059">
                          <w:marLeft w:val="0"/>
                          <w:marRight w:val="0"/>
                          <w:marTop w:val="0"/>
                          <w:marBottom w:val="0"/>
                          <w:divBdr>
                            <w:top w:val="none" w:sz="0" w:space="0" w:color="auto"/>
                            <w:left w:val="none" w:sz="0" w:space="0" w:color="auto"/>
                            <w:bottom w:val="single" w:sz="6" w:space="0" w:color="999999"/>
                            <w:right w:val="none" w:sz="0" w:space="0" w:color="auto"/>
                          </w:divBdr>
                          <w:divsChild>
                            <w:div w:id="2054425356">
                              <w:marLeft w:val="0"/>
                              <w:marRight w:val="0"/>
                              <w:marTop w:val="0"/>
                              <w:marBottom w:val="0"/>
                              <w:divBdr>
                                <w:top w:val="none" w:sz="0" w:space="0" w:color="auto"/>
                                <w:left w:val="none" w:sz="0" w:space="0" w:color="auto"/>
                                <w:bottom w:val="none" w:sz="0" w:space="0" w:color="auto"/>
                                <w:right w:val="none" w:sz="0" w:space="0" w:color="auto"/>
                              </w:divBdr>
                            </w:div>
                          </w:divsChild>
                        </w:div>
                        <w:div w:id="893201372">
                          <w:marLeft w:val="158"/>
                          <w:marRight w:val="158"/>
                          <w:marTop w:val="0"/>
                          <w:marBottom w:val="0"/>
                          <w:divBdr>
                            <w:top w:val="none" w:sz="0" w:space="0" w:color="auto"/>
                            <w:left w:val="none" w:sz="0" w:space="0" w:color="auto"/>
                            <w:bottom w:val="none" w:sz="0" w:space="0" w:color="auto"/>
                            <w:right w:val="none" w:sz="0" w:space="0" w:color="auto"/>
                          </w:divBdr>
                          <w:divsChild>
                            <w:div w:id="79344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99548">
                      <w:marLeft w:val="0"/>
                      <w:marRight w:val="0"/>
                      <w:marTop w:val="0"/>
                      <w:marBottom w:val="0"/>
                      <w:divBdr>
                        <w:top w:val="none" w:sz="0" w:space="0" w:color="auto"/>
                        <w:left w:val="none" w:sz="0" w:space="0" w:color="auto"/>
                        <w:bottom w:val="none" w:sz="0" w:space="0" w:color="auto"/>
                        <w:right w:val="single" w:sz="6" w:space="0" w:color="999999"/>
                      </w:divBdr>
                      <w:divsChild>
                        <w:div w:id="976761196">
                          <w:marLeft w:val="0"/>
                          <w:marRight w:val="0"/>
                          <w:marTop w:val="0"/>
                          <w:marBottom w:val="0"/>
                          <w:divBdr>
                            <w:top w:val="none" w:sz="0" w:space="0" w:color="auto"/>
                            <w:left w:val="none" w:sz="0" w:space="0" w:color="auto"/>
                            <w:bottom w:val="single" w:sz="6" w:space="0" w:color="999999"/>
                            <w:right w:val="none" w:sz="0" w:space="0" w:color="auto"/>
                          </w:divBdr>
                          <w:divsChild>
                            <w:div w:id="1185366092">
                              <w:marLeft w:val="0"/>
                              <w:marRight w:val="0"/>
                              <w:marTop w:val="0"/>
                              <w:marBottom w:val="0"/>
                              <w:divBdr>
                                <w:top w:val="none" w:sz="0" w:space="0" w:color="auto"/>
                                <w:left w:val="none" w:sz="0" w:space="0" w:color="auto"/>
                                <w:bottom w:val="none" w:sz="0" w:space="0" w:color="auto"/>
                                <w:right w:val="none" w:sz="0" w:space="0" w:color="auto"/>
                              </w:divBdr>
                            </w:div>
                          </w:divsChild>
                        </w:div>
                        <w:div w:id="277374889">
                          <w:marLeft w:val="158"/>
                          <w:marRight w:val="158"/>
                          <w:marTop w:val="0"/>
                          <w:marBottom w:val="0"/>
                          <w:divBdr>
                            <w:top w:val="none" w:sz="0" w:space="0" w:color="auto"/>
                            <w:left w:val="none" w:sz="0" w:space="0" w:color="auto"/>
                            <w:bottom w:val="none" w:sz="0" w:space="0" w:color="auto"/>
                            <w:right w:val="none" w:sz="0" w:space="0" w:color="auto"/>
                          </w:divBdr>
                          <w:divsChild>
                            <w:div w:id="23208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9007">
                      <w:marLeft w:val="0"/>
                      <w:marRight w:val="0"/>
                      <w:marTop w:val="0"/>
                      <w:marBottom w:val="0"/>
                      <w:divBdr>
                        <w:top w:val="none" w:sz="0" w:space="0" w:color="auto"/>
                        <w:left w:val="none" w:sz="0" w:space="0" w:color="auto"/>
                        <w:bottom w:val="none" w:sz="0" w:space="0" w:color="auto"/>
                        <w:right w:val="none" w:sz="0" w:space="0" w:color="auto"/>
                      </w:divBdr>
                      <w:divsChild>
                        <w:div w:id="16198195">
                          <w:marLeft w:val="0"/>
                          <w:marRight w:val="0"/>
                          <w:marTop w:val="0"/>
                          <w:marBottom w:val="0"/>
                          <w:divBdr>
                            <w:top w:val="none" w:sz="0" w:space="0" w:color="auto"/>
                            <w:left w:val="none" w:sz="0" w:space="0" w:color="auto"/>
                            <w:bottom w:val="single" w:sz="6" w:space="0" w:color="999999"/>
                            <w:right w:val="none" w:sz="0" w:space="0" w:color="auto"/>
                          </w:divBdr>
                          <w:divsChild>
                            <w:div w:id="844594572">
                              <w:marLeft w:val="0"/>
                              <w:marRight w:val="0"/>
                              <w:marTop w:val="0"/>
                              <w:marBottom w:val="0"/>
                              <w:divBdr>
                                <w:top w:val="none" w:sz="0" w:space="0" w:color="auto"/>
                                <w:left w:val="none" w:sz="0" w:space="0" w:color="auto"/>
                                <w:bottom w:val="none" w:sz="0" w:space="0" w:color="auto"/>
                                <w:right w:val="none" w:sz="0" w:space="0" w:color="auto"/>
                              </w:divBdr>
                            </w:div>
                          </w:divsChild>
                        </w:div>
                        <w:div w:id="597250292">
                          <w:marLeft w:val="158"/>
                          <w:marRight w:val="158"/>
                          <w:marTop w:val="0"/>
                          <w:marBottom w:val="0"/>
                          <w:divBdr>
                            <w:top w:val="none" w:sz="0" w:space="0" w:color="auto"/>
                            <w:left w:val="none" w:sz="0" w:space="0" w:color="auto"/>
                            <w:bottom w:val="none" w:sz="0" w:space="0" w:color="auto"/>
                            <w:right w:val="none" w:sz="0" w:space="0" w:color="auto"/>
                          </w:divBdr>
                          <w:divsChild>
                            <w:div w:id="109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87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18433">
          <w:marLeft w:val="0"/>
          <w:marRight w:val="0"/>
          <w:marTop w:val="0"/>
          <w:marBottom w:val="0"/>
          <w:divBdr>
            <w:top w:val="none" w:sz="0" w:space="0" w:color="auto"/>
            <w:left w:val="none" w:sz="0" w:space="0" w:color="auto"/>
            <w:bottom w:val="none" w:sz="0" w:space="0" w:color="auto"/>
            <w:right w:val="none" w:sz="0" w:space="0" w:color="auto"/>
          </w:divBdr>
          <w:divsChild>
            <w:div w:id="1046611411">
              <w:marLeft w:val="0"/>
              <w:marRight w:val="0"/>
              <w:marTop w:val="0"/>
              <w:marBottom w:val="0"/>
              <w:divBdr>
                <w:top w:val="none" w:sz="0" w:space="0" w:color="auto"/>
                <w:left w:val="none" w:sz="0" w:space="0" w:color="auto"/>
                <w:bottom w:val="none" w:sz="0" w:space="0" w:color="auto"/>
                <w:right w:val="none" w:sz="0" w:space="0" w:color="auto"/>
              </w:divBdr>
              <w:divsChild>
                <w:div w:id="1371103858">
                  <w:marLeft w:val="0"/>
                  <w:marRight w:val="0"/>
                  <w:marTop w:val="0"/>
                  <w:marBottom w:val="0"/>
                  <w:divBdr>
                    <w:top w:val="none" w:sz="0" w:space="0" w:color="auto"/>
                    <w:left w:val="none" w:sz="0" w:space="0" w:color="auto"/>
                    <w:bottom w:val="none" w:sz="0" w:space="0" w:color="auto"/>
                    <w:right w:val="none" w:sz="0" w:space="0" w:color="auto"/>
                  </w:divBdr>
                  <w:divsChild>
                    <w:div w:id="761803555">
                      <w:marLeft w:val="0"/>
                      <w:marRight w:val="0"/>
                      <w:marTop w:val="0"/>
                      <w:marBottom w:val="0"/>
                      <w:divBdr>
                        <w:top w:val="none" w:sz="0" w:space="0" w:color="auto"/>
                        <w:left w:val="none" w:sz="0" w:space="0" w:color="auto"/>
                        <w:bottom w:val="none" w:sz="0" w:space="0" w:color="auto"/>
                        <w:right w:val="none" w:sz="0" w:space="0" w:color="auto"/>
                      </w:divBdr>
                    </w:div>
                  </w:divsChild>
                </w:div>
                <w:div w:id="1236820113">
                  <w:marLeft w:val="0"/>
                  <w:marRight w:val="0"/>
                  <w:marTop w:val="0"/>
                  <w:marBottom w:val="0"/>
                  <w:divBdr>
                    <w:top w:val="none" w:sz="0" w:space="0" w:color="auto"/>
                    <w:left w:val="none" w:sz="0" w:space="0" w:color="auto"/>
                    <w:bottom w:val="none" w:sz="0" w:space="0" w:color="auto"/>
                    <w:right w:val="none" w:sz="0" w:space="0" w:color="auto"/>
                  </w:divBdr>
                  <w:divsChild>
                    <w:div w:id="11223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server.adtech.de/?adlink/1211.1/6415117/0/16/AdId=-3;BnId=0;guid=1Afed91580-e7f1-11e8-b1f5-022240a845fa;itime=300760638;gdpr=1;" TargetMode="External"/><Relationship Id="rId13" Type="http://schemas.openxmlformats.org/officeDocument/2006/relationships/hyperlink" Target="https://www.nurseryworld.co.uk/static/privacy" TargetMode="External"/><Relationship Id="rId3" Type="http://schemas.openxmlformats.org/officeDocument/2006/relationships/settings" Target="settings.xml"/><Relationship Id="rId7" Type="http://schemas.openxmlformats.org/officeDocument/2006/relationships/hyperlink" Target="https://www.nurseryworld.co.uk/nursery-world/news/1085778/neuroscience-education-brain-waves" TargetMode="External"/><Relationship Id="rId12" Type="http://schemas.openxmlformats.org/officeDocument/2006/relationships/hyperlink" Target="https://www.nurseryworld.co.uk/static/terms-cond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hyperlink" Target="https://www.nurseryworld.co.uk/" TargetMode="External"/><Relationship Id="rId15" Type="http://schemas.openxmlformats.org/officeDocument/2006/relationships/theme" Target="theme/theme1.xml"/><Relationship Id="rId10" Type="http://schemas.openxmlformats.org/officeDocument/2006/relationships/hyperlink" Target="http://www.markallengroup.com/"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Natasha Young</cp:lastModifiedBy>
  <cp:revision>2</cp:revision>
  <dcterms:created xsi:type="dcterms:W3CDTF">2021-10-26T14:42:00Z</dcterms:created>
  <dcterms:modified xsi:type="dcterms:W3CDTF">2021-10-26T14:42:00Z</dcterms:modified>
</cp:coreProperties>
</file>