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BB1E8" w14:textId="59407B2C" w:rsidR="007F0E97" w:rsidRPr="007F0E97" w:rsidRDefault="007F0E97" w:rsidP="007F0E97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7F0E97">
        <w:rPr>
          <w:rFonts w:ascii="Arial" w:hAnsi="Arial" w:cs="Arial"/>
          <w:b/>
          <w:bCs/>
          <w:sz w:val="24"/>
          <w:szCs w:val="24"/>
        </w:rPr>
        <w:t>ECEY</w:t>
      </w:r>
      <w:r w:rsidR="0017065F">
        <w:rPr>
          <w:rFonts w:ascii="Arial" w:hAnsi="Arial" w:cs="Arial"/>
          <w:b/>
          <w:bCs/>
          <w:sz w:val="24"/>
          <w:szCs w:val="24"/>
        </w:rPr>
        <w:t>5</w:t>
      </w:r>
      <w:r w:rsidRPr="007F0E97">
        <w:rPr>
          <w:rFonts w:ascii="Arial" w:hAnsi="Arial" w:cs="Arial"/>
          <w:b/>
          <w:bCs/>
          <w:sz w:val="24"/>
          <w:szCs w:val="24"/>
        </w:rPr>
        <w:t>00</w:t>
      </w:r>
      <w:r w:rsidR="0017065F">
        <w:rPr>
          <w:rFonts w:ascii="Arial" w:hAnsi="Arial" w:cs="Arial"/>
          <w:b/>
          <w:bCs/>
          <w:sz w:val="24"/>
          <w:szCs w:val="24"/>
        </w:rPr>
        <w:t>6</w:t>
      </w:r>
    </w:p>
    <w:p w14:paraId="7C87518F" w14:textId="65ED3702" w:rsidR="007F0E97" w:rsidRPr="007F0E97" w:rsidRDefault="007F0E97" w:rsidP="007F0E97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7F0E97">
        <w:rPr>
          <w:rFonts w:ascii="Arial" w:hAnsi="Arial" w:cs="Arial"/>
          <w:b/>
          <w:bCs/>
          <w:sz w:val="24"/>
          <w:szCs w:val="24"/>
        </w:rPr>
        <w:t>Student Numbers:</w:t>
      </w:r>
    </w:p>
    <w:p w14:paraId="3F94FB74" w14:textId="7C72D7C6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2105738</w:t>
      </w:r>
      <w:r>
        <w:rPr>
          <w:rFonts w:ascii="Arial" w:hAnsi="Arial" w:cs="Arial"/>
          <w:sz w:val="24"/>
          <w:szCs w:val="24"/>
        </w:rPr>
        <w:t xml:space="preserve"> – Emily Morgan</w:t>
      </w:r>
    </w:p>
    <w:p w14:paraId="517F79D1" w14:textId="79CDE0C2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2103533</w:t>
      </w:r>
      <w:r>
        <w:rPr>
          <w:rFonts w:ascii="Arial" w:hAnsi="Arial" w:cs="Arial"/>
          <w:sz w:val="24"/>
          <w:szCs w:val="24"/>
        </w:rPr>
        <w:t xml:space="preserve"> – Lucy Morgan</w:t>
      </w:r>
    </w:p>
    <w:p w14:paraId="22711740" w14:textId="1426E18C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2100252</w:t>
      </w:r>
      <w:r>
        <w:rPr>
          <w:rFonts w:ascii="Arial" w:hAnsi="Arial" w:cs="Arial"/>
          <w:sz w:val="24"/>
          <w:szCs w:val="24"/>
        </w:rPr>
        <w:t xml:space="preserve"> – Hannah Lovell</w:t>
      </w:r>
    </w:p>
    <w:p w14:paraId="6795C14C" w14:textId="6E725CC8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2104231</w:t>
      </w:r>
      <w:r>
        <w:rPr>
          <w:rFonts w:ascii="Arial" w:hAnsi="Arial" w:cs="Arial"/>
          <w:sz w:val="24"/>
          <w:szCs w:val="24"/>
        </w:rPr>
        <w:t xml:space="preserve"> – Hannah Thomas</w:t>
      </w:r>
    </w:p>
    <w:p w14:paraId="772572A6" w14:textId="4627B4CF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1909154</w:t>
      </w:r>
      <w:r>
        <w:rPr>
          <w:rFonts w:ascii="Arial" w:hAnsi="Arial" w:cs="Arial"/>
          <w:sz w:val="24"/>
          <w:szCs w:val="24"/>
        </w:rPr>
        <w:t xml:space="preserve"> – Lydia Dav</w:t>
      </w:r>
      <w:r w:rsidR="007350E0">
        <w:rPr>
          <w:rFonts w:ascii="Arial" w:hAnsi="Arial" w:cs="Arial"/>
          <w:sz w:val="24"/>
          <w:szCs w:val="24"/>
        </w:rPr>
        <w:t>ey</w:t>
      </w:r>
    </w:p>
    <w:p w14:paraId="72AC35AD" w14:textId="6BB0BBBE" w:rsidR="007F0E97" w:rsidRPr="007F0E97" w:rsidRDefault="007F0E97" w:rsidP="007F0E97">
      <w:pPr>
        <w:pStyle w:val="Header"/>
        <w:rPr>
          <w:rFonts w:ascii="Arial" w:hAnsi="Arial" w:cs="Arial"/>
          <w:sz w:val="24"/>
          <w:szCs w:val="24"/>
        </w:rPr>
      </w:pPr>
      <w:r w:rsidRPr="007F0E97">
        <w:rPr>
          <w:rFonts w:ascii="Arial" w:hAnsi="Arial" w:cs="Arial"/>
          <w:sz w:val="24"/>
          <w:szCs w:val="24"/>
        </w:rPr>
        <w:t>2100672</w:t>
      </w:r>
      <w:r>
        <w:rPr>
          <w:rFonts w:ascii="Arial" w:hAnsi="Arial" w:cs="Arial"/>
          <w:sz w:val="24"/>
          <w:szCs w:val="24"/>
        </w:rPr>
        <w:t xml:space="preserve"> – Bethany Thomas</w:t>
      </w:r>
    </w:p>
    <w:p w14:paraId="4DD66707" w14:textId="77777777" w:rsidR="007F0E97" w:rsidRDefault="007F0E97" w:rsidP="007F0E97">
      <w:pPr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</w:pPr>
    </w:p>
    <w:p w14:paraId="566D35BD" w14:textId="6AE77DEA" w:rsidR="007F0E97" w:rsidRPr="007F0E97" w:rsidRDefault="007F0E97" w:rsidP="007F0E97">
      <w:pPr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  <w:t>Meeting Members and Agenda</w:t>
      </w:r>
    </w:p>
    <w:p w14:paraId="36B3664F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School Setting</w:t>
      </w:r>
    </w:p>
    <w:p w14:paraId="1B68A597" w14:textId="77777777" w:rsidR="007F0E97" w:rsidRPr="007F0E97" w:rsidRDefault="007F0E97" w:rsidP="007F0E97">
      <w:pPr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  <w:t>Members in attendance:</w:t>
      </w:r>
    </w:p>
    <w:p w14:paraId="18A550DF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 xml:space="preserve">Lydia Davey – Deputy Head Teacher/ </w:t>
      </w:r>
      <w:proofErr w:type="spellStart"/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ALNCo</w:t>
      </w:r>
      <w:proofErr w:type="spellEnd"/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 xml:space="preserve"> - Chairperson.</w:t>
      </w:r>
    </w:p>
    <w:p w14:paraId="191C4BA3" w14:textId="77777777" w:rsidR="007F0E97" w:rsidRPr="007F0E97" w:rsidRDefault="007F0E97" w:rsidP="007F0E97">
      <w:pPr>
        <w:rPr>
          <w:rFonts w:ascii="Arial" w:eastAsiaTheme="minorEastAsia" w:hAnsi="Arial" w:cs="Arial"/>
          <w:color w:val="000000" w:themeColor="text1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 xml:space="preserve">Emily Morgan – Current </w:t>
      </w:r>
      <w:r w:rsidRPr="007F0E97">
        <w:rPr>
          <w:rFonts w:ascii="Arial" w:eastAsiaTheme="minorEastAsia" w:hAnsi="Arial" w:cs="Arial"/>
          <w:color w:val="000000" w:themeColor="text1"/>
          <w:kern w:val="0"/>
          <w:sz w:val="24"/>
          <w:szCs w:val="24"/>
          <w:lang w:eastAsia="zh-CN"/>
          <w14:ligatures w14:val="none"/>
        </w:rPr>
        <w:t>Year 2 Teacher and Designated Safeguarding officer (DSO).</w:t>
      </w:r>
    </w:p>
    <w:p w14:paraId="6D8E70C6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Lucy Morgan – Replacement Year 2 Teacher.</w:t>
      </w:r>
    </w:p>
    <w:p w14:paraId="0C893D7D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Hannah Thomas - Reception Teacher and Eco School’s Coordinator (ESC).</w:t>
      </w:r>
    </w:p>
    <w:p w14:paraId="0808AB12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Hannah Lovell – Year 1 Teacher and Childrens Well-being officer.</w:t>
      </w:r>
    </w:p>
    <w:p w14:paraId="4F979007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  <w:t>Bethany Thomas – Family Liaison Officer (FLO).</w:t>
      </w:r>
    </w:p>
    <w:p w14:paraId="047D491E" w14:textId="77777777" w:rsidR="007F0E97" w:rsidRPr="007F0E97" w:rsidRDefault="007F0E97" w:rsidP="007F0E97">
      <w:pPr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</w:pPr>
    </w:p>
    <w:p w14:paraId="556ABEF1" w14:textId="77777777" w:rsidR="007F0E97" w:rsidRPr="007F0E97" w:rsidRDefault="007F0E97" w:rsidP="007F0E97">
      <w:pPr>
        <w:rPr>
          <w:rFonts w:ascii="Arial" w:eastAsiaTheme="minorEastAsia" w:hAnsi="Arial" w:cs="Arial"/>
          <w:kern w:val="0"/>
          <w:sz w:val="24"/>
          <w:szCs w:val="24"/>
          <w:lang w:eastAsia="zh-CN"/>
          <w14:ligatures w14:val="none"/>
        </w:rPr>
      </w:pPr>
    </w:p>
    <w:p w14:paraId="7B2C027B" w14:textId="77777777" w:rsidR="007F0E97" w:rsidRPr="007F0E97" w:rsidRDefault="007F0E97" w:rsidP="007F0E97">
      <w:pPr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Theme="minorEastAsia" w:hAnsi="Arial" w:cs="Arial"/>
          <w:b/>
          <w:bCs/>
          <w:kern w:val="0"/>
          <w:sz w:val="24"/>
          <w:szCs w:val="24"/>
          <w:lang w:eastAsia="zh-CN"/>
          <w14:ligatures w14:val="none"/>
        </w:rPr>
        <w:t>Agenda for Team Meeting 18/05/23</w:t>
      </w:r>
    </w:p>
    <w:p w14:paraId="62682E34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Maternity leave/ handover to new staff member/ up to date training – Emily Morgan (DSO).</w:t>
      </w:r>
    </w:p>
    <w:p w14:paraId="51C1751B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Concerns with awaiting a diagnosis of ASD with a pupil. Lydia Davey – ALN Specialist.</w:t>
      </w:r>
    </w:p>
    <w:p w14:paraId="05B65C16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New member of staff joining the team/ introducing a new club idea – Lucy Morgan.</w:t>
      </w:r>
    </w:p>
    <w:p w14:paraId="3FF77236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Enhance outdoor learning area/ more training for staff – Hannah Lovell.</w:t>
      </w:r>
    </w:p>
    <w:p w14:paraId="12E560A1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val="pt-PT"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val="pt-PT" w:eastAsia="zh-CN"/>
          <w14:ligatures w14:val="none"/>
        </w:rPr>
        <w:t>Sustainability/ making our school more eco friendly – Hannah Thomas (ESC).</w:t>
      </w:r>
    </w:p>
    <w:p w14:paraId="04B8C042" w14:textId="77777777" w:rsidR="007F0E97" w:rsidRPr="007F0E97" w:rsidRDefault="007F0E97" w:rsidP="007F0E9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7F0E9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Promote parent partnership – Bethany Thomas (FLO).</w:t>
      </w:r>
    </w:p>
    <w:p w14:paraId="2E329AF6" w14:textId="77777777" w:rsidR="006B2426" w:rsidRDefault="006B2426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401004" w14:textId="77777777" w:rsidR="006B2426" w:rsidRDefault="006B2426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D2D2C8" w14:textId="77777777" w:rsidR="006B2426" w:rsidRDefault="006B2426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E3541D0" w14:textId="77777777" w:rsidR="006B2426" w:rsidRDefault="006B2426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6DA412" w14:textId="77777777" w:rsidR="006B2426" w:rsidRDefault="006B2426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FE1137" w14:textId="77777777" w:rsidR="00EF4492" w:rsidRDefault="00EF4492" w:rsidP="00EF449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38A237A" w14:textId="68078820" w:rsidR="00334C0D" w:rsidRPr="00236552" w:rsidRDefault="009C6F87" w:rsidP="00EF4492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3655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</w:t>
      </w:r>
    </w:p>
    <w:p w14:paraId="5494AE67" w14:textId="77777777" w:rsidR="009C6F87" w:rsidRPr="00236552" w:rsidRDefault="009C6F87" w:rsidP="009C6F8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2DDF2B" w14:textId="2A971A13" w:rsidR="00924768" w:rsidRPr="00924768" w:rsidRDefault="00924768" w:rsidP="006B242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92476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ACAS (2023) </w:t>
      </w:r>
      <w:r w:rsidRPr="0092476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Employment Contracts and Laws</w:t>
      </w:r>
      <w:r w:rsidRPr="0092476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Available: </w:t>
      </w:r>
      <w:hyperlink r:id="rId5" w:tgtFrame="_blank" w:history="1">
        <w:r w:rsidRPr="00924768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https://www.acas.org.uk/employment-contracts-and-the-law</w:t>
        </w:r>
      </w:hyperlink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92476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(Accessed: 11 May 2023).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D66B0B2" w14:textId="137AB9BC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>Additional Learning Needs and Education Tribunal (Wales) Act 2018, c.2.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https://www.legislation.gov.uk/anaw/2018/2/section/11/enacted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</w:t>
      </w:r>
    </w:p>
    <w:p w14:paraId="6795AA80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Aubrey, C. (2016)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Leading and Managing in the Early Years. </w:t>
      </w:r>
      <w:r w:rsidRPr="006B2426">
        <w:rPr>
          <w:rFonts w:ascii="Arial" w:hAnsi="Arial" w:cs="Arial"/>
          <w:sz w:val="24"/>
          <w:szCs w:val="24"/>
        </w:rPr>
        <w:t>2</w:t>
      </w:r>
      <w:r w:rsidRPr="006B2426">
        <w:rPr>
          <w:rFonts w:ascii="Arial" w:hAnsi="Arial" w:cs="Arial"/>
          <w:sz w:val="24"/>
          <w:szCs w:val="24"/>
          <w:vertAlign w:val="superscript"/>
        </w:rPr>
        <w:t>nd</w:t>
      </w:r>
      <w:r w:rsidRPr="006B24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2426">
        <w:rPr>
          <w:rFonts w:ascii="Arial" w:hAnsi="Arial" w:cs="Arial"/>
          <w:sz w:val="24"/>
          <w:szCs w:val="24"/>
        </w:rPr>
        <w:t>edn</w:t>
      </w:r>
      <w:proofErr w:type="spellEnd"/>
      <w:r w:rsidRPr="006B2426">
        <w:rPr>
          <w:rFonts w:ascii="Arial" w:hAnsi="Arial" w:cs="Arial"/>
          <w:sz w:val="24"/>
          <w:szCs w:val="24"/>
        </w:rPr>
        <w:t>. London: Sage Publications Ltd.</w:t>
      </w:r>
    </w:p>
    <w:p w14:paraId="3CEDE90C" w14:textId="2DE546C0" w:rsidR="00FA0E25" w:rsidRPr="006B2426" w:rsidRDefault="00FA0E25" w:rsidP="006B242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Aubrey, K. Riley, A. (2019)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Understanding and Using Educational Theories.</w:t>
      </w:r>
      <w:r>
        <w:rPr>
          <w:rStyle w:val="xgmail-apple-converted-space"/>
          <w:rFonts w:ascii="Calibri" w:hAnsi="Calibri" w:cs="Calibri"/>
          <w:i/>
          <w:iCs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2</w:t>
      </w:r>
      <w:r>
        <w:rPr>
          <w:rFonts w:ascii="Calibri" w:hAnsi="Calibri" w:cs="Calibri"/>
          <w:color w:val="000000"/>
          <w:shd w:val="clear" w:color="auto" w:fill="FFFFFF"/>
          <w:vertAlign w:val="superscript"/>
        </w:rPr>
        <w:t>nd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edn</w:t>
      </w:r>
      <w:proofErr w:type="spellEnd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. London: SAGE Publications.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</w:p>
    <w:p w14:paraId="73BAEADB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Autism Education Trust (2021) </w:t>
      </w:r>
      <w:r w:rsidRPr="006B2426">
        <w:rPr>
          <w:rFonts w:ascii="Arial" w:hAnsi="Arial" w:cs="Arial"/>
          <w:i/>
          <w:iCs/>
          <w:sz w:val="24"/>
          <w:szCs w:val="24"/>
        </w:rPr>
        <w:t>A SENCO’s guide to supporting learners on the autism spectrum.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https://www.autismeducationtrust.org.uk/sites/default/files/2021-09/aet-a-sencos-guide-to-supporting-learners-with-autism.pdf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10 May 2023).</w:t>
      </w:r>
    </w:p>
    <w:p w14:paraId="64D0C526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Bond, C. </w:t>
      </w:r>
      <w:r w:rsidRPr="006B2426">
        <w:rPr>
          <w:rFonts w:ascii="Arial" w:hAnsi="Arial" w:cs="Arial"/>
          <w:i/>
          <w:iCs/>
          <w:sz w:val="24"/>
          <w:szCs w:val="24"/>
        </w:rPr>
        <w:t>et al.</w:t>
      </w:r>
      <w:r w:rsidRPr="006B2426">
        <w:rPr>
          <w:rFonts w:ascii="Arial" w:hAnsi="Arial" w:cs="Arial"/>
          <w:sz w:val="24"/>
          <w:szCs w:val="24"/>
        </w:rPr>
        <w:t xml:space="preserve"> (2016) ‘Educational interventions for children with ASD: A systematic literature review 2008–2013’, </w:t>
      </w:r>
      <w:r w:rsidRPr="006B2426">
        <w:rPr>
          <w:rFonts w:ascii="Arial" w:hAnsi="Arial" w:cs="Arial"/>
          <w:i/>
          <w:iCs/>
          <w:sz w:val="24"/>
          <w:szCs w:val="24"/>
        </w:rPr>
        <w:t>School psychology international</w:t>
      </w:r>
      <w:r w:rsidRPr="006B2426">
        <w:rPr>
          <w:rFonts w:ascii="Arial" w:hAnsi="Arial" w:cs="Arial"/>
          <w:sz w:val="24"/>
          <w:szCs w:val="24"/>
        </w:rPr>
        <w:t xml:space="preserve">, 37(3), pp. 303–320. </w:t>
      </w:r>
    </w:p>
    <w:p w14:paraId="0B1FCD1F" w14:textId="6F52A8A8" w:rsidR="00A46F78" w:rsidRPr="00A46F78" w:rsidRDefault="00A46F78" w:rsidP="006B242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Branch, M. (2015) </w:t>
      </w:r>
      <w:r w:rsidRPr="00A46F7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Ten Inspiring Eleanor Roosevelt Quotes</w:t>
      </w:r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Available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at: </w:t>
      </w:r>
      <w:hyperlink r:id="rId8" w:history="1">
        <w:r w:rsidRPr="00A46F7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https://unfoundation.org/blog/post/10-inspiring-eleanor-roosevelt-quotes/</w:t>
        </w:r>
      </w:hyperlink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</w:t>
      </w:r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Accessed: 15 May 2023).</w:t>
      </w:r>
    </w:p>
    <w:p w14:paraId="38282ABB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Campbell-Barr, V. and Leeson, C. (2016)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Quality and leadership in the early years: research, theory and practice. </w:t>
      </w:r>
      <w:r w:rsidRPr="006B2426">
        <w:rPr>
          <w:rFonts w:ascii="Arial" w:hAnsi="Arial" w:cs="Arial"/>
          <w:sz w:val="24"/>
          <w:szCs w:val="24"/>
        </w:rPr>
        <w:t>London: Sage Publications Ltd.</w:t>
      </w:r>
    </w:p>
    <w:p w14:paraId="6975B32F" w14:textId="05B7C1AD" w:rsidR="00A46F78" w:rsidRPr="00A46F78" w:rsidRDefault="00A46F78" w:rsidP="006B242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Campion, M. (2020) </w:t>
      </w:r>
      <w:r w:rsidRPr="00A46F7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Teaching and Learning, and the New Curriculum</w:t>
      </w:r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Available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at: </w:t>
      </w:r>
      <w:hyperlink r:id="rId9" w:history="1">
        <w:r w:rsidRPr="00A46F7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https://www.estyn.gov.wales/blog/supporting-schools-improve-teaching-and-learning</w:t>
        </w:r>
      </w:hyperlink>
      <w:r w:rsidRPr="00A46F7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(Accessed: 14 May 2023)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77FC1F4C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lastRenderedPageBreak/>
        <w:t xml:space="preserve">Carmarthenshire County Council (2022a) </w:t>
      </w:r>
      <w:r w:rsidRPr="006B2426">
        <w:rPr>
          <w:rFonts w:ascii="Arial" w:hAnsi="Arial" w:cs="Arial"/>
          <w:i/>
          <w:iCs/>
          <w:sz w:val="24"/>
          <w:szCs w:val="24"/>
        </w:rPr>
        <w:t>Autism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10" w:anchor=".ZF1gVi8w3fY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https://www.carmarthenshire.gov.wales/home/council-services/education-schools/additional-learning-needs/autism/#.ZF1gVi8w3fY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 </w:t>
      </w:r>
    </w:p>
    <w:p w14:paraId="1E499EDF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Carmarthenshire County Council (2022b) </w:t>
      </w:r>
      <w:r w:rsidRPr="006B2426">
        <w:rPr>
          <w:rFonts w:ascii="Arial" w:hAnsi="Arial" w:cs="Arial"/>
          <w:i/>
          <w:iCs/>
          <w:sz w:val="24"/>
          <w:szCs w:val="24"/>
        </w:rPr>
        <w:t>Parent Partnership Service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11" w:anchor=".ZGEqAS8w3fY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https://www.carmarthenshire.gov.wales/home/council-services/education-schools/additional-learning-needs/parent-partnership-service/#.ZGEqAS8w3fY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4B1217CB" w14:textId="4F35B795" w:rsidR="00A46F78" w:rsidRPr="006B2426" w:rsidRDefault="00A46F78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Chartered Institute of Personnel and Development (2016)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Induction Facts Sheet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CIPD.</w:t>
      </w:r>
    </w:p>
    <w:p w14:paraId="09609905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Childcare Act 2006.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12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https://www.legislation.gov.uk/ukpga/2006/21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</w:t>
      </w:r>
    </w:p>
    <w:p w14:paraId="460D320F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>Children Act 1989.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http://www.legislation.gov.uk/ukpga/1989/41/section/17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8 May 2023). </w:t>
      </w:r>
    </w:p>
    <w:p w14:paraId="3B790DA8" w14:textId="77777777" w:rsidR="00E66DF2" w:rsidRPr="00E66DF2" w:rsidRDefault="00E66DF2" w:rsidP="006B2426">
      <w:pPr>
        <w:spacing w:after="0" w:line="360" w:lineRule="auto"/>
        <w:rPr>
          <w:rFonts w:ascii="Arial" w:hAnsi="Arial" w:cs="Arial"/>
          <w:color w:val="2F5496" w:themeColor="accent1" w:themeShade="BF"/>
          <w:kern w:val="0"/>
          <w:sz w:val="24"/>
          <w:szCs w:val="24"/>
          <w14:ligatures w14:val="none"/>
        </w:rPr>
      </w:pPr>
      <w:r w:rsidRPr="00E66DF2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>Children act 2004</w:t>
      </w:r>
      <w:r w:rsidRPr="00E66DF2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. Available at: </w:t>
      </w:r>
      <w:hyperlink r:id="rId14" w:history="1">
        <w:r w:rsidRPr="00E66DF2">
          <w:rPr>
            <w:rFonts w:ascii="Arial" w:hAnsi="Arial" w:cs="Arial"/>
            <w:color w:val="2F5496" w:themeColor="accent1" w:themeShade="BF"/>
            <w:kern w:val="0"/>
            <w:sz w:val="24"/>
            <w:szCs w:val="24"/>
            <w:u w:val="single"/>
            <w14:ligatures w14:val="none"/>
          </w:rPr>
          <w:t>https://www.legislation.gov.uk/ukpga/2004/31/pdfs/ukpga_20040031_en.pdf</w:t>
        </w:r>
      </w:hyperlink>
    </w:p>
    <w:p w14:paraId="2E0DB0F6" w14:textId="77777777" w:rsidR="00E66DF2" w:rsidRDefault="00E66DF2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E66DF2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(Accessed: 11 May 2023). </w:t>
      </w:r>
    </w:p>
    <w:p w14:paraId="69EC3C45" w14:textId="2E2AAA2F" w:rsidR="00FA0E25" w:rsidRDefault="00FA0E25" w:rsidP="006B2426">
      <w:pPr>
        <w:spacing w:after="0" w:line="360" w:lineRule="auto"/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Cook, L. (2010) ‘1944 Education Act and Outdoor Education: From Policy to Practice’,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History of Education,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28 (2), pp. 157-172.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</w:p>
    <w:p w14:paraId="7362024E" w14:textId="6FFFD918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Coombe Wood School (no date) 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Parental Voluntary Contributions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0D4291EB" w14:textId="4803BAF4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15" w:tgtFrame="_blank" w:tooltip="Original URL: https://www.cws-croydon.co.uk/parentscarers-information/parental-voluntary-contribution. Click or tap if you trust this link." w:history="1">
        <w:r w:rsidRPr="00FA0E25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https://www.cws-croydon.co.uk/parentscarers-information/parental-voluntary-contribution</w:t>
        </w:r>
      </w:hyperlink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14 May 2013)</w:t>
      </w:r>
    </w:p>
    <w:p w14:paraId="73469933" w14:textId="77777777" w:rsidR="00FA0E25" w:rsidRPr="00E66DF2" w:rsidRDefault="00FA0E25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</w:p>
    <w:p w14:paraId="0346519B" w14:textId="3D202ACC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Crosby, G. (2021) ‘Lewin’s Democratic Style of Situational Leadership: A Fresh Look at a Powerful OD Model’,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The Journal of applied </w:t>
      </w:r>
      <w:r w:rsidR="007C7AC4" w:rsidRPr="006B2426">
        <w:rPr>
          <w:rFonts w:ascii="Arial" w:hAnsi="Arial" w:cs="Arial"/>
          <w:i/>
          <w:iCs/>
          <w:sz w:val="24"/>
          <w:szCs w:val="24"/>
        </w:rPr>
        <w:t>behavioural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 science</w:t>
      </w:r>
      <w:r w:rsidRPr="006B2426">
        <w:rPr>
          <w:rFonts w:ascii="Arial" w:hAnsi="Arial" w:cs="Arial"/>
          <w:sz w:val="24"/>
          <w:szCs w:val="24"/>
        </w:rPr>
        <w:t>, 57(3), pp. 398–401.</w:t>
      </w:r>
    </w:p>
    <w:p w14:paraId="3BB546DB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 xml:space="preserve">Data Protection Act 2018.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8 May 2023).</w:t>
      </w:r>
    </w:p>
    <w:p w14:paraId="346C0518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Degges</w:t>
      </w:r>
      <w:proofErr w:type="spellEnd"/>
      <w:r w:rsidRPr="006B2426">
        <w:rPr>
          <w:rFonts w:ascii="Arial" w:hAnsi="Arial" w:cs="Arial"/>
          <w:sz w:val="24"/>
          <w:szCs w:val="24"/>
        </w:rPr>
        <w:t>-White, S., Killam, W., Carter, A. (2020)</w:t>
      </w:r>
      <w:r w:rsidRPr="006B2426">
        <w:rPr>
          <w:rFonts w:ascii="Arial" w:hAnsi="Arial" w:cs="Arial"/>
          <w:i/>
          <w:iCs/>
          <w:sz w:val="24"/>
          <w:szCs w:val="24"/>
        </w:rPr>
        <w:t> Group Development and Group Leadership in Student Affairs. </w:t>
      </w:r>
      <w:r w:rsidRPr="006B2426">
        <w:rPr>
          <w:rFonts w:ascii="Arial" w:hAnsi="Arial" w:cs="Arial"/>
          <w:sz w:val="24"/>
          <w:szCs w:val="24"/>
        </w:rPr>
        <w:t>United States: Rowman &amp; Littlefield Publishers.</w:t>
      </w:r>
    </w:p>
    <w:p w14:paraId="2F0C49C7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lastRenderedPageBreak/>
        <w:t xml:space="preserve">Department for Education (2014)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The Equality Act 2010 and schools.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https://assets.publishing.service.gov.uk/government/uploads/system/uploads/attachment_data/file/315587/Equality_Act_Advice_Final.pdf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10 May 2023).</w:t>
      </w:r>
    </w:p>
    <w:p w14:paraId="05772BE4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Department for Education (2018) </w:t>
      </w:r>
      <w:r w:rsidRPr="006B2426">
        <w:rPr>
          <w:rFonts w:ascii="Arial" w:hAnsi="Arial" w:cs="Arial"/>
          <w:i/>
          <w:iCs/>
          <w:sz w:val="24"/>
          <w:szCs w:val="24"/>
        </w:rPr>
        <w:t>The Equality Act 2010 and schools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https://assets.publishing.service.gov.uk/government/uploads/system/uploads/attachment_data/file/315587/Equality_Act_Advice_Final.pdf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</w:t>
      </w:r>
    </w:p>
    <w:p w14:paraId="11C6C594" w14:textId="4A5C94DC" w:rsidR="00A46F78" w:rsidRPr="006B2426" w:rsidRDefault="00A46F78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Department of Education (2021)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Staffing and Employment Advice for Schools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9" w:history="1">
        <w:r w:rsidRPr="006B24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https://assets.publishing.service.gov.uk/government/uploads/system/uploads/attachment_data/file/1026591/Staff_Advice_Handbook_Update_-_October_2021.pdf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11 May 2023).</w:t>
      </w:r>
    </w:p>
    <w:p w14:paraId="47DB8013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Desforges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6B2426">
        <w:rPr>
          <w:rFonts w:ascii="Arial" w:hAnsi="Arial" w:cs="Arial"/>
          <w:sz w:val="24"/>
          <w:szCs w:val="24"/>
        </w:rPr>
        <w:t>Abouchaar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 (2003) </w:t>
      </w:r>
      <w:r w:rsidRPr="006B2426">
        <w:rPr>
          <w:rFonts w:ascii="Arial" w:hAnsi="Arial" w:cs="Arial"/>
          <w:i/>
          <w:iCs/>
          <w:sz w:val="24"/>
          <w:szCs w:val="24"/>
        </w:rPr>
        <w:t>The impact of parental involvement, parental support and family education on pupil achievement and adjustment.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https://www.nationalnumeracy.org.uk/sites/default/files/documents/impact_of_parental_involvement/the_impact_of_parental_involvement.pdf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4 May 2023).</w:t>
      </w:r>
    </w:p>
    <w:p w14:paraId="4ACD4639" w14:textId="77777777" w:rsidR="003E1A17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Douglas, A. (2019)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Leadership for quality early childhood education and care: OECD working paper.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21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https://www.oecd-ilibrary.org/docserver/6e563bae-en.pdf?expires=1652964702&amp;id=id&amp;accname=guest&amp;checksum=F82E8AC31EFD387E3077321759EC1309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2B712453" w14:textId="27B76D6F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Early years alliance (2019) 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Involving parents in their Children’s Learning.</w:t>
      </w:r>
    </w:p>
    <w:p w14:paraId="304ED13A" w14:textId="3DC0CF6B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22" w:tgtFrame="_blank" w:tooltip="Original URL: https://www.eyalliance.org.uk/involving-parents-their-children%E2%80%99s-learning. Click or tap if you trust this link." w:history="1">
        <w:r w:rsidRPr="00FA0E25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https://www.eyalliance.org.uk/involving-parents-their-children’s-learning</w:t>
        </w:r>
      </w:hyperlink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13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420AE54D" w14:textId="77777777" w:rsidR="00FA0E25" w:rsidRDefault="00FA0E25" w:rsidP="006B2426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00BD312" w14:textId="42EE10E4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Edström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6B2426">
        <w:rPr>
          <w:rFonts w:ascii="Arial" w:hAnsi="Arial" w:cs="Arial"/>
          <w:sz w:val="24"/>
          <w:szCs w:val="24"/>
        </w:rPr>
        <w:t>Gardelli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V. and Backman, Y. (2022) ‘Inclusion as participation: mapping the participation model with four different levels of inclusive education’, </w:t>
      </w:r>
      <w:r w:rsidRPr="006B2426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Pr="006B2426">
        <w:rPr>
          <w:rFonts w:ascii="Arial" w:hAnsi="Arial" w:cs="Arial"/>
          <w:sz w:val="24"/>
          <w:szCs w:val="24"/>
        </w:rPr>
        <w:t xml:space="preserve">, pp. 1–18. Available at: </w:t>
      </w:r>
      <w:hyperlink r:id="rId23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https://doi.org/10.1080/13603116.2022.2136773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20AD35A1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>Education Act 1996, c.</w:t>
      </w:r>
      <w:r w:rsidRPr="006B2426">
        <w:rPr>
          <w:rFonts w:ascii="Arial" w:hAnsi="Arial" w:cs="Arial"/>
          <w:sz w:val="24"/>
          <w:szCs w:val="24"/>
        </w:rPr>
        <w:t xml:space="preserve">56. Available at: </w:t>
      </w:r>
      <w:hyperlink r:id="rId24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https://www.legislation.gov.uk/ukpga/1996/56/part/IV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15 May 2023).</w:t>
      </w:r>
    </w:p>
    <w:p w14:paraId="2FEF1E08" w14:textId="77777777" w:rsidR="003E1A17" w:rsidRPr="006B2426" w:rsidRDefault="003E1A17" w:rsidP="006B2426">
      <w:pPr>
        <w:spacing w:before="240" w:after="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6B2426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Education Act 2002. 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5" w:history="1">
        <w:r w:rsidRPr="006B2426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https://www.legislation.gov.uk/ukpga/2002/32/contents</w:t>
        </w:r>
      </w:hyperlink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8 May 2023).</w:t>
      </w:r>
    </w:p>
    <w:p w14:paraId="035FE9C2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lastRenderedPageBreak/>
        <w:t xml:space="preserve">Education Act 2011.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https://www.legislation.gov.uk/ukpga/2011/21/contents/enacted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5 May 2023).</w:t>
      </w:r>
    </w:p>
    <w:p w14:paraId="11976A95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Educators Wales (2023) </w:t>
      </w:r>
      <w:r w:rsidRPr="006B2426">
        <w:rPr>
          <w:rFonts w:ascii="Arial" w:hAnsi="Arial" w:cs="Arial"/>
          <w:i/>
          <w:iCs/>
          <w:sz w:val="24"/>
          <w:szCs w:val="24"/>
        </w:rPr>
        <w:t>Deputy Headteacher.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27" w:anchor=":~:text=As%20Deputy%20Headteachers%2C%20our%20role,learning%20opportunities%20for%20all%20learners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https://educators.wales/deputy-headteacher#:~:text=As%20Deputy%20Headteachers%2C%20our%20role,learning%20opportunities%20for%20all%20learners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7 May 2023).</w:t>
      </w:r>
    </w:p>
    <w:p w14:paraId="78E084F5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 xml:space="preserve">Employment Protection Act 1975.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https://www.legislation.gov.uk/ukpga/1975/71/part/II/crossheading/maternity/enacted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5 May 2023).</w:t>
      </w:r>
    </w:p>
    <w:p w14:paraId="585998FF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 xml:space="preserve">Employment Rights Act 1996.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29" w:anchor=":~:text=(1)Subject%20to%20subsections%20(,of%20the%20child%2C%20if%20later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https://www.legislation.gov.uk/ukpga/1996/18/part/VIII/crossheading/general-right-to-maternity-leave/enacted#:~:text=(1)Subject%20to%20subsections%20(,of%20the%20child%2C%20if%20later</w:t>
        </w:r>
      </w:hyperlink>
      <w:r w:rsidRPr="006B2426">
        <w:rPr>
          <w:rFonts w:ascii="Arial" w:hAnsi="Arial" w:cs="Arial"/>
          <w:sz w:val="24"/>
          <w:szCs w:val="24"/>
        </w:rPr>
        <w:t>. (Accessed: 5 May 2023).</w:t>
      </w:r>
    </w:p>
    <w:p w14:paraId="0325CF0A" w14:textId="5E4C34C2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Energy efficiency &amp; renewable energy (no date) 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 xml:space="preserve">How does solar </w:t>
      </w:r>
      <w:proofErr w:type="gramStart"/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work?.</w:t>
      </w:r>
      <w:proofErr w:type="gramEnd"/>
    </w:p>
    <w:p w14:paraId="52FC99DD" w14:textId="7CC627A3" w:rsid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</w:t>
      </w:r>
      <w:r w:rsidRPr="00FA0E25">
        <w:rPr>
          <w:rFonts w:ascii="Calibri" w:eastAsia="Times New Roman" w:hAnsi="Calibri" w:cs="Calibri"/>
          <w:color w:val="4472C4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: </w:t>
      </w:r>
      <w:hyperlink r:id="rId30" w:tgtFrame="_blank" w:tooltip="Original URL: https://www.energy.gov/eere/solar/how-does-solar-work#:~:text=Solar%20technologies%20convert%20sunlight%20into,in%20batteries%20or%20thermal%20storage. Click or tap if you trust this link." w:history="1">
        <w:r w:rsidRPr="00FA0E25">
          <w:rPr>
            <w:rFonts w:ascii="Calibri" w:eastAsia="Times New Roman" w:hAnsi="Calibri" w:cs="Calibri"/>
            <w:color w:val="4472C4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https://www.energy.gov/eere/solar/how-does-solar-work#:~:text=Solar%20technologies%20convert%20sunlight%20into,in%20batteries%20or%20thermal%20storage</w:t>
        </w:r>
      </w:hyperlink>
      <w:r w:rsidRPr="00FA0E25">
        <w:rPr>
          <w:rFonts w:ascii="Calibri" w:eastAsia="Times New Roman" w:hAnsi="Calibri" w:cs="Calibri"/>
          <w:color w:val="00B0F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. 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12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54639B4C" w14:textId="77777777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</w:p>
    <w:p w14:paraId="0056970F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i/>
          <w:iCs/>
          <w:sz w:val="24"/>
          <w:szCs w:val="24"/>
        </w:rPr>
        <w:t xml:space="preserve">Equality Act 2010.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31" w:anchor=":~:text=Changes%20to%20legislation%3A,force%20at%20a%20future%20date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https://www.legislation.gov.uk/ukpga/2010/15/contents#:~:text=Changes%20to%20legislation%3A,force%20at%20a%20future%20date</w:t>
        </w:r>
      </w:hyperlink>
      <w:r w:rsidRPr="006B2426">
        <w:rPr>
          <w:rFonts w:ascii="Arial" w:hAnsi="Arial" w:cs="Arial"/>
          <w:sz w:val="24"/>
          <w:szCs w:val="24"/>
        </w:rPr>
        <w:t>. (Accessed: 5 May 2023).</w:t>
      </w:r>
    </w:p>
    <w:p w14:paraId="0B756D1C" w14:textId="1A95DDC4" w:rsidR="00A46F78" w:rsidRPr="006B2426" w:rsidRDefault="00A46F78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ESTYN (2010)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What Makes a Good Training Provider?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Available at:</w:t>
      </w:r>
      <w:hyperlink r:id="rId32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https://www.estyn.gov.wales/system/files/2020-07/What%2520makes%2520a%2520good%2520training%2520provider%253F%2520-%2520March%25202010.pdf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14 May 2023).</w:t>
      </w:r>
    </w:p>
    <w:p w14:paraId="14EDDA5E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ESTYN (2016)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Estyn Policies and Procedures for Safeguarding.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33" w:history="1">
        <w:r w:rsidRPr="006B242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file:///C:/Users/Emily/Downloads/Estyn%20Safeguarding%20Policy%202016%20En.pdf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8 May 2023).</w:t>
      </w:r>
    </w:p>
    <w:p w14:paraId="03DF07AE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lastRenderedPageBreak/>
        <w:t xml:space="preserve">Estyn (2022) Guidance for Inspectors: What we inspect. Available at: </w:t>
      </w:r>
      <w:hyperlink r:id="rId34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https://www.estyn.gov.wales/system/files/2022-09/What%20we%20inspect%20-%202022_0.pdf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</w:t>
      </w:r>
    </w:p>
    <w:p w14:paraId="2ABF0B38" w14:textId="77777777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Food standards agency (2023)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Food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you can trust.</w:t>
      </w:r>
    </w:p>
    <w:p w14:paraId="4D9F820D" w14:textId="716E9E78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35" w:tgtFrame="_blank" w:tooltip="Original URL: https://www.food.gov.uk/. Click or tap if you trust this link." w:history="1">
        <w:r w:rsidRPr="00FA0E25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https://www.food.gov.uk</w:t>
        </w:r>
      </w:hyperlink>
      <w:r>
        <w:rPr>
          <w:rFonts w:ascii="Calibri" w:eastAsia="Times New Roman" w:hAnsi="Calibri" w:cs="Calibri"/>
          <w:color w:val="0070C0"/>
          <w:kern w:val="0"/>
          <w:sz w:val="27"/>
          <w:szCs w:val="27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7"/>
          <w:szCs w:val="27"/>
          <w:lang w:eastAsia="en-GB"/>
          <w14:ligatures w14:val="none"/>
        </w:rPr>
        <w:t>(Accessed: 13 May 2023).</w:t>
      </w:r>
    </w:p>
    <w:p w14:paraId="3D6EB8B3" w14:textId="77777777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</w:p>
    <w:p w14:paraId="7B101740" w14:textId="16169A8B" w:rsidR="00E66DF2" w:rsidRDefault="00E66DF2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</w:pPr>
      <w:r w:rsidRPr="00E66DF2">
        <w:rPr>
          <w:rFonts w:ascii="Arial" w:hAnsi="Arial" w:cs="Arial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 xml:space="preserve">Franco L.S. Shanahan D.F. &amp; Fuller R.A. (2017) ‘A Review of the Benefits of Nature Experiences: More Than Meets the Eye’, </w:t>
      </w:r>
      <w:r w:rsidRPr="00E66DF2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>Int J Environ Res Public Health</w:t>
      </w:r>
      <w:r w:rsidRPr="00E66DF2">
        <w:rPr>
          <w:rFonts w:ascii="Arial" w:hAnsi="Arial" w:cs="Arial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 xml:space="preserve">, 14(8), pp. 864. </w:t>
      </w:r>
    </w:p>
    <w:p w14:paraId="55C8FC0D" w14:textId="361BC671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Friends of the Earth (2022)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7 Benefits of Recycling.</w:t>
      </w:r>
    </w:p>
    <w:p w14:paraId="1A7A6EE5" w14:textId="77777777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70C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36" w:tgtFrame="_blank" w:tooltip="Original URL: https://friendsoftheearth.uk/sustainable-living/7-benefits-recycling. Click or tap if you trust this link." w:history="1">
        <w:r w:rsidRPr="00FA0E25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https://friendsoftheearth.uk/sustainable-living/7-benefits-recycling</w:t>
        </w:r>
      </w:hyperlink>
    </w:p>
    <w:p w14:paraId="65FCF771" w14:textId="0AF5F6A2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13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1396C994" w14:textId="77777777" w:rsidR="00FA0E25" w:rsidRDefault="00FA0E25" w:rsidP="006B2426">
      <w:pPr>
        <w:spacing w:line="360" w:lineRule="auto"/>
        <w:rPr>
          <w:rFonts w:ascii="Arial" w:hAnsi="Arial" w:cs="Arial"/>
          <w:sz w:val="24"/>
          <w:szCs w:val="24"/>
        </w:rPr>
      </w:pPr>
    </w:p>
    <w:p w14:paraId="1E364D40" w14:textId="62989B9D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Garvey, D. (2017)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Performance Management in Early Years Settings: A Practical Guide for Leaders and Managers. </w:t>
      </w:r>
      <w:r w:rsidRPr="006B2426">
        <w:rPr>
          <w:rFonts w:ascii="Arial" w:hAnsi="Arial" w:cs="Arial"/>
          <w:sz w:val="24"/>
          <w:szCs w:val="24"/>
        </w:rPr>
        <w:t>London: Jessica Kingsley Publishers.</w:t>
      </w:r>
    </w:p>
    <w:p w14:paraId="666BEA70" w14:textId="621F65FC" w:rsidR="00A46F78" w:rsidRPr="006B2426" w:rsidRDefault="00A46F78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Garvey, D. and Lancaster, A. (2020)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Leadership for Quality in Early Years and Play Work. Supporting your Team to Achieve Better Outcomes for Children and Families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</w:t>
      </w:r>
      <w:r w:rsidR="007C7AC4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national children’s bureau.</w:t>
      </w:r>
    </w:p>
    <w:p w14:paraId="243E4E46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Goldan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6B2426">
        <w:rPr>
          <w:rFonts w:ascii="Arial" w:hAnsi="Arial" w:cs="Arial"/>
          <w:sz w:val="24"/>
          <w:szCs w:val="24"/>
        </w:rPr>
        <w:t>Loreman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T. and Lambrecht, J. (2022) ‘Resources for inclusive education - impacts of funding and provision’, </w:t>
      </w:r>
      <w:r w:rsidRPr="006B2426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Pr="006B2426">
        <w:rPr>
          <w:rFonts w:ascii="Arial" w:hAnsi="Arial" w:cs="Arial"/>
          <w:sz w:val="24"/>
          <w:szCs w:val="24"/>
        </w:rPr>
        <w:t xml:space="preserve">, pp. 1–3. Available at: </w:t>
      </w:r>
      <w:hyperlink r:id="rId37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https://doi.org/10.1080/13603116.2020.1821452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10 May 2023).</w:t>
      </w:r>
    </w:p>
    <w:p w14:paraId="054D9E10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Government (2019) </w:t>
      </w:r>
      <w:r w:rsidRPr="006B2426">
        <w:rPr>
          <w:rFonts w:ascii="Arial" w:hAnsi="Arial" w:cs="Arial"/>
          <w:i/>
          <w:iCs/>
          <w:sz w:val="24"/>
          <w:szCs w:val="24"/>
        </w:rPr>
        <w:t>Engaging parents with relationships education policy.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https://www.gov.uk/government/publications/engaging-parents-with-relationships-education-policy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7</w:t>
      </w:r>
      <w:r w:rsidRPr="006B2426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6B2426">
        <w:rPr>
          <w:rFonts w:ascii="Arial" w:hAnsi="Arial" w:cs="Arial"/>
          <w:sz w:val="24"/>
          <w:szCs w:val="24"/>
        </w:rPr>
        <w:t xml:space="preserve">May 2023). </w:t>
      </w:r>
    </w:p>
    <w:p w14:paraId="0DB57BFF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Harris and Goodall (2007) </w:t>
      </w:r>
      <w:r w:rsidRPr="006B2426">
        <w:rPr>
          <w:rFonts w:ascii="Arial" w:hAnsi="Arial" w:cs="Arial"/>
          <w:i/>
          <w:iCs/>
          <w:sz w:val="24"/>
          <w:szCs w:val="24"/>
        </w:rPr>
        <w:t>Engaging Parents in Raising Achievement: Do Parents know they Matter?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39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https://dera.ioe.ac.uk/6639/1/DCSF-RW004.pdf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4 May 2023).</w:t>
      </w:r>
    </w:p>
    <w:p w14:paraId="7DF8B406" w14:textId="260DE9E6" w:rsidR="00266037" w:rsidRPr="006B2426" w:rsidRDefault="0026603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Hayes, A. (2022)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Shadowing: Definition and How it Works, vs Interning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 </w:t>
      </w:r>
      <w:hyperlink r:id="rId40" w:anchor=":~:text=What%20Is%20Shadowing%3F,worker%20already%20in%20that%20role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https://www.investopedia.com/terms/s/shadowing.asp#:~:text=What%20Is%20Shadowing%3F,worker%20already%20in%20that%20role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(Accessed: 14 May 2023).</w:t>
      </w:r>
    </w:p>
    <w:p w14:paraId="38F6D99A" w14:textId="77777777" w:rsidR="00E66DF2" w:rsidRPr="006B2426" w:rsidRDefault="00E66DF2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E66DF2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lastRenderedPageBreak/>
        <w:t>Health and safety at work act 1974</w:t>
      </w:r>
      <w:r w:rsidRPr="00E66DF2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.  Available at: </w:t>
      </w:r>
      <w:hyperlink r:id="rId41" w:history="1">
        <w:r w:rsidRPr="00E66DF2">
          <w:rPr>
            <w:rFonts w:ascii="Arial" w:hAnsi="Arial" w:cs="Arial"/>
            <w:color w:val="2F5496" w:themeColor="accent1" w:themeShade="BF"/>
            <w:kern w:val="0"/>
            <w:sz w:val="24"/>
            <w:szCs w:val="24"/>
            <w:u w:val="single"/>
            <w14:ligatures w14:val="none"/>
          </w:rPr>
          <w:t>https://www.legislation.gov.uk/ukpga/1974/37/pdfs/ukpga_19740037_en.pdf</w:t>
        </w:r>
      </w:hyperlink>
      <w:r w:rsidRPr="00E66DF2">
        <w:rPr>
          <w:rFonts w:ascii="Arial" w:hAnsi="Arial" w:cs="Arial"/>
          <w:color w:val="2F5496" w:themeColor="accent1" w:themeShade="BF"/>
          <w:kern w:val="0"/>
          <w:sz w:val="24"/>
          <w:szCs w:val="24"/>
          <w14:ligatures w14:val="none"/>
        </w:rPr>
        <w:t xml:space="preserve"> </w:t>
      </w:r>
      <w:r w:rsidRPr="00E66DF2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(Accessed: 10 May 2023). </w:t>
      </w:r>
    </w:p>
    <w:p w14:paraId="02990F91" w14:textId="77777777" w:rsidR="00E66DF2" w:rsidRPr="006B2426" w:rsidRDefault="00E66DF2" w:rsidP="006B2426">
      <w:pPr>
        <w:spacing w:after="120" w:line="360" w:lineRule="auto"/>
        <w:outlineLvl w:val="0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ligatures w14:val="none"/>
        </w:rPr>
      </w:pPr>
      <w:r w:rsidRPr="00E66DF2">
        <w:rPr>
          <w:rFonts w:ascii="Arial" w:eastAsia="Times New Roman" w:hAnsi="Arial" w:cs="Arial"/>
          <w:color w:val="000000" w:themeColor="text1"/>
          <w:kern w:val="36"/>
          <w:sz w:val="24"/>
          <w:szCs w:val="24"/>
          <w:shd w:val="clear" w:color="auto" w:fill="FFFFFF"/>
          <w:lang w:eastAsia="en-GB"/>
          <w14:ligatures w14:val="none"/>
        </w:rPr>
        <w:t xml:space="preserve">Health and safety executive (2023) </w:t>
      </w:r>
      <w:r w:rsidRPr="00E66DF2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ligatures w14:val="none"/>
        </w:rPr>
        <w:t xml:space="preserve">Managing risks and risk assessment at work. </w:t>
      </w:r>
      <w:r w:rsidRPr="00E66DF2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ligatures w14:val="none"/>
        </w:rPr>
        <w:t xml:space="preserve">Available at: </w:t>
      </w:r>
      <w:hyperlink r:id="rId42" w:history="1">
        <w:r w:rsidRPr="00E66DF2">
          <w:rPr>
            <w:rFonts w:ascii="Arial" w:eastAsia="Times New Roman" w:hAnsi="Arial" w:cs="Arial"/>
            <w:color w:val="0563C1" w:themeColor="hyperlink"/>
            <w:kern w:val="36"/>
            <w:sz w:val="24"/>
            <w:szCs w:val="24"/>
            <w:u w:val="single"/>
            <w:lang w:eastAsia="en-GB"/>
            <w14:ligatures w14:val="none"/>
          </w:rPr>
          <w:t>https://www.hse.gov.uk/simple-health-safety/risk/index.htm</w:t>
        </w:r>
      </w:hyperlink>
      <w:r w:rsidRPr="00E66DF2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ligatures w14:val="none"/>
        </w:rPr>
        <w:t xml:space="preserve"> (Accessed: 10 May 2023). </w:t>
      </w:r>
    </w:p>
    <w:p w14:paraId="559751F7" w14:textId="77777777" w:rsidR="00E66DF2" w:rsidRDefault="00E66DF2" w:rsidP="006B2426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E66DF2">
        <w:rPr>
          <w:rFonts w:ascii="Arial" w:hAnsi="Arial" w:cs="Arial"/>
          <w:kern w:val="0"/>
          <w:sz w:val="24"/>
          <w:szCs w:val="24"/>
          <w14:ligatures w14:val="none"/>
        </w:rPr>
        <w:t xml:space="preserve">Herzberg, F (1959) </w:t>
      </w:r>
      <w:r w:rsidRPr="00E66DF2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The motivation to work. </w:t>
      </w:r>
      <w:r w:rsidRPr="00E66DF2">
        <w:rPr>
          <w:rFonts w:ascii="Arial" w:hAnsi="Arial" w:cs="Arial"/>
          <w:kern w:val="0"/>
          <w:sz w:val="24"/>
          <w:szCs w:val="24"/>
          <w14:ligatures w14:val="none"/>
        </w:rPr>
        <w:t xml:space="preserve">New York: Wiley. </w:t>
      </w:r>
    </w:p>
    <w:p w14:paraId="4F74E43F" w14:textId="0C656BF6" w:rsidR="00FA0E25" w:rsidRPr="006B2426" w:rsidRDefault="00FA0E25" w:rsidP="006B2426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Hobson, I. and Magnus, E. (2018)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Glasshouse Greenhouse.</w:t>
      </w:r>
      <w:r>
        <w:rPr>
          <w:rStyle w:val="xgmail-apple-converted-space"/>
          <w:rFonts w:ascii="Calibri" w:hAnsi="Calibri" w:cs="Calibri"/>
          <w:i/>
          <w:iCs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London: Pavilion Books.</w:t>
      </w:r>
    </w:p>
    <w:p w14:paraId="4ADD2F53" w14:textId="77777777" w:rsidR="00E66DF2" w:rsidRPr="006B2426" w:rsidRDefault="00E66DF2" w:rsidP="006B2426">
      <w:pPr>
        <w:spacing w:before="150" w:after="375" w:line="36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  <w14:ligatures w14:val="none"/>
        </w:rPr>
      </w:pPr>
      <w:r w:rsidRPr="00E66DF2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ligatures w14:val="none"/>
        </w:rPr>
        <w:t xml:space="preserve">Homan, E (2019) </w:t>
      </w:r>
      <w:r w:rsidRPr="00E66DF2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ligatures w14:val="none"/>
        </w:rPr>
        <w:t>How Outdoor Play Can Be Beneficial for Children with Special Educational Needs.</w:t>
      </w:r>
      <w:r w:rsidRPr="00E66DF2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  <w14:ligatures w14:val="none"/>
        </w:rPr>
        <w:t xml:space="preserve"> </w:t>
      </w:r>
      <w:r w:rsidRPr="00E66DF2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Available at: </w:t>
      </w:r>
      <w:hyperlink r:id="rId43" w:history="1">
        <w:r w:rsidRPr="00E66DF2">
          <w:rPr>
            <w:rFonts w:ascii="Arial" w:eastAsia="Times New Roman" w:hAnsi="Arial" w:cs="Arial"/>
            <w:color w:val="0563C1" w:themeColor="hyperlink"/>
            <w:kern w:val="36"/>
            <w:sz w:val="24"/>
            <w:szCs w:val="24"/>
            <w:u w:val="single"/>
            <w:lang w:eastAsia="en-GB"/>
            <w14:ligatures w14:val="none"/>
          </w:rPr>
          <w:t>https://www.eyalliance.org.uk/how-outdoor-play-can-be-beneficial-children-special-educational-needs</w:t>
        </w:r>
      </w:hyperlink>
      <w:r w:rsidRPr="00E66DF2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 (Accessed: 11May 2023).</w:t>
      </w:r>
      <w:r w:rsidRPr="00E66DF2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  <w14:ligatures w14:val="none"/>
        </w:rPr>
        <w:t xml:space="preserve"> </w:t>
      </w:r>
    </w:p>
    <w:p w14:paraId="06629140" w14:textId="138405BF" w:rsidR="003E1A17" w:rsidRPr="006B2426" w:rsidRDefault="003E1A17" w:rsidP="006B2426">
      <w:pPr>
        <w:spacing w:before="150" w:after="375" w:line="36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  <w14:ligatures w14:val="none"/>
        </w:rPr>
      </w:pPr>
      <w:r w:rsidRPr="006B2426">
        <w:rPr>
          <w:rFonts w:ascii="Arial" w:hAnsi="Arial" w:cs="Arial"/>
          <w:sz w:val="24"/>
          <w:szCs w:val="24"/>
        </w:rPr>
        <w:t xml:space="preserve">Humphrey, N. and Symes, W. (2013) ‘Inclusive education for pupils with autistic spectrum disorders in secondary mainstream schools: teacher attitudes, experience and knowledge’, </w:t>
      </w:r>
      <w:r w:rsidRPr="006B2426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Pr="006B2426">
        <w:rPr>
          <w:rFonts w:ascii="Arial" w:hAnsi="Arial" w:cs="Arial"/>
          <w:sz w:val="24"/>
          <w:szCs w:val="24"/>
        </w:rPr>
        <w:t xml:space="preserve">, 17(1), pp. 32–46. </w:t>
      </w:r>
    </w:p>
    <w:p w14:paraId="0E6AECCA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Krach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 SK, McCreery MP, </w:t>
      </w:r>
      <w:proofErr w:type="spellStart"/>
      <w:r w:rsidRPr="006B2426">
        <w:rPr>
          <w:rFonts w:ascii="Arial" w:hAnsi="Arial" w:cs="Arial"/>
          <w:sz w:val="24"/>
          <w:szCs w:val="24"/>
        </w:rPr>
        <w:t>Rimel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 H. (2017) ‘Examining teachers’ </w:t>
      </w:r>
      <w:proofErr w:type="spellStart"/>
      <w:r w:rsidRPr="006B2426">
        <w:rPr>
          <w:rFonts w:ascii="Arial" w:hAnsi="Arial" w:cs="Arial"/>
          <w:sz w:val="24"/>
          <w:szCs w:val="24"/>
        </w:rPr>
        <w:t>behavioral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 management charts: A comparison of ClassDojo and paper-pencil methods’,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Contemporary School Psychology, </w:t>
      </w:r>
      <w:r w:rsidRPr="006B2426">
        <w:rPr>
          <w:rFonts w:ascii="Arial" w:hAnsi="Arial" w:cs="Arial"/>
          <w:sz w:val="24"/>
          <w:szCs w:val="24"/>
        </w:rPr>
        <w:t xml:space="preserve">21(3), pp. 267–275. </w:t>
      </w:r>
    </w:p>
    <w:p w14:paraId="5BF692F2" w14:textId="725DDAFC" w:rsidR="00FA0E25" w:rsidRPr="00FA0E25" w:rsidRDefault="00FA0E25" w:rsidP="00FA0E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Lee, S. (2020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) ‘What is laissez-faire leadership?’,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Sophia Lee Leadership Development</w:t>
      </w:r>
      <w:r w:rsidRPr="00FA0E25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[blog].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="0069593C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17 August.</w:t>
      </w:r>
      <w:r w:rsid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44" w:tgtFrame="_blank" w:tooltip="Original URL: https://torch.io/blog/what-is-laissez-faire-leadership/. Click or tap if you trust this link." w:history="1">
        <w:r w:rsidRPr="00FA0E25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https://torch.io/blog/what-is-laissez-faire-leadership/</w:t>
        </w:r>
      </w:hyperlink>
      <w:r>
        <w:rPr>
          <w:rFonts w:ascii="Calibri" w:eastAsia="Times New Roman" w:hAnsi="Calibri" w:cs="Calibri"/>
          <w:color w:val="0070C0"/>
          <w:kern w:val="0"/>
          <w:sz w:val="27"/>
          <w:szCs w:val="27"/>
          <w:lang w:eastAsia="en-GB"/>
          <w14:ligatures w14:val="none"/>
        </w:rPr>
        <w:t xml:space="preserve"> </w:t>
      </w:r>
      <w:r w:rsidRPr="00FA0E25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13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46EFBDFD" w14:textId="77777777" w:rsidR="0069593C" w:rsidRDefault="0069593C" w:rsidP="006B2426">
      <w:pPr>
        <w:spacing w:line="360" w:lineRule="auto"/>
        <w:rPr>
          <w:rFonts w:ascii="Arial" w:hAnsi="Arial" w:cs="Arial"/>
          <w:sz w:val="24"/>
          <w:szCs w:val="24"/>
        </w:rPr>
      </w:pPr>
    </w:p>
    <w:p w14:paraId="79D3E572" w14:textId="1D1843DA" w:rsidR="00266037" w:rsidRPr="006B2426" w:rsidRDefault="0026603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Lee, S. (2020</w:t>
      </w:r>
      <w:r w:rsidR="00FA0E25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style democratic leadership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[Blog] Available at: </w:t>
      </w:r>
      <w:hyperlink r:id="rId45" w:anchor=":~:text=The%20definition,businesses%20to%20schools%20to%20governments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https://torch.io/blog/what-is-democratic-leadership/#:~:text=The%20definition,businesses%20to%20schools%20to%20governments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15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 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May 2023).</w:t>
      </w:r>
    </w:p>
    <w:p w14:paraId="370ABF20" w14:textId="77777777" w:rsidR="003E1A17" w:rsidRPr="006B2426" w:rsidRDefault="003E1A17" w:rsidP="006B2426">
      <w:pPr>
        <w:spacing w:line="360" w:lineRule="auto"/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  <w14:ligatures w14:val="none"/>
        </w:rPr>
      </w:pPr>
      <w:r w:rsidRPr="006B2426">
        <w:rPr>
          <w:rFonts w:ascii="Arial" w:hAnsi="Arial" w:cs="Arial"/>
          <w:sz w:val="24"/>
          <w:szCs w:val="24"/>
        </w:rPr>
        <w:t xml:space="preserve">Leonard, H. S.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B2426">
        <w:rPr>
          <w:rFonts w:ascii="Arial" w:hAnsi="Arial" w:cs="Arial"/>
          <w:sz w:val="24"/>
          <w:szCs w:val="24"/>
        </w:rPr>
        <w:t xml:space="preserve">(2013) </w:t>
      </w:r>
      <w:r w:rsidRPr="006B242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  <w14:ligatures w14:val="none"/>
        </w:rPr>
        <w:t>The Wiley</w:t>
      </w:r>
      <w:r w:rsidRPr="006B2426">
        <w:rPr>
          <w:rFonts w:ascii="Cambria Math" w:eastAsia="Times New Roman" w:hAnsi="Cambria Math" w:cs="Cambria Math"/>
          <w:i/>
          <w:iCs/>
          <w:color w:val="1C1D1E"/>
          <w:kern w:val="36"/>
          <w:sz w:val="24"/>
          <w:szCs w:val="24"/>
          <w:lang w:eastAsia="en-GB"/>
          <w14:ligatures w14:val="none"/>
        </w:rPr>
        <w:t>‐</w:t>
      </w:r>
      <w:r w:rsidRPr="006B242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  <w14:ligatures w14:val="none"/>
        </w:rPr>
        <w:t>Blackwell Handbook of the Psychology of Leadership, Change, and Organizational Development.</w:t>
      </w:r>
      <w:r w:rsidRPr="006B242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  <w14:ligatures w14:val="none"/>
        </w:rPr>
        <w:t xml:space="preserve"> Oxford: WILEY Blackwell.</w:t>
      </w:r>
    </w:p>
    <w:p w14:paraId="1B43EBAF" w14:textId="2EECC268" w:rsidR="00266037" w:rsidRPr="00266037" w:rsidRDefault="00266037" w:rsidP="006B242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Lindberg, C. (2022) </w:t>
      </w:r>
      <w:r w:rsidRPr="00266037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Coaching Leadership-What is it? Pros/Cons? Examples?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[Blog]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Available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: </w:t>
      </w:r>
      <w:hyperlink r:id="rId46" w:tgtFrame="_blank" w:history="1">
        <w:r w:rsidRPr="00266037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https://www.leadershipahoy.com/coaching-leadership-what-is-it-pros-cons-examples/</w:t>
        </w:r>
      </w:hyperlink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(Accessed: 12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:lang w:eastAsia="en-GB"/>
          <w14:ligatures w14:val="none"/>
        </w:rPr>
        <w:t> 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May 2023).</w:t>
      </w:r>
    </w:p>
    <w:p w14:paraId="75C6F075" w14:textId="77777777" w:rsidR="00E66DF2" w:rsidRPr="00E66DF2" w:rsidRDefault="00E66DF2" w:rsidP="006B2426">
      <w:pPr>
        <w:spacing w:after="0" w:line="360" w:lineRule="auto"/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</w:pP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lastRenderedPageBreak/>
        <w:t>Lindon, J (2011) </w:t>
      </w:r>
      <w:r w:rsidRPr="00E66DF2">
        <w:rPr>
          <w:rFonts w:ascii="Arial" w:hAnsi="Arial" w:cs="Arial"/>
          <w:i/>
          <w:iCs/>
          <w:color w:val="333333"/>
          <w:kern w:val="0"/>
          <w:sz w:val="24"/>
          <w:szCs w:val="24"/>
          <w14:ligatures w14:val="none"/>
        </w:rPr>
        <w:t>Leadership and early years professionalism [electronic resource].</w:t>
      </w: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London: Hodder Education.</w:t>
      </w:r>
    </w:p>
    <w:p w14:paraId="1C93432F" w14:textId="77777777" w:rsidR="00E66DF2" w:rsidRPr="00E66DF2" w:rsidRDefault="00E66DF2" w:rsidP="006B2426">
      <w:pPr>
        <w:spacing w:after="0" w:line="360" w:lineRule="auto"/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</w:pP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>Lindon, J (2016) </w:t>
      </w:r>
      <w:r w:rsidRPr="00E66DF2">
        <w:rPr>
          <w:rFonts w:ascii="Arial" w:hAnsi="Arial" w:cs="Arial"/>
          <w:i/>
          <w:iCs/>
          <w:color w:val="333333"/>
          <w:kern w:val="0"/>
          <w:sz w:val="24"/>
          <w:szCs w:val="24"/>
          <w14:ligatures w14:val="none"/>
        </w:rPr>
        <w:t>Leadership in early years.</w:t>
      </w: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2nd edition. London: Hodder Education.</w:t>
      </w:r>
    </w:p>
    <w:p w14:paraId="3252FBE1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Maslow, A. H. (1943) ‘A theory of human motivation’, </w:t>
      </w:r>
      <w:r w:rsidRPr="006B2426">
        <w:rPr>
          <w:rFonts w:ascii="Arial" w:hAnsi="Arial" w:cs="Arial"/>
          <w:i/>
          <w:iCs/>
          <w:sz w:val="24"/>
          <w:szCs w:val="24"/>
        </w:rPr>
        <w:t>Psychological Review</w:t>
      </w:r>
      <w:r w:rsidRPr="006B2426">
        <w:rPr>
          <w:rFonts w:ascii="Arial" w:hAnsi="Arial" w:cs="Arial"/>
          <w:sz w:val="24"/>
          <w:szCs w:val="24"/>
        </w:rPr>
        <w:t xml:space="preserve">, 50(4), pp. 370–396. </w:t>
      </w:r>
    </w:p>
    <w:p w14:paraId="0CA71ABB" w14:textId="3E5CE99E" w:rsidR="00266037" w:rsidRPr="006B2426" w:rsidRDefault="0026603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Style w:val="yiv8975863375"/>
          <w:rFonts w:ascii="Arial" w:hAnsi="Arial" w:cs="Arial"/>
          <w:color w:val="000000"/>
          <w:sz w:val="24"/>
          <w:szCs w:val="24"/>
          <w:shd w:val="clear" w:color="auto" w:fill="FFFFFF"/>
        </w:rPr>
        <w:t>McDonald, S. (2005) ‘Studying actions in context: a qualitative shadowing method for organizational research’</w:t>
      </w:r>
      <w:r w:rsidRPr="006B2426">
        <w:rPr>
          <w:rStyle w:val="yiv8975863375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 Qualitive Research: QR</w:t>
      </w:r>
      <w:r w:rsidRPr="006B2426">
        <w:rPr>
          <w:rStyle w:val="yiv8975863375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5(4), pp. 455-473. </w:t>
      </w:r>
    </w:p>
    <w:p w14:paraId="3BDBFF6D" w14:textId="77777777" w:rsidR="00E66DF2" w:rsidRDefault="00E66DF2" w:rsidP="006B2426">
      <w:pPr>
        <w:spacing w:after="0" w:line="360" w:lineRule="auto"/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</w:pP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McKinsey &amp; Company (2008) </w:t>
      </w:r>
      <w:r w:rsidRPr="00E66DF2">
        <w:rPr>
          <w:rFonts w:ascii="Arial" w:hAnsi="Arial" w:cs="Arial"/>
          <w:i/>
          <w:iCs/>
          <w:color w:val="333333"/>
          <w:kern w:val="0"/>
          <w:sz w:val="24"/>
          <w:szCs w:val="24"/>
          <w:shd w:val="clear" w:color="auto" w:fill="FFFFFF"/>
          <w14:ligatures w14:val="none"/>
        </w:rPr>
        <w:t>Enduring ideas: The 7-S Framework.</w:t>
      </w:r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Available at: </w:t>
      </w:r>
      <w:hyperlink r:id="rId47" w:history="1">
        <w:r w:rsidRPr="00E66DF2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https://www.mckinsey.com/capabilities/strategy-and-corporate-finance/our-insights/enduring-ideas-the-7-s-framework</w:t>
        </w:r>
      </w:hyperlink>
      <w:r w:rsidRPr="00E66DF2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(Accessed: 10 May 2023). </w:t>
      </w:r>
    </w:p>
    <w:p w14:paraId="3302F7D0" w14:textId="77777777" w:rsidR="0069593C" w:rsidRPr="0069593C" w:rsidRDefault="0069593C" w:rsidP="006959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Met Office (2021)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69593C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Effects of Climate Change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0511D470" w14:textId="3D3D9E7F" w:rsidR="0069593C" w:rsidRPr="0069593C" w:rsidRDefault="0069593C" w:rsidP="006959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</w:t>
      </w:r>
      <w:r w:rsidRPr="0069593C">
        <w:rPr>
          <w:rFonts w:ascii="Calibri" w:eastAsia="Times New Roman" w:hAnsi="Calibri" w:cs="Calibri"/>
          <w:kern w:val="0"/>
          <w:sz w:val="27"/>
          <w:szCs w:val="27"/>
          <w:lang w:eastAsia="en-GB"/>
          <w14:ligatures w14:val="none"/>
        </w:rPr>
        <w:t>:</w:t>
      </w:r>
      <w:r w:rsidRPr="0069593C">
        <w:rPr>
          <w:rFonts w:ascii="Calibri" w:eastAsia="Times New Roman" w:hAnsi="Calibri" w:cs="Calibri"/>
          <w:color w:val="0070C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48" w:tgtFrame="_blank" w:tooltip="Original URL: https://www.metoffice.gov.uk/weather/climate-change/effects-of-climate-change. Click or tap if you trust this link." w:history="1">
        <w:r w:rsidRPr="0069593C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https://www.metoffice.gov.uk/weather/climate-change/effects-of-climate-change</w:t>
        </w:r>
      </w:hyperlink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12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040D0517" w14:textId="2D1B2D24" w:rsidR="00266037" w:rsidRPr="00266037" w:rsidRDefault="00266037" w:rsidP="006B242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Mind Organization (2023) </w:t>
      </w:r>
      <w:r w:rsidRPr="00266037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Physical Activity and Your Mental Health. 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Available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:</w:t>
      </w:r>
      <w:hyperlink r:id="rId49" w:anchor=":~:text=happier%20moods%20%E2%80%93%20physical%20activity%20releases,which%20helps%20us%20manage%20stress" w:tgtFrame="_blank" w:history="1">
        <w:r w:rsidRPr="00266037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https://www.mind.org.uk/information-support/tips-for-everyday-living/physical-activity-and-your-mental-health/about-physical-activity/#:~:text=happier%20moods%20–%20physical%20activity%20releases,which%20helps%20us%20manage%20stress</w:t>
        </w:r>
      </w:hyperlink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(Accessed: 14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:lang w:eastAsia="en-GB"/>
          <w14:ligatures w14:val="none"/>
        </w:rPr>
        <w:t> 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May 2023).</w:t>
      </w:r>
    </w:p>
    <w:p w14:paraId="3495A4A1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National Autistic Society (2020) </w:t>
      </w:r>
      <w:r w:rsidRPr="006B2426">
        <w:rPr>
          <w:rFonts w:ascii="Arial" w:hAnsi="Arial" w:cs="Arial"/>
          <w:i/>
          <w:iCs/>
          <w:sz w:val="24"/>
          <w:szCs w:val="24"/>
        </w:rPr>
        <w:t>Extra help at school in Wales.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50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https://www.autism.org.uk/advice-and-guidance/topics/education/extra-help-at-school/wales/individual-education-plan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</w:t>
      </w:r>
    </w:p>
    <w:p w14:paraId="32A26EE8" w14:textId="2A27416F" w:rsidR="00266037" w:rsidRPr="006B2426" w:rsidRDefault="0026603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NHS (2021)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Physical Activity Guidelines for Children and Young People.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Available at: </w:t>
      </w:r>
      <w:hyperlink r:id="rId51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https://www.nhs.uk/live-well/exercise/exercise-guidelines/physical-activity-guidelines-children-and-young-people/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14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 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May 2023).</w:t>
      </w:r>
    </w:p>
    <w:p w14:paraId="6BD98FAC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Nind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6B2426">
        <w:rPr>
          <w:rFonts w:ascii="Arial" w:hAnsi="Arial" w:cs="Arial"/>
          <w:sz w:val="24"/>
          <w:szCs w:val="24"/>
        </w:rPr>
        <w:t>Köpfer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A. and Lemmer, K. (2022) ‘Children’s spaces of belonging in schools: bringing theories and stakeholder perspectives into dialogue’, </w:t>
      </w:r>
      <w:r w:rsidRPr="006B2426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Pr="006B2426">
        <w:rPr>
          <w:rFonts w:ascii="Arial" w:hAnsi="Arial" w:cs="Arial"/>
          <w:sz w:val="24"/>
          <w:szCs w:val="24"/>
        </w:rPr>
        <w:t xml:space="preserve">, pp. 1–13. Available at: </w:t>
      </w:r>
      <w:hyperlink r:id="rId52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https://doi.org/10.1080/13603116.2022.2073061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10 May 2023).</w:t>
      </w:r>
    </w:p>
    <w:p w14:paraId="4A430F95" w14:textId="77777777" w:rsidR="0069593C" w:rsidRDefault="0069593C" w:rsidP="0069593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Nottingham, J. (2013)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Encouraging Learning How you can help children learn.</w:t>
      </w:r>
    </w:p>
    <w:p w14:paraId="09B9B667" w14:textId="2AD092D6" w:rsidR="0069593C" w:rsidRDefault="0069593C" w:rsidP="0069593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Oxfordshire: Routledge publications.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</w:rPr>
        <w:t> </w:t>
      </w:r>
    </w:p>
    <w:p w14:paraId="1469BBDD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 xml:space="preserve">NSPCC (2020)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Nominated child protection lead or designated safeguarding officer.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53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https://learning.nspcc.org.uk/research-resources/templates/nominated-child-protection-lead-role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8 May 2023).</w:t>
      </w:r>
    </w:p>
    <w:p w14:paraId="67EEF2B4" w14:textId="1A74EFD0" w:rsidR="00266037" w:rsidRPr="006B2426" w:rsidRDefault="0026603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NSPCC (2023)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Sports, Clubs and Other Activities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 </w:t>
      </w:r>
      <w:hyperlink r:id="rId54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https://www.nspcc.org.uk/keeping-children-safe/away-from-home/sports-clubs-activities/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12 May 2023).</w:t>
      </w:r>
    </w:p>
    <w:p w14:paraId="3758C2DC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Nursery Story (2021) </w:t>
      </w:r>
      <w:r w:rsidRPr="006B2426">
        <w:rPr>
          <w:rFonts w:ascii="Arial" w:hAnsi="Arial" w:cs="Arial"/>
          <w:i/>
          <w:iCs/>
          <w:sz w:val="24"/>
          <w:szCs w:val="24"/>
        </w:rPr>
        <w:t>Supporting Children and Parents with Transitions.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55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https://nurserystory.co.uk/resource-centre/supporting-children-and-parents-with-transitions/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 </w:t>
      </w:r>
    </w:p>
    <w:p w14:paraId="633846E4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PACEY (no date) </w:t>
      </w:r>
      <w:r w:rsidRPr="006B2426">
        <w:rPr>
          <w:rFonts w:ascii="Arial" w:hAnsi="Arial" w:cs="Arial"/>
          <w:i/>
          <w:iCs/>
          <w:sz w:val="24"/>
          <w:szCs w:val="24"/>
        </w:rPr>
        <w:t>Policies and procedures - a beginner's guide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56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8 May 2023).</w:t>
      </w:r>
    </w:p>
    <w:p w14:paraId="010471EC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Parent Partnership Service (2022)  Available at: </w:t>
      </w:r>
      <w:hyperlink r:id="rId57" w:anchor=".ZFOH8trMK3B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https://www.carmarthenshire.gov.wales/home/council-services/education-schools/additional-learning-needs/parent-partnership-service/#.ZFOH8trMK3B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4 May 2023). </w:t>
      </w:r>
    </w:p>
    <w:p w14:paraId="7EAD17FE" w14:textId="5D8299C2" w:rsidR="0069593C" w:rsidRPr="0069593C" w:rsidRDefault="0069593C" w:rsidP="006959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Penfold, </w:t>
      </w:r>
      <w:r w:rsidR="005F465D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S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 (2022)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69593C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‘Why employee training is important (5 reasons)’</w:t>
      </w:r>
      <w:r w:rsidRPr="0069593C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[Blog]. 26 May.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Available at: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 </w:t>
      </w:r>
      <w:hyperlink r:id="rId58" w:tgtFrame="_blank" w:tooltip="Original URL: https://www.elucidat.com/blog/why-employee-training-is-important/#:~:text=Many%20businesses%20invest%20in%20employee,as%20perform%20better%20at%20work. Click or tap if you trust this link." w:history="1">
        <w:r w:rsidRPr="0069593C">
          <w:rPr>
            <w:rFonts w:ascii="Calibri" w:eastAsia="Times New Roman" w:hAnsi="Calibri" w:cs="Calibri"/>
            <w:color w:val="0070C0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https://www.elucidat.com/blog/why-employee-training-is-important/#:~:text=Many%20businesses%20invest%20in%20employee,as%20perform%20better%20at%20work</w:t>
        </w:r>
      </w:hyperlink>
      <w:r w:rsidRPr="0069593C">
        <w:rPr>
          <w:rFonts w:ascii="Calibri" w:eastAsia="Times New Roman" w:hAnsi="Calibri" w:cs="Calibri"/>
          <w:color w:val="0070C0"/>
          <w:kern w:val="0"/>
          <w:sz w:val="27"/>
          <w:szCs w:val="27"/>
          <w:lang w:eastAsia="en-GB"/>
          <w14:ligatures w14:val="none"/>
        </w:rPr>
        <w:t xml:space="preserve">. </w:t>
      </w:r>
      <w:r w:rsidRPr="0069593C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(Accessed: 14 May 2023)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</w:p>
    <w:p w14:paraId="29E68934" w14:textId="77777777" w:rsidR="0069593C" w:rsidRPr="006B2426" w:rsidRDefault="0069593C" w:rsidP="006B2426">
      <w:pPr>
        <w:spacing w:line="360" w:lineRule="auto"/>
        <w:rPr>
          <w:rFonts w:ascii="Arial" w:hAnsi="Arial" w:cs="Arial"/>
          <w:sz w:val="24"/>
          <w:szCs w:val="24"/>
        </w:rPr>
      </w:pPr>
    </w:p>
    <w:p w14:paraId="22931D17" w14:textId="77777777" w:rsidR="003E1A17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Rodd, J. (2013)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Leadership in Early Childhood: The pathway to professionalism. </w:t>
      </w:r>
      <w:r w:rsidRPr="006B2426">
        <w:rPr>
          <w:rFonts w:ascii="Arial" w:hAnsi="Arial" w:cs="Arial"/>
          <w:sz w:val="24"/>
          <w:szCs w:val="24"/>
        </w:rPr>
        <w:t>4</w:t>
      </w:r>
      <w:r w:rsidRPr="006B2426">
        <w:rPr>
          <w:rFonts w:ascii="Arial" w:hAnsi="Arial" w:cs="Arial"/>
          <w:sz w:val="24"/>
          <w:szCs w:val="24"/>
          <w:vertAlign w:val="superscript"/>
        </w:rPr>
        <w:t>th</w:t>
      </w:r>
      <w:r w:rsidRPr="006B24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2426">
        <w:rPr>
          <w:rFonts w:ascii="Arial" w:hAnsi="Arial" w:cs="Arial"/>
          <w:sz w:val="24"/>
          <w:szCs w:val="24"/>
        </w:rPr>
        <w:t>edn</w:t>
      </w:r>
      <w:proofErr w:type="spellEnd"/>
      <w:r w:rsidRPr="006B2426">
        <w:rPr>
          <w:rFonts w:ascii="Arial" w:hAnsi="Arial" w:cs="Arial"/>
          <w:sz w:val="24"/>
          <w:szCs w:val="24"/>
        </w:rPr>
        <w:t>. Berkshire: Open University Press.</w:t>
      </w:r>
    </w:p>
    <w:p w14:paraId="478FB205" w14:textId="77777777" w:rsidR="0069593C" w:rsidRDefault="0069593C" w:rsidP="006B242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Sargent, A. Shang, J. (2017)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Fundraising Principles and Practice.</w:t>
      </w:r>
      <w:r>
        <w:rPr>
          <w:rStyle w:val="xgmail-apple-converted-space"/>
          <w:rFonts w:ascii="Calibri" w:hAnsi="Calibri" w:cs="Calibri"/>
          <w:i/>
          <w:iCs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2</w:t>
      </w:r>
      <w:r>
        <w:rPr>
          <w:rFonts w:ascii="Calibri" w:hAnsi="Calibri" w:cs="Calibri"/>
          <w:color w:val="000000"/>
          <w:shd w:val="clear" w:color="auto" w:fill="FFFFFF"/>
          <w:vertAlign w:val="superscript"/>
        </w:rPr>
        <w:t>nd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edn</w:t>
      </w:r>
      <w:proofErr w:type="spellEnd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. New Jersey: Wiley Publications.</w:t>
      </w:r>
    </w:p>
    <w:p w14:paraId="00CFB13C" w14:textId="0A89124C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Shahidullah, J.D. </w:t>
      </w:r>
      <w:r w:rsidRPr="006B2426">
        <w:rPr>
          <w:rFonts w:ascii="Arial" w:hAnsi="Arial" w:cs="Arial"/>
          <w:i/>
          <w:iCs/>
          <w:sz w:val="24"/>
          <w:szCs w:val="24"/>
        </w:rPr>
        <w:t>et al.</w:t>
      </w:r>
      <w:r w:rsidRPr="006B2426">
        <w:rPr>
          <w:rFonts w:ascii="Arial" w:hAnsi="Arial" w:cs="Arial"/>
          <w:sz w:val="24"/>
          <w:szCs w:val="24"/>
        </w:rPr>
        <w:t xml:space="preserve"> (2020) ‘Coordinating Autism Care Across Schools and Medical Settings: Considerations for School Psychologists’, </w:t>
      </w:r>
      <w:r w:rsidRPr="006B2426">
        <w:rPr>
          <w:rFonts w:ascii="Arial" w:hAnsi="Arial" w:cs="Arial"/>
          <w:i/>
          <w:iCs/>
          <w:sz w:val="24"/>
          <w:szCs w:val="24"/>
        </w:rPr>
        <w:t>Intervention in school and clinic</w:t>
      </w:r>
      <w:r w:rsidRPr="006B2426">
        <w:rPr>
          <w:rFonts w:ascii="Arial" w:hAnsi="Arial" w:cs="Arial"/>
          <w:sz w:val="24"/>
          <w:szCs w:val="24"/>
        </w:rPr>
        <w:t>, 56(2), pp. 107–114.</w:t>
      </w:r>
    </w:p>
    <w:p w14:paraId="3ACEFA6A" w14:textId="6A6F0451" w:rsidR="003E1A17" w:rsidRPr="006B2426" w:rsidRDefault="003E1A17" w:rsidP="006B2426">
      <w:pPr>
        <w:spacing w:before="240" w:after="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Siraj, I. (2016) </w:t>
      </w:r>
      <w:r w:rsidRPr="006B2426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Effective and Caring Leadership in the Early Years. 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London: Sage Publications L</w:t>
      </w:r>
      <w:r w:rsidR="005F465D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td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31698BC4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 xml:space="preserve">Social Care Wales (no date)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Wales Safeguarding Procedures 2019.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59" w:history="1">
        <w:r w:rsidRPr="006B242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https://www.safeguarding.wales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8 May 2023).</w:t>
      </w:r>
    </w:p>
    <w:p w14:paraId="39239DF8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Social Services and Well-being (Wales) Act 2014.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60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https://www.legislation.gov.uk/anaw/2014/4/contents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266FFCAD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Solomon, D. B. (2020)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A Case Study of Bruce Tuckman’s Model in Software Industry.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6B2426">
          <w:rPr>
            <w:rStyle w:val="Hyperlink"/>
            <w:rFonts w:ascii="Arial" w:hAnsi="Arial" w:cs="Arial"/>
            <w:sz w:val="24"/>
            <w:szCs w:val="24"/>
          </w:rPr>
          <w:t>file:///C:/Users/Emily/Downloads/The%20Worth%20of%20Steady%20Digital%20Team%20Formation%20Strategy%20%20202007%20by%20Daniel%20Solomon.pdf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6 May 2023).</w:t>
      </w:r>
    </w:p>
    <w:p w14:paraId="313D3A90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B2426">
        <w:rPr>
          <w:rFonts w:ascii="Arial" w:hAnsi="Arial" w:cs="Arial"/>
          <w:sz w:val="24"/>
          <w:szCs w:val="24"/>
        </w:rPr>
        <w:t>Stobbs</w:t>
      </w:r>
      <w:proofErr w:type="spellEnd"/>
      <w:r w:rsidRPr="006B2426">
        <w:rPr>
          <w:rFonts w:ascii="Arial" w:hAnsi="Arial" w:cs="Arial"/>
          <w:sz w:val="24"/>
          <w:szCs w:val="24"/>
        </w:rPr>
        <w:t xml:space="preserve">, P. (2022) </w:t>
      </w:r>
      <w:r w:rsidRPr="006B2426">
        <w:rPr>
          <w:rFonts w:ascii="Arial" w:hAnsi="Arial" w:cs="Arial"/>
          <w:i/>
          <w:iCs/>
          <w:sz w:val="24"/>
          <w:szCs w:val="24"/>
        </w:rPr>
        <w:t>Disabled Children and the Equality Act 2020: What teachers need to know and what schools need to do.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62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https://www.judiciary.uk/wp-content/uploads/2022/05/Disabled-Children-and-the-Equality-Act-2010-Guide-for-Teachers.pdf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3EF60BB5" w14:textId="25F99AAB" w:rsidR="00752236" w:rsidRPr="00752236" w:rsidRDefault="00752236" w:rsidP="006B2426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Sylva, K. </w:t>
      </w:r>
      <w:r w:rsidRPr="0075223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et al.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(2004) </w:t>
      </w:r>
      <w:r w:rsidRPr="0075223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>The effective provision of pre-school education</w:t>
      </w:r>
      <w:r w:rsidR="00266037" w:rsidRPr="006B242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 (EPPE)</w:t>
      </w:r>
      <w:r w:rsidRPr="0075223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 project.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Available at: </w:t>
      </w:r>
      <w:hyperlink r:id="rId63" w:history="1">
        <w:r w:rsidRPr="0075223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https://dera.ioe.ac.uk/id/eprint/18189/2/SSU-SF-2004-01.pdf</w:t>
        </w:r>
      </w:hyperlink>
      <w:r w:rsidRPr="00752236">
        <w:rPr>
          <w:rFonts w:ascii="Arial" w:hAnsi="Arial" w:cs="Arial"/>
          <w:kern w:val="0"/>
          <w:sz w:val="24"/>
          <w:szCs w:val="24"/>
          <w14:ligatures w14:val="none"/>
        </w:rPr>
        <w:t xml:space="preserve">  (Accessed: 10 May 2023). </w:t>
      </w:r>
    </w:p>
    <w:p w14:paraId="14FC6541" w14:textId="77777777" w:rsidR="003E1A17" w:rsidRPr="006B2426" w:rsidRDefault="003E1A17" w:rsidP="006B2426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Swansea Council (2023a) </w:t>
      </w:r>
      <w:r w:rsidRPr="006B2426">
        <w:rPr>
          <w:rFonts w:ascii="Arial" w:hAnsi="Arial" w:cs="Arial"/>
          <w:i/>
          <w:iCs/>
          <w:sz w:val="24"/>
          <w:szCs w:val="24"/>
        </w:rPr>
        <w:t>Additional Learning Needs Coordinator (</w:t>
      </w:r>
      <w:proofErr w:type="spellStart"/>
      <w:r w:rsidRPr="006B2426">
        <w:rPr>
          <w:rFonts w:ascii="Arial" w:hAnsi="Arial" w:cs="Arial"/>
          <w:i/>
          <w:iCs/>
          <w:sz w:val="24"/>
          <w:szCs w:val="24"/>
        </w:rPr>
        <w:t>ALNCo</w:t>
      </w:r>
      <w:proofErr w:type="spellEnd"/>
      <w:r w:rsidRPr="006B2426">
        <w:rPr>
          <w:rFonts w:ascii="Arial" w:hAnsi="Arial" w:cs="Arial"/>
          <w:i/>
          <w:iCs/>
          <w:sz w:val="24"/>
          <w:szCs w:val="24"/>
        </w:rPr>
        <w:t>).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64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https://www.swansea.gov.uk/alnprofessionalsALNCo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31C53845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Swansea Council (2023b)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ALN - How is Additional Learning Needs </w:t>
      </w:r>
      <w:proofErr w:type="gramStart"/>
      <w:r w:rsidRPr="006B2426">
        <w:rPr>
          <w:rFonts w:ascii="Arial" w:hAnsi="Arial" w:cs="Arial"/>
          <w:i/>
          <w:iCs/>
          <w:sz w:val="24"/>
          <w:szCs w:val="24"/>
        </w:rPr>
        <w:t>changing?.</w:t>
      </w:r>
      <w:proofErr w:type="gramEnd"/>
      <w:r w:rsidRPr="006B2426">
        <w:rPr>
          <w:rFonts w:ascii="Arial" w:hAnsi="Arial" w:cs="Arial"/>
          <w:i/>
          <w:iCs/>
          <w:sz w:val="24"/>
          <w:szCs w:val="24"/>
        </w:rPr>
        <w:t xml:space="preserve">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65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https://www.swansea.gov.uk/howALNischanging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58813C11" w14:textId="77777777" w:rsidR="00752236" w:rsidRPr="006B2426" w:rsidRDefault="00752236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UK Government (no date)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Statutory Maternity Pay and Leave: employer guide.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66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https://www.gov.uk/employers-maternity-pay-leave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5 May 2023).</w:t>
      </w:r>
    </w:p>
    <w:p w14:paraId="760C77BE" w14:textId="77777777" w:rsidR="003E1A17" w:rsidRPr="006B2426" w:rsidRDefault="003E1A17" w:rsidP="006B2426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  <w14:ligatures w14:val="none"/>
        </w:rPr>
      </w:pPr>
      <w:r w:rsidRPr="006B2426">
        <w:rPr>
          <w:rFonts w:ascii="Arial" w:hAnsi="Arial" w:cs="Arial"/>
          <w:sz w:val="24"/>
          <w:szCs w:val="24"/>
        </w:rPr>
        <w:t xml:space="preserve">UK Government (2003) </w:t>
      </w:r>
      <w:r w:rsidRPr="006B2426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  <w14:ligatures w14:val="none"/>
        </w:rPr>
        <w:t xml:space="preserve">The Education (Induction Arrangements for School Teachers) (Wales) Regulations 2003. </w:t>
      </w:r>
      <w:r w:rsidRPr="006B2426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  <w14:ligatures w14:val="none"/>
        </w:rPr>
        <w:t xml:space="preserve">Available at: </w:t>
      </w:r>
      <w:hyperlink r:id="rId67" w:history="1">
        <w:r w:rsidRPr="006B2426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  <w14:ligatures w14:val="none"/>
          </w:rPr>
          <w:t>https://www.legislation.gov.uk/wsi/2003/543/contents/made</w:t>
        </w:r>
      </w:hyperlink>
      <w:r w:rsidRPr="006B2426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  <w14:ligatures w14:val="none"/>
        </w:rPr>
        <w:t xml:space="preserve"> (Accessed: 8 May 2023).</w:t>
      </w:r>
    </w:p>
    <w:p w14:paraId="3870CE86" w14:textId="77777777" w:rsidR="00266037" w:rsidRPr="006B2426" w:rsidRDefault="00752236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752236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>U</w:t>
      </w:r>
      <w:r w:rsidRPr="006B2426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>K</w:t>
      </w:r>
      <w:r w:rsidRPr="00752236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Government (2007) The</w:t>
      </w:r>
      <w:r w:rsidRPr="00752236">
        <w:rPr>
          <w:rFonts w:ascii="Arial" w:hAnsi="Arial" w:cs="Arial"/>
          <w:i/>
          <w:iCs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further education teachers’ continuing professional development and registration (England) regulations 2007.Available</w:t>
      </w:r>
      <w:r w:rsidRPr="00752236">
        <w:rPr>
          <w:rFonts w:ascii="Arial" w:hAnsi="Arial" w:cs="Arial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at: </w:t>
      </w:r>
      <w:hyperlink r:id="rId68" w:history="1">
        <w:r w:rsidRPr="0075223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https://www.legislation.gov.uk/uksi/2007/2116/contents/made</w:t>
        </w:r>
      </w:hyperlink>
      <w:r w:rsidRPr="00752236">
        <w:rPr>
          <w:rFonts w:ascii="Arial" w:hAnsi="Arial" w:cs="Arial"/>
          <w:color w:val="0563C1" w:themeColor="hyperlink"/>
          <w:kern w:val="0"/>
          <w:sz w:val="24"/>
          <w:szCs w:val="24"/>
          <w:u w:val="single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(Accessed: 11 May 2023).</w:t>
      </w:r>
    </w:p>
    <w:p w14:paraId="24AF2782" w14:textId="5C95B6B8" w:rsidR="00266037" w:rsidRPr="00752236" w:rsidRDefault="00266037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UK Government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(2023) </w:t>
      </w:r>
      <w:r w:rsidRPr="00266037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Code of Conduct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Available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: </w:t>
      </w:r>
      <w:hyperlink r:id="rId69" w:tgtFrame="_blank" w:history="1">
        <w:r w:rsidRPr="00266037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https://www.gov.uk/government/publications/code-of-conduct/code-of-conduct</w:t>
        </w:r>
      </w:hyperlink>
      <w:r w:rsidRPr="006B242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26603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(Accessed: 11 May 2023).</w:t>
      </w:r>
    </w:p>
    <w:p w14:paraId="4EDA9A24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UNICEF (2017)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r w:rsidRPr="006B2426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</w:t>
      </w:r>
    </w:p>
    <w:p w14:paraId="33584992" w14:textId="77777777" w:rsidR="003E1A17" w:rsidRPr="006B2426" w:rsidRDefault="003E1A17" w:rsidP="006B2426">
      <w:pPr>
        <w:spacing w:before="240" w:after="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UNICEF (no date) </w:t>
      </w:r>
      <w:r w:rsidRPr="006B2426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A Summary of The UN Convention on the Rights of The Child.</w:t>
      </w:r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Available at: </w:t>
      </w:r>
      <w:hyperlink r:id="rId71" w:history="1">
        <w:r w:rsidRPr="006B2426">
          <w:rPr>
            <w:rFonts w:ascii="Arial" w:eastAsia="Times New Roman" w:hAnsi="Arial" w:cs="Arial"/>
            <w:color w:val="0563C1" w:themeColor="hyperlink"/>
            <w:kern w:val="0"/>
            <w:sz w:val="24"/>
            <w:szCs w:val="24"/>
            <w:u w:val="single"/>
            <w:bdr w:val="none" w:sz="0" w:space="0" w:color="auto" w:frame="1"/>
            <w:lang w:eastAsia="en-GB"/>
            <w14:ligatures w14:val="none"/>
          </w:rPr>
          <w:t>https://www.unicef.org.uk/wp-content/uploads/2019/10/UNCRC_summary-1_1.pdf</w:t>
        </w:r>
      </w:hyperlink>
      <w:r w:rsidRPr="006B2426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(Accessed: 8 May 2023). </w:t>
      </w:r>
    </w:p>
    <w:p w14:paraId="44F4E8BA" w14:textId="39B29CD6" w:rsidR="00946A0C" w:rsidRPr="006B2426" w:rsidRDefault="00946A0C" w:rsidP="006B2426">
      <w:pPr>
        <w:spacing w:before="240" w:after="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University of Bath (2020)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Inclusive Teams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 </w:t>
      </w:r>
      <w:hyperlink r:id="rId72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https://www.bath.ac.uk/publications/learning-aids-for-local-community-organisations/attachments/University_of_Bath_Inclusive_Teams_29.09.20.pdf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11 May 2023).</w:t>
      </w:r>
    </w:p>
    <w:p w14:paraId="5D0B2E7E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United Learning (2018) </w:t>
      </w:r>
      <w:r w:rsidRPr="006B2426">
        <w:rPr>
          <w:rFonts w:ascii="Arial" w:hAnsi="Arial" w:cs="Arial"/>
          <w:i/>
          <w:iCs/>
          <w:sz w:val="24"/>
          <w:szCs w:val="24"/>
        </w:rPr>
        <w:t>Effective parental engagement: A handbook for schools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73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https://unitedlearning.org.uk/Portals/0/Parental%20Engagement%20Handbook%20-%20United%20Learning%20%28v3%29_1.pdf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8 May 2023). </w:t>
      </w:r>
    </w:p>
    <w:p w14:paraId="11038A6B" w14:textId="77777777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Well-being of Future Generations (Wales) Act 2015.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>(Accessed: 12 May 2023).</w:t>
      </w:r>
    </w:p>
    <w:p w14:paraId="1E8272B1" w14:textId="77777777" w:rsidR="00752236" w:rsidRPr="006B2426" w:rsidRDefault="00752236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:u w:val="single"/>
          <w14:ligatures w14:val="none"/>
        </w:rPr>
      </w:pP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Welsh Assembly Government (2010) </w:t>
      </w:r>
      <w:r w:rsidRPr="0075223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>Thinking Positively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. Available at: </w:t>
      </w:r>
      <w:hyperlink r:id="rId74" w:history="1">
        <w:r w:rsidRPr="0075223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https://www.gov.wales/sites/default/files/publications/2018-12/thinking-positively-emotional-health-and-well-being-in-schools-and-early-years-settings.pdf</w:t>
        </w:r>
      </w:hyperlink>
      <w:r w:rsidRPr="00752236">
        <w:rPr>
          <w:rFonts w:ascii="Arial" w:hAnsi="Arial" w:cs="Arial"/>
          <w:color w:val="0563C1" w:themeColor="hyperlink"/>
          <w:kern w:val="0"/>
          <w:sz w:val="24"/>
          <w:szCs w:val="24"/>
          <w:u w:val="single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(Accessed: 11 May 2023).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:u w:val="single"/>
          <w14:ligatures w14:val="none"/>
        </w:rPr>
        <w:t xml:space="preserve"> </w:t>
      </w:r>
    </w:p>
    <w:p w14:paraId="4993D80A" w14:textId="77777777" w:rsidR="0097468A" w:rsidRPr="006B2426" w:rsidRDefault="0097468A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Welsh Government (no </w:t>
      </w:r>
      <w:proofErr w:type="spellStart"/>
      <w:proofErr w:type="gramStart"/>
      <w:r w:rsidRPr="006B2426">
        <w:rPr>
          <w:rFonts w:ascii="Arial" w:hAnsi="Arial" w:cs="Arial"/>
          <w:kern w:val="0"/>
          <w:sz w:val="24"/>
          <w:szCs w:val="24"/>
          <w14:ligatures w14:val="none"/>
        </w:rPr>
        <w:t>date,a</w:t>
      </w:r>
      <w:proofErr w:type="spellEnd"/>
      <w:proofErr w:type="gramEnd"/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Curriculum for Wales.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75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https://hwb.gov.wales/curriculum-for-wales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47D3C482" w14:textId="511FA7E2" w:rsidR="0097468A" w:rsidRPr="00752236" w:rsidRDefault="0097468A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Welsh Government (</w:t>
      </w:r>
      <w:r w:rsidRPr="006B242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n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o </w:t>
      </w:r>
      <w:proofErr w:type="spellStart"/>
      <w:proofErr w:type="gramStart"/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date</w:t>
      </w:r>
      <w:r w:rsidRPr="006B242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,b</w:t>
      </w:r>
      <w:proofErr w:type="spellEnd"/>
      <w:proofErr w:type="gramEnd"/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) National professional learning entitlement. Available at: </w:t>
      </w:r>
      <w:hyperlink r:id="rId76" w:history="1">
        <w:r w:rsidRPr="0075223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https://hwb.gov.wales/professional-development/national-professional-learning-entitlement/national-professional-learning-entitlement/</w:t>
        </w:r>
      </w:hyperlink>
      <w:r w:rsidRPr="00752236">
        <w:rPr>
          <w:rFonts w:ascii="Arial" w:hAnsi="Arial" w:cs="Arial"/>
          <w:color w:val="0563C1" w:themeColor="hyperlink"/>
          <w:kern w:val="0"/>
          <w:sz w:val="24"/>
          <w:szCs w:val="24"/>
          <w:u w:val="single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(Accessed: 11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:vertAlign w:val="superscript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May 2023).</w:t>
      </w:r>
    </w:p>
    <w:p w14:paraId="22269701" w14:textId="77777777" w:rsidR="0097468A" w:rsidRPr="006B2426" w:rsidRDefault="0097468A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 xml:space="preserve">Welsh Government (no </w:t>
      </w:r>
      <w:proofErr w:type="spellStart"/>
      <w:proofErr w:type="gramStart"/>
      <w:r w:rsidRPr="006B2426">
        <w:rPr>
          <w:rFonts w:ascii="Arial" w:hAnsi="Arial" w:cs="Arial"/>
          <w:kern w:val="0"/>
          <w:sz w:val="24"/>
          <w:szCs w:val="24"/>
          <w14:ligatures w14:val="none"/>
        </w:rPr>
        <w:t>date,c</w:t>
      </w:r>
      <w:proofErr w:type="spellEnd"/>
      <w:proofErr w:type="gramEnd"/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Professional Development.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77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https://hwb.gov.wales/professional-development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4FE1DAE6" w14:textId="08A8E48F" w:rsidR="003E1A17" w:rsidRPr="006B2426" w:rsidRDefault="003E1A17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:u w:val="single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Welsh Government (2015)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Successful Futures. Looking at the Curriculum and Assessment Arrangements in Wales.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78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https://www.gov.wales/sites/default/files/publications/2018-03/succesful-futures-a-summary-of-professor-graham-donaldsons-report.pdf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269793F4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>Welsh Government (2016</w:t>
      </w:r>
      <w:r w:rsidRPr="006B2426">
        <w:rPr>
          <w:rFonts w:ascii="Arial" w:hAnsi="Arial" w:cs="Arial"/>
          <w:i/>
          <w:iCs/>
          <w:sz w:val="24"/>
          <w:szCs w:val="24"/>
        </w:rPr>
        <w:t>) Face the challenge together: Family and community engagement toolkit for schools in Wales.</w:t>
      </w:r>
      <w:r w:rsidRPr="006B2426">
        <w:rPr>
          <w:rFonts w:ascii="Arial" w:hAnsi="Arial" w:cs="Arial"/>
          <w:sz w:val="24"/>
          <w:szCs w:val="24"/>
        </w:rPr>
        <w:t xml:space="preserve"> Available at: </w:t>
      </w:r>
      <w:hyperlink r:id="rId79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9 May 2023). </w:t>
      </w:r>
    </w:p>
    <w:p w14:paraId="5842BC84" w14:textId="1346FD01" w:rsidR="00752236" w:rsidRPr="00752236" w:rsidRDefault="00752236" w:rsidP="006B2426">
      <w:pPr>
        <w:spacing w:after="0" w:line="360" w:lineRule="auto"/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Welsh Government (2018</w:t>
      </w:r>
      <w:r w:rsidRPr="006B242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a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) </w:t>
      </w:r>
      <w:r w:rsidRPr="00752236">
        <w:rPr>
          <w:rFonts w:ascii="Arial" w:hAnsi="Arial" w:cs="Arial"/>
          <w:i/>
          <w:iCs/>
          <w:color w:val="000000" w:themeColor="text1"/>
          <w:kern w:val="0"/>
          <w:sz w:val="24"/>
          <w:szCs w:val="24"/>
          <w14:ligatures w14:val="none"/>
        </w:rPr>
        <w:t>Schools in Wales as learning organizations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. Available at: </w:t>
      </w:r>
      <w:hyperlink r:id="rId80" w:history="1">
        <w:r w:rsidRPr="00752236">
          <w:rPr>
            <w:rFonts w:ascii="Arial" w:hAnsi="Arial" w:cs="Arial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https://hwb.gov.wales/api/storage/f87e720f-8568-4a60-9383-55e20b9a1bb7/schools-in-wales-as-learning-organisations.pdf</w:t>
        </w:r>
      </w:hyperlink>
      <w:r w:rsidRPr="00752236">
        <w:rPr>
          <w:rFonts w:ascii="Arial" w:hAnsi="Arial" w:cs="Arial"/>
          <w:color w:val="0563C1" w:themeColor="hyperlink"/>
          <w:kern w:val="0"/>
          <w:sz w:val="24"/>
          <w:szCs w:val="24"/>
          <w:u w:val="single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(Accessed: 11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:vertAlign w:val="superscript"/>
          <w14:ligatures w14:val="none"/>
        </w:rPr>
        <w:t xml:space="preserve"> </w:t>
      </w:r>
      <w:r w:rsidRPr="00752236"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May 2023). </w:t>
      </w:r>
    </w:p>
    <w:p w14:paraId="2013CEC9" w14:textId="295F1811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>Welsh Government (2018</w:t>
      </w:r>
      <w:r w:rsidR="00752236" w:rsidRPr="006B2426">
        <w:rPr>
          <w:rFonts w:ascii="Arial" w:hAnsi="Arial" w:cs="Arial"/>
          <w:sz w:val="24"/>
          <w:szCs w:val="24"/>
        </w:rPr>
        <w:t>b</w:t>
      </w:r>
      <w:r w:rsidRPr="006B2426">
        <w:rPr>
          <w:rFonts w:ascii="Arial" w:hAnsi="Arial" w:cs="Arial"/>
          <w:sz w:val="24"/>
          <w:szCs w:val="24"/>
        </w:rPr>
        <w:t xml:space="preserve">) Support for Children and Young People with Autistic Spectrum Disorder (ASD) in educational settings. Available at: </w:t>
      </w:r>
      <w:hyperlink r:id="rId81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https://www.gov.wales/sites/default/files/publications/2019-01/ways-of-supporting-learners-with-autistic-spectrum-disorder-asd.pdf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32F0B203" w14:textId="4F53E655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>Welsh Government (2018</w:t>
      </w:r>
      <w:r w:rsidR="00752236" w:rsidRPr="006B2426">
        <w:rPr>
          <w:rFonts w:ascii="Arial" w:hAnsi="Arial" w:cs="Arial"/>
          <w:sz w:val="24"/>
          <w:szCs w:val="24"/>
        </w:rPr>
        <w:t>c</w:t>
      </w:r>
      <w:r w:rsidRPr="006B2426">
        <w:rPr>
          <w:rFonts w:ascii="Arial" w:hAnsi="Arial" w:cs="Arial"/>
          <w:sz w:val="24"/>
          <w:szCs w:val="24"/>
        </w:rPr>
        <w:t xml:space="preserve">) </w:t>
      </w:r>
      <w:r w:rsidRPr="006B2426">
        <w:rPr>
          <w:rFonts w:ascii="Arial" w:hAnsi="Arial" w:cs="Arial"/>
          <w:i/>
          <w:iCs/>
          <w:sz w:val="24"/>
          <w:szCs w:val="24"/>
        </w:rPr>
        <w:t>Additional learning needs (ALN) transformation programme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82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https://www.gov.wales/sites/default/files/publications/2018-09/additional-learning-needs-aln-transformation-programme-v2.pdf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10 May 2023)</w:t>
      </w:r>
    </w:p>
    <w:p w14:paraId="56E9F162" w14:textId="16E0906D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>Welsh Government (2018</w:t>
      </w:r>
      <w:r w:rsidR="00752236" w:rsidRPr="006B2426">
        <w:rPr>
          <w:rFonts w:ascii="Arial" w:hAnsi="Arial" w:cs="Arial"/>
          <w:sz w:val="24"/>
          <w:szCs w:val="24"/>
        </w:rPr>
        <w:t>d</w:t>
      </w:r>
      <w:r w:rsidRPr="006B2426">
        <w:rPr>
          <w:rFonts w:ascii="Arial" w:hAnsi="Arial" w:cs="Arial"/>
          <w:sz w:val="24"/>
          <w:szCs w:val="24"/>
        </w:rPr>
        <w:t xml:space="preserve">) </w:t>
      </w:r>
      <w:r w:rsidRPr="006B2426">
        <w:rPr>
          <w:rFonts w:ascii="Arial" w:hAnsi="Arial" w:cs="Arial"/>
          <w:i/>
          <w:iCs/>
          <w:sz w:val="24"/>
          <w:szCs w:val="24"/>
        </w:rPr>
        <w:t>Additional Learning Needs and Education Tribunal (Wales) Act: Factsheet 5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83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https://www.gov.wales/sites/default/files/publications/2018-06/aln-factsheet-how-will-the-act-affect-children-young-people-and-parents-carers.pdf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7 May 2023).</w:t>
      </w:r>
    </w:p>
    <w:p w14:paraId="67DE23B3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Welsh Government (2021) </w:t>
      </w:r>
      <w:r w:rsidRPr="006B2426">
        <w:rPr>
          <w:rFonts w:ascii="Arial" w:hAnsi="Arial" w:cs="Arial"/>
          <w:i/>
          <w:iCs/>
          <w:sz w:val="24"/>
          <w:szCs w:val="24"/>
        </w:rPr>
        <w:t>The Additional Learning Needs Code and regulations: children’s rights impact assessment</w:t>
      </w:r>
      <w:r w:rsidRPr="006B2426">
        <w:rPr>
          <w:rFonts w:ascii="Arial" w:hAnsi="Arial" w:cs="Arial"/>
          <w:sz w:val="24"/>
          <w:szCs w:val="24"/>
        </w:rPr>
        <w:t xml:space="preserve">. Available at: </w:t>
      </w:r>
      <w:hyperlink r:id="rId84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https://www.gov.wales/sites/default/files/pdf-</w:t>
        </w:r>
        <w:r w:rsidRPr="006B2426">
          <w:rPr>
            <w:rStyle w:val="Hyperlink"/>
            <w:rFonts w:ascii="Arial" w:hAnsi="Arial" w:cs="Arial"/>
            <w:sz w:val="24"/>
            <w:szCs w:val="24"/>
          </w:rPr>
          <w:lastRenderedPageBreak/>
          <w:t>versions/2021/3/5/1615554346/additional-learning-needs-code-and-regulations-childrens-rights-impact-assessment.pdf</w:t>
        </w:r>
      </w:hyperlink>
      <w:r w:rsidRPr="006B2426">
        <w:rPr>
          <w:rFonts w:ascii="Arial" w:hAnsi="Arial" w:cs="Arial"/>
          <w:sz w:val="24"/>
          <w:szCs w:val="24"/>
        </w:rPr>
        <w:t xml:space="preserve">  (Accessed: 9 May 2023).</w:t>
      </w:r>
    </w:p>
    <w:p w14:paraId="500C87D5" w14:textId="28F7EAB5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Welsh Government (2022a) Curriculum for Wales: summary of legislation. Available at: </w:t>
      </w:r>
      <w:hyperlink r:id="rId85" w:history="1">
        <w:r w:rsidRPr="006B2426">
          <w:rPr>
            <w:rStyle w:val="Hyperlink"/>
            <w:rFonts w:ascii="Arial" w:hAnsi="Arial" w:cs="Arial"/>
            <w:sz w:val="24"/>
            <w:szCs w:val="24"/>
          </w:rPr>
          <w:t>https://hwb.gov.wales/curriculum-for-wales/summary-of-legislation</w:t>
        </w:r>
      </w:hyperlink>
      <w:r w:rsidRPr="006B2426">
        <w:rPr>
          <w:rFonts w:ascii="Arial" w:hAnsi="Arial" w:cs="Arial"/>
          <w:sz w:val="24"/>
          <w:szCs w:val="24"/>
        </w:rPr>
        <w:t xml:space="preserve"> (Accessed: 11 May 2023).</w:t>
      </w:r>
    </w:p>
    <w:p w14:paraId="0BC3CF3F" w14:textId="355214E2" w:rsidR="003E1A17" w:rsidRPr="006B2426" w:rsidRDefault="003E1A17" w:rsidP="006B2426">
      <w:pPr>
        <w:spacing w:before="24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Welsh Government (2022b) </w:t>
      </w:r>
      <w:r w:rsidRPr="006B2426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Leadership. </w:t>
      </w: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Available at: </w:t>
      </w:r>
      <w:hyperlink r:id="rId86" w:history="1">
        <w:r w:rsidRPr="006B2426">
          <w:rPr>
            <w:rStyle w:val="Hyperlink"/>
            <w:rFonts w:ascii="Arial" w:hAnsi="Arial" w:cs="Arial"/>
            <w:kern w:val="0"/>
            <w:sz w:val="24"/>
            <w:szCs w:val="24"/>
            <w14:ligatures w14:val="none"/>
          </w:rPr>
          <w:t>https://hwb.gov.wales/evaluation-improvement-and-accountability/the-national-resource-evaluation-and-improvement/what-is-the-national-resource/leadership</w:t>
        </w:r>
      </w:hyperlink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 (Accessed: 12 May 2023).</w:t>
      </w:r>
    </w:p>
    <w:p w14:paraId="1EF3FA0F" w14:textId="77777777" w:rsidR="003E1A17" w:rsidRPr="006B2426" w:rsidRDefault="003E1A17" w:rsidP="006B2426">
      <w:pPr>
        <w:spacing w:before="240" w:line="360" w:lineRule="auto"/>
        <w:rPr>
          <w:rFonts w:ascii="Arial" w:eastAsia="Times New Roman" w:hAnsi="Arial" w:cs="Arial"/>
          <w:color w:val="3C3C3B"/>
          <w:kern w:val="36"/>
          <w:sz w:val="24"/>
          <w:szCs w:val="24"/>
          <w:lang w:eastAsia="en-GB"/>
          <w14:ligatures w14:val="none"/>
        </w:rPr>
      </w:pPr>
      <w:r w:rsidRPr="006B2426">
        <w:rPr>
          <w:rFonts w:ascii="Arial" w:hAnsi="Arial" w:cs="Arial"/>
          <w:kern w:val="0"/>
          <w:sz w:val="24"/>
          <w:szCs w:val="24"/>
          <w14:ligatures w14:val="none"/>
        </w:rPr>
        <w:t xml:space="preserve">Welsh Parliament (2021) </w:t>
      </w:r>
      <w:r w:rsidRPr="006B2426">
        <w:rPr>
          <w:rFonts w:ascii="Arial" w:eastAsia="Times New Roman" w:hAnsi="Arial" w:cs="Arial"/>
          <w:i/>
          <w:iCs/>
          <w:color w:val="3C3C3B"/>
          <w:kern w:val="36"/>
          <w:sz w:val="24"/>
          <w:szCs w:val="24"/>
          <w:lang w:eastAsia="en-GB"/>
          <w14:ligatures w14:val="none"/>
        </w:rPr>
        <w:t>Donaldson Review: The ‘</w:t>
      </w:r>
      <w:proofErr w:type="gramStart"/>
      <w:r w:rsidRPr="006B2426">
        <w:rPr>
          <w:rFonts w:ascii="Arial" w:eastAsia="Times New Roman" w:hAnsi="Arial" w:cs="Arial"/>
          <w:i/>
          <w:iCs/>
          <w:color w:val="3C3C3B"/>
          <w:kern w:val="36"/>
          <w:sz w:val="24"/>
          <w:szCs w:val="24"/>
          <w:lang w:eastAsia="en-GB"/>
          <w14:ligatures w14:val="none"/>
        </w:rPr>
        <w:t>purposes’</w:t>
      </w:r>
      <w:proofErr w:type="gramEnd"/>
      <w:r w:rsidRPr="006B2426">
        <w:rPr>
          <w:rFonts w:ascii="Arial" w:eastAsia="Times New Roman" w:hAnsi="Arial" w:cs="Arial"/>
          <w:i/>
          <w:iCs/>
          <w:color w:val="3C3C3B"/>
          <w:kern w:val="36"/>
          <w:sz w:val="24"/>
          <w:szCs w:val="24"/>
          <w:lang w:eastAsia="en-GB"/>
          <w14:ligatures w14:val="none"/>
        </w:rPr>
        <w:t xml:space="preserve"> and content of a Curriculum for Wales. </w:t>
      </w:r>
      <w:r w:rsidRPr="006B2426">
        <w:rPr>
          <w:rFonts w:ascii="Arial" w:eastAsia="Times New Roman" w:hAnsi="Arial" w:cs="Arial"/>
          <w:color w:val="3C3C3B"/>
          <w:kern w:val="36"/>
          <w:sz w:val="24"/>
          <w:szCs w:val="24"/>
          <w:lang w:eastAsia="en-GB"/>
          <w14:ligatures w14:val="none"/>
        </w:rPr>
        <w:t xml:space="preserve">Available at: </w:t>
      </w:r>
      <w:hyperlink r:id="rId87" w:anchor=":~:text=The%20four%20purposes%20are%20that,of%20Wales%20and%20the%20world" w:history="1">
        <w:r w:rsidRPr="006B2426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  <w14:ligatures w14:val="none"/>
          </w:rPr>
          <w:t>https://research.senedd.wales/research-articles/donaldson-review-the-purposes-and-content-of-a-curriculum-for-wales/#:~:text=The%20four%20purposes%20are%20that,of%20Wales%20and%20the%20world</w:t>
        </w:r>
      </w:hyperlink>
      <w:r w:rsidRPr="006B2426">
        <w:rPr>
          <w:rFonts w:ascii="Arial" w:eastAsia="Times New Roman" w:hAnsi="Arial" w:cs="Arial"/>
          <w:color w:val="3C3C3B"/>
          <w:kern w:val="36"/>
          <w:sz w:val="24"/>
          <w:szCs w:val="24"/>
          <w:lang w:eastAsia="en-GB"/>
          <w14:ligatures w14:val="none"/>
        </w:rPr>
        <w:t>. (Accessed: 12 May 2023).</w:t>
      </w:r>
    </w:p>
    <w:p w14:paraId="32FB8999" w14:textId="564A3A4B" w:rsidR="00946A0C" w:rsidRDefault="00946A0C" w:rsidP="006B2426">
      <w:pPr>
        <w:spacing w:before="24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Whalley,</w:t>
      </w:r>
      <w:r w:rsidR="006B2426"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M. 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et al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(2019)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Democratising Leadership in the Early Years: A Systematic Approach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Oxon: Routledge.</w:t>
      </w:r>
    </w:p>
    <w:p w14:paraId="071AC071" w14:textId="1352AC0E" w:rsidR="0069593C" w:rsidRPr="006B2426" w:rsidRDefault="0069593C" w:rsidP="006B2426">
      <w:pPr>
        <w:spacing w:before="240" w:line="360" w:lineRule="auto"/>
        <w:rPr>
          <w:rFonts w:ascii="Arial" w:eastAsia="Times New Roman" w:hAnsi="Arial" w:cs="Arial"/>
          <w:color w:val="3C3C3B"/>
          <w:kern w:val="36"/>
          <w:sz w:val="24"/>
          <w:szCs w:val="24"/>
          <w:lang w:eastAsia="en-GB"/>
          <w14:ligatures w14:val="none"/>
        </w:rPr>
      </w:pP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White, J. (2019)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Playing and Learning Outdoors: The Practical Guide and Sourcebook from Excellence in Outdoor Provision and Practice with Young Children.</w:t>
      </w:r>
      <w:r>
        <w:rPr>
          <w:rStyle w:val="xgmail-apple-converted-space"/>
          <w:rFonts w:ascii="Calibri" w:hAnsi="Calibri" w:cs="Calibri"/>
          <w:i/>
          <w:iCs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3</w:t>
      </w:r>
      <w:r>
        <w:rPr>
          <w:rFonts w:ascii="Calibri" w:hAnsi="Calibri" w:cs="Calibri"/>
          <w:color w:val="000000"/>
          <w:shd w:val="clear" w:color="auto" w:fill="FFFFFF"/>
          <w:vertAlign w:val="superscript"/>
        </w:rPr>
        <w:t>rd</w:t>
      </w:r>
      <w:r>
        <w:rPr>
          <w:rStyle w:val="xgmail-apple-converted-space"/>
          <w:rFonts w:ascii="Calibri" w:hAnsi="Calibri" w:cs="Calibri"/>
          <w:color w:val="000000"/>
          <w:sz w:val="27"/>
          <w:szCs w:val="27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edn</w:t>
      </w:r>
      <w:proofErr w:type="spellEnd"/>
      <w:r>
        <w:rPr>
          <w:rFonts w:ascii="Calibri" w:hAnsi="Calibri" w:cs="Calibri"/>
          <w:color w:val="000000"/>
          <w:sz w:val="27"/>
          <w:szCs w:val="27"/>
          <w:shd w:val="clear" w:color="auto" w:fill="FFFFFF"/>
        </w:rPr>
        <w:t>. Oxfordshire: Routledge Publications.</w:t>
      </w:r>
    </w:p>
    <w:p w14:paraId="10CCE4B3" w14:textId="77777777" w:rsidR="003E1A17" w:rsidRPr="006B2426" w:rsidRDefault="003E1A17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Wood, J.J. </w:t>
      </w:r>
      <w:r w:rsidRPr="006B2426">
        <w:rPr>
          <w:rFonts w:ascii="Arial" w:hAnsi="Arial" w:cs="Arial"/>
          <w:i/>
          <w:iCs/>
          <w:sz w:val="24"/>
          <w:szCs w:val="24"/>
        </w:rPr>
        <w:t>et al.</w:t>
      </w:r>
      <w:r w:rsidRPr="006B2426">
        <w:rPr>
          <w:rFonts w:ascii="Arial" w:hAnsi="Arial" w:cs="Arial"/>
          <w:sz w:val="24"/>
          <w:szCs w:val="24"/>
        </w:rPr>
        <w:t xml:space="preserve"> (2015) ‘Toward the Implementation of Evidence-Based Interventions for Youth </w:t>
      </w:r>
      <w:proofErr w:type="gramStart"/>
      <w:r w:rsidRPr="006B2426">
        <w:rPr>
          <w:rFonts w:ascii="Arial" w:hAnsi="Arial" w:cs="Arial"/>
          <w:sz w:val="24"/>
          <w:szCs w:val="24"/>
        </w:rPr>
        <w:t>With</w:t>
      </w:r>
      <w:proofErr w:type="gramEnd"/>
      <w:r w:rsidRPr="006B2426">
        <w:rPr>
          <w:rFonts w:ascii="Arial" w:hAnsi="Arial" w:cs="Arial"/>
          <w:sz w:val="24"/>
          <w:szCs w:val="24"/>
        </w:rPr>
        <w:t xml:space="preserve"> Autism Spectrum Disorders in Schools and Community Agencies’, </w:t>
      </w:r>
      <w:proofErr w:type="spellStart"/>
      <w:r w:rsidRPr="006B2426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6B2426">
        <w:rPr>
          <w:rFonts w:ascii="Arial" w:hAnsi="Arial" w:cs="Arial"/>
          <w:i/>
          <w:iCs/>
          <w:sz w:val="24"/>
          <w:szCs w:val="24"/>
        </w:rPr>
        <w:t xml:space="preserve"> therapy</w:t>
      </w:r>
      <w:r w:rsidRPr="006B2426">
        <w:rPr>
          <w:rFonts w:ascii="Arial" w:hAnsi="Arial" w:cs="Arial"/>
          <w:sz w:val="24"/>
          <w:szCs w:val="24"/>
        </w:rPr>
        <w:t>, 46(1), pp. 83–95.</w:t>
      </w:r>
    </w:p>
    <w:p w14:paraId="5C873DCE" w14:textId="4F843A02" w:rsidR="006B2426" w:rsidRPr="006B2426" w:rsidRDefault="006B2426" w:rsidP="006B2426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World Health Organization (2022) </w:t>
      </w:r>
      <w:r w:rsidRPr="006B242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Physical Activity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 </w:t>
      </w:r>
      <w:hyperlink r:id="rId88" w:tgtFrame="_blank" w:history="1">
        <w:r w:rsidRPr="006B2426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https://www.who.int/news-room/fact-sheets/detail/physical-activity</w:t>
        </w:r>
      </w:hyperlink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14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 </w:t>
      </w:r>
      <w:r w:rsidRPr="006B2426">
        <w:rPr>
          <w:rFonts w:ascii="Arial" w:hAnsi="Arial" w:cs="Arial"/>
          <w:color w:val="000000"/>
          <w:sz w:val="24"/>
          <w:szCs w:val="24"/>
          <w:shd w:val="clear" w:color="auto" w:fill="FFFFFF"/>
        </w:rPr>
        <w:t>May 2023).</w:t>
      </w:r>
    </w:p>
    <w:p w14:paraId="31E2FA18" w14:textId="400596E1" w:rsidR="00FF446C" w:rsidRPr="005F465D" w:rsidRDefault="003E1A17" w:rsidP="005F465D">
      <w:pPr>
        <w:spacing w:line="360" w:lineRule="auto"/>
        <w:rPr>
          <w:rFonts w:ascii="Arial" w:hAnsi="Arial" w:cs="Arial"/>
          <w:sz w:val="24"/>
          <w:szCs w:val="24"/>
        </w:rPr>
      </w:pPr>
      <w:r w:rsidRPr="006B2426">
        <w:rPr>
          <w:rFonts w:ascii="Arial" w:hAnsi="Arial" w:cs="Arial"/>
          <w:sz w:val="24"/>
          <w:szCs w:val="24"/>
        </w:rPr>
        <w:t xml:space="preserve">Yang, S.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B2426">
        <w:rPr>
          <w:rFonts w:ascii="Arial" w:hAnsi="Arial" w:cs="Arial"/>
          <w:sz w:val="24"/>
          <w:szCs w:val="24"/>
        </w:rPr>
        <w:t xml:space="preserve">(2023) ‘Research on Project Team Building and Talent Development Based on Tuckman Model’, </w:t>
      </w:r>
      <w:r w:rsidRPr="006B2426">
        <w:rPr>
          <w:rFonts w:ascii="Arial" w:hAnsi="Arial" w:cs="Arial"/>
          <w:i/>
          <w:iCs/>
          <w:sz w:val="24"/>
          <w:szCs w:val="24"/>
        </w:rPr>
        <w:t xml:space="preserve">Academic Journal of Humanities and Social Sciences, </w:t>
      </w:r>
      <w:r w:rsidRPr="006B2426">
        <w:rPr>
          <w:rFonts w:ascii="Arial" w:hAnsi="Arial" w:cs="Arial"/>
          <w:sz w:val="24"/>
          <w:szCs w:val="24"/>
        </w:rPr>
        <w:t>6(6), pp. 15-20.</w:t>
      </w:r>
    </w:p>
    <w:sectPr w:rsidR="00FF446C" w:rsidRPr="005F4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1247E"/>
    <w:multiLevelType w:val="hybridMultilevel"/>
    <w:tmpl w:val="47E69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927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F87"/>
    <w:rsid w:val="00063DA4"/>
    <w:rsid w:val="000766E7"/>
    <w:rsid w:val="000B010F"/>
    <w:rsid w:val="000F4DC8"/>
    <w:rsid w:val="0014552F"/>
    <w:rsid w:val="00163B6E"/>
    <w:rsid w:val="0016590E"/>
    <w:rsid w:val="0017065F"/>
    <w:rsid w:val="00236552"/>
    <w:rsid w:val="00266037"/>
    <w:rsid w:val="002920E7"/>
    <w:rsid w:val="002B1CD2"/>
    <w:rsid w:val="002B521E"/>
    <w:rsid w:val="002C1EE0"/>
    <w:rsid w:val="00321591"/>
    <w:rsid w:val="00334C0D"/>
    <w:rsid w:val="00347BB1"/>
    <w:rsid w:val="00364C2E"/>
    <w:rsid w:val="003872A3"/>
    <w:rsid w:val="003E1A17"/>
    <w:rsid w:val="00450988"/>
    <w:rsid w:val="004F2BC1"/>
    <w:rsid w:val="00520420"/>
    <w:rsid w:val="00523B66"/>
    <w:rsid w:val="00533E09"/>
    <w:rsid w:val="00544CF2"/>
    <w:rsid w:val="005564CE"/>
    <w:rsid w:val="005F465D"/>
    <w:rsid w:val="00625931"/>
    <w:rsid w:val="00666FDF"/>
    <w:rsid w:val="0069593C"/>
    <w:rsid w:val="006B2426"/>
    <w:rsid w:val="006D37D6"/>
    <w:rsid w:val="00706987"/>
    <w:rsid w:val="007350E0"/>
    <w:rsid w:val="00752236"/>
    <w:rsid w:val="00771494"/>
    <w:rsid w:val="00774CC6"/>
    <w:rsid w:val="007C7AC4"/>
    <w:rsid w:val="007F0E97"/>
    <w:rsid w:val="0080093A"/>
    <w:rsid w:val="0080767A"/>
    <w:rsid w:val="0083354A"/>
    <w:rsid w:val="0088307D"/>
    <w:rsid w:val="008A4F82"/>
    <w:rsid w:val="008C6174"/>
    <w:rsid w:val="008E2345"/>
    <w:rsid w:val="00924768"/>
    <w:rsid w:val="00946A0C"/>
    <w:rsid w:val="0097468A"/>
    <w:rsid w:val="009A0386"/>
    <w:rsid w:val="009C6F87"/>
    <w:rsid w:val="00A46F78"/>
    <w:rsid w:val="00B00FB4"/>
    <w:rsid w:val="00BA2144"/>
    <w:rsid w:val="00BA59F1"/>
    <w:rsid w:val="00C3058F"/>
    <w:rsid w:val="00D252D2"/>
    <w:rsid w:val="00D764A8"/>
    <w:rsid w:val="00DB24D0"/>
    <w:rsid w:val="00DF785E"/>
    <w:rsid w:val="00E209FD"/>
    <w:rsid w:val="00E23BB7"/>
    <w:rsid w:val="00E64648"/>
    <w:rsid w:val="00E66DF2"/>
    <w:rsid w:val="00E74800"/>
    <w:rsid w:val="00E84E1D"/>
    <w:rsid w:val="00EF4492"/>
    <w:rsid w:val="00F91B78"/>
    <w:rsid w:val="00FA0E25"/>
    <w:rsid w:val="00FE2B4E"/>
    <w:rsid w:val="00FF16FA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9B1B3"/>
  <w15:chartTrackingRefBased/>
  <w15:docId w15:val="{0072B3FC-BF04-4B6E-BB74-181ED061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24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24D0"/>
    <w:rPr>
      <w:color w:val="605E5C"/>
      <w:shd w:val="clear" w:color="auto" w:fill="E1DFDD"/>
    </w:rPr>
  </w:style>
  <w:style w:type="character" w:customStyle="1" w:styleId="yiv8975863375">
    <w:name w:val="yiv8975863375"/>
    <w:basedOn w:val="DefaultParagraphFont"/>
    <w:rsid w:val="00266037"/>
  </w:style>
  <w:style w:type="paragraph" w:styleId="Header">
    <w:name w:val="header"/>
    <w:basedOn w:val="Normal"/>
    <w:link w:val="HeaderChar"/>
    <w:uiPriority w:val="99"/>
    <w:unhideWhenUsed/>
    <w:rsid w:val="007F0E97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kern w:val="0"/>
      <w:lang w:eastAsia="zh-CN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F0E97"/>
    <w:rPr>
      <w:rFonts w:eastAsiaTheme="minorEastAsia"/>
      <w:kern w:val="0"/>
      <w:lang w:eastAsia="zh-CN"/>
      <w14:ligatures w14:val="none"/>
    </w:rPr>
  </w:style>
  <w:style w:type="character" w:customStyle="1" w:styleId="xgmail-apple-converted-space">
    <w:name w:val="x_gmail-apple-converted-space"/>
    <w:basedOn w:val="DefaultParagraphFont"/>
    <w:rsid w:val="00FA0E25"/>
  </w:style>
  <w:style w:type="paragraph" w:customStyle="1" w:styleId="xmsonormal">
    <w:name w:val="x_msonormal"/>
    <w:basedOn w:val="Normal"/>
    <w:rsid w:val="0069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legislation.gov.uk/ukpga/2011/21/contents/enacted" TargetMode="External"/><Relationship Id="rId21" Type="http://schemas.openxmlformats.org/officeDocument/2006/relationships/hyperlink" Target="https://www.oecd-ilibrary.org/docserver/6e563bae-en.pdf?expires=1652964702&amp;id=id&amp;accname=guest&amp;checksum=F82E8AC31EFD387E3077321759EC1309" TargetMode="External"/><Relationship Id="rId42" Type="http://schemas.openxmlformats.org/officeDocument/2006/relationships/hyperlink" Target="https://www.hse.gov.uk/simple-health-safety/risk/index.htm" TargetMode="External"/><Relationship Id="rId47" Type="http://schemas.openxmlformats.org/officeDocument/2006/relationships/hyperlink" Target="https://www.mckinsey.com/capabilities/strategy-and-corporate-finance/our-insights/enduring-ideas-the-7-s-framework" TargetMode="External"/><Relationship Id="rId63" Type="http://schemas.openxmlformats.org/officeDocument/2006/relationships/hyperlink" Target="https://dera.ioe.ac.uk/id/eprint/18189/2/SSU-SF-2004-01.pdf" TargetMode="External"/><Relationship Id="rId68" Type="http://schemas.openxmlformats.org/officeDocument/2006/relationships/hyperlink" Target="https://www.legislation.gov.uk/uksi/2007/2116/contents/made" TargetMode="External"/><Relationship Id="rId84" Type="http://schemas.openxmlformats.org/officeDocument/2006/relationships/hyperlink" Target="https://www.gov.wales/sites/default/files/pdf-versions/2021/3/5/1615554346/additional-learning-needs-code-and-regulations-childrens-rights-impact-assessment.pdf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www.legislation.gov.uk/ukpga/2018/12/contents/enacted" TargetMode="External"/><Relationship Id="rId11" Type="http://schemas.openxmlformats.org/officeDocument/2006/relationships/hyperlink" Target="https://www.carmarthenshire.gov.wales/home/council-services/education-schools/additional-learning-needs/parent-partnership-service/" TargetMode="External"/><Relationship Id="rId32" Type="http://schemas.openxmlformats.org/officeDocument/2006/relationships/hyperlink" Target="https://www.estyn.gov.wales/system/files/2020-07/What%2520makes%2520a%2520good%2520training%2520provider%253F%2520-%2520March%25202010.pdf" TargetMode="External"/><Relationship Id="rId37" Type="http://schemas.openxmlformats.org/officeDocument/2006/relationships/hyperlink" Target="https://doi.org/10.1080/13603116.2020.1821452" TargetMode="External"/><Relationship Id="rId53" Type="http://schemas.openxmlformats.org/officeDocument/2006/relationships/hyperlink" Target="https://learning.nspcc.org.uk/research-resources/templates/nominated-child-protection-lead-role" TargetMode="External"/><Relationship Id="rId58" Type="http://schemas.openxmlformats.org/officeDocument/2006/relationships/hyperlink" Target="https://eur01.safelinks.protection.outlook.com/?url=https%3A%2F%2Fwww.elucidat.com%2Fblog%2Fwhy-employee-training-is-important%2F%23%3A~%3Atext%3DMany%2520businesses%2520invest%2520in%2520employee%2Cas%2520perform%2520better%2520at%2520work&amp;data=05%7C01%7C2105738%40student.uwtsd.ac.uk%7Cfeccfdaa873c422cd57e08db5535fa7b%7C4e0f11f9046e45059cb8db2152311e21%7C0%7C0%7C638197463886025535%7CUnknown%7CTWFpbGZsb3d8eyJWIjoiMC4wLjAwMDAiLCJQIjoiV2luMzIiLCJBTiI6Ik1haWwiLCJXVCI6Mn0%3D%7C2000%7C%7C%7C&amp;sdata=bCxvN%2FBctG7rlLvzuBFw0UxyIzX0uPUWuD3tzfsNLMY%3D&amp;reserved=0" TargetMode="External"/><Relationship Id="rId74" Type="http://schemas.openxmlformats.org/officeDocument/2006/relationships/hyperlink" Target="https://www.gov.wales/sites/default/files/publications/2018-12/thinking-positively-emotional-health-and-well-being-in-schools-and-early-years-settings.pdf" TargetMode="External"/><Relationship Id="rId79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5" Type="http://schemas.openxmlformats.org/officeDocument/2006/relationships/hyperlink" Target="https://www.acas.org.uk/employment-contracts-and-the-law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www.legislation.gov.uk/ukpga/2004/31/pdfs/ukpga_20040031_en.pdf" TargetMode="External"/><Relationship Id="rId22" Type="http://schemas.openxmlformats.org/officeDocument/2006/relationships/hyperlink" Target="https://eur01.safelinks.protection.outlook.com/?url=https%3A%2F%2Fwww.eyalliance.org.uk%2Finvolving-parents-their-children%25E2%2580%2599s-learning&amp;data=05%7C01%7C2105738%40student.uwtsd.ac.uk%7Cfeccfdaa873c422cd57e08db5535fa7b%7C4e0f11f9046e45059cb8db2152311e21%7C0%7C0%7C638197463885869287%7CUnknown%7CTWFpbGZsb3d8eyJWIjoiMC4wLjAwMDAiLCJQIjoiV2luMzIiLCJBTiI6Ik1haWwiLCJXVCI6Mn0%3D%7C2000%7C%7C%7C&amp;sdata=kz%2BsGmE4H3h%2BgKPieO2w2oGzmwtBfE7EULsvsFI%2BbFg%3D&amp;reserved=0" TargetMode="External"/><Relationship Id="rId27" Type="http://schemas.openxmlformats.org/officeDocument/2006/relationships/hyperlink" Target="https://educators.wales/deputy-headteacher" TargetMode="External"/><Relationship Id="rId30" Type="http://schemas.openxmlformats.org/officeDocument/2006/relationships/hyperlink" Target="https://eur01.safelinks.protection.outlook.com/?url=https%3A%2F%2Fwww.energy.gov%2Feere%2Fsolar%2Fhow-does-solar-work%23%3A~%3Atext%3DSolar%2520technologies%2520convert%2520sunlight%2520into%2Cin%2520batteries%2520or%2520thermal%2520storage&amp;data=05%7C01%7C2105738%40student.uwtsd.ac.uk%7Cfeccfdaa873c422cd57e08db5535fa7b%7C4e0f11f9046e45059cb8db2152311e21%7C0%7C0%7C638197463886025535%7CUnknown%7CTWFpbGZsb3d8eyJWIjoiMC4wLjAwMDAiLCJQIjoiV2luMzIiLCJBTiI6Ik1haWwiLCJXVCI6Mn0%3D%7C2000%7C%7C%7C&amp;sdata=0AZSswfk%2FkcJEjtbdK%2FBN6EIb0y9gTSo9FUsdi8Glls%3D&amp;reserved=0" TargetMode="External"/><Relationship Id="rId35" Type="http://schemas.openxmlformats.org/officeDocument/2006/relationships/hyperlink" Target="https://eur01.safelinks.protection.outlook.com/?url=https%3A%2F%2Fwww.food.gov.uk%2F&amp;data=05%7C01%7C2105738%40student.uwtsd.ac.uk%7Cfeccfdaa873c422cd57e08db5535fa7b%7C4e0f11f9046e45059cb8db2152311e21%7C0%7C0%7C638197463886025535%7CUnknown%7CTWFpbGZsb3d8eyJWIjoiMC4wLjAwMDAiLCJQIjoiV2luMzIiLCJBTiI6Ik1haWwiLCJXVCI6Mn0%3D%7C2000%7C%7C%7C&amp;sdata=CGsbSMDyHMC%2FD%2B7pAxQC738ILEL5eKHK0RhHbDIEYtY%3D&amp;reserved=0" TargetMode="External"/><Relationship Id="rId43" Type="http://schemas.openxmlformats.org/officeDocument/2006/relationships/hyperlink" Target="https://www.eyalliance.org.uk/how-outdoor-play-can-be-beneficial-children-special-educational-needs" TargetMode="External"/><Relationship Id="rId48" Type="http://schemas.openxmlformats.org/officeDocument/2006/relationships/hyperlink" Target="https://eur01.safelinks.protection.outlook.com/?url=https%3A%2F%2Fwww.metoffice.gov.uk%2Fweather%2Fclimate-change%2Feffects-of-climate-change&amp;data=05%7C01%7C2105738%40student.uwtsd.ac.uk%7Cfeccfdaa873c422cd57e08db5535fa7b%7C4e0f11f9046e45059cb8db2152311e21%7C0%7C0%7C638197463886025535%7CUnknown%7CTWFpbGZsb3d8eyJWIjoiMC4wLjAwMDAiLCJQIjoiV2luMzIiLCJBTiI6Ik1haWwiLCJXVCI6Mn0%3D%7C2000%7C%7C%7C&amp;sdata=e7etwESQkGoXsB0i5zqGMLBftcpZ%2FYRRsWyD3EkN3zo%3D&amp;reserved=0" TargetMode="External"/><Relationship Id="rId56" Type="http://schemas.openxmlformats.org/officeDocument/2006/relationships/hyperlink" Target="https://www.pacey.org.uk/working-in-childcare/business-smart/starting-out/policies-and-procedures-a-beginner-s-guide/" TargetMode="External"/><Relationship Id="rId64" Type="http://schemas.openxmlformats.org/officeDocument/2006/relationships/hyperlink" Target="https://www.swansea.gov.uk/alnprofessionalsALNCo" TargetMode="External"/><Relationship Id="rId69" Type="http://schemas.openxmlformats.org/officeDocument/2006/relationships/hyperlink" Target="https://www.gov.uk/government/publications/code-of-conduct/code-of-conduct" TargetMode="External"/><Relationship Id="rId77" Type="http://schemas.openxmlformats.org/officeDocument/2006/relationships/hyperlink" Target="https://hwb.gov.wales/professional-development" TargetMode="External"/><Relationship Id="rId8" Type="http://schemas.openxmlformats.org/officeDocument/2006/relationships/hyperlink" Target="https://unfoundation.org/blog/post/10-inspiring-eleanor-roosevelt-quotes/" TargetMode="External"/><Relationship Id="rId51" Type="http://schemas.openxmlformats.org/officeDocument/2006/relationships/hyperlink" Target="https://www.nhs.uk/live-well/exercise/exercise-guidelines/physical-activity-guidelines-children-and-young-people/" TargetMode="External"/><Relationship Id="rId72" Type="http://schemas.openxmlformats.org/officeDocument/2006/relationships/hyperlink" Target="https://www.bath.ac.uk/publications/learning-aids-for-local-community-organisations/attachments/University_of_Bath_Inclusive_Teams_29.09.20.pdf" TargetMode="External"/><Relationship Id="rId80" Type="http://schemas.openxmlformats.org/officeDocument/2006/relationships/hyperlink" Target="https://hwb.gov.wales/api/storage/f87e720f-8568-4a60-9383-55e20b9a1bb7/schools-in-wales-as-learning-organisations.pdf" TargetMode="External"/><Relationship Id="rId85" Type="http://schemas.openxmlformats.org/officeDocument/2006/relationships/hyperlink" Target="https://hwb.gov.wales/curriculum-for-wales/summary-of-legislat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legislation.gov.uk/ukpga/2006/21" TargetMode="External"/><Relationship Id="rId17" Type="http://schemas.openxmlformats.org/officeDocument/2006/relationships/hyperlink" Target="https://assets.publishing.service.gov.uk/government/uploads/system/uploads/attachment_data/file/315587/Equality_Act_Advice_Final.pdf" TargetMode="External"/><Relationship Id="rId25" Type="http://schemas.openxmlformats.org/officeDocument/2006/relationships/hyperlink" Target="https://www.legislation.gov.uk/ukpga/2002/32/contents" TargetMode="External"/><Relationship Id="rId33" Type="http://schemas.openxmlformats.org/officeDocument/2006/relationships/hyperlink" Target="file:///C:/Users/Emily/Downloads/Estyn%20Safeguarding%20Policy%202016%20En.pdf" TargetMode="External"/><Relationship Id="rId38" Type="http://schemas.openxmlformats.org/officeDocument/2006/relationships/hyperlink" Target="https://www.gov.uk/government/publications/engaging-parents-with-relationships-education-policy" TargetMode="External"/><Relationship Id="rId46" Type="http://schemas.openxmlformats.org/officeDocument/2006/relationships/hyperlink" Target="https://www.leadershipahoy.com/coaching-leadership-what-is-it-pros-cons-examples/" TargetMode="External"/><Relationship Id="rId59" Type="http://schemas.openxmlformats.org/officeDocument/2006/relationships/hyperlink" Target="https://www.safeguarding.wales" TargetMode="External"/><Relationship Id="rId67" Type="http://schemas.openxmlformats.org/officeDocument/2006/relationships/hyperlink" Target="https://www.legislation.gov.uk/wsi/2003/543/contents/made" TargetMode="External"/><Relationship Id="rId20" Type="http://schemas.openxmlformats.org/officeDocument/2006/relationships/hyperlink" Target="https://www.nationalnumeracy.org.uk/sites/default/files/documents/impact_of_parental_involvement/the_impact_of_parental_involvement.pdf" TargetMode="External"/><Relationship Id="rId41" Type="http://schemas.openxmlformats.org/officeDocument/2006/relationships/hyperlink" Target="https://www.legislation.gov.uk/ukpga/1974/37/pdfs/ukpga_19740037_en.pdf" TargetMode="External"/><Relationship Id="rId54" Type="http://schemas.openxmlformats.org/officeDocument/2006/relationships/hyperlink" Target="https://www.nspcc.org.uk/keeping-children-safe/away-from-home/sports-clubs-activities/" TargetMode="External"/><Relationship Id="rId62" Type="http://schemas.openxmlformats.org/officeDocument/2006/relationships/hyperlink" Target="https://www.judiciary.uk/wp-content/uploads/2022/05/Disabled-Children-and-the-Equality-Act-2010-Guide-for-Teachers.pdf" TargetMode="External"/><Relationship Id="rId70" Type="http://schemas.openxmlformats.org/officeDocument/2006/relationships/hyperlink" Target="https://www.unicef.org.uk/rights-respecting-schools/wp-content/uploads/sites/4/2017/01/Summary-of-the-UNCRC.pdf" TargetMode="External"/><Relationship Id="rId75" Type="http://schemas.openxmlformats.org/officeDocument/2006/relationships/hyperlink" Target="https://hwb.gov.wales/curriculum-for-wales" TargetMode="External"/><Relationship Id="rId83" Type="http://schemas.openxmlformats.org/officeDocument/2006/relationships/hyperlink" Target="https://www.gov.wales/sites/default/files/publications/2018-06/aln-factsheet-how-will-the-act-affect-children-young-people-and-parents-carers.pdf" TargetMode="External"/><Relationship Id="rId88" Type="http://schemas.openxmlformats.org/officeDocument/2006/relationships/hyperlink" Target="https://www.who.int/news-room/fact-sheets/detail/physical-activit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anaw/2018/2/section/11/enacted" TargetMode="External"/><Relationship Id="rId15" Type="http://schemas.openxmlformats.org/officeDocument/2006/relationships/hyperlink" Target="https://eur01.safelinks.protection.outlook.com/?url=https%3A%2F%2Fwww.cws-croydon.co.uk%2Fparentscarers-information%2Fparental-voluntary-contribution&amp;data=05%7C01%7C2105738%40student.uwtsd.ac.uk%7Cfeccfdaa873c422cd57e08db5535fa7b%7C4e0f11f9046e45059cb8db2152311e21%7C0%7C0%7C638197463885869287%7CUnknown%7CTWFpbGZsb3d8eyJWIjoiMC4wLjAwMDAiLCJQIjoiV2luMzIiLCJBTiI6Ik1haWwiLCJXVCI6Mn0%3D%7C2000%7C%7C%7C&amp;sdata=Upa81kcke8HYr7uwH4VelSSGVBJ0J1DfQQHaOvr0Yc8%3D&amp;reserved=0" TargetMode="External"/><Relationship Id="rId23" Type="http://schemas.openxmlformats.org/officeDocument/2006/relationships/hyperlink" Target="https://doi.org/10.1080/13603116.2022.2136773" TargetMode="External"/><Relationship Id="rId28" Type="http://schemas.openxmlformats.org/officeDocument/2006/relationships/hyperlink" Target="https://www.legislation.gov.uk/ukpga/1975/71/part/II/crossheading/maternity/enacted" TargetMode="External"/><Relationship Id="rId36" Type="http://schemas.openxmlformats.org/officeDocument/2006/relationships/hyperlink" Target="https://eur01.safelinks.protection.outlook.com/?url=https%3A%2F%2Ffriendsoftheearth.uk%2Fsustainable-living%2F7-benefits-recycling&amp;data=05%7C01%7C2105738%40student.uwtsd.ac.uk%7Cfeccfdaa873c422cd57e08db5535fa7b%7C4e0f11f9046e45059cb8db2152311e21%7C0%7C0%7C638197463886025535%7CUnknown%7CTWFpbGZsb3d8eyJWIjoiMC4wLjAwMDAiLCJQIjoiV2luMzIiLCJBTiI6Ik1haWwiLCJXVCI6Mn0%3D%7C2000%7C%7C%7C&amp;sdata=wmt0neuWOCbNab9kmFK9XynmARrhQScxJ8Px0aA6eo4%3D&amp;reserved=0" TargetMode="External"/><Relationship Id="rId49" Type="http://schemas.openxmlformats.org/officeDocument/2006/relationships/hyperlink" Target="https://www.mind.org.uk/information-support/tips-for-everyday-living/physical-activity-and-your-mental-health/about-physical-activity/" TargetMode="External"/><Relationship Id="rId57" Type="http://schemas.openxmlformats.org/officeDocument/2006/relationships/hyperlink" Target="https://www.carmarthenshire.gov.wales/home/council-services/education-schools/additional-learning-needs/parent-partnership-service/" TargetMode="External"/><Relationship Id="rId10" Type="http://schemas.openxmlformats.org/officeDocument/2006/relationships/hyperlink" Target="https://www.carmarthenshire.gov.wales/home/council-services/education-schools/additional-learning-needs/autism/" TargetMode="External"/><Relationship Id="rId31" Type="http://schemas.openxmlformats.org/officeDocument/2006/relationships/hyperlink" Target="https://www.legislation.gov.uk/ukpga/2010/15/contents" TargetMode="External"/><Relationship Id="rId44" Type="http://schemas.openxmlformats.org/officeDocument/2006/relationships/hyperlink" Target="https://eur01.safelinks.protection.outlook.com/?url=https%3A%2F%2Ftorch.io%2Fblog%2Fwhat-is-laissez-faire-leadership%2F&amp;data=05%7C01%7C2105738%40student.uwtsd.ac.uk%7Cfeccfdaa873c422cd57e08db5535fa7b%7C4e0f11f9046e45059cb8db2152311e21%7C0%7C0%7C638197463886025535%7CUnknown%7CTWFpbGZsb3d8eyJWIjoiMC4wLjAwMDAiLCJQIjoiV2luMzIiLCJBTiI6Ik1haWwiLCJXVCI6Mn0%3D%7C2000%7C%7C%7C&amp;sdata=xrOUgdPj2HO8Xjlh6uracxdBVdramcjT3QDZxgjMbB8%3D&amp;reserved=0" TargetMode="External"/><Relationship Id="rId52" Type="http://schemas.openxmlformats.org/officeDocument/2006/relationships/hyperlink" Target="https://doi.org/10.1080/13603116.2022.2073061" TargetMode="External"/><Relationship Id="rId60" Type="http://schemas.openxmlformats.org/officeDocument/2006/relationships/hyperlink" Target="https://www.legislation.gov.uk/anaw/2014/4/contents" TargetMode="External"/><Relationship Id="rId65" Type="http://schemas.openxmlformats.org/officeDocument/2006/relationships/hyperlink" Target="https://www.swansea.gov.uk/howALNischanging" TargetMode="External"/><Relationship Id="rId73" Type="http://schemas.openxmlformats.org/officeDocument/2006/relationships/hyperlink" Target="https://unitedlearning.org.uk/Portals/0/Parental%20Engagement%20Handbook%20-%20United%20Learning%20%28v3%29_1.pdf" TargetMode="External"/><Relationship Id="rId78" Type="http://schemas.openxmlformats.org/officeDocument/2006/relationships/hyperlink" Target="https://www.gov.wales/sites/default/files/publications/2018-03/succesful-futures-a-summary-of-professor-graham-donaldsons-report.pdf" TargetMode="External"/><Relationship Id="rId81" Type="http://schemas.openxmlformats.org/officeDocument/2006/relationships/hyperlink" Target="https://www.gov.wales/sites/default/files/publications/2019-01/ways-of-supporting-learners-with-autistic-spectrum-disorder-asd.pdf" TargetMode="External"/><Relationship Id="rId86" Type="http://schemas.openxmlformats.org/officeDocument/2006/relationships/hyperlink" Target="https://hwb.gov.wales/evaluation-improvement-and-accountability/the-national-resource-evaluation-and-improvement/what-is-the-national-resource/leadersh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blog/supporting-schools-improve-teaching-and-learning" TargetMode="External"/><Relationship Id="rId13" Type="http://schemas.openxmlformats.org/officeDocument/2006/relationships/hyperlink" Target="http://www.legislation.gov.uk/ukpga/1989/41/section/17" TargetMode="External"/><Relationship Id="rId18" Type="http://schemas.openxmlformats.org/officeDocument/2006/relationships/hyperlink" Target="https://assets.publishing.service.gov.uk/government/uploads/system/uploads/attachment_data/file/315587/Equality_Act_Advice_Final.pdf" TargetMode="External"/><Relationship Id="rId39" Type="http://schemas.openxmlformats.org/officeDocument/2006/relationships/hyperlink" Target="https://dera.ioe.ac.uk/6639/1/DCSF-RW004.pdf" TargetMode="External"/><Relationship Id="rId34" Type="http://schemas.openxmlformats.org/officeDocument/2006/relationships/hyperlink" Target="https://www.estyn.gov.wales/system/files/2022-09/What%20we%20inspect%20-%202022_0.pdf" TargetMode="External"/><Relationship Id="rId50" Type="http://schemas.openxmlformats.org/officeDocument/2006/relationships/hyperlink" Target="https://www.autism.org.uk/advice-and-guidance/topics/education/extra-help-at-school/wales/individual-education-plan" TargetMode="External"/><Relationship Id="rId55" Type="http://schemas.openxmlformats.org/officeDocument/2006/relationships/hyperlink" Target="https://nurserystory.co.uk/resource-centre/supporting-children-and-parents-with-transitions/" TargetMode="External"/><Relationship Id="rId76" Type="http://schemas.openxmlformats.org/officeDocument/2006/relationships/hyperlink" Target="https://hwb.gov.wales/professional-development/national-professional-learning-entitlement/national-professional-learning-entitlement/" TargetMode="External"/><Relationship Id="rId7" Type="http://schemas.openxmlformats.org/officeDocument/2006/relationships/hyperlink" Target="https://www.autismeducationtrust.org.uk/sites/default/files/2021-09/aet-a-sencos-guide-to-supporting-learners-with-autism.pdf" TargetMode="External"/><Relationship Id="rId71" Type="http://schemas.openxmlformats.org/officeDocument/2006/relationships/hyperlink" Target="https://www.unicef.org.uk/wp-content/uploads/2019/10/UNCRC_summary-1_1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legislation.gov.uk/ukpga/1996/18/part/VIII/crossheading/general-right-to-maternity-leave/enacted" TargetMode="External"/><Relationship Id="rId24" Type="http://schemas.openxmlformats.org/officeDocument/2006/relationships/hyperlink" Target="https://www.legislation.gov.uk/ukpga/1996/56/part/IV" TargetMode="External"/><Relationship Id="rId40" Type="http://schemas.openxmlformats.org/officeDocument/2006/relationships/hyperlink" Target="https://www.investopedia.com/terms/s/shadowing.asp" TargetMode="External"/><Relationship Id="rId45" Type="http://schemas.openxmlformats.org/officeDocument/2006/relationships/hyperlink" Target="https://torch.io/blog/what-is-democratic-leadership/" TargetMode="External"/><Relationship Id="rId66" Type="http://schemas.openxmlformats.org/officeDocument/2006/relationships/hyperlink" Target="https://www.gov.uk/employers-maternity-pay-leave" TargetMode="External"/><Relationship Id="rId87" Type="http://schemas.openxmlformats.org/officeDocument/2006/relationships/hyperlink" Target="https://research.senedd.wales/research-articles/donaldson-review-the-purposes-and-content-of-a-curriculum-for-wales/" TargetMode="External"/><Relationship Id="rId61" Type="http://schemas.openxmlformats.org/officeDocument/2006/relationships/hyperlink" Target="file:///C:/Users/Emily/Downloads/The%20Worth%20of%20Steady%20Digital%20Team%20Formation%20Strategy%20%20202007%20by%20Daniel%20Solomon.pdf" TargetMode="External"/><Relationship Id="rId82" Type="http://schemas.openxmlformats.org/officeDocument/2006/relationships/hyperlink" Target="https://www.gov.wales/sites/default/files/publications/2018-09/additional-learning-needs-aln-transformation-programme-v2.pdf" TargetMode="External"/><Relationship Id="rId19" Type="http://schemas.openxmlformats.org/officeDocument/2006/relationships/hyperlink" Target="https://assets.publishing.service.gov.uk/government/uploads/system/uploads/attachment_data/file/1026591/Staff_Advice_Handbook_Update_-_October_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5504</Words>
  <Characters>31377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Jayne Morgan (2105738)</dc:creator>
  <cp:keywords/>
  <dc:description/>
  <cp:lastModifiedBy>LOV19845269 (Hannah Lovell)</cp:lastModifiedBy>
  <cp:revision>3</cp:revision>
  <dcterms:created xsi:type="dcterms:W3CDTF">2023-05-15T12:00:00Z</dcterms:created>
  <dcterms:modified xsi:type="dcterms:W3CDTF">2023-05-15T12:01:00Z</dcterms:modified>
</cp:coreProperties>
</file>