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4A0" w:firstRow="1" w:lastRow="0" w:firstColumn="1" w:lastColumn="0" w:noHBand="0" w:noVBand="1"/>
        <w:tblCaption w:val="Cover page"/>
      </w:tblPr>
      <w:tblGrid>
        <w:gridCol w:w="984"/>
        <w:gridCol w:w="3551"/>
        <w:gridCol w:w="3495"/>
        <w:gridCol w:w="984"/>
      </w:tblGrid>
      <w:tr w:rsidR="1BB99B66" w14:paraId="631357BB" w14:textId="77777777" w:rsidTr="362919AE">
        <w:trPr>
          <w:trHeight w:val="975"/>
        </w:trPr>
        <w:tc>
          <w:tcPr>
            <w:tcW w:w="984" w:type="dxa"/>
            <w:tcBorders>
              <w:top w:val="nil"/>
              <w:left w:val="nil"/>
              <w:bottom w:val="nil"/>
              <w:right w:val="nil"/>
            </w:tcBorders>
            <w:vAlign w:val="center"/>
          </w:tcPr>
          <w:p w14:paraId="2DC9F8FD" w14:textId="66446294" w:rsidR="1BB99B66" w:rsidRDefault="1BB99B66">
            <w:bookmarkStart w:id="0" w:name="_Int_yTHn79ZB"/>
            <w:bookmarkEnd w:id="0"/>
          </w:p>
        </w:tc>
        <w:tc>
          <w:tcPr>
            <w:tcW w:w="7046" w:type="dxa"/>
            <w:gridSpan w:val="2"/>
            <w:tcBorders>
              <w:top w:val="nil"/>
              <w:left w:val="nil"/>
              <w:bottom w:val="nil"/>
              <w:right w:val="nil"/>
            </w:tcBorders>
            <w:tcMar>
              <w:left w:w="105" w:type="dxa"/>
              <w:right w:w="105" w:type="dxa"/>
            </w:tcMar>
            <w:vAlign w:val="center"/>
          </w:tcPr>
          <w:p w14:paraId="3BA53874" w14:textId="3439EFD1" w:rsidR="1BB99B66" w:rsidRDefault="1BB99B66" w:rsidP="1BB99B66">
            <w:pPr>
              <w:jc w:val="center"/>
              <w:rPr>
                <w:rFonts w:ascii="Arial" w:eastAsia="Arial" w:hAnsi="Arial" w:cs="Arial"/>
              </w:rPr>
            </w:pPr>
          </w:p>
        </w:tc>
        <w:tc>
          <w:tcPr>
            <w:tcW w:w="984" w:type="dxa"/>
            <w:tcBorders>
              <w:top w:val="nil"/>
              <w:left w:val="nil"/>
              <w:bottom w:val="nil"/>
              <w:right w:val="nil"/>
            </w:tcBorders>
            <w:vAlign w:val="center"/>
          </w:tcPr>
          <w:p w14:paraId="0D863232" w14:textId="32970350" w:rsidR="1BB99B66" w:rsidRDefault="1BB99B66">
            <w:bookmarkStart w:id="1" w:name="_Int_5U5EMagl"/>
            <w:bookmarkEnd w:id="1"/>
          </w:p>
        </w:tc>
      </w:tr>
      <w:tr w:rsidR="1BB99B66" w14:paraId="5AB30BCE" w14:textId="77777777" w:rsidTr="362919AE">
        <w:trPr>
          <w:trHeight w:val="900"/>
        </w:trPr>
        <w:tc>
          <w:tcPr>
            <w:tcW w:w="984" w:type="dxa"/>
            <w:tcBorders>
              <w:top w:val="nil"/>
              <w:left w:val="nil"/>
              <w:bottom w:val="nil"/>
              <w:right w:val="nil"/>
            </w:tcBorders>
            <w:vAlign w:val="center"/>
          </w:tcPr>
          <w:p w14:paraId="6635B27E" w14:textId="336ED97E" w:rsidR="1BB99B66" w:rsidRDefault="1BB99B66"/>
        </w:tc>
        <w:tc>
          <w:tcPr>
            <w:tcW w:w="3551" w:type="dxa"/>
            <w:tcBorders>
              <w:top w:val="nil"/>
              <w:left w:val="nil"/>
              <w:bottom w:val="nil"/>
              <w:right w:val="nil"/>
            </w:tcBorders>
            <w:vAlign w:val="center"/>
          </w:tcPr>
          <w:p w14:paraId="777B2B6D" w14:textId="2205E850" w:rsidR="1BB99B66" w:rsidRDefault="1BB99B66"/>
        </w:tc>
        <w:tc>
          <w:tcPr>
            <w:tcW w:w="3495" w:type="dxa"/>
            <w:tcBorders>
              <w:top w:val="nil"/>
              <w:left w:val="nil"/>
              <w:bottom w:val="nil"/>
              <w:right w:val="nil"/>
            </w:tcBorders>
            <w:vAlign w:val="center"/>
          </w:tcPr>
          <w:p w14:paraId="117BF022" w14:textId="37D8010B" w:rsidR="1BB99B66" w:rsidRDefault="1BB99B66"/>
        </w:tc>
        <w:tc>
          <w:tcPr>
            <w:tcW w:w="984" w:type="dxa"/>
            <w:tcBorders>
              <w:top w:val="nil"/>
              <w:left w:val="nil"/>
              <w:bottom w:val="nil"/>
              <w:right w:val="nil"/>
            </w:tcBorders>
            <w:vAlign w:val="center"/>
          </w:tcPr>
          <w:p w14:paraId="4300A0EC" w14:textId="1BFD0AB4" w:rsidR="1BB99B66" w:rsidRDefault="1BB99B66"/>
        </w:tc>
      </w:tr>
      <w:tr w:rsidR="1BB99B66" w14:paraId="65F973B8" w14:textId="77777777" w:rsidTr="362919AE">
        <w:trPr>
          <w:trHeight w:val="900"/>
        </w:trPr>
        <w:tc>
          <w:tcPr>
            <w:tcW w:w="984" w:type="dxa"/>
            <w:tcBorders>
              <w:top w:val="nil"/>
              <w:left w:val="nil"/>
              <w:bottom w:val="nil"/>
              <w:right w:val="nil"/>
            </w:tcBorders>
            <w:vAlign w:val="center"/>
          </w:tcPr>
          <w:p w14:paraId="52D4088D" w14:textId="5CFFBD03" w:rsidR="1BB99B66" w:rsidRDefault="1BB99B66" w:rsidP="362919AE">
            <w:pPr>
              <w:rPr>
                <w:rFonts w:ascii="Arial" w:eastAsia="Arial" w:hAnsi="Arial" w:cs="Arial"/>
              </w:rPr>
            </w:pPr>
          </w:p>
        </w:tc>
        <w:tc>
          <w:tcPr>
            <w:tcW w:w="7046" w:type="dxa"/>
            <w:gridSpan w:val="2"/>
            <w:tcBorders>
              <w:top w:val="nil"/>
              <w:left w:val="nil"/>
              <w:bottom w:val="nil"/>
              <w:right w:val="nil"/>
            </w:tcBorders>
            <w:tcMar>
              <w:left w:w="105" w:type="dxa"/>
              <w:right w:w="105" w:type="dxa"/>
            </w:tcMar>
            <w:vAlign w:val="center"/>
          </w:tcPr>
          <w:p w14:paraId="319425B5" w14:textId="2B8DFF2E" w:rsidR="3B904962" w:rsidRDefault="3B904962" w:rsidP="1BB99B66">
            <w:pPr>
              <w:pStyle w:val="Title"/>
              <w:spacing w:before="240" w:after="240"/>
              <w:rPr>
                <w:rFonts w:ascii="Arial" w:eastAsia="Arial" w:hAnsi="Arial" w:cs="Arial"/>
              </w:rPr>
            </w:pPr>
            <w:r w:rsidRPr="362919AE">
              <w:rPr>
                <w:rFonts w:ascii="Arial" w:eastAsia="Arial" w:hAnsi="Arial" w:cs="Arial"/>
              </w:rPr>
              <w:t>Superstructure</w:t>
            </w:r>
          </w:p>
          <w:p w14:paraId="65E47DC4" w14:textId="76209E4C" w:rsidR="3B904962" w:rsidRDefault="3B904962" w:rsidP="1BB99B66">
            <w:pPr>
              <w:pStyle w:val="Subtitle"/>
              <w:spacing w:before="240" w:after="240"/>
              <w:rPr>
                <w:rFonts w:ascii="Arial" w:eastAsia="Arial" w:hAnsi="Arial" w:cs="Arial"/>
                <w:color w:val="auto"/>
              </w:rPr>
            </w:pPr>
            <w:r w:rsidRPr="362919AE">
              <w:rPr>
                <w:rFonts w:ascii="Arial" w:eastAsia="Arial" w:hAnsi="Arial" w:cs="Arial"/>
                <w:color w:val="auto"/>
              </w:rPr>
              <w:t>ACBA 4022</w:t>
            </w:r>
          </w:p>
        </w:tc>
        <w:tc>
          <w:tcPr>
            <w:tcW w:w="984" w:type="dxa"/>
            <w:tcBorders>
              <w:top w:val="nil"/>
              <w:left w:val="nil"/>
              <w:bottom w:val="nil"/>
              <w:right w:val="nil"/>
            </w:tcBorders>
            <w:vAlign w:val="center"/>
          </w:tcPr>
          <w:p w14:paraId="7F3A84F9" w14:textId="45AB8971" w:rsidR="1BB99B66" w:rsidRDefault="1BB99B66"/>
        </w:tc>
      </w:tr>
      <w:tr w:rsidR="1BB99B66" w14:paraId="4A6C18EA" w14:textId="77777777" w:rsidTr="362919AE">
        <w:trPr>
          <w:trHeight w:val="600"/>
        </w:trPr>
        <w:tc>
          <w:tcPr>
            <w:tcW w:w="984" w:type="dxa"/>
            <w:tcBorders>
              <w:top w:val="nil"/>
              <w:left w:val="nil"/>
              <w:bottom w:val="nil"/>
              <w:right w:val="nil"/>
            </w:tcBorders>
            <w:vAlign w:val="center"/>
          </w:tcPr>
          <w:p w14:paraId="091A002F" w14:textId="0A656657" w:rsidR="1BB99B66" w:rsidRDefault="1BB99B66"/>
        </w:tc>
        <w:tc>
          <w:tcPr>
            <w:tcW w:w="3551" w:type="dxa"/>
            <w:tcBorders>
              <w:top w:val="nil"/>
              <w:left w:val="nil"/>
              <w:bottom w:val="nil"/>
              <w:right w:val="nil"/>
            </w:tcBorders>
            <w:vAlign w:val="center"/>
          </w:tcPr>
          <w:p w14:paraId="48CC503D" w14:textId="17DED308" w:rsidR="1BB99B66" w:rsidRDefault="1BB99B66"/>
        </w:tc>
        <w:tc>
          <w:tcPr>
            <w:tcW w:w="3495" w:type="dxa"/>
            <w:tcBorders>
              <w:top w:val="nil"/>
              <w:left w:val="nil"/>
              <w:bottom w:val="nil"/>
              <w:right w:val="nil"/>
            </w:tcBorders>
            <w:vAlign w:val="center"/>
          </w:tcPr>
          <w:p w14:paraId="1302B696" w14:textId="5707C415" w:rsidR="1BB99B66" w:rsidRDefault="1BB99B66"/>
        </w:tc>
        <w:tc>
          <w:tcPr>
            <w:tcW w:w="984" w:type="dxa"/>
            <w:tcBorders>
              <w:top w:val="nil"/>
              <w:left w:val="nil"/>
              <w:bottom w:val="nil"/>
              <w:right w:val="nil"/>
            </w:tcBorders>
            <w:vAlign w:val="center"/>
          </w:tcPr>
          <w:p w14:paraId="0E27BEF3" w14:textId="74B375B5" w:rsidR="1BB99B66" w:rsidRDefault="1BB99B66"/>
        </w:tc>
      </w:tr>
      <w:tr w:rsidR="1BB99B66" w14:paraId="2A0A310B" w14:textId="77777777" w:rsidTr="362919AE">
        <w:trPr>
          <w:trHeight w:val="6105"/>
        </w:trPr>
        <w:tc>
          <w:tcPr>
            <w:tcW w:w="9014" w:type="dxa"/>
            <w:gridSpan w:val="4"/>
            <w:tcBorders>
              <w:top w:val="nil"/>
              <w:left w:val="nil"/>
              <w:bottom w:val="nil"/>
              <w:right w:val="nil"/>
            </w:tcBorders>
            <w:tcMar>
              <w:top w:w="0" w:type="dxa"/>
              <w:left w:w="0" w:type="dxa"/>
              <w:bottom w:w="0" w:type="dxa"/>
              <w:right w:w="0" w:type="dxa"/>
            </w:tcMar>
            <w:vAlign w:val="center"/>
          </w:tcPr>
          <w:p w14:paraId="6E91480E" w14:textId="10E6BA60" w:rsidR="6C8C3A14" w:rsidRDefault="6C8C3A14" w:rsidP="1BB99B66">
            <w:pPr>
              <w:jc w:val="center"/>
            </w:pPr>
            <w:r>
              <w:rPr>
                <w:noProof/>
              </w:rPr>
              <w:drawing>
                <wp:inline distT="0" distB="0" distL="0" distR="0" wp14:anchorId="310C2BA2" wp14:editId="07A9CA05">
                  <wp:extent cx="5266563" cy="3947723"/>
                  <wp:effectExtent l="0" t="0" r="0" b="0"/>
                  <wp:docPr id="406977603" name="Picture 406977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266563" cy="3947723"/>
                          </a:xfrm>
                          <a:prstGeom prst="rect">
                            <a:avLst/>
                          </a:prstGeom>
                        </pic:spPr>
                      </pic:pic>
                    </a:graphicData>
                  </a:graphic>
                </wp:inline>
              </w:drawing>
            </w:r>
          </w:p>
        </w:tc>
      </w:tr>
      <w:tr w:rsidR="1BB99B66" w14:paraId="52623B64" w14:textId="77777777" w:rsidTr="362919AE">
        <w:trPr>
          <w:trHeight w:val="1050"/>
        </w:trPr>
        <w:tc>
          <w:tcPr>
            <w:tcW w:w="984" w:type="dxa"/>
            <w:tcBorders>
              <w:top w:val="nil"/>
              <w:left w:val="nil"/>
              <w:bottom w:val="nil"/>
              <w:right w:val="nil"/>
            </w:tcBorders>
            <w:vAlign w:val="center"/>
          </w:tcPr>
          <w:p w14:paraId="4029BE1C" w14:textId="072F198A" w:rsidR="1BB99B66" w:rsidRDefault="1BB99B66"/>
        </w:tc>
        <w:tc>
          <w:tcPr>
            <w:tcW w:w="3551" w:type="dxa"/>
            <w:tcBorders>
              <w:top w:val="nil"/>
              <w:left w:val="nil"/>
              <w:bottom w:val="nil"/>
              <w:right w:val="nil"/>
            </w:tcBorders>
            <w:vAlign w:val="center"/>
          </w:tcPr>
          <w:p w14:paraId="3E590008" w14:textId="09227B1C" w:rsidR="1BB99B66" w:rsidRDefault="1BB99B66"/>
        </w:tc>
        <w:tc>
          <w:tcPr>
            <w:tcW w:w="3495" w:type="dxa"/>
            <w:tcBorders>
              <w:top w:val="nil"/>
              <w:left w:val="nil"/>
              <w:bottom w:val="nil"/>
              <w:right w:val="nil"/>
            </w:tcBorders>
            <w:vAlign w:val="center"/>
          </w:tcPr>
          <w:p w14:paraId="63F032AB" w14:textId="00E14EB9" w:rsidR="1BB99B66" w:rsidRDefault="1BB99B66"/>
        </w:tc>
        <w:tc>
          <w:tcPr>
            <w:tcW w:w="984" w:type="dxa"/>
            <w:tcBorders>
              <w:top w:val="nil"/>
              <w:left w:val="nil"/>
              <w:bottom w:val="nil"/>
              <w:right w:val="nil"/>
            </w:tcBorders>
            <w:vAlign w:val="center"/>
          </w:tcPr>
          <w:p w14:paraId="67E82760" w14:textId="17083370" w:rsidR="1BB99B66" w:rsidRDefault="1BB99B66"/>
        </w:tc>
      </w:tr>
      <w:tr w:rsidR="1BB99B66" w14:paraId="01D46DF4" w14:textId="77777777" w:rsidTr="362919AE">
        <w:trPr>
          <w:trHeight w:val="975"/>
        </w:trPr>
        <w:tc>
          <w:tcPr>
            <w:tcW w:w="984" w:type="dxa"/>
            <w:tcBorders>
              <w:top w:val="nil"/>
              <w:left w:val="nil"/>
              <w:bottom w:val="nil"/>
              <w:right w:val="nil"/>
            </w:tcBorders>
            <w:vAlign w:val="center"/>
          </w:tcPr>
          <w:p w14:paraId="2329AD7C" w14:textId="6DC7FC8E" w:rsidR="1BB99B66" w:rsidRDefault="1BB99B66" w:rsidP="1BB99B66">
            <w:pPr>
              <w:rPr>
                <w:rFonts w:ascii="Arial" w:eastAsia="Arial" w:hAnsi="Arial" w:cs="Arial"/>
              </w:rPr>
            </w:pPr>
          </w:p>
        </w:tc>
        <w:tc>
          <w:tcPr>
            <w:tcW w:w="3551" w:type="dxa"/>
            <w:tcBorders>
              <w:top w:val="nil"/>
              <w:left w:val="nil"/>
              <w:bottom w:val="nil"/>
              <w:right w:val="nil"/>
            </w:tcBorders>
            <w:tcMar>
              <w:left w:w="105" w:type="dxa"/>
              <w:right w:w="105" w:type="dxa"/>
            </w:tcMar>
            <w:vAlign w:val="center"/>
          </w:tcPr>
          <w:p w14:paraId="69728AA4" w14:textId="2F49EA11" w:rsidR="1BB99B66" w:rsidRDefault="1BB99B66" w:rsidP="1BB99B66">
            <w:pPr>
              <w:rPr>
                <w:rFonts w:ascii="Arial" w:eastAsia="Arial" w:hAnsi="Arial" w:cs="Arial"/>
                <w:b/>
                <w:bCs/>
                <w:sz w:val="20"/>
                <w:szCs w:val="20"/>
              </w:rPr>
            </w:pPr>
            <w:r w:rsidRPr="362919AE">
              <w:rPr>
                <w:rFonts w:ascii="Arial" w:eastAsia="Arial" w:hAnsi="Arial" w:cs="Arial"/>
                <w:b/>
                <w:bCs/>
                <w:sz w:val="20"/>
                <w:szCs w:val="20"/>
              </w:rPr>
              <w:t xml:space="preserve"> </w:t>
            </w:r>
            <w:r w:rsidR="536558BA" w:rsidRPr="362919AE">
              <w:rPr>
                <w:rFonts w:ascii="Arial" w:eastAsia="Arial" w:hAnsi="Arial" w:cs="Arial"/>
                <w:b/>
                <w:bCs/>
                <w:sz w:val="20"/>
                <w:szCs w:val="20"/>
              </w:rPr>
              <w:t xml:space="preserve">Francis Barcelo </w:t>
            </w:r>
            <w:hyperlink r:id="rId7">
              <w:r w:rsidR="536558BA" w:rsidRPr="362919AE">
                <w:rPr>
                  <w:rStyle w:val="Hyperlink"/>
                  <w:rFonts w:ascii="Arial" w:eastAsia="Arial" w:hAnsi="Arial" w:cs="Arial"/>
                  <w:b/>
                  <w:bCs/>
                  <w:sz w:val="20"/>
                  <w:szCs w:val="20"/>
                </w:rPr>
                <w:t>2401983@student.uwtsd.ac.uk</w:t>
              </w:r>
            </w:hyperlink>
            <w:r w:rsidR="1E558683" w:rsidRPr="362919AE">
              <w:rPr>
                <w:rFonts w:ascii="Arial" w:eastAsia="Arial" w:hAnsi="Arial" w:cs="Arial"/>
                <w:b/>
                <w:bCs/>
                <w:sz w:val="20"/>
                <w:szCs w:val="20"/>
              </w:rPr>
              <w:t xml:space="preserve"> </w:t>
            </w:r>
          </w:p>
          <w:p w14:paraId="2A2EBE5D" w14:textId="202023AF" w:rsidR="1BB99B66" w:rsidRDefault="1BB99B66" w:rsidP="1BB99B66">
            <w:pPr>
              <w:rPr>
                <w:rFonts w:ascii="Arial" w:eastAsia="Arial" w:hAnsi="Arial" w:cs="Arial"/>
                <w:b/>
                <w:bCs/>
                <w:sz w:val="20"/>
                <w:szCs w:val="20"/>
              </w:rPr>
            </w:pPr>
          </w:p>
          <w:p w14:paraId="174C966B" w14:textId="5934E74C" w:rsidR="1E558683" w:rsidRDefault="1E558683" w:rsidP="1BB99B66">
            <w:pPr>
              <w:rPr>
                <w:rFonts w:ascii="Arial" w:eastAsia="Arial" w:hAnsi="Arial" w:cs="Arial"/>
                <w:b/>
                <w:bCs/>
                <w:sz w:val="20"/>
                <w:szCs w:val="20"/>
              </w:rPr>
            </w:pPr>
            <w:r w:rsidRPr="1BB99B66">
              <w:rPr>
                <w:rFonts w:ascii="Arial" w:eastAsia="Arial" w:hAnsi="Arial" w:cs="Arial"/>
                <w:b/>
                <w:bCs/>
                <w:sz w:val="20"/>
                <w:szCs w:val="20"/>
              </w:rPr>
              <w:t>University of Wales Trinity Saint David</w:t>
            </w:r>
          </w:p>
        </w:tc>
        <w:tc>
          <w:tcPr>
            <w:tcW w:w="3495" w:type="dxa"/>
            <w:tcBorders>
              <w:top w:val="nil"/>
              <w:left w:val="nil"/>
              <w:bottom w:val="nil"/>
              <w:right w:val="nil"/>
            </w:tcBorders>
            <w:tcMar>
              <w:left w:w="105" w:type="dxa"/>
              <w:right w:w="105" w:type="dxa"/>
            </w:tcMar>
            <w:vAlign w:val="center"/>
          </w:tcPr>
          <w:p w14:paraId="3903A94B" w14:textId="7C0B1620" w:rsidR="1E558683" w:rsidRDefault="1E558683" w:rsidP="1BB99B66">
            <w:pPr>
              <w:spacing w:before="200" w:after="200"/>
              <w:jc w:val="right"/>
              <w:rPr>
                <w:rFonts w:ascii="Arial" w:eastAsia="Arial" w:hAnsi="Arial" w:cs="Arial"/>
                <w:b/>
                <w:bCs/>
                <w:sz w:val="20"/>
                <w:szCs w:val="20"/>
              </w:rPr>
            </w:pPr>
            <w:r w:rsidRPr="1BB99B66">
              <w:rPr>
                <w:rFonts w:ascii="Arial" w:eastAsia="Arial" w:hAnsi="Arial" w:cs="Arial"/>
                <w:b/>
                <w:bCs/>
                <w:sz w:val="20"/>
                <w:szCs w:val="20"/>
              </w:rPr>
              <w:t>01/05/2025</w:t>
            </w:r>
          </w:p>
        </w:tc>
        <w:tc>
          <w:tcPr>
            <w:tcW w:w="984" w:type="dxa"/>
            <w:tcBorders>
              <w:top w:val="nil"/>
              <w:left w:val="nil"/>
              <w:bottom w:val="nil"/>
              <w:right w:val="nil"/>
            </w:tcBorders>
            <w:vAlign w:val="center"/>
          </w:tcPr>
          <w:p w14:paraId="08371E4C" w14:textId="2837E4E5" w:rsidR="1BB99B66" w:rsidRDefault="1BB99B66" w:rsidP="1BB99B66">
            <w:pPr>
              <w:rPr>
                <w:rFonts w:ascii="Arial" w:eastAsia="Arial" w:hAnsi="Arial" w:cs="Arial"/>
              </w:rPr>
            </w:pPr>
          </w:p>
        </w:tc>
      </w:tr>
    </w:tbl>
    <w:sdt>
      <w:sdtPr>
        <w:id w:val="-410623826"/>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5A9200CF" w14:textId="14614C94" w:rsidR="00042A7E" w:rsidRPr="00042A7E" w:rsidRDefault="00042A7E">
          <w:pPr>
            <w:pStyle w:val="TOCHeading"/>
            <w:rPr>
              <w:color w:val="auto"/>
            </w:rPr>
          </w:pPr>
          <w:r w:rsidRPr="00042A7E">
            <w:rPr>
              <w:color w:val="auto"/>
            </w:rPr>
            <w:t>Table of Contents</w:t>
          </w:r>
        </w:p>
        <w:p w14:paraId="02820167" w14:textId="2CFB3102" w:rsidR="00FD52AA" w:rsidRDefault="00042A7E">
          <w:pPr>
            <w:pStyle w:val="TOC1"/>
            <w:tabs>
              <w:tab w:val="left" w:pos="480"/>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97005001" w:history="1">
            <w:r w:rsidR="00FD52AA" w:rsidRPr="00910572">
              <w:rPr>
                <w:rStyle w:val="Hyperlink"/>
                <w:rFonts w:eastAsia="Arial"/>
                <w:noProof/>
              </w:rPr>
              <w:t>2</w:t>
            </w:r>
            <w:r w:rsidR="00FD52AA">
              <w:rPr>
                <w:noProof/>
                <w:kern w:val="2"/>
                <w:lang w:eastAsia="en-GB"/>
                <w14:ligatures w14:val="standardContextual"/>
              </w:rPr>
              <w:tab/>
            </w:r>
            <w:r w:rsidR="00FD52AA" w:rsidRPr="00910572">
              <w:rPr>
                <w:rStyle w:val="Hyperlink"/>
                <w:rFonts w:eastAsia="Arial"/>
                <w:noProof/>
              </w:rPr>
              <w:t>Introduction</w:t>
            </w:r>
            <w:r w:rsidR="00FD52AA">
              <w:rPr>
                <w:noProof/>
                <w:webHidden/>
              </w:rPr>
              <w:tab/>
            </w:r>
            <w:r w:rsidR="00FD52AA">
              <w:rPr>
                <w:noProof/>
                <w:webHidden/>
              </w:rPr>
              <w:fldChar w:fldCharType="begin"/>
            </w:r>
            <w:r w:rsidR="00FD52AA">
              <w:rPr>
                <w:noProof/>
                <w:webHidden/>
              </w:rPr>
              <w:instrText xml:space="preserve"> PAGEREF _Toc197005001 \h </w:instrText>
            </w:r>
            <w:r w:rsidR="00FD52AA">
              <w:rPr>
                <w:noProof/>
                <w:webHidden/>
              </w:rPr>
            </w:r>
            <w:r w:rsidR="00FD52AA">
              <w:rPr>
                <w:noProof/>
                <w:webHidden/>
              </w:rPr>
              <w:fldChar w:fldCharType="separate"/>
            </w:r>
            <w:r w:rsidR="00FD52AA">
              <w:rPr>
                <w:noProof/>
                <w:webHidden/>
              </w:rPr>
              <w:t>2</w:t>
            </w:r>
            <w:r w:rsidR="00FD52AA">
              <w:rPr>
                <w:noProof/>
                <w:webHidden/>
              </w:rPr>
              <w:fldChar w:fldCharType="end"/>
            </w:r>
          </w:hyperlink>
        </w:p>
        <w:p w14:paraId="507C75B4" w14:textId="5E836392" w:rsidR="00FD52AA" w:rsidRDefault="00FD52AA">
          <w:pPr>
            <w:pStyle w:val="TOC1"/>
            <w:tabs>
              <w:tab w:val="left" w:pos="480"/>
              <w:tab w:val="right" w:leader="dot" w:pos="9016"/>
            </w:tabs>
            <w:rPr>
              <w:noProof/>
              <w:kern w:val="2"/>
              <w:lang w:eastAsia="en-GB"/>
              <w14:ligatures w14:val="standardContextual"/>
            </w:rPr>
          </w:pPr>
          <w:hyperlink w:anchor="_Toc197005002" w:history="1">
            <w:r w:rsidRPr="00910572">
              <w:rPr>
                <w:rStyle w:val="Hyperlink"/>
                <w:rFonts w:ascii="Arial" w:eastAsia="Arial" w:hAnsi="Arial" w:cs="Arial"/>
                <w:noProof/>
              </w:rPr>
              <w:t>3</w:t>
            </w:r>
            <w:r>
              <w:rPr>
                <w:noProof/>
                <w:kern w:val="2"/>
                <w:lang w:eastAsia="en-GB"/>
                <w14:ligatures w14:val="standardContextual"/>
              </w:rPr>
              <w:tab/>
            </w:r>
            <w:r w:rsidRPr="00910572">
              <w:rPr>
                <w:rStyle w:val="Hyperlink"/>
                <w:rFonts w:ascii="Arial" w:eastAsia="Arial" w:hAnsi="Arial" w:cs="Arial"/>
                <w:noProof/>
              </w:rPr>
              <w:t>Offsite construction</w:t>
            </w:r>
            <w:r>
              <w:rPr>
                <w:noProof/>
                <w:webHidden/>
              </w:rPr>
              <w:tab/>
            </w:r>
            <w:r>
              <w:rPr>
                <w:noProof/>
                <w:webHidden/>
              </w:rPr>
              <w:fldChar w:fldCharType="begin"/>
            </w:r>
            <w:r>
              <w:rPr>
                <w:noProof/>
                <w:webHidden/>
              </w:rPr>
              <w:instrText xml:space="preserve"> PAGEREF _Toc197005002 \h </w:instrText>
            </w:r>
            <w:r>
              <w:rPr>
                <w:noProof/>
                <w:webHidden/>
              </w:rPr>
            </w:r>
            <w:r>
              <w:rPr>
                <w:noProof/>
                <w:webHidden/>
              </w:rPr>
              <w:fldChar w:fldCharType="separate"/>
            </w:r>
            <w:r>
              <w:rPr>
                <w:noProof/>
                <w:webHidden/>
              </w:rPr>
              <w:t>3</w:t>
            </w:r>
            <w:r>
              <w:rPr>
                <w:noProof/>
                <w:webHidden/>
              </w:rPr>
              <w:fldChar w:fldCharType="end"/>
            </w:r>
          </w:hyperlink>
        </w:p>
        <w:p w14:paraId="51BC5774" w14:textId="6E444EF2" w:rsidR="00FD52AA" w:rsidRDefault="00FD52AA">
          <w:pPr>
            <w:pStyle w:val="TOC1"/>
            <w:tabs>
              <w:tab w:val="left" w:pos="480"/>
              <w:tab w:val="right" w:leader="dot" w:pos="9016"/>
            </w:tabs>
            <w:rPr>
              <w:noProof/>
              <w:kern w:val="2"/>
              <w:lang w:eastAsia="en-GB"/>
              <w14:ligatures w14:val="standardContextual"/>
            </w:rPr>
          </w:pPr>
          <w:hyperlink w:anchor="_Toc197005003" w:history="1">
            <w:r w:rsidRPr="00910572">
              <w:rPr>
                <w:rStyle w:val="Hyperlink"/>
                <w:rFonts w:ascii="Arial" w:eastAsia="Arial" w:hAnsi="Arial" w:cs="Arial"/>
                <w:noProof/>
              </w:rPr>
              <w:t>4</w:t>
            </w:r>
            <w:r>
              <w:rPr>
                <w:noProof/>
                <w:kern w:val="2"/>
                <w:lang w:eastAsia="en-GB"/>
                <w14:ligatures w14:val="standardContextual"/>
              </w:rPr>
              <w:tab/>
            </w:r>
            <w:r w:rsidRPr="00910572">
              <w:rPr>
                <w:rStyle w:val="Hyperlink"/>
                <w:rFonts w:ascii="Arial" w:eastAsia="Arial" w:hAnsi="Arial" w:cs="Arial"/>
                <w:noProof/>
              </w:rPr>
              <w:t>Types of Construction</w:t>
            </w:r>
            <w:r>
              <w:rPr>
                <w:noProof/>
                <w:webHidden/>
              </w:rPr>
              <w:tab/>
            </w:r>
            <w:r>
              <w:rPr>
                <w:noProof/>
                <w:webHidden/>
              </w:rPr>
              <w:fldChar w:fldCharType="begin"/>
            </w:r>
            <w:r>
              <w:rPr>
                <w:noProof/>
                <w:webHidden/>
              </w:rPr>
              <w:instrText xml:space="preserve"> PAGEREF _Toc197005003 \h </w:instrText>
            </w:r>
            <w:r>
              <w:rPr>
                <w:noProof/>
                <w:webHidden/>
              </w:rPr>
            </w:r>
            <w:r>
              <w:rPr>
                <w:noProof/>
                <w:webHidden/>
              </w:rPr>
              <w:fldChar w:fldCharType="separate"/>
            </w:r>
            <w:r>
              <w:rPr>
                <w:noProof/>
                <w:webHidden/>
              </w:rPr>
              <w:t>4</w:t>
            </w:r>
            <w:r>
              <w:rPr>
                <w:noProof/>
                <w:webHidden/>
              </w:rPr>
              <w:fldChar w:fldCharType="end"/>
            </w:r>
          </w:hyperlink>
        </w:p>
        <w:p w14:paraId="4173DE8C" w14:textId="1AC90F05" w:rsidR="00FD52AA" w:rsidRDefault="00FD52AA">
          <w:pPr>
            <w:pStyle w:val="TOC2"/>
            <w:tabs>
              <w:tab w:val="left" w:pos="960"/>
              <w:tab w:val="right" w:leader="dot" w:pos="9016"/>
            </w:tabs>
            <w:rPr>
              <w:noProof/>
              <w:kern w:val="2"/>
              <w:lang w:eastAsia="en-GB"/>
              <w14:ligatures w14:val="standardContextual"/>
            </w:rPr>
          </w:pPr>
          <w:hyperlink w:anchor="_Toc197005004" w:history="1">
            <w:r w:rsidRPr="00910572">
              <w:rPr>
                <w:rStyle w:val="Hyperlink"/>
                <w:rFonts w:ascii="Arial" w:eastAsia="Arial" w:hAnsi="Arial" w:cs="Arial"/>
                <w:noProof/>
              </w:rPr>
              <w:t>4.1</w:t>
            </w:r>
            <w:r>
              <w:rPr>
                <w:noProof/>
                <w:kern w:val="2"/>
                <w:lang w:eastAsia="en-GB"/>
                <w14:ligatures w14:val="standardContextual"/>
              </w:rPr>
              <w:tab/>
            </w:r>
            <w:r w:rsidRPr="00910572">
              <w:rPr>
                <w:rStyle w:val="Hyperlink"/>
                <w:rFonts w:ascii="Arial" w:eastAsia="Arial" w:hAnsi="Arial" w:cs="Arial"/>
                <w:noProof/>
              </w:rPr>
              <w:t>Ground Floor</w:t>
            </w:r>
            <w:r>
              <w:rPr>
                <w:noProof/>
                <w:webHidden/>
              </w:rPr>
              <w:tab/>
            </w:r>
            <w:r>
              <w:rPr>
                <w:noProof/>
                <w:webHidden/>
              </w:rPr>
              <w:fldChar w:fldCharType="begin"/>
            </w:r>
            <w:r>
              <w:rPr>
                <w:noProof/>
                <w:webHidden/>
              </w:rPr>
              <w:instrText xml:space="preserve"> PAGEREF _Toc197005004 \h </w:instrText>
            </w:r>
            <w:r>
              <w:rPr>
                <w:noProof/>
                <w:webHidden/>
              </w:rPr>
            </w:r>
            <w:r>
              <w:rPr>
                <w:noProof/>
                <w:webHidden/>
              </w:rPr>
              <w:fldChar w:fldCharType="separate"/>
            </w:r>
            <w:r>
              <w:rPr>
                <w:noProof/>
                <w:webHidden/>
              </w:rPr>
              <w:t>4</w:t>
            </w:r>
            <w:r>
              <w:rPr>
                <w:noProof/>
                <w:webHidden/>
              </w:rPr>
              <w:fldChar w:fldCharType="end"/>
            </w:r>
          </w:hyperlink>
        </w:p>
        <w:p w14:paraId="152D7FCC" w14:textId="079E19D5" w:rsidR="00FD52AA" w:rsidRDefault="00FD52AA">
          <w:pPr>
            <w:pStyle w:val="TOC3"/>
            <w:tabs>
              <w:tab w:val="left" w:pos="1440"/>
              <w:tab w:val="right" w:leader="dot" w:pos="9016"/>
            </w:tabs>
            <w:rPr>
              <w:noProof/>
              <w:kern w:val="2"/>
              <w:lang w:eastAsia="en-GB"/>
              <w14:ligatures w14:val="standardContextual"/>
            </w:rPr>
          </w:pPr>
          <w:hyperlink w:anchor="_Toc197005005" w:history="1">
            <w:r w:rsidRPr="00910572">
              <w:rPr>
                <w:rStyle w:val="Hyperlink"/>
                <w:rFonts w:ascii="Arial" w:eastAsia="Arial" w:hAnsi="Arial" w:cs="Arial"/>
                <w:noProof/>
              </w:rPr>
              <w:t>4.1.1</w:t>
            </w:r>
            <w:r>
              <w:rPr>
                <w:noProof/>
                <w:kern w:val="2"/>
                <w:lang w:eastAsia="en-GB"/>
                <w14:ligatures w14:val="standardContextual"/>
              </w:rPr>
              <w:tab/>
            </w:r>
            <w:r w:rsidRPr="00910572">
              <w:rPr>
                <w:rStyle w:val="Hyperlink"/>
                <w:rFonts w:ascii="Arial" w:eastAsia="Arial" w:hAnsi="Arial" w:cs="Arial"/>
                <w:noProof/>
              </w:rPr>
              <w:t>Timber Frame</w:t>
            </w:r>
            <w:r>
              <w:rPr>
                <w:noProof/>
                <w:webHidden/>
              </w:rPr>
              <w:tab/>
            </w:r>
            <w:r>
              <w:rPr>
                <w:noProof/>
                <w:webHidden/>
              </w:rPr>
              <w:fldChar w:fldCharType="begin"/>
            </w:r>
            <w:r>
              <w:rPr>
                <w:noProof/>
                <w:webHidden/>
              </w:rPr>
              <w:instrText xml:space="preserve"> PAGEREF _Toc197005005 \h </w:instrText>
            </w:r>
            <w:r>
              <w:rPr>
                <w:noProof/>
                <w:webHidden/>
              </w:rPr>
            </w:r>
            <w:r>
              <w:rPr>
                <w:noProof/>
                <w:webHidden/>
              </w:rPr>
              <w:fldChar w:fldCharType="separate"/>
            </w:r>
            <w:r>
              <w:rPr>
                <w:noProof/>
                <w:webHidden/>
              </w:rPr>
              <w:t>4</w:t>
            </w:r>
            <w:r>
              <w:rPr>
                <w:noProof/>
                <w:webHidden/>
              </w:rPr>
              <w:fldChar w:fldCharType="end"/>
            </w:r>
          </w:hyperlink>
        </w:p>
        <w:p w14:paraId="0D8C6DE9" w14:textId="3E395F15" w:rsidR="00FD52AA" w:rsidRDefault="00FD52AA">
          <w:pPr>
            <w:pStyle w:val="TOC3"/>
            <w:tabs>
              <w:tab w:val="left" w:pos="1440"/>
              <w:tab w:val="right" w:leader="dot" w:pos="9016"/>
            </w:tabs>
            <w:rPr>
              <w:noProof/>
              <w:kern w:val="2"/>
              <w:lang w:eastAsia="en-GB"/>
              <w14:ligatures w14:val="standardContextual"/>
            </w:rPr>
          </w:pPr>
          <w:hyperlink w:anchor="_Toc197005006" w:history="1">
            <w:r w:rsidRPr="00910572">
              <w:rPr>
                <w:rStyle w:val="Hyperlink"/>
                <w:rFonts w:ascii="Arial" w:eastAsia="Arial" w:hAnsi="Arial" w:cs="Arial"/>
                <w:noProof/>
              </w:rPr>
              <w:t>4.1.2</w:t>
            </w:r>
            <w:r>
              <w:rPr>
                <w:noProof/>
                <w:kern w:val="2"/>
                <w:lang w:eastAsia="en-GB"/>
                <w14:ligatures w14:val="standardContextual"/>
              </w:rPr>
              <w:tab/>
            </w:r>
            <w:r w:rsidRPr="00910572">
              <w:rPr>
                <w:rStyle w:val="Hyperlink"/>
                <w:rFonts w:ascii="Arial" w:eastAsia="Arial" w:hAnsi="Arial" w:cs="Arial"/>
                <w:noProof/>
              </w:rPr>
              <w:t>SIPS</w:t>
            </w:r>
            <w:r>
              <w:rPr>
                <w:noProof/>
                <w:webHidden/>
              </w:rPr>
              <w:tab/>
            </w:r>
            <w:r>
              <w:rPr>
                <w:noProof/>
                <w:webHidden/>
              </w:rPr>
              <w:fldChar w:fldCharType="begin"/>
            </w:r>
            <w:r>
              <w:rPr>
                <w:noProof/>
                <w:webHidden/>
              </w:rPr>
              <w:instrText xml:space="preserve"> PAGEREF _Toc197005006 \h </w:instrText>
            </w:r>
            <w:r>
              <w:rPr>
                <w:noProof/>
                <w:webHidden/>
              </w:rPr>
            </w:r>
            <w:r>
              <w:rPr>
                <w:noProof/>
                <w:webHidden/>
              </w:rPr>
              <w:fldChar w:fldCharType="separate"/>
            </w:r>
            <w:r>
              <w:rPr>
                <w:noProof/>
                <w:webHidden/>
              </w:rPr>
              <w:t>5</w:t>
            </w:r>
            <w:r>
              <w:rPr>
                <w:noProof/>
                <w:webHidden/>
              </w:rPr>
              <w:fldChar w:fldCharType="end"/>
            </w:r>
          </w:hyperlink>
        </w:p>
        <w:p w14:paraId="5F612AFB" w14:textId="2FC57928" w:rsidR="00FD52AA" w:rsidRDefault="00FD52AA">
          <w:pPr>
            <w:pStyle w:val="TOC3"/>
            <w:tabs>
              <w:tab w:val="left" w:pos="1440"/>
              <w:tab w:val="right" w:leader="dot" w:pos="9016"/>
            </w:tabs>
            <w:rPr>
              <w:noProof/>
              <w:kern w:val="2"/>
              <w:lang w:eastAsia="en-GB"/>
              <w14:ligatures w14:val="standardContextual"/>
            </w:rPr>
          </w:pPr>
          <w:hyperlink w:anchor="_Toc197005007" w:history="1">
            <w:r w:rsidRPr="00910572">
              <w:rPr>
                <w:rStyle w:val="Hyperlink"/>
                <w:rFonts w:ascii="Arial" w:eastAsia="Arial" w:hAnsi="Arial" w:cs="Arial"/>
                <w:noProof/>
              </w:rPr>
              <w:t>4.1.3</w:t>
            </w:r>
            <w:r>
              <w:rPr>
                <w:noProof/>
                <w:kern w:val="2"/>
                <w:lang w:eastAsia="en-GB"/>
                <w14:ligatures w14:val="standardContextual"/>
              </w:rPr>
              <w:tab/>
            </w:r>
            <w:r w:rsidRPr="00910572">
              <w:rPr>
                <w:rStyle w:val="Hyperlink"/>
                <w:rFonts w:ascii="Arial" w:eastAsia="Arial" w:hAnsi="Arial" w:cs="Arial"/>
                <w:noProof/>
              </w:rPr>
              <w:t>Brick and Block</w:t>
            </w:r>
            <w:r>
              <w:rPr>
                <w:noProof/>
                <w:webHidden/>
              </w:rPr>
              <w:tab/>
            </w:r>
            <w:r>
              <w:rPr>
                <w:noProof/>
                <w:webHidden/>
              </w:rPr>
              <w:fldChar w:fldCharType="begin"/>
            </w:r>
            <w:r>
              <w:rPr>
                <w:noProof/>
                <w:webHidden/>
              </w:rPr>
              <w:instrText xml:space="preserve"> PAGEREF _Toc197005007 \h </w:instrText>
            </w:r>
            <w:r>
              <w:rPr>
                <w:noProof/>
                <w:webHidden/>
              </w:rPr>
            </w:r>
            <w:r>
              <w:rPr>
                <w:noProof/>
                <w:webHidden/>
              </w:rPr>
              <w:fldChar w:fldCharType="separate"/>
            </w:r>
            <w:r>
              <w:rPr>
                <w:noProof/>
                <w:webHidden/>
              </w:rPr>
              <w:t>6</w:t>
            </w:r>
            <w:r>
              <w:rPr>
                <w:noProof/>
                <w:webHidden/>
              </w:rPr>
              <w:fldChar w:fldCharType="end"/>
            </w:r>
          </w:hyperlink>
        </w:p>
        <w:p w14:paraId="2DBAC6E3" w14:textId="008346BC" w:rsidR="00FD52AA" w:rsidRDefault="00FD52AA">
          <w:pPr>
            <w:pStyle w:val="TOC2"/>
            <w:tabs>
              <w:tab w:val="left" w:pos="960"/>
              <w:tab w:val="right" w:leader="dot" w:pos="9016"/>
            </w:tabs>
            <w:rPr>
              <w:noProof/>
              <w:kern w:val="2"/>
              <w:lang w:eastAsia="en-GB"/>
              <w14:ligatures w14:val="standardContextual"/>
            </w:rPr>
          </w:pPr>
          <w:hyperlink w:anchor="_Toc197005008" w:history="1">
            <w:r w:rsidRPr="00910572">
              <w:rPr>
                <w:rStyle w:val="Hyperlink"/>
                <w:rFonts w:ascii="Arial" w:eastAsia="Arial" w:hAnsi="Arial" w:cs="Arial"/>
                <w:noProof/>
              </w:rPr>
              <w:t>4.2</w:t>
            </w:r>
            <w:r>
              <w:rPr>
                <w:noProof/>
                <w:kern w:val="2"/>
                <w:lang w:eastAsia="en-GB"/>
                <w14:ligatures w14:val="standardContextual"/>
              </w:rPr>
              <w:tab/>
            </w:r>
            <w:r w:rsidRPr="00910572">
              <w:rPr>
                <w:rStyle w:val="Hyperlink"/>
                <w:rFonts w:ascii="Arial" w:eastAsia="Arial" w:hAnsi="Arial" w:cs="Arial"/>
                <w:noProof/>
              </w:rPr>
              <w:t>Window Detail</w:t>
            </w:r>
            <w:r>
              <w:rPr>
                <w:noProof/>
                <w:webHidden/>
              </w:rPr>
              <w:tab/>
            </w:r>
            <w:r>
              <w:rPr>
                <w:noProof/>
                <w:webHidden/>
              </w:rPr>
              <w:fldChar w:fldCharType="begin"/>
            </w:r>
            <w:r>
              <w:rPr>
                <w:noProof/>
                <w:webHidden/>
              </w:rPr>
              <w:instrText xml:space="preserve"> PAGEREF _Toc197005008 \h </w:instrText>
            </w:r>
            <w:r>
              <w:rPr>
                <w:noProof/>
                <w:webHidden/>
              </w:rPr>
            </w:r>
            <w:r>
              <w:rPr>
                <w:noProof/>
                <w:webHidden/>
              </w:rPr>
              <w:fldChar w:fldCharType="separate"/>
            </w:r>
            <w:r>
              <w:rPr>
                <w:noProof/>
                <w:webHidden/>
              </w:rPr>
              <w:t>7</w:t>
            </w:r>
            <w:r>
              <w:rPr>
                <w:noProof/>
                <w:webHidden/>
              </w:rPr>
              <w:fldChar w:fldCharType="end"/>
            </w:r>
          </w:hyperlink>
        </w:p>
        <w:p w14:paraId="716CB4EC" w14:textId="7FDB6E13" w:rsidR="00FD52AA" w:rsidRDefault="00FD52AA">
          <w:pPr>
            <w:pStyle w:val="TOC3"/>
            <w:tabs>
              <w:tab w:val="left" w:pos="1440"/>
              <w:tab w:val="right" w:leader="dot" w:pos="9016"/>
            </w:tabs>
            <w:rPr>
              <w:noProof/>
              <w:kern w:val="2"/>
              <w:lang w:eastAsia="en-GB"/>
              <w14:ligatures w14:val="standardContextual"/>
            </w:rPr>
          </w:pPr>
          <w:hyperlink w:anchor="_Toc197005009" w:history="1">
            <w:r w:rsidRPr="00910572">
              <w:rPr>
                <w:rStyle w:val="Hyperlink"/>
                <w:rFonts w:ascii="Arial" w:eastAsia="Arial" w:hAnsi="Arial" w:cs="Arial"/>
                <w:noProof/>
              </w:rPr>
              <w:t>4.2.1</w:t>
            </w:r>
            <w:r>
              <w:rPr>
                <w:noProof/>
                <w:kern w:val="2"/>
                <w:lang w:eastAsia="en-GB"/>
                <w14:ligatures w14:val="standardContextual"/>
              </w:rPr>
              <w:tab/>
            </w:r>
            <w:r w:rsidRPr="00910572">
              <w:rPr>
                <w:rStyle w:val="Hyperlink"/>
                <w:rFonts w:ascii="Arial" w:eastAsia="Arial" w:hAnsi="Arial" w:cs="Arial"/>
                <w:noProof/>
              </w:rPr>
              <w:t>Timber Frame</w:t>
            </w:r>
            <w:r>
              <w:rPr>
                <w:noProof/>
                <w:webHidden/>
              </w:rPr>
              <w:tab/>
            </w:r>
            <w:r>
              <w:rPr>
                <w:noProof/>
                <w:webHidden/>
              </w:rPr>
              <w:fldChar w:fldCharType="begin"/>
            </w:r>
            <w:r>
              <w:rPr>
                <w:noProof/>
                <w:webHidden/>
              </w:rPr>
              <w:instrText xml:space="preserve"> PAGEREF _Toc197005009 \h </w:instrText>
            </w:r>
            <w:r>
              <w:rPr>
                <w:noProof/>
                <w:webHidden/>
              </w:rPr>
            </w:r>
            <w:r>
              <w:rPr>
                <w:noProof/>
                <w:webHidden/>
              </w:rPr>
              <w:fldChar w:fldCharType="separate"/>
            </w:r>
            <w:r>
              <w:rPr>
                <w:noProof/>
                <w:webHidden/>
              </w:rPr>
              <w:t>7</w:t>
            </w:r>
            <w:r>
              <w:rPr>
                <w:noProof/>
                <w:webHidden/>
              </w:rPr>
              <w:fldChar w:fldCharType="end"/>
            </w:r>
          </w:hyperlink>
        </w:p>
        <w:p w14:paraId="7265C65B" w14:textId="75715502" w:rsidR="00FD52AA" w:rsidRDefault="00FD52AA">
          <w:pPr>
            <w:pStyle w:val="TOC3"/>
            <w:tabs>
              <w:tab w:val="left" w:pos="1440"/>
              <w:tab w:val="right" w:leader="dot" w:pos="9016"/>
            </w:tabs>
            <w:rPr>
              <w:noProof/>
              <w:kern w:val="2"/>
              <w:lang w:eastAsia="en-GB"/>
              <w14:ligatures w14:val="standardContextual"/>
            </w:rPr>
          </w:pPr>
          <w:hyperlink w:anchor="_Toc197005010" w:history="1">
            <w:r w:rsidRPr="00910572">
              <w:rPr>
                <w:rStyle w:val="Hyperlink"/>
                <w:rFonts w:ascii="Arial" w:eastAsia="Arial" w:hAnsi="Arial" w:cs="Arial"/>
                <w:noProof/>
              </w:rPr>
              <w:t>4.2.2</w:t>
            </w:r>
            <w:r>
              <w:rPr>
                <w:noProof/>
                <w:kern w:val="2"/>
                <w:lang w:eastAsia="en-GB"/>
                <w14:ligatures w14:val="standardContextual"/>
              </w:rPr>
              <w:tab/>
            </w:r>
            <w:r w:rsidRPr="00910572">
              <w:rPr>
                <w:rStyle w:val="Hyperlink"/>
                <w:rFonts w:ascii="Arial" w:eastAsia="Arial" w:hAnsi="Arial" w:cs="Arial"/>
                <w:noProof/>
              </w:rPr>
              <w:t>SIPS</w:t>
            </w:r>
            <w:r>
              <w:rPr>
                <w:noProof/>
                <w:webHidden/>
              </w:rPr>
              <w:tab/>
            </w:r>
            <w:r>
              <w:rPr>
                <w:noProof/>
                <w:webHidden/>
              </w:rPr>
              <w:fldChar w:fldCharType="begin"/>
            </w:r>
            <w:r>
              <w:rPr>
                <w:noProof/>
                <w:webHidden/>
              </w:rPr>
              <w:instrText xml:space="preserve"> PAGEREF _Toc197005010 \h </w:instrText>
            </w:r>
            <w:r>
              <w:rPr>
                <w:noProof/>
                <w:webHidden/>
              </w:rPr>
            </w:r>
            <w:r>
              <w:rPr>
                <w:noProof/>
                <w:webHidden/>
              </w:rPr>
              <w:fldChar w:fldCharType="separate"/>
            </w:r>
            <w:r>
              <w:rPr>
                <w:noProof/>
                <w:webHidden/>
              </w:rPr>
              <w:t>8</w:t>
            </w:r>
            <w:r>
              <w:rPr>
                <w:noProof/>
                <w:webHidden/>
              </w:rPr>
              <w:fldChar w:fldCharType="end"/>
            </w:r>
          </w:hyperlink>
        </w:p>
        <w:p w14:paraId="45777E61" w14:textId="34355EE3" w:rsidR="00FD52AA" w:rsidRDefault="00FD52AA">
          <w:pPr>
            <w:pStyle w:val="TOC3"/>
            <w:tabs>
              <w:tab w:val="left" w:pos="1440"/>
              <w:tab w:val="right" w:leader="dot" w:pos="9016"/>
            </w:tabs>
            <w:rPr>
              <w:noProof/>
              <w:kern w:val="2"/>
              <w:lang w:eastAsia="en-GB"/>
              <w14:ligatures w14:val="standardContextual"/>
            </w:rPr>
          </w:pPr>
          <w:hyperlink w:anchor="_Toc197005011" w:history="1">
            <w:r w:rsidRPr="00910572">
              <w:rPr>
                <w:rStyle w:val="Hyperlink"/>
                <w:rFonts w:ascii="Arial" w:eastAsia="Arial" w:hAnsi="Arial" w:cs="Arial"/>
                <w:noProof/>
              </w:rPr>
              <w:t>4.2.3</w:t>
            </w:r>
            <w:r>
              <w:rPr>
                <w:noProof/>
                <w:kern w:val="2"/>
                <w:lang w:eastAsia="en-GB"/>
                <w14:ligatures w14:val="standardContextual"/>
              </w:rPr>
              <w:tab/>
            </w:r>
            <w:r w:rsidRPr="00910572">
              <w:rPr>
                <w:rStyle w:val="Hyperlink"/>
                <w:rFonts w:ascii="Arial" w:eastAsia="Arial" w:hAnsi="Arial" w:cs="Arial"/>
                <w:noProof/>
              </w:rPr>
              <w:t>Brick and Block</w:t>
            </w:r>
            <w:r>
              <w:rPr>
                <w:noProof/>
                <w:webHidden/>
              </w:rPr>
              <w:tab/>
            </w:r>
            <w:r>
              <w:rPr>
                <w:noProof/>
                <w:webHidden/>
              </w:rPr>
              <w:fldChar w:fldCharType="begin"/>
            </w:r>
            <w:r>
              <w:rPr>
                <w:noProof/>
                <w:webHidden/>
              </w:rPr>
              <w:instrText xml:space="preserve"> PAGEREF _Toc197005011 \h </w:instrText>
            </w:r>
            <w:r>
              <w:rPr>
                <w:noProof/>
                <w:webHidden/>
              </w:rPr>
            </w:r>
            <w:r>
              <w:rPr>
                <w:noProof/>
                <w:webHidden/>
              </w:rPr>
              <w:fldChar w:fldCharType="separate"/>
            </w:r>
            <w:r>
              <w:rPr>
                <w:noProof/>
                <w:webHidden/>
              </w:rPr>
              <w:t>9</w:t>
            </w:r>
            <w:r>
              <w:rPr>
                <w:noProof/>
                <w:webHidden/>
              </w:rPr>
              <w:fldChar w:fldCharType="end"/>
            </w:r>
          </w:hyperlink>
        </w:p>
        <w:p w14:paraId="143829AE" w14:textId="590314A1" w:rsidR="00FD52AA" w:rsidRDefault="00FD52AA">
          <w:pPr>
            <w:pStyle w:val="TOC2"/>
            <w:tabs>
              <w:tab w:val="left" w:pos="960"/>
              <w:tab w:val="right" w:leader="dot" w:pos="9016"/>
            </w:tabs>
            <w:rPr>
              <w:noProof/>
              <w:kern w:val="2"/>
              <w:lang w:eastAsia="en-GB"/>
              <w14:ligatures w14:val="standardContextual"/>
            </w:rPr>
          </w:pPr>
          <w:hyperlink w:anchor="_Toc197005012" w:history="1">
            <w:r w:rsidRPr="00910572">
              <w:rPr>
                <w:rStyle w:val="Hyperlink"/>
                <w:rFonts w:ascii="Arial" w:eastAsia="Arial" w:hAnsi="Arial" w:cs="Arial"/>
                <w:noProof/>
              </w:rPr>
              <w:t>4.3</w:t>
            </w:r>
            <w:r>
              <w:rPr>
                <w:noProof/>
                <w:kern w:val="2"/>
                <w:lang w:eastAsia="en-GB"/>
                <w14:ligatures w14:val="standardContextual"/>
              </w:rPr>
              <w:tab/>
            </w:r>
            <w:r w:rsidRPr="00910572">
              <w:rPr>
                <w:rStyle w:val="Hyperlink"/>
                <w:rFonts w:ascii="Arial" w:eastAsia="Arial" w:hAnsi="Arial" w:cs="Arial"/>
                <w:noProof/>
              </w:rPr>
              <w:t>Eaves Detail</w:t>
            </w:r>
            <w:r>
              <w:rPr>
                <w:noProof/>
                <w:webHidden/>
              </w:rPr>
              <w:tab/>
            </w:r>
            <w:r>
              <w:rPr>
                <w:noProof/>
                <w:webHidden/>
              </w:rPr>
              <w:fldChar w:fldCharType="begin"/>
            </w:r>
            <w:r>
              <w:rPr>
                <w:noProof/>
                <w:webHidden/>
              </w:rPr>
              <w:instrText xml:space="preserve"> PAGEREF _Toc197005012 \h </w:instrText>
            </w:r>
            <w:r>
              <w:rPr>
                <w:noProof/>
                <w:webHidden/>
              </w:rPr>
            </w:r>
            <w:r>
              <w:rPr>
                <w:noProof/>
                <w:webHidden/>
              </w:rPr>
              <w:fldChar w:fldCharType="separate"/>
            </w:r>
            <w:r>
              <w:rPr>
                <w:noProof/>
                <w:webHidden/>
              </w:rPr>
              <w:t>10</w:t>
            </w:r>
            <w:r>
              <w:rPr>
                <w:noProof/>
                <w:webHidden/>
              </w:rPr>
              <w:fldChar w:fldCharType="end"/>
            </w:r>
          </w:hyperlink>
        </w:p>
        <w:p w14:paraId="49A3B4E7" w14:textId="643CE734" w:rsidR="00FD52AA" w:rsidRDefault="00FD52AA">
          <w:pPr>
            <w:pStyle w:val="TOC3"/>
            <w:tabs>
              <w:tab w:val="left" w:pos="1440"/>
              <w:tab w:val="right" w:leader="dot" w:pos="9016"/>
            </w:tabs>
            <w:rPr>
              <w:noProof/>
              <w:kern w:val="2"/>
              <w:lang w:eastAsia="en-GB"/>
              <w14:ligatures w14:val="standardContextual"/>
            </w:rPr>
          </w:pPr>
          <w:hyperlink w:anchor="_Toc197005013" w:history="1">
            <w:r w:rsidRPr="00910572">
              <w:rPr>
                <w:rStyle w:val="Hyperlink"/>
                <w:rFonts w:ascii="Arial" w:eastAsia="Arial" w:hAnsi="Arial" w:cs="Arial"/>
                <w:noProof/>
              </w:rPr>
              <w:t>4.3.1</w:t>
            </w:r>
            <w:r>
              <w:rPr>
                <w:noProof/>
                <w:kern w:val="2"/>
                <w:lang w:eastAsia="en-GB"/>
                <w14:ligatures w14:val="standardContextual"/>
              </w:rPr>
              <w:tab/>
            </w:r>
            <w:r w:rsidRPr="00910572">
              <w:rPr>
                <w:rStyle w:val="Hyperlink"/>
                <w:rFonts w:ascii="Arial" w:eastAsia="Arial" w:hAnsi="Arial" w:cs="Arial"/>
                <w:noProof/>
              </w:rPr>
              <w:t>Timber Frame</w:t>
            </w:r>
            <w:r>
              <w:rPr>
                <w:noProof/>
                <w:webHidden/>
              </w:rPr>
              <w:tab/>
            </w:r>
            <w:r>
              <w:rPr>
                <w:noProof/>
                <w:webHidden/>
              </w:rPr>
              <w:fldChar w:fldCharType="begin"/>
            </w:r>
            <w:r>
              <w:rPr>
                <w:noProof/>
                <w:webHidden/>
              </w:rPr>
              <w:instrText xml:space="preserve"> PAGEREF _Toc197005013 \h </w:instrText>
            </w:r>
            <w:r>
              <w:rPr>
                <w:noProof/>
                <w:webHidden/>
              </w:rPr>
            </w:r>
            <w:r>
              <w:rPr>
                <w:noProof/>
                <w:webHidden/>
              </w:rPr>
              <w:fldChar w:fldCharType="separate"/>
            </w:r>
            <w:r>
              <w:rPr>
                <w:noProof/>
                <w:webHidden/>
              </w:rPr>
              <w:t>10</w:t>
            </w:r>
            <w:r>
              <w:rPr>
                <w:noProof/>
                <w:webHidden/>
              </w:rPr>
              <w:fldChar w:fldCharType="end"/>
            </w:r>
          </w:hyperlink>
        </w:p>
        <w:p w14:paraId="285FE0B4" w14:textId="1839588A" w:rsidR="00FD52AA" w:rsidRDefault="00FD52AA">
          <w:pPr>
            <w:pStyle w:val="TOC3"/>
            <w:tabs>
              <w:tab w:val="left" w:pos="1440"/>
              <w:tab w:val="right" w:leader="dot" w:pos="9016"/>
            </w:tabs>
            <w:rPr>
              <w:noProof/>
              <w:kern w:val="2"/>
              <w:lang w:eastAsia="en-GB"/>
              <w14:ligatures w14:val="standardContextual"/>
            </w:rPr>
          </w:pPr>
          <w:hyperlink w:anchor="_Toc197005014" w:history="1">
            <w:r w:rsidRPr="00910572">
              <w:rPr>
                <w:rStyle w:val="Hyperlink"/>
                <w:rFonts w:ascii="Arial" w:eastAsia="Arial" w:hAnsi="Arial" w:cs="Arial"/>
                <w:noProof/>
              </w:rPr>
              <w:t>4.3.2</w:t>
            </w:r>
            <w:r>
              <w:rPr>
                <w:noProof/>
                <w:kern w:val="2"/>
                <w:lang w:eastAsia="en-GB"/>
                <w14:ligatures w14:val="standardContextual"/>
              </w:rPr>
              <w:tab/>
            </w:r>
            <w:r w:rsidRPr="00910572">
              <w:rPr>
                <w:rStyle w:val="Hyperlink"/>
                <w:rFonts w:ascii="Arial" w:eastAsia="Arial" w:hAnsi="Arial" w:cs="Arial"/>
                <w:noProof/>
              </w:rPr>
              <w:t>SIPS</w:t>
            </w:r>
            <w:r>
              <w:rPr>
                <w:noProof/>
                <w:webHidden/>
              </w:rPr>
              <w:tab/>
            </w:r>
            <w:r>
              <w:rPr>
                <w:noProof/>
                <w:webHidden/>
              </w:rPr>
              <w:fldChar w:fldCharType="begin"/>
            </w:r>
            <w:r>
              <w:rPr>
                <w:noProof/>
                <w:webHidden/>
              </w:rPr>
              <w:instrText xml:space="preserve"> PAGEREF _Toc197005014 \h </w:instrText>
            </w:r>
            <w:r>
              <w:rPr>
                <w:noProof/>
                <w:webHidden/>
              </w:rPr>
            </w:r>
            <w:r>
              <w:rPr>
                <w:noProof/>
                <w:webHidden/>
              </w:rPr>
              <w:fldChar w:fldCharType="separate"/>
            </w:r>
            <w:r>
              <w:rPr>
                <w:noProof/>
                <w:webHidden/>
              </w:rPr>
              <w:t>11</w:t>
            </w:r>
            <w:r>
              <w:rPr>
                <w:noProof/>
                <w:webHidden/>
              </w:rPr>
              <w:fldChar w:fldCharType="end"/>
            </w:r>
          </w:hyperlink>
        </w:p>
        <w:p w14:paraId="013C2A9E" w14:textId="6D06D575" w:rsidR="00FD52AA" w:rsidRDefault="00FD52AA">
          <w:pPr>
            <w:pStyle w:val="TOC3"/>
            <w:tabs>
              <w:tab w:val="left" w:pos="1440"/>
              <w:tab w:val="right" w:leader="dot" w:pos="9016"/>
            </w:tabs>
            <w:rPr>
              <w:noProof/>
              <w:kern w:val="2"/>
              <w:lang w:eastAsia="en-GB"/>
              <w14:ligatures w14:val="standardContextual"/>
            </w:rPr>
          </w:pPr>
          <w:hyperlink w:anchor="_Toc197005015" w:history="1">
            <w:r w:rsidRPr="00910572">
              <w:rPr>
                <w:rStyle w:val="Hyperlink"/>
                <w:rFonts w:ascii="Arial" w:eastAsia="Arial" w:hAnsi="Arial" w:cs="Arial"/>
                <w:noProof/>
              </w:rPr>
              <w:t>4.3.3</w:t>
            </w:r>
            <w:r>
              <w:rPr>
                <w:noProof/>
                <w:kern w:val="2"/>
                <w:lang w:eastAsia="en-GB"/>
                <w14:ligatures w14:val="standardContextual"/>
              </w:rPr>
              <w:tab/>
            </w:r>
            <w:r w:rsidRPr="00910572">
              <w:rPr>
                <w:rStyle w:val="Hyperlink"/>
                <w:rFonts w:ascii="Arial" w:eastAsia="Arial" w:hAnsi="Arial" w:cs="Arial"/>
                <w:noProof/>
              </w:rPr>
              <w:t>Brick and Block</w:t>
            </w:r>
            <w:r>
              <w:rPr>
                <w:noProof/>
                <w:webHidden/>
              </w:rPr>
              <w:tab/>
            </w:r>
            <w:r>
              <w:rPr>
                <w:noProof/>
                <w:webHidden/>
              </w:rPr>
              <w:fldChar w:fldCharType="begin"/>
            </w:r>
            <w:r>
              <w:rPr>
                <w:noProof/>
                <w:webHidden/>
              </w:rPr>
              <w:instrText xml:space="preserve"> PAGEREF _Toc197005015 \h </w:instrText>
            </w:r>
            <w:r>
              <w:rPr>
                <w:noProof/>
                <w:webHidden/>
              </w:rPr>
            </w:r>
            <w:r>
              <w:rPr>
                <w:noProof/>
                <w:webHidden/>
              </w:rPr>
              <w:fldChar w:fldCharType="separate"/>
            </w:r>
            <w:r>
              <w:rPr>
                <w:noProof/>
                <w:webHidden/>
              </w:rPr>
              <w:t>12</w:t>
            </w:r>
            <w:r>
              <w:rPr>
                <w:noProof/>
                <w:webHidden/>
              </w:rPr>
              <w:fldChar w:fldCharType="end"/>
            </w:r>
          </w:hyperlink>
        </w:p>
        <w:p w14:paraId="7C3B9EF9" w14:textId="20A10F2D" w:rsidR="00FD52AA" w:rsidRDefault="00FD52AA">
          <w:pPr>
            <w:pStyle w:val="TOC1"/>
            <w:tabs>
              <w:tab w:val="left" w:pos="480"/>
              <w:tab w:val="right" w:leader="dot" w:pos="9016"/>
            </w:tabs>
            <w:rPr>
              <w:noProof/>
              <w:kern w:val="2"/>
              <w:lang w:eastAsia="en-GB"/>
              <w14:ligatures w14:val="standardContextual"/>
            </w:rPr>
          </w:pPr>
          <w:hyperlink w:anchor="_Toc197005016" w:history="1">
            <w:r w:rsidRPr="00910572">
              <w:rPr>
                <w:rStyle w:val="Hyperlink"/>
                <w:rFonts w:ascii="Arial" w:eastAsia="Arial" w:hAnsi="Arial" w:cs="Arial"/>
                <w:noProof/>
              </w:rPr>
              <w:t>5</w:t>
            </w:r>
            <w:r>
              <w:rPr>
                <w:noProof/>
                <w:kern w:val="2"/>
                <w:lang w:eastAsia="en-GB"/>
                <w14:ligatures w14:val="standardContextual"/>
              </w:rPr>
              <w:tab/>
            </w:r>
            <w:r w:rsidRPr="00910572">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_Toc197005016 \h </w:instrText>
            </w:r>
            <w:r>
              <w:rPr>
                <w:noProof/>
                <w:webHidden/>
              </w:rPr>
            </w:r>
            <w:r>
              <w:rPr>
                <w:noProof/>
                <w:webHidden/>
              </w:rPr>
              <w:fldChar w:fldCharType="separate"/>
            </w:r>
            <w:r>
              <w:rPr>
                <w:noProof/>
                <w:webHidden/>
              </w:rPr>
              <w:t>13</w:t>
            </w:r>
            <w:r>
              <w:rPr>
                <w:noProof/>
                <w:webHidden/>
              </w:rPr>
              <w:fldChar w:fldCharType="end"/>
            </w:r>
          </w:hyperlink>
        </w:p>
        <w:p w14:paraId="164EC3C7" w14:textId="5C2CAC13" w:rsidR="00FD52AA" w:rsidRDefault="00FD52AA">
          <w:pPr>
            <w:pStyle w:val="TOC1"/>
            <w:tabs>
              <w:tab w:val="left" w:pos="480"/>
              <w:tab w:val="right" w:leader="dot" w:pos="9016"/>
            </w:tabs>
            <w:rPr>
              <w:noProof/>
              <w:kern w:val="2"/>
              <w:lang w:eastAsia="en-GB"/>
              <w14:ligatures w14:val="standardContextual"/>
            </w:rPr>
          </w:pPr>
          <w:hyperlink w:anchor="_Toc197005017" w:history="1">
            <w:r w:rsidRPr="00910572">
              <w:rPr>
                <w:rStyle w:val="Hyperlink"/>
                <w:rFonts w:ascii="Arial" w:eastAsia="Arial" w:hAnsi="Arial" w:cs="Arial"/>
                <w:noProof/>
              </w:rPr>
              <w:t>6</w:t>
            </w:r>
            <w:r>
              <w:rPr>
                <w:noProof/>
                <w:kern w:val="2"/>
                <w:lang w:eastAsia="en-GB"/>
                <w14:ligatures w14:val="standardContextual"/>
              </w:rPr>
              <w:tab/>
            </w:r>
            <w:r w:rsidRPr="00910572">
              <w:rPr>
                <w:rStyle w:val="Hyperlink"/>
                <w:rFonts w:ascii="Arial" w:eastAsia="Arial" w:hAnsi="Arial" w:cs="Arial"/>
                <w:noProof/>
              </w:rPr>
              <w:t>Reference</w:t>
            </w:r>
            <w:r>
              <w:rPr>
                <w:noProof/>
                <w:webHidden/>
              </w:rPr>
              <w:tab/>
            </w:r>
            <w:r>
              <w:rPr>
                <w:noProof/>
                <w:webHidden/>
              </w:rPr>
              <w:fldChar w:fldCharType="begin"/>
            </w:r>
            <w:r>
              <w:rPr>
                <w:noProof/>
                <w:webHidden/>
              </w:rPr>
              <w:instrText xml:space="preserve"> PAGEREF _Toc197005017 \h </w:instrText>
            </w:r>
            <w:r>
              <w:rPr>
                <w:noProof/>
                <w:webHidden/>
              </w:rPr>
            </w:r>
            <w:r>
              <w:rPr>
                <w:noProof/>
                <w:webHidden/>
              </w:rPr>
              <w:fldChar w:fldCharType="separate"/>
            </w:r>
            <w:r>
              <w:rPr>
                <w:noProof/>
                <w:webHidden/>
              </w:rPr>
              <w:t>14</w:t>
            </w:r>
            <w:r>
              <w:rPr>
                <w:noProof/>
                <w:webHidden/>
              </w:rPr>
              <w:fldChar w:fldCharType="end"/>
            </w:r>
          </w:hyperlink>
        </w:p>
        <w:p w14:paraId="2E35EF26" w14:textId="66B957F9" w:rsidR="00042A7E" w:rsidRDefault="00042A7E">
          <w:r>
            <w:rPr>
              <w:b/>
              <w:bCs/>
              <w:noProof/>
            </w:rPr>
            <w:fldChar w:fldCharType="end"/>
          </w:r>
        </w:p>
      </w:sdtContent>
    </w:sdt>
    <w:p w14:paraId="660412C6" w14:textId="08AA8418" w:rsidR="362919AE" w:rsidRDefault="362919AE" w:rsidP="00042A7E">
      <w:pPr>
        <w:pStyle w:val="Heading1"/>
        <w:numPr>
          <w:ilvl w:val="0"/>
          <w:numId w:val="0"/>
        </w:numPr>
        <w:rPr>
          <w:rFonts w:ascii="Arial" w:eastAsia="Arial" w:hAnsi="Arial" w:cs="Arial"/>
          <w:color w:val="auto"/>
        </w:rPr>
      </w:pPr>
    </w:p>
    <w:p w14:paraId="35D2A46E" w14:textId="77777777" w:rsidR="00042A7E" w:rsidRDefault="00042A7E" w:rsidP="00042A7E"/>
    <w:p w14:paraId="6D059BE4" w14:textId="77777777" w:rsidR="00042A7E" w:rsidRDefault="00042A7E" w:rsidP="00042A7E"/>
    <w:p w14:paraId="2B0C081A" w14:textId="77777777" w:rsidR="00042A7E" w:rsidRDefault="00042A7E" w:rsidP="00042A7E"/>
    <w:p w14:paraId="4C52C5FC" w14:textId="77777777" w:rsidR="00042A7E" w:rsidRDefault="00042A7E" w:rsidP="00042A7E"/>
    <w:p w14:paraId="2EB54E33" w14:textId="77777777" w:rsidR="00042A7E" w:rsidRDefault="00042A7E" w:rsidP="00042A7E"/>
    <w:p w14:paraId="1C3D5885" w14:textId="77777777" w:rsidR="00042A7E" w:rsidRDefault="00042A7E" w:rsidP="00042A7E"/>
    <w:p w14:paraId="1688F915" w14:textId="77777777" w:rsidR="00042A7E" w:rsidRPr="00042A7E" w:rsidRDefault="00042A7E" w:rsidP="00042A7E"/>
    <w:p w14:paraId="0B2ECD1C" w14:textId="5752D78F" w:rsidR="1A73A22E" w:rsidRPr="00042A7E" w:rsidRDefault="1A73A22E" w:rsidP="00042A7E">
      <w:pPr>
        <w:pStyle w:val="Heading1"/>
        <w:rPr>
          <w:rFonts w:eastAsia="Arial"/>
          <w:color w:val="auto"/>
        </w:rPr>
      </w:pPr>
      <w:bookmarkStart w:id="2" w:name="_Toc197005001"/>
      <w:r w:rsidRPr="00042A7E">
        <w:rPr>
          <w:rFonts w:eastAsia="Arial"/>
          <w:color w:val="auto"/>
        </w:rPr>
        <w:lastRenderedPageBreak/>
        <w:t>Introduction</w:t>
      </w:r>
      <w:bookmarkEnd w:id="2"/>
    </w:p>
    <w:p w14:paraId="28EDC53D" w14:textId="0EED1C11" w:rsidR="735E0793" w:rsidRDefault="735E0793" w:rsidP="362919AE">
      <w:pPr>
        <w:spacing w:line="360" w:lineRule="auto"/>
        <w:jc w:val="both"/>
        <w:rPr>
          <w:rFonts w:ascii="Arial" w:eastAsia="Arial" w:hAnsi="Arial" w:cs="Arial"/>
        </w:rPr>
      </w:pPr>
      <w:r w:rsidRPr="362919AE">
        <w:rPr>
          <w:rFonts w:ascii="Arial" w:eastAsia="Arial" w:hAnsi="Arial" w:cs="Arial"/>
        </w:rPr>
        <w:t xml:space="preserve">The superstructure of a building is referred to part of the building </w:t>
      </w:r>
      <w:r w:rsidR="05E90C25" w:rsidRPr="362919AE">
        <w:rPr>
          <w:rFonts w:ascii="Arial" w:eastAsia="Arial" w:hAnsi="Arial" w:cs="Arial"/>
        </w:rPr>
        <w:t>that's</w:t>
      </w:r>
      <w:r w:rsidRPr="362919AE">
        <w:rPr>
          <w:rFonts w:ascii="Arial" w:eastAsia="Arial" w:hAnsi="Arial" w:cs="Arial"/>
        </w:rPr>
        <w:t xml:space="preserve"> sits above the ground. I</w:t>
      </w:r>
      <w:r w:rsidR="72114E1B" w:rsidRPr="362919AE">
        <w:rPr>
          <w:rFonts w:ascii="Arial" w:eastAsia="Arial" w:hAnsi="Arial" w:cs="Arial"/>
        </w:rPr>
        <w:t>t features from the ground floor to the top of the building.</w:t>
      </w:r>
      <w:r w:rsidR="42B30123" w:rsidRPr="362919AE">
        <w:rPr>
          <w:rFonts w:ascii="Arial" w:eastAsia="Arial" w:hAnsi="Arial" w:cs="Arial"/>
        </w:rPr>
        <w:t xml:space="preserve"> When designing and constructing a building the superstructure is an essential part where various factors must be considered to </w:t>
      </w:r>
      <w:r w:rsidR="7F89AD04" w:rsidRPr="362919AE">
        <w:rPr>
          <w:rFonts w:ascii="Arial" w:eastAsia="Arial" w:hAnsi="Arial" w:cs="Arial"/>
        </w:rPr>
        <w:t>ensure</w:t>
      </w:r>
      <w:r w:rsidR="42B30123" w:rsidRPr="362919AE">
        <w:rPr>
          <w:rFonts w:ascii="Arial" w:eastAsia="Arial" w:hAnsi="Arial" w:cs="Arial"/>
        </w:rPr>
        <w:t xml:space="preserve"> the success of a project.</w:t>
      </w:r>
      <w:r w:rsidR="1316DAF5" w:rsidRPr="362919AE">
        <w:rPr>
          <w:rFonts w:ascii="Arial" w:eastAsia="Arial" w:hAnsi="Arial" w:cs="Arial"/>
        </w:rPr>
        <w:t xml:space="preserve"> There are various types of construction and identifying which one is the most ideal for a certain project </w:t>
      </w:r>
      <w:r w:rsidR="1F61852C" w:rsidRPr="362919AE">
        <w:rPr>
          <w:rFonts w:ascii="Arial" w:eastAsia="Arial" w:hAnsi="Arial" w:cs="Arial"/>
        </w:rPr>
        <w:t>is essential in ensuring the building safety and functionality.</w:t>
      </w:r>
    </w:p>
    <w:p w14:paraId="6E57F4E7" w14:textId="61888423" w:rsidR="1A73A22E" w:rsidRDefault="1A73A22E" w:rsidP="362919AE">
      <w:pPr>
        <w:pStyle w:val="Heading1"/>
        <w:jc w:val="both"/>
        <w:rPr>
          <w:rFonts w:ascii="Arial" w:eastAsia="Arial" w:hAnsi="Arial" w:cs="Arial"/>
          <w:color w:val="auto"/>
        </w:rPr>
      </w:pPr>
      <w:bookmarkStart w:id="3" w:name="_Toc197005002"/>
      <w:r w:rsidRPr="362919AE">
        <w:rPr>
          <w:rFonts w:ascii="Arial" w:eastAsia="Arial" w:hAnsi="Arial" w:cs="Arial"/>
          <w:color w:val="auto"/>
        </w:rPr>
        <w:t>Offsite construction</w:t>
      </w:r>
      <w:bookmarkEnd w:id="3"/>
    </w:p>
    <w:p w14:paraId="764C6B05" w14:textId="2098D71D" w:rsidR="37B68454" w:rsidRDefault="37B68454" w:rsidP="362919AE">
      <w:pPr>
        <w:spacing w:line="360" w:lineRule="auto"/>
        <w:jc w:val="both"/>
        <w:rPr>
          <w:rFonts w:ascii="Arial" w:eastAsia="Arial" w:hAnsi="Arial" w:cs="Arial"/>
        </w:rPr>
      </w:pPr>
      <w:r w:rsidRPr="362919AE">
        <w:rPr>
          <w:rFonts w:ascii="Arial" w:eastAsia="Arial" w:hAnsi="Arial" w:cs="Arial"/>
        </w:rPr>
        <w:t xml:space="preserve">Offsite construction is a type of </w:t>
      </w:r>
      <w:r w:rsidR="7E942B0C" w:rsidRPr="362919AE">
        <w:rPr>
          <w:rFonts w:ascii="Arial" w:eastAsia="Arial" w:hAnsi="Arial" w:cs="Arial"/>
        </w:rPr>
        <w:t xml:space="preserve">process of producing certain components of a structure at a point of location before assembling it all together at the </w:t>
      </w:r>
      <w:bookmarkStart w:id="4" w:name="_Int_kRAG0oc0"/>
      <w:proofErr w:type="gramStart"/>
      <w:r w:rsidR="21DA45F7" w:rsidRPr="362919AE">
        <w:rPr>
          <w:rFonts w:ascii="Arial" w:eastAsia="Arial" w:hAnsi="Arial" w:cs="Arial"/>
        </w:rPr>
        <w:t>final destination</w:t>
      </w:r>
      <w:bookmarkEnd w:id="4"/>
      <w:proofErr w:type="gramEnd"/>
      <w:r w:rsidR="21DA45F7" w:rsidRPr="362919AE">
        <w:rPr>
          <w:rFonts w:ascii="Arial" w:eastAsia="Arial" w:hAnsi="Arial" w:cs="Arial"/>
        </w:rPr>
        <w:t xml:space="preserve">. Structural components are often built in factories and once all components are built it will be transported to the final building site. </w:t>
      </w:r>
      <w:r w:rsidR="19048E1B" w:rsidRPr="362919AE">
        <w:rPr>
          <w:rFonts w:ascii="Arial" w:eastAsia="Arial" w:hAnsi="Arial" w:cs="Arial"/>
        </w:rPr>
        <w:t>There are four main categories</w:t>
      </w:r>
      <w:r w:rsidR="06655131" w:rsidRPr="362919AE">
        <w:rPr>
          <w:rFonts w:ascii="Arial" w:eastAsia="Arial" w:hAnsi="Arial" w:cs="Arial"/>
        </w:rPr>
        <w:t xml:space="preserve"> Panelised systems, Volumetric systems, Sub-assemblies and components, and Hybrid systems.</w:t>
      </w:r>
      <w:r w:rsidR="7BC18CCC" w:rsidRPr="362919AE">
        <w:rPr>
          <w:rFonts w:ascii="Arial" w:eastAsia="Arial" w:hAnsi="Arial" w:cs="Arial"/>
        </w:rPr>
        <w:t xml:space="preserve"> Depending on the building </w:t>
      </w:r>
      <w:r w:rsidR="355A18FA" w:rsidRPr="362919AE">
        <w:rPr>
          <w:rFonts w:ascii="Arial" w:eastAsia="Arial" w:hAnsi="Arial" w:cs="Arial"/>
        </w:rPr>
        <w:t>there are various ways a Panelised system can be integrated</w:t>
      </w:r>
      <w:r w:rsidR="335ED7EC" w:rsidRPr="362919AE">
        <w:rPr>
          <w:rFonts w:ascii="Arial" w:eastAsia="Arial" w:hAnsi="Arial" w:cs="Arial"/>
        </w:rPr>
        <w:t xml:space="preserve"> (</w:t>
      </w:r>
      <w:proofErr w:type="spellStart"/>
      <w:r w:rsidR="335ED7EC" w:rsidRPr="362919AE">
        <w:rPr>
          <w:rFonts w:ascii="Arial" w:eastAsia="Arial" w:hAnsi="Arial" w:cs="Arial"/>
        </w:rPr>
        <w:t>Duncheva</w:t>
      </w:r>
      <w:proofErr w:type="spellEnd"/>
      <w:r w:rsidR="335ED7EC" w:rsidRPr="362919AE">
        <w:rPr>
          <w:rFonts w:ascii="Arial" w:eastAsia="Arial" w:hAnsi="Arial" w:cs="Arial"/>
        </w:rPr>
        <w:t xml:space="preserve">. M and Calcagno. C, </w:t>
      </w:r>
      <w:proofErr w:type="spellStart"/>
      <w:r w:rsidR="335ED7EC" w:rsidRPr="362919AE">
        <w:rPr>
          <w:rFonts w:ascii="Arial" w:eastAsia="Arial" w:hAnsi="Arial" w:cs="Arial"/>
        </w:rPr>
        <w:t>nd</w:t>
      </w:r>
      <w:proofErr w:type="spellEnd"/>
      <w:r w:rsidR="335ED7EC" w:rsidRPr="362919AE">
        <w:rPr>
          <w:rFonts w:ascii="Arial" w:eastAsia="Arial" w:hAnsi="Arial" w:cs="Arial"/>
        </w:rPr>
        <w:t>).</w:t>
      </w:r>
    </w:p>
    <w:p w14:paraId="2A3C486C" w14:textId="55624CBE" w:rsidR="355A18FA" w:rsidRDefault="355A18FA" w:rsidP="362919AE">
      <w:pPr>
        <w:spacing w:line="360" w:lineRule="auto"/>
        <w:jc w:val="both"/>
        <w:rPr>
          <w:rFonts w:ascii="Arial" w:eastAsia="Arial" w:hAnsi="Arial" w:cs="Arial"/>
        </w:rPr>
      </w:pPr>
      <w:r w:rsidRPr="362919AE">
        <w:rPr>
          <w:rFonts w:ascii="Arial" w:eastAsia="Arial" w:hAnsi="Arial" w:cs="Arial"/>
        </w:rPr>
        <w:t xml:space="preserve">Panelised systems </w:t>
      </w:r>
      <w:r w:rsidR="16DF2760" w:rsidRPr="362919AE">
        <w:rPr>
          <w:rFonts w:ascii="Arial" w:eastAsia="Arial" w:hAnsi="Arial" w:cs="Arial"/>
        </w:rPr>
        <w:t>have three methods; open, closed, and SIPs (Structural Insulated Panels). Open is built with onl</w:t>
      </w:r>
      <w:r w:rsidR="2813D56F" w:rsidRPr="362919AE">
        <w:rPr>
          <w:rFonts w:ascii="Arial" w:eastAsia="Arial" w:hAnsi="Arial" w:cs="Arial"/>
        </w:rPr>
        <w:t>y the main structural elements, closed is built like the open method but includes internal and external components such as insulation, cladding</w:t>
      </w:r>
      <w:r w:rsidR="2A47EBE8" w:rsidRPr="362919AE">
        <w:rPr>
          <w:rFonts w:ascii="Arial" w:eastAsia="Arial" w:hAnsi="Arial" w:cs="Arial"/>
        </w:rPr>
        <w:t xml:space="preserve">, windows etc. SIPs </w:t>
      </w:r>
      <w:r w:rsidR="188B39ED" w:rsidRPr="362919AE">
        <w:rPr>
          <w:rFonts w:ascii="Arial" w:eastAsia="Arial" w:hAnsi="Arial" w:cs="Arial"/>
        </w:rPr>
        <w:t>use a variation of closed panels where the insulation is “sandwiched” with two layers of OSB</w:t>
      </w:r>
      <w:r w:rsidR="733C84E6" w:rsidRPr="362919AE">
        <w:rPr>
          <w:rFonts w:ascii="Arial" w:eastAsia="Arial" w:hAnsi="Arial" w:cs="Arial"/>
        </w:rPr>
        <w:t xml:space="preserve"> (</w:t>
      </w:r>
      <w:proofErr w:type="spellStart"/>
      <w:r w:rsidR="733C84E6" w:rsidRPr="362919AE">
        <w:rPr>
          <w:rFonts w:ascii="Arial" w:eastAsia="Arial" w:hAnsi="Arial" w:cs="Arial"/>
        </w:rPr>
        <w:t>Duncheva</w:t>
      </w:r>
      <w:proofErr w:type="spellEnd"/>
      <w:r w:rsidR="733C84E6" w:rsidRPr="362919AE">
        <w:rPr>
          <w:rFonts w:ascii="Arial" w:eastAsia="Arial" w:hAnsi="Arial" w:cs="Arial"/>
        </w:rPr>
        <w:t xml:space="preserve">. M and Calcagno. C, </w:t>
      </w:r>
      <w:proofErr w:type="spellStart"/>
      <w:r w:rsidR="733C84E6" w:rsidRPr="362919AE">
        <w:rPr>
          <w:rFonts w:ascii="Arial" w:eastAsia="Arial" w:hAnsi="Arial" w:cs="Arial"/>
        </w:rPr>
        <w:t>nd</w:t>
      </w:r>
      <w:proofErr w:type="spellEnd"/>
      <w:r w:rsidR="733C84E6" w:rsidRPr="362919AE">
        <w:rPr>
          <w:rFonts w:ascii="Arial" w:eastAsia="Arial" w:hAnsi="Arial" w:cs="Arial"/>
        </w:rPr>
        <w:t>).</w:t>
      </w:r>
    </w:p>
    <w:p w14:paraId="02F18D20" w14:textId="4655FE5E" w:rsidR="4578DDC6" w:rsidRDefault="4578DDC6" w:rsidP="362919AE">
      <w:pPr>
        <w:spacing w:line="360" w:lineRule="auto"/>
        <w:jc w:val="both"/>
        <w:rPr>
          <w:rFonts w:ascii="Arial" w:eastAsia="Arial" w:hAnsi="Arial" w:cs="Arial"/>
        </w:rPr>
      </w:pPr>
      <w:r w:rsidRPr="362919AE">
        <w:rPr>
          <w:rFonts w:ascii="Arial" w:eastAsia="Arial" w:hAnsi="Arial" w:cs="Arial"/>
        </w:rPr>
        <w:t>Volumetric systems</w:t>
      </w:r>
      <w:r w:rsidR="40CA554E" w:rsidRPr="362919AE">
        <w:rPr>
          <w:rFonts w:ascii="Arial" w:eastAsia="Arial" w:hAnsi="Arial" w:cs="Arial"/>
        </w:rPr>
        <w:t xml:space="preserve"> </w:t>
      </w:r>
      <w:r w:rsidR="386B7351" w:rsidRPr="362919AE">
        <w:rPr>
          <w:rFonts w:ascii="Arial" w:eastAsia="Arial" w:hAnsi="Arial" w:cs="Arial"/>
        </w:rPr>
        <w:t>involve</w:t>
      </w:r>
      <w:r w:rsidR="40CA554E" w:rsidRPr="362919AE">
        <w:rPr>
          <w:rFonts w:ascii="Arial" w:eastAsia="Arial" w:hAnsi="Arial" w:cs="Arial"/>
        </w:rPr>
        <w:t xml:space="preserve"> manufacturing a complete three-dimensional building that</w:t>
      </w:r>
      <w:r w:rsidRPr="362919AE">
        <w:rPr>
          <w:rFonts w:ascii="Arial" w:eastAsia="Arial" w:hAnsi="Arial" w:cs="Arial"/>
        </w:rPr>
        <w:t xml:space="preserve"> can </w:t>
      </w:r>
      <w:r w:rsidR="4B333534" w:rsidRPr="362919AE">
        <w:rPr>
          <w:rFonts w:ascii="Arial" w:eastAsia="Arial" w:hAnsi="Arial" w:cs="Arial"/>
        </w:rPr>
        <w:t xml:space="preserve">contains a </w:t>
      </w:r>
      <w:r w:rsidRPr="362919AE">
        <w:rPr>
          <w:rFonts w:ascii="Arial" w:eastAsia="Arial" w:hAnsi="Arial" w:cs="Arial"/>
        </w:rPr>
        <w:t>finished a building both internally and externally</w:t>
      </w:r>
      <w:r w:rsidR="7AF5DB93" w:rsidRPr="362919AE">
        <w:rPr>
          <w:rFonts w:ascii="Arial" w:eastAsia="Arial" w:hAnsi="Arial" w:cs="Arial"/>
        </w:rPr>
        <w:t>.</w:t>
      </w:r>
      <w:r w:rsidR="14DC7DE5" w:rsidRPr="362919AE">
        <w:rPr>
          <w:rFonts w:ascii="Arial" w:eastAsia="Arial" w:hAnsi="Arial" w:cs="Arial"/>
        </w:rPr>
        <w:t xml:space="preserve"> They are then transported to the site where they are assembled with the rest of the components</w:t>
      </w:r>
      <w:r w:rsidR="75767EC2" w:rsidRPr="362919AE">
        <w:rPr>
          <w:rFonts w:ascii="Arial" w:eastAsia="Arial" w:hAnsi="Arial" w:cs="Arial"/>
        </w:rPr>
        <w:t xml:space="preserve"> (</w:t>
      </w:r>
      <w:proofErr w:type="spellStart"/>
      <w:r w:rsidR="75767EC2" w:rsidRPr="362919AE">
        <w:rPr>
          <w:rFonts w:ascii="Arial" w:eastAsia="Arial" w:hAnsi="Arial" w:cs="Arial"/>
        </w:rPr>
        <w:t>Duncheva</w:t>
      </w:r>
      <w:proofErr w:type="spellEnd"/>
      <w:r w:rsidR="75767EC2" w:rsidRPr="362919AE">
        <w:rPr>
          <w:rFonts w:ascii="Arial" w:eastAsia="Arial" w:hAnsi="Arial" w:cs="Arial"/>
        </w:rPr>
        <w:t xml:space="preserve">. M and Calcagno. C, </w:t>
      </w:r>
      <w:proofErr w:type="spellStart"/>
      <w:r w:rsidR="75767EC2" w:rsidRPr="362919AE">
        <w:rPr>
          <w:rFonts w:ascii="Arial" w:eastAsia="Arial" w:hAnsi="Arial" w:cs="Arial"/>
        </w:rPr>
        <w:t>nd</w:t>
      </w:r>
      <w:proofErr w:type="spellEnd"/>
      <w:r w:rsidR="75767EC2" w:rsidRPr="362919AE">
        <w:rPr>
          <w:rFonts w:ascii="Arial" w:eastAsia="Arial" w:hAnsi="Arial" w:cs="Arial"/>
        </w:rPr>
        <w:t>).</w:t>
      </w:r>
    </w:p>
    <w:p w14:paraId="29F174F9" w14:textId="1F741443" w:rsidR="14DC7DE5" w:rsidRDefault="14DC7DE5" w:rsidP="362919AE">
      <w:pPr>
        <w:spacing w:line="360" w:lineRule="auto"/>
        <w:jc w:val="both"/>
        <w:rPr>
          <w:rFonts w:ascii="Arial" w:eastAsia="Arial" w:hAnsi="Arial" w:cs="Arial"/>
        </w:rPr>
      </w:pPr>
      <w:r w:rsidRPr="362919AE">
        <w:rPr>
          <w:rFonts w:ascii="Arial" w:eastAsia="Arial" w:hAnsi="Arial" w:cs="Arial"/>
        </w:rPr>
        <w:t>Sub-assemblies and components</w:t>
      </w:r>
      <w:r w:rsidR="3AE233A1" w:rsidRPr="362919AE">
        <w:rPr>
          <w:rFonts w:ascii="Arial" w:eastAsia="Arial" w:hAnsi="Arial" w:cs="Arial"/>
        </w:rPr>
        <w:t xml:space="preserve"> are made up of structural elements such as stairs, windows, doors etc. They are all pre-manufactured at a certain location commonly in factories and are t</w:t>
      </w:r>
      <w:r w:rsidR="005AA8BA" w:rsidRPr="362919AE">
        <w:rPr>
          <w:rFonts w:ascii="Arial" w:eastAsia="Arial" w:hAnsi="Arial" w:cs="Arial"/>
        </w:rPr>
        <w:t>ransported to the final building site to be assembled</w:t>
      </w:r>
      <w:r w:rsidR="0DCEDB3C" w:rsidRPr="362919AE">
        <w:rPr>
          <w:rFonts w:ascii="Arial" w:eastAsia="Arial" w:hAnsi="Arial" w:cs="Arial"/>
        </w:rPr>
        <w:t xml:space="preserve"> (</w:t>
      </w:r>
      <w:proofErr w:type="spellStart"/>
      <w:r w:rsidR="0DCEDB3C" w:rsidRPr="362919AE">
        <w:rPr>
          <w:rFonts w:ascii="Arial" w:eastAsia="Arial" w:hAnsi="Arial" w:cs="Arial"/>
        </w:rPr>
        <w:t>Duncheva</w:t>
      </w:r>
      <w:proofErr w:type="spellEnd"/>
      <w:r w:rsidR="0DCEDB3C" w:rsidRPr="362919AE">
        <w:rPr>
          <w:rFonts w:ascii="Arial" w:eastAsia="Arial" w:hAnsi="Arial" w:cs="Arial"/>
        </w:rPr>
        <w:t xml:space="preserve">. M and Calcagno. C, </w:t>
      </w:r>
      <w:proofErr w:type="spellStart"/>
      <w:r w:rsidR="0DCEDB3C" w:rsidRPr="362919AE">
        <w:rPr>
          <w:rFonts w:ascii="Arial" w:eastAsia="Arial" w:hAnsi="Arial" w:cs="Arial"/>
        </w:rPr>
        <w:t>nd</w:t>
      </w:r>
      <w:proofErr w:type="spellEnd"/>
      <w:r w:rsidR="0DCEDB3C" w:rsidRPr="362919AE">
        <w:rPr>
          <w:rFonts w:ascii="Arial" w:eastAsia="Arial" w:hAnsi="Arial" w:cs="Arial"/>
        </w:rPr>
        <w:t>).</w:t>
      </w:r>
    </w:p>
    <w:p w14:paraId="6445202E" w14:textId="47DCE2A0" w:rsidR="005AA8BA" w:rsidRDefault="005AA8BA" w:rsidP="362919AE">
      <w:pPr>
        <w:spacing w:line="360" w:lineRule="auto"/>
        <w:jc w:val="both"/>
        <w:rPr>
          <w:rFonts w:ascii="Arial" w:eastAsia="Arial" w:hAnsi="Arial" w:cs="Arial"/>
        </w:rPr>
      </w:pPr>
      <w:r w:rsidRPr="362919AE">
        <w:rPr>
          <w:rFonts w:ascii="Arial" w:eastAsia="Arial" w:hAnsi="Arial" w:cs="Arial"/>
        </w:rPr>
        <w:t>Hybrid systems are a combination of various construction methods that is determined with the material and system used during constructi</w:t>
      </w:r>
      <w:r w:rsidR="069A66D7" w:rsidRPr="362919AE">
        <w:rPr>
          <w:rFonts w:ascii="Arial" w:eastAsia="Arial" w:hAnsi="Arial" w:cs="Arial"/>
        </w:rPr>
        <w:t xml:space="preserve">on. </w:t>
      </w:r>
      <w:r w:rsidR="7B31B83D" w:rsidRPr="362919AE">
        <w:rPr>
          <w:rFonts w:ascii="Arial" w:eastAsia="Arial" w:hAnsi="Arial" w:cs="Arial"/>
        </w:rPr>
        <w:t>Its</w:t>
      </w:r>
      <w:r w:rsidR="069A66D7" w:rsidRPr="362919AE">
        <w:rPr>
          <w:rFonts w:ascii="Arial" w:eastAsia="Arial" w:hAnsi="Arial" w:cs="Arial"/>
        </w:rPr>
        <w:t xml:space="preserve"> main aim is to help enhance </w:t>
      </w:r>
      <w:r w:rsidR="069A66D7" w:rsidRPr="362919AE">
        <w:rPr>
          <w:rFonts w:ascii="Arial" w:eastAsia="Arial" w:hAnsi="Arial" w:cs="Arial"/>
        </w:rPr>
        <w:lastRenderedPageBreak/>
        <w:t>performance</w:t>
      </w:r>
      <w:r w:rsidR="217E8794" w:rsidRPr="362919AE">
        <w:rPr>
          <w:rFonts w:ascii="Arial" w:eastAsia="Arial" w:hAnsi="Arial" w:cs="Arial"/>
        </w:rPr>
        <w:t xml:space="preserve">, </w:t>
      </w:r>
      <w:r w:rsidR="069A66D7" w:rsidRPr="362919AE">
        <w:rPr>
          <w:rFonts w:ascii="Arial" w:eastAsia="Arial" w:hAnsi="Arial" w:cs="Arial"/>
        </w:rPr>
        <w:t>design flexibility, a</w:t>
      </w:r>
      <w:r w:rsidR="5C2E10AD" w:rsidRPr="362919AE">
        <w:rPr>
          <w:rFonts w:ascii="Arial" w:eastAsia="Arial" w:hAnsi="Arial" w:cs="Arial"/>
        </w:rPr>
        <w:t xml:space="preserve">nd </w:t>
      </w:r>
      <w:r w:rsidR="069A66D7" w:rsidRPr="362919AE">
        <w:rPr>
          <w:rFonts w:ascii="Arial" w:eastAsia="Arial" w:hAnsi="Arial" w:cs="Arial"/>
        </w:rPr>
        <w:t>allowing to fulfil a specific function</w:t>
      </w:r>
      <w:r w:rsidR="20AB0736" w:rsidRPr="362919AE">
        <w:rPr>
          <w:rFonts w:ascii="Arial" w:eastAsia="Arial" w:hAnsi="Arial" w:cs="Arial"/>
        </w:rPr>
        <w:t xml:space="preserve"> (</w:t>
      </w:r>
      <w:proofErr w:type="spellStart"/>
      <w:r w:rsidR="20AB0736" w:rsidRPr="362919AE">
        <w:rPr>
          <w:rFonts w:ascii="Arial" w:eastAsia="Arial" w:hAnsi="Arial" w:cs="Arial"/>
        </w:rPr>
        <w:t>Duncheva</w:t>
      </w:r>
      <w:proofErr w:type="spellEnd"/>
      <w:r w:rsidR="20AB0736" w:rsidRPr="362919AE">
        <w:rPr>
          <w:rFonts w:ascii="Arial" w:eastAsia="Arial" w:hAnsi="Arial" w:cs="Arial"/>
        </w:rPr>
        <w:t xml:space="preserve">. M and Calcagno. C, </w:t>
      </w:r>
      <w:proofErr w:type="spellStart"/>
      <w:r w:rsidR="20AB0736" w:rsidRPr="362919AE">
        <w:rPr>
          <w:rFonts w:ascii="Arial" w:eastAsia="Arial" w:hAnsi="Arial" w:cs="Arial"/>
        </w:rPr>
        <w:t>nd</w:t>
      </w:r>
      <w:proofErr w:type="spellEnd"/>
      <w:r w:rsidR="20AB0736" w:rsidRPr="362919AE">
        <w:rPr>
          <w:rFonts w:ascii="Arial" w:eastAsia="Arial" w:hAnsi="Arial" w:cs="Arial"/>
        </w:rPr>
        <w:t>).</w:t>
      </w:r>
    </w:p>
    <w:p w14:paraId="52F52C46" w14:textId="541049B1" w:rsidR="362919AE" w:rsidRDefault="362919AE" w:rsidP="362919AE"/>
    <w:p w14:paraId="3F7CD347" w14:textId="6901F765" w:rsidR="1A73A22E" w:rsidRDefault="1A73A22E" w:rsidP="362919AE">
      <w:pPr>
        <w:pStyle w:val="Heading1"/>
        <w:jc w:val="both"/>
        <w:rPr>
          <w:rFonts w:ascii="Arial" w:eastAsia="Arial" w:hAnsi="Arial" w:cs="Arial"/>
          <w:color w:val="auto"/>
        </w:rPr>
      </w:pPr>
      <w:bookmarkStart w:id="5" w:name="_Toc197005003"/>
      <w:r w:rsidRPr="362919AE">
        <w:rPr>
          <w:rFonts w:ascii="Arial" w:eastAsia="Arial" w:hAnsi="Arial" w:cs="Arial"/>
          <w:color w:val="auto"/>
        </w:rPr>
        <w:t>Types of Construction</w:t>
      </w:r>
      <w:bookmarkEnd w:id="5"/>
    </w:p>
    <w:p w14:paraId="6FDD5B91" w14:textId="39933135" w:rsidR="045494AE" w:rsidRDefault="045494AE" w:rsidP="362919AE">
      <w:pPr>
        <w:pStyle w:val="Heading2"/>
        <w:jc w:val="both"/>
        <w:rPr>
          <w:rFonts w:ascii="Arial" w:eastAsia="Arial" w:hAnsi="Arial" w:cs="Arial"/>
          <w:color w:val="auto"/>
        </w:rPr>
      </w:pPr>
      <w:bookmarkStart w:id="6" w:name="_Toc197005004"/>
      <w:r w:rsidRPr="362919AE">
        <w:rPr>
          <w:rFonts w:ascii="Arial" w:eastAsia="Arial" w:hAnsi="Arial" w:cs="Arial"/>
          <w:color w:val="auto"/>
        </w:rPr>
        <w:t>Ground Floor</w:t>
      </w:r>
      <w:bookmarkEnd w:id="6"/>
      <w:r w:rsidRPr="362919AE">
        <w:rPr>
          <w:rFonts w:ascii="Arial" w:eastAsia="Arial" w:hAnsi="Arial" w:cs="Arial"/>
          <w:color w:val="auto"/>
        </w:rPr>
        <w:t xml:space="preserve"> </w:t>
      </w:r>
    </w:p>
    <w:p w14:paraId="2852E1EE" w14:textId="299B34E6" w:rsidR="462B79C0" w:rsidRDefault="462B79C0" w:rsidP="362919AE">
      <w:pPr>
        <w:spacing w:line="360" w:lineRule="auto"/>
        <w:jc w:val="both"/>
        <w:rPr>
          <w:rFonts w:ascii="Arial" w:eastAsia="Arial" w:hAnsi="Arial" w:cs="Arial"/>
        </w:rPr>
      </w:pPr>
      <w:r w:rsidRPr="362919AE">
        <w:rPr>
          <w:rFonts w:ascii="Arial" w:eastAsia="Arial" w:hAnsi="Arial" w:cs="Arial"/>
        </w:rPr>
        <w:t>Each construction type would be built on a typical raft foundation. There would be variations to what each external walls contains due to vario</w:t>
      </w:r>
      <w:r w:rsidR="2D47E820" w:rsidRPr="362919AE">
        <w:rPr>
          <w:rFonts w:ascii="Arial" w:eastAsia="Arial" w:hAnsi="Arial" w:cs="Arial"/>
        </w:rPr>
        <w:t>us materials used in each method.</w:t>
      </w:r>
      <w:r w:rsidR="171B7CE2" w:rsidRPr="362919AE">
        <w:rPr>
          <w:rFonts w:ascii="Arial" w:eastAsia="Arial" w:hAnsi="Arial" w:cs="Arial"/>
        </w:rPr>
        <w:t xml:space="preserve"> A typical raft foundation consists of a concrete slab and insulation below it, depending on the construction method </w:t>
      </w:r>
      <w:r w:rsidR="3A767A12" w:rsidRPr="362919AE">
        <w:rPr>
          <w:rFonts w:ascii="Arial" w:eastAsia="Arial" w:hAnsi="Arial" w:cs="Arial"/>
        </w:rPr>
        <w:t>other features may be used to make the building both reliable and durable</w:t>
      </w:r>
      <w:r w:rsidR="73D3CA77" w:rsidRPr="362919AE">
        <w:rPr>
          <w:rFonts w:ascii="Arial" w:eastAsia="Arial" w:hAnsi="Arial" w:cs="Arial"/>
        </w:rPr>
        <w:t xml:space="preserve"> (Walshaw. E, </w:t>
      </w:r>
      <w:r w:rsidR="547759B2" w:rsidRPr="362919AE">
        <w:rPr>
          <w:rFonts w:ascii="Arial" w:eastAsia="Arial" w:hAnsi="Arial" w:cs="Arial"/>
        </w:rPr>
        <w:t>2017).</w:t>
      </w:r>
    </w:p>
    <w:p w14:paraId="0B723809" w14:textId="1FF2AE61" w:rsidR="362919AE" w:rsidRDefault="362919AE" w:rsidP="362919AE"/>
    <w:p w14:paraId="5F8935F0" w14:textId="16DFECE4" w:rsidR="045494AE" w:rsidRDefault="045494AE" w:rsidP="362919AE">
      <w:pPr>
        <w:pStyle w:val="Heading3"/>
        <w:spacing w:line="360" w:lineRule="auto"/>
        <w:jc w:val="both"/>
        <w:rPr>
          <w:rFonts w:ascii="Arial" w:eastAsia="Arial" w:hAnsi="Arial" w:cs="Arial"/>
          <w:color w:val="auto"/>
        </w:rPr>
      </w:pPr>
      <w:bookmarkStart w:id="7" w:name="_Toc197005005"/>
      <w:r w:rsidRPr="362919AE">
        <w:rPr>
          <w:rFonts w:ascii="Arial" w:eastAsia="Arial" w:hAnsi="Arial" w:cs="Arial"/>
          <w:color w:val="auto"/>
        </w:rPr>
        <w:t>Timber Frame</w:t>
      </w:r>
      <w:bookmarkEnd w:id="7"/>
      <w:r w:rsidR="157AAB47" w:rsidRPr="362919AE">
        <w:rPr>
          <w:rFonts w:ascii="Arial" w:eastAsia="Arial" w:hAnsi="Arial" w:cs="Arial"/>
          <w:color w:val="auto"/>
        </w:rPr>
        <w:t xml:space="preserve"> </w:t>
      </w:r>
    </w:p>
    <w:p w14:paraId="32B1042B" w14:textId="6877353D" w:rsidR="43A4FEDC" w:rsidRDefault="43A4FEDC" w:rsidP="362919AE">
      <w:pPr>
        <w:jc w:val="center"/>
      </w:pPr>
      <w:r>
        <w:rPr>
          <w:noProof/>
        </w:rPr>
        <w:drawing>
          <wp:inline distT="0" distB="0" distL="0" distR="0" wp14:anchorId="5CE94A92" wp14:editId="18B4FBDD">
            <wp:extent cx="5724524" cy="3971925"/>
            <wp:effectExtent l="0" t="0" r="0" b="0"/>
            <wp:docPr id="1551533627" name="Picture 1551533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4" cy="3971925"/>
                    </a:xfrm>
                    <a:prstGeom prst="rect">
                      <a:avLst/>
                    </a:prstGeom>
                  </pic:spPr>
                </pic:pic>
              </a:graphicData>
            </a:graphic>
          </wp:inline>
        </w:drawing>
      </w:r>
      <w:r w:rsidR="1DDC3772" w:rsidRPr="362919AE">
        <w:rPr>
          <w:rFonts w:ascii="Arial" w:eastAsia="Arial" w:hAnsi="Arial" w:cs="Arial"/>
        </w:rPr>
        <w:t>(</w:t>
      </w:r>
      <w:proofErr w:type="spellStart"/>
      <w:r w:rsidR="00F375FD">
        <w:rPr>
          <w:rFonts w:ascii="Arial" w:hAnsi="Arial" w:cs="Arial"/>
        </w:rPr>
        <w:t>Lacanshire.R</w:t>
      </w:r>
      <w:proofErr w:type="spellEnd"/>
      <w:r w:rsidR="00F375FD">
        <w:rPr>
          <w:rFonts w:ascii="Arial" w:hAnsi="Arial" w:cs="Arial"/>
        </w:rPr>
        <w:t xml:space="preserve"> and </w:t>
      </w:r>
      <w:proofErr w:type="spellStart"/>
      <w:r w:rsidR="00F375FD">
        <w:rPr>
          <w:rFonts w:ascii="Arial" w:hAnsi="Arial" w:cs="Arial"/>
        </w:rPr>
        <w:t>Taylor.L</w:t>
      </w:r>
      <w:proofErr w:type="spellEnd"/>
      <w:r w:rsidR="00F375FD">
        <w:rPr>
          <w:rFonts w:ascii="Arial" w:hAnsi="Arial" w:cs="Arial"/>
        </w:rPr>
        <w:t>,</w:t>
      </w:r>
      <w:r w:rsidR="00F375FD">
        <w:rPr>
          <w:rFonts w:ascii="Arial" w:hAnsi="Arial" w:cs="Arial"/>
        </w:rPr>
        <w:t xml:space="preserve"> 2011</w:t>
      </w:r>
      <w:r w:rsidR="00F375FD">
        <w:rPr>
          <w:rFonts w:ascii="Arial" w:hAnsi="Arial" w:cs="Arial"/>
        </w:rPr>
        <w:t xml:space="preserve"> </w:t>
      </w:r>
      <w:r w:rsidR="1DDC3772" w:rsidRPr="362919AE">
        <w:rPr>
          <w:rFonts w:ascii="Arial" w:eastAsia="Arial" w:hAnsi="Arial" w:cs="Arial"/>
        </w:rPr>
        <w:t>Figure 1)</w:t>
      </w:r>
    </w:p>
    <w:p w14:paraId="20575408" w14:textId="2A54C917" w:rsidR="7C978B04" w:rsidRDefault="7C978B04" w:rsidP="362919AE">
      <w:pPr>
        <w:spacing w:line="360" w:lineRule="auto"/>
        <w:jc w:val="both"/>
        <w:rPr>
          <w:rFonts w:ascii="Arial" w:eastAsia="Arial" w:hAnsi="Arial" w:cs="Arial"/>
        </w:rPr>
      </w:pPr>
      <w:r w:rsidRPr="362919AE">
        <w:rPr>
          <w:rFonts w:ascii="Arial" w:eastAsia="Arial" w:hAnsi="Arial" w:cs="Arial"/>
        </w:rPr>
        <w:t>In timber twin frame structures the most common problems that can occur inside the walls are the formation of mould and rot due to condensation. In the wall de</w:t>
      </w:r>
      <w:r w:rsidR="417D19AB" w:rsidRPr="362919AE">
        <w:rPr>
          <w:rFonts w:ascii="Arial" w:eastAsia="Arial" w:hAnsi="Arial" w:cs="Arial"/>
        </w:rPr>
        <w:t xml:space="preserve">tail (Figure </w:t>
      </w:r>
      <w:r w:rsidR="417D19AB" w:rsidRPr="362919AE">
        <w:rPr>
          <w:rFonts w:ascii="Arial" w:eastAsia="Arial" w:hAnsi="Arial" w:cs="Arial"/>
        </w:rPr>
        <w:lastRenderedPageBreak/>
        <w:t xml:space="preserve">1) various materials are used to prevent these problems. </w:t>
      </w:r>
      <w:r w:rsidR="3517274C" w:rsidRPr="362919AE">
        <w:rPr>
          <w:rFonts w:ascii="Arial" w:eastAsia="Arial" w:hAnsi="Arial" w:cs="Arial"/>
        </w:rPr>
        <w:t xml:space="preserve">A vapour control layers is a type of material that is used to prevent water vapour </w:t>
      </w:r>
      <w:r w:rsidR="74470C42" w:rsidRPr="362919AE">
        <w:rPr>
          <w:rFonts w:ascii="Arial" w:eastAsia="Arial" w:hAnsi="Arial" w:cs="Arial"/>
        </w:rPr>
        <w:t xml:space="preserve">getting inside the walls, which can cause rot and mould causing a structural problem. It is often installed on </w:t>
      </w:r>
      <w:r w:rsidR="105D2817" w:rsidRPr="362919AE">
        <w:rPr>
          <w:rFonts w:ascii="Arial" w:eastAsia="Arial" w:hAnsi="Arial" w:cs="Arial"/>
        </w:rPr>
        <w:t xml:space="preserve">the warm side of the insulation which can be seen on the detail above (Insulation Superstore, </w:t>
      </w:r>
      <w:proofErr w:type="spellStart"/>
      <w:r w:rsidR="105D2817" w:rsidRPr="362919AE">
        <w:rPr>
          <w:rFonts w:ascii="Arial" w:eastAsia="Arial" w:hAnsi="Arial" w:cs="Arial"/>
        </w:rPr>
        <w:t>nd</w:t>
      </w:r>
      <w:proofErr w:type="spellEnd"/>
      <w:r w:rsidR="105D2817" w:rsidRPr="362919AE">
        <w:rPr>
          <w:rFonts w:ascii="Arial" w:eastAsia="Arial" w:hAnsi="Arial" w:cs="Arial"/>
        </w:rPr>
        <w:t>).</w:t>
      </w:r>
      <w:r w:rsidR="0FF456F5" w:rsidRPr="362919AE">
        <w:rPr>
          <w:rFonts w:ascii="Arial" w:eastAsia="Arial" w:hAnsi="Arial" w:cs="Arial"/>
        </w:rPr>
        <w:t xml:space="preserve"> A damp proof course </w:t>
      </w:r>
      <w:r w:rsidR="2CBC0861" w:rsidRPr="362919AE">
        <w:rPr>
          <w:rFonts w:ascii="Arial" w:eastAsia="Arial" w:hAnsi="Arial" w:cs="Arial"/>
        </w:rPr>
        <w:t>is</w:t>
      </w:r>
      <w:r w:rsidR="0FF456F5" w:rsidRPr="362919AE">
        <w:rPr>
          <w:rFonts w:ascii="Arial" w:eastAsia="Arial" w:hAnsi="Arial" w:cs="Arial"/>
        </w:rPr>
        <w:t xml:space="preserve"> used as a </w:t>
      </w:r>
      <w:r w:rsidR="4607F054" w:rsidRPr="362919AE">
        <w:rPr>
          <w:rFonts w:ascii="Arial" w:eastAsia="Arial" w:hAnsi="Arial" w:cs="Arial"/>
        </w:rPr>
        <w:t>barrier</w:t>
      </w:r>
      <w:r w:rsidR="0FF456F5" w:rsidRPr="362919AE">
        <w:rPr>
          <w:rFonts w:ascii="Arial" w:eastAsia="Arial" w:hAnsi="Arial" w:cs="Arial"/>
        </w:rPr>
        <w:t xml:space="preserve"> that prevents any moisture </w:t>
      </w:r>
      <w:r w:rsidR="20C1DB02" w:rsidRPr="362919AE">
        <w:rPr>
          <w:rFonts w:ascii="Arial" w:eastAsia="Arial" w:hAnsi="Arial" w:cs="Arial"/>
        </w:rPr>
        <w:t xml:space="preserve">that </w:t>
      </w:r>
      <w:r w:rsidR="0552CA95" w:rsidRPr="362919AE">
        <w:rPr>
          <w:rFonts w:ascii="Arial" w:eastAsia="Arial" w:hAnsi="Arial" w:cs="Arial"/>
        </w:rPr>
        <w:t>rise</w:t>
      </w:r>
      <w:r w:rsidR="20C1DB02" w:rsidRPr="362919AE">
        <w:rPr>
          <w:rFonts w:ascii="Arial" w:eastAsia="Arial" w:hAnsi="Arial" w:cs="Arial"/>
        </w:rPr>
        <w:t xml:space="preserve"> from the ground</w:t>
      </w:r>
      <w:r w:rsidR="434425B0" w:rsidRPr="362919AE">
        <w:rPr>
          <w:rFonts w:ascii="Arial" w:eastAsia="Arial" w:hAnsi="Arial" w:cs="Arial"/>
        </w:rPr>
        <w:t xml:space="preserve"> </w:t>
      </w:r>
      <w:r w:rsidR="40E1F0DB" w:rsidRPr="362919AE">
        <w:rPr>
          <w:rFonts w:ascii="Arial" w:eastAsia="Arial" w:hAnsi="Arial" w:cs="Arial"/>
        </w:rPr>
        <w:t xml:space="preserve">up, this is </w:t>
      </w:r>
      <w:r w:rsidR="434425B0" w:rsidRPr="362919AE">
        <w:rPr>
          <w:rFonts w:ascii="Arial" w:eastAsia="Arial" w:hAnsi="Arial" w:cs="Arial"/>
        </w:rPr>
        <w:t>known as rising damp</w:t>
      </w:r>
      <w:r w:rsidR="3C7535A7" w:rsidRPr="362919AE">
        <w:rPr>
          <w:rFonts w:ascii="Arial" w:eastAsia="Arial" w:hAnsi="Arial" w:cs="Arial"/>
        </w:rPr>
        <w:t xml:space="preserve"> (</w:t>
      </w:r>
      <w:proofErr w:type="spellStart"/>
      <w:r w:rsidR="3C7535A7" w:rsidRPr="362919AE">
        <w:rPr>
          <w:rFonts w:ascii="Arial" w:eastAsia="Arial" w:hAnsi="Arial" w:cs="Arial"/>
        </w:rPr>
        <w:t>Permagard</w:t>
      </w:r>
      <w:proofErr w:type="spellEnd"/>
      <w:r w:rsidR="3C7535A7" w:rsidRPr="362919AE">
        <w:rPr>
          <w:rFonts w:ascii="Arial" w:eastAsia="Arial" w:hAnsi="Arial" w:cs="Arial"/>
        </w:rPr>
        <w:t xml:space="preserve">, </w:t>
      </w:r>
      <w:proofErr w:type="spellStart"/>
      <w:r w:rsidR="3C7535A7" w:rsidRPr="362919AE">
        <w:rPr>
          <w:rFonts w:ascii="Arial" w:eastAsia="Arial" w:hAnsi="Arial" w:cs="Arial"/>
        </w:rPr>
        <w:t>nd</w:t>
      </w:r>
      <w:proofErr w:type="spellEnd"/>
      <w:r w:rsidR="3C7535A7" w:rsidRPr="362919AE">
        <w:rPr>
          <w:rFonts w:ascii="Arial" w:eastAsia="Arial" w:hAnsi="Arial" w:cs="Arial"/>
        </w:rPr>
        <w:t>).</w:t>
      </w:r>
      <w:r w:rsidR="611DEA98" w:rsidRPr="362919AE">
        <w:rPr>
          <w:rFonts w:ascii="Arial" w:eastAsia="Arial" w:hAnsi="Arial" w:cs="Arial"/>
        </w:rPr>
        <w:t xml:space="preserve"> The use of a Damp Proof Membrane further </w:t>
      </w:r>
      <w:r w:rsidR="1F9B76DC" w:rsidRPr="362919AE">
        <w:rPr>
          <w:rFonts w:ascii="Arial" w:eastAsia="Arial" w:hAnsi="Arial" w:cs="Arial"/>
        </w:rPr>
        <w:t>enhances</w:t>
      </w:r>
      <w:r w:rsidR="611DEA98" w:rsidRPr="362919AE">
        <w:rPr>
          <w:rFonts w:ascii="Arial" w:eastAsia="Arial" w:hAnsi="Arial" w:cs="Arial"/>
        </w:rPr>
        <w:t xml:space="preserve"> the prevention of mould and rot from forming inside the walls.</w:t>
      </w:r>
      <w:r w:rsidR="3C7535A7" w:rsidRPr="362919AE">
        <w:rPr>
          <w:rFonts w:ascii="Arial" w:eastAsia="Arial" w:hAnsi="Arial" w:cs="Arial"/>
        </w:rPr>
        <w:t xml:space="preserve"> The timber used in this type of construction is commonly built 150</w:t>
      </w:r>
      <w:r w:rsidR="35610B89" w:rsidRPr="362919AE">
        <w:rPr>
          <w:rFonts w:ascii="Arial" w:eastAsia="Arial" w:hAnsi="Arial" w:cs="Arial"/>
        </w:rPr>
        <w:t xml:space="preserve">mm above the ground level to prevent any water build up penetrating through the walls which can cause the timber to </w:t>
      </w:r>
      <w:r w:rsidR="7412B70A" w:rsidRPr="362919AE">
        <w:rPr>
          <w:rFonts w:ascii="Arial" w:eastAsia="Arial" w:hAnsi="Arial" w:cs="Arial"/>
        </w:rPr>
        <w:t>rot. The in</w:t>
      </w:r>
      <w:r w:rsidR="7241A076" w:rsidRPr="362919AE">
        <w:rPr>
          <w:rFonts w:ascii="Arial" w:eastAsia="Arial" w:hAnsi="Arial" w:cs="Arial"/>
        </w:rPr>
        <w:t>ternal lining in figure 1 is a layer of material like plasterboard as way to enhance insulation, soundproofing, and fireproofing.</w:t>
      </w:r>
    </w:p>
    <w:p w14:paraId="6AE3F377" w14:textId="644190DC" w:rsidR="045494AE" w:rsidRDefault="045494AE" w:rsidP="362919AE">
      <w:pPr>
        <w:pStyle w:val="Heading3"/>
        <w:spacing w:line="360" w:lineRule="auto"/>
        <w:jc w:val="both"/>
        <w:rPr>
          <w:rFonts w:ascii="Arial" w:eastAsia="Arial" w:hAnsi="Arial" w:cs="Arial"/>
          <w:color w:val="auto"/>
        </w:rPr>
      </w:pPr>
      <w:bookmarkStart w:id="8" w:name="_Toc197005006"/>
      <w:r w:rsidRPr="362919AE">
        <w:rPr>
          <w:rFonts w:ascii="Arial" w:eastAsia="Arial" w:hAnsi="Arial" w:cs="Arial"/>
          <w:color w:val="auto"/>
        </w:rPr>
        <w:t>SIPS</w:t>
      </w:r>
      <w:bookmarkEnd w:id="8"/>
    </w:p>
    <w:p w14:paraId="0420749B" w14:textId="487996F6" w:rsidR="1200A3CF" w:rsidRDefault="1200A3CF" w:rsidP="362919AE">
      <w:pPr>
        <w:jc w:val="center"/>
        <w:rPr>
          <w:rFonts w:ascii="Arial" w:eastAsia="Arial" w:hAnsi="Arial" w:cs="Arial"/>
        </w:rPr>
      </w:pPr>
      <w:r>
        <w:rPr>
          <w:noProof/>
        </w:rPr>
        <w:drawing>
          <wp:inline distT="0" distB="0" distL="0" distR="0" wp14:anchorId="6F258095" wp14:editId="33FD550F">
            <wp:extent cx="5724524" cy="4552950"/>
            <wp:effectExtent l="0" t="0" r="0" b="0"/>
            <wp:docPr id="1666262138" name="Picture 166626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4524" cy="4552950"/>
                    </a:xfrm>
                    <a:prstGeom prst="rect">
                      <a:avLst/>
                    </a:prstGeom>
                  </pic:spPr>
                </pic:pic>
              </a:graphicData>
            </a:graphic>
          </wp:inline>
        </w:drawing>
      </w:r>
      <w:r w:rsidR="455E7AB5" w:rsidRPr="362919AE">
        <w:rPr>
          <w:rFonts w:ascii="Arial" w:eastAsia="Arial" w:hAnsi="Arial" w:cs="Arial"/>
        </w:rPr>
        <w:t>(</w:t>
      </w:r>
      <w:r w:rsidR="00F375FD">
        <w:rPr>
          <w:rFonts w:ascii="Arial" w:eastAsia="Arial" w:hAnsi="Arial" w:cs="Arial"/>
        </w:rPr>
        <w:t xml:space="preserve">Detail Library, </w:t>
      </w:r>
      <w:proofErr w:type="spellStart"/>
      <w:r w:rsidR="00F375FD">
        <w:rPr>
          <w:rFonts w:ascii="Arial" w:eastAsia="Arial" w:hAnsi="Arial" w:cs="Arial"/>
        </w:rPr>
        <w:t>nd</w:t>
      </w:r>
      <w:proofErr w:type="spellEnd"/>
      <w:r w:rsidR="00F375FD">
        <w:rPr>
          <w:rFonts w:ascii="Arial" w:eastAsia="Arial" w:hAnsi="Arial" w:cs="Arial"/>
        </w:rPr>
        <w:t xml:space="preserve"> </w:t>
      </w:r>
      <w:r w:rsidR="49F8BF63" w:rsidRPr="362919AE">
        <w:rPr>
          <w:rFonts w:ascii="Arial" w:eastAsia="Arial" w:hAnsi="Arial" w:cs="Arial"/>
        </w:rPr>
        <w:t>F</w:t>
      </w:r>
      <w:r w:rsidR="4185B31F" w:rsidRPr="362919AE">
        <w:rPr>
          <w:rFonts w:ascii="Arial" w:eastAsia="Arial" w:hAnsi="Arial" w:cs="Arial"/>
        </w:rPr>
        <w:t>igure 2)</w:t>
      </w:r>
    </w:p>
    <w:p w14:paraId="0C20D317" w14:textId="3B92E9D1" w:rsidR="6CC13978" w:rsidRDefault="6CC13978" w:rsidP="362919AE">
      <w:pPr>
        <w:spacing w:line="360" w:lineRule="auto"/>
        <w:jc w:val="both"/>
        <w:rPr>
          <w:rFonts w:ascii="Arial" w:eastAsia="Arial" w:hAnsi="Arial" w:cs="Arial"/>
        </w:rPr>
      </w:pPr>
      <w:r w:rsidRPr="362919AE">
        <w:rPr>
          <w:rFonts w:ascii="Arial" w:eastAsia="Arial" w:hAnsi="Arial" w:cs="Arial"/>
        </w:rPr>
        <w:t>Structural Insulated Panels (SIPs) are a type of construction method that uses material such as two sheet</w:t>
      </w:r>
      <w:r w:rsidR="6652E094" w:rsidRPr="362919AE">
        <w:rPr>
          <w:rFonts w:ascii="Arial" w:eastAsia="Arial" w:hAnsi="Arial" w:cs="Arial"/>
        </w:rPr>
        <w:t xml:space="preserve">s of Oriented Strand Board (OSB) to provide the structural strength </w:t>
      </w:r>
      <w:r w:rsidR="6652E094" w:rsidRPr="362919AE">
        <w:rPr>
          <w:rFonts w:ascii="Arial" w:eastAsia="Arial" w:hAnsi="Arial" w:cs="Arial"/>
        </w:rPr>
        <w:lastRenderedPageBreak/>
        <w:t>while protecting the insulation in between sheets (</w:t>
      </w:r>
      <w:proofErr w:type="spellStart"/>
      <w:r w:rsidR="6652C175" w:rsidRPr="362919AE">
        <w:rPr>
          <w:rFonts w:ascii="Arial" w:eastAsia="Arial" w:hAnsi="Arial" w:cs="Arial"/>
        </w:rPr>
        <w:t>SIPBuildUk</w:t>
      </w:r>
      <w:proofErr w:type="spellEnd"/>
      <w:r w:rsidR="6652C175" w:rsidRPr="362919AE">
        <w:rPr>
          <w:rFonts w:ascii="Arial" w:eastAsia="Arial" w:hAnsi="Arial" w:cs="Arial"/>
        </w:rPr>
        <w:t xml:space="preserve">, </w:t>
      </w:r>
      <w:proofErr w:type="spellStart"/>
      <w:r w:rsidR="6652C175" w:rsidRPr="362919AE">
        <w:rPr>
          <w:rFonts w:ascii="Arial" w:eastAsia="Arial" w:hAnsi="Arial" w:cs="Arial"/>
        </w:rPr>
        <w:t>nd</w:t>
      </w:r>
      <w:proofErr w:type="spellEnd"/>
      <w:r w:rsidR="6652C175" w:rsidRPr="362919AE">
        <w:rPr>
          <w:rFonts w:ascii="Arial" w:eastAsia="Arial" w:hAnsi="Arial" w:cs="Arial"/>
        </w:rPr>
        <w:t>).</w:t>
      </w:r>
      <w:r w:rsidR="71485BEC" w:rsidRPr="362919AE">
        <w:rPr>
          <w:rFonts w:ascii="Arial" w:eastAsia="Arial" w:hAnsi="Arial" w:cs="Arial"/>
        </w:rPr>
        <w:t xml:space="preserve"> OSB is a type of engineered wood that is created with the use of adhesives and compressing layers of wood flakes in specific or</w:t>
      </w:r>
      <w:r w:rsidR="221759D5" w:rsidRPr="362919AE">
        <w:rPr>
          <w:rFonts w:ascii="Arial" w:eastAsia="Arial" w:hAnsi="Arial" w:cs="Arial"/>
        </w:rPr>
        <w:t>ientations</w:t>
      </w:r>
      <w:r w:rsidR="17E9CD67" w:rsidRPr="362919AE">
        <w:rPr>
          <w:rFonts w:ascii="Arial" w:eastAsia="Arial" w:hAnsi="Arial" w:cs="Arial"/>
        </w:rPr>
        <w:t xml:space="preserve"> (</w:t>
      </w:r>
      <w:r w:rsidR="221759D5" w:rsidRPr="362919AE">
        <w:rPr>
          <w:rFonts w:ascii="Arial" w:eastAsia="Arial" w:hAnsi="Arial" w:cs="Arial"/>
        </w:rPr>
        <w:t>Due to this protective layer like a vapour control layer is used to prevent moisture building and creating mould and rot in the structure.</w:t>
      </w:r>
      <w:r w:rsidR="69577C77" w:rsidRPr="362919AE">
        <w:rPr>
          <w:rFonts w:ascii="Arial" w:eastAsia="Arial" w:hAnsi="Arial" w:cs="Arial"/>
        </w:rPr>
        <w:t xml:space="preserve"> A breather membrane is installed shown in figure 2 to further prevent the chance of damp and mould from forming.</w:t>
      </w:r>
    </w:p>
    <w:p w14:paraId="7B687B43" w14:textId="4F25BCE6" w:rsidR="045494AE" w:rsidRDefault="045494AE" w:rsidP="362919AE">
      <w:pPr>
        <w:pStyle w:val="Heading3"/>
        <w:spacing w:line="360" w:lineRule="auto"/>
        <w:jc w:val="both"/>
        <w:rPr>
          <w:rFonts w:ascii="Arial" w:eastAsia="Arial" w:hAnsi="Arial" w:cs="Arial"/>
          <w:color w:val="auto"/>
        </w:rPr>
      </w:pPr>
      <w:bookmarkStart w:id="9" w:name="_Toc197005007"/>
      <w:r w:rsidRPr="362919AE">
        <w:rPr>
          <w:rFonts w:ascii="Arial" w:eastAsia="Arial" w:hAnsi="Arial" w:cs="Arial"/>
          <w:color w:val="auto"/>
        </w:rPr>
        <w:t>Brick and Block</w:t>
      </w:r>
      <w:bookmarkEnd w:id="9"/>
    </w:p>
    <w:p w14:paraId="274F883B" w14:textId="1DE15499" w:rsidR="5AFE7F90" w:rsidRDefault="5AFE7F90" w:rsidP="362919AE">
      <w:pPr>
        <w:jc w:val="center"/>
        <w:rPr>
          <w:rFonts w:ascii="Arial" w:eastAsia="Arial" w:hAnsi="Arial" w:cs="Arial"/>
        </w:rPr>
      </w:pPr>
      <w:r>
        <w:rPr>
          <w:noProof/>
        </w:rPr>
        <w:drawing>
          <wp:inline distT="0" distB="0" distL="0" distR="0" wp14:anchorId="7585C2EE" wp14:editId="48099DF3">
            <wp:extent cx="5724524" cy="4057650"/>
            <wp:effectExtent l="0" t="0" r="0" b="0"/>
            <wp:docPr id="234990362" name="Picture 234990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4" cy="4057650"/>
                    </a:xfrm>
                    <a:prstGeom prst="rect">
                      <a:avLst/>
                    </a:prstGeom>
                  </pic:spPr>
                </pic:pic>
              </a:graphicData>
            </a:graphic>
          </wp:inline>
        </w:drawing>
      </w:r>
      <w:r w:rsidR="3C93D385" w:rsidRPr="362919AE">
        <w:rPr>
          <w:rFonts w:ascii="Arial" w:eastAsia="Arial" w:hAnsi="Arial" w:cs="Arial"/>
        </w:rPr>
        <w:t>(</w:t>
      </w:r>
      <w:r w:rsidR="00F375FD">
        <w:rPr>
          <w:rFonts w:ascii="Arial" w:hAnsi="Arial" w:cs="Arial"/>
        </w:rPr>
        <w:t>Walshaw. E</w:t>
      </w:r>
      <w:r w:rsidR="00F375FD">
        <w:rPr>
          <w:rFonts w:ascii="Arial" w:hAnsi="Arial" w:cs="Arial"/>
        </w:rPr>
        <w:t xml:space="preserve">, </w:t>
      </w:r>
      <w:r w:rsidR="00F375FD">
        <w:rPr>
          <w:rFonts w:ascii="Arial" w:hAnsi="Arial" w:cs="Arial"/>
        </w:rPr>
        <w:t>2017</w:t>
      </w:r>
      <w:r w:rsidR="00F375FD">
        <w:rPr>
          <w:rFonts w:ascii="Arial" w:hAnsi="Arial" w:cs="Arial"/>
        </w:rPr>
        <w:t xml:space="preserve"> </w:t>
      </w:r>
      <w:r w:rsidR="3C93D385" w:rsidRPr="362919AE">
        <w:rPr>
          <w:rFonts w:ascii="Arial" w:eastAsia="Arial" w:hAnsi="Arial" w:cs="Arial"/>
        </w:rPr>
        <w:t>Figure 3)</w:t>
      </w:r>
    </w:p>
    <w:p w14:paraId="46210AAC" w14:textId="1F91F923" w:rsidR="2AC9EDC0" w:rsidRDefault="2AC9EDC0" w:rsidP="362919AE">
      <w:pPr>
        <w:spacing w:line="360" w:lineRule="auto"/>
        <w:jc w:val="both"/>
        <w:rPr>
          <w:rFonts w:ascii="Arial" w:eastAsia="Arial" w:hAnsi="Arial" w:cs="Arial"/>
        </w:rPr>
      </w:pPr>
      <w:r w:rsidRPr="362919AE">
        <w:rPr>
          <w:rFonts w:ascii="Arial" w:eastAsia="Arial" w:hAnsi="Arial" w:cs="Arial"/>
        </w:rPr>
        <w:t>The Brick and Block detail shows that the cavity is fully filled with insulation to fully optimise thermal performance. Though a partial fill can be used</w:t>
      </w:r>
      <w:r w:rsidR="589FABAD" w:rsidRPr="362919AE">
        <w:rPr>
          <w:rFonts w:ascii="Arial" w:eastAsia="Arial" w:hAnsi="Arial" w:cs="Arial"/>
        </w:rPr>
        <w:t xml:space="preserve"> </w:t>
      </w:r>
      <w:r w:rsidR="302014FA" w:rsidRPr="362919AE">
        <w:rPr>
          <w:rFonts w:ascii="Arial" w:eastAsia="Arial" w:hAnsi="Arial" w:cs="Arial"/>
        </w:rPr>
        <w:t xml:space="preserve">leaving a space of 50mm it won’t have the same energy efficiency as </w:t>
      </w:r>
      <w:r w:rsidR="4DC86164" w:rsidRPr="362919AE">
        <w:rPr>
          <w:rFonts w:ascii="Arial" w:eastAsia="Arial" w:hAnsi="Arial" w:cs="Arial"/>
        </w:rPr>
        <w:t>a filled one.</w:t>
      </w:r>
      <w:r w:rsidR="5C992037" w:rsidRPr="362919AE">
        <w:rPr>
          <w:rFonts w:ascii="Arial" w:eastAsia="Arial" w:hAnsi="Arial" w:cs="Arial"/>
        </w:rPr>
        <w:t xml:space="preserve"> </w:t>
      </w:r>
      <w:r w:rsidR="0713DE2A" w:rsidRPr="362919AE">
        <w:rPr>
          <w:rFonts w:ascii="Arial" w:eastAsia="Arial" w:hAnsi="Arial" w:cs="Arial"/>
        </w:rPr>
        <w:t>The use of a parge coat reduces the amount of air leakage preventing any unwanted airflow, therefore improving energy consumption. A</w:t>
      </w:r>
      <w:r w:rsidR="3E061921" w:rsidRPr="362919AE">
        <w:rPr>
          <w:rFonts w:ascii="Arial" w:eastAsia="Arial" w:hAnsi="Arial" w:cs="Arial"/>
        </w:rPr>
        <w:t xml:space="preserve"> Parge coat can also help prevent any mo</w:t>
      </w:r>
      <w:r w:rsidR="4AC4238A" w:rsidRPr="362919AE">
        <w:rPr>
          <w:rFonts w:ascii="Arial" w:eastAsia="Arial" w:hAnsi="Arial" w:cs="Arial"/>
        </w:rPr>
        <w:t>u</w:t>
      </w:r>
      <w:r w:rsidR="3E061921" w:rsidRPr="362919AE">
        <w:rPr>
          <w:rFonts w:ascii="Arial" w:eastAsia="Arial" w:hAnsi="Arial" w:cs="Arial"/>
        </w:rPr>
        <w:t xml:space="preserve">ld growth on the walls by </w:t>
      </w:r>
      <w:r w:rsidR="02D177F6" w:rsidRPr="362919AE">
        <w:rPr>
          <w:rFonts w:ascii="Arial" w:eastAsia="Arial" w:hAnsi="Arial" w:cs="Arial"/>
        </w:rPr>
        <w:t>reducing</w:t>
      </w:r>
      <w:r w:rsidR="3E061921" w:rsidRPr="362919AE">
        <w:rPr>
          <w:rFonts w:ascii="Arial" w:eastAsia="Arial" w:hAnsi="Arial" w:cs="Arial"/>
        </w:rPr>
        <w:t xml:space="preserve"> moisture penetration in Brick and Block construction</w:t>
      </w:r>
      <w:r w:rsidR="7969D86F" w:rsidRPr="362919AE">
        <w:rPr>
          <w:rFonts w:ascii="Arial" w:eastAsia="Arial" w:hAnsi="Arial" w:cs="Arial"/>
        </w:rPr>
        <w:t xml:space="preserve"> (Jos Tech, </w:t>
      </w:r>
      <w:proofErr w:type="spellStart"/>
      <w:r w:rsidR="7969D86F" w:rsidRPr="362919AE">
        <w:rPr>
          <w:rFonts w:ascii="Arial" w:eastAsia="Arial" w:hAnsi="Arial" w:cs="Arial"/>
        </w:rPr>
        <w:t>nd</w:t>
      </w:r>
      <w:proofErr w:type="spellEnd"/>
      <w:r w:rsidR="7969D86F" w:rsidRPr="362919AE">
        <w:rPr>
          <w:rFonts w:ascii="Arial" w:eastAsia="Arial" w:hAnsi="Arial" w:cs="Arial"/>
        </w:rPr>
        <w:t xml:space="preserve">). </w:t>
      </w:r>
      <w:r w:rsidR="3051EBA6" w:rsidRPr="362919AE">
        <w:rPr>
          <w:rFonts w:ascii="Arial" w:eastAsia="Arial" w:hAnsi="Arial" w:cs="Arial"/>
        </w:rPr>
        <w:t>The use of a damp proof membrane acts as a barrier and prevents most moisture from penetrating into the building. This helps prevent any mo</w:t>
      </w:r>
      <w:r w:rsidR="5EF60785" w:rsidRPr="362919AE">
        <w:rPr>
          <w:rFonts w:ascii="Arial" w:eastAsia="Arial" w:hAnsi="Arial" w:cs="Arial"/>
        </w:rPr>
        <w:t>u</w:t>
      </w:r>
      <w:r w:rsidR="3051EBA6" w:rsidRPr="362919AE">
        <w:rPr>
          <w:rFonts w:ascii="Arial" w:eastAsia="Arial" w:hAnsi="Arial" w:cs="Arial"/>
        </w:rPr>
        <w:t>ld</w:t>
      </w:r>
      <w:r w:rsidR="05B77790" w:rsidRPr="362919AE">
        <w:rPr>
          <w:rFonts w:ascii="Arial" w:eastAsia="Arial" w:hAnsi="Arial" w:cs="Arial"/>
        </w:rPr>
        <w:t xml:space="preserve"> and rot damage in the structure</w:t>
      </w:r>
      <w:r w:rsidR="02A40C83" w:rsidRPr="362919AE">
        <w:rPr>
          <w:rFonts w:ascii="Arial" w:eastAsia="Arial" w:hAnsi="Arial" w:cs="Arial"/>
        </w:rPr>
        <w:t xml:space="preserve"> (</w:t>
      </w:r>
      <w:proofErr w:type="spellStart"/>
      <w:r w:rsidR="02A40C83" w:rsidRPr="362919AE">
        <w:rPr>
          <w:rFonts w:ascii="Arial" w:eastAsia="Arial" w:hAnsi="Arial" w:cs="Arial"/>
        </w:rPr>
        <w:t>Timberwise</w:t>
      </w:r>
      <w:proofErr w:type="spellEnd"/>
      <w:r w:rsidR="02A40C83" w:rsidRPr="362919AE">
        <w:rPr>
          <w:rFonts w:ascii="Arial" w:eastAsia="Arial" w:hAnsi="Arial" w:cs="Arial"/>
        </w:rPr>
        <w:t xml:space="preserve">, </w:t>
      </w:r>
      <w:proofErr w:type="spellStart"/>
      <w:r w:rsidR="02A40C83" w:rsidRPr="362919AE">
        <w:rPr>
          <w:rFonts w:ascii="Arial" w:eastAsia="Arial" w:hAnsi="Arial" w:cs="Arial"/>
        </w:rPr>
        <w:t>nd</w:t>
      </w:r>
      <w:proofErr w:type="spellEnd"/>
      <w:r w:rsidR="02A40C83" w:rsidRPr="362919AE">
        <w:rPr>
          <w:rFonts w:ascii="Arial" w:eastAsia="Arial" w:hAnsi="Arial" w:cs="Arial"/>
        </w:rPr>
        <w:t xml:space="preserve">). </w:t>
      </w:r>
      <w:r w:rsidR="5C04D49E" w:rsidRPr="362919AE">
        <w:rPr>
          <w:rFonts w:ascii="Arial" w:eastAsia="Arial" w:hAnsi="Arial" w:cs="Arial"/>
        </w:rPr>
        <w:t xml:space="preserve">The use of a plasterboard does not only </w:t>
      </w:r>
      <w:r w:rsidR="5C04D49E" w:rsidRPr="362919AE">
        <w:rPr>
          <w:rFonts w:ascii="Arial" w:eastAsia="Arial" w:hAnsi="Arial" w:cs="Arial"/>
        </w:rPr>
        <w:lastRenderedPageBreak/>
        <w:t xml:space="preserve">give a smooth </w:t>
      </w:r>
      <w:r w:rsidR="00DC6060" w:rsidRPr="362919AE">
        <w:rPr>
          <w:rFonts w:ascii="Arial" w:eastAsia="Arial" w:hAnsi="Arial" w:cs="Arial"/>
        </w:rPr>
        <w:t>finishing but</w:t>
      </w:r>
      <w:r w:rsidR="5C04D49E" w:rsidRPr="362919AE">
        <w:rPr>
          <w:rFonts w:ascii="Arial" w:eastAsia="Arial" w:hAnsi="Arial" w:cs="Arial"/>
        </w:rPr>
        <w:t xml:space="preserve"> also help meet various building regulations such as fire, moisture, </w:t>
      </w:r>
      <w:r w:rsidR="2BEF7D1F" w:rsidRPr="362919AE">
        <w:rPr>
          <w:rFonts w:ascii="Arial" w:eastAsia="Arial" w:hAnsi="Arial" w:cs="Arial"/>
        </w:rPr>
        <w:t>acoustic</w:t>
      </w:r>
      <w:r w:rsidR="5C04D49E" w:rsidRPr="362919AE">
        <w:rPr>
          <w:rFonts w:ascii="Arial" w:eastAsia="Arial" w:hAnsi="Arial" w:cs="Arial"/>
        </w:rPr>
        <w:t xml:space="preserve"> etc</w:t>
      </w:r>
      <w:r w:rsidR="2E85541E" w:rsidRPr="362919AE">
        <w:rPr>
          <w:rFonts w:ascii="Arial" w:eastAsia="Arial" w:hAnsi="Arial" w:cs="Arial"/>
        </w:rPr>
        <w:t xml:space="preserve"> (</w:t>
      </w:r>
      <w:proofErr w:type="spellStart"/>
      <w:r w:rsidR="2E85541E" w:rsidRPr="362919AE">
        <w:rPr>
          <w:rFonts w:ascii="Arial" w:eastAsia="Arial" w:hAnsi="Arial" w:cs="Arial"/>
        </w:rPr>
        <w:t>Siniat</w:t>
      </w:r>
      <w:proofErr w:type="spellEnd"/>
      <w:r w:rsidR="2E85541E" w:rsidRPr="362919AE">
        <w:rPr>
          <w:rFonts w:ascii="Arial" w:eastAsia="Arial" w:hAnsi="Arial" w:cs="Arial"/>
        </w:rPr>
        <w:t xml:space="preserve">, </w:t>
      </w:r>
      <w:proofErr w:type="spellStart"/>
      <w:r w:rsidR="2E85541E" w:rsidRPr="362919AE">
        <w:rPr>
          <w:rFonts w:ascii="Arial" w:eastAsia="Arial" w:hAnsi="Arial" w:cs="Arial"/>
        </w:rPr>
        <w:t>nd</w:t>
      </w:r>
      <w:proofErr w:type="spellEnd"/>
      <w:r w:rsidR="2E85541E" w:rsidRPr="362919AE">
        <w:rPr>
          <w:rFonts w:ascii="Arial" w:eastAsia="Arial" w:hAnsi="Arial" w:cs="Arial"/>
        </w:rPr>
        <w:t>).</w:t>
      </w:r>
    </w:p>
    <w:p w14:paraId="3CB85CFD" w14:textId="6CF1A1D3" w:rsidR="362919AE" w:rsidRDefault="362919AE" w:rsidP="362919AE">
      <w:pPr>
        <w:rPr>
          <w:rFonts w:ascii="Arial" w:eastAsia="Arial" w:hAnsi="Arial" w:cs="Arial"/>
        </w:rPr>
      </w:pPr>
    </w:p>
    <w:p w14:paraId="7B44A1A5" w14:textId="5C0D6877" w:rsidR="045494AE" w:rsidRDefault="045494AE" w:rsidP="362919AE">
      <w:pPr>
        <w:pStyle w:val="Heading2"/>
        <w:spacing w:line="360" w:lineRule="auto"/>
        <w:jc w:val="both"/>
        <w:rPr>
          <w:rFonts w:ascii="Arial" w:eastAsia="Arial" w:hAnsi="Arial" w:cs="Arial"/>
          <w:color w:val="auto"/>
        </w:rPr>
      </w:pPr>
      <w:bookmarkStart w:id="10" w:name="_Toc197005008"/>
      <w:r w:rsidRPr="362919AE">
        <w:rPr>
          <w:rFonts w:ascii="Arial" w:eastAsia="Arial" w:hAnsi="Arial" w:cs="Arial"/>
          <w:color w:val="auto"/>
        </w:rPr>
        <w:t>Window Detail</w:t>
      </w:r>
      <w:bookmarkEnd w:id="10"/>
      <w:r w:rsidR="3B0C372F" w:rsidRPr="362919AE">
        <w:rPr>
          <w:rFonts w:ascii="Arial" w:eastAsia="Arial" w:hAnsi="Arial" w:cs="Arial"/>
          <w:color w:val="auto"/>
        </w:rPr>
        <w:t xml:space="preserve"> </w:t>
      </w:r>
    </w:p>
    <w:p w14:paraId="5DB19EF3" w14:textId="0BFA1495" w:rsidR="3147C501" w:rsidRDefault="3147C501" w:rsidP="362919AE">
      <w:pPr>
        <w:spacing w:line="360" w:lineRule="auto"/>
        <w:jc w:val="both"/>
        <w:rPr>
          <w:rFonts w:ascii="Arial" w:eastAsia="Arial" w:hAnsi="Arial" w:cs="Arial"/>
        </w:rPr>
      </w:pPr>
      <w:r w:rsidRPr="362919AE">
        <w:rPr>
          <w:rFonts w:ascii="Arial" w:eastAsia="Arial" w:hAnsi="Arial" w:cs="Arial"/>
        </w:rPr>
        <w:t xml:space="preserve">The layout of the window detail in each construction method would vary depending on the materials and layout of the external walls. Each </w:t>
      </w:r>
      <w:r w:rsidR="6744CC51" w:rsidRPr="362919AE">
        <w:rPr>
          <w:rFonts w:ascii="Arial" w:eastAsia="Arial" w:hAnsi="Arial" w:cs="Arial"/>
        </w:rPr>
        <w:t>method</w:t>
      </w:r>
      <w:r w:rsidRPr="362919AE">
        <w:rPr>
          <w:rFonts w:ascii="Arial" w:eastAsia="Arial" w:hAnsi="Arial" w:cs="Arial"/>
        </w:rPr>
        <w:t xml:space="preserve"> </w:t>
      </w:r>
      <w:r w:rsidR="00DC6060" w:rsidRPr="362919AE">
        <w:rPr>
          <w:rFonts w:ascii="Arial" w:eastAsia="Arial" w:hAnsi="Arial" w:cs="Arial"/>
        </w:rPr>
        <w:t>is</w:t>
      </w:r>
      <w:r w:rsidR="5C0CCA51" w:rsidRPr="362919AE">
        <w:rPr>
          <w:rFonts w:ascii="Arial" w:eastAsia="Arial" w:hAnsi="Arial" w:cs="Arial"/>
        </w:rPr>
        <w:t xml:space="preserve"> built differently to fully optimise various performance such as thermal.</w:t>
      </w:r>
    </w:p>
    <w:p w14:paraId="347996D6" w14:textId="4DCCA522" w:rsidR="045494AE" w:rsidRDefault="045494AE" w:rsidP="362919AE">
      <w:pPr>
        <w:pStyle w:val="Heading3"/>
        <w:spacing w:line="360" w:lineRule="auto"/>
        <w:jc w:val="both"/>
        <w:rPr>
          <w:rFonts w:ascii="Arial" w:eastAsia="Arial" w:hAnsi="Arial" w:cs="Arial"/>
          <w:color w:val="auto"/>
        </w:rPr>
      </w:pPr>
      <w:bookmarkStart w:id="11" w:name="_Toc197005009"/>
      <w:r w:rsidRPr="362919AE">
        <w:rPr>
          <w:rFonts w:ascii="Arial" w:eastAsia="Arial" w:hAnsi="Arial" w:cs="Arial"/>
          <w:color w:val="auto"/>
        </w:rPr>
        <w:t>Timber Frame</w:t>
      </w:r>
      <w:bookmarkEnd w:id="11"/>
    </w:p>
    <w:p w14:paraId="7285FEFE" w14:textId="23F5A72E" w:rsidR="0B4A03C6" w:rsidRDefault="0B4A03C6" w:rsidP="362919AE">
      <w:pPr>
        <w:spacing w:line="360" w:lineRule="auto"/>
        <w:jc w:val="center"/>
        <w:rPr>
          <w:rFonts w:ascii="Arial" w:eastAsia="Arial" w:hAnsi="Arial" w:cs="Arial"/>
        </w:rPr>
      </w:pPr>
      <w:r>
        <w:rPr>
          <w:noProof/>
        </w:rPr>
        <w:drawing>
          <wp:inline distT="0" distB="0" distL="0" distR="0" wp14:anchorId="1E1E1122" wp14:editId="71A452CE">
            <wp:extent cx="5724524" cy="4638674"/>
            <wp:effectExtent l="0" t="0" r="0" b="0"/>
            <wp:docPr id="1393154411" name="Picture 1393154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4524" cy="4638674"/>
                    </a:xfrm>
                    <a:prstGeom prst="rect">
                      <a:avLst/>
                    </a:prstGeom>
                  </pic:spPr>
                </pic:pic>
              </a:graphicData>
            </a:graphic>
          </wp:inline>
        </w:drawing>
      </w:r>
      <w:r w:rsidR="526E9872" w:rsidRPr="362919AE">
        <w:rPr>
          <w:rFonts w:ascii="Arial" w:eastAsia="Arial" w:hAnsi="Arial" w:cs="Arial"/>
        </w:rPr>
        <w:t>(</w:t>
      </w:r>
      <w:proofErr w:type="spellStart"/>
      <w:r w:rsidR="00F375FD">
        <w:rPr>
          <w:rFonts w:ascii="Arial" w:hAnsi="Arial" w:cs="Arial"/>
        </w:rPr>
        <w:t>Lacanshire.R</w:t>
      </w:r>
      <w:proofErr w:type="spellEnd"/>
      <w:r w:rsidR="00F375FD">
        <w:rPr>
          <w:rFonts w:ascii="Arial" w:hAnsi="Arial" w:cs="Arial"/>
        </w:rPr>
        <w:t xml:space="preserve"> and </w:t>
      </w:r>
      <w:proofErr w:type="spellStart"/>
      <w:r w:rsidR="00F375FD">
        <w:rPr>
          <w:rFonts w:ascii="Arial" w:hAnsi="Arial" w:cs="Arial"/>
        </w:rPr>
        <w:t>Taylor.L</w:t>
      </w:r>
      <w:proofErr w:type="spellEnd"/>
      <w:r w:rsidR="00F375FD">
        <w:rPr>
          <w:rFonts w:ascii="Arial" w:hAnsi="Arial" w:cs="Arial"/>
        </w:rPr>
        <w:t xml:space="preserve">, </w:t>
      </w:r>
      <w:r w:rsidR="00F375FD">
        <w:rPr>
          <w:rFonts w:ascii="Arial" w:hAnsi="Arial" w:cs="Arial"/>
        </w:rPr>
        <w:t>2011</w:t>
      </w:r>
      <w:r w:rsidR="00F375FD">
        <w:rPr>
          <w:rFonts w:ascii="Arial" w:hAnsi="Arial" w:cs="Arial"/>
        </w:rPr>
        <w:t xml:space="preserve"> </w:t>
      </w:r>
      <w:r w:rsidR="526E9872" w:rsidRPr="362919AE">
        <w:rPr>
          <w:rFonts w:ascii="Arial" w:eastAsia="Arial" w:hAnsi="Arial" w:cs="Arial"/>
        </w:rPr>
        <w:t>Figure 4)</w:t>
      </w:r>
    </w:p>
    <w:p w14:paraId="789AD1D6" w14:textId="4A0F0BAA" w:rsidR="526E9872" w:rsidRDefault="526E9872" w:rsidP="362919AE">
      <w:pPr>
        <w:spacing w:line="360" w:lineRule="auto"/>
        <w:jc w:val="both"/>
        <w:rPr>
          <w:rFonts w:ascii="Arial" w:eastAsia="Arial" w:hAnsi="Arial" w:cs="Arial"/>
        </w:rPr>
      </w:pPr>
      <w:r w:rsidRPr="362919AE">
        <w:rPr>
          <w:rFonts w:ascii="Arial" w:eastAsia="Arial" w:hAnsi="Arial" w:cs="Arial"/>
        </w:rPr>
        <w:t>This detail is a typical timber frame window detail showing the various materials used during construction. Throughout the detail insulation is provided to ensure enough thermal protection is provided. Wall ties and steel lintels are used to keep the structure stable, and features such as seals are used to prevent any moisture entering.</w:t>
      </w:r>
    </w:p>
    <w:p w14:paraId="046F817B" w14:textId="683C82E0" w:rsidR="362919AE" w:rsidRDefault="362919AE" w:rsidP="362919AE">
      <w:pPr>
        <w:spacing w:line="360" w:lineRule="auto"/>
        <w:jc w:val="both"/>
        <w:rPr>
          <w:rFonts w:ascii="Arial" w:eastAsia="Arial" w:hAnsi="Arial" w:cs="Arial"/>
        </w:rPr>
      </w:pPr>
    </w:p>
    <w:p w14:paraId="3821EFC1" w14:textId="644190DC" w:rsidR="045494AE" w:rsidRDefault="045494AE" w:rsidP="362919AE">
      <w:pPr>
        <w:pStyle w:val="Heading3"/>
        <w:spacing w:line="360" w:lineRule="auto"/>
        <w:jc w:val="both"/>
        <w:rPr>
          <w:rFonts w:ascii="Arial" w:eastAsia="Arial" w:hAnsi="Arial" w:cs="Arial"/>
          <w:color w:val="auto"/>
        </w:rPr>
      </w:pPr>
      <w:bookmarkStart w:id="12" w:name="_Toc197005010"/>
      <w:r w:rsidRPr="362919AE">
        <w:rPr>
          <w:rFonts w:ascii="Arial" w:eastAsia="Arial" w:hAnsi="Arial" w:cs="Arial"/>
          <w:color w:val="auto"/>
        </w:rPr>
        <w:t>SIPS</w:t>
      </w:r>
      <w:bookmarkEnd w:id="12"/>
    </w:p>
    <w:p w14:paraId="6A1A80C5" w14:textId="49637692" w:rsidR="6D754D4D" w:rsidRDefault="6D754D4D" w:rsidP="362919AE">
      <w:pPr>
        <w:jc w:val="center"/>
        <w:rPr>
          <w:rFonts w:ascii="Arial" w:eastAsia="Arial" w:hAnsi="Arial" w:cs="Arial"/>
        </w:rPr>
      </w:pPr>
      <w:r>
        <w:rPr>
          <w:noProof/>
        </w:rPr>
        <w:drawing>
          <wp:inline distT="0" distB="0" distL="0" distR="0" wp14:anchorId="361A780A" wp14:editId="00F928F1">
            <wp:extent cx="5724524" cy="4876802"/>
            <wp:effectExtent l="0" t="0" r="0" b="0"/>
            <wp:docPr id="2057805869" name="Picture 205780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4" cy="4876802"/>
                    </a:xfrm>
                    <a:prstGeom prst="rect">
                      <a:avLst/>
                    </a:prstGeom>
                  </pic:spPr>
                </pic:pic>
              </a:graphicData>
            </a:graphic>
          </wp:inline>
        </w:drawing>
      </w:r>
      <w:r w:rsidR="505CBADE" w:rsidRPr="362919AE">
        <w:rPr>
          <w:rFonts w:ascii="Arial" w:eastAsia="Arial" w:hAnsi="Arial" w:cs="Arial"/>
        </w:rPr>
        <w:t>(</w:t>
      </w:r>
      <w:r w:rsidR="00DC6060">
        <w:rPr>
          <w:rFonts w:ascii="Arial" w:eastAsia="Arial" w:hAnsi="Arial" w:cs="Arial"/>
        </w:rPr>
        <w:t xml:space="preserve">Detail Library, </w:t>
      </w:r>
      <w:proofErr w:type="spellStart"/>
      <w:r w:rsidR="00DC6060">
        <w:rPr>
          <w:rFonts w:ascii="Arial" w:eastAsia="Arial" w:hAnsi="Arial" w:cs="Arial"/>
        </w:rPr>
        <w:t>nd</w:t>
      </w:r>
      <w:proofErr w:type="spellEnd"/>
      <w:r w:rsidR="00DC6060">
        <w:rPr>
          <w:rFonts w:ascii="Arial" w:eastAsia="Arial" w:hAnsi="Arial" w:cs="Arial"/>
        </w:rPr>
        <w:t xml:space="preserve"> </w:t>
      </w:r>
      <w:r w:rsidR="505CBADE" w:rsidRPr="362919AE">
        <w:rPr>
          <w:rFonts w:ascii="Arial" w:eastAsia="Arial" w:hAnsi="Arial" w:cs="Arial"/>
        </w:rPr>
        <w:t>Figure 5)</w:t>
      </w:r>
    </w:p>
    <w:p w14:paraId="7D423A94" w14:textId="4F0FFC67" w:rsidR="767F8F5E" w:rsidRDefault="767F8F5E" w:rsidP="362919AE">
      <w:pPr>
        <w:spacing w:line="360" w:lineRule="auto"/>
        <w:jc w:val="both"/>
      </w:pPr>
      <w:r w:rsidRPr="362919AE">
        <w:rPr>
          <w:rFonts w:ascii="Arial" w:eastAsia="Arial" w:hAnsi="Arial" w:cs="Arial"/>
        </w:rPr>
        <w:t>Figure 5 is a typical SIPs window detail which shows the materials used inside the walls. It contains a brickwork finis</w:t>
      </w:r>
      <w:r w:rsidR="617A730D" w:rsidRPr="362919AE">
        <w:rPr>
          <w:rFonts w:ascii="Arial" w:eastAsia="Arial" w:hAnsi="Arial" w:cs="Arial"/>
        </w:rPr>
        <w:t>h and the SIPs panels where additional layers such as extra insulation on the sill and by the cavity. T</w:t>
      </w:r>
      <w:r w:rsidR="4D472B99" w:rsidRPr="362919AE">
        <w:rPr>
          <w:rFonts w:ascii="Arial" w:eastAsia="Arial" w:hAnsi="Arial" w:cs="Arial"/>
        </w:rPr>
        <w:t xml:space="preserve">he use of a cavity </w:t>
      </w:r>
      <w:r w:rsidR="00DC6060" w:rsidRPr="362919AE">
        <w:rPr>
          <w:rFonts w:ascii="Arial" w:eastAsia="Arial" w:hAnsi="Arial" w:cs="Arial"/>
        </w:rPr>
        <w:t>stops</w:t>
      </w:r>
      <w:r w:rsidR="4D472B99" w:rsidRPr="362919AE">
        <w:rPr>
          <w:rFonts w:ascii="Arial" w:eastAsia="Arial" w:hAnsi="Arial" w:cs="Arial"/>
        </w:rPr>
        <w:t xml:space="preserve"> acts as a fire-resistant barrier that is located within the cavity, this helps prevents the spread of fi</w:t>
      </w:r>
      <w:r w:rsidR="341B3875" w:rsidRPr="362919AE">
        <w:rPr>
          <w:rFonts w:ascii="Arial" w:eastAsia="Arial" w:hAnsi="Arial" w:cs="Arial"/>
        </w:rPr>
        <w:t>re and smoke in the cavity (</w:t>
      </w:r>
      <w:proofErr w:type="spellStart"/>
      <w:r w:rsidR="341B3875" w:rsidRPr="362919AE">
        <w:rPr>
          <w:rFonts w:ascii="Arial" w:eastAsia="Arial" w:hAnsi="Arial" w:cs="Arial"/>
        </w:rPr>
        <w:t>arcbuildingsolutions</w:t>
      </w:r>
      <w:proofErr w:type="spellEnd"/>
      <w:r w:rsidR="341B3875" w:rsidRPr="362919AE">
        <w:rPr>
          <w:rFonts w:ascii="Arial" w:eastAsia="Arial" w:hAnsi="Arial" w:cs="Arial"/>
        </w:rPr>
        <w:t xml:space="preserve">, </w:t>
      </w:r>
      <w:proofErr w:type="spellStart"/>
      <w:r w:rsidR="341B3875" w:rsidRPr="362919AE">
        <w:rPr>
          <w:rFonts w:ascii="Arial" w:eastAsia="Arial" w:hAnsi="Arial" w:cs="Arial"/>
        </w:rPr>
        <w:t>nd</w:t>
      </w:r>
      <w:proofErr w:type="spellEnd"/>
      <w:r w:rsidR="341B3875" w:rsidRPr="362919AE">
        <w:rPr>
          <w:rFonts w:ascii="Arial" w:eastAsia="Arial" w:hAnsi="Arial" w:cs="Arial"/>
        </w:rPr>
        <w:t>)</w:t>
      </w:r>
      <w:r w:rsidR="7DFA7AB6" w:rsidRPr="362919AE">
        <w:rPr>
          <w:rFonts w:ascii="Arial" w:eastAsia="Arial" w:hAnsi="Arial" w:cs="Arial"/>
        </w:rPr>
        <w:t>. Like on a timber frame a steel lintel is used to help t</w:t>
      </w:r>
      <w:r w:rsidR="1F8C79F1" w:rsidRPr="362919AE">
        <w:rPr>
          <w:rFonts w:ascii="Arial" w:eastAsia="Arial" w:hAnsi="Arial" w:cs="Arial"/>
        </w:rPr>
        <w:t>ransfer the load to the supporting structure.</w:t>
      </w:r>
      <w:r>
        <w:br/>
      </w:r>
    </w:p>
    <w:p w14:paraId="51AC3396" w14:textId="4F25BCE6" w:rsidR="045494AE" w:rsidRDefault="045494AE" w:rsidP="362919AE">
      <w:pPr>
        <w:pStyle w:val="Heading3"/>
        <w:spacing w:line="360" w:lineRule="auto"/>
        <w:jc w:val="both"/>
        <w:rPr>
          <w:rFonts w:ascii="Arial" w:eastAsia="Arial" w:hAnsi="Arial" w:cs="Arial"/>
          <w:color w:val="auto"/>
        </w:rPr>
      </w:pPr>
      <w:bookmarkStart w:id="13" w:name="_Toc197005011"/>
      <w:r w:rsidRPr="362919AE">
        <w:rPr>
          <w:rFonts w:ascii="Arial" w:eastAsia="Arial" w:hAnsi="Arial" w:cs="Arial"/>
          <w:color w:val="auto"/>
        </w:rPr>
        <w:lastRenderedPageBreak/>
        <w:t>Brick and Block</w:t>
      </w:r>
      <w:bookmarkEnd w:id="13"/>
    </w:p>
    <w:p w14:paraId="37A5017B" w14:textId="6C3E37DF" w:rsidR="017108B9" w:rsidRDefault="017108B9" w:rsidP="362919AE">
      <w:pPr>
        <w:jc w:val="center"/>
      </w:pPr>
      <w:r>
        <w:rPr>
          <w:noProof/>
        </w:rPr>
        <w:drawing>
          <wp:inline distT="0" distB="0" distL="0" distR="0" wp14:anchorId="3357ACE8" wp14:editId="3DABC033">
            <wp:extent cx="5191126" cy="5724524"/>
            <wp:effectExtent l="0" t="0" r="0" b="0"/>
            <wp:docPr id="1612711283" name="Picture 1612711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91126" cy="5724524"/>
                    </a:xfrm>
                    <a:prstGeom prst="rect">
                      <a:avLst/>
                    </a:prstGeom>
                  </pic:spPr>
                </pic:pic>
              </a:graphicData>
            </a:graphic>
          </wp:inline>
        </w:drawing>
      </w:r>
    </w:p>
    <w:p w14:paraId="319DF9C6" w14:textId="4AF0F08B" w:rsidR="4BF47EC7" w:rsidRDefault="4BF47EC7" w:rsidP="362919AE">
      <w:pPr>
        <w:jc w:val="center"/>
        <w:rPr>
          <w:rFonts w:ascii="Arial" w:eastAsia="Arial" w:hAnsi="Arial" w:cs="Arial"/>
        </w:rPr>
      </w:pPr>
      <w:r w:rsidRPr="362919AE">
        <w:rPr>
          <w:rFonts w:ascii="Arial" w:eastAsia="Arial" w:hAnsi="Arial" w:cs="Arial"/>
        </w:rPr>
        <w:t>(</w:t>
      </w:r>
      <w:r w:rsidR="00F375FD">
        <w:rPr>
          <w:rFonts w:ascii="Arial" w:hAnsi="Arial" w:cs="Arial"/>
        </w:rPr>
        <w:t>Walshaw. E</w:t>
      </w:r>
      <w:r w:rsidR="00F375FD">
        <w:rPr>
          <w:rFonts w:ascii="Arial" w:hAnsi="Arial" w:cs="Arial"/>
        </w:rPr>
        <w:t xml:space="preserve">, </w:t>
      </w:r>
      <w:r w:rsidR="00F375FD">
        <w:rPr>
          <w:rFonts w:ascii="Arial" w:hAnsi="Arial" w:cs="Arial"/>
        </w:rPr>
        <w:t>2017</w:t>
      </w:r>
      <w:r w:rsidR="00F375FD">
        <w:rPr>
          <w:rFonts w:ascii="Arial" w:hAnsi="Arial" w:cs="Arial"/>
        </w:rPr>
        <w:t xml:space="preserve"> </w:t>
      </w:r>
      <w:r w:rsidRPr="362919AE">
        <w:rPr>
          <w:rFonts w:ascii="Arial" w:eastAsia="Arial" w:hAnsi="Arial" w:cs="Arial"/>
        </w:rPr>
        <w:t>Figure 6)</w:t>
      </w:r>
    </w:p>
    <w:p w14:paraId="116B6965" w14:textId="29FAB227" w:rsidR="6CF53A0F" w:rsidRDefault="6CF53A0F" w:rsidP="362919AE">
      <w:pPr>
        <w:spacing w:line="360" w:lineRule="auto"/>
        <w:jc w:val="both"/>
        <w:rPr>
          <w:rFonts w:ascii="Arial" w:eastAsia="Arial" w:hAnsi="Arial" w:cs="Arial"/>
        </w:rPr>
      </w:pPr>
      <w:r w:rsidRPr="362919AE">
        <w:rPr>
          <w:rFonts w:ascii="Arial" w:eastAsia="Arial" w:hAnsi="Arial" w:cs="Arial"/>
        </w:rPr>
        <w:t>Figure 6 shows a typical brick and block window detail with a full fill ca</w:t>
      </w:r>
      <w:r w:rsidR="42C19E1E" w:rsidRPr="362919AE">
        <w:rPr>
          <w:rFonts w:ascii="Arial" w:eastAsia="Arial" w:hAnsi="Arial" w:cs="Arial"/>
        </w:rPr>
        <w:t>vity. A full fill cavity ensures fully optimise thermal insulation in the building helping save energy.</w:t>
      </w:r>
      <w:r w:rsidR="6A7B84E4" w:rsidRPr="362919AE">
        <w:rPr>
          <w:rFonts w:ascii="Arial" w:eastAsia="Arial" w:hAnsi="Arial" w:cs="Arial"/>
        </w:rPr>
        <w:t xml:space="preserve"> It contains a parge coat unlike in timber frame and SIPs construction to help reduce air leakages. If wanted air tightn</w:t>
      </w:r>
      <w:r w:rsidR="060413DF" w:rsidRPr="362919AE">
        <w:rPr>
          <w:rFonts w:ascii="Arial" w:eastAsia="Arial" w:hAnsi="Arial" w:cs="Arial"/>
        </w:rPr>
        <w:t>ess tape can be used to further prevent any unwanted air flow.</w:t>
      </w:r>
      <w:r w:rsidR="5EBF8EF7" w:rsidRPr="362919AE">
        <w:rPr>
          <w:rFonts w:ascii="Arial" w:eastAsia="Arial" w:hAnsi="Arial" w:cs="Arial"/>
        </w:rPr>
        <w:t xml:space="preserve"> Weep holes are used to allow any trapped moisture in the cavity to escape to prevent any formation of mould or rot.</w:t>
      </w:r>
      <w:r w:rsidR="58F81C18" w:rsidRPr="362919AE">
        <w:rPr>
          <w:rFonts w:ascii="Arial" w:eastAsia="Arial" w:hAnsi="Arial" w:cs="Arial"/>
        </w:rPr>
        <w:t xml:space="preserve"> A flashing over the sill is installed to help prevent any water from entering the wall cavity.</w:t>
      </w:r>
    </w:p>
    <w:p w14:paraId="71E795F3" w14:textId="11FB9EE8" w:rsidR="362919AE" w:rsidRDefault="362919AE" w:rsidP="00042A7E">
      <w:pPr>
        <w:pStyle w:val="Heading2"/>
        <w:numPr>
          <w:ilvl w:val="0"/>
          <w:numId w:val="0"/>
        </w:numPr>
        <w:spacing w:line="360" w:lineRule="auto"/>
        <w:jc w:val="both"/>
        <w:rPr>
          <w:rFonts w:ascii="Arial" w:eastAsia="Arial" w:hAnsi="Arial" w:cs="Arial"/>
          <w:color w:val="auto"/>
        </w:rPr>
      </w:pPr>
    </w:p>
    <w:p w14:paraId="65FA77B0" w14:textId="0DD4DC5F" w:rsidR="045494AE" w:rsidRDefault="045494AE" w:rsidP="362919AE">
      <w:pPr>
        <w:pStyle w:val="Heading2"/>
        <w:spacing w:line="360" w:lineRule="auto"/>
        <w:jc w:val="both"/>
        <w:rPr>
          <w:rFonts w:ascii="Arial" w:eastAsia="Arial" w:hAnsi="Arial" w:cs="Arial"/>
          <w:color w:val="auto"/>
        </w:rPr>
      </w:pPr>
      <w:bookmarkStart w:id="14" w:name="_Toc197005012"/>
      <w:r w:rsidRPr="362919AE">
        <w:rPr>
          <w:rFonts w:ascii="Arial" w:eastAsia="Arial" w:hAnsi="Arial" w:cs="Arial"/>
          <w:color w:val="auto"/>
        </w:rPr>
        <w:t>Eaves Detail</w:t>
      </w:r>
      <w:bookmarkEnd w:id="14"/>
      <w:r w:rsidR="36F19651" w:rsidRPr="362919AE">
        <w:rPr>
          <w:rFonts w:ascii="Arial" w:eastAsia="Arial" w:hAnsi="Arial" w:cs="Arial"/>
          <w:color w:val="auto"/>
        </w:rPr>
        <w:t xml:space="preserve"> </w:t>
      </w:r>
    </w:p>
    <w:p w14:paraId="704B63AE" w14:textId="3188A4EA" w:rsidR="5D42ABA9" w:rsidRDefault="5D42ABA9" w:rsidP="362919AE">
      <w:pPr>
        <w:spacing w:line="360" w:lineRule="auto"/>
        <w:jc w:val="both"/>
        <w:rPr>
          <w:rFonts w:ascii="Arial" w:eastAsia="Arial" w:hAnsi="Arial" w:cs="Arial"/>
        </w:rPr>
      </w:pPr>
      <w:r w:rsidRPr="362919AE">
        <w:rPr>
          <w:rFonts w:ascii="Arial" w:eastAsia="Arial" w:hAnsi="Arial" w:cs="Arial"/>
        </w:rPr>
        <w:t>For the eaves design of the building, the construction method proposed uses various techniques to achieve proper ventilation and a good thermal per</w:t>
      </w:r>
      <w:r w:rsidR="78F54953" w:rsidRPr="362919AE">
        <w:rPr>
          <w:rFonts w:ascii="Arial" w:eastAsia="Arial" w:hAnsi="Arial" w:cs="Arial"/>
        </w:rPr>
        <w:t xml:space="preserve">formance. </w:t>
      </w:r>
    </w:p>
    <w:p w14:paraId="66939C8B" w14:textId="4DCCA522" w:rsidR="045494AE" w:rsidRDefault="045494AE" w:rsidP="362919AE">
      <w:pPr>
        <w:pStyle w:val="Heading3"/>
        <w:rPr>
          <w:rFonts w:ascii="Arial" w:eastAsia="Arial" w:hAnsi="Arial" w:cs="Arial"/>
          <w:color w:val="auto"/>
        </w:rPr>
      </w:pPr>
      <w:bookmarkStart w:id="15" w:name="_Toc197005013"/>
      <w:r w:rsidRPr="362919AE">
        <w:rPr>
          <w:rFonts w:ascii="Arial" w:eastAsia="Arial" w:hAnsi="Arial" w:cs="Arial"/>
          <w:color w:val="auto"/>
        </w:rPr>
        <w:t>Timber Frame</w:t>
      </w:r>
      <w:bookmarkEnd w:id="15"/>
    </w:p>
    <w:p w14:paraId="5FF6A9F6" w14:textId="6CB98379" w:rsidR="38D02B78" w:rsidRDefault="38D02B78" w:rsidP="362919AE">
      <w:pPr>
        <w:spacing w:line="360" w:lineRule="auto"/>
        <w:jc w:val="center"/>
        <w:rPr>
          <w:rFonts w:ascii="Arial" w:eastAsia="Arial" w:hAnsi="Arial" w:cs="Arial"/>
        </w:rPr>
      </w:pPr>
      <w:r>
        <w:rPr>
          <w:noProof/>
        </w:rPr>
        <w:drawing>
          <wp:inline distT="0" distB="0" distL="0" distR="0" wp14:anchorId="59102C49" wp14:editId="39D6F054">
            <wp:extent cx="5724524" cy="4591052"/>
            <wp:effectExtent l="0" t="0" r="0" b="0"/>
            <wp:docPr id="2078899915" name="Picture 2078899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4591052"/>
                    </a:xfrm>
                    <a:prstGeom prst="rect">
                      <a:avLst/>
                    </a:prstGeom>
                  </pic:spPr>
                </pic:pic>
              </a:graphicData>
            </a:graphic>
          </wp:inline>
        </w:drawing>
      </w:r>
      <w:r w:rsidR="624C3F7E" w:rsidRPr="362919AE">
        <w:rPr>
          <w:rFonts w:ascii="Arial" w:eastAsia="Arial" w:hAnsi="Arial" w:cs="Arial"/>
        </w:rPr>
        <w:t>(</w:t>
      </w:r>
      <w:proofErr w:type="spellStart"/>
      <w:r w:rsidR="00F375FD">
        <w:rPr>
          <w:rFonts w:ascii="Arial" w:hAnsi="Arial" w:cs="Arial"/>
        </w:rPr>
        <w:t>Lacanshire.R</w:t>
      </w:r>
      <w:proofErr w:type="spellEnd"/>
      <w:r w:rsidR="00F375FD">
        <w:rPr>
          <w:rFonts w:ascii="Arial" w:hAnsi="Arial" w:cs="Arial"/>
        </w:rPr>
        <w:t xml:space="preserve"> and </w:t>
      </w:r>
      <w:proofErr w:type="spellStart"/>
      <w:r w:rsidR="00F375FD">
        <w:rPr>
          <w:rFonts w:ascii="Arial" w:hAnsi="Arial" w:cs="Arial"/>
        </w:rPr>
        <w:t>Taylor.L</w:t>
      </w:r>
      <w:proofErr w:type="spellEnd"/>
      <w:r w:rsidR="00F375FD">
        <w:rPr>
          <w:rFonts w:ascii="Arial" w:hAnsi="Arial" w:cs="Arial"/>
        </w:rPr>
        <w:t xml:space="preserve">, </w:t>
      </w:r>
      <w:r w:rsidR="00F375FD">
        <w:rPr>
          <w:rFonts w:ascii="Arial" w:hAnsi="Arial" w:cs="Arial"/>
        </w:rPr>
        <w:t>2011</w:t>
      </w:r>
      <w:r w:rsidR="624C3F7E" w:rsidRPr="362919AE">
        <w:rPr>
          <w:rFonts w:ascii="Arial" w:eastAsia="Arial" w:hAnsi="Arial" w:cs="Arial"/>
        </w:rPr>
        <w:t>Figure 7)</w:t>
      </w:r>
    </w:p>
    <w:p w14:paraId="6F759CF2" w14:textId="062056F1" w:rsidR="6A9B2D40" w:rsidRDefault="6A9B2D40" w:rsidP="362919AE">
      <w:pPr>
        <w:spacing w:line="360" w:lineRule="auto"/>
        <w:jc w:val="both"/>
        <w:rPr>
          <w:rFonts w:ascii="Arial" w:eastAsia="Arial" w:hAnsi="Arial" w:cs="Arial"/>
        </w:rPr>
      </w:pPr>
      <w:r>
        <w:br/>
      </w:r>
      <w:r w:rsidR="75B24660" w:rsidRPr="362919AE">
        <w:rPr>
          <w:rFonts w:ascii="Arial" w:eastAsia="Arial" w:hAnsi="Arial" w:cs="Arial"/>
        </w:rPr>
        <w:t xml:space="preserve">The image above shows a typical timber frame eaves detail. </w:t>
      </w:r>
      <w:r w:rsidR="25C04137" w:rsidRPr="362919AE">
        <w:rPr>
          <w:rFonts w:ascii="Arial" w:eastAsia="Arial" w:hAnsi="Arial" w:cs="Arial"/>
        </w:rPr>
        <w:t>A continuous vapour control layer is installed to help prevent any unwanted air flow and the build-up of moisture. Vents are used to help air flow</w:t>
      </w:r>
      <w:r w:rsidR="4160CDA7" w:rsidRPr="362919AE">
        <w:rPr>
          <w:rFonts w:ascii="Arial" w:eastAsia="Arial" w:hAnsi="Arial" w:cs="Arial"/>
        </w:rPr>
        <w:t xml:space="preserve"> throughout the roof and to prevent condensation from building up with can form mould and rot in these types of structures.  </w:t>
      </w:r>
      <w:proofErr w:type="gramStart"/>
      <w:r w:rsidR="4160CDA7" w:rsidRPr="362919AE">
        <w:rPr>
          <w:rFonts w:ascii="Arial" w:eastAsia="Arial" w:hAnsi="Arial" w:cs="Arial"/>
        </w:rPr>
        <w:t>It can be seen that plenty</w:t>
      </w:r>
      <w:proofErr w:type="gramEnd"/>
      <w:r w:rsidR="4160CDA7" w:rsidRPr="362919AE">
        <w:rPr>
          <w:rFonts w:ascii="Arial" w:eastAsia="Arial" w:hAnsi="Arial" w:cs="Arial"/>
        </w:rPr>
        <w:t xml:space="preserve"> of insulation has been installed to </w:t>
      </w:r>
      <w:r w:rsidR="79ADE4E2" w:rsidRPr="362919AE">
        <w:rPr>
          <w:rFonts w:ascii="Arial" w:eastAsia="Arial" w:hAnsi="Arial" w:cs="Arial"/>
        </w:rPr>
        <w:t xml:space="preserve">reduce the amount of heat </w:t>
      </w:r>
      <w:r w:rsidR="79ADE4E2" w:rsidRPr="362919AE">
        <w:rPr>
          <w:rFonts w:ascii="Arial" w:eastAsia="Arial" w:hAnsi="Arial" w:cs="Arial"/>
        </w:rPr>
        <w:lastRenderedPageBreak/>
        <w:t xml:space="preserve">lost. </w:t>
      </w:r>
      <w:r w:rsidR="68FB0A4A" w:rsidRPr="362919AE">
        <w:rPr>
          <w:rFonts w:ascii="Arial" w:eastAsia="Arial" w:hAnsi="Arial" w:cs="Arial"/>
        </w:rPr>
        <w:t>A</w:t>
      </w:r>
      <w:r w:rsidR="79ADE4E2" w:rsidRPr="362919AE">
        <w:rPr>
          <w:rFonts w:ascii="Arial" w:eastAsia="Arial" w:hAnsi="Arial" w:cs="Arial"/>
        </w:rPr>
        <w:t xml:space="preserve"> breathable roof underlay </w:t>
      </w:r>
      <w:r w:rsidR="651222DC" w:rsidRPr="362919AE">
        <w:rPr>
          <w:rFonts w:ascii="Arial" w:eastAsia="Arial" w:hAnsi="Arial" w:cs="Arial"/>
        </w:rPr>
        <w:t>both prevents water from getting into the building while also allowing water vapour to be released out.</w:t>
      </w:r>
    </w:p>
    <w:p w14:paraId="6D0BE4FC" w14:textId="644190DC" w:rsidR="045494AE" w:rsidRDefault="045494AE" w:rsidP="362919AE">
      <w:pPr>
        <w:pStyle w:val="Heading3"/>
        <w:rPr>
          <w:rFonts w:ascii="Arial" w:eastAsia="Arial" w:hAnsi="Arial" w:cs="Arial"/>
          <w:color w:val="auto"/>
        </w:rPr>
      </w:pPr>
      <w:bookmarkStart w:id="16" w:name="_Toc197005014"/>
      <w:r w:rsidRPr="362919AE">
        <w:rPr>
          <w:rFonts w:ascii="Arial" w:eastAsia="Arial" w:hAnsi="Arial" w:cs="Arial"/>
          <w:color w:val="auto"/>
        </w:rPr>
        <w:t>SIPS</w:t>
      </w:r>
      <w:bookmarkEnd w:id="16"/>
    </w:p>
    <w:p w14:paraId="4CB045FA" w14:textId="2B7CC5B5" w:rsidR="75E6EF8F" w:rsidRDefault="75E6EF8F" w:rsidP="362919AE">
      <w:pPr>
        <w:jc w:val="center"/>
        <w:rPr>
          <w:rFonts w:ascii="Arial" w:eastAsia="Arial" w:hAnsi="Arial" w:cs="Arial"/>
        </w:rPr>
      </w:pPr>
      <w:r>
        <w:rPr>
          <w:noProof/>
        </w:rPr>
        <w:drawing>
          <wp:inline distT="0" distB="0" distL="0" distR="0" wp14:anchorId="57D14D9C" wp14:editId="49CC4CD1">
            <wp:extent cx="5724524" cy="4400550"/>
            <wp:effectExtent l="0" t="0" r="0" b="0"/>
            <wp:docPr id="1840662927" name="Picture 1840662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4400550"/>
                    </a:xfrm>
                    <a:prstGeom prst="rect">
                      <a:avLst/>
                    </a:prstGeom>
                  </pic:spPr>
                </pic:pic>
              </a:graphicData>
            </a:graphic>
          </wp:inline>
        </w:drawing>
      </w:r>
      <w:r w:rsidR="00FD52AA" w:rsidRPr="362919AE">
        <w:rPr>
          <w:rFonts w:ascii="Arial" w:eastAsia="Arial" w:hAnsi="Arial" w:cs="Arial"/>
        </w:rPr>
        <w:t>(</w:t>
      </w:r>
      <w:r w:rsidR="00FD52AA" w:rsidRPr="00FD52AA">
        <w:rPr>
          <w:rFonts w:ascii="Arial" w:hAnsi="Arial" w:cs="Arial"/>
        </w:rPr>
        <w:t>Detail</w:t>
      </w:r>
      <w:r w:rsidR="00FD52AA">
        <w:rPr>
          <w:rFonts w:ascii="Arial" w:hAnsi="Arial" w:cs="Arial"/>
        </w:rPr>
        <w:t xml:space="preserve"> Library</w:t>
      </w:r>
      <w:r w:rsidR="00FD52AA">
        <w:rPr>
          <w:rFonts w:ascii="Arial" w:hAnsi="Arial" w:cs="Arial"/>
        </w:rPr>
        <w:t xml:space="preserve">, </w:t>
      </w:r>
      <w:proofErr w:type="spellStart"/>
      <w:r w:rsidR="00FD52AA">
        <w:rPr>
          <w:rFonts w:ascii="Arial" w:hAnsi="Arial" w:cs="Arial"/>
        </w:rPr>
        <w:t>nd</w:t>
      </w:r>
      <w:proofErr w:type="spellEnd"/>
      <w:r w:rsidR="00FD52AA">
        <w:rPr>
          <w:rFonts w:ascii="Arial" w:hAnsi="Arial" w:cs="Arial"/>
        </w:rPr>
        <w:t xml:space="preserve"> </w:t>
      </w:r>
      <w:r w:rsidR="2344B73B" w:rsidRPr="362919AE">
        <w:rPr>
          <w:rFonts w:ascii="Arial" w:eastAsia="Arial" w:hAnsi="Arial" w:cs="Arial"/>
        </w:rPr>
        <w:t>Figure 8)</w:t>
      </w:r>
    </w:p>
    <w:p w14:paraId="17935172" w14:textId="6648504E" w:rsidR="488EB29C" w:rsidRDefault="488EB29C" w:rsidP="362919AE">
      <w:pPr>
        <w:spacing w:line="360" w:lineRule="auto"/>
        <w:jc w:val="both"/>
        <w:rPr>
          <w:rFonts w:ascii="Arial" w:eastAsia="Arial" w:hAnsi="Arial" w:cs="Arial"/>
        </w:rPr>
      </w:pPr>
      <w:r w:rsidRPr="362919AE">
        <w:rPr>
          <w:rFonts w:ascii="Arial" w:eastAsia="Arial" w:hAnsi="Arial" w:cs="Arial"/>
        </w:rPr>
        <w:t>Figure 8 shows a SIPs eaves detail. Like in both timber and brick and work construction the use of battens and counter battens are us</w:t>
      </w:r>
      <w:r w:rsidR="152D6E17" w:rsidRPr="362919AE">
        <w:rPr>
          <w:rFonts w:ascii="Arial" w:eastAsia="Arial" w:hAnsi="Arial" w:cs="Arial"/>
        </w:rPr>
        <w:t xml:space="preserve">ed to provide the proper air gap </w:t>
      </w:r>
      <w:r w:rsidR="00FD52AA" w:rsidRPr="362919AE">
        <w:rPr>
          <w:rFonts w:ascii="Arial" w:eastAsia="Arial" w:hAnsi="Arial" w:cs="Arial"/>
        </w:rPr>
        <w:t>within</w:t>
      </w:r>
      <w:r w:rsidR="152D6E17" w:rsidRPr="362919AE">
        <w:rPr>
          <w:rFonts w:ascii="Arial" w:eastAsia="Arial" w:hAnsi="Arial" w:cs="Arial"/>
        </w:rPr>
        <w:t xml:space="preserve"> the roof structure. In Figure 8 the typical SIPs design and insulation can be seen integrated into the roof structure to provide </w:t>
      </w:r>
      <w:r w:rsidR="2B4090DC" w:rsidRPr="362919AE">
        <w:rPr>
          <w:rFonts w:ascii="Arial" w:eastAsia="Arial" w:hAnsi="Arial" w:cs="Arial"/>
        </w:rPr>
        <w:t xml:space="preserve">the necessary thermal insulation and help enhance energy efficiency. Like in Timber </w:t>
      </w:r>
      <w:r w:rsidR="3896FCAF" w:rsidRPr="362919AE">
        <w:rPr>
          <w:rFonts w:ascii="Arial" w:eastAsia="Arial" w:hAnsi="Arial" w:cs="Arial"/>
        </w:rPr>
        <w:t xml:space="preserve">frame structure there is a continuous vapour control layer to ensure there is no damage caused by condensation. The </w:t>
      </w:r>
      <w:r w:rsidR="2F4A19D9" w:rsidRPr="362919AE">
        <w:rPr>
          <w:rFonts w:ascii="Arial" w:eastAsia="Arial" w:hAnsi="Arial" w:cs="Arial"/>
        </w:rPr>
        <w:t>ventilation and the path are located around the same area in both timber and brick and block construction.</w:t>
      </w:r>
    </w:p>
    <w:p w14:paraId="2F9DB3AF" w14:textId="4584831E" w:rsidR="045494AE" w:rsidRDefault="045494AE" w:rsidP="362919AE">
      <w:pPr>
        <w:pStyle w:val="Heading3"/>
        <w:rPr>
          <w:rFonts w:ascii="Arial" w:eastAsia="Arial" w:hAnsi="Arial" w:cs="Arial"/>
          <w:color w:val="auto"/>
        </w:rPr>
      </w:pPr>
      <w:bookmarkStart w:id="17" w:name="_Toc197005015"/>
      <w:r w:rsidRPr="362919AE">
        <w:rPr>
          <w:rFonts w:ascii="Arial" w:eastAsia="Arial" w:hAnsi="Arial" w:cs="Arial"/>
          <w:color w:val="auto"/>
        </w:rPr>
        <w:lastRenderedPageBreak/>
        <w:t>Brick and Block</w:t>
      </w:r>
      <w:bookmarkEnd w:id="17"/>
    </w:p>
    <w:p w14:paraId="6E4BA0E8" w14:textId="43E843F7" w:rsidR="02015A17" w:rsidRDefault="02015A17" w:rsidP="362919AE">
      <w:pPr>
        <w:jc w:val="center"/>
      </w:pPr>
      <w:r>
        <w:rPr>
          <w:noProof/>
        </w:rPr>
        <w:drawing>
          <wp:inline distT="0" distB="0" distL="0" distR="0" wp14:anchorId="1CE7C350" wp14:editId="388462BA">
            <wp:extent cx="5724524" cy="5057775"/>
            <wp:effectExtent l="0" t="0" r="0" b="0"/>
            <wp:docPr id="1068777089" name="Picture 1068777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5057775"/>
                    </a:xfrm>
                    <a:prstGeom prst="rect">
                      <a:avLst/>
                    </a:prstGeom>
                  </pic:spPr>
                </pic:pic>
              </a:graphicData>
            </a:graphic>
          </wp:inline>
        </w:drawing>
      </w:r>
    </w:p>
    <w:p w14:paraId="569C9E12" w14:textId="494CD18F" w:rsidR="6F3AC183" w:rsidRDefault="6F3AC183" w:rsidP="362919AE">
      <w:pPr>
        <w:jc w:val="center"/>
        <w:rPr>
          <w:rFonts w:ascii="Arial" w:eastAsia="Arial" w:hAnsi="Arial" w:cs="Arial"/>
        </w:rPr>
      </w:pPr>
      <w:r w:rsidRPr="362919AE">
        <w:rPr>
          <w:rFonts w:ascii="Arial" w:eastAsia="Arial" w:hAnsi="Arial" w:cs="Arial"/>
        </w:rPr>
        <w:t>(</w:t>
      </w:r>
      <w:r w:rsidR="00FD52AA">
        <w:rPr>
          <w:rFonts w:ascii="Arial" w:hAnsi="Arial" w:cs="Arial"/>
        </w:rPr>
        <w:t>Detail Library</w:t>
      </w:r>
      <w:r w:rsidR="00FD52AA">
        <w:rPr>
          <w:rFonts w:ascii="Arial" w:hAnsi="Arial" w:cs="Arial"/>
        </w:rPr>
        <w:t xml:space="preserve">, </w:t>
      </w:r>
      <w:r w:rsidR="00FD52AA">
        <w:rPr>
          <w:rFonts w:ascii="Arial" w:hAnsi="Arial" w:cs="Arial"/>
        </w:rPr>
        <w:t xml:space="preserve">2024 </w:t>
      </w:r>
      <w:r w:rsidRPr="362919AE">
        <w:rPr>
          <w:rFonts w:ascii="Arial" w:eastAsia="Arial" w:hAnsi="Arial" w:cs="Arial"/>
        </w:rPr>
        <w:t>Figure 9)</w:t>
      </w:r>
    </w:p>
    <w:p w14:paraId="46A02B5F" w14:textId="05750CD8" w:rsidR="185AFC69" w:rsidRDefault="185AFC69" w:rsidP="362919AE">
      <w:pPr>
        <w:spacing w:line="360" w:lineRule="auto"/>
        <w:jc w:val="both"/>
        <w:rPr>
          <w:rFonts w:ascii="Arial" w:eastAsia="Arial" w:hAnsi="Arial" w:cs="Arial"/>
        </w:rPr>
      </w:pPr>
      <w:r w:rsidRPr="362919AE">
        <w:rPr>
          <w:rFonts w:ascii="Arial" w:eastAsia="Arial" w:hAnsi="Arial" w:cs="Arial"/>
        </w:rPr>
        <w:t>Figure 9 is a typical Brick and Block eaves Detail. Like on the other construction method is roof is connected to the battens to ensure there is a gap for air to escape through.</w:t>
      </w:r>
      <w:r w:rsidR="13A1C71A" w:rsidRPr="362919AE">
        <w:rPr>
          <w:rFonts w:ascii="Arial" w:eastAsia="Arial" w:hAnsi="Arial" w:cs="Arial"/>
        </w:rPr>
        <w:t xml:space="preserve"> A cavity closer has been used to mark the end of the cavity wall and to prevent any heat loss while also reducing condensation. Unlike the other construction </w:t>
      </w:r>
      <w:r w:rsidR="10723050" w:rsidRPr="362919AE">
        <w:rPr>
          <w:rFonts w:ascii="Arial" w:eastAsia="Arial" w:hAnsi="Arial" w:cs="Arial"/>
        </w:rPr>
        <w:t>methods,</w:t>
      </w:r>
      <w:r w:rsidR="13A1C71A" w:rsidRPr="362919AE">
        <w:rPr>
          <w:rFonts w:ascii="Arial" w:eastAsia="Arial" w:hAnsi="Arial" w:cs="Arial"/>
        </w:rPr>
        <w:t xml:space="preserve"> the parge</w:t>
      </w:r>
      <w:r w:rsidR="7522A78B" w:rsidRPr="362919AE">
        <w:rPr>
          <w:rFonts w:ascii="Arial" w:eastAsia="Arial" w:hAnsi="Arial" w:cs="Arial"/>
        </w:rPr>
        <w:t xml:space="preserve"> coat can be seen again used </w:t>
      </w:r>
      <w:r w:rsidR="35464B70" w:rsidRPr="362919AE">
        <w:rPr>
          <w:rFonts w:ascii="Arial" w:eastAsia="Arial" w:hAnsi="Arial" w:cs="Arial"/>
        </w:rPr>
        <w:t xml:space="preserve">to reduce any air leakage. Plasterboard on the inner walls is installed for finishing and for fire protection. Wall ties are used to keep the structure </w:t>
      </w:r>
      <w:r w:rsidR="4663ADCB" w:rsidRPr="362919AE">
        <w:rPr>
          <w:rFonts w:ascii="Arial" w:eastAsia="Arial" w:hAnsi="Arial" w:cs="Arial"/>
        </w:rPr>
        <w:t>stable,</w:t>
      </w:r>
      <w:r w:rsidR="35464B70" w:rsidRPr="362919AE">
        <w:rPr>
          <w:rFonts w:ascii="Arial" w:eastAsia="Arial" w:hAnsi="Arial" w:cs="Arial"/>
        </w:rPr>
        <w:t xml:space="preserve"> and insulation ca</w:t>
      </w:r>
      <w:r w:rsidR="0FB2E597" w:rsidRPr="362919AE">
        <w:rPr>
          <w:rFonts w:ascii="Arial" w:eastAsia="Arial" w:hAnsi="Arial" w:cs="Arial"/>
        </w:rPr>
        <w:t>n be seen installed on the roof structure to prevent any heat lost.</w:t>
      </w:r>
    </w:p>
    <w:p w14:paraId="3218A1B2" w14:textId="6AA046C0" w:rsidR="1A73A22E" w:rsidRDefault="1A73A22E" w:rsidP="362919AE">
      <w:pPr>
        <w:pStyle w:val="Heading1"/>
        <w:spacing w:line="360" w:lineRule="auto"/>
        <w:jc w:val="both"/>
        <w:rPr>
          <w:rFonts w:ascii="Arial" w:eastAsia="Arial" w:hAnsi="Arial" w:cs="Arial"/>
          <w:color w:val="auto"/>
        </w:rPr>
      </w:pPr>
      <w:bookmarkStart w:id="18" w:name="_Toc197005016"/>
      <w:r w:rsidRPr="362919AE">
        <w:rPr>
          <w:rFonts w:ascii="Arial" w:eastAsia="Arial" w:hAnsi="Arial" w:cs="Arial"/>
          <w:color w:val="auto"/>
        </w:rPr>
        <w:lastRenderedPageBreak/>
        <w:t>Conclusion</w:t>
      </w:r>
      <w:bookmarkEnd w:id="18"/>
      <w:r w:rsidR="2A190833" w:rsidRPr="362919AE">
        <w:rPr>
          <w:rFonts w:ascii="Arial" w:eastAsia="Arial" w:hAnsi="Arial" w:cs="Arial"/>
          <w:color w:val="auto"/>
        </w:rPr>
        <w:t xml:space="preserve"> </w:t>
      </w:r>
    </w:p>
    <w:p w14:paraId="400201B6" w14:textId="37B49DFC" w:rsidR="44D80730" w:rsidRDefault="44D80730" w:rsidP="362919AE">
      <w:pPr>
        <w:spacing w:line="360" w:lineRule="auto"/>
        <w:jc w:val="both"/>
        <w:rPr>
          <w:rFonts w:ascii="Arial" w:eastAsia="Arial" w:hAnsi="Arial" w:cs="Arial"/>
        </w:rPr>
      </w:pPr>
      <w:r w:rsidRPr="362919AE">
        <w:rPr>
          <w:rFonts w:ascii="Arial" w:eastAsia="Arial" w:hAnsi="Arial" w:cs="Arial"/>
        </w:rPr>
        <w:t>To conclude, after comparing the three types of construction methods</w:t>
      </w:r>
      <w:r w:rsidR="7B5F0312" w:rsidRPr="362919AE">
        <w:rPr>
          <w:rFonts w:ascii="Arial" w:eastAsia="Arial" w:hAnsi="Arial" w:cs="Arial"/>
        </w:rPr>
        <w:t xml:space="preserve"> I recommend using Timber Twin frames. </w:t>
      </w:r>
      <w:r w:rsidR="5D0EDD62" w:rsidRPr="362919AE">
        <w:rPr>
          <w:rFonts w:ascii="Arial" w:eastAsia="Arial" w:hAnsi="Arial" w:cs="Arial"/>
        </w:rPr>
        <w:t>Timber twin frames buildings can be constructed at a smaller time frame, help enhance energy efficiency due to the various layers of materials used in the ex</w:t>
      </w:r>
      <w:r w:rsidR="427230B8" w:rsidRPr="362919AE">
        <w:rPr>
          <w:rFonts w:ascii="Arial" w:eastAsia="Arial" w:hAnsi="Arial" w:cs="Arial"/>
        </w:rPr>
        <w:t xml:space="preserve">ternal walls, and it </w:t>
      </w:r>
      <w:bookmarkStart w:id="19" w:name="_Int_yNRZkKOL"/>
      <w:proofErr w:type="gramStart"/>
      <w:r w:rsidR="427230B8" w:rsidRPr="362919AE">
        <w:rPr>
          <w:rFonts w:ascii="Arial" w:eastAsia="Arial" w:hAnsi="Arial" w:cs="Arial"/>
        </w:rPr>
        <w:t>is considered to be</w:t>
      </w:r>
      <w:bookmarkEnd w:id="19"/>
      <w:proofErr w:type="gramEnd"/>
      <w:r w:rsidR="427230B8" w:rsidRPr="362919AE">
        <w:rPr>
          <w:rFonts w:ascii="Arial" w:eastAsia="Arial" w:hAnsi="Arial" w:cs="Arial"/>
        </w:rPr>
        <w:t xml:space="preserve"> relatively cost-effectiveness. With the use of a twin </w:t>
      </w:r>
      <w:r w:rsidR="7523517D" w:rsidRPr="362919AE">
        <w:rPr>
          <w:rFonts w:ascii="Arial" w:eastAsia="Arial" w:hAnsi="Arial" w:cs="Arial"/>
        </w:rPr>
        <w:t>frame</w:t>
      </w:r>
      <w:r w:rsidR="427230B8" w:rsidRPr="362919AE">
        <w:rPr>
          <w:rFonts w:ascii="Arial" w:eastAsia="Arial" w:hAnsi="Arial" w:cs="Arial"/>
        </w:rPr>
        <w:t xml:space="preserve"> </w:t>
      </w:r>
      <w:r w:rsidR="25ADF2A8" w:rsidRPr="362919AE">
        <w:rPr>
          <w:rFonts w:ascii="Arial" w:eastAsia="Arial" w:hAnsi="Arial" w:cs="Arial"/>
        </w:rPr>
        <w:t>system,</w:t>
      </w:r>
      <w:r w:rsidR="427230B8" w:rsidRPr="362919AE">
        <w:rPr>
          <w:rFonts w:ascii="Arial" w:eastAsia="Arial" w:hAnsi="Arial" w:cs="Arial"/>
        </w:rPr>
        <w:t xml:space="preserve"> it helps improve insulation leading to a significant reduction in heat lost</w:t>
      </w:r>
      <w:r w:rsidR="50123C8B" w:rsidRPr="362919AE">
        <w:rPr>
          <w:rFonts w:ascii="Arial" w:eastAsia="Arial" w:hAnsi="Arial" w:cs="Arial"/>
        </w:rPr>
        <w:t xml:space="preserve">. Materials such as a vapour control layer and a damp proof course </w:t>
      </w:r>
      <w:r w:rsidR="00DC6060" w:rsidRPr="362919AE">
        <w:rPr>
          <w:rFonts w:ascii="Arial" w:eastAsia="Arial" w:hAnsi="Arial" w:cs="Arial"/>
        </w:rPr>
        <w:t>help</w:t>
      </w:r>
      <w:r w:rsidR="50123C8B" w:rsidRPr="362919AE">
        <w:rPr>
          <w:rFonts w:ascii="Arial" w:eastAsia="Arial" w:hAnsi="Arial" w:cs="Arial"/>
        </w:rPr>
        <w:t xml:space="preserve"> </w:t>
      </w:r>
      <w:r w:rsidR="00DC6060" w:rsidRPr="362919AE">
        <w:rPr>
          <w:rFonts w:ascii="Arial" w:eastAsia="Arial" w:hAnsi="Arial" w:cs="Arial"/>
        </w:rPr>
        <w:t>prevent</w:t>
      </w:r>
      <w:r w:rsidR="50123C8B" w:rsidRPr="362919AE">
        <w:rPr>
          <w:rFonts w:ascii="Arial" w:eastAsia="Arial" w:hAnsi="Arial" w:cs="Arial"/>
        </w:rPr>
        <w:t xml:space="preserve"> any moisture and the </w:t>
      </w:r>
      <w:r w:rsidR="2D8CC7DA" w:rsidRPr="362919AE">
        <w:rPr>
          <w:rFonts w:ascii="Arial" w:eastAsia="Arial" w:hAnsi="Arial" w:cs="Arial"/>
        </w:rPr>
        <w:t>build-up</w:t>
      </w:r>
      <w:r w:rsidR="50123C8B" w:rsidRPr="362919AE">
        <w:rPr>
          <w:rFonts w:ascii="Arial" w:eastAsia="Arial" w:hAnsi="Arial" w:cs="Arial"/>
        </w:rPr>
        <w:t xml:space="preserve"> of moulds and rots in the structure</w:t>
      </w:r>
      <w:r w:rsidR="0582F416" w:rsidRPr="362919AE">
        <w:rPr>
          <w:rFonts w:ascii="Arial" w:eastAsia="Arial" w:hAnsi="Arial" w:cs="Arial"/>
        </w:rPr>
        <w:t>.</w:t>
      </w:r>
      <w:r w:rsidR="53EE5FE1" w:rsidRPr="362919AE">
        <w:rPr>
          <w:rFonts w:ascii="Arial" w:eastAsia="Arial" w:hAnsi="Arial" w:cs="Arial"/>
        </w:rPr>
        <w:t xml:space="preserve"> Most timber frame structures are </w:t>
      </w:r>
      <w:bookmarkStart w:id="20" w:name="_Int_aGmbTZen"/>
      <w:r w:rsidR="53EE5FE1" w:rsidRPr="362919AE">
        <w:rPr>
          <w:rFonts w:ascii="Arial" w:eastAsia="Arial" w:hAnsi="Arial" w:cs="Arial"/>
        </w:rPr>
        <w:t>pre-fabricated</w:t>
      </w:r>
      <w:bookmarkEnd w:id="20"/>
      <w:r w:rsidR="53EE5FE1" w:rsidRPr="362919AE">
        <w:rPr>
          <w:rFonts w:ascii="Arial" w:eastAsia="Arial" w:hAnsi="Arial" w:cs="Arial"/>
        </w:rPr>
        <w:t xml:space="preserve"> in factory (off-site construction) which massively helps reduce construction time and labour cost.</w:t>
      </w:r>
    </w:p>
    <w:p w14:paraId="5B858D2B" w14:textId="2BF79792" w:rsidR="362919AE" w:rsidRDefault="362919AE" w:rsidP="362919AE"/>
    <w:p w14:paraId="2921F5E7" w14:textId="77777777" w:rsidR="00DC6060" w:rsidRDefault="00DC6060" w:rsidP="362919AE"/>
    <w:p w14:paraId="026B3AA4" w14:textId="77777777" w:rsidR="00DC6060" w:rsidRDefault="00DC6060" w:rsidP="362919AE"/>
    <w:p w14:paraId="626FFB4B" w14:textId="77777777" w:rsidR="00DC6060" w:rsidRDefault="00DC6060" w:rsidP="362919AE"/>
    <w:p w14:paraId="29D50493" w14:textId="77777777" w:rsidR="00DC6060" w:rsidRDefault="00DC6060" w:rsidP="362919AE"/>
    <w:p w14:paraId="2AB9EB07" w14:textId="77777777" w:rsidR="00DC6060" w:rsidRDefault="00DC6060" w:rsidP="362919AE"/>
    <w:p w14:paraId="5B324908" w14:textId="77777777" w:rsidR="00DC6060" w:rsidRDefault="00DC6060" w:rsidP="362919AE"/>
    <w:p w14:paraId="2D557DE0" w14:textId="77777777" w:rsidR="00DC6060" w:rsidRDefault="00DC6060" w:rsidP="362919AE"/>
    <w:p w14:paraId="3E93F3EC" w14:textId="77777777" w:rsidR="00DC6060" w:rsidRDefault="00DC6060" w:rsidP="362919AE"/>
    <w:p w14:paraId="5843FA12" w14:textId="77777777" w:rsidR="00DC6060" w:rsidRDefault="00DC6060" w:rsidP="362919AE"/>
    <w:p w14:paraId="7AFDF1F5" w14:textId="77777777" w:rsidR="00DC6060" w:rsidRDefault="00DC6060" w:rsidP="362919AE"/>
    <w:p w14:paraId="0B0D0F4D" w14:textId="77777777" w:rsidR="00DC6060" w:rsidRDefault="00DC6060" w:rsidP="362919AE"/>
    <w:p w14:paraId="7B8D7574" w14:textId="77777777" w:rsidR="00DC6060" w:rsidRDefault="00DC6060" w:rsidP="362919AE"/>
    <w:p w14:paraId="59DACC21" w14:textId="77777777" w:rsidR="00DC6060" w:rsidRDefault="00DC6060" w:rsidP="362919AE"/>
    <w:p w14:paraId="1449854B" w14:textId="77777777" w:rsidR="00DC6060" w:rsidRDefault="00DC6060" w:rsidP="362919AE"/>
    <w:p w14:paraId="374F5FE4" w14:textId="2EFEE8D3" w:rsidR="1A73A22E" w:rsidRDefault="1A73A22E" w:rsidP="362919AE">
      <w:pPr>
        <w:pStyle w:val="Heading1"/>
        <w:spacing w:line="360" w:lineRule="auto"/>
        <w:rPr>
          <w:rFonts w:ascii="Arial" w:eastAsia="Arial" w:hAnsi="Arial" w:cs="Arial"/>
          <w:color w:val="auto"/>
        </w:rPr>
      </w:pPr>
      <w:bookmarkStart w:id="21" w:name="_Toc197005017"/>
      <w:r w:rsidRPr="362919AE">
        <w:rPr>
          <w:rFonts w:ascii="Arial" w:eastAsia="Arial" w:hAnsi="Arial" w:cs="Arial"/>
          <w:color w:val="auto"/>
        </w:rPr>
        <w:lastRenderedPageBreak/>
        <w:t>Reference</w:t>
      </w:r>
      <w:bookmarkEnd w:id="21"/>
    </w:p>
    <w:p w14:paraId="5C718EB5" w14:textId="1C636A18" w:rsidR="2E0A6572" w:rsidRDefault="2E0A6572" w:rsidP="362919AE">
      <w:pPr>
        <w:spacing w:line="360" w:lineRule="auto"/>
        <w:rPr>
          <w:rFonts w:ascii="Arial" w:eastAsia="Arial" w:hAnsi="Arial" w:cs="Arial"/>
        </w:rPr>
      </w:pPr>
      <w:r w:rsidRPr="362919AE">
        <w:rPr>
          <w:rFonts w:ascii="Arial" w:eastAsia="Arial" w:hAnsi="Arial" w:cs="Arial"/>
        </w:rPr>
        <w:t xml:space="preserve">SIP Europe (no date) Superstructures and Extensions. [online] Available at </w:t>
      </w:r>
      <w:hyperlink r:id="rId17">
        <w:r w:rsidRPr="362919AE">
          <w:rPr>
            <w:rStyle w:val="Hyperlink"/>
            <w:rFonts w:ascii="Arial" w:eastAsia="Arial" w:hAnsi="Arial" w:cs="Arial"/>
          </w:rPr>
          <w:t>https://www.sipeurope.eu/en/se-sip-construction-system/using-sip-system/superstructures-and-extensions/</w:t>
        </w:r>
      </w:hyperlink>
      <w:r w:rsidRPr="362919AE">
        <w:rPr>
          <w:rFonts w:ascii="Arial" w:eastAsia="Arial" w:hAnsi="Arial" w:cs="Arial"/>
        </w:rPr>
        <w:t xml:space="preserve"> (Accessed on 3 </w:t>
      </w:r>
      <w:r w:rsidR="3674201D" w:rsidRPr="362919AE">
        <w:rPr>
          <w:rFonts w:ascii="Arial" w:eastAsia="Arial" w:hAnsi="Arial" w:cs="Arial"/>
        </w:rPr>
        <w:t>April 2025)</w:t>
      </w:r>
    </w:p>
    <w:p w14:paraId="0477767B" w14:textId="7DE83E2D" w:rsidR="362919AE" w:rsidRDefault="002F0CF7" w:rsidP="00DC6060">
      <w:pPr>
        <w:spacing w:line="360" w:lineRule="auto"/>
        <w:jc w:val="both"/>
        <w:rPr>
          <w:rFonts w:ascii="Arial" w:hAnsi="Arial" w:cs="Arial"/>
        </w:rPr>
      </w:pPr>
      <w:r>
        <w:rPr>
          <w:rFonts w:ascii="Arial" w:hAnsi="Arial" w:cs="Arial"/>
        </w:rPr>
        <w:t xml:space="preserve">Traylor. G (2025) Fundamentals of Construction, ACBA4022, </w:t>
      </w:r>
      <w:r w:rsidRPr="002F0CF7">
        <w:rPr>
          <w:rFonts w:ascii="Arial" w:hAnsi="Arial" w:cs="Arial"/>
        </w:rPr>
        <w:t>University of Wales Trinity St David. Lecture slides accessed via the university's online learning platform.</w:t>
      </w:r>
      <w:r>
        <w:rPr>
          <w:rFonts w:ascii="Arial" w:hAnsi="Arial" w:cs="Arial"/>
        </w:rPr>
        <w:t xml:space="preserve"> </w:t>
      </w:r>
      <w:r w:rsidR="007450D8">
        <w:rPr>
          <w:rFonts w:ascii="Arial" w:hAnsi="Arial" w:cs="Arial"/>
        </w:rPr>
        <w:t>(</w:t>
      </w:r>
      <w:r>
        <w:rPr>
          <w:rFonts w:ascii="Arial" w:hAnsi="Arial" w:cs="Arial"/>
        </w:rPr>
        <w:t>Accessed on 27 May 2025</w:t>
      </w:r>
      <w:r w:rsidR="007450D8">
        <w:rPr>
          <w:rFonts w:ascii="Arial" w:hAnsi="Arial" w:cs="Arial"/>
        </w:rPr>
        <w:t>)</w:t>
      </w:r>
    </w:p>
    <w:p w14:paraId="738C5C5D" w14:textId="79B01882" w:rsidR="007450D8" w:rsidRDefault="007450D8" w:rsidP="00DC6060">
      <w:pPr>
        <w:spacing w:line="360" w:lineRule="auto"/>
        <w:jc w:val="both"/>
        <w:rPr>
          <w:rFonts w:ascii="Arial" w:hAnsi="Arial" w:cs="Arial"/>
        </w:rPr>
      </w:pPr>
      <w:r>
        <w:rPr>
          <w:rFonts w:ascii="Arial" w:hAnsi="Arial" w:cs="Arial"/>
        </w:rPr>
        <w:t xml:space="preserve">Walshaw. E (2017) Understanding Architectural Details Residential Construction. [online] Available at </w:t>
      </w:r>
      <w:hyperlink r:id="rId18" w:history="1">
        <w:r w:rsidRPr="00156264">
          <w:rPr>
            <w:rStyle w:val="Hyperlink"/>
            <w:rFonts w:ascii="Arial" w:hAnsi="Arial" w:cs="Arial"/>
          </w:rPr>
          <w:t>https://www.firstinarchitecture.co.uk/detail-post-foundation-details/</w:t>
        </w:r>
      </w:hyperlink>
      <w:r>
        <w:rPr>
          <w:rFonts w:ascii="Arial" w:hAnsi="Arial" w:cs="Arial"/>
        </w:rPr>
        <w:t xml:space="preserve"> (Accessed on 21 April 2025).</w:t>
      </w:r>
    </w:p>
    <w:p w14:paraId="3CFBB693" w14:textId="61AA3A25" w:rsidR="007450D8" w:rsidRDefault="007450D8" w:rsidP="00DC6060">
      <w:pPr>
        <w:spacing w:line="360" w:lineRule="auto"/>
        <w:jc w:val="both"/>
        <w:rPr>
          <w:rFonts w:ascii="Arial" w:hAnsi="Arial" w:cs="Arial"/>
        </w:rPr>
      </w:pPr>
      <w:proofErr w:type="spellStart"/>
      <w:r>
        <w:rPr>
          <w:rFonts w:ascii="Arial" w:hAnsi="Arial" w:cs="Arial"/>
        </w:rPr>
        <w:t>JosTec</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What is parging and how does it work? [online]. Available at </w:t>
      </w:r>
      <w:hyperlink r:id="rId19" w:history="1">
        <w:r w:rsidRPr="00156264">
          <w:rPr>
            <w:rStyle w:val="Hyperlink"/>
            <w:rFonts w:ascii="Arial" w:hAnsi="Arial" w:cs="Arial"/>
          </w:rPr>
          <w:t>https://jostec.co.uk/what-is-parging-and-how-does-it-work/#:~:text=One%20of%20the%20primary%20reasons,overall%20comfort%20of%20the%20building</w:t>
        </w:r>
      </w:hyperlink>
      <w:r>
        <w:rPr>
          <w:rFonts w:ascii="Arial" w:hAnsi="Arial" w:cs="Arial"/>
        </w:rPr>
        <w:t xml:space="preserve"> (Accessed on 21 April 2025)</w:t>
      </w:r>
    </w:p>
    <w:p w14:paraId="4E6E891E" w14:textId="32503A80" w:rsidR="007450D8" w:rsidRDefault="007450D8" w:rsidP="00DC6060">
      <w:pPr>
        <w:spacing w:line="360" w:lineRule="auto"/>
        <w:jc w:val="both"/>
        <w:rPr>
          <w:rFonts w:ascii="Arial" w:hAnsi="Arial" w:cs="Arial"/>
        </w:rPr>
      </w:pPr>
      <w:proofErr w:type="spellStart"/>
      <w:r>
        <w:rPr>
          <w:rFonts w:ascii="Arial" w:hAnsi="Arial" w:cs="Arial"/>
        </w:rPr>
        <w:t>Timberwise</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Damp Proof Membrane [</w:t>
      </w:r>
      <w:proofErr w:type="gramStart"/>
      <w:r>
        <w:rPr>
          <w:rFonts w:ascii="Arial" w:hAnsi="Arial" w:cs="Arial"/>
        </w:rPr>
        <w:t>online</w:t>
      </w:r>
      <w:proofErr w:type="gramEnd"/>
      <w:r>
        <w:rPr>
          <w:rFonts w:ascii="Arial" w:hAnsi="Arial" w:cs="Arial"/>
        </w:rPr>
        <w:t xml:space="preserve">] Available at </w:t>
      </w:r>
      <w:hyperlink r:id="rId20" w:history="1">
        <w:r w:rsidRPr="00156264">
          <w:rPr>
            <w:rStyle w:val="Hyperlink"/>
            <w:rFonts w:ascii="Arial" w:hAnsi="Arial" w:cs="Arial"/>
          </w:rPr>
          <w:t>https://www.timberwise.co.uk/our-services/damp-proof-membrane/</w:t>
        </w:r>
      </w:hyperlink>
      <w:r>
        <w:rPr>
          <w:rFonts w:ascii="Arial" w:hAnsi="Arial" w:cs="Arial"/>
        </w:rPr>
        <w:t xml:space="preserve"> (Accessed on 21 April 2025)</w:t>
      </w:r>
    </w:p>
    <w:p w14:paraId="3860516B" w14:textId="6D5CB29E" w:rsidR="007450D8" w:rsidRDefault="007450D8" w:rsidP="00DC6060">
      <w:pPr>
        <w:spacing w:line="360" w:lineRule="auto"/>
        <w:jc w:val="both"/>
        <w:rPr>
          <w:rFonts w:ascii="Arial" w:hAnsi="Arial" w:cs="Arial"/>
        </w:rPr>
      </w:pPr>
      <w:r>
        <w:rPr>
          <w:rFonts w:ascii="Arial" w:hAnsi="Arial" w:cs="Arial"/>
        </w:rPr>
        <w:t>Insulation Superstore (</w:t>
      </w:r>
      <w:proofErr w:type="spellStart"/>
      <w:r>
        <w:rPr>
          <w:rFonts w:ascii="Arial" w:hAnsi="Arial" w:cs="Arial"/>
        </w:rPr>
        <w:t>nd</w:t>
      </w:r>
      <w:proofErr w:type="spellEnd"/>
      <w:r>
        <w:rPr>
          <w:rFonts w:ascii="Arial" w:hAnsi="Arial" w:cs="Arial"/>
        </w:rPr>
        <w:t xml:space="preserve">) Vapour Control Layers [online] Available at </w:t>
      </w:r>
      <w:hyperlink r:id="rId21" w:history="1">
        <w:r w:rsidRPr="00156264">
          <w:rPr>
            <w:rStyle w:val="Hyperlink"/>
            <w:rFonts w:ascii="Arial" w:hAnsi="Arial" w:cs="Arial"/>
          </w:rPr>
          <w:t>https://www.insulationsuperstore.co.uk/browse/building-membranes/vapour-control-layer/vapour-control-layers.html#:~:text=Vapour%20control%20layers%20(VCL)%20are,both%20structural%20and%20health%20issues</w:t>
        </w:r>
      </w:hyperlink>
      <w:r>
        <w:rPr>
          <w:rFonts w:ascii="Arial" w:hAnsi="Arial" w:cs="Arial"/>
        </w:rPr>
        <w:t xml:space="preserve"> (Accessed on 21 April 2025)</w:t>
      </w:r>
    </w:p>
    <w:p w14:paraId="02065B56" w14:textId="6B15B060" w:rsidR="007450D8" w:rsidRDefault="007450D8" w:rsidP="00DC6060">
      <w:pPr>
        <w:spacing w:line="360" w:lineRule="auto"/>
        <w:jc w:val="both"/>
        <w:rPr>
          <w:rFonts w:ascii="Arial" w:hAnsi="Arial" w:cs="Arial"/>
        </w:rPr>
      </w:pPr>
      <w:proofErr w:type="spellStart"/>
      <w:r>
        <w:rPr>
          <w:rFonts w:ascii="Arial" w:hAnsi="Arial" w:cs="Arial"/>
        </w:rPr>
        <w:t>Permagard</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Damp Proof Course [</w:t>
      </w:r>
      <w:proofErr w:type="gramStart"/>
      <w:r>
        <w:rPr>
          <w:rFonts w:ascii="Arial" w:hAnsi="Arial" w:cs="Arial"/>
        </w:rPr>
        <w:t>online</w:t>
      </w:r>
      <w:proofErr w:type="gramEnd"/>
      <w:r>
        <w:rPr>
          <w:rFonts w:ascii="Arial" w:hAnsi="Arial" w:cs="Arial"/>
        </w:rPr>
        <w:t xml:space="preserve">] Available at </w:t>
      </w:r>
      <w:hyperlink r:id="rId22" w:history="1">
        <w:r w:rsidRPr="00156264">
          <w:rPr>
            <w:rStyle w:val="Hyperlink"/>
            <w:rFonts w:ascii="Arial" w:hAnsi="Arial" w:cs="Arial"/>
          </w:rPr>
          <w:t>https://www.permagard.co.uk/damp-proofing/damp-proof-course</w:t>
        </w:r>
      </w:hyperlink>
      <w:r>
        <w:rPr>
          <w:rFonts w:ascii="Arial" w:hAnsi="Arial" w:cs="Arial"/>
        </w:rPr>
        <w:t xml:space="preserve"> (Accessed on 21 April)</w:t>
      </w:r>
    </w:p>
    <w:p w14:paraId="6B139EF0" w14:textId="7010DE64" w:rsidR="007450D8" w:rsidRDefault="007450D8" w:rsidP="00DC6060">
      <w:pPr>
        <w:spacing w:line="360" w:lineRule="auto"/>
        <w:jc w:val="both"/>
        <w:rPr>
          <w:rFonts w:ascii="Arial" w:hAnsi="Arial" w:cs="Arial"/>
        </w:rPr>
      </w:pPr>
      <w:proofErr w:type="spellStart"/>
      <w:r>
        <w:rPr>
          <w:rFonts w:ascii="Arial" w:hAnsi="Arial" w:cs="Arial"/>
        </w:rPr>
        <w:t>SIPBuildUK</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What are SIPs [online] Available at </w:t>
      </w:r>
      <w:hyperlink r:id="rId23" w:history="1">
        <w:r w:rsidRPr="00156264">
          <w:rPr>
            <w:rStyle w:val="Hyperlink"/>
            <w:rFonts w:ascii="Arial" w:hAnsi="Arial" w:cs="Arial"/>
          </w:rPr>
          <w:t>https://sipbuilduk.co.uk/what-are-sips/#:~:text=SIPs%2C%20or%20Structural%20Insulated%20Panels,175mm%2C%20200mm%20and%20225mm%20thick</w:t>
        </w:r>
      </w:hyperlink>
      <w:r>
        <w:rPr>
          <w:rFonts w:ascii="Arial" w:hAnsi="Arial" w:cs="Arial"/>
        </w:rPr>
        <w:t xml:space="preserve"> (Accessed on 22 April 2025)</w:t>
      </w:r>
    </w:p>
    <w:p w14:paraId="2B4BB606" w14:textId="09FAA259" w:rsidR="007450D8" w:rsidRDefault="007450D8" w:rsidP="00DC6060">
      <w:pPr>
        <w:spacing w:line="360" w:lineRule="auto"/>
        <w:jc w:val="both"/>
        <w:rPr>
          <w:rFonts w:ascii="Arial" w:hAnsi="Arial" w:cs="Arial"/>
        </w:rPr>
      </w:pPr>
      <w:r>
        <w:rPr>
          <w:rFonts w:ascii="Arial" w:hAnsi="Arial" w:cs="Arial"/>
        </w:rPr>
        <w:lastRenderedPageBreak/>
        <w:t>Laver (</w:t>
      </w:r>
      <w:proofErr w:type="spellStart"/>
      <w:r>
        <w:rPr>
          <w:rFonts w:ascii="Arial" w:hAnsi="Arial" w:cs="Arial"/>
        </w:rPr>
        <w:t>nd</w:t>
      </w:r>
      <w:proofErr w:type="spellEnd"/>
      <w:r>
        <w:rPr>
          <w:rFonts w:ascii="Arial" w:hAnsi="Arial" w:cs="Arial"/>
        </w:rPr>
        <w:t xml:space="preserve">) OSB [online] Available at </w:t>
      </w:r>
      <w:hyperlink r:id="rId24" w:history="1">
        <w:r w:rsidRPr="00156264">
          <w:rPr>
            <w:rStyle w:val="Hyperlink"/>
            <w:rFonts w:ascii="Arial" w:hAnsi="Arial" w:cs="Arial"/>
          </w:rPr>
          <w:t>https://www.laver.co.uk/sheet-materials/osb.html#:~:text=Oriented%20Strand%20Board%2C%20commonly%20known,structural%20integrity%2C%20and%20environmental%20sustainability</w:t>
        </w:r>
      </w:hyperlink>
      <w:r>
        <w:rPr>
          <w:rFonts w:ascii="Arial" w:hAnsi="Arial" w:cs="Arial"/>
        </w:rPr>
        <w:t xml:space="preserve"> (Accessed on 22 April 2025)</w:t>
      </w:r>
    </w:p>
    <w:p w14:paraId="0CD63F55" w14:textId="6050623A" w:rsidR="007450D8" w:rsidRDefault="007450D8" w:rsidP="00DC6060">
      <w:pPr>
        <w:spacing w:line="360" w:lineRule="auto"/>
        <w:jc w:val="both"/>
        <w:rPr>
          <w:rFonts w:ascii="Arial" w:hAnsi="Arial" w:cs="Arial"/>
        </w:rPr>
      </w:pPr>
      <w:proofErr w:type="spellStart"/>
      <w:r>
        <w:rPr>
          <w:rFonts w:ascii="Arial" w:hAnsi="Arial" w:cs="Arial"/>
        </w:rPr>
        <w:t>Arcbuildingsolutions</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Cavity Stop Sock [online] </w:t>
      </w:r>
      <w:r w:rsidR="00DC6060">
        <w:rPr>
          <w:rFonts w:ascii="Arial" w:hAnsi="Arial" w:cs="Arial"/>
        </w:rPr>
        <w:t xml:space="preserve">Available at </w:t>
      </w:r>
      <w:hyperlink r:id="rId25" w:history="1">
        <w:r w:rsidR="00DC6060" w:rsidRPr="00156264">
          <w:rPr>
            <w:rStyle w:val="Hyperlink"/>
            <w:rFonts w:ascii="Arial" w:hAnsi="Arial" w:cs="Arial"/>
          </w:rPr>
          <w:t>https://www.arcbuildingsolutions.co.uk/wp-content/uploads/2020/11/ARC-Cavity-Stop-Sock-v5.0.pdf</w:t>
        </w:r>
      </w:hyperlink>
      <w:r w:rsidR="00DC6060">
        <w:rPr>
          <w:rFonts w:ascii="Arial" w:hAnsi="Arial" w:cs="Arial"/>
        </w:rPr>
        <w:t xml:space="preserve"> (Accessed on 22 April 2025)</w:t>
      </w:r>
    </w:p>
    <w:p w14:paraId="3DB02561" w14:textId="36F135E7" w:rsidR="00DC6060" w:rsidRDefault="00DC6060" w:rsidP="00DC6060">
      <w:pPr>
        <w:spacing w:line="360" w:lineRule="auto"/>
        <w:jc w:val="both"/>
        <w:rPr>
          <w:rFonts w:ascii="Arial" w:hAnsi="Arial" w:cs="Arial"/>
        </w:rPr>
      </w:pPr>
      <w:proofErr w:type="spellStart"/>
      <w:r>
        <w:rPr>
          <w:rFonts w:ascii="Arial" w:hAnsi="Arial" w:cs="Arial"/>
        </w:rPr>
        <w:t>Siniat</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Plasterboard [online] Available at </w:t>
      </w:r>
      <w:hyperlink r:id="rId26" w:history="1">
        <w:r w:rsidRPr="00156264">
          <w:rPr>
            <w:rStyle w:val="Hyperlink"/>
            <w:rFonts w:ascii="Arial" w:hAnsi="Arial" w:cs="Arial"/>
          </w:rPr>
          <w:t>https://www.siniat.co.uk/en-gb/products-and-systems/products/internal-boards/</w:t>
        </w:r>
      </w:hyperlink>
      <w:r>
        <w:rPr>
          <w:rFonts w:ascii="Arial" w:hAnsi="Arial" w:cs="Arial"/>
        </w:rPr>
        <w:t xml:space="preserve"> (Accessed on 21 April 2025)</w:t>
      </w:r>
    </w:p>
    <w:p w14:paraId="482E6C50" w14:textId="726AF525" w:rsidR="00DC6060" w:rsidRDefault="00DC6060" w:rsidP="00FD52AA">
      <w:pPr>
        <w:spacing w:line="360" w:lineRule="auto"/>
        <w:jc w:val="both"/>
        <w:rPr>
          <w:rFonts w:ascii="Arial" w:hAnsi="Arial" w:cs="Arial"/>
        </w:rPr>
      </w:pPr>
      <w:r>
        <w:rPr>
          <w:rFonts w:ascii="Arial" w:hAnsi="Arial" w:cs="Arial"/>
        </w:rPr>
        <w:t>Detail Library (</w:t>
      </w:r>
      <w:proofErr w:type="spellStart"/>
      <w:r>
        <w:rPr>
          <w:rFonts w:ascii="Arial" w:hAnsi="Arial" w:cs="Arial"/>
        </w:rPr>
        <w:t>nd</w:t>
      </w:r>
      <w:proofErr w:type="spellEnd"/>
      <w:r>
        <w:rPr>
          <w:rFonts w:ascii="Arial" w:hAnsi="Arial" w:cs="Arial"/>
        </w:rPr>
        <w:t xml:space="preserve">) SIP Window Detail [online] Available at </w:t>
      </w:r>
      <w:hyperlink r:id="rId27" w:history="1">
        <w:r w:rsidRPr="00156264">
          <w:rPr>
            <w:rStyle w:val="Hyperlink"/>
            <w:rFonts w:ascii="Arial" w:hAnsi="Arial" w:cs="Arial"/>
          </w:rPr>
          <w:t>https://detail-library.co.uk/product/pht22/</w:t>
        </w:r>
      </w:hyperlink>
      <w:r>
        <w:rPr>
          <w:rFonts w:ascii="Arial" w:hAnsi="Arial" w:cs="Arial"/>
        </w:rPr>
        <w:t xml:space="preserve"> (Accessed on 23 April 2025)</w:t>
      </w:r>
    </w:p>
    <w:p w14:paraId="387500B1" w14:textId="222892BB" w:rsidR="00DC6060" w:rsidRDefault="00DC6060" w:rsidP="00FD52AA">
      <w:pPr>
        <w:spacing w:line="360" w:lineRule="auto"/>
        <w:jc w:val="both"/>
        <w:rPr>
          <w:rFonts w:ascii="Arial" w:hAnsi="Arial" w:cs="Arial"/>
        </w:rPr>
      </w:pPr>
      <w:proofErr w:type="spellStart"/>
      <w:r>
        <w:rPr>
          <w:rFonts w:ascii="Arial" w:hAnsi="Arial" w:cs="Arial"/>
        </w:rPr>
        <w:t>Lacanshire.R</w:t>
      </w:r>
      <w:proofErr w:type="spellEnd"/>
      <w:r>
        <w:rPr>
          <w:rFonts w:ascii="Arial" w:hAnsi="Arial" w:cs="Arial"/>
        </w:rPr>
        <w:t xml:space="preserve"> and </w:t>
      </w:r>
      <w:proofErr w:type="spellStart"/>
      <w:r>
        <w:rPr>
          <w:rFonts w:ascii="Arial" w:hAnsi="Arial" w:cs="Arial"/>
        </w:rPr>
        <w:t>Taylor.L</w:t>
      </w:r>
      <w:proofErr w:type="spellEnd"/>
      <w:r>
        <w:rPr>
          <w:rFonts w:ascii="Arial" w:hAnsi="Arial" w:cs="Arial"/>
        </w:rPr>
        <w:t xml:space="preserve"> (2011) Timber Frame Construction [</w:t>
      </w:r>
      <w:r w:rsidR="00F375FD">
        <w:rPr>
          <w:rFonts w:ascii="Arial" w:hAnsi="Arial" w:cs="Arial"/>
        </w:rPr>
        <w:t>Online</w:t>
      </w:r>
      <w:r>
        <w:rPr>
          <w:rFonts w:ascii="Arial" w:hAnsi="Arial" w:cs="Arial"/>
        </w:rPr>
        <w:t xml:space="preserve">] </w:t>
      </w:r>
      <w:r w:rsidR="00F375FD" w:rsidRPr="00F375FD">
        <w:rPr>
          <w:rFonts w:ascii="Arial" w:hAnsi="Arial" w:cs="Arial"/>
        </w:rPr>
        <w:t>Available at the University learning platform CIS.</w:t>
      </w:r>
      <w:r w:rsidR="00F375FD">
        <w:rPr>
          <w:rFonts w:ascii="Arial" w:hAnsi="Arial" w:cs="Arial"/>
        </w:rPr>
        <w:t xml:space="preserve"> (Accessed on 23 April 2025)</w:t>
      </w:r>
    </w:p>
    <w:p w14:paraId="4A6ABB96" w14:textId="11E06F9B" w:rsidR="00DC6060" w:rsidRDefault="00F375FD" w:rsidP="00FD52AA">
      <w:pPr>
        <w:spacing w:line="360" w:lineRule="auto"/>
        <w:jc w:val="both"/>
        <w:rPr>
          <w:rFonts w:ascii="Arial" w:hAnsi="Arial" w:cs="Arial"/>
        </w:rPr>
      </w:pPr>
      <w:r>
        <w:rPr>
          <w:rFonts w:ascii="Arial" w:hAnsi="Arial" w:cs="Arial"/>
        </w:rPr>
        <w:t xml:space="preserve">Detail Library (2024) Masonry Eaves Detail [Online] Available at </w:t>
      </w:r>
      <w:hyperlink r:id="rId28" w:tgtFrame="_blank" w:history="1">
        <w:r w:rsidR="00FD52AA" w:rsidRPr="00FD52AA">
          <w:rPr>
            <w:rStyle w:val="Hyperlink"/>
            <w:rFonts w:ascii="Arial" w:hAnsi="Arial" w:cs="Arial"/>
          </w:rPr>
          <w:t>https://detail-library.co.uk/product/dl318-partial-fill-cavity-wall-eaves-detail-large-eaves-overhang/</w:t>
        </w:r>
      </w:hyperlink>
      <w:r w:rsidR="00FD52AA" w:rsidRPr="00FD52AA">
        <w:rPr>
          <w:rFonts w:ascii="Arial" w:hAnsi="Arial" w:cs="Arial"/>
        </w:rPr>
        <w:t xml:space="preserve">  </w:t>
      </w:r>
      <w:r w:rsidR="00FD52AA">
        <w:rPr>
          <w:rFonts w:ascii="Arial" w:hAnsi="Arial" w:cs="Arial"/>
        </w:rPr>
        <w:t xml:space="preserve"> (Accessed on 23 April 2025)</w:t>
      </w:r>
    </w:p>
    <w:p w14:paraId="29D7A26F" w14:textId="4E0EDC52" w:rsidR="00FD52AA" w:rsidRDefault="00FD52AA" w:rsidP="00FD52AA">
      <w:pPr>
        <w:spacing w:line="360" w:lineRule="auto"/>
        <w:jc w:val="both"/>
        <w:rPr>
          <w:rFonts w:ascii="Arial" w:hAnsi="Arial" w:cs="Arial"/>
        </w:rPr>
      </w:pPr>
      <w:r>
        <w:rPr>
          <w:rFonts w:ascii="Arial" w:hAnsi="Arial" w:cs="Arial"/>
        </w:rPr>
        <w:t>Detail Library (</w:t>
      </w:r>
      <w:proofErr w:type="spellStart"/>
      <w:r>
        <w:rPr>
          <w:rFonts w:ascii="Arial" w:hAnsi="Arial" w:cs="Arial"/>
        </w:rPr>
        <w:t>nd</w:t>
      </w:r>
      <w:proofErr w:type="spellEnd"/>
      <w:r>
        <w:rPr>
          <w:rFonts w:ascii="Arial" w:hAnsi="Arial" w:cs="Arial"/>
        </w:rPr>
        <w:t xml:space="preserve">) SIP Eaves Detail [online] Available at </w:t>
      </w:r>
      <w:hyperlink r:id="rId29" w:history="1">
        <w:r w:rsidRPr="00156264">
          <w:rPr>
            <w:rStyle w:val="Hyperlink"/>
            <w:rFonts w:ascii="Arial" w:hAnsi="Arial" w:cs="Arial"/>
          </w:rPr>
          <w:t>https://detail-library.co.uk/product/sip11/</w:t>
        </w:r>
      </w:hyperlink>
      <w:r>
        <w:rPr>
          <w:rFonts w:ascii="Arial" w:hAnsi="Arial" w:cs="Arial"/>
        </w:rPr>
        <w:t xml:space="preserve"> (Accessed on 23 April 2025)</w:t>
      </w:r>
    </w:p>
    <w:p w14:paraId="7F04B397" w14:textId="1598CA5A" w:rsidR="00FD52AA" w:rsidRPr="002F0CF7" w:rsidRDefault="00FD52AA" w:rsidP="00FD52AA">
      <w:pPr>
        <w:spacing w:line="360" w:lineRule="auto"/>
        <w:jc w:val="both"/>
        <w:rPr>
          <w:rFonts w:ascii="Arial" w:hAnsi="Arial" w:cs="Arial"/>
        </w:rPr>
      </w:pPr>
      <w:r>
        <w:rPr>
          <w:rFonts w:ascii="Arial" w:hAnsi="Arial" w:cs="Arial"/>
        </w:rPr>
        <w:t>Detail Library (</w:t>
      </w:r>
      <w:proofErr w:type="spellStart"/>
      <w:r>
        <w:rPr>
          <w:rFonts w:ascii="Arial" w:hAnsi="Arial" w:cs="Arial"/>
        </w:rPr>
        <w:t>nd</w:t>
      </w:r>
      <w:proofErr w:type="spellEnd"/>
      <w:r>
        <w:rPr>
          <w:rFonts w:ascii="Arial" w:hAnsi="Arial" w:cs="Arial"/>
        </w:rPr>
        <w:t>)</w:t>
      </w:r>
      <w:r>
        <w:rPr>
          <w:rFonts w:ascii="Arial" w:hAnsi="Arial" w:cs="Arial"/>
        </w:rPr>
        <w:t xml:space="preserve"> SIP Foundation Detail [online] Available at </w:t>
      </w:r>
      <w:hyperlink r:id="rId30" w:history="1">
        <w:r w:rsidRPr="00156264">
          <w:rPr>
            <w:rStyle w:val="Hyperlink"/>
            <w:rFonts w:ascii="Arial" w:hAnsi="Arial" w:cs="Arial"/>
          </w:rPr>
          <w:t>https://detail-library.co.uk/product/sip1-foundation-detail/</w:t>
        </w:r>
      </w:hyperlink>
      <w:r>
        <w:rPr>
          <w:rFonts w:ascii="Arial" w:hAnsi="Arial" w:cs="Arial"/>
        </w:rPr>
        <w:t xml:space="preserve"> (Accessed on 24 April 2025)</w:t>
      </w:r>
    </w:p>
    <w:p w14:paraId="5E5787A5" w14:textId="57D4459F" w:rsidR="00A6004F" w:rsidRDefault="00A6004F" w:rsidP="1BB99B66"/>
    <w:sectPr w:rsidR="00A600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6+rmmg0m51eVk" int2:id="9U6SHApE">
      <int2:state int2:value="Rejected" int2:type="AugLoop_Text_Critique"/>
    </int2:textHash>
    <int2:bookmark int2:bookmarkName="_Int_yTHn79ZB" int2:invalidationBookmarkName="" int2:hashCode="2jmj7l5rSw0yVb" int2:id="ZkTlfd5P">
      <int2:state int2:value="Rejected" int2:type="WordDesignerComplexDecoratorAnnotationType"/>
    </int2:bookmark>
    <int2:bookmark int2:bookmarkName="_Int_yNRZkKOL" int2:invalidationBookmarkName="" int2:hashCode="GmQUmLCujJfs5S" int2:id="AncTiO4v">
      <int2:state int2:value="Rejected" int2:type="AugLoop_Text_Critique"/>
    </int2:bookmark>
    <int2:bookmark int2:bookmarkName="_Int_aGmbTZen" int2:invalidationBookmarkName="" int2:hashCode="jlYT9g/glc5n5m" int2:id="KFec36UN">
      <int2:state int2:value="Rejected" int2:type="AugLoop_Text_Critique"/>
    </int2:bookmark>
    <int2:bookmark int2:bookmarkName="_Int_5U5EMagl" int2:invalidationBookmarkName="" int2:hashCode="2jmj7l5rSw0yVb" int2:id="e1pZHHxe">
      <int2:state int2:value="Rejected" int2:type="WordDesignerComplexDecoratorAnnotationType"/>
    </int2:bookmark>
    <int2:bookmark int2:bookmarkName="_Int_kRAG0oc0" int2:invalidationBookmarkName="" int2:hashCode="1QbqWw3JXiTRuP" int2:id="31NnX3n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18203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E9417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71281915">
    <w:abstractNumId w:val="1"/>
  </w:num>
  <w:num w:numId="2" w16cid:durableId="866482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E51C5A"/>
    <w:rsid w:val="00042A7E"/>
    <w:rsid w:val="002F0CF7"/>
    <w:rsid w:val="004153BC"/>
    <w:rsid w:val="005AA8BA"/>
    <w:rsid w:val="0067B015"/>
    <w:rsid w:val="007450D8"/>
    <w:rsid w:val="008D7E34"/>
    <w:rsid w:val="00A6004F"/>
    <w:rsid w:val="00DC6060"/>
    <w:rsid w:val="00F375FD"/>
    <w:rsid w:val="00FD52AA"/>
    <w:rsid w:val="015454C1"/>
    <w:rsid w:val="015800D7"/>
    <w:rsid w:val="017108B9"/>
    <w:rsid w:val="02015A17"/>
    <w:rsid w:val="0233C417"/>
    <w:rsid w:val="023F6311"/>
    <w:rsid w:val="025A26B7"/>
    <w:rsid w:val="02A40C83"/>
    <w:rsid w:val="02D177F6"/>
    <w:rsid w:val="02E94D17"/>
    <w:rsid w:val="045494AE"/>
    <w:rsid w:val="051B31AB"/>
    <w:rsid w:val="051E6BFC"/>
    <w:rsid w:val="05409E43"/>
    <w:rsid w:val="0545377D"/>
    <w:rsid w:val="0552CA95"/>
    <w:rsid w:val="0582F416"/>
    <w:rsid w:val="05B77790"/>
    <w:rsid w:val="05E51C5A"/>
    <w:rsid w:val="05E90C25"/>
    <w:rsid w:val="060413DF"/>
    <w:rsid w:val="0657CA17"/>
    <w:rsid w:val="06655131"/>
    <w:rsid w:val="069A66D7"/>
    <w:rsid w:val="06B7D7AF"/>
    <w:rsid w:val="0713DE2A"/>
    <w:rsid w:val="074B11CE"/>
    <w:rsid w:val="075AC3CE"/>
    <w:rsid w:val="0791BA31"/>
    <w:rsid w:val="0860D7C0"/>
    <w:rsid w:val="08803121"/>
    <w:rsid w:val="08A150FB"/>
    <w:rsid w:val="0977E2D0"/>
    <w:rsid w:val="0985E228"/>
    <w:rsid w:val="09A525D7"/>
    <w:rsid w:val="0A241915"/>
    <w:rsid w:val="0A4D6598"/>
    <w:rsid w:val="0B4A03C6"/>
    <w:rsid w:val="0B570371"/>
    <w:rsid w:val="0CD5C4EC"/>
    <w:rsid w:val="0D3B7CF0"/>
    <w:rsid w:val="0DAA8462"/>
    <w:rsid w:val="0DCEDB3C"/>
    <w:rsid w:val="0EC02F69"/>
    <w:rsid w:val="0F76D662"/>
    <w:rsid w:val="0FB2E597"/>
    <w:rsid w:val="0FF456F5"/>
    <w:rsid w:val="10062379"/>
    <w:rsid w:val="105D2817"/>
    <w:rsid w:val="10723050"/>
    <w:rsid w:val="1200A3CF"/>
    <w:rsid w:val="122D9208"/>
    <w:rsid w:val="1247C0B8"/>
    <w:rsid w:val="128FF6F3"/>
    <w:rsid w:val="12DE995F"/>
    <w:rsid w:val="1308EB07"/>
    <w:rsid w:val="1316DAF5"/>
    <w:rsid w:val="1376CA11"/>
    <w:rsid w:val="139C35CA"/>
    <w:rsid w:val="13A1C71A"/>
    <w:rsid w:val="140BB86E"/>
    <w:rsid w:val="14A24AA0"/>
    <w:rsid w:val="14A33B3C"/>
    <w:rsid w:val="14DC7DE5"/>
    <w:rsid w:val="152D6E17"/>
    <w:rsid w:val="157AAB47"/>
    <w:rsid w:val="1613F900"/>
    <w:rsid w:val="16942524"/>
    <w:rsid w:val="16DF2760"/>
    <w:rsid w:val="171B7CE2"/>
    <w:rsid w:val="17330352"/>
    <w:rsid w:val="1791F5F8"/>
    <w:rsid w:val="17C63443"/>
    <w:rsid w:val="17E9CD67"/>
    <w:rsid w:val="185AFC69"/>
    <w:rsid w:val="188B39ED"/>
    <w:rsid w:val="19048E1B"/>
    <w:rsid w:val="193B15B4"/>
    <w:rsid w:val="195EB55B"/>
    <w:rsid w:val="19812BF5"/>
    <w:rsid w:val="1A6EA602"/>
    <w:rsid w:val="1A73A22E"/>
    <w:rsid w:val="1AF3C6CD"/>
    <w:rsid w:val="1AF77DEC"/>
    <w:rsid w:val="1B5D42BE"/>
    <w:rsid w:val="1BB99B66"/>
    <w:rsid w:val="1C43EE03"/>
    <w:rsid w:val="1DB515BB"/>
    <w:rsid w:val="1DDC3772"/>
    <w:rsid w:val="1E558683"/>
    <w:rsid w:val="1F61852C"/>
    <w:rsid w:val="1F8C79F1"/>
    <w:rsid w:val="1F9B76DC"/>
    <w:rsid w:val="2021105D"/>
    <w:rsid w:val="20AB0736"/>
    <w:rsid w:val="20C1DB02"/>
    <w:rsid w:val="21071CEB"/>
    <w:rsid w:val="217E8794"/>
    <w:rsid w:val="2184C05B"/>
    <w:rsid w:val="21DA45F7"/>
    <w:rsid w:val="2203C446"/>
    <w:rsid w:val="221759D5"/>
    <w:rsid w:val="23012AEF"/>
    <w:rsid w:val="2325D6CB"/>
    <w:rsid w:val="2344B73B"/>
    <w:rsid w:val="23EB637A"/>
    <w:rsid w:val="24A5E4C4"/>
    <w:rsid w:val="24BF649D"/>
    <w:rsid w:val="24C2F312"/>
    <w:rsid w:val="24F3BE89"/>
    <w:rsid w:val="25010652"/>
    <w:rsid w:val="25640062"/>
    <w:rsid w:val="25ADF2A8"/>
    <w:rsid w:val="25C04137"/>
    <w:rsid w:val="25F00506"/>
    <w:rsid w:val="25F7FFFB"/>
    <w:rsid w:val="27CF6E25"/>
    <w:rsid w:val="2813D56F"/>
    <w:rsid w:val="282350B8"/>
    <w:rsid w:val="2846A4BB"/>
    <w:rsid w:val="288180DD"/>
    <w:rsid w:val="28F0F94E"/>
    <w:rsid w:val="28FDFFBF"/>
    <w:rsid w:val="2999E4C3"/>
    <w:rsid w:val="29E24866"/>
    <w:rsid w:val="2A190833"/>
    <w:rsid w:val="2A47EBE8"/>
    <w:rsid w:val="2AC9EDC0"/>
    <w:rsid w:val="2B0873EA"/>
    <w:rsid w:val="2B4090DC"/>
    <w:rsid w:val="2B93EFB8"/>
    <w:rsid w:val="2B9D5939"/>
    <w:rsid w:val="2BEF7D1F"/>
    <w:rsid w:val="2C58775B"/>
    <w:rsid w:val="2CA89FC4"/>
    <w:rsid w:val="2CBC0861"/>
    <w:rsid w:val="2D47E820"/>
    <w:rsid w:val="2D48AA61"/>
    <w:rsid w:val="2D5AEA40"/>
    <w:rsid w:val="2D5EBCE5"/>
    <w:rsid w:val="2D8CC7DA"/>
    <w:rsid w:val="2DA6D14D"/>
    <w:rsid w:val="2DDFC915"/>
    <w:rsid w:val="2DE4D60D"/>
    <w:rsid w:val="2DE82A23"/>
    <w:rsid w:val="2DF03B7E"/>
    <w:rsid w:val="2DFF8417"/>
    <w:rsid w:val="2E0A6572"/>
    <w:rsid w:val="2E12061B"/>
    <w:rsid w:val="2E22855F"/>
    <w:rsid w:val="2E85541E"/>
    <w:rsid w:val="2F4A19D9"/>
    <w:rsid w:val="2FA980F7"/>
    <w:rsid w:val="302014FA"/>
    <w:rsid w:val="3051EBA6"/>
    <w:rsid w:val="3147C501"/>
    <w:rsid w:val="31C82518"/>
    <w:rsid w:val="32317604"/>
    <w:rsid w:val="32508984"/>
    <w:rsid w:val="329F6A63"/>
    <w:rsid w:val="32DDCD22"/>
    <w:rsid w:val="335ED7EC"/>
    <w:rsid w:val="33B09131"/>
    <w:rsid w:val="33DA2FE7"/>
    <w:rsid w:val="341B3875"/>
    <w:rsid w:val="345B1A55"/>
    <w:rsid w:val="3517274C"/>
    <w:rsid w:val="3532D938"/>
    <w:rsid w:val="35464B70"/>
    <w:rsid w:val="355A18FA"/>
    <w:rsid w:val="35610B89"/>
    <w:rsid w:val="362919AE"/>
    <w:rsid w:val="3674201D"/>
    <w:rsid w:val="36E259D8"/>
    <w:rsid w:val="36EB0F7D"/>
    <w:rsid w:val="36F19651"/>
    <w:rsid w:val="3747C4C0"/>
    <w:rsid w:val="379C320C"/>
    <w:rsid w:val="37AB5EC8"/>
    <w:rsid w:val="37B68454"/>
    <w:rsid w:val="386B7351"/>
    <w:rsid w:val="3896FCAF"/>
    <w:rsid w:val="38D02B78"/>
    <w:rsid w:val="38F270FA"/>
    <w:rsid w:val="3972790E"/>
    <w:rsid w:val="3A767A12"/>
    <w:rsid w:val="3ADBDBC2"/>
    <w:rsid w:val="3AE233A1"/>
    <w:rsid w:val="3B0C372F"/>
    <w:rsid w:val="3B904962"/>
    <w:rsid w:val="3BC36D93"/>
    <w:rsid w:val="3C5BBD4E"/>
    <w:rsid w:val="3C7535A7"/>
    <w:rsid w:val="3C7B1209"/>
    <w:rsid w:val="3C93D385"/>
    <w:rsid w:val="3DFE24D4"/>
    <w:rsid w:val="3E061921"/>
    <w:rsid w:val="3E590122"/>
    <w:rsid w:val="3EBF1F12"/>
    <w:rsid w:val="3EC2FD67"/>
    <w:rsid w:val="40CA554E"/>
    <w:rsid w:val="40E1F0DB"/>
    <w:rsid w:val="411168D1"/>
    <w:rsid w:val="4160CDA7"/>
    <w:rsid w:val="417D19AB"/>
    <w:rsid w:val="4185B31F"/>
    <w:rsid w:val="4193CC94"/>
    <w:rsid w:val="41B09E8E"/>
    <w:rsid w:val="41FBC0F9"/>
    <w:rsid w:val="421DB57B"/>
    <w:rsid w:val="427230B8"/>
    <w:rsid w:val="42B30123"/>
    <w:rsid w:val="42C19E1E"/>
    <w:rsid w:val="434425B0"/>
    <w:rsid w:val="438A3AC5"/>
    <w:rsid w:val="43A4FEDC"/>
    <w:rsid w:val="43E30BD5"/>
    <w:rsid w:val="444354BE"/>
    <w:rsid w:val="4471CA5D"/>
    <w:rsid w:val="4493B934"/>
    <w:rsid w:val="44D80730"/>
    <w:rsid w:val="44F44539"/>
    <w:rsid w:val="45450B0B"/>
    <w:rsid w:val="455E7AB5"/>
    <w:rsid w:val="4578DDC6"/>
    <w:rsid w:val="45A63A60"/>
    <w:rsid w:val="4607F054"/>
    <w:rsid w:val="462B79C0"/>
    <w:rsid w:val="4663ADCB"/>
    <w:rsid w:val="46E6D146"/>
    <w:rsid w:val="4723ECED"/>
    <w:rsid w:val="488EB29C"/>
    <w:rsid w:val="495137F3"/>
    <w:rsid w:val="4957EECB"/>
    <w:rsid w:val="49B766EB"/>
    <w:rsid w:val="49C823F3"/>
    <w:rsid w:val="49F8BF63"/>
    <w:rsid w:val="4AC4238A"/>
    <w:rsid w:val="4B333534"/>
    <w:rsid w:val="4B53A941"/>
    <w:rsid w:val="4B9944F6"/>
    <w:rsid w:val="4BDB0FBA"/>
    <w:rsid w:val="4BF47EC7"/>
    <w:rsid w:val="4CD137F4"/>
    <w:rsid w:val="4D472B99"/>
    <w:rsid w:val="4DC86164"/>
    <w:rsid w:val="4DD80908"/>
    <w:rsid w:val="4DEA615C"/>
    <w:rsid w:val="4E1A8310"/>
    <w:rsid w:val="4E9DB456"/>
    <w:rsid w:val="4F2AC142"/>
    <w:rsid w:val="50123C8B"/>
    <w:rsid w:val="505CBADE"/>
    <w:rsid w:val="50907BD8"/>
    <w:rsid w:val="518341C3"/>
    <w:rsid w:val="51CB6D6C"/>
    <w:rsid w:val="51E8991E"/>
    <w:rsid w:val="52175A70"/>
    <w:rsid w:val="526E9872"/>
    <w:rsid w:val="532BC0CF"/>
    <w:rsid w:val="536558BA"/>
    <w:rsid w:val="53EE5FE1"/>
    <w:rsid w:val="541EC40E"/>
    <w:rsid w:val="547759B2"/>
    <w:rsid w:val="54AE3235"/>
    <w:rsid w:val="5535A353"/>
    <w:rsid w:val="56610815"/>
    <w:rsid w:val="572A2DB2"/>
    <w:rsid w:val="57330C1C"/>
    <w:rsid w:val="589FABAD"/>
    <w:rsid w:val="58F81C18"/>
    <w:rsid w:val="597F1BE9"/>
    <w:rsid w:val="5AAAC06F"/>
    <w:rsid w:val="5AFE7F90"/>
    <w:rsid w:val="5B1C88D8"/>
    <w:rsid w:val="5B3200D4"/>
    <w:rsid w:val="5BFB3F7D"/>
    <w:rsid w:val="5C04D49E"/>
    <w:rsid w:val="5C0CCA51"/>
    <w:rsid w:val="5C2E10AD"/>
    <w:rsid w:val="5C514DAC"/>
    <w:rsid w:val="5C65286E"/>
    <w:rsid w:val="5C6D5AA9"/>
    <w:rsid w:val="5C992037"/>
    <w:rsid w:val="5D0EDD62"/>
    <w:rsid w:val="5D2B6ECE"/>
    <w:rsid w:val="5D42ABA9"/>
    <w:rsid w:val="5E353E3E"/>
    <w:rsid w:val="5E370EE3"/>
    <w:rsid w:val="5E4A98F4"/>
    <w:rsid w:val="5E6D76B7"/>
    <w:rsid w:val="5EBF8EF7"/>
    <w:rsid w:val="5ED1FAAA"/>
    <w:rsid w:val="5EF60785"/>
    <w:rsid w:val="5F023335"/>
    <w:rsid w:val="5F12992D"/>
    <w:rsid w:val="5F2728A6"/>
    <w:rsid w:val="5F9203D9"/>
    <w:rsid w:val="6092CD21"/>
    <w:rsid w:val="60D4ACA2"/>
    <w:rsid w:val="60E74716"/>
    <w:rsid w:val="60F332D5"/>
    <w:rsid w:val="611DEA98"/>
    <w:rsid w:val="6148F81E"/>
    <w:rsid w:val="615E9702"/>
    <w:rsid w:val="617A730D"/>
    <w:rsid w:val="61A6ABDC"/>
    <w:rsid w:val="624C3F7E"/>
    <w:rsid w:val="628C8275"/>
    <w:rsid w:val="63722A73"/>
    <w:rsid w:val="642918CA"/>
    <w:rsid w:val="64642B94"/>
    <w:rsid w:val="651222DC"/>
    <w:rsid w:val="65E87081"/>
    <w:rsid w:val="6652C175"/>
    <w:rsid w:val="6652E094"/>
    <w:rsid w:val="6744CC51"/>
    <w:rsid w:val="6763763A"/>
    <w:rsid w:val="67773249"/>
    <w:rsid w:val="67A27EFD"/>
    <w:rsid w:val="683972CE"/>
    <w:rsid w:val="688F3716"/>
    <w:rsid w:val="68FB0A4A"/>
    <w:rsid w:val="69577C77"/>
    <w:rsid w:val="69A23B94"/>
    <w:rsid w:val="69FD0CDB"/>
    <w:rsid w:val="6A3735BE"/>
    <w:rsid w:val="6A432BA7"/>
    <w:rsid w:val="6A64D72C"/>
    <w:rsid w:val="6A7B84E4"/>
    <w:rsid w:val="6A9B2D40"/>
    <w:rsid w:val="6AB9B414"/>
    <w:rsid w:val="6C2CAE96"/>
    <w:rsid w:val="6C8C3A14"/>
    <w:rsid w:val="6CAD9B4B"/>
    <w:rsid w:val="6CB07F79"/>
    <w:rsid w:val="6CB5E8C5"/>
    <w:rsid w:val="6CC13978"/>
    <w:rsid w:val="6CF53A0F"/>
    <w:rsid w:val="6D754D4D"/>
    <w:rsid w:val="6D87A7AB"/>
    <w:rsid w:val="6DC170C7"/>
    <w:rsid w:val="6E087E65"/>
    <w:rsid w:val="6E4F316E"/>
    <w:rsid w:val="6E75CB99"/>
    <w:rsid w:val="6E9EAE72"/>
    <w:rsid w:val="6EBEF2B0"/>
    <w:rsid w:val="6F063F9E"/>
    <w:rsid w:val="6F3AC183"/>
    <w:rsid w:val="6F6EB798"/>
    <w:rsid w:val="70564A62"/>
    <w:rsid w:val="70EDCE74"/>
    <w:rsid w:val="71485BEC"/>
    <w:rsid w:val="71694A5D"/>
    <w:rsid w:val="7172CD9E"/>
    <w:rsid w:val="71DDF490"/>
    <w:rsid w:val="72114E1B"/>
    <w:rsid w:val="7241A076"/>
    <w:rsid w:val="7270F53E"/>
    <w:rsid w:val="72C221D6"/>
    <w:rsid w:val="72F4047E"/>
    <w:rsid w:val="73063724"/>
    <w:rsid w:val="733C84E6"/>
    <w:rsid w:val="735E0793"/>
    <w:rsid w:val="7376AB6A"/>
    <w:rsid w:val="73D3CA77"/>
    <w:rsid w:val="7412B70A"/>
    <w:rsid w:val="742499A7"/>
    <w:rsid w:val="74470C42"/>
    <w:rsid w:val="744854ED"/>
    <w:rsid w:val="746E99BE"/>
    <w:rsid w:val="7522A78B"/>
    <w:rsid w:val="7523517D"/>
    <w:rsid w:val="7559812C"/>
    <w:rsid w:val="75767EC2"/>
    <w:rsid w:val="75B24660"/>
    <w:rsid w:val="75E6EF8F"/>
    <w:rsid w:val="767F8F5E"/>
    <w:rsid w:val="775ECAF5"/>
    <w:rsid w:val="7777C5CF"/>
    <w:rsid w:val="7781F486"/>
    <w:rsid w:val="77BA5F6A"/>
    <w:rsid w:val="77E32C43"/>
    <w:rsid w:val="7813E02E"/>
    <w:rsid w:val="78B3A2C2"/>
    <w:rsid w:val="78F54953"/>
    <w:rsid w:val="7969D86F"/>
    <w:rsid w:val="798479E9"/>
    <w:rsid w:val="79ADE4E2"/>
    <w:rsid w:val="7A096CE3"/>
    <w:rsid w:val="7A2F430E"/>
    <w:rsid w:val="7ADFAEBE"/>
    <w:rsid w:val="7AF5DB93"/>
    <w:rsid w:val="7B0C290C"/>
    <w:rsid w:val="7B31B83D"/>
    <w:rsid w:val="7B5F0312"/>
    <w:rsid w:val="7BB443F5"/>
    <w:rsid w:val="7BB6048B"/>
    <w:rsid w:val="7BC18CCC"/>
    <w:rsid w:val="7C425638"/>
    <w:rsid w:val="7C58930A"/>
    <w:rsid w:val="7C978B04"/>
    <w:rsid w:val="7CA776A4"/>
    <w:rsid w:val="7CC7B3A4"/>
    <w:rsid w:val="7CE3D99F"/>
    <w:rsid w:val="7D1FE297"/>
    <w:rsid w:val="7D469DD2"/>
    <w:rsid w:val="7D5067DB"/>
    <w:rsid w:val="7D806A03"/>
    <w:rsid w:val="7DFA7AB6"/>
    <w:rsid w:val="7E942B0C"/>
    <w:rsid w:val="7F237DF5"/>
    <w:rsid w:val="7F4AB7AE"/>
    <w:rsid w:val="7F5A5A61"/>
    <w:rsid w:val="7F7FC4D7"/>
    <w:rsid w:val="7F89A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51C5A"/>
  <w15:chartTrackingRefBased/>
  <w15:docId w15:val="{D02AFD88-8257-4244-BEE4-53250A928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1BB99B66"/>
    <w:pPr>
      <w:keepNext/>
      <w:keepLines/>
      <w:numPr>
        <w:numId w:val="2"/>
      </w:numPr>
      <w:outlineLvl w:val="0"/>
    </w:pPr>
    <w:rPr>
      <w:rFonts w:asciiTheme="majorHAnsi" w:hAnsiTheme="majorHAnsi" w:cstheme="majorEastAsia"/>
      <w:color w:val="0F4761" w:themeColor="accent1" w:themeShade="BF"/>
      <w:sz w:val="40"/>
      <w:szCs w:val="40"/>
    </w:rPr>
  </w:style>
  <w:style w:type="paragraph" w:styleId="Heading2">
    <w:name w:val="heading 2"/>
    <w:basedOn w:val="Normal"/>
    <w:next w:val="Normal"/>
    <w:link w:val="Heading2Char"/>
    <w:uiPriority w:val="9"/>
    <w:unhideWhenUsed/>
    <w:qFormat/>
    <w:rsid w:val="1BB99B66"/>
    <w:pPr>
      <w:keepNext/>
      <w:keepLines/>
      <w:numPr>
        <w:ilvl w:val="1"/>
        <w:numId w:val="2"/>
      </w:numPr>
      <w:outlineLvl w:val="1"/>
    </w:pPr>
    <w:rPr>
      <w:rFonts w:asciiTheme="majorHAnsi" w:hAnsiTheme="majorHAnsi" w:cstheme="majorEastAsia"/>
      <w:color w:val="0F4761" w:themeColor="accent1" w:themeShade="BF"/>
      <w:sz w:val="32"/>
      <w:szCs w:val="32"/>
    </w:rPr>
  </w:style>
  <w:style w:type="paragraph" w:styleId="Heading3">
    <w:name w:val="heading 3"/>
    <w:basedOn w:val="Normal"/>
    <w:next w:val="Normal"/>
    <w:link w:val="Heading3Char"/>
    <w:uiPriority w:val="9"/>
    <w:unhideWhenUsed/>
    <w:qFormat/>
    <w:rsid w:val="1BB99B66"/>
    <w:pPr>
      <w:keepNext/>
      <w:keepLines/>
      <w:numPr>
        <w:ilvl w:val="2"/>
        <w:numId w:val="2"/>
      </w:numPr>
      <w:outlineLvl w:val="2"/>
    </w:pPr>
    <w:rPr>
      <w:rFonts w:cstheme="majorEastAsia"/>
      <w:color w:val="0F4761" w:themeColor="accent1" w:themeShade="BF"/>
      <w:sz w:val="28"/>
      <w:szCs w:val="28"/>
    </w:rPr>
  </w:style>
  <w:style w:type="paragraph" w:styleId="Heading4">
    <w:name w:val="heading 4"/>
    <w:basedOn w:val="Normal"/>
    <w:next w:val="Normal"/>
    <w:link w:val="Heading4Char"/>
    <w:uiPriority w:val="9"/>
    <w:unhideWhenUsed/>
    <w:qFormat/>
    <w:rsid w:val="1BB99B66"/>
    <w:pPr>
      <w:keepNext/>
      <w:keepLines/>
      <w:numPr>
        <w:ilvl w:val="3"/>
        <w:numId w:val="2"/>
      </w:numPr>
      <w:outlineLvl w:val="3"/>
    </w:pPr>
    <w:rPr>
      <w:rFonts w:cstheme="majorEastAsia"/>
      <w:i/>
      <w:iCs/>
      <w:color w:val="0F4761" w:themeColor="accent1" w:themeShade="BF"/>
    </w:rPr>
  </w:style>
  <w:style w:type="paragraph" w:styleId="Heading5">
    <w:name w:val="heading 5"/>
    <w:basedOn w:val="Normal"/>
    <w:next w:val="Normal"/>
    <w:link w:val="Heading5Char"/>
    <w:uiPriority w:val="9"/>
    <w:unhideWhenUsed/>
    <w:qFormat/>
    <w:rsid w:val="1BB99B66"/>
    <w:pPr>
      <w:keepNext/>
      <w:keepLines/>
      <w:numPr>
        <w:ilvl w:val="4"/>
        <w:numId w:val="2"/>
      </w:numPr>
      <w:outlineLvl w:val="4"/>
    </w:pPr>
    <w:rPr>
      <w:rFonts w:cstheme="majorEastAsia"/>
      <w:color w:val="0F4761" w:themeColor="accent1" w:themeShade="BF"/>
    </w:rPr>
  </w:style>
  <w:style w:type="paragraph" w:styleId="Heading6">
    <w:name w:val="heading 6"/>
    <w:basedOn w:val="Normal"/>
    <w:next w:val="Normal"/>
    <w:link w:val="Heading6Char"/>
    <w:uiPriority w:val="9"/>
    <w:unhideWhenUsed/>
    <w:qFormat/>
    <w:rsid w:val="1BB99B66"/>
    <w:pPr>
      <w:keepNext/>
      <w:keepLines/>
      <w:numPr>
        <w:ilvl w:val="5"/>
        <w:numId w:val="2"/>
      </w:numPr>
      <w:outlineLvl w:val="5"/>
    </w:pPr>
    <w:rPr>
      <w:rFonts w:cstheme="majorEastAsia"/>
      <w:i/>
      <w:iCs/>
      <w:color w:val="595959" w:themeColor="text1" w:themeTint="A6"/>
    </w:rPr>
  </w:style>
  <w:style w:type="paragraph" w:styleId="Heading7">
    <w:name w:val="heading 7"/>
    <w:basedOn w:val="Normal"/>
    <w:next w:val="Normal"/>
    <w:link w:val="Heading7Char"/>
    <w:uiPriority w:val="9"/>
    <w:unhideWhenUsed/>
    <w:qFormat/>
    <w:rsid w:val="1BB99B66"/>
    <w:pPr>
      <w:keepNext/>
      <w:keepLines/>
      <w:numPr>
        <w:ilvl w:val="6"/>
        <w:numId w:val="2"/>
      </w:numPr>
      <w:outlineLvl w:val="6"/>
    </w:pPr>
    <w:rPr>
      <w:rFonts w:cstheme="majorEastAsia"/>
      <w:color w:val="595959" w:themeColor="text1" w:themeTint="A6"/>
    </w:rPr>
  </w:style>
  <w:style w:type="paragraph" w:styleId="Heading8">
    <w:name w:val="heading 8"/>
    <w:basedOn w:val="Normal"/>
    <w:next w:val="Normal"/>
    <w:link w:val="Heading8Char"/>
    <w:uiPriority w:val="9"/>
    <w:unhideWhenUsed/>
    <w:qFormat/>
    <w:rsid w:val="1BB99B66"/>
    <w:pPr>
      <w:keepNext/>
      <w:keepLines/>
      <w:numPr>
        <w:ilvl w:val="7"/>
        <w:numId w:val="2"/>
      </w:numPr>
      <w:outlineLvl w:val="7"/>
    </w:pPr>
    <w:rPr>
      <w:rFonts w:cstheme="majorEastAsia"/>
      <w:i/>
      <w:iCs/>
      <w:color w:val="272727"/>
    </w:rPr>
  </w:style>
  <w:style w:type="paragraph" w:styleId="Heading9">
    <w:name w:val="heading 9"/>
    <w:basedOn w:val="Normal"/>
    <w:next w:val="Normal"/>
    <w:link w:val="Heading9Char"/>
    <w:uiPriority w:val="9"/>
    <w:unhideWhenUsed/>
    <w:qFormat/>
    <w:rsid w:val="1BB99B66"/>
    <w:pPr>
      <w:keepNext/>
      <w:keepLines/>
      <w:numPr>
        <w:ilvl w:val="8"/>
        <w:numId w:val="2"/>
      </w:numPr>
      <w:outlineLvl w:val="8"/>
    </w:pPr>
    <w:rPr>
      <w:rFonts w:cstheme="majorEastAsia"/>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1BB99B66"/>
    <w:rPr>
      <w:rFonts w:asciiTheme="majorHAnsi" w:eastAsiaTheme="minorEastAsia" w:hAnsiTheme="majorHAnsi" w:cstheme="majorEastAsia"/>
      <w:color w:val="0F4761" w:themeColor="accent1" w:themeShade="BF"/>
      <w:sz w:val="40"/>
      <w:szCs w:val="40"/>
    </w:rPr>
  </w:style>
  <w:style w:type="character" w:customStyle="1" w:styleId="Heading2Char">
    <w:name w:val="Heading 2 Char"/>
    <w:basedOn w:val="DefaultParagraphFont"/>
    <w:link w:val="Heading2"/>
    <w:uiPriority w:val="9"/>
    <w:rsid w:val="1BB99B66"/>
    <w:rPr>
      <w:rFonts w:asciiTheme="majorHAnsi" w:eastAsiaTheme="minorEastAsia" w:hAnsiTheme="majorHAnsi" w:cstheme="majorEastAsia"/>
      <w:color w:val="0F4761" w:themeColor="accent1" w:themeShade="BF"/>
      <w:sz w:val="32"/>
      <w:szCs w:val="32"/>
    </w:rPr>
  </w:style>
  <w:style w:type="character" w:customStyle="1" w:styleId="Heading3Char">
    <w:name w:val="Heading 3 Char"/>
    <w:basedOn w:val="DefaultParagraphFont"/>
    <w:link w:val="Heading3"/>
    <w:uiPriority w:val="9"/>
    <w:rsid w:val="1BB99B66"/>
    <w:rPr>
      <w:rFonts w:eastAsiaTheme="minorEastAsia" w:cstheme="majorEastAsia"/>
      <w:color w:val="0F4761" w:themeColor="accent1" w:themeShade="BF"/>
      <w:sz w:val="28"/>
      <w:szCs w:val="28"/>
    </w:rPr>
  </w:style>
  <w:style w:type="character" w:customStyle="1" w:styleId="Heading4Char">
    <w:name w:val="Heading 4 Char"/>
    <w:basedOn w:val="DefaultParagraphFont"/>
    <w:link w:val="Heading4"/>
    <w:uiPriority w:val="9"/>
    <w:rsid w:val="1BB99B66"/>
    <w:rPr>
      <w:rFonts w:eastAsiaTheme="minorEastAsia" w:cstheme="majorEastAsia"/>
      <w:i/>
      <w:iCs/>
      <w:color w:val="0F4761" w:themeColor="accent1" w:themeShade="BF"/>
    </w:rPr>
  </w:style>
  <w:style w:type="character" w:customStyle="1" w:styleId="Heading5Char">
    <w:name w:val="Heading 5 Char"/>
    <w:basedOn w:val="DefaultParagraphFont"/>
    <w:link w:val="Heading5"/>
    <w:uiPriority w:val="9"/>
    <w:rsid w:val="1BB99B66"/>
    <w:rPr>
      <w:rFonts w:eastAsiaTheme="minorEastAsia" w:cstheme="majorEastAsia"/>
      <w:color w:val="0F4761" w:themeColor="accent1" w:themeShade="BF"/>
    </w:rPr>
  </w:style>
  <w:style w:type="character" w:customStyle="1" w:styleId="Heading6Char">
    <w:name w:val="Heading 6 Char"/>
    <w:basedOn w:val="DefaultParagraphFont"/>
    <w:link w:val="Heading6"/>
    <w:uiPriority w:val="9"/>
    <w:rsid w:val="1BB99B66"/>
    <w:rPr>
      <w:rFonts w:eastAsiaTheme="minorEastAsia" w:cstheme="majorEastAsia"/>
      <w:i/>
      <w:iCs/>
      <w:color w:val="595959" w:themeColor="text1" w:themeTint="A6"/>
    </w:rPr>
  </w:style>
  <w:style w:type="character" w:customStyle="1" w:styleId="Heading7Char">
    <w:name w:val="Heading 7 Char"/>
    <w:basedOn w:val="DefaultParagraphFont"/>
    <w:link w:val="Heading7"/>
    <w:uiPriority w:val="9"/>
    <w:rsid w:val="1BB99B66"/>
    <w:rPr>
      <w:rFonts w:eastAsiaTheme="minorEastAsia" w:cstheme="majorEastAsia"/>
      <w:color w:val="595959" w:themeColor="text1" w:themeTint="A6"/>
    </w:rPr>
  </w:style>
  <w:style w:type="character" w:customStyle="1" w:styleId="Heading8Char">
    <w:name w:val="Heading 8 Char"/>
    <w:basedOn w:val="DefaultParagraphFont"/>
    <w:link w:val="Heading8"/>
    <w:uiPriority w:val="9"/>
    <w:rsid w:val="1BB99B66"/>
    <w:rPr>
      <w:rFonts w:eastAsiaTheme="minorEastAsia" w:cstheme="majorEastAsia"/>
      <w:i/>
      <w:iCs/>
      <w:color w:val="272727"/>
    </w:rPr>
  </w:style>
  <w:style w:type="character" w:customStyle="1" w:styleId="Heading9Char">
    <w:name w:val="Heading 9 Char"/>
    <w:basedOn w:val="DefaultParagraphFont"/>
    <w:link w:val="Heading9"/>
    <w:uiPriority w:val="9"/>
    <w:rsid w:val="1BB99B66"/>
    <w:rPr>
      <w:rFonts w:eastAsiaTheme="minorEastAsia" w:cstheme="majorEastAsia"/>
      <w:color w:val="272727"/>
    </w:rPr>
  </w:style>
  <w:style w:type="character" w:customStyle="1" w:styleId="TitleChar">
    <w:name w:val="Title Char"/>
    <w:basedOn w:val="DefaultParagraphFont"/>
    <w:link w:val="Title"/>
    <w:uiPriority w:val="10"/>
    <w:rsid w:val="1BB99B66"/>
    <w:rPr>
      <w:rFonts w:asciiTheme="majorHAnsi" w:eastAsiaTheme="minorEastAsia" w:hAnsiTheme="majorHAnsi" w:cstheme="majorEastAsia"/>
      <w:sz w:val="56"/>
      <w:szCs w:val="56"/>
    </w:rPr>
  </w:style>
  <w:style w:type="paragraph" w:styleId="Title">
    <w:name w:val="Title"/>
    <w:basedOn w:val="Normal"/>
    <w:next w:val="Normal"/>
    <w:link w:val="TitleChar"/>
    <w:uiPriority w:val="10"/>
    <w:qFormat/>
    <w:rsid w:val="1BB99B66"/>
    <w:rPr>
      <w:rFonts w:asciiTheme="majorHAnsi" w:hAnsiTheme="majorHAnsi" w:cstheme="majorEastAsia"/>
      <w:sz w:val="56"/>
      <w:szCs w:val="56"/>
    </w:rPr>
  </w:style>
  <w:style w:type="character" w:customStyle="1" w:styleId="SubtitleChar">
    <w:name w:val="Subtitle Char"/>
    <w:basedOn w:val="DefaultParagraphFont"/>
    <w:link w:val="Subtitle"/>
    <w:uiPriority w:val="11"/>
    <w:rsid w:val="1BB99B66"/>
    <w:rPr>
      <w:rFonts w:eastAsiaTheme="minorEastAsia" w:cstheme="majorEastAsia"/>
      <w:color w:val="595959" w:themeColor="text1" w:themeTint="A6"/>
      <w:sz w:val="28"/>
      <w:szCs w:val="28"/>
    </w:rPr>
  </w:style>
  <w:style w:type="paragraph" w:styleId="Subtitle">
    <w:name w:val="Subtitle"/>
    <w:basedOn w:val="Normal"/>
    <w:next w:val="Normal"/>
    <w:link w:val="SubtitleChar"/>
    <w:uiPriority w:val="11"/>
    <w:qFormat/>
    <w:rsid w:val="1BB99B66"/>
    <w:rPr>
      <w:rFonts w:cstheme="majorEastAsia"/>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BB99B66"/>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BB99B66"/>
    <w:pPr>
      <w:ind w:left="720"/>
      <w:contextualSpacing/>
    </w:pPr>
  </w:style>
  <w:style w:type="character" w:styleId="Hyperlink">
    <w:name w:val="Hyperlink"/>
    <w:basedOn w:val="DefaultParagraphFont"/>
    <w:uiPriority w:val="99"/>
    <w:unhideWhenUsed/>
    <w:rsid w:val="1BB99B66"/>
    <w:rPr>
      <w:color w:val="467886"/>
      <w:u w:val="single"/>
    </w:rPr>
  </w:style>
  <w:style w:type="paragraph" w:styleId="Footer">
    <w:name w:val="footer"/>
    <w:basedOn w:val="Normal"/>
    <w:link w:val="FooterChar"/>
    <w:uiPriority w:val="99"/>
    <w:unhideWhenUsed/>
    <w:rsid w:val="1BB99B66"/>
    <w:pPr>
      <w:spacing w:after="0" w:line="240" w:lineRule="auto"/>
    </w:pPr>
  </w:style>
  <w:style w:type="character" w:customStyle="1" w:styleId="FooterChar">
    <w:name w:val="Footer Char"/>
    <w:basedOn w:val="DefaultParagraphFont"/>
    <w:link w:val="Footer"/>
    <w:uiPriority w:val="99"/>
    <w:rsid w:val="1BB99B66"/>
  </w:style>
  <w:style w:type="paragraph" w:styleId="Header">
    <w:name w:val="header"/>
    <w:basedOn w:val="Normal"/>
    <w:link w:val="HeaderChar"/>
    <w:uiPriority w:val="99"/>
    <w:unhideWhenUsed/>
    <w:rsid w:val="1BB99B66"/>
    <w:pPr>
      <w:spacing w:after="0" w:line="240" w:lineRule="auto"/>
    </w:pPr>
  </w:style>
  <w:style w:type="character" w:customStyle="1" w:styleId="HeaderChar">
    <w:name w:val="Header Char"/>
    <w:basedOn w:val="DefaultParagraphFont"/>
    <w:link w:val="Header"/>
    <w:uiPriority w:val="99"/>
    <w:rsid w:val="1BB99B66"/>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42A7E"/>
    <w:pPr>
      <w:spacing w:before="240" w:after="0" w:line="259" w:lineRule="auto"/>
      <w:outlineLvl w:val="9"/>
    </w:pPr>
    <w:rPr>
      <w:rFonts w:eastAsiaTheme="majorEastAsia" w:cstheme="majorBidi"/>
      <w:sz w:val="32"/>
      <w:szCs w:val="32"/>
      <w:lang w:val="en-US" w:eastAsia="en-US"/>
    </w:rPr>
  </w:style>
  <w:style w:type="paragraph" w:styleId="TOC1">
    <w:name w:val="toc 1"/>
    <w:basedOn w:val="Normal"/>
    <w:next w:val="Normal"/>
    <w:autoRedefine/>
    <w:uiPriority w:val="39"/>
    <w:unhideWhenUsed/>
    <w:rsid w:val="00042A7E"/>
    <w:pPr>
      <w:spacing w:after="100"/>
    </w:pPr>
  </w:style>
  <w:style w:type="paragraph" w:styleId="TOC2">
    <w:name w:val="toc 2"/>
    <w:basedOn w:val="Normal"/>
    <w:next w:val="Normal"/>
    <w:autoRedefine/>
    <w:uiPriority w:val="39"/>
    <w:unhideWhenUsed/>
    <w:rsid w:val="00042A7E"/>
    <w:pPr>
      <w:spacing w:after="100"/>
      <w:ind w:left="240"/>
    </w:pPr>
  </w:style>
  <w:style w:type="paragraph" w:styleId="TOC3">
    <w:name w:val="toc 3"/>
    <w:basedOn w:val="Normal"/>
    <w:next w:val="Normal"/>
    <w:autoRedefine/>
    <w:uiPriority w:val="39"/>
    <w:unhideWhenUsed/>
    <w:rsid w:val="00042A7E"/>
    <w:pPr>
      <w:spacing w:after="100"/>
      <w:ind w:left="480"/>
    </w:pPr>
  </w:style>
  <w:style w:type="character" w:styleId="UnresolvedMention">
    <w:name w:val="Unresolved Mention"/>
    <w:basedOn w:val="DefaultParagraphFont"/>
    <w:uiPriority w:val="99"/>
    <w:semiHidden/>
    <w:unhideWhenUsed/>
    <w:rsid w:val="007450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firstinarchitecture.co.uk/detail-post-foundation-details/" TargetMode="External"/><Relationship Id="rId26" Type="http://schemas.openxmlformats.org/officeDocument/2006/relationships/hyperlink" Target="https://www.siniat.co.uk/en-gb/products-and-systems/products/internal-boards/" TargetMode="External"/><Relationship Id="rId3" Type="http://schemas.openxmlformats.org/officeDocument/2006/relationships/styles" Target="styles.xml"/><Relationship Id="rId21" Type="http://schemas.openxmlformats.org/officeDocument/2006/relationships/hyperlink" Target="https://www.insulationsuperstore.co.uk/browse/building-membranes/vapour-control-layer/vapour-control-layers.html#:~:text=Vapour%20control%20layers%20(VCL)%20are,both%20structural%20and%20health%20issues" TargetMode="External"/><Relationship Id="rId7" Type="http://schemas.openxmlformats.org/officeDocument/2006/relationships/hyperlink" Target="mailto:2401983@student.uwtsd.ac.uk" TargetMode="External"/><Relationship Id="rId12" Type="http://schemas.openxmlformats.org/officeDocument/2006/relationships/image" Target="media/image6.png"/><Relationship Id="rId17" Type="http://schemas.openxmlformats.org/officeDocument/2006/relationships/hyperlink" Target="https://www.sipeurope.eu/en/se-sip-construction-system/using-sip-system/superstructures-and-extensions/" TargetMode="External"/><Relationship Id="rId25" Type="http://schemas.openxmlformats.org/officeDocument/2006/relationships/hyperlink" Target="https://www.arcbuildingsolutions.co.uk/wp-content/uploads/2020/11/ARC-Cavity-Stop-Sock-v5.0.pdf"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timberwise.co.uk/our-services/damp-proof-membrane/" TargetMode="External"/><Relationship Id="rId29" Type="http://schemas.openxmlformats.org/officeDocument/2006/relationships/hyperlink" Target="https://detail-library.co.uk/product/sip1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laver.co.uk/sheet-materials/osb.html#:~:text=Oriented%20Strand%20Board%2C%20commonly%20known,structural%20integrity%2C%20and%20environmental%20sustainabilit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sipbuilduk.co.uk/what-are-sips/#:~:text=SIPs%2C%20or%20Structural%20Insulated%20Panels,175mm%2C%20200mm%20and%20225mm%20thick" TargetMode="External"/><Relationship Id="rId28" Type="http://schemas.openxmlformats.org/officeDocument/2006/relationships/hyperlink" Target="https://detail-library.co.uk/product/dl318-partial-fill-cavity-wall-eaves-detail-large-eaves-overhang/" TargetMode="External"/><Relationship Id="rId10" Type="http://schemas.openxmlformats.org/officeDocument/2006/relationships/image" Target="media/image4.png"/><Relationship Id="rId19" Type="http://schemas.openxmlformats.org/officeDocument/2006/relationships/hyperlink" Target="https://jostec.co.uk/what-is-parging-and-how-does-it-work/#:~:text=One%20of%20the%20primary%20reasons,overall%20comfort%20of%20the%20build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ermagard.co.uk/damp-proofing/damp-proof-course" TargetMode="External"/><Relationship Id="rId27" Type="http://schemas.openxmlformats.org/officeDocument/2006/relationships/hyperlink" Target="https://detail-library.co.uk/product/pht22/" TargetMode="External"/><Relationship Id="rId30" Type="http://schemas.openxmlformats.org/officeDocument/2006/relationships/hyperlink" Target="https://detail-library.co.uk/product/sip1-foundation-detai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93435-3296-4550-B633-1E62866F9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Barcelo (2401983)</dc:creator>
  <cp:keywords/>
  <dc:description/>
  <cp:lastModifiedBy>Francis Barcelo (2401983)</cp:lastModifiedBy>
  <cp:revision>2</cp:revision>
  <dcterms:created xsi:type="dcterms:W3CDTF">2025-05-01T14:16:00Z</dcterms:created>
  <dcterms:modified xsi:type="dcterms:W3CDTF">2025-05-01T14:16:00Z</dcterms:modified>
</cp:coreProperties>
</file>