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7212905"/>
        <w:docPartObj>
          <w:docPartGallery w:val="Cover Pages"/>
          <w:docPartUnique/>
        </w:docPartObj>
      </w:sdtPr>
      <w:sdtEndPr>
        <w:rPr>
          <w:sz w:val="44"/>
        </w:rPr>
      </w:sdtEndPr>
      <w:sdtContent>
        <w:p w14:paraId="672A6659" w14:textId="77777777" w:rsidR="00F62F72" w:rsidRDefault="00F62F72"/>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F62F72" w14:paraId="74B4A195" w14:textId="77777777">
            <w:sdt>
              <w:sdtPr>
                <w:rPr>
                  <w:sz w:val="24"/>
                  <w:szCs w:val="24"/>
                </w:rPr>
                <w:alias w:val="Company"/>
                <w:id w:val="13406915"/>
                <w:placeholder>
                  <w:docPart w:val="4C0E7C35B90D471E9C0CDAE475CEDDEE"/>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6E00ABB9" w14:textId="77777777" w:rsidR="00F62F72" w:rsidRPr="00F62F72" w:rsidRDefault="00C07E39" w:rsidP="00F62F72">
                    <w:pPr>
                      <w:pStyle w:val="NoSpacing"/>
                      <w:rPr>
                        <w:sz w:val="24"/>
                      </w:rPr>
                    </w:pPr>
                    <w:r>
                      <w:rPr>
                        <w:sz w:val="24"/>
                        <w:szCs w:val="24"/>
                      </w:rPr>
                      <w:t>Ordinance, Munitions &amp; Explosives (Degree Apprenticeship)</w:t>
                    </w:r>
                  </w:p>
                </w:tc>
              </w:sdtContent>
            </w:sdt>
          </w:tr>
          <w:tr w:rsidR="00F62F72" w14:paraId="1769FB4B" w14:textId="77777777">
            <w:tc>
              <w:tcPr>
                <w:tcW w:w="7672" w:type="dxa"/>
              </w:tcPr>
              <w:sdt>
                <w:sdtPr>
                  <w:rPr>
                    <w:rFonts w:asciiTheme="majorHAnsi" w:eastAsiaTheme="majorEastAsia" w:hAnsiTheme="majorHAnsi" w:cstheme="majorBidi"/>
                    <w:sz w:val="56"/>
                    <w:szCs w:val="88"/>
                  </w:rPr>
                  <w:alias w:val="Title"/>
                  <w:id w:val="13406919"/>
                  <w:placeholder>
                    <w:docPart w:val="B17CD945D8C4484BA3BF8275471287B4"/>
                  </w:placeholder>
                  <w:dataBinding w:prefixMappings="xmlns:ns0='http://schemas.openxmlformats.org/package/2006/metadata/core-properties' xmlns:ns1='http://purl.org/dc/elements/1.1/'" w:xpath="/ns0:coreProperties[1]/ns1:title[1]" w:storeItemID="{6C3C8BC8-F283-45AE-878A-BAB7291924A1}"/>
                  <w:text/>
                </w:sdtPr>
                <w:sdtContent>
                  <w:p w14:paraId="214EF65B" w14:textId="77777777" w:rsidR="00F62F72" w:rsidRPr="00F62F72" w:rsidRDefault="00C07E39" w:rsidP="004D7F1D">
                    <w:pPr>
                      <w:pStyle w:val="NoSpacing"/>
                      <w:spacing w:line="216" w:lineRule="auto"/>
                      <w:rPr>
                        <w:rFonts w:asciiTheme="majorHAnsi" w:eastAsiaTheme="majorEastAsia" w:hAnsiTheme="majorHAnsi" w:cstheme="majorBidi"/>
                        <w:sz w:val="88"/>
                        <w:szCs w:val="88"/>
                      </w:rPr>
                    </w:pPr>
                    <w:r>
                      <w:rPr>
                        <w:rFonts w:asciiTheme="majorHAnsi" w:eastAsiaTheme="majorEastAsia" w:hAnsiTheme="majorHAnsi" w:cstheme="majorBidi"/>
                        <w:sz w:val="56"/>
                        <w:szCs w:val="88"/>
                      </w:rPr>
                      <w:t>Digital Signal Processing &amp; Communication</w:t>
                    </w:r>
                  </w:p>
                </w:sdtContent>
              </w:sdt>
            </w:tc>
          </w:tr>
          <w:tr w:rsidR="00F62F72" w14:paraId="136F01AE" w14:textId="77777777">
            <w:sdt>
              <w:sdtPr>
                <w:rPr>
                  <w:sz w:val="24"/>
                  <w:szCs w:val="24"/>
                </w:rPr>
                <w:alias w:val="Subtitle"/>
                <w:id w:val="13406923"/>
                <w:placeholder>
                  <w:docPart w:val="80000749175F4D95A7629CAED636A21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AD7A8F4" w14:textId="11711510" w:rsidR="00F62F72" w:rsidRPr="00F62F72" w:rsidRDefault="009C610A" w:rsidP="00CC1B94">
                    <w:pPr>
                      <w:pStyle w:val="NoSpacing"/>
                      <w:rPr>
                        <w:sz w:val="24"/>
                      </w:rPr>
                    </w:pPr>
                    <w:r>
                      <w:rPr>
                        <w:sz w:val="24"/>
                        <w:szCs w:val="24"/>
                      </w:rPr>
                      <w:t>ACDA5008</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62F72" w14:paraId="6EF6CEE6" w14:textId="77777777">
            <w:tc>
              <w:tcPr>
                <w:tcW w:w="7221" w:type="dxa"/>
                <w:tcMar>
                  <w:top w:w="216" w:type="dxa"/>
                  <w:left w:w="115" w:type="dxa"/>
                  <w:bottom w:w="216" w:type="dxa"/>
                  <w:right w:w="115" w:type="dxa"/>
                </w:tcMar>
              </w:tcPr>
              <w:sdt>
                <w:sdtPr>
                  <w:rPr>
                    <w:sz w:val="28"/>
                    <w:szCs w:val="28"/>
                  </w:rPr>
                  <w:alias w:val="Author"/>
                  <w:id w:val="13406928"/>
                  <w:placeholder>
                    <w:docPart w:val="76C9E41DBE5242BCA77AA8C50F8FF845"/>
                  </w:placeholder>
                  <w:dataBinding w:prefixMappings="xmlns:ns0='http://schemas.openxmlformats.org/package/2006/metadata/core-properties' xmlns:ns1='http://purl.org/dc/elements/1.1/'" w:xpath="/ns0:coreProperties[1]/ns1:creator[1]" w:storeItemID="{6C3C8BC8-F283-45AE-878A-BAB7291924A1}"/>
                  <w:text/>
                </w:sdtPr>
                <w:sdtContent>
                  <w:p w14:paraId="52EDB151" w14:textId="78E7C56E" w:rsidR="00F62F72" w:rsidRPr="00614BC9" w:rsidRDefault="00614BC9">
                    <w:pPr>
                      <w:pStyle w:val="NoSpacing"/>
                      <w:rPr>
                        <w:sz w:val="28"/>
                        <w:szCs w:val="28"/>
                      </w:rPr>
                    </w:pPr>
                    <w:r>
                      <w:rPr>
                        <w:sz w:val="28"/>
                        <w:szCs w:val="28"/>
                      </w:rPr>
                      <w:t>Lawrence William Groom</w:t>
                    </w:r>
                  </w:p>
                </w:sdtContent>
              </w:sdt>
              <w:p w14:paraId="0A37501D" w14:textId="77777777" w:rsidR="00F62F72" w:rsidRDefault="00F62F72">
                <w:pPr>
                  <w:pStyle w:val="NoSpacing"/>
                  <w:rPr>
                    <w:color w:val="5B9BD5" w:themeColor="accent1"/>
                  </w:rPr>
                </w:pPr>
              </w:p>
            </w:tc>
          </w:tr>
        </w:tbl>
        <w:p w14:paraId="5DAB6C7B" w14:textId="77777777" w:rsidR="00F62F72" w:rsidRDefault="00F62F72">
          <w:pPr>
            <w:rPr>
              <w:rFonts w:asciiTheme="majorHAnsi" w:eastAsiaTheme="majorEastAsia" w:hAnsiTheme="majorHAnsi" w:cstheme="majorBidi"/>
              <w:spacing w:val="-10"/>
              <w:kern w:val="28"/>
              <w:sz w:val="44"/>
              <w:szCs w:val="56"/>
            </w:rPr>
          </w:pPr>
          <w:r>
            <w:rPr>
              <w:sz w:val="44"/>
            </w:rPr>
            <w:br w:type="page"/>
          </w:r>
        </w:p>
      </w:sdtContent>
    </w:sdt>
    <w:sdt>
      <w:sdtPr>
        <w:rPr>
          <w:rFonts w:asciiTheme="minorHAnsi" w:eastAsiaTheme="minorHAnsi" w:hAnsiTheme="minorHAnsi" w:cstheme="minorBidi"/>
          <w:color w:val="auto"/>
          <w:sz w:val="22"/>
          <w:szCs w:val="22"/>
          <w:lang w:val="en-GB"/>
        </w:rPr>
        <w:id w:val="-1189756430"/>
        <w:docPartObj>
          <w:docPartGallery w:val="Table of Contents"/>
          <w:docPartUnique/>
        </w:docPartObj>
      </w:sdtPr>
      <w:sdtEndPr>
        <w:rPr>
          <w:b/>
          <w:bCs/>
          <w:noProof/>
        </w:rPr>
      </w:sdtEndPr>
      <w:sdtContent>
        <w:p w14:paraId="406425CA" w14:textId="77777777" w:rsidR="00F62F72" w:rsidRDefault="00F62F72">
          <w:pPr>
            <w:pStyle w:val="TOCHeading"/>
          </w:pPr>
          <w:r>
            <w:t>Contents</w:t>
          </w:r>
        </w:p>
        <w:p w14:paraId="106DF141" w14:textId="045BC336" w:rsidR="00614BC9" w:rsidRDefault="00F62F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287837" w:history="1">
            <w:r w:rsidR="00614BC9" w:rsidRPr="00383C94">
              <w:rPr>
                <w:rStyle w:val="Hyperlink"/>
                <w:noProof/>
              </w:rPr>
              <w:t>Abstract</w:t>
            </w:r>
            <w:r w:rsidR="00614BC9">
              <w:rPr>
                <w:noProof/>
                <w:webHidden/>
              </w:rPr>
              <w:tab/>
            </w:r>
            <w:r w:rsidR="00614BC9">
              <w:rPr>
                <w:noProof/>
                <w:webHidden/>
              </w:rPr>
              <w:fldChar w:fldCharType="begin"/>
            </w:r>
            <w:r w:rsidR="00614BC9">
              <w:rPr>
                <w:noProof/>
                <w:webHidden/>
              </w:rPr>
              <w:instrText xml:space="preserve"> PAGEREF _Toc59287837 \h </w:instrText>
            </w:r>
            <w:r w:rsidR="00614BC9">
              <w:rPr>
                <w:noProof/>
                <w:webHidden/>
              </w:rPr>
            </w:r>
            <w:r w:rsidR="00614BC9">
              <w:rPr>
                <w:noProof/>
                <w:webHidden/>
              </w:rPr>
              <w:fldChar w:fldCharType="separate"/>
            </w:r>
            <w:r w:rsidR="00614BC9">
              <w:rPr>
                <w:noProof/>
                <w:webHidden/>
              </w:rPr>
              <w:t>2</w:t>
            </w:r>
            <w:r w:rsidR="00614BC9">
              <w:rPr>
                <w:noProof/>
                <w:webHidden/>
              </w:rPr>
              <w:fldChar w:fldCharType="end"/>
            </w:r>
          </w:hyperlink>
        </w:p>
        <w:p w14:paraId="64CD0AFA" w14:textId="0A7267BA" w:rsidR="00614BC9" w:rsidRDefault="00614BC9">
          <w:pPr>
            <w:pStyle w:val="TOC1"/>
            <w:tabs>
              <w:tab w:val="right" w:leader="dot" w:pos="9016"/>
            </w:tabs>
            <w:rPr>
              <w:rFonts w:eastAsiaTheme="minorEastAsia"/>
              <w:noProof/>
              <w:lang w:eastAsia="en-GB"/>
            </w:rPr>
          </w:pPr>
          <w:hyperlink w:anchor="_Toc59287838" w:history="1">
            <w:r w:rsidRPr="00383C94">
              <w:rPr>
                <w:rStyle w:val="Hyperlink"/>
                <w:noProof/>
              </w:rPr>
              <w:t>Introduction</w:t>
            </w:r>
            <w:r>
              <w:rPr>
                <w:noProof/>
                <w:webHidden/>
              </w:rPr>
              <w:tab/>
            </w:r>
            <w:r>
              <w:rPr>
                <w:noProof/>
                <w:webHidden/>
              </w:rPr>
              <w:fldChar w:fldCharType="begin"/>
            </w:r>
            <w:r>
              <w:rPr>
                <w:noProof/>
                <w:webHidden/>
              </w:rPr>
              <w:instrText xml:space="preserve"> PAGEREF _Toc59287838 \h </w:instrText>
            </w:r>
            <w:r>
              <w:rPr>
                <w:noProof/>
                <w:webHidden/>
              </w:rPr>
            </w:r>
            <w:r>
              <w:rPr>
                <w:noProof/>
                <w:webHidden/>
              </w:rPr>
              <w:fldChar w:fldCharType="separate"/>
            </w:r>
            <w:r>
              <w:rPr>
                <w:noProof/>
                <w:webHidden/>
              </w:rPr>
              <w:t>2</w:t>
            </w:r>
            <w:r>
              <w:rPr>
                <w:noProof/>
                <w:webHidden/>
              </w:rPr>
              <w:fldChar w:fldCharType="end"/>
            </w:r>
          </w:hyperlink>
        </w:p>
        <w:p w14:paraId="292AF3C9" w14:textId="083FE8E7" w:rsidR="00614BC9" w:rsidRDefault="00614BC9">
          <w:pPr>
            <w:pStyle w:val="TOC1"/>
            <w:tabs>
              <w:tab w:val="right" w:leader="dot" w:pos="9016"/>
            </w:tabs>
            <w:rPr>
              <w:rFonts w:eastAsiaTheme="minorEastAsia"/>
              <w:noProof/>
              <w:lang w:eastAsia="en-GB"/>
            </w:rPr>
          </w:pPr>
          <w:hyperlink w:anchor="_Toc59287839" w:history="1">
            <w:r w:rsidRPr="00383C94">
              <w:rPr>
                <w:rStyle w:val="Hyperlink"/>
                <w:noProof/>
              </w:rPr>
              <w:t>Background Information</w:t>
            </w:r>
            <w:r>
              <w:rPr>
                <w:noProof/>
                <w:webHidden/>
              </w:rPr>
              <w:tab/>
            </w:r>
            <w:r>
              <w:rPr>
                <w:noProof/>
                <w:webHidden/>
              </w:rPr>
              <w:fldChar w:fldCharType="begin"/>
            </w:r>
            <w:r>
              <w:rPr>
                <w:noProof/>
                <w:webHidden/>
              </w:rPr>
              <w:instrText xml:space="preserve"> PAGEREF _Toc59287839 \h </w:instrText>
            </w:r>
            <w:r>
              <w:rPr>
                <w:noProof/>
                <w:webHidden/>
              </w:rPr>
            </w:r>
            <w:r>
              <w:rPr>
                <w:noProof/>
                <w:webHidden/>
              </w:rPr>
              <w:fldChar w:fldCharType="separate"/>
            </w:r>
            <w:r>
              <w:rPr>
                <w:noProof/>
                <w:webHidden/>
              </w:rPr>
              <w:t>2</w:t>
            </w:r>
            <w:r>
              <w:rPr>
                <w:noProof/>
                <w:webHidden/>
              </w:rPr>
              <w:fldChar w:fldCharType="end"/>
            </w:r>
          </w:hyperlink>
        </w:p>
        <w:p w14:paraId="6FD72D20" w14:textId="623FD4A7" w:rsidR="00614BC9" w:rsidRDefault="00614BC9">
          <w:pPr>
            <w:pStyle w:val="TOC2"/>
            <w:tabs>
              <w:tab w:val="right" w:leader="dot" w:pos="9016"/>
            </w:tabs>
            <w:rPr>
              <w:rFonts w:eastAsiaTheme="minorEastAsia"/>
              <w:noProof/>
              <w:lang w:eastAsia="en-GB"/>
            </w:rPr>
          </w:pPr>
          <w:hyperlink w:anchor="_Toc59287840" w:history="1">
            <w:r w:rsidRPr="00383C94">
              <w:rPr>
                <w:rStyle w:val="Hyperlink"/>
                <w:noProof/>
              </w:rPr>
              <w:t>Amplitude Shift Keying (ASK)</w:t>
            </w:r>
            <w:r>
              <w:rPr>
                <w:noProof/>
                <w:webHidden/>
              </w:rPr>
              <w:tab/>
            </w:r>
            <w:r>
              <w:rPr>
                <w:noProof/>
                <w:webHidden/>
              </w:rPr>
              <w:fldChar w:fldCharType="begin"/>
            </w:r>
            <w:r>
              <w:rPr>
                <w:noProof/>
                <w:webHidden/>
              </w:rPr>
              <w:instrText xml:space="preserve"> PAGEREF _Toc59287840 \h </w:instrText>
            </w:r>
            <w:r>
              <w:rPr>
                <w:noProof/>
                <w:webHidden/>
              </w:rPr>
            </w:r>
            <w:r>
              <w:rPr>
                <w:noProof/>
                <w:webHidden/>
              </w:rPr>
              <w:fldChar w:fldCharType="separate"/>
            </w:r>
            <w:r>
              <w:rPr>
                <w:noProof/>
                <w:webHidden/>
              </w:rPr>
              <w:t>2</w:t>
            </w:r>
            <w:r>
              <w:rPr>
                <w:noProof/>
                <w:webHidden/>
              </w:rPr>
              <w:fldChar w:fldCharType="end"/>
            </w:r>
          </w:hyperlink>
        </w:p>
        <w:p w14:paraId="2CEB0CED" w14:textId="73B01BDC" w:rsidR="00614BC9" w:rsidRDefault="00614BC9">
          <w:pPr>
            <w:pStyle w:val="TOC2"/>
            <w:tabs>
              <w:tab w:val="right" w:leader="dot" w:pos="9016"/>
            </w:tabs>
            <w:rPr>
              <w:rFonts w:eastAsiaTheme="minorEastAsia"/>
              <w:noProof/>
              <w:lang w:eastAsia="en-GB"/>
            </w:rPr>
          </w:pPr>
          <w:hyperlink w:anchor="_Toc59287841" w:history="1">
            <w:r w:rsidRPr="00383C94">
              <w:rPr>
                <w:rStyle w:val="Hyperlink"/>
                <w:noProof/>
              </w:rPr>
              <w:t>Phase Shift Keying (PSK)</w:t>
            </w:r>
            <w:r>
              <w:rPr>
                <w:noProof/>
                <w:webHidden/>
              </w:rPr>
              <w:tab/>
            </w:r>
            <w:r>
              <w:rPr>
                <w:noProof/>
                <w:webHidden/>
              </w:rPr>
              <w:fldChar w:fldCharType="begin"/>
            </w:r>
            <w:r>
              <w:rPr>
                <w:noProof/>
                <w:webHidden/>
              </w:rPr>
              <w:instrText xml:space="preserve"> PAGEREF _Toc59287841 \h </w:instrText>
            </w:r>
            <w:r>
              <w:rPr>
                <w:noProof/>
                <w:webHidden/>
              </w:rPr>
            </w:r>
            <w:r>
              <w:rPr>
                <w:noProof/>
                <w:webHidden/>
              </w:rPr>
              <w:fldChar w:fldCharType="separate"/>
            </w:r>
            <w:r>
              <w:rPr>
                <w:noProof/>
                <w:webHidden/>
              </w:rPr>
              <w:t>2</w:t>
            </w:r>
            <w:r>
              <w:rPr>
                <w:noProof/>
                <w:webHidden/>
              </w:rPr>
              <w:fldChar w:fldCharType="end"/>
            </w:r>
          </w:hyperlink>
        </w:p>
        <w:p w14:paraId="505BB3F1" w14:textId="20A0B47F" w:rsidR="00614BC9" w:rsidRDefault="00614BC9">
          <w:pPr>
            <w:pStyle w:val="TOC2"/>
            <w:tabs>
              <w:tab w:val="right" w:leader="dot" w:pos="9016"/>
            </w:tabs>
            <w:rPr>
              <w:rFonts w:eastAsiaTheme="minorEastAsia"/>
              <w:noProof/>
              <w:lang w:eastAsia="en-GB"/>
            </w:rPr>
          </w:pPr>
          <w:hyperlink w:anchor="_Toc59287842" w:history="1">
            <w:r w:rsidRPr="00383C94">
              <w:rPr>
                <w:rStyle w:val="Hyperlink"/>
                <w:noProof/>
              </w:rPr>
              <w:t>QAM and QPSK</w:t>
            </w:r>
            <w:r>
              <w:rPr>
                <w:noProof/>
                <w:webHidden/>
              </w:rPr>
              <w:tab/>
            </w:r>
            <w:r>
              <w:rPr>
                <w:noProof/>
                <w:webHidden/>
              </w:rPr>
              <w:fldChar w:fldCharType="begin"/>
            </w:r>
            <w:r>
              <w:rPr>
                <w:noProof/>
                <w:webHidden/>
              </w:rPr>
              <w:instrText xml:space="preserve"> PAGEREF _Toc59287842 \h </w:instrText>
            </w:r>
            <w:r>
              <w:rPr>
                <w:noProof/>
                <w:webHidden/>
              </w:rPr>
            </w:r>
            <w:r>
              <w:rPr>
                <w:noProof/>
                <w:webHidden/>
              </w:rPr>
              <w:fldChar w:fldCharType="separate"/>
            </w:r>
            <w:r>
              <w:rPr>
                <w:noProof/>
                <w:webHidden/>
              </w:rPr>
              <w:t>3</w:t>
            </w:r>
            <w:r>
              <w:rPr>
                <w:noProof/>
                <w:webHidden/>
              </w:rPr>
              <w:fldChar w:fldCharType="end"/>
            </w:r>
          </w:hyperlink>
        </w:p>
        <w:p w14:paraId="69130834" w14:textId="38744D1C" w:rsidR="00614BC9" w:rsidRDefault="00614BC9">
          <w:pPr>
            <w:pStyle w:val="TOC2"/>
            <w:tabs>
              <w:tab w:val="right" w:leader="dot" w:pos="9016"/>
            </w:tabs>
            <w:rPr>
              <w:rFonts w:eastAsiaTheme="minorEastAsia"/>
              <w:noProof/>
              <w:lang w:eastAsia="en-GB"/>
            </w:rPr>
          </w:pPr>
          <w:hyperlink w:anchor="_Toc59287843" w:history="1">
            <w:r w:rsidRPr="00383C94">
              <w:rPr>
                <w:rStyle w:val="Hyperlink"/>
                <w:noProof/>
              </w:rPr>
              <w:t>Bit Error Rate (BER)</w:t>
            </w:r>
            <w:r>
              <w:rPr>
                <w:noProof/>
                <w:webHidden/>
              </w:rPr>
              <w:tab/>
            </w:r>
            <w:r>
              <w:rPr>
                <w:noProof/>
                <w:webHidden/>
              </w:rPr>
              <w:fldChar w:fldCharType="begin"/>
            </w:r>
            <w:r>
              <w:rPr>
                <w:noProof/>
                <w:webHidden/>
              </w:rPr>
              <w:instrText xml:space="preserve"> PAGEREF _Toc59287843 \h </w:instrText>
            </w:r>
            <w:r>
              <w:rPr>
                <w:noProof/>
                <w:webHidden/>
              </w:rPr>
            </w:r>
            <w:r>
              <w:rPr>
                <w:noProof/>
                <w:webHidden/>
              </w:rPr>
              <w:fldChar w:fldCharType="separate"/>
            </w:r>
            <w:r>
              <w:rPr>
                <w:noProof/>
                <w:webHidden/>
              </w:rPr>
              <w:t>3</w:t>
            </w:r>
            <w:r>
              <w:rPr>
                <w:noProof/>
                <w:webHidden/>
              </w:rPr>
              <w:fldChar w:fldCharType="end"/>
            </w:r>
          </w:hyperlink>
        </w:p>
        <w:p w14:paraId="1A2EA310" w14:textId="750E2140" w:rsidR="00614BC9" w:rsidRDefault="00614BC9">
          <w:pPr>
            <w:pStyle w:val="TOC2"/>
            <w:tabs>
              <w:tab w:val="right" w:leader="dot" w:pos="9016"/>
            </w:tabs>
            <w:rPr>
              <w:rFonts w:eastAsiaTheme="minorEastAsia"/>
              <w:noProof/>
              <w:lang w:eastAsia="en-GB"/>
            </w:rPr>
          </w:pPr>
          <w:hyperlink w:anchor="_Toc59287844" w:history="1">
            <w:r w:rsidRPr="00383C94">
              <w:rPr>
                <w:rStyle w:val="Hyperlink"/>
                <w:noProof/>
              </w:rPr>
              <w:t>Signal to Noise Ratio (SNR)</w:t>
            </w:r>
            <w:r>
              <w:rPr>
                <w:noProof/>
                <w:webHidden/>
              </w:rPr>
              <w:tab/>
            </w:r>
            <w:r>
              <w:rPr>
                <w:noProof/>
                <w:webHidden/>
              </w:rPr>
              <w:fldChar w:fldCharType="begin"/>
            </w:r>
            <w:r>
              <w:rPr>
                <w:noProof/>
                <w:webHidden/>
              </w:rPr>
              <w:instrText xml:space="preserve"> PAGEREF _Toc59287844 \h </w:instrText>
            </w:r>
            <w:r>
              <w:rPr>
                <w:noProof/>
                <w:webHidden/>
              </w:rPr>
            </w:r>
            <w:r>
              <w:rPr>
                <w:noProof/>
                <w:webHidden/>
              </w:rPr>
              <w:fldChar w:fldCharType="separate"/>
            </w:r>
            <w:r>
              <w:rPr>
                <w:noProof/>
                <w:webHidden/>
              </w:rPr>
              <w:t>3</w:t>
            </w:r>
            <w:r>
              <w:rPr>
                <w:noProof/>
                <w:webHidden/>
              </w:rPr>
              <w:fldChar w:fldCharType="end"/>
            </w:r>
          </w:hyperlink>
        </w:p>
        <w:p w14:paraId="0A324D12" w14:textId="699E44C4" w:rsidR="00614BC9" w:rsidRDefault="00614BC9">
          <w:pPr>
            <w:pStyle w:val="TOC2"/>
            <w:tabs>
              <w:tab w:val="right" w:leader="dot" w:pos="9016"/>
            </w:tabs>
            <w:rPr>
              <w:rFonts w:eastAsiaTheme="minorEastAsia"/>
              <w:noProof/>
              <w:lang w:eastAsia="en-GB"/>
            </w:rPr>
          </w:pPr>
          <w:hyperlink w:anchor="_Toc59287845" w:history="1">
            <w:r w:rsidRPr="00383C94">
              <w:rPr>
                <w:rStyle w:val="Hyperlink"/>
                <w:noProof/>
              </w:rPr>
              <w:t>Filtering</w:t>
            </w:r>
            <w:r>
              <w:rPr>
                <w:noProof/>
                <w:webHidden/>
              </w:rPr>
              <w:tab/>
            </w:r>
            <w:r>
              <w:rPr>
                <w:noProof/>
                <w:webHidden/>
              </w:rPr>
              <w:fldChar w:fldCharType="begin"/>
            </w:r>
            <w:r>
              <w:rPr>
                <w:noProof/>
                <w:webHidden/>
              </w:rPr>
              <w:instrText xml:space="preserve"> PAGEREF _Toc59287845 \h </w:instrText>
            </w:r>
            <w:r>
              <w:rPr>
                <w:noProof/>
                <w:webHidden/>
              </w:rPr>
            </w:r>
            <w:r>
              <w:rPr>
                <w:noProof/>
                <w:webHidden/>
              </w:rPr>
              <w:fldChar w:fldCharType="separate"/>
            </w:r>
            <w:r>
              <w:rPr>
                <w:noProof/>
                <w:webHidden/>
              </w:rPr>
              <w:t>3</w:t>
            </w:r>
            <w:r>
              <w:rPr>
                <w:noProof/>
                <w:webHidden/>
              </w:rPr>
              <w:fldChar w:fldCharType="end"/>
            </w:r>
          </w:hyperlink>
        </w:p>
        <w:p w14:paraId="46C35E1E" w14:textId="518FC5EB" w:rsidR="00614BC9" w:rsidRDefault="00614BC9">
          <w:pPr>
            <w:pStyle w:val="TOC1"/>
            <w:tabs>
              <w:tab w:val="right" w:leader="dot" w:pos="9016"/>
            </w:tabs>
            <w:rPr>
              <w:rFonts w:eastAsiaTheme="minorEastAsia"/>
              <w:noProof/>
              <w:lang w:eastAsia="en-GB"/>
            </w:rPr>
          </w:pPr>
          <w:hyperlink w:anchor="_Toc59287846" w:history="1">
            <w:r w:rsidRPr="00383C94">
              <w:rPr>
                <w:rStyle w:val="Hyperlink"/>
                <w:noProof/>
              </w:rPr>
              <w:t>Simulation Models</w:t>
            </w:r>
            <w:r>
              <w:rPr>
                <w:noProof/>
                <w:webHidden/>
              </w:rPr>
              <w:tab/>
            </w:r>
            <w:r>
              <w:rPr>
                <w:noProof/>
                <w:webHidden/>
              </w:rPr>
              <w:fldChar w:fldCharType="begin"/>
            </w:r>
            <w:r>
              <w:rPr>
                <w:noProof/>
                <w:webHidden/>
              </w:rPr>
              <w:instrText xml:space="preserve"> PAGEREF _Toc59287846 \h </w:instrText>
            </w:r>
            <w:r>
              <w:rPr>
                <w:noProof/>
                <w:webHidden/>
              </w:rPr>
            </w:r>
            <w:r>
              <w:rPr>
                <w:noProof/>
                <w:webHidden/>
              </w:rPr>
              <w:fldChar w:fldCharType="separate"/>
            </w:r>
            <w:r>
              <w:rPr>
                <w:noProof/>
                <w:webHidden/>
              </w:rPr>
              <w:t>4</w:t>
            </w:r>
            <w:r>
              <w:rPr>
                <w:noProof/>
                <w:webHidden/>
              </w:rPr>
              <w:fldChar w:fldCharType="end"/>
            </w:r>
          </w:hyperlink>
        </w:p>
        <w:p w14:paraId="4FFE6FAD" w14:textId="5D3442ED" w:rsidR="00614BC9" w:rsidRDefault="00614BC9">
          <w:pPr>
            <w:pStyle w:val="TOC2"/>
            <w:tabs>
              <w:tab w:val="right" w:leader="dot" w:pos="9016"/>
            </w:tabs>
            <w:rPr>
              <w:rFonts w:eastAsiaTheme="minorEastAsia"/>
              <w:noProof/>
              <w:lang w:eastAsia="en-GB"/>
            </w:rPr>
          </w:pPr>
          <w:hyperlink w:anchor="_Toc59287847" w:history="1">
            <w:r w:rsidRPr="00383C94">
              <w:rPr>
                <w:rStyle w:val="Hyperlink"/>
                <w:noProof/>
              </w:rPr>
              <w:t>ASK</w:t>
            </w:r>
            <w:r>
              <w:rPr>
                <w:noProof/>
                <w:webHidden/>
              </w:rPr>
              <w:tab/>
            </w:r>
            <w:r>
              <w:rPr>
                <w:noProof/>
                <w:webHidden/>
              </w:rPr>
              <w:fldChar w:fldCharType="begin"/>
            </w:r>
            <w:r>
              <w:rPr>
                <w:noProof/>
                <w:webHidden/>
              </w:rPr>
              <w:instrText xml:space="preserve"> PAGEREF _Toc59287847 \h </w:instrText>
            </w:r>
            <w:r>
              <w:rPr>
                <w:noProof/>
                <w:webHidden/>
              </w:rPr>
            </w:r>
            <w:r>
              <w:rPr>
                <w:noProof/>
                <w:webHidden/>
              </w:rPr>
              <w:fldChar w:fldCharType="separate"/>
            </w:r>
            <w:r>
              <w:rPr>
                <w:noProof/>
                <w:webHidden/>
              </w:rPr>
              <w:t>4</w:t>
            </w:r>
            <w:r>
              <w:rPr>
                <w:noProof/>
                <w:webHidden/>
              </w:rPr>
              <w:fldChar w:fldCharType="end"/>
            </w:r>
          </w:hyperlink>
        </w:p>
        <w:p w14:paraId="6F0F2453" w14:textId="27A9E279" w:rsidR="00614BC9" w:rsidRDefault="00614BC9">
          <w:pPr>
            <w:pStyle w:val="TOC2"/>
            <w:tabs>
              <w:tab w:val="right" w:leader="dot" w:pos="9016"/>
            </w:tabs>
            <w:rPr>
              <w:rFonts w:eastAsiaTheme="minorEastAsia"/>
              <w:noProof/>
              <w:lang w:eastAsia="en-GB"/>
            </w:rPr>
          </w:pPr>
          <w:hyperlink w:anchor="_Toc59287848" w:history="1">
            <w:r w:rsidRPr="00383C94">
              <w:rPr>
                <w:rStyle w:val="Hyperlink"/>
                <w:noProof/>
              </w:rPr>
              <w:t>PSK</w:t>
            </w:r>
            <w:r>
              <w:rPr>
                <w:noProof/>
                <w:webHidden/>
              </w:rPr>
              <w:tab/>
            </w:r>
            <w:r>
              <w:rPr>
                <w:noProof/>
                <w:webHidden/>
              </w:rPr>
              <w:fldChar w:fldCharType="begin"/>
            </w:r>
            <w:r>
              <w:rPr>
                <w:noProof/>
                <w:webHidden/>
              </w:rPr>
              <w:instrText xml:space="preserve"> PAGEREF _Toc59287848 \h </w:instrText>
            </w:r>
            <w:r>
              <w:rPr>
                <w:noProof/>
                <w:webHidden/>
              </w:rPr>
            </w:r>
            <w:r>
              <w:rPr>
                <w:noProof/>
                <w:webHidden/>
              </w:rPr>
              <w:fldChar w:fldCharType="separate"/>
            </w:r>
            <w:r>
              <w:rPr>
                <w:noProof/>
                <w:webHidden/>
              </w:rPr>
              <w:t>4</w:t>
            </w:r>
            <w:r>
              <w:rPr>
                <w:noProof/>
                <w:webHidden/>
              </w:rPr>
              <w:fldChar w:fldCharType="end"/>
            </w:r>
          </w:hyperlink>
        </w:p>
        <w:p w14:paraId="32F1743F" w14:textId="28E29649" w:rsidR="00614BC9" w:rsidRDefault="00614BC9">
          <w:pPr>
            <w:pStyle w:val="TOC1"/>
            <w:tabs>
              <w:tab w:val="right" w:leader="dot" w:pos="9016"/>
            </w:tabs>
            <w:rPr>
              <w:rFonts w:eastAsiaTheme="minorEastAsia"/>
              <w:noProof/>
              <w:lang w:eastAsia="en-GB"/>
            </w:rPr>
          </w:pPr>
          <w:hyperlink w:anchor="_Toc59287849" w:history="1">
            <w:r w:rsidRPr="00383C94">
              <w:rPr>
                <w:rStyle w:val="Hyperlink"/>
                <w:noProof/>
              </w:rPr>
              <w:t>Results</w:t>
            </w:r>
            <w:r>
              <w:rPr>
                <w:noProof/>
                <w:webHidden/>
              </w:rPr>
              <w:tab/>
            </w:r>
            <w:r>
              <w:rPr>
                <w:noProof/>
                <w:webHidden/>
              </w:rPr>
              <w:fldChar w:fldCharType="begin"/>
            </w:r>
            <w:r>
              <w:rPr>
                <w:noProof/>
                <w:webHidden/>
              </w:rPr>
              <w:instrText xml:space="preserve"> PAGEREF _Toc59287849 \h </w:instrText>
            </w:r>
            <w:r>
              <w:rPr>
                <w:noProof/>
                <w:webHidden/>
              </w:rPr>
            </w:r>
            <w:r>
              <w:rPr>
                <w:noProof/>
                <w:webHidden/>
              </w:rPr>
              <w:fldChar w:fldCharType="separate"/>
            </w:r>
            <w:r>
              <w:rPr>
                <w:noProof/>
                <w:webHidden/>
              </w:rPr>
              <w:t>4</w:t>
            </w:r>
            <w:r>
              <w:rPr>
                <w:noProof/>
                <w:webHidden/>
              </w:rPr>
              <w:fldChar w:fldCharType="end"/>
            </w:r>
          </w:hyperlink>
        </w:p>
        <w:p w14:paraId="74056488" w14:textId="08111B4B" w:rsidR="00614BC9" w:rsidRDefault="00614BC9">
          <w:pPr>
            <w:pStyle w:val="TOC1"/>
            <w:tabs>
              <w:tab w:val="right" w:leader="dot" w:pos="9016"/>
            </w:tabs>
            <w:rPr>
              <w:rFonts w:eastAsiaTheme="minorEastAsia"/>
              <w:noProof/>
              <w:lang w:eastAsia="en-GB"/>
            </w:rPr>
          </w:pPr>
          <w:hyperlink w:anchor="_Toc59287850" w:history="1">
            <w:r w:rsidRPr="00383C94">
              <w:rPr>
                <w:rStyle w:val="Hyperlink"/>
                <w:noProof/>
              </w:rPr>
              <w:t>Discussion</w:t>
            </w:r>
            <w:r>
              <w:rPr>
                <w:noProof/>
                <w:webHidden/>
              </w:rPr>
              <w:tab/>
            </w:r>
            <w:r>
              <w:rPr>
                <w:noProof/>
                <w:webHidden/>
              </w:rPr>
              <w:fldChar w:fldCharType="begin"/>
            </w:r>
            <w:r>
              <w:rPr>
                <w:noProof/>
                <w:webHidden/>
              </w:rPr>
              <w:instrText xml:space="preserve"> PAGEREF _Toc59287850 \h </w:instrText>
            </w:r>
            <w:r>
              <w:rPr>
                <w:noProof/>
                <w:webHidden/>
              </w:rPr>
            </w:r>
            <w:r>
              <w:rPr>
                <w:noProof/>
                <w:webHidden/>
              </w:rPr>
              <w:fldChar w:fldCharType="separate"/>
            </w:r>
            <w:r>
              <w:rPr>
                <w:noProof/>
                <w:webHidden/>
              </w:rPr>
              <w:t>7</w:t>
            </w:r>
            <w:r>
              <w:rPr>
                <w:noProof/>
                <w:webHidden/>
              </w:rPr>
              <w:fldChar w:fldCharType="end"/>
            </w:r>
          </w:hyperlink>
        </w:p>
        <w:p w14:paraId="0DEEB8D5" w14:textId="3ACAEEBB" w:rsidR="00614BC9" w:rsidRDefault="00614BC9">
          <w:pPr>
            <w:pStyle w:val="TOC1"/>
            <w:tabs>
              <w:tab w:val="right" w:leader="dot" w:pos="9016"/>
            </w:tabs>
            <w:rPr>
              <w:rFonts w:eastAsiaTheme="minorEastAsia"/>
              <w:noProof/>
              <w:lang w:eastAsia="en-GB"/>
            </w:rPr>
          </w:pPr>
          <w:hyperlink w:anchor="_Toc59287851" w:history="1">
            <w:r w:rsidRPr="00383C94">
              <w:rPr>
                <w:rStyle w:val="Hyperlink"/>
                <w:noProof/>
              </w:rPr>
              <w:t>Conclusions</w:t>
            </w:r>
            <w:r>
              <w:rPr>
                <w:noProof/>
                <w:webHidden/>
              </w:rPr>
              <w:tab/>
            </w:r>
            <w:r>
              <w:rPr>
                <w:noProof/>
                <w:webHidden/>
              </w:rPr>
              <w:fldChar w:fldCharType="begin"/>
            </w:r>
            <w:r>
              <w:rPr>
                <w:noProof/>
                <w:webHidden/>
              </w:rPr>
              <w:instrText xml:space="preserve"> PAGEREF _Toc59287851 \h </w:instrText>
            </w:r>
            <w:r>
              <w:rPr>
                <w:noProof/>
                <w:webHidden/>
              </w:rPr>
            </w:r>
            <w:r>
              <w:rPr>
                <w:noProof/>
                <w:webHidden/>
              </w:rPr>
              <w:fldChar w:fldCharType="separate"/>
            </w:r>
            <w:r>
              <w:rPr>
                <w:noProof/>
                <w:webHidden/>
              </w:rPr>
              <w:t>8</w:t>
            </w:r>
            <w:r>
              <w:rPr>
                <w:noProof/>
                <w:webHidden/>
              </w:rPr>
              <w:fldChar w:fldCharType="end"/>
            </w:r>
          </w:hyperlink>
        </w:p>
        <w:p w14:paraId="1A358DEF" w14:textId="0B33E205" w:rsidR="00614BC9" w:rsidRDefault="00614BC9">
          <w:pPr>
            <w:pStyle w:val="TOC1"/>
            <w:tabs>
              <w:tab w:val="right" w:leader="dot" w:pos="9016"/>
            </w:tabs>
            <w:rPr>
              <w:rFonts w:eastAsiaTheme="minorEastAsia"/>
              <w:noProof/>
              <w:lang w:eastAsia="en-GB"/>
            </w:rPr>
          </w:pPr>
          <w:hyperlink w:anchor="_Toc59287852" w:history="1">
            <w:r w:rsidRPr="00383C94">
              <w:rPr>
                <w:rStyle w:val="Hyperlink"/>
                <w:noProof/>
              </w:rPr>
              <w:t>Appendices</w:t>
            </w:r>
            <w:r>
              <w:rPr>
                <w:noProof/>
                <w:webHidden/>
              </w:rPr>
              <w:tab/>
            </w:r>
            <w:r>
              <w:rPr>
                <w:noProof/>
                <w:webHidden/>
              </w:rPr>
              <w:fldChar w:fldCharType="begin"/>
            </w:r>
            <w:r>
              <w:rPr>
                <w:noProof/>
                <w:webHidden/>
              </w:rPr>
              <w:instrText xml:space="preserve"> PAGEREF _Toc59287852 \h </w:instrText>
            </w:r>
            <w:r>
              <w:rPr>
                <w:noProof/>
                <w:webHidden/>
              </w:rPr>
            </w:r>
            <w:r>
              <w:rPr>
                <w:noProof/>
                <w:webHidden/>
              </w:rPr>
              <w:fldChar w:fldCharType="separate"/>
            </w:r>
            <w:r>
              <w:rPr>
                <w:noProof/>
                <w:webHidden/>
              </w:rPr>
              <w:t>8</w:t>
            </w:r>
            <w:r>
              <w:rPr>
                <w:noProof/>
                <w:webHidden/>
              </w:rPr>
              <w:fldChar w:fldCharType="end"/>
            </w:r>
          </w:hyperlink>
        </w:p>
        <w:p w14:paraId="1392D967" w14:textId="422458C9" w:rsidR="00614BC9" w:rsidRDefault="00614BC9">
          <w:pPr>
            <w:pStyle w:val="TOC1"/>
            <w:tabs>
              <w:tab w:val="right" w:leader="dot" w:pos="9016"/>
            </w:tabs>
            <w:rPr>
              <w:rFonts w:eastAsiaTheme="minorEastAsia"/>
              <w:noProof/>
              <w:lang w:eastAsia="en-GB"/>
            </w:rPr>
          </w:pPr>
          <w:hyperlink w:anchor="_Toc59287853" w:history="1">
            <w:r w:rsidRPr="00383C94">
              <w:rPr>
                <w:rStyle w:val="Hyperlink"/>
                <w:noProof/>
              </w:rPr>
              <w:t>References</w:t>
            </w:r>
            <w:r>
              <w:rPr>
                <w:noProof/>
                <w:webHidden/>
              </w:rPr>
              <w:tab/>
            </w:r>
            <w:r>
              <w:rPr>
                <w:noProof/>
                <w:webHidden/>
              </w:rPr>
              <w:fldChar w:fldCharType="begin"/>
            </w:r>
            <w:r>
              <w:rPr>
                <w:noProof/>
                <w:webHidden/>
              </w:rPr>
              <w:instrText xml:space="preserve"> PAGEREF _Toc59287853 \h </w:instrText>
            </w:r>
            <w:r>
              <w:rPr>
                <w:noProof/>
                <w:webHidden/>
              </w:rPr>
            </w:r>
            <w:r>
              <w:rPr>
                <w:noProof/>
                <w:webHidden/>
              </w:rPr>
              <w:fldChar w:fldCharType="separate"/>
            </w:r>
            <w:r>
              <w:rPr>
                <w:noProof/>
                <w:webHidden/>
              </w:rPr>
              <w:t>12</w:t>
            </w:r>
            <w:r>
              <w:rPr>
                <w:noProof/>
                <w:webHidden/>
              </w:rPr>
              <w:fldChar w:fldCharType="end"/>
            </w:r>
          </w:hyperlink>
        </w:p>
        <w:p w14:paraId="02EB378F" w14:textId="5E7382CE" w:rsidR="00F62F72" w:rsidRDefault="00F62F72">
          <w:r>
            <w:rPr>
              <w:b/>
              <w:bCs/>
              <w:noProof/>
            </w:rPr>
            <w:fldChar w:fldCharType="end"/>
          </w:r>
        </w:p>
      </w:sdtContent>
    </w:sdt>
    <w:p w14:paraId="1E9C2118" w14:textId="35AA9295" w:rsidR="00614BC9" w:rsidRDefault="007D1A36">
      <w:pPr>
        <w:pStyle w:val="TableofFigures"/>
        <w:tabs>
          <w:tab w:val="right" w:leader="dot" w:pos="9016"/>
        </w:tabs>
        <w:rPr>
          <w:rFonts w:eastAsiaTheme="minorEastAsia"/>
          <w:noProof/>
          <w:lang w:eastAsia="en-GB"/>
        </w:rPr>
      </w:pPr>
      <w:r>
        <w:fldChar w:fldCharType="begin"/>
      </w:r>
      <w:r>
        <w:instrText>TOC \h \z \c "Figure"</w:instrText>
      </w:r>
      <w:r>
        <w:fldChar w:fldCharType="separate"/>
      </w:r>
      <w:hyperlink w:anchor="_Toc59287854" w:history="1">
        <w:r w:rsidR="00614BC9" w:rsidRPr="00947896">
          <w:rPr>
            <w:rStyle w:val="Hyperlink"/>
            <w:noProof/>
          </w:rPr>
          <w:t>Figure 1 BER vs SNR of ASK and PSK</w:t>
        </w:r>
        <w:r w:rsidR="00614BC9">
          <w:rPr>
            <w:noProof/>
            <w:webHidden/>
          </w:rPr>
          <w:tab/>
        </w:r>
        <w:r w:rsidR="00614BC9">
          <w:rPr>
            <w:noProof/>
            <w:webHidden/>
          </w:rPr>
          <w:fldChar w:fldCharType="begin"/>
        </w:r>
        <w:r w:rsidR="00614BC9">
          <w:rPr>
            <w:noProof/>
            <w:webHidden/>
          </w:rPr>
          <w:instrText xml:space="preserve"> PAGEREF _Toc59287854 \h </w:instrText>
        </w:r>
        <w:r w:rsidR="00614BC9">
          <w:rPr>
            <w:noProof/>
            <w:webHidden/>
          </w:rPr>
        </w:r>
        <w:r w:rsidR="00614BC9">
          <w:rPr>
            <w:noProof/>
            <w:webHidden/>
          </w:rPr>
          <w:fldChar w:fldCharType="separate"/>
        </w:r>
        <w:r w:rsidR="00614BC9">
          <w:rPr>
            <w:noProof/>
            <w:webHidden/>
          </w:rPr>
          <w:t>5</w:t>
        </w:r>
        <w:r w:rsidR="00614BC9">
          <w:rPr>
            <w:noProof/>
            <w:webHidden/>
          </w:rPr>
          <w:fldChar w:fldCharType="end"/>
        </w:r>
      </w:hyperlink>
    </w:p>
    <w:p w14:paraId="66AE6584" w14:textId="22343152" w:rsidR="00614BC9" w:rsidRDefault="00614BC9">
      <w:pPr>
        <w:pStyle w:val="TableofFigures"/>
        <w:tabs>
          <w:tab w:val="right" w:leader="dot" w:pos="9016"/>
        </w:tabs>
        <w:rPr>
          <w:rFonts w:eastAsiaTheme="minorEastAsia"/>
          <w:noProof/>
          <w:lang w:eastAsia="en-GB"/>
        </w:rPr>
      </w:pPr>
      <w:hyperlink w:anchor="_Toc59287855" w:history="1">
        <w:r w:rsidRPr="00947896">
          <w:rPr>
            <w:rStyle w:val="Hyperlink"/>
            <w:noProof/>
          </w:rPr>
          <w:t>Figure 2 BER vs BER of ASK</w:t>
        </w:r>
        <w:r>
          <w:rPr>
            <w:noProof/>
            <w:webHidden/>
          </w:rPr>
          <w:tab/>
        </w:r>
        <w:r>
          <w:rPr>
            <w:noProof/>
            <w:webHidden/>
          </w:rPr>
          <w:fldChar w:fldCharType="begin"/>
        </w:r>
        <w:r>
          <w:rPr>
            <w:noProof/>
            <w:webHidden/>
          </w:rPr>
          <w:instrText xml:space="preserve"> PAGEREF _Toc59287855 \h </w:instrText>
        </w:r>
        <w:r>
          <w:rPr>
            <w:noProof/>
            <w:webHidden/>
          </w:rPr>
        </w:r>
        <w:r>
          <w:rPr>
            <w:noProof/>
            <w:webHidden/>
          </w:rPr>
          <w:fldChar w:fldCharType="separate"/>
        </w:r>
        <w:r>
          <w:rPr>
            <w:noProof/>
            <w:webHidden/>
          </w:rPr>
          <w:t>5</w:t>
        </w:r>
        <w:r>
          <w:rPr>
            <w:noProof/>
            <w:webHidden/>
          </w:rPr>
          <w:fldChar w:fldCharType="end"/>
        </w:r>
      </w:hyperlink>
    </w:p>
    <w:p w14:paraId="4B7963F3" w14:textId="6A949FEA" w:rsidR="00614BC9" w:rsidRDefault="00614BC9">
      <w:pPr>
        <w:pStyle w:val="TableofFigures"/>
        <w:tabs>
          <w:tab w:val="right" w:leader="dot" w:pos="9016"/>
        </w:tabs>
        <w:rPr>
          <w:rFonts w:eastAsiaTheme="minorEastAsia"/>
          <w:noProof/>
          <w:lang w:eastAsia="en-GB"/>
        </w:rPr>
      </w:pPr>
      <w:hyperlink w:anchor="_Toc59287856" w:history="1">
        <w:r w:rsidRPr="00947896">
          <w:rPr>
            <w:rStyle w:val="Hyperlink"/>
            <w:noProof/>
          </w:rPr>
          <w:t>Figure 3 ASK BER vs SNR</w:t>
        </w:r>
        <w:r>
          <w:rPr>
            <w:noProof/>
            <w:webHidden/>
          </w:rPr>
          <w:tab/>
        </w:r>
        <w:r>
          <w:rPr>
            <w:noProof/>
            <w:webHidden/>
          </w:rPr>
          <w:fldChar w:fldCharType="begin"/>
        </w:r>
        <w:r>
          <w:rPr>
            <w:noProof/>
            <w:webHidden/>
          </w:rPr>
          <w:instrText xml:space="preserve"> PAGEREF _Toc59287856 \h </w:instrText>
        </w:r>
        <w:r>
          <w:rPr>
            <w:noProof/>
            <w:webHidden/>
          </w:rPr>
        </w:r>
        <w:r>
          <w:rPr>
            <w:noProof/>
            <w:webHidden/>
          </w:rPr>
          <w:fldChar w:fldCharType="separate"/>
        </w:r>
        <w:r>
          <w:rPr>
            <w:noProof/>
            <w:webHidden/>
          </w:rPr>
          <w:t>6</w:t>
        </w:r>
        <w:r>
          <w:rPr>
            <w:noProof/>
            <w:webHidden/>
          </w:rPr>
          <w:fldChar w:fldCharType="end"/>
        </w:r>
      </w:hyperlink>
    </w:p>
    <w:p w14:paraId="0AFC49CE" w14:textId="51D3DD9D" w:rsidR="00614BC9" w:rsidRDefault="00614BC9">
      <w:pPr>
        <w:pStyle w:val="TableofFigures"/>
        <w:tabs>
          <w:tab w:val="right" w:leader="dot" w:pos="9016"/>
        </w:tabs>
        <w:rPr>
          <w:rFonts w:eastAsiaTheme="minorEastAsia"/>
          <w:noProof/>
          <w:lang w:eastAsia="en-GB"/>
        </w:rPr>
      </w:pPr>
      <w:hyperlink w:anchor="_Toc59287857" w:history="1">
        <w:r w:rsidRPr="00947896">
          <w:rPr>
            <w:rStyle w:val="Hyperlink"/>
            <w:noProof/>
          </w:rPr>
          <w:t>Figure 4 - PSK - BER Calculator</w:t>
        </w:r>
        <w:r>
          <w:rPr>
            <w:noProof/>
            <w:webHidden/>
          </w:rPr>
          <w:tab/>
        </w:r>
        <w:r>
          <w:rPr>
            <w:noProof/>
            <w:webHidden/>
          </w:rPr>
          <w:fldChar w:fldCharType="begin"/>
        </w:r>
        <w:r>
          <w:rPr>
            <w:noProof/>
            <w:webHidden/>
          </w:rPr>
          <w:instrText xml:space="preserve"> PAGEREF _Toc59287857 \h </w:instrText>
        </w:r>
        <w:r>
          <w:rPr>
            <w:noProof/>
            <w:webHidden/>
          </w:rPr>
        </w:r>
        <w:r>
          <w:rPr>
            <w:noProof/>
            <w:webHidden/>
          </w:rPr>
          <w:fldChar w:fldCharType="separate"/>
        </w:r>
        <w:r>
          <w:rPr>
            <w:noProof/>
            <w:webHidden/>
          </w:rPr>
          <w:t>8</w:t>
        </w:r>
        <w:r>
          <w:rPr>
            <w:noProof/>
            <w:webHidden/>
          </w:rPr>
          <w:fldChar w:fldCharType="end"/>
        </w:r>
      </w:hyperlink>
    </w:p>
    <w:p w14:paraId="0BA8263A" w14:textId="03611A96" w:rsidR="00614BC9" w:rsidRDefault="00614BC9">
      <w:pPr>
        <w:pStyle w:val="TableofFigures"/>
        <w:tabs>
          <w:tab w:val="right" w:leader="dot" w:pos="9016"/>
        </w:tabs>
        <w:rPr>
          <w:rFonts w:eastAsiaTheme="minorEastAsia"/>
          <w:noProof/>
          <w:lang w:eastAsia="en-GB"/>
        </w:rPr>
      </w:pPr>
      <w:hyperlink w:anchor="_Toc59287858" w:history="1">
        <w:r w:rsidRPr="00947896">
          <w:rPr>
            <w:rStyle w:val="Hyperlink"/>
            <w:noProof/>
          </w:rPr>
          <w:t>Figure 5 - AWGN Parameters Example</w:t>
        </w:r>
        <w:r>
          <w:rPr>
            <w:noProof/>
            <w:webHidden/>
          </w:rPr>
          <w:tab/>
        </w:r>
        <w:r>
          <w:rPr>
            <w:noProof/>
            <w:webHidden/>
          </w:rPr>
          <w:fldChar w:fldCharType="begin"/>
        </w:r>
        <w:r>
          <w:rPr>
            <w:noProof/>
            <w:webHidden/>
          </w:rPr>
          <w:instrText xml:space="preserve"> PAGEREF _Toc59287858 \h </w:instrText>
        </w:r>
        <w:r>
          <w:rPr>
            <w:noProof/>
            <w:webHidden/>
          </w:rPr>
        </w:r>
        <w:r>
          <w:rPr>
            <w:noProof/>
            <w:webHidden/>
          </w:rPr>
          <w:fldChar w:fldCharType="separate"/>
        </w:r>
        <w:r>
          <w:rPr>
            <w:noProof/>
            <w:webHidden/>
          </w:rPr>
          <w:t>9</w:t>
        </w:r>
        <w:r>
          <w:rPr>
            <w:noProof/>
            <w:webHidden/>
          </w:rPr>
          <w:fldChar w:fldCharType="end"/>
        </w:r>
      </w:hyperlink>
    </w:p>
    <w:p w14:paraId="4CCF2FFF" w14:textId="460653F4" w:rsidR="00614BC9" w:rsidRDefault="00614BC9">
      <w:pPr>
        <w:pStyle w:val="TableofFigures"/>
        <w:tabs>
          <w:tab w:val="right" w:leader="dot" w:pos="9016"/>
        </w:tabs>
        <w:rPr>
          <w:rFonts w:eastAsiaTheme="minorEastAsia"/>
          <w:noProof/>
          <w:lang w:eastAsia="en-GB"/>
        </w:rPr>
      </w:pPr>
      <w:hyperlink w:anchor="_Toc59287859" w:history="1">
        <w:r w:rsidRPr="00947896">
          <w:rPr>
            <w:rStyle w:val="Hyperlink"/>
            <w:noProof/>
          </w:rPr>
          <w:t>Figure 6 ASK System</w:t>
        </w:r>
        <w:r>
          <w:rPr>
            <w:noProof/>
            <w:webHidden/>
          </w:rPr>
          <w:tab/>
        </w:r>
        <w:r>
          <w:rPr>
            <w:noProof/>
            <w:webHidden/>
          </w:rPr>
          <w:fldChar w:fldCharType="begin"/>
        </w:r>
        <w:r>
          <w:rPr>
            <w:noProof/>
            <w:webHidden/>
          </w:rPr>
          <w:instrText xml:space="preserve"> PAGEREF _Toc59287859 \h </w:instrText>
        </w:r>
        <w:r>
          <w:rPr>
            <w:noProof/>
            <w:webHidden/>
          </w:rPr>
        </w:r>
        <w:r>
          <w:rPr>
            <w:noProof/>
            <w:webHidden/>
          </w:rPr>
          <w:fldChar w:fldCharType="separate"/>
        </w:r>
        <w:r>
          <w:rPr>
            <w:noProof/>
            <w:webHidden/>
          </w:rPr>
          <w:t>9</w:t>
        </w:r>
        <w:r>
          <w:rPr>
            <w:noProof/>
            <w:webHidden/>
          </w:rPr>
          <w:fldChar w:fldCharType="end"/>
        </w:r>
      </w:hyperlink>
    </w:p>
    <w:p w14:paraId="43713AEE" w14:textId="0F70C278" w:rsidR="00614BC9" w:rsidRDefault="00614BC9">
      <w:pPr>
        <w:pStyle w:val="TableofFigures"/>
        <w:tabs>
          <w:tab w:val="right" w:leader="dot" w:pos="9016"/>
        </w:tabs>
        <w:rPr>
          <w:rFonts w:eastAsiaTheme="minorEastAsia"/>
          <w:noProof/>
          <w:lang w:eastAsia="en-GB"/>
        </w:rPr>
      </w:pPr>
      <w:hyperlink w:anchor="_Toc59287860" w:history="1">
        <w:r w:rsidRPr="00947896">
          <w:rPr>
            <w:rStyle w:val="Hyperlink"/>
            <w:noProof/>
          </w:rPr>
          <w:t>Figure 7 PSK System</w:t>
        </w:r>
        <w:r>
          <w:rPr>
            <w:noProof/>
            <w:webHidden/>
          </w:rPr>
          <w:tab/>
        </w:r>
        <w:r>
          <w:rPr>
            <w:noProof/>
            <w:webHidden/>
          </w:rPr>
          <w:fldChar w:fldCharType="begin"/>
        </w:r>
        <w:r>
          <w:rPr>
            <w:noProof/>
            <w:webHidden/>
          </w:rPr>
          <w:instrText xml:space="preserve"> PAGEREF _Toc59287860 \h </w:instrText>
        </w:r>
        <w:r>
          <w:rPr>
            <w:noProof/>
            <w:webHidden/>
          </w:rPr>
        </w:r>
        <w:r>
          <w:rPr>
            <w:noProof/>
            <w:webHidden/>
          </w:rPr>
          <w:fldChar w:fldCharType="separate"/>
        </w:r>
        <w:r>
          <w:rPr>
            <w:noProof/>
            <w:webHidden/>
          </w:rPr>
          <w:t>9</w:t>
        </w:r>
        <w:r>
          <w:rPr>
            <w:noProof/>
            <w:webHidden/>
          </w:rPr>
          <w:fldChar w:fldCharType="end"/>
        </w:r>
      </w:hyperlink>
    </w:p>
    <w:p w14:paraId="69EE8883" w14:textId="11729F17" w:rsidR="00614BC9" w:rsidRDefault="00614BC9">
      <w:pPr>
        <w:pStyle w:val="TableofFigures"/>
        <w:tabs>
          <w:tab w:val="right" w:leader="dot" w:pos="9016"/>
        </w:tabs>
        <w:rPr>
          <w:rFonts w:eastAsiaTheme="minorEastAsia"/>
          <w:noProof/>
          <w:lang w:eastAsia="en-GB"/>
        </w:rPr>
      </w:pPr>
      <w:hyperlink w:anchor="_Toc59287861" w:history="1">
        <w:r w:rsidRPr="00947896">
          <w:rPr>
            <w:rStyle w:val="Hyperlink"/>
            <w:noProof/>
          </w:rPr>
          <w:t>Figure 8 - ASK Filter Design</w:t>
        </w:r>
        <w:r>
          <w:rPr>
            <w:noProof/>
            <w:webHidden/>
          </w:rPr>
          <w:tab/>
        </w:r>
        <w:r>
          <w:rPr>
            <w:noProof/>
            <w:webHidden/>
          </w:rPr>
          <w:fldChar w:fldCharType="begin"/>
        </w:r>
        <w:r>
          <w:rPr>
            <w:noProof/>
            <w:webHidden/>
          </w:rPr>
          <w:instrText xml:space="preserve"> PAGEREF _Toc59287861 \h </w:instrText>
        </w:r>
        <w:r>
          <w:rPr>
            <w:noProof/>
            <w:webHidden/>
          </w:rPr>
        </w:r>
        <w:r>
          <w:rPr>
            <w:noProof/>
            <w:webHidden/>
          </w:rPr>
          <w:fldChar w:fldCharType="separate"/>
        </w:r>
        <w:r>
          <w:rPr>
            <w:noProof/>
            <w:webHidden/>
          </w:rPr>
          <w:t>10</w:t>
        </w:r>
        <w:r>
          <w:rPr>
            <w:noProof/>
            <w:webHidden/>
          </w:rPr>
          <w:fldChar w:fldCharType="end"/>
        </w:r>
      </w:hyperlink>
    </w:p>
    <w:p w14:paraId="7EF7F170" w14:textId="7F9F3CAE" w:rsidR="00614BC9" w:rsidRDefault="00614BC9">
      <w:pPr>
        <w:pStyle w:val="TableofFigures"/>
        <w:tabs>
          <w:tab w:val="right" w:leader="dot" w:pos="9016"/>
        </w:tabs>
        <w:rPr>
          <w:rFonts w:eastAsiaTheme="minorEastAsia"/>
          <w:noProof/>
          <w:lang w:eastAsia="en-GB"/>
        </w:rPr>
      </w:pPr>
      <w:hyperlink w:anchor="_Toc59287862" w:history="1">
        <w:r w:rsidRPr="00947896">
          <w:rPr>
            <w:rStyle w:val="Hyperlink"/>
            <w:noProof/>
          </w:rPr>
          <w:t>Figure 9 PSK Binary Input vs Modulated Output</w:t>
        </w:r>
        <w:r>
          <w:rPr>
            <w:noProof/>
            <w:webHidden/>
          </w:rPr>
          <w:tab/>
        </w:r>
        <w:r>
          <w:rPr>
            <w:noProof/>
            <w:webHidden/>
          </w:rPr>
          <w:fldChar w:fldCharType="begin"/>
        </w:r>
        <w:r>
          <w:rPr>
            <w:noProof/>
            <w:webHidden/>
          </w:rPr>
          <w:instrText xml:space="preserve"> PAGEREF _Toc59287862 \h </w:instrText>
        </w:r>
        <w:r>
          <w:rPr>
            <w:noProof/>
            <w:webHidden/>
          </w:rPr>
        </w:r>
        <w:r>
          <w:rPr>
            <w:noProof/>
            <w:webHidden/>
          </w:rPr>
          <w:fldChar w:fldCharType="separate"/>
        </w:r>
        <w:r>
          <w:rPr>
            <w:noProof/>
            <w:webHidden/>
          </w:rPr>
          <w:t>10</w:t>
        </w:r>
        <w:r>
          <w:rPr>
            <w:noProof/>
            <w:webHidden/>
          </w:rPr>
          <w:fldChar w:fldCharType="end"/>
        </w:r>
      </w:hyperlink>
    </w:p>
    <w:p w14:paraId="08F64C74" w14:textId="08EC7FC4" w:rsidR="00614BC9" w:rsidRDefault="00614BC9">
      <w:pPr>
        <w:pStyle w:val="TableofFigures"/>
        <w:tabs>
          <w:tab w:val="right" w:leader="dot" w:pos="9016"/>
        </w:tabs>
        <w:rPr>
          <w:rFonts w:eastAsiaTheme="minorEastAsia"/>
          <w:noProof/>
          <w:lang w:eastAsia="en-GB"/>
        </w:rPr>
      </w:pPr>
      <w:hyperlink w:anchor="_Toc59287863" w:history="1">
        <w:r w:rsidRPr="00947896">
          <w:rPr>
            <w:rStyle w:val="Hyperlink"/>
            <w:noProof/>
          </w:rPr>
          <w:t>Figure 10 ASK Pre-Filtered vs Post-Filtered</w:t>
        </w:r>
        <w:r>
          <w:rPr>
            <w:noProof/>
            <w:webHidden/>
          </w:rPr>
          <w:tab/>
        </w:r>
        <w:r>
          <w:rPr>
            <w:noProof/>
            <w:webHidden/>
          </w:rPr>
          <w:fldChar w:fldCharType="begin"/>
        </w:r>
        <w:r>
          <w:rPr>
            <w:noProof/>
            <w:webHidden/>
          </w:rPr>
          <w:instrText xml:space="preserve"> PAGEREF _Toc59287863 \h </w:instrText>
        </w:r>
        <w:r>
          <w:rPr>
            <w:noProof/>
            <w:webHidden/>
          </w:rPr>
        </w:r>
        <w:r>
          <w:rPr>
            <w:noProof/>
            <w:webHidden/>
          </w:rPr>
          <w:fldChar w:fldCharType="separate"/>
        </w:r>
        <w:r>
          <w:rPr>
            <w:noProof/>
            <w:webHidden/>
          </w:rPr>
          <w:t>11</w:t>
        </w:r>
        <w:r>
          <w:rPr>
            <w:noProof/>
            <w:webHidden/>
          </w:rPr>
          <w:fldChar w:fldCharType="end"/>
        </w:r>
      </w:hyperlink>
    </w:p>
    <w:p w14:paraId="6BDFADDE" w14:textId="6D88186E" w:rsidR="00614BC9" w:rsidRDefault="00614BC9">
      <w:pPr>
        <w:pStyle w:val="TableofFigures"/>
        <w:tabs>
          <w:tab w:val="right" w:leader="dot" w:pos="9016"/>
        </w:tabs>
        <w:rPr>
          <w:rFonts w:eastAsiaTheme="minorEastAsia"/>
          <w:noProof/>
          <w:lang w:eastAsia="en-GB"/>
        </w:rPr>
      </w:pPr>
      <w:hyperlink w:anchor="_Toc59287864" w:history="1">
        <w:r w:rsidRPr="00947896">
          <w:rPr>
            <w:rStyle w:val="Hyperlink"/>
            <w:noProof/>
          </w:rPr>
          <w:t>Figure 11 PSK Pre-Filter vs Post-Filter</w:t>
        </w:r>
        <w:r>
          <w:rPr>
            <w:noProof/>
            <w:webHidden/>
          </w:rPr>
          <w:tab/>
        </w:r>
        <w:r>
          <w:rPr>
            <w:noProof/>
            <w:webHidden/>
          </w:rPr>
          <w:fldChar w:fldCharType="begin"/>
        </w:r>
        <w:r>
          <w:rPr>
            <w:noProof/>
            <w:webHidden/>
          </w:rPr>
          <w:instrText xml:space="preserve"> PAGEREF _Toc59287864 \h </w:instrText>
        </w:r>
        <w:r>
          <w:rPr>
            <w:noProof/>
            <w:webHidden/>
          </w:rPr>
        </w:r>
        <w:r>
          <w:rPr>
            <w:noProof/>
            <w:webHidden/>
          </w:rPr>
          <w:fldChar w:fldCharType="separate"/>
        </w:r>
        <w:r>
          <w:rPr>
            <w:noProof/>
            <w:webHidden/>
          </w:rPr>
          <w:t>11</w:t>
        </w:r>
        <w:r>
          <w:rPr>
            <w:noProof/>
            <w:webHidden/>
          </w:rPr>
          <w:fldChar w:fldCharType="end"/>
        </w:r>
      </w:hyperlink>
    </w:p>
    <w:p w14:paraId="7F1E1288" w14:textId="2043141A" w:rsidR="00614BC9" w:rsidRDefault="00614BC9">
      <w:pPr>
        <w:pStyle w:val="TableofFigures"/>
        <w:tabs>
          <w:tab w:val="right" w:leader="dot" w:pos="9016"/>
        </w:tabs>
        <w:rPr>
          <w:rFonts w:eastAsiaTheme="minorEastAsia"/>
          <w:noProof/>
          <w:lang w:eastAsia="en-GB"/>
        </w:rPr>
      </w:pPr>
      <w:hyperlink w:anchor="_Toc59287865" w:history="1">
        <w:r w:rsidRPr="00947896">
          <w:rPr>
            <w:rStyle w:val="Hyperlink"/>
            <w:noProof/>
          </w:rPr>
          <w:t>Figure 12 PSK Filter Design</w:t>
        </w:r>
        <w:r>
          <w:rPr>
            <w:noProof/>
            <w:webHidden/>
          </w:rPr>
          <w:tab/>
        </w:r>
        <w:r>
          <w:rPr>
            <w:noProof/>
            <w:webHidden/>
          </w:rPr>
          <w:fldChar w:fldCharType="begin"/>
        </w:r>
        <w:r>
          <w:rPr>
            <w:noProof/>
            <w:webHidden/>
          </w:rPr>
          <w:instrText xml:space="preserve"> PAGEREF _Toc59287865 \h </w:instrText>
        </w:r>
        <w:r>
          <w:rPr>
            <w:noProof/>
            <w:webHidden/>
          </w:rPr>
        </w:r>
        <w:r>
          <w:rPr>
            <w:noProof/>
            <w:webHidden/>
          </w:rPr>
          <w:fldChar w:fldCharType="separate"/>
        </w:r>
        <w:r>
          <w:rPr>
            <w:noProof/>
            <w:webHidden/>
          </w:rPr>
          <w:t>12</w:t>
        </w:r>
        <w:r>
          <w:rPr>
            <w:noProof/>
            <w:webHidden/>
          </w:rPr>
          <w:fldChar w:fldCharType="end"/>
        </w:r>
      </w:hyperlink>
    </w:p>
    <w:p w14:paraId="3FB9F965" w14:textId="185C6F42" w:rsidR="00614BC9" w:rsidRDefault="00614BC9">
      <w:pPr>
        <w:pStyle w:val="TableofFigures"/>
        <w:tabs>
          <w:tab w:val="right" w:leader="dot" w:pos="9016"/>
        </w:tabs>
        <w:rPr>
          <w:rFonts w:eastAsiaTheme="minorEastAsia"/>
          <w:noProof/>
          <w:lang w:eastAsia="en-GB"/>
        </w:rPr>
      </w:pPr>
      <w:hyperlink w:anchor="_Toc59287866" w:history="1">
        <w:r w:rsidRPr="00947896">
          <w:rPr>
            <w:rStyle w:val="Hyperlink"/>
            <w:noProof/>
          </w:rPr>
          <w:t>Figure 13 QPSK Constellation Diagram [3]</w:t>
        </w:r>
        <w:r>
          <w:rPr>
            <w:noProof/>
            <w:webHidden/>
          </w:rPr>
          <w:tab/>
        </w:r>
        <w:r>
          <w:rPr>
            <w:noProof/>
            <w:webHidden/>
          </w:rPr>
          <w:fldChar w:fldCharType="begin"/>
        </w:r>
        <w:r>
          <w:rPr>
            <w:noProof/>
            <w:webHidden/>
          </w:rPr>
          <w:instrText xml:space="preserve"> PAGEREF _Toc59287866 \h </w:instrText>
        </w:r>
        <w:r>
          <w:rPr>
            <w:noProof/>
            <w:webHidden/>
          </w:rPr>
        </w:r>
        <w:r>
          <w:rPr>
            <w:noProof/>
            <w:webHidden/>
          </w:rPr>
          <w:fldChar w:fldCharType="separate"/>
        </w:r>
        <w:r>
          <w:rPr>
            <w:noProof/>
            <w:webHidden/>
          </w:rPr>
          <w:t>12</w:t>
        </w:r>
        <w:r>
          <w:rPr>
            <w:noProof/>
            <w:webHidden/>
          </w:rPr>
          <w:fldChar w:fldCharType="end"/>
        </w:r>
      </w:hyperlink>
    </w:p>
    <w:p w14:paraId="61D39902" w14:textId="5CAAC6DE" w:rsidR="00F62F72" w:rsidRDefault="007D1A36" w:rsidP="00F62F72">
      <w:pPr>
        <w:pStyle w:val="Heading1"/>
      </w:pPr>
      <w:r>
        <w:fldChar w:fldCharType="end"/>
      </w:r>
    </w:p>
    <w:p w14:paraId="6A05A809" w14:textId="77777777" w:rsidR="00F62F72" w:rsidRDefault="00F62F72" w:rsidP="00F62F72"/>
    <w:p w14:paraId="321086FD" w14:textId="45215057" w:rsidR="003E707C" w:rsidRDefault="007D1A36">
      <w:pPr>
        <w:pStyle w:val="TableofFigures"/>
        <w:tabs>
          <w:tab w:val="right" w:leader="dot" w:pos="9016"/>
        </w:tabs>
        <w:rPr>
          <w:rFonts w:eastAsiaTheme="minorEastAsia"/>
          <w:noProof/>
          <w:lang w:eastAsia="en-GB"/>
        </w:rPr>
      </w:pPr>
      <w:r>
        <w:fldChar w:fldCharType="begin"/>
      </w:r>
      <w:r>
        <w:instrText>TOC \h \z \c "Table"</w:instrText>
      </w:r>
      <w:r>
        <w:fldChar w:fldCharType="separate"/>
      </w:r>
      <w:hyperlink w:anchor="_Toc59270442" w:history="1">
        <w:r w:rsidR="003E707C" w:rsidRPr="00561158">
          <w:rPr>
            <w:rStyle w:val="Hyperlink"/>
            <w:noProof/>
          </w:rPr>
          <w:t>Table 1 PSK - SNR and BER</w:t>
        </w:r>
        <w:r w:rsidR="003E707C">
          <w:rPr>
            <w:noProof/>
            <w:webHidden/>
          </w:rPr>
          <w:tab/>
        </w:r>
        <w:r w:rsidR="003E707C">
          <w:rPr>
            <w:noProof/>
            <w:webHidden/>
          </w:rPr>
          <w:fldChar w:fldCharType="begin"/>
        </w:r>
        <w:r w:rsidR="003E707C">
          <w:rPr>
            <w:noProof/>
            <w:webHidden/>
          </w:rPr>
          <w:instrText xml:space="preserve"> PAGEREF _Toc59270442 \h </w:instrText>
        </w:r>
        <w:r w:rsidR="003E707C">
          <w:rPr>
            <w:noProof/>
            <w:webHidden/>
          </w:rPr>
        </w:r>
        <w:r w:rsidR="003E707C">
          <w:rPr>
            <w:noProof/>
            <w:webHidden/>
          </w:rPr>
          <w:fldChar w:fldCharType="separate"/>
        </w:r>
        <w:r w:rsidR="003E707C">
          <w:rPr>
            <w:noProof/>
            <w:webHidden/>
          </w:rPr>
          <w:t>8</w:t>
        </w:r>
        <w:r w:rsidR="003E707C">
          <w:rPr>
            <w:noProof/>
            <w:webHidden/>
          </w:rPr>
          <w:fldChar w:fldCharType="end"/>
        </w:r>
      </w:hyperlink>
    </w:p>
    <w:p w14:paraId="3F1773EC" w14:textId="52EDB72F" w:rsidR="003E707C" w:rsidRDefault="003E707C">
      <w:pPr>
        <w:pStyle w:val="TableofFigures"/>
        <w:tabs>
          <w:tab w:val="right" w:leader="dot" w:pos="9016"/>
        </w:tabs>
        <w:rPr>
          <w:rFonts w:eastAsiaTheme="minorEastAsia"/>
          <w:noProof/>
          <w:lang w:eastAsia="en-GB"/>
        </w:rPr>
      </w:pPr>
      <w:hyperlink w:anchor="_Toc59270443" w:history="1">
        <w:r w:rsidRPr="00561158">
          <w:rPr>
            <w:rStyle w:val="Hyperlink"/>
            <w:noProof/>
          </w:rPr>
          <w:t>Table 2 ASK - SNR and BER</w:t>
        </w:r>
        <w:r>
          <w:rPr>
            <w:noProof/>
            <w:webHidden/>
          </w:rPr>
          <w:tab/>
        </w:r>
        <w:r>
          <w:rPr>
            <w:noProof/>
            <w:webHidden/>
          </w:rPr>
          <w:fldChar w:fldCharType="begin"/>
        </w:r>
        <w:r>
          <w:rPr>
            <w:noProof/>
            <w:webHidden/>
          </w:rPr>
          <w:instrText xml:space="preserve"> PAGEREF _Toc59270443 \h </w:instrText>
        </w:r>
        <w:r>
          <w:rPr>
            <w:noProof/>
            <w:webHidden/>
          </w:rPr>
        </w:r>
        <w:r>
          <w:rPr>
            <w:noProof/>
            <w:webHidden/>
          </w:rPr>
          <w:fldChar w:fldCharType="separate"/>
        </w:r>
        <w:r>
          <w:rPr>
            <w:noProof/>
            <w:webHidden/>
          </w:rPr>
          <w:t>8</w:t>
        </w:r>
        <w:r>
          <w:rPr>
            <w:noProof/>
            <w:webHidden/>
          </w:rPr>
          <w:fldChar w:fldCharType="end"/>
        </w:r>
      </w:hyperlink>
    </w:p>
    <w:p w14:paraId="48B0FAE3" w14:textId="5CBDADFA" w:rsidR="003E707C" w:rsidRDefault="007D1A36" w:rsidP="003E707C">
      <w:r>
        <w:fldChar w:fldCharType="end"/>
      </w:r>
    </w:p>
    <w:p w14:paraId="31D5CF4B" w14:textId="77777777" w:rsidR="00E3727C" w:rsidRDefault="00F62F72" w:rsidP="00E3727C">
      <w:pPr>
        <w:pStyle w:val="Heading1"/>
      </w:pPr>
      <w:r w:rsidRPr="003E707C">
        <w:br w:type="page"/>
      </w:r>
      <w:bookmarkStart w:id="0" w:name="_Toc59287837"/>
      <w:r w:rsidR="00E3727C">
        <w:lastRenderedPageBreak/>
        <w:t>Abstract</w:t>
      </w:r>
      <w:bookmarkEnd w:id="0"/>
    </w:p>
    <w:p w14:paraId="4B94D5A5" w14:textId="6B621873" w:rsidR="002D1786" w:rsidRPr="002D1786" w:rsidRDefault="00614BC9" w:rsidP="002D1786">
      <w:r w:rsidRPr="00614BC9">
        <w:t>In order to assess the performances of the signal modulations methods Amplitude Shift keying (ASK), Phase Shift Keying (PSK), and more complex, Quadrature Amplitude Modulation (QAM) and Quadrature Phase Shift Keying (QPSK); Simulink models were designed and created. F</w:t>
      </w:r>
      <w:r w:rsidR="00C04CBA" w:rsidRPr="00614BC9">
        <w:t xml:space="preserve">or the purposes of the experiments outlined in this report Added White Gaussian Noise (AWGN) was introduced to the communication line between the modulator and demodulator sections of the </w:t>
      </w:r>
      <w:r w:rsidRPr="00614BC9">
        <w:t>systems</w:t>
      </w:r>
      <w:r w:rsidR="001E27BC">
        <w:t>,</w:t>
      </w:r>
      <w:r w:rsidR="00C04CBA" w:rsidRPr="00614BC9">
        <w:t xml:space="preserve"> in order to produce noise on the line. The signal t</w:t>
      </w:r>
      <w:r w:rsidRPr="00614BC9">
        <w:t>o noise ratios were adjusted until system failure occurred</w:t>
      </w:r>
      <w:r w:rsidR="001E27BC">
        <w:t>. T</w:t>
      </w:r>
      <w:r w:rsidRPr="00614BC9">
        <w:t xml:space="preserve">hese findings were then recorded and </w:t>
      </w:r>
      <w:r w:rsidR="00C04CBA" w:rsidRPr="00614BC9">
        <w:t xml:space="preserve">compared to </w:t>
      </w:r>
      <w:r w:rsidRPr="00614BC9">
        <w:t xml:space="preserve">the Bit Error rate of the design. </w:t>
      </w:r>
      <w:r w:rsidR="00C04CBA">
        <w:t xml:space="preserve"> </w:t>
      </w:r>
      <w:bookmarkStart w:id="1" w:name="_GoBack"/>
    </w:p>
    <w:p w14:paraId="3E7A9F1C" w14:textId="77777777" w:rsidR="00E3727C" w:rsidRDefault="00E3727C" w:rsidP="00E3727C">
      <w:pPr>
        <w:pStyle w:val="Heading1"/>
      </w:pPr>
      <w:bookmarkStart w:id="2" w:name="_Toc59287838"/>
      <w:bookmarkEnd w:id="1"/>
      <w:r>
        <w:t>Introduction</w:t>
      </w:r>
      <w:bookmarkEnd w:id="2"/>
    </w:p>
    <w:p w14:paraId="2450B672" w14:textId="792A91A2" w:rsidR="00C07E39" w:rsidRPr="002D1786" w:rsidRDefault="00CA7FED" w:rsidP="002D1786">
      <w:r>
        <w:t>Digital signal communication typically needs four main parts. Firstly the data being put into the system, in the case of this experiment this was be a Bernoulli r</w:t>
      </w:r>
      <w:r w:rsidR="00A74787">
        <w:t>andom noise generator. This data</w:t>
      </w:r>
      <w:r>
        <w:t xml:space="preserve"> then needed to be modulated with a carrier wave to allow it to travel any significant distance, this distance was represented by the channel line. This main line was separated by an added white Gaussian noise or AWGN component in order to introduce noise to the signal, this was progressively increased until system failure occurred. Once passed through the main channel line the signal then required demodulation in order to read the original data sent. For the purposes of this assignment a bit error calculator (BER) was used to measure the error rate of the designs output with respect to its input</w:t>
      </w:r>
      <w:r w:rsidR="00A74787">
        <w:t>,</w:t>
      </w:r>
      <w:r>
        <w:t xml:space="preserve"> when progressively more AWGN was applied to the system. Due to the use of a random number generator ever</w:t>
      </w:r>
      <w:r w:rsidR="00A74787">
        <w:t>y</w:t>
      </w:r>
      <w:r>
        <w:t xml:space="preserve"> run was repeated 10 times with the average bit erro</w:t>
      </w:r>
      <w:r w:rsidR="00A74787">
        <w:t>r rate determined and graphed. I</w:t>
      </w:r>
      <w:r>
        <w:t>n order to ensure a relatively large quantity of random numbers were sent</w:t>
      </w:r>
      <w:r w:rsidR="00A74787">
        <w:t>,</w:t>
      </w:r>
      <w:r>
        <w:t xml:space="preserve"> the model was run for 100 samples.   </w:t>
      </w:r>
      <w:r w:rsidR="003B426D">
        <w:t>There are</w:t>
      </w:r>
      <w:r w:rsidR="00E61202">
        <w:t xml:space="preserve"> two types of signal, as there are channel</w:t>
      </w:r>
      <w:r w:rsidR="00A74787">
        <w:t>s</w:t>
      </w:r>
      <w:r w:rsidR="00E61202">
        <w:t>, t</w:t>
      </w:r>
      <w:r w:rsidR="00A74787">
        <w:t>hese are base-</w:t>
      </w:r>
      <w:r w:rsidR="00E61202">
        <w:t xml:space="preserve">band or band pass. A </w:t>
      </w:r>
      <w:r w:rsidR="00A74787">
        <w:t>base-</w:t>
      </w:r>
      <w:r w:rsidR="00E61202">
        <w:t xml:space="preserve">band is a signal </w:t>
      </w:r>
      <w:r w:rsidR="00A74787">
        <w:t>that’s</w:t>
      </w:r>
      <w:r w:rsidR="00E61202">
        <w:t xml:space="preserve"> spectrum is centred on the zero point such as speech, it is lo</w:t>
      </w:r>
      <w:r w:rsidR="00A74787">
        <w:t>w frequency and so its centre is</w:t>
      </w:r>
      <w:r w:rsidR="00E61202">
        <w:t xml:space="preserve"> around the zero point on the spectrum. Band pass signals are signals whose spectrum are centred </w:t>
      </w:r>
      <w:proofErr w:type="gramStart"/>
      <w:r w:rsidR="00E61202">
        <w:t>around</w:t>
      </w:r>
      <w:proofErr w:type="gramEnd"/>
      <w:r w:rsidR="00E61202">
        <w:t xml:space="preserve"> another region, not zero. </w:t>
      </w:r>
      <w:r w:rsidR="00A74787">
        <w:t>They have upper and lower frequencies</w:t>
      </w:r>
      <w:r w:rsidR="00E61202">
        <w:t xml:space="preserve"> available, such as standard home broadband wireless signals. B</w:t>
      </w:r>
      <w:r w:rsidR="00C13649">
        <w:t>ase-</w:t>
      </w:r>
      <w:r w:rsidR="00E61202">
        <w:t xml:space="preserve">band channels only allow through signals that </w:t>
      </w:r>
      <w:proofErr w:type="gramStart"/>
      <w:r w:rsidR="00E61202">
        <w:t>themselves</w:t>
      </w:r>
      <w:proofErr w:type="gramEnd"/>
      <w:r w:rsidR="00E61202">
        <w:t xml:space="preserve"> are baseband, this is because </w:t>
      </w:r>
      <w:r w:rsidR="00C13649">
        <w:t>a base-</w:t>
      </w:r>
      <w:r w:rsidR="00E61202">
        <w:t>band channel is centred</w:t>
      </w:r>
      <w:r w:rsidR="00A74787">
        <w:t xml:space="preserve"> on the zero point,</w:t>
      </w:r>
      <w:r w:rsidR="00E61202">
        <w:t xml:space="preserve"> so the signal sits within its response region. A </w:t>
      </w:r>
      <w:r w:rsidR="00C13649">
        <w:t>base-</w:t>
      </w:r>
      <w:r w:rsidR="00E61202">
        <w:t>band channel will not respond to a band pass signal because the signal is outsi</w:t>
      </w:r>
      <w:r w:rsidR="00C13649">
        <w:t xml:space="preserve">de of the channels response, </w:t>
      </w:r>
      <w:r w:rsidR="00E61202">
        <w:t xml:space="preserve">so the channel effectively can’t see the signal.  </w:t>
      </w:r>
      <w:r w:rsidR="00C13649">
        <w:t>Base-</w:t>
      </w:r>
      <w:r w:rsidR="009B473F">
        <w:t xml:space="preserve">band signals can only be transmitted wirelessly through modulating a carrier wave with the signal, otherwise an oversized, and impractical, antenna would be required to output the low frequency of the spectrum. </w:t>
      </w:r>
      <w:sdt>
        <w:sdtPr>
          <w:id w:val="-1144351118"/>
          <w:citation/>
        </w:sdtPr>
        <w:sdtContent>
          <w:r w:rsidR="009B473F">
            <w:fldChar w:fldCharType="begin"/>
          </w:r>
          <w:r w:rsidR="009B473F">
            <w:instrText xml:space="preserve"> CITATION Lui15 \l 2057 </w:instrText>
          </w:r>
          <w:r w:rsidR="009B473F">
            <w:fldChar w:fldCharType="separate"/>
          </w:r>
          <w:r w:rsidR="009C610A" w:rsidRPr="009C610A">
            <w:rPr>
              <w:noProof/>
            </w:rPr>
            <w:t>[1]</w:t>
          </w:r>
          <w:r w:rsidR="009B473F">
            <w:fldChar w:fldCharType="end"/>
          </w:r>
        </w:sdtContent>
      </w:sdt>
    </w:p>
    <w:p w14:paraId="59AC9709" w14:textId="77777777" w:rsidR="00155986" w:rsidRDefault="002D1786" w:rsidP="00155986">
      <w:pPr>
        <w:pStyle w:val="Heading1"/>
      </w:pPr>
      <w:bookmarkStart w:id="3" w:name="_Toc59287839"/>
      <w:r>
        <w:t>Background Information</w:t>
      </w:r>
      <w:bookmarkEnd w:id="3"/>
    </w:p>
    <w:p w14:paraId="48AA098A" w14:textId="2E1DA52D" w:rsidR="002A605E" w:rsidRDefault="002D1786" w:rsidP="00AE6F8C">
      <w:pPr>
        <w:pStyle w:val="Heading2"/>
      </w:pPr>
      <w:bookmarkStart w:id="4" w:name="_Toc59287840"/>
      <w:r>
        <w:t>Amplitude Shift Keying (ASK)</w:t>
      </w:r>
      <w:bookmarkEnd w:id="4"/>
    </w:p>
    <w:p w14:paraId="23BEB529" w14:textId="1EB810D5" w:rsidR="002D1786" w:rsidRDefault="00AE6F8C" w:rsidP="002D1786">
      <w:r>
        <w:t xml:space="preserve">Amplitude Shift Keying, specifically On – Off Keying for the purposes of the experiment, is a basic signal modulation technique that transmits binary information by either </w:t>
      </w:r>
      <w:r w:rsidR="00FF7258">
        <w:t xml:space="preserve">sending a carrier wave when a binary 1 is input or </w:t>
      </w:r>
      <w:r>
        <w:t xml:space="preserve">not transmitting to send binary 0. This produces an output with pulses of carrier wave, denoting 1, and no data, denoting 0 </w:t>
      </w:r>
      <w:sdt>
        <w:sdtPr>
          <w:id w:val="251316626"/>
          <w:citation/>
        </w:sdtPr>
        <w:sdtContent>
          <w:r>
            <w:fldChar w:fldCharType="begin"/>
          </w:r>
          <w:r w:rsidR="00FF7258">
            <w:instrText xml:space="preserve">CITATION Aut10 \l 2057 </w:instrText>
          </w:r>
          <w:r>
            <w:fldChar w:fldCharType="separate"/>
          </w:r>
          <w:r w:rsidR="009C610A" w:rsidRPr="009C610A">
            <w:rPr>
              <w:noProof/>
            </w:rPr>
            <w:t>[2]</w:t>
          </w:r>
          <w:r>
            <w:fldChar w:fldCharType="end"/>
          </w:r>
        </w:sdtContent>
      </w:sdt>
      <w:r>
        <w:t xml:space="preserve">. This can be achieved through the use of a switch whose output condition is dependent </w:t>
      </w:r>
      <w:r w:rsidR="00C13649">
        <w:t>on its input data i</w:t>
      </w:r>
      <w:r>
        <w:t xml:space="preserve">.e. when binary 1 is input the switch outputs the carrier wave. When binary 0 is input the switch outputs a constant zero. </w:t>
      </w:r>
    </w:p>
    <w:p w14:paraId="5E3B7A42" w14:textId="77777777" w:rsidR="002D1786" w:rsidRDefault="002D1786" w:rsidP="002D1786">
      <w:pPr>
        <w:pStyle w:val="Heading2"/>
      </w:pPr>
      <w:bookmarkStart w:id="5" w:name="_Toc59287841"/>
      <w:r>
        <w:t>Phase Shift Keying (PSK)</w:t>
      </w:r>
      <w:bookmarkEnd w:id="5"/>
    </w:p>
    <w:p w14:paraId="45FB0818" w14:textId="31816CEF" w:rsidR="002D1786" w:rsidRDefault="0002527F" w:rsidP="002D1786">
      <w:r>
        <w:t>For the purposes of this experiment binary phase shift keying modulation uses two sine waves of the same amplitude but of different phase, in this case 0 and Pi radians, to represent either a 1 or 0 output.</w:t>
      </w:r>
      <w:sdt>
        <w:sdtPr>
          <w:id w:val="-1818494808"/>
          <w:citation/>
        </w:sdtPr>
        <w:sdtContent>
          <w:r>
            <w:fldChar w:fldCharType="begin"/>
          </w:r>
          <w:r>
            <w:instrText xml:space="preserve"> CITATION Phi16 \l 2057 </w:instrText>
          </w:r>
          <w:r>
            <w:fldChar w:fldCharType="separate"/>
          </w:r>
          <w:r w:rsidR="009C610A">
            <w:rPr>
              <w:noProof/>
            </w:rPr>
            <w:t xml:space="preserve"> </w:t>
          </w:r>
          <w:r w:rsidR="009C610A" w:rsidRPr="009C610A">
            <w:rPr>
              <w:noProof/>
            </w:rPr>
            <w:t>[3]</w:t>
          </w:r>
          <w:r>
            <w:fldChar w:fldCharType="end"/>
          </w:r>
        </w:sdtContent>
      </w:sdt>
      <w:r>
        <w:t xml:space="preserve"> These carrier waves are then passed through a switch with its condition being set by </w:t>
      </w:r>
      <w:r w:rsidR="00760859">
        <w:t>a</w:t>
      </w:r>
      <w:r>
        <w:t xml:space="preserve"> </w:t>
      </w:r>
      <w:r>
        <w:lastRenderedPageBreak/>
        <w:t xml:space="preserve">binary data stream. This produces a modulated output that switches between </w:t>
      </w:r>
      <w:r w:rsidR="00760859">
        <w:t xml:space="preserve">either a 0 phase waveform </w:t>
      </w:r>
      <w:proofErr w:type="gramStart"/>
      <w:r w:rsidR="00760859">
        <w:t>or</w:t>
      </w:r>
      <w:proofErr w:type="gramEnd"/>
      <w:r w:rsidR="00C13649">
        <w:t xml:space="preserve"> a P</w:t>
      </w:r>
      <w:r>
        <w:t xml:space="preserve">i phase waveform. </w:t>
      </w:r>
    </w:p>
    <w:p w14:paraId="7E6EB4C1" w14:textId="567FBD4E" w:rsidR="00B177F8" w:rsidRDefault="00B177F8" w:rsidP="00B177F8">
      <w:pPr>
        <w:pStyle w:val="Heading2"/>
      </w:pPr>
      <w:bookmarkStart w:id="6" w:name="_Toc59287842"/>
      <w:r>
        <w:t>QAM and QPSK</w:t>
      </w:r>
      <w:bookmarkEnd w:id="6"/>
      <w:r>
        <w:t xml:space="preserve"> </w:t>
      </w:r>
    </w:p>
    <w:p w14:paraId="698F440A" w14:textId="19284965" w:rsidR="00B177F8" w:rsidRDefault="00B177F8" w:rsidP="00B177F8">
      <w:r>
        <w:t>Both QAM and QPSK designs were researched and Simulink models were attempted however a working system was never achieved.</w:t>
      </w:r>
    </w:p>
    <w:p w14:paraId="4C066FC8" w14:textId="048EF798" w:rsidR="00B177F8" w:rsidRDefault="00B177F8" w:rsidP="00B177F8">
      <w:r>
        <w:t>Quadrature Amplitude Modulation is a more bandwidth efficient amplitude modulation design that uses aspects of phase shift modulation to transmit bits of data. Quadrature refers to 90 degrees indicating that phase shifting characteristics are present with its simplest form being 2-QAM or QPSK</w:t>
      </w:r>
      <w:sdt>
        <w:sdtPr>
          <w:id w:val="-66649109"/>
          <w:citation/>
        </w:sdtPr>
        <w:sdtContent>
          <w:r w:rsidR="007B546F">
            <w:fldChar w:fldCharType="begin"/>
          </w:r>
          <w:r w:rsidR="007B546F">
            <w:instrText xml:space="preserve"> CITATION Lou18 \l 2057 </w:instrText>
          </w:r>
          <w:r w:rsidR="007B546F">
            <w:fldChar w:fldCharType="separate"/>
          </w:r>
          <w:r w:rsidR="009C610A">
            <w:rPr>
              <w:noProof/>
            </w:rPr>
            <w:t xml:space="preserve"> </w:t>
          </w:r>
          <w:r w:rsidR="009C610A" w:rsidRPr="009C610A">
            <w:rPr>
              <w:noProof/>
            </w:rPr>
            <w:t>[4]</w:t>
          </w:r>
          <w:r w:rsidR="007B546F">
            <w:fldChar w:fldCharType="end"/>
          </w:r>
        </w:sdtContent>
      </w:sdt>
      <w:r w:rsidR="007B546F">
        <w:t>. QAM and QPSK are best explained through the use of constellation diagrams, with each point representing a bit of data, its distance from the centre</w:t>
      </w:r>
      <w:r w:rsidR="00C13649">
        <w:t>,</w:t>
      </w:r>
      <w:r w:rsidR="007B546F">
        <w:t xml:space="preserve"> its amplitude and its location in any given quadrant, its phase. </w:t>
      </w:r>
      <w:r w:rsidR="00E431F8">
        <w:t xml:space="preserve">See </w:t>
      </w:r>
      <w:r w:rsidR="00E431F8">
        <w:fldChar w:fldCharType="begin"/>
      </w:r>
      <w:r w:rsidR="00E431F8">
        <w:instrText xml:space="preserve"> REF _Ref59262879 \h </w:instrText>
      </w:r>
      <w:r w:rsidR="00E431F8">
        <w:fldChar w:fldCharType="separate"/>
      </w:r>
      <w:r w:rsidR="00E431F8">
        <w:t xml:space="preserve">Figure </w:t>
      </w:r>
      <w:r w:rsidR="00E431F8">
        <w:rPr>
          <w:noProof/>
        </w:rPr>
        <w:t>13</w:t>
      </w:r>
      <w:r w:rsidR="00E431F8">
        <w:t xml:space="preserve"> QPSK Constellation Diagram</w:t>
      </w:r>
      <w:sdt>
        <w:sdtPr>
          <w:id w:val="-412239878"/>
          <w:citation/>
        </w:sdtPr>
        <w:sdtContent>
          <w:r w:rsidR="00E431F8">
            <w:fldChar w:fldCharType="begin"/>
          </w:r>
          <w:r w:rsidR="00E431F8">
            <w:instrText xml:space="preserve"> CITATION Lou18 \l 2057 </w:instrText>
          </w:r>
          <w:r w:rsidR="00E431F8">
            <w:fldChar w:fldCharType="separate"/>
          </w:r>
          <w:r w:rsidR="00E431F8">
            <w:rPr>
              <w:noProof/>
            </w:rPr>
            <w:t xml:space="preserve"> </w:t>
          </w:r>
          <w:r w:rsidR="00E431F8" w:rsidRPr="00E431F8">
            <w:rPr>
              <w:noProof/>
            </w:rPr>
            <w:t>[3]</w:t>
          </w:r>
          <w:r w:rsidR="003B49E0">
            <w:fldChar w:fldCharType="separate"/>
          </w:r>
          <w:r w:rsidR="009C610A">
            <w:rPr>
              <w:noProof/>
            </w:rPr>
            <w:t xml:space="preserve"> </w:t>
          </w:r>
          <w:r w:rsidR="009C610A" w:rsidRPr="009C610A">
            <w:rPr>
              <w:noProof/>
            </w:rPr>
            <w:t>[4]</w:t>
          </w:r>
          <w:r w:rsidR="00E431F8">
            <w:fldChar w:fldCharType="end"/>
          </w:r>
        </w:sdtContent>
      </w:sdt>
      <w:r w:rsidR="00E431F8">
        <w:fldChar w:fldCharType="end"/>
      </w:r>
      <w:r w:rsidR="00E431F8">
        <w:t xml:space="preserve">. </w:t>
      </w:r>
      <w:r w:rsidR="00C13649">
        <w:t>A</w:t>
      </w:r>
      <w:r w:rsidR="00427C22">
        <w:t xml:space="preserve">djusting amplitude and phase allows the system to transmit more data, for example 8 QAM which uses four phases and two amplitudes to transmit 3 bits at a time. While this greatly increases efficiency it also become more difficult to demodulate in the presence of noise, </w:t>
      </w:r>
      <w:sdt>
        <w:sdtPr>
          <w:id w:val="1714159789"/>
          <w:citation/>
        </w:sdtPr>
        <w:sdtContent>
          <w:r w:rsidR="00427C22">
            <w:fldChar w:fldCharType="begin"/>
          </w:r>
          <w:r w:rsidR="00427C22">
            <w:t xml:space="preserve"> CITATION End20 \l 2057 </w:t>
          </w:r>
          <w:r w:rsidR="00427C22">
            <w:fldChar w:fldCharType="separate"/>
          </w:r>
          <w:r w:rsidR="009C610A" w:rsidRPr="009C610A">
            <w:rPr>
              <w:noProof/>
            </w:rPr>
            <w:t>[5]</w:t>
          </w:r>
          <w:r w:rsidR="00427C22">
            <w:fldChar w:fldCharType="end"/>
          </w:r>
        </w:sdtContent>
      </w:sdt>
      <w:r w:rsidR="00427C22">
        <w:t xml:space="preserve">with more information in each quadrant of the constellation diagram the less room there is for noise before the bits become overlapped.  </w:t>
      </w:r>
    </w:p>
    <w:p w14:paraId="4AC2146A" w14:textId="77777777" w:rsidR="002D1786" w:rsidRDefault="002D1786" w:rsidP="002D1786">
      <w:pPr>
        <w:pStyle w:val="Heading2"/>
      </w:pPr>
      <w:bookmarkStart w:id="7" w:name="_Toc59287843"/>
      <w:r>
        <w:t>Bit Error Rate (BER)</w:t>
      </w:r>
      <w:bookmarkEnd w:id="7"/>
    </w:p>
    <w:p w14:paraId="049F31CB" w14:textId="0A0B3854" w:rsidR="002D1786" w:rsidRDefault="00C07E39" w:rsidP="002D1786">
      <w:r>
        <w:t>B</w:t>
      </w:r>
      <w:r w:rsidR="007A307E">
        <w:t xml:space="preserve">it error rate </w:t>
      </w:r>
      <w:r>
        <w:t>best defined as</w:t>
      </w:r>
      <w:r w:rsidR="007A307E">
        <w:t xml:space="preserve"> the number of bits that have </w:t>
      </w:r>
      <w:r>
        <w:t xml:space="preserve">errors when compared to the total number of bits received from the sampled transmission </w:t>
      </w:r>
      <w:sdt>
        <w:sdtPr>
          <w:id w:val="-1127699065"/>
          <w:citation/>
        </w:sdtPr>
        <w:sdtContent>
          <w:r>
            <w:fldChar w:fldCharType="begin"/>
          </w:r>
          <w:r>
            <w:t xml:space="preserve"> CITATION Rob02 \l 2057 </w:t>
          </w:r>
          <w:r>
            <w:fldChar w:fldCharType="separate"/>
          </w:r>
          <w:r w:rsidR="009C610A" w:rsidRPr="009C610A">
            <w:rPr>
              <w:noProof/>
            </w:rPr>
            <w:t>[6]</w:t>
          </w:r>
          <w:r>
            <w:fldChar w:fldCharType="end"/>
          </w:r>
        </w:sdtContent>
      </w:sdt>
      <w:r>
        <w:t xml:space="preserve">. In the case of the experiments conducted on ASK and PSK systems, 101 bits were received by the bit error rate calculator on each run. The calculator also provided the number of bits it received with an error’s as well as a percentage of this error compared to the 101 received bits. See </w:t>
      </w:r>
      <w:r>
        <w:fldChar w:fldCharType="begin"/>
      </w:r>
      <w:r>
        <w:t xml:space="preserve"> REF _Ref59187015 \h </w:t>
      </w:r>
      <w:r>
        <w:fldChar w:fldCharType="separate"/>
      </w:r>
      <w:r>
        <w:t xml:space="preserve">Figure </w:t>
      </w:r>
      <w:r>
        <w:rPr>
          <w:noProof/>
        </w:rPr>
        <w:t>3</w:t>
      </w:r>
      <w:r>
        <w:t xml:space="preserve"> - PSK - BER Calculator</w:t>
      </w:r>
      <w:r>
        <w:fldChar w:fldCharType="end"/>
      </w:r>
      <w:r>
        <w:t xml:space="preserve"> where the top number is percentage, second is bit errors and third total number of bits received.    </w:t>
      </w:r>
    </w:p>
    <w:p w14:paraId="2D55852F" w14:textId="77777777" w:rsidR="002D1786" w:rsidRDefault="002D1786" w:rsidP="002D1786">
      <w:pPr>
        <w:pStyle w:val="Heading2"/>
      </w:pPr>
      <w:bookmarkStart w:id="8" w:name="_Toc59287844"/>
      <w:r>
        <w:t>Signal to Noise Ratio (SNR)</w:t>
      </w:r>
      <w:bookmarkEnd w:id="8"/>
    </w:p>
    <w:p w14:paraId="1494C09B" w14:textId="7AC7C5DB" w:rsidR="007D1A36" w:rsidRDefault="00C07E39" w:rsidP="007D1A36">
      <w:r>
        <w:t xml:space="preserve">Signal to Noise </w:t>
      </w:r>
      <w:r w:rsidR="003C6C3A">
        <w:t xml:space="preserve">Ratio </w:t>
      </w:r>
      <w:r>
        <w:t xml:space="preserve">(SNR) is the </w:t>
      </w:r>
      <w:r w:rsidR="00C04CBA">
        <w:t>measurement</w:t>
      </w:r>
      <w:r>
        <w:t xml:space="preserve"> </w:t>
      </w:r>
      <w:r w:rsidR="003C6C3A">
        <w:t xml:space="preserve">of </w:t>
      </w:r>
      <w:r>
        <w:t xml:space="preserve">a </w:t>
      </w:r>
      <w:r w:rsidR="003C6C3A">
        <w:t>signal</w:t>
      </w:r>
      <w:r>
        <w:t>s</w:t>
      </w:r>
      <w:r w:rsidR="003C6C3A">
        <w:t xml:space="preserve"> size to the </w:t>
      </w:r>
      <w:r>
        <w:t xml:space="preserve">size of the </w:t>
      </w:r>
      <w:r w:rsidR="003C6C3A">
        <w:t>noise present</w:t>
      </w:r>
      <w:r w:rsidR="00C04CBA">
        <w:t xml:space="preserve"> </w:t>
      </w:r>
      <w:sdt>
        <w:sdtPr>
          <w:id w:val="-2015452471"/>
          <w:citation/>
        </w:sdtPr>
        <w:sdtContent>
          <w:r w:rsidR="00C04CBA">
            <w:fldChar w:fldCharType="begin"/>
          </w:r>
          <w:r w:rsidR="00C04CBA">
            <w:t xml:space="preserve"> CITATION Wil13 \l 2057 </w:t>
          </w:r>
          <w:r w:rsidR="00C04CBA">
            <w:fldChar w:fldCharType="separate"/>
          </w:r>
          <w:r w:rsidR="009C610A" w:rsidRPr="009C610A">
            <w:rPr>
              <w:noProof/>
            </w:rPr>
            <w:t>[7]</w:t>
          </w:r>
          <w:r w:rsidR="00C04CBA">
            <w:fldChar w:fldCharType="end"/>
          </w:r>
        </w:sdtContent>
      </w:sdt>
      <w:r w:rsidR="00C04CBA">
        <w:t xml:space="preserve">. </w:t>
      </w:r>
      <w:r w:rsidR="003C6C3A">
        <w:t xml:space="preserve"> Typically measured in </w:t>
      </w:r>
      <w:r>
        <w:t>decibels (dB),</w:t>
      </w:r>
      <w:r w:rsidR="003C6C3A">
        <w:t xml:space="preserve"> a negative value indicates the noise being larger than the signal,</w:t>
      </w:r>
      <w:r>
        <w:t xml:space="preserve"> see </w:t>
      </w:r>
      <w:r>
        <w:fldChar w:fldCharType="begin"/>
      </w:r>
      <w:r>
        <w:t xml:space="preserve"> REF _Ref59187736 \h </w:t>
      </w:r>
      <w:r>
        <w:fldChar w:fldCharType="separate"/>
      </w:r>
      <w:r>
        <w:t xml:space="preserve">Figure </w:t>
      </w:r>
      <w:r>
        <w:rPr>
          <w:noProof/>
        </w:rPr>
        <w:t>4</w:t>
      </w:r>
      <w:r>
        <w:t xml:space="preserve"> - AWGN Parameters Example</w:t>
      </w:r>
      <w:r>
        <w:fldChar w:fldCharType="end"/>
      </w:r>
      <w:r>
        <w:t>. T</w:t>
      </w:r>
      <w:r w:rsidR="003C6C3A">
        <w:t xml:space="preserve">his is a primary contributor to </w:t>
      </w:r>
      <w:r w:rsidR="00C13649">
        <w:t>BER</w:t>
      </w:r>
      <w:r w:rsidR="003C6C3A">
        <w:t xml:space="preserve"> as </w:t>
      </w:r>
      <w:r>
        <w:t>noise within the signal</w:t>
      </w:r>
      <w:r w:rsidR="003C6C3A">
        <w:t xml:space="preserve"> results in the demodulator being unable to </w:t>
      </w:r>
      <w:r>
        <w:t>extract the carried data</w:t>
      </w:r>
      <w:r w:rsidR="007A78C5">
        <w:t xml:space="preserve">. </w:t>
      </w:r>
    </w:p>
    <w:p w14:paraId="6DFF41AA" w14:textId="77777777" w:rsidR="007D1A36" w:rsidRDefault="007D1A36" w:rsidP="007D1A36">
      <w:pPr>
        <w:pStyle w:val="Heading2"/>
      </w:pPr>
      <w:bookmarkStart w:id="9" w:name="_Toc59287845"/>
      <w:r>
        <w:t>Filtering</w:t>
      </w:r>
      <w:bookmarkEnd w:id="9"/>
      <w:r>
        <w:t xml:space="preserve"> </w:t>
      </w:r>
    </w:p>
    <w:p w14:paraId="1E88E007" w14:textId="4C916161" w:rsidR="00AC681F" w:rsidRDefault="00C13649" w:rsidP="007D1A36">
      <w:r>
        <w:t>An</w:t>
      </w:r>
      <w:r w:rsidR="003B49E0">
        <w:t xml:space="preserve"> ideal filter will have zero oscillations from zero to the point where is it turned on, a sharp rise to the top value set and minimum oscillations </w:t>
      </w:r>
      <w:r w:rsidR="00AC681F">
        <w:t>at its band pass</w:t>
      </w:r>
      <w:r w:rsidR="003B49E0">
        <w:t xml:space="preserve"> for the duration of its activity.</w:t>
      </w:r>
      <w:r w:rsidR="00AC681F">
        <w:t xml:space="preserve"> The oscillations at the band pass, or the peak of the rise where the filter begins to effect the waveform is named the Gibbs effect and it always present to some degree. </w:t>
      </w:r>
    </w:p>
    <w:p w14:paraId="310A93CE" w14:textId="5EF043F3" w:rsidR="003B49E0" w:rsidRDefault="00AC681F" w:rsidP="007D1A36">
      <w:r>
        <w:t xml:space="preserve">For the purpose of the experiments </w:t>
      </w:r>
      <w:r w:rsidR="00D242BC">
        <w:t>a low-pass</w:t>
      </w:r>
      <w:r>
        <w:t xml:space="preserve"> FIR</w:t>
      </w:r>
      <w:r w:rsidR="005676F7">
        <w:t>, or finite impulse response,</w:t>
      </w:r>
      <w:r>
        <w:t xml:space="preserve"> filter was </w:t>
      </w:r>
      <w:r w:rsidR="005676F7">
        <w:t>selected</w:t>
      </w:r>
      <w:r>
        <w:t xml:space="preserve"> with a Kaiser window applied in both ASK and PSK Simulink designs, </w:t>
      </w:r>
      <w:r w:rsidR="005676F7">
        <w:t>the f-stop</w:t>
      </w:r>
      <w:r w:rsidR="00D242BC">
        <w:t xml:space="preserve"> function</w:t>
      </w:r>
      <w:r w:rsidR="005676F7">
        <w:t xml:space="preserve"> was then adjusted until a suitable order was found.</w:t>
      </w:r>
      <w:r w:rsidR="00D242BC">
        <w:t xml:space="preserve"> A low pass filter was selected </w:t>
      </w:r>
      <w:r w:rsidR="00C13649">
        <w:t>because the signal is coming fro</w:t>
      </w:r>
      <w:r w:rsidR="00D242BC">
        <w:t>m zero and increasing, so the base band that is required.</w:t>
      </w:r>
    </w:p>
    <w:p w14:paraId="32EB829C" w14:textId="77777777" w:rsidR="005676F7" w:rsidRPr="007D1A36" w:rsidRDefault="005676F7" w:rsidP="007D1A36"/>
    <w:p w14:paraId="53128261" w14:textId="77777777" w:rsidR="002D1786" w:rsidRPr="002D1786" w:rsidRDefault="002D1786" w:rsidP="002D1786"/>
    <w:p w14:paraId="5BE6EAAB" w14:textId="68A84E57" w:rsidR="002D1786" w:rsidRDefault="002D1786" w:rsidP="006C40B9">
      <w:pPr>
        <w:pStyle w:val="Heading1"/>
      </w:pPr>
      <w:bookmarkStart w:id="10" w:name="_Toc59287846"/>
      <w:r>
        <w:lastRenderedPageBreak/>
        <w:t>Simulation Models</w:t>
      </w:r>
      <w:bookmarkEnd w:id="10"/>
    </w:p>
    <w:p w14:paraId="716ED1B9" w14:textId="680CBB9F" w:rsidR="00886FDF" w:rsidRDefault="00886FDF" w:rsidP="00886FDF">
      <w:pPr>
        <w:pStyle w:val="Heading2"/>
      </w:pPr>
      <w:bookmarkStart w:id="11" w:name="_Toc59287847"/>
      <w:r>
        <w:t>ASK</w:t>
      </w:r>
      <w:bookmarkEnd w:id="11"/>
      <w:r>
        <w:t xml:space="preserve"> </w:t>
      </w:r>
    </w:p>
    <w:p w14:paraId="4B86C30A" w14:textId="1991BD0A" w:rsidR="00886FDF" w:rsidRDefault="001D6871" w:rsidP="00886FDF">
      <w:r>
        <w:t>The system was designed with a</w:t>
      </w:r>
      <w:r w:rsidR="00886FDF">
        <w:t xml:space="preserve"> Bernoulli </w:t>
      </w:r>
      <w:r w:rsidR="00C40A44">
        <w:t>random</w:t>
      </w:r>
      <w:r w:rsidR="001B5B33">
        <w:t xml:space="preserve"> </w:t>
      </w:r>
      <w:r w:rsidR="00886FDF">
        <w:t>number generator set to have a 50% chance of exporting a 1 or 0</w:t>
      </w:r>
      <w:r w:rsidR="00141F18">
        <w:t>. This was fed into a basic switch with a sine wave generator and a constant generator set to 0. This switch export</w:t>
      </w:r>
      <w:r>
        <w:t>ed</w:t>
      </w:r>
      <w:r w:rsidR="00141F18">
        <w:t xml:space="preserve"> either the sine wave input of constant input depending on number produced by the Berno</w:t>
      </w:r>
      <w:r w:rsidR="00C13649">
        <w:t>ulli generator. This output was</w:t>
      </w:r>
      <w:r w:rsidR="00141F18">
        <w:t xml:space="preserve"> fed into a scope for review to ensure the system was working as intended. </w:t>
      </w:r>
    </w:p>
    <w:p w14:paraId="78D01491" w14:textId="4E4F8A73" w:rsidR="001B5B33" w:rsidRDefault="001B5B33" w:rsidP="00886FDF">
      <w:r>
        <w:t>AWGN was then added to the transmission line, the line transferr</w:t>
      </w:r>
      <w:r w:rsidR="001D6871">
        <w:t>ed the modulated signal to where it</w:t>
      </w:r>
      <w:r>
        <w:t xml:space="preserve"> was then demodulated. </w:t>
      </w:r>
      <w:r w:rsidR="006F597E">
        <w:t xml:space="preserve"> Demodulation was </w:t>
      </w:r>
      <w:r>
        <w:t>achieved by first multiplying the transmission with an iden</w:t>
      </w:r>
      <w:r w:rsidR="00C13649">
        <w:t xml:space="preserve">tical sine wave to that used in the </w:t>
      </w:r>
      <w:r>
        <w:t>original carrier wave form. The resulting signal</w:t>
      </w:r>
      <w:r w:rsidR="00182957">
        <w:t>,</w:t>
      </w:r>
      <w:r>
        <w:t xml:space="preserve"> as seen in</w:t>
      </w:r>
      <w:r w:rsidR="00182957">
        <w:t xml:space="preserve"> the top pane of</w:t>
      </w:r>
      <w:r>
        <w:t xml:space="preserve"> </w:t>
      </w:r>
      <w:r w:rsidR="001D6871">
        <w:fldChar w:fldCharType="begin"/>
      </w:r>
      <w:r w:rsidR="001D6871">
        <w:t xml:space="preserve"> REF _Ref59202645 \h </w:t>
      </w:r>
      <w:r w:rsidR="001D6871">
        <w:fldChar w:fldCharType="separate"/>
      </w:r>
      <w:r w:rsidR="001D6871">
        <w:t xml:space="preserve">Figure </w:t>
      </w:r>
      <w:r w:rsidR="001D6871">
        <w:rPr>
          <w:noProof/>
        </w:rPr>
        <w:t>9</w:t>
      </w:r>
      <w:r w:rsidR="001D6871">
        <w:t xml:space="preserve"> ASK Pre-Filtered vs Post-Filtered</w:t>
      </w:r>
      <w:r w:rsidR="001D6871">
        <w:fldChar w:fldCharType="end"/>
      </w:r>
      <w:r w:rsidR="00182957">
        <w:t>,</w:t>
      </w:r>
      <w:r w:rsidR="001D6871">
        <w:t xml:space="preserve"> </w:t>
      </w:r>
      <w:r w:rsidR="00C13649">
        <w:t>carried a considerable amount of noise,</w:t>
      </w:r>
      <w:r w:rsidR="006F597E">
        <w:t xml:space="preserve"> so required filtering in order to produce a usable signal for data extraction. The filter design</w:t>
      </w:r>
      <w:r w:rsidR="00E7157D">
        <w:t>,</w:t>
      </w:r>
      <w:r w:rsidR="006F597E">
        <w:t xml:space="preserve"> as seen in </w:t>
      </w:r>
      <w:r w:rsidR="00E7157D">
        <w:fldChar w:fldCharType="begin"/>
      </w:r>
      <w:r w:rsidR="00E7157D">
        <w:t xml:space="preserve"> REF _Ref59195969 \h </w:t>
      </w:r>
      <w:r w:rsidR="00E7157D">
        <w:fldChar w:fldCharType="separate"/>
      </w:r>
      <w:r w:rsidR="00E7157D">
        <w:t xml:space="preserve">Figure </w:t>
      </w:r>
      <w:r w:rsidR="00E7157D">
        <w:rPr>
          <w:noProof/>
        </w:rPr>
        <w:t>6</w:t>
      </w:r>
      <w:r w:rsidR="00E7157D">
        <w:t xml:space="preserve"> - ASK Filter Design</w:t>
      </w:r>
      <w:r w:rsidR="00E7157D">
        <w:fldChar w:fldCharType="end"/>
      </w:r>
      <w:r w:rsidR="00E7157D">
        <w:t xml:space="preserve">, </w:t>
      </w:r>
      <w:r w:rsidR="006F597E">
        <w:t xml:space="preserve">was </w:t>
      </w:r>
      <w:r w:rsidR="00E7157D">
        <w:t>designed</w:t>
      </w:r>
      <w:r w:rsidR="006F597E">
        <w:t xml:space="preserve"> and applied to the waveform producing the signal </w:t>
      </w:r>
      <w:r w:rsidR="00182957">
        <w:t>depicted in the bottom pane of</w:t>
      </w:r>
      <w:r w:rsidR="006F597E">
        <w:t xml:space="preserve"> in </w:t>
      </w:r>
      <w:r w:rsidR="00182957">
        <w:fldChar w:fldCharType="begin"/>
      </w:r>
      <w:r w:rsidR="00182957">
        <w:t xml:space="preserve"> REF _Ref59202714 \h </w:t>
      </w:r>
      <w:r w:rsidR="00182957">
        <w:fldChar w:fldCharType="separate"/>
      </w:r>
      <w:r w:rsidR="00182957">
        <w:t xml:space="preserve">Figure </w:t>
      </w:r>
      <w:r w:rsidR="00182957">
        <w:rPr>
          <w:noProof/>
        </w:rPr>
        <w:t>9</w:t>
      </w:r>
      <w:r w:rsidR="00182957">
        <w:t xml:space="preserve"> ASK Pre-Filtered vs Post-Filtered</w:t>
      </w:r>
      <w:r w:rsidR="00182957">
        <w:fldChar w:fldCharType="end"/>
      </w:r>
      <w:r w:rsidR="00182957">
        <w:t>.</w:t>
      </w:r>
      <w:r w:rsidR="006F597E">
        <w:t xml:space="preserve"> </w:t>
      </w:r>
      <w:r w:rsidR="00182957">
        <w:t>T</w:t>
      </w:r>
      <w:r w:rsidR="006F597E">
        <w:t>he waveform was then passed th</w:t>
      </w:r>
      <w:r w:rsidR="00607FF7">
        <w:t xml:space="preserve">rough a switch set to export </w:t>
      </w:r>
      <w:r w:rsidR="006F597E">
        <w:t>1 when the po</w:t>
      </w:r>
      <w:r w:rsidR="00607FF7">
        <w:t xml:space="preserve">sitive value was applied and </w:t>
      </w:r>
      <w:r w:rsidR="006F597E">
        <w:t>0 when negative. This was required as the filtering of the signal, while removing the noise, resulted in a substantial decrease in the original signals square wave output</w:t>
      </w:r>
      <w:r w:rsidR="00182957">
        <w:t>. At</w:t>
      </w:r>
      <w:r w:rsidR="006F597E">
        <w:t xml:space="preserve"> this point the signal was considered demodulated </w:t>
      </w:r>
      <w:r w:rsidR="00B52DDA">
        <w:t xml:space="preserve">and was passed through an error calculator to </w:t>
      </w:r>
      <w:r w:rsidR="00607FF7">
        <w:t>analyse the signals bit error. T</w:t>
      </w:r>
      <w:r w:rsidR="00B52DDA">
        <w:t>his was done by referencing the demodulated signal to the output of the Bernoulli random number generator.</w:t>
      </w:r>
    </w:p>
    <w:p w14:paraId="71EEBF20" w14:textId="6024B07E" w:rsidR="00BF22CF" w:rsidRDefault="00BF22CF" w:rsidP="00BF22CF">
      <w:pPr>
        <w:pStyle w:val="Heading2"/>
      </w:pPr>
      <w:bookmarkStart w:id="12" w:name="_Toc59287848"/>
      <w:r>
        <w:t>PSK</w:t>
      </w:r>
      <w:bookmarkEnd w:id="12"/>
    </w:p>
    <w:p w14:paraId="0515FF65" w14:textId="01283E7E" w:rsidR="00BF22CF" w:rsidRPr="00BF22CF" w:rsidRDefault="00E7157D" w:rsidP="00BF22CF">
      <w:r>
        <w:t xml:space="preserve">The PSK signal </w:t>
      </w:r>
      <w:r w:rsidR="001B40DD">
        <w:t>utilised</w:t>
      </w:r>
      <w:r>
        <w:t xml:space="preserve"> two sine waves</w:t>
      </w:r>
      <w:r w:rsidR="001B40DD">
        <w:t>,</w:t>
      </w:r>
      <w:r>
        <w:t xml:space="preserve"> </w:t>
      </w:r>
      <w:r w:rsidR="00182957">
        <w:t xml:space="preserve">one of </w:t>
      </w:r>
      <w:r>
        <w:t xml:space="preserve">which </w:t>
      </w:r>
      <w:r w:rsidR="00182957">
        <w:t>was</w:t>
      </w:r>
      <w:r>
        <w:t xml:space="preserve"> set to be </w:t>
      </w:r>
      <w:r w:rsidR="00182957">
        <w:t>“</w:t>
      </w:r>
      <w:r w:rsidR="003D3343">
        <w:rPr>
          <w:rFonts w:cstheme="minorHAnsi"/>
        </w:rPr>
        <w:t>Pi</w:t>
      </w:r>
      <w:r w:rsidR="00182957">
        <w:rPr>
          <w:rFonts w:cstheme="minorHAnsi"/>
        </w:rPr>
        <w:t xml:space="preserve"> radians”</w:t>
      </w:r>
      <w:r w:rsidR="003D3343">
        <w:rPr>
          <w:rFonts w:cstheme="minorHAnsi"/>
        </w:rPr>
        <w:t xml:space="preserve"> </w:t>
      </w:r>
      <w:r>
        <w:t>out of phase</w:t>
      </w:r>
      <w:r w:rsidR="00182957">
        <w:t xml:space="preserve"> with the other</w:t>
      </w:r>
      <w:r w:rsidR="001B40DD">
        <w:t>,</w:t>
      </w:r>
      <w:r>
        <w:t xml:space="preserve"> and a Bernoulli random number generator. </w:t>
      </w:r>
      <w:r w:rsidR="001B40DD">
        <w:t>The modulation was achieved</w:t>
      </w:r>
      <w:r>
        <w:t xml:space="preserve"> th</w:t>
      </w:r>
      <w:r w:rsidR="001B40DD">
        <w:t>r</w:t>
      </w:r>
      <w:r w:rsidR="00607FF7">
        <w:t xml:space="preserve">ough </w:t>
      </w:r>
      <w:r>
        <w:t>use of a switch set to export the first sine wave</w:t>
      </w:r>
      <w:r w:rsidR="00182957">
        <w:t>,</w:t>
      </w:r>
      <w:r>
        <w:t xml:space="preserve"> with zero phase shift</w:t>
      </w:r>
      <w:r w:rsidR="001B40DD">
        <w:t>,</w:t>
      </w:r>
      <w:r>
        <w:t xml:space="preserve"> when t</w:t>
      </w:r>
      <w:r w:rsidR="00607FF7">
        <w:t xml:space="preserve">he number generator produced </w:t>
      </w:r>
      <w:r>
        <w:t xml:space="preserve">1 and the opposing sine wave </w:t>
      </w:r>
      <w:r w:rsidR="001B40DD">
        <w:t>when</w:t>
      </w:r>
      <w:r w:rsidR="00607FF7">
        <w:t xml:space="preserve"> </w:t>
      </w:r>
      <w:r>
        <w:t xml:space="preserve">0 was produced. The resulting scope outputs can be seen in </w:t>
      </w:r>
      <w:r w:rsidR="003D3343">
        <w:fldChar w:fldCharType="begin"/>
      </w:r>
      <w:r w:rsidR="003D3343">
        <w:t xml:space="preserve"> REF _Ref59201361 \h </w:t>
      </w:r>
      <w:r w:rsidR="003D3343">
        <w:fldChar w:fldCharType="separate"/>
      </w:r>
      <w:r w:rsidR="003D3343">
        <w:t xml:space="preserve">Figure </w:t>
      </w:r>
      <w:r w:rsidR="003D3343">
        <w:rPr>
          <w:noProof/>
        </w:rPr>
        <w:t>8</w:t>
      </w:r>
      <w:r w:rsidR="003D3343">
        <w:t xml:space="preserve"> PSK Binary Input vs Modulated Output</w:t>
      </w:r>
      <w:r w:rsidR="003D3343">
        <w:fldChar w:fldCharType="end"/>
      </w:r>
      <w:r w:rsidR="003D3343">
        <w:t>. As with the ASK design</w:t>
      </w:r>
      <w:r w:rsidR="00182957">
        <w:t>,</w:t>
      </w:r>
      <w:r w:rsidR="003D3343">
        <w:t xml:space="preserve"> AWGN was then applied to the transmission line and the </w:t>
      </w:r>
      <w:r w:rsidR="001D3BF2">
        <w:t xml:space="preserve">resultant signal multiplied by the initial sine wave, specifically the sine wave with zero phase shift. As viewed from the top scope output in </w:t>
      </w:r>
      <w:r w:rsidR="000E010B">
        <w:fldChar w:fldCharType="begin"/>
      </w:r>
      <w:r w:rsidR="000E010B">
        <w:t xml:space="preserve"> REF _Ref59202032 \h </w:t>
      </w:r>
      <w:r w:rsidR="000E010B">
        <w:fldChar w:fldCharType="separate"/>
      </w:r>
      <w:r w:rsidR="000E010B">
        <w:t xml:space="preserve">Figure </w:t>
      </w:r>
      <w:r w:rsidR="000E010B">
        <w:rPr>
          <w:noProof/>
        </w:rPr>
        <w:t>10</w:t>
      </w:r>
      <w:r w:rsidR="000E010B">
        <w:t xml:space="preserve"> PSK Pre-Filter vs Post-Filter</w:t>
      </w:r>
      <w:r w:rsidR="000E010B">
        <w:fldChar w:fldCharType="end"/>
      </w:r>
      <w:r w:rsidR="000E010B">
        <w:t xml:space="preserve"> </w:t>
      </w:r>
      <w:r w:rsidR="001D3BF2">
        <w:t xml:space="preserve">the transmission carried noise, this was then filtered using the designed filter as shown in </w:t>
      </w:r>
      <w:r w:rsidR="001D6871">
        <w:fldChar w:fldCharType="begin"/>
      </w:r>
      <w:r w:rsidR="001D6871">
        <w:t xml:space="preserve"> REF _Ref59202459 \h </w:t>
      </w:r>
      <w:r w:rsidR="001D6871">
        <w:fldChar w:fldCharType="separate"/>
      </w:r>
      <w:r w:rsidR="001D6871">
        <w:t xml:space="preserve">Figure </w:t>
      </w:r>
      <w:r w:rsidR="001D6871">
        <w:rPr>
          <w:noProof/>
        </w:rPr>
        <w:t>11</w:t>
      </w:r>
      <w:r w:rsidR="001D6871">
        <w:t xml:space="preserve"> PSK Filter Design</w:t>
      </w:r>
      <w:r w:rsidR="001D6871">
        <w:fldChar w:fldCharType="end"/>
      </w:r>
      <w:r w:rsidR="001D6871">
        <w:t xml:space="preserve"> </w:t>
      </w:r>
      <w:r w:rsidR="001D3BF2">
        <w:t xml:space="preserve">to produce the bottom scope output in </w:t>
      </w:r>
      <w:r w:rsidR="001D6871">
        <w:fldChar w:fldCharType="begin"/>
      </w:r>
      <w:r w:rsidR="001D6871">
        <w:t xml:space="preserve"> REF _Ref59202032 \h </w:t>
      </w:r>
      <w:r w:rsidR="001D6871">
        <w:fldChar w:fldCharType="separate"/>
      </w:r>
      <w:r w:rsidR="001D6871">
        <w:t xml:space="preserve">Figure </w:t>
      </w:r>
      <w:r w:rsidR="001D6871">
        <w:rPr>
          <w:noProof/>
        </w:rPr>
        <w:t>10</w:t>
      </w:r>
      <w:r w:rsidR="001D6871">
        <w:t xml:space="preserve"> PSK Pre-Filter vs Post-Filter</w:t>
      </w:r>
      <w:r w:rsidR="001D6871">
        <w:fldChar w:fldCharType="end"/>
      </w:r>
      <w:r w:rsidR="001D6871">
        <w:t>.</w:t>
      </w:r>
    </w:p>
    <w:p w14:paraId="6571E84A" w14:textId="77777777" w:rsidR="00380699" w:rsidRDefault="00E3727C" w:rsidP="00380699">
      <w:pPr>
        <w:pStyle w:val="Heading1"/>
      </w:pPr>
      <w:bookmarkStart w:id="13" w:name="_Toc59287849"/>
      <w:r w:rsidRPr="00D97555">
        <w:t>Results</w:t>
      </w:r>
      <w:bookmarkEnd w:id="13"/>
      <w:r w:rsidR="00380699" w:rsidRPr="00380699">
        <w:t xml:space="preserve"> </w:t>
      </w:r>
    </w:p>
    <w:p w14:paraId="14FAD7B9" w14:textId="77777777" w:rsidR="002F3462" w:rsidRDefault="002D1786" w:rsidP="002D1786">
      <w:pPr>
        <w:rPr>
          <w:noProof/>
          <w:lang w:eastAsia="en-GB"/>
        </w:rPr>
      </w:pPr>
      <w:r>
        <w:t>All the graphs (as figures), Tables (BER and WGN)</w:t>
      </w:r>
      <w:r w:rsidR="002F3462" w:rsidRPr="002F3462">
        <w:rPr>
          <w:noProof/>
          <w:lang w:eastAsia="en-GB"/>
        </w:rPr>
        <w:t xml:space="preserve"> </w:t>
      </w:r>
    </w:p>
    <w:p w14:paraId="0C1EAFA7" w14:textId="77777777" w:rsidR="002F3462" w:rsidRDefault="002F3462" w:rsidP="002D1786">
      <w:pPr>
        <w:rPr>
          <w:noProof/>
          <w:lang w:eastAsia="en-GB"/>
        </w:rPr>
      </w:pPr>
    </w:p>
    <w:p w14:paraId="58288A0B" w14:textId="74668306" w:rsidR="002D1786" w:rsidRPr="002D1786" w:rsidRDefault="00423716" w:rsidP="002D1786">
      <w:r>
        <w:rPr>
          <w:noProof/>
          <w:lang w:eastAsia="en-GB"/>
        </w:rPr>
        <w:lastRenderedPageBreak/>
        <w:drawing>
          <wp:inline distT="0" distB="0" distL="0" distR="0" wp14:anchorId="1BBD670E" wp14:editId="0E0FF622">
            <wp:extent cx="5731510" cy="3003550"/>
            <wp:effectExtent l="0" t="0" r="2540" b="6350"/>
            <wp:docPr id="1" name="Chart 1" descr="&#10;" title="ASK and PSK BER vs SNR "/>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CED920F" w14:textId="180D08B8" w:rsidR="002F3462" w:rsidRDefault="002F3462" w:rsidP="002F3462">
      <w:pPr>
        <w:pStyle w:val="Caption"/>
        <w:jc w:val="center"/>
      </w:pPr>
      <w:bookmarkStart w:id="14" w:name="_Ref59261049"/>
      <w:bookmarkStart w:id="15" w:name="_Toc59287854"/>
      <w:r>
        <w:t xml:space="preserve">Figure </w:t>
      </w:r>
      <w:fldSimple w:instr=" SEQ Figure \* ARABIC ">
        <w:r w:rsidR="00E431F8">
          <w:rPr>
            <w:noProof/>
          </w:rPr>
          <w:t>1</w:t>
        </w:r>
      </w:fldSimple>
      <w:r>
        <w:t xml:space="preserve"> BER vs SNR of ASK and PSK</w:t>
      </w:r>
      <w:bookmarkEnd w:id="14"/>
      <w:bookmarkEnd w:id="15"/>
    </w:p>
    <w:p w14:paraId="37D41680" w14:textId="0F413202" w:rsidR="002F3462" w:rsidRDefault="009C610A" w:rsidP="009C610A">
      <w:pPr>
        <w:jc w:val="center"/>
      </w:pPr>
      <w:r>
        <w:rPr>
          <w:noProof/>
          <w:lang w:eastAsia="en-GB"/>
        </w:rPr>
        <w:drawing>
          <wp:inline distT="0" distB="0" distL="0" distR="0" wp14:anchorId="53283A16" wp14:editId="21CCABFB">
            <wp:extent cx="5676900" cy="36576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841BB82" w14:textId="105E3B6D" w:rsidR="002F3462" w:rsidRDefault="002F3462" w:rsidP="002F3462">
      <w:pPr>
        <w:pStyle w:val="Caption"/>
        <w:jc w:val="center"/>
      </w:pPr>
      <w:bookmarkStart w:id="16" w:name="_Toc59287855"/>
      <w:r>
        <w:t xml:space="preserve">Figure </w:t>
      </w:r>
      <w:fldSimple w:instr=" SEQ Figure \* ARABIC ">
        <w:r w:rsidR="00E431F8">
          <w:rPr>
            <w:noProof/>
          </w:rPr>
          <w:t>2</w:t>
        </w:r>
      </w:fldSimple>
      <w:r>
        <w:t xml:space="preserve"> BER vs BER of ASK</w:t>
      </w:r>
      <w:bookmarkEnd w:id="16"/>
    </w:p>
    <w:p w14:paraId="0AD287BB" w14:textId="77777777" w:rsidR="002F3462" w:rsidRDefault="002F3462" w:rsidP="00E3727C">
      <w:pPr>
        <w:pStyle w:val="Heading1"/>
      </w:pPr>
    </w:p>
    <w:p w14:paraId="6D7CEEE2" w14:textId="356F2643" w:rsidR="002F3462" w:rsidRDefault="009C610A" w:rsidP="003E707C">
      <w:r>
        <w:rPr>
          <w:noProof/>
          <w:lang w:eastAsia="en-GB"/>
        </w:rPr>
        <w:drawing>
          <wp:inline distT="0" distB="0" distL="0" distR="0" wp14:anchorId="041BB661" wp14:editId="577B1ABB">
            <wp:extent cx="5581650" cy="398145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89A15BC" w14:textId="52104411" w:rsidR="002F3462" w:rsidRDefault="002F3462" w:rsidP="002F3462">
      <w:pPr>
        <w:pStyle w:val="Caption"/>
        <w:jc w:val="center"/>
      </w:pPr>
      <w:bookmarkStart w:id="17" w:name="_Toc59287856"/>
      <w:r>
        <w:t xml:space="preserve">Figure </w:t>
      </w:r>
      <w:fldSimple w:instr=" SEQ Figure \* ARABIC ">
        <w:r w:rsidR="00E431F8">
          <w:rPr>
            <w:noProof/>
          </w:rPr>
          <w:t>3</w:t>
        </w:r>
      </w:fldSimple>
      <w:r>
        <w:t xml:space="preserve"> ASK BER vs SNR</w:t>
      </w:r>
      <w:bookmarkEnd w:id="17"/>
    </w:p>
    <w:p w14:paraId="551023D4" w14:textId="673B6C2E" w:rsidR="003E707C" w:rsidRDefault="003E707C" w:rsidP="003E707C"/>
    <w:p w14:paraId="6DB21DB0" w14:textId="6529E83D" w:rsidR="003E707C" w:rsidRDefault="003E707C" w:rsidP="003E707C"/>
    <w:p w14:paraId="13BF5D61" w14:textId="2F6E1753" w:rsidR="003E707C" w:rsidRDefault="003E707C" w:rsidP="003E707C"/>
    <w:p w14:paraId="2D8190C3" w14:textId="77777777" w:rsidR="003E707C" w:rsidRPr="003E707C" w:rsidRDefault="003E707C" w:rsidP="003E707C"/>
    <w:tbl>
      <w:tblPr>
        <w:tblStyle w:val="TableGrid"/>
        <w:tblpPr w:leftFromText="180" w:rightFromText="180" w:vertAnchor="text" w:horzAnchor="page" w:tblpXSpec="center" w:tblpY="202"/>
        <w:tblOverlap w:val="never"/>
        <w:tblW w:w="2296" w:type="dxa"/>
        <w:tblLook w:val="04A0" w:firstRow="1" w:lastRow="0" w:firstColumn="1" w:lastColumn="0" w:noHBand="0" w:noVBand="1"/>
      </w:tblPr>
      <w:tblGrid>
        <w:gridCol w:w="1020"/>
        <w:gridCol w:w="1276"/>
      </w:tblGrid>
      <w:tr w:rsidR="002F3462" w14:paraId="1A8E2BCB" w14:textId="77777777" w:rsidTr="00CA7FED">
        <w:tc>
          <w:tcPr>
            <w:tcW w:w="1020" w:type="dxa"/>
            <w:vAlign w:val="bottom"/>
          </w:tcPr>
          <w:p w14:paraId="078D4AD7"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SNR</w:t>
            </w:r>
          </w:p>
        </w:tc>
        <w:tc>
          <w:tcPr>
            <w:tcW w:w="1276" w:type="dxa"/>
            <w:vAlign w:val="bottom"/>
          </w:tcPr>
          <w:p w14:paraId="527CD898"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 xml:space="preserve">BER </w:t>
            </w:r>
            <w:r>
              <w:rPr>
                <w:rFonts w:ascii="Calibri" w:eastAsia="Times New Roman" w:hAnsi="Calibri" w:cs="Calibri"/>
                <w:color w:val="000000"/>
                <w:lang w:eastAsia="en-GB"/>
              </w:rPr>
              <w:t>A</w:t>
            </w:r>
            <w:r w:rsidRPr="0060424F">
              <w:rPr>
                <w:rFonts w:ascii="Calibri" w:eastAsia="Times New Roman" w:hAnsi="Calibri" w:cs="Calibri"/>
                <w:color w:val="000000"/>
                <w:lang w:eastAsia="en-GB"/>
              </w:rPr>
              <w:t>VG</w:t>
            </w:r>
          </w:p>
        </w:tc>
      </w:tr>
      <w:tr w:rsidR="002F3462" w14:paraId="726AC395" w14:textId="77777777" w:rsidTr="00CA7FED">
        <w:tc>
          <w:tcPr>
            <w:tcW w:w="1020" w:type="dxa"/>
          </w:tcPr>
          <w:p w14:paraId="5B32C5CA"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5</w:t>
            </w:r>
          </w:p>
        </w:tc>
        <w:tc>
          <w:tcPr>
            <w:tcW w:w="1276" w:type="dxa"/>
            <w:vAlign w:val="bottom"/>
          </w:tcPr>
          <w:p w14:paraId="45DAB551"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0.00</w:t>
            </w:r>
          </w:p>
        </w:tc>
      </w:tr>
      <w:tr w:rsidR="002F3462" w14:paraId="63213132" w14:textId="77777777" w:rsidTr="00CA7FED">
        <w:tc>
          <w:tcPr>
            <w:tcW w:w="1020" w:type="dxa"/>
          </w:tcPr>
          <w:p w14:paraId="04DE1F32"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0</w:t>
            </w:r>
          </w:p>
        </w:tc>
        <w:tc>
          <w:tcPr>
            <w:tcW w:w="1276" w:type="dxa"/>
            <w:vAlign w:val="bottom"/>
          </w:tcPr>
          <w:p w14:paraId="585F8293"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0.00</w:t>
            </w:r>
          </w:p>
        </w:tc>
      </w:tr>
      <w:tr w:rsidR="002F3462" w14:paraId="458CFF39" w14:textId="77777777" w:rsidTr="00CA7FED">
        <w:tc>
          <w:tcPr>
            <w:tcW w:w="1020" w:type="dxa"/>
          </w:tcPr>
          <w:p w14:paraId="0B69254E"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-5</w:t>
            </w:r>
          </w:p>
        </w:tc>
        <w:tc>
          <w:tcPr>
            <w:tcW w:w="1276" w:type="dxa"/>
            <w:vAlign w:val="bottom"/>
          </w:tcPr>
          <w:p w14:paraId="5BC8E884"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2.20</w:t>
            </w:r>
          </w:p>
        </w:tc>
      </w:tr>
      <w:tr w:rsidR="002F3462" w14:paraId="2E26FE8F" w14:textId="77777777" w:rsidTr="00CA7FED">
        <w:tc>
          <w:tcPr>
            <w:tcW w:w="1020" w:type="dxa"/>
            <w:vAlign w:val="bottom"/>
          </w:tcPr>
          <w:p w14:paraId="4D27FD6E"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-7.5</w:t>
            </w:r>
          </w:p>
        </w:tc>
        <w:tc>
          <w:tcPr>
            <w:tcW w:w="1276" w:type="dxa"/>
            <w:vAlign w:val="bottom"/>
          </w:tcPr>
          <w:p w14:paraId="123248FE"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6.80</w:t>
            </w:r>
          </w:p>
        </w:tc>
      </w:tr>
      <w:tr w:rsidR="002F3462" w14:paraId="3030793F" w14:textId="77777777" w:rsidTr="00CA7FED">
        <w:tc>
          <w:tcPr>
            <w:tcW w:w="1020" w:type="dxa"/>
            <w:vAlign w:val="bottom"/>
          </w:tcPr>
          <w:p w14:paraId="290075F6"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-10</w:t>
            </w:r>
          </w:p>
        </w:tc>
        <w:tc>
          <w:tcPr>
            <w:tcW w:w="1276" w:type="dxa"/>
            <w:vAlign w:val="bottom"/>
          </w:tcPr>
          <w:p w14:paraId="11BA392F"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14.80</w:t>
            </w:r>
          </w:p>
        </w:tc>
      </w:tr>
      <w:tr w:rsidR="002F3462" w14:paraId="754474C3" w14:textId="77777777" w:rsidTr="00CA7FED">
        <w:tc>
          <w:tcPr>
            <w:tcW w:w="1020" w:type="dxa"/>
            <w:vAlign w:val="bottom"/>
          </w:tcPr>
          <w:p w14:paraId="4EA83011"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-12.5</w:t>
            </w:r>
          </w:p>
        </w:tc>
        <w:tc>
          <w:tcPr>
            <w:tcW w:w="1276" w:type="dxa"/>
            <w:vAlign w:val="bottom"/>
          </w:tcPr>
          <w:p w14:paraId="2548CF46"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23.00</w:t>
            </w:r>
          </w:p>
        </w:tc>
      </w:tr>
      <w:tr w:rsidR="002F3462" w14:paraId="2CDDCCA0" w14:textId="77777777" w:rsidTr="00CA7FED">
        <w:tc>
          <w:tcPr>
            <w:tcW w:w="1020" w:type="dxa"/>
            <w:vAlign w:val="bottom"/>
          </w:tcPr>
          <w:p w14:paraId="5E404FDA"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-15</w:t>
            </w:r>
          </w:p>
        </w:tc>
        <w:tc>
          <w:tcPr>
            <w:tcW w:w="1276" w:type="dxa"/>
            <w:vAlign w:val="bottom"/>
          </w:tcPr>
          <w:p w14:paraId="64445781"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25.90</w:t>
            </w:r>
          </w:p>
        </w:tc>
      </w:tr>
      <w:tr w:rsidR="002F3462" w14:paraId="2C130406" w14:textId="77777777" w:rsidTr="00CA7FED">
        <w:tc>
          <w:tcPr>
            <w:tcW w:w="1020" w:type="dxa"/>
            <w:vAlign w:val="bottom"/>
          </w:tcPr>
          <w:p w14:paraId="53FFEB05"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-17.5</w:t>
            </w:r>
          </w:p>
        </w:tc>
        <w:tc>
          <w:tcPr>
            <w:tcW w:w="1276" w:type="dxa"/>
            <w:vAlign w:val="bottom"/>
          </w:tcPr>
          <w:p w14:paraId="1BE7F0F1"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30.40</w:t>
            </w:r>
          </w:p>
        </w:tc>
      </w:tr>
      <w:tr w:rsidR="002F3462" w14:paraId="3C0B40EC" w14:textId="77777777" w:rsidTr="00CA7FED">
        <w:tc>
          <w:tcPr>
            <w:tcW w:w="1020" w:type="dxa"/>
            <w:vAlign w:val="bottom"/>
          </w:tcPr>
          <w:p w14:paraId="708E360A"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-20</w:t>
            </w:r>
          </w:p>
        </w:tc>
        <w:tc>
          <w:tcPr>
            <w:tcW w:w="1276" w:type="dxa"/>
            <w:vAlign w:val="bottom"/>
          </w:tcPr>
          <w:p w14:paraId="1ABC1200"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32.40</w:t>
            </w:r>
          </w:p>
        </w:tc>
      </w:tr>
      <w:tr w:rsidR="002F3462" w14:paraId="45B1284F" w14:textId="77777777" w:rsidTr="00CA7FED">
        <w:tc>
          <w:tcPr>
            <w:tcW w:w="1020" w:type="dxa"/>
            <w:vAlign w:val="bottom"/>
          </w:tcPr>
          <w:p w14:paraId="16C67D0C"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-25</w:t>
            </w:r>
          </w:p>
        </w:tc>
        <w:tc>
          <w:tcPr>
            <w:tcW w:w="1276" w:type="dxa"/>
            <w:vAlign w:val="bottom"/>
          </w:tcPr>
          <w:p w14:paraId="57B7EAA2"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39.60</w:t>
            </w:r>
          </w:p>
        </w:tc>
      </w:tr>
      <w:tr w:rsidR="002F3462" w14:paraId="70FBB043" w14:textId="77777777" w:rsidTr="00CA7FED">
        <w:tc>
          <w:tcPr>
            <w:tcW w:w="1020" w:type="dxa"/>
            <w:vAlign w:val="bottom"/>
          </w:tcPr>
          <w:p w14:paraId="38644846"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-30</w:t>
            </w:r>
          </w:p>
        </w:tc>
        <w:tc>
          <w:tcPr>
            <w:tcW w:w="1276" w:type="dxa"/>
            <w:vAlign w:val="bottom"/>
          </w:tcPr>
          <w:p w14:paraId="7A357CA5"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45.60</w:t>
            </w:r>
          </w:p>
        </w:tc>
      </w:tr>
      <w:tr w:rsidR="002F3462" w14:paraId="75A1D0E0" w14:textId="77777777" w:rsidTr="00CA7FED">
        <w:tc>
          <w:tcPr>
            <w:tcW w:w="1020" w:type="dxa"/>
            <w:vAlign w:val="bottom"/>
          </w:tcPr>
          <w:p w14:paraId="02A5F0F5"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-35</w:t>
            </w:r>
          </w:p>
        </w:tc>
        <w:tc>
          <w:tcPr>
            <w:tcW w:w="1276" w:type="dxa"/>
            <w:vAlign w:val="bottom"/>
          </w:tcPr>
          <w:p w14:paraId="331988CC"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47.60</w:t>
            </w:r>
          </w:p>
        </w:tc>
      </w:tr>
      <w:tr w:rsidR="002F3462" w14:paraId="5C6D5B77" w14:textId="77777777" w:rsidTr="00CA7FED">
        <w:tc>
          <w:tcPr>
            <w:tcW w:w="1020" w:type="dxa"/>
            <w:vAlign w:val="bottom"/>
          </w:tcPr>
          <w:p w14:paraId="5BD71F41"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-40</w:t>
            </w:r>
          </w:p>
        </w:tc>
        <w:tc>
          <w:tcPr>
            <w:tcW w:w="1276" w:type="dxa"/>
            <w:vAlign w:val="bottom"/>
          </w:tcPr>
          <w:p w14:paraId="66D6E072"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47.60</w:t>
            </w:r>
          </w:p>
        </w:tc>
      </w:tr>
      <w:tr w:rsidR="002F3462" w14:paraId="0264A0ED" w14:textId="77777777" w:rsidTr="00CA7FED">
        <w:tc>
          <w:tcPr>
            <w:tcW w:w="1020" w:type="dxa"/>
            <w:vAlign w:val="bottom"/>
          </w:tcPr>
          <w:p w14:paraId="6A5ACD34"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-45</w:t>
            </w:r>
          </w:p>
        </w:tc>
        <w:tc>
          <w:tcPr>
            <w:tcW w:w="1276" w:type="dxa"/>
            <w:vAlign w:val="bottom"/>
          </w:tcPr>
          <w:p w14:paraId="387F3016" w14:textId="77777777" w:rsidR="002F3462"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46.40</w:t>
            </w:r>
          </w:p>
        </w:tc>
      </w:tr>
      <w:tr w:rsidR="002F3462" w14:paraId="59E005C5" w14:textId="77777777" w:rsidTr="00CA7FED">
        <w:tc>
          <w:tcPr>
            <w:tcW w:w="1020" w:type="dxa"/>
            <w:vAlign w:val="bottom"/>
          </w:tcPr>
          <w:p w14:paraId="697E4AE9"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-50</w:t>
            </w:r>
          </w:p>
        </w:tc>
        <w:tc>
          <w:tcPr>
            <w:tcW w:w="1276" w:type="dxa"/>
            <w:vAlign w:val="bottom"/>
          </w:tcPr>
          <w:p w14:paraId="2D0CA9EF" w14:textId="77777777" w:rsidR="002F3462" w:rsidRDefault="002F3462" w:rsidP="00CA7FED">
            <w:pPr>
              <w:keepNext/>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48.40</w:t>
            </w:r>
          </w:p>
        </w:tc>
      </w:tr>
    </w:tbl>
    <w:p w14:paraId="024A4F81" w14:textId="4CDF723D" w:rsidR="002F3462" w:rsidRDefault="002F3462" w:rsidP="002F3462"/>
    <w:p w14:paraId="332E7902" w14:textId="77777777" w:rsidR="002F3462" w:rsidRDefault="002F3462" w:rsidP="002F3462"/>
    <w:p w14:paraId="77D8C1C8" w14:textId="77777777" w:rsidR="002F3462" w:rsidRDefault="002F3462" w:rsidP="002F3462"/>
    <w:p w14:paraId="518EFF28" w14:textId="77777777" w:rsidR="002F3462" w:rsidRDefault="002F3462" w:rsidP="002F3462"/>
    <w:p w14:paraId="75DF88DB" w14:textId="77777777" w:rsidR="002F3462" w:rsidRDefault="002F3462" w:rsidP="002F3462"/>
    <w:p w14:paraId="1B9225E8" w14:textId="77777777" w:rsidR="002F3462" w:rsidRDefault="002F3462" w:rsidP="002F3462"/>
    <w:p w14:paraId="50C501EF" w14:textId="77777777" w:rsidR="002F3462" w:rsidRDefault="002F3462" w:rsidP="002F3462"/>
    <w:p w14:paraId="30E800B2" w14:textId="77777777" w:rsidR="002F3462" w:rsidRDefault="002F3462" w:rsidP="002F3462"/>
    <w:p w14:paraId="4F6F8275" w14:textId="77777777" w:rsidR="002F3462" w:rsidRDefault="002F3462" w:rsidP="002F3462"/>
    <w:p w14:paraId="03EC9B86" w14:textId="77777777" w:rsidR="002F3462" w:rsidRDefault="002F3462" w:rsidP="002F3462"/>
    <w:p w14:paraId="0B419363" w14:textId="77777777" w:rsidR="002F3462" w:rsidRDefault="002F3462" w:rsidP="002F3462">
      <w:pPr>
        <w:pStyle w:val="Caption"/>
        <w:framePr w:hSpace="180" w:wrap="around" w:vAnchor="text" w:hAnchor="page" w:x="4901" w:y="301"/>
        <w:suppressOverlap/>
      </w:pPr>
      <w:bookmarkStart w:id="18" w:name="_Toc59270442"/>
      <w:r>
        <w:lastRenderedPageBreak/>
        <w:t xml:space="preserve">Table </w:t>
      </w:r>
      <w:fldSimple w:instr=" SEQ Table \* ARABIC ">
        <w:r>
          <w:rPr>
            <w:noProof/>
          </w:rPr>
          <w:t>1</w:t>
        </w:r>
      </w:fldSimple>
      <w:r>
        <w:t xml:space="preserve"> PSK - SNR and BER</w:t>
      </w:r>
      <w:bookmarkEnd w:id="18"/>
    </w:p>
    <w:p w14:paraId="16F4DB8C" w14:textId="7A55AB7C" w:rsidR="002F3462" w:rsidRDefault="002F3462" w:rsidP="002F3462"/>
    <w:p w14:paraId="26CE2147" w14:textId="77777777" w:rsidR="002F3462" w:rsidRDefault="002F3462" w:rsidP="002F3462"/>
    <w:tbl>
      <w:tblPr>
        <w:tblStyle w:val="TableGrid"/>
        <w:tblpPr w:leftFromText="180" w:rightFromText="180" w:vertAnchor="text" w:horzAnchor="margin" w:tblpXSpec="center" w:tblpY="287"/>
        <w:tblW w:w="0" w:type="auto"/>
        <w:tblLook w:val="04A0" w:firstRow="1" w:lastRow="0" w:firstColumn="1" w:lastColumn="0" w:noHBand="0" w:noVBand="1"/>
      </w:tblPr>
      <w:tblGrid>
        <w:gridCol w:w="1116"/>
        <w:gridCol w:w="1153"/>
      </w:tblGrid>
      <w:tr w:rsidR="002F3462" w:rsidRPr="0060424F" w14:paraId="4FC76F8F" w14:textId="77777777" w:rsidTr="00CA7FED">
        <w:trPr>
          <w:trHeight w:val="300"/>
        </w:trPr>
        <w:tc>
          <w:tcPr>
            <w:tcW w:w="1116" w:type="dxa"/>
            <w:noWrap/>
            <w:hideMark/>
          </w:tcPr>
          <w:p w14:paraId="6F9A2461"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SNR</w:t>
            </w:r>
          </w:p>
        </w:tc>
        <w:tc>
          <w:tcPr>
            <w:tcW w:w="1153" w:type="dxa"/>
            <w:noWrap/>
            <w:hideMark/>
          </w:tcPr>
          <w:p w14:paraId="07728791"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BER AVG</w:t>
            </w:r>
          </w:p>
        </w:tc>
      </w:tr>
      <w:tr w:rsidR="002F3462" w:rsidRPr="0060424F" w14:paraId="44B5F768" w14:textId="77777777" w:rsidTr="00CA7FED">
        <w:trPr>
          <w:trHeight w:val="300"/>
        </w:trPr>
        <w:tc>
          <w:tcPr>
            <w:tcW w:w="1116" w:type="dxa"/>
            <w:noWrap/>
            <w:hideMark/>
          </w:tcPr>
          <w:p w14:paraId="310FAF65"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5</w:t>
            </w:r>
          </w:p>
        </w:tc>
        <w:tc>
          <w:tcPr>
            <w:tcW w:w="1153" w:type="dxa"/>
            <w:noWrap/>
            <w:hideMark/>
          </w:tcPr>
          <w:p w14:paraId="41C8857E"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0.00</w:t>
            </w:r>
          </w:p>
        </w:tc>
      </w:tr>
      <w:tr w:rsidR="002F3462" w:rsidRPr="0060424F" w14:paraId="03A0794A" w14:textId="77777777" w:rsidTr="00CA7FED">
        <w:trPr>
          <w:trHeight w:val="300"/>
        </w:trPr>
        <w:tc>
          <w:tcPr>
            <w:tcW w:w="1116" w:type="dxa"/>
            <w:noWrap/>
            <w:hideMark/>
          </w:tcPr>
          <w:p w14:paraId="13E1394F"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0</w:t>
            </w:r>
          </w:p>
        </w:tc>
        <w:tc>
          <w:tcPr>
            <w:tcW w:w="1153" w:type="dxa"/>
            <w:noWrap/>
            <w:hideMark/>
          </w:tcPr>
          <w:p w14:paraId="42604E16"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3.70</w:t>
            </w:r>
          </w:p>
        </w:tc>
      </w:tr>
      <w:tr w:rsidR="002F3462" w:rsidRPr="0060424F" w14:paraId="657A67DD" w14:textId="77777777" w:rsidTr="00CA7FED">
        <w:trPr>
          <w:trHeight w:val="288"/>
        </w:trPr>
        <w:tc>
          <w:tcPr>
            <w:tcW w:w="1116" w:type="dxa"/>
            <w:noWrap/>
            <w:hideMark/>
          </w:tcPr>
          <w:p w14:paraId="3E59B073"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-5</w:t>
            </w:r>
          </w:p>
        </w:tc>
        <w:tc>
          <w:tcPr>
            <w:tcW w:w="1153" w:type="dxa"/>
            <w:noWrap/>
            <w:hideMark/>
          </w:tcPr>
          <w:p w14:paraId="11D2F7D5"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17.00</w:t>
            </w:r>
          </w:p>
        </w:tc>
      </w:tr>
      <w:tr w:rsidR="002F3462" w:rsidRPr="0060424F" w14:paraId="2403AACC" w14:textId="77777777" w:rsidTr="00CA7FED">
        <w:trPr>
          <w:trHeight w:val="288"/>
        </w:trPr>
        <w:tc>
          <w:tcPr>
            <w:tcW w:w="1116" w:type="dxa"/>
            <w:noWrap/>
            <w:hideMark/>
          </w:tcPr>
          <w:p w14:paraId="23EF800C"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-7.5</w:t>
            </w:r>
          </w:p>
        </w:tc>
        <w:tc>
          <w:tcPr>
            <w:tcW w:w="1153" w:type="dxa"/>
            <w:noWrap/>
            <w:hideMark/>
          </w:tcPr>
          <w:p w14:paraId="36102261"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22.80</w:t>
            </w:r>
          </w:p>
        </w:tc>
      </w:tr>
      <w:tr w:rsidR="002F3462" w:rsidRPr="0060424F" w14:paraId="18B71B85" w14:textId="77777777" w:rsidTr="00CA7FED">
        <w:trPr>
          <w:trHeight w:val="288"/>
        </w:trPr>
        <w:tc>
          <w:tcPr>
            <w:tcW w:w="1116" w:type="dxa"/>
            <w:noWrap/>
            <w:hideMark/>
          </w:tcPr>
          <w:p w14:paraId="3BBC197E"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-10</w:t>
            </w:r>
          </w:p>
        </w:tc>
        <w:tc>
          <w:tcPr>
            <w:tcW w:w="1153" w:type="dxa"/>
            <w:noWrap/>
            <w:hideMark/>
          </w:tcPr>
          <w:p w14:paraId="3A2AD841"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25.20</w:t>
            </w:r>
          </w:p>
        </w:tc>
      </w:tr>
      <w:tr w:rsidR="002F3462" w:rsidRPr="0060424F" w14:paraId="156D9984" w14:textId="77777777" w:rsidTr="00CA7FED">
        <w:trPr>
          <w:trHeight w:val="288"/>
        </w:trPr>
        <w:tc>
          <w:tcPr>
            <w:tcW w:w="1116" w:type="dxa"/>
            <w:noWrap/>
            <w:hideMark/>
          </w:tcPr>
          <w:p w14:paraId="43A771FE"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-12.5</w:t>
            </w:r>
          </w:p>
        </w:tc>
        <w:tc>
          <w:tcPr>
            <w:tcW w:w="1153" w:type="dxa"/>
            <w:noWrap/>
            <w:hideMark/>
          </w:tcPr>
          <w:p w14:paraId="09CCEB5A"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33.00</w:t>
            </w:r>
          </w:p>
        </w:tc>
      </w:tr>
      <w:tr w:rsidR="002F3462" w:rsidRPr="0060424F" w14:paraId="3192A371" w14:textId="77777777" w:rsidTr="00CA7FED">
        <w:trPr>
          <w:trHeight w:val="288"/>
        </w:trPr>
        <w:tc>
          <w:tcPr>
            <w:tcW w:w="1116" w:type="dxa"/>
            <w:noWrap/>
            <w:hideMark/>
          </w:tcPr>
          <w:p w14:paraId="28A70AD0"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-15</w:t>
            </w:r>
          </w:p>
        </w:tc>
        <w:tc>
          <w:tcPr>
            <w:tcW w:w="1153" w:type="dxa"/>
            <w:noWrap/>
            <w:hideMark/>
          </w:tcPr>
          <w:p w14:paraId="2B568755"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36.20</w:t>
            </w:r>
          </w:p>
        </w:tc>
      </w:tr>
      <w:tr w:rsidR="002F3462" w:rsidRPr="0060424F" w14:paraId="12E558DC" w14:textId="77777777" w:rsidTr="00CA7FED">
        <w:trPr>
          <w:trHeight w:val="288"/>
        </w:trPr>
        <w:tc>
          <w:tcPr>
            <w:tcW w:w="1116" w:type="dxa"/>
            <w:noWrap/>
            <w:hideMark/>
          </w:tcPr>
          <w:p w14:paraId="6194FE8A"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-17.5</w:t>
            </w:r>
          </w:p>
        </w:tc>
        <w:tc>
          <w:tcPr>
            <w:tcW w:w="1153" w:type="dxa"/>
            <w:noWrap/>
            <w:hideMark/>
          </w:tcPr>
          <w:p w14:paraId="2BF5E1D4"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40.20</w:t>
            </w:r>
          </w:p>
        </w:tc>
      </w:tr>
      <w:tr w:rsidR="002F3462" w:rsidRPr="0060424F" w14:paraId="59FF96C4" w14:textId="77777777" w:rsidTr="00CA7FED">
        <w:trPr>
          <w:trHeight w:val="288"/>
        </w:trPr>
        <w:tc>
          <w:tcPr>
            <w:tcW w:w="1116" w:type="dxa"/>
            <w:noWrap/>
            <w:hideMark/>
          </w:tcPr>
          <w:p w14:paraId="038EB768"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-20</w:t>
            </w:r>
          </w:p>
        </w:tc>
        <w:tc>
          <w:tcPr>
            <w:tcW w:w="1153" w:type="dxa"/>
            <w:noWrap/>
            <w:hideMark/>
          </w:tcPr>
          <w:p w14:paraId="151ECF33"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45.90</w:t>
            </w:r>
          </w:p>
        </w:tc>
      </w:tr>
      <w:tr w:rsidR="002F3462" w:rsidRPr="0060424F" w14:paraId="6063EA74" w14:textId="77777777" w:rsidTr="00CA7FED">
        <w:trPr>
          <w:trHeight w:val="288"/>
        </w:trPr>
        <w:tc>
          <w:tcPr>
            <w:tcW w:w="1116" w:type="dxa"/>
            <w:noWrap/>
            <w:hideMark/>
          </w:tcPr>
          <w:p w14:paraId="3D47C2BB"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-25</w:t>
            </w:r>
          </w:p>
        </w:tc>
        <w:tc>
          <w:tcPr>
            <w:tcW w:w="1153" w:type="dxa"/>
            <w:noWrap/>
            <w:hideMark/>
          </w:tcPr>
          <w:p w14:paraId="05065E7F"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46.10</w:t>
            </w:r>
          </w:p>
        </w:tc>
      </w:tr>
      <w:tr w:rsidR="002F3462" w:rsidRPr="0060424F" w14:paraId="15F743AC" w14:textId="77777777" w:rsidTr="00CA7FED">
        <w:trPr>
          <w:trHeight w:val="288"/>
        </w:trPr>
        <w:tc>
          <w:tcPr>
            <w:tcW w:w="1116" w:type="dxa"/>
            <w:noWrap/>
            <w:hideMark/>
          </w:tcPr>
          <w:p w14:paraId="74264672"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-30</w:t>
            </w:r>
          </w:p>
        </w:tc>
        <w:tc>
          <w:tcPr>
            <w:tcW w:w="1153" w:type="dxa"/>
            <w:noWrap/>
            <w:hideMark/>
          </w:tcPr>
          <w:p w14:paraId="7B69693D"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46.70</w:t>
            </w:r>
          </w:p>
        </w:tc>
      </w:tr>
      <w:tr w:rsidR="002F3462" w:rsidRPr="0060424F" w14:paraId="3C97ECE6" w14:textId="77777777" w:rsidTr="00CA7FED">
        <w:trPr>
          <w:trHeight w:val="288"/>
        </w:trPr>
        <w:tc>
          <w:tcPr>
            <w:tcW w:w="1116" w:type="dxa"/>
            <w:noWrap/>
            <w:hideMark/>
          </w:tcPr>
          <w:p w14:paraId="49EBD05C"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-35</w:t>
            </w:r>
          </w:p>
        </w:tc>
        <w:tc>
          <w:tcPr>
            <w:tcW w:w="1153" w:type="dxa"/>
            <w:noWrap/>
            <w:hideMark/>
          </w:tcPr>
          <w:p w14:paraId="76A54012"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50.10</w:t>
            </w:r>
          </w:p>
        </w:tc>
      </w:tr>
      <w:tr w:rsidR="002F3462" w:rsidRPr="0060424F" w14:paraId="22696363" w14:textId="77777777" w:rsidTr="00CA7FED">
        <w:trPr>
          <w:trHeight w:val="288"/>
        </w:trPr>
        <w:tc>
          <w:tcPr>
            <w:tcW w:w="1116" w:type="dxa"/>
            <w:noWrap/>
            <w:hideMark/>
          </w:tcPr>
          <w:p w14:paraId="2B67FEDC"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-40</w:t>
            </w:r>
          </w:p>
        </w:tc>
        <w:tc>
          <w:tcPr>
            <w:tcW w:w="1153" w:type="dxa"/>
            <w:noWrap/>
            <w:hideMark/>
          </w:tcPr>
          <w:p w14:paraId="4FA90674"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49.40</w:t>
            </w:r>
          </w:p>
        </w:tc>
      </w:tr>
      <w:tr w:rsidR="002F3462" w:rsidRPr="0060424F" w14:paraId="58ADD3A8" w14:textId="77777777" w:rsidTr="00CA7FED">
        <w:trPr>
          <w:trHeight w:val="300"/>
        </w:trPr>
        <w:tc>
          <w:tcPr>
            <w:tcW w:w="1116" w:type="dxa"/>
            <w:noWrap/>
            <w:hideMark/>
          </w:tcPr>
          <w:p w14:paraId="40169F3D"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-45</w:t>
            </w:r>
          </w:p>
        </w:tc>
        <w:tc>
          <w:tcPr>
            <w:tcW w:w="1153" w:type="dxa"/>
            <w:noWrap/>
            <w:hideMark/>
          </w:tcPr>
          <w:p w14:paraId="3EE7AB92"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49.70</w:t>
            </w:r>
          </w:p>
        </w:tc>
      </w:tr>
      <w:tr w:rsidR="002F3462" w:rsidRPr="0060424F" w14:paraId="727F442A" w14:textId="77777777" w:rsidTr="00CA7FED">
        <w:trPr>
          <w:trHeight w:val="300"/>
        </w:trPr>
        <w:tc>
          <w:tcPr>
            <w:tcW w:w="1116" w:type="dxa"/>
            <w:noWrap/>
            <w:hideMark/>
          </w:tcPr>
          <w:p w14:paraId="1F9DC925" w14:textId="77777777" w:rsidR="002F3462" w:rsidRPr="0060424F" w:rsidRDefault="002F3462" w:rsidP="00CA7FED">
            <w:pPr>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-50</w:t>
            </w:r>
          </w:p>
        </w:tc>
        <w:tc>
          <w:tcPr>
            <w:tcW w:w="1153" w:type="dxa"/>
            <w:noWrap/>
            <w:hideMark/>
          </w:tcPr>
          <w:p w14:paraId="033A669D" w14:textId="77777777" w:rsidR="002F3462" w:rsidRPr="0060424F" w:rsidRDefault="002F3462" w:rsidP="00CA7FED">
            <w:pPr>
              <w:keepNext/>
              <w:jc w:val="center"/>
              <w:rPr>
                <w:rFonts w:ascii="Calibri" w:eastAsia="Times New Roman" w:hAnsi="Calibri" w:cs="Calibri"/>
                <w:color w:val="000000"/>
                <w:lang w:eastAsia="en-GB"/>
              </w:rPr>
            </w:pPr>
            <w:r w:rsidRPr="0060424F">
              <w:rPr>
                <w:rFonts w:ascii="Calibri" w:eastAsia="Times New Roman" w:hAnsi="Calibri" w:cs="Calibri"/>
                <w:color w:val="000000"/>
                <w:lang w:eastAsia="en-GB"/>
              </w:rPr>
              <w:t>48.70</w:t>
            </w:r>
          </w:p>
        </w:tc>
      </w:tr>
    </w:tbl>
    <w:p w14:paraId="1766E2C5" w14:textId="77777777" w:rsidR="002F3462" w:rsidRDefault="002F3462" w:rsidP="002F3462"/>
    <w:p w14:paraId="61164C26" w14:textId="77777777" w:rsidR="002F3462" w:rsidRDefault="002F3462" w:rsidP="002F3462"/>
    <w:p w14:paraId="2F742A91" w14:textId="77777777" w:rsidR="002F3462" w:rsidRDefault="002F3462" w:rsidP="002F3462"/>
    <w:p w14:paraId="1691D193" w14:textId="77777777" w:rsidR="002F3462" w:rsidRDefault="002F3462" w:rsidP="002F3462"/>
    <w:p w14:paraId="7321A028" w14:textId="77777777" w:rsidR="002F3462" w:rsidRDefault="002F3462" w:rsidP="002F3462"/>
    <w:p w14:paraId="4B01D4B2" w14:textId="2613EB79" w:rsidR="002F3462" w:rsidRDefault="002F3462" w:rsidP="002F3462">
      <w:pPr>
        <w:tabs>
          <w:tab w:val="left" w:pos="3080"/>
        </w:tabs>
      </w:pPr>
    </w:p>
    <w:p w14:paraId="430DC91C" w14:textId="77777777" w:rsidR="002F3462" w:rsidRDefault="002F3462" w:rsidP="002F3462"/>
    <w:p w14:paraId="5AA6DA6C" w14:textId="77777777" w:rsidR="002F3462" w:rsidRDefault="002F3462" w:rsidP="00E3727C">
      <w:pPr>
        <w:pStyle w:val="Heading1"/>
      </w:pPr>
    </w:p>
    <w:p w14:paraId="2A75792B" w14:textId="77B627F5" w:rsidR="00942A81" w:rsidRDefault="00942A81" w:rsidP="00942A81"/>
    <w:p w14:paraId="2227CAD5" w14:textId="6B9D0559" w:rsidR="00942A81" w:rsidRDefault="00942A81" w:rsidP="00942A81"/>
    <w:p w14:paraId="01E31B7A" w14:textId="00A1B96B" w:rsidR="00942A81" w:rsidRDefault="00942A81" w:rsidP="00942A81"/>
    <w:p w14:paraId="3EE053EE" w14:textId="77777777" w:rsidR="00B33EAD" w:rsidRDefault="00B33EAD" w:rsidP="00B33EAD">
      <w:pPr>
        <w:pStyle w:val="Caption"/>
        <w:framePr w:hSpace="180" w:wrap="around" w:vAnchor="text" w:hAnchor="page" w:x="4897" w:y="191"/>
      </w:pPr>
      <w:bookmarkStart w:id="19" w:name="_Toc59270443"/>
      <w:r>
        <w:t xml:space="preserve">Table </w:t>
      </w:r>
      <w:fldSimple w:instr=" SEQ Table \* ARABIC ">
        <w:r>
          <w:rPr>
            <w:noProof/>
          </w:rPr>
          <w:t>2</w:t>
        </w:r>
      </w:fldSimple>
      <w:r>
        <w:t xml:space="preserve"> ASK - SNR and BER</w:t>
      </w:r>
      <w:bookmarkEnd w:id="19"/>
    </w:p>
    <w:p w14:paraId="5752E3C9" w14:textId="3F0096A8" w:rsidR="00942A81" w:rsidRDefault="00942A81" w:rsidP="00942A81"/>
    <w:p w14:paraId="14A08E3D" w14:textId="43A0BB38" w:rsidR="00B33EAD" w:rsidRDefault="00B33EAD" w:rsidP="00942A81"/>
    <w:p w14:paraId="083B20E6" w14:textId="5F69CAF4" w:rsidR="003E707C" w:rsidRDefault="003E707C" w:rsidP="00942A81"/>
    <w:p w14:paraId="789BE3B4" w14:textId="0F7B7445" w:rsidR="003E707C" w:rsidRDefault="003E707C" w:rsidP="00942A81"/>
    <w:p w14:paraId="0E28228F" w14:textId="77777777" w:rsidR="003E707C" w:rsidRPr="00942A81" w:rsidRDefault="003E707C" w:rsidP="00942A81"/>
    <w:p w14:paraId="3D2D0A21" w14:textId="780C6E7F" w:rsidR="003B0D7A" w:rsidRDefault="00E3727C" w:rsidP="003B49E0">
      <w:pPr>
        <w:pStyle w:val="Heading1"/>
      </w:pPr>
      <w:bookmarkStart w:id="20" w:name="_Toc59287850"/>
      <w:r>
        <w:t>Discussion</w:t>
      </w:r>
      <w:bookmarkEnd w:id="20"/>
    </w:p>
    <w:p w14:paraId="60EFCF1E" w14:textId="4293BDE5" w:rsidR="003B0D7A" w:rsidRDefault="003B0D7A" w:rsidP="003B0D7A">
      <w:r>
        <w:t>ASK - The problem being that</w:t>
      </w:r>
      <w:r w:rsidR="00607FF7">
        <w:t xml:space="preserve"> the sine wave produced when </w:t>
      </w:r>
      <w:r>
        <w:t>1 is output has a negative component, it is much easier to transmit and decrypt the data when all values ar</w:t>
      </w:r>
      <w:r w:rsidR="00607FF7">
        <w:t>e in the positive region. There</w:t>
      </w:r>
      <w:r>
        <w:t xml:space="preserve">for the outputted signal from after the ASK switch is multiplied by another sine wave. This signal is then further filtered in order to recover the original square wave of binary data. </w:t>
      </w:r>
    </w:p>
    <w:p w14:paraId="204DBA46" w14:textId="4BE8C653" w:rsidR="003B0D7A" w:rsidRDefault="00CB362E" w:rsidP="00E3727C">
      <w:r>
        <w:t xml:space="preserve">Whilst </w:t>
      </w:r>
      <w:r w:rsidR="00607FF7">
        <w:t>widely used in low cost, simple</w:t>
      </w:r>
      <w:r>
        <w:t xml:space="preserve"> appliances</w:t>
      </w:r>
      <w:r w:rsidR="00607FF7">
        <w:t>,</w:t>
      </w:r>
      <w:r>
        <w:t xml:space="preserve"> the design is highly susceptible to noise and cannot transmit large amounts of information quickly, or high bit rates. Amplitude shift keying can be adjusted to allow for a higher bit rate, this is done through the use of more than two power levels as used in On-Of</w:t>
      </w:r>
      <w:r w:rsidR="00607FF7">
        <w:t>f</w:t>
      </w:r>
      <w:r>
        <w:t xml:space="preserve"> Keying. Using multiple levels within the same main carrier frequency allows the transmission of two bits at a time and therefore doubles the bit rate.</w:t>
      </w:r>
      <w:sdt>
        <w:sdtPr>
          <w:id w:val="1767188434"/>
          <w:citation/>
        </w:sdtPr>
        <w:sdtContent>
          <w:r>
            <w:fldChar w:fldCharType="begin"/>
          </w:r>
          <w:r>
            <w:t xml:space="preserve">CITATION Aut10 \l 2057 </w:t>
          </w:r>
          <w:r>
            <w:fldChar w:fldCharType="separate"/>
          </w:r>
          <w:r w:rsidR="009C610A">
            <w:rPr>
              <w:noProof/>
            </w:rPr>
            <w:t xml:space="preserve"> </w:t>
          </w:r>
          <w:r w:rsidR="009C610A" w:rsidRPr="009C610A">
            <w:rPr>
              <w:noProof/>
            </w:rPr>
            <w:t>[2]</w:t>
          </w:r>
          <w:r>
            <w:fldChar w:fldCharType="end"/>
          </w:r>
        </w:sdtContent>
      </w:sdt>
      <w:r>
        <w:t xml:space="preserve">   </w:t>
      </w:r>
    </w:p>
    <w:p w14:paraId="0BA739D8" w14:textId="5A4B2CD3" w:rsidR="005E514B" w:rsidRDefault="00BF22CF" w:rsidP="00E3727C">
      <w:r>
        <w:t xml:space="preserve">PSK appears to be less susceptible to noise </w:t>
      </w:r>
      <w:r w:rsidR="00B33EAD">
        <w:t xml:space="preserve">as it is </w:t>
      </w:r>
      <w:r>
        <w:t xml:space="preserve">added to the signal. </w:t>
      </w:r>
      <w:r w:rsidR="005E514B">
        <w:t xml:space="preserve">This is most evident on the second run of the experiment when the SNR was set to zero. This is where the first bit errors we encountered on the ASK system, the PSK system did not produce an error until </w:t>
      </w:r>
      <w:r w:rsidR="00607FF7">
        <w:t>an SNR of -5 was</w:t>
      </w:r>
      <w:r w:rsidR="00706AF0">
        <w:t xml:space="preserve"> reached. Throughout the experiment PSK </w:t>
      </w:r>
      <w:r w:rsidR="003B49E0">
        <w:t>consistently</w:t>
      </w:r>
      <w:r w:rsidR="00706AF0">
        <w:t xml:space="preserve"> produced less bit errors and appears to have reached system failure later than ASK. As seen in </w:t>
      </w:r>
      <w:r w:rsidR="00706AF0">
        <w:fldChar w:fldCharType="begin"/>
      </w:r>
      <w:r w:rsidR="00706AF0">
        <w:t xml:space="preserve"> REF _Ref59261049 \h </w:t>
      </w:r>
      <w:r w:rsidR="00706AF0">
        <w:fldChar w:fldCharType="separate"/>
      </w:r>
      <w:r w:rsidR="00706AF0">
        <w:t xml:space="preserve">Figure </w:t>
      </w:r>
      <w:r w:rsidR="00706AF0">
        <w:rPr>
          <w:noProof/>
        </w:rPr>
        <w:t>1</w:t>
      </w:r>
      <w:r w:rsidR="00706AF0">
        <w:t xml:space="preserve"> BER vs SNR of ASK and PSK</w:t>
      </w:r>
      <w:r w:rsidR="00706AF0">
        <w:fldChar w:fldCharType="end"/>
      </w:r>
      <w:r w:rsidR="00607FF7">
        <w:t>, b</w:t>
      </w:r>
      <w:r w:rsidR="00706AF0">
        <w:t xml:space="preserve">oth traces appear to flatten at a SNR of approximately -45, however the ASK values reached this limit with a BER of -20 whereas the PSK model required an SNR of -30 before its BER reached 45.    </w:t>
      </w:r>
    </w:p>
    <w:p w14:paraId="0FDE766E" w14:textId="2074EDDF" w:rsidR="00BF22CF" w:rsidRDefault="00BF22CF" w:rsidP="00E3727C">
      <w:r>
        <w:lastRenderedPageBreak/>
        <w:t>This may be because amplitud</w:t>
      </w:r>
      <w:r w:rsidR="00607FF7">
        <w:t>e is effected more by noise than</w:t>
      </w:r>
      <w:r>
        <w:t xml:space="preserve"> </w:t>
      </w:r>
      <w:r w:rsidR="00B33EAD">
        <w:t>frequency</w:t>
      </w:r>
      <w:r>
        <w:t xml:space="preserve"> shift therefore the change in </w:t>
      </w:r>
      <w:r w:rsidR="00B33EAD">
        <w:t>amplitude</w:t>
      </w:r>
      <w:r>
        <w:t xml:space="preserve"> </w:t>
      </w:r>
      <w:r w:rsidR="00B33EAD">
        <w:t>necessary</w:t>
      </w:r>
      <w:r>
        <w:t xml:space="preserve"> in an ASK system is at a greater risk of bit error when compared to a PSK system.</w:t>
      </w:r>
    </w:p>
    <w:p w14:paraId="7AF28AA8" w14:textId="40D6395C" w:rsidR="00195A37" w:rsidRDefault="00195A37" w:rsidP="00E3727C">
      <w:r w:rsidRPr="00B33EAD">
        <w:t xml:space="preserve">It is also noteworthy to point out that the AWGN generator was placed on the main data line </w:t>
      </w:r>
      <w:r w:rsidR="00B33EAD" w:rsidRPr="00B33EAD">
        <w:t>connecting the modulating and</w:t>
      </w:r>
      <w:r w:rsidRPr="00B33EAD">
        <w:t xml:space="preserve"> demodulating systems. This transmission line is, in effect, the space between the sent signal and the receiver and may well be many miles of atmosphere and/or differing qualities or cable or antenna.  </w:t>
      </w:r>
      <w:r w:rsidR="0014057D" w:rsidRPr="00B33EAD">
        <w:t>While adding the AWGN generator to the transmission line will somewhat replicat</w:t>
      </w:r>
      <w:r w:rsidR="005F6F8A" w:rsidRPr="00B33EAD">
        <w:t>e the noise a signal m</w:t>
      </w:r>
      <w:r w:rsidR="00607FF7">
        <w:t>a</w:t>
      </w:r>
      <w:r w:rsidR="005F6F8A" w:rsidRPr="00B33EAD">
        <w:t xml:space="preserve">y pick-up through </w:t>
      </w:r>
      <w:r w:rsidR="0014057D" w:rsidRPr="00B33EAD">
        <w:t xml:space="preserve">the </w:t>
      </w:r>
      <w:r w:rsidR="005F6F8A" w:rsidRPr="00B33EAD">
        <w:t>above</w:t>
      </w:r>
      <w:r w:rsidR="0014057D" w:rsidRPr="00B33EAD">
        <w:t xml:space="preserve"> mentioned mediums, it can only </w:t>
      </w:r>
      <w:r w:rsidR="00B33EAD" w:rsidRPr="00B33EAD">
        <w:t>do this from one fixed location. Adding multiple noise producing blocks onto the Simulink models may provide a more realistic signal to noise relationship.</w:t>
      </w:r>
      <w:r w:rsidR="00B33EAD">
        <w:t xml:space="preserve"> </w:t>
      </w:r>
    </w:p>
    <w:p w14:paraId="5A1D825D" w14:textId="0120BE4A" w:rsidR="00141F18" w:rsidRDefault="00195A37" w:rsidP="00E3727C">
      <w:r>
        <w:t>QPSK and QAM, whilst comparatively difficult to build, run and operate</w:t>
      </w:r>
      <w:r w:rsidR="005F6F8A">
        <w:t>,</w:t>
      </w:r>
      <w:r>
        <w:t xml:space="preserve"> are more efficient system</w:t>
      </w:r>
      <w:r w:rsidR="00607FF7">
        <w:t>s</w:t>
      </w:r>
      <w:r>
        <w:t xml:space="preserve"> due to </w:t>
      </w:r>
      <w:r w:rsidR="005F6F8A">
        <w:t>their</w:t>
      </w:r>
      <w:r>
        <w:t xml:space="preserve"> inherent ability to transmit much more data per cycle</w:t>
      </w:r>
      <w:r w:rsidR="005F6F8A">
        <w:t>. This results in fast transmission speed and a reduction in “lag”</w:t>
      </w:r>
      <w:r w:rsidR="00607FF7">
        <w:t>.</w:t>
      </w:r>
      <w:r w:rsidR="005F6F8A">
        <w:t xml:space="preserve"> </w:t>
      </w:r>
    </w:p>
    <w:p w14:paraId="3CB7D8A9" w14:textId="77777777" w:rsidR="00E3727C" w:rsidRDefault="00E3727C" w:rsidP="00E3727C">
      <w:pPr>
        <w:pStyle w:val="Heading1"/>
      </w:pPr>
      <w:bookmarkStart w:id="21" w:name="_Toc59287851"/>
      <w:r>
        <w:t>Conclusions</w:t>
      </w:r>
      <w:bookmarkEnd w:id="21"/>
    </w:p>
    <w:p w14:paraId="0777C163" w14:textId="3290F25F" w:rsidR="00706AF0" w:rsidRDefault="00CB362E" w:rsidP="00CB362E">
      <w:r>
        <w:t>The analysed results gathered from the experimentation indicated that PSK is a modulation less suscep</w:t>
      </w:r>
      <w:r w:rsidR="00607FF7">
        <w:t>tible to noise. T</w:t>
      </w:r>
      <w:r>
        <w:t>his appears to be due to its defining characteristic of using the phase of a carrier wav</w:t>
      </w:r>
      <w:r w:rsidR="00607FF7">
        <w:t>e to denote data, in this case</w:t>
      </w:r>
      <w:r>
        <w:t xml:space="preserve"> 1 or 0. ASK appears more at risk from BER as a r</w:t>
      </w:r>
      <w:r w:rsidR="00607FF7">
        <w:t>esult of noise increase,</w:t>
      </w:r>
      <w:r>
        <w:t xml:space="preserve"> largely due to its design that uses amplitude adjustment to send data. Noise appears to affect the amplitude of a signal b</w:t>
      </w:r>
      <w:r w:rsidR="00706AF0">
        <w:t xml:space="preserve">efore </w:t>
      </w:r>
      <w:r w:rsidR="003B49E0">
        <w:t>its</w:t>
      </w:r>
      <w:r>
        <w:t xml:space="preserve"> phase becomes indistinguishable from the background of the waveform.</w:t>
      </w:r>
    </w:p>
    <w:p w14:paraId="59CF0D76" w14:textId="77777777" w:rsidR="00CB362E" w:rsidRDefault="00CB362E" w:rsidP="00CB362E"/>
    <w:p w14:paraId="703F782B" w14:textId="126908F5" w:rsidR="0060424F" w:rsidRDefault="0060424F" w:rsidP="0060424F">
      <w:pPr>
        <w:pStyle w:val="Heading1"/>
      </w:pPr>
      <w:bookmarkStart w:id="22" w:name="_Toc59287852"/>
      <w:r>
        <w:t>Appendices</w:t>
      </w:r>
      <w:bookmarkEnd w:id="22"/>
    </w:p>
    <w:p w14:paraId="41BC7B7C" w14:textId="77777777" w:rsidR="00C07E39" w:rsidRDefault="00C07E39" w:rsidP="00C07E39">
      <w:pPr>
        <w:keepNext/>
        <w:jc w:val="center"/>
      </w:pPr>
      <w:r>
        <w:rPr>
          <w:noProof/>
          <w:lang w:eastAsia="en-GB"/>
        </w:rPr>
        <w:drawing>
          <wp:inline distT="0" distB="0" distL="0" distR="0" wp14:anchorId="16168E93" wp14:editId="128B7007">
            <wp:extent cx="3375953" cy="20804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SK - BER.PNG"/>
                    <pic:cNvPicPr/>
                  </pic:nvPicPr>
                  <pic:blipFill>
                    <a:blip r:embed="rId11">
                      <a:extLst>
                        <a:ext uri="{28A0092B-C50C-407E-A947-70E740481C1C}">
                          <a14:useLocalDpi xmlns:a14="http://schemas.microsoft.com/office/drawing/2010/main" val="0"/>
                        </a:ext>
                      </a:extLst>
                    </a:blip>
                    <a:stretch>
                      <a:fillRect/>
                    </a:stretch>
                  </pic:blipFill>
                  <pic:spPr>
                    <a:xfrm>
                      <a:off x="0" y="0"/>
                      <a:ext cx="3375953" cy="2080440"/>
                    </a:xfrm>
                    <a:prstGeom prst="rect">
                      <a:avLst/>
                    </a:prstGeom>
                  </pic:spPr>
                </pic:pic>
              </a:graphicData>
            </a:graphic>
          </wp:inline>
        </w:drawing>
      </w:r>
    </w:p>
    <w:p w14:paraId="678A618F" w14:textId="19BF72BF" w:rsidR="00AF69F3" w:rsidRPr="00AF69F3" w:rsidRDefault="00C07E39" w:rsidP="00C07E39">
      <w:pPr>
        <w:pStyle w:val="Caption"/>
        <w:jc w:val="center"/>
      </w:pPr>
      <w:bookmarkStart w:id="23" w:name="_Ref59187015"/>
      <w:bookmarkStart w:id="24" w:name="_Toc59287857"/>
      <w:r>
        <w:t xml:space="preserve">Figure </w:t>
      </w:r>
      <w:fldSimple w:instr=" SEQ Figure \* ARABIC ">
        <w:r w:rsidR="00E431F8">
          <w:rPr>
            <w:noProof/>
          </w:rPr>
          <w:t>4</w:t>
        </w:r>
      </w:fldSimple>
      <w:r>
        <w:t xml:space="preserve"> - PSK - BER Calculator</w:t>
      </w:r>
      <w:bookmarkEnd w:id="23"/>
      <w:bookmarkEnd w:id="24"/>
    </w:p>
    <w:p w14:paraId="5A57A509" w14:textId="28808E44" w:rsidR="00AF69F3" w:rsidRDefault="00AF69F3" w:rsidP="00AF69F3"/>
    <w:p w14:paraId="24191C9C" w14:textId="77777777" w:rsidR="00C07E39" w:rsidRDefault="00C07E39" w:rsidP="00C07E39">
      <w:pPr>
        <w:keepNext/>
        <w:jc w:val="center"/>
      </w:pPr>
      <w:r>
        <w:rPr>
          <w:noProof/>
          <w:lang w:eastAsia="en-GB"/>
        </w:rPr>
        <w:lastRenderedPageBreak/>
        <w:drawing>
          <wp:inline distT="0" distB="0" distL="0" distR="0" wp14:anchorId="3AF7335B" wp14:editId="171D20A9">
            <wp:extent cx="2969975" cy="2403071"/>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WGN Example.PNG"/>
                    <pic:cNvPicPr/>
                  </pic:nvPicPr>
                  <pic:blipFill>
                    <a:blip r:embed="rId12">
                      <a:extLst>
                        <a:ext uri="{28A0092B-C50C-407E-A947-70E740481C1C}">
                          <a14:useLocalDpi xmlns:a14="http://schemas.microsoft.com/office/drawing/2010/main" val="0"/>
                        </a:ext>
                      </a:extLst>
                    </a:blip>
                    <a:stretch>
                      <a:fillRect/>
                    </a:stretch>
                  </pic:blipFill>
                  <pic:spPr>
                    <a:xfrm>
                      <a:off x="0" y="0"/>
                      <a:ext cx="2980894" cy="2411906"/>
                    </a:xfrm>
                    <a:prstGeom prst="rect">
                      <a:avLst/>
                    </a:prstGeom>
                  </pic:spPr>
                </pic:pic>
              </a:graphicData>
            </a:graphic>
          </wp:inline>
        </w:drawing>
      </w:r>
    </w:p>
    <w:p w14:paraId="66DE91DB" w14:textId="4FCE9729" w:rsidR="00C07E39" w:rsidRDefault="00C07E39" w:rsidP="00C07E39">
      <w:pPr>
        <w:pStyle w:val="Caption"/>
        <w:jc w:val="center"/>
      </w:pPr>
      <w:bookmarkStart w:id="25" w:name="_Ref59187736"/>
      <w:bookmarkStart w:id="26" w:name="_Toc59287858"/>
      <w:r>
        <w:t xml:space="preserve">Figure </w:t>
      </w:r>
      <w:fldSimple w:instr=" SEQ Figure \* ARABIC ">
        <w:r w:rsidR="00E431F8">
          <w:rPr>
            <w:noProof/>
          </w:rPr>
          <w:t>5</w:t>
        </w:r>
      </w:fldSimple>
      <w:r>
        <w:t xml:space="preserve"> - AWGN Parameters Example</w:t>
      </w:r>
      <w:bookmarkEnd w:id="25"/>
      <w:bookmarkEnd w:id="26"/>
    </w:p>
    <w:p w14:paraId="25AEB653" w14:textId="77777777" w:rsidR="001B5B33" w:rsidRDefault="001B5B33" w:rsidP="001B5B33">
      <w:pPr>
        <w:keepNext/>
      </w:pPr>
      <w:r>
        <w:rPr>
          <w:noProof/>
          <w:lang w:eastAsia="en-GB"/>
        </w:rPr>
        <w:drawing>
          <wp:inline distT="0" distB="0" distL="0" distR="0" wp14:anchorId="59EE299E" wp14:editId="04CBE6FE">
            <wp:extent cx="5731510" cy="22967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SK.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296795"/>
                    </a:xfrm>
                    <a:prstGeom prst="rect">
                      <a:avLst/>
                    </a:prstGeom>
                  </pic:spPr>
                </pic:pic>
              </a:graphicData>
            </a:graphic>
          </wp:inline>
        </w:drawing>
      </w:r>
    </w:p>
    <w:p w14:paraId="4BB1BDB8" w14:textId="34F7AD4E" w:rsidR="00AF69F3" w:rsidRDefault="001B5B33" w:rsidP="001B5B33">
      <w:pPr>
        <w:pStyle w:val="Caption"/>
        <w:jc w:val="center"/>
      </w:pPr>
      <w:bookmarkStart w:id="27" w:name="_Toc59287859"/>
      <w:r>
        <w:t xml:space="preserve">Figure </w:t>
      </w:r>
      <w:fldSimple w:instr=" SEQ Figure \* ARABIC ">
        <w:r w:rsidR="00E431F8">
          <w:rPr>
            <w:noProof/>
          </w:rPr>
          <w:t>6</w:t>
        </w:r>
      </w:fldSimple>
      <w:r>
        <w:t xml:space="preserve"> ASK System</w:t>
      </w:r>
      <w:bookmarkEnd w:id="27"/>
    </w:p>
    <w:p w14:paraId="7B4ADC31" w14:textId="01EE4069" w:rsidR="007F43FA" w:rsidRDefault="007F43FA" w:rsidP="007F43FA"/>
    <w:p w14:paraId="17E58DCE" w14:textId="77777777" w:rsidR="007F43FA" w:rsidRDefault="007F43FA" w:rsidP="007F43FA">
      <w:pPr>
        <w:keepNext/>
        <w:jc w:val="center"/>
      </w:pPr>
      <w:r>
        <w:rPr>
          <w:noProof/>
          <w:lang w:eastAsia="en-GB"/>
        </w:rPr>
        <w:drawing>
          <wp:inline distT="0" distB="0" distL="0" distR="0" wp14:anchorId="726CA14D" wp14:editId="4A3556A7">
            <wp:extent cx="4770424" cy="22504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SK.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84876" cy="2257258"/>
                    </a:xfrm>
                    <a:prstGeom prst="rect">
                      <a:avLst/>
                    </a:prstGeom>
                  </pic:spPr>
                </pic:pic>
              </a:graphicData>
            </a:graphic>
          </wp:inline>
        </w:drawing>
      </w:r>
    </w:p>
    <w:p w14:paraId="2C29B252" w14:textId="0994CB5F" w:rsidR="007F43FA" w:rsidRPr="007F43FA" w:rsidRDefault="007F43FA" w:rsidP="007F43FA">
      <w:pPr>
        <w:pStyle w:val="Caption"/>
        <w:jc w:val="center"/>
      </w:pPr>
      <w:bookmarkStart w:id="28" w:name="_Toc59287860"/>
      <w:r>
        <w:t xml:space="preserve">Figure </w:t>
      </w:r>
      <w:fldSimple w:instr=" SEQ Figure \* ARABIC ">
        <w:r w:rsidR="00E431F8">
          <w:rPr>
            <w:noProof/>
          </w:rPr>
          <w:t>7</w:t>
        </w:r>
      </w:fldSimple>
      <w:r>
        <w:t xml:space="preserve"> PSK System</w:t>
      </w:r>
      <w:bookmarkEnd w:id="28"/>
    </w:p>
    <w:p w14:paraId="5F95F4D0" w14:textId="16DDC414" w:rsidR="0088048B" w:rsidRDefault="0088048B" w:rsidP="0088048B"/>
    <w:p w14:paraId="6305A0D5" w14:textId="77777777" w:rsidR="0088048B" w:rsidRDefault="0088048B" w:rsidP="00C76516">
      <w:pPr>
        <w:keepNext/>
        <w:jc w:val="center"/>
      </w:pPr>
      <w:r>
        <w:rPr>
          <w:noProof/>
          <w:lang w:eastAsia="en-GB"/>
        </w:rPr>
        <w:lastRenderedPageBreak/>
        <w:drawing>
          <wp:inline distT="0" distB="0" distL="0" distR="0" wp14:anchorId="3A7F8C27" wp14:editId="424A8A0A">
            <wp:extent cx="3839210" cy="3139509"/>
            <wp:effectExtent l="0" t="0" r="889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SK Filter design.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51972" cy="3149945"/>
                    </a:xfrm>
                    <a:prstGeom prst="rect">
                      <a:avLst/>
                    </a:prstGeom>
                  </pic:spPr>
                </pic:pic>
              </a:graphicData>
            </a:graphic>
          </wp:inline>
        </w:drawing>
      </w:r>
    </w:p>
    <w:p w14:paraId="54B7F80D" w14:textId="25602E2D" w:rsidR="0088048B" w:rsidRDefault="0088048B" w:rsidP="0088048B">
      <w:pPr>
        <w:pStyle w:val="Caption"/>
        <w:jc w:val="center"/>
      </w:pPr>
      <w:bookmarkStart w:id="29" w:name="_Ref59195969"/>
      <w:bookmarkStart w:id="30" w:name="_Toc59287861"/>
      <w:r>
        <w:t xml:space="preserve">Figure </w:t>
      </w:r>
      <w:fldSimple w:instr=" SEQ Figure \* ARABIC ">
        <w:r w:rsidR="00E431F8">
          <w:rPr>
            <w:noProof/>
          </w:rPr>
          <w:t>8</w:t>
        </w:r>
      </w:fldSimple>
      <w:r>
        <w:t xml:space="preserve"> - ASK Filter Design</w:t>
      </w:r>
      <w:bookmarkEnd w:id="29"/>
      <w:bookmarkEnd w:id="30"/>
    </w:p>
    <w:p w14:paraId="752A6900" w14:textId="770B2353" w:rsidR="001B40DD" w:rsidRDefault="001B40DD" w:rsidP="001B40DD"/>
    <w:p w14:paraId="0E0C9A5E" w14:textId="77777777" w:rsidR="001B40DD" w:rsidRDefault="001B40DD" w:rsidP="001B40DD">
      <w:pPr>
        <w:keepNext/>
      </w:pPr>
      <w:r>
        <w:rPr>
          <w:noProof/>
          <w:lang w:eastAsia="en-GB"/>
        </w:rPr>
        <w:drawing>
          <wp:inline distT="0" distB="0" distL="0" distR="0" wp14:anchorId="3C0FA7B9" wp14:editId="1F659DD0">
            <wp:extent cx="5731510" cy="26955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SK - Binerary into PSK wavefrom.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95575"/>
                    </a:xfrm>
                    <a:prstGeom prst="rect">
                      <a:avLst/>
                    </a:prstGeom>
                  </pic:spPr>
                </pic:pic>
              </a:graphicData>
            </a:graphic>
          </wp:inline>
        </w:drawing>
      </w:r>
    </w:p>
    <w:p w14:paraId="015730F3" w14:textId="4923BAE8" w:rsidR="001B40DD" w:rsidRDefault="001B40DD" w:rsidP="001B40DD">
      <w:pPr>
        <w:pStyle w:val="Caption"/>
        <w:jc w:val="center"/>
      </w:pPr>
      <w:bookmarkStart w:id="31" w:name="_Ref59201361"/>
      <w:bookmarkStart w:id="32" w:name="_Toc59287862"/>
      <w:r>
        <w:t xml:space="preserve">Figure </w:t>
      </w:r>
      <w:fldSimple w:instr=" SEQ Figure \* ARABIC ">
        <w:r w:rsidR="00E431F8">
          <w:rPr>
            <w:noProof/>
          </w:rPr>
          <w:t>9</w:t>
        </w:r>
      </w:fldSimple>
      <w:r>
        <w:t xml:space="preserve"> PSK Binary Input vs Modulated Output</w:t>
      </w:r>
      <w:bookmarkEnd w:id="31"/>
      <w:bookmarkEnd w:id="32"/>
    </w:p>
    <w:p w14:paraId="73045E75" w14:textId="09A89768" w:rsidR="00696761" w:rsidRDefault="00696761" w:rsidP="00696761"/>
    <w:p w14:paraId="63532240" w14:textId="77777777" w:rsidR="00696761" w:rsidRDefault="00696761" w:rsidP="00696761">
      <w:pPr>
        <w:keepNext/>
      </w:pPr>
      <w:r>
        <w:rPr>
          <w:noProof/>
          <w:lang w:eastAsia="en-GB"/>
        </w:rPr>
        <w:lastRenderedPageBreak/>
        <w:drawing>
          <wp:inline distT="0" distB="0" distL="0" distR="0" wp14:anchorId="7D101FB5" wp14:editId="51E47AE4">
            <wp:extent cx="5731510" cy="269811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SK nonFilter vs FIlter.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98115"/>
                    </a:xfrm>
                    <a:prstGeom prst="rect">
                      <a:avLst/>
                    </a:prstGeom>
                  </pic:spPr>
                </pic:pic>
              </a:graphicData>
            </a:graphic>
          </wp:inline>
        </w:drawing>
      </w:r>
    </w:p>
    <w:p w14:paraId="21B73DDC" w14:textId="5C953658" w:rsidR="000E010B" w:rsidRDefault="00696761" w:rsidP="000E010B">
      <w:pPr>
        <w:pStyle w:val="Caption"/>
        <w:jc w:val="center"/>
      </w:pPr>
      <w:bookmarkStart w:id="33" w:name="_Ref59202645"/>
      <w:bookmarkStart w:id="34" w:name="_Ref59202714"/>
      <w:bookmarkStart w:id="35" w:name="_Toc59287863"/>
      <w:r>
        <w:t xml:space="preserve">Figure </w:t>
      </w:r>
      <w:fldSimple w:instr=" SEQ Figure \* ARABIC ">
        <w:r w:rsidR="00E431F8">
          <w:rPr>
            <w:noProof/>
          </w:rPr>
          <w:t>10</w:t>
        </w:r>
      </w:fldSimple>
      <w:r>
        <w:t xml:space="preserve"> ASK Pre-Filtered vs Post-Filtered</w:t>
      </w:r>
      <w:bookmarkEnd w:id="33"/>
      <w:bookmarkEnd w:id="34"/>
      <w:bookmarkEnd w:id="35"/>
    </w:p>
    <w:p w14:paraId="7CB714CA" w14:textId="478057DB" w:rsidR="001D3BF2" w:rsidRDefault="001D3BF2" w:rsidP="000E010B">
      <w:pPr>
        <w:pStyle w:val="Caption"/>
        <w:jc w:val="center"/>
      </w:pPr>
      <w:r>
        <w:rPr>
          <w:noProof/>
          <w:lang w:eastAsia="en-GB"/>
        </w:rPr>
        <w:drawing>
          <wp:inline distT="0" distB="0" distL="0" distR="0" wp14:anchorId="4CDC3E27" wp14:editId="199CAE4C">
            <wp:extent cx="5731510" cy="269811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SK nonFiltervsFilter.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98115"/>
                    </a:xfrm>
                    <a:prstGeom prst="rect">
                      <a:avLst/>
                    </a:prstGeom>
                  </pic:spPr>
                </pic:pic>
              </a:graphicData>
            </a:graphic>
          </wp:inline>
        </w:drawing>
      </w:r>
    </w:p>
    <w:p w14:paraId="10AA650F" w14:textId="714B1BEF" w:rsidR="001D6871" w:rsidRDefault="001D3BF2" w:rsidP="001D3BF2">
      <w:pPr>
        <w:pStyle w:val="Caption"/>
        <w:jc w:val="center"/>
        <w:rPr>
          <w:noProof/>
          <w:lang w:eastAsia="en-GB"/>
        </w:rPr>
      </w:pPr>
      <w:bookmarkStart w:id="36" w:name="_Ref59202032"/>
      <w:bookmarkStart w:id="37" w:name="_Toc59287864"/>
      <w:r>
        <w:t xml:space="preserve">Figure </w:t>
      </w:r>
      <w:fldSimple w:instr=" SEQ Figure \* ARABIC ">
        <w:r w:rsidR="00E431F8">
          <w:rPr>
            <w:noProof/>
          </w:rPr>
          <w:t>11</w:t>
        </w:r>
      </w:fldSimple>
      <w:r>
        <w:t xml:space="preserve"> PSK Pre-Filter vs Post-Filter</w:t>
      </w:r>
      <w:bookmarkEnd w:id="36"/>
      <w:bookmarkEnd w:id="37"/>
    </w:p>
    <w:p w14:paraId="688AC2BD" w14:textId="77777777" w:rsidR="001D6871" w:rsidRDefault="001D6871" w:rsidP="001D3BF2">
      <w:pPr>
        <w:pStyle w:val="Caption"/>
        <w:jc w:val="center"/>
        <w:rPr>
          <w:noProof/>
          <w:lang w:eastAsia="en-GB"/>
        </w:rPr>
      </w:pPr>
    </w:p>
    <w:p w14:paraId="0E8C9432" w14:textId="77777777" w:rsidR="001D6871" w:rsidRDefault="001D6871" w:rsidP="001D6871">
      <w:pPr>
        <w:pStyle w:val="Caption"/>
        <w:keepNext/>
        <w:jc w:val="center"/>
      </w:pPr>
      <w:r>
        <w:rPr>
          <w:noProof/>
          <w:lang w:eastAsia="en-GB"/>
        </w:rPr>
        <w:lastRenderedPageBreak/>
        <w:drawing>
          <wp:inline distT="0" distB="0" distL="0" distR="0" wp14:anchorId="3951660E" wp14:editId="63B2D36F">
            <wp:extent cx="5731510" cy="263969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SK - FIlter Design.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39695"/>
                    </a:xfrm>
                    <a:prstGeom prst="rect">
                      <a:avLst/>
                    </a:prstGeom>
                  </pic:spPr>
                </pic:pic>
              </a:graphicData>
            </a:graphic>
          </wp:inline>
        </w:drawing>
      </w:r>
    </w:p>
    <w:p w14:paraId="242EFE02" w14:textId="358C8B14" w:rsidR="001D3BF2" w:rsidRPr="001D3BF2" w:rsidRDefault="001D6871" w:rsidP="001D6871">
      <w:pPr>
        <w:pStyle w:val="Caption"/>
        <w:jc w:val="center"/>
      </w:pPr>
      <w:bookmarkStart w:id="38" w:name="_Ref59202459"/>
      <w:bookmarkStart w:id="39" w:name="_Toc59287865"/>
      <w:r>
        <w:t xml:space="preserve">Figure </w:t>
      </w:r>
      <w:fldSimple w:instr=" SEQ Figure \* ARABIC ">
        <w:r w:rsidR="00E431F8">
          <w:rPr>
            <w:noProof/>
          </w:rPr>
          <w:t>12</w:t>
        </w:r>
      </w:fldSimple>
      <w:r>
        <w:t xml:space="preserve"> PSK Filter Design</w:t>
      </w:r>
      <w:bookmarkEnd w:id="38"/>
      <w:bookmarkEnd w:id="39"/>
    </w:p>
    <w:p w14:paraId="19BD9CC4" w14:textId="1A33C99F" w:rsidR="00AF69F3" w:rsidRDefault="00AF69F3" w:rsidP="0060424F"/>
    <w:p w14:paraId="7B1872A6" w14:textId="77777777" w:rsidR="00E431F8" w:rsidRDefault="00E431F8" w:rsidP="00E431F8">
      <w:pPr>
        <w:keepNext/>
        <w:jc w:val="center"/>
      </w:pPr>
      <w:r>
        <w:rPr>
          <w:noProof/>
          <w:lang w:eastAsia="en-GB"/>
        </w:rPr>
        <w:drawing>
          <wp:inline distT="0" distB="0" distL="0" distR="0" wp14:anchorId="5035CFF0" wp14:editId="0B16F824">
            <wp:extent cx="4213860" cy="290222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AM Consilation diagram.JPG"/>
                    <pic:cNvPicPr/>
                  </pic:nvPicPr>
                  <pic:blipFill>
                    <a:blip r:embed="rId20">
                      <a:extLst>
                        <a:ext uri="{28A0092B-C50C-407E-A947-70E740481C1C}">
                          <a14:useLocalDpi xmlns:a14="http://schemas.microsoft.com/office/drawing/2010/main" val="0"/>
                        </a:ext>
                      </a:extLst>
                    </a:blip>
                    <a:stretch>
                      <a:fillRect/>
                    </a:stretch>
                  </pic:blipFill>
                  <pic:spPr>
                    <a:xfrm>
                      <a:off x="0" y="0"/>
                      <a:ext cx="4228173" cy="2912080"/>
                    </a:xfrm>
                    <a:prstGeom prst="rect">
                      <a:avLst/>
                    </a:prstGeom>
                  </pic:spPr>
                </pic:pic>
              </a:graphicData>
            </a:graphic>
          </wp:inline>
        </w:drawing>
      </w:r>
    </w:p>
    <w:p w14:paraId="483C2825" w14:textId="3CAA2F3B" w:rsidR="00FF7258" w:rsidRDefault="00E431F8" w:rsidP="003E707C">
      <w:pPr>
        <w:pStyle w:val="Caption"/>
        <w:jc w:val="center"/>
      </w:pPr>
      <w:bookmarkStart w:id="40" w:name="_Ref59262879"/>
      <w:bookmarkStart w:id="41" w:name="_Toc59287866"/>
      <w:r>
        <w:t xml:space="preserve">Figure </w:t>
      </w:r>
      <w:fldSimple w:instr=" SEQ Figure \* ARABIC ">
        <w:r>
          <w:rPr>
            <w:noProof/>
          </w:rPr>
          <w:t>13</w:t>
        </w:r>
      </w:fldSimple>
      <w:r>
        <w:t xml:space="preserve"> QPSK Constellation Diagram</w:t>
      </w:r>
      <w:sdt>
        <w:sdtPr>
          <w:id w:val="654339210"/>
          <w:citation/>
        </w:sdtPr>
        <w:sdtContent>
          <w:r>
            <w:fldChar w:fldCharType="begin"/>
          </w:r>
          <w:r>
            <w:t xml:space="preserve"> CITATION Lou18 \l 2057 </w:t>
          </w:r>
          <w:r>
            <w:fldChar w:fldCharType="separate"/>
          </w:r>
          <w:r w:rsidR="009C610A">
            <w:rPr>
              <w:noProof/>
            </w:rPr>
            <w:t xml:space="preserve"> </w:t>
          </w:r>
          <w:r w:rsidR="009C610A" w:rsidRPr="009C610A">
            <w:rPr>
              <w:noProof/>
            </w:rPr>
            <w:t>[4]</w:t>
          </w:r>
          <w:r>
            <w:fldChar w:fldCharType="end"/>
          </w:r>
        </w:sdtContent>
      </w:sdt>
      <w:bookmarkEnd w:id="40"/>
      <w:bookmarkEnd w:id="41"/>
    </w:p>
    <w:p w14:paraId="1DE2CB64" w14:textId="77777777" w:rsidR="00FF7258" w:rsidRDefault="00FF7258"/>
    <w:bookmarkStart w:id="42" w:name="_Toc59287853" w:displacedByCustomXml="next"/>
    <w:sdt>
      <w:sdtPr>
        <w:id w:val="-460187618"/>
        <w:docPartObj>
          <w:docPartGallery w:val="Bibliographies"/>
          <w:docPartUnique/>
        </w:docPartObj>
      </w:sdtPr>
      <w:sdtEndPr>
        <w:rPr>
          <w:rFonts w:asciiTheme="minorHAnsi" w:eastAsiaTheme="minorHAnsi" w:hAnsiTheme="minorHAnsi" w:cstheme="minorBidi"/>
          <w:sz w:val="22"/>
          <w:szCs w:val="22"/>
        </w:rPr>
      </w:sdtEndPr>
      <w:sdtContent>
        <w:p w14:paraId="3A43AB87" w14:textId="2EBBB633" w:rsidR="00FF7258" w:rsidRDefault="00FF7258">
          <w:pPr>
            <w:pStyle w:val="Heading1"/>
          </w:pPr>
          <w:r>
            <w:t>References</w:t>
          </w:r>
          <w:bookmarkEnd w:id="42"/>
        </w:p>
        <w:sdt>
          <w:sdtPr>
            <w:id w:val="-573587230"/>
            <w:bibliography/>
          </w:sdtPr>
          <w:sdtContent>
            <w:p w14:paraId="40AECA3C" w14:textId="77777777" w:rsidR="009C610A" w:rsidRDefault="00FF7258">
              <w:pPr>
                <w:rPr>
                  <w:noProof/>
                </w:rPr>
              </w:pPr>
              <w:r>
                <w:fldChar w:fldCharType="begin"/>
              </w:r>
              <w:r>
                <w:t xml:space="preserve"> BIBLIOGRAPHY </w: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8714"/>
              </w:tblGrid>
              <w:tr w:rsidR="009C610A" w14:paraId="568AFF1D" w14:textId="77777777">
                <w:trPr>
                  <w:divId w:val="898438826"/>
                  <w:tblCellSpacing w:w="15" w:type="dxa"/>
                </w:trPr>
                <w:tc>
                  <w:tcPr>
                    <w:tcW w:w="50" w:type="pct"/>
                    <w:hideMark/>
                  </w:tcPr>
                  <w:p w14:paraId="0A83E439" w14:textId="4A447E51" w:rsidR="009C610A" w:rsidRDefault="009C610A">
                    <w:pPr>
                      <w:pStyle w:val="Bibliography"/>
                      <w:rPr>
                        <w:noProof/>
                        <w:sz w:val="24"/>
                        <w:szCs w:val="24"/>
                      </w:rPr>
                    </w:pPr>
                    <w:r>
                      <w:rPr>
                        <w:noProof/>
                      </w:rPr>
                      <w:t xml:space="preserve">[1] </w:t>
                    </w:r>
                  </w:p>
                </w:tc>
                <w:tc>
                  <w:tcPr>
                    <w:tcW w:w="0" w:type="auto"/>
                    <w:hideMark/>
                  </w:tcPr>
                  <w:p w14:paraId="00D7169C" w14:textId="77777777" w:rsidR="009C610A" w:rsidRDefault="009C610A">
                    <w:pPr>
                      <w:pStyle w:val="Bibliography"/>
                      <w:rPr>
                        <w:noProof/>
                      </w:rPr>
                    </w:pPr>
                    <w:r>
                      <w:rPr>
                        <w:noProof/>
                      </w:rPr>
                      <w:t xml:space="preserve">L. Chaparro, “Signals and Systems Using MATLAB (Second Edition),” in </w:t>
                    </w:r>
                    <w:r>
                      <w:rPr>
                        <w:i/>
                        <w:iCs/>
                        <w:noProof/>
                      </w:rPr>
                      <w:t>8.4.1.1 Baseband and Band-Pass Communication Systems</w:t>
                    </w:r>
                    <w:r>
                      <w:rPr>
                        <w:noProof/>
                      </w:rPr>
                      <w:t>, Academic Press, 2015, pp. 493-534.</w:t>
                    </w:r>
                  </w:p>
                </w:tc>
              </w:tr>
              <w:tr w:rsidR="009C610A" w14:paraId="26647F0E" w14:textId="77777777">
                <w:trPr>
                  <w:divId w:val="898438826"/>
                  <w:tblCellSpacing w:w="15" w:type="dxa"/>
                </w:trPr>
                <w:tc>
                  <w:tcPr>
                    <w:tcW w:w="50" w:type="pct"/>
                    <w:hideMark/>
                  </w:tcPr>
                  <w:p w14:paraId="2D69EE54" w14:textId="77777777" w:rsidR="009C610A" w:rsidRDefault="009C610A">
                    <w:pPr>
                      <w:pStyle w:val="Bibliography"/>
                      <w:rPr>
                        <w:noProof/>
                      </w:rPr>
                    </w:pPr>
                    <w:r>
                      <w:rPr>
                        <w:noProof/>
                      </w:rPr>
                      <w:t xml:space="preserve">[2] </w:t>
                    </w:r>
                  </w:p>
                </w:tc>
                <w:tc>
                  <w:tcPr>
                    <w:tcW w:w="0" w:type="auto"/>
                    <w:hideMark/>
                  </w:tcPr>
                  <w:p w14:paraId="53E8D5F2" w14:textId="77777777" w:rsidR="009C610A" w:rsidRDefault="009C610A">
                    <w:pPr>
                      <w:pStyle w:val="Bibliography"/>
                      <w:rPr>
                        <w:noProof/>
                      </w:rPr>
                    </w:pPr>
                    <w:r>
                      <w:rPr>
                        <w:noProof/>
                      </w:rPr>
                      <w:t xml:space="preserve">R. L. T. D. Side, “Chapter 13 - Digital Modulations Demystified,” in </w:t>
                    </w:r>
                    <w:r>
                      <w:rPr>
                        <w:i/>
                        <w:iCs/>
                        <w:noProof/>
                      </w:rPr>
                      <w:t>Robert Lacoste's The Darker Side</w:t>
                    </w:r>
                    <w:r>
                      <w:rPr>
                        <w:noProof/>
                      </w:rPr>
                      <w:t>, Elsevier Inc., 2010, pp. 213-233.</w:t>
                    </w:r>
                  </w:p>
                </w:tc>
              </w:tr>
              <w:tr w:rsidR="009C610A" w14:paraId="2B6EBE42" w14:textId="77777777">
                <w:trPr>
                  <w:divId w:val="898438826"/>
                  <w:tblCellSpacing w:w="15" w:type="dxa"/>
                </w:trPr>
                <w:tc>
                  <w:tcPr>
                    <w:tcW w:w="50" w:type="pct"/>
                    <w:hideMark/>
                  </w:tcPr>
                  <w:p w14:paraId="786B0344" w14:textId="77777777" w:rsidR="009C610A" w:rsidRDefault="009C610A">
                    <w:pPr>
                      <w:pStyle w:val="Bibliography"/>
                      <w:rPr>
                        <w:noProof/>
                      </w:rPr>
                    </w:pPr>
                    <w:r>
                      <w:rPr>
                        <w:noProof/>
                      </w:rPr>
                      <w:lastRenderedPageBreak/>
                      <w:t xml:space="preserve">[3] </w:t>
                    </w:r>
                  </w:p>
                </w:tc>
                <w:tc>
                  <w:tcPr>
                    <w:tcW w:w="0" w:type="auto"/>
                    <w:hideMark/>
                  </w:tcPr>
                  <w:p w14:paraId="3C6936F9" w14:textId="77777777" w:rsidR="009C610A" w:rsidRDefault="009C610A">
                    <w:pPr>
                      <w:pStyle w:val="Bibliography"/>
                      <w:rPr>
                        <w:noProof/>
                      </w:rPr>
                    </w:pPr>
                    <w:r>
                      <w:rPr>
                        <w:noProof/>
                      </w:rPr>
                      <w:t xml:space="preserve">P. Gallion, “3 - Basics of incoherent and coherent digital optical communications,” in </w:t>
                    </w:r>
                    <w:r>
                      <w:rPr>
                        <w:i/>
                        <w:iCs/>
                        <w:noProof/>
                      </w:rPr>
                      <w:t>Undersea Fiber Communication Systems (Second Edition)</w:t>
                    </w:r>
                    <w:r>
                      <w:rPr>
                        <w:noProof/>
                      </w:rPr>
                      <w:t>, Elsevier Ltd, 2016, pp. 55-77.</w:t>
                    </w:r>
                  </w:p>
                </w:tc>
              </w:tr>
              <w:tr w:rsidR="009C610A" w14:paraId="288489EA" w14:textId="77777777">
                <w:trPr>
                  <w:divId w:val="898438826"/>
                  <w:tblCellSpacing w:w="15" w:type="dxa"/>
                </w:trPr>
                <w:tc>
                  <w:tcPr>
                    <w:tcW w:w="50" w:type="pct"/>
                    <w:hideMark/>
                  </w:tcPr>
                  <w:p w14:paraId="5285AE9C" w14:textId="77777777" w:rsidR="009C610A" w:rsidRDefault="009C610A">
                    <w:pPr>
                      <w:pStyle w:val="Bibliography"/>
                      <w:rPr>
                        <w:noProof/>
                      </w:rPr>
                    </w:pPr>
                    <w:r>
                      <w:rPr>
                        <w:noProof/>
                      </w:rPr>
                      <w:t xml:space="preserve">[4] </w:t>
                    </w:r>
                  </w:p>
                </w:tc>
                <w:tc>
                  <w:tcPr>
                    <w:tcW w:w="0" w:type="auto"/>
                    <w:hideMark/>
                  </w:tcPr>
                  <w:p w14:paraId="6D887F32" w14:textId="77777777" w:rsidR="009C610A" w:rsidRDefault="009C610A">
                    <w:pPr>
                      <w:pStyle w:val="Bibliography"/>
                      <w:rPr>
                        <w:noProof/>
                      </w:rPr>
                    </w:pPr>
                    <w:r>
                      <w:rPr>
                        <w:noProof/>
                      </w:rPr>
                      <w:t xml:space="preserve">J. Louis E. Frenzel, “Electronics Explained Fundamentals for Engineers, Technicians, and Maker,” in </w:t>
                    </w:r>
                    <w:r>
                      <w:rPr>
                        <w:i/>
                        <w:iCs/>
                        <w:noProof/>
                      </w:rPr>
                      <w:t>Chapter 8 - Cell Phones: It Is Now Possible to Do Anything Wirelessly: Talk, Text, Email, Web Browse, Games, Whatever</w:t>
                    </w:r>
                    <w:r>
                      <w:rPr>
                        <w:noProof/>
                      </w:rPr>
                      <w:t>, Austin, TX, United States, 2018 Elsevier Inc., 2018, pp. 195-216.</w:t>
                    </w:r>
                  </w:p>
                </w:tc>
              </w:tr>
              <w:tr w:rsidR="009C610A" w14:paraId="7B8E96E6" w14:textId="77777777">
                <w:trPr>
                  <w:divId w:val="898438826"/>
                  <w:tblCellSpacing w:w="15" w:type="dxa"/>
                </w:trPr>
                <w:tc>
                  <w:tcPr>
                    <w:tcW w:w="50" w:type="pct"/>
                    <w:hideMark/>
                  </w:tcPr>
                  <w:p w14:paraId="7FABAD72" w14:textId="77777777" w:rsidR="009C610A" w:rsidRDefault="009C610A">
                    <w:pPr>
                      <w:pStyle w:val="Bibliography"/>
                      <w:rPr>
                        <w:noProof/>
                      </w:rPr>
                    </w:pPr>
                    <w:r>
                      <w:rPr>
                        <w:noProof/>
                      </w:rPr>
                      <w:t xml:space="preserve">[5] </w:t>
                    </w:r>
                  </w:p>
                </w:tc>
                <w:tc>
                  <w:tcPr>
                    <w:tcW w:w="0" w:type="auto"/>
                    <w:hideMark/>
                  </w:tcPr>
                  <w:p w14:paraId="7829EDA4" w14:textId="77777777" w:rsidR="009C610A" w:rsidRDefault="009C610A">
                    <w:pPr>
                      <w:pStyle w:val="Bibliography"/>
                      <w:rPr>
                        <w:noProof/>
                      </w:rPr>
                    </w:pPr>
                    <w:r>
                      <w:rPr>
                        <w:noProof/>
                      </w:rPr>
                      <w:t>Endeavor Business Media, LLC., “Electronic Design,” Endeavor Business Media, LLC., 2020. [Online]. Available: https://www.electronicdesign.com/technologies/communications/article/21798737/understanding-modern-digital-modulation-techniques. [Accessed 16 12 2020].</w:t>
                    </w:r>
                  </w:p>
                </w:tc>
              </w:tr>
              <w:tr w:rsidR="009C610A" w14:paraId="2B08AA10" w14:textId="77777777">
                <w:trPr>
                  <w:divId w:val="898438826"/>
                  <w:tblCellSpacing w:w="15" w:type="dxa"/>
                </w:trPr>
                <w:tc>
                  <w:tcPr>
                    <w:tcW w:w="50" w:type="pct"/>
                    <w:hideMark/>
                  </w:tcPr>
                  <w:p w14:paraId="283FEC2B" w14:textId="77777777" w:rsidR="009C610A" w:rsidRDefault="009C610A">
                    <w:pPr>
                      <w:pStyle w:val="Bibliography"/>
                      <w:rPr>
                        <w:noProof/>
                      </w:rPr>
                    </w:pPr>
                    <w:r>
                      <w:rPr>
                        <w:noProof/>
                      </w:rPr>
                      <w:t xml:space="preserve">[6] </w:t>
                    </w:r>
                  </w:p>
                </w:tc>
                <w:tc>
                  <w:tcPr>
                    <w:tcW w:w="0" w:type="auto"/>
                    <w:hideMark/>
                  </w:tcPr>
                  <w:p w14:paraId="3753F5C7" w14:textId="77777777" w:rsidR="009C610A" w:rsidRDefault="009C610A">
                    <w:pPr>
                      <w:pStyle w:val="Bibliography"/>
                      <w:rPr>
                        <w:noProof/>
                      </w:rPr>
                    </w:pPr>
                    <w:r>
                      <w:rPr>
                        <w:noProof/>
                      </w:rPr>
                      <w:t xml:space="preserve">W. E. E. A. Robert j. Shimonski, “Chapter 3 - Exploring the Sniffer Pro Interface,” in </w:t>
                    </w:r>
                    <w:r>
                      <w:rPr>
                        <w:i/>
                        <w:iCs/>
                        <w:noProof/>
                      </w:rPr>
                      <w:t xml:space="preserve">Sniffer Network Optimization and Troubleshooting Handbook </w:t>
                    </w:r>
                    <w:r>
                      <w:rPr>
                        <w:noProof/>
                      </w:rPr>
                      <w:t>, Synress Publishing inc. , 2002, pp. 105 - 158.</w:t>
                    </w:r>
                  </w:p>
                </w:tc>
              </w:tr>
              <w:tr w:rsidR="009C610A" w14:paraId="386854F4" w14:textId="77777777">
                <w:trPr>
                  <w:divId w:val="898438826"/>
                  <w:tblCellSpacing w:w="15" w:type="dxa"/>
                </w:trPr>
                <w:tc>
                  <w:tcPr>
                    <w:tcW w:w="50" w:type="pct"/>
                    <w:hideMark/>
                  </w:tcPr>
                  <w:p w14:paraId="0670E854" w14:textId="77777777" w:rsidR="009C610A" w:rsidRDefault="009C610A">
                    <w:pPr>
                      <w:pStyle w:val="Bibliography"/>
                      <w:rPr>
                        <w:noProof/>
                      </w:rPr>
                    </w:pPr>
                    <w:r>
                      <w:rPr>
                        <w:noProof/>
                      </w:rPr>
                      <w:t xml:space="preserve">[7] </w:t>
                    </w:r>
                  </w:p>
                </w:tc>
                <w:tc>
                  <w:tcPr>
                    <w:tcW w:w="0" w:type="auto"/>
                    <w:hideMark/>
                  </w:tcPr>
                  <w:p w14:paraId="348DA10E" w14:textId="77777777" w:rsidR="009C610A" w:rsidRDefault="009C610A">
                    <w:pPr>
                      <w:pStyle w:val="Bibliography"/>
                      <w:rPr>
                        <w:noProof/>
                      </w:rPr>
                    </w:pPr>
                    <w:r>
                      <w:rPr>
                        <w:noProof/>
                      </w:rPr>
                      <w:t xml:space="preserve">J. P. E. A. Will Gragido, “Chapter 4 - Signal-to-Noise Ratio,” in </w:t>
                    </w:r>
                    <w:r>
                      <w:rPr>
                        <w:i/>
                        <w:iCs/>
                        <w:noProof/>
                      </w:rPr>
                      <w:t>Blackhatonomics</w:t>
                    </w:r>
                    <w:r>
                      <w:rPr>
                        <w:noProof/>
                      </w:rPr>
                      <w:t>, Syngress, 2013, p. 45.</w:t>
                    </w:r>
                  </w:p>
                </w:tc>
              </w:tr>
            </w:tbl>
            <w:p w14:paraId="158FD754" w14:textId="77777777" w:rsidR="009C610A" w:rsidRDefault="009C610A">
              <w:pPr>
                <w:divId w:val="898438826"/>
                <w:rPr>
                  <w:rFonts w:eastAsia="Times New Roman"/>
                  <w:noProof/>
                </w:rPr>
              </w:pPr>
            </w:p>
            <w:p w14:paraId="51181A8E" w14:textId="7434F584" w:rsidR="00FF7258" w:rsidRDefault="00FF7258">
              <w:r>
                <w:rPr>
                  <w:b/>
                  <w:bCs/>
                  <w:noProof/>
                </w:rPr>
                <w:fldChar w:fldCharType="end"/>
              </w:r>
            </w:p>
          </w:sdtContent>
        </w:sdt>
      </w:sdtContent>
    </w:sdt>
    <w:p w14:paraId="2009CA96" w14:textId="767D26BA" w:rsidR="00FF7258" w:rsidRDefault="00FF7258"/>
    <w:p w14:paraId="3C009B71" w14:textId="16D13DDA" w:rsidR="00E3727C" w:rsidRDefault="00E3727C" w:rsidP="00E3727C"/>
    <w:p w14:paraId="62486C05" w14:textId="77777777" w:rsidR="00F62F72" w:rsidRPr="00F62F72" w:rsidRDefault="00F62F72" w:rsidP="00F62F72"/>
    <w:sectPr w:rsidR="00F62F72" w:rsidRPr="00F62F72" w:rsidSect="00F62F72">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800A45" w14:textId="77777777" w:rsidR="00DD318D" w:rsidRDefault="00DD318D" w:rsidP="00333264">
      <w:pPr>
        <w:spacing w:after="0" w:line="240" w:lineRule="auto"/>
      </w:pPr>
      <w:r>
        <w:separator/>
      </w:r>
    </w:p>
  </w:endnote>
  <w:endnote w:type="continuationSeparator" w:id="0">
    <w:p w14:paraId="251883D6" w14:textId="77777777" w:rsidR="00DD318D" w:rsidRDefault="00DD318D" w:rsidP="00333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56A7E4" w14:textId="77777777" w:rsidR="00DD318D" w:rsidRDefault="00DD318D" w:rsidP="00333264">
      <w:pPr>
        <w:spacing w:after="0" w:line="240" w:lineRule="auto"/>
      </w:pPr>
      <w:r>
        <w:separator/>
      </w:r>
    </w:p>
  </w:footnote>
  <w:footnote w:type="continuationSeparator" w:id="0">
    <w:p w14:paraId="57F67E03" w14:textId="77777777" w:rsidR="00DD318D" w:rsidRDefault="00DD318D" w:rsidP="00333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AD0E7E" w14:textId="0995D19B" w:rsidR="00CA7FED" w:rsidRDefault="009C610A">
    <w:pPr>
      <w:pStyle w:val="Header"/>
    </w:pPr>
    <w:r>
      <w:t xml:space="preserve">Lawrence William Groom </w:t>
    </w:r>
    <w:r>
      <w:tab/>
      <w:t>ACDA5008</w:t>
    </w:r>
    <w:r w:rsidR="00CA7FED">
      <w:tab/>
      <w:t>1810351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AF13BE9"/>
    <w:multiLevelType w:val="hybridMultilevel"/>
    <w:tmpl w:val="8CA2AB26"/>
    <w:lvl w:ilvl="0" w:tplc="22DE1A2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CD8"/>
    <w:rsid w:val="0002527F"/>
    <w:rsid w:val="0004193E"/>
    <w:rsid w:val="0006404E"/>
    <w:rsid w:val="000D51D2"/>
    <w:rsid w:val="000E010B"/>
    <w:rsid w:val="001066FD"/>
    <w:rsid w:val="0014057D"/>
    <w:rsid w:val="00141F18"/>
    <w:rsid w:val="00155986"/>
    <w:rsid w:val="00182957"/>
    <w:rsid w:val="00195A37"/>
    <w:rsid w:val="001B40DD"/>
    <w:rsid w:val="001B5B33"/>
    <w:rsid w:val="001D3BF2"/>
    <w:rsid w:val="001D48B1"/>
    <w:rsid w:val="001D6871"/>
    <w:rsid w:val="001E27BC"/>
    <w:rsid w:val="002A605E"/>
    <w:rsid w:val="002D1786"/>
    <w:rsid w:val="002E043A"/>
    <w:rsid w:val="002F3462"/>
    <w:rsid w:val="0032583C"/>
    <w:rsid w:val="00333264"/>
    <w:rsid w:val="00380699"/>
    <w:rsid w:val="003B0D7A"/>
    <w:rsid w:val="003B426D"/>
    <w:rsid w:val="003B49E0"/>
    <w:rsid w:val="003C6C3A"/>
    <w:rsid w:val="003D3343"/>
    <w:rsid w:val="003E707C"/>
    <w:rsid w:val="00414009"/>
    <w:rsid w:val="00423716"/>
    <w:rsid w:val="00427C22"/>
    <w:rsid w:val="00441D6E"/>
    <w:rsid w:val="004B1852"/>
    <w:rsid w:val="004D7F1D"/>
    <w:rsid w:val="004E5CD8"/>
    <w:rsid w:val="005344B0"/>
    <w:rsid w:val="00552A1E"/>
    <w:rsid w:val="005676F7"/>
    <w:rsid w:val="005E514B"/>
    <w:rsid w:val="005F6F8A"/>
    <w:rsid w:val="0060424F"/>
    <w:rsid w:val="00607FF7"/>
    <w:rsid w:val="00614BC9"/>
    <w:rsid w:val="0069303A"/>
    <w:rsid w:val="00696761"/>
    <w:rsid w:val="006C40B9"/>
    <w:rsid w:val="006C7E99"/>
    <w:rsid w:val="006F597E"/>
    <w:rsid w:val="0070477D"/>
    <w:rsid w:val="00706AF0"/>
    <w:rsid w:val="00712DFA"/>
    <w:rsid w:val="00760859"/>
    <w:rsid w:val="007A307E"/>
    <w:rsid w:val="007A78C5"/>
    <w:rsid w:val="007B546F"/>
    <w:rsid w:val="007D1A36"/>
    <w:rsid w:val="007F43FA"/>
    <w:rsid w:val="00801126"/>
    <w:rsid w:val="00840CE0"/>
    <w:rsid w:val="00870FCD"/>
    <w:rsid w:val="0088048B"/>
    <w:rsid w:val="00886FDF"/>
    <w:rsid w:val="008D3A5D"/>
    <w:rsid w:val="00942A81"/>
    <w:rsid w:val="00960D65"/>
    <w:rsid w:val="009A0CBF"/>
    <w:rsid w:val="009B0949"/>
    <w:rsid w:val="009B473F"/>
    <w:rsid w:val="009C610A"/>
    <w:rsid w:val="009F512A"/>
    <w:rsid w:val="00A74787"/>
    <w:rsid w:val="00A90595"/>
    <w:rsid w:val="00AA7E7F"/>
    <w:rsid w:val="00AC681F"/>
    <w:rsid w:val="00AE6F8C"/>
    <w:rsid w:val="00AF69F3"/>
    <w:rsid w:val="00B0259D"/>
    <w:rsid w:val="00B1489A"/>
    <w:rsid w:val="00B177F8"/>
    <w:rsid w:val="00B33EAD"/>
    <w:rsid w:val="00B52DDA"/>
    <w:rsid w:val="00B63E8A"/>
    <w:rsid w:val="00BF22CF"/>
    <w:rsid w:val="00C04CBA"/>
    <w:rsid w:val="00C07E39"/>
    <w:rsid w:val="00C13649"/>
    <w:rsid w:val="00C40A44"/>
    <w:rsid w:val="00C52B2C"/>
    <w:rsid w:val="00C76516"/>
    <w:rsid w:val="00CA7FED"/>
    <w:rsid w:val="00CB362E"/>
    <w:rsid w:val="00CC1B94"/>
    <w:rsid w:val="00CC3D98"/>
    <w:rsid w:val="00CC7311"/>
    <w:rsid w:val="00D242BC"/>
    <w:rsid w:val="00D97555"/>
    <w:rsid w:val="00DD318D"/>
    <w:rsid w:val="00E3727C"/>
    <w:rsid w:val="00E431F8"/>
    <w:rsid w:val="00E61202"/>
    <w:rsid w:val="00E7157D"/>
    <w:rsid w:val="00ED7BCA"/>
    <w:rsid w:val="00F62F72"/>
    <w:rsid w:val="00F73C73"/>
    <w:rsid w:val="00F92AB7"/>
    <w:rsid w:val="00FF7258"/>
    <w:rsid w:val="731A2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94D16"/>
  <w15:chartTrackingRefBased/>
  <w15:docId w15:val="{376BACD3-C1B0-4475-8915-97C2A1BBA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2F72"/>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F62F72"/>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F72"/>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F62F72"/>
    <w:rPr>
      <w:rFonts w:asciiTheme="majorHAnsi" w:eastAsiaTheme="majorEastAsia" w:hAnsiTheme="majorHAnsi" w:cstheme="majorBidi"/>
      <w:sz w:val="26"/>
      <w:szCs w:val="26"/>
    </w:rPr>
  </w:style>
  <w:style w:type="paragraph" w:styleId="Title">
    <w:name w:val="Title"/>
    <w:basedOn w:val="Normal"/>
    <w:next w:val="Normal"/>
    <w:link w:val="TitleChar"/>
    <w:uiPriority w:val="10"/>
    <w:qFormat/>
    <w:rsid w:val="00F62F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F72"/>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F62F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2F72"/>
    <w:rPr>
      <w:rFonts w:eastAsiaTheme="minorEastAsia"/>
      <w:lang w:val="en-US"/>
    </w:rPr>
  </w:style>
  <w:style w:type="paragraph" w:styleId="TOCHeading">
    <w:name w:val="TOC Heading"/>
    <w:basedOn w:val="Heading1"/>
    <w:next w:val="Normal"/>
    <w:uiPriority w:val="39"/>
    <w:unhideWhenUsed/>
    <w:qFormat/>
    <w:rsid w:val="00F62F72"/>
    <w:pPr>
      <w:outlineLvl w:val="9"/>
    </w:pPr>
    <w:rPr>
      <w:color w:val="2E74B5" w:themeColor="accent1" w:themeShade="BF"/>
      <w:lang w:val="en-US"/>
    </w:rPr>
  </w:style>
  <w:style w:type="paragraph" w:styleId="TOC1">
    <w:name w:val="toc 1"/>
    <w:basedOn w:val="Normal"/>
    <w:next w:val="Normal"/>
    <w:autoRedefine/>
    <w:uiPriority w:val="39"/>
    <w:unhideWhenUsed/>
    <w:rsid w:val="00F62F72"/>
    <w:pPr>
      <w:spacing w:after="100"/>
    </w:pPr>
  </w:style>
  <w:style w:type="character" w:styleId="Hyperlink">
    <w:name w:val="Hyperlink"/>
    <w:basedOn w:val="DefaultParagraphFont"/>
    <w:uiPriority w:val="99"/>
    <w:unhideWhenUsed/>
    <w:rsid w:val="00F62F72"/>
    <w:rPr>
      <w:color w:val="0563C1" w:themeColor="hyperlink"/>
      <w:u w:val="single"/>
    </w:rPr>
  </w:style>
  <w:style w:type="paragraph" w:styleId="Header">
    <w:name w:val="header"/>
    <w:basedOn w:val="Normal"/>
    <w:link w:val="HeaderChar"/>
    <w:uiPriority w:val="99"/>
    <w:unhideWhenUsed/>
    <w:rsid w:val="00333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264"/>
  </w:style>
  <w:style w:type="paragraph" w:styleId="Footer">
    <w:name w:val="footer"/>
    <w:basedOn w:val="Normal"/>
    <w:link w:val="FooterChar"/>
    <w:uiPriority w:val="99"/>
    <w:unhideWhenUsed/>
    <w:rsid w:val="00333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264"/>
  </w:style>
  <w:style w:type="paragraph" w:styleId="ListParagraph">
    <w:name w:val="List Paragraph"/>
    <w:aliases w:val="omar footnote,List Paragraph1,Numbered Indented Text,Colorful List - Accent 11,Text bullets 1"/>
    <w:basedOn w:val="Normal"/>
    <w:link w:val="ListParagraphChar"/>
    <w:uiPriority w:val="34"/>
    <w:qFormat/>
    <w:rsid w:val="00870FC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70FCD"/>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870FCD"/>
    <w:rPr>
      <w:color w:val="808080"/>
    </w:rPr>
  </w:style>
  <w:style w:type="paragraph" w:styleId="Caption">
    <w:name w:val="caption"/>
    <w:basedOn w:val="Normal"/>
    <w:next w:val="Normal"/>
    <w:uiPriority w:val="35"/>
    <w:unhideWhenUsed/>
    <w:qFormat/>
    <w:rsid w:val="0015598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55986"/>
    <w:pPr>
      <w:spacing w:after="0"/>
    </w:pPr>
  </w:style>
  <w:style w:type="paragraph" w:styleId="TOC2">
    <w:name w:val="toc 2"/>
    <w:basedOn w:val="Normal"/>
    <w:next w:val="Normal"/>
    <w:autoRedefine/>
    <w:uiPriority w:val="39"/>
    <w:unhideWhenUsed/>
    <w:rsid w:val="00155986"/>
    <w:pPr>
      <w:spacing w:after="100"/>
      <w:ind w:left="220"/>
    </w:pPr>
  </w:style>
  <w:style w:type="table" w:styleId="TableGrid">
    <w:name w:val="Table Grid"/>
    <w:basedOn w:val="TableNormal"/>
    <w:uiPriority w:val="39"/>
    <w:rsid w:val="006042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F72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967">
      <w:bodyDiv w:val="1"/>
      <w:marLeft w:val="0"/>
      <w:marRight w:val="0"/>
      <w:marTop w:val="0"/>
      <w:marBottom w:val="0"/>
      <w:divBdr>
        <w:top w:val="none" w:sz="0" w:space="0" w:color="auto"/>
        <w:left w:val="none" w:sz="0" w:space="0" w:color="auto"/>
        <w:bottom w:val="none" w:sz="0" w:space="0" w:color="auto"/>
        <w:right w:val="none" w:sz="0" w:space="0" w:color="auto"/>
      </w:divBdr>
    </w:div>
    <w:div w:id="82530489">
      <w:bodyDiv w:val="1"/>
      <w:marLeft w:val="0"/>
      <w:marRight w:val="0"/>
      <w:marTop w:val="0"/>
      <w:marBottom w:val="0"/>
      <w:divBdr>
        <w:top w:val="none" w:sz="0" w:space="0" w:color="auto"/>
        <w:left w:val="none" w:sz="0" w:space="0" w:color="auto"/>
        <w:bottom w:val="none" w:sz="0" w:space="0" w:color="auto"/>
        <w:right w:val="none" w:sz="0" w:space="0" w:color="auto"/>
      </w:divBdr>
    </w:div>
    <w:div w:id="91358315">
      <w:bodyDiv w:val="1"/>
      <w:marLeft w:val="0"/>
      <w:marRight w:val="0"/>
      <w:marTop w:val="0"/>
      <w:marBottom w:val="0"/>
      <w:divBdr>
        <w:top w:val="none" w:sz="0" w:space="0" w:color="auto"/>
        <w:left w:val="none" w:sz="0" w:space="0" w:color="auto"/>
        <w:bottom w:val="none" w:sz="0" w:space="0" w:color="auto"/>
        <w:right w:val="none" w:sz="0" w:space="0" w:color="auto"/>
      </w:divBdr>
    </w:div>
    <w:div w:id="95369709">
      <w:bodyDiv w:val="1"/>
      <w:marLeft w:val="0"/>
      <w:marRight w:val="0"/>
      <w:marTop w:val="0"/>
      <w:marBottom w:val="0"/>
      <w:divBdr>
        <w:top w:val="none" w:sz="0" w:space="0" w:color="auto"/>
        <w:left w:val="none" w:sz="0" w:space="0" w:color="auto"/>
        <w:bottom w:val="none" w:sz="0" w:space="0" w:color="auto"/>
        <w:right w:val="none" w:sz="0" w:space="0" w:color="auto"/>
      </w:divBdr>
    </w:div>
    <w:div w:id="112142051">
      <w:bodyDiv w:val="1"/>
      <w:marLeft w:val="0"/>
      <w:marRight w:val="0"/>
      <w:marTop w:val="0"/>
      <w:marBottom w:val="0"/>
      <w:divBdr>
        <w:top w:val="none" w:sz="0" w:space="0" w:color="auto"/>
        <w:left w:val="none" w:sz="0" w:space="0" w:color="auto"/>
        <w:bottom w:val="none" w:sz="0" w:space="0" w:color="auto"/>
        <w:right w:val="none" w:sz="0" w:space="0" w:color="auto"/>
      </w:divBdr>
    </w:div>
    <w:div w:id="122117682">
      <w:bodyDiv w:val="1"/>
      <w:marLeft w:val="0"/>
      <w:marRight w:val="0"/>
      <w:marTop w:val="0"/>
      <w:marBottom w:val="0"/>
      <w:divBdr>
        <w:top w:val="none" w:sz="0" w:space="0" w:color="auto"/>
        <w:left w:val="none" w:sz="0" w:space="0" w:color="auto"/>
        <w:bottom w:val="none" w:sz="0" w:space="0" w:color="auto"/>
        <w:right w:val="none" w:sz="0" w:space="0" w:color="auto"/>
      </w:divBdr>
    </w:div>
    <w:div w:id="167135376">
      <w:bodyDiv w:val="1"/>
      <w:marLeft w:val="0"/>
      <w:marRight w:val="0"/>
      <w:marTop w:val="0"/>
      <w:marBottom w:val="0"/>
      <w:divBdr>
        <w:top w:val="none" w:sz="0" w:space="0" w:color="auto"/>
        <w:left w:val="none" w:sz="0" w:space="0" w:color="auto"/>
        <w:bottom w:val="none" w:sz="0" w:space="0" w:color="auto"/>
        <w:right w:val="none" w:sz="0" w:space="0" w:color="auto"/>
      </w:divBdr>
    </w:div>
    <w:div w:id="168955395">
      <w:bodyDiv w:val="1"/>
      <w:marLeft w:val="0"/>
      <w:marRight w:val="0"/>
      <w:marTop w:val="0"/>
      <w:marBottom w:val="0"/>
      <w:divBdr>
        <w:top w:val="none" w:sz="0" w:space="0" w:color="auto"/>
        <w:left w:val="none" w:sz="0" w:space="0" w:color="auto"/>
        <w:bottom w:val="none" w:sz="0" w:space="0" w:color="auto"/>
        <w:right w:val="none" w:sz="0" w:space="0" w:color="auto"/>
      </w:divBdr>
    </w:div>
    <w:div w:id="193546014">
      <w:bodyDiv w:val="1"/>
      <w:marLeft w:val="0"/>
      <w:marRight w:val="0"/>
      <w:marTop w:val="0"/>
      <w:marBottom w:val="0"/>
      <w:divBdr>
        <w:top w:val="none" w:sz="0" w:space="0" w:color="auto"/>
        <w:left w:val="none" w:sz="0" w:space="0" w:color="auto"/>
        <w:bottom w:val="none" w:sz="0" w:space="0" w:color="auto"/>
        <w:right w:val="none" w:sz="0" w:space="0" w:color="auto"/>
      </w:divBdr>
    </w:div>
    <w:div w:id="204754033">
      <w:bodyDiv w:val="1"/>
      <w:marLeft w:val="0"/>
      <w:marRight w:val="0"/>
      <w:marTop w:val="0"/>
      <w:marBottom w:val="0"/>
      <w:divBdr>
        <w:top w:val="none" w:sz="0" w:space="0" w:color="auto"/>
        <w:left w:val="none" w:sz="0" w:space="0" w:color="auto"/>
        <w:bottom w:val="none" w:sz="0" w:space="0" w:color="auto"/>
        <w:right w:val="none" w:sz="0" w:space="0" w:color="auto"/>
      </w:divBdr>
    </w:div>
    <w:div w:id="223882218">
      <w:bodyDiv w:val="1"/>
      <w:marLeft w:val="0"/>
      <w:marRight w:val="0"/>
      <w:marTop w:val="0"/>
      <w:marBottom w:val="0"/>
      <w:divBdr>
        <w:top w:val="none" w:sz="0" w:space="0" w:color="auto"/>
        <w:left w:val="none" w:sz="0" w:space="0" w:color="auto"/>
        <w:bottom w:val="none" w:sz="0" w:space="0" w:color="auto"/>
        <w:right w:val="none" w:sz="0" w:space="0" w:color="auto"/>
      </w:divBdr>
    </w:div>
    <w:div w:id="241062518">
      <w:bodyDiv w:val="1"/>
      <w:marLeft w:val="0"/>
      <w:marRight w:val="0"/>
      <w:marTop w:val="0"/>
      <w:marBottom w:val="0"/>
      <w:divBdr>
        <w:top w:val="none" w:sz="0" w:space="0" w:color="auto"/>
        <w:left w:val="none" w:sz="0" w:space="0" w:color="auto"/>
        <w:bottom w:val="none" w:sz="0" w:space="0" w:color="auto"/>
        <w:right w:val="none" w:sz="0" w:space="0" w:color="auto"/>
      </w:divBdr>
    </w:div>
    <w:div w:id="293217671">
      <w:bodyDiv w:val="1"/>
      <w:marLeft w:val="0"/>
      <w:marRight w:val="0"/>
      <w:marTop w:val="0"/>
      <w:marBottom w:val="0"/>
      <w:divBdr>
        <w:top w:val="none" w:sz="0" w:space="0" w:color="auto"/>
        <w:left w:val="none" w:sz="0" w:space="0" w:color="auto"/>
        <w:bottom w:val="none" w:sz="0" w:space="0" w:color="auto"/>
        <w:right w:val="none" w:sz="0" w:space="0" w:color="auto"/>
      </w:divBdr>
    </w:div>
    <w:div w:id="323170793">
      <w:bodyDiv w:val="1"/>
      <w:marLeft w:val="0"/>
      <w:marRight w:val="0"/>
      <w:marTop w:val="0"/>
      <w:marBottom w:val="0"/>
      <w:divBdr>
        <w:top w:val="none" w:sz="0" w:space="0" w:color="auto"/>
        <w:left w:val="none" w:sz="0" w:space="0" w:color="auto"/>
        <w:bottom w:val="none" w:sz="0" w:space="0" w:color="auto"/>
        <w:right w:val="none" w:sz="0" w:space="0" w:color="auto"/>
      </w:divBdr>
    </w:div>
    <w:div w:id="339162349">
      <w:bodyDiv w:val="1"/>
      <w:marLeft w:val="0"/>
      <w:marRight w:val="0"/>
      <w:marTop w:val="0"/>
      <w:marBottom w:val="0"/>
      <w:divBdr>
        <w:top w:val="none" w:sz="0" w:space="0" w:color="auto"/>
        <w:left w:val="none" w:sz="0" w:space="0" w:color="auto"/>
        <w:bottom w:val="none" w:sz="0" w:space="0" w:color="auto"/>
        <w:right w:val="none" w:sz="0" w:space="0" w:color="auto"/>
      </w:divBdr>
    </w:div>
    <w:div w:id="349263881">
      <w:bodyDiv w:val="1"/>
      <w:marLeft w:val="0"/>
      <w:marRight w:val="0"/>
      <w:marTop w:val="0"/>
      <w:marBottom w:val="0"/>
      <w:divBdr>
        <w:top w:val="none" w:sz="0" w:space="0" w:color="auto"/>
        <w:left w:val="none" w:sz="0" w:space="0" w:color="auto"/>
        <w:bottom w:val="none" w:sz="0" w:space="0" w:color="auto"/>
        <w:right w:val="none" w:sz="0" w:space="0" w:color="auto"/>
      </w:divBdr>
    </w:div>
    <w:div w:id="353119895">
      <w:bodyDiv w:val="1"/>
      <w:marLeft w:val="0"/>
      <w:marRight w:val="0"/>
      <w:marTop w:val="0"/>
      <w:marBottom w:val="0"/>
      <w:divBdr>
        <w:top w:val="none" w:sz="0" w:space="0" w:color="auto"/>
        <w:left w:val="none" w:sz="0" w:space="0" w:color="auto"/>
        <w:bottom w:val="none" w:sz="0" w:space="0" w:color="auto"/>
        <w:right w:val="none" w:sz="0" w:space="0" w:color="auto"/>
      </w:divBdr>
    </w:div>
    <w:div w:id="356468977">
      <w:bodyDiv w:val="1"/>
      <w:marLeft w:val="0"/>
      <w:marRight w:val="0"/>
      <w:marTop w:val="0"/>
      <w:marBottom w:val="0"/>
      <w:divBdr>
        <w:top w:val="none" w:sz="0" w:space="0" w:color="auto"/>
        <w:left w:val="none" w:sz="0" w:space="0" w:color="auto"/>
        <w:bottom w:val="none" w:sz="0" w:space="0" w:color="auto"/>
        <w:right w:val="none" w:sz="0" w:space="0" w:color="auto"/>
      </w:divBdr>
    </w:div>
    <w:div w:id="399249641">
      <w:bodyDiv w:val="1"/>
      <w:marLeft w:val="0"/>
      <w:marRight w:val="0"/>
      <w:marTop w:val="0"/>
      <w:marBottom w:val="0"/>
      <w:divBdr>
        <w:top w:val="none" w:sz="0" w:space="0" w:color="auto"/>
        <w:left w:val="none" w:sz="0" w:space="0" w:color="auto"/>
        <w:bottom w:val="none" w:sz="0" w:space="0" w:color="auto"/>
        <w:right w:val="none" w:sz="0" w:space="0" w:color="auto"/>
      </w:divBdr>
    </w:div>
    <w:div w:id="411774892">
      <w:bodyDiv w:val="1"/>
      <w:marLeft w:val="0"/>
      <w:marRight w:val="0"/>
      <w:marTop w:val="0"/>
      <w:marBottom w:val="0"/>
      <w:divBdr>
        <w:top w:val="none" w:sz="0" w:space="0" w:color="auto"/>
        <w:left w:val="none" w:sz="0" w:space="0" w:color="auto"/>
        <w:bottom w:val="none" w:sz="0" w:space="0" w:color="auto"/>
        <w:right w:val="none" w:sz="0" w:space="0" w:color="auto"/>
      </w:divBdr>
    </w:div>
    <w:div w:id="433285508">
      <w:bodyDiv w:val="1"/>
      <w:marLeft w:val="0"/>
      <w:marRight w:val="0"/>
      <w:marTop w:val="0"/>
      <w:marBottom w:val="0"/>
      <w:divBdr>
        <w:top w:val="none" w:sz="0" w:space="0" w:color="auto"/>
        <w:left w:val="none" w:sz="0" w:space="0" w:color="auto"/>
        <w:bottom w:val="none" w:sz="0" w:space="0" w:color="auto"/>
        <w:right w:val="none" w:sz="0" w:space="0" w:color="auto"/>
      </w:divBdr>
    </w:div>
    <w:div w:id="436606497">
      <w:bodyDiv w:val="1"/>
      <w:marLeft w:val="0"/>
      <w:marRight w:val="0"/>
      <w:marTop w:val="0"/>
      <w:marBottom w:val="0"/>
      <w:divBdr>
        <w:top w:val="none" w:sz="0" w:space="0" w:color="auto"/>
        <w:left w:val="none" w:sz="0" w:space="0" w:color="auto"/>
        <w:bottom w:val="none" w:sz="0" w:space="0" w:color="auto"/>
        <w:right w:val="none" w:sz="0" w:space="0" w:color="auto"/>
      </w:divBdr>
    </w:div>
    <w:div w:id="442001262">
      <w:bodyDiv w:val="1"/>
      <w:marLeft w:val="0"/>
      <w:marRight w:val="0"/>
      <w:marTop w:val="0"/>
      <w:marBottom w:val="0"/>
      <w:divBdr>
        <w:top w:val="none" w:sz="0" w:space="0" w:color="auto"/>
        <w:left w:val="none" w:sz="0" w:space="0" w:color="auto"/>
        <w:bottom w:val="none" w:sz="0" w:space="0" w:color="auto"/>
        <w:right w:val="none" w:sz="0" w:space="0" w:color="auto"/>
      </w:divBdr>
    </w:div>
    <w:div w:id="482697941">
      <w:bodyDiv w:val="1"/>
      <w:marLeft w:val="0"/>
      <w:marRight w:val="0"/>
      <w:marTop w:val="0"/>
      <w:marBottom w:val="0"/>
      <w:divBdr>
        <w:top w:val="none" w:sz="0" w:space="0" w:color="auto"/>
        <w:left w:val="none" w:sz="0" w:space="0" w:color="auto"/>
        <w:bottom w:val="none" w:sz="0" w:space="0" w:color="auto"/>
        <w:right w:val="none" w:sz="0" w:space="0" w:color="auto"/>
      </w:divBdr>
    </w:div>
    <w:div w:id="520978076">
      <w:bodyDiv w:val="1"/>
      <w:marLeft w:val="0"/>
      <w:marRight w:val="0"/>
      <w:marTop w:val="0"/>
      <w:marBottom w:val="0"/>
      <w:divBdr>
        <w:top w:val="none" w:sz="0" w:space="0" w:color="auto"/>
        <w:left w:val="none" w:sz="0" w:space="0" w:color="auto"/>
        <w:bottom w:val="none" w:sz="0" w:space="0" w:color="auto"/>
        <w:right w:val="none" w:sz="0" w:space="0" w:color="auto"/>
      </w:divBdr>
    </w:div>
    <w:div w:id="523903442">
      <w:bodyDiv w:val="1"/>
      <w:marLeft w:val="0"/>
      <w:marRight w:val="0"/>
      <w:marTop w:val="0"/>
      <w:marBottom w:val="0"/>
      <w:divBdr>
        <w:top w:val="none" w:sz="0" w:space="0" w:color="auto"/>
        <w:left w:val="none" w:sz="0" w:space="0" w:color="auto"/>
        <w:bottom w:val="none" w:sz="0" w:space="0" w:color="auto"/>
        <w:right w:val="none" w:sz="0" w:space="0" w:color="auto"/>
      </w:divBdr>
    </w:div>
    <w:div w:id="545025912">
      <w:bodyDiv w:val="1"/>
      <w:marLeft w:val="0"/>
      <w:marRight w:val="0"/>
      <w:marTop w:val="0"/>
      <w:marBottom w:val="0"/>
      <w:divBdr>
        <w:top w:val="none" w:sz="0" w:space="0" w:color="auto"/>
        <w:left w:val="none" w:sz="0" w:space="0" w:color="auto"/>
        <w:bottom w:val="none" w:sz="0" w:space="0" w:color="auto"/>
        <w:right w:val="none" w:sz="0" w:space="0" w:color="auto"/>
      </w:divBdr>
    </w:div>
    <w:div w:id="549072145">
      <w:bodyDiv w:val="1"/>
      <w:marLeft w:val="0"/>
      <w:marRight w:val="0"/>
      <w:marTop w:val="0"/>
      <w:marBottom w:val="0"/>
      <w:divBdr>
        <w:top w:val="none" w:sz="0" w:space="0" w:color="auto"/>
        <w:left w:val="none" w:sz="0" w:space="0" w:color="auto"/>
        <w:bottom w:val="none" w:sz="0" w:space="0" w:color="auto"/>
        <w:right w:val="none" w:sz="0" w:space="0" w:color="auto"/>
      </w:divBdr>
    </w:div>
    <w:div w:id="569266287">
      <w:bodyDiv w:val="1"/>
      <w:marLeft w:val="0"/>
      <w:marRight w:val="0"/>
      <w:marTop w:val="0"/>
      <w:marBottom w:val="0"/>
      <w:divBdr>
        <w:top w:val="none" w:sz="0" w:space="0" w:color="auto"/>
        <w:left w:val="none" w:sz="0" w:space="0" w:color="auto"/>
        <w:bottom w:val="none" w:sz="0" w:space="0" w:color="auto"/>
        <w:right w:val="none" w:sz="0" w:space="0" w:color="auto"/>
      </w:divBdr>
    </w:div>
    <w:div w:id="584609207">
      <w:bodyDiv w:val="1"/>
      <w:marLeft w:val="0"/>
      <w:marRight w:val="0"/>
      <w:marTop w:val="0"/>
      <w:marBottom w:val="0"/>
      <w:divBdr>
        <w:top w:val="none" w:sz="0" w:space="0" w:color="auto"/>
        <w:left w:val="none" w:sz="0" w:space="0" w:color="auto"/>
        <w:bottom w:val="none" w:sz="0" w:space="0" w:color="auto"/>
        <w:right w:val="none" w:sz="0" w:space="0" w:color="auto"/>
      </w:divBdr>
    </w:div>
    <w:div w:id="663976298">
      <w:bodyDiv w:val="1"/>
      <w:marLeft w:val="0"/>
      <w:marRight w:val="0"/>
      <w:marTop w:val="0"/>
      <w:marBottom w:val="0"/>
      <w:divBdr>
        <w:top w:val="none" w:sz="0" w:space="0" w:color="auto"/>
        <w:left w:val="none" w:sz="0" w:space="0" w:color="auto"/>
        <w:bottom w:val="none" w:sz="0" w:space="0" w:color="auto"/>
        <w:right w:val="none" w:sz="0" w:space="0" w:color="auto"/>
      </w:divBdr>
    </w:div>
    <w:div w:id="703095546">
      <w:bodyDiv w:val="1"/>
      <w:marLeft w:val="0"/>
      <w:marRight w:val="0"/>
      <w:marTop w:val="0"/>
      <w:marBottom w:val="0"/>
      <w:divBdr>
        <w:top w:val="none" w:sz="0" w:space="0" w:color="auto"/>
        <w:left w:val="none" w:sz="0" w:space="0" w:color="auto"/>
        <w:bottom w:val="none" w:sz="0" w:space="0" w:color="auto"/>
        <w:right w:val="none" w:sz="0" w:space="0" w:color="auto"/>
      </w:divBdr>
    </w:div>
    <w:div w:id="709500290">
      <w:bodyDiv w:val="1"/>
      <w:marLeft w:val="0"/>
      <w:marRight w:val="0"/>
      <w:marTop w:val="0"/>
      <w:marBottom w:val="0"/>
      <w:divBdr>
        <w:top w:val="none" w:sz="0" w:space="0" w:color="auto"/>
        <w:left w:val="none" w:sz="0" w:space="0" w:color="auto"/>
        <w:bottom w:val="none" w:sz="0" w:space="0" w:color="auto"/>
        <w:right w:val="none" w:sz="0" w:space="0" w:color="auto"/>
      </w:divBdr>
    </w:div>
    <w:div w:id="719014201">
      <w:bodyDiv w:val="1"/>
      <w:marLeft w:val="0"/>
      <w:marRight w:val="0"/>
      <w:marTop w:val="0"/>
      <w:marBottom w:val="0"/>
      <w:divBdr>
        <w:top w:val="none" w:sz="0" w:space="0" w:color="auto"/>
        <w:left w:val="none" w:sz="0" w:space="0" w:color="auto"/>
        <w:bottom w:val="none" w:sz="0" w:space="0" w:color="auto"/>
        <w:right w:val="none" w:sz="0" w:space="0" w:color="auto"/>
      </w:divBdr>
    </w:div>
    <w:div w:id="725688078">
      <w:bodyDiv w:val="1"/>
      <w:marLeft w:val="0"/>
      <w:marRight w:val="0"/>
      <w:marTop w:val="0"/>
      <w:marBottom w:val="0"/>
      <w:divBdr>
        <w:top w:val="none" w:sz="0" w:space="0" w:color="auto"/>
        <w:left w:val="none" w:sz="0" w:space="0" w:color="auto"/>
        <w:bottom w:val="none" w:sz="0" w:space="0" w:color="auto"/>
        <w:right w:val="none" w:sz="0" w:space="0" w:color="auto"/>
      </w:divBdr>
    </w:div>
    <w:div w:id="742145368">
      <w:bodyDiv w:val="1"/>
      <w:marLeft w:val="0"/>
      <w:marRight w:val="0"/>
      <w:marTop w:val="0"/>
      <w:marBottom w:val="0"/>
      <w:divBdr>
        <w:top w:val="none" w:sz="0" w:space="0" w:color="auto"/>
        <w:left w:val="none" w:sz="0" w:space="0" w:color="auto"/>
        <w:bottom w:val="none" w:sz="0" w:space="0" w:color="auto"/>
        <w:right w:val="none" w:sz="0" w:space="0" w:color="auto"/>
      </w:divBdr>
    </w:div>
    <w:div w:id="750271674">
      <w:bodyDiv w:val="1"/>
      <w:marLeft w:val="0"/>
      <w:marRight w:val="0"/>
      <w:marTop w:val="0"/>
      <w:marBottom w:val="0"/>
      <w:divBdr>
        <w:top w:val="none" w:sz="0" w:space="0" w:color="auto"/>
        <w:left w:val="none" w:sz="0" w:space="0" w:color="auto"/>
        <w:bottom w:val="none" w:sz="0" w:space="0" w:color="auto"/>
        <w:right w:val="none" w:sz="0" w:space="0" w:color="auto"/>
      </w:divBdr>
    </w:div>
    <w:div w:id="761149783">
      <w:bodyDiv w:val="1"/>
      <w:marLeft w:val="0"/>
      <w:marRight w:val="0"/>
      <w:marTop w:val="0"/>
      <w:marBottom w:val="0"/>
      <w:divBdr>
        <w:top w:val="none" w:sz="0" w:space="0" w:color="auto"/>
        <w:left w:val="none" w:sz="0" w:space="0" w:color="auto"/>
        <w:bottom w:val="none" w:sz="0" w:space="0" w:color="auto"/>
        <w:right w:val="none" w:sz="0" w:space="0" w:color="auto"/>
      </w:divBdr>
    </w:div>
    <w:div w:id="802767315">
      <w:bodyDiv w:val="1"/>
      <w:marLeft w:val="0"/>
      <w:marRight w:val="0"/>
      <w:marTop w:val="0"/>
      <w:marBottom w:val="0"/>
      <w:divBdr>
        <w:top w:val="none" w:sz="0" w:space="0" w:color="auto"/>
        <w:left w:val="none" w:sz="0" w:space="0" w:color="auto"/>
        <w:bottom w:val="none" w:sz="0" w:space="0" w:color="auto"/>
        <w:right w:val="none" w:sz="0" w:space="0" w:color="auto"/>
      </w:divBdr>
    </w:div>
    <w:div w:id="897744273">
      <w:bodyDiv w:val="1"/>
      <w:marLeft w:val="0"/>
      <w:marRight w:val="0"/>
      <w:marTop w:val="0"/>
      <w:marBottom w:val="0"/>
      <w:divBdr>
        <w:top w:val="none" w:sz="0" w:space="0" w:color="auto"/>
        <w:left w:val="none" w:sz="0" w:space="0" w:color="auto"/>
        <w:bottom w:val="none" w:sz="0" w:space="0" w:color="auto"/>
        <w:right w:val="none" w:sz="0" w:space="0" w:color="auto"/>
      </w:divBdr>
    </w:div>
    <w:div w:id="898438826">
      <w:bodyDiv w:val="1"/>
      <w:marLeft w:val="0"/>
      <w:marRight w:val="0"/>
      <w:marTop w:val="0"/>
      <w:marBottom w:val="0"/>
      <w:divBdr>
        <w:top w:val="none" w:sz="0" w:space="0" w:color="auto"/>
        <w:left w:val="none" w:sz="0" w:space="0" w:color="auto"/>
        <w:bottom w:val="none" w:sz="0" w:space="0" w:color="auto"/>
        <w:right w:val="none" w:sz="0" w:space="0" w:color="auto"/>
      </w:divBdr>
    </w:div>
    <w:div w:id="901210035">
      <w:bodyDiv w:val="1"/>
      <w:marLeft w:val="0"/>
      <w:marRight w:val="0"/>
      <w:marTop w:val="0"/>
      <w:marBottom w:val="0"/>
      <w:divBdr>
        <w:top w:val="none" w:sz="0" w:space="0" w:color="auto"/>
        <w:left w:val="none" w:sz="0" w:space="0" w:color="auto"/>
        <w:bottom w:val="none" w:sz="0" w:space="0" w:color="auto"/>
        <w:right w:val="none" w:sz="0" w:space="0" w:color="auto"/>
      </w:divBdr>
    </w:div>
    <w:div w:id="918097300">
      <w:bodyDiv w:val="1"/>
      <w:marLeft w:val="0"/>
      <w:marRight w:val="0"/>
      <w:marTop w:val="0"/>
      <w:marBottom w:val="0"/>
      <w:divBdr>
        <w:top w:val="none" w:sz="0" w:space="0" w:color="auto"/>
        <w:left w:val="none" w:sz="0" w:space="0" w:color="auto"/>
        <w:bottom w:val="none" w:sz="0" w:space="0" w:color="auto"/>
        <w:right w:val="none" w:sz="0" w:space="0" w:color="auto"/>
      </w:divBdr>
    </w:div>
    <w:div w:id="950550803">
      <w:bodyDiv w:val="1"/>
      <w:marLeft w:val="0"/>
      <w:marRight w:val="0"/>
      <w:marTop w:val="0"/>
      <w:marBottom w:val="0"/>
      <w:divBdr>
        <w:top w:val="none" w:sz="0" w:space="0" w:color="auto"/>
        <w:left w:val="none" w:sz="0" w:space="0" w:color="auto"/>
        <w:bottom w:val="none" w:sz="0" w:space="0" w:color="auto"/>
        <w:right w:val="none" w:sz="0" w:space="0" w:color="auto"/>
      </w:divBdr>
    </w:div>
    <w:div w:id="955480956">
      <w:bodyDiv w:val="1"/>
      <w:marLeft w:val="0"/>
      <w:marRight w:val="0"/>
      <w:marTop w:val="0"/>
      <w:marBottom w:val="0"/>
      <w:divBdr>
        <w:top w:val="none" w:sz="0" w:space="0" w:color="auto"/>
        <w:left w:val="none" w:sz="0" w:space="0" w:color="auto"/>
        <w:bottom w:val="none" w:sz="0" w:space="0" w:color="auto"/>
        <w:right w:val="none" w:sz="0" w:space="0" w:color="auto"/>
      </w:divBdr>
    </w:div>
    <w:div w:id="987905740">
      <w:bodyDiv w:val="1"/>
      <w:marLeft w:val="0"/>
      <w:marRight w:val="0"/>
      <w:marTop w:val="0"/>
      <w:marBottom w:val="0"/>
      <w:divBdr>
        <w:top w:val="none" w:sz="0" w:space="0" w:color="auto"/>
        <w:left w:val="none" w:sz="0" w:space="0" w:color="auto"/>
        <w:bottom w:val="none" w:sz="0" w:space="0" w:color="auto"/>
        <w:right w:val="none" w:sz="0" w:space="0" w:color="auto"/>
      </w:divBdr>
    </w:div>
    <w:div w:id="1011181224">
      <w:bodyDiv w:val="1"/>
      <w:marLeft w:val="0"/>
      <w:marRight w:val="0"/>
      <w:marTop w:val="0"/>
      <w:marBottom w:val="0"/>
      <w:divBdr>
        <w:top w:val="none" w:sz="0" w:space="0" w:color="auto"/>
        <w:left w:val="none" w:sz="0" w:space="0" w:color="auto"/>
        <w:bottom w:val="none" w:sz="0" w:space="0" w:color="auto"/>
        <w:right w:val="none" w:sz="0" w:space="0" w:color="auto"/>
      </w:divBdr>
    </w:div>
    <w:div w:id="1021977782">
      <w:bodyDiv w:val="1"/>
      <w:marLeft w:val="0"/>
      <w:marRight w:val="0"/>
      <w:marTop w:val="0"/>
      <w:marBottom w:val="0"/>
      <w:divBdr>
        <w:top w:val="none" w:sz="0" w:space="0" w:color="auto"/>
        <w:left w:val="none" w:sz="0" w:space="0" w:color="auto"/>
        <w:bottom w:val="none" w:sz="0" w:space="0" w:color="auto"/>
        <w:right w:val="none" w:sz="0" w:space="0" w:color="auto"/>
      </w:divBdr>
    </w:div>
    <w:div w:id="1046637477">
      <w:bodyDiv w:val="1"/>
      <w:marLeft w:val="0"/>
      <w:marRight w:val="0"/>
      <w:marTop w:val="0"/>
      <w:marBottom w:val="0"/>
      <w:divBdr>
        <w:top w:val="none" w:sz="0" w:space="0" w:color="auto"/>
        <w:left w:val="none" w:sz="0" w:space="0" w:color="auto"/>
        <w:bottom w:val="none" w:sz="0" w:space="0" w:color="auto"/>
        <w:right w:val="none" w:sz="0" w:space="0" w:color="auto"/>
      </w:divBdr>
    </w:div>
    <w:div w:id="1047145660">
      <w:bodyDiv w:val="1"/>
      <w:marLeft w:val="0"/>
      <w:marRight w:val="0"/>
      <w:marTop w:val="0"/>
      <w:marBottom w:val="0"/>
      <w:divBdr>
        <w:top w:val="none" w:sz="0" w:space="0" w:color="auto"/>
        <w:left w:val="none" w:sz="0" w:space="0" w:color="auto"/>
        <w:bottom w:val="none" w:sz="0" w:space="0" w:color="auto"/>
        <w:right w:val="none" w:sz="0" w:space="0" w:color="auto"/>
      </w:divBdr>
    </w:div>
    <w:div w:id="1084766037">
      <w:bodyDiv w:val="1"/>
      <w:marLeft w:val="0"/>
      <w:marRight w:val="0"/>
      <w:marTop w:val="0"/>
      <w:marBottom w:val="0"/>
      <w:divBdr>
        <w:top w:val="none" w:sz="0" w:space="0" w:color="auto"/>
        <w:left w:val="none" w:sz="0" w:space="0" w:color="auto"/>
        <w:bottom w:val="none" w:sz="0" w:space="0" w:color="auto"/>
        <w:right w:val="none" w:sz="0" w:space="0" w:color="auto"/>
      </w:divBdr>
    </w:div>
    <w:div w:id="1093669136">
      <w:bodyDiv w:val="1"/>
      <w:marLeft w:val="0"/>
      <w:marRight w:val="0"/>
      <w:marTop w:val="0"/>
      <w:marBottom w:val="0"/>
      <w:divBdr>
        <w:top w:val="none" w:sz="0" w:space="0" w:color="auto"/>
        <w:left w:val="none" w:sz="0" w:space="0" w:color="auto"/>
        <w:bottom w:val="none" w:sz="0" w:space="0" w:color="auto"/>
        <w:right w:val="none" w:sz="0" w:space="0" w:color="auto"/>
      </w:divBdr>
    </w:div>
    <w:div w:id="1123843329">
      <w:bodyDiv w:val="1"/>
      <w:marLeft w:val="0"/>
      <w:marRight w:val="0"/>
      <w:marTop w:val="0"/>
      <w:marBottom w:val="0"/>
      <w:divBdr>
        <w:top w:val="none" w:sz="0" w:space="0" w:color="auto"/>
        <w:left w:val="none" w:sz="0" w:space="0" w:color="auto"/>
        <w:bottom w:val="none" w:sz="0" w:space="0" w:color="auto"/>
        <w:right w:val="none" w:sz="0" w:space="0" w:color="auto"/>
      </w:divBdr>
    </w:div>
    <w:div w:id="1134907697">
      <w:bodyDiv w:val="1"/>
      <w:marLeft w:val="0"/>
      <w:marRight w:val="0"/>
      <w:marTop w:val="0"/>
      <w:marBottom w:val="0"/>
      <w:divBdr>
        <w:top w:val="none" w:sz="0" w:space="0" w:color="auto"/>
        <w:left w:val="none" w:sz="0" w:space="0" w:color="auto"/>
        <w:bottom w:val="none" w:sz="0" w:space="0" w:color="auto"/>
        <w:right w:val="none" w:sz="0" w:space="0" w:color="auto"/>
      </w:divBdr>
    </w:div>
    <w:div w:id="1141189608">
      <w:bodyDiv w:val="1"/>
      <w:marLeft w:val="0"/>
      <w:marRight w:val="0"/>
      <w:marTop w:val="0"/>
      <w:marBottom w:val="0"/>
      <w:divBdr>
        <w:top w:val="none" w:sz="0" w:space="0" w:color="auto"/>
        <w:left w:val="none" w:sz="0" w:space="0" w:color="auto"/>
        <w:bottom w:val="none" w:sz="0" w:space="0" w:color="auto"/>
        <w:right w:val="none" w:sz="0" w:space="0" w:color="auto"/>
      </w:divBdr>
    </w:div>
    <w:div w:id="1166626488">
      <w:bodyDiv w:val="1"/>
      <w:marLeft w:val="0"/>
      <w:marRight w:val="0"/>
      <w:marTop w:val="0"/>
      <w:marBottom w:val="0"/>
      <w:divBdr>
        <w:top w:val="none" w:sz="0" w:space="0" w:color="auto"/>
        <w:left w:val="none" w:sz="0" w:space="0" w:color="auto"/>
        <w:bottom w:val="none" w:sz="0" w:space="0" w:color="auto"/>
        <w:right w:val="none" w:sz="0" w:space="0" w:color="auto"/>
      </w:divBdr>
    </w:div>
    <w:div w:id="1179806255">
      <w:bodyDiv w:val="1"/>
      <w:marLeft w:val="0"/>
      <w:marRight w:val="0"/>
      <w:marTop w:val="0"/>
      <w:marBottom w:val="0"/>
      <w:divBdr>
        <w:top w:val="none" w:sz="0" w:space="0" w:color="auto"/>
        <w:left w:val="none" w:sz="0" w:space="0" w:color="auto"/>
        <w:bottom w:val="none" w:sz="0" w:space="0" w:color="auto"/>
        <w:right w:val="none" w:sz="0" w:space="0" w:color="auto"/>
      </w:divBdr>
    </w:div>
    <w:div w:id="1255673042">
      <w:bodyDiv w:val="1"/>
      <w:marLeft w:val="0"/>
      <w:marRight w:val="0"/>
      <w:marTop w:val="0"/>
      <w:marBottom w:val="0"/>
      <w:divBdr>
        <w:top w:val="none" w:sz="0" w:space="0" w:color="auto"/>
        <w:left w:val="none" w:sz="0" w:space="0" w:color="auto"/>
        <w:bottom w:val="none" w:sz="0" w:space="0" w:color="auto"/>
        <w:right w:val="none" w:sz="0" w:space="0" w:color="auto"/>
      </w:divBdr>
    </w:div>
    <w:div w:id="1317686411">
      <w:bodyDiv w:val="1"/>
      <w:marLeft w:val="0"/>
      <w:marRight w:val="0"/>
      <w:marTop w:val="0"/>
      <w:marBottom w:val="0"/>
      <w:divBdr>
        <w:top w:val="none" w:sz="0" w:space="0" w:color="auto"/>
        <w:left w:val="none" w:sz="0" w:space="0" w:color="auto"/>
        <w:bottom w:val="none" w:sz="0" w:space="0" w:color="auto"/>
        <w:right w:val="none" w:sz="0" w:space="0" w:color="auto"/>
      </w:divBdr>
    </w:div>
    <w:div w:id="1330057081">
      <w:bodyDiv w:val="1"/>
      <w:marLeft w:val="0"/>
      <w:marRight w:val="0"/>
      <w:marTop w:val="0"/>
      <w:marBottom w:val="0"/>
      <w:divBdr>
        <w:top w:val="none" w:sz="0" w:space="0" w:color="auto"/>
        <w:left w:val="none" w:sz="0" w:space="0" w:color="auto"/>
        <w:bottom w:val="none" w:sz="0" w:space="0" w:color="auto"/>
        <w:right w:val="none" w:sz="0" w:space="0" w:color="auto"/>
      </w:divBdr>
    </w:div>
    <w:div w:id="1414006665">
      <w:bodyDiv w:val="1"/>
      <w:marLeft w:val="0"/>
      <w:marRight w:val="0"/>
      <w:marTop w:val="0"/>
      <w:marBottom w:val="0"/>
      <w:divBdr>
        <w:top w:val="none" w:sz="0" w:space="0" w:color="auto"/>
        <w:left w:val="none" w:sz="0" w:space="0" w:color="auto"/>
        <w:bottom w:val="none" w:sz="0" w:space="0" w:color="auto"/>
        <w:right w:val="none" w:sz="0" w:space="0" w:color="auto"/>
      </w:divBdr>
    </w:div>
    <w:div w:id="1440878698">
      <w:bodyDiv w:val="1"/>
      <w:marLeft w:val="0"/>
      <w:marRight w:val="0"/>
      <w:marTop w:val="0"/>
      <w:marBottom w:val="0"/>
      <w:divBdr>
        <w:top w:val="none" w:sz="0" w:space="0" w:color="auto"/>
        <w:left w:val="none" w:sz="0" w:space="0" w:color="auto"/>
        <w:bottom w:val="none" w:sz="0" w:space="0" w:color="auto"/>
        <w:right w:val="none" w:sz="0" w:space="0" w:color="auto"/>
      </w:divBdr>
    </w:div>
    <w:div w:id="1452243476">
      <w:bodyDiv w:val="1"/>
      <w:marLeft w:val="0"/>
      <w:marRight w:val="0"/>
      <w:marTop w:val="0"/>
      <w:marBottom w:val="0"/>
      <w:divBdr>
        <w:top w:val="none" w:sz="0" w:space="0" w:color="auto"/>
        <w:left w:val="none" w:sz="0" w:space="0" w:color="auto"/>
        <w:bottom w:val="none" w:sz="0" w:space="0" w:color="auto"/>
        <w:right w:val="none" w:sz="0" w:space="0" w:color="auto"/>
      </w:divBdr>
    </w:div>
    <w:div w:id="1465123020">
      <w:bodyDiv w:val="1"/>
      <w:marLeft w:val="0"/>
      <w:marRight w:val="0"/>
      <w:marTop w:val="0"/>
      <w:marBottom w:val="0"/>
      <w:divBdr>
        <w:top w:val="none" w:sz="0" w:space="0" w:color="auto"/>
        <w:left w:val="none" w:sz="0" w:space="0" w:color="auto"/>
        <w:bottom w:val="none" w:sz="0" w:space="0" w:color="auto"/>
        <w:right w:val="none" w:sz="0" w:space="0" w:color="auto"/>
      </w:divBdr>
    </w:div>
    <w:div w:id="1470128846">
      <w:bodyDiv w:val="1"/>
      <w:marLeft w:val="0"/>
      <w:marRight w:val="0"/>
      <w:marTop w:val="0"/>
      <w:marBottom w:val="0"/>
      <w:divBdr>
        <w:top w:val="none" w:sz="0" w:space="0" w:color="auto"/>
        <w:left w:val="none" w:sz="0" w:space="0" w:color="auto"/>
        <w:bottom w:val="none" w:sz="0" w:space="0" w:color="auto"/>
        <w:right w:val="none" w:sz="0" w:space="0" w:color="auto"/>
      </w:divBdr>
    </w:div>
    <w:div w:id="1534002752">
      <w:bodyDiv w:val="1"/>
      <w:marLeft w:val="0"/>
      <w:marRight w:val="0"/>
      <w:marTop w:val="0"/>
      <w:marBottom w:val="0"/>
      <w:divBdr>
        <w:top w:val="none" w:sz="0" w:space="0" w:color="auto"/>
        <w:left w:val="none" w:sz="0" w:space="0" w:color="auto"/>
        <w:bottom w:val="none" w:sz="0" w:space="0" w:color="auto"/>
        <w:right w:val="none" w:sz="0" w:space="0" w:color="auto"/>
      </w:divBdr>
    </w:div>
    <w:div w:id="1540970155">
      <w:bodyDiv w:val="1"/>
      <w:marLeft w:val="0"/>
      <w:marRight w:val="0"/>
      <w:marTop w:val="0"/>
      <w:marBottom w:val="0"/>
      <w:divBdr>
        <w:top w:val="none" w:sz="0" w:space="0" w:color="auto"/>
        <w:left w:val="none" w:sz="0" w:space="0" w:color="auto"/>
        <w:bottom w:val="none" w:sz="0" w:space="0" w:color="auto"/>
        <w:right w:val="none" w:sz="0" w:space="0" w:color="auto"/>
      </w:divBdr>
    </w:div>
    <w:div w:id="1556044316">
      <w:bodyDiv w:val="1"/>
      <w:marLeft w:val="0"/>
      <w:marRight w:val="0"/>
      <w:marTop w:val="0"/>
      <w:marBottom w:val="0"/>
      <w:divBdr>
        <w:top w:val="none" w:sz="0" w:space="0" w:color="auto"/>
        <w:left w:val="none" w:sz="0" w:space="0" w:color="auto"/>
        <w:bottom w:val="none" w:sz="0" w:space="0" w:color="auto"/>
        <w:right w:val="none" w:sz="0" w:space="0" w:color="auto"/>
      </w:divBdr>
    </w:div>
    <w:div w:id="1623607989">
      <w:bodyDiv w:val="1"/>
      <w:marLeft w:val="0"/>
      <w:marRight w:val="0"/>
      <w:marTop w:val="0"/>
      <w:marBottom w:val="0"/>
      <w:divBdr>
        <w:top w:val="none" w:sz="0" w:space="0" w:color="auto"/>
        <w:left w:val="none" w:sz="0" w:space="0" w:color="auto"/>
        <w:bottom w:val="none" w:sz="0" w:space="0" w:color="auto"/>
        <w:right w:val="none" w:sz="0" w:space="0" w:color="auto"/>
      </w:divBdr>
    </w:div>
    <w:div w:id="1653561996">
      <w:bodyDiv w:val="1"/>
      <w:marLeft w:val="0"/>
      <w:marRight w:val="0"/>
      <w:marTop w:val="0"/>
      <w:marBottom w:val="0"/>
      <w:divBdr>
        <w:top w:val="none" w:sz="0" w:space="0" w:color="auto"/>
        <w:left w:val="none" w:sz="0" w:space="0" w:color="auto"/>
        <w:bottom w:val="none" w:sz="0" w:space="0" w:color="auto"/>
        <w:right w:val="none" w:sz="0" w:space="0" w:color="auto"/>
      </w:divBdr>
    </w:div>
    <w:div w:id="1691760875">
      <w:bodyDiv w:val="1"/>
      <w:marLeft w:val="0"/>
      <w:marRight w:val="0"/>
      <w:marTop w:val="0"/>
      <w:marBottom w:val="0"/>
      <w:divBdr>
        <w:top w:val="none" w:sz="0" w:space="0" w:color="auto"/>
        <w:left w:val="none" w:sz="0" w:space="0" w:color="auto"/>
        <w:bottom w:val="none" w:sz="0" w:space="0" w:color="auto"/>
        <w:right w:val="none" w:sz="0" w:space="0" w:color="auto"/>
      </w:divBdr>
    </w:div>
    <w:div w:id="1715696082">
      <w:bodyDiv w:val="1"/>
      <w:marLeft w:val="0"/>
      <w:marRight w:val="0"/>
      <w:marTop w:val="0"/>
      <w:marBottom w:val="0"/>
      <w:divBdr>
        <w:top w:val="none" w:sz="0" w:space="0" w:color="auto"/>
        <w:left w:val="none" w:sz="0" w:space="0" w:color="auto"/>
        <w:bottom w:val="none" w:sz="0" w:space="0" w:color="auto"/>
        <w:right w:val="none" w:sz="0" w:space="0" w:color="auto"/>
      </w:divBdr>
    </w:div>
    <w:div w:id="1770852521">
      <w:bodyDiv w:val="1"/>
      <w:marLeft w:val="0"/>
      <w:marRight w:val="0"/>
      <w:marTop w:val="0"/>
      <w:marBottom w:val="0"/>
      <w:divBdr>
        <w:top w:val="none" w:sz="0" w:space="0" w:color="auto"/>
        <w:left w:val="none" w:sz="0" w:space="0" w:color="auto"/>
        <w:bottom w:val="none" w:sz="0" w:space="0" w:color="auto"/>
        <w:right w:val="none" w:sz="0" w:space="0" w:color="auto"/>
      </w:divBdr>
    </w:div>
    <w:div w:id="1771855194">
      <w:bodyDiv w:val="1"/>
      <w:marLeft w:val="0"/>
      <w:marRight w:val="0"/>
      <w:marTop w:val="0"/>
      <w:marBottom w:val="0"/>
      <w:divBdr>
        <w:top w:val="none" w:sz="0" w:space="0" w:color="auto"/>
        <w:left w:val="none" w:sz="0" w:space="0" w:color="auto"/>
        <w:bottom w:val="none" w:sz="0" w:space="0" w:color="auto"/>
        <w:right w:val="none" w:sz="0" w:space="0" w:color="auto"/>
      </w:divBdr>
    </w:div>
    <w:div w:id="1775900518">
      <w:bodyDiv w:val="1"/>
      <w:marLeft w:val="0"/>
      <w:marRight w:val="0"/>
      <w:marTop w:val="0"/>
      <w:marBottom w:val="0"/>
      <w:divBdr>
        <w:top w:val="none" w:sz="0" w:space="0" w:color="auto"/>
        <w:left w:val="none" w:sz="0" w:space="0" w:color="auto"/>
        <w:bottom w:val="none" w:sz="0" w:space="0" w:color="auto"/>
        <w:right w:val="none" w:sz="0" w:space="0" w:color="auto"/>
      </w:divBdr>
    </w:div>
    <w:div w:id="1780369592">
      <w:bodyDiv w:val="1"/>
      <w:marLeft w:val="0"/>
      <w:marRight w:val="0"/>
      <w:marTop w:val="0"/>
      <w:marBottom w:val="0"/>
      <w:divBdr>
        <w:top w:val="none" w:sz="0" w:space="0" w:color="auto"/>
        <w:left w:val="none" w:sz="0" w:space="0" w:color="auto"/>
        <w:bottom w:val="none" w:sz="0" w:space="0" w:color="auto"/>
        <w:right w:val="none" w:sz="0" w:space="0" w:color="auto"/>
      </w:divBdr>
    </w:div>
    <w:div w:id="1782794363">
      <w:bodyDiv w:val="1"/>
      <w:marLeft w:val="0"/>
      <w:marRight w:val="0"/>
      <w:marTop w:val="0"/>
      <w:marBottom w:val="0"/>
      <w:divBdr>
        <w:top w:val="none" w:sz="0" w:space="0" w:color="auto"/>
        <w:left w:val="none" w:sz="0" w:space="0" w:color="auto"/>
        <w:bottom w:val="none" w:sz="0" w:space="0" w:color="auto"/>
        <w:right w:val="none" w:sz="0" w:space="0" w:color="auto"/>
      </w:divBdr>
    </w:div>
    <w:div w:id="1791241134">
      <w:bodyDiv w:val="1"/>
      <w:marLeft w:val="0"/>
      <w:marRight w:val="0"/>
      <w:marTop w:val="0"/>
      <w:marBottom w:val="0"/>
      <w:divBdr>
        <w:top w:val="none" w:sz="0" w:space="0" w:color="auto"/>
        <w:left w:val="none" w:sz="0" w:space="0" w:color="auto"/>
        <w:bottom w:val="none" w:sz="0" w:space="0" w:color="auto"/>
        <w:right w:val="none" w:sz="0" w:space="0" w:color="auto"/>
      </w:divBdr>
    </w:div>
    <w:div w:id="1859732854">
      <w:bodyDiv w:val="1"/>
      <w:marLeft w:val="0"/>
      <w:marRight w:val="0"/>
      <w:marTop w:val="0"/>
      <w:marBottom w:val="0"/>
      <w:divBdr>
        <w:top w:val="none" w:sz="0" w:space="0" w:color="auto"/>
        <w:left w:val="none" w:sz="0" w:space="0" w:color="auto"/>
        <w:bottom w:val="none" w:sz="0" w:space="0" w:color="auto"/>
        <w:right w:val="none" w:sz="0" w:space="0" w:color="auto"/>
      </w:divBdr>
    </w:div>
    <w:div w:id="1860049618">
      <w:bodyDiv w:val="1"/>
      <w:marLeft w:val="0"/>
      <w:marRight w:val="0"/>
      <w:marTop w:val="0"/>
      <w:marBottom w:val="0"/>
      <w:divBdr>
        <w:top w:val="none" w:sz="0" w:space="0" w:color="auto"/>
        <w:left w:val="none" w:sz="0" w:space="0" w:color="auto"/>
        <w:bottom w:val="none" w:sz="0" w:space="0" w:color="auto"/>
        <w:right w:val="none" w:sz="0" w:space="0" w:color="auto"/>
      </w:divBdr>
    </w:div>
    <w:div w:id="1877619394">
      <w:bodyDiv w:val="1"/>
      <w:marLeft w:val="0"/>
      <w:marRight w:val="0"/>
      <w:marTop w:val="0"/>
      <w:marBottom w:val="0"/>
      <w:divBdr>
        <w:top w:val="none" w:sz="0" w:space="0" w:color="auto"/>
        <w:left w:val="none" w:sz="0" w:space="0" w:color="auto"/>
        <w:bottom w:val="none" w:sz="0" w:space="0" w:color="auto"/>
        <w:right w:val="none" w:sz="0" w:space="0" w:color="auto"/>
      </w:divBdr>
    </w:div>
    <w:div w:id="1881243133">
      <w:bodyDiv w:val="1"/>
      <w:marLeft w:val="0"/>
      <w:marRight w:val="0"/>
      <w:marTop w:val="0"/>
      <w:marBottom w:val="0"/>
      <w:divBdr>
        <w:top w:val="none" w:sz="0" w:space="0" w:color="auto"/>
        <w:left w:val="none" w:sz="0" w:space="0" w:color="auto"/>
        <w:bottom w:val="none" w:sz="0" w:space="0" w:color="auto"/>
        <w:right w:val="none" w:sz="0" w:space="0" w:color="auto"/>
      </w:divBdr>
    </w:div>
    <w:div w:id="1898739458">
      <w:bodyDiv w:val="1"/>
      <w:marLeft w:val="0"/>
      <w:marRight w:val="0"/>
      <w:marTop w:val="0"/>
      <w:marBottom w:val="0"/>
      <w:divBdr>
        <w:top w:val="none" w:sz="0" w:space="0" w:color="auto"/>
        <w:left w:val="none" w:sz="0" w:space="0" w:color="auto"/>
        <w:bottom w:val="none" w:sz="0" w:space="0" w:color="auto"/>
        <w:right w:val="none" w:sz="0" w:space="0" w:color="auto"/>
      </w:divBdr>
    </w:div>
    <w:div w:id="1912538534">
      <w:bodyDiv w:val="1"/>
      <w:marLeft w:val="0"/>
      <w:marRight w:val="0"/>
      <w:marTop w:val="0"/>
      <w:marBottom w:val="0"/>
      <w:divBdr>
        <w:top w:val="none" w:sz="0" w:space="0" w:color="auto"/>
        <w:left w:val="none" w:sz="0" w:space="0" w:color="auto"/>
        <w:bottom w:val="none" w:sz="0" w:space="0" w:color="auto"/>
        <w:right w:val="none" w:sz="0" w:space="0" w:color="auto"/>
      </w:divBdr>
    </w:div>
    <w:div w:id="1930038764">
      <w:bodyDiv w:val="1"/>
      <w:marLeft w:val="0"/>
      <w:marRight w:val="0"/>
      <w:marTop w:val="0"/>
      <w:marBottom w:val="0"/>
      <w:divBdr>
        <w:top w:val="none" w:sz="0" w:space="0" w:color="auto"/>
        <w:left w:val="none" w:sz="0" w:space="0" w:color="auto"/>
        <w:bottom w:val="none" w:sz="0" w:space="0" w:color="auto"/>
        <w:right w:val="none" w:sz="0" w:space="0" w:color="auto"/>
      </w:divBdr>
    </w:div>
    <w:div w:id="1957715624">
      <w:bodyDiv w:val="1"/>
      <w:marLeft w:val="0"/>
      <w:marRight w:val="0"/>
      <w:marTop w:val="0"/>
      <w:marBottom w:val="0"/>
      <w:divBdr>
        <w:top w:val="none" w:sz="0" w:space="0" w:color="auto"/>
        <w:left w:val="none" w:sz="0" w:space="0" w:color="auto"/>
        <w:bottom w:val="none" w:sz="0" w:space="0" w:color="auto"/>
        <w:right w:val="none" w:sz="0" w:space="0" w:color="auto"/>
      </w:divBdr>
    </w:div>
    <w:div w:id="2037192811">
      <w:bodyDiv w:val="1"/>
      <w:marLeft w:val="0"/>
      <w:marRight w:val="0"/>
      <w:marTop w:val="0"/>
      <w:marBottom w:val="0"/>
      <w:divBdr>
        <w:top w:val="none" w:sz="0" w:space="0" w:color="auto"/>
        <w:left w:val="none" w:sz="0" w:space="0" w:color="auto"/>
        <w:bottom w:val="none" w:sz="0" w:space="0" w:color="auto"/>
        <w:right w:val="none" w:sz="0" w:space="0" w:color="auto"/>
      </w:divBdr>
    </w:div>
    <w:div w:id="2073650375">
      <w:bodyDiv w:val="1"/>
      <w:marLeft w:val="0"/>
      <w:marRight w:val="0"/>
      <w:marTop w:val="0"/>
      <w:marBottom w:val="0"/>
      <w:divBdr>
        <w:top w:val="none" w:sz="0" w:space="0" w:color="auto"/>
        <w:left w:val="none" w:sz="0" w:space="0" w:color="auto"/>
        <w:bottom w:val="none" w:sz="0" w:space="0" w:color="auto"/>
        <w:right w:val="none" w:sz="0" w:space="0" w:color="auto"/>
      </w:divBdr>
    </w:div>
    <w:div w:id="2095517502">
      <w:bodyDiv w:val="1"/>
      <w:marLeft w:val="0"/>
      <w:marRight w:val="0"/>
      <w:marTop w:val="0"/>
      <w:marBottom w:val="0"/>
      <w:divBdr>
        <w:top w:val="none" w:sz="0" w:space="0" w:color="auto"/>
        <w:left w:val="none" w:sz="0" w:space="0" w:color="auto"/>
        <w:bottom w:val="none" w:sz="0" w:space="0" w:color="auto"/>
        <w:right w:val="none" w:sz="0" w:space="0" w:color="auto"/>
      </w:divBdr>
    </w:div>
    <w:div w:id="2110352782">
      <w:bodyDiv w:val="1"/>
      <w:marLeft w:val="0"/>
      <w:marRight w:val="0"/>
      <w:marTop w:val="0"/>
      <w:marBottom w:val="0"/>
      <w:divBdr>
        <w:top w:val="none" w:sz="0" w:space="0" w:color="auto"/>
        <w:left w:val="none" w:sz="0" w:space="0" w:color="auto"/>
        <w:bottom w:val="none" w:sz="0" w:space="0" w:color="auto"/>
        <w:right w:val="none" w:sz="0" w:space="0" w:color="auto"/>
      </w:divBdr>
    </w:div>
    <w:div w:id="2127508081">
      <w:bodyDiv w:val="1"/>
      <w:marLeft w:val="0"/>
      <w:marRight w:val="0"/>
      <w:marTop w:val="0"/>
      <w:marBottom w:val="0"/>
      <w:divBdr>
        <w:top w:val="none" w:sz="0" w:space="0" w:color="auto"/>
        <w:left w:val="none" w:sz="0" w:space="0" w:color="auto"/>
        <w:bottom w:val="none" w:sz="0" w:space="0" w:color="auto"/>
        <w:right w:val="none" w:sz="0" w:space="0" w:color="auto"/>
      </w:divBdr>
    </w:div>
    <w:div w:id="2131589997">
      <w:bodyDiv w:val="1"/>
      <w:marLeft w:val="0"/>
      <w:marRight w:val="0"/>
      <w:marTop w:val="0"/>
      <w:marBottom w:val="0"/>
      <w:divBdr>
        <w:top w:val="none" w:sz="0" w:space="0" w:color="auto"/>
        <w:left w:val="none" w:sz="0" w:space="0" w:color="auto"/>
        <w:bottom w:val="none" w:sz="0" w:space="0" w:color="auto"/>
        <w:right w:val="none" w:sz="0" w:space="0" w:color="auto"/>
      </w:divBdr>
    </w:div>
    <w:div w:id="2139178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glossaryDocument" Target="glossary/document.xml"/><Relationship Id="rId10" Type="http://schemas.openxmlformats.org/officeDocument/2006/relationships/chart" Target="charts/chart3.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4.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wgroom\Desktop\ACDC5008_DSP&amp;C_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wgroom\Desktop\ACDC5008_DSP&amp;C_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wgroom\Desktop\ACDC5008_DSP&amp;C_Assignmen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Bit Error Rate Vs Signal</a:t>
            </a:r>
            <a:r>
              <a:rPr lang="en-GB" baseline="0"/>
              <a:t> to Noise Ratio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BER vs SNR (PSK)</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'ASK+PSK GRAPH'!$A$4:$A$18</c:f>
              <c:numCache>
                <c:formatCode>General</c:formatCode>
                <c:ptCount val="15"/>
                <c:pt idx="0">
                  <c:v>5</c:v>
                </c:pt>
                <c:pt idx="1">
                  <c:v>0</c:v>
                </c:pt>
                <c:pt idx="2">
                  <c:v>-5</c:v>
                </c:pt>
                <c:pt idx="3">
                  <c:v>-7.5</c:v>
                </c:pt>
                <c:pt idx="4">
                  <c:v>-10</c:v>
                </c:pt>
                <c:pt idx="5">
                  <c:v>-12.5</c:v>
                </c:pt>
                <c:pt idx="6">
                  <c:v>-15</c:v>
                </c:pt>
                <c:pt idx="7">
                  <c:v>-17.5</c:v>
                </c:pt>
                <c:pt idx="8">
                  <c:v>-20</c:v>
                </c:pt>
                <c:pt idx="9">
                  <c:v>-25</c:v>
                </c:pt>
                <c:pt idx="10">
                  <c:v>-30</c:v>
                </c:pt>
                <c:pt idx="11">
                  <c:v>-35</c:v>
                </c:pt>
                <c:pt idx="12">
                  <c:v>-40</c:v>
                </c:pt>
                <c:pt idx="13">
                  <c:v>-45</c:v>
                </c:pt>
                <c:pt idx="14">
                  <c:v>-50</c:v>
                </c:pt>
              </c:numCache>
            </c:numRef>
          </c:xVal>
          <c:yVal>
            <c:numRef>
              <c:f>'ASK+PSK GRAPH'!$B$4:$B$18</c:f>
              <c:numCache>
                <c:formatCode>General</c:formatCode>
                <c:ptCount val="15"/>
                <c:pt idx="0">
                  <c:v>0</c:v>
                </c:pt>
                <c:pt idx="1">
                  <c:v>0</c:v>
                </c:pt>
                <c:pt idx="2">
                  <c:v>2.2000000000000002</c:v>
                </c:pt>
                <c:pt idx="3">
                  <c:v>6.8</c:v>
                </c:pt>
                <c:pt idx="4">
                  <c:v>14.8</c:v>
                </c:pt>
                <c:pt idx="5">
                  <c:v>23</c:v>
                </c:pt>
                <c:pt idx="6">
                  <c:v>25.9</c:v>
                </c:pt>
                <c:pt idx="7">
                  <c:v>30.4</c:v>
                </c:pt>
                <c:pt idx="8">
                  <c:v>32.4</c:v>
                </c:pt>
                <c:pt idx="9">
                  <c:v>39.6</c:v>
                </c:pt>
                <c:pt idx="10">
                  <c:v>45.6</c:v>
                </c:pt>
                <c:pt idx="11">
                  <c:v>47.6</c:v>
                </c:pt>
                <c:pt idx="12">
                  <c:v>47.6</c:v>
                </c:pt>
                <c:pt idx="13">
                  <c:v>46.4</c:v>
                </c:pt>
                <c:pt idx="14">
                  <c:v>48.4</c:v>
                </c:pt>
              </c:numCache>
            </c:numRef>
          </c:yVal>
          <c:smooth val="0"/>
          <c:extLst>
            <c:ext xmlns:c16="http://schemas.microsoft.com/office/drawing/2014/chart" uri="{C3380CC4-5D6E-409C-BE32-E72D297353CC}">
              <c16:uniqueId val="{00000000-2EFD-4027-AC35-682DF00DBF80}"/>
            </c:ext>
          </c:extLst>
        </c:ser>
        <c:ser>
          <c:idx val="1"/>
          <c:order val="1"/>
          <c:tx>
            <c:v>BER vs SNR (ASK)</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'ASK+PSK GRAPH'!$D$4:$D$18</c:f>
              <c:numCache>
                <c:formatCode>General</c:formatCode>
                <c:ptCount val="15"/>
                <c:pt idx="0">
                  <c:v>5</c:v>
                </c:pt>
                <c:pt idx="1">
                  <c:v>0</c:v>
                </c:pt>
                <c:pt idx="2">
                  <c:v>-5</c:v>
                </c:pt>
                <c:pt idx="3">
                  <c:v>-7.5</c:v>
                </c:pt>
                <c:pt idx="4">
                  <c:v>-10</c:v>
                </c:pt>
                <c:pt idx="5">
                  <c:v>-12.5</c:v>
                </c:pt>
                <c:pt idx="6">
                  <c:v>-15</c:v>
                </c:pt>
                <c:pt idx="7">
                  <c:v>-17.5</c:v>
                </c:pt>
                <c:pt idx="8">
                  <c:v>-20</c:v>
                </c:pt>
                <c:pt idx="9">
                  <c:v>-25</c:v>
                </c:pt>
                <c:pt idx="10">
                  <c:v>-30</c:v>
                </c:pt>
                <c:pt idx="11">
                  <c:v>-35</c:v>
                </c:pt>
                <c:pt idx="12">
                  <c:v>-40</c:v>
                </c:pt>
                <c:pt idx="13">
                  <c:v>-45</c:v>
                </c:pt>
                <c:pt idx="14">
                  <c:v>-50</c:v>
                </c:pt>
              </c:numCache>
            </c:numRef>
          </c:xVal>
          <c:yVal>
            <c:numRef>
              <c:f>'ASK+PSK GRAPH'!$E$4:$E$18</c:f>
              <c:numCache>
                <c:formatCode>General</c:formatCode>
                <c:ptCount val="15"/>
                <c:pt idx="0">
                  <c:v>0</c:v>
                </c:pt>
                <c:pt idx="1">
                  <c:v>3.7</c:v>
                </c:pt>
                <c:pt idx="2">
                  <c:v>17</c:v>
                </c:pt>
                <c:pt idx="3">
                  <c:v>22.8</c:v>
                </c:pt>
                <c:pt idx="4">
                  <c:v>25.2</c:v>
                </c:pt>
                <c:pt idx="5">
                  <c:v>33</c:v>
                </c:pt>
                <c:pt idx="6">
                  <c:v>36.200000000000003</c:v>
                </c:pt>
                <c:pt idx="7">
                  <c:v>40.200000000000003</c:v>
                </c:pt>
                <c:pt idx="8">
                  <c:v>45.9</c:v>
                </c:pt>
                <c:pt idx="9">
                  <c:v>46.1</c:v>
                </c:pt>
                <c:pt idx="10">
                  <c:v>46.7</c:v>
                </c:pt>
                <c:pt idx="11">
                  <c:v>50.1</c:v>
                </c:pt>
                <c:pt idx="12">
                  <c:v>49.4</c:v>
                </c:pt>
                <c:pt idx="13">
                  <c:v>49.7</c:v>
                </c:pt>
                <c:pt idx="14">
                  <c:v>48.7</c:v>
                </c:pt>
              </c:numCache>
            </c:numRef>
          </c:yVal>
          <c:smooth val="0"/>
          <c:extLst>
            <c:ext xmlns:c16="http://schemas.microsoft.com/office/drawing/2014/chart" uri="{C3380CC4-5D6E-409C-BE32-E72D297353CC}">
              <c16:uniqueId val="{00000001-2EFD-4027-AC35-682DF00DBF80}"/>
            </c:ext>
          </c:extLst>
        </c:ser>
        <c:dLbls>
          <c:showLegendKey val="0"/>
          <c:showVal val="0"/>
          <c:showCatName val="0"/>
          <c:showSerName val="0"/>
          <c:showPercent val="0"/>
          <c:showBubbleSize val="0"/>
        </c:dLbls>
        <c:axId val="244957752"/>
        <c:axId val="244957096"/>
      </c:scatterChart>
      <c:valAx>
        <c:axId val="244957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4957096"/>
        <c:crosses val="autoZero"/>
        <c:crossBetween val="midCat"/>
      </c:valAx>
      <c:valAx>
        <c:axId val="244957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4957752"/>
        <c:crosses val="autoZero"/>
        <c:crossBetween val="midCat"/>
        <c:majorUnit val="5"/>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6761066454229052"/>
          <c:y val="2.8965520387240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BER vs SNR (ASK)</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ASK!$F$2:$F$16</c:f>
              <c:numCache>
                <c:formatCode>General</c:formatCode>
                <c:ptCount val="15"/>
                <c:pt idx="0">
                  <c:v>5</c:v>
                </c:pt>
                <c:pt idx="1">
                  <c:v>0</c:v>
                </c:pt>
                <c:pt idx="2">
                  <c:v>-5</c:v>
                </c:pt>
                <c:pt idx="3">
                  <c:v>-7.5</c:v>
                </c:pt>
                <c:pt idx="4">
                  <c:v>-10</c:v>
                </c:pt>
                <c:pt idx="5">
                  <c:v>-12.5</c:v>
                </c:pt>
                <c:pt idx="6">
                  <c:v>-15</c:v>
                </c:pt>
                <c:pt idx="7">
                  <c:v>-17.5</c:v>
                </c:pt>
                <c:pt idx="8">
                  <c:v>-20</c:v>
                </c:pt>
                <c:pt idx="9">
                  <c:v>-25</c:v>
                </c:pt>
                <c:pt idx="10">
                  <c:v>-30</c:v>
                </c:pt>
                <c:pt idx="11">
                  <c:v>-35</c:v>
                </c:pt>
                <c:pt idx="12">
                  <c:v>-40</c:v>
                </c:pt>
                <c:pt idx="13">
                  <c:v>-45</c:v>
                </c:pt>
                <c:pt idx="14">
                  <c:v>-50</c:v>
                </c:pt>
              </c:numCache>
            </c:numRef>
          </c:xVal>
          <c:yVal>
            <c:numRef>
              <c:f>ASK!$G$2:$G$16</c:f>
              <c:numCache>
                <c:formatCode>0.00</c:formatCode>
                <c:ptCount val="15"/>
                <c:pt idx="0">
                  <c:v>0</c:v>
                </c:pt>
                <c:pt idx="1">
                  <c:v>3.7</c:v>
                </c:pt>
                <c:pt idx="2">
                  <c:v>17</c:v>
                </c:pt>
                <c:pt idx="3">
                  <c:v>22.8</c:v>
                </c:pt>
                <c:pt idx="4">
                  <c:v>25.2</c:v>
                </c:pt>
                <c:pt idx="5">
                  <c:v>33</c:v>
                </c:pt>
                <c:pt idx="6">
                  <c:v>36.200000000000003</c:v>
                </c:pt>
                <c:pt idx="7">
                  <c:v>40.200000000000003</c:v>
                </c:pt>
                <c:pt idx="8">
                  <c:v>45.9</c:v>
                </c:pt>
                <c:pt idx="9">
                  <c:v>46.1</c:v>
                </c:pt>
                <c:pt idx="10">
                  <c:v>46.7</c:v>
                </c:pt>
                <c:pt idx="11">
                  <c:v>50.1</c:v>
                </c:pt>
                <c:pt idx="12">
                  <c:v>49.4</c:v>
                </c:pt>
                <c:pt idx="13">
                  <c:v>49.7</c:v>
                </c:pt>
                <c:pt idx="14">
                  <c:v>48.7</c:v>
                </c:pt>
              </c:numCache>
            </c:numRef>
          </c:yVal>
          <c:smooth val="1"/>
          <c:extLst>
            <c:ext xmlns:c16="http://schemas.microsoft.com/office/drawing/2014/chart" uri="{C3380CC4-5D6E-409C-BE32-E72D297353CC}">
              <c16:uniqueId val="{00000000-038F-40B4-9A17-B8F5C345919A}"/>
            </c:ext>
          </c:extLst>
        </c:ser>
        <c:dLbls>
          <c:showLegendKey val="0"/>
          <c:showVal val="0"/>
          <c:showCatName val="0"/>
          <c:showSerName val="0"/>
          <c:showPercent val="0"/>
          <c:showBubbleSize val="0"/>
        </c:dLbls>
        <c:axId val="322847400"/>
        <c:axId val="322853960"/>
      </c:scatterChart>
      <c:valAx>
        <c:axId val="3228474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853960"/>
        <c:crosses val="autoZero"/>
        <c:crossBetween val="midCat"/>
      </c:valAx>
      <c:valAx>
        <c:axId val="3228539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847400"/>
        <c:crosses val="autoZero"/>
        <c:crossBetween val="midCat"/>
        <c:majorUnit val="5"/>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6761066454229052"/>
          <c:y val="2.8965520387240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BER vs SNR (PSK)</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PSK!$F$2:$F$16</c:f>
              <c:numCache>
                <c:formatCode>General</c:formatCode>
                <c:ptCount val="15"/>
                <c:pt idx="0">
                  <c:v>5</c:v>
                </c:pt>
                <c:pt idx="1">
                  <c:v>0</c:v>
                </c:pt>
                <c:pt idx="2">
                  <c:v>-5</c:v>
                </c:pt>
                <c:pt idx="3">
                  <c:v>-7.5</c:v>
                </c:pt>
                <c:pt idx="4">
                  <c:v>-10</c:v>
                </c:pt>
                <c:pt idx="5">
                  <c:v>-12.5</c:v>
                </c:pt>
                <c:pt idx="6">
                  <c:v>-15</c:v>
                </c:pt>
                <c:pt idx="7">
                  <c:v>-17.5</c:v>
                </c:pt>
                <c:pt idx="8">
                  <c:v>-20</c:v>
                </c:pt>
                <c:pt idx="9">
                  <c:v>-25</c:v>
                </c:pt>
                <c:pt idx="10">
                  <c:v>-30</c:v>
                </c:pt>
                <c:pt idx="11">
                  <c:v>-35</c:v>
                </c:pt>
                <c:pt idx="12">
                  <c:v>-40</c:v>
                </c:pt>
                <c:pt idx="13">
                  <c:v>-45</c:v>
                </c:pt>
                <c:pt idx="14">
                  <c:v>-50</c:v>
                </c:pt>
              </c:numCache>
            </c:numRef>
          </c:xVal>
          <c:yVal>
            <c:numRef>
              <c:f>PSK!$G$2:$G$16</c:f>
              <c:numCache>
                <c:formatCode>0.00</c:formatCode>
                <c:ptCount val="15"/>
                <c:pt idx="0">
                  <c:v>0</c:v>
                </c:pt>
                <c:pt idx="1">
                  <c:v>0</c:v>
                </c:pt>
                <c:pt idx="2">
                  <c:v>2.2000000000000002</c:v>
                </c:pt>
                <c:pt idx="3">
                  <c:v>6.8</c:v>
                </c:pt>
                <c:pt idx="4">
                  <c:v>14.8</c:v>
                </c:pt>
                <c:pt idx="5">
                  <c:v>23</c:v>
                </c:pt>
                <c:pt idx="6">
                  <c:v>25.9</c:v>
                </c:pt>
                <c:pt idx="7">
                  <c:v>30.4</c:v>
                </c:pt>
                <c:pt idx="8">
                  <c:v>32.4</c:v>
                </c:pt>
                <c:pt idx="9">
                  <c:v>39.6</c:v>
                </c:pt>
                <c:pt idx="10">
                  <c:v>45.6</c:v>
                </c:pt>
                <c:pt idx="11">
                  <c:v>47.6</c:v>
                </c:pt>
                <c:pt idx="12">
                  <c:v>47.6</c:v>
                </c:pt>
                <c:pt idx="13">
                  <c:v>46.4</c:v>
                </c:pt>
                <c:pt idx="14">
                  <c:v>48.4</c:v>
                </c:pt>
              </c:numCache>
            </c:numRef>
          </c:yVal>
          <c:smooth val="1"/>
          <c:extLst>
            <c:ext xmlns:c16="http://schemas.microsoft.com/office/drawing/2014/chart" uri="{C3380CC4-5D6E-409C-BE32-E72D297353CC}">
              <c16:uniqueId val="{00000000-5DAA-4280-9665-9FB609DFAAA5}"/>
            </c:ext>
          </c:extLst>
        </c:ser>
        <c:dLbls>
          <c:showLegendKey val="0"/>
          <c:showVal val="0"/>
          <c:showCatName val="0"/>
          <c:showSerName val="0"/>
          <c:showPercent val="0"/>
          <c:showBubbleSize val="0"/>
        </c:dLbls>
        <c:axId val="322847400"/>
        <c:axId val="322853960"/>
      </c:scatterChart>
      <c:valAx>
        <c:axId val="3228474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853960"/>
        <c:crosses val="autoZero"/>
        <c:crossBetween val="midCat"/>
      </c:valAx>
      <c:valAx>
        <c:axId val="3228539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847400"/>
        <c:crosses val="autoZero"/>
        <c:crossBetween val="midCat"/>
        <c:majorUnit val="5"/>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C0E7C35B90D471E9C0CDAE475CEDDEE"/>
        <w:category>
          <w:name w:val="General"/>
          <w:gallery w:val="placeholder"/>
        </w:category>
        <w:types>
          <w:type w:val="bbPlcHdr"/>
        </w:types>
        <w:behaviors>
          <w:behavior w:val="content"/>
        </w:behaviors>
        <w:guid w:val="{45971A74-ECC1-4EEC-AA5D-D936215DECBC}"/>
      </w:docPartPr>
      <w:docPartBody>
        <w:p w:rsidR="00AA7E7F" w:rsidRDefault="00AA7E7F">
          <w:pPr>
            <w:pStyle w:val="4C0E7C35B90D471E9C0CDAE475CEDDEE"/>
          </w:pPr>
          <w:r>
            <w:rPr>
              <w:color w:val="2E74B5" w:themeColor="accent1" w:themeShade="BF"/>
              <w:sz w:val="24"/>
              <w:szCs w:val="24"/>
            </w:rPr>
            <w:t>[Company name]</w:t>
          </w:r>
        </w:p>
      </w:docPartBody>
    </w:docPart>
    <w:docPart>
      <w:docPartPr>
        <w:name w:val="B17CD945D8C4484BA3BF8275471287B4"/>
        <w:category>
          <w:name w:val="General"/>
          <w:gallery w:val="placeholder"/>
        </w:category>
        <w:types>
          <w:type w:val="bbPlcHdr"/>
        </w:types>
        <w:behaviors>
          <w:behavior w:val="content"/>
        </w:behaviors>
        <w:guid w:val="{15E35769-7A88-47A7-8816-C71C872DA791}"/>
      </w:docPartPr>
      <w:docPartBody>
        <w:p w:rsidR="00AA7E7F" w:rsidRDefault="00AA7E7F">
          <w:pPr>
            <w:pStyle w:val="B17CD945D8C4484BA3BF8275471287B4"/>
          </w:pPr>
          <w:r>
            <w:rPr>
              <w:rFonts w:asciiTheme="majorHAnsi" w:eastAsiaTheme="majorEastAsia" w:hAnsiTheme="majorHAnsi" w:cstheme="majorBidi"/>
              <w:color w:val="5B9BD5" w:themeColor="accent1"/>
              <w:sz w:val="88"/>
              <w:szCs w:val="88"/>
            </w:rPr>
            <w:t>[Document title]</w:t>
          </w:r>
        </w:p>
      </w:docPartBody>
    </w:docPart>
    <w:docPart>
      <w:docPartPr>
        <w:name w:val="80000749175F4D95A7629CAED636A214"/>
        <w:category>
          <w:name w:val="General"/>
          <w:gallery w:val="placeholder"/>
        </w:category>
        <w:types>
          <w:type w:val="bbPlcHdr"/>
        </w:types>
        <w:behaviors>
          <w:behavior w:val="content"/>
        </w:behaviors>
        <w:guid w:val="{8E18A2BE-292F-44A1-B48A-5797285041C1}"/>
      </w:docPartPr>
      <w:docPartBody>
        <w:p w:rsidR="00AA7E7F" w:rsidRDefault="00AA7E7F">
          <w:pPr>
            <w:pStyle w:val="80000749175F4D95A7629CAED636A214"/>
          </w:pPr>
          <w:r>
            <w:rPr>
              <w:color w:val="2E74B5" w:themeColor="accent1" w:themeShade="BF"/>
              <w:sz w:val="24"/>
              <w:szCs w:val="24"/>
            </w:rPr>
            <w:t>[Document subtitle]</w:t>
          </w:r>
        </w:p>
      </w:docPartBody>
    </w:docPart>
    <w:docPart>
      <w:docPartPr>
        <w:name w:val="76C9E41DBE5242BCA77AA8C50F8FF845"/>
        <w:category>
          <w:name w:val="General"/>
          <w:gallery w:val="placeholder"/>
        </w:category>
        <w:types>
          <w:type w:val="bbPlcHdr"/>
        </w:types>
        <w:behaviors>
          <w:behavior w:val="content"/>
        </w:behaviors>
        <w:guid w:val="{9476F20D-21D7-4BEA-8F55-5E19240BAABE}"/>
      </w:docPartPr>
      <w:docPartBody>
        <w:p w:rsidR="00AA7E7F" w:rsidRDefault="00AA7E7F">
          <w:pPr>
            <w:pStyle w:val="76C9E41DBE5242BCA77AA8C50F8FF845"/>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E7F"/>
    <w:rsid w:val="00A006A6"/>
    <w:rsid w:val="00AA7E7F"/>
    <w:rsid w:val="00D868DD"/>
    <w:rsid w:val="00EB69F1"/>
    <w:rsid w:val="00FD7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0E7C35B90D471E9C0CDAE475CEDDEE">
    <w:name w:val="4C0E7C35B90D471E9C0CDAE475CEDDEE"/>
  </w:style>
  <w:style w:type="paragraph" w:customStyle="1" w:styleId="B17CD945D8C4484BA3BF8275471287B4">
    <w:name w:val="B17CD945D8C4484BA3BF8275471287B4"/>
  </w:style>
  <w:style w:type="paragraph" w:customStyle="1" w:styleId="80000749175F4D95A7629CAED636A214">
    <w:name w:val="80000749175F4D95A7629CAED636A214"/>
  </w:style>
  <w:style w:type="paragraph" w:customStyle="1" w:styleId="76C9E41DBE5242BCA77AA8C50F8FF845">
    <w:name w:val="76C9E41DBE5242BCA77AA8C50F8FF845"/>
  </w:style>
  <w:style w:type="paragraph" w:customStyle="1" w:styleId="EBAF3D838C17412D8BEB2A7B8BA4237E">
    <w:name w:val="EBAF3D838C17412D8BEB2A7B8BA4237E"/>
  </w:style>
  <w:style w:type="character" w:styleId="PlaceholderText">
    <w:name w:val="Placeholder Text"/>
    <w:basedOn w:val="DefaultParagraphFont"/>
    <w:uiPriority w:val="99"/>
    <w:semiHidden/>
    <w:rsid w:val="00AA7E7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Rob02</b:Tag>
    <b:SourceType>BookSection</b:SourceType>
    <b:Guid>{B3FDEA92-CDB7-405C-AF07-49164B2FFFD7}</b:Guid>
    <b:Title>Chapter 3 - Exploring the Sniffer Pro Interface</b:Title>
    <b:Year>2002</b:Year>
    <b:Author>
      <b:Author>
        <b:NameList>
          <b:Person>
            <b:Last>Robert j. Shimonski</b:Last>
            <b:First>Wally</b:First>
            <b:Middle>Eaton, Et Al</b:Middle>
          </b:Person>
        </b:NameList>
      </b:Author>
    </b:Author>
    <b:BookTitle>Sniffer Network Optimization and Troubleshooting Handbook </b:BookTitle>
    <b:Pages>105 - 158</b:Pages>
    <b:Publisher>Synress Publishing inc. </b:Publisher>
    <b:RefOrder>6</b:RefOrder>
  </b:Source>
  <b:Source>
    <b:Tag>Wil13</b:Tag>
    <b:SourceType>BookSection</b:SourceType>
    <b:Guid>{C2B7AF26-D9CC-4C5D-A950-2D264B9C5B02}</b:Guid>
    <b:Author>
      <b:Author>
        <b:NameList>
          <b:Person>
            <b:Last>Will Gragido</b:Last>
            <b:First>Johnl</b:First>
            <b:Middle>Pirc, Et AL</b:Middle>
          </b:Person>
        </b:NameList>
      </b:Author>
    </b:Author>
    <b:Title>Chapter 4 - Signal-to-Noise Ratio</b:Title>
    <b:BookTitle>Blackhatonomics</b:BookTitle>
    <b:Year>2013</b:Year>
    <b:Pages>45</b:Pages>
    <b:Publisher>Syngress</b:Publisher>
    <b:RefOrder>7</b:RefOrder>
  </b:Source>
  <b:Source>
    <b:Tag>Aut10</b:Tag>
    <b:SourceType>BookSection</b:SourceType>
    <b:Guid>{422E139D-329B-4B0F-9B1A-54FAB4E35585}</b:Guid>
    <b:Title>Chapter 13 - Digital Modulations Demystified</b:Title>
    <b:Year>2010</b:Year>
    <b:Author>
      <b:Author>
        <b:NameList>
          <b:Person>
            <b:Last>Side</b:Last>
            <b:First>Robert</b:First>
            <b:Middle>Lacoste's The Darker</b:Middle>
          </b:Person>
        </b:NameList>
      </b:Author>
    </b:Author>
    <b:BookTitle>Robert Lacoste's The Darker Side</b:BookTitle>
    <b:Pages>213-233</b:Pages>
    <b:Publisher>Elsevier Inc.</b:Publisher>
    <b:RefOrder>2</b:RefOrder>
  </b:Source>
  <b:Source>
    <b:Tag>Phi16</b:Tag>
    <b:SourceType>BookSection</b:SourceType>
    <b:Guid>{BDB730BD-40DD-4ADF-A525-E57FC3BF8BA7}</b:Guid>
    <b:Author>
      <b:Author>
        <b:NameList>
          <b:Person>
            <b:Last>Gallion</b:Last>
            <b:First>Philippe</b:First>
          </b:Person>
        </b:NameList>
      </b:Author>
    </b:Author>
    <b:Title>3 - Basics of incoherent and coherent digital optical communications</b:Title>
    <b:BookTitle>Undersea Fiber Communication Systems (Second Edition)</b:BookTitle>
    <b:Year>2016</b:Year>
    <b:Pages>55-77</b:Pages>
    <b:Publisher>Elsevier Ltd</b:Publisher>
    <b:RefOrder>3</b:RefOrder>
  </b:Source>
  <b:Source>
    <b:Tag>Lou18</b:Tag>
    <b:SourceType>BookSection</b:SourceType>
    <b:Guid>{F1C99C6C-BD73-48C6-BC81-EEF2BF25C3AD}</b:Guid>
    <b:Author>
      <b:Author>
        <b:NameList>
          <b:Person>
            <b:Last>Louis E. Frenzel</b:Last>
            <b:First>Jr.</b:First>
          </b:Person>
        </b:NameList>
      </b:Author>
    </b:Author>
    <b:Title>Electronics Explained Fundamentals for Engineers, Technicians, and Maker</b:Title>
    <b:BookTitle>Chapter 8 - Cell Phones: It Is Now Possible to Do Anything Wirelessly: Talk, Text, Email, Web Browse, Games, Whatever</b:BookTitle>
    <b:Year>2018</b:Year>
    <b:Pages>195-216</b:Pages>
    <b:City>Austin, TX, United States</b:City>
    <b:Publisher>2018 Elsevier Inc.</b:Publisher>
    <b:RefOrder>4</b:RefOrder>
  </b:Source>
  <b:Source>
    <b:Tag>End20</b:Tag>
    <b:SourceType>InternetSite</b:SourceType>
    <b:Guid>{1B7D4329-58F1-45BE-999D-B229840B9547}</b:Guid>
    <b:Title>Electronic Design </b:Title>
    <b:Year>2020</b:Year>
    <b:Author>
      <b:Author>
        <b:Corporate>Endeavor Business Media, LLC.</b:Corporate>
      </b:Author>
    </b:Author>
    <b:ProductionCompany>Endeavor Business Media, LLC.</b:ProductionCompany>
    <b:YearAccessed>2020</b:YearAccessed>
    <b:MonthAccessed>12</b:MonthAccessed>
    <b:DayAccessed>16</b:DayAccessed>
    <b:URL>https://www.electronicdesign.com/technologies/communications/article/21798737/understanding-modern-digital-modulation-techniques</b:URL>
    <b:RefOrder>5</b:RefOrder>
  </b:Source>
  <b:Source>
    <b:Tag>Lui15</b:Tag>
    <b:SourceType>BookSection</b:SourceType>
    <b:Guid>{ADFE5989-623E-49E1-A4A5-3C05F73FA120}</b:Guid>
    <b:Title>Signals and Systems Using MATLAB (Second Edition)</b:Title>
    <b:Year>2015</b:Year>
    <b:Author>
      <b:Author>
        <b:NameList>
          <b:Person>
            <b:Last>Chaparro</b:Last>
            <b:First>Luis</b:First>
          </b:Person>
        </b:NameList>
      </b:Author>
    </b:Author>
    <b:BookTitle>8.4.1.1 Baseband and Band-Pass Communication Systems</b:BookTitle>
    <b:Pages>493-534</b:Pages>
    <b:Publisher>Academic Press</b:Publisher>
    <b:RefOrder>1</b:RefOrder>
  </b:Source>
</b:Sources>
</file>

<file path=customXml/itemProps1.xml><?xml version="1.0" encoding="utf-8"?>
<ds:datastoreItem xmlns:ds="http://schemas.openxmlformats.org/officeDocument/2006/customXml" ds:itemID="{7B8C3FCE-E5B9-4405-816C-8D5AC0179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2795</Words>
  <Characters>15932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Digital Signal Processing &amp; Communication</vt:lpstr>
    </vt:vector>
  </TitlesOfParts>
  <Company>Ordinance, Munitions &amp; Explosives (Degree Apprenticeship)</Company>
  <LinksUpToDate>false</LinksUpToDate>
  <CharactersWithSpaces>18690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Signal Processing &amp; Communication</dc:title>
  <dc:subject>ACDA5008</dc:subject>
  <dc:creator>Lawrence William Groom</dc:creator>
  <cp:keywords/>
  <dc:description/>
  <cp:lastModifiedBy>Lawrence Groom</cp:lastModifiedBy>
  <cp:revision>2</cp:revision>
  <dcterms:created xsi:type="dcterms:W3CDTF">2020-12-19T16:41:00Z</dcterms:created>
  <dcterms:modified xsi:type="dcterms:W3CDTF">2020-12-19T16:41:00Z</dcterms:modified>
</cp:coreProperties>
</file>