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0D53" w:rsidRDefault="00976A4A">
      <w:pPr>
        <w:tabs>
          <w:tab w:val="left" w:pos="720"/>
          <w:tab w:val="left" w:pos="1440"/>
          <w:tab w:val="left" w:pos="2160"/>
          <w:tab w:val="left" w:pos="2880"/>
        </w:tabs>
        <w:ind w:left="3600" w:hanging="3600"/>
        <w:rPr>
          <w:b/>
        </w:rPr>
      </w:pPr>
      <w:bookmarkStart w:id="0" w:name="_GoBack"/>
      <w:bookmarkEnd w:id="0"/>
      <w:r>
        <w:rPr>
          <w:b/>
        </w:rPr>
        <w:tab/>
      </w:r>
      <w:r>
        <w:rPr>
          <w:b/>
        </w:rPr>
        <w:tab/>
      </w:r>
      <w:r>
        <w:rPr>
          <w:b/>
        </w:rPr>
        <w:tab/>
      </w:r>
      <w:r>
        <w:rPr>
          <w:b/>
        </w:rPr>
        <w:tab/>
      </w:r>
    </w:p>
    <w:p w:rsidR="00D00D53" w:rsidRDefault="00976A4A">
      <w:pPr>
        <w:tabs>
          <w:tab w:val="left" w:pos="720"/>
          <w:tab w:val="left" w:pos="1440"/>
          <w:tab w:val="left" w:pos="2160"/>
          <w:tab w:val="left" w:pos="2880"/>
        </w:tabs>
        <w:ind w:left="3600" w:hanging="3600"/>
        <w:jc w:val="center"/>
        <w:rPr>
          <w:b/>
          <w:sz w:val="48"/>
          <w:szCs w:val="48"/>
        </w:rPr>
      </w:pPr>
      <w:r>
        <w:rPr>
          <w:b/>
          <w:noProof/>
          <w:sz w:val="48"/>
          <w:szCs w:val="48"/>
        </w:rPr>
        <w:drawing>
          <wp:inline distT="0" distB="0" distL="0" distR="0">
            <wp:extent cx="3700008" cy="145565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D00D53" w:rsidRDefault="00D00D53">
      <w:pPr>
        <w:tabs>
          <w:tab w:val="left" w:pos="720"/>
          <w:tab w:val="left" w:pos="1440"/>
          <w:tab w:val="left" w:pos="2160"/>
          <w:tab w:val="left" w:pos="2880"/>
        </w:tabs>
        <w:ind w:left="3600" w:hanging="3600"/>
        <w:jc w:val="center"/>
        <w:rPr>
          <w:b/>
          <w:sz w:val="48"/>
          <w:szCs w:val="48"/>
        </w:rPr>
      </w:pPr>
    </w:p>
    <w:p w:rsidR="00D00D53" w:rsidRDefault="00D00D53">
      <w:pPr>
        <w:tabs>
          <w:tab w:val="left" w:pos="720"/>
          <w:tab w:val="left" w:pos="1440"/>
          <w:tab w:val="left" w:pos="2160"/>
          <w:tab w:val="left" w:pos="2880"/>
        </w:tabs>
        <w:rPr>
          <w:b/>
          <w:sz w:val="48"/>
          <w:szCs w:val="48"/>
        </w:rPr>
      </w:pPr>
    </w:p>
    <w:p w:rsidR="00D00D53" w:rsidRDefault="00D00D53">
      <w:pPr>
        <w:tabs>
          <w:tab w:val="left" w:pos="720"/>
          <w:tab w:val="left" w:pos="1440"/>
          <w:tab w:val="left" w:pos="2160"/>
          <w:tab w:val="left" w:pos="2880"/>
        </w:tabs>
        <w:ind w:left="3600" w:hanging="3600"/>
        <w:jc w:val="center"/>
        <w:rPr>
          <w:b/>
          <w:sz w:val="48"/>
          <w:szCs w:val="48"/>
        </w:rPr>
      </w:pPr>
    </w:p>
    <w:p w:rsidR="00D00D53" w:rsidRDefault="00D00D53">
      <w:pPr>
        <w:tabs>
          <w:tab w:val="left" w:pos="720"/>
          <w:tab w:val="left" w:pos="1440"/>
          <w:tab w:val="left" w:pos="2160"/>
          <w:tab w:val="left" w:pos="2880"/>
        </w:tabs>
        <w:ind w:hanging="3600"/>
        <w:rPr>
          <w:b/>
          <w:sz w:val="48"/>
          <w:szCs w:val="48"/>
        </w:rPr>
      </w:pPr>
    </w:p>
    <w:p w:rsidR="00D00D53" w:rsidRDefault="00976A4A">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THPD4002</w:t>
      </w:r>
    </w:p>
    <w:p w:rsidR="00D00D53" w:rsidRDefault="00976A4A">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 xml:space="preserve">Dance Health and Wellbeing </w:t>
      </w:r>
    </w:p>
    <w:p w:rsidR="00D00D53" w:rsidRDefault="00D00D53">
      <w:pPr>
        <w:tabs>
          <w:tab w:val="left" w:pos="720"/>
          <w:tab w:val="left" w:pos="1440"/>
          <w:tab w:val="left" w:pos="2160"/>
          <w:tab w:val="left" w:pos="2880"/>
        </w:tabs>
        <w:ind w:hanging="3600"/>
        <w:rPr>
          <w:rFonts w:ascii="Calibri" w:eastAsia="Calibri" w:hAnsi="Calibri" w:cs="Calibri"/>
          <w:b/>
        </w:rPr>
      </w:pPr>
    </w:p>
    <w:p w:rsidR="00D00D53" w:rsidRDefault="00D00D53">
      <w:pPr>
        <w:tabs>
          <w:tab w:val="left" w:pos="720"/>
          <w:tab w:val="left" w:pos="1440"/>
          <w:tab w:val="left" w:pos="2160"/>
          <w:tab w:val="left" w:pos="2880"/>
        </w:tabs>
        <w:ind w:left="3600" w:hanging="3600"/>
        <w:jc w:val="center"/>
        <w:rPr>
          <w:rFonts w:ascii="Calibri" w:eastAsia="Calibri" w:hAnsi="Calibri" w:cs="Calibri"/>
          <w:b/>
        </w:rPr>
      </w:pPr>
    </w:p>
    <w:p w:rsidR="00D00D53" w:rsidRDefault="00D00D53">
      <w:pPr>
        <w:tabs>
          <w:tab w:val="left" w:pos="720"/>
          <w:tab w:val="left" w:pos="1440"/>
          <w:tab w:val="left" w:pos="2160"/>
          <w:tab w:val="left" w:pos="2880"/>
        </w:tabs>
        <w:ind w:left="3600" w:hanging="3600"/>
        <w:jc w:val="center"/>
        <w:rPr>
          <w:rFonts w:ascii="Calibri" w:eastAsia="Calibri" w:hAnsi="Calibri" w:cs="Calibri"/>
          <w:b/>
        </w:rPr>
      </w:pPr>
    </w:p>
    <w:p w:rsidR="00D00D53" w:rsidRDefault="00D00D53">
      <w:pPr>
        <w:tabs>
          <w:tab w:val="left" w:pos="720"/>
          <w:tab w:val="left" w:pos="1440"/>
          <w:tab w:val="left" w:pos="2160"/>
          <w:tab w:val="left" w:pos="2880"/>
        </w:tabs>
        <w:ind w:left="3600" w:hanging="3600"/>
        <w:jc w:val="center"/>
        <w:rPr>
          <w:rFonts w:ascii="Calibri" w:eastAsia="Calibri" w:hAnsi="Calibri" w:cs="Calibri"/>
          <w:b/>
        </w:rPr>
      </w:pPr>
    </w:p>
    <w:p w:rsidR="00D00D53" w:rsidRDefault="00D00D53">
      <w:pPr>
        <w:tabs>
          <w:tab w:val="left" w:pos="720"/>
          <w:tab w:val="left" w:pos="1440"/>
          <w:tab w:val="left" w:pos="2160"/>
          <w:tab w:val="left" w:pos="2880"/>
        </w:tabs>
        <w:ind w:left="3600" w:hanging="3600"/>
        <w:jc w:val="center"/>
        <w:rPr>
          <w:rFonts w:ascii="Calibri" w:eastAsia="Calibri" w:hAnsi="Calibri" w:cs="Calibri"/>
          <w:b/>
          <w:sz w:val="48"/>
          <w:szCs w:val="48"/>
        </w:rPr>
      </w:pPr>
    </w:p>
    <w:p w:rsidR="00D00D53" w:rsidRDefault="00976A4A">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 xml:space="preserve">Tutor: Christy Anson-Harries </w:t>
      </w:r>
    </w:p>
    <w:p w:rsidR="00D00D53" w:rsidRDefault="00D00D53">
      <w:pPr>
        <w:tabs>
          <w:tab w:val="left" w:pos="720"/>
          <w:tab w:val="left" w:pos="1440"/>
          <w:tab w:val="left" w:pos="2160"/>
          <w:tab w:val="left" w:pos="2880"/>
        </w:tabs>
        <w:ind w:left="3600" w:hanging="3600"/>
        <w:jc w:val="center"/>
        <w:rPr>
          <w:b/>
        </w:rPr>
      </w:pPr>
    </w:p>
    <w:p w:rsidR="00D00D53" w:rsidRDefault="00D00D53">
      <w:pPr>
        <w:tabs>
          <w:tab w:val="left" w:pos="720"/>
          <w:tab w:val="left" w:pos="1440"/>
          <w:tab w:val="left" w:pos="2160"/>
          <w:tab w:val="left" w:pos="2880"/>
        </w:tabs>
        <w:ind w:left="3600" w:hanging="3600"/>
        <w:jc w:val="center"/>
        <w:rPr>
          <w:b/>
        </w:rPr>
      </w:pPr>
    </w:p>
    <w:p w:rsidR="00D00D53" w:rsidRDefault="00D00D53">
      <w:pPr>
        <w:tabs>
          <w:tab w:val="left" w:pos="720"/>
          <w:tab w:val="left" w:pos="1440"/>
          <w:tab w:val="left" w:pos="2160"/>
          <w:tab w:val="left" w:pos="2880"/>
        </w:tabs>
        <w:ind w:left="3600" w:hanging="3600"/>
        <w:jc w:val="center"/>
        <w:rPr>
          <w:b/>
        </w:rPr>
      </w:pPr>
    </w:p>
    <w:p w:rsidR="00D00D53" w:rsidRDefault="00976A4A">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BA Dance</w:t>
      </w:r>
    </w:p>
    <w:p w:rsidR="00D00D53" w:rsidRDefault="00976A4A">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2017-2018</w:t>
      </w:r>
    </w:p>
    <w:p w:rsidR="00D00D53" w:rsidRDefault="00D00D53">
      <w:pPr>
        <w:tabs>
          <w:tab w:val="left" w:pos="720"/>
          <w:tab w:val="left" w:pos="1440"/>
          <w:tab w:val="left" w:pos="2160"/>
          <w:tab w:val="left" w:pos="2880"/>
        </w:tabs>
        <w:ind w:left="3600" w:hanging="3600"/>
        <w:rPr>
          <w:b/>
          <w:sz w:val="48"/>
          <w:szCs w:val="48"/>
        </w:rPr>
      </w:pPr>
    </w:p>
    <w:p w:rsidR="00D00D53" w:rsidRDefault="00976A4A">
      <w:pPr>
        <w:spacing w:after="200" w:line="276" w:lineRule="auto"/>
        <w:rPr>
          <w:b/>
          <w:sz w:val="22"/>
          <w:szCs w:val="22"/>
        </w:rPr>
      </w:pPr>
      <w:r>
        <w:br w:type="page"/>
      </w:r>
      <w:r>
        <w:rPr>
          <w:rFonts w:ascii="Calibri" w:eastAsia="Calibri" w:hAnsi="Calibri" w:cs="Calibri"/>
          <w:b/>
          <w:sz w:val="22"/>
          <w:szCs w:val="22"/>
        </w:rPr>
        <w:lastRenderedPageBreak/>
        <w:t>Module Aims</w:t>
      </w:r>
    </w:p>
    <w:p w:rsidR="00D00D53" w:rsidRDefault="00976A4A">
      <w:pPr>
        <w:numPr>
          <w:ilvl w:val="0"/>
          <w:numId w:val="1"/>
        </w:numPr>
        <w:spacing w:before="120"/>
        <w:jc w:val="both"/>
        <w:rPr>
          <w:b/>
        </w:rPr>
      </w:pPr>
      <w:r>
        <w:rPr>
          <w:rFonts w:ascii="Calibri" w:eastAsia="Calibri" w:hAnsi="Calibri" w:cs="Calibri"/>
          <w:sz w:val="22"/>
          <w:szCs w:val="22"/>
        </w:rPr>
        <w:t>To develop students’ knowledge and understanding of anatomy, physiology, nutrition, fitness and psychology and their impact on dance health.</w:t>
      </w:r>
    </w:p>
    <w:p w:rsidR="00D00D53" w:rsidRDefault="00976A4A">
      <w:pPr>
        <w:numPr>
          <w:ilvl w:val="0"/>
          <w:numId w:val="1"/>
        </w:numPr>
        <w:spacing w:before="120"/>
        <w:jc w:val="both"/>
        <w:rPr>
          <w:b/>
        </w:rPr>
      </w:pPr>
      <w:r>
        <w:rPr>
          <w:rFonts w:ascii="Calibri" w:eastAsia="Calibri" w:hAnsi="Calibri" w:cs="Calibri"/>
          <w:sz w:val="22"/>
          <w:szCs w:val="22"/>
        </w:rPr>
        <w:t>To research the importance of health and wellbeing in the context of key issues in dance.</w:t>
      </w:r>
    </w:p>
    <w:p w:rsidR="00D00D53" w:rsidRDefault="00D00D53">
      <w:pPr>
        <w:tabs>
          <w:tab w:val="left" w:pos="720"/>
          <w:tab w:val="left" w:pos="1440"/>
          <w:tab w:val="left" w:pos="2160"/>
          <w:tab w:val="left" w:pos="2880"/>
        </w:tabs>
        <w:rPr>
          <w:rFonts w:ascii="Calibri" w:eastAsia="Calibri" w:hAnsi="Calibri" w:cs="Calibri"/>
          <w:b/>
          <w:sz w:val="22"/>
          <w:szCs w:val="22"/>
        </w:rPr>
      </w:pPr>
    </w:p>
    <w:p w:rsidR="00D00D53" w:rsidRDefault="00976A4A">
      <w:pPr>
        <w:tabs>
          <w:tab w:val="left" w:pos="720"/>
          <w:tab w:val="left" w:pos="1440"/>
          <w:tab w:val="left" w:pos="2160"/>
          <w:tab w:val="left" w:pos="2880"/>
        </w:tabs>
        <w:rPr>
          <w:rFonts w:ascii="Calibri" w:eastAsia="Calibri" w:hAnsi="Calibri" w:cs="Calibri"/>
          <w:b/>
          <w:sz w:val="22"/>
          <w:szCs w:val="22"/>
        </w:rPr>
      </w:pPr>
      <w:r>
        <w:rPr>
          <w:rFonts w:ascii="Calibri" w:eastAsia="Calibri" w:hAnsi="Calibri" w:cs="Calibri"/>
          <w:b/>
          <w:sz w:val="22"/>
          <w:szCs w:val="22"/>
        </w:rPr>
        <w:t>Module Overview</w:t>
      </w:r>
    </w:p>
    <w:p w:rsidR="00D00D53" w:rsidRDefault="00D00D53">
      <w:pPr>
        <w:tabs>
          <w:tab w:val="left" w:pos="720"/>
          <w:tab w:val="left" w:pos="1440"/>
          <w:tab w:val="left" w:pos="2160"/>
          <w:tab w:val="left" w:pos="2880"/>
        </w:tabs>
        <w:rPr>
          <w:rFonts w:ascii="Calibri" w:eastAsia="Calibri" w:hAnsi="Calibri" w:cs="Calibri"/>
          <w:b/>
          <w:sz w:val="22"/>
          <w:szCs w:val="22"/>
        </w:rPr>
      </w:pPr>
    </w:p>
    <w:p w:rsidR="00D00D53" w:rsidRDefault="00976A4A">
      <w:pPr>
        <w:ind w:firstLine="720"/>
        <w:jc w:val="both"/>
        <w:rPr>
          <w:rFonts w:ascii="Calibri" w:eastAsia="Calibri" w:hAnsi="Calibri" w:cs="Calibri"/>
          <w:sz w:val="22"/>
          <w:szCs w:val="22"/>
        </w:rPr>
      </w:pPr>
      <w:r>
        <w:rPr>
          <w:rFonts w:ascii="Calibri" w:eastAsia="Calibri" w:hAnsi="Calibri" w:cs="Calibri"/>
          <w:sz w:val="22"/>
          <w:szCs w:val="22"/>
        </w:rPr>
        <w:t xml:space="preserve">At the </w:t>
      </w:r>
      <w:r>
        <w:rPr>
          <w:rFonts w:ascii="Calibri" w:eastAsia="Calibri" w:hAnsi="Calibri" w:cs="Calibri"/>
          <w:sz w:val="22"/>
          <w:szCs w:val="22"/>
        </w:rPr>
        <w:t>outset of the module students will be introduced, through a series of lectures and seminars, to the anatomy and physiology of the moving body. Students will be expected to develop understanding of the importance of nutrition and energy balance and their ef</w:t>
      </w:r>
      <w:r>
        <w:rPr>
          <w:rFonts w:ascii="Calibri" w:eastAsia="Calibri" w:hAnsi="Calibri" w:cs="Calibri"/>
          <w:sz w:val="22"/>
          <w:szCs w:val="22"/>
        </w:rPr>
        <w:t>fect on dance health and wellbeing. They will be required to have appropriate understanding of the micro and macro nutrients that constitute a balanced diet as well as the importance of hydration for optimal performance. Students will also develop an aware</w:t>
      </w:r>
      <w:r>
        <w:rPr>
          <w:rFonts w:ascii="Calibri" w:eastAsia="Calibri" w:hAnsi="Calibri" w:cs="Calibri"/>
          <w:sz w:val="22"/>
          <w:szCs w:val="22"/>
        </w:rPr>
        <w:t>ness of health/sports specific supplements that have been proven to enhance training, and assess their effectiveness. Students will gain awareness of the importance of energy balance for fitness and dance, as well as methods of calculating energy needs and</w:t>
      </w:r>
      <w:r>
        <w:rPr>
          <w:rFonts w:ascii="Calibri" w:eastAsia="Calibri" w:hAnsi="Calibri" w:cs="Calibri"/>
          <w:sz w:val="22"/>
          <w:szCs w:val="22"/>
        </w:rPr>
        <w:t xml:space="preserve"> requirements. </w:t>
      </w:r>
    </w:p>
    <w:p w:rsidR="00D00D53" w:rsidRDefault="00D00D53">
      <w:pPr>
        <w:rPr>
          <w:rFonts w:ascii="Calibri" w:eastAsia="Calibri" w:hAnsi="Calibri" w:cs="Calibri"/>
          <w:sz w:val="22"/>
          <w:szCs w:val="22"/>
        </w:rPr>
      </w:pPr>
    </w:p>
    <w:p w:rsidR="00D00D53" w:rsidRDefault="00976A4A">
      <w:pPr>
        <w:ind w:firstLine="720"/>
        <w:jc w:val="both"/>
        <w:rPr>
          <w:rFonts w:ascii="Calibri" w:eastAsia="Calibri" w:hAnsi="Calibri" w:cs="Calibri"/>
          <w:b/>
          <w:sz w:val="22"/>
          <w:szCs w:val="22"/>
        </w:rPr>
      </w:pPr>
      <w:r>
        <w:rPr>
          <w:rFonts w:ascii="Calibri" w:eastAsia="Calibri" w:hAnsi="Calibri" w:cs="Calibri"/>
          <w:sz w:val="22"/>
          <w:szCs w:val="22"/>
        </w:rPr>
        <w:t>The module will also enable students to develop understanding of the effect that fitness can have on dance health and wellbeing. Key physical fitness components will be discussed and students will be encouraged to analyse how increased fit</w:t>
      </w:r>
      <w:r>
        <w:rPr>
          <w:rFonts w:ascii="Calibri" w:eastAsia="Calibri" w:hAnsi="Calibri" w:cs="Calibri"/>
          <w:sz w:val="22"/>
          <w:szCs w:val="22"/>
        </w:rPr>
        <w:t>ness parameters can result in increased performance and wellbeing. Students will also explore psychological factors in dance and how understanding of this area can increase peak performance and overall wellbeing. Students will be expected to develop insigh</w:t>
      </w:r>
      <w:r>
        <w:rPr>
          <w:rFonts w:ascii="Calibri" w:eastAsia="Calibri" w:hAnsi="Calibri" w:cs="Calibri"/>
          <w:sz w:val="22"/>
          <w:szCs w:val="22"/>
        </w:rPr>
        <w:t>t into how dance psychology can have an effect in a range of different contexts from professional performance to community settings.</w:t>
      </w:r>
    </w:p>
    <w:p w:rsidR="00D00D53" w:rsidRDefault="00D00D53">
      <w:pPr>
        <w:rPr>
          <w:rFonts w:ascii="Calibri" w:eastAsia="Calibri" w:hAnsi="Calibri" w:cs="Calibri"/>
          <w:sz w:val="22"/>
          <w:szCs w:val="22"/>
        </w:rPr>
      </w:pPr>
    </w:p>
    <w:p w:rsidR="00D00D53" w:rsidRDefault="00976A4A">
      <w:pPr>
        <w:ind w:firstLine="720"/>
        <w:jc w:val="both"/>
        <w:rPr>
          <w:rFonts w:ascii="Calibri" w:eastAsia="Calibri" w:hAnsi="Calibri" w:cs="Calibri"/>
          <w:sz w:val="22"/>
          <w:szCs w:val="22"/>
        </w:rPr>
      </w:pPr>
      <w:r>
        <w:rPr>
          <w:rFonts w:ascii="Calibri" w:eastAsia="Calibri" w:hAnsi="Calibri" w:cs="Calibri"/>
          <w:sz w:val="22"/>
          <w:szCs w:val="22"/>
        </w:rPr>
        <w:t>The module will introduce students to qualitative and quantitative research methods and develop the necessary skills for e</w:t>
      </w:r>
      <w:r>
        <w:rPr>
          <w:rFonts w:ascii="Calibri" w:eastAsia="Calibri" w:hAnsi="Calibri" w:cs="Calibri"/>
          <w:sz w:val="22"/>
          <w:szCs w:val="22"/>
        </w:rPr>
        <w:t xml:space="preserve">ffective data collection, analysis and presentation at an appropriate level. Students will be expected to review peer research, journals and small lab reports to develop knowledge and understanding of the subject area. </w:t>
      </w:r>
    </w:p>
    <w:p w:rsidR="00D00D53" w:rsidRDefault="00D00D53">
      <w:pPr>
        <w:rPr>
          <w:rFonts w:ascii="Calibri" w:eastAsia="Calibri" w:hAnsi="Calibri" w:cs="Calibri"/>
          <w:sz w:val="22"/>
          <w:szCs w:val="22"/>
        </w:rPr>
      </w:pPr>
    </w:p>
    <w:p w:rsidR="00D00D53" w:rsidRDefault="00976A4A">
      <w:pPr>
        <w:ind w:firstLine="720"/>
        <w:jc w:val="both"/>
        <w:rPr>
          <w:rFonts w:ascii="Calibri" w:eastAsia="Calibri" w:hAnsi="Calibri" w:cs="Calibri"/>
          <w:sz w:val="22"/>
          <w:szCs w:val="22"/>
        </w:rPr>
      </w:pPr>
      <w:r>
        <w:rPr>
          <w:rFonts w:ascii="Calibri" w:eastAsia="Calibri" w:hAnsi="Calibri" w:cs="Calibri"/>
          <w:sz w:val="22"/>
          <w:szCs w:val="22"/>
        </w:rPr>
        <w:t>Through research and class discussi</w:t>
      </w:r>
      <w:r>
        <w:rPr>
          <w:rFonts w:ascii="Calibri" w:eastAsia="Calibri" w:hAnsi="Calibri" w:cs="Calibri"/>
          <w:sz w:val="22"/>
          <w:szCs w:val="22"/>
        </w:rPr>
        <w:t>on students will encounter current developments within dance health and wellbeing and how this can impact dance in a range of contexts and settings. Throughout the module students will maintain a process workbook that enables them to research given study t</w:t>
      </w:r>
      <w:r>
        <w:rPr>
          <w:rFonts w:ascii="Calibri" w:eastAsia="Calibri" w:hAnsi="Calibri" w:cs="Calibri"/>
          <w:sz w:val="22"/>
          <w:szCs w:val="22"/>
        </w:rPr>
        <w:t>asks and provide opportunities for analysis and reflection.</w:t>
      </w:r>
    </w:p>
    <w:p w:rsidR="00D00D53" w:rsidRDefault="00976A4A">
      <w:pPr>
        <w:spacing w:before="240"/>
        <w:jc w:val="both"/>
        <w:rPr>
          <w:rFonts w:ascii="Calibri" w:eastAsia="Calibri" w:hAnsi="Calibri" w:cs="Calibri"/>
          <w:b/>
          <w:sz w:val="22"/>
          <w:szCs w:val="22"/>
        </w:rPr>
      </w:pPr>
      <w:r>
        <w:rPr>
          <w:rFonts w:ascii="Calibri" w:eastAsia="Calibri" w:hAnsi="Calibri" w:cs="Calibri"/>
          <w:b/>
          <w:sz w:val="22"/>
          <w:szCs w:val="22"/>
        </w:rPr>
        <w:t>Learning Outcomes</w:t>
      </w:r>
    </w:p>
    <w:p w:rsidR="00D00D53" w:rsidRDefault="00D00D53">
      <w:pPr>
        <w:jc w:val="both"/>
        <w:rPr>
          <w:rFonts w:ascii="Calibri" w:eastAsia="Calibri" w:hAnsi="Calibri" w:cs="Calibri"/>
          <w:b/>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76"/>
        <w:gridCol w:w="1040"/>
      </w:tblGrid>
      <w:tr w:rsidR="00D00D53">
        <w:trPr>
          <w:trHeight w:val="320"/>
        </w:trPr>
        <w:tc>
          <w:tcPr>
            <w:tcW w:w="9016" w:type="dxa"/>
            <w:gridSpan w:val="2"/>
          </w:tcPr>
          <w:p w:rsidR="00D00D53" w:rsidRDefault="00976A4A">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A: Dance Health and Wellbeing Portfolio (2500 words) </w:t>
            </w:r>
          </w:p>
        </w:tc>
      </w:tr>
      <w:tr w:rsidR="00D00D53">
        <w:tc>
          <w:tcPr>
            <w:tcW w:w="9016" w:type="dxa"/>
            <w:gridSpan w:val="2"/>
          </w:tcPr>
          <w:p w:rsidR="00D00D53" w:rsidRDefault="00976A4A">
            <w:pPr>
              <w:spacing w:before="240" w:after="120"/>
              <w:jc w:val="both"/>
              <w:rPr>
                <w:rFonts w:ascii="Calibri" w:eastAsia="Calibri" w:hAnsi="Calibri" w:cs="Calibri"/>
                <w:sz w:val="22"/>
                <w:szCs w:val="22"/>
              </w:rPr>
            </w:pPr>
            <w:r>
              <w:rPr>
                <w:rFonts w:ascii="Calibri" w:eastAsia="Calibri" w:hAnsi="Calibri" w:cs="Calibri"/>
                <w:sz w:val="22"/>
                <w:szCs w:val="22"/>
              </w:rPr>
              <w:t>The portfolio will evidence your understanding of the key areas within dance health and wellbeing. You will be provided with a significant amount of information during your lectures, you will also be expected to carry out further research in your own time.</w:t>
            </w:r>
            <w:r>
              <w:rPr>
                <w:rFonts w:ascii="Calibri" w:eastAsia="Calibri" w:hAnsi="Calibri" w:cs="Calibri"/>
                <w:sz w:val="22"/>
                <w:szCs w:val="22"/>
              </w:rPr>
              <w:t xml:space="preserve"> The portfolio will provide a concise yet comprehensive overview of the key areas, as listed below. You must also evidence additional reading and research. </w:t>
            </w:r>
          </w:p>
        </w:tc>
      </w:tr>
      <w:tr w:rsidR="00D00D53">
        <w:tc>
          <w:tcPr>
            <w:tcW w:w="7976" w:type="dxa"/>
          </w:tcPr>
          <w:p w:rsidR="00D00D53" w:rsidRDefault="00976A4A">
            <w:pPr>
              <w:spacing w:before="120"/>
              <w:jc w:val="both"/>
              <w:rPr>
                <w:rFonts w:ascii="Calibri" w:eastAsia="Calibri" w:hAnsi="Calibri" w:cs="Calibri"/>
                <w:sz w:val="22"/>
                <w:szCs w:val="22"/>
              </w:rPr>
            </w:pPr>
            <w:r>
              <w:rPr>
                <w:rFonts w:ascii="Calibri" w:eastAsia="Calibri" w:hAnsi="Calibri" w:cs="Calibri"/>
                <w:b/>
                <w:sz w:val="22"/>
                <w:szCs w:val="22"/>
              </w:rPr>
              <w:t>Learning Outcome</w:t>
            </w:r>
            <w:r>
              <w:rPr>
                <w:rFonts w:ascii="Calibri" w:eastAsia="Calibri" w:hAnsi="Calibri" w:cs="Calibri"/>
                <w:b/>
                <w:sz w:val="22"/>
                <w:szCs w:val="22"/>
              </w:rPr>
              <w:t xml:space="preserve"> 1:</w:t>
            </w:r>
            <w:r>
              <w:rPr>
                <w:rFonts w:ascii="Calibri" w:eastAsia="Calibri" w:hAnsi="Calibri" w:cs="Calibri"/>
                <w:sz w:val="22"/>
                <w:szCs w:val="22"/>
              </w:rPr>
              <w:t xml:space="preserve"> Describe the main structures and functions of the anatomical components of the</w:t>
            </w:r>
            <w:r>
              <w:rPr>
                <w:rFonts w:ascii="Calibri" w:eastAsia="Calibri" w:hAnsi="Calibri" w:cs="Calibri"/>
                <w:sz w:val="22"/>
                <w:szCs w:val="22"/>
              </w:rPr>
              <w:t xml:space="preserve"> body and its physiological function in dance; </w:t>
            </w:r>
          </w:p>
          <w:p w:rsidR="00D00D53" w:rsidRDefault="00976A4A">
            <w:pPr>
              <w:spacing w:before="120" w:after="240"/>
              <w:jc w:val="both"/>
              <w:rPr>
                <w:rFonts w:ascii="Calibri" w:eastAsia="Calibri" w:hAnsi="Calibri" w:cs="Calibri"/>
                <w:sz w:val="22"/>
                <w:szCs w:val="22"/>
              </w:rPr>
            </w:pPr>
            <w:r>
              <w:rPr>
                <w:rFonts w:ascii="Calibri" w:eastAsia="Calibri" w:hAnsi="Calibri" w:cs="Calibri"/>
                <w:b/>
                <w:sz w:val="22"/>
                <w:szCs w:val="22"/>
              </w:rPr>
              <w:t>Learning Outcome</w:t>
            </w:r>
            <w:r>
              <w:rPr>
                <w:rFonts w:ascii="Calibri" w:eastAsia="Calibri" w:hAnsi="Calibri" w:cs="Calibri"/>
                <w:b/>
                <w:sz w:val="22"/>
                <w:szCs w:val="22"/>
              </w:rPr>
              <w:t xml:space="preserve"> 2:</w:t>
            </w:r>
            <w:r>
              <w:rPr>
                <w:rFonts w:ascii="Calibri" w:eastAsia="Calibri" w:hAnsi="Calibri" w:cs="Calibri"/>
                <w:sz w:val="22"/>
                <w:szCs w:val="22"/>
              </w:rPr>
              <w:t xml:space="preserve"> Appraise</w:t>
            </w:r>
            <w:r>
              <w:rPr>
                <w:rFonts w:ascii="Calibri" w:eastAsia="Calibri" w:hAnsi="Calibri" w:cs="Calibri"/>
                <w:color w:val="FF0000"/>
                <w:sz w:val="22"/>
                <w:szCs w:val="22"/>
              </w:rPr>
              <w:t xml:space="preserve"> </w:t>
            </w:r>
            <w:r>
              <w:rPr>
                <w:rFonts w:ascii="Calibri" w:eastAsia="Calibri" w:hAnsi="Calibri" w:cs="Calibri"/>
                <w:sz w:val="22"/>
                <w:szCs w:val="22"/>
              </w:rPr>
              <w:t>the importance of nutrition and fitness and their effects on dance performance, recovery and wellbeing;</w:t>
            </w:r>
          </w:p>
          <w:p w:rsidR="00D00D53" w:rsidRDefault="00976A4A">
            <w:pPr>
              <w:spacing w:after="240"/>
              <w:jc w:val="both"/>
              <w:rPr>
                <w:rFonts w:ascii="Calibri" w:eastAsia="Calibri" w:hAnsi="Calibri" w:cs="Calibri"/>
                <w:sz w:val="22"/>
                <w:szCs w:val="22"/>
              </w:rPr>
            </w:pPr>
            <w:r>
              <w:rPr>
                <w:rFonts w:ascii="Calibri" w:eastAsia="Calibri" w:hAnsi="Calibri" w:cs="Calibri"/>
                <w:b/>
                <w:sz w:val="22"/>
                <w:szCs w:val="22"/>
              </w:rPr>
              <w:t>Learning Outcome</w:t>
            </w:r>
            <w:r>
              <w:rPr>
                <w:rFonts w:ascii="Calibri" w:eastAsia="Calibri" w:hAnsi="Calibri" w:cs="Calibri"/>
                <w:b/>
                <w:sz w:val="22"/>
                <w:szCs w:val="22"/>
              </w:rPr>
              <w:t xml:space="preserve"> 3:</w:t>
            </w:r>
            <w:r>
              <w:rPr>
                <w:rFonts w:ascii="Calibri" w:eastAsia="Calibri" w:hAnsi="Calibri" w:cs="Calibri"/>
                <w:sz w:val="22"/>
                <w:szCs w:val="22"/>
              </w:rPr>
              <w:t xml:space="preserve"> Demonstrate an understanding of</w:t>
            </w:r>
            <w:r>
              <w:rPr>
                <w:rFonts w:ascii="Calibri" w:eastAsia="Calibri" w:hAnsi="Calibri" w:cs="Calibri"/>
                <w:color w:val="FF0000"/>
                <w:sz w:val="22"/>
                <w:szCs w:val="22"/>
              </w:rPr>
              <w:t xml:space="preserve"> </w:t>
            </w:r>
            <w:r>
              <w:rPr>
                <w:rFonts w:ascii="Calibri" w:eastAsia="Calibri" w:hAnsi="Calibri" w:cs="Calibri"/>
                <w:sz w:val="22"/>
                <w:szCs w:val="22"/>
              </w:rPr>
              <w:t>performance psychology in dance within diverse contexts and settings.</w:t>
            </w:r>
          </w:p>
          <w:p w:rsidR="00D00D53" w:rsidRDefault="00976A4A">
            <w:pPr>
              <w:rPr>
                <w:rFonts w:ascii="Calibri" w:eastAsia="Calibri" w:hAnsi="Calibri" w:cs="Calibri"/>
                <w:sz w:val="22"/>
                <w:szCs w:val="22"/>
              </w:rPr>
            </w:pPr>
            <w:r>
              <w:rPr>
                <w:rFonts w:ascii="Calibri" w:eastAsia="Calibri" w:hAnsi="Calibri" w:cs="Calibri"/>
                <w:b/>
                <w:sz w:val="22"/>
                <w:szCs w:val="22"/>
              </w:rPr>
              <w:t>Learning Outcome</w:t>
            </w:r>
            <w:r>
              <w:rPr>
                <w:rFonts w:ascii="Calibri" w:eastAsia="Calibri" w:hAnsi="Calibri" w:cs="Calibri"/>
                <w:b/>
                <w:sz w:val="22"/>
                <w:szCs w:val="22"/>
              </w:rPr>
              <w:t xml:space="preserve"> </w:t>
            </w:r>
            <w:r>
              <w:rPr>
                <w:rFonts w:ascii="Calibri" w:eastAsia="Calibri" w:hAnsi="Calibri" w:cs="Calibri"/>
                <w:b/>
                <w:sz w:val="22"/>
                <w:szCs w:val="22"/>
              </w:rPr>
              <w:t>5</w:t>
            </w:r>
            <w:r>
              <w:rPr>
                <w:rFonts w:ascii="Calibri" w:eastAsia="Calibri" w:hAnsi="Calibri" w:cs="Calibri"/>
                <w:b/>
                <w:sz w:val="22"/>
                <w:szCs w:val="22"/>
              </w:rPr>
              <w:t>:</w:t>
            </w:r>
            <w:r>
              <w:rPr>
                <w:rFonts w:ascii="Calibri" w:eastAsia="Calibri" w:hAnsi="Calibri" w:cs="Calibri"/>
                <w:sz w:val="22"/>
                <w:szCs w:val="22"/>
              </w:rPr>
              <w:t xml:space="preserve"> Display</w:t>
            </w:r>
            <w:r>
              <w:rPr>
                <w:rFonts w:ascii="Calibri" w:eastAsia="Calibri" w:hAnsi="Calibri" w:cs="Calibri"/>
                <w:color w:val="FF0000"/>
                <w:sz w:val="22"/>
                <w:szCs w:val="22"/>
              </w:rPr>
              <w:t xml:space="preserve"> </w:t>
            </w:r>
            <w:r>
              <w:rPr>
                <w:rFonts w:ascii="Calibri" w:eastAsia="Calibri" w:hAnsi="Calibri" w:cs="Calibri"/>
                <w:sz w:val="22"/>
                <w:szCs w:val="22"/>
              </w:rPr>
              <w:t>awareness of current developments in dance training, performance and participation and their effect on dance health and wellbeing.</w:t>
            </w:r>
          </w:p>
          <w:p w:rsidR="00D00D53" w:rsidRDefault="00D00D53">
            <w:pPr>
              <w:rPr>
                <w:rFonts w:ascii="Calibri" w:eastAsia="Calibri" w:hAnsi="Calibri" w:cs="Calibri"/>
                <w:sz w:val="22"/>
                <w:szCs w:val="22"/>
              </w:rPr>
            </w:pPr>
          </w:p>
        </w:tc>
        <w:tc>
          <w:tcPr>
            <w:tcW w:w="1040" w:type="dxa"/>
          </w:tcPr>
          <w:p w:rsidR="00D00D53" w:rsidRDefault="00976A4A">
            <w:pPr>
              <w:spacing w:before="240" w:after="120"/>
              <w:jc w:val="center"/>
              <w:rPr>
                <w:rFonts w:ascii="Calibri" w:eastAsia="Calibri" w:hAnsi="Calibri" w:cs="Calibri"/>
                <w:b/>
                <w:sz w:val="22"/>
                <w:szCs w:val="22"/>
              </w:rPr>
            </w:pPr>
            <w:r>
              <w:rPr>
                <w:rFonts w:ascii="Calibri" w:eastAsia="Calibri" w:hAnsi="Calibri" w:cs="Calibri"/>
                <w:b/>
                <w:sz w:val="22"/>
                <w:szCs w:val="22"/>
              </w:rPr>
              <w:t>60%</w:t>
            </w:r>
          </w:p>
        </w:tc>
      </w:tr>
      <w:tr w:rsidR="00D00D53">
        <w:trPr>
          <w:trHeight w:val="320"/>
        </w:trPr>
        <w:tc>
          <w:tcPr>
            <w:tcW w:w="9016" w:type="dxa"/>
            <w:gridSpan w:val="2"/>
          </w:tcPr>
          <w:p w:rsidR="00D00D53" w:rsidRDefault="00976A4A">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A: Nutritional Analysis Assessment Task (1500 words) </w:t>
            </w:r>
          </w:p>
        </w:tc>
      </w:tr>
      <w:tr w:rsidR="00D00D53">
        <w:tc>
          <w:tcPr>
            <w:tcW w:w="9016" w:type="dxa"/>
            <w:gridSpan w:val="2"/>
          </w:tcPr>
          <w:p w:rsidR="00D00D53" w:rsidRDefault="00976A4A">
            <w:pPr>
              <w:spacing w:before="240" w:after="120"/>
              <w:jc w:val="both"/>
              <w:rPr>
                <w:rFonts w:ascii="Calibri" w:eastAsia="Calibri" w:hAnsi="Calibri" w:cs="Calibri"/>
                <w:b/>
                <w:sz w:val="22"/>
                <w:szCs w:val="22"/>
              </w:rPr>
            </w:pPr>
            <w:r>
              <w:rPr>
                <w:rFonts w:ascii="Calibri" w:eastAsia="Calibri" w:hAnsi="Calibri" w:cs="Calibri"/>
                <w:sz w:val="22"/>
                <w:szCs w:val="22"/>
              </w:rPr>
              <w:t>For this assessment task you will be expected to assess your own nutritional intake, over a four-day period. Using online software, you will analyse your macro and micro nutrient intake to en</w:t>
            </w:r>
            <w:r>
              <w:rPr>
                <w:rFonts w:ascii="Calibri" w:eastAsia="Calibri" w:hAnsi="Calibri" w:cs="Calibri"/>
                <w:sz w:val="22"/>
                <w:szCs w:val="22"/>
              </w:rPr>
              <w:t xml:space="preserve">sure your intake is sufficient to meet energy needs. In response to the results you will devise a new nutrition plan that contains a balance of micro and macro nutrients based on current research findings. </w:t>
            </w:r>
          </w:p>
        </w:tc>
      </w:tr>
      <w:tr w:rsidR="00D00D53">
        <w:tc>
          <w:tcPr>
            <w:tcW w:w="7976" w:type="dxa"/>
          </w:tcPr>
          <w:p w:rsidR="00D00D53" w:rsidRDefault="00D00D53">
            <w:pPr>
              <w:rPr>
                <w:rFonts w:ascii="Calibri" w:eastAsia="Calibri" w:hAnsi="Calibri" w:cs="Calibri"/>
                <w:b/>
              </w:rPr>
            </w:pPr>
          </w:p>
          <w:p w:rsidR="00D00D53" w:rsidRDefault="00976A4A">
            <w:pPr>
              <w:rPr>
                <w:rFonts w:ascii="Calibri" w:eastAsia="Calibri" w:hAnsi="Calibri" w:cs="Calibri"/>
                <w:sz w:val="22"/>
                <w:szCs w:val="22"/>
              </w:rPr>
            </w:pPr>
            <w:r>
              <w:rPr>
                <w:rFonts w:ascii="Calibri" w:eastAsia="Calibri" w:hAnsi="Calibri" w:cs="Calibri"/>
                <w:b/>
                <w:sz w:val="22"/>
                <w:szCs w:val="22"/>
              </w:rPr>
              <w:t>Learning Outcome</w:t>
            </w:r>
            <w:r>
              <w:rPr>
                <w:rFonts w:ascii="Calibri" w:eastAsia="Calibri" w:hAnsi="Calibri" w:cs="Calibri"/>
                <w:b/>
                <w:sz w:val="22"/>
                <w:szCs w:val="22"/>
              </w:rPr>
              <w:t xml:space="preserve"> </w:t>
            </w:r>
            <w:r>
              <w:rPr>
                <w:rFonts w:ascii="Calibri" w:eastAsia="Calibri" w:hAnsi="Calibri" w:cs="Calibri"/>
                <w:b/>
                <w:sz w:val="22"/>
                <w:szCs w:val="22"/>
              </w:rPr>
              <w:t>4</w:t>
            </w:r>
            <w:r>
              <w:rPr>
                <w:rFonts w:ascii="Calibri" w:eastAsia="Calibri" w:hAnsi="Calibri" w:cs="Calibri"/>
                <w:b/>
                <w:sz w:val="22"/>
                <w:szCs w:val="22"/>
              </w:rPr>
              <w:t>:</w:t>
            </w:r>
            <w:r>
              <w:rPr>
                <w:rFonts w:ascii="Calibri" w:eastAsia="Calibri" w:hAnsi="Calibri" w:cs="Calibri"/>
                <w:sz w:val="22"/>
                <w:szCs w:val="22"/>
              </w:rPr>
              <w:t xml:space="preserve"> Apply appropriate research methods through data collection, analysis and presentation of work.</w:t>
            </w:r>
          </w:p>
          <w:p w:rsidR="00D00D53" w:rsidRDefault="00D00D53">
            <w:pPr>
              <w:rPr>
                <w:sz w:val="22"/>
                <w:szCs w:val="22"/>
              </w:rPr>
            </w:pPr>
          </w:p>
        </w:tc>
        <w:tc>
          <w:tcPr>
            <w:tcW w:w="1040" w:type="dxa"/>
          </w:tcPr>
          <w:p w:rsidR="00D00D53" w:rsidRDefault="00976A4A">
            <w:pPr>
              <w:spacing w:before="240" w:after="120"/>
              <w:jc w:val="center"/>
              <w:rPr>
                <w:rFonts w:ascii="Calibri" w:eastAsia="Calibri" w:hAnsi="Calibri" w:cs="Calibri"/>
                <w:b/>
                <w:sz w:val="22"/>
                <w:szCs w:val="22"/>
              </w:rPr>
            </w:pPr>
            <w:r>
              <w:rPr>
                <w:rFonts w:ascii="Calibri" w:eastAsia="Calibri" w:hAnsi="Calibri" w:cs="Calibri"/>
                <w:b/>
                <w:sz w:val="22"/>
                <w:szCs w:val="22"/>
              </w:rPr>
              <w:t>40%</w:t>
            </w:r>
          </w:p>
        </w:tc>
      </w:tr>
    </w:tbl>
    <w:p w:rsidR="00D00D53" w:rsidRDefault="00D00D53">
      <w:pPr>
        <w:spacing w:before="240" w:after="120"/>
        <w:jc w:val="both"/>
        <w:rPr>
          <w:rFonts w:ascii="Calibri" w:eastAsia="Calibri" w:hAnsi="Calibri" w:cs="Calibri"/>
          <w:b/>
          <w:sz w:val="22"/>
          <w:szCs w:val="2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00D53">
        <w:tc>
          <w:tcPr>
            <w:tcW w:w="9016" w:type="dxa"/>
          </w:tcPr>
          <w:p w:rsidR="00D00D53" w:rsidRDefault="00D00D53">
            <w:pPr>
              <w:jc w:val="center"/>
              <w:rPr>
                <w:rFonts w:ascii="Calibri" w:eastAsia="Calibri" w:hAnsi="Calibri" w:cs="Calibri"/>
                <w:b/>
                <w:sz w:val="22"/>
                <w:szCs w:val="22"/>
              </w:rPr>
            </w:pPr>
          </w:p>
          <w:p w:rsidR="00D00D53" w:rsidRDefault="00976A4A">
            <w:pPr>
              <w:jc w:val="center"/>
              <w:rPr>
                <w:rFonts w:ascii="Calibri" w:eastAsia="Calibri" w:hAnsi="Calibri" w:cs="Calibri"/>
                <w:b/>
                <w:sz w:val="22"/>
                <w:szCs w:val="22"/>
              </w:rPr>
            </w:pPr>
            <w:r>
              <w:rPr>
                <w:rFonts w:ascii="Calibri" w:eastAsia="Calibri" w:hAnsi="Calibri" w:cs="Calibri"/>
                <w:b/>
                <w:sz w:val="22"/>
                <w:szCs w:val="22"/>
              </w:rPr>
              <w:t>Overall mark = 100%</w:t>
            </w:r>
          </w:p>
          <w:p w:rsidR="00D00D53" w:rsidRDefault="00D00D53">
            <w:pPr>
              <w:jc w:val="center"/>
              <w:rPr>
                <w:rFonts w:ascii="Calibri" w:eastAsia="Calibri" w:hAnsi="Calibri" w:cs="Calibri"/>
                <w:b/>
                <w:sz w:val="22"/>
                <w:szCs w:val="22"/>
              </w:rPr>
            </w:pPr>
          </w:p>
          <w:p w:rsidR="00D00D53" w:rsidRDefault="00976A4A">
            <w:pPr>
              <w:jc w:val="center"/>
              <w:rPr>
                <w:rFonts w:ascii="Calibri" w:eastAsia="Calibri" w:hAnsi="Calibri" w:cs="Calibri"/>
                <w:b/>
                <w:sz w:val="22"/>
                <w:szCs w:val="22"/>
              </w:rPr>
            </w:pPr>
            <w:r>
              <w:rPr>
                <w:rFonts w:ascii="Calibri" w:eastAsia="Calibri" w:hAnsi="Calibri" w:cs="Calibri"/>
                <w:b/>
                <w:sz w:val="22"/>
                <w:szCs w:val="22"/>
              </w:rPr>
              <w:t>Please not the overall mark is an average of the two components listed above.</w:t>
            </w:r>
          </w:p>
          <w:p w:rsidR="00D00D53" w:rsidRDefault="00D00D53">
            <w:pPr>
              <w:jc w:val="center"/>
              <w:rPr>
                <w:rFonts w:ascii="Calibri" w:eastAsia="Calibri" w:hAnsi="Calibri" w:cs="Calibri"/>
                <w:b/>
                <w:sz w:val="22"/>
                <w:szCs w:val="22"/>
              </w:rPr>
            </w:pPr>
          </w:p>
        </w:tc>
      </w:tr>
    </w:tbl>
    <w:p w:rsidR="00D00D53" w:rsidRDefault="00D00D53">
      <w:pPr>
        <w:spacing w:before="240" w:after="120"/>
        <w:jc w:val="both"/>
        <w:rPr>
          <w:rFonts w:ascii="Calibri" w:eastAsia="Calibri" w:hAnsi="Calibri" w:cs="Calibri"/>
          <w:b/>
          <w:sz w:val="22"/>
          <w:szCs w:val="22"/>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00D53">
        <w:tc>
          <w:tcPr>
            <w:tcW w:w="9016" w:type="dxa"/>
          </w:tcPr>
          <w:p w:rsidR="00D00D53" w:rsidRDefault="00976A4A">
            <w:pPr>
              <w:spacing w:before="100" w:after="100"/>
              <w:ind w:right="480"/>
              <w:jc w:val="center"/>
              <w:rPr>
                <w:rFonts w:ascii="Calibri" w:eastAsia="Calibri" w:hAnsi="Calibri" w:cs="Calibri"/>
                <w:b/>
                <w:sz w:val="22"/>
                <w:szCs w:val="22"/>
              </w:rPr>
            </w:pPr>
            <w:r>
              <w:rPr>
                <w:rFonts w:ascii="Calibri" w:eastAsia="Calibri" w:hAnsi="Calibri" w:cs="Calibri"/>
                <w:b/>
                <w:sz w:val="22"/>
                <w:szCs w:val="22"/>
              </w:rPr>
              <w:t>Assessment Deadline: 5pm on Friday 23</w:t>
            </w:r>
            <w:r>
              <w:rPr>
                <w:rFonts w:ascii="Calibri" w:eastAsia="Calibri" w:hAnsi="Calibri" w:cs="Calibri"/>
                <w:b/>
                <w:sz w:val="22"/>
                <w:szCs w:val="22"/>
                <w:vertAlign w:val="superscript"/>
              </w:rPr>
              <w:t>rd</w:t>
            </w:r>
            <w:r>
              <w:rPr>
                <w:rFonts w:ascii="Calibri" w:eastAsia="Calibri" w:hAnsi="Calibri" w:cs="Calibri"/>
                <w:b/>
                <w:sz w:val="22"/>
                <w:szCs w:val="22"/>
              </w:rPr>
              <w:t xml:space="preserve"> March 2018</w:t>
            </w:r>
          </w:p>
          <w:p w:rsidR="00D00D53" w:rsidRDefault="00976A4A">
            <w:pPr>
              <w:spacing w:before="240" w:after="120"/>
              <w:jc w:val="center"/>
              <w:rPr>
                <w:rFonts w:ascii="Calibri" w:eastAsia="Calibri" w:hAnsi="Calibri" w:cs="Calibri"/>
                <w:b/>
                <w:color w:val="333333"/>
                <w:sz w:val="22"/>
                <w:szCs w:val="22"/>
              </w:rPr>
            </w:pPr>
            <w:r>
              <w:rPr>
                <w:rFonts w:ascii="Calibri" w:eastAsia="Calibri" w:hAnsi="Calibri" w:cs="Calibri"/>
                <w:b/>
                <w:color w:val="333333"/>
                <w:sz w:val="22"/>
                <w:szCs w:val="22"/>
              </w:rPr>
              <w:t>Please refer to the Programme of Study Handbook for submission policies and procedures. Failure to submit will result in formal action.</w:t>
            </w:r>
          </w:p>
        </w:tc>
      </w:tr>
    </w:tbl>
    <w:p w:rsidR="00D00D53" w:rsidRDefault="00D00D53">
      <w:pPr>
        <w:spacing w:before="240" w:after="120"/>
        <w:jc w:val="both"/>
        <w:rPr>
          <w:rFonts w:ascii="Calibri" w:eastAsia="Calibri" w:hAnsi="Calibri" w:cs="Calibri"/>
          <w:b/>
          <w:sz w:val="22"/>
          <w:szCs w:val="22"/>
        </w:rPr>
      </w:pPr>
    </w:p>
    <w:p w:rsidR="00D00D53" w:rsidRDefault="00D00D53">
      <w:pPr>
        <w:spacing w:before="240" w:after="120"/>
        <w:jc w:val="both"/>
        <w:rPr>
          <w:rFonts w:ascii="Calibri" w:eastAsia="Calibri" w:hAnsi="Calibri" w:cs="Calibri"/>
          <w:b/>
          <w:sz w:val="22"/>
          <w:szCs w:val="22"/>
        </w:rPr>
      </w:pPr>
    </w:p>
    <w:p w:rsidR="00D00D53" w:rsidRDefault="00D00D53">
      <w:pPr>
        <w:spacing w:before="240" w:after="120"/>
        <w:jc w:val="both"/>
        <w:rPr>
          <w:rFonts w:ascii="Calibri" w:eastAsia="Calibri" w:hAnsi="Calibri" w:cs="Calibri"/>
          <w:b/>
          <w:sz w:val="22"/>
          <w:szCs w:val="22"/>
        </w:rPr>
      </w:pPr>
    </w:p>
    <w:p w:rsidR="00D00D53" w:rsidRDefault="00D00D53">
      <w:pPr>
        <w:spacing w:before="240" w:after="120"/>
        <w:jc w:val="both"/>
        <w:rPr>
          <w:rFonts w:ascii="Calibri" w:eastAsia="Calibri" w:hAnsi="Calibri" w:cs="Calibri"/>
          <w:b/>
          <w:sz w:val="22"/>
          <w:szCs w:val="22"/>
        </w:rPr>
      </w:pPr>
    </w:p>
    <w:p w:rsidR="00D00D53" w:rsidRDefault="00D00D53">
      <w:pPr>
        <w:spacing w:before="240" w:after="120"/>
        <w:jc w:val="both"/>
        <w:rPr>
          <w:rFonts w:ascii="Calibri" w:eastAsia="Calibri" w:hAnsi="Calibri" w:cs="Calibri"/>
          <w:b/>
          <w:sz w:val="22"/>
          <w:szCs w:val="22"/>
        </w:rPr>
      </w:pPr>
    </w:p>
    <w:p w:rsidR="00D00D53" w:rsidRDefault="00D00D53">
      <w:pPr>
        <w:spacing w:before="240" w:after="120"/>
        <w:jc w:val="both"/>
        <w:rPr>
          <w:rFonts w:ascii="Calibri" w:eastAsia="Calibri" w:hAnsi="Calibri" w:cs="Calibri"/>
          <w:b/>
          <w:sz w:val="22"/>
          <w:szCs w:val="22"/>
        </w:rPr>
      </w:pPr>
    </w:p>
    <w:p w:rsidR="00D00D53" w:rsidRDefault="00D00D53">
      <w:pPr>
        <w:spacing w:before="240" w:after="120"/>
        <w:jc w:val="both"/>
        <w:rPr>
          <w:rFonts w:ascii="Calibri" w:eastAsia="Calibri" w:hAnsi="Calibri" w:cs="Calibri"/>
          <w:b/>
          <w:sz w:val="22"/>
          <w:szCs w:val="22"/>
        </w:rPr>
      </w:pPr>
    </w:p>
    <w:p w:rsidR="00D00D53" w:rsidRDefault="00D00D53">
      <w:pPr>
        <w:rPr>
          <w:rFonts w:ascii="Calibri" w:eastAsia="Calibri" w:hAnsi="Calibri" w:cs="Calibri"/>
          <w:b/>
        </w:rPr>
      </w:pPr>
    </w:p>
    <w:p w:rsidR="00D00D53" w:rsidRDefault="00D00D53"/>
    <w:p w:rsidR="00D00D53" w:rsidRDefault="00D00D53">
      <w:pPr>
        <w:spacing w:after="240"/>
        <w:rPr>
          <w:rFonts w:ascii="Calibri" w:eastAsia="Calibri" w:hAnsi="Calibri" w:cs="Calibri"/>
          <w:b/>
          <w:color w:val="333333"/>
        </w:rPr>
      </w:pPr>
    </w:p>
    <w:p w:rsidR="00D00D53" w:rsidRDefault="00976A4A">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2</w:t>
      </w:r>
      <w:r>
        <w:rPr>
          <w:rFonts w:ascii="Calibri" w:eastAsia="Calibri" w:hAnsi="Calibri" w:cs="Calibri"/>
          <w:b/>
          <w:color w:val="333333"/>
          <w:sz w:val="22"/>
          <w:szCs w:val="22"/>
          <w:vertAlign w:val="superscript"/>
        </w:rPr>
        <w:t>nd</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An Introduction to the Non-Artistic Components of Dance Performance</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Lecture Content:</w:t>
      </w:r>
      <w:r>
        <w:rPr>
          <w:rFonts w:ascii="Calibri" w:eastAsia="Calibri" w:hAnsi="Calibri" w:cs="Calibri"/>
          <w:color w:val="333333"/>
          <w:sz w:val="22"/>
          <w:szCs w:val="22"/>
        </w:rPr>
        <w:t xml:space="preserve"> During this session you will be introduced to the non-artistic components of dance. You also be encouraged to reflect on your own health and wellbeing as a dancer. In response, you will be expected to identify strengths and areas for impro</w:t>
      </w:r>
      <w:r>
        <w:rPr>
          <w:rFonts w:ascii="Calibri" w:eastAsia="Calibri" w:hAnsi="Calibri" w:cs="Calibri"/>
          <w:color w:val="333333"/>
          <w:sz w:val="22"/>
          <w:szCs w:val="22"/>
        </w:rPr>
        <w:t xml:space="preserve">vement, setting SMART targets. </w:t>
      </w:r>
    </w:p>
    <w:p w:rsidR="00D00D53" w:rsidRDefault="00D00D53">
      <w:pPr>
        <w:spacing w:after="240"/>
        <w:rPr>
          <w:rFonts w:ascii="Calibri" w:eastAsia="Calibri" w:hAnsi="Calibri" w:cs="Calibri"/>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9</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 xml:space="preserve">Anatomy (Skeletal and Muscular Systems)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Lecture Content:</w:t>
      </w:r>
      <w:r>
        <w:rPr>
          <w:rFonts w:ascii="Calibri" w:eastAsia="Calibri" w:hAnsi="Calibri" w:cs="Calibri"/>
          <w:color w:val="333333"/>
          <w:sz w:val="22"/>
          <w:szCs w:val="22"/>
        </w:rPr>
        <w:t xml:space="preserve"> During this session you will be introduced to the function and structure of the musculoskeletal system. You will also explore how these two systems interrelate within in dance context. You will be encouraged to carry out further research on this topic dur</w:t>
      </w:r>
      <w:r>
        <w:rPr>
          <w:rFonts w:ascii="Calibri" w:eastAsia="Calibri" w:hAnsi="Calibri" w:cs="Calibri"/>
          <w:color w:val="333333"/>
          <w:sz w:val="22"/>
          <w:szCs w:val="22"/>
        </w:rPr>
        <w:t xml:space="preserve">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the content of your Dance Health and Wellbeing portfolio. </w:t>
      </w:r>
    </w:p>
    <w:p w:rsidR="00D00D53" w:rsidRDefault="00D00D53">
      <w:pPr>
        <w:spacing w:after="240"/>
        <w:rPr>
          <w:rFonts w:ascii="Calibri" w:eastAsia="Calibri" w:hAnsi="Calibri" w:cs="Calibri"/>
          <w:color w:val="333333"/>
          <w:sz w:val="22"/>
          <w:szCs w:val="22"/>
        </w:rPr>
      </w:pPr>
    </w:p>
    <w:p w:rsidR="00D00D53" w:rsidRDefault="00976A4A">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16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 xml:space="preserve">Anatomy (Respiratory, Circulatory and Nervous Systems)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session you will be introd</w:t>
      </w:r>
      <w:r>
        <w:rPr>
          <w:rFonts w:ascii="Calibri" w:eastAsia="Calibri" w:hAnsi="Calibri" w:cs="Calibri"/>
          <w:color w:val="333333"/>
          <w:sz w:val="22"/>
          <w:szCs w:val="22"/>
        </w:rPr>
        <w:t xml:space="preserve">uced to the function and structure of the respiratory, circulatory and nervous systems. You will also explore how these three systems interrelate within a dance context. You will be encouraged to carry out further research on this topic during </w:t>
      </w:r>
      <w:proofErr w:type="spellStart"/>
      <w:r>
        <w:rPr>
          <w:rFonts w:ascii="Calibri" w:eastAsia="Calibri" w:hAnsi="Calibri" w:cs="Calibri"/>
          <w:color w:val="333333"/>
          <w:sz w:val="22"/>
          <w:szCs w:val="22"/>
        </w:rPr>
        <w:t>self directe</w:t>
      </w:r>
      <w:r>
        <w:rPr>
          <w:rFonts w:ascii="Calibri" w:eastAsia="Calibri" w:hAnsi="Calibri" w:cs="Calibri"/>
          <w:color w:val="333333"/>
          <w:sz w:val="22"/>
          <w:szCs w:val="22"/>
        </w:rPr>
        <w:t>d</w:t>
      </w:r>
      <w:proofErr w:type="spellEnd"/>
      <w:r>
        <w:rPr>
          <w:rFonts w:ascii="Calibri" w:eastAsia="Calibri" w:hAnsi="Calibri" w:cs="Calibri"/>
          <w:color w:val="333333"/>
          <w:sz w:val="22"/>
          <w:szCs w:val="22"/>
        </w:rPr>
        <w:t xml:space="preserve"> study time, which will inform the content of your Dance Health and Wellbeing portfolio. </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23</w:t>
      </w:r>
      <w:r>
        <w:rPr>
          <w:rFonts w:ascii="Calibri" w:eastAsia="Calibri" w:hAnsi="Calibri" w:cs="Calibri"/>
          <w:b/>
          <w:color w:val="333333"/>
          <w:sz w:val="22"/>
          <w:szCs w:val="22"/>
          <w:vertAlign w:val="superscript"/>
        </w:rPr>
        <w:t>rd</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Muscle and its Physiology within a Dance Context</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Lecture Content:</w:t>
      </w:r>
      <w:r>
        <w:rPr>
          <w:rFonts w:ascii="Calibri" w:eastAsia="Calibri" w:hAnsi="Calibri" w:cs="Calibri"/>
          <w:color w:val="333333"/>
          <w:sz w:val="22"/>
          <w:szCs w:val="22"/>
        </w:rPr>
        <w:t xml:space="preserve"> During this session you will further investigate the physiolo</w:t>
      </w:r>
      <w:r>
        <w:rPr>
          <w:rFonts w:ascii="Calibri" w:eastAsia="Calibri" w:hAnsi="Calibri" w:cs="Calibri"/>
          <w:color w:val="333333"/>
          <w:sz w:val="22"/>
          <w:szCs w:val="22"/>
        </w:rPr>
        <w:t xml:space="preserve">gy of the musculoskeletal system. You will be encouraged to carry out further research on this topic during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the content of your Dance Health and Wellbeing portfolio.</w:t>
      </w:r>
    </w:p>
    <w:p w:rsidR="00D00D53" w:rsidRDefault="00D00D53">
      <w:pPr>
        <w:spacing w:after="240"/>
        <w:rPr>
          <w:rFonts w:ascii="Calibri" w:eastAsia="Calibri" w:hAnsi="Calibri" w:cs="Calibri"/>
          <w:color w:val="333333"/>
          <w:sz w:val="22"/>
          <w:szCs w:val="22"/>
        </w:rPr>
      </w:pP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Week of October 30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color w:val="333333"/>
          <w:sz w:val="22"/>
          <w:szCs w:val="22"/>
        </w:rPr>
        <w:t>There will be no lectur</w:t>
      </w:r>
      <w:r>
        <w:rPr>
          <w:rFonts w:ascii="Calibri" w:eastAsia="Calibri" w:hAnsi="Calibri" w:cs="Calibri"/>
          <w:color w:val="333333"/>
          <w:sz w:val="22"/>
          <w:szCs w:val="22"/>
        </w:rPr>
        <w:t xml:space="preserve">e this week. Please use your time effectively to carry out research and to complete your Dance Health and Wellbeing portfolio. </w:t>
      </w:r>
    </w:p>
    <w:p w:rsidR="00D00D53" w:rsidRDefault="00D00D53">
      <w:pPr>
        <w:spacing w:after="240"/>
        <w:rPr>
          <w:rFonts w:ascii="Calibri" w:eastAsia="Calibri" w:hAnsi="Calibri" w:cs="Calibri"/>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November 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An Introduction to the Main Physical Components in Dance</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 xml:space="preserve">During this session you will be introduced to the main physical components of dance. You will be encouraged to carry out further research on this topic during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the content of your Dance Health and Wellbeing portfo</w:t>
      </w:r>
      <w:r>
        <w:rPr>
          <w:rFonts w:ascii="Calibri" w:eastAsia="Calibri" w:hAnsi="Calibri" w:cs="Calibri"/>
          <w:color w:val="333333"/>
          <w:sz w:val="22"/>
          <w:szCs w:val="22"/>
        </w:rPr>
        <w:t>lio.</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13</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Fitness and Training and its Effect in Dance Health</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Lecture Content</w:t>
      </w:r>
      <w:r>
        <w:rPr>
          <w:rFonts w:ascii="Calibri" w:eastAsia="Calibri" w:hAnsi="Calibri" w:cs="Calibri"/>
          <w:color w:val="333333"/>
          <w:sz w:val="22"/>
          <w:szCs w:val="22"/>
        </w:rPr>
        <w:t>: During this session you will be expected to prepare a 15 minute warm-up, targeted training exercise or cool-down. You will need to justify your selection of exercises and explain how they prepare the body for activity or recovery. You will be expected to</w:t>
      </w:r>
      <w:r>
        <w:rPr>
          <w:rFonts w:ascii="Calibri" w:eastAsia="Calibri" w:hAnsi="Calibri" w:cs="Calibri"/>
          <w:color w:val="333333"/>
          <w:sz w:val="22"/>
          <w:szCs w:val="22"/>
        </w:rPr>
        <w:t xml:space="preserve"> lead your warm-up, targeted training activity or cool-down, discussing its effectiveness with your peers. </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Burnout and its Effect on Dance Health and Wellbeing</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Lecture Content</w:t>
      </w:r>
      <w:r>
        <w:rPr>
          <w:rFonts w:ascii="Calibri" w:eastAsia="Calibri" w:hAnsi="Calibri" w:cs="Calibri"/>
          <w:color w:val="333333"/>
          <w:sz w:val="22"/>
          <w:szCs w:val="22"/>
        </w:rPr>
        <w:t>: During this session your will be introd</w:t>
      </w:r>
      <w:r>
        <w:rPr>
          <w:rFonts w:ascii="Calibri" w:eastAsia="Calibri" w:hAnsi="Calibri" w:cs="Calibri"/>
          <w:color w:val="333333"/>
          <w:sz w:val="22"/>
          <w:szCs w:val="22"/>
        </w:rPr>
        <w:t xml:space="preserve">uced to burnout and its effect in dance health and wellbeing. You will be encouraged to carry out further research on this topic during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the content of your Dance Health and Wellbeing portfolio.</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Week of November </w:t>
      </w:r>
      <w:r>
        <w:rPr>
          <w:rFonts w:ascii="Calibri" w:eastAsia="Calibri" w:hAnsi="Calibri" w:cs="Calibri"/>
          <w:b/>
          <w:color w:val="333333"/>
          <w:sz w:val="22"/>
          <w:szCs w:val="22"/>
        </w:rPr>
        <w:t>27</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Lecture Title:</w:t>
      </w:r>
      <w:r>
        <w:rPr>
          <w:rFonts w:ascii="Calibri" w:eastAsia="Calibri" w:hAnsi="Calibri" w:cs="Calibri"/>
          <w:color w:val="333333"/>
          <w:sz w:val="22"/>
          <w:szCs w:val="22"/>
        </w:rPr>
        <w:t xml:space="preserve"> Dance Physiology (Research Skills)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Lecture Content</w:t>
      </w:r>
      <w:r>
        <w:rPr>
          <w:rFonts w:ascii="Calibri" w:eastAsia="Calibri" w:hAnsi="Calibri" w:cs="Calibri"/>
          <w:color w:val="333333"/>
          <w:sz w:val="22"/>
          <w:szCs w:val="22"/>
        </w:rPr>
        <w:t>: This session will be dedicated to improving your research skills. You will be expected to read three journal articles from the Journal of Dance Medicine and Science. You will be expe</w:t>
      </w:r>
      <w:r>
        <w:rPr>
          <w:rFonts w:ascii="Calibri" w:eastAsia="Calibri" w:hAnsi="Calibri" w:cs="Calibri"/>
          <w:color w:val="333333"/>
          <w:sz w:val="22"/>
          <w:szCs w:val="22"/>
        </w:rPr>
        <w:t xml:space="preserve">cted review each article, commenting on its reliability, validity and limitations. You will be provided with a list of guidelines and questions to support you in completing this task. </w:t>
      </w:r>
    </w:p>
    <w:p w:rsidR="00D00D53" w:rsidRDefault="00D00D53">
      <w:pPr>
        <w:spacing w:after="240"/>
        <w:rPr>
          <w:rFonts w:ascii="Calibri" w:eastAsia="Calibri" w:hAnsi="Calibri" w:cs="Calibri"/>
          <w:color w:val="333333"/>
          <w:sz w:val="22"/>
          <w:szCs w:val="22"/>
        </w:rPr>
      </w:pP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Week of December 4</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Food for Exercise and Fitness (Ma</w:t>
      </w:r>
      <w:r>
        <w:rPr>
          <w:rFonts w:ascii="Calibri" w:eastAsia="Calibri" w:hAnsi="Calibri" w:cs="Calibri"/>
          <w:color w:val="333333"/>
          <w:sz w:val="22"/>
          <w:szCs w:val="22"/>
        </w:rPr>
        <w:t>cronutrients)</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session you will investigate the role of macronutrients in the diet. You will explore the importance of macronutrients in a dance context and their effects on training and performance.</w:t>
      </w:r>
      <w:r>
        <w:rPr>
          <w:rFonts w:ascii="Calibri" w:eastAsia="Calibri" w:hAnsi="Calibri" w:cs="Calibri"/>
          <w:b/>
          <w:color w:val="333333"/>
          <w:sz w:val="22"/>
          <w:szCs w:val="22"/>
        </w:rPr>
        <w:t xml:space="preserve"> </w:t>
      </w:r>
      <w:r>
        <w:rPr>
          <w:rFonts w:ascii="Calibri" w:eastAsia="Calibri" w:hAnsi="Calibri" w:cs="Calibri"/>
          <w:color w:val="333333"/>
          <w:sz w:val="22"/>
          <w:szCs w:val="22"/>
        </w:rPr>
        <w:t>You will be encouraged to c</w:t>
      </w:r>
      <w:r>
        <w:rPr>
          <w:rFonts w:ascii="Calibri" w:eastAsia="Calibri" w:hAnsi="Calibri" w:cs="Calibri"/>
          <w:color w:val="333333"/>
          <w:sz w:val="22"/>
          <w:szCs w:val="22"/>
        </w:rPr>
        <w:t xml:space="preserve">arry out further research on this topic during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the content of your Dance Health and Wellbeing portfolio.</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December 11</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color w:val="333333"/>
          <w:sz w:val="22"/>
          <w:szCs w:val="22"/>
        </w:rPr>
        <w:t xml:space="preserve">There is no class currently scheduled for this week. However, it might be used for </w:t>
      </w:r>
      <w:r>
        <w:rPr>
          <w:rFonts w:ascii="Calibri" w:eastAsia="Calibri" w:hAnsi="Calibri" w:cs="Calibri"/>
          <w:color w:val="333333"/>
          <w:sz w:val="22"/>
          <w:szCs w:val="22"/>
        </w:rPr>
        <w:t xml:space="preserve">a postponed session if required. As previously advised, please do not make alternative arrangements for this week. </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Christmas Break</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January 8</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l</w:t>
      </w:r>
    </w:p>
    <w:p w:rsidR="00D00D53" w:rsidRDefault="00976A4A">
      <w:pPr>
        <w:spacing w:after="240"/>
        <w:rPr>
          <w:rFonts w:ascii="Calibri" w:eastAsia="Calibri" w:hAnsi="Calibri" w:cs="Calibri"/>
          <w:color w:val="333333"/>
          <w:sz w:val="22"/>
          <w:szCs w:val="22"/>
        </w:rPr>
      </w:pPr>
      <w:r>
        <w:rPr>
          <w:rFonts w:ascii="Calibri" w:eastAsia="Calibri" w:hAnsi="Calibri" w:cs="Calibri"/>
          <w:color w:val="333333"/>
          <w:sz w:val="22"/>
          <w:szCs w:val="22"/>
        </w:rPr>
        <w:t xml:space="preserve">Review Week - During this week you will be invited to attend a one to one with your module tutor to review your progress. </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January 15</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Food for Exercise and Fitness (Micronutrients)</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session you will investigate the role of micronutrients in the diet. You will explore the importance of micronutrients in a dance context and their effects on training and performance.</w:t>
      </w:r>
      <w:r>
        <w:rPr>
          <w:rFonts w:ascii="Calibri" w:eastAsia="Calibri" w:hAnsi="Calibri" w:cs="Calibri"/>
          <w:b/>
          <w:color w:val="333333"/>
          <w:sz w:val="22"/>
          <w:szCs w:val="22"/>
        </w:rPr>
        <w:t xml:space="preserve"> </w:t>
      </w:r>
      <w:r>
        <w:rPr>
          <w:rFonts w:ascii="Calibri" w:eastAsia="Calibri" w:hAnsi="Calibri" w:cs="Calibri"/>
          <w:color w:val="333333"/>
          <w:sz w:val="22"/>
          <w:szCs w:val="22"/>
        </w:rPr>
        <w:t>You will be encouraged to carry out further research on thi</w:t>
      </w:r>
      <w:r>
        <w:rPr>
          <w:rFonts w:ascii="Calibri" w:eastAsia="Calibri" w:hAnsi="Calibri" w:cs="Calibri"/>
          <w:color w:val="333333"/>
          <w:sz w:val="22"/>
          <w:szCs w:val="22"/>
        </w:rPr>
        <w:t xml:space="preserve">s topic during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the content of your Dance Health and Wellbeing portfolio.</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January 22</w:t>
      </w:r>
      <w:r>
        <w:rPr>
          <w:rFonts w:ascii="Calibri" w:eastAsia="Calibri" w:hAnsi="Calibri" w:cs="Calibri"/>
          <w:b/>
          <w:color w:val="333333"/>
          <w:sz w:val="22"/>
          <w:szCs w:val="22"/>
          <w:vertAlign w:val="superscript"/>
        </w:rPr>
        <w:t>nd</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Food for Exercise and Fitness (Hydration)</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session you will investigate t</w:t>
      </w:r>
      <w:r>
        <w:rPr>
          <w:rFonts w:ascii="Calibri" w:eastAsia="Calibri" w:hAnsi="Calibri" w:cs="Calibri"/>
          <w:color w:val="333333"/>
          <w:sz w:val="22"/>
          <w:szCs w:val="22"/>
        </w:rPr>
        <w:t>he role of water in the diet. You will explore the importance of water in a dance context and their effects on training and performance.</w:t>
      </w:r>
      <w:r>
        <w:rPr>
          <w:rFonts w:ascii="Calibri" w:eastAsia="Calibri" w:hAnsi="Calibri" w:cs="Calibri"/>
          <w:b/>
          <w:color w:val="333333"/>
          <w:sz w:val="22"/>
          <w:szCs w:val="22"/>
        </w:rPr>
        <w:t xml:space="preserve"> </w:t>
      </w:r>
      <w:r>
        <w:rPr>
          <w:rFonts w:ascii="Calibri" w:eastAsia="Calibri" w:hAnsi="Calibri" w:cs="Calibri"/>
          <w:color w:val="333333"/>
          <w:sz w:val="22"/>
          <w:szCs w:val="22"/>
        </w:rPr>
        <w:t xml:space="preserve">You will be encouraged to carry out further research on this topic during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w:t>
      </w:r>
      <w:r>
        <w:rPr>
          <w:rFonts w:ascii="Calibri" w:eastAsia="Calibri" w:hAnsi="Calibri" w:cs="Calibri"/>
          <w:color w:val="333333"/>
          <w:sz w:val="22"/>
          <w:szCs w:val="22"/>
        </w:rPr>
        <w:t>he content of your Dance Health and Wellbeing portfolio.</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January 29</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Energy for Exercise and Fitness</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session you will investigate the relationship between energy intake and expenditure. You will be exp</w:t>
      </w:r>
      <w:r>
        <w:rPr>
          <w:rFonts w:ascii="Calibri" w:eastAsia="Calibri" w:hAnsi="Calibri" w:cs="Calibri"/>
          <w:color w:val="333333"/>
          <w:sz w:val="22"/>
          <w:szCs w:val="22"/>
        </w:rPr>
        <w:t>ected to calculate your BMI using the relevant calculations. You will then be expected to calculate your BMR and EMR to estimate how many calories you need to support training and performance on a daily basis. You will also spend time exploring body compos</w:t>
      </w:r>
      <w:r>
        <w:rPr>
          <w:rFonts w:ascii="Calibri" w:eastAsia="Calibri" w:hAnsi="Calibri" w:cs="Calibri"/>
          <w:color w:val="333333"/>
          <w:sz w:val="22"/>
          <w:szCs w:val="22"/>
        </w:rPr>
        <w:t xml:space="preserve">ition and its effect on dance training and </w:t>
      </w:r>
      <w:proofErr w:type="spellStart"/>
      <w:r>
        <w:rPr>
          <w:rFonts w:ascii="Calibri" w:eastAsia="Calibri" w:hAnsi="Calibri" w:cs="Calibri"/>
          <w:color w:val="333333"/>
          <w:sz w:val="22"/>
          <w:szCs w:val="22"/>
        </w:rPr>
        <w:t>performance.You</w:t>
      </w:r>
      <w:proofErr w:type="spellEnd"/>
      <w:r>
        <w:rPr>
          <w:rFonts w:ascii="Calibri" w:eastAsia="Calibri" w:hAnsi="Calibri" w:cs="Calibri"/>
          <w:color w:val="333333"/>
          <w:sz w:val="22"/>
          <w:szCs w:val="22"/>
        </w:rPr>
        <w:t xml:space="preserve"> will be encouraged to carry out further research on this topic during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the content of your Dance Health and Wellbeing portfolio.</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February 5</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Le</w:t>
      </w:r>
      <w:r>
        <w:rPr>
          <w:rFonts w:ascii="Calibri" w:eastAsia="Calibri" w:hAnsi="Calibri" w:cs="Calibri"/>
          <w:b/>
          <w:color w:val="333333"/>
          <w:sz w:val="22"/>
          <w:szCs w:val="22"/>
        </w:rPr>
        <w:t xml:space="preserve">cture Title: </w:t>
      </w:r>
      <w:r>
        <w:rPr>
          <w:rFonts w:ascii="Calibri" w:eastAsia="Calibri" w:hAnsi="Calibri" w:cs="Calibri"/>
          <w:color w:val="333333"/>
          <w:sz w:val="22"/>
          <w:szCs w:val="22"/>
        </w:rPr>
        <w:t>Dance Nutrition Research Skills</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This session will be dedicated to improving your research skills. You will be expected to read three journal articles from the Journal of Dance Medicine and Science. You will be expected review each article, commenting on its reliability, validity and limi</w:t>
      </w:r>
      <w:r>
        <w:rPr>
          <w:rFonts w:ascii="Calibri" w:eastAsia="Calibri" w:hAnsi="Calibri" w:cs="Calibri"/>
          <w:color w:val="333333"/>
          <w:sz w:val="22"/>
          <w:szCs w:val="22"/>
        </w:rPr>
        <w:t xml:space="preserve">tations. You will be provided with a list of guidelines and questions to support you in completing this task. </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February 12</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 xml:space="preserve">Dance Psychology (Personalities)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this session you will explore the different type</w:t>
      </w:r>
      <w:r>
        <w:rPr>
          <w:rFonts w:ascii="Calibri" w:eastAsia="Calibri" w:hAnsi="Calibri" w:cs="Calibri"/>
          <w:color w:val="333333"/>
          <w:sz w:val="22"/>
          <w:szCs w:val="22"/>
        </w:rPr>
        <w:t xml:space="preserve">s of personalities found within the dance industry. You will consider the importance of understanding each personality type and how they affect a dance in training and performance. You will be encouraged to carry out further research on this topic during </w:t>
      </w:r>
      <w:proofErr w:type="spellStart"/>
      <w:r>
        <w:rPr>
          <w:rFonts w:ascii="Calibri" w:eastAsia="Calibri" w:hAnsi="Calibri" w:cs="Calibri"/>
          <w:color w:val="333333"/>
          <w:sz w:val="22"/>
          <w:szCs w:val="22"/>
        </w:rPr>
        <w:t>s</w:t>
      </w:r>
      <w:r>
        <w:rPr>
          <w:rFonts w:ascii="Calibri" w:eastAsia="Calibri" w:hAnsi="Calibri" w:cs="Calibri"/>
          <w:color w:val="333333"/>
          <w:sz w:val="22"/>
          <w:szCs w:val="22"/>
        </w:rPr>
        <w:t>elf directed</w:t>
      </w:r>
      <w:proofErr w:type="spellEnd"/>
      <w:r>
        <w:rPr>
          <w:rFonts w:ascii="Calibri" w:eastAsia="Calibri" w:hAnsi="Calibri" w:cs="Calibri"/>
          <w:color w:val="333333"/>
          <w:sz w:val="22"/>
          <w:szCs w:val="22"/>
        </w:rPr>
        <w:t xml:space="preserve"> study time, which will inform the content of your Dance Health and Wellbeing portfolio.</w:t>
      </w:r>
    </w:p>
    <w:p w:rsidR="00D00D53" w:rsidRDefault="00D00D53">
      <w:pPr>
        <w:spacing w:after="240"/>
        <w:rPr>
          <w:rFonts w:ascii="Calibri" w:eastAsia="Calibri" w:hAnsi="Calibri" w:cs="Calibri"/>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February 19</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color w:val="333333"/>
          <w:sz w:val="22"/>
          <w:szCs w:val="22"/>
        </w:rPr>
        <w:t>There will be no class this week. Please use your time effectively to carry out research and to complete your Dance Health and Well</w:t>
      </w:r>
      <w:r>
        <w:rPr>
          <w:rFonts w:ascii="Calibri" w:eastAsia="Calibri" w:hAnsi="Calibri" w:cs="Calibri"/>
          <w:color w:val="333333"/>
          <w:sz w:val="22"/>
          <w:szCs w:val="22"/>
        </w:rPr>
        <w:t xml:space="preserve">being portfolio. </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February 26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Dance Psychology (Mental Skills Training)</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During today's session you will experience a number of Mental Skills Training activities. You will also discuss how each of these could sup</w:t>
      </w:r>
      <w:r>
        <w:rPr>
          <w:rFonts w:ascii="Calibri" w:eastAsia="Calibri" w:hAnsi="Calibri" w:cs="Calibri"/>
          <w:color w:val="333333"/>
          <w:sz w:val="22"/>
          <w:szCs w:val="22"/>
        </w:rPr>
        <w:t>port your own practice as a dancer.</w:t>
      </w:r>
      <w:r>
        <w:rPr>
          <w:rFonts w:ascii="Calibri" w:eastAsia="Calibri" w:hAnsi="Calibri" w:cs="Calibri"/>
          <w:b/>
          <w:color w:val="333333"/>
          <w:sz w:val="22"/>
          <w:szCs w:val="22"/>
        </w:rPr>
        <w:t xml:space="preserve"> </w:t>
      </w:r>
      <w:r>
        <w:rPr>
          <w:rFonts w:ascii="Calibri" w:eastAsia="Calibri" w:hAnsi="Calibri" w:cs="Calibri"/>
          <w:color w:val="333333"/>
          <w:sz w:val="22"/>
          <w:szCs w:val="22"/>
        </w:rPr>
        <w:t xml:space="preserve">You will be encouraged to carry out further research on this topic during </w:t>
      </w:r>
      <w:proofErr w:type="spellStart"/>
      <w:r>
        <w:rPr>
          <w:rFonts w:ascii="Calibri" w:eastAsia="Calibri" w:hAnsi="Calibri" w:cs="Calibri"/>
          <w:color w:val="333333"/>
          <w:sz w:val="22"/>
          <w:szCs w:val="22"/>
        </w:rPr>
        <w:t>self directed</w:t>
      </w:r>
      <w:proofErr w:type="spellEnd"/>
      <w:r>
        <w:rPr>
          <w:rFonts w:ascii="Calibri" w:eastAsia="Calibri" w:hAnsi="Calibri" w:cs="Calibri"/>
          <w:color w:val="333333"/>
          <w:sz w:val="22"/>
          <w:szCs w:val="22"/>
        </w:rPr>
        <w:t xml:space="preserve"> study time, which will inform the content of your Dance Health and Wellbeing portfolio.</w:t>
      </w:r>
    </w:p>
    <w:p w:rsidR="00D00D53" w:rsidRDefault="00D00D53">
      <w:pPr>
        <w:spacing w:after="240"/>
        <w:jc w:val="both"/>
        <w:rPr>
          <w:rFonts w:ascii="Calibri" w:eastAsia="Calibri" w:hAnsi="Calibri" w:cs="Calibri"/>
          <w:b/>
          <w:color w:val="333333"/>
          <w:sz w:val="22"/>
          <w:szCs w:val="22"/>
        </w:rPr>
      </w:pPr>
    </w:p>
    <w:p w:rsidR="00D00D53" w:rsidRDefault="00976A4A">
      <w:pPr>
        <w:spacing w:after="240"/>
        <w:jc w:val="both"/>
        <w:rPr>
          <w:rFonts w:ascii="Calibri" w:eastAsia="Calibri" w:hAnsi="Calibri" w:cs="Calibri"/>
          <w:b/>
          <w:color w:val="333333"/>
          <w:sz w:val="22"/>
          <w:szCs w:val="22"/>
        </w:rPr>
      </w:pPr>
      <w:r>
        <w:rPr>
          <w:rFonts w:ascii="Calibri" w:eastAsia="Calibri" w:hAnsi="Calibri" w:cs="Calibri"/>
          <w:b/>
          <w:color w:val="333333"/>
          <w:sz w:val="22"/>
          <w:szCs w:val="22"/>
        </w:rPr>
        <w:t>Week of March 5</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Lecture Title: </w:t>
      </w:r>
      <w:r>
        <w:rPr>
          <w:rFonts w:ascii="Calibri" w:eastAsia="Calibri" w:hAnsi="Calibri" w:cs="Calibri"/>
          <w:color w:val="333333"/>
          <w:sz w:val="22"/>
          <w:szCs w:val="22"/>
        </w:rPr>
        <w:t>Dance P</w:t>
      </w:r>
      <w:r>
        <w:rPr>
          <w:rFonts w:ascii="Calibri" w:eastAsia="Calibri" w:hAnsi="Calibri" w:cs="Calibri"/>
          <w:color w:val="333333"/>
          <w:sz w:val="22"/>
          <w:szCs w:val="22"/>
        </w:rPr>
        <w:t>sychology (Research Skills)</w:t>
      </w: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Lecture Content: </w:t>
      </w:r>
      <w:r>
        <w:rPr>
          <w:rFonts w:ascii="Calibri" w:eastAsia="Calibri" w:hAnsi="Calibri" w:cs="Calibri"/>
          <w:color w:val="333333"/>
          <w:sz w:val="22"/>
          <w:szCs w:val="22"/>
        </w:rPr>
        <w:t>This session will be dedicated to improving your research skills. You will be expected to read three journal articles from the Journal of Dance Medicine and Science. You will be expected review each article, com</w:t>
      </w:r>
      <w:r>
        <w:rPr>
          <w:rFonts w:ascii="Calibri" w:eastAsia="Calibri" w:hAnsi="Calibri" w:cs="Calibri"/>
          <w:color w:val="333333"/>
          <w:sz w:val="22"/>
          <w:szCs w:val="22"/>
        </w:rPr>
        <w:t xml:space="preserve">menting on its reliability, validity and limitations. You will be provided with a list of guidelines and questions to support you in completing this task. </w:t>
      </w:r>
    </w:p>
    <w:p w:rsidR="00D00D53" w:rsidRDefault="00D00D53">
      <w:pPr>
        <w:spacing w:after="240"/>
        <w:rPr>
          <w:rFonts w:ascii="Calibri" w:eastAsia="Calibri" w:hAnsi="Calibri" w:cs="Calibri"/>
          <w:b/>
          <w:color w:val="333333"/>
          <w:sz w:val="22"/>
          <w:szCs w:val="22"/>
        </w:rPr>
      </w:pPr>
    </w:p>
    <w:p w:rsidR="00D00D53" w:rsidRDefault="00976A4A">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March 12</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D00D53" w:rsidRDefault="00976A4A">
      <w:pPr>
        <w:spacing w:after="240"/>
        <w:rPr>
          <w:rFonts w:ascii="Calibri" w:eastAsia="Calibri" w:hAnsi="Calibri" w:cs="Calibri"/>
          <w:color w:val="333333"/>
          <w:sz w:val="22"/>
          <w:szCs w:val="22"/>
        </w:rPr>
      </w:pPr>
      <w:r>
        <w:rPr>
          <w:rFonts w:ascii="Calibri" w:eastAsia="Calibri" w:hAnsi="Calibri" w:cs="Calibri"/>
          <w:color w:val="333333"/>
          <w:sz w:val="22"/>
          <w:szCs w:val="22"/>
        </w:rPr>
        <w:t xml:space="preserve">There is no class currently scheduled for this week. However, it might be used for a postponed session if required. As previously advised, please do not make alternative arrangements for this week. </w:t>
      </w:r>
    </w:p>
    <w:p w:rsidR="00D00D53" w:rsidRDefault="00D00D53">
      <w:pPr>
        <w:spacing w:after="240"/>
        <w:rPr>
          <w:rFonts w:ascii="Calibri" w:eastAsia="Calibri" w:hAnsi="Calibri" w:cs="Calibri"/>
          <w:color w:val="333333"/>
          <w:sz w:val="22"/>
          <w:szCs w:val="22"/>
        </w:rPr>
      </w:pPr>
    </w:p>
    <w:p w:rsidR="00D00D53" w:rsidRDefault="00976A4A">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Week of March 19th </w:t>
      </w:r>
    </w:p>
    <w:p w:rsidR="00D00D53" w:rsidRDefault="00976A4A">
      <w:pPr>
        <w:spacing w:after="240"/>
        <w:rPr>
          <w:rFonts w:ascii="Calibri" w:eastAsia="Calibri" w:hAnsi="Calibri" w:cs="Calibri"/>
          <w:b/>
          <w:color w:val="333333"/>
          <w:sz w:val="22"/>
          <w:szCs w:val="22"/>
        </w:rPr>
      </w:pPr>
      <w:r>
        <w:rPr>
          <w:rFonts w:ascii="Calibri" w:eastAsia="Calibri" w:hAnsi="Calibri" w:cs="Calibri"/>
          <w:color w:val="333333"/>
          <w:sz w:val="22"/>
          <w:szCs w:val="22"/>
        </w:rPr>
        <w:t>This week will be the intensive summative assessment week for Dance Health and Wellbeing. During this week you will complete a 1500 word nutritional analysis</w:t>
      </w:r>
      <w:r>
        <w:rPr>
          <w:rFonts w:ascii="Calibri" w:eastAsia="Calibri" w:hAnsi="Calibri" w:cs="Calibri"/>
          <w:b/>
          <w:color w:val="333333"/>
          <w:sz w:val="22"/>
          <w:szCs w:val="22"/>
        </w:rPr>
        <w:t xml:space="preserve">. </w:t>
      </w:r>
      <w:r>
        <w:rPr>
          <w:rFonts w:ascii="Calibri" w:eastAsia="Calibri" w:hAnsi="Calibri" w:cs="Calibri"/>
          <w:sz w:val="22"/>
          <w:szCs w:val="22"/>
        </w:rPr>
        <w:t>For this assessment task you will be expected to assess your own nutritional intake, over a four-</w:t>
      </w:r>
      <w:r>
        <w:rPr>
          <w:rFonts w:ascii="Calibri" w:eastAsia="Calibri" w:hAnsi="Calibri" w:cs="Calibri"/>
          <w:sz w:val="22"/>
          <w:szCs w:val="22"/>
        </w:rPr>
        <w:t>day period. Using online software, you will analyse your macro and micro nutrient intake to ensure your intake is sufficient to meet energy needs. In response to the results you will devise a new nutrition plan that contains a balance of micro and macro nu</w:t>
      </w:r>
      <w:r>
        <w:rPr>
          <w:rFonts w:ascii="Calibri" w:eastAsia="Calibri" w:hAnsi="Calibri" w:cs="Calibri"/>
          <w:sz w:val="22"/>
          <w:szCs w:val="22"/>
        </w:rPr>
        <w:t xml:space="preserve">trients based on current research findings. </w:t>
      </w: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rPr>
          <w:rFonts w:ascii="Calibri" w:eastAsia="Calibri" w:hAnsi="Calibri" w:cs="Calibri"/>
          <w:color w:val="333333"/>
          <w:sz w:val="22"/>
          <w:szCs w:val="22"/>
        </w:rPr>
      </w:pPr>
    </w:p>
    <w:p w:rsidR="00D00D53" w:rsidRDefault="00D00D53">
      <w:pPr>
        <w:spacing w:after="240"/>
        <w:jc w:val="center"/>
        <w:rPr>
          <w:rFonts w:ascii="Calibri" w:eastAsia="Calibri" w:hAnsi="Calibri" w:cs="Calibri"/>
          <w:b/>
          <w:color w:val="333333"/>
          <w:u w:val="single"/>
        </w:rPr>
      </w:pPr>
    </w:p>
    <w:p w:rsidR="00D00D53" w:rsidRDefault="00976A4A">
      <w:pPr>
        <w:spacing w:after="240"/>
        <w:rPr>
          <w:rFonts w:ascii="Calibri" w:eastAsia="Calibri" w:hAnsi="Calibri" w:cs="Calibri"/>
          <w:b/>
          <w:color w:val="333333"/>
          <w:sz w:val="22"/>
          <w:szCs w:val="22"/>
          <w:u w:val="single"/>
        </w:rPr>
      </w:pPr>
      <w:r>
        <w:rPr>
          <w:rFonts w:ascii="Calibri" w:eastAsia="Calibri" w:hAnsi="Calibri" w:cs="Calibri"/>
          <w:b/>
          <w:color w:val="333333"/>
          <w:sz w:val="22"/>
          <w:szCs w:val="22"/>
          <w:u w:val="single"/>
        </w:rPr>
        <w:t>Suggested bibliography</w:t>
      </w:r>
    </w:p>
    <w:p w:rsidR="00D00D53" w:rsidRDefault="00976A4A">
      <w:pPr>
        <w:spacing w:after="240"/>
        <w:rPr>
          <w:rFonts w:ascii="Calibri" w:eastAsia="Calibri" w:hAnsi="Calibri" w:cs="Calibri"/>
          <w:color w:val="333333"/>
          <w:sz w:val="22"/>
          <w:szCs w:val="22"/>
        </w:rPr>
      </w:pPr>
      <w:r>
        <w:rPr>
          <w:rFonts w:ascii="Calibri" w:eastAsia="Calibri" w:hAnsi="Calibri" w:cs="Calibri"/>
          <w:color w:val="333333"/>
          <w:sz w:val="22"/>
          <w:szCs w:val="22"/>
        </w:rPr>
        <w:t>Below is a selection of relevant reading material that will help you with this module. You are not expected to read everything on the list; you should consult what seems u</w:t>
      </w:r>
      <w:r>
        <w:rPr>
          <w:rFonts w:ascii="Calibri" w:eastAsia="Calibri" w:hAnsi="Calibri" w:cs="Calibri"/>
          <w:color w:val="333333"/>
          <w:sz w:val="22"/>
          <w:szCs w:val="22"/>
        </w:rPr>
        <w:t>seful for the tasks you are doing. You will find that the library has other relevant materials as well and you should feel free to use them even if they are not on this reading list.</w:t>
      </w:r>
    </w:p>
    <w:p w:rsidR="00D00D53" w:rsidRDefault="00976A4A">
      <w:pPr>
        <w:spacing w:after="240"/>
        <w:rPr>
          <w:rFonts w:ascii="Calibri" w:eastAsia="Calibri" w:hAnsi="Calibri" w:cs="Calibri"/>
          <w:b/>
          <w:color w:val="333333"/>
          <w:sz w:val="22"/>
          <w:szCs w:val="22"/>
        </w:rPr>
      </w:pPr>
      <w:r>
        <w:rPr>
          <w:rFonts w:ascii="Calibri" w:eastAsia="Calibri" w:hAnsi="Calibri" w:cs="Calibri"/>
          <w:b/>
          <w:sz w:val="22"/>
          <w:szCs w:val="22"/>
        </w:rPr>
        <w:t>Essential</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 xml:space="preserve">Bender, D.A. </w:t>
      </w:r>
      <w:r>
        <w:rPr>
          <w:rFonts w:ascii="Calibri" w:eastAsia="Calibri" w:hAnsi="Calibri" w:cs="Calibri"/>
          <w:i/>
          <w:sz w:val="22"/>
          <w:szCs w:val="22"/>
        </w:rPr>
        <w:t>An Introduction to Nutrition and Metabolism</w:t>
      </w:r>
      <w:r>
        <w:rPr>
          <w:rFonts w:ascii="Calibri" w:eastAsia="Calibri" w:hAnsi="Calibri" w:cs="Calibri"/>
          <w:sz w:val="22"/>
          <w:szCs w:val="22"/>
        </w:rPr>
        <w:t>, London: Taylor and Francis,</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2002.</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 xml:space="preserve">Blakey, P. </w:t>
      </w:r>
      <w:r>
        <w:rPr>
          <w:rFonts w:ascii="Calibri" w:eastAsia="Calibri" w:hAnsi="Calibri" w:cs="Calibri"/>
          <w:i/>
          <w:sz w:val="22"/>
          <w:szCs w:val="22"/>
        </w:rPr>
        <w:t>The Muscle Book</w:t>
      </w:r>
      <w:r>
        <w:rPr>
          <w:rFonts w:ascii="Calibri" w:eastAsia="Calibri" w:hAnsi="Calibri" w:cs="Calibri"/>
          <w:sz w:val="22"/>
          <w:szCs w:val="22"/>
        </w:rPr>
        <w:t>. USA: Himalayan Institute Press, 2007.</w:t>
      </w:r>
    </w:p>
    <w:p w:rsidR="00D00D53" w:rsidRDefault="00976A4A">
      <w:pPr>
        <w:tabs>
          <w:tab w:val="left" w:pos="720"/>
          <w:tab w:val="left" w:pos="1440"/>
          <w:tab w:val="left" w:pos="2160"/>
          <w:tab w:val="left" w:pos="2880"/>
        </w:tabs>
        <w:ind w:left="3600" w:hanging="3600"/>
        <w:rPr>
          <w:rFonts w:ascii="Calibri" w:eastAsia="Calibri" w:hAnsi="Calibri" w:cs="Calibri"/>
          <w:i/>
          <w:sz w:val="22"/>
          <w:szCs w:val="22"/>
        </w:rPr>
      </w:pPr>
      <w:r>
        <w:rPr>
          <w:rFonts w:ascii="Calibri" w:eastAsia="Calibri" w:hAnsi="Calibri" w:cs="Calibri"/>
          <w:sz w:val="22"/>
          <w:szCs w:val="22"/>
        </w:rPr>
        <w:t xml:space="preserve">Hamilton, H.  </w:t>
      </w:r>
      <w:r>
        <w:rPr>
          <w:rFonts w:ascii="Calibri" w:eastAsia="Calibri" w:hAnsi="Calibri" w:cs="Calibri"/>
          <w:i/>
          <w:sz w:val="22"/>
          <w:szCs w:val="22"/>
        </w:rPr>
        <w:t>The</w:t>
      </w:r>
      <w:r>
        <w:rPr>
          <w:rFonts w:ascii="Calibri" w:eastAsia="Calibri" w:hAnsi="Calibri" w:cs="Calibri"/>
          <w:sz w:val="22"/>
          <w:szCs w:val="22"/>
        </w:rPr>
        <w:t xml:space="preserve"> </w:t>
      </w:r>
      <w:r>
        <w:rPr>
          <w:rFonts w:ascii="Calibri" w:eastAsia="Calibri" w:hAnsi="Calibri" w:cs="Calibri"/>
          <w:i/>
          <w:sz w:val="22"/>
          <w:szCs w:val="22"/>
        </w:rPr>
        <w:t>Dancer’s Way: The New York City Ballet Guide to Mind, Body and</w:t>
      </w:r>
    </w:p>
    <w:p w:rsidR="00D00D53" w:rsidRDefault="00976A4A">
      <w:pPr>
        <w:tabs>
          <w:tab w:val="left" w:pos="720"/>
          <w:tab w:val="left" w:pos="1440"/>
          <w:tab w:val="left" w:pos="2160"/>
          <w:tab w:val="left" w:pos="2880"/>
        </w:tabs>
        <w:ind w:left="3600" w:hanging="3600"/>
        <w:rPr>
          <w:rFonts w:ascii="Calibri" w:eastAsia="Calibri" w:hAnsi="Calibri" w:cs="Calibri"/>
          <w:i/>
          <w:sz w:val="22"/>
          <w:szCs w:val="22"/>
        </w:rPr>
      </w:pPr>
      <w:r>
        <w:rPr>
          <w:rFonts w:ascii="Calibri" w:eastAsia="Calibri" w:hAnsi="Calibri" w:cs="Calibri"/>
          <w:i/>
          <w:sz w:val="22"/>
          <w:szCs w:val="22"/>
        </w:rPr>
        <w:t>Nutrition</w:t>
      </w:r>
      <w:r>
        <w:rPr>
          <w:rFonts w:ascii="Calibri" w:eastAsia="Calibri" w:hAnsi="Calibri" w:cs="Calibri"/>
          <w:sz w:val="22"/>
          <w:szCs w:val="22"/>
        </w:rPr>
        <w:t>. London: St. Martins: Griffin, 2008.</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proofErr w:type="spellStart"/>
      <w:r>
        <w:rPr>
          <w:rFonts w:ascii="Calibri" w:eastAsia="Calibri" w:hAnsi="Calibri" w:cs="Calibri"/>
          <w:sz w:val="22"/>
          <w:szCs w:val="22"/>
        </w:rPr>
        <w:t>Koutedakis</w:t>
      </w:r>
      <w:proofErr w:type="spellEnd"/>
      <w:r>
        <w:rPr>
          <w:rFonts w:ascii="Calibri" w:eastAsia="Calibri" w:hAnsi="Calibri" w:cs="Calibri"/>
          <w:sz w:val="22"/>
          <w:szCs w:val="22"/>
        </w:rPr>
        <w:t>, Y. &amp; Sharp, N.</w:t>
      </w:r>
      <w:r>
        <w:rPr>
          <w:rFonts w:ascii="Calibri" w:eastAsia="Calibri" w:hAnsi="Calibri" w:cs="Calibri"/>
          <w:sz w:val="22"/>
          <w:szCs w:val="22"/>
        </w:rPr>
        <w:t xml:space="preserve">C.C. </w:t>
      </w:r>
      <w:r>
        <w:rPr>
          <w:rFonts w:ascii="Calibri" w:eastAsia="Calibri" w:hAnsi="Calibri" w:cs="Calibri"/>
          <w:i/>
          <w:sz w:val="22"/>
          <w:szCs w:val="22"/>
        </w:rPr>
        <w:t>The Fit and Healthy Dancer</w:t>
      </w:r>
      <w:r>
        <w:rPr>
          <w:rFonts w:ascii="Calibri" w:eastAsia="Calibri" w:hAnsi="Calibri" w:cs="Calibri"/>
          <w:sz w:val="22"/>
          <w:szCs w:val="22"/>
        </w:rPr>
        <w:t>. Chichester: John Wiley &amp;</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Sons</w:t>
      </w:r>
      <w:proofErr w:type="gramStart"/>
      <w:r>
        <w:rPr>
          <w:rFonts w:ascii="Calibri" w:eastAsia="Calibri" w:hAnsi="Calibri" w:cs="Calibri"/>
          <w:sz w:val="22"/>
          <w:szCs w:val="22"/>
        </w:rPr>
        <w:t>,1999</w:t>
      </w:r>
      <w:proofErr w:type="gramEnd"/>
      <w:r>
        <w:rPr>
          <w:rFonts w:ascii="Calibri" w:eastAsia="Calibri" w:hAnsi="Calibri" w:cs="Calibri"/>
          <w:sz w:val="22"/>
          <w:szCs w:val="22"/>
        </w:rPr>
        <w:t>.</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 xml:space="preserve">Thomas, J.R., Nelson, J.K., et al. </w:t>
      </w:r>
      <w:r>
        <w:rPr>
          <w:rFonts w:ascii="Calibri" w:eastAsia="Calibri" w:hAnsi="Calibri" w:cs="Calibri"/>
          <w:i/>
          <w:sz w:val="22"/>
          <w:szCs w:val="22"/>
        </w:rPr>
        <w:t>Research Methods in Physical Activity</w:t>
      </w:r>
      <w:r>
        <w:rPr>
          <w:rFonts w:ascii="Calibri" w:eastAsia="Calibri" w:hAnsi="Calibri" w:cs="Calibri"/>
          <w:sz w:val="22"/>
          <w:szCs w:val="22"/>
        </w:rPr>
        <w:t>. United States:</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 xml:space="preserve">Human Kinetics, 2011. </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 xml:space="preserve">Quin, E. Rafferty, S. Tomlinson, C. </w:t>
      </w:r>
      <w:r>
        <w:rPr>
          <w:rFonts w:ascii="Calibri" w:eastAsia="Calibri" w:hAnsi="Calibri" w:cs="Calibri"/>
          <w:i/>
          <w:sz w:val="22"/>
          <w:szCs w:val="22"/>
        </w:rPr>
        <w:t>Safe Dance Practice</w:t>
      </w:r>
      <w:r>
        <w:rPr>
          <w:rFonts w:ascii="Calibri" w:eastAsia="Calibri" w:hAnsi="Calibri" w:cs="Calibri"/>
          <w:sz w:val="22"/>
          <w:szCs w:val="22"/>
        </w:rPr>
        <w:t>. Australia: Human K</w:t>
      </w:r>
      <w:r>
        <w:rPr>
          <w:rFonts w:ascii="Calibri" w:eastAsia="Calibri" w:hAnsi="Calibri" w:cs="Calibri"/>
          <w:sz w:val="22"/>
          <w:szCs w:val="22"/>
        </w:rPr>
        <w:t xml:space="preserve">inetics, 2015. </w:t>
      </w:r>
    </w:p>
    <w:p w:rsidR="00D00D53" w:rsidRDefault="00D00D53">
      <w:pPr>
        <w:tabs>
          <w:tab w:val="left" w:pos="720"/>
          <w:tab w:val="left" w:pos="1440"/>
          <w:tab w:val="left" w:pos="2160"/>
          <w:tab w:val="left" w:pos="2880"/>
        </w:tabs>
        <w:ind w:left="3600" w:hanging="3600"/>
        <w:rPr>
          <w:rFonts w:ascii="Calibri" w:eastAsia="Calibri" w:hAnsi="Calibri" w:cs="Calibri"/>
          <w:sz w:val="22"/>
          <w:szCs w:val="22"/>
        </w:rPr>
      </w:pPr>
    </w:p>
    <w:p w:rsidR="00D00D53" w:rsidRDefault="00976A4A">
      <w:pPr>
        <w:tabs>
          <w:tab w:val="left" w:pos="720"/>
          <w:tab w:val="left" w:pos="1440"/>
          <w:tab w:val="left" w:pos="2160"/>
          <w:tab w:val="left" w:pos="2880"/>
        </w:tabs>
        <w:ind w:left="3600" w:hanging="3600"/>
        <w:rPr>
          <w:rFonts w:ascii="Calibri" w:eastAsia="Calibri" w:hAnsi="Calibri" w:cs="Calibri"/>
          <w:b/>
          <w:sz w:val="22"/>
          <w:szCs w:val="22"/>
        </w:rPr>
      </w:pPr>
      <w:r>
        <w:rPr>
          <w:rFonts w:ascii="Calibri" w:eastAsia="Calibri" w:hAnsi="Calibri" w:cs="Calibri"/>
          <w:b/>
          <w:sz w:val="22"/>
          <w:szCs w:val="22"/>
        </w:rPr>
        <w:t>Recommended</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proofErr w:type="spellStart"/>
      <w:r>
        <w:rPr>
          <w:rFonts w:ascii="Calibri" w:eastAsia="Calibri" w:hAnsi="Calibri" w:cs="Calibri"/>
          <w:sz w:val="22"/>
          <w:szCs w:val="22"/>
        </w:rPr>
        <w:t>Baechle</w:t>
      </w:r>
      <w:proofErr w:type="spellEnd"/>
      <w:r>
        <w:rPr>
          <w:rFonts w:ascii="Calibri" w:eastAsia="Calibri" w:hAnsi="Calibri" w:cs="Calibri"/>
          <w:sz w:val="22"/>
          <w:szCs w:val="22"/>
        </w:rPr>
        <w:t xml:space="preserve">. T.R. &amp; Earle, R.  </w:t>
      </w:r>
      <w:r>
        <w:rPr>
          <w:rFonts w:ascii="Calibri" w:eastAsia="Calibri" w:hAnsi="Calibri" w:cs="Calibri"/>
          <w:i/>
          <w:sz w:val="22"/>
          <w:szCs w:val="22"/>
        </w:rPr>
        <w:t>Essentials of Strength Training and Conditioning</w:t>
      </w:r>
      <w:r>
        <w:rPr>
          <w:rFonts w:ascii="Calibri" w:eastAsia="Calibri" w:hAnsi="Calibri" w:cs="Calibri"/>
          <w:sz w:val="22"/>
          <w:szCs w:val="22"/>
        </w:rPr>
        <w:t xml:space="preserve">. London: </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Human Kinetics, 2008.</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 xml:space="preserve">Bastian, G. F. </w:t>
      </w:r>
      <w:r>
        <w:rPr>
          <w:rFonts w:ascii="Calibri" w:eastAsia="Calibri" w:hAnsi="Calibri" w:cs="Calibri"/>
          <w:i/>
          <w:sz w:val="22"/>
          <w:szCs w:val="22"/>
        </w:rPr>
        <w:t>An Illustrated Review of the Skeletal and Muscular Systems.</w:t>
      </w:r>
      <w:r>
        <w:rPr>
          <w:rFonts w:ascii="Calibri" w:eastAsia="Calibri" w:hAnsi="Calibri" w:cs="Calibri"/>
          <w:sz w:val="22"/>
          <w:szCs w:val="22"/>
        </w:rPr>
        <w:t xml:space="preserve"> New York: Harper </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Collins, 1993.</w:t>
      </w:r>
    </w:p>
    <w:p w:rsidR="00D00D53" w:rsidRDefault="00976A4A">
      <w:pPr>
        <w:tabs>
          <w:tab w:val="left" w:pos="720"/>
          <w:tab w:val="left" w:pos="1440"/>
          <w:tab w:val="left" w:pos="2160"/>
          <w:tab w:val="left" w:pos="2880"/>
        </w:tabs>
        <w:ind w:left="3600" w:hanging="3600"/>
        <w:rPr>
          <w:rFonts w:ascii="Calibri" w:eastAsia="Calibri" w:hAnsi="Calibri" w:cs="Calibri"/>
          <w:i/>
          <w:sz w:val="22"/>
          <w:szCs w:val="22"/>
        </w:rPr>
      </w:pPr>
      <w:bookmarkStart w:id="1" w:name="_gjdgxs" w:colFirst="0" w:colLast="0"/>
      <w:bookmarkEnd w:id="1"/>
      <w:r>
        <w:rPr>
          <w:rFonts w:ascii="Calibri" w:eastAsia="Calibri" w:hAnsi="Calibri" w:cs="Calibri"/>
          <w:sz w:val="22"/>
          <w:szCs w:val="22"/>
        </w:rPr>
        <w:t>N.U.P.A.W.G</w:t>
      </w:r>
      <w:r>
        <w:rPr>
          <w:rFonts w:ascii="Calibri" w:eastAsia="Calibri" w:hAnsi="Calibri" w:cs="Calibri"/>
          <w:sz w:val="22"/>
          <w:szCs w:val="22"/>
        </w:rPr>
        <w:t xml:space="preserve">. </w:t>
      </w:r>
      <w:r>
        <w:rPr>
          <w:rFonts w:ascii="Calibri" w:eastAsia="Calibri" w:hAnsi="Calibri" w:cs="Calibri"/>
          <w:i/>
          <w:sz w:val="22"/>
          <w:szCs w:val="22"/>
        </w:rPr>
        <w:t>Guidelines for Comprehensive Programs to Promote Healthy Eating and</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i/>
          <w:sz w:val="22"/>
          <w:szCs w:val="22"/>
        </w:rPr>
        <w:t>Physical Activity</w:t>
      </w:r>
      <w:r>
        <w:rPr>
          <w:rFonts w:ascii="Calibri" w:eastAsia="Calibri" w:hAnsi="Calibri" w:cs="Calibri"/>
          <w:sz w:val="22"/>
          <w:szCs w:val="22"/>
        </w:rPr>
        <w:t>. Champaign, IL: Human Kinetics, 2002.</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 xml:space="preserve">Taylor, J. </w:t>
      </w:r>
      <w:r>
        <w:rPr>
          <w:rFonts w:ascii="Calibri" w:eastAsia="Calibri" w:hAnsi="Calibri" w:cs="Calibri"/>
          <w:i/>
          <w:sz w:val="22"/>
          <w:szCs w:val="22"/>
        </w:rPr>
        <w:t>Psychology of Dance</w:t>
      </w:r>
      <w:r>
        <w:rPr>
          <w:rFonts w:ascii="Calibri" w:eastAsia="Calibri" w:hAnsi="Calibri" w:cs="Calibri"/>
          <w:sz w:val="22"/>
          <w:szCs w:val="22"/>
        </w:rPr>
        <w:t>. London: Human Kinetics, 1995.</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proofErr w:type="spellStart"/>
      <w:r>
        <w:rPr>
          <w:rFonts w:ascii="Calibri" w:eastAsia="Calibri" w:hAnsi="Calibri" w:cs="Calibri"/>
          <w:sz w:val="22"/>
          <w:szCs w:val="22"/>
        </w:rPr>
        <w:t>Tortora</w:t>
      </w:r>
      <w:proofErr w:type="spellEnd"/>
      <w:r>
        <w:rPr>
          <w:rFonts w:ascii="Calibri" w:eastAsia="Calibri" w:hAnsi="Calibri" w:cs="Calibri"/>
          <w:sz w:val="22"/>
          <w:szCs w:val="22"/>
        </w:rPr>
        <w:t xml:space="preserve">, G. J. &amp; Grabowski, S.R. </w:t>
      </w:r>
      <w:r>
        <w:rPr>
          <w:rFonts w:ascii="Calibri" w:eastAsia="Calibri" w:hAnsi="Calibri" w:cs="Calibri"/>
          <w:i/>
          <w:sz w:val="22"/>
          <w:szCs w:val="22"/>
        </w:rPr>
        <w:t>Principles of Anatomy and Physiolog</w:t>
      </w:r>
      <w:r>
        <w:rPr>
          <w:rFonts w:ascii="Calibri" w:eastAsia="Calibri" w:hAnsi="Calibri" w:cs="Calibri"/>
          <w:i/>
          <w:sz w:val="22"/>
          <w:szCs w:val="22"/>
        </w:rPr>
        <w:t xml:space="preserve">y, </w:t>
      </w:r>
      <w:r>
        <w:rPr>
          <w:rFonts w:ascii="Calibri" w:eastAsia="Calibri" w:hAnsi="Calibri" w:cs="Calibri"/>
          <w:sz w:val="22"/>
          <w:szCs w:val="22"/>
        </w:rPr>
        <w:t>Chichester: Wiley</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&amp; Sons.</w:t>
      </w:r>
    </w:p>
    <w:p w:rsidR="00D00D53" w:rsidRDefault="00976A4A">
      <w:pPr>
        <w:tabs>
          <w:tab w:val="left" w:pos="720"/>
          <w:tab w:val="left" w:pos="1440"/>
          <w:tab w:val="left" w:pos="2160"/>
          <w:tab w:val="left" w:pos="2880"/>
        </w:tabs>
        <w:ind w:left="3600" w:hanging="3600"/>
        <w:rPr>
          <w:rFonts w:ascii="Calibri" w:eastAsia="Calibri" w:hAnsi="Calibri" w:cs="Calibri"/>
          <w:sz w:val="22"/>
          <w:szCs w:val="22"/>
        </w:rPr>
      </w:pPr>
      <w:r>
        <w:rPr>
          <w:rFonts w:ascii="Calibri" w:eastAsia="Calibri" w:hAnsi="Calibri" w:cs="Calibri"/>
          <w:sz w:val="22"/>
          <w:szCs w:val="22"/>
        </w:rPr>
        <w:t xml:space="preserve">Tucker, L. </w:t>
      </w:r>
      <w:r>
        <w:rPr>
          <w:rFonts w:ascii="Calibri" w:eastAsia="Calibri" w:hAnsi="Calibri" w:cs="Calibri"/>
          <w:i/>
          <w:sz w:val="22"/>
          <w:szCs w:val="22"/>
        </w:rPr>
        <w:t>An Introductory Guide to Anatomy and Physiology</w:t>
      </w:r>
      <w:r>
        <w:rPr>
          <w:rFonts w:ascii="Calibri" w:eastAsia="Calibri" w:hAnsi="Calibri" w:cs="Calibri"/>
          <w:sz w:val="22"/>
          <w:szCs w:val="22"/>
        </w:rPr>
        <w:t>. Cambridge: Ruben, 2000.</w:t>
      </w:r>
    </w:p>
    <w:p w:rsidR="00D00D53" w:rsidRDefault="00D00D53">
      <w:pPr>
        <w:tabs>
          <w:tab w:val="left" w:pos="720"/>
          <w:tab w:val="left" w:pos="1440"/>
          <w:tab w:val="left" w:pos="2160"/>
          <w:tab w:val="left" w:pos="2880"/>
        </w:tabs>
        <w:ind w:left="3600" w:hanging="3600"/>
        <w:rPr>
          <w:rFonts w:ascii="Calibri" w:eastAsia="Calibri" w:hAnsi="Calibri" w:cs="Calibri"/>
          <w:sz w:val="22"/>
          <w:szCs w:val="22"/>
        </w:rPr>
      </w:pPr>
    </w:p>
    <w:p w:rsidR="00D00D53" w:rsidRDefault="00976A4A">
      <w:pPr>
        <w:tabs>
          <w:tab w:val="left" w:pos="720"/>
          <w:tab w:val="left" w:pos="1440"/>
          <w:tab w:val="left" w:pos="2160"/>
          <w:tab w:val="left" w:pos="2880"/>
        </w:tabs>
        <w:ind w:left="3600" w:hanging="3600"/>
        <w:rPr>
          <w:rFonts w:ascii="Calibri" w:eastAsia="Calibri" w:hAnsi="Calibri" w:cs="Calibri"/>
          <w:b/>
          <w:sz w:val="22"/>
          <w:szCs w:val="22"/>
        </w:rPr>
      </w:pPr>
      <w:r>
        <w:rPr>
          <w:rFonts w:ascii="Calibri" w:eastAsia="Calibri" w:hAnsi="Calibri" w:cs="Calibri"/>
          <w:b/>
          <w:sz w:val="22"/>
          <w:szCs w:val="22"/>
        </w:rPr>
        <w:t>Journals</w:t>
      </w:r>
    </w:p>
    <w:p w:rsidR="00D00D53" w:rsidRDefault="00976A4A">
      <w:pPr>
        <w:tabs>
          <w:tab w:val="left" w:pos="720"/>
          <w:tab w:val="left" w:pos="1440"/>
          <w:tab w:val="left" w:pos="2160"/>
          <w:tab w:val="left" w:pos="2880"/>
        </w:tabs>
        <w:ind w:left="3600" w:hanging="3600"/>
        <w:rPr>
          <w:rFonts w:ascii="Calibri" w:eastAsia="Calibri" w:hAnsi="Calibri" w:cs="Calibri"/>
          <w:i/>
          <w:sz w:val="22"/>
          <w:szCs w:val="22"/>
        </w:rPr>
      </w:pPr>
      <w:r>
        <w:rPr>
          <w:rFonts w:ascii="Calibri" w:eastAsia="Calibri" w:hAnsi="Calibri" w:cs="Calibri"/>
          <w:i/>
          <w:sz w:val="22"/>
          <w:szCs w:val="22"/>
        </w:rPr>
        <w:t xml:space="preserve">Journal of Dance Medicine and Science </w:t>
      </w:r>
    </w:p>
    <w:p w:rsidR="00D00D53" w:rsidRDefault="00D00D53">
      <w:pPr>
        <w:tabs>
          <w:tab w:val="left" w:pos="720"/>
          <w:tab w:val="left" w:pos="1440"/>
          <w:tab w:val="left" w:pos="2160"/>
          <w:tab w:val="left" w:pos="2880"/>
        </w:tabs>
        <w:ind w:left="3600" w:hanging="3600"/>
        <w:rPr>
          <w:rFonts w:ascii="Calibri" w:eastAsia="Calibri" w:hAnsi="Calibri" w:cs="Calibri"/>
          <w:i/>
          <w:sz w:val="22"/>
          <w:szCs w:val="22"/>
        </w:rPr>
      </w:pPr>
    </w:p>
    <w:p w:rsidR="00D00D53" w:rsidRDefault="00D00D53">
      <w:pPr>
        <w:spacing w:after="240"/>
        <w:rPr>
          <w:rFonts w:ascii="Calibri" w:eastAsia="Calibri" w:hAnsi="Calibri" w:cs="Calibri"/>
          <w:sz w:val="22"/>
          <w:szCs w:val="22"/>
        </w:rPr>
      </w:pPr>
    </w:p>
    <w:p w:rsidR="00D00D53" w:rsidRDefault="00D00D53">
      <w:pPr>
        <w:ind w:hanging="3600"/>
        <w:rPr>
          <w:rFonts w:ascii="Times" w:eastAsia="Times" w:hAnsi="Times" w:cs="Times"/>
          <w:sz w:val="20"/>
          <w:szCs w:val="20"/>
        </w:rPr>
      </w:pPr>
    </w:p>
    <w:p w:rsidR="00D00D53" w:rsidRDefault="00976A4A">
      <w:pPr>
        <w:spacing w:after="240"/>
        <w:rPr>
          <w:rFonts w:ascii="Times" w:eastAsia="Times" w:hAnsi="Times" w:cs="Times"/>
          <w:sz w:val="20"/>
          <w:szCs w:val="20"/>
        </w:rPr>
      </w:pPr>
      <w:r>
        <w:rPr>
          <w:rFonts w:ascii="Times" w:eastAsia="Times" w:hAnsi="Times" w:cs="Times"/>
          <w:sz w:val="20"/>
          <w:szCs w:val="20"/>
        </w:rPr>
        <w:br/>
      </w:r>
    </w:p>
    <w:p w:rsidR="00D00D53" w:rsidRDefault="00D00D53">
      <w:pPr>
        <w:rPr>
          <w:rFonts w:ascii="Times" w:eastAsia="Times" w:hAnsi="Times" w:cs="Times"/>
          <w:sz w:val="20"/>
          <w:szCs w:val="20"/>
        </w:rPr>
      </w:pPr>
    </w:p>
    <w:p w:rsidR="00D00D53" w:rsidRDefault="00D00D53">
      <w:pPr>
        <w:rPr>
          <w:rFonts w:ascii="Calibri" w:eastAsia="Calibri" w:hAnsi="Calibri" w:cs="Calibri"/>
        </w:rPr>
      </w:pPr>
    </w:p>
    <w:sectPr w:rsidR="00D00D53">
      <w:pgSz w:w="11906" w:h="16838"/>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1239DD"/>
    <w:multiLevelType w:val="multilevel"/>
    <w:tmpl w:val="409E59C8"/>
    <w:lvl w:ilvl="0">
      <w:start w:val="1"/>
      <w:numFmt w:val="bullet"/>
      <w:lvlText w:val="●"/>
      <w:lvlJc w:val="left"/>
      <w:pPr>
        <w:ind w:left="720" w:hanging="360"/>
      </w:pPr>
      <w:rPr>
        <w:rFonts w:ascii="Arial" w:eastAsia="Arial" w:hAnsi="Arial" w:cs="Arial"/>
        <w:sz w:val="20"/>
        <w:szCs w:val="20"/>
      </w:rPr>
    </w:lvl>
    <w:lvl w:ilvl="1">
      <w:start w:val="1"/>
      <w:numFmt w:val="bullet"/>
      <w:lvlText w:val="o"/>
      <w:lvlJc w:val="left"/>
      <w:pPr>
        <w:ind w:left="1440" w:hanging="360"/>
      </w:pPr>
      <w:rPr>
        <w:rFonts w:ascii="Arial" w:eastAsia="Arial" w:hAnsi="Arial" w:cs="Arial"/>
        <w:sz w:val="20"/>
        <w:szCs w:val="20"/>
      </w:rPr>
    </w:lvl>
    <w:lvl w:ilvl="2">
      <w:start w:val="1"/>
      <w:numFmt w:val="bullet"/>
      <w:lvlText w:val="▪"/>
      <w:lvlJc w:val="left"/>
      <w:pPr>
        <w:ind w:left="2160" w:hanging="360"/>
      </w:pPr>
      <w:rPr>
        <w:rFonts w:ascii="Arial" w:eastAsia="Arial" w:hAnsi="Arial" w:cs="Arial"/>
        <w:sz w:val="20"/>
        <w:szCs w:val="20"/>
      </w:rPr>
    </w:lvl>
    <w:lvl w:ilvl="3">
      <w:start w:val="1"/>
      <w:numFmt w:val="bullet"/>
      <w:lvlText w:val="▪"/>
      <w:lvlJc w:val="left"/>
      <w:pPr>
        <w:ind w:left="2880" w:hanging="360"/>
      </w:pPr>
      <w:rPr>
        <w:rFonts w:ascii="Arial" w:eastAsia="Arial" w:hAnsi="Arial" w:cs="Arial"/>
        <w:sz w:val="20"/>
        <w:szCs w:val="20"/>
      </w:rPr>
    </w:lvl>
    <w:lvl w:ilvl="4">
      <w:start w:val="1"/>
      <w:numFmt w:val="bullet"/>
      <w:lvlText w:val="▪"/>
      <w:lvlJc w:val="left"/>
      <w:pPr>
        <w:ind w:left="3600" w:hanging="360"/>
      </w:pPr>
      <w:rPr>
        <w:rFonts w:ascii="Arial" w:eastAsia="Arial" w:hAnsi="Arial" w:cs="Arial"/>
        <w:sz w:val="20"/>
        <w:szCs w:val="20"/>
      </w:rPr>
    </w:lvl>
    <w:lvl w:ilvl="5">
      <w:start w:val="1"/>
      <w:numFmt w:val="bullet"/>
      <w:lvlText w:val="▪"/>
      <w:lvlJc w:val="left"/>
      <w:pPr>
        <w:ind w:left="4320" w:hanging="360"/>
      </w:pPr>
      <w:rPr>
        <w:rFonts w:ascii="Arial" w:eastAsia="Arial" w:hAnsi="Arial" w:cs="Arial"/>
        <w:sz w:val="20"/>
        <w:szCs w:val="20"/>
      </w:rPr>
    </w:lvl>
    <w:lvl w:ilvl="6">
      <w:start w:val="1"/>
      <w:numFmt w:val="bullet"/>
      <w:lvlText w:val="▪"/>
      <w:lvlJc w:val="left"/>
      <w:pPr>
        <w:ind w:left="5040" w:hanging="360"/>
      </w:pPr>
      <w:rPr>
        <w:rFonts w:ascii="Arial" w:eastAsia="Arial" w:hAnsi="Arial" w:cs="Arial"/>
        <w:sz w:val="20"/>
        <w:szCs w:val="20"/>
      </w:rPr>
    </w:lvl>
    <w:lvl w:ilvl="7">
      <w:start w:val="1"/>
      <w:numFmt w:val="bullet"/>
      <w:lvlText w:val="▪"/>
      <w:lvlJc w:val="left"/>
      <w:pPr>
        <w:ind w:left="5760" w:hanging="360"/>
      </w:pPr>
      <w:rPr>
        <w:rFonts w:ascii="Arial" w:eastAsia="Arial" w:hAnsi="Arial" w:cs="Arial"/>
        <w:sz w:val="20"/>
        <w:szCs w:val="20"/>
      </w:rPr>
    </w:lvl>
    <w:lvl w:ilvl="8">
      <w:start w:val="1"/>
      <w:numFmt w:val="bullet"/>
      <w:lvlText w:val="▪"/>
      <w:lvlJc w:val="left"/>
      <w:pPr>
        <w:ind w:left="6480" w:hanging="360"/>
      </w:pPr>
      <w:rPr>
        <w:rFonts w:ascii="Arial" w:eastAsia="Arial" w:hAnsi="Arial" w:cs="Arial"/>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0D53"/>
    <w:rsid w:val="00976A4A"/>
    <w:rsid w:val="00D00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4D4AA3C-9CB1-4EC1-A73C-8A9242191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color w:val="000000"/>
        <w:sz w:val="24"/>
        <w:szCs w:val="24"/>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2235</Words>
  <Characters>12745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Christy Anson-Harries</cp:lastModifiedBy>
  <cp:revision>2</cp:revision>
  <dcterms:created xsi:type="dcterms:W3CDTF">2017-11-16T11:48:00Z</dcterms:created>
  <dcterms:modified xsi:type="dcterms:W3CDTF">2017-11-16T11:48:00Z</dcterms:modified>
</cp:coreProperties>
</file>