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24206" w14:textId="77777777" w:rsidR="008B2AEB" w:rsidRDefault="005C0E89" w:rsidP="005C0E89">
      <w:pPr>
        <w:jc w:val="center"/>
        <w:rPr>
          <w:b/>
          <w:bCs/>
          <w:sz w:val="28"/>
          <w:szCs w:val="28"/>
          <w:u w:val="single"/>
        </w:rPr>
      </w:pPr>
      <w:r w:rsidRPr="005C0E89">
        <w:rPr>
          <w:b/>
          <w:bCs/>
          <w:sz w:val="28"/>
          <w:szCs w:val="28"/>
          <w:u w:val="single"/>
        </w:rPr>
        <w:t>Personal Reflection</w:t>
      </w:r>
    </w:p>
    <w:p w14:paraId="05D2361F" w14:textId="77777777" w:rsidR="00EE7283" w:rsidRDefault="00EE7283" w:rsidP="005C0E89">
      <w:pPr>
        <w:rPr>
          <w:sz w:val="24"/>
          <w:szCs w:val="24"/>
        </w:rPr>
      </w:pPr>
    </w:p>
    <w:p w14:paraId="114BA9E5" w14:textId="05CF8948" w:rsidR="00EE7283" w:rsidRPr="00EE7283" w:rsidRDefault="00EE7283" w:rsidP="005C0E89">
      <w:pPr>
        <w:rPr>
          <w:b/>
          <w:bCs/>
          <w:sz w:val="24"/>
          <w:szCs w:val="24"/>
          <w:u w:val="single"/>
        </w:rPr>
      </w:pPr>
      <w:r w:rsidRPr="00EE7283">
        <w:rPr>
          <w:b/>
          <w:bCs/>
          <w:sz w:val="24"/>
          <w:szCs w:val="24"/>
          <w:u w:val="single"/>
        </w:rPr>
        <w:t>The Importance of Reflective Learning</w:t>
      </w:r>
    </w:p>
    <w:p w14:paraId="00A6F4EF" w14:textId="5A9DB081" w:rsidR="005C0E89" w:rsidRDefault="005C0E89" w:rsidP="005C0E89">
      <w:pPr>
        <w:rPr>
          <w:sz w:val="24"/>
          <w:szCs w:val="24"/>
        </w:rPr>
      </w:pPr>
      <w:r>
        <w:rPr>
          <w:sz w:val="24"/>
          <w:szCs w:val="24"/>
        </w:rPr>
        <w:t xml:space="preserve">Throughout the completion of my continuing development plan, the progression of my skills </w:t>
      </w:r>
      <w:r w:rsidR="00EE7283">
        <w:rPr>
          <w:sz w:val="24"/>
          <w:szCs w:val="24"/>
        </w:rPr>
        <w:t>has</w:t>
      </w:r>
      <w:r>
        <w:rPr>
          <w:sz w:val="24"/>
          <w:szCs w:val="24"/>
        </w:rPr>
        <w:t xml:space="preserve"> been greatly highlighted to me. By the need to record and explain new skills learnt or scenarios where my skills have been greatly used and improved, my eyes have been opened to the level of personal progression that has taken place over the past few months. Some of the points that I have included in my CPD </w:t>
      </w:r>
      <w:r w:rsidR="00EF5DC9">
        <w:rPr>
          <w:sz w:val="24"/>
          <w:szCs w:val="24"/>
        </w:rPr>
        <w:t>log</w:t>
      </w:r>
      <w:r>
        <w:rPr>
          <w:sz w:val="24"/>
          <w:szCs w:val="24"/>
        </w:rPr>
        <w:t xml:space="preserve"> could even have been forgotten if I did not have the thought in the back of my mind that I should be recording moments where personal progression is taking place. </w:t>
      </w:r>
      <w:r w:rsidR="00A43271">
        <w:rPr>
          <w:sz w:val="24"/>
          <w:szCs w:val="24"/>
        </w:rPr>
        <w:t xml:space="preserve">Recording these moments also reinforces the skills that were learnt during the task that I am recording, as I am required to explain and reflect on it. </w:t>
      </w:r>
      <w:r>
        <w:rPr>
          <w:sz w:val="24"/>
          <w:szCs w:val="24"/>
        </w:rPr>
        <w:t>To simplify this, the need to record my progression has allowed me to fully appreciate the level of progression that has taken place, highlighting the importance of keeping a CPD log throughout my professional career.</w:t>
      </w:r>
      <w:r w:rsidR="00DB72B0">
        <w:rPr>
          <w:sz w:val="24"/>
          <w:szCs w:val="24"/>
        </w:rPr>
        <w:t xml:space="preserve"> Heyler 2013</w:t>
      </w:r>
      <w:r>
        <w:rPr>
          <w:sz w:val="24"/>
          <w:szCs w:val="24"/>
        </w:rPr>
        <w:t xml:space="preserve"> </w:t>
      </w:r>
      <w:r w:rsidR="00DB72B0">
        <w:rPr>
          <w:sz w:val="24"/>
          <w:szCs w:val="24"/>
        </w:rPr>
        <w:t xml:space="preserve">explains the importance of reflective learning when she writes “One of the main reasons for sharpening our reflective skills is that it is these that enable intelligent and informed analysis of how our other skills are doing”. </w:t>
      </w:r>
    </w:p>
    <w:p w14:paraId="200F3471" w14:textId="6C449F7A" w:rsidR="003F696C" w:rsidRDefault="00CF0E67" w:rsidP="005C0E89">
      <w:pPr>
        <w:rPr>
          <w:sz w:val="24"/>
          <w:szCs w:val="24"/>
        </w:rPr>
      </w:pPr>
      <w:r>
        <w:rPr>
          <w:sz w:val="24"/>
          <w:szCs w:val="24"/>
        </w:rPr>
        <w:t>After seeing the benefits of keeping a CPD log, I will be setting the goal of continuing this log to a</w:t>
      </w:r>
      <w:r w:rsidR="00A14E85">
        <w:rPr>
          <w:sz w:val="24"/>
          <w:szCs w:val="24"/>
        </w:rPr>
        <w:t xml:space="preserve"> time</w:t>
      </w:r>
      <w:r>
        <w:rPr>
          <w:sz w:val="24"/>
          <w:szCs w:val="24"/>
        </w:rPr>
        <w:t xml:space="preserve"> where I am in full-time work, or possibly even during this. This is because I view a CPD log as proof of professionalism, which can be taken to an interview and used as evidence to show specifically what has been achieved during my time in education or the industry.</w:t>
      </w:r>
      <w:r w:rsidR="000D2FD7">
        <w:rPr>
          <w:sz w:val="24"/>
          <w:szCs w:val="24"/>
        </w:rPr>
        <w:t xml:space="preserve"> T</w:t>
      </w:r>
      <w:r>
        <w:rPr>
          <w:sz w:val="24"/>
          <w:szCs w:val="24"/>
        </w:rPr>
        <w:t>he fact that someone will take the time to record and review a CPD</w:t>
      </w:r>
      <w:r w:rsidR="00EF5DC9">
        <w:rPr>
          <w:sz w:val="24"/>
          <w:szCs w:val="24"/>
        </w:rPr>
        <w:t xml:space="preserve"> plan</w:t>
      </w:r>
      <w:r>
        <w:rPr>
          <w:sz w:val="24"/>
          <w:szCs w:val="24"/>
        </w:rPr>
        <w:t xml:space="preserve"> shows personal professionalism and is something I believe would be very attractive to an employer. </w:t>
      </w:r>
      <w:r w:rsidR="00A43271">
        <w:rPr>
          <w:sz w:val="24"/>
          <w:szCs w:val="24"/>
        </w:rPr>
        <w:t>As I cannot specify an end point for this goal, it is difficult for me to set a timeframe. To counter this and assure that this goal can be classified as a ‘SMART Target’ I will review the quality and progression of my CPD log annually.</w:t>
      </w:r>
      <w:r w:rsidR="00B462D1">
        <w:rPr>
          <w:sz w:val="24"/>
          <w:szCs w:val="24"/>
        </w:rPr>
        <w:t xml:space="preserve"> Setting SMART targets and reflecting on these has several benefits. As The University of Edinburgh states, these benefits include; </w:t>
      </w:r>
      <w:r w:rsidR="00EE7283">
        <w:rPr>
          <w:sz w:val="24"/>
          <w:szCs w:val="24"/>
        </w:rPr>
        <w:t>“</w:t>
      </w:r>
      <w:r w:rsidR="00B462D1">
        <w:rPr>
          <w:sz w:val="24"/>
          <w:szCs w:val="24"/>
        </w:rPr>
        <w:t>optimised time, energy and performance, the ability to capitalise on opportunities, assurance that values, goals and objectives are aligned, as well as increased self-awareness.</w:t>
      </w:r>
      <w:r w:rsidR="00EE7283">
        <w:rPr>
          <w:sz w:val="24"/>
          <w:szCs w:val="24"/>
        </w:rPr>
        <w:t>”</w:t>
      </w:r>
    </w:p>
    <w:p w14:paraId="5675EA55" w14:textId="24D7501E" w:rsidR="00EE7283" w:rsidRPr="00EE7283" w:rsidRDefault="00EE7283" w:rsidP="005C0E89">
      <w:pPr>
        <w:rPr>
          <w:b/>
          <w:bCs/>
          <w:sz w:val="24"/>
          <w:szCs w:val="24"/>
          <w:u w:val="single"/>
        </w:rPr>
      </w:pPr>
      <w:r w:rsidRPr="00EE7283">
        <w:rPr>
          <w:b/>
          <w:bCs/>
          <w:sz w:val="24"/>
          <w:szCs w:val="24"/>
          <w:u w:val="single"/>
        </w:rPr>
        <w:t>Skills Developed</w:t>
      </w:r>
    </w:p>
    <w:p w14:paraId="025B8EB3" w14:textId="1987D078" w:rsidR="000D2FD7" w:rsidRDefault="003F696C" w:rsidP="005C0E89">
      <w:pPr>
        <w:rPr>
          <w:sz w:val="24"/>
          <w:szCs w:val="24"/>
        </w:rPr>
      </w:pPr>
      <w:r>
        <w:rPr>
          <w:sz w:val="24"/>
          <w:szCs w:val="24"/>
        </w:rPr>
        <w:t xml:space="preserve">Throughout my first few months at University, I feel like I have certainly learned a myriad of skills that are going to benefit me for my career ahead and I am happy with my personal </w:t>
      </w:r>
      <w:r w:rsidR="000D2FD7">
        <w:rPr>
          <w:sz w:val="24"/>
          <w:szCs w:val="24"/>
        </w:rPr>
        <w:t>progression</w:t>
      </w:r>
      <w:r>
        <w:rPr>
          <w:sz w:val="24"/>
          <w:szCs w:val="24"/>
        </w:rPr>
        <w:t>. Although I appreciate the importance of every log in my CPD plan, there are some which specifically stand out. The visit to the Civic Centre stands out to me as I feel like I gained a large amount of valuable information on this visit</w:t>
      </w:r>
      <w:r w:rsidR="000D2FD7">
        <w:rPr>
          <w:sz w:val="24"/>
          <w:szCs w:val="24"/>
        </w:rPr>
        <w:t xml:space="preserve">, as well as an appreciation of the importance of visiting </w:t>
      </w:r>
      <w:r w:rsidR="00EE7283">
        <w:rPr>
          <w:sz w:val="24"/>
          <w:szCs w:val="24"/>
        </w:rPr>
        <w:t xml:space="preserve">places </w:t>
      </w:r>
      <w:r w:rsidR="000D2FD7">
        <w:rPr>
          <w:sz w:val="24"/>
          <w:szCs w:val="24"/>
        </w:rPr>
        <w:t>which allow one to put in the extra reading and effort to a topic area. I also</w:t>
      </w:r>
      <w:r w:rsidR="00EE7283">
        <w:rPr>
          <w:sz w:val="24"/>
          <w:szCs w:val="24"/>
        </w:rPr>
        <w:t xml:space="preserve"> </w:t>
      </w:r>
      <w:r w:rsidR="000D2FD7">
        <w:rPr>
          <w:sz w:val="24"/>
          <w:szCs w:val="24"/>
        </w:rPr>
        <w:t>value the talks given by the CIOB as I see</w:t>
      </w:r>
      <w:r w:rsidR="00A43271">
        <w:rPr>
          <w:sz w:val="24"/>
          <w:szCs w:val="24"/>
        </w:rPr>
        <w:t xml:space="preserve"> </w:t>
      </w:r>
      <w:r w:rsidR="000D2FD7">
        <w:rPr>
          <w:sz w:val="24"/>
          <w:szCs w:val="24"/>
        </w:rPr>
        <w:t xml:space="preserve">the benefits in joining an organisation and plan on doing so in the future. </w:t>
      </w:r>
      <w:r w:rsidR="0008536C">
        <w:rPr>
          <w:sz w:val="24"/>
          <w:szCs w:val="24"/>
        </w:rPr>
        <w:t xml:space="preserve">Reflecting on certain activities specifically is very beneficial to one, as Gibbs 1988 states “It is not sufficient to have an experience in order to learn.” “Without reflecting on this </w:t>
      </w:r>
      <w:r w:rsidR="00EE7283">
        <w:rPr>
          <w:sz w:val="24"/>
          <w:szCs w:val="24"/>
        </w:rPr>
        <w:t>experience,</w:t>
      </w:r>
      <w:r w:rsidR="0008536C">
        <w:rPr>
          <w:sz w:val="24"/>
          <w:szCs w:val="24"/>
        </w:rPr>
        <w:t xml:space="preserve"> it may be quickly forgotten, or its learning potential lost”.</w:t>
      </w:r>
    </w:p>
    <w:p w14:paraId="3FC53867" w14:textId="77777777" w:rsidR="00EE7283" w:rsidRDefault="00EE7283" w:rsidP="005C0E89">
      <w:pPr>
        <w:rPr>
          <w:sz w:val="24"/>
          <w:szCs w:val="24"/>
        </w:rPr>
      </w:pPr>
    </w:p>
    <w:p w14:paraId="1D7ADA99" w14:textId="722C7973" w:rsidR="00EE7283" w:rsidRPr="00EE7283" w:rsidRDefault="00EE7283" w:rsidP="005C0E89">
      <w:pPr>
        <w:rPr>
          <w:b/>
          <w:bCs/>
          <w:sz w:val="24"/>
          <w:szCs w:val="24"/>
          <w:u w:val="single"/>
        </w:rPr>
      </w:pPr>
      <w:r w:rsidRPr="00EE7283">
        <w:rPr>
          <w:b/>
          <w:bCs/>
          <w:sz w:val="24"/>
          <w:szCs w:val="24"/>
          <w:u w:val="single"/>
        </w:rPr>
        <w:t>Personal Strengths</w:t>
      </w:r>
    </w:p>
    <w:p w14:paraId="0D7E1820" w14:textId="7A2067FF" w:rsidR="00A43271" w:rsidRDefault="00A43271" w:rsidP="005C0E89">
      <w:pPr>
        <w:rPr>
          <w:sz w:val="24"/>
          <w:szCs w:val="24"/>
        </w:rPr>
      </w:pPr>
      <w:r>
        <w:rPr>
          <w:sz w:val="24"/>
          <w:szCs w:val="24"/>
        </w:rPr>
        <w:t>After reviewing my CPD</w:t>
      </w:r>
      <w:r w:rsidR="000D2FD7">
        <w:rPr>
          <w:sz w:val="24"/>
          <w:szCs w:val="24"/>
        </w:rPr>
        <w:t xml:space="preserve"> log</w:t>
      </w:r>
      <w:r>
        <w:rPr>
          <w:sz w:val="24"/>
          <w:szCs w:val="24"/>
        </w:rPr>
        <w:t xml:space="preserve"> and my time during University, I can highlight where my strengths and weaknesses currently lie. </w:t>
      </w:r>
      <w:r w:rsidR="00520BB7">
        <w:rPr>
          <w:sz w:val="24"/>
          <w:szCs w:val="24"/>
        </w:rPr>
        <w:t>As stated in my past professional experiences section, I have come straight from education to University. Because of this, I believe it is fair for me to say that my strengths lie in my concentration during class and my ability to complete my work in the given time-frame, without feeling as if I have had to rush or panic to comp</w:t>
      </w:r>
      <w:r w:rsidR="00A14E85">
        <w:rPr>
          <w:sz w:val="24"/>
          <w:szCs w:val="24"/>
        </w:rPr>
        <w:t>l</w:t>
      </w:r>
      <w:r w:rsidR="00520BB7">
        <w:rPr>
          <w:sz w:val="24"/>
          <w:szCs w:val="24"/>
        </w:rPr>
        <w:t xml:space="preserve">ete work. However, I would not say that my time management is at it’s peak as of yet. This brings me on to another goal of mine, which is to set out a literal time plan when my next assignments are issued, specifically stating which days will be spent doing which module and for how long. The reason behind this is because I found myself spending consecutive days completing the same assignment, whereas it may benefit me to add variety to the work I complete in </w:t>
      </w:r>
      <w:r w:rsidR="00A14E85">
        <w:rPr>
          <w:sz w:val="24"/>
          <w:szCs w:val="24"/>
        </w:rPr>
        <w:t>my own ti</w:t>
      </w:r>
      <w:r w:rsidR="000D2FD7">
        <w:rPr>
          <w:sz w:val="24"/>
          <w:szCs w:val="24"/>
        </w:rPr>
        <w:t>m</w:t>
      </w:r>
      <w:r w:rsidR="00A14E85">
        <w:rPr>
          <w:sz w:val="24"/>
          <w:szCs w:val="24"/>
        </w:rPr>
        <w:t>e</w:t>
      </w:r>
      <w:r w:rsidR="000D2FD7">
        <w:rPr>
          <w:sz w:val="24"/>
          <w:szCs w:val="24"/>
        </w:rPr>
        <w:t>,</w:t>
      </w:r>
      <w:r w:rsidR="00520BB7">
        <w:rPr>
          <w:sz w:val="24"/>
          <w:szCs w:val="24"/>
        </w:rPr>
        <w:t xml:space="preserve"> to stop myself from </w:t>
      </w:r>
      <w:r w:rsidR="00EC5029">
        <w:rPr>
          <w:sz w:val="24"/>
          <w:szCs w:val="24"/>
        </w:rPr>
        <w:t>being</w:t>
      </w:r>
      <w:r w:rsidR="00520BB7">
        <w:rPr>
          <w:sz w:val="24"/>
          <w:szCs w:val="24"/>
        </w:rPr>
        <w:t xml:space="preserve"> </w:t>
      </w:r>
      <w:r w:rsidR="00EC5029">
        <w:rPr>
          <w:sz w:val="24"/>
          <w:szCs w:val="24"/>
        </w:rPr>
        <w:t>inattentive</w:t>
      </w:r>
      <w:r w:rsidR="00520BB7">
        <w:rPr>
          <w:sz w:val="24"/>
          <w:szCs w:val="24"/>
        </w:rPr>
        <w:t xml:space="preserve"> and to maximise my productivity. </w:t>
      </w:r>
    </w:p>
    <w:p w14:paraId="2F5E8AE7" w14:textId="380BF7AF" w:rsidR="00EE7283" w:rsidRPr="00EE7283" w:rsidRDefault="00EE7283" w:rsidP="005C0E89">
      <w:pPr>
        <w:rPr>
          <w:b/>
          <w:bCs/>
          <w:sz w:val="24"/>
          <w:szCs w:val="24"/>
          <w:u w:val="single"/>
        </w:rPr>
      </w:pPr>
      <w:r w:rsidRPr="00EE7283">
        <w:rPr>
          <w:b/>
          <w:bCs/>
          <w:sz w:val="24"/>
          <w:szCs w:val="24"/>
          <w:u w:val="single"/>
        </w:rPr>
        <w:t>Personal Weaknesses</w:t>
      </w:r>
    </w:p>
    <w:p w14:paraId="39702A1B" w14:textId="5522273B" w:rsidR="00EC5029" w:rsidRDefault="00CA101E" w:rsidP="005C0E89">
      <w:pPr>
        <w:rPr>
          <w:sz w:val="24"/>
          <w:szCs w:val="24"/>
        </w:rPr>
      </w:pPr>
      <w:r>
        <w:rPr>
          <w:sz w:val="24"/>
          <w:szCs w:val="24"/>
        </w:rPr>
        <w:t>In terms of personal weaknesses, I think a specific factor that I struggled with was finding worthy references for my assignments. I feel as if I spen</w:t>
      </w:r>
      <w:r w:rsidR="00EE7283">
        <w:rPr>
          <w:sz w:val="24"/>
          <w:szCs w:val="24"/>
        </w:rPr>
        <w:t>d</w:t>
      </w:r>
      <w:r>
        <w:rPr>
          <w:sz w:val="24"/>
          <w:szCs w:val="24"/>
        </w:rPr>
        <w:t xml:space="preserve"> too much time looking for references to back-up my findings and explanations and in some cases I feel like my work may have lacked when it came to the number of references used. I believe that this will be a skill that I will develop throughout my first year in University and I hope to get it to a level where I feel it is satisfactory by the end of my first year. As well as this, I believe that my attendance has been a weakness of mine. I have missed more lectures than I am happy with, due to reasons such as illness, and I don’t feel as if </w:t>
      </w:r>
      <w:r w:rsidR="00496953">
        <w:rPr>
          <w:sz w:val="24"/>
          <w:szCs w:val="24"/>
        </w:rPr>
        <w:t xml:space="preserve">learning from the slides provided on the moodle page </w:t>
      </w:r>
      <w:r w:rsidR="00EE7283">
        <w:rPr>
          <w:sz w:val="24"/>
          <w:szCs w:val="24"/>
        </w:rPr>
        <w:t>is as beneficial as learning i</w:t>
      </w:r>
      <w:r w:rsidR="00496953">
        <w:rPr>
          <w:sz w:val="24"/>
          <w:szCs w:val="24"/>
        </w:rPr>
        <w:t xml:space="preserve">n a classroom environment. Moreover, I hope to gain stronger bonds with the people in my classes, as I have not socialised with all of them yet. I believe this will be achieved throughout my time in University when collaborative projects and group-work are required. On the whole, I believe a weakness of mine is that I do not have any work experience in the sector of Civil Engineering. I value experience very highly and I understand why employers see someone with years of experience in a sector equal to or possibly even more valuable than someone </w:t>
      </w:r>
      <w:r w:rsidR="00C67F64">
        <w:rPr>
          <w:sz w:val="24"/>
          <w:szCs w:val="24"/>
        </w:rPr>
        <w:t>has the required qualifications</w:t>
      </w:r>
      <w:bookmarkStart w:id="0" w:name="_GoBack"/>
      <w:bookmarkEnd w:id="0"/>
      <w:r w:rsidR="00496953">
        <w:rPr>
          <w:sz w:val="24"/>
          <w:szCs w:val="24"/>
        </w:rPr>
        <w:t>. This brings me on to a long</w:t>
      </w:r>
      <w:r w:rsidR="00A14E85">
        <w:rPr>
          <w:sz w:val="24"/>
          <w:szCs w:val="24"/>
        </w:rPr>
        <w:t>-</w:t>
      </w:r>
      <w:r w:rsidR="00496953">
        <w:rPr>
          <w:sz w:val="24"/>
          <w:szCs w:val="24"/>
        </w:rPr>
        <w:t xml:space="preserve">term goal of mine. </w:t>
      </w:r>
    </w:p>
    <w:p w14:paraId="1ACD8AD3" w14:textId="696A8B52" w:rsidR="00EE7283" w:rsidRPr="00EE7283" w:rsidRDefault="00EE7283" w:rsidP="005C0E89">
      <w:pPr>
        <w:rPr>
          <w:b/>
          <w:bCs/>
          <w:sz w:val="24"/>
          <w:szCs w:val="24"/>
          <w:u w:val="single"/>
        </w:rPr>
      </w:pPr>
      <w:r w:rsidRPr="00EE7283">
        <w:rPr>
          <w:b/>
          <w:bCs/>
          <w:sz w:val="24"/>
          <w:szCs w:val="24"/>
          <w:u w:val="single"/>
        </w:rPr>
        <w:t>Long Term Goal Setting</w:t>
      </w:r>
    </w:p>
    <w:p w14:paraId="1F0C0F8F" w14:textId="59DC3758" w:rsidR="00496953" w:rsidRDefault="00496953" w:rsidP="005C0E89">
      <w:pPr>
        <w:rPr>
          <w:sz w:val="24"/>
          <w:szCs w:val="24"/>
        </w:rPr>
      </w:pPr>
      <w:r>
        <w:rPr>
          <w:sz w:val="24"/>
          <w:szCs w:val="24"/>
        </w:rPr>
        <w:t xml:space="preserve">A definite goal of mine is to leave University with experience in the sector, as well as the grades required to get my desired job. I plan to use the first year to build up my skills, then in my second year I should put these in to practise and </w:t>
      </w:r>
      <w:r w:rsidR="00A14E85">
        <w:rPr>
          <w:sz w:val="24"/>
          <w:szCs w:val="24"/>
        </w:rPr>
        <w:t>evaluate</w:t>
      </w:r>
      <w:r>
        <w:rPr>
          <w:sz w:val="24"/>
          <w:szCs w:val="24"/>
        </w:rPr>
        <w:t xml:space="preserve"> some work experience options. These could take place over the Christmas, Easter or Summer break. </w:t>
      </w:r>
      <w:r w:rsidR="00EE7283">
        <w:rPr>
          <w:sz w:val="24"/>
          <w:szCs w:val="24"/>
        </w:rPr>
        <w:t>A</w:t>
      </w:r>
      <w:r>
        <w:rPr>
          <w:sz w:val="24"/>
          <w:szCs w:val="24"/>
        </w:rPr>
        <w:t xml:space="preserve"> long</w:t>
      </w:r>
      <w:r w:rsidR="00A14E85">
        <w:rPr>
          <w:sz w:val="24"/>
          <w:szCs w:val="24"/>
        </w:rPr>
        <w:t>-</w:t>
      </w:r>
      <w:r>
        <w:rPr>
          <w:sz w:val="24"/>
          <w:szCs w:val="24"/>
        </w:rPr>
        <w:t xml:space="preserve">term goal of mine is </w:t>
      </w:r>
      <w:r w:rsidR="00A14E85">
        <w:rPr>
          <w:sz w:val="24"/>
          <w:szCs w:val="24"/>
        </w:rPr>
        <w:t xml:space="preserve">to achieve some work experience before the beginning of my third year in September 2021. A smaller goal of mine is to research the opportunities the University offers in terms of using their connections in industry to get students on work experience programmes. </w:t>
      </w:r>
      <w:r w:rsidR="00F45733">
        <w:rPr>
          <w:sz w:val="24"/>
          <w:szCs w:val="24"/>
        </w:rPr>
        <w:t xml:space="preserve">In 10 years’ time, I would like to see myself in a comfortable position, with a job I look forward to attending each day. </w:t>
      </w:r>
    </w:p>
    <w:p w14:paraId="704406D4" w14:textId="1FF0ED72" w:rsidR="00BB4FD5" w:rsidRDefault="00304BDD" w:rsidP="005C0E89">
      <w:pPr>
        <w:rPr>
          <w:b/>
          <w:bCs/>
          <w:sz w:val="24"/>
          <w:szCs w:val="24"/>
          <w:u w:val="single"/>
        </w:rPr>
      </w:pPr>
      <w:r w:rsidRPr="00304BDD">
        <w:rPr>
          <w:b/>
          <w:bCs/>
          <w:sz w:val="24"/>
          <w:szCs w:val="24"/>
          <w:u w:val="single"/>
        </w:rPr>
        <w:lastRenderedPageBreak/>
        <w:t>Reference List</w:t>
      </w:r>
    </w:p>
    <w:p w14:paraId="03EAC57A" w14:textId="77777777" w:rsidR="00304BDD" w:rsidRDefault="00304BDD" w:rsidP="00304BDD">
      <w:pPr>
        <w:rPr>
          <w:sz w:val="24"/>
          <w:szCs w:val="24"/>
        </w:rPr>
      </w:pPr>
    </w:p>
    <w:p w14:paraId="05C5D823" w14:textId="6E490FA9" w:rsidR="00304BDD" w:rsidRPr="00304BDD" w:rsidRDefault="00304BDD" w:rsidP="00304BDD">
      <w:pPr>
        <w:rPr>
          <w:sz w:val="24"/>
          <w:szCs w:val="24"/>
        </w:rPr>
      </w:pPr>
      <w:r w:rsidRPr="00304BDD">
        <w:rPr>
          <w:sz w:val="24"/>
          <w:szCs w:val="24"/>
        </w:rPr>
        <w:t>Graham Gibbs (1988)</w:t>
      </w:r>
    </w:p>
    <w:p w14:paraId="1805E403" w14:textId="120166E6" w:rsidR="00304BDD" w:rsidRDefault="00304BDD" w:rsidP="00304BDD">
      <w:pPr>
        <w:rPr>
          <w:sz w:val="24"/>
          <w:szCs w:val="24"/>
        </w:rPr>
      </w:pPr>
      <w:r w:rsidRPr="00304BDD">
        <w:rPr>
          <w:sz w:val="24"/>
          <w:szCs w:val="24"/>
        </w:rPr>
        <w:t>A book titled “Learning by Doing: A Guide to Teaching and Learning Methods”</w:t>
      </w:r>
    </w:p>
    <w:p w14:paraId="0C6FCDA4" w14:textId="77777777" w:rsidR="00304BDD" w:rsidRDefault="00304BDD" w:rsidP="005C0E89">
      <w:pPr>
        <w:rPr>
          <w:sz w:val="24"/>
          <w:szCs w:val="24"/>
        </w:rPr>
      </w:pPr>
    </w:p>
    <w:p w14:paraId="78D1F944" w14:textId="3FCBE728" w:rsidR="00304BDD" w:rsidRPr="00304BDD" w:rsidRDefault="00304BDD" w:rsidP="005C0E89">
      <w:pPr>
        <w:rPr>
          <w:sz w:val="24"/>
          <w:szCs w:val="24"/>
        </w:rPr>
      </w:pPr>
      <w:r w:rsidRPr="00304BDD">
        <w:rPr>
          <w:sz w:val="24"/>
          <w:szCs w:val="24"/>
        </w:rPr>
        <w:t xml:space="preserve">Ruth Heyler </w:t>
      </w:r>
      <w:r>
        <w:rPr>
          <w:sz w:val="24"/>
          <w:szCs w:val="24"/>
        </w:rPr>
        <w:t>(</w:t>
      </w:r>
      <w:r w:rsidRPr="00304BDD">
        <w:rPr>
          <w:sz w:val="24"/>
          <w:szCs w:val="24"/>
        </w:rPr>
        <w:t>2013</w:t>
      </w:r>
      <w:r>
        <w:rPr>
          <w:sz w:val="24"/>
          <w:szCs w:val="24"/>
        </w:rPr>
        <w:t>)</w:t>
      </w:r>
    </w:p>
    <w:p w14:paraId="1F55E264" w14:textId="43F021AF" w:rsidR="00304BDD" w:rsidRDefault="00304BDD" w:rsidP="005C0E89">
      <w:pPr>
        <w:rPr>
          <w:sz w:val="24"/>
          <w:szCs w:val="24"/>
        </w:rPr>
      </w:pPr>
      <w:r w:rsidRPr="00304BDD">
        <w:rPr>
          <w:sz w:val="24"/>
          <w:szCs w:val="24"/>
        </w:rPr>
        <w:t>Research paper titled “Learning through reflection; the critical role of reflection in work-based learning</w:t>
      </w:r>
      <w:r>
        <w:rPr>
          <w:sz w:val="24"/>
          <w:szCs w:val="24"/>
        </w:rPr>
        <w:t>”.</w:t>
      </w:r>
    </w:p>
    <w:p w14:paraId="3F61C07C" w14:textId="77777777" w:rsidR="00304BDD" w:rsidRDefault="00304BDD" w:rsidP="005C0E89">
      <w:pPr>
        <w:rPr>
          <w:sz w:val="24"/>
          <w:szCs w:val="24"/>
        </w:rPr>
      </w:pPr>
    </w:p>
    <w:p w14:paraId="1B19FC99" w14:textId="3830B377" w:rsidR="00304BDD" w:rsidRDefault="00304BDD" w:rsidP="005C0E89">
      <w:pPr>
        <w:rPr>
          <w:sz w:val="24"/>
          <w:szCs w:val="24"/>
        </w:rPr>
      </w:pPr>
      <w:r>
        <w:rPr>
          <w:sz w:val="24"/>
          <w:szCs w:val="24"/>
        </w:rPr>
        <w:t>The University of Edinburgh (2019)</w:t>
      </w:r>
    </w:p>
    <w:p w14:paraId="136118D7" w14:textId="541CD355" w:rsidR="00304BDD" w:rsidRDefault="00304BDD" w:rsidP="005C0E89">
      <w:pPr>
        <w:rPr>
          <w:sz w:val="24"/>
          <w:szCs w:val="24"/>
        </w:rPr>
      </w:pPr>
      <w:r>
        <w:rPr>
          <w:sz w:val="24"/>
          <w:szCs w:val="24"/>
        </w:rPr>
        <w:t>An article titled “Goals, objectives and reflective habits”</w:t>
      </w:r>
    </w:p>
    <w:p w14:paraId="70E43B9E" w14:textId="622DC43B" w:rsidR="00304BDD" w:rsidRDefault="00304BDD" w:rsidP="005C0E89">
      <w:pPr>
        <w:rPr>
          <w:sz w:val="24"/>
          <w:szCs w:val="24"/>
        </w:rPr>
      </w:pPr>
      <w:hyperlink r:id="rId6" w:history="1">
        <w:r w:rsidRPr="00AA2766">
          <w:rPr>
            <w:rStyle w:val="Hyperlink"/>
            <w:sz w:val="24"/>
            <w:szCs w:val="24"/>
          </w:rPr>
          <w:t>www.ed.ac.uk</w:t>
        </w:r>
      </w:hyperlink>
    </w:p>
    <w:p w14:paraId="48E8967F" w14:textId="0E9D419C" w:rsidR="00304BDD" w:rsidRPr="00304BDD" w:rsidRDefault="00304BDD" w:rsidP="005C0E89">
      <w:pPr>
        <w:rPr>
          <w:sz w:val="24"/>
          <w:szCs w:val="24"/>
        </w:rPr>
      </w:pPr>
    </w:p>
    <w:sectPr w:rsidR="00304BDD" w:rsidRPr="00304BD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FC56CC" w14:textId="77777777" w:rsidR="00210D9A" w:rsidRDefault="00210D9A" w:rsidP="008550DB">
      <w:pPr>
        <w:spacing w:after="0" w:line="240" w:lineRule="auto"/>
      </w:pPr>
      <w:r>
        <w:separator/>
      </w:r>
    </w:p>
  </w:endnote>
  <w:endnote w:type="continuationSeparator" w:id="0">
    <w:p w14:paraId="3EFD386B" w14:textId="77777777" w:rsidR="00210D9A" w:rsidRDefault="00210D9A" w:rsidP="00855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239795"/>
      <w:docPartObj>
        <w:docPartGallery w:val="Page Numbers (Bottom of Page)"/>
        <w:docPartUnique/>
      </w:docPartObj>
    </w:sdtPr>
    <w:sdtEndPr>
      <w:rPr>
        <w:noProof/>
      </w:rPr>
    </w:sdtEndPr>
    <w:sdtContent>
      <w:p w14:paraId="6E798CB7" w14:textId="64B7E9C4" w:rsidR="008550DB" w:rsidRDefault="008550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AB916B" w14:textId="4231EC1C" w:rsidR="008550DB" w:rsidRDefault="00283AAF">
    <w:pPr>
      <w:pStyle w:val="Footer"/>
    </w:pPr>
    <w:r>
      <w:t>Cai Gibbons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1316B" w14:textId="77777777" w:rsidR="00210D9A" w:rsidRDefault="00210D9A" w:rsidP="008550DB">
      <w:pPr>
        <w:spacing w:after="0" w:line="240" w:lineRule="auto"/>
      </w:pPr>
      <w:r>
        <w:separator/>
      </w:r>
    </w:p>
  </w:footnote>
  <w:footnote w:type="continuationSeparator" w:id="0">
    <w:p w14:paraId="0C4E2A2A" w14:textId="77777777" w:rsidR="00210D9A" w:rsidRDefault="00210D9A" w:rsidP="008550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E89"/>
    <w:rsid w:val="0008536C"/>
    <w:rsid w:val="000D2FD7"/>
    <w:rsid w:val="00195361"/>
    <w:rsid w:val="00210D9A"/>
    <w:rsid w:val="00254EB7"/>
    <w:rsid w:val="00283AAF"/>
    <w:rsid w:val="00304BDD"/>
    <w:rsid w:val="003F696C"/>
    <w:rsid w:val="00496953"/>
    <w:rsid w:val="00520BB7"/>
    <w:rsid w:val="005C0E89"/>
    <w:rsid w:val="008550DB"/>
    <w:rsid w:val="008B2AEB"/>
    <w:rsid w:val="00A14E85"/>
    <w:rsid w:val="00A43271"/>
    <w:rsid w:val="00B462D1"/>
    <w:rsid w:val="00BB4FD5"/>
    <w:rsid w:val="00C67F64"/>
    <w:rsid w:val="00CA101E"/>
    <w:rsid w:val="00CF0E67"/>
    <w:rsid w:val="00DB72B0"/>
    <w:rsid w:val="00EB3775"/>
    <w:rsid w:val="00EC5029"/>
    <w:rsid w:val="00EE7283"/>
    <w:rsid w:val="00EF5DC9"/>
    <w:rsid w:val="00F45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FD06E"/>
  <w15:chartTrackingRefBased/>
  <w15:docId w15:val="{9CFBCD1C-C00D-4804-97F8-955A6475C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4BDD"/>
    <w:rPr>
      <w:color w:val="0563C1" w:themeColor="hyperlink"/>
      <w:u w:val="single"/>
    </w:rPr>
  </w:style>
  <w:style w:type="character" w:styleId="UnresolvedMention">
    <w:name w:val="Unresolved Mention"/>
    <w:basedOn w:val="DefaultParagraphFont"/>
    <w:uiPriority w:val="99"/>
    <w:semiHidden/>
    <w:unhideWhenUsed/>
    <w:rsid w:val="00304BDD"/>
    <w:rPr>
      <w:color w:val="605E5C"/>
      <w:shd w:val="clear" w:color="auto" w:fill="E1DFDD"/>
    </w:rPr>
  </w:style>
  <w:style w:type="paragraph" w:styleId="Header">
    <w:name w:val="header"/>
    <w:basedOn w:val="Normal"/>
    <w:link w:val="HeaderChar"/>
    <w:uiPriority w:val="99"/>
    <w:unhideWhenUsed/>
    <w:rsid w:val="00855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0DB"/>
  </w:style>
  <w:style w:type="paragraph" w:styleId="Footer">
    <w:name w:val="footer"/>
    <w:basedOn w:val="Normal"/>
    <w:link w:val="FooterChar"/>
    <w:uiPriority w:val="99"/>
    <w:unhideWhenUsed/>
    <w:rsid w:val="00855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d.ac.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3</Pages>
  <Words>1035</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Gibbons</dc:creator>
  <cp:keywords/>
  <dc:description/>
  <cp:lastModifiedBy>Cai Gibbons</cp:lastModifiedBy>
  <cp:revision>8</cp:revision>
  <dcterms:created xsi:type="dcterms:W3CDTF">2020-01-20T15:57:00Z</dcterms:created>
  <dcterms:modified xsi:type="dcterms:W3CDTF">2020-01-21T21:53:00Z</dcterms:modified>
</cp:coreProperties>
</file>