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29CB6" w14:textId="0893D8C8" w:rsidR="00C22514" w:rsidRDefault="00C22514" w:rsidP="00C22514">
      <w:pPr>
        <w:jc w:val="center"/>
        <w:rPr>
          <w:rFonts w:ascii="Arial" w:hAnsi="Arial" w:cs="Arial"/>
        </w:rPr>
      </w:pPr>
      <w:r>
        <w:rPr>
          <w:rFonts w:ascii="Arial" w:hAnsi="Arial" w:cs="Arial"/>
        </w:rPr>
        <w:t>Component1-Module BA Business Management</w:t>
      </w:r>
    </w:p>
    <w:p w14:paraId="1BF027C7" w14:textId="4C9F929D" w:rsidR="00C22514" w:rsidRDefault="00C22514" w:rsidP="00C22514">
      <w:pPr>
        <w:jc w:val="center"/>
        <w:rPr>
          <w:rFonts w:ascii="Arial" w:hAnsi="Arial" w:cs="Arial"/>
        </w:rPr>
      </w:pPr>
      <w:r>
        <w:rPr>
          <w:rFonts w:ascii="Arial" w:hAnsi="Arial" w:cs="Arial"/>
        </w:rPr>
        <w:t>Introducing the Modern Workplace</w:t>
      </w:r>
    </w:p>
    <w:p w14:paraId="436E2869" w14:textId="2AF035AB" w:rsidR="00C22514" w:rsidRDefault="00C22514" w:rsidP="00C22514">
      <w:pPr>
        <w:jc w:val="center"/>
        <w:rPr>
          <w:rFonts w:ascii="Arial" w:hAnsi="Arial" w:cs="Arial"/>
        </w:rPr>
      </w:pPr>
      <w:r>
        <w:rPr>
          <w:rFonts w:ascii="Arial" w:hAnsi="Arial" w:cs="Arial"/>
        </w:rPr>
        <w:t>Student name: Tanya Georgieva</w:t>
      </w:r>
    </w:p>
    <w:p w14:paraId="40A736C7" w14:textId="77777777" w:rsidR="00C22514" w:rsidRDefault="00C22514" w:rsidP="00C22514">
      <w:pPr>
        <w:spacing w:line="257" w:lineRule="auto"/>
        <w:jc w:val="center"/>
        <w:rPr>
          <w:rFonts w:ascii="Arial" w:eastAsia="Arial" w:hAnsi="Arial" w:cs="Arial"/>
        </w:rPr>
      </w:pPr>
      <w:r>
        <w:rPr>
          <w:rFonts w:ascii="Arial" w:hAnsi="Arial" w:cs="Arial"/>
        </w:rPr>
        <w:t xml:space="preserve">Student number </w:t>
      </w:r>
      <w:r w:rsidRPr="00507945">
        <w:rPr>
          <w:rFonts w:ascii="Arial" w:eastAsia="Arial" w:hAnsi="Arial" w:cs="Arial"/>
        </w:rPr>
        <w:t>2028228</w:t>
      </w:r>
    </w:p>
    <w:p w14:paraId="6CCBA302" w14:textId="5A68FBE1" w:rsidR="00C22514" w:rsidRPr="00507945" w:rsidRDefault="00C22514" w:rsidP="00C22514">
      <w:pPr>
        <w:spacing w:line="257" w:lineRule="auto"/>
        <w:jc w:val="center"/>
        <w:rPr>
          <w:rFonts w:ascii="Arial" w:eastAsia="Arial" w:hAnsi="Arial" w:cs="Arial"/>
        </w:rPr>
      </w:pPr>
      <w:r>
        <w:rPr>
          <w:rFonts w:ascii="Arial" w:eastAsia="Arial" w:hAnsi="Arial" w:cs="Arial"/>
        </w:rPr>
        <w:t>Lecture name: David Jenkins</w:t>
      </w:r>
    </w:p>
    <w:p w14:paraId="1D38E255" w14:textId="69ED482E" w:rsidR="00C22514" w:rsidRDefault="00C22514" w:rsidP="00C01F6B">
      <w:pPr>
        <w:rPr>
          <w:rFonts w:ascii="Arial" w:hAnsi="Arial" w:cs="Arial"/>
        </w:rPr>
      </w:pPr>
    </w:p>
    <w:p w14:paraId="21B0E4D7" w14:textId="77777777" w:rsidR="00C22514" w:rsidRDefault="00C22514" w:rsidP="00C01F6B">
      <w:pPr>
        <w:rPr>
          <w:rFonts w:ascii="Arial" w:hAnsi="Arial" w:cs="Arial"/>
        </w:rPr>
      </w:pPr>
    </w:p>
    <w:p w14:paraId="4FEEED62" w14:textId="77777777" w:rsidR="00C22514" w:rsidRDefault="00C22514" w:rsidP="00C01F6B">
      <w:pPr>
        <w:rPr>
          <w:rFonts w:ascii="Arial" w:hAnsi="Arial" w:cs="Arial"/>
        </w:rPr>
      </w:pPr>
    </w:p>
    <w:p w14:paraId="19B8168B" w14:textId="1A47CF78" w:rsidR="00C01F6B" w:rsidRPr="005E213F" w:rsidRDefault="00C01F6B" w:rsidP="00C01F6B">
      <w:pPr>
        <w:rPr>
          <w:rFonts w:ascii="Arial" w:hAnsi="Arial" w:cs="Arial"/>
        </w:rPr>
      </w:pPr>
      <w:r w:rsidRPr="005E213F">
        <w:rPr>
          <w:rFonts w:ascii="Arial" w:hAnsi="Arial" w:cs="Arial"/>
        </w:rPr>
        <w:t>Leadership and management are integral components of organisational dynamics that hold significant importance in providing direction to teams, attaining objectives, and fostering success. The successful collaboration among leaders and managers within an organisation is frequently the fundamental basis for its advancement and long-term viability. Management entails the methodical administration of resources and procedures, whereas leadership centres on motivating and exerting influence on individuals to foster joint efforts in pursuit of a common vision. This essay aims to examine the ideas of management and leadership, elucidate their differences, analyse their interdependence, and evaluate their combined influence on the organisational culture, efficiency, and performance. The examination of organisation and administration is a crucial component in comprehending the functioning and success of businesses, institutions, and other entities in the contemporary intricate and ever-changing global landscape. This essay aims to explore the various ideas, functions, and classifications of organisations and management, offering a complete examination of this pivotal field of study.</w:t>
      </w:r>
    </w:p>
    <w:p w14:paraId="594766A9" w14:textId="6AC90F73" w:rsidR="0085077B" w:rsidRPr="0085077B" w:rsidRDefault="0085077B" w:rsidP="0085077B">
      <w:pPr>
        <w:rPr>
          <w:rFonts w:ascii="Arial" w:hAnsi="Arial" w:cs="Arial"/>
        </w:rPr>
      </w:pPr>
      <w:r w:rsidRPr="0085077B">
        <w:rPr>
          <w:rFonts w:ascii="Arial" w:hAnsi="Arial" w:cs="Arial"/>
        </w:rPr>
        <w:t>While the task of overseeing individuals, operations, and organisation has been undertaken by individuals throughout history, the formal notion of "management" has emerged relatively recently, spanning fewer than 150 years. The first development of this concept took place in Europe, as evidenced by historical records.</w:t>
      </w:r>
    </w:p>
    <w:p w14:paraId="162B2598" w14:textId="7EF99227" w:rsidR="00C01F6B" w:rsidRDefault="00C01F6B" w:rsidP="0085077B">
      <w:pPr>
        <w:rPr>
          <w:rFonts w:ascii="Arial" w:hAnsi="Arial" w:cs="Arial"/>
        </w:rPr>
      </w:pPr>
      <w:r w:rsidRPr="0085077B">
        <w:rPr>
          <w:rFonts w:ascii="Arial" w:hAnsi="Arial" w:cs="Arial"/>
        </w:rPr>
        <w:t xml:space="preserve">The individual expressed a positive outlook toward the advantages associated with natural science and endeavoured to extend comparable benefits to other </w:t>
      </w:r>
      <w:r w:rsidRPr="0085077B">
        <w:rPr>
          <w:rFonts w:ascii="Arial" w:hAnsi="Arial" w:cs="Arial"/>
        </w:rPr>
        <w:t>domains.</w:t>
      </w:r>
    </w:p>
    <w:p w14:paraId="627B48E8" w14:textId="1AFA7A1B" w:rsidR="0085077B" w:rsidRPr="0085077B" w:rsidRDefault="0085077B" w:rsidP="0085077B">
      <w:pPr>
        <w:rPr>
          <w:rFonts w:ascii="Arial" w:hAnsi="Arial" w:cs="Arial"/>
        </w:rPr>
      </w:pPr>
      <w:r w:rsidRPr="0085077B">
        <w:rPr>
          <w:rFonts w:ascii="Arial" w:hAnsi="Arial" w:cs="Arial"/>
        </w:rPr>
        <w:t xml:space="preserve">Henri Fayol's work was published in 1916, whereas F.W. Taylor's work was published in 1911 in the United States. They lived during a time of </w:t>
      </w:r>
      <w:r w:rsidRPr="0085077B">
        <w:rPr>
          <w:rFonts w:ascii="Arial" w:hAnsi="Arial" w:cs="Arial"/>
        </w:rPr>
        <w:t>enormous.</w:t>
      </w:r>
    </w:p>
    <w:p w14:paraId="3B9BD150" w14:textId="4768E571" w:rsidR="0085077B" w:rsidRPr="0085077B" w:rsidRDefault="0085077B" w:rsidP="0085077B">
      <w:pPr>
        <w:rPr>
          <w:rFonts w:ascii="Arial" w:hAnsi="Arial" w:cs="Arial"/>
        </w:rPr>
      </w:pPr>
      <w:r w:rsidRPr="0085077B">
        <w:rPr>
          <w:rFonts w:ascii="Arial" w:hAnsi="Arial" w:cs="Arial"/>
        </w:rPr>
        <w:t xml:space="preserve">The field of study referred to as "management science" encompasses several analytical techniques and methodologies used to address complex managerial problems and make informed Each of these individuals has made significant contributions to the advancement of management practices in their respective </w:t>
      </w:r>
      <w:r w:rsidRPr="0085077B">
        <w:rPr>
          <w:rFonts w:ascii="Arial" w:hAnsi="Arial" w:cs="Arial"/>
        </w:rPr>
        <w:t>domains. Exceeding</w:t>
      </w:r>
      <w:r w:rsidRPr="0085077B">
        <w:rPr>
          <w:rFonts w:ascii="Arial" w:hAnsi="Arial" w:cs="Arial"/>
        </w:rPr>
        <w:t xml:space="preserve"> their lifetime expectations by a significant margin. Although the standard scientific </w:t>
      </w:r>
      <w:r w:rsidRPr="0085077B">
        <w:rPr>
          <w:rFonts w:ascii="Arial" w:hAnsi="Arial" w:cs="Arial"/>
        </w:rPr>
        <w:t>models the</w:t>
      </w:r>
      <w:r w:rsidRPr="0085077B">
        <w:rPr>
          <w:rFonts w:ascii="Arial" w:hAnsi="Arial" w:cs="Arial"/>
        </w:rPr>
        <w:t xml:space="preserve"> utilization of concepts derived from the sciences of nature has subsequently been demonstrated to possess diminished efficacy in comparison to alternative </w:t>
      </w:r>
      <w:r w:rsidRPr="0085077B">
        <w:rPr>
          <w:rFonts w:ascii="Arial" w:hAnsi="Arial" w:cs="Arial"/>
        </w:rPr>
        <w:t>approaches</w:t>
      </w:r>
    </w:p>
    <w:p w14:paraId="03F30DD1" w14:textId="77777777" w:rsidR="0085077B" w:rsidRPr="0085077B" w:rsidRDefault="0085077B" w:rsidP="0085077B">
      <w:pPr>
        <w:rPr>
          <w:rFonts w:ascii="Arial" w:hAnsi="Arial" w:cs="Arial"/>
        </w:rPr>
      </w:pPr>
      <w:r w:rsidRPr="0085077B">
        <w:rPr>
          <w:rFonts w:ascii="Arial" w:hAnsi="Arial" w:cs="Arial"/>
        </w:rPr>
        <w:t>Throughout the past century, the impact of these approaches on common management in the United Kingdom has been minimal.</w:t>
      </w:r>
    </w:p>
    <w:p w14:paraId="3E749C0B" w14:textId="77777777" w:rsidR="0085077B" w:rsidRPr="0085077B" w:rsidRDefault="0085077B" w:rsidP="0085077B">
      <w:pPr>
        <w:rPr>
          <w:rFonts w:ascii="Arial" w:hAnsi="Arial" w:cs="Arial"/>
        </w:rPr>
      </w:pPr>
      <w:r w:rsidRPr="0085077B">
        <w:rPr>
          <w:rFonts w:ascii="Arial" w:hAnsi="Arial" w:cs="Arial"/>
        </w:rPr>
        <w:t>An illustration of this may be seen in the management's Charter Initiative (1990, 1991), which was responsible for the development of the S/NVQ.</w:t>
      </w:r>
    </w:p>
    <w:p w14:paraId="1784AAC4" w14:textId="77777777" w:rsidR="0085077B" w:rsidRPr="0085077B" w:rsidRDefault="0085077B" w:rsidP="0085077B">
      <w:pPr>
        <w:rPr>
          <w:rFonts w:ascii="Arial" w:hAnsi="Arial" w:cs="Arial"/>
        </w:rPr>
      </w:pPr>
      <w:r w:rsidRPr="0085077B">
        <w:rPr>
          <w:rFonts w:ascii="Arial" w:hAnsi="Arial" w:cs="Arial"/>
        </w:rPr>
        <w:lastRenderedPageBreak/>
        <w:t>The managerial competencies continue to rely on the concepts originally proposed by Fayol approximately one hundred years ago.</w:t>
      </w:r>
    </w:p>
    <w:p w14:paraId="2E1B5A41" w14:textId="77777777" w:rsidR="0085077B" w:rsidRPr="0085077B" w:rsidRDefault="0085077B" w:rsidP="0085077B">
      <w:pPr>
        <w:rPr>
          <w:rFonts w:ascii="Arial" w:hAnsi="Arial" w:cs="Arial"/>
        </w:rPr>
      </w:pPr>
    </w:p>
    <w:p w14:paraId="2334B4B2" w14:textId="77777777" w:rsidR="0085077B" w:rsidRPr="0085077B" w:rsidRDefault="0085077B" w:rsidP="0085077B">
      <w:pPr>
        <w:rPr>
          <w:rFonts w:ascii="Arial" w:hAnsi="Arial" w:cs="Arial"/>
        </w:rPr>
      </w:pPr>
    </w:p>
    <w:p w14:paraId="16B859CB" w14:textId="38F82874" w:rsidR="0085077B" w:rsidRPr="0085077B" w:rsidRDefault="0085077B" w:rsidP="0085077B">
      <w:pPr>
        <w:rPr>
          <w:rFonts w:ascii="Arial" w:hAnsi="Arial" w:cs="Arial"/>
        </w:rPr>
      </w:pPr>
      <w:r w:rsidRPr="0085077B">
        <w:rPr>
          <w:rFonts w:ascii="Arial" w:hAnsi="Arial" w:cs="Arial"/>
        </w:rPr>
        <w:t>The individuals of interest in this discussion include Drucker, Deming, Vickers, and Stafford Beer. It is worth noting that Stafford Beer mostly operated within a certain domain.</w:t>
      </w:r>
    </w:p>
    <w:p w14:paraId="582217B6" w14:textId="2EB7A786" w:rsidR="0085077B" w:rsidRPr="0085077B" w:rsidRDefault="0085077B" w:rsidP="0085077B">
      <w:pPr>
        <w:rPr>
          <w:rFonts w:ascii="Arial" w:hAnsi="Arial" w:cs="Arial"/>
        </w:rPr>
      </w:pPr>
      <w:r w:rsidRPr="0085077B">
        <w:rPr>
          <w:rFonts w:ascii="Arial" w:hAnsi="Arial" w:cs="Arial"/>
        </w:rPr>
        <w:t xml:space="preserve">The utilisation of a mechanistic framework demonstrates the potential for adopting an alternative perspective on the concept of </w:t>
      </w:r>
      <w:r w:rsidRPr="0085077B">
        <w:rPr>
          <w:rFonts w:ascii="Arial" w:hAnsi="Arial" w:cs="Arial"/>
        </w:rPr>
        <w:t>management. Within</w:t>
      </w:r>
      <w:r w:rsidRPr="0085077B">
        <w:rPr>
          <w:rFonts w:ascii="Arial" w:hAnsi="Arial" w:cs="Arial"/>
        </w:rPr>
        <w:t xml:space="preserve"> a conventional framework. </w:t>
      </w:r>
      <w:r w:rsidRPr="0085077B">
        <w:rPr>
          <w:rFonts w:ascii="Arial" w:hAnsi="Arial" w:cs="Arial"/>
        </w:rPr>
        <w:t>The</w:t>
      </w:r>
      <w:r w:rsidRPr="0085077B">
        <w:rPr>
          <w:rFonts w:ascii="Arial" w:hAnsi="Arial" w:cs="Arial"/>
        </w:rPr>
        <w:t xml:space="preserve"> study of ecology, the application of systems thinking, and the integration of women into positions of management challenge traditional </w:t>
      </w:r>
      <w:r w:rsidRPr="0085077B">
        <w:rPr>
          <w:rFonts w:ascii="Arial" w:hAnsi="Arial" w:cs="Arial"/>
        </w:rPr>
        <w:t>approaches. In</w:t>
      </w:r>
      <w:r w:rsidRPr="0085077B">
        <w:rPr>
          <w:rFonts w:ascii="Arial" w:hAnsi="Arial" w:cs="Arial"/>
        </w:rPr>
        <w:t xml:space="preserve"> the realm of management, it is pertinent to contemplate the concepts put out by Semler, an individual of Brazilian descent with Austrian heritage, whose thoughts have garnered significant attention.</w:t>
      </w:r>
    </w:p>
    <w:p w14:paraId="48A8A12F" w14:textId="473B6D1C" w:rsidR="0085077B" w:rsidRPr="0085077B" w:rsidRDefault="0085077B" w:rsidP="0085077B">
      <w:pPr>
        <w:rPr>
          <w:rFonts w:ascii="Arial" w:hAnsi="Arial" w:cs="Arial"/>
        </w:rPr>
      </w:pPr>
      <w:r w:rsidRPr="0085077B">
        <w:rPr>
          <w:rFonts w:ascii="Arial" w:hAnsi="Arial" w:cs="Arial"/>
        </w:rPr>
        <w:t xml:space="preserve"> Fayol stands out alongside another individual in terms of not merely sharing the </w:t>
      </w:r>
      <w:r w:rsidRPr="0085077B">
        <w:rPr>
          <w:rFonts w:ascii="Arial" w:hAnsi="Arial" w:cs="Arial"/>
        </w:rPr>
        <w:t>distinction. Being</w:t>
      </w:r>
      <w:r w:rsidRPr="0085077B">
        <w:rPr>
          <w:rFonts w:ascii="Arial" w:hAnsi="Arial" w:cs="Arial"/>
        </w:rPr>
        <w:t xml:space="preserve"> a practitioner who has </w:t>
      </w:r>
      <w:r w:rsidRPr="0085077B">
        <w:rPr>
          <w:rFonts w:ascii="Arial" w:hAnsi="Arial" w:cs="Arial"/>
        </w:rPr>
        <w:t>implemented his</w:t>
      </w:r>
      <w:r w:rsidRPr="0085077B">
        <w:rPr>
          <w:rFonts w:ascii="Arial" w:hAnsi="Arial" w:cs="Arial"/>
        </w:rPr>
        <w:t xml:space="preserve"> theoretical ideas and invested his own capital in the </w:t>
      </w:r>
      <w:r w:rsidRPr="0085077B">
        <w:rPr>
          <w:rFonts w:ascii="Arial" w:hAnsi="Arial" w:cs="Arial"/>
        </w:rPr>
        <w:t>process, Lastly</w:t>
      </w:r>
      <w:r w:rsidRPr="0085077B">
        <w:rPr>
          <w:rFonts w:ascii="Arial" w:hAnsi="Arial" w:cs="Arial"/>
        </w:rPr>
        <w:t>, the analysis will culminate in an examination of the defining characteristics that distinguish truly exceptional managers.</w:t>
      </w:r>
    </w:p>
    <w:p w14:paraId="2B39633B" w14:textId="3D2904B3" w:rsidR="0085077B" w:rsidRPr="0085077B" w:rsidRDefault="0085077B" w:rsidP="0085077B">
      <w:pPr>
        <w:rPr>
          <w:rFonts w:ascii="Arial" w:hAnsi="Arial" w:cs="Arial"/>
        </w:rPr>
      </w:pPr>
      <w:r w:rsidRPr="0085077B">
        <w:rPr>
          <w:rFonts w:ascii="Arial" w:hAnsi="Arial" w:cs="Arial"/>
        </w:rPr>
        <w:t xml:space="preserve">Henri Fayol, a French individual, first pursued a career as a mining engineer, yet swiftly ascended the ranks of management, garnering recognition as an accomplished manager.  Furthermore, they posited that there exist six fundamental business activities, namely technical, commercial, financial, security, accounting, and managerial. The author categorised managerial operations into five distinct components: planning, organising, commanding, coordinating, and regulating. </w:t>
      </w:r>
    </w:p>
    <w:p w14:paraId="53A0A98C" w14:textId="77777777" w:rsidR="0085077B" w:rsidRPr="0085077B" w:rsidRDefault="0085077B" w:rsidP="0085077B">
      <w:pPr>
        <w:rPr>
          <w:rFonts w:ascii="Arial" w:hAnsi="Arial" w:cs="Arial"/>
        </w:rPr>
      </w:pPr>
    </w:p>
    <w:p w14:paraId="559534E7" w14:textId="77777777" w:rsidR="0085077B" w:rsidRPr="0085077B" w:rsidRDefault="0085077B" w:rsidP="0085077B">
      <w:pPr>
        <w:rPr>
          <w:rFonts w:ascii="Arial" w:hAnsi="Arial" w:cs="Arial"/>
        </w:rPr>
      </w:pPr>
      <w:r w:rsidRPr="0085077B">
        <w:rPr>
          <w:rFonts w:ascii="Arial" w:hAnsi="Arial" w:cs="Arial"/>
        </w:rPr>
        <w:t>The fundamentals of management encompass:</w:t>
      </w:r>
    </w:p>
    <w:p w14:paraId="581B61FA" w14:textId="77777777" w:rsidR="0085077B" w:rsidRPr="0085077B" w:rsidRDefault="0085077B" w:rsidP="0085077B">
      <w:pPr>
        <w:rPr>
          <w:rFonts w:ascii="Arial" w:hAnsi="Arial" w:cs="Arial"/>
        </w:rPr>
      </w:pPr>
    </w:p>
    <w:p w14:paraId="49E13FDC" w14:textId="77777777" w:rsidR="00C01F6B" w:rsidRDefault="0085077B" w:rsidP="0085077B">
      <w:pPr>
        <w:rPr>
          <w:rFonts w:ascii="Arial" w:hAnsi="Arial" w:cs="Arial"/>
        </w:rPr>
      </w:pPr>
      <w:r w:rsidRPr="0085077B">
        <w:rPr>
          <w:rFonts w:ascii="Arial" w:hAnsi="Arial" w:cs="Arial"/>
        </w:rPr>
        <w:t xml:space="preserve">The concept of division of labour refers to the practise of assigning specific tasks and responsibilities to different individuals or groups within an organisation. This practise aims to increase efficiency and productivity by allowing individuals to specialise in their respective </w:t>
      </w:r>
      <w:r w:rsidRPr="0085077B">
        <w:rPr>
          <w:rFonts w:ascii="Arial" w:hAnsi="Arial" w:cs="Arial"/>
        </w:rPr>
        <w:t>areas.</w:t>
      </w:r>
    </w:p>
    <w:p w14:paraId="39099738" w14:textId="0FAF0F0E" w:rsidR="0085077B" w:rsidRPr="0085077B" w:rsidRDefault="0085077B" w:rsidP="0085077B">
      <w:pPr>
        <w:rPr>
          <w:rFonts w:ascii="Arial" w:hAnsi="Arial" w:cs="Arial"/>
        </w:rPr>
      </w:pPr>
      <w:r w:rsidRPr="0085077B">
        <w:rPr>
          <w:rFonts w:ascii="Arial" w:hAnsi="Arial" w:cs="Arial"/>
        </w:rPr>
        <w:t xml:space="preserve">The concept of authority hierarchy refers to the organisational structure that establishes and delineates the levels of power and control within a group or </w:t>
      </w:r>
      <w:r w:rsidRPr="0085077B">
        <w:rPr>
          <w:rFonts w:ascii="Arial" w:hAnsi="Arial" w:cs="Arial"/>
        </w:rPr>
        <w:t>institution.</w:t>
      </w:r>
    </w:p>
    <w:p w14:paraId="1F1610D8" w14:textId="77777777" w:rsidR="0085077B" w:rsidRPr="0085077B" w:rsidRDefault="0085077B" w:rsidP="0085077B">
      <w:pPr>
        <w:rPr>
          <w:rFonts w:ascii="Arial" w:hAnsi="Arial" w:cs="Arial"/>
        </w:rPr>
      </w:pPr>
      <w:r w:rsidRPr="0085077B">
        <w:rPr>
          <w:rFonts w:ascii="Arial" w:hAnsi="Arial" w:cs="Arial"/>
        </w:rPr>
        <w:t>The concept of discipline order refers to the systematic and structured approach to maintaining control and enforcing rules within a particular setting or organisation. It</w:t>
      </w:r>
    </w:p>
    <w:p w14:paraId="4E94A2F0" w14:textId="77777777" w:rsidR="0085077B" w:rsidRPr="0085077B" w:rsidRDefault="0085077B" w:rsidP="0085077B">
      <w:pPr>
        <w:rPr>
          <w:rFonts w:ascii="Arial" w:hAnsi="Arial" w:cs="Arial"/>
        </w:rPr>
      </w:pPr>
      <w:r w:rsidRPr="0085077B">
        <w:rPr>
          <w:rFonts w:ascii="Arial" w:hAnsi="Arial" w:cs="Arial"/>
        </w:rPr>
        <w:t>The principle of unity of command refers to the organisational concept in which each subordinate reports to only one superior, ensuring a clear and unambiguous chain of command. This principle is crucial for maintaining effective communication, coordination,</w:t>
      </w:r>
    </w:p>
    <w:p w14:paraId="070E9DDE" w14:textId="5001809D" w:rsidR="0085077B" w:rsidRPr="0085077B" w:rsidRDefault="0085077B" w:rsidP="0085077B">
      <w:pPr>
        <w:rPr>
          <w:rFonts w:ascii="Arial" w:hAnsi="Arial" w:cs="Arial"/>
        </w:rPr>
      </w:pPr>
      <w:r w:rsidRPr="0085077B">
        <w:rPr>
          <w:rFonts w:ascii="Arial" w:hAnsi="Arial" w:cs="Arial"/>
        </w:rPr>
        <w:t xml:space="preserve">The concept of "unity of direction" refers to the organisational principle that emphasises the need for all members of an organisation to work towards a common goal under the guidance of </w:t>
      </w:r>
      <w:r w:rsidRPr="0085077B">
        <w:rPr>
          <w:rFonts w:ascii="Arial" w:hAnsi="Arial" w:cs="Arial"/>
        </w:rPr>
        <w:t>the</w:t>
      </w:r>
      <w:r w:rsidRPr="0085077B">
        <w:rPr>
          <w:rFonts w:ascii="Arial" w:hAnsi="Arial" w:cs="Arial"/>
        </w:rPr>
        <w:t xml:space="preserve"> topic of concern is the stability of workers inside an organisation.</w:t>
      </w:r>
    </w:p>
    <w:p w14:paraId="423C79B9" w14:textId="77777777" w:rsidR="0085077B" w:rsidRPr="0085077B" w:rsidRDefault="0085077B" w:rsidP="0085077B">
      <w:pPr>
        <w:rPr>
          <w:rFonts w:ascii="Arial" w:hAnsi="Arial" w:cs="Arial"/>
        </w:rPr>
      </w:pPr>
      <w:r w:rsidRPr="0085077B">
        <w:rPr>
          <w:rFonts w:ascii="Arial" w:hAnsi="Arial" w:cs="Arial"/>
        </w:rPr>
        <w:t>The subordination of individual interests to collective initiatives.</w:t>
      </w:r>
    </w:p>
    <w:p w14:paraId="6CF51FF3" w14:textId="77777777" w:rsidR="0085077B" w:rsidRDefault="0085077B" w:rsidP="0085077B">
      <w:pPr>
        <w:rPr>
          <w:rFonts w:ascii="Arial" w:hAnsi="Arial" w:cs="Arial"/>
        </w:rPr>
      </w:pPr>
      <w:r w:rsidRPr="0085077B">
        <w:rPr>
          <w:rFonts w:ascii="Arial" w:hAnsi="Arial" w:cs="Arial"/>
        </w:rPr>
        <w:t>The concepts of remuneration and esprit de corps will be discussed in an academic manner.</w:t>
      </w:r>
    </w:p>
    <w:p w14:paraId="5FE0C08B" w14:textId="7AA1C83A" w:rsidR="00421C88" w:rsidRDefault="00421C88" w:rsidP="00421C88">
      <w:pPr>
        <w:rPr>
          <w:rFonts w:ascii="Arial" w:hAnsi="Arial" w:cs="Arial"/>
        </w:rPr>
      </w:pPr>
      <w:r w:rsidRPr="00421C88">
        <w:rPr>
          <w:rFonts w:ascii="Arial" w:hAnsi="Arial" w:cs="Arial"/>
        </w:rPr>
        <w:lastRenderedPageBreak/>
        <w:t xml:space="preserve">In contrast to Fayol, F.W. Taylor, an American scholar, focused on the elements of work rather than the organisational frameworks in which it is executed. The author suggested that it is mutually beneficial for both employees and managers to decompose jobs into smaller components, allowing workers to exert little effort while achieving optimal productivity. This approach ultimately aims to maximise </w:t>
      </w:r>
      <w:r w:rsidRPr="00421C88">
        <w:rPr>
          <w:rFonts w:ascii="Arial" w:hAnsi="Arial" w:cs="Arial"/>
        </w:rPr>
        <w:t>efficiency</w:t>
      </w:r>
      <w:r>
        <w:rPr>
          <w:rFonts w:ascii="Arial" w:hAnsi="Arial" w:cs="Arial"/>
        </w:rPr>
        <w:t xml:space="preserve">, </w:t>
      </w:r>
      <w:r w:rsidRPr="00421C88">
        <w:rPr>
          <w:rFonts w:ascii="Arial" w:hAnsi="Arial" w:cs="Arial"/>
        </w:rPr>
        <w:t>maximising</w:t>
      </w:r>
      <w:r w:rsidRPr="00421C88">
        <w:rPr>
          <w:rFonts w:ascii="Arial" w:hAnsi="Arial" w:cs="Arial"/>
        </w:rPr>
        <w:t xml:space="preserve"> income with minimal exertion</w:t>
      </w:r>
      <w:r>
        <w:rPr>
          <w:rFonts w:ascii="Arial" w:hAnsi="Arial" w:cs="Arial"/>
        </w:rPr>
        <w:t>.</w:t>
      </w:r>
    </w:p>
    <w:p w14:paraId="70DDCF53" w14:textId="77777777" w:rsidR="0004699A" w:rsidRDefault="00421C88" w:rsidP="00421C88">
      <w:pPr>
        <w:rPr>
          <w:rFonts w:ascii="Arial" w:hAnsi="Arial" w:cs="Arial"/>
        </w:rPr>
      </w:pPr>
      <w:r w:rsidRPr="00421C88">
        <w:rPr>
          <w:rFonts w:ascii="Arial" w:hAnsi="Arial" w:cs="Arial"/>
        </w:rPr>
        <w:t xml:space="preserve">Taylor can be subject to criticism on additional bases. Initially, the individual posited the notion that individuals engage in work solely with the intention of obtaining physical rewards, such as monetary compensation. Furthermore, he perceived labour only as the utilisation of the physical body as a substitute for mechanical devices. </w:t>
      </w:r>
      <w:r w:rsidRPr="00421C88">
        <w:rPr>
          <w:rFonts w:ascii="Arial" w:hAnsi="Arial" w:cs="Arial"/>
        </w:rPr>
        <w:t>Both</w:t>
      </w:r>
      <w:r w:rsidRPr="00421C88">
        <w:rPr>
          <w:rFonts w:ascii="Arial" w:hAnsi="Arial" w:cs="Arial"/>
        </w:rPr>
        <w:t xml:space="preserve"> fallacies are commonly accepted in contemporary society, despite their lack of logical </w:t>
      </w:r>
      <w:r w:rsidR="0004699A" w:rsidRPr="00421C88">
        <w:rPr>
          <w:rFonts w:ascii="Arial" w:hAnsi="Arial" w:cs="Arial"/>
        </w:rPr>
        <w:t>validity.</w:t>
      </w:r>
    </w:p>
    <w:p w14:paraId="66858AE3" w14:textId="77777777" w:rsidR="0004699A" w:rsidRDefault="0004699A" w:rsidP="00421C88">
      <w:pPr>
        <w:rPr>
          <w:rFonts w:ascii="Arial" w:hAnsi="Arial" w:cs="Arial"/>
        </w:rPr>
      </w:pPr>
    </w:p>
    <w:p w14:paraId="2E7118FB" w14:textId="008B8B70" w:rsidR="00421C88" w:rsidRPr="00421C88" w:rsidRDefault="0004699A" w:rsidP="00421C88">
      <w:pPr>
        <w:rPr>
          <w:rFonts w:ascii="Arial" w:hAnsi="Arial" w:cs="Arial"/>
        </w:rPr>
      </w:pPr>
      <w:r w:rsidRPr="00421C88">
        <w:rPr>
          <w:rFonts w:ascii="Arial" w:hAnsi="Arial" w:cs="Arial"/>
        </w:rPr>
        <w:t>The</w:t>
      </w:r>
      <w:r w:rsidR="00421C88" w:rsidRPr="00421C88">
        <w:rPr>
          <w:rFonts w:ascii="Arial" w:hAnsi="Arial" w:cs="Arial"/>
        </w:rPr>
        <w:t xml:space="preserve"> second</w:t>
      </w:r>
      <w:r>
        <w:rPr>
          <w:rFonts w:ascii="Arial" w:hAnsi="Arial" w:cs="Arial"/>
        </w:rPr>
        <w:t xml:space="preserve"> </w:t>
      </w:r>
      <w:r w:rsidR="00421C88" w:rsidRPr="00421C88">
        <w:rPr>
          <w:rFonts w:ascii="Arial" w:hAnsi="Arial" w:cs="Arial"/>
        </w:rPr>
        <w:t>perspective is sometimes reformulated to imply that machines have the capacity to substitute for human beings.</w:t>
      </w:r>
    </w:p>
    <w:p w14:paraId="5800E5CF" w14:textId="77777777" w:rsidR="00421C88" w:rsidRDefault="00421C88" w:rsidP="00421C88">
      <w:pPr>
        <w:rPr>
          <w:rFonts w:ascii="Arial" w:hAnsi="Arial" w:cs="Arial"/>
        </w:rPr>
      </w:pPr>
      <w:r w:rsidRPr="00421C88">
        <w:rPr>
          <w:rFonts w:ascii="Arial" w:hAnsi="Arial" w:cs="Arial"/>
        </w:rPr>
        <w:t>The proposition posits that human beings can be characterised as nothing more than highly sophisticated robots with cognitive abilities.</w:t>
      </w:r>
    </w:p>
    <w:p w14:paraId="0339DB32" w14:textId="453C5F04" w:rsidR="0022215A" w:rsidRPr="0022215A" w:rsidRDefault="0004699A" w:rsidP="0022215A">
      <w:pPr>
        <w:rPr>
          <w:rFonts w:ascii="Arial" w:hAnsi="Arial" w:cs="Arial"/>
        </w:rPr>
      </w:pPr>
      <w:r>
        <w:rPr>
          <w:rFonts w:ascii="Arial" w:hAnsi="Arial" w:cs="Arial"/>
        </w:rPr>
        <w:t xml:space="preserve">According to </w:t>
      </w:r>
      <w:r w:rsidRPr="0022215A">
        <w:rPr>
          <w:rFonts w:ascii="Arial" w:hAnsi="Arial" w:cs="Arial"/>
        </w:rPr>
        <w:t>Mintzberg</w:t>
      </w:r>
      <w:r>
        <w:rPr>
          <w:rFonts w:ascii="Arial" w:hAnsi="Arial" w:cs="Arial"/>
        </w:rPr>
        <w:t xml:space="preserve"> who </w:t>
      </w:r>
      <w:r w:rsidRPr="0022215A">
        <w:rPr>
          <w:rFonts w:ascii="Arial" w:hAnsi="Arial" w:cs="Arial"/>
        </w:rPr>
        <w:t>made</w:t>
      </w:r>
      <w:r w:rsidR="0022215A" w:rsidRPr="0022215A">
        <w:rPr>
          <w:rFonts w:ascii="Arial" w:hAnsi="Arial" w:cs="Arial"/>
        </w:rPr>
        <w:t xml:space="preserve"> the decision to investigate the real activities of managers, since he observed that the field of management theory appeared to provide limited insights. Mintzberg (1975) presented an alternative model of management activity, drawing upon the works of Rosemary Stewart (1967) and other scholars. The researcher discovered </w:t>
      </w:r>
      <w:r w:rsidR="0022215A" w:rsidRPr="0022215A">
        <w:rPr>
          <w:rFonts w:ascii="Arial" w:hAnsi="Arial" w:cs="Arial"/>
        </w:rPr>
        <w:t>that.</w:t>
      </w:r>
    </w:p>
    <w:p w14:paraId="35882666" w14:textId="77777777" w:rsidR="0004699A" w:rsidRDefault="0022215A" w:rsidP="0022215A">
      <w:pPr>
        <w:rPr>
          <w:rFonts w:ascii="Arial" w:hAnsi="Arial" w:cs="Arial"/>
        </w:rPr>
      </w:pPr>
      <w:r w:rsidRPr="0022215A">
        <w:rPr>
          <w:rFonts w:ascii="Arial" w:hAnsi="Arial" w:cs="Arial"/>
        </w:rPr>
        <w:t>Managers frequently encountered time constraints that hindered their ability to fulfil their assigned tasks.</w:t>
      </w:r>
    </w:p>
    <w:p w14:paraId="33FD2B9C" w14:textId="6B6AACD1" w:rsidR="0022215A" w:rsidRPr="0022215A" w:rsidRDefault="0022215A" w:rsidP="0022215A">
      <w:pPr>
        <w:rPr>
          <w:rFonts w:ascii="Arial" w:hAnsi="Arial" w:cs="Arial"/>
        </w:rPr>
      </w:pPr>
      <w:r w:rsidRPr="0022215A">
        <w:rPr>
          <w:rFonts w:ascii="Arial" w:hAnsi="Arial" w:cs="Arial"/>
        </w:rPr>
        <w:t>It has been suggested that</w:t>
      </w:r>
      <w:r w:rsidRPr="0022215A">
        <w:rPr>
          <w:rFonts w:ascii="Arial" w:hAnsi="Arial" w:cs="Arial"/>
        </w:rPr>
        <w:t xml:space="preserve"> they</w:t>
      </w:r>
      <w:r w:rsidRPr="0022215A">
        <w:rPr>
          <w:rFonts w:ascii="Arial" w:hAnsi="Arial" w:cs="Arial"/>
        </w:rPr>
        <w:t xml:space="preserve"> are engaged in three primary domains of activity, namely interpersonal, informational</w:t>
      </w:r>
      <w:r w:rsidR="0004699A">
        <w:rPr>
          <w:rFonts w:ascii="Arial" w:hAnsi="Arial" w:cs="Arial"/>
        </w:rPr>
        <w:t xml:space="preserve"> </w:t>
      </w:r>
      <w:r w:rsidRPr="0022215A">
        <w:rPr>
          <w:rFonts w:ascii="Arial" w:hAnsi="Arial" w:cs="Arial"/>
        </w:rPr>
        <w:t xml:space="preserve">and decision-making—within which they possess ten essential </w:t>
      </w:r>
      <w:r w:rsidRPr="0022215A">
        <w:rPr>
          <w:rFonts w:ascii="Arial" w:hAnsi="Arial" w:cs="Arial"/>
        </w:rPr>
        <w:t>responsibilities.</w:t>
      </w:r>
      <w:r w:rsidRPr="0022215A">
        <w:rPr>
          <w:rFonts w:ascii="Arial" w:hAnsi="Arial" w:cs="Arial"/>
        </w:rPr>
        <w:t xml:space="preserve"> </w:t>
      </w:r>
    </w:p>
    <w:p w14:paraId="52E7FE04" w14:textId="66AEABA0" w:rsidR="0022215A" w:rsidRPr="0022215A" w:rsidRDefault="0022215A" w:rsidP="0022215A">
      <w:pPr>
        <w:rPr>
          <w:rFonts w:ascii="Arial" w:hAnsi="Arial" w:cs="Arial"/>
        </w:rPr>
      </w:pPr>
      <w:r w:rsidRPr="0022215A">
        <w:rPr>
          <w:rFonts w:ascii="Arial" w:hAnsi="Arial" w:cs="Arial"/>
        </w:rPr>
        <w:t xml:space="preserve">Mintzberg's scholarly perspective on the activities of managers revitalised the field of management </w:t>
      </w:r>
      <w:r w:rsidR="0004699A" w:rsidRPr="0022215A">
        <w:rPr>
          <w:rFonts w:ascii="Arial" w:hAnsi="Arial" w:cs="Arial"/>
        </w:rPr>
        <w:t>theory</w:t>
      </w:r>
      <w:r w:rsidR="0004699A">
        <w:rPr>
          <w:rFonts w:ascii="Arial" w:hAnsi="Arial" w:cs="Arial"/>
        </w:rPr>
        <w:t>.</w:t>
      </w:r>
      <w:r w:rsidR="0004699A" w:rsidRPr="0022215A">
        <w:rPr>
          <w:rFonts w:ascii="Arial" w:hAnsi="Arial" w:cs="Arial"/>
        </w:rPr>
        <w:t xml:space="preserve"> In</w:t>
      </w:r>
      <w:r w:rsidRPr="0022215A">
        <w:rPr>
          <w:rFonts w:ascii="Arial" w:hAnsi="Arial" w:cs="Arial"/>
        </w:rPr>
        <w:t xml:space="preserve"> his analysis, Mintzberg does not provide any insights about the underlying objectives or values associated with these major elements of the Earth.</w:t>
      </w:r>
    </w:p>
    <w:p w14:paraId="4E5D480E" w14:textId="50B02AD3" w:rsidR="0022215A" w:rsidRDefault="0022215A" w:rsidP="0022215A">
      <w:pPr>
        <w:rPr>
          <w:rFonts w:ascii="Arial" w:hAnsi="Arial" w:cs="Arial"/>
        </w:rPr>
      </w:pPr>
      <w:r w:rsidRPr="0022215A">
        <w:rPr>
          <w:rFonts w:ascii="Arial" w:hAnsi="Arial" w:cs="Arial"/>
        </w:rPr>
        <w:t xml:space="preserve">The concept of roles refers to the various functions or responsibilities that individuals or entities assume within </w:t>
      </w:r>
      <w:r w:rsidR="0076561A" w:rsidRPr="0022215A">
        <w:rPr>
          <w:rFonts w:ascii="Arial" w:hAnsi="Arial" w:cs="Arial"/>
        </w:rPr>
        <w:t>the</w:t>
      </w:r>
      <w:r w:rsidRPr="0022215A">
        <w:rPr>
          <w:rFonts w:ascii="Arial" w:hAnsi="Arial" w:cs="Arial"/>
        </w:rPr>
        <w:t xml:space="preserve"> job in issue prompts an inquiry: if managers are engaging in these activities, what is the underlying motivation driving their actions?</w:t>
      </w:r>
    </w:p>
    <w:p w14:paraId="708BC343" w14:textId="78236EB7" w:rsidR="0076561A" w:rsidRDefault="0076561A" w:rsidP="0076561A">
      <w:pPr>
        <w:rPr>
          <w:rFonts w:ascii="Arial" w:hAnsi="Arial" w:cs="Arial"/>
        </w:rPr>
      </w:pPr>
      <w:r w:rsidRPr="0076561A">
        <w:rPr>
          <w:rFonts w:ascii="Arial" w:hAnsi="Arial" w:cs="Arial"/>
        </w:rPr>
        <w:t>In his seminal work "The Practise of Management" (1989), Drucker asserts that a fundamental prerequisite for success is a comprehensive understanding of the nature of one's business. Specifically, he emphasises the importance of discerning if the business in question revolves around pricing considerations. What is the level of quality? Is the company targeting a broad consumer base for its sales? Is it possible to engage in the sale of goods or services to a specific and specialised market segment? Who comprises your customer base and what is the nature of your interaction with them?</w:t>
      </w:r>
    </w:p>
    <w:p w14:paraId="7E4D8872" w14:textId="394FC78F" w:rsidR="0076561A" w:rsidRPr="0076561A" w:rsidRDefault="0076561A" w:rsidP="0076561A">
      <w:pPr>
        <w:rPr>
          <w:rFonts w:ascii="Arial" w:hAnsi="Arial" w:cs="Arial"/>
        </w:rPr>
      </w:pPr>
      <w:r w:rsidRPr="0076561A">
        <w:rPr>
          <w:rFonts w:ascii="Arial" w:hAnsi="Arial" w:cs="Arial"/>
        </w:rPr>
        <w:t>Despite the seemingly peculiar nature of Vickers' and Prigogine's findings, Porter (1998</w:t>
      </w:r>
      <w:r w:rsidRPr="0076561A">
        <w:rPr>
          <w:rFonts w:ascii="Arial" w:hAnsi="Arial" w:cs="Arial"/>
        </w:rPr>
        <w:t>b, a</w:t>
      </w:r>
      <w:r w:rsidRPr="0076561A">
        <w:rPr>
          <w:rFonts w:ascii="Arial" w:hAnsi="Arial" w:cs="Arial"/>
        </w:rPr>
        <w:t>) arrived at quite similar results on the long-term survival of organisations.</w:t>
      </w:r>
    </w:p>
    <w:p w14:paraId="511A7075" w14:textId="77777777" w:rsidR="0076561A" w:rsidRPr="0076561A" w:rsidRDefault="0076561A" w:rsidP="0076561A">
      <w:pPr>
        <w:rPr>
          <w:rFonts w:ascii="Arial" w:hAnsi="Arial" w:cs="Arial"/>
        </w:rPr>
      </w:pPr>
      <w:r w:rsidRPr="0076561A">
        <w:rPr>
          <w:rFonts w:ascii="Arial" w:hAnsi="Arial" w:cs="Arial"/>
        </w:rPr>
        <w:t>The presence of suppliers, competitors, and potential new entrants in the industry indicates that these entities hold significant importance.</w:t>
      </w:r>
    </w:p>
    <w:p w14:paraId="389FF8CB" w14:textId="199848A4" w:rsidR="0076561A" w:rsidRPr="0076561A" w:rsidRDefault="0076561A" w:rsidP="0076561A">
      <w:pPr>
        <w:rPr>
          <w:rFonts w:ascii="Arial" w:hAnsi="Arial" w:cs="Arial"/>
        </w:rPr>
      </w:pPr>
      <w:r w:rsidRPr="0076561A">
        <w:rPr>
          <w:rFonts w:ascii="Arial" w:hAnsi="Arial" w:cs="Arial"/>
        </w:rPr>
        <w:t>According to Joao</w:t>
      </w:r>
      <w:r w:rsidR="0004699A">
        <w:rPr>
          <w:rFonts w:ascii="Arial" w:hAnsi="Arial" w:cs="Arial"/>
        </w:rPr>
        <w:t xml:space="preserve">   Vardaman </w:t>
      </w:r>
      <w:r w:rsidR="0004699A" w:rsidRPr="0076561A">
        <w:rPr>
          <w:rFonts w:ascii="Arial" w:hAnsi="Arial" w:cs="Arial"/>
        </w:rPr>
        <w:t>(</w:t>
      </w:r>
      <w:r w:rsidRPr="0076561A">
        <w:rPr>
          <w:rFonts w:ascii="Arial" w:hAnsi="Arial" w:cs="Arial"/>
        </w:rPr>
        <w:t>BBC, 1994). Porter advocates for managers to develop a comprehensive understanding of the organisation they oversee.</w:t>
      </w:r>
    </w:p>
    <w:p w14:paraId="6EF52410" w14:textId="3AE976E5" w:rsidR="0076561A" w:rsidRPr="0076561A" w:rsidRDefault="0076561A" w:rsidP="0076561A">
      <w:pPr>
        <w:rPr>
          <w:rFonts w:ascii="Arial" w:hAnsi="Arial" w:cs="Arial"/>
        </w:rPr>
      </w:pPr>
      <w:r w:rsidRPr="0076561A">
        <w:rPr>
          <w:rFonts w:ascii="Arial" w:hAnsi="Arial" w:cs="Arial"/>
        </w:rPr>
        <w:lastRenderedPageBreak/>
        <w:t>To</w:t>
      </w:r>
      <w:r w:rsidRPr="0076561A">
        <w:rPr>
          <w:rFonts w:ascii="Arial" w:hAnsi="Arial" w:cs="Arial"/>
        </w:rPr>
        <w:t xml:space="preserve"> ascertain the identities of their consumers, suppliers, competitors, and new entrants, organisations must engage in a process of information gathering and analysis. This enables them to effectively recognise and differentiate these key stakeholders within their respective </w:t>
      </w:r>
      <w:r w:rsidR="0004699A" w:rsidRPr="0076561A">
        <w:rPr>
          <w:rFonts w:ascii="Arial" w:hAnsi="Arial" w:cs="Arial"/>
        </w:rPr>
        <w:t>industries. The</w:t>
      </w:r>
      <w:r w:rsidRPr="0076561A">
        <w:rPr>
          <w:rFonts w:ascii="Arial" w:hAnsi="Arial" w:cs="Arial"/>
        </w:rPr>
        <w:t xml:space="preserve"> potential risks faced by businesses, along with the prospects for growth and strategic </w:t>
      </w:r>
      <w:r w:rsidRPr="0076561A">
        <w:rPr>
          <w:rFonts w:ascii="Arial" w:hAnsi="Arial" w:cs="Arial"/>
        </w:rPr>
        <w:t>planning.</w:t>
      </w:r>
    </w:p>
    <w:p w14:paraId="795D927A" w14:textId="102E6F8B" w:rsidR="0076561A" w:rsidRDefault="0076561A" w:rsidP="0076561A">
      <w:pPr>
        <w:rPr>
          <w:rFonts w:ascii="Arial" w:hAnsi="Arial" w:cs="Arial"/>
        </w:rPr>
      </w:pPr>
      <w:r w:rsidRPr="0076561A">
        <w:rPr>
          <w:rFonts w:ascii="Arial" w:hAnsi="Arial" w:cs="Arial"/>
        </w:rPr>
        <w:t>To</w:t>
      </w:r>
      <w:r w:rsidRPr="0076561A">
        <w:rPr>
          <w:rFonts w:ascii="Arial" w:hAnsi="Arial" w:cs="Arial"/>
        </w:rPr>
        <w:t xml:space="preserve"> effectively adapt to the dynamic nature of their business environment, organisations must possess mechanisms that </w:t>
      </w:r>
      <w:r w:rsidRPr="0076561A">
        <w:rPr>
          <w:rFonts w:ascii="Arial" w:hAnsi="Arial" w:cs="Arial"/>
        </w:rPr>
        <w:t>can respond</w:t>
      </w:r>
      <w:r w:rsidRPr="0076561A">
        <w:rPr>
          <w:rFonts w:ascii="Arial" w:hAnsi="Arial" w:cs="Arial"/>
        </w:rPr>
        <w:t xml:space="preserve"> at an acceptable rate of change. This concept has been discussed by Ansoff and</w:t>
      </w:r>
      <w:r>
        <w:rPr>
          <w:rFonts w:ascii="Arial" w:hAnsi="Arial" w:cs="Arial"/>
        </w:rPr>
        <w:t xml:space="preserve"> </w:t>
      </w:r>
      <w:r w:rsidRPr="0076561A">
        <w:rPr>
          <w:rFonts w:ascii="Arial" w:hAnsi="Arial" w:cs="Arial"/>
        </w:rPr>
        <w:t>(McDowell, 1990).</w:t>
      </w:r>
    </w:p>
    <w:p w14:paraId="68250A2E" w14:textId="77777777" w:rsidR="0076561A" w:rsidRPr="0076561A" w:rsidRDefault="0076561A" w:rsidP="0076561A">
      <w:pPr>
        <w:rPr>
          <w:rFonts w:ascii="Arial" w:hAnsi="Arial" w:cs="Arial"/>
        </w:rPr>
      </w:pPr>
    </w:p>
    <w:p w14:paraId="3CEB73F4" w14:textId="77777777" w:rsidR="0076561A" w:rsidRDefault="0076561A" w:rsidP="0076561A">
      <w:pPr>
        <w:rPr>
          <w:rFonts w:ascii="Arial" w:hAnsi="Arial" w:cs="Arial"/>
        </w:rPr>
      </w:pPr>
    </w:p>
    <w:p w14:paraId="2CFFBB0D" w14:textId="77777777" w:rsidR="0004699A" w:rsidRPr="0076561A" w:rsidRDefault="0004699A" w:rsidP="0004699A">
      <w:pPr>
        <w:rPr>
          <w:rFonts w:ascii="Arial" w:hAnsi="Arial" w:cs="Arial"/>
        </w:rPr>
      </w:pPr>
      <w:r w:rsidRPr="0076561A">
        <w:rPr>
          <w:rFonts w:ascii="Arial" w:hAnsi="Arial" w:cs="Arial"/>
        </w:rPr>
        <w:t>The generation of organisational structure by decentralised initiatives without a predetermined overarching plan or framework. In this discourse, the numerical value of 3 is being considered.</w:t>
      </w:r>
    </w:p>
    <w:p w14:paraId="5227EAD2" w14:textId="1A555B34" w:rsidR="0076561A" w:rsidRPr="0076561A" w:rsidRDefault="0076561A" w:rsidP="0076561A">
      <w:pPr>
        <w:rPr>
          <w:rFonts w:ascii="Arial" w:hAnsi="Arial" w:cs="Arial"/>
        </w:rPr>
      </w:pPr>
      <w:r w:rsidRPr="0076561A">
        <w:rPr>
          <w:rFonts w:ascii="Arial" w:hAnsi="Arial" w:cs="Arial"/>
        </w:rPr>
        <w:t xml:space="preserve">Ralph Stacey is a prominent figure in the field of organisational theory and </w:t>
      </w:r>
      <w:r w:rsidR="0004699A" w:rsidRPr="0076561A">
        <w:rPr>
          <w:rFonts w:ascii="Arial" w:hAnsi="Arial" w:cs="Arial"/>
        </w:rPr>
        <w:t>management. Emergence</w:t>
      </w:r>
      <w:r w:rsidRPr="0076561A">
        <w:rPr>
          <w:rFonts w:ascii="Arial" w:hAnsi="Arial" w:cs="Arial"/>
        </w:rPr>
        <w:t xml:space="preserve"> of complex behaviours. Instead of focusing on notions of control, predictability, stability, and predetermined roles, it is imperative to shift our perspective towards understanding human nature through the lens of self-organization and the emergence of intricate patterns of behaviour.</w:t>
      </w:r>
    </w:p>
    <w:p w14:paraId="42DB4D09" w14:textId="72BED829" w:rsidR="0076561A" w:rsidRPr="0076561A" w:rsidRDefault="0076561A" w:rsidP="0076561A">
      <w:pPr>
        <w:rPr>
          <w:rFonts w:ascii="Arial" w:hAnsi="Arial" w:cs="Arial"/>
        </w:rPr>
      </w:pPr>
      <w:r w:rsidRPr="0076561A">
        <w:rPr>
          <w:rFonts w:ascii="Arial" w:hAnsi="Arial" w:cs="Arial"/>
        </w:rPr>
        <w:t>To</w:t>
      </w:r>
      <w:r w:rsidRPr="0076561A">
        <w:rPr>
          <w:rFonts w:ascii="Arial" w:hAnsi="Arial" w:cs="Arial"/>
        </w:rPr>
        <w:t xml:space="preserve"> accomplish this, it is imperative that we redirect our attention from the inherent characteristics of things to the dynamics of their interactions and </w:t>
      </w:r>
      <w:r w:rsidR="0004699A" w:rsidRPr="0076561A">
        <w:rPr>
          <w:rFonts w:ascii="Arial" w:hAnsi="Arial" w:cs="Arial"/>
        </w:rPr>
        <w:t>relationships</w:t>
      </w:r>
      <w:r w:rsidR="0004699A">
        <w:rPr>
          <w:rFonts w:ascii="Arial" w:hAnsi="Arial" w:cs="Arial"/>
        </w:rPr>
        <w:t>,</w:t>
      </w:r>
      <w:r w:rsidR="0004699A" w:rsidRPr="0076561A">
        <w:rPr>
          <w:rFonts w:ascii="Arial" w:hAnsi="Arial" w:cs="Arial"/>
        </w:rPr>
        <w:t xml:space="preserve"> transitioning</w:t>
      </w:r>
      <w:r w:rsidRPr="0076561A">
        <w:rPr>
          <w:rFonts w:ascii="Arial" w:hAnsi="Arial" w:cs="Arial"/>
        </w:rPr>
        <w:t xml:space="preserve"> from conceptualising systems in relation to control </w:t>
      </w:r>
      <w:r w:rsidRPr="0076561A">
        <w:rPr>
          <w:rFonts w:ascii="Arial" w:hAnsi="Arial" w:cs="Arial"/>
        </w:rPr>
        <w:t>conceptualising</w:t>
      </w:r>
      <w:r w:rsidRPr="0076561A">
        <w:rPr>
          <w:rFonts w:ascii="Arial" w:hAnsi="Arial" w:cs="Arial"/>
        </w:rPr>
        <w:t xml:space="preserve"> them in relation to their </w:t>
      </w:r>
      <w:r w:rsidR="0004699A" w:rsidRPr="0076561A">
        <w:rPr>
          <w:rFonts w:ascii="Arial" w:hAnsi="Arial" w:cs="Arial"/>
        </w:rPr>
        <w:t>attributes</w:t>
      </w:r>
      <w:r w:rsidR="0004699A">
        <w:rPr>
          <w:rFonts w:ascii="Arial" w:hAnsi="Arial" w:cs="Arial"/>
        </w:rPr>
        <w:t xml:space="preserve">, the </w:t>
      </w:r>
      <w:r w:rsidR="0004699A" w:rsidRPr="0076561A">
        <w:rPr>
          <w:rFonts w:ascii="Arial" w:hAnsi="Arial" w:cs="Arial"/>
        </w:rPr>
        <w:t>internal</w:t>
      </w:r>
      <w:r w:rsidRPr="0076561A">
        <w:rPr>
          <w:rFonts w:ascii="Arial" w:hAnsi="Arial" w:cs="Arial"/>
        </w:rPr>
        <w:t xml:space="preserve"> ability to undergo transformation.</w:t>
      </w:r>
    </w:p>
    <w:p w14:paraId="722734DF" w14:textId="77777777" w:rsidR="0076561A" w:rsidRPr="0076561A" w:rsidRDefault="0076561A" w:rsidP="0076561A">
      <w:pPr>
        <w:rPr>
          <w:rFonts w:ascii="Arial" w:hAnsi="Arial" w:cs="Arial"/>
        </w:rPr>
      </w:pPr>
    </w:p>
    <w:p w14:paraId="652450B6" w14:textId="77777777" w:rsidR="0076561A" w:rsidRPr="0076561A" w:rsidRDefault="0076561A" w:rsidP="0076561A">
      <w:pPr>
        <w:rPr>
          <w:rFonts w:ascii="Arial" w:hAnsi="Arial" w:cs="Arial"/>
        </w:rPr>
      </w:pPr>
      <w:r w:rsidRPr="0076561A">
        <w:rPr>
          <w:rFonts w:ascii="Arial" w:hAnsi="Arial" w:cs="Arial"/>
        </w:rPr>
        <w:t>According to Stacey (1999), it is argued that:</w:t>
      </w:r>
    </w:p>
    <w:p w14:paraId="585E7FBD" w14:textId="77777777" w:rsidR="0076561A" w:rsidRPr="0076561A" w:rsidRDefault="0076561A" w:rsidP="0076561A">
      <w:pPr>
        <w:rPr>
          <w:rFonts w:ascii="Arial" w:hAnsi="Arial" w:cs="Arial"/>
        </w:rPr>
      </w:pPr>
      <w:r w:rsidRPr="0076561A">
        <w:rPr>
          <w:rFonts w:ascii="Arial" w:hAnsi="Arial" w:cs="Arial"/>
        </w:rPr>
        <w:t>The establishment of connections is crucial for the preservation of stability throughout periods of transition.</w:t>
      </w:r>
    </w:p>
    <w:p w14:paraId="01153F30" w14:textId="77777777" w:rsidR="0076561A" w:rsidRPr="0076561A" w:rsidRDefault="0076561A" w:rsidP="0076561A">
      <w:pPr>
        <w:rPr>
          <w:rFonts w:ascii="Arial" w:hAnsi="Arial" w:cs="Arial"/>
        </w:rPr>
      </w:pPr>
      <w:r w:rsidRPr="0076561A">
        <w:rPr>
          <w:rFonts w:ascii="Arial" w:hAnsi="Arial" w:cs="Arial"/>
        </w:rPr>
        <w:t>The presence of variety or diversity serves as a catalyst for achieving successful change.</w:t>
      </w:r>
    </w:p>
    <w:p w14:paraId="6E53BA9C" w14:textId="77777777" w:rsidR="0076561A" w:rsidRPr="0076561A" w:rsidRDefault="0076561A" w:rsidP="0076561A">
      <w:pPr>
        <w:rPr>
          <w:rFonts w:ascii="Arial" w:hAnsi="Arial" w:cs="Arial"/>
        </w:rPr>
      </w:pPr>
      <w:r w:rsidRPr="0076561A">
        <w:rPr>
          <w:rFonts w:ascii="Arial" w:hAnsi="Arial" w:cs="Arial"/>
        </w:rPr>
        <w:t>Organisations that exhibit either excessive or insufficient levels of diversity are unlikely to endure.</w:t>
      </w:r>
    </w:p>
    <w:p w14:paraId="13E0DB28" w14:textId="77777777" w:rsidR="0076561A" w:rsidRDefault="0076561A" w:rsidP="0076561A">
      <w:pPr>
        <w:rPr>
          <w:rFonts w:ascii="Arial" w:hAnsi="Arial" w:cs="Arial"/>
        </w:rPr>
      </w:pPr>
      <w:r w:rsidRPr="0076561A">
        <w:rPr>
          <w:rFonts w:ascii="Arial" w:hAnsi="Arial" w:cs="Arial"/>
        </w:rPr>
        <w:t>Relationships play a crucial role in shaping our self-perception and overall comprehension of our own identities.</w:t>
      </w:r>
    </w:p>
    <w:p w14:paraId="76011C00" w14:textId="726BA2C4" w:rsidR="00F750BA" w:rsidRPr="00F750BA" w:rsidRDefault="0055557F" w:rsidP="00F750BA">
      <w:pPr>
        <w:rPr>
          <w:rFonts w:ascii="Arial" w:hAnsi="Arial" w:cs="Arial"/>
        </w:rPr>
      </w:pPr>
      <w:r>
        <w:rPr>
          <w:rFonts w:ascii="Arial" w:hAnsi="Arial" w:cs="Arial"/>
        </w:rPr>
        <w:t xml:space="preserve">Depending on </w:t>
      </w:r>
      <w:r w:rsidR="00F750BA" w:rsidRPr="00F750BA">
        <w:rPr>
          <w:rFonts w:ascii="Arial" w:hAnsi="Arial" w:cs="Arial"/>
        </w:rPr>
        <w:t xml:space="preserve">Semler (2001) underscores the significance of placing trust in individuals to exercise their decision-making abilities and granting them the autonomy to do so. Semler does not offer a guarantee of lifelong employment, nor does </w:t>
      </w:r>
      <w:r w:rsidRPr="00F750BA">
        <w:rPr>
          <w:rFonts w:ascii="Arial" w:hAnsi="Arial" w:cs="Arial"/>
        </w:rPr>
        <w:t>it</w:t>
      </w:r>
      <w:r>
        <w:rPr>
          <w:rFonts w:ascii="Arial" w:hAnsi="Arial" w:cs="Arial"/>
        </w:rPr>
        <w:t>,</w:t>
      </w:r>
      <w:r w:rsidRPr="00F750BA">
        <w:rPr>
          <w:rFonts w:ascii="Arial" w:hAnsi="Arial" w:cs="Arial"/>
        </w:rPr>
        <w:t xml:space="preserve"> he</w:t>
      </w:r>
      <w:r w:rsidR="00F750BA" w:rsidRPr="00F750BA">
        <w:rPr>
          <w:rFonts w:ascii="Arial" w:hAnsi="Arial" w:cs="Arial"/>
        </w:rPr>
        <w:t xml:space="preserve"> expects the individuals to agree with whatever the corporation does. He acknowledges the worker's entitlement to</w:t>
      </w:r>
      <w:r>
        <w:rPr>
          <w:rFonts w:ascii="Arial" w:hAnsi="Arial" w:cs="Arial"/>
        </w:rPr>
        <w:t xml:space="preserve"> </w:t>
      </w:r>
      <w:r w:rsidR="00F750BA" w:rsidRPr="00F750BA">
        <w:rPr>
          <w:rFonts w:ascii="Arial" w:hAnsi="Arial" w:cs="Arial"/>
        </w:rPr>
        <w:t xml:space="preserve">engage in a labour strike and pursue legal recourse against the company </w:t>
      </w:r>
      <w:r w:rsidRPr="00F750BA">
        <w:rPr>
          <w:rFonts w:ascii="Arial" w:hAnsi="Arial" w:cs="Arial"/>
        </w:rPr>
        <w:t>if</w:t>
      </w:r>
      <w:r w:rsidR="00F750BA" w:rsidRPr="00F750BA">
        <w:rPr>
          <w:rFonts w:ascii="Arial" w:hAnsi="Arial" w:cs="Arial"/>
        </w:rPr>
        <w:t xml:space="preserve"> they perceive the company's </w:t>
      </w:r>
      <w:r w:rsidR="0004699A" w:rsidRPr="00F750BA">
        <w:rPr>
          <w:rFonts w:ascii="Arial" w:hAnsi="Arial" w:cs="Arial"/>
        </w:rPr>
        <w:t>protocols.</w:t>
      </w:r>
    </w:p>
    <w:p w14:paraId="3675D9F3" w14:textId="2BA650D6" w:rsidR="00F750BA" w:rsidRPr="00F750BA" w:rsidRDefault="0055557F" w:rsidP="00F750BA">
      <w:pPr>
        <w:rPr>
          <w:rFonts w:ascii="Arial" w:hAnsi="Arial" w:cs="Arial"/>
        </w:rPr>
      </w:pPr>
      <w:r w:rsidRPr="0055557F">
        <w:rPr>
          <w:rFonts w:ascii="Arial" w:hAnsi="Arial" w:cs="Arial"/>
        </w:rPr>
        <w:t xml:space="preserve">The </w:t>
      </w:r>
      <w:r w:rsidRPr="0055557F">
        <w:rPr>
          <w:rFonts w:ascii="Arial" w:hAnsi="Arial" w:cs="Arial"/>
        </w:rPr>
        <w:t>individual’s</w:t>
      </w:r>
      <w:r w:rsidRPr="0055557F">
        <w:rPr>
          <w:rFonts w:ascii="Arial" w:hAnsi="Arial" w:cs="Arial"/>
        </w:rPr>
        <w:t xml:space="preserve"> </w:t>
      </w:r>
      <w:r w:rsidR="00F750BA" w:rsidRPr="00F750BA">
        <w:rPr>
          <w:rFonts w:ascii="Arial" w:hAnsi="Arial" w:cs="Arial"/>
        </w:rPr>
        <w:t xml:space="preserve">circumstances have placed them at a disadvantage; </w:t>
      </w:r>
      <w:r w:rsidRPr="00F750BA">
        <w:rPr>
          <w:rFonts w:ascii="Arial" w:hAnsi="Arial" w:cs="Arial"/>
        </w:rPr>
        <w:t>yet</w:t>
      </w:r>
      <w:r w:rsidR="00F750BA" w:rsidRPr="00F750BA">
        <w:rPr>
          <w:rFonts w:ascii="Arial" w:hAnsi="Arial" w:cs="Arial"/>
        </w:rPr>
        <w:t xml:space="preserve"> the individual anticipates that they will prioritise rational behaviour. If one were to adopt a particular approach or method</w:t>
      </w:r>
    </w:p>
    <w:p w14:paraId="768F0848" w14:textId="77777777" w:rsidR="00F750BA" w:rsidRPr="00F750BA" w:rsidRDefault="00F750BA" w:rsidP="00F750BA">
      <w:pPr>
        <w:rPr>
          <w:rFonts w:ascii="Arial" w:hAnsi="Arial" w:cs="Arial"/>
        </w:rPr>
      </w:pPr>
      <w:r w:rsidRPr="00F750BA">
        <w:rPr>
          <w:rFonts w:ascii="Arial" w:hAnsi="Arial" w:cs="Arial"/>
        </w:rPr>
        <w:t>When individuals reach adulthood, they tend to exhibit behaviours that are characteristic of adults. Although Semler has not explicitly articulated these concepts in his work,</w:t>
      </w:r>
    </w:p>
    <w:p w14:paraId="235794EE" w14:textId="77777777" w:rsidR="00F750BA" w:rsidRPr="00F750BA" w:rsidRDefault="00F750BA" w:rsidP="00F750BA">
      <w:pPr>
        <w:rPr>
          <w:rFonts w:ascii="Arial" w:hAnsi="Arial" w:cs="Arial"/>
        </w:rPr>
      </w:pPr>
      <w:r w:rsidRPr="00F750BA">
        <w:rPr>
          <w:rFonts w:ascii="Arial" w:hAnsi="Arial" w:cs="Arial"/>
        </w:rPr>
        <w:lastRenderedPageBreak/>
        <w:t>In this regard, his guiding principles can be characterised as:</w:t>
      </w:r>
    </w:p>
    <w:p w14:paraId="00D0C0BF" w14:textId="77777777" w:rsidR="00F750BA" w:rsidRPr="00F750BA" w:rsidRDefault="00F750BA" w:rsidP="00F750BA">
      <w:pPr>
        <w:rPr>
          <w:rFonts w:ascii="Arial" w:hAnsi="Arial" w:cs="Arial"/>
        </w:rPr>
      </w:pPr>
      <w:r w:rsidRPr="00F750BA">
        <w:rPr>
          <w:rFonts w:ascii="Arial" w:hAnsi="Arial" w:cs="Arial"/>
        </w:rPr>
        <w:t>The concept of trust in individuals</w:t>
      </w:r>
    </w:p>
    <w:p w14:paraId="1DEF2F5B" w14:textId="61C50E47" w:rsidR="00F750BA" w:rsidRPr="00F750BA" w:rsidRDefault="00F750BA" w:rsidP="00F750BA">
      <w:pPr>
        <w:rPr>
          <w:rFonts w:ascii="Arial" w:hAnsi="Arial" w:cs="Arial"/>
        </w:rPr>
      </w:pPr>
      <w:r w:rsidRPr="00F750BA">
        <w:rPr>
          <w:rFonts w:ascii="Arial" w:hAnsi="Arial" w:cs="Arial"/>
        </w:rPr>
        <w:t xml:space="preserve">• Communicate </w:t>
      </w:r>
      <w:r w:rsidR="0055557F" w:rsidRPr="00F750BA">
        <w:rPr>
          <w:rFonts w:ascii="Arial" w:hAnsi="Arial" w:cs="Arial"/>
        </w:rPr>
        <w:t>information</w:t>
      </w:r>
      <w:r w:rsidRPr="00F750BA">
        <w:rPr>
          <w:rFonts w:ascii="Arial" w:hAnsi="Arial" w:cs="Arial"/>
        </w:rPr>
        <w:t xml:space="preserve"> to individuals</w:t>
      </w:r>
    </w:p>
    <w:p w14:paraId="06B5BEC3" w14:textId="77777777" w:rsidR="00F750BA" w:rsidRPr="00F750BA" w:rsidRDefault="00F750BA" w:rsidP="00F750BA">
      <w:pPr>
        <w:rPr>
          <w:rFonts w:ascii="Arial" w:hAnsi="Arial" w:cs="Arial"/>
        </w:rPr>
      </w:pPr>
      <w:r w:rsidRPr="00F750BA">
        <w:rPr>
          <w:rFonts w:ascii="Arial" w:hAnsi="Arial" w:cs="Arial"/>
        </w:rPr>
        <w:t>• Provide individuals with the necessary information</w:t>
      </w:r>
    </w:p>
    <w:p w14:paraId="6470F4D3" w14:textId="77777777" w:rsidR="00F750BA" w:rsidRPr="00F750BA" w:rsidRDefault="00F750BA" w:rsidP="00F750BA">
      <w:pPr>
        <w:rPr>
          <w:rFonts w:ascii="Arial" w:hAnsi="Arial" w:cs="Arial"/>
        </w:rPr>
      </w:pPr>
      <w:r w:rsidRPr="00F750BA">
        <w:rPr>
          <w:rFonts w:ascii="Arial" w:hAnsi="Arial" w:cs="Arial"/>
        </w:rPr>
        <w:t>Granting individuals with responsibility and the freedom to make choices.</w:t>
      </w:r>
    </w:p>
    <w:p w14:paraId="5C6D1DD7" w14:textId="77777777" w:rsidR="00F750BA" w:rsidRPr="00F750BA" w:rsidRDefault="00F750BA" w:rsidP="00F750BA">
      <w:pPr>
        <w:rPr>
          <w:rFonts w:ascii="Arial" w:hAnsi="Arial" w:cs="Arial"/>
        </w:rPr>
      </w:pPr>
    </w:p>
    <w:p w14:paraId="69DBEAA6" w14:textId="77777777" w:rsidR="0055557F" w:rsidRDefault="00F750BA" w:rsidP="00F750BA">
      <w:pPr>
        <w:rPr>
          <w:rFonts w:ascii="Arial" w:hAnsi="Arial" w:cs="Arial"/>
        </w:rPr>
      </w:pPr>
      <w:r w:rsidRPr="00F750BA">
        <w:rPr>
          <w:rFonts w:ascii="Arial" w:hAnsi="Arial" w:cs="Arial"/>
        </w:rPr>
        <w:t>The promotion of collaborative efforts and the implementation of democratic processes to facilitate decision-making.</w:t>
      </w:r>
    </w:p>
    <w:p w14:paraId="58D3A710" w14:textId="2126D591" w:rsidR="00F750BA" w:rsidRPr="00F750BA" w:rsidRDefault="00F750BA" w:rsidP="00F750BA">
      <w:pPr>
        <w:rPr>
          <w:rFonts w:ascii="Arial" w:hAnsi="Arial" w:cs="Arial"/>
        </w:rPr>
      </w:pPr>
      <w:r w:rsidRPr="00F750BA">
        <w:rPr>
          <w:rFonts w:ascii="Arial" w:hAnsi="Arial" w:cs="Arial"/>
        </w:rPr>
        <w:t>Workers should be granted the autonomy to independently oversee their work, encompassing the ability to determine their own working hours and remuneration.</w:t>
      </w:r>
    </w:p>
    <w:p w14:paraId="4C719B1E" w14:textId="77777777" w:rsidR="00F750BA" w:rsidRPr="00F750BA" w:rsidRDefault="00F750BA" w:rsidP="00F750BA">
      <w:pPr>
        <w:rPr>
          <w:rFonts w:ascii="Arial" w:hAnsi="Arial" w:cs="Arial"/>
        </w:rPr>
      </w:pPr>
      <w:r w:rsidRPr="00F750BA">
        <w:rPr>
          <w:rFonts w:ascii="Arial" w:hAnsi="Arial" w:cs="Arial"/>
        </w:rPr>
        <w:t>The objective is to enhance the agency and autonomy of women.</w:t>
      </w:r>
    </w:p>
    <w:p w14:paraId="0B0B67A6" w14:textId="77777777" w:rsidR="00F750BA" w:rsidRPr="00F750BA" w:rsidRDefault="00F750BA" w:rsidP="00F750BA">
      <w:pPr>
        <w:rPr>
          <w:rFonts w:ascii="Arial" w:hAnsi="Arial" w:cs="Arial"/>
        </w:rPr>
      </w:pPr>
      <w:r w:rsidRPr="00F750BA">
        <w:rPr>
          <w:rFonts w:ascii="Arial" w:hAnsi="Arial" w:cs="Arial"/>
        </w:rPr>
        <w:t>One potential strategy for enhancing employee development is the implementation of job rotation programmes.</w:t>
      </w:r>
    </w:p>
    <w:p w14:paraId="7CB0442B" w14:textId="77777777" w:rsidR="00F750BA" w:rsidRPr="00F750BA" w:rsidRDefault="00F750BA" w:rsidP="00F750BA">
      <w:pPr>
        <w:rPr>
          <w:rFonts w:ascii="Arial" w:hAnsi="Arial" w:cs="Arial"/>
        </w:rPr>
      </w:pPr>
      <w:r w:rsidRPr="00F750BA">
        <w:rPr>
          <w:rFonts w:ascii="Arial" w:hAnsi="Arial" w:cs="Arial"/>
        </w:rPr>
        <w:t>Employees should be given the opportunity to evaluate individuals who are responsible for overseeing their work.</w:t>
      </w:r>
    </w:p>
    <w:p w14:paraId="1E15DEF6" w14:textId="77777777" w:rsidR="0055557F" w:rsidRDefault="00F750BA" w:rsidP="00F750BA">
      <w:pPr>
        <w:rPr>
          <w:rFonts w:ascii="Arial" w:hAnsi="Arial" w:cs="Arial"/>
        </w:rPr>
      </w:pPr>
      <w:r w:rsidRPr="00F750BA">
        <w:rPr>
          <w:rFonts w:ascii="Arial" w:hAnsi="Arial" w:cs="Arial"/>
        </w:rPr>
        <w:t>One potential approach is to provide financial compensation to individuals in exchange for their cognitive efforts.</w:t>
      </w:r>
    </w:p>
    <w:p w14:paraId="303CAF42" w14:textId="6CDAB9C6" w:rsidR="00F750BA" w:rsidRPr="00F750BA" w:rsidRDefault="00F750BA" w:rsidP="00F750BA">
      <w:pPr>
        <w:rPr>
          <w:rFonts w:ascii="Arial" w:hAnsi="Arial" w:cs="Arial"/>
        </w:rPr>
      </w:pPr>
      <w:r w:rsidRPr="00F750BA">
        <w:rPr>
          <w:rFonts w:ascii="Arial" w:hAnsi="Arial" w:cs="Arial"/>
        </w:rPr>
        <w:t xml:space="preserve"> Streamline and reduce superfluous regulations and administrative documentation.</w:t>
      </w:r>
    </w:p>
    <w:p w14:paraId="0F1621F5" w14:textId="77777777" w:rsidR="00F750BA" w:rsidRPr="00F750BA" w:rsidRDefault="00F750BA" w:rsidP="00F750BA">
      <w:pPr>
        <w:rPr>
          <w:rFonts w:ascii="Arial" w:hAnsi="Arial" w:cs="Arial"/>
        </w:rPr>
      </w:pPr>
      <w:r w:rsidRPr="00F750BA">
        <w:rPr>
          <w:rFonts w:ascii="Arial" w:hAnsi="Arial" w:cs="Arial"/>
        </w:rPr>
        <w:t>The concept of "small can be beautiful" suggests that smaller entities or phenomena might possess inherent beauty or value.</w:t>
      </w:r>
    </w:p>
    <w:p w14:paraId="1F0A512D" w14:textId="77777777" w:rsidR="00F750BA" w:rsidRPr="00F750BA" w:rsidRDefault="00F750BA" w:rsidP="00F750BA">
      <w:pPr>
        <w:rPr>
          <w:rFonts w:ascii="Arial" w:hAnsi="Arial" w:cs="Arial"/>
        </w:rPr>
      </w:pPr>
      <w:r w:rsidRPr="00F750BA">
        <w:rPr>
          <w:rFonts w:ascii="Arial" w:hAnsi="Arial" w:cs="Arial"/>
        </w:rPr>
        <w:t>The distribution of profits is a key aspect to consider.</w:t>
      </w:r>
    </w:p>
    <w:p w14:paraId="44A33FE1" w14:textId="77777777" w:rsidR="00F750BA" w:rsidRPr="00F750BA" w:rsidRDefault="00F750BA" w:rsidP="00F750BA">
      <w:pPr>
        <w:rPr>
          <w:rFonts w:ascii="Arial" w:hAnsi="Arial" w:cs="Arial"/>
        </w:rPr>
      </w:pPr>
      <w:r w:rsidRPr="00F750BA">
        <w:rPr>
          <w:rFonts w:ascii="Arial" w:hAnsi="Arial" w:cs="Arial"/>
        </w:rPr>
        <w:t>The implementation of a policy that strictly prohibits any form of unethical practise.</w:t>
      </w:r>
    </w:p>
    <w:p w14:paraId="036AF5E2" w14:textId="77777777" w:rsidR="00C01F6B" w:rsidRDefault="00C01F6B" w:rsidP="00C01F6B">
      <w:pPr>
        <w:rPr>
          <w:rFonts w:ascii="Arial" w:hAnsi="Arial" w:cs="Arial"/>
        </w:rPr>
      </w:pPr>
    </w:p>
    <w:p w14:paraId="55B9C613" w14:textId="77777777" w:rsidR="00C01F6B" w:rsidRDefault="00C01F6B" w:rsidP="00C01F6B">
      <w:pPr>
        <w:rPr>
          <w:rFonts w:ascii="Arial" w:hAnsi="Arial" w:cs="Arial"/>
        </w:rPr>
      </w:pPr>
    </w:p>
    <w:p w14:paraId="7572DDC2" w14:textId="77777777" w:rsidR="00C01F6B" w:rsidRDefault="00C01F6B" w:rsidP="00C01F6B">
      <w:pPr>
        <w:rPr>
          <w:rFonts w:ascii="Arial" w:hAnsi="Arial" w:cs="Arial"/>
        </w:rPr>
      </w:pPr>
    </w:p>
    <w:p w14:paraId="20DE23AA" w14:textId="77777777" w:rsidR="00C01F6B" w:rsidRDefault="00C01F6B" w:rsidP="00C01F6B">
      <w:pPr>
        <w:rPr>
          <w:rFonts w:ascii="Arial" w:hAnsi="Arial" w:cs="Arial"/>
        </w:rPr>
      </w:pPr>
    </w:p>
    <w:p w14:paraId="0322FBAD" w14:textId="7938FF13" w:rsidR="00C01F6B" w:rsidRPr="00C01F6B" w:rsidRDefault="0055557F" w:rsidP="00C01F6B">
      <w:pPr>
        <w:rPr>
          <w:rFonts w:ascii="Arial" w:hAnsi="Arial" w:cs="Arial"/>
        </w:rPr>
      </w:pPr>
      <w:r>
        <w:rPr>
          <w:rFonts w:ascii="Arial" w:hAnsi="Arial" w:cs="Arial"/>
        </w:rPr>
        <w:t xml:space="preserve">Based on </w:t>
      </w:r>
      <w:r w:rsidR="00C01F6B" w:rsidRPr="00C01F6B">
        <w:rPr>
          <w:rFonts w:ascii="Arial" w:hAnsi="Arial" w:cs="Arial"/>
        </w:rPr>
        <w:t xml:space="preserve">Peter Drucker proposed the notion that effective managers prioritise the needs of their subordinates, whereas Jim Collins extends this concept to emphasise their commitment to the organisation rather than personal interests. </w:t>
      </w:r>
      <w:r w:rsidR="00C01F6B" w:rsidRPr="00C01F6B">
        <w:rPr>
          <w:rFonts w:ascii="Arial" w:hAnsi="Arial" w:cs="Arial"/>
        </w:rPr>
        <w:t>So,</w:t>
      </w:r>
      <w:r w:rsidR="00C01F6B" w:rsidRPr="00C01F6B">
        <w:rPr>
          <w:rFonts w:ascii="Arial" w:hAnsi="Arial" w:cs="Arial"/>
        </w:rPr>
        <w:t xml:space="preserve"> we can begin to understand management in a pretty different perspective from the one that is offered on </w:t>
      </w:r>
      <w:r w:rsidR="00C01F6B" w:rsidRPr="00C01F6B">
        <w:rPr>
          <w:rFonts w:ascii="Arial" w:hAnsi="Arial" w:cs="Arial"/>
        </w:rPr>
        <w:t>most.</w:t>
      </w:r>
    </w:p>
    <w:p w14:paraId="73E37DCE" w14:textId="77777777" w:rsidR="00C01F6B" w:rsidRPr="00C01F6B" w:rsidRDefault="00C01F6B" w:rsidP="00C01F6B">
      <w:pPr>
        <w:rPr>
          <w:rFonts w:ascii="Arial" w:hAnsi="Arial" w:cs="Arial"/>
        </w:rPr>
      </w:pPr>
      <w:r w:rsidRPr="00C01F6B">
        <w:rPr>
          <w:rFonts w:ascii="Arial" w:hAnsi="Arial" w:cs="Arial"/>
        </w:rPr>
        <w:t>The essence of management lies in embracing change rather than seeking stability.</w:t>
      </w:r>
    </w:p>
    <w:p w14:paraId="31157859" w14:textId="77777777" w:rsidR="00C01F6B" w:rsidRPr="00C01F6B" w:rsidRDefault="00C01F6B" w:rsidP="00C01F6B">
      <w:pPr>
        <w:rPr>
          <w:rFonts w:ascii="Arial" w:hAnsi="Arial" w:cs="Arial"/>
        </w:rPr>
      </w:pPr>
      <w:r w:rsidRPr="00C01F6B">
        <w:rPr>
          <w:rFonts w:ascii="Arial" w:hAnsi="Arial" w:cs="Arial"/>
        </w:rPr>
        <w:t>Many organisations possess numerous objectives.</w:t>
      </w:r>
    </w:p>
    <w:p w14:paraId="3E363F2E" w14:textId="2529F257" w:rsidR="00C01F6B" w:rsidRPr="00C01F6B" w:rsidRDefault="00C01F6B" w:rsidP="00C01F6B">
      <w:pPr>
        <w:rPr>
          <w:rFonts w:ascii="Arial" w:hAnsi="Arial" w:cs="Arial"/>
        </w:rPr>
      </w:pPr>
      <w:r w:rsidRPr="00C01F6B">
        <w:rPr>
          <w:rFonts w:ascii="Arial" w:hAnsi="Arial" w:cs="Arial"/>
        </w:rPr>
        <w:t>Most</w:t>
      </w:r>
      <w:r w:rsidRPr="00C01F6B">
        <w:rPr>
          <w:rFonts w:ascii="Arial" w:hAnsi="Arial" w:cs="Arial"/>
        </w:rPr>
        <w:t xml:space="preserve"> individuals are motivated by intangible incentives in their employment.</w:t>
      </w:r>
    </w:p>
    <w:p w14:paraId="44773D16" w14:textId="7991FC7A" w:rsidR="00C01F6B" w:rsidRPr="00C01F6B" w:rsidRDefault="00C01F6B" w:rsidP="00C01F6B">
      <w:pPr>
        <w:rPr>
          <w:rFonts w:ascii="Arial" w:hAnsi="Arial" w:cs="Arial"/>
        </w:rPr>
      </w:pPr>
      <w:r w:rsidRPr="00C01F6B">
        <w:rPr>
          <w:rFonts w:ascii="Arial" w:hAnsi="Arial" w:cs="Arial"/>
        </w:rPr>
        <w:t xml:space="preserve">The most </w:t>
      </w:r>
      <w:r w:rsidRPr="00C01F6B">
        <w:rPr>
          <w:rFonts w:ascii="Arial" w:hAnsi="Arial" w:cs="Arial"/>
        </w:rPr>
        <w:t>asset</w:t>
      </w:r>
      <w:r w:rsidRPr="00C01F6B">
        <w:rPr>
          <w:rFonts w:ascii="Arial" w:hAnsi="Arial" w:cs="Arial"/>
        </w:rPr>
        <w:t xml:space="preserve"> at a manager's disposal is the individuals under their supervision.</w:t>
      </w:r>
    </w:p>
    <w:p w14:paraId="21DF96AD" w14:textId="77777777" w:rsidR="00C01F6B" w:rsidRPr="00C01F6B" w:rsidRDefault="00C01F6B" w:rsidP="00C01F6B">
      <w:pPr>
        <w:rPr>
          <w:rFonts w:ascii="Arial" w:hAnsi="Arial" w:cs="Arial"/>
        </w:rPr>
      </w:pPr>
      <w:r w:rsidRPr="00C01F6B">
        <w:rPr>
          <w:rFonts w:ascii="Arial" w:hAnsi="Arial" w:cs="Arial"/>
        </w:rPr>
        <w:t>Management involves the establishment of a cohesive team that can effectively harness and cultivate the ingenuity of individuals.</w:t>
      </w:r>
    </w:p>
    <w:p w14:paraId="48266815" w14:textId="59BC0049" w:rsidR="00C01F6B" w:rsidRPr="00C01F6B" w:rsidRDefault="00C01F6B" w:rsidP="00C01F6B">
      <w:pPr>
        <w:rPr>
          <w:rFonts w:ascii="Arial" w:hAnsi="Arial" w:cs="Arial"/>
        </w:rPr>
      </w:pPr>
      <w:r w:rsidRPr="00C01F6B">
        <w:rPr>
          <w:rFonts w:ascii="Arial" w:hAnsi="Arial" w:cs="Arial"/>
        </w:rPr>
        <w:lastRenderedPageBreak/>
        <w:t xml:space="preserve">The opinions held by a manager regarding individuals and the </w:t>
      </w:r>
      <w:r w:rsidRPr="00C01F6B">
        <w:rPr>
          <w:rFonts w:ascii="Arial" w:hAnsi="Arial" w:cs="Arial"/>
        </w:rPr>
        <w:t>way</w:t>
      </w:r>
      <w:r w:rsidRPr="00C01F6B">
        <w:rPr>
          <w:rFonts w:ascii="Arial" w:hAnsi="Arial" w:cs="Arial"/>
        </w:rPr>
        <w:t xml:space="preserve"> they should be engaged with.</w:t>
      </w:r>
    </w:p>
    <w:p w14:paraId="69E30AD0" w14:textId="77777777" w:rsidR="00C01F6B" w:rsidRPr="00C01F6B" w:rsidRDefault="00C01F6B" w:rsidP="00C01F6B">
      <w:pPr>
        <w:rPr>
          <w:rFonts w:ascii="Arial" w:hAnsi="Arial" w:cs="Arial"/>
        </w:rPr>
      </w:pPr>
      <w:r w:rsidRPr="00C01F6B">
        <w:rPr>
          <w:rFonts w:ascii="Arial" w:hAnsi="Arial" w:cs="Arial"/>
        </w:rPr>
        <w:t>The individual's productivity as a manager may be influenced.</w:t>
      </w:r>
    </w:p>
    <w:p w14:paraId="3F2E7608" w14:textId="77777777" w:rsidR="00C01F6B" w:rsidRPr="00C01F6B" w:rsidRDefault="00C01F6B" w:rsidP="00C01F6B">
      <w:pPr>
        <w:rPr>
          <w:rFonts w:ascii="Arial" w:hAnsi="Arial" w:cs="Arial"/>
        </w:rPr>
      </w:pPr>
      <w:r w:rsidRPr="00C01F6B">
        <w:rPr>
          <w:rFonts w:ascii="Arial" w:hAnsi="Arial" w:cs="Arial"/>
        </w:rPr>
        <w:t>The attainment of quality is a result of effective collaboration within a team.</w:t>
      </w:r>
    </w:p>
    <w:p w14:paraId="7822ED5D" w14:textId="77777777" w:rsidR="00C01F6B" w:rsidRPr="00C01F6B" w:rsidRDefault="00C01F6B" w:rsidP="00C01F6B">
      <w:pPr>
        <w:rPr>
          <w:rFonts w:ascii="Arial" w:hAnsi="Arial" w:cs="Arial"/>
        </w:rPr>
      </w:pPr>
      <w:r w:rsidRPr="00C01F6B">
        <w:rPr>
          <w:rFonts w:ascii="Arial" w:hAnsi="Arial" w:cs="Arial"/>
        </w:rPr>
        <w:t>Women and men exhibit distinct perspectives and possess diverse skill sets when it comes to managerial roles.</w:t>
      </w:r>
    </w:p>
    <w:p w14:paraId="6EF9132D" w14:textId="77777777" w:rsidR="00C01F6B" w:rsidRPr="00C01F6B" w:rsidRDefault="00C01F6B" w:rsidP="00C01F6B">
      <w:pPr>
        <w:rPr>
          <w:rFonts w:ascii="Arial" w:hAnsi="Arial" w:cs="Arial"/>
        </w:rPr>
      </w:pPr>
    </w:p>
    <w:p w14:paraId="64619211" w14:textId="77777777" w:rsidR="00C01F6B" w:rsidRPr="00C01F6B" w:rsidRDefault="00C01F6B" w:rsidP="00C01F6B">
      <w:pPr>
        <w:rPr>
          <w:rFonts w:ascii="Arial" w:hAnsi="Arial" w:cs="Arial"/>
        </w:rPr>
      </w:pPr>
    </w:p>
    <w:p w14:paraId="40559C03" w14:textId="13D92B08" w:rsidR="003E6D5A" w:rsidRDefault="003E6D5A" w:rsidP="003E6D5A">
      <w:pPr>
        <w:rPr>
          <w:rFonts w:ascii="Arial" w:hAnsi="Arial" w:cs="Arial"/>
        </w:rPr>
      </w:pPr>
      <w:r w:rsidRPr="003E6D5A">
        <w:rPr>
          <w:rFonts w:ascii="Arial" w:hAnsi="Arial" w:cs="Arial"/>
        </w:rPr>
        <w:t xml:space="preserve">Stephen R. Covey, a highly acclaimed author and speaker, gained significant recognition for his impactful literary work titled " Seven Habits of Highly Successful People." The contributions made by Covey in the field of leadership and personal growth have had a significant and far-reaching influence on individuals and organisations everywhere. Covey's publication introduces a conceptual structure for enhancing personal and professional efficacy, which is grounded in the adoption of seven core habits. These habits function as a strategic guide for individuals and executives who aspire to attain both personal and organisational </w:t>
      </w:r>
      <w:r w:rsidRPr="003E6D5A">
        <w:rPr>
          <w:rFonts w:ascii="Arial" w:hAnsi="Arial" w:cs="Arial"/>
        </w:rPr>
        <w:t>success</w:t>
      </w:r>
      <w:r>
        <w:rPr>
          <w:rFonts w:ascii="Arial" w:hAnsi="Arial" w:cs="Arial"/>
        </w:rPr>
        <w:t xml:space="preserve"> like be proactive, be with the end of </w:t>
      </w:r>
      <w:r w:rsidR="00C60703">
        <w:rPr>
          <w:rFonts w:ascii="Arial" w:hAnsi="Arial" w:cs="Arial"/>
        </w:rPr>
        <w:t>mind, think</w:t>
      </w:r>
      <w:r>
        <w:rPr>
          <w:rFonts w:ascii="Arial" w:hAnsi="Arial" w:cs="Arial"/>
        </w:rPr>
        <w:t xml:space="preserve"> win </w:t>
      </w:r>
      <w:proofErr w:type="spellStart"/>
      <w:r w:rsidR="00C60703">
        <w:rPr>
          <w:rFonts w:ascii="Arial" w:hAnsi="Arial" w:cs="Arial"/>
        </w:rPr>
        <w:t>win</w:t>
      </w:r>
      <w:proofErr w:type="spellEnd"/>
      <w:r w:rsidR="00C60703">
        <w:rPr>
          <w:rFonts w:ascii="Arial" w:hAnsi="Arial" w:cs="Arial"/>
        </w:rPr>
        <w:t xml:space="preserve">, seek first to understand then to be understood, collaboration and </w:t>
      </w:r>
      <w:proofErr w:type="gramStart"/>
      <w:r w:rsidR="00C60703">
        <w:rPr>
          <w:rFonts w:ascii="Arial" w:hAnsi="Arial" w:cs="Arial"/>
        </w:rPr>
        <w:t>team work</w:t>
      </w:r>
      <w:proofErr w:type="gramEnd"/>
      <w:r w:rsidR="00C60703">
        <w:rPr>
          <w:rFonts w:ascii="Arial" w:hAnsi="Arial" w:cs="Arial"/>
        </w:rPr>
        <w:t xml:space="preserve"> are the key components and lastly sharpen the saw.</w:t>
      </w:r>
    </w:p>
    <w:p w14:paraId="02F89C6A" w14:textId="77777777" w:rsidR="003E6D5A" w:rsidRDefault="003E6D5A" w:rsidP="003E6D5A">
      <w:pPr>
        <w:rPr>
          <w:rFonts w:ascii="Arial" w:hAnsi="Arial" w:cs="Arial"/>
        </w:rPr>
      </w:pPr>
    </w:p>
    <w:p w14:paraId="7647FB45" w14:textId="77777777" w:rsidR="003E6D5A" w:rsidRDefault="003E6D5A" w:rsidP="003E6D5A">
      <w:pPr>
        <w:rPr>
          <w:rFonts w:ascii="Arial" w:hAnsi="Arial" w:cs="Arial"/>
        </w:rPr>
      </w:pPr>
    </w:p>
    <w:p w14:paraId="31ECEFC7" w14:textId="77777777" w:rsidR="003E6D5A" w:rsidRDefault="003E6D5A" w:rsidP="003E6D5A">
      <w:pPr>
        <w:rPr>
          <w:rFonts w:ascii="Arial" w:hAnsi="Arial" w:cs="Arial"/>
        </w:rPr>
      </w:pPr>
    </w:p>
    <w:p w14:paraId="3C61D1E2" w14:textId="77777777" w:rsidR="003E6D5A" w:rsidRDefault="003E6D5A" w:rsidP="003E6D5A">
      <w:pPr>
        <w:rPr>
          <w:rFonts w:ascii="Arial" w:hAnsi="Arial" w:cs="Arial"/>
        </w:rPr>
      </w:pPr>
    </w:p>
    <w:p w14:paraId="7725FD79" w14:textId="77777777" w:rsidR="003E6D5A" w:rsidRDefault="003E6D5A" w:rsidP="003E6D5A">
      <w:pPr>
        <w:rPr>
          <w:rFonts w:ascii="Arial" w:hAnsi="Arial" w:cs="Arial"/>
        </w:rPr>
      </w:pPr>
    </w:p>
    <w:p w14:paraId="6EDD234B" w14:textId="77777777" w:rsidR="003E6D5A" w:rsidRDefault="003E6D5A" w:rsidP="003E6D5A">
      <w:pPr>
        <w:rPr>
          <w:rFonts w:ascii="Arial" w:hAnsi="Arial" w:cs="Arial"/>
        </w:rPr>
      </w:pPr>
    </w:p>
    <w:p w14:paraId="75526A0A" w14:textId="77777777" w:rsidR="003E6D5A" w:rsidRDefault="003E6D5A" w:rsidP="003E6D5A">
      <w:pPr>
        <w:rPr>
          <w:rFonts w:ascii="Arial" w:hAnsi="Arial" w:cs="Arial"/>
        </w:rPr>
      </w:pPr>
    </w:p>
    <w:p w14:paraId="07D89768" w14:textId="349FE64A" w:rsidR="003E6D5A" w:rsidRPr="003E6D5A" w:rsidRDefault="003E6D5A" w:rsidP="003E6D5A">
      <w:pPr>
        <w:rPr>
          <w:rFonts w:ascii="Arial" w:hAnsi="Arial" w:cs="Arial"/>
        </w:rPr>
      </w:pPr>
      <w:r w:rsidRPr="003E6D5A">
        <w:rPr>
          <w:rFonts w:ascii="Arial" w:hAnsi="Arial" w:cs="Arial"/>
        </w:rPr>
        <w:t xml:space="preserve">Leadership can be defined as the dynamic process by which an individual exerts influence over a collective of individuals </w:t>
      </w:r>
      <w:r w:rsidRPr="003E6D5A">
        <w:rPr>
          <w:rFonts w:ascii="Arial" w:hAnsi="Arial" w:cs="Arial"/>
        </w:rPr>
        <w:t>to</w:t>
      </w:r>
      <w:r w:rsidRPr="003E6D5A">
        <w:rPr>
          <w:rFonts w:ascii="Arial" w:hAnsi="Arial" w:cs="Arial"/>
        </w:rPr>
        <w:t xml:space="preserve"> effectively attain a shared objective. According to Northouse (2006: 3),</w:t>
      </w:r>
    </w:p>
    <w:p w14:paraId="1B3512CD" w14:textId="77777777" w:rsidR="003E6D5A" w:rsidRPr="003E6D5A" w:rsidRDefault="003E6D5A" w:rsidP="003E6D5A">
      <w:pPr>
        <w:rPr>
          <w:rFonts w:ascii="Arial" w:hAnsi="Arial" w:cs="Arial"/>
        </w:rPr>
      </w:pPr>
      <w:r w:rsidRPr="003E6D5A">
        <w:rPr>
          <w:rFonts w:ascii="Arial" w:hAnsi="Arial" w:cs="Arial"/>
        </w:rPr>
        <w:t>Leadership can be conceptualised as a multifaceted and dynamic process that involves guiding and influencing individuals or groups towards the achievement of shared goals and objectives.</w:t>
      </w:r>
    </w:p>
    <w:p w14:paraId="5E1F07C8" w14:textId="77777777" w:rsidR="003E6D5A" w:rsidRPr="003E6D5A" w:rsidRDefault="003E6D5A" w:rsidP="003E6D5A">
      <w:pPr>
        <w:rPr>
          <w:rFonts w:ascii="Arial" w:hAnsi="Arial" w:cs="Arial"/>
        </w:rPr>
      </w:pPr>
      <w:r w:rsidRPr="003E6D5A">
        <w:rPr>
          <w:rFonts w:ascii="Arial" w:hAnsi="Arial" w:cs="Arial"/>
        </w:rPr>
        <w:t>Leadership encompasses the ability to exert influence and wield power.</w:t>
      </w:r>
    </w:p>
    <w:p w14:paraId="677A5E2B" w14:textId="77777777" w:rsidR="003E6D5A" w:rsidRPr="003E6D5A" w:rsidRDefault="003E6D5A" w:rsidP="003E6D5A">
      <w:pPr>
        <w:rPr>
          <w:rFonts w:ascii="Arial" w:hAnsi="Arial" w:cs="Arial"/>
        </w:rPr>
      </w:pPr>
      <w:r w:rsidRPr="003E6D5A">
        <w:rPr>
          <w:rFonts w:ascii="Arial" w:hAnsi="Arial" w:cs="Arial"/>
        </w:rPr>
        <w:t>Leadership is a phenomenon that manifests within the framework of a collective setting.</w:t>
      </w:r>
    </w:p>
    <w:p w14:paraId="5C7B81A5" w14:textId="77777777" w:rsidR="003E6D5A" w:rsidRPr="003E6D5A" w:rsidRDefault="003E6D5A" w:rsidP="003E6D5A">
      <w:pPr>
        <w:rPr>
          <w:rFonts w:ascii="Arial" w:hAnsi="Arial" w:cs="Arial"/>
        </w:rPr>
      </w:pPr>
      <w:r w:rsidRPr="003E6D5A">
        <w:rPr>
          <w:rFonts w:ascii="Arial" w:hAnsi="Arial" w:cs="Arial"/>
        </w:rPr>
        <w:t>Leadership encompasses the process of achieving common goals.</w:t>
      </w:r>
    </w:p>
    <w:p w14:paraId="27D98B39" w14:textId="77777777" w:rsidR="003E6D5A" w:rsidRPr="003E6D5A" w:rsidRDefault="003E6D5A" w:rsidP="003E6D5A">
      <w:pPr>
        <w:rPr>
          <w:rFonts w:ascii="Arial" w:hAnsi="Arial" w:cs="Arial"/>
        </w:rPr>
      </w:pPr>
      <w:r w:rsidRPr="003E6D5A">
        <w:rPr>
          <w:rFonts w:ascii="Arial" w:hAnsi="Arial" w:cs="Arial"/>
        </w:rPr>
        <w:t>Leadership is a major aspect of group processes, with the leader playing a pivotal role in driving collective change and facilitating group activity.</w:t>
      </w:r>
    </w:p>
    <w:p w14:paraId="35DC49AF" w14:textId="5D7992DA" w:rsidR="003E6D5A" w:rsidRPr="003E6D5A" w:rsidRDefault="003E6D5A" w:rsidP="003E6D5A">
      <w:pPr>
        <w:rPr>
          <w:rFonts w:ascii="Arial" w:hAnsi="Arial" w:cs="Arial"/>
        </w:rPr>
      </w:pPr>
      <w:r w:rsidRPr="003E6D5A">
        <w:rPr>
          <w:rFonts w:ascii="Arial" w:hAnsi="Arial" w:cs="Arial"/>
        </w:rPr>
        <w:t xml:space="preserve">Leadership regarded from personal viewpoints, has special attributes, </w:t>
      </w:r>
      <w:r w:rsidRPr="003E6D5A">
        <w:rPr>
          <w:rFonts w:ascii="Arial" w:hAnsi="Arial" w:cs="Arial"/>
        </w:rPr>
        <w:t>characteristics.</w:t>
      </w:r>
    </w:p>
    <w:p w14:paraId="77805436" w14:textId="1401CE43" w:rsidR="003E6D5A" w:rsidRDefault="003E6D5A" w:rsidP="003E6D5A">
      <w:pPr>
        <w:rPr>
          <w:rFonts w:ascii="Arial" w:hAnsi="Arial" w:cs="Arial"/>
        </w:rPr>
      </w:pPr>
      <w:r w:rsidRPr="003E6D5A">
        <w:rPr>
          <w:rFonts w:ascii="Arial" w:hAnsi="Arial" w:cs="Arial"/>
        </w:rPr>
        <w:lastRenderedPageBreak/>
        <w:t xml:space="preserve">Leadership can be defined as a series of actions or behaviours undertaken by individuals </w:t>
      </w:r>
      <w:r w:rsidRPr="003E6D5A">
        <w:rPr>
          <w:rFonts w:ascii="Arial" w:hAnsi="Arial" w:cs="Arial"/>
        </w:rPr>
        <w:t>to</w:t>
      </w:r>
      <w:r w:rsidRPr="003E6D5A">
        <w:rPr>
          <w:rFonts w:ascii="Arial" w:hAnsi="Arial" w:cs="Arial"/>
        </w:rPr>
        <w:t xml:space="preserve"> initiate and facilitate transformative processes.</w:t>
      </w:r>
    </w:p>
    <w:p w14:paraId="71FA843F" w14:textId="101584E2" w:rsidR="003E6D5A" w:rsidRPr="00895E18" w:rsidRDefault="003E6D5A" w:rsidP="003E6D5A">
      <w:pPr>
        <w:rPr>
          <w:rFonts w:ascii="Arial" w:hAnsi="Arial" w:cs="Arial"/>
        </w:rPr>
      </w:pPr>
      <w:r w:rsidRPr="00895E18">
        <w:rPr>
          <w:rFonts w:ascii="Arial" w:hAnsi="Arial" w:cs="Arial"/>
        </w:rPr>
        <w:t xml:space="preserve">The concept of leadership involves the ability to motivate and direct personnel to collectively pursue the objectives of the organisation. Effective leaders </w:t>
      </w:r>
      <w:r w:rsidRPr="00895E18">
        <w:rPr>
          <w:rFonts w:ascii="Arial" w:hAnsi="Arial" w:cs="Arial"/>
        </w:rPr>
        <w:t>could</w:t>
      </w:r>
      <w:r w:rsidRPr="00895E18">
        <w:rPr>
          <w:rFonts w:ascii="Arial" w:hAnsi="Arial" w:cs="Arial"/>
        </w:rPr>
        <w:t xml:space="preserve"> inspire, engage in effective communication, and assist the achievement of team objectives.</w:t>
      </w:r>
    </w:p>
    <w:p w14:paraId="32B06983" w14:textId="77777777" w:rsidR="003E6D5A" w:rsidRPr="00895E18" w:rsidRDefault="003E6D5A" w:rsidP="003E6D5A">
      <w:pPr>
        <w:rPr>
          <w:rFonts w:ascii="Arial" w:hAnsi="Arial" w:cs="Arial"/>
        </w:rPr>
      </w:pPr>
      <w:r w:rsidRPr="00895E18">
        <w:rPr>
          <w:rFonts w:ascii="Arial" w:hAnsi="Arial" w:cs="Arial"/>
        </w:rPr>
        <w:t>The control function encompasses the activities of monitoring and analysing an organization's performance, conducting a comparison with predetermined goals, and implementing remedial measures as deemed required. It serves to maintain the organization's focus and adherence to its objectives.</w:t>
      </w:r>
    </w:p>
    <w:p w14:paraId="34CC8D8C" w14:textId="77777777" w:rsidR="003E6D5A" w:rsidRPr="00895E18" w:rsidRDefault="003E6D5A" w:rsidP="003E6D5A">
      <w:pPr>
        <w:rPr>
          <w:rFonts w:ascii="Arial" w:hAnsi="Arial" w:cs="Arial"/>
        </w:rPr>
      </w:pPr>
      <w:r w:rsidRPr="00895E18">
        <w:rPr>
          <w:rFonts w:ascii="Arial" w:hAnsi="Arial" w:cs="Arial"/>
        </w:rPr>
        <w:t>The various classifications of organisations.</w:t>
      </w:r>
    </w:p>
    <w:p w14:paraId="265F0E3A" w14:textId="77777777" w:rsidR="003E6D5A" w:rsidRPr="00895E18" w:rsidRDefault="003E6D5A" w:rsidP="003E6D5A">
      <w:pPr>
        <w:rPr>
          <w:rFonts w:ascii="Arial" w:hAnsi="Arial" w:cs="Arial"/>
        </w:rPr>
      </w:pPr>
      <w:r w:rsidRPr="00895E18">
        <w:rPr>
          <w:rFonts w:ascii="Arial" w:hAnsi="Arial" w:cs="Arial"/>
        </w:rPr>
        <w:t>For-profit organisations are established with the primary objective of generating money to the owners or shareholders. The entities encompassed by this category consist of partnerships, companies, and sole proprietorships. The primary motivator is profit.</w:t>
      </w:r>
    </w:p>
    <w:p w14:paraId="27B17CCC" w14:textId="77777777" w:rsidR="003E6D5A" w:rsidRPr="00895E18" w:rsidRDefault="003E6D5A" w:rsidP="003E6D5A">
      <w:pPr>
        <w:rPr>
          <w:rFonts w:ascii="Arial" w:hAnsi="Arial" w:cs="Arial"/>
        </w:rPr>
      </w:pPr>
      <w:r w:rsidRPr="00895E18">
        <w:rPr>
          <w:rFonts w:ascii="Arial" w:hAnsi="Arial" w:cs="Arial"/>
        </w:rPr>
        <w:t>Nonprofit organisations, often known as non-governmental organisations (NGOs), are purpose-oriented entities that prioritise the attainment of social, environmental, or philanthropic objectives. The organisation refrains from distributing earnings to its owners, instead opting to reinvest them in furthering its objective.</w:t>
      </w:r>
    </w:p>
    <w:p w14:paraId="5F0D5AA6" w14:textId="77777777" w:rsidR="003E6D5A" w:rsidRPr="00895E18" w:rsidRDefault="003E6D5A" w:rsidP="003E6D5A">
      <w:pPr>
        <w:rPr>
          <w:rFonts w:ascii="Arial" w:hAnsi="Arial" w:cs="Arial"/>
        </w:rPr>
      </w:pPr>
      <w:r w:rsidRPr="00895E18">
        <w:rPr>
          <w:rFonts w:ascii="Arial" w:hAnsi="Arial" w:cs="Arial"/>
        </w:rPr>
        <w:t>Government organisations refer to public entities operating at many levels, including municipal, state, and federal. Social solutions, regulation, and governance are offered by them.</w:t>
      </w:r>
    </w:p>
    <w:p w14:paraId="1E5B8985" w14:textId="77777777" w:rsidR="003E6D5A" w:rsidRPr="00895E18" w:rsidRDefault="003E6D5A" w:rsidP="003E6D5A">
      <w:pPr>
        <w:rPr>
          <w:rFonts w:ascii="Arial" w:hAnsi="Arial" w:cs="Arial"/>
        </w:rPr>
      </w:pPr>
      <w:r w:rsidRPr="00895E18">
        <w:rPr>
          <w:rFonts w:ascii="Arial" w:hAnsi="Arial" w:cs="Arial"/>
        </w:rPr>
        <w:t>Multinational organisations refer to expansive corporate entities that engage in operations across many nations, typically characterised by a centralised global management framework and the presence of local subsidiaries. They are engaged in addressing intricate global matters.</w:t>
      </w:r>
    </w:p>
    <w:p w14:paraId="38B7666B" w14:textId="77777777" w:rsidR="003E6D5A" w:rsidRPr="00895E18" w:rsidRDefault="003E6D5A" w:rsidP="003E6D5A">
      <w:pPr>
        <w:rPr>
          <w:rFonts w:ascii="Arial" w:hAnsi="Arial" w:cs="Arial"/>
        </w:rPr>
      </w:pPr>
      <w:r w:rsidRPr="00895E18">
        <w:rPr>
          <w:rFonts w:ascii="Arial" w:hAnsi="Arial" w:cs="Arial"/>
        </w:rPr>
        <w:t>Small and medium-sized enterprises (SMEs) refer to businesses that are generally characterised by their smaller size, frequently being family-owned, and having a narrower focus and scale of operations. Local economies are greatly influenced by their participation, and they make substantial contributions to employment.</w:t>
      </w:r>
    </w:p>
    <w:p w14:paraId="6EE0EC10" w14:textId="77777777" w:rsidR="003E6D5A" w:rsidRPr="00895E18" w:rsidRDefault="003E6D5A" w:rsidP="003E6D5A">
      <w:pPr>
        <w:rPr>
          <w:rFonts w:ascii="Arial" w:hAnsi="Arial" w:cs="Arial"/>
        </w:rPr>
      </w:pPr>
      <w:r w:rsidRPr="00895E18">
        <w:rPr>
          <w:rFonts w:ascii="Arial" w:hAnsi="Arial" w:cs="Arial"/>
        </w:rPr>
        <w:t>Matrix organisations are characterised by a distinct organisational structure in which employees are accountable to many managers, frequently concurrently. It is a prevalent practise within project-oriented sectors such as consultancy and information technology.</w:t>
      </w:r>
    </w:p>
    <w:p w14:paraId="665654A1" w14:textId="77777777" w:rsidR="003E6D5A" w:rsidRDefault="003E6D5A" w:rsidP="003E6D5A">
      <w:pPr>
        <w:rPr>
          <w:rFonts w:ascii="Arial" w:hAnsi="Arial" w:cs="Arial"/>
        </w:rPr>
      </w:pPr>
    </w:p>
    <w:p w14:paraId="3B91D316" w14:textId="77777777" w:rsidR="003E6D5A" w:rsidRDefault="003E6D5A" w:rsidP="003E6D5A">
      <w:pPr>
        <w:rPr>
          <w:rFonts w:ascii="Arial" w:hAnsi="Arial" w:cs="Arial"/>
        </w:rPr>
      </w:pPr>
    </w:p>
    <w:p w14:paraId="6ABA293B" w14:textId="77777777" w:rsidR="00C60703" w:rsidRPr="00C60703" w:rsidRDefault="00C60703" w:rsidP="00C60703">
      <w:pPr>
        <w:rPr>
          <w:rFonts w:ascii="Arial" w:hAnsi="Arial" w:cs="Arial"/>
        </w:rPr>
      </w:pPr>
      <w:r w:rsidRPr="00C60703">
        <w:rPr>
          <w:rFonts w:ascii="Arial" w:hAnsi="Arial" w:cs="Arial"/>
        </w:rPr>
        <w:t xml:space="preserve">The autocratic leadership style is characterised by motivation </w:t>
      </w:r>
      <w:proofErr w:type="gramStart"/>
      <w:r w:rsidRPr="00C60703">
        <w:rPr>
          <w:rFonts w:ascii="Arial" w:hAnsi="Arial" w:cs="Arial"/>
        </w:rPr>
        <w:t>through the use of</w:t>
      </w:r>
      <w:proofErr w:type="gramEnd"/>
      <w:r w:rsidRPr="00C60703">
        <w:rPr>
          <w:rFonts w:ascii="Arial" w:hAnsi="Arial" w:cs="Arial"/>
        </w:rPr>
        <w:t xml:space="preserve"> rewards. The lack of trust in the employees, the imposition of choices, the utilisation of threats as a motivational tool, and the absence of teamwork are prevalent issues. The presence of shallow trust in the workforce leads to the imposition of decisions and superficial engagement.</w:t>
      </w:r>
    </w:p>
    <w:p w14:paraId="02CCB080" w14:textId="77777777" w:rsidR="00C60703" w:rsidRPr="00C60703" w:rsidRDefault="00C60703" w:rsidP="00C60703">
      <w:pPr>
        <w:rPr>
          <w:rFonts w:ascii="Arial" w:hAnsi="Arial" w:cs="Arial"/>
        </w:rPr>
      </w:pPr>
    </w:p>
    <w:p w14:paraId="019BDFD7" w14:textId="77777777" w:rsidR="00C60703" w:rsidRPr="00C60703" w:rsidRDefault="00C60703" w:rsidP="00C60703">
      <w:pPr>
        <w:rPr>
          <w:rFonts w:ascii="Arial" w:hAnsi="Arial" w:cs="Arial"/>
        </w:rPr>
      </w:pPr>
      <w:r w:rsidRPr="00C60703">
        <w:rPr>
          <w:rFonts w:ascii="Arial" w:hAnsi="Arial" w:cs="Arial"/>
        </w:rPr>
        <w:t xml:space="preserve">The democratic approach enables staff members to participate in the decision-making process. The establishment of a high level of trust in the staff members is a crucial factor that serves as a strong motivator for accomplishing organisational goals, as it fosters an </w:t>
      </w:r>
      <w:r w:rsidRPr="00C60703">
        <w:rPr>
          <w:rFonts w:ascii="Arial" w:hAnsi="Arial" w:cs="Arial"/>
        </w:rPr>
        <w:lastRenderedPageBreak/>
        <w:t>environment where individuals feel empowered to share their ideas and contribute to the collective success.</w:t>
      </w:r>
    </w:p>
    <w:p w14:paraId="53E6FD91" w14:textId="77777777" w:rsidR="00C60703" w:rsidRPr="00C60703" w:rsidRDefault="00C60703" w:rsidP="00C60703">
      <w:pPr>
        <w:rPr>
          <w:rFonts w:ascii="Arial" w:hAnsi="Arial" w:cs="Arial"/>
        </w:rPr>
      </w:pPr>
    </w:p>
    <w:p w14:paraId="5F9A98EE" w14:textId="77777777" w:rsidR="00C60703" w:rsidRPr="00C60703" w:rsidRDefault="00C60703" w:rsidP="00C60703">
      <w:pPr>
        <w:rPr>
          <w:rFonts w:ascii="Arial" w:hAnsi="Arial" w:cs="Arial"/>
        </w:rPr>
      </w:pPr>
    </w:p>
    <w:p w14:paraId="48E9D9D2" w14:textId="77777777" w:rsidR="00C60703" w:rsidRPr="00C60703" w:rsidRDefault="00C60703" w:rsidP="00C60703">
      <w:pPr>
        <w:rPr>
          <w:rFonts w:ascii="Arial" w:hAnsi="Arial" w:cs="Arial"/>
        </w:rPr>
      </w:pPr>
    </w:p>
    <w:p w14:paraId="4E5634B1" w14:textId="77777777" w:rsidR="00C60703" w:rsidRPr="00C60703" w:rsidRDefault="00C60703" w:rsidP="00C60703">
      <w:pPr>
        <w:rPr>
          <w:rFonts w:ascii="Arial" w:hAnsi="Arial" w:cs="Arial"/>
        </w:rPr>
      </w:pPr>
    </w:p>
    <w:p w14:paraId="5C303740" w14:textId="77777777" w:rsidR="00C60703" w:rsidRPr="00C60703" w:rsidRDefault="00C60703" w:rsidP="00C60703">
      <w:pPr>
        <w:rPr>
          <w:rFonts w:ascii="Arial" w:hAnsi="Arial" w:cs="Arial"/>
        </w:rPr>
      </w:pPr>
    </w:p>
    <w:p w14:paraId="40C480FF" w14:textId="77777777" w:rsidR="00C60703" w:rsidRPr="00C60703" w:rsidRDefault="00C60703" w:rsidP="00C60703">
      <w:pPr>
        <w:rPr>
          <w:rFonts w:ascii="Arial" w:hAnsi="Arial" w:cs="Arial"/>
        </w:rPr>
      </w:pPr>
      <w:r w:rsidRPr="00C60703">
        <w:rPr>
          <w:rFonts w:ascii="Arial" w:hAnsi="Arial" w:cs="Arial"/>
        </w:rPr>
        <w:t>The laissez-faire management style is characterised by a hands-off approach, where employees are given autonomy and independence in their work. This style involves minimal direction or support from management, as well as a lack of explicit praise or censure.</w:t>
      </w:r>
    </w:p>
    <w:p w14:paraId="4D957BF2" w14:textId="77777777" w:rsidR="00C60703" w:rsidRPr="00C60703" w:rsidRDefault="00C60703" w:rsidP="00C60703">
      <w:pPr>
        <w:rPr>
          <w:rFonts w:ascii="Arial" w:hAnsi="Arial" w:cs="Arial"/>
        </w:rPr>
      </w:pPr>
    </w:p>
    <w:p w14:paraId="7AC0CD6D" w14:textId="77777777" w:rsidR="00C60703" w:rsidRPr="00C60703" w:rsidRDefault="00C60703" w:rsidP="00C60703">
      <w:pPr>
        <w:rPr>
          <w:rFonts w:ascii="Arial" w:hAnsi="Arial" w:cs="Arial"/>
        </w:rPr>
      </w:pPr>
    </w:p>
    <w:p w14:paraId="5195B89F" w14:textId="77777777" w:rsidR="00C60703" w:rsidRPr="00C60703" w:rsidRDefault="00C60703" w:rsidP="00C60703">
      <w:pPr>
        <w:rPr>
          <w:rFonts w:ascii="Arial" w:hAnsi="Arial" w:cs="Arial"/>
        </w:rPr>
      </w:pPr>
    </w:p>
    <w:p w14:paraId="77D8867F" w14:textId="77777777" w:rsidR="00C60703" w:rsidRPr="00C60703" w:rsidRDefault="00C60703" w:rsidP="00C60703">
      <w:pPr>
        <w:rPr>
          <w:rFonts w:ascii="Arial" w:hAnsi="Arial" w:cs="Arial"/>
        </w:rPr>
      </w:pPr>
    </w:p>
    <w:p w14:paraId="48ACB511" w14:textId="77777777" w:rsidR="00C60703" w:rsidRPr="00C60703" w:rsidRDefault="00C60703" w:rsidP="00C60703">
      <w:pPr>
        <w:rPr>
          <w:rFonts w:ascii="Arial" w:hAnsi="Arial" w:cs="Arial"/>
        </w:rPr>
      </w:pPr>
    </w:p>
    <w:p w14:paraId="24AB1BA1" w14:textId="0C4E025F" w:rsidR="00C60703" w:rsidRPr="00C60703" w:rsidRDefault="00C60703" w:rsidP="00C60703">
      <w:pPr>
        <w:rPr>
          <w:rFonts w:ascii="Arial" w:hAnsi="Arial" w:cs="Arial"/>
        </w:rPr>
      </w:pPr>
      <w:r w:rsidRPr="00C60703">
        <w:rPr>
          <w:rFonts w:ascii="Arial" w:hAnsi="Arial" w:cs="Arial"/>
        </w:rPr>
        <w:t xml:space="preserve">The participative leadership style involves placing trust in and actively listening to staff members while still maintaining control over decision-making processes. This approach also includes motivating employees </w:t>
      </w:r>
      <w:r w:rsidR="007A0B8A" w:rsidRPr="00C60703">
        <w:rPr>
          <w:rFonts w:ascii="Arial" w:hAnsi="Arial" w:cs="Arial"/>
        </w:rPr>
        <w:t>with</w:t>
      </w:r>
      <w:r w:rsidRPr="00C60703">
        <w:rPr>
          <w:rFonts w:ascii="Arial" w:hAnsi="Arial" w:cs="Arial"/>
        </w:rPr>
        <w:t xml:space="preserve"> rewards and limited engagement in decision-making.</w:t>
      </w:r>
    </w:p>
    <w:p w14:paraId="10763925" w14:textId="77777777" w:rsidR="007A0B8A" w:rsidRPr="007A0B8A" w:rsidRDefault="007A0B8A" w:rsidP="007A0B8A">
      <w:pPr>
        <w:rPr>
          <w:rFonts w:ascii="Arial" w:hAnsi="Arial" w:cs="Arial"/>
        </w:rPr>
      </w:pPr>
      <w:r w:rsidRPr="007A0B8A">
        <w:rPr>
          <w:rFonts w:ascii="Arial" w:hAnsi="Arial" w:cs="Arial"/>
        </w:rPr>
        <w:t>Managers and leaders fulfil separate yet interconnected functions within organisational contexts, and they exhibit notable disparities when it comes to of their focal points, obligations, and methodologies. The following is an analysis of the primary distinctions within a manager and leader:</w:t>
      </w:r>
    </w:p>
    <w:p w14:paraId="227AF08C" w14:textId="77777777" w:rsidR="007A0B8A" w:rsidRPr="007A0B8A" w:rsidRDefault="007A0B8A" w:rsidP="007A0B8A">
      <w:pPr>
        <w:rPr>
          <w:rFonts w:ascii="Arial" w:hAnsi="Arial" w:cs="Arial"/>
        </w:rPr>
      </w:pPr>
    </w:p>
    <w:p w14:paraId="616AF5DC" w14:textId="77777777" w:rsidR="007A0B8A" w:rsidRPr="007A0B8A" w:rsidRDefault="007A0B8A" w:rsidP="007A0B8A">
      <w:pPr>
        <w:rPr>
          <w:rFonts w:ascii="Arial" w:hAnsi="Arial" w:cs="Arial"/>
        </w:rPr>
      </w:pPr>
      <w:r w:rsidRPr="007A0B8A">
        <w:rPr>
          <w:rFonts w:ascii="Arial" w:hAnsi="Arial" w:cs="Arial"/>
        </w:rPr>
        <w:t>Focus:</w:t>
      </w:r>
    </w:p>
    <w:p w14:paraId="5F66F24E" w14:textId="77777777" w:rsidR="007A0B8A" w:rsidRPr="007A0B8A" w:rsidRDefault="007A0B8A" w:rsidP="007A0B8A">
      <w:pPr>
        <w:rPr>
          <w:rFonts w:ascii="Arial" w:hAnsi="Arial" w:cs="Arial"/>
        </w:rPr>
      </w:pPr>
      <w:r w:rsidRPr="007A0B8A">
        <w:rPr>
          <w:rFonts w:ascii="Arial" w:hAnsi="Arial" w:cs="Arial"/>
        </w:rPr>
        <w:t>The primary area of concentration or attention.</w:t>
      </w:r>
    </w:p>
    <w:p w14:paraId="4A75033E" w14:textId="77777777" w:rsidR="007A0B8A" w:rsidRPr="007A0B8A" w:rsidRDefault="007A0B8A" w:rsidP="007A0B8A">
      <w:pPr>
        <w:rPr>
          <w:rFonts w:ascii="Arial" w:hAnsi="Arial" w:cs="Arial"/>
        </w:rPr>
      </w:pPr>
      <w:r w:rsidRPr="007A0B8A">
        <w:rPr>
          <w:rFonts w:ascii="Arial" w:hAnsi="Arial" w:cs="Arial"/>
        </w:rPr>
        <w:t xml:space="preserve">Managers are primarily concerned with ensuring the efficient execution of established processes and duties. The individuals in question bear the responsibility of strategically devising, coordinating, and overseeing the allocation of resources </w:t>
      </w:r>
      <w:proofErr w:type="gramStart"/>
      <w:r w:rsidRPr="007A0B8A">
        <w:rPr>
          <w:rFonts w:ascii="Arial" w:hAnsi="Arial" w:cs="Arial"/>
        </w:rPr>
        <w:t>in order to</w:t>
      </w:r>
      <w:proofErr w:type="gramEnd"/>
      <w:r w:rsidRPr="007A0B8A">
        <w:rPr>
          <w:rFonts w:ascii="Arial" w:hAnsi="Arial" w:cs="Arial"/>
        </w:rPr>
        <w:t xml:space="preserve"> attain predetermined objectives inside an organisation. Managers typically exhibit a task-oriented approach and frequently operate within established procedures and processes.</w:t>
      </w:r>
    </w:p>
    <w:p w14:paraId="231AC1F3" w14:textId="31184D21" w:rsidR="007A0B8A" w:rsidRPr="007A0B8A" w:rsidRDefault="007A0B8A" w:rsidP="007A0B8A">
      <w:pPr>
        <w:rPr>
          <w:rFonts w:ascii="Arial" w:hAnsi="Arial" w:cs="Arial"/>
        </w:rPr>
      </w:pPr>
      <w:r w:rsidRPr="007A0B8A">
        <w:rPr>
          <w:rFonts w:ascii="Arial" w:hAnsi="Arial" w:cs="Arial"/>
        </w:rPr>
        <w:t xml:space="preserve">Leaders: The primary emphasis of leaders is to establish a clear vision, inspire others, and exert influence </w:t>
      </w:r>
      <w:r w:rsidRPr="007A0B8A">
        <w:rPr>
          <w:rFonts w:ascii="Arial" w:hAnsi="Arial" w:cs="Arial"/>
        </w:rPr>
        <w:t>to</w:t>
      </w:r>
      <w:r w:rsidRPr="007A0B8A">
        <w:rPr>
          <w:rFonts w:ascii="Arial" w:hAnsi="Arial" w:cs="Arial"/>
        </w:rPr>
        <w:t xml:space="preserve"> motivate individuals to actively pursue the realisation of that vision. The individuals in question exhibit a preference for emphasising objectives that extend over an extended period, fostering originality and creativity, and ensuring the welfare and satisfaction of their team members. Leadership places a strong emphasis on interpersonal relationships, prioritising the motivation and participation of individuals, as well as the facilitation of transformative change.</w:t>
      </w:r>
    </w:p>
    <w:p w14:paraId="7CC312BB" w14:textId="77777777" w:rsidR="007A0B8A" w:rsidRPr="007A0B8A" w:rsidRDefault="007A0B8A" w:rsidP="007A0B8A">
      <w:pPr>
        <w:rPr>
          <w:rFonts w:ascii="Arial" w:hAnsi="Arial" w:cs="Arial"/>
        </w:rPr>
      </w:pPr>
      <w:r w:rsidRPr="007A0B8A">
        <w:rPr>
          <w:rFonts w:ascii="Arial" w:hAnsi="Arial" w:cs="Arial"/>
        </w:rPr>
        <w:t>Approach:</w:t>
      </w:r>
    </w:p>
    <w:p w14:paraId="0515C498" w14:textId="77777777" w:rsidR="007A0B8A" w:rsidRPr="007A0B8A" w:rsidRDefault="007A0B8A" w:rsidP="007A0B8A">
      <w:pPr>
        <w:rPr>
          <w:rFonts w:ascii="Arial" w:hAnsi="Arial" w:cs="Arial"/>
        </w:rPr>
      </w:pPr>
      <w:r w:rsidRPr="007A0B8A">
        <w:rPr>
          <w:rFonts w:ascii="Arial" w:hAnsi="Arial" w:cs="Arial"/>
        </w:rPr>
        <w:lastRenderedPageBreak/>
        <w:t xml:space="preserve">Managers typically exhibit a tendency to uphold the existing </w:t>
      </w:r>
      <w:proofErr w:type="gramStart"/>
      <w:r w:rsidRPr="007A0B8A">
        <w:rPr>
          <w:rFonts w:ascii="Arial" w:hAnsi="Arial" w:cs="Arial"/>
        </w:rPr>
        <w:t>state of affairs</w:t>
      </w:r>
      <w:proofErr w:type="gramEnd"/>
      <w:r w:rsidRPr="007A0B8A">
        <w:rPr>
          <w:rFonts w:ascii="Arial" w:hAnsi="Arial" w:cs="Arial"/>
        </w:rPr>
        <w:t xml:space="preserve"> and operate within established frameworks and protocols. The primary purpose of their role is to ensure adherence to established processes and efficient allocation of resources </w:t>
      </w:r>
      <w:proofErr w:type="gramStart"/>
      <w:r w:rsidRPr="007A0B8A">
        <w:rPr>
          <w:rFonts w:ascii="Arial" w:hAnsi="Arial" w:cs="Arial"/>
        </w:rPr>
        <w:t>in order to</w:t>
      </w:r>
      <w:proofErr w:type="gramEnd"/>
      <w:r w:rsidRPr="007A0B8A">
        <w:rPr>
          <w:rFonts w:ascii="Arial" w:hAnsi="Arial" w:cs="Arial"/>
        </w:rPr>
        <w:t xml:space="preserve"> achieve predefined objectives.</w:t>
      </w:r>
    </w:p>
    <w:p w14:paraId="2EF6CFDD" w14:textId="77777777" w:rsidR="007A0B8A" w:rsidRPr="007A0B8A" w:rsidRDefault="007A0B8A" w:rsidP="007A0B8A">
      <w:pPr>
        <w:rPr>
          <w:rFonts w:ascii="Arial" w:hAnsi="Arial" w:cs="Arial"/>
        </w:rPr>
      </w:pPr>
      <w:r w:rsidRPr="007A0B8A">
        <w:rPr>
          <w:rFonts w:ascii="Arial" w:hAnsi="Arial" w:cs="Arial"/>
        </w:rPr>
        <w:t>Leadership: Leaders demonstrate a proactive approach by actively challenging the existing norms and fostering an environment that promotes innovation and transformative change. They frequently occupy a leading position in instigating change, fostering innovation, and adjusting to dynamic circumstances and prospects.</w:t>
      </w:r>
    </w:p>
    <w:p w14:paraId="4D910EE0" w14:textId="77777777" w:rsidR="007A0B8A" w:rsidRPr="007A0B8A" w:rsidRDefault="007A0B8A" w:rsidP="007A0B8A">
      <w:pPr>
        <w:rPr>
          <w:rFonts w:ascii="Arial" w:hAnsi="Arial" w:cs="Arial"/>
        </w:rPr>
      </w:pPr>
    </w:p>
    <w:p w14:paraId="383B78D5" w14:textId="77777777" w:rsidR="007A0B8A" w:rsidRDefault="007A0B8A" w:rsidP="007A0B8A">
      <w:pPr>
        <w:rPr>
          <w:rFonts w:ascii="Arial" w:hAnsi="Arial" w:cs="Arial"/>
        </w:rPr>
      </w:pPr>
    </w:p>
    <w:p w14:paraId="48FEC64E" w14:textId="710A6E6E" w:rsidR="007A0B8A" w:rsidRDefault="007A0B8A" w:rsidP="007A0B8A">
      <w:pPr>
        <w:rPr>
          <w:rFonts w:ascii="Arial" w:hAnsi="Arial" w:cs="Arial"/>
        </w:rPr>
      </w:pPr>
      <w:r w:rsidRPr="007A0B8A">
        <w:rPr>
          <w:rFonts w:ascii="Arial" w:hAnsi="Arial" w:cs="Arial"/>
        </w:rPr>
        <w:t>Decision-Making</w:t>
      </w:r>
      <w:r>
        <w:rPr>
          <w:rFonts w:ascii="Arial" w:hAnsi="Arial" w:cs="Arial"/>
        </w:rPr>
        <w:t xml:space="preserve"> </w:t>
      </w:r>
    </w:p>
    <w:p w14:paraId="73B1F6C8" w14:textId="54BF4675" w:rsidR="007A0B8A" w:rsidRPr="007A0B8A" w:rsidRDefault="007A0B8A" w:rsidP="007A0B8A">
      <w:pPr>
        <w:rPr>
          <w:rFonts w:ascii="Arial" w:hAnsi="Arial" w:cs="Arial"/>
        </w:rPr>
      </w:pPr>
      <w:r w:rsidRPr="007A0B8A">
        <w:rPr>
          <w:rFonts w:ascii="Arial" w:hAnsi="Arial" w:cs="Arial"/>
        </w:rPr>
        <w:t>The process of making choices or reaching conclusions based on careful evaluation and analysis of available options.</w:t>
      </w:r>
    </w:p>
    <w:p w14:paraId="059EC2CE" w14:textId="77777777" w:rsidR="007A0B8A" w:rsidRPr="007A0B8A" w:rsidRDefault="007A0B8A" w:rsidP="007A0B8A">
      <w:pPr>
        <w:rPr>
          <w:rFonts w:ascii="Arial" w:hAnsi="Arial" w:cs="Arial"/>
        </w:rPr>
      </w:pPr>
      <w:r w:rsidRPr="007A0B8A">
        <w:rPr>
          <w:rFonts w:ascii="Arial" w:hAnsi="Arial" w:cs="Arial"/>
        </w:rPr>
        <w:t>Managers generally rely on available data, established procedures, and prescribed parameters when making choices. The decisions made by individuals frequently stem from prior experiences and exhibit a tendency to avoid risks.</w:t>
      </w:r>
    </w:p>
    <w:p w14:paraId="5915EEAC" w14:textId="77777777" w:rsidR="007A0B8A" w:rsidRPr="007A0B8A" w:rsidRDefault="007A0B8A" w:rsidP="007A0B8A">
      <w:pPr>
        <w:rPr>
          <w:rFonts w:ascii="Arial" w:hAnsi="Arial" w:cs="Arial"/>
        </w:rPr>
      </w:pPr>
      <w:r w:rsidRPr="007A0B8A">
        <w:rPr>
          <w:rFonts w:ascii="Arial" w:hAnsi="Arial" w:cs="Arial"/>
        </w:rPr>
        <w:t>Leaders: It is common for leaders to base their decisions on a bigger vision and long-term objectives. Individuals frequently exhibit a greater propensity to undertake calculated risks and engage in creative thinking when confronted with challenges or when seeking to exploit advantageous circumstances.</w:t>
      </w:r>
    </w:p>
    <w:p w14:paraId="16AD2878" w14:textId="77777777" w:rsidR="007A0B8A" w:rsidRDefault="007A0B8A" w:rsidP="007A0B8A">
      <w:pPr>
        <w:rPr>
          <w:rFonts w:ascii="Arial" w:hAnsi="Arial" w:cs="Arial"/>
        </w:rPr>
      </w:pPr>
      <w:r w:rsidRPr="007A0B8A">
        <w:rPr>
          <w:rFonts w:ascii="Arial" w:hAnsi="Arial" w:cs="Arial"/>
        </w:rPr>
        <w:t>Authority</w:t>
      </w:r>
    </w:p>
    <w:p w14:paraId="4891D314" w14:textId="086C1C19" w:rsidR="007A0B8A" w:rsidRPr="007A0B8A" w:rsidRDefault="007A0B8A" w:rsidP="007A0B8A">
      <w:pPr>
        <w:rPr>
          <w:rFonts w:ascii="Arial" w:hAnsi="Arial" w:cs="Arial"/>
        </w:rPr>
      </w:pPr>
      <w:r w:rsidRPr="007A0B8A">
        <w:rPr>
          <w:rFonts w:ascii="Arial" w:hAnsi="Arial" w:cs="Arial"/>
        </w:rPr>
        <w:t xml:space="preserve">The concept of authority refers to the power or right to give commands, make decisions, and enforce obedience. It is a fundamental </w:t>
      </w:r>
      <w:r w:rsidRPr="007A0B8A">
        <w:rPr>
          <w:rFonts w:ascii="Arial" w:hAnsi="Arial" w:cs="Arial"/>
        </w:rPr>
        <w:t>aspect.</w:t>
      </w:r>
    </w:p>
    <w:p w14:paraId="631F471D" w14:textId="77777777" w:rsidR="007A0B8A" w:rsidRPr="007A0B8A" w:rsidRDefault="007A0B8A" w:rsidP="007A0B8A">
      <w:pPr>
        <w:rPr>
          <w:rFonts w:ascii="Arial" w:hAnsi="Arial" w:cs="Arial"/>
        </w:rPr>
      </w:pPr>
      <w:r w:rsidRPr="007A0B8A">
        <w:rPr>
          <w:rFonts w:ascii="Arial" w:hAnsi="Arial" w:cs="Arial"/>
        </w:rPr>
        <w:t>Managers acquire their authority based on their placement within the hierarchical structure of the organisation. The individuals possess legitimate power to allocate responsibilities, render judgements, and implement regulations.</w:t>
      </w:r>
    </w:p>
    <w:p w14:paraId="47E20FB1" w14:textId="77777777" w:rsidR="007A0B8A" w:rsidRPr="007A0B8A" w:rsidRDefault="007A0B8A" w:rsidP="007A0B8A">
      <w:pPr>
        <w:rPr>
          <w:rFonts w:ascii="Arial" w:hAnsi="Arial" w:cs="Arial"/>
        </w:rPr>
      </w:pPr>
      <w:r w:rsidRPr="007A0B8A">
        <w:rPr>
          <w:rFonts w:ascii="Arial" w:hAnsi="Arial" w:cs="Arial"/>
        </w:rPr>
        <w:t>Leadership authority is frequently acquired through the establishment of impact trust, and the capacity to inspire and encourage individuals. Leadership may not always require a formal title of power, yet it can exert a substantial influence on a collective or institution.</w:t>
      </w:r>
    </w:p>
    <w:p w14:paraId="2045478D" w14:textId="77777777" w:rsidR="007A0B8A" w:rsidRPr="007A0B8A" w:rsidRDefault="007A0B8A" w:rsidP="007A0B8A">
      <w:pPr>
        <w:rPr>
          <w:rFonts w:ascii="Arial" w:hAnsi="Arial" w:cs="Arial"/>
        </w:rPr>
      </w:pPr>
      <w:r w:rsidRPr="007A0B8A">
        <w:rPr>
          <w:rFonts w:ascii="Arial" w:hAnsi="Arial" w:cs="Arial"/>
        </w:rPr>
        <w:t>Relationship</w:t>
      </w:r>
    </w:p>
    <w:p w14:paraId="71578095" w14:textId="77777777" w:rsidR="007A0B8A" w:rsidRPr="007A0B8A" w:rsidRDefault="007A0B8A" w:rsidP="007A0B8A">
      <w:pPr>
        <w:rPr>
          <w:rFonts w:ascii="Arial" w:hAnsi="Arial" w:cs="Arial"/>
        </w:rPr>
      </w:pPr>
      <w:r w:rsidRPr="007A0B8A">
        <w:rPr>
          <w:rFonts w:ascii="Arial" w:hAnsi="Arial" w:cs="Arial"/>
        </w:rPr>
        <w:t>The topic of relationships is a significant area of study and analysis.</w:t>
      </w:r>
    </w:p>
    <w:p w14:paraId="39F7A193" w14:textId="1F12BD58" w:rsidR="007A0B8A" w:rsidRPr="007A0B8A" w:rsidRDefault="007A0B8A" w:rsidP="007A0B8A">
      <w:pPr>
        <w:rPr>
          <w:rFonts w:ascii="Arial" w:hAnsi="Arial" w:cs="Arial"/>
        </w:rPr>
      </w:pPr>
      <w:r w:rsidRPr="007A0B8A">
        <w:rPr>
          <w:rFonts w:ascii="Arial" w:hAnsi="Arial" w:cs="Arial"/>
        </w:rPr>
        <w:t xml:space="preserve">Managers: The connections that managers establish are primarily founded on the principles of authority and control. The individuals in question oversee personnel and allocate resources </w:t>
      </w:r>
      <w:r w:rsidRPr="007A0B8A">
        <w:rPr>
          <w:rFonts w:ascii="Arial" w:hAnsi="Arial" w:cs="Arial"/>
        </w:rPr>
        <w:t>to</w:t>
      </w:r>
      <w:r w:rsidRPr="007A0B8A">
        <w:rPr>
          <w:rFonts w:ascii="Arial" w:hAnsi="Arial" w:cs="Arial"/>
        </w:rPr>
        <w:t xml:space="preserve"> ensure the efficient completion of duties.</w:t>
      </w:r>
    </w:p>
    <w:p w14:paraId="63E96518" w14:textId="77777777" w:rsidR="007A0B8A" w:rsidRPr="007A0B8A" w:rsidRDefault="007A0B8A" w:rsidP="007A0B8A">
      <w:pPr>
        <w:rPr>
          <w:rFonts w:ascii="Arial" w:hAnsi="Arial" w:cs="Arial"/>
        </w:rPr>
      </w:pPr>
      <w:r w:rsidRPr="007A0B8A">
        <w:rPr>
          <w:rFonts w:ascii="Arial" w:hAnsi="Arial" w:cs="Arial"/>
        </w:rPr>
        <w:t>Leadership: Leaders establish and cultivate interpersonal connections founded upon trust, motivation, and cooperative efforts. Professionals frequently are mentors and coaches, supporting both professional and personal development in the team members.</w:t>
      </w:r>
    </w:p>
    <w:p w14:paraId="652F0B8D" w14:textId="77777777" w:rsidR="007A0B8A" w:rsidRPr="007A0B8A" w:rsidRDefault="007A0B8A" w:rsidP="007A0B8A">
      <w:pPr>
        <w:rPr>
          <w:rFonts w:ascii="Arial" w:hAnsi="Arial" w:cs="Arial"/>
        </w:rPr>
      </w:pPr>
      <w:r w:rsidRPr="007A0B8A">
        <w:rPr>
          <w:rFonts w:ascii="Arial" w:hAnsi="Arial" w:cs="Arial"/>
        </w:rPr>
        <w:t>The Frame</w:t>
      </w:r>
    </w:p>
    <w:p w14:paraId="58DB0C1E" w14:textId="77777777" w:rsidR="007A0B8A" w:rsidRPr="007A0B8A" w:rsidRDefault="007A0B8A" w:rsidP="007A0B8A">
      <w:pPr>
        <w:rPr>
          <w:rFonts w:ascii="Arial" w:hAnsi="Arial" w:cs="Arial"/>
        </w:rPr>
      </w:pPr>
      <w:r w:rsidRPr="007A0B8A">
        <w:rPr>
          <w:rFonts w:ascii="Arial" w:hAnsi="Arial" w:cs="Arial"/>
        </w:rPr>
        <w:t>The temporal duration:</w:t>
      </w:r>
    </w:p>
    <w:p w14:paraId="3ED210AF" w14:textId="77777777" w:rsidR="007A0B8A" w:rsidRDefault="007A0B8A" w:rsidP="007A0B8A">
      <w:pPr>
        <w:rPr>
          <w:rFonts w:ascii="Arial" w:hAnsi="Arial" w:cs="Arial"/>
        </w:rPr>
      </w:pPr>
      <w:r w:rsidRPr="007A0B8A">
        <w:rPr>
          <w:rFonts w:ascii="Arial" w:hAnsi="Arial" w:cs="Arial"/>
        </w:rPr>
        <w:lastRenderedPageBreak/>
        <w:t>Managers typically exhibit a tendency to prioritise short-term objectives, directing their efforts towards the fulfilment of immediate goals and the seamless functioning of day-to-day operations.</w:t>
      </w:r>
    </w:p>
    <w:p w14:paraId="6864B521" w14:textId="63513E5B" w:rsidR="007A0B8A" w:rsidRPr="007A0B8A" w:rsidRDefault="007A0B8A" w:rsidP="007A0B8A">
      <w:pPr>
        <w:rPr>
          <w:rFonts w:ascii="Arial" w:hAnsi="Arial" w:cs="Arial"/>
        </w:rPr>
      </w:pPr>
      <w:r w:rsidRPr="007A0B8A">
        <w:rPr>
          <w:rFonts w:ascii="Arial" w:hAnsi="Arial" w:cs="Arial"/>
        </w:rPr>
        <w:t>Leadership: Leaders generally possess a broader and more forward-looking outlook, prioritising the long-term prospects of the organisation and its capacity to effectively navigate and prosper amidst dynamic and evolving circumstances.</w:t>
      </w:r>
    </w:p>
    <w:p w14:paraId="7A85B00A" w14:textId="77777777" w:rsidR="007A0B8A" w:rsidRPr="007A0B8A" w:rsidRDefault="007A0B8A" w:rsidP="007A0B8A">
      <w:pPr>
        <w:rPr>
          <w:rFonts w:ascii="Arial" w:hAnsi="Arial" w:cs="Arial"/>
        </w:rPr>
      </w:pPr>
    </w:p>
    <w:p w14:paraId="75BF75E7" w14:textId="77777777" w:rsidR="007A0B8A" w:rsidRPr="007A0B8A" w:rsidRDefault="007A0B8A" w:rsidP="007A0B8A">
      <w:pPr>
        <w:rPr>
          <w:rFonts w:ascii="Arial" w:hAnsi="Arial" w:cs="Arial"/>
        </w:rPr>
      </w:pPr>
    </w:p>
    <w:p w14:paraId="4D1B0BF0" w14:textId="77777777" w:rsidR="007A0B8A" w:rsidRPr="007A0B8A" w:rsidRDefault="007A0B8A" w:rsidP="007A0B8A">
      <w:pPr>
        <w:rPr>
          <w:rFonts w:ascii="Arial" w:hAnsi="Arial" w:cs="Arial"/>
        </w:rPr>
      </w:pPr>
    </w:p>
    <w:p w14:paraId="323143A3" w14:textId="77777777" w:rsidR="00C60703" w:rsidRPr="00C60703" w:rsidRDefault="00C60703" w:rsidP="00C60703">
      <w:pPr>
        <w:rPr>
          <w:rFonts w:ascii="Arial" w:hAnsi="Arial" w:cs="Arial"/>
        </w:rPr>
      </w:pPr>
    </w:p>
    <w:p w14:paraId="30357FE8" w14:textId="77777777" w:rsidR="003E6D5A" w:rsidRDefault="003E6D5A" w:rsidP="003E6D5A">
      <w:pPr>
        <w:rPr>
          <w:rFonts w:ascii="Arial" w:hAnsi="Arial" w:cs="Arial"/>
        </w:rPr>
      </w:pPr>
    </w:p>
    <w:p w14:paraId="24C10904" w14:textId="77777777" w:rsidR="003E6D5A" w:rsidRDefault="003E6D5A" w:rsidP="003E6D5A">
      <w:pPr>
        <w:rPr>
          <w:rFonts w:ascii="Arial" w:hAnsi="Arial" w:cs="Arial"/>
        </w:rPr>
      </w:pPr>
    </w:p>
    <w:p w14:paraId="015F2829" w14:textId="77777777" w:rsidR="003E6D5A" w:rsidRDefault="003E6D5A" w:rsidP="003E6D5A">
      <w:pPr>
        <w:rPr>
          <w:rFonts w:ascii="Arial" w:hAnsi="Arial" w:cs="Arial"/>
        </w:rPr>
      </w:pPr>
    </w:p>
    <w:p w14:paraId="66EEE8F4" w14:textId="77777777" w:rsidR="003E6D5A" w:rsidRDefault="003E6D5A" w:rsidP="003E6D5A">
      <w:pPr>
        <w:rPr>
          <w:rFonts w:ascii="Arial" w:hAnsi="Arial" w:cs="Arial"/>
        </w:rPr>
      </w:pPr>
    </w:p>
    <w:p w14:paraId="1FAD47B3" w14:textId="77777777" w:rsidR="003E6D5A" w:rsidRDefault="003E6D5A" w:rsidP="003E6D5A">
      <w:pPr>
        <w:rPr>
          <w:rFonts w:ascii="Arial" w:hAnsi="Arial" w:cs="Arial"/>
        </w:rPr>
      </w:pPr>
    </w:p>
    <w:p w14:paraId="1D028616" w14:textId="77777777" w:rsidR="003E6D5A" w:rsidRDefault="003E6D5A" w:rsidP="003E6D5A">
      <w:pPr>
        <w:rPr>
          <w:rFonts w:ascii="Arial" w:hAnsi="Arial" w:cs="Arial"/>
        </w:rPr>
      </w:pPr>
    </w:p>
    <w:p w14:paraId="72633034" w14:textId="77777777" w:rsidR="003E6D5A" w:rsidRDefault="003E6D5A" w:rsidP="003E6D5A">
      <w:pPr>
        <w:rPr>
          <w:rFonts w:ascii="Arial" w:hAnsi="Arial" w:cs="Arial"/>
        </w:rPr>
      </w:pPr>
    </w:p>
    <w:p w14:paraId="66E4448D" w14:textId="04DECCCB" w:rsidR="003E6D5A" w:rsidRPr="00895E18" w:rsidRDefault="003E6D5A" w:rsidP="003E6D5A">
      <w:pPr>
        <w:rPr>
          <w:rFonts w:ascii="Arial" w:hAnsi="Arial" w:cs="Arial"/>
        </w:rPr>
      </w:pPr>
      <w:r w:rsidRPr="00895E18">
        <w:rPr>
          <w:rFonts w:ascii="Arial" w:hAnsi="Arial" w:cs="Arial"/>
        </w:rPr>
        <w:t>In concl</w:t>
      </w:r>
      <w:r>
        <w:rPr>
          <w:rFonts w:ascii="Arial" w:hAnsi="Arial" w:cs="Arial"/>
        </w:rPr>
        <w:t xml:space="preserve">usion </w:t>
      </w:r>
    </w:p>
    <w:p w14:paraId="09BB30C2" w14:textId="367E9F03" w:rsidR="007A0B8A" w:rsidRPr="007A0B8A" w:rsidRDefault="003E6D5A" w:rsidP="007A0B8A">
      <w:pPr>
        <w:rPr>
          <w:rFonts w:ascii="Arial" w:hAnsi="Arial" w:cs="Arial"/>
        </w:rPr>
      </w:pPr>
      <w:r w:rsidRPr="00895E18">
        <w:rPr>
          <w:rFonts w:ascii="Arial" w:hAnsi="Arial" w:cs="Arial"/>
        </w:rPr>
        <w:t xml:space="preserve">The discipline of organisation and management comprises a wide range of theories, functions, and organisational typologies. Understanding these notions is essential for comprehending the operational and goal attainment mechanisms of organisations. Moreover, they significantly influence the corporate environment and societal functioning. A comprehensive understanding of those concepts is essential for anybody considering an occupation in management or trying to enhance their knowledge of various organisations </w:t>
      </w:r>
      <w:proofErr w:type="spellStart"/>
      <w:proofErr w:type="gramStart"/>
      <w:r w:rsidRPr="00895E18">
        <w:rPr>
          <w:rFonts w:ascii="Arial" w:hAnsi="Arial" w:cs="Arial"/>
        </w:rPr>
        <w:t>worldwide.</w:t>
      </w:r>
      <w:r w:rsidR="007A0B8A" w:rsidRPr="007A0B8A">
        <w:rPr>
          <w:rFonts w:ascii="Arial" w:hAnsi="Arial" w:cs="Arial"/>
        </w:rPr>
        <w:t>It</w:t>
      </w:r>
      <w:proofErr w:type="spellEnd"/>
      <w:proofErr w:type="gramEnd"/>
      <w:r w:rsidR="007A0B8A" w:rsidRPr="007A0B8A">
        <w:rPr>
          <w:rFonts w:ascii="Arial" w:hAnsi="Arial" w:cs="Arial"/>
        </w:rPr>
        <w:t xml:space="preserve"> is noteworthy to acknowledge that in practical scenarios, individuals have the potential to exhibit characteristics of leaders as well as managers. The successful execution of organisational leadership frequently necessitates the integration of both managerial an</w:t>
      </w:r>
      <w:r w:rsidR="007A0B8A">
        <w:rPr>
          <w:rFonts w:ascii="Arial" w:hAnsi="Arial" w:cs="Arial"/>
        </w:rPr>
        <w:t xml:space="preserve">d </w:t>
      </w:r>
      <w:r w:rsidR="007A0B8A" w:rsidRPr="007A0B8A">
        <w:rPr>
          <w:rFonts w:ascii="Arial" w:hAnsi="Arial" w:cs="Arial"/>
        </w:rPr>
        <w:t xml:space="preserve">leadership competencies. To achieve success, it is often observed that organisations benefit from personnel who possess the ability to seamlessly transition between various positions as dictated by the prevailing circumstances and the objectives of the organisation. Balanced management and leadership talents is crucial to attaining equal short- and for a </w:t>
      </w:r>
      <w:r w:rsidR="007A0B8A" w:rsidRPr="007A0B8A">
        <w:rPr>
          <w:rFonts w:ascii="Arial" w:hAnsi="Arial" w:cs="Arial"/>
        </w:rPr>
        <w:t>long-time</w:t>
      </w:r>
      <w:r w:rsidR="007A0B8A" w:rsidRPr="007A0B8A">
        <w:rPr>
          <w:rFonts w:ascii="Arial" w:hAnsi="Arial" w:cs="Arial"/>
        </w:rPr>
        <w:t xml:space="preserve"> growth and innovation.</w:t>
      </w:r>
    </w:p>
    <w:p w14:paraId="55ED36F8" w14:textId="77777777" w:rsidR="007A0B8A" w:rsidRPr="00895E18" w:rsidRDefault="007A0B8A" w:rsidP="003E6D5A">
      <w:pPr>
        <w:rPr>
          <w:rFonts w:ascii="Arial" w:hAnsi="Arial" w:cs="Arial"/>
        </w:rPr>
      </w:pPr>
    </w:p>
    <w:p w14:paraId="2FE0352E" w14:textId="77777777" w:rsidR="003E6D5A" w:rsidRPr="005E213F" w:rsidRDefault="003E6D5A" w:rsidP="003E6D5A">
      <w:pPr>
        <w:rPr>
          <w:rFonts w:ascii="Arial" w:hAnsi="Arial" w:cs="Arial"/>
        </w:rPr>
      </w:pPr>
    </w:p>
    <w:p w14:paraId="09E9FF60" w14:textId="77777777" w:rsidR="003E6D5A" w:rsidRPr="003E6D5A" w:rsidRDefault="003E6D5A" w:rsidP="003E6D5A">
      <w:pPr>
        <w:rPr>
          <w:rFonts w:ascii="Arial" w:hAnsi="Arial" w:cs="Arial"/>
        </w:rPr>
      </w:pPr>
    </w:p>
    <w:p w14:paraId="112B935B" w14:textId="77777777" w:rsidR="003E6D5A" w:rsidRPr="003E6D5A" w:rsidRDefault="003E6D5A" w:rsidP="003E6D5A">
      <w:pPr>
        <w:rPr>
          <w:rFonts w:ascii="Arial" w:hAnsi="Arial" w:cs="Arial"/>
        </w:rPr>
      </w:pPr>
    </w:p>
    <w:p w14:paraId="4FC0C7B9" w14:textId="77777777" w:rsidR="003E6D5A" w:rsidRPr="003E6D5A" w:rsidRDefault="003E6D5A" w:rsidP="003E6D5A">
      <w:pPr>
        <w:rPr>
          <w:rFonts w:ascii="Arial" w:hAnsi="Arial" w:cs="Arial"/>
        </w:rPr>
      </w:pPr>
    </w:p>
    <w:p w14:paraId="1B57E9AE" w14:textId="77777777" w:rsidR="00F750BA" w:rsidRPr="0076561A" w:rsidRDefault="00F750BA" w:rsidP="0076561A">
      <w:pPr>
        <w:rPr>
          <w:rFonts w:ascii="Arial" w:hAnsi="Arial" w:cs="Arial"/>
        </w:rPr>
      </w:pPr>
    </w:p>
    <w:p w14:paraId="533DB769" w14:textId="77777777" w:rsidR="0076561A" w:rsidRPr="0076561A" w:rsidRDefault="0076561A" w:rsidP="0076561A">
      <w:pPr>
        <w:rPr>
          <w:rFonts w:ascii="Arial" w:hAnsi="Arial" w:cs="Arial"/>
        </w:rPr>
      </w:pPr>
    </w:p>
    <w:p w14:paraId="6ED52392" w14:textId="77777777" w:rsidR="0076561A" w:rsidRPr="0022215A" w:rsidRDefault="0076561A" w:rsidP="0022215A">
      <w:pPr>
        <w:rPr>
          <w:rFonts w:ascii="Arial" w:hAnsi="Arial" w:cs="Arial"/>
        </w:rPr>
      </w:pPr>
    </w:p>
    <w:p w14:paraId="6BA22B42" w14:textId="77777777" w:rsidR="0022215A" w:rsidRPr="0022215A" w:rsidRDefault="0022215A" w:rsidP="0022215A">
      <w:pPr>
        <w:rPr>
          <w:rFonts w:ascii="Arial" w:hAnsi="Arial" w:cs="Arial"/>
        </w:rPr>
      </w:pPr>
    </w:p>
    <w:p w14:paraId="47626B94" w14:textId="77777777" w:rsidR="0022215A" w:rsidRPr="0022215A" w:rsidRDefault="0022215A" w:rsidP="0022215A">
      <w:pPr>
        <w:rPr>
          <w:rFonts w:ascii="Arial" w:hAnsi="Arial" w:cs="Arial"/>
        </w:rPr>
      </w:pPr>
    </w:p>
    <w:p w14:paraId="1D093773" w14:textId="77777777" w:rsidR="00421C88" w:rsidRPr="00421C88" w:rsidRDefault="00421C88" w:rsidP="00421C88">
      <w:pPr>
        <w:rPr>
          <w:rFonts w:ascii="Arial" w:hAnsi="Arial" w:cs="Arial"/>
        </w:rPr>
      </w:pPr>
    </w:p>
    <w:p w14:paraId="5668E871" w14:textId="77777777" w:rsidR="00421C88" w:rsidRPr="0085077B" w:rsidRDefault="00421C88" w:rsidP="0085077B">
      <w:pPr>
        <w:rPr>
          <w:rFonts w:ascii="Arial" w:hAnsi="Arial" w:cs="Arial"/>
        </w:rPr>
      </w:pPr>
    </w:p>
    <w:p w14:paraId="0459DD81" w14:textId="77777777" w:rsidR="00CE11C5" w:rsidRPr="0085077B" w:rsidRDefault="00CE11C5">
      <w:pPr>
        <w:rPr>
          <w:rFonts w:ascii="Arial" w:hAnsi="Arial" w:cs="Arial"/>
        </w:rPr>
      </w:pPr>
    </w:p>
    <w:sectPr w:rsidR="00CE11C5" w:rsidRPr="0085077B"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754E5" w14:textId="77777777" w:rsidR="00CA5943" w:rsidRDefault="00CA5943" w:rsidP="00421C88">
      <w:pPr>
        <w:spacing w:after="0" w:line="240" w:lineRule="auto"/>
      </w:pPr>
      <w:r>
        <w:separator/>
      </w:r>
    </w:p>
  </w:endnote>
  <w:endnote w:type="continuationSeparator" w:id="0">
    <w:p w14:paraId="0B071D67" w14:textId="77777777" w:rsidR="00CA5943" w:rsidRDefault="00CA5943" w:rsidP="00421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DB234" w14:textId="77777777" w:rsidR="00CA5943" w:rsidRDefault="00CA5943" w:rsidP="00421C88">
      <w:pPr>
        <w:spacing w:after="0" w:line="240" w:lineRule="auto"/>
      </w:pPr>
      <w:r>
        <w:separator/>
      </w:r>
    </w:p>
  </w:footnote>
  <w:footnote w:type="continuationSeparator" w:id="0">
    <w:p w14:paraId="3AB31086" w14:textId="77777777" w:rsidR="00CA5943" w:rsidRDefault="00CA5943" w:rsidP="00421C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065"/>
    <w:rsid w:val="0004699A"/>
    <w:rsid w:val="000755DE"/>
    <w:rsid w:val="0022215A"/>
    <w:rsid w:val="003E6D5A"/>
    <w:rsid w:val="00421C88"/>
    <w:rsid w:val="0055557F"/>
    <w:rsid w:val="0076561A"/>
    <w:rsid w:val="007A0B8A"/>
    <w:rsid w:val="0085077B"/>
    <w:rsid w:val="00AE3DCC"/>
    <w:rsid w:val="00C01F6B"/>
    <w:rsid w:val="00C22514"/>
    <w:rsid w:val="00C54DD3"/>
    <w:rsid w:val="00C60703"/>
    <w:rsid w:val="00CA5943"/>
    <w:rsid w:val="00CE11C5"/>
    <w:rsid w:val="00D14CB0"/>
    <w:rsid w:val="00DF4065"/>
    <w:rsid w:val="00F750BA"/>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FED1E"/>
  <w15:chartTrackingRefBased/>
  <w15:docId w15:val="{1823B82E-C4D7-425A-8DA9-521466495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B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C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C88"/>
  </w:style>
  <w:style w:type="paragraph" w:styleId="Footer">
    <w:name w:val="footer"/>
    <w:basedOn w:val="Normal"/>
    <w:link w:val="FooterChar"/>
    <w:uiPriority w:val="99"/>
    <w:unhideWhenUsed/>
    <w:rsid w:val="00421C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C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434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3784</Words>
  <Characters>21573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dc:creator>
  <cp:keywords/>
  <dc:description/>
  <cp:lastModifiedBy>Tanya Georgieva</cp:lastModifiedBy>
  <cp:revision>2</cp:revision>
  <dcterms:created xsi:type="dcterms:W3CDTF">2023-10-16T13:06:00Z</dcterms:created>
  <dcterms:modified xsi:type="dcterms:W3CDTF">2023-10-16T13:06:00Z</dcterms:modified>
</cp:coreProperties>
</file>