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10540" w14:textId="0FCF4D01" w:rsidR="00F112A0" w:rsidRPr="00F112A0" w:rsidRDefault="00F112A0" w:rsidP="00F112A0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 </w:t>
      </w:r>
      <w:r w:rsidRPr="00F112A0">
        <w:rPr>
          <w:b/>
          <w:bCs/>
          <w:lang w:val="en-GB"/>
        </w:rPr>
        <w:t>AS2: Paragraph Writing (final)</w:t>
      </w:r>
    </w:p>
    <w:p w14:paraId="09EC49DD" w14:textId="6528AF81" w:rsidR="00F112A0" w:rsidRDefault="00F112A0" w:rsidP="22CA530D">
      <w:pPr>
        <w:jc w:val="center"/>
        <w:rPr>
          <w:b/>
          <w:bCs/>
        </w:rPr>
      </w:pPr>
      <w:r>
        <w:rPr>
          <w:b/>
          <w:bCs/>
        </w:rPr>
        <w:t xml:space="preserve">Name: </w:t>
      </w:r>
      <w:r w:rsidRPr="00F112A0">
        <w:t>Celine Cameron</w:t>
      </w:r>
      <w:r>
        <w:rPr>
          <w:b/>
          <w:bCs/>
        </w:rPr>
        <w:t xml:space="preserve"> </w:t>
      </w:r>
    </w:p>
    <w:p w14:paraId="2B26A2CA" w14:textId="1C4479B0" w:rsidR="00F112A0" w:rsidRDefault="00F112A0" w:rsidP="22CA530D">
      <w:pPr>
        <w:jc w:val="center"/>
        <w:rPr>
          <w:b/>
          <w:bCs/>
        </w:rPr>
      </w:pPr>
      <w:r>
        <w:rPr>
          <w:b/>
          <w:bCs/>
        </w:rPr>
        <w:t xml:space="preserve">Student Number: </w:t>
      </w:r>
      <w:r w:rsidRPr="00F112A0">
        <w:t>2419339</w:t>
      </w:r>
    </w:p>
    <w:p w14:paraId="1E0BBEBC" w14:textId="77777777" w:rsidR="00F112A0" w:rsidRDefault="00F112A0" w:rsidP="22CA530D">
      <w:pPr>
        <w:jc w:val="center"/>
        <w:rPr>
          <w:b/>
          <w:bCs/>
        </w:rPr>
      </w:pPr>
    </w:p>
    <w:p w14:paraId="2C078E63" w14:textId="7A8366CD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ADDCD70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2D0C93">
        <w:rPr>
          <w:b/>
          <w:bCs/>
        </w:rPr>
        <w:t>T</w:t>
      </w:r>
      <w:r w:rsidR="002D0C93" w:rsidRPr="4418BE8E">
        <w:rPr>
          <w:b/>
          <w:bCs/>
        </w:rPr>
        <w:t>]</w:t>
      </w:r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proofErr w:type="gramStart"/>
      <w:r w:rsidR="002D0C93">
        <w:rPr>
          <w:b/>
          <w:bCs/>
        </w:rPr>
        <w:t>E</w:t>
      </w:r>
      <w:r w:rsidR="002D0C93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</w:t>
      </w:r>
      <w:r w:rsidR="002D0C93">
        <w:rPr>
          <w:b/>
          <w:bCs/>
        </w:rPr>
        <w:t>EXP</w:t>
      </w:r>
      <w:proofErr w:type="gramEnd"/>
      <w:r w:rsidR="002D0C93" w:rsidRPr="4418BE8E">
        <w:rPr>
          <w:b/>
          <w:bCs/>
        </w:rPr>
        <w:t>]</w:t>
      </w:r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proofErr w:type="gramStart"/>
      <w:r w:rsidR="7CA890A8" w:rsidRPr="4418BE8E">
        <w:rPr>
          <w:b/>
          <w:bCs/>
        </w:rPr>
        <w:t xml:space="preserve">[ </w:t>
      </w:r>
      <w:r w:rsidR="002D0C93">
        <w:rPr>
          <w:b/>
          <w:bCs/>
        </w:rPr>
        <w:t>EXP</w:t>
      </w:r>
      <w:proofErr w:type="gramEnd"/>
      <w:r w:rsidR="002D0C93" w:rsidRPr="4418BE8E">
        <w:rPr>
          <w:b/>
          <w:bCs/>
        </w:rPr>
        <w:t>]</w:t>
      </w:r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2D0C93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1304D9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proofErr w:type="gramStart"/>
      <w:r w:rsidR="002D0C93">
        <w:rPr>
          <w:b/>
          <w:bCs/>
        </w:rPr>
        <w:t>E</w:t>
      </w:r>
      <w:r w:rsidR="002D0C93" w:rsidRPr="4418BE8E">
        <w:rPr>
          <w:b/>
          <w:bCs/>
        </w:rPr>
        <w:t xml:space="preserve"> ]</w:t>
      </w:r>
      <w:proofErr w:type="gramEnd"/>
      <w:r w:rsidR="4C61B7C6" w:rsidRPr="4418BE8E">
        <w:t xml:space="preserve"> </w:t>
      </w:r>
      <w:r w:rsidR="01C7D6A6" w:rsidRPr="001304D9">
        <w:rPr>
          <w:color w:val="000000" w:themeColor="text1"/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2D0C93">
        <w:rPr>
          <w:b/>
          <w:bCs/>
        </w:rPr>
        <w:t>EXP</w:t>
      </w:r>
      <w:r w:rsidR="002D0C9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proofErr w:type="gramStart"/>
      <w:r w:rsidR="002D0C93">
        <w:rPr>
          <w:b/>
          <w:bCs/>
        </w:rPr>
        <w:t>EXP</w:t>
      </w:r>
      <w:r w:rsidR="002D0C93" w:rsidRPr="4418BE8E">
        <w:rPr>
          <w:b/>
          <w:bCs/>
        </w:rPr>
        <w:t xml:space="preserve">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</w:t>
      </w:r>
      <w:r w:rsidR="01C7D6A6" w:rsidRPr="4418BE8E">
        <w:lastRenderedPageBreak/>
        <w:t xml:space="preserve">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proofErr w:type="gramStart"/>
      <w:r w:rsidR="002D0C93">
        <w:rPr>
          <w:b/>
          <w:bCs/>
        </w:rPr>
        <w:t>L</w:t>
      </w:r>
      <w:r w:rsidR="002D0C93" w:rsidRPr="4418BE8E">
        <w:rPr>
          <w:b/>
          <w:bCs/>
        </w:rPr>
        <w:t xml:space="preserve"> ]</w:t>
      </w:r>
      <w:proofErr w:type="gramEnd"/>
      <w:r w:rsidR="584FEA28" w:rsidRPr="4418BE8E">
        <w:rPr>
          <w:b/>
          <w:bCs/>
        </w:rPr>
        <w:t xml:space="preserve"> </w:t>
      </w:r>
      <w:r w:rsidR="01C7D6A6" w:rsidRPr="001304D9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550FC047" w:rsidR="4418BE8E" w:rsidRDefault="4418BE8E" w:rsidP="00475F4B">
      <w:pPr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2E374822" w14:textId="14DED74B" w:rsidR="001304D9" w:rsidRDefault="6E20D4E0" w:rsidP="001304D9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1304D9">
        <w:t>Additionally,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1304D9">
        <w:t xml:space="preserve"> Adds new information or another point to develop the argument </w:t>
      </w:r>
    </w:p>
    <w:p w14:paraId="4111A39D" w14:textId="77777777" w:rsidR="00F112A0" w:rsidRDefault="00F112A0" w:rsidP="00F112A0">
      <w:pPr>
        <w:pStyle w:val="ListParagraph"/>
        <w:spacing w:before="240" w:after="240"/>
      </w:pPr>
    </w:p>
    <w:p w14:paraId="66CC39C0" w14:textId="5E1D46C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475F4B">
        <w:t xml:space="preserve">For </w:t>
      </w:r>
      <w:r w:rsidR="001304D9">
        <w:t>Example,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1304D9">
        <w:t>To introduce a specific case to illustrate or support the main ide</w:t>
      </w:r>
      <w:r w:rsidR="00F112A0">
        <w:t>a</w:t>
      </w:r>
    </w:p>
    <w:p w14:paraId="21D71A5A" w14:textId="77777777" w:rsidR="00F112A0" w:rsidRDefault="00F112A0" w:rsidP="00F112A0">
      <w:pPr>
        <w:pStyle w:val="ListParagraph"/>
      </w:pPr>
    </w:p>
    <w:p w14:paraId="144E7B26" w14:textId="77777777" w:rsidR="00F112A0" w:rsidRDefault="00F112A0" w:rsidP="00F112A0">
      <w:pPr>
        <w:pStyle w:val="ListParagraph"/>
        <w:spacing w:before="240" w:after="240"/>
      </w:pPr>
    </w:p>
    <w:p w14:paraId="30EE385B" w14:textId="7973904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1304D9">
        <w:t>Overall,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1304D9">
        <w:t>Signal the conclusion that summarizes the paragraph and links back to main topic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E66179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E66179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E66179">
        <w:rPr>
          <w:highlight w:val="yellow"/>
        </w:rPr>
        <w:t xml:space="preserve">B) </w:t>
      </w:r>
      <w:r w:rsidR="1EFB7730" w:rsidRPr="00E66179">
        <w:rPr>
          <w:highlight w:val="yellow"/>
        </w:rPr>
        <w:t xml:space="preserve">When employees collaborate effectively, they can share ideas, solve problems </w:t>
      </w:r>
      <w:r w:rsidRPr="00E66179">
        <w:rPr>
          <w:highlight w:val="yellow"/>
        </w:rPr>
        <w:tab/>
      </w:r>
      <w:r w:rsidR="1EFB7730" w:rsidRPr="00E66179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F112A0">
        <w:rPr>
          <w:highlight w:val="yellow"/>
        </w:rPr>
        <w:t xml:space="preserve">b) </w:t>
      </w:r>
      <w:r w:rsidR="1E871FD3" w:rsidRPr="00F112A0">
        <w:rPr>
          <w:highlight w:val="yellow"/>
        </w:rPr>
        <w:t xml:space="preserve">A study by LinkedIn (2023) found that 94% of employees said they would stay </w:t>
      </w:r>
      <w:r w:rsidR="5CFE9173" w:rsidRPr="00F112A0">
        <w:rPr>
          <w:highlight w:val="yellow"/>
        </w:rPr>
        <w:tab/>
      </w:r>
      <w:r w:rsidR="1E871FD3" w:rsidRPr="00F112A0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F112A0">
        <w:rPr>
          <w:highlight w:val="yellow"/>
        </w:rPr>
        <w:t xml:space="preserve">C) </w:t>
      </w:r>
      <w:r w:rsidR="1E871FD3" w:rsidRPr="00F112A0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F112A0">
        <w:rPr>
          <w:highlight w:val="yellow"/>
        </w:rPr>
        <w:t xml:space="preserve">satisfied </w:t>
      </w:r>
      <w:r w:rsidR="22CA530D" w:rsidRPr="00F112A0">
        <w:rPr>
          <w:highlight w:val="yellow"/>
        </w:rPr>
        <w:tab/>
      </w:r>
      <w:proofErr w:type="gramEnd"/>
      <w:r w:rsidR="1E871FD3" w:rsidRPr="00F112A0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107550D6" w:rsidR="6378D1FA" w:rsidRPr="00E66179" w:rsidRDefault="00E66179" w:rsidP="00E66179">
      <w:pPr>
        <w:spacing w:before="240" w:after="240"/>
        <w:jc w:val="both"/>
      </w:pPr>
      <w:r w:rsidRPr="00E66179">
        <w:t>[</w:t>
      </w:r>
      <w:r w:rsidRPr="00E66179">
        <w:rPr>
          <w:b/>
          <w:bCs/>
        </w:rPr>
        <w:t>T</w:t>
      </w:r>
      <w:r w:rsidRPr="00E66179">
        <w:t>] Digital communication tools are essential in modern workplaces because they help teams stay connected and work more efficiently. [</w:t>
      </w:r>
      <w:r w:rsidRPr="00E66179">
        <w:rPr>
          <w:b/>
          <w:bCs/>
        </w:rPr>
        <w:t>EXP</w:t>
      </w:r>
      <w:r w:rsidRPr="00E66179">
        <w:t>] These tools allow employees to share messages, files, and updates instantly, regardless of their location or time zone, which removes delays and reduces confusion. [</w:t>
      </w:r>
      <w:r w:rsidRPr="00E66179">
        <w:rPr>
          <w:b/>
          <w:bCs/>
        </w:rPr>
        <w:t>E</w:t>
      </w:r>
      <w:r w:rsidRPr="00E66179">
        <w:t>] According to the Chartered Institute of Personnel and Development (CIPD, 2024), companies using integrated digital communication systems recorded a 22% improvement in project completion speed and fewer misunderstandings between departments. [</w:t>
      </w:r>
      <w:r w:rsidRPr="00E66179">
        <w:rPr>
          <w:b/>
          <w:bCs/>
        </w:rPr>
        <w:t>EXP</w:t>
      </w:r>
      <w:r w:rsidRPr="00E66179">
        <w:t>] This means instructions are clearer, tasks progress more smoothly, and less time is wasted correcting errors or waiting for replies. [</w:t>
      </w:r>
      <w:r w:rsidRPr="00E66179">
        <w:rPr>
          <w:b/>
          <w:bCs/>
        </w:rPr>
        <w:t>L</w:t>
      </w:r>
      <w:r w:rsidRPr="00E66179">
        <w:t>] Therefore, investing in reliable digital communication helps businesses operate effectively and achieve better long-term results</w:t>
      </w:r>
      <w:r w:rsidR="00F112A0">
        <w:t>.</w:t>
      </w:r>
    </w:p>
    <w:p w14:paraId="2E47DC72" w14:textId="3028236A" w:rsidR="6378D1FA" w:rsidRPr="00840797" w:rsidRDefault="6378D1FA" w:rsidP="22CA530D">
      <w:pPr>
        <w:pStyle w:val="ListParagraph"/>
        <w:ind w:left="1080"/>
        <w:jc w:val="both"/>
      </w:pPr>
    </w:p>
    <w:sectPr w:rsidR="6378D1FA" w:rsidRPr="008407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304D9"/>
    <w:rsid w:val="002D0C93"/>
    <w:rsid w:val="00475F4B"/>
    <w:rsid w:val="00651B49"/>
    <w:rsid w:val="00840797"/>
    <w:rsid w:val="0088D3FB"/>
    <w:rsid w:val="00C606CC"/>
    <w:rsid w:val="00E66179"/>
    <w:rsid w:val="00E9366E"/>
    <w:rsid w:val="00EC7735"/>
    <w:rsid w:val="00F112A0"/>
    <w:rsid w:val="00F25EC9"/>
    <w:rsid w:val="00F90A4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Celine Cameron</cp:lastModifiedBy>
  <cp:revision>2</cp:revision>
  <dcterms:created xsi:type="dcterms:W3CDTF">2026-06-28T00:42:00Z</dcterms:created>
  <dcterms:modified xsi:type="dcterms:W3CDTF">2026-06-28T00:42:00Z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